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F84F6" w14:textId="77777777" w:rsidR="000A16D3" w:rsidRDefault="00B67C9C">
      <w:pPr>
        <w:pStyle w:val="BodyText"/>
        <w:ind w:left="200"/>
        <w:rPr>
          <w:rFonts w:ascii="Times New Roman"/>
        </w:rPr>
      </w:pPr>
      <w:r>
        <w:rPr>
          <w:rFonts w:ascii="Times New Roman"/>
          <w:noProof/>
        </w:rPr>
        <w:drawing>
          <wp:inline distT="0" distB="0" distL="0" distR="0" wp14:anchorId="070F8CBD" wp14:editId="070F8CBE">
            <wp:extent cx="1345155" cy="1050226"/>
            <wp:effectExtent l="0" t="0" r="0" b="0"/>
            <wp:docPr id="1" name="image1.png" descr="C:\Users\pedro.rodrigues.MACE.000\AppData\Local\Microsoft\Windows\Temporary Internet Files\Content.Outlook\NPDCKKX3\Ministry_of_Justice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45155" cy="1050226"/>
                    </a:xfrm>
                    <a:prstGeom prst="rect">
                      <a:avLst/>
                    </a:prstGeom>
                  </pic:spPr>
                </pic:pic>
              </a:graphicData>
            </a:graphic>
          </wp:inline>
        </w:drawing>
      </w:r>
    </w:p>
    <w:p w14:paraId="070F84F7" w14:textId="77777777" w:rsidR="000A16D3" w:rsidRDefault="000A16D3">
      <w:pPr>
        <w:pStyle w:val="BodyText"/>
        <w:rPr>
          <w:rFonts w:ascii="Times New Roman"/>
        </w:rPr>
      </w:pPr>
    </w:p>
    <w:p w14:paraId="070F84F8" w14:textId="77777777" w:rsidR="000A16D3" w:rsidRDefault="000A16D3">
      <w:pPr>
        <w:pStyle w:val="BodyText"/>
        <w:rPr>
          <w:rFonts w:ascii="Times New Roman"/>
        </w:rPr>
      </w:pPr>
    </w:p>
    <w:p w14:paraId="070F84F9" w14:textId="77777777" w:rsidR="000A16D3" w:rsidRDefault="000A16D3">
      <w:pPr>
        <w:pStyle w:val="BodyText"/>
        <w:rPr>
          <w:rFonts w:ascii="Times New Roman"/>
        </w:rPr>
      </w:pPr>
    </w:p>
    <w:p w14:paraId="070F84FA" w14:textId="77777777" w:rsidR="000A16D3" w:rsidRDefault="000A16D3">
      <w:pPr>
        <w:pStyle w:val="BodyText"/>
        <w:rPr>
          <w:rFonts w:ascii="Times New Roman"/>
        </w:rPr>
      </w:pPr>
    </w:p>
    <w:p w14:paraId="070F84FB" w14:textId="77777777" w:rsidR="000A16D3" w:rsidRDefault="000A16D3">
      <w:pPr>
        <w:pStyle w:val="BodyText"/>
        <w:rPr>
          <w:rFonts w:ascii="Times New Roman"/>
        </w:rPr>
      </w:pPr>
    </w:p>
    <w:p w14:paraId="070F84FC" w14:textId="77777777" w:rsidR="000A16D3" w:rsidRDefault="000A16D3">
      <w:pPr>
        <w:pStyle w:val="BodyText"/>
        <w:rPr>
          <w:rFonts w:ascii="Times New Roman"/>
        </w:rPr>
      </w:pPr>
    </w:p>
    <w:p w14:paraId="070F84FD" w14:textId="77777777" w:rsidR="000A16D3" w:rsidRDefault="000A16D3">
      <w:pPr>
        <w:pStyle w:val="BodyText"/>
        <w:rPr>
          <w:rFonts w:ascii="Times New Roman"/>
        </w:rPr>
      </w:pPr>
    </w:p>
    <w:p w14:paraId="070F84FE" w14:textId="77777777" w:rsidR="000A16D3" w:rsidRDefault="000A16D3">
      <w:pPr>
        <w:pStyle w:val="BodyText"/>
        <w:rPr>
          <w:rFonts w:ascii="Times New Roman"/>
        </w:rPr>
      </w:pPr>
    </w:p>
    <w:p w14:paraId="070F84FF" w14:textId="77777777" w:rsidR="000A16D3" w:rsidRDefault="000A16D3">
      <w:pPr>
        <w:pStyle w:val="BodyText"/>
        <w:rPr>
          <w:rFonts w:ascii="Times New Roman"/>
        </w:rPr>
      </w:pPr>
    </w:p>
    <w:p w14:paraId="070F8500" w14:textId="77777777" w:rsidR="000A16D3" w:rsidRDefault="000A16D3">
      <w:pPr>
        <w:pStyle w:val="BodyText"/>
        <w:rPr>
          <w:rFonts w:ascii="Times New Roman"/>
        </w:rPr>
      </w:pPr>
    </w:p>
    <w:p w14:paraId="070F8501" w14:textId="77777777" w:rsidR="000A16D3" w:rsidRDefault="00B67C9C">
      <w:pPr>
        <w:spacing w:before="198" w:line="643" w:lineRule="exact"/>
        <w:ind w:left="200"/>
        <w:rPr>
          <w:b/>
          <w:sz w:val="56"/>
        </w:rPr>
      </w:pPr>
      <w:r>
        <w:rPr>
          <w:b/>
          <w:sz w:val="56"/>
        </w:rPr>
        <w:t>Ministry of Justice</w:t>
      </w:r>
    </w:p>
    <w:p w14:paraId="070F8502" w14:textId="77777777" w:rsidR="000A16D3" w:rsidRDefault="00B67C9C">
      <w:pPr>
        <w:spacing w:line="459" w:lineRule="exact"/>
        <w:ind w:left="200"/>
        <w:rPr>
          <w:sz w:val="40"/>
        </w:rPr>
      </w:pPr>
      <w:r>
        <w:pict w14:anchorId="070F8CBF">
          <v:line id="_x0000_s1179" style="position:absolute;left:0;text-align:left;z-index:-251652608;mso-wrap-distance-left:0;mso-wrap-distance-right:0;mso-position-horizontal-relative:page" from="70.55pt,24.85pt" to="524.75pt,24.85pt" strokeweight="1.44pt">
            <w10:wrap type="topAndBottom" anchorx="page"/>
          </v:line>
        </w:pict>
      </w:r>
      <w:r>
        <w:rPr>
          <w:sz w:val="40"/>
        </w:rPr>
        <w:t>New Build Resettlement Prison at Wellingborough</w:t>
      </w:r>
    </w:p>
    <w:p w14:paraId="070F8503" w14:textId="77777777" w:rsidR="000A16D3" w:rsidRDefault="000A16D3">
      <w:pPr>
        <w:pStyle w:val="BodyText"/>
      </w:pPr>
    </w:p>
    <w:p w14:paraId="070F8504" w14:textId="77777777" w:rsidR="000A16D3" w:rsidRDefault="000A16D3">
      <w:pPr>
        <w:pStyle w:val="BodyText"/>
      </w:pPr>
    </w:p>
    <w:p w14:paraId="070F8505" w14:textId="77777777" w:rsidR="000A16D3" w:rsidRDefault="000A16D3">
      <w:pPr>
        <w:pStyle w:val="BodyText"/>
      </w:pPr>
    </w:p>
    <w:p w14:paraId="070F8506" w14:textId="77777777" w:rsidR="000A16D3" w:rsidRDefault="000A16D3">
      <w:pPr>
        <w:pStyle w:val="BodyText"/>
      </w:pPr>
    </w:p>
    <w:p w14:paraId="070F8507" w14:textId="77777777" w:rsidR="000A16D3" w:rsidRDefault="000A16D3">
      <w:pPr>
        <w:pStyle w:val="BodyText"/>
      </w:pPr>
    </w:p>
    <w:p w14:paraId="070F8508" w14:textId="77777777" w:rsidR="000A16D3" w:rsidRDefault="000A16D3">
      <w:pPr>
        <w:pStyle w:val="BodyText"/>
      </w:pPr>
    </w:p>
    <w:p w14:paraId="070F8509" w14:textId="77777777" w:rsidR="000A16D3" w:rsidRDefault="000A16D3">
      <w:pPr>
        <w:pStyle w:val="BodyText"/>
      </w:pPr>
    </w:p>
    <w:p w14:paraId="070F850A" w14:textId="77777777" w:rsidR="000A16D3" w:rsidRDefault="000A16D3">
      <w:pPr>
        <w:pStyle w:val="BodyText"/>
      </w:pPr>
    </w:p>
    <w:p w14:paraId="070F850B" w14:textId="77777777" w:rsidR="000A16D3" w:rsidRDefault="000A16D3">
      <w:pPr>
        <w:pStyle w:val="BodyText"/>
      </w:pPr>
    </w:p>
    <w:p w14:paraId="070F850C" w14:textId="77777777" w:rsidR="000A16D3" w:rsidRDefault="000A16D3">
      <w:pPr>
        <w:pStyle w:val="BodyText"/>
      </w:pPr>
    </w:p>
    <w:p w14:paraId="070F850D" w14:textId="77777777" w:rsidR="000A16D3" w:rsidRDefault="00B67C9C">
      <w:pPr>
        <w:spacing w:before="204"/>
        <w:ind w:left="200"/>
        <w:rPr>
          <w:sz w:val="40"/>
        </w:rPr>
      </w:pPr>
      <w:r>
        <w:rPr>
          <w:sz w:val="40"/>
        </w:rPr>
        <w:t>Project Execution Plan</w:t>
      </w:r>
    </w:p>
    <w:p w14:paraId="070F850E" w14:textId="77777777" w:rsidR="000A16D3" w:rsidRDefault="000A16D3">
      <w:pPr>
        <w:rPr>
          <w:sz w:val="40"/>
        </w:rPr>
        <w:sectPr w:rsidR="000A16D3">
          <w:footerReference w:type="default" r:id="rId8"/>
          <w:type w:val="continuous"/>
          <w:pgSz w:w="11910" w:h="16840"/>
          <w:pgMar w:top="1520" w:right="840" w:bottom="1060" w:left="1240" w:header="720" w:footer="877" w:gutter="0"/>
          <w:cols w:space="720"/>
        </w:sectPr>
      </w:pPr>
    </w:p>
    <w:p w14:paraId="070F850F" w14:textId="77777777" w:rsidR="000A16D3" w:rsidRDefault="00B67C9C">
      <w:pPr>
        <w:pStyle w:val="Heading3"/>
        <w:spacing w:before="73"/>
      </w:pPr>
      <w:r>
        <w:lastRenderedPageBreak/>
        <w:t>Document Control</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955"/>
      </w:tblGrid>
      <w:tr w:rsidR="000A16D3" w14:paraId="070F8512" w14:textId="77777777">
        <w:trPr>
          <w:trHeight w:val="290"/>
        </w:trPr>
        <w:tc>
          <w:tcPr>
            <w:tcW w:w="3545" w:type="dxa"/>
            <w:shd w:val="clear" w:color="auto" w:fill="BEBEBE"/>
          </w:tcPr>
          <w:p w14:paraId="070F8510" w14:textId="77777777" w:rsidR="000A16D3" w:rsidRDefault="00B67C9C">
            <w:pPr>
              <w:pStyle w:val="TableParagraph"/>
              <w:spacing w:line="248" w:lineRule="exact"/>
              <w:rPr>
                <w:b/>
              </w:rPr>
            </w:pPr>
            <w:r>
              <w:rPr>
                <w:b/>
              </w:rPr>
              <w:t>Document ID</w:t>
            </w:r>
          </w:p>
        </w:tc>
        <w:tc>
          <w:tcPr>
            <w:tcW w:w="5955" w:type="dxa"/>
          </w:tcPr>
          <w:p w14:paraId="070F8511" w14:textId="77777777" w:rsidR="000A16D3" w:rsidRDefault="00B67C9C">
            <w:pPr>
              <w:pStyle w:val="TableParagraph"/>
              <w:spacing w:line="250" w:lineRule="exact"/>
            </w:pPr>
            <w:r>
              <w:t>000000-3680-MOJ-PET000-XX-CT-K-0014-G1600_PEP</w:t>
            </w:r>
          </w:p>
        </w:tc>
      </w:tr>
      <w:tr w:rsidR="000A16D3" w14:paraId="070F8515" w14:textId="77777777">
        <w:trPr>
          <w:trHeight w:val="292"/>
        </w:trPr>
        <w:tc>
          <w:tcPr>
            <w:tcW w:w="3545" w:type="dxa"/>
            <w:shd w:val="clear" w:color="auto" w:fill="BEBEBE"/>
          </w:tcPr>
          <w:p w14:paraId="070F8513" w14:textId="77777777" w:rsidR="000A16D3" w:rsidRDefault="00B67C9C">
            <w:pPr>
              <w:pStyle w:val="TableParagraph"/>
              <w:spacing w:line="248" w:lineRule="exact"/>
              <w:rPr>
                <w:b/>
              </w:rPr>
            </w:pPr>
            <w:r>
              <w:rPr>
                <w:b/>
              </w:rPr>
              <w:t>Product Name</w:t>
            </w:r>
          </w:p>
        </w:tc>
        <w:tc>
          <w:tcPr>
            <w:tcW w:w="5955" w:type="dxa"/>
          </w:tcPr>
          <w:p w14:paraId="070F8514" w14:textId="77777777" w:rsidR="000A16D3" w:rsidRDefault="00B67C9C">
            <w:pPr>
              <w:pStyle w:val="TableParagraph"/>
              <w:spacing w:line="250" w:lineRule="exact"/>
            </w:pPr>
            <w:r>
              <w:t>Project Execution Plan</w:t>
            </w:r>
          </w:p>
        </w:tc>
      </w:tr>
      <w:tr w:rsidR="000A16D3" w14:paraId="070F8518" w14:textId="77777777">
        <w:trPr>
          <w:trHeight w:val="436"/>
        </w:trPr>
        <w:tc>
          <w:tcPr>
            <w:tcW w:w="3545" w:type="dxa"/>
            <w:shd w:val="clear" w:color="auto" w:fill="BEBEBE"/>
          </w:tcPr>
          <w:p w14:paraId="070F8516" w14:textId="77777777" w:rsidR="000A16D3" w:rsidRDefault="00B67C9C">
            <w:pPr>
              <w:pStyle w:val="TableParagraph"/>
              <w:spacing w:line="248" w:lineRule="exact"/>
              <w:rPr>
                <w:b/>
              </w:rPr>
            </w:pPr>
            <w:r>
              <w:rPr>
                <w:b/>
              </w:rPr>
              <w:t>Owner</w:t>
            </w:r>
          </w:p>
        </w:tc>
        <w:tc>
          <w:tcPr>
            <w:tcW w:w="5955" w:type="dxa"/>
          </w:tcPr>
          <w:p w14:paraId="070F8517" w14:textId="6E47342C" w:rsidR="000A16D3" w:rsidRPr="00B67C9C" w:rsidRDefault="000A16D3">
            <w:pPr>
              <w:pStyle w:val="TableParagraph"/>
              <w:spacing w:line="250" w:lineRule="exact"/>
              <w:rPr>
                <w:highlight w:val="black"/>
              </w:rPr>
            </w:pPr>
          </w:p>
        </w:tc>
      </w:tr>
      <w:tr w:rsidR="000A16D3" w14:paraId="070F851B" w14:textId="77777777">
        <w:trPr>
          <w:trHeight w:val="289"/>
        </w:trPr>
        <w:tc>
          <w:tcPr>
            <w:tcW w:w="3545" w:type="dxa"/>
            <w:shd w:val="clear" w:color="auto" w:fill="BEBEBE"/>
          </w:tcPr>
          <w:p w14:paraId="070F8519" w14:textId="77777777" w:rsidR="000A16D3" w:rsidRDefault="00B67C9C">
            <w:pPr>
              <w:pStyle w:val="TableParagraph"/>
              <w:spacing w:line="248" w:lineRule="exact"/>
              <w:rPr>
                <w:b/>
              </w:rPr>
            </w:pPr>
            <w:r>
              <w:rPr>
                <w:b/>
              </w:rPr>
              <w:t>Author</w:t>
            </w:r>
          </w:p>
        </w:tc>
        <w:tc>
          <w:tcPr>
            <w:tcW w:w="5955" w:type="dxa"/>
          </w:tcPr>
          <w:p w14:paraId="070F851A" w14:textId="3CA97764" w:rsidR="000A16D3" w:rsidRPr="00B67C9C" w:rsidRDefault="000A16D3">
            <w:pPr>
              <w:pStyle w:val="TableParagraph"/>
              <w:spacing w:line="250" w:lineRule="exact"/>
              <w:rPr>
                <w:highlight w:val="black"/>
              </w:rPr>
            </w:pPr>
          </w:p>
        </w:tc>
      </w:tr>
      <w:tr w:rsidR="000A16D3" w14:paraId="070F851E" w14:textId="77777777">
        <w:trPr>
          <w:trHeight w:val="292"/>
        </w:trPr>
        <w:tc>
          <w:tcPr>
            <w:tcW w:w="3545" w:type="dxa"/>
            <w:shd w:val="clear" w:color="auto" w:fill="BEBEBE"/>
          </w:tcPr>
          <w:p w14:paraId="070F851C" w14:textId="77777777" w:rsidR="000A16D3" w:rsidRDefault="00B67C9C">
            <w:pPr>
              <w:pStyle w:val="TableParagraph"/>
              <w:spacing w:line="248" w:lineRule="exact"/>
              <w:rPr>
                <w:b/>
              </w:rPr>
            </w:pPr>
            <w:r>
              <w:rPr>
                <w:b/>
              </w:rPr>
              <w:t>Functional Area</w:t>
            </w:r>
          </w:p>
        </w:tc>
        <w:tc>
          <w:tcPr>
            <w:tcW w:w="5955" w:type="dxa"/>
          </w:tcPr>
          <w:p w14:paraId="070F851D" w14:textId="77777777" w:rsidR="000A16D3" w:rsidRDefault="00B67C9C">
            <w:pPr>
              <w:pStyle w:val="TableParagraph"/>
              <w:spacing w:line="250" w:lineRule="exact"/>
            </w:pPr>
            <w:r>
              <w:t>Client Representative</w:t>
            </w:r>
          </w:p>
        </w:tc>
      </w:tr>
      <w:tr w:rsidR="000A16D3" w14:paraId="070F8521" w14:textId="77777777">
        <w:trPr>
          <w:trHeight w:val="290"/>
        </w:trPr>
        <w:tc>
          <w:tcPr>
            <w:tcW w:w="3545" w:type="dxa"/>
            <w:shd w:val="clear" w:color="auto" w:fill="BEBEBE"/>
          </w:tcPr>
          <w:p w14:paraId="070F851F" w14:textId="77777777" w:rsidR="000A16D3" w:rsidRDefault="00B67C9C">
            <w:pPr>
              <w:pStyle w:val="TableParagraph"/>
              <w:spacing w:line="248" w:lineRule="exact"/>
              <w:rPr>
                <w:b/>
              </w:rPr>
            </w:pPr>
            <w:r>
              <w:rPr>
                <w:b/>
              </w:rPr>
              <w:t>Acceptance Level</w:t>
            </w:r>
          </w:p>
        </w:tc>
        <w:tc>
          <w:tcPr>
            <w:tcW w:w="5955" w:type="dxa"/>
          </w:tcPr>
          <w:p w14:paraId="070F8520" w14:textId="77777777" w:rsidR="000A16D3" w:rsidRDefault="00B67C9C">
            <w:pPr>
              <w:pStyle w:val="TableParagraph"/>
              <w:spacing w:line="250" w:lineRule="exact"/>
            </w:pPr>
            <w:r>
              <w:t>Partnering Team</w:t>
            </w:r>
          </w:p>
        </w:tc>
      </w:tr>
      <w:tr w:rsidR="000A16D3" w14:paraId="070F8524" w14:textId="77777777">
        <w:trPr>
          <w:trHeight w:val="290"/>
        </w:trPr>
        <w:tc>
          <w:tcPr>
            <w:tcW w:w="3545" w:type="dxa"/>
            <w:shd w:val="clear" w:color="auto" w:fill="BEBEBE"/>
          </w:tcPr>
          <w:p w14:paraId="070F8522" w14:textId="77777777" w:rsidR="000A16D3" w:rsidRDefault="00B67C9C">
            <w:pPr>
              <w:pStyle w:val="TableParagraph"/>
              <w:spacing w:line="248" w:lineRule="exact"/>
              <w:rPr>
                <w:b/>
              </w:rPr>
            </w:pPr>
            <w:r>
              <w:rPr>
                <w:b/>
              </w:rPr>
              <w:t>Date Created/Updated</w:t>
            </w:r>
          </w:p>
        </w:tc>
        <w:tc>
          <w:tcPr>
            <w:tcW w:w="5955" w:type="dxa"/>
          </w:tcPr>
          <w:p w14:paraId="070F8523" w14:textId="77777777" w:rsidR="000A16D3" w:rsidRDefault="00B67C9C">
            <w:pPr>
              <w:pStyle w:val="TableParagraph"/>
              <w:spacing w:line="250" w:lineRule="exact"/>
            </w:pPr>
            <w:r>
              <w:t>23 January 2019</w:t>
            </w:r>
          </w:p>
        </w:tc>
      </w:tr>
      <w:tr w:rsidR="000A16D3" w14:paraId="070F8527" w14:textId="77777777">
        <w:trPr>
          <w:trHeight w:val="292"/>
        </w:trPr>
        <w:tc>
          <w:tcPr>
            <w:tcW w:w="3545" w:type="dxa"/>
            <w:shd w:val="clear" w:color="auto" w:fill="BEBEBE"/>
          </w:tcPr>
          <w:p w14:paraId="070F8525" w14:textId="77777777" w:rsidR="000A16D3" w:rsidRDefault="00B67C9C">
            <w:pPr>
              <w:pStyle w:val="TableParagraph"/>
              <w:spacing w:line="250" w:lineRule="exact"/>
              <w:rPr>
                <w:b/>
              </w:rPr>
            </w:pPr>
            <w:r>
              <w:rPr>
                <w:b/>
              </w:rPr>
              <w:t>Date Approved</w:t>
            </w:r>
          </w:p>
        </w:tc>
        <w:tc>
          <w:tcPr>
            <w:tcW w:w="5955" w:type="dxa"/>
          </w:tcPr>
          <w:p w14:paraId="070F8526" w14:textId="77777777" w:rsidR="000A16D3" w:rsidRDefault="000A16D3">
            <w:pPr>
              <w:pStyle w:val="TableParagraph"/>
              <w:ind w:left="0"/>
              <w:rPr>
                <w:rFonts w:ascii="Times New Roman"/>
                <w:sz w:val="20"/>
              </w:rPr>
            </w:pPr>
          </w:p>
        </w:tc>
      </w:tr>
      <w:tr w:rsidR="000A16D3" w14:paraId="070F852A" w14:textId="77777777">
        <w:trPr>
          <w:trHeight w:val="289"/>
        </w:trPr>
        <w:tc>
          <w:tcPr>
            <w:tcW w:w="3545" w:type="dxa"/>
            <w:shd w:val="clear" w:color="auto" w:fill="BEBEBE"/>
          </w:tcPr>
          <w:p w14:paraId="070F8528" w14:textId="77777777" w:rsidR="000A16D3" w:rsidRDefault="00B67C9C">
            <w:pPr>
              <w:pStyle w:val="TableParagraph"/>
              <w:spacing w:line="248" w:lineRule="exact"/>
              <w:rPr>
                <w:b/>
              </w:rPr>
            </w:pPr>
            <w:r>
              <w:rPr>
                <w:b/>
              </w:rPr>
              <w:t>Change Request No</w:t>
            </w:r>
          </w:p>
        </w:tc>
        <w:tc>
          <w:tcPr>
            <w:tcW w:w="5955" w:type="dxa"/>
          </w:tcPr>
          <w:p w14:paraId="070F8529" w14:textId="77777777" w:rsidR="000A16D3" w:rsidRDefault="00B67C9C">
            <w:pPr>
              <w:pStyle w:val="TableParagraph"/>
              <w:spacing w:line="250" w:lineRule="exact"/>
            </w:pPr>
            <w:r>
              <w:t>N/A</w:t>
            </w:r>
          </w:p>
        </w:tc>
      </w:tr>
      <w:tr w:rsidR="000A16D3" w14:paraId="070F852D" w14:textId="77777777">
        <w:trPr>
          <w:trHeight w:val="292"/>
        </w:trPr>
        <w:tc>
          <w:tcPr>
            <w:tcW w:w="3545" w:type="dxa"/>
            <w:shd w:val="clear" w:color="auto" w:fill="BEBEBE"/>
          </w:tcPr>
          <w:p w14:paraId="070F852B" w14:textId="77777777" w:rsidR="000A16D3" w:rsidRDefault="00B67C9C">
            <w:pPr>
              <w:pStyle w:val="TableParagraph"/>
              <w:spacing w:line="248" w:lineRule="exact"/>
              <w:rPr>
                <w:b/>
              </w:rPr>
            </w:pPr>
            <w:r>
              <w:rPr>
                <w:b/>
              </w:rPr>
              <w:t>File Location</w:t>
            </w:r>
          </w:p>
        </w:tc>
        <w:tc>
          <w:tcPr>
            <w:tcW w:w="5955" w:type="dxa"/>
          </w:tcPr>
          <w:p w14:paraId="070F852C" w14:textId="77777777" w:rsidR="000A16D3" w:rsidRDefault="000A16D3">
            <w:pPr>
              <w:pStyle w:val="TableParagraph"/>
              <w:ind w:left="0"/>
              <w:rPr>
                <w:rFonts w:ascii="Times New Roman"/>
                <w:sz w:val="20"/>
              </w:rPr>
            </w:pPr>
          </w:p>
        </w:tc>
      </w:tr>
      <w:tr w:rsidR="000A16D3" w14:paraId="070F8530" w14:textId="77777777">
        <w:trPr>
          <w:trHeight w:val="290"/>
        </w:trPr>
        <w:tc>
          <w:tcPr>
            <w:tcW w:w="3545" w:type="dxa"/>
            <w:shd w:val="clear" w:color="auto" w:fill="BEBEBE"/>
          </w:tcPr>
          <w:p w14:paraId="070F852E" w14:textId="77777777" w:rsidR="000A16D3" w:rsidRDefault="00B67C9C">
            <w:pPr>
              <w:pStyle w:val="TableParagraph"/>
              <w:spacing w:line="248" w:lineRule="exact"/>
              <w:rPr>
                <w:b/>
              </w:rPr>
            </w:pPr>
            <w:r>
              <w:rPr>
                <w:b/>
              </w:rPr>
              <w:t>Security Classification</w:t>
            </w:r>
          </w:p>
        </w:tc>
        <w:tc>
          <w:tcPr>
            <w:tcW w:w="5955" w:type="dxa"/>
          </w:tcPr>
          <w:p w14:paraId="070F852F" w14:textId="77777777" w:rsidR="000A16D3" w:rsidRDefault="00B67C9C">
            <w:pPr>
              <w:pStyle w:val="TableParagraph"/>
              <w:spacing w:line="250" w:lineRule="exact"/>
            </w:pPr>
            <w:r>
              <w:t>Official - Protect</w:t>
            </w:r>
          </w:p>
        </w:tc>
      </w:tr>
      <w:tr w:rsidR="000A16D3" w14:paraId="070F8533" w14:textId="77777777">
        <w:trPr>
          <w:trHeight w:val="290"/>
        </w:trPr>
        <w:tc>
          <w:tcPr>
            <w:tcW w:w="3545" w:type="dxa"/>
            <w:shd w:val="clear" w:color="auto" w:fill="BEBEBE"/>
          </w:tcPr>
          <w:p w14:paraId="070F8531" w14:textId="77777777" w:rsidR="000A16D3" w:rsidRDefault="00B67C9C">
            <w:pPr>
              <w:pStyle w:val="TableParagraph"/>
              <w:spacing w:line="248" w:lineRule="exact"/>
              <w:rPr>
                <w:b/>
              </w:rPr>
            </w:pPr>
            <w:r>
              <w:rPr>
                <w:b/>
              </w:rPr>
              <w:t>Version Number</w:t>
            </w:r>
          </w:p>
        </w:tc>
        <w:tc>
          <w:tcPr>
            <w:tcW w:w="5955" w:type="dxa"/>
          </w:tcPr>
          <w:p w14:paraId="070F8532" w14:textId="77777777" w:rsidR="000A16D3" w:rsidRDefault="00B67C9C">
            <w:pPr>
              <w:pStyle w:val="TableParagraph"/>
              <w:spacing w:line="250" w:lineRule="exact"/>
            </w:pPr>
            <w:r>
              <w:t>3.0</w:t>
            </w:r>
          </w:p>
        </w:tc>
      </w:tr>
      <w:tr w:rsidR="000A16D3" w14:paraId="070F8536" w14:textId="77777777">
        <w:trPr>
          <w:trHeight w:val="292"/>
        </w:trPr>
        <w:tc>
          <w:tcPr>
            <w:tcW w:w="3545" w:type="dxa"/>
            <w:shd w:val="clear" w:color="auto" w:fill="BEBEBE"/>
          </w:tcPr>
          <w:p w14:paraId="070F8534" w14:textId="77777777" w:rsidR="000A16D3" w:rsidRDefault="00B67C9C">
            <w:pPr>
              <w:pStyle w:val="TableParagraph"/>
              <w:spacing w:line="250" w:lineRule="exact"/>
              <w:rPr>
                <w:b/>
              </w:rPr>
            </w:pPr>
            <w:r>
              <w:rPr>
                <w:b/>
              </w:rPr>
              <w:t>Comments</w:t>
            </w:r>
          </w:p>
        </w:tc>
        <w:tc>
          <w:tcPr>
            <w:tcW w:w="5955" w:type="dxa"/>
          </w:tcPr>
          <w:p w14:paraId="070F8535" w14:textId="77777777" w:rsidR="000A16D3" w:rsidRDefault="000A16D3">
            <w:pPr>
              <w:pStyle w:val="TableParagraph"/>
              <w:ind w:left="0"/>
              <w:rPr>
                <w:rFonts w:ascii="Times New Roman"/>
                <w:sz w:val="20"/>
              </w:rPr>
            </w:pPr>
          </w:p>
        </w:tc>
      </w:tr>
    </w:tbl>
    <w:p w14:paraId="070F8537" w14:textId="77777777" w:rsidR="000A16D3" w:rsidRDefault="000A16D3">
      <w:pPr>
        <w:pStyle w:val="BodyText"/>
        <w:spacing w:before="9"/>
        <w:rPr>
          <w:b/>
          <w:sz w:val="24"/>
        </w:rPr>
      </w:pPr>
    </w:p>
    <w:p w14:paraId="070F8538" w14:textId="77777777" w:rsidR="000A16D3" w:rsidRDefault="00B67C9C">
      <w:pPr>
        <w:pStyle w:val="Heading3"/>
      </w:pPr>
      <w:r>
        <w:t>Stakeholders</w:t>
      </w:r>
    </w:p>
    <w:tbl>
      <w:tblPr>
        <w:tblW w:w="0" w:type="auto"/>
        <w:tblInd w:w="207" w:type="dxa"/>
        <w:tblLayout w:type="fixed"/>
        <w:tblCellMar>
          <w:left w:w="0" w:type="dxa"/>
          <w:right w:w="0" w:type="dxa"/>
        </w:tblCellMar>
        <w:tblLook w:val="01E0" w:firstRow="1" w:lastRow="1" w:firstColumn="1" w:lastColumn="1" w:noHBand="0" w:noVBand="0"/>
      </w:tblPr>
      <w:tblGrid>
        <w:gridCol w:w="1905"/>
        <w:gridCol w:w="4105"/>
      </w:tblGrid>
      <w:tr w:rsidR="000A16D3" w14:paraId="070F853B" w14:textId="77777777">
        <w:trPr>
          <w:trHeight w:val="292"/>
        </w:trPr>
        <w:tc>
          <w:tcPr>
            <w:tcW w:w="1905" w:type="dxa"/>
            <w:shd w:val="clear" w:color="auto" w:fill="D9D9D9"/>
          </w:tcPr>
          <w:p w14:paraId="070F8539" w14:textId="77777777" w:rsidR="000A16D3" w:rsidRDefault="00B67C9C">
            <w:pPr>
              <w:pStyle w:val="TableParagraph"/>
              <w:spacing w:line="251" w:lineRule="exact"/>
              <w:ind w:left="108"/>
            </w:pPr>
            <w:r>
              <w:t>Name</w:t>
            </w:r>
          </w:p>
        </w:tc>
        <w:tc>
          <w:tcPr>
            <w:tcW w:w="4105" w:type="dxa"/>
            <w:shd w:val="clear" w:color="auto" w:fill="D9D9D9"/>
          </w:tcPr>
          <w:p w14:paraId="070F853A" w14:textId="77777777" w:rsidR="000A16D3" w:rsidRDefault="00B67C9C">
            <w:pPr>
              <w:pStyle w:val="TableParagraph"/>
              <w:spacing w:line="251" w:lineRule="exact"/>
              <w:ind w:left="1207"/>
            </w:pPr>
            <w:r>
              <w:t>RACI</w:t>
            </w:r>
          </w:p>
        </w:tc>
      </w:tr>
      <w:tr w:rsidR="000A16D3" w14:paraId="070F853E" w14:textId="77777777">
        <w:trPr>
          <w:trHeight w:val="272"/>
        </w:trPr>
        <w:tc>
          <w:tcPr>
            <w:tcW w:w="1905" w:type="dxa"/>
          </w:tcPr>
          <w:p w14:paraId="070F853C" w14:textId="77777777" w:rsidR="000A16D3" w:rsidRDefault="00B67C9C">
            <w:pPr>
              <w:pStyle w:val="TableParagraph"/>
              <w:spacing w:line="251" w:lineRule="exact"/>
              <w:ind w:left="108"/>
            </w:pPr>
            <w:r>
              <w:t>MoJ</w:t>
            </w:r>
          </w:p>
        </w:tc>
        <w:tc>
          <w:tcPr>
            <w:tcW w:w="4105" w:type="dxa"/>
          </w:tcPr>
          <w:p w14:paraId="070F853D" w14:textId="77777777" w:rsidR="000A16D3" w:rsidRDefault="00B67C9C">
            <w:pPr>
              <w:pStyle w:val="TableParagraph"/>
              <w:spacing w:line="251" w:lineRule="exact"/>
              <w:ind w:left="1207"/>
            </w:pPr>
            <w:r>
              <w:t>R</w:t>
            </w:r>
          </w:p>
        </w:tc>
      </w:tr>
      <w:tr w:rsidR="000A16D3" w14:paraId="070F8541" w14:textId="77777777">
        <w:trPr>
          <w:trHeight w:val="290"/>
        </w:trPr>
        <w:tc>
          <w:tcPr>
            <w:tcW w:w="1905" w:type="dxa"/>
          </w:tcPr>
          <w:p w14:paraId="070F853F" w14:textId="77777777" w:rsidR="000A16D3" w:rsidRDefault="00B67C9C">
            <w:pPr>
              <w:pStyle w:val="TableParagraph"/>
              <w:spacing w:before="15"/>
              <w:ind w:left="108"/>
            </w:pPr>
            <w:r>
              <w:t>Mace</w:t>
            </w:r>
          </w:p>
        </w:tc>
        <w:tc>
          <w:tcPr>
            <w:tcW w:w="4105" w:type="dxa"/>
          </w:tcPr>
          <w:p w14:paraId="070F8540" w14:textId="77777777" w:rsidR="000A16D3" w:rsidRDefault="00B67C9C">
            <w:pPr>
              <w:pStyle w:val="TableParagraph"/>
              <w:spacing w:before="15"/>
              <w:ind w:left="1207"/>
            </w:pPr>
            <w:r>
              <w:t>A</w:t>
            </w:r>
          </w:p>
        </w:tc>
      </w:tr>
      <w:tr w:rsidR="000A16D3" w14:paraId="070F8544" w14:textId="77777777">
        <w:trPr>
          <w:trHeight w:val="290"/>
        </w:trPr>
        <w:tc>
          <w:tcPr>
            <w:tcW w:w="1905" w:type="dxa"/>
          </w:tcPr>
          <w:p w14:paraId="070F8542" w14:textId="77777777" w:rsidR="000A16D3" w:rsidRDefault="00B67C9C">
            <w:pPr>
              <w:pStyle w:val="TableParagraph"/>
              <w:spacing w:before="15"/>
              <w:ind w:left="108"/>
            </w:pPr>
            <w:r>
              <w:t>WTP</w:t>
            </w:r>
          </w:p>
        </w:tc>
        <w:tc>
          <w:tcPr>
            <w:tcW w:w="4105" w:type="dxa"/>
          </w:tcPr>
          <w:p w14:paraId="070F8543" w14:textId="77777777" w:rsidR="000A16D3" w:rsidRDefault="00B67C9C">
            <w:pPr>
              <w:pStyle w:val="TableParagraph"/>
              <w:spacing w:before="15"/>
              <w:ind w:left="1207"/>
            </w:pPr>
            <w:r>
              <w:t>I</w:t>
            </w:r>
          </w:p>
        </w:tc>
      </w:tr>
      <w:tr w:rsidR="000A16D3" w14:paraId="070F8547" w14:textId="77777777">
        <w:trPr>
          <w:trHeight w:val="268"/>
        </w:trPr>
        <w:tc>
          <w:tcPr>
            <w:tcW w:w="1905" w:type="dxa"/>
          </w:tcPr>
          <w:p w14:paraId="070F8545" w14:textId="77777777" w:rsidR="000A16D3" w:rsidRDefault="00B67C9C">
            <w:pPr>
              <w:pStyle w:val="TableParagraph"/>
              <w:spacing w:before="15" w:line="233" w:lineRule="exact"/>
              <w:ind w:left="108"/>
            </w:pPr>
            <w:r>
              <w:t>Kier</w:t>
            </w:r>
          </w:p>
        </w:tc>
        <w:tc>
          <w:tcPr>
            <w:tcW w:w="4105" w:type="dxa"/>
          </w:tcPr>
          <w:p w14:paraId="070F8546" w14:textId="77777777" w:rsidR="000A16D3" w:rsidRDefault="00B67C9C">
            <w:pPr>
              <w:pStyle w:val="TableParagraph"/>
              <w:spacing w:before="15" w:line="233" w:lineRule="exact"/>
              <w:ind w:left="1207"/>
            </w:pPr>
            <w:r>
              <w:t>C</w:t>
            </w:r>
          </w:p>
        </w:tc>
      </w:tr>
    </w:tbl>
    <w:p w14:paraId="070F8548" w14:textId="77777777" w:rsidR="000A16D3" w:rsidRDefault="00B67C9C">
      <w:pPr>
        <w:pStyle w:val="Heading4"/>
        <w:spacing w:before="37"/>
        <w:ind w:left="200"/>
        <w:jc w:val="left"/>
      </w:pPr>
      <w:r>
        <w:t>RACI, R = Responsible, A = Accountable, C = Consulted, I = Informed</w:t>
      </w:r>
    </w:p>
    <w:p w14:paraId="070F8549" w14:textId="77777777" w:rsidR="000A16D3" w:rsidRDefault="000A16D3">
      <w:pPr>
        <w:pStyle w:val="BodyText"/>
        <w:rPr>
          <w:sz w:val="24"/>
        </w:rPr>
      </w:pPr>
    </w:p>
    <w:p w14:paraId="070F854A" w14:textId="77777777" w:rsidR="000A16D3" w:rsidRDefault="000A16D3">
      <w:pPr>
        <w:pStyle w:val="BodyText"/>
        <w:spacing w:before="8"/>
        <w:rPr>
          <w:sz w:val="29"/>
        </w:rPr>
      </w:pPr>
    </w:p>
    <w:p w14:paraId="070F854B" w14:textId="77777777" w:rsidR="000A16D3" w:rsidRDefault="00B67C9C">
      <w:pPr>
        <w:pStyle w:val="Heading3"/>
        <w:spacing w:before="1"/>
      </w:pPr>
      <w:r>
        <w:t>Version Control</w:t>
      </w:r>
    </w:p>
    <w:tbl>
      <w:tblPr>
        <w:tblW w:w="0" w:type="auto"/>
        <w:tblInd w:w="207" w:type="dxa"/>
        <w:tblLayout w:type="fixed"/>
        <w:tblCellMar>
          <w:left w:w="0" w:type="dxa"/>
          <w:right w:w="0" w:type="dxa"/>
        </w:tblCellMar>
        <w:tblLook w:val="01E0" w:firstRow="1" w:lastRow="1" w:firstColumn="1" w:lastColumn="1" w:noHBand="0" w:noVBand="0"/>
      </w:tblPr>
      <w:tblGrid>
        <w:gridCol w:w="1783"/>
        <w:gridCol w:w="2075"/>
        <w:gridCol w:w="1333"/>
        <w:gridCol w:w="1843"/>
        <w:gridCol w:w="1980"/>
      </w:tblGrid>
      <w:tr w:rsidR="000A16D3" w14:paraId="070F8552" w14:textId="77777777">
        <w:trPr>
          <w:trHeight w:val="583"/>
        </w:trPr>
        <w:tc>
          <w:tcPr>
            <w:tcW w:w="1783" w:type="dxa"/>
            <w:shd w:val="clear" w:color="auto" w:fill="BEBEBE"/>
          </w:tcPr>
          <w:p w14:paraId="070F854C" w14:textId="77777777" w:rsidR="000A16D3" w:rsidRDefault="00B67C9C">
            <w:pPr>
              <w:pStyle w:val="TableParagraph"/>
              <w:spacing w:line="251" w:lineRule="exact"/>
              <w:ind w:left="108"/>
            </w:pPr>
            <w:r>
              <w:t>Revision</w:t>
            </w:r>
          </w:p>
        </w:tc>
        <w:tc>
          <w:tcPr>
            <w:tcW w:w="2075" w:type="dxa"/>
            <w:shd w:val="clear" w:color="auto" w:fill="BEBEBE"/>
          </w:tcPr>
          <w:p w14:paraId="070F854D" w14:textId="77777777" w:rsidR="000A16D3" w:rsidRDefault="00B67C9C">
            <w:pPr>
              <w:pStyle w:val="TableParagraph"/>
              <w:spacing w:line="251" w:lineRule="exact"/>
              <w:ind w:left="833"/>
            </w:pPr>
            <w:r>
              <w:t>Changes</w:t>
            </w:r>
          </w:p>
          <w:p w14:paraId="070F854E" w14:textId="77777777" w:rsidR="000A16D3" w:rsidRDefault="00B67C9C">
            <w:pPr>
              <w:pStyle w:val="TableParagraph"/>
              <w:spacing w:before="40"/>
              <w:ind w:left="810" w:right="673"/>
              <w:jc w:val="center"/>
            </w:pPr>
            <w:r>
              <w:t>Made</w:t>
            </w:r>
          </w:p>
        </w:tc>
        <w:tc>
          <w:tcPr>
            <w:tcW w:w="1333" w:type="dxa"/>
            <w:shd w:val="clear" w:color="auto" w:fill="BEBEBE"/>
          </w:tcPr>
          <w:p w14:paraId="070F854F" w14:textId="77777777" w:rsidR="000A16D3" w:rsidRDefault="00B67C9C">
            <w:pPr>
              <w:pStyle w:val="TableParagraph"/>
              <w:spacing w:line="251" w:lineRule="exact"/>
              <w:ind w:left="361"/>
            </w:pPr>
            <w:r>
              <w:t>Author</w:t>
            </w:r>
          </w:p>
        </w:tc>
        <w:tc>
          <w:tcPr>
            <w:tcW w:w="1843" w:type="dxa"/>
            <w:shd w:val="clear" w:color="auto" w:fill="BEBEBE"/>
          </w:tcPr>
          <w:p w14:paraId="070F8550" w14:textId="77777777" w:rsidR="000A16D3" w:rsidRDefault="00B67C9C">
            <w:pPr>
              <w:pStyle w:val="TableParagraph"/>
              <w:spacing w:line="251" w:lineRule="exact"/>
              <w:ind w:left="326"/>
            </w:pPr>
            <w:r>
              <w:t>Approved by</w:t>
            </w:r>
          </w:p>
        </w:tc>
        <w:tc>
          <w:tcPr>
            <w:tcW w:w="1980" w:type="dxa"/>
            <w:shd w:val="clear" w:color="auto" w:fill="BEBEBE"/>
          </w:tcPr>
          <w:p w14:paraId="070F8551" w14:textId="77777777" w:rsidR="000A16D3" w:rsidRDefault="00B67C9C">
            <w:pPr>
              <w:pStyle w:val="TableParagraph"/>
              <w:spacing w:line="251" w:lineRule="exact"/>
              <w:ind w:left="286"/>
            </w:pPr>
            <w:r>
              <w:t>Dates</w:t>
            </w:r>
          </w:p>
        </w:tc>
      </w:tr>
      <w:tr w:rsidR="000A16D3" w14:paraId="070F8558" w14:textId="77777777">
        <w:trPr>
          <w:trHeight w:val="272"/>
        </w:trPr>
        <w:tc>
          <w:tcPr>
            <w:tcW w:w="1783" w:type="dxa"/>
          </w:tcPr>
          <w:p w14:paraId="070F8553" w14:textId="77777777" w:rsidR="000A16D3" w:rsidRDefault="00B67C9C">
            <w:pPr>
              <w:pStyle w:val="TableParagraph"/>
              <w:spacing w:line="251" w:lineRule="exact"/>
              <w:ind w:left="108"/>
            </w:pPr>
            <w:r>
              <w:t>1.0</w:t>
            </w:r>
          </w:p>
        </w:tc>
        <w:tc>
          <w:tcPr>
            <w:tcW w:w="2075" w:type="dxa"/>
          </w:tcPr>
          <w:p w14:paraId="070F8554" w14:textId="77777777" w:rsidR="000A16D3" w:rsidRDefault="00B67C9C">
            <w:pPr>
              <w:pStyle w:val="TableParagraph"/>
              <w:spacing w:line="251" w:lineRule="exact"/>
              <w:ind w:left="833"/>
            </w:pPr>
            <w:r>
              <w:t>PPA 1</w:t>
            </w:r>
          </w:p>
        </w:tc>
        <w:tc>
          <w:tcPr>
            <w:tcW w:w="1333" w:type="dxa"/>
          </w:tcPr>
          <w:p w14:paraId="070F8555" w14:textId="77777777" w:rsidR="000A16D3" w:rsidRDefault="00B67C9C">
            <w:pPr>
              <w:pStyle w:val="TableParagraph"/>
              <w:spacing w:line="251" w:lineRule="exact"/>
              <w:ind w:left="361"/>
            </w:pPr>
            <w:r>
              <w:t>JS</w:t>
            </w:r>
          </w:p>
        </w:tc>
        <w:tc>
          <w:tcPr>
            <w:tcW w:w="1843" w:type="dxa"/>
          </w:tcPr>
          <w:p w14:paraId="070F8556" w14:textId="77777777" w:rsidR="000A16D3" w:rsidRDefault="00B67C9C">
            <w:pPr>
              <w:pStyle w:val="TableParagraph"/>
              <w:spacing w:line="251" w:lineRule="exact"/>
              <w:ind w:left="326"/>
            </w:pPr>
            <w:r>
              <w:t>JB &amp; RW</w:t>
            </w:r>
          </w:p>
        </w:tc>
        <w:tc>
          <w:tcPr>
            <w:tcW w:w="1980" w:type="dxa"/>
          </w:tcPr>
          <w:p w14:paraId="070F8557" w14:textId="77777777" w:rsidR="000A16D3" w:rsidRDefault="000A16D3">
            <w:pPr>
              <w:pStyle w:val="TableParagraph"/>
              <w:ind w:left="0"/>
              <w:rPr>
                <w:rFonts w:ascii="Times New Roman"/>
                <w:sz w:val="20"/>
              </w:rPr>
            </w:pPr>
          </w:p>
        </w:tc>
      </w:tr>
      <w:tr w:rsidR="000A16D3" w14:paraId="070F855E" w14:textId="77777777">
        <w:trPr>
          <w:trHeight w:val="290"/>
        </w:trPr>
        <w:tc>
          <w:tcPr>
            <w:tcW w:w="1783" w:type="dxa"/>
          </w:tcPr>
          <w:p w14:paraId="070F8559" w14:textId="77777777" w:rsidR="000A16D3" w:rsidRDefault="00B67C9C">
            <w:pPr>
              <w:pStyle w:val="TableParagraph"/>
              <w:spacing w:before="15"/>
              <w:ind w:left="108"/>
            </w:pPr>
            <w:r>
              <w:t>2.0</w:t>
            </w:r>
          </w:p>
        </w:tc>
        <w:tc>
          <w:tcPr>
            <w:tcW w:w="2075" w:type="dxa"/>
          </w:tcPr>
          <w:p w14:paraId="070F855A" w14:textId="77777777" w:rsidR="000A16D3" w:rsidRDefault="00B67C9C">
            <w:pPr>
              <w:pStyle w:val="TableParagraph"/>
              <w:spacing w:before="15"/>
              <w:ind w:left="833"/>
            </w:pPr>
            <w:r>
              <w:t>PPA2</w:t>
            </w:r>
          </w:p>
        </w:tc>
        <w:tc>
          <w:tcPr>
            <w:tcW w:w="1333" w:type="dxa"/>
          </w:tcPr>
          <w:p w14:paraId="070F855B" w14:textId="77777777" w:rsidR="000A16D3" w:rsidRDefault="00B67C9C">
            <w:pPr>
              <w:pStyle w:val="TableParagraph"/>
              <w:spacing w:before="15"/>
              <w:ind w:left="361"/>
            </w:pPr>
            <w:r>
              <w:t>JS</w:t>
            </w:r>
          </w:p>
        </w:tc>
        <w:tc>
          <w:tcPr>
            <w:tcW w:w="1843" w:type="dxa"/>
          </w:tcPr>
          <w:p w14:paraId="070F855C" w14:textId="77777777" w:rsidR="000A16D3" w:rsidRDefault="00B67C9C">
            <w:pPr>
              <w:pStyle w:val="TableParagraph"/>
              <w:spacing w:before="15"/>
              <w:ind w:left="326"/>
            </w:pPr>
            <w:r>
              <w:t>JB &amp; RW</w:t>
            </w:r>
          </w:p>
        </w:tc>
        <w:tc>
          <w:tcPr>
            <w:tcW w:w="1980" w:type="dxa"/>
          </w:tcPr>
          <w:p w14:paraId="070F855D" w14:textId="77777777" w:rsidR="000A16D3" w:rsidRDefault="000A16D3">
            <w:pPr>
              <w:pStyle w:val="TableParagraph"/>
              <w:ind w:left="0"/>
              <w:rPr>
                <w:rFonts w:ascii="Times New Roman"/>
                <w:sz w:val="20"/>
              </w:rPr>
            </w:pPr>
          </w:p>
        </w:tc>
      </w:tr>
      <w:tr w:rsidR="000A16D3" w14:paraId="070F8564" w14:textId="77777777">
        <w:trPr>
          <w:trHeight w:val="290"/>
        </w:trPr>
        <w:tc>
          <w:tcPr>
            <w:tcW w:w="1783" w:type="dxa"/>
          </w:tcPr>
          <w:p w14:paraId="070F855F" w14:textId="77777777" w:rsidR="000A16D3" w:rsidRDefault="00B67C9C">
            <w:pPr>
              <w:pStyle w:val="TableParagraph"/>
              <w:spacing w:before="15"/>
              <w:ind w:left="108"/>
            </w:pPr>
            <w:r>
              <w:t>3.0</w:t>
            </w:r>
          </w:p>
        </w:tc>
        <w:tc>
          <w:tcPr>
            <w:tcW w:w="2075" w:type="dxa"/>
          </w:tcPr>
          <w:p w14:paraId="070F8560" w14:textId="77777777" w:rsidR="000A16D3" w:rsidRDefault="00B67C9C">
            <w:pPr>
              <w:pStyle w:val="TableParagraph"/>
              <w:spacing w:before="15"/>
              <w:ind w:left="833"/>
            </w:pPr>
            <w:r>
              <w:t>CA</w:t>
            </w:r>
          </w:p>
        </w:tc>
        <w:tc>
          <w:tcPr>
            <w:tcW w:w="1333" w:type="dxa"/>
          </w:tcPr>
          <w:p w14:paraId="070F8561" w14:textId="77777777" w:rsidR="000A16D3" w:rsidRDefault="00B67C9C">
            <w:pPr>
              <w:pStyle w:val="TableParagraph"/>
              <w:spacing w:before="15"/>
              <w:ind w:left="361"/>
            </w:pPr>
            <w:r>
              <w:t>JS</w:t>
            </w:r>
          </w:p>
        </w:tc>
        <w:tc>
          <w:tcPr>
            <w:tcW w:w="1843" w:type="dxa"/>
          </w:tcPr>
          <w:p w14:paraId="070F8562" w14:textId="77777777" w:rsidR="000A16D3" w:rsidRDefault="000A16D3">
            <w:pPr>
              <w:pStyle w:val="TableParagraph"/>
              <w:ind w:left="0"/>
              <w:rPr>
                <w:rFonts w:ascii="Times New Roman"/>
                <w:sz w:val="20"/>
              </w:rPr>
            </w:pPr>
          </w:p>
        </w:tc>
        <w:tc>
          <w:tcPr>
            <w:tcW w:w="1980" w:type="dxa"/>
          </w:tcPr>
          <w:p w14:paraId="070F8563" w14:textId="77777777" w:rsidR="000A16D3" w:rsidRDefault="000A16D3">
            <w:pPr>
              <w:pStyle w:val="TableParagraph"/>
              <w:ind w:left="0"/>
              <w:rPr>
                <w:rFonts w:ascii="Times New Roman"/>
                <w:sz w:val="20"/>
              </w:rPr>
            </w:pPr>
          </w:p>
        </w:tc>
      </w:tr>
      <w:tr w:rsidR="000A16D3" w14:paraId="070F856A" w14:textId="77777777">
        <w:trPr>
          <w:trHeight w:val="268"/>
        </w:trPr>
        <w:tc>
          <w:tcPr>
            <w:tcW w:w="1783" w:type="dxa"/>
          </w:tcPr>
          <w:p w14:paraId="070F8565" w14:textId="77777777" w:rsidR="000A16D3" w:rsidRDefault="00B67C9C">
            <w:pPr>
              <w:pStyle w:val="TableParagraph"/>
              <w:spacing w:before="15" w:line="233" w:lineRule="exact"/>
              <w:ind w:left="108"/>
            </w:pPr>
            <w:r>
              <w:t>3.1</w:t>
            </w:r>
          </w:p>
        </w:tc>
        <w:tc>
          <w:tcPr>
            <w:tcW w:w="2075" w:type="dxa"/>
          </w:tcPr>
          <w:p w14:paraId="070F8566" w14:textId="77777777" w:rsidR="000A16D3" w:rsidRDefault="00B67C9C">
            <w:pPr>
              <w:pStyle w:val="TableParagraph"/>
              <w:spacing w:before="15" w:line="233" w:lineRule="exact"/>
              <w:ind w:left="833"/>
            </w:pPr>
            <w:r>
              <w:t>CA</w:t>
            </w:r>
          </w:p>
        </w:tc>
        <w:tc>
          <w:tcPr>
            <w:tcW w:w="1333" w:type="dxa"/>
          </w:tcPr>
          <w:p w14:paraId="070F8567" w14:textId="77777777" w:rsidR="000A16D3" w:rsidRDefault="00B67C9C">
            <w:pPr>
              <w:pStyle w:val="TableParagraph"/>
              <w:spacing w:before="15" w:line="233" w:lineRule="exact"/>
              <w:ind w:left="361"/>
            </w:pPr>
            <w:r>
              <w:t>AH</w:t>
            </w:r>
          </w:p>
        </w:tc>
        <w:tc>
          <w:tcPr>
            <w:tcW w:w="1843" w:type="dxa"/>
          </w:tcPr>
          <w:p w14:paraId="070F8568" w14:textId="77777777" w:rsidR="000A16D3" w:rsidRDefault="00B67C9C">
            <w:pPr>
              <w:pStyle w:val="TableParagraph"/>
              <w:spacing w:before="15" w:line="233" w:lineRule="exact"/>
              <w:ind w:left="326"/>
            </w:pPr>
            <w:r>
              <w:t>AH</w:t>
            </w:r>
          </w:p>
        </w:tc>
        <w:tc>
          <w:tcPr>
            <w:tcW w:w="1980" w:type="dxa"/>
          </w:tcPr>
          <w:p w14:paraId="070F8569" w14:textId="77777777" w:rsidR="000A16D3" w:rsidRDefault="00B67C9C">
            <w:pPr>
              <w:pStyle w:val="TableParagraph"/>
              <w:spacing w:before="15" w:line="233" w:lineRule="exact"/>
              <w:ind w:left="286"/>
            </w:pPr>
            <w:r>
              <w:t>1.4.19</w:t>
            </w:r>
          </w:p>
        </w:tc>
      </w:tr>
    </w:tbl>
    <w:p w14:paraId="070F856B" w14:textId="77777777" w:rsidR="000A16D3" w:rsidRDefault="000A16D3">
      <w:pPr>
        <w:spacing w:line="233" w:lineRule="exact"/>
        <w:sectPr w:rsidR="000A16D3">
          <w:pgSz w:w="11910" w:h="16840"/>
          <w:pgMar w:top="1180" w:right="840" w:bottom="1060" w:left="1240" w:header="0" w:footer="877" w:gutter="0"/>
          <w:cols w:space="720"/>
        </w:sectPr>
      </w:pPr>
    </w:p>
    <w:p w14:paraId="070F856C" w14:textId="77777777" w:rsidR="000A16D3" w:rsidRDefault="000A16D3">
      <w:pPr>
        <w:pStyle w:val="BodyText"/>
        <w:rPr>
          <w:b/>
        </w:rPr>
      </w:pPr>
    </w:p>
    <w:p w14:paraId="070F856D" w14:textId="77777777" w:rsidR="000A16D3" w:rsidRDefault="000A16D3">
      <w:pPr>
        <w:pStyle w:val="BodyText"/>
        <w:rPr>
          <w:b/>
          <w:sz w:val="27"/>
        </w:rPr>
      </w:pPr>
    </w:p>
    <w:p w14:paraId="070F856E" w14:textId="77777777" w:rsidR="000A16D3" w:rsidRDefault="000A16D3">
      <w:pPr>
        <w:rPr>
          <w:sz w:val="27"/>
        </w:rPr>
        <w:sectPr w:rsidR="000A16D3">
          <w:pgSz w:w="11910" w:h="16840"/>
          <w:pgMar w:top="1580" w:right="840" w:bottom="1488" w:left="1240" w:header="0" w:footer="877" w:gutter="0"/>
          <w:cols w:space="720"/>
        </w:sectPr>
      </w:pPr>
    </w:p>
    <w:sdt>
      <w:sdtPr>
        <w:id w:val="-1494715542"/>
        <w:docPartObj>
          <w:docPartGallery w:val="Table of Contents"/>
          <w:docPartUnique/>
        </w:docPartObj>
      </w:sdtPr>
      <w:sdtEndPr/>
      <w:sdtContent>
        <w:p w14:paraId="070F856F" w14:textId="77777777" w:rsidR="000A16D3" w:rsidRDefault="00B67C9C">
          <w:pPr>
            <w:pStyle w:val="TOC1"/>
            <w:numPr>
              <w:ilvl w:val="0"/>
              <w:numId w:val="39"/>
            </w:numPr>
            <w:tabs>
              <w:tab w:val="left" w:pos="366"/>
              <w:tab w:val="right" w:leader="dot" w:pos="9217"/>
            </w:tabs>
            <w:spacing w:before="92"/>
            <w:ind w:hanging="165"/>
          </w:pPr>
          <w:hyperlink w:anchor="_bookmark0" w:history="1">
            <w:r>
              <w:t>Introduction</w:t>
            </w:r>
            <w:r>
              <w:tab/>
              <w:t>5</w:t>
            </w:r>
          </w:hyperlink>
        </w:p>
        <w:p w14:paraId="070F8570" w14:textId="77777777" w:rsidR="000A16D3" w:rsidRDefault="00B67C9C">
          <w:pPr>
            <w:pStyle w:val="TOC1"/>
            <w:numPr>
              <w:ilvl w:val="1"/>
              <w:numId w:val="39"/>
            </w:numPr>
            <w:tabs>
              <w:tab w:val="left" w:pos="859"/>
              <w:tab w:val="left" w:pos="860"/>
              <w:tab w:val="right" w:leader="dot" w:pos="9217"/>
            </w:tabs>
          </w:pPr>
          <w:hyperlink w:anchor="_bookmark1" w:history="1">
            <w:r>
              <w:t>PETP Design and Construction Project</w:t>
            </w:r>
            <w:r>
              <w:rPr>
                <w:spacing w:val="-4"/>
              </w:rPr>
              <w:t xml:space="preserve"> </w:t>
            </w:r>
            <w:r>
              <w:t>Team Charter</w:t>
            </w:r>
            <w:r>
              <w:tab/>
              <w:t>5</w:t>
            </w:r>
          </w:hyperlink>
        </w:p>
        <w:p w14:paraId="070F8571" w14:textId="77777777" w:rsidR="000A16D3" w:rsidRDefault="00B67C9C">
          <w:pPr>
            <w:pStyle w:val="TOC1"/>
            <w:numPr>
              <w:ilvl w:val="1"/>
              <w:numId w:val="39"/>
            </w:numPr>
            <w:tabs>
              <w:tab w:val="left" w:pos="859"/>
              <w:tab w:val="left" w:pos="860"/>
              <w:tab w:val="right" w:leader="dot" w:pos="9217"/>
            </w:tabs>
            <w:spacing w:before="101"/>
          </w:pPr>
          <w:hyperlink w:anchor="_bookmark2" w:history="1">
            <w:r>
              <w:t>Purpose of Document</w:t>
            </w:r>
            <w:r>
              <w:tab/>
              <w:t>7</w:t>
            </w:r>
          </w:hyperlink>
        </w:p>
        <w:p w14:paraId="070F8572" w14:textId="77777777" w:rsidR="000A16D3" w:rsidRDefault="00B67C9C">
          <w:pPr>
            <w:pStyle w:val="TOC1"/>
            <w:numPr>
              <w:ilvl w:val="1"/>
              <w:numId w:val="39"/>
            </w:numPr>
            <w:tabs>
              <w:tab w:val="left" w:pos="859"/>
              <w:tab w:val="left" w:pos="860"/>
              <w:tab w:val="right" w:leader="dot" w:pos="9217"/>
            </w:tabs>
          </w:pPr>
          <w:hyperlink w:anchor="_bookmark3" w:history="1">
            <w:r>
              <w:t>Security</w:t>
            </w:r>
            <w:r>
              <w:tab/>
              <w:t>7</w:t>
            </w:r>
          </w:hyperlink>
        </w:p>
        <w:p w14:paraId="070F8573" w14:textId="77777777" w:rsidR="000A16D3" w:rsidRDefault="00B67C9C">
          <w:pPr>
            <w:pStyle w:val="TOC1"/>
            <w:numPr>
              <w:ilvl w:val="0"/>
              <w:numId w:val="38"/>
            </w:numPr>
            <w:tabs>
              <w:tab w:val="left" w:pos="639"/>
              <w:tab w:val="left" w:pos="640"/>
              <w:tab w:val="right" w:leader="dot" w:pos="9217"/>
            </w:tabs>
            <w:spacing w:before="102"/>
            <w:ind w:hanging="439"/>
          </w:pPr>
          <w:hyperlink w:anchor="_bookmark4" w:history="1">
            <w:r>
              <w:t>Governance</w:t>
            </w:r>
            <w:r>
              <w:tab/>
              <w:t>8</w:t>
            </w:r>
          </w:hyperlink>
        </w:p>
        <w:p w14:paraId="070F8574" w14:textId="77777777" w:rsidR="000A16D3" w:rsidRDefault="00B67C9C">
          <w:pPr>
            <w:pStyle w:val="TOC1"/>
            <w:numPr>
              <w:ilvl w:val="1"/>
              <w:numId w:val="38"/>
            </w:numPr>
            <w:tabs>
              <w:tab w:val="left" w:pos="859"/>
              <w:tab w:val="left" w:pos="860"/>
              <w:tab w:val="right" w:leader="dot" w:pos="9217"/>
            </w:tabs>
            <w:spacing w:before="98"/>
          </w:pPr>
          <w:hyperlink w:anchor="_bookmark5" w:history="1">
            <w:r>
              <w:t>Project</w:t>
            </w:r>
            <w:r>
              <w:rPr>
                <w:spacing w:val="-1"/>
              </w:rPr>
              <w:t xml:space="preserve"> </w:t>
            </w:r>
            <w:r>
              <w:t>Governance</w:t>
            </w:r>
            <w:r>
              <w:rPr>
                <w:spacing w:val="1"/>
              </w:rPr>
              <w:t xml:space="preserve"> </w:t>
            </w:r>
            <w:r>
              <w:t>Structure</w:t>
            </w:r>
            <w:r>
              <w:tab/>
              <w:t>8</w:t>
            </w:r>
          </w:hyperlink>
        </w:p>
        <w:p w14:paraId="070F8575" w14:textId="77777777" w:rsidR="000A16D3" w:rsidRDefault="00B67C9C">
          <w:pPr>
            <w:pStyle w:val="TOC1"/>
            <w:numPr>
              <w:ilvl w:val="1"/>
              <w:numId w:val="38"/>
            </w:numPr>
            <w:tabs>
              <w:tab w:val="left" w:pos="859"/>
              <w:tab w:val="left" w:pos="860"/>
              <w:tab w:val="right" w:leader="dot" w:pos="9216"/>
            </w:tabs>
            <w:spacing w:before="102"/>
          </w:pPr>
          <w:hyperlink w:anchor="_bookmark9" w:history="1">
            <w:r>
              <w:t>Gateway</w:t>
            </w:r>
            <w:r>
              <w:rPr>
                <w:spacing w:val="-5"/>
              </w:rPr>
              <w:t xml:space="preserve"> </w:t>
            </w:r>
            <w:r>
              <w:t>Management</w:t>
            </w:r>
            <w:r>
              <w:tab/>
              <w:t>9</w:t>
            </w:r>
          </w:hyperlink>
        </w:p>
        <w:p w14:paraId="070F8576" w14:textId="77777777" w:rsidR="000A16D3" w:rsidRDefault="00B67C9C">
          <w:pPr>
            <w:pStyle w:val="TOC1"/>
            <w:numPr>
              <w:ilvl w:val="2"/>
              <w:numId w:val="38"/>
            </w:numPr>
            <w:tabs>
              <w:tab w:val="left" w:pos="1080"/>
              <w:tab w:val="left" w:pos="1081"/>
              <w:tab w:val="right" w:leader="dot" w:pos="9217"/>
            </w:tabs>
            <w:spacing w:before="98"/>
            <w:ind w:hanging="880"/>
          </w:pPr>
          <w:hyperlink w:anchor="_bookmark10" w:history="1">
            <w:r>
              <w:t>Purpose &amp; Scheduling of</w:t>
            </w:r>
            <w:r>
              <w:rPr>
                <w:spacing w:val="3"/>
              </w:rPr>
              <w:t xml:space="preserve"> </w:t>
            </w:r>
            <w:r>
              <w:t>Control</w:t>
            </w:r>
            <w:r>
              <w:rPr>
                <w:spacing w:val="-1"/>
              </w:rPr>
              <w:t xml:space="preserve"> </w:t>
            </w:r>
            <w:r>
              <w:t>Points</w:t>
            </w:r>
            <w:r>
              <w:tab/>
              <w:t>9</w:t>
            </w:r>
          </w:hyperlink>
        </w:p>
        <w:p w14:paraId="070F8577" w14:textId="77777777" w:rsidR="000A16D3" w:rsidRDefault="00B67C9C">
          <w:pPr>
            <w:pStyle w:val="TOC1"/>
            <w:numPr>
              <w:ilvl w:val="2"/>
              <w:numId w:val="38"/>
            </w:numPr>
            <w:tabs>
              <w:tab w:val="left" w:pos="1080"/>
              <w:tab w:val="left" w:pos="1081"/>
              <w:tab w:val="right" w:leader="dot" w:pos="9217"/>
            </w:tabs>
            <w:spacing w:before="102"/>
            <w:ind w:hanging="880"/>
          </w:pPr>
          <w:hyperlink w:anchor="_bookmark12" w:history="1">
            <w:r>
              <w:t>Control Point Products &amp; Review</w:t>
            </w:r>
            <w:r>
              <w:rPr>
                <w:spacing w:val="3"/>
              </w:rPr>
              <w:t xml:space="preserve"> </w:t>
            </w:r>
            <w:r>
              <w:t>Criteria</w:t>
            </w:r>
            <w:r>
              <w:tab/>
              <w:t>9</w:t>
            </w:r>
          </w:hyperlink>
        </w:p>
        <w:p w14:paraId="070F8578" w14:textId="77777777" w:rsidR="000A16D3" w:rsidRDefault="00B67C9C">
          <w:pPr>
            <w:pStyle w:val="TOC1"/>
            <w:numPr>
              <w:ilvl w:val="2"/>
              <w:numId w:val="38"/>
            </w:numPr>
            <w:tabs>
              <w:tab w:val="left" w:pos="1080"/>
              <w:tab w:val="left" w:pos="1081"/>
              <w:tab w:val="right" w:leader="dot" w:pos="9214"/>
            </w:tabs>
            <w:spacing w:before="98"/>
            <w:ind w:hanging="880"/>
          </w:pPr>
          <w:hyperlink w:anchor="_bookmark13" w:history="1">
            <w:r>
              <w:t>Ownership &amp;</w:t>
            </w:r>
            <w:r>
              <w:rPr>
                <w:spacing w:val="-2"/>
              </w:rPr>
              <w:t xml:space="preserve"> </w:t>
            </w:r>
            <w:r>
              <w:t>Review</w:t>
            </w:r>
            <w:r>
              <w:rPr>
                <w:spacing w:val="3"/>
              </w:rPr>
              <w:t xml:space="preserve"> </w:t>
            </w:r>
            <w:r>
              <w:t>Process</w:t>
            </w:r>
            <w:r>
              <w:tab/>
              <w:t>10</w:t>
            </w:r>
          </w:hyperlink>
        </w:p>
        <w:p w14:paraId="070F8579" w14:textId="77777777" w:rsidR="000A16D3" w:rsidRDefault="00B67C9C">
          <w:pPr>
            <w:pStyle w:val="TOC1"/>
            <w:numPr>
              <w:ilvl w:val="2"/>
              <w:numId w:val="38"/>
            </w:numPr>
            <w:tabs>
              <w:tab w:val="left" w:pos="1080"/>
              <w:tab w:val="left" w:pos="1081"/>
              <w:tab w:val="right" w:leader="dot" w:pos="9214"/>
            </w:tabs>
            <w:spacing w:before="102"/>
            <w:ind w:hanging="880"/>
          </w:pPr>
          <w:hyperlink w:anchor="_bookmark14" w:history="1">
            <w:r>
              <w:t>Transition into New</w:t>
            </w:r>
            <w:r>
              <w:rPr>
                <w:spacing w:val="2"/>
              </w:rPr>
              <w:t xml:space="preserve"> </w:t>
            </w:r>
            <w:r>
              <w:t>Control</w:t>
            </w:r>
            <w:r>
              <w:rPr>
                <w:spacing w:val="-1"/>
              </w:rPr>
              <w:t xml:space="preserve"> </w:t>
            </w:r>
            <w:r>
              <w:t>Point</w:t>
            </w:r>
            <w:r>
              <w:tab/>
              <w:t>10</w:t>
            </w:r>
          </w:hyperlink>
        </w:p>
        <w:p w14:paraId="070F857A" w14:textId="77777777" w:rsidR="000A16D3" w:rsidRDefault="00B67C9C">
          <w:pPr>
            <w:pStyle w:val="TOC1"/>
            <w:numPr>
              <w:ilvl w:val="0"/>
              <w:numId w:val="38"/>
            </w:numPr>
            <w:tabs>
              <w:tab w:val="left" w:pos="639"/>
              <w:tab w:val="left" w:pos="640"/>
              <w:tab w:val="right" w:leader="dot" w:pos="9214"/>
            </w:tabs>
            <w:spacing w:before="98"/>
            <w:ind w:hanging="439"/>
          </w:pPr>
          <w:hyperlink w:anchor="_bookmark16" w:history="1">
            <w:r>
              <w:t>Project</w:t>
            </w:r>
            <w:r>
              <w:rPr>
                <w:spacing w:val="-1"/>
              </w:rPr>
              <w:t xml:space="preserve"> </w:t>
            </w:r>
            <w:r>
              <w:t>Success</w:t>
            </w:r>
            <w:r>
              <w:rPr>
                <w:spacing w:val="-1"/>
              </w:rPr>
              <w:t xml:space="preserve"> </w:t>
            </w:r>
            <w:r>
              <w:t>Criteria</w:t>
            </w:r>
            <w:r>
              <w:tab/>
              <w:t>13</w:t>
            </w:r>
          </w:hyperlink>
        </w:p>
        <w:p w14:paraId="070F857B" w14:textId="77777777" w:rsidR="000A16D3" w:rsidRDefault="00B67C9C">
          <w:pPr>
            <w:pStyle w:val="TOC1"/>
            <w:numPr>
              <w:ilvl w:val="1"/>
              <w:numId w:val="38"/>
            </w:numPr>
            <w:tabs>
              <w:tab w:val="left" w:pos="859"/>
              <w:tab w:val="left" w:pos="860"/>
              <w:tab w:val="right" w:leader="dot" w:pos="9214"/>
            </w:tabs>
            <w:spacing w:before="102"/>
          </w:pPr>
          <w:hyperlink w:anchor="_bookmark17" w:history="1">
            <w:r>
              <w:t>Priority</w:t>
            </w:r>
            <w:r>
              <w:rPr>
                <w:spacing w:val="-5"/>
              </w:rPr>
              <w:t xml:space="preserve"> </w:t>
            </w:r>
            <w:r>
              <w:t>Themes</w:t>
            </w:r>
            <w:r>
              <w:tab/>
              <w:t>13</w:t>
            </w:r>
          </w:hyperlink>
        </w:p>
        <w:p w14:paraId="070F857C" w14:textId="77777777" w:rsidR="000A16D3" w:rsidRDefault="00B67C9C">
          <w:pPr>
            <w:pStyle w:val="TOC1"/>
            <w:numPr>
              <w:ilvl w:val="1"/>
              <w:numId w:val="38"/>
            </w:numPr>
            <w:tabs>
              <w:tab w:val="left" w:pos="859"/>
              <w:tab w:val="left" w:pos="860"/>
              <w:tab w:val="right" w:leader="dot" w:pos="9214"/>
            </w:tabs>
          </w:pPr>
          <w:hyperlink w:anchor="_bookmark18" w:history="1">
            <w:r>
              <w:t>KPI’s &amp;</w:t>
            </w:r>
            <w:r>
              <w:rPr>
                <w:spacing w:val="-1"/>
              </w:rPr>
              <w:t xml:space="preserve"> </w:t>
            </w:r>
            <w:r>
              <w:t>Incentivisation</w:t>
            </w:r>
            <w:r>
              <w:tab/>
              <w:t>14</w:t>
            </w:r>
          </w:hyperlink>
        </w:p>
        <w:p w14:paraId="070F857D" w14:textId="77777777" w:rsidR="000A16D3" w:rsidRDefault="00B67C9C">
          <w:pPr>
            <w:pStyle w:val="TOC1"/>
            <w:numPr>
              <w:ilvl w:val="0"/>
              <w:numId w:val="38"/>
            </w:numPr>
            <w:tabs>
              <w:tab w:val="left" w:pos="639"/>
              <w:tab w:val="left" w:pos="640"/>
              <w:tab w:val="right" w:leader="dot" w:pos="9214"/>
            </w:tabs>
            <w:spacing w:before="101"/>
            <w:ind w:hanging="439"/>
          </w:pPr>
          <w:hyperlink w:anchor="_bookmark19" w:history="1">
            <w:r>
              <w:t>Design Development</w:t>
            </w:r>
            <w:r>
              <w:rPr>
                <w:spacing w:val="-1"/>
              </w:rPr>
              <w:t xml:space="preserve"> </w:t>
            </w:r>
            <w:r>
              <w:t>&amp;</w:t>
            </w:r>
            <w:r>
              <w:rPr>
                <w:spacing w:val="-1"/>
              </w:rPr>
              <w:t xml:space="preserve"> </w:t>
            </w:r>
            <w:r>
              <w:t>Management</w:t>
            </w:r>
            <w:r>
              <w:tab/>
              <w:t>15</w:t>
            </w:r>
          </w:hyperlink>
        </w:p>
        <w:p w14:paraId="070F857E" w14:textId="77777777" w:rsidR="000A16D3" w:rsidRDefault="00B67C9C">
          <w:pPr>
            <w:pStyle w:val="TOC1"/>
            <w:numPr>
              <w:ilvl w:val="1"/>
              <w:numId w:val="38"/>
            </w:numPr>
            <w:tabs>
              <w:tab w:val="left" w:pos="859"/>
              <w:tab w:val="left" w:pos="860"/>
              <w:tab w:val="right" w:leader="dot" w:pos="9214"/>
            </w:tabs>
          </w:pPr>
          <w:hyperlink w:anchor="_bookmark20" w:history="1">
            <w:r>
              <w:t>Overview</w:t>
            </w:r>
            <w:r>
              <w:tab/>
              <w:t>15</w:t>
            </w:r>
          </w:hyperlink>
        </w:p>
        <w:p w14:paraId="070F857F" w14:textId="77777777" w:rsidR="000A16D3" w:rsidRDefault="00B67C9C">
          <w:pPr>
            <w:pStyle w:val="TOC1"/>
            <w:numPr>
              <w:ilvl w:val="2"/>
              <w:numId w:val="38"/>
            </w:numPr>
            <w:tabs>
              <w:tab w:val="left" w:pos="1080"/>
              <w:tab w:val="left" w:pos="1081"/>
              <w:tab w:val="right" w:leader="dot" w:pos="9214"/>
            </w:tabs>
            <w:spacing w:before="101"/>
            <w:ind w:hanging="880"/>
          </w:pPr>
          <w:hyperlink w:anchor="_bookmark21" w:history="1">
            <w:r>
              <w:t>Design Rev</w:t>
            </w:r>
            <w:r>
              <w:t>iew, Stakeholder Engagement</w:t>
            </w:r>
            <w:r>
              <w:rPr>
                <w:spacing w:val="-6"/>
              </w:rPr>
              <w:t xml:space="preserve"> </w:t>
            </w:r>
            <w:r>
              <w:t>&amp;</w:t>
            </w:r>
            <w:r>
              <w:rPr>
                <w:spacing w:val="4"/>
              </w:rPr>
              <w:t xml:space="preserve"> </w:t>
            </w:r>
            <w:r>
              <w:t>Acceptance</w:t>
            </w:r>
            <w:r>
              <w:tab/>
              <w:t>15</w:t>
            </w:r>
          </w:hyperlink>
        </w:p>
        <w:p w14:paraId="070F8580" w14:textId="77777777" w:rsidR="000A16D3" w:rsidRDefault="00B67C9C">
          <w:pPr>
            <w:pStyle w:val="TOC1"/>
            <w:numPr>
              <w:ilvl w:val="2"/>
              <w:numId w:val="38"/>
            </w:numPr>
            <w:tabs>
              <w:tab w:val="left" w:pos="1080"/>
              <w:tab w:val="left" w:pos="1081"/>
              <w:tab w:val="right" w:leader="dot" w:pos="9214"/>
            </w:tabs>
            <w:ind w:hanging="880"/>
          </w:pPr>
          <w:hyperlink w:anchor="_bookmark22" w:history="1">
            <w:r>
              <w:t>Contractor</w:t>
            </w:r>
            <w:r>
              <w:rPr>
                <w:spacing w:val="-3"/>
              </w:rPr>
              <w:t xml:space="preserve"> </w:t>
            </w:r>
            <w:r>
              <w:t>Design Management</w:t>
            </w:r>
            <w:r>
              <w:tab/>
              <w:t>17</w:t>
            </w:r>
          </w:hyperlink>
        </w:p>
        <w:p w14:paraId="070F8581" w14:textId="77777777" w:rsidR="000A16D3" w:rsidRDefault="00B67C9C">
          <w:pPr>
            <w:pStyle w:val="TOC1"/>
            <w:numPr>
              <w:ilvl w:val="2"/>
              <w:numId w:val="38"/>
            </w:numPr>
            <w:tabs>
              <w:tab w:val="left" w:pos="1080"/>
              <w:tab w:val="left" w:pos="1081"/>
              <w:tab w:val="right" w:leader="dot" w:pos="9214"/>
            </w:tabs>
            <w:spacing w:before="101"/>
            <w:ind w:hanging="880"/>
          </w:pPr>
          <w:hyperlink w:anchor="_bookmark23" w:history="1">
            <w:r>
              <w:t>Design Development Roles, Definitions</w:t>
            </w:r>
            <w:r>
              <w:rPr>
                <w:spacing w:val="-4"/>
              </w:rPr>
              <w:t xml:space="preserve"> </w:t>
            </w:r>
            <w:r>
              <w:t>&amp;</w:t>
            </w:r>
            <w:r>
              <w:rPr>
                <w:spacing w:val="-2"/>
              </w:rPr>
              <w:t xml:space="preserve"> </w:t>
            </w:r>
            <w:r>
              <w:t>Terminology</w:t>
            </w:r>
            <w:r>
              <w:tab/>
              <w:t>18</w:t>
            </w:r>
          </w:hyperlink>
        </w:p>
        <w:p w14:paraId="070F8582" w14:textId="77777777" w:rsidR="000A16D3" w:rsidRDefault="00B67C9C">
          <w:pPr>
            <w:pStyle w:val="TOC1"/>
            <w:numPr>
              <w:ilvl w:val="3"/>
              <w:numId w:val="38"/>
            </w:numPr>
            <w:tabs>
              <w:tab w:val="left" w:pos="1299"/>
              <w:tab w:val="left" w:pos="1300"/>
              <w:tab w:val="right" w:leader="dot" w:pos="9214"/>
            </w:tabs>
            <w:ind w:hanging="1099"/>
          </w:pPr>
          <w:hyperlink w:anchor="_bookmark24" w:history="1">
            <w:r>
              <w:t>Workflows</w:t>
            </w:r>
            <w:r>
              <w:rPr>
                <w:spacing w:val="-2"/>
              </w:rPr>
              <w:t xml:space="preserve"> </w:t>
            </w:r>
            <w:r>
              <w:t>Within CDE</w:t>
            </w:r>
            <w:r>
              <w:tab/>
              <w:t>18</w:t>
            </w:r>
          </w:hyperlink>
        </w:p>
        <w:p w14:paraId="070F8583" w14:textId="77777777" w:rsidR="000A16D3" w:rsidRDefault="00B67C9C">
          <w:pPr>
            <w:pStyle w:val="TOC1"/>
            <w:numPr>
              <w:ilvl w:val="3"/>
              <w:numId w:val="38"/>
            </w:numPr>
            <w:tabs>
              <w:tab w:val="left" w:pos="1299"/>
              <w:tab w:val="left" w:pos="1300"/>
              <w:tab w:val="right" w:leader="dot" w:pos="9214"/>
            </w:tabs>
            <w:spacing w:before="101"/>
            <w:ind w:hanging="1099"/>
          </w:pPr>
          <w:hyperlink w:anchor="_bookmark25" w:history="1">
            <w:r>
              <w:t>PIM-CDE</w:t>
            </w:r>
            <w:r>
              <w:rPr>
                <w:spacing w:val="-3"/>
              </w:rPr>
              <w:t xml:space="preserve"> </w:t>
            </w:r>
            <w:r>
              <w:t>Process</w:t>
            </w:r>
            <w:r>
              <w:tab/>
              <w:t>19</w:t>
            </w:r>
          </w:hyperlink>
        </w:p>
        <w:p w14:paraId="070F8584" w14:textId="77777777" w:rsidR="000A16D3" w:rsidRDefault="00B67C9C">
          <w:pPr>
            <w:pStyle w:val="TOC1"/>
            <w:numPr>
              <w:ilvl w:val="3"/>
              <w:numId w:val="38"/>
            </w:numPr>
            <w:tabs>
              <w:tab w:val="left" w:pos="1299"/>
              <w:tab w:val="left" w:pos="1300"/>
              <w:tab w:val="right" w:leader="dot" w:pos="9213"/>
            </w:tabs>
            <w:ind w:hanging="1099"/>
          </w:pPr>
          <w:hyperlink w:anchor="_bookmark26" w:history="1">
            <w:r>
              <w:t>AIM-CDE Process</w:t>
            </w:r>
            <w:r>
              <w:tab/>
              <w:t>19</w:t>
            </w:r>
          </w:hyperlink>
        </w:p>
        <w:p w14:paraId="070F8585" w14:textId="77777777" w:rsidR="000A16D3" w:rsidRDefault="00B67C9C">
          <w:pPr>
            <w:pStyle w:val="TOC1"/>
            <w:numPr>
              <w:ilvl w:val="3"/>
              <w:numId w:val="38"/>
            </w:numPr>
            <w:tabs>
              <w:tab w:val="left" w:pos="1299"/>
              <w:tab w:val="left" w:pos="1300"/>
              <w:tab w:val="right" w:leader="dot" w:pos="9214"/>
            </w:tabs>
            <w:spacing w:before="101"/>
            <w:ind w:hanging="1099"/>
          </w:pPr>
          <w:hyperlink w:anchor="_bookmark27" w:history="1">
            <w:r>
              <w:t>WIP Exchange to AIM CDE &amp; Client Review</w:t>
            </w:r>
            <w:r>
              <w:rPr>
                <w:spacing w:val="2"/>
              </w:rPr>
              <w:t xml:space="preserve"> </w:t>
            </w:r>
            <w:r>
              <w:t>of</w:t>
            </w:r>
            <w:r>
              <w:rPr>
                <w:spacing w:val="-3"/>
              </w:rPr>
              <w:t xml:space="preserve"> </w:t>
            </w:r>
            <w:r>
              <w:t>Models</w:t>
            </w:r>
            <w:r>
              <w:tab/>
              <w:t>19</w:t>
            </w:r>
          </w:hyperlink>
        </w:p>
        <w:p w14:paraId="070F8586" w14:textId="77777777" w:rsidR="000A16D3" w:rsidRDefault="00B67C9C">
          <w:pPr>
            <w:pStyle w:val="TOC1"/>
            <w:numPr>
              <w:ilvl w:val="3"/>
              <w:numId w:val="38"/>
            </w:numPr>
            <w:tabs>
              <w:tab w:val="left" w:pos="1299"/>
              <w:tab w:val="left" w:pos="1300"/>
              <w:tab w:val="right" w:leader="dot" w:pos="9214"/>
            </w:tabs>
            <w:ind w:hanging="1099"/>
          </w:pPr>
          <w:hyperlink w:anchor="_bookmark28" w:history="1">
            <w:r>
              <w:t>Interim Client Review &amp;</w:t>
            </w:r>
            <w:r>
              <w:rPr>
                <w:spacing w:val="-1"/>
              </w:rPr>
              <w:t xml:space="preserve"> </w:t>
            </w:r>
            <w:r>
              <w:t>Stakeholder</w:t>
            </w:r>
            <w:r>
              <w:rPr>
                <w:spacing w:val="1"/>
              </w:rPr>
              <w:t xml:space="preserve"> </w:t>
            </w:r>
            <w:r>
              <w:t>Engagem</w:t>
            </w:r>
            <w:r>
              <w:t>ent</w:t>
            </w:r>
            <w:r>
              <w:tab/>
              <w:t>20</w:t>
            </w:r>
          </w:hyperlink>
        </w:p>
        <w:p w14:paraId="070F8587" w14:textId="77777777" w:rsidR="000A16D3" w:rsidRDefault="00B67C9C">
          <w:pPr>
            <w:pStyle w:val="TOC1"/>
            <w:numPr>
              <w:ilvl w:val="3"/>
              <w:numId w:val="38"/>
            </w:numPr>
            <w:tabs>
              <w:tab w:val="left" w:pos="1299"/>
              <w:tab w:val="left" w:pos="1300"/>
              <w:tab w:val="right" w:leader="dot" w:pos="9214"/>
            </w:tabs>
            <w:spacing w:before="101"/>
            <w:ind w:hanging="1099"/>
          </w:pPr>
          <w:hyperlink w:anchor="_bookmark29" w:history="1">
            <w:r>
              <w:t>Published</w:t>
            </w:r>
            <w:r>
              <w:rPr>
                <w:spacing w:val="1"/>
              </w:rPr>
              <w:t xml:space="preserve"> </w:t>
            </w:r>
            <w:r>
              <w:t>Exchange</w:t>
            </w:r>
            <w:r>
              <w:tab/>
              <w:t>20</w:t>
            </w:r>
          </w:hyperlink>
        </w:p>
        <w:p w14:paraId="070F8588" w14:textId="77777777" w:rsidR="000A16D3" w:rsidRDefault="00B67C9C">
          <w:pPr>
            <w:pStyle w:val="TOC1"/>
            <w:numPr>
              <w:ilvl w:val="3"/>
              <w:numId w:val="38"/>
            </w:numPr>
            <w:tabs>
              <w:tab w:val="left" w:pos="1299"/>
              <w:tab w:val="left" w:pos="1300"/>
              <w:tab w:val="right" w:leader="dot" w:pos="9214"/>
            </w:tabs>
            <w:ind w:hanging="1099"/>
          </w:pPr>
          <w:hyperlink w:anchor="_bookmark30" w:history="1">
            <w:r>
              <w:t>Stage Review and</w:t>
            </w:r>
            <w:r>
              <w:rPr>
                <w:spacing w:val="1"/>
              </w:rPr>
              <w:t xml:space="preserve"> </w:t>
            </w:r>
            <w:r>
              <w:t>Sign off</w:t>
            </w:r>
            <w:r>
              <w:tab/>
              <w:t>20</w:t>
            </w:r>
          </w:hyperlink>
        </w:p>
        <w:p w14:paraId="070F8589" w14:textId="77777777" w:rsidR="000A16D3" w:rsidRDefault="00B67C9C">
          <w:pPr>
            <w:pStyle w:val="TOC1"/>
            <w:numPr>
              <w:ilvl w:val="2"/>
              <w:numId w:val="37"/>
            </w:numPr>
            <w:tabs>
              <w:tab w:val="left" w:pos="1080"/>
              <w:tab w:val="left" w:pos="1081"/>
              <w:tab w:val="right" w:leader="dot" w:pos="9214"/>
            </w:tabs>
            <w:spacing w:before="101"/>
            <w:ind w:hanging="880"/>
          </w:pPr>
          <w:hyperlink w:anchor="_bookmark31" w:history="1">
            <w:r>
              <w:t>Information &amp;</w:t>
            </w:r>
            <w:r>
              <w:rPr>
                <w:spacing w:val="-2"/>
              </w:rPr>
              <w:t xml:space="preserve"> </w:t>
            </w:r>
            <w:r>
              <w:t>Technology</w:t>
            </w:r>
            <w:r>
              <w:rPr>
                <w:spacing w:val="-1"/>
              </w:rPr>
              <w:t xml:space="preserve"> </w:t>
            </w:r>
            <w:r>
              <w:t>System</w:t>
            </w:r>
            <w:r>
              <w:tab/>
              <w:t>20</w:t>
            </w:r>
          </w:hyperlink>
        </w:p>
        <w:p w14:paraId="070F858A" w14:textId="77777777" w:rsidR="000A16D3" w:rsidRDefault="00B67C9C">
          <w:pPr>
            <w:pStyle w:val="TOC1"/>
            <w:numPr>
              <w:ilvl w:val="2"/>
              <w:numId w:val="37"/>
            </w:numPr>
            <w:tabs>
              <w:tab w:val="left" w:pos="1080"/>
              <w:tab w:val="left" w:pos="1081"/>
              <w:tab w:val="right" w:leader="dot" w:pos="9214"/>
            </w:tabs>
            <w:ind w:hanging="880"/>
          </w:pPr>
          <w:hyperlink w:anchor="_bookmark32" w:history="1">
            <w:r>
              <w:t>Communication Tools</w:t>
            </w:r>
            <w:r>
              <w:rPr>
                <w:spacing w:val="-2"/>
              </w:rPr>
              <w:t xml:space="preserve"> </w:t>
            </w:r>
            <w:r>
              <w:t>&amp;</w:t>
            </w:r>
            <w:r>
              <w:rPr>
                <w:spacing w:val="2"/>
              </w:rPr>
              <w:t xml:space="preserve"> </w:t>
            </w:r>
            <w:r>
              <w:t>Recording</w:t>
            </w:r>
            <w:r>
              <w:tab/>
              <w:t>20</w:t>
            </w:r>
          </w:hyperlink>
        </w:p>
        <w:p w14:paraId="070F858B" w14:textId="77777777" w:rsidR="000A16D3" w:rsidRDefault="00B67C9C">
          <w:pPr>
            <w:pStyle w:val="TOC1"/>
            <w:numPr>
              <w:ilvl w:val="3"/>
              <w:numId w:val="37"/>
            </w:numPr>
            <w:tabs>
              <w:tab w:val="left" w:pos="1299"/>
              <w:tab w:val="left" w:pos="1300"/>
              <w:tab w:val="right" w:leader="dot" w:pos="9214"/>
            </w:tabs>
            <w:spacing w:before="101"/>
            <w:ind w:hanging="1099"/>
          </w:pPr>
          <w:hyperlink w:anchor="_bookmark33" w:history="1">
            <w:r>
              <w:t>Manner</w:t>
            </w:r>
            <w:r>
              <w:tab/>
              <w:t>21</w:t>
            </w:r>
          </w:hyperlink>
        </w:p>
        <w:p w14:paraId="070F858C" w14:textId="77777777" w:rsidR="000A16D3" w:rsidRDefault="00B67C9C">
          <w:pPr>
            <w:pStyle w:val="TOC1"/>
            <w:numPr>
              <w:ilvl w:val="3"/>
              <w:numId w:val="37"/>
            </w:numPr>
            <w:tabs>
              <w:tab w:val="left" w:pos="1299"/>
              <w:tab w:val="left" w:pos="1300"/>
              <w:tab w:val="right" w:leader="dot" w:pos="9214"/>
            </w:tabs>
            <w:ind w:hanging="1099"/>
          </w:pPr>
          <w:hyperlink w:anchor="_bookmark34" w:history="1">
            <w:r>
              <w:t>Recording</w:t>
            </w:r>
            <w:r>
              <w:tab/>
              <w:t>21</w:t>
            </w:r>
          </w:hyperlink>
        </w:p>
        <w:p w14:paraId="070F858D" w14:textId="77777777" w:rsidR="000A16D3" w:rsidRDefault="00B67C9C">
          <w:pPr>
            <w:pStyle w:val="TOC1"/>
            <w:numPr>
              <w:ilvl w:val="3"/>
              <w:numId w:val="37"/>
            </w:numPr>
            <w:tabs>
              <w:tab w:val="left" w:pos="1299"/>
              <w:tab w:val="left" w:pos="1300"/>
              <w:tab w:val="right" w:leader="dot" w:pos="9214"/>
            </w:tabs>
            <w:spacing w:before="101"/>
            <w:ind w:hanging="1099"/>
          </w:pPr>
          <w:hyperlink w:anchor="_bookmark36" w:history="1">
            <w:r>
              <w:t>Signposting</w:t>
            </w:r>
            <w:r>
              <w:tab/>
              <w:t>22</w:t>
            </w:r>
          </w:hyperlink>
        </w:p>
        <w:p w14:paraId="070F858E" w14:textId="77777777" w:rsidR="000A16D3" w:rsidRDefault="00B67C9C">
          <w:pPr>
            <w:pStyle w:val="TOC1"/>
            <w:numPr>
              <w:ilvl w:val="4"/>
              <w:numId w:val="37"/>
            </w:numPr>
            <w:tabs>
              <w:tab w:val="left" w:pos="1299"/>
              <w:tab w:val="left" w:pos="1300"/>
              <w:tab w:val="right" w:leader="dot" w:pos="9214"/>
            </w:tabs>
            <w:ind w:hanging="1099"/>
          </w:pPr>
          <w:hyperlink w:anchor="_bookmark37" w:history="1">
            <w:r>
              <w:t>Interested Parties</w:t>
            </w:r>
            <w:r>
              <w:rPr>
                <w:spacing w:val="2"/>
              </w:rPr>
              <w:t xml:space="preserve"> </w:t>
            </w:r>
            <w:r>
              <w:t>Communications</w:t>
            </w:r>
            <w:r>
              <w:rPr>
                <w:spacing w:val="-2"/>
              </w:rPr>
              <w:t xml:space="preserve"> </w:t>
            </w:r>
            <w:r>
              <w:t>Plan</w:t>
            </w:r>
            <w:r>
              <w:tab/>
              <w:t>22</w:t>
            </w:r>
          </w:hyperlink>
        </w:p>
        <w:p w14:paraId="070F858F" w14:textId="77777777" w:rsidR="000A16D3" w:rsidRDefault="00B67C9C">
          <w:pPr>
            <w:pStyle w:val="TOC1"/>
            <w:numPr>
              <w:ilvl w:val="0"/>
              <w:numId w:val="38"/>
            </w:numPr>
            <w:tabs>
              <w:tab w:val="left" w:pos="639"/>
              <w:tab w:val="left" w:pos="640"/>
              <w:tab w:val="right" w:leader="dot" w:pos="9214"/>
            </w:tabs>
            <w:spacing w:before="101"/>
            <w:ind w:hanging="439"/>
          </w:pPr>
          <w:hyperlink w:anchor="_bookmark38" w:history="1">
            <w:r>
              <w:t>Processes</w:t>
            </w:r>
            <w:r>
              <w:rPr>
                <w:spacing w:val="-2"/>
              </w:rPr>
              <w:t xml:space="preserve"> </w:t>
            </w:r>
            <w:r>
              <w:t>&amp;</w:t>
            </w:r>
            <w:r>
              <w:rPr>
                <w:spacing w:val="2"/>
              </w:rPr>
              <w:t xml:space="preserve"> </w:t>
            </w:r>
            <w:r>
              <w:t>Procedures</w:t>
            </w:r>
            <w:r>
              <w:tab/>
            </w:r>
            <w:r>
              <w:t>24</w:t>
            </w:r>
          </w:hyperlink>
        </w:p>
        <w:p w14:paraId="070F8590" w14:textId="77777777" w:rsidR="000A16D3" w:rsidRDefault="00B67C9C">
          <w:pPr>
            <w:pStyle w:val="TOC1"/>
            <w:numPr>
              <w:ilvl w:val="1"/>
              <w:numId w:val="38"/>
            </w:numPr>
            <w:tabs>
              <w:tab w:val="left" w:pos="859"/>
              <w:tab w:val="left" w:pos="860"/>
              <w:tab w:val="right" w:leader="dot" w:pos="9214"/>
            </w:tabs>
          </w:pPr>
          <w:hyperlink w:anchor="_bookmark39" w:history="1">
            <w:r>
              <w:t>Objectives</w:t>
            </w:r>
            <w:r>
              <w:tab/>
              <w:t>24</w:t>
            </w:r>
          </w:hyperlink>
        </w:p>
        <w:p w14:paraId="070F8591" w14:textId="77777777" w:rsidR="000A16D3" w:rsidRDefault="00B67C9C">
          <w:pPr>
            <w:pStyle w:val="TOC1"/>
            <w:numPr>
              <w:ilvl w:val="1"/>
              <w:numId w:val="38"/>
            </w:numPr>
            <w:tabs>
              <w:tab w:val="left" w:pos="859"/>
              <w:tab w:val="left" w:pos="860"/>
              <w:tab w:val="right" w:leader="dot" w:pos="9214"/>
            </w:tabs>
            <w:spacing w:before="101"/>
          </w:pPr>
          <w:hyperlink w:anchor="_bookmark40" w:history="1">
            <w:r>
              <w:t>Integrated Work Breakdown Structures</w:t>
            </w:r>
            <w:r>
              <w:tab/>
              <w:t>24</w:t>
            </w:r>
          </w:hyperlink>
        </w:p>
        <w:p w14:paraId="070F8592" w14:textId="77777777" w:rsidR="000A16D3" w:rsidRDefault="00B67C9C">
          <w:pPr>
            <w:pStyle w:val="TOC1"/>
            <w:numPr>
              <w:ilvl w:val="2"/>
              <w:numId w:val="38"/>
            </w:numPr>
            <w:tabs>
              <w:tab w:val="left" w:pos="1080"/>
              <w:tab w:val="left" w:pos="1081"/>
              <w:tab w:val="right" w:leader="dot" w:pos="9214"/>
            </w:tabs>
            <w:ind w:hanging="880"/>
          </w:pPr>
          <w:hyperlink w:anchor="_bookmark41" w:history="1">
            <w:r>
              <w:t>PETP</w:t>
            </w:r>
            <w:r>
              <w:rPr>
                <w:spacing w:val="-3"/>
              </w:rPr>
              <w:t xml:space="preserve"> </w:t>
            </w:r>
            <w:r>
              <w:t>Breakdown Structures</w:t>
            </w:r>
            <w:r>
              <w:tab/>
              <w:t>25</w:t>
            </w:r>
          </w:hyperlink>
        </w:p>
        <w:p w14:paraId="070F8593" w14:textId="77777777" w:rsidR="000A16D3" w:rsidRDefault="00B67C9C">
          <w:pPr>
            <w:pStyle w:val="TOC1"/>
            <w:numPr>
              <w:ilvl w:val="3"/>
              <w:numId w:val="38"/>
            </w:numPr>
            <w:tabs>
              <w:tab w:val="left" w:pos="1299"/>
              <w:tab w:val="left" w:pos="1300"/>
              <w:tab w:val="right" w:leader="dot" w:pos="9214"/>
            </w:tabs>
            <w:spacing w:before="101"/>
            <w:ind w:hanging="1099"/>
          </w:pPr>
          <w:hyperlink w:anchor="_bookmark42" w:history="1">
            <w:r>
              <w:t>Location Breakdown Structure</w:t>
            </w:r>
            <w:r>
              <w:rPr>
                <w:spacing w:val="-2"/>
              </w:rPr>
              <w:t xml:space="preserve"> </w:t>
            </w:r>
            <w:r>
              <w:t xml:space="preserve">– </w:t>
            </w:r>
            <w:proofErr w:type="spellStart"/>
            <w:r>
              <w:t>ePIM</w:t>
            </w:r>
            <w:proofErr w:type="spellEnd"/>
            <w:r>
              <w:tab/>
              <w:t>25</w:t>
            </w:r>
          </w:hyperlink>
        </w:p>
        <w:p w14:paraId="070F8594" w14:textId="77777777" w:rsidR="000A16D3" w:rsidRDefault="00B67C9C">
          <w:pPr>
            <w:pStyle w:val="TOC1"/>
            <w:numPr>
              <w:ilvl w:val="3"/>
              <w:numId w:val="38"/>
            </w:numPr>
            <w:tabs>
              <w:tab w:val="left" w:pos="1299"/>
              <w:tab w:val="left" w:pos="1300"/>
              <w:tab w:val="right" w:leader="dot" w:pos="9214"/>
            </w:tabs>
            <w:ind w:hanging="1099"/>
          </w:pPr>
          <w:hyperlink w:anchor="_bookmark43" w:history="1">
            <w:r>
              <w:t>Project Breakdown Structure</w:t>
            </w:r>
            <w:r>
              <w:rPr>
                <w:spacing w:val="-2"/>
              </w:rPr>
              <w:t xml:space="preserve"> </w:t>
            </w:r>
            <w:r>
              <w:t>–</w:t>
            </w:r>
            <w:r>
              <w:rPr>
                <w:spacing w:val="1"/>
              </w:rPr>
              <w:t xml:space="preserve"> </w:t>
            </w:r>
            <w:r>
              <w:t>BPRN</w:t>
            </w:r>
            <w:r>
              <w:tab/>
              <w:t>25</w:t>
            </w:r>
          </w:hyperlink>
        </w:p>
        <w:p w14:paraId="070F8595" w14:textId="77777777" w:rsidR="000A16D3" w:rsidRDefault="00B67C9C">
          <w:pPr>
            <w:pStyle w:val="TOC1"/>
            <w:numPr>
              <w:ilvl w:val="3"/>
              <w:numId w:val="38"/>
            </w:numPr>
            <w:tabs>
              <w:tab w:val="left" w:pos="1299"/>
              <w:tab w:val="left" w:pos="1300"/>
              <w:tab w:val="right" w:leader="dot" w:pos="9214"/>
            </w:tabs>
            <w:spacing w:before="101"/>
            <w:ind w:hanging="1099"/>
          </w:pPr>
          <w:hyperlink w:anchor="_bookmark44" w:history="1">
            <w:r>
              <w:t>Cost Component Breakdown Structure –</w:t>
            </w:r>
            <w:r>
              <w:rPr>
                <w:spacing w:val="-4"/>
              </w:rPr>
              <w:t xml:space="preserve"> </w:t>
            </w:r>
            <w:r>
              <w:t>Level 1</w:t>
            </w:r>
            <w:r>
              <w:tab/>
              <w:t>25</w:t>
            </w:r>
          </w:hyperlink>
        </w:p>
        <w:p w14:paraId="070F8596" w14:textId="77777777" w:rsidR="000A16D3" w:rsidRDefault="00B67C9C">
          <w:pPr>
            <w:pStyle w:val="TOC1"/>
            <w:numPr>
              <w:ilvl w:val="3"/>
              <w:numId w:val="38"/>
            </w:numPr>
            <w:tabs>
              <w:tab w:val="left" w:pos="1299"/>
              <w:tab w:val="left" w:pos="1300"/>
              <w:tab w:val="right" w:leader="dot" w:pos="9214"/>
            </w:tabs>
            <w:spacing w:after="20"/>
            <w:ind w:hanging="1099"/>
          </w:pPr>
          <w:hyperlink w:anchor="_bookmark45" w:history="1">
            <w:r>
              <w:t>Site Work Breakdown Structure –</w:t>
            </w:r>
            <w:r>
              <w:rPr>
                <w:spacing w:val="-3"/>
              </w:rPr>
              <w:t xml:space="preserve"> </w:t>
            </w:r>
            <w:r>
              <w:t>Building Volume</w:t>
            </w:r>
            <w:r>
              <w:tab/>
              <w:t>25</w:t>
            </w:r>
          </w:hyperlink>
        </w:p>
        <w:p w14:paraId="070F8597" w14:textId="77777777" w:rsidR="000A16D3" w:rsidRDefault="00B67C9C">
          <w:pPr>
            <w:pStyle w:val="TOC1"/>
            <w:numPr>
              <w:ilvl w:val="3"/>
              <w:numId w:val="38"/>
            </w:numPr>
            <w:tabs>
              <w:tab w:val="left" w:pos="1299"/>
              <w:tab w:val="left" w:pos="1300"/>
              <w:tab w:val="right" w:leader="dot" w:pos="9214"/>
            </w:tabs>
            <w:spacing w:before="76"/>
            <w:ind w:hanging="1099"/>
          </w:pPr>
          <w:hyperlink w:anchor="_bookmark46" w:history="1">
            <w:r>
              <w:t>Constructor</w:t>
            </w:r>
            <w:r>
              <w:rPr>
                <w:spacing w:val="-3"/>
              </w:rPr>
              <w:t xml:space="preserve"> </w:t>
            </w:r>
            <w:r>
              <w:t>Code</w:t>
            </w:r>
            <w:r>
              <w:tab/>
              <w:t>26</w:t>
            </w:r>
          </w:hyperlink>
        </w:p>
        <w:p w14:paraId="070F8598" w14:textId="77777777" w:rsidR="000A16D3" w:rsidRDefault="00B67C9C">
          <w:pPr>
            <w:pStyle w:val="TOC1"/>
            <w:numPr>
              <w:ilvl w:val="3"/>
              <w:numId w:val="38"/>
            </w:numPr>
            <w:tabs>
              <w:tab w:val="left" w:pos="1299"/>
              <w:tab w:val="left" w:pos="1300"/>
              <w:tab w:val="right" w:leader="dot" w:pos="9214"/>
            </w:tabs>
            <w:ind w:hanging="1099"/>
          </w:pPr>
          <w:hyperlink w:anchor="_bookmark47" w:history="1">
            <w:r>
              <w:t>Supplier Code</w:t>
            </w:r>
            <w:r>
              <w:tab/>
              <w:t>26</w:t>
            </w:r>
          </w:hyperlink>
        </w:p>
        <w:p w14:paraId="070F8599" w14:textId="77777777" w:rsidR="000A16D3" w:rsidRDefault="00B67C9C">
          <w:pPr>
            <w:pStyle w:val="TOC1"/>
            <w:numPr>
              <w:ilvl w:val="1"/>
              <w:numId w:val="36"/>
            </w:numPr>
            <w:tabs>
              <w:tab w:val="left" w:pos="859"/>
              <w:tab w:val="left" w:pos="860"/>
              <w:tab w:val="right" w:leader="dot" w:pos="9214"/>
            </w:tabs>
            <w:spacing w:before="101"/>
          </w:pPr>
          <w:hyperlink w:anchor="_bookmark48" w:history="1">
            <w:r>
              <w:t>Baseline &amp;</w:t>
            </w:r>
            <w:r>
              <w:rPr>
                <w:spacing w:val="-3"/>
              </w:rPr>
              <w:t xml:space="preserve"> </w:t>
            </w:r>
            <w:r>
              <w:t>Change</w:t>
            </w:r>
            <w:r>
              <w:rPr>
                <w:spacing w:val="-1"/>
              </w:rPr>
              <w:t xml:space="preserve"> </w:t>
            </w:r>
            <w:r>
              <w:t>Management</w:t>
            </w:r>
            <w:r>
              <w:tab/>
              <w:t>27</w:t>
            </w:r>
          </w:hyperlink>
        </w:p>
        <w:p w14:paraId="070F859A" w14:textId="77777777" w:rsidR="000A16D3" w:rsidRDefault="00B67C9C">
          <w:pPr>
            <w:pStyle w:val="TOC1"/>
            <w:numPr>
              <w:ilvl w:val="2"/>
              <w:numId w:val="36"/>
            </w:numPr>
            <w:tabs>
              <w:tab w:val="left" w:pos="1080"/>
              <w:tab w:val="left" w:pos="1081"/>
              <w:tab w:val="right" w:leader="dot" w:pos="9214"/>
            </w:tabs>
            <w:ind w:hanging="880"/>
          </w:pPr>
          <w:hyperlink w:anchor="_bookmark49" w:history="1">
            <w:r>
              <w:t>Change</w:t>
            </w:r>
            <w:r>
              <w:rPr>
                <w:spacing w:val="-2"/>
              </w:rPr>
              <w:t xml:space="preserve"> </w:t>
            </w:r>
            <w:r>
              <w:t>Management Process</w:t>
            </w:r>
            <w:r>
              <w:tab/>
              <w:t>27</w:t>
            </w:r>
          </w:hyperlink>
        </w:p>
        <w:p w14:paraId="070F859B" w14:textId="77777777" w:rsidR="000A16D3" w:rsidRDefault="00B67C9C">
          <w:pPr>
            <w:pStyle w:val="TOC1"/>
            <w:numPr>
              <w:ilvl w:val="2"/>
              <w:numId w:val="36"/>
            </w:numPr>
            <w:tabs>
              <w:tab w:val="left" w:pos="1080"/>
              <w:tab w:val="left" w:pos="1081"/>
              <w:tab w:val="right" w:leader="dot" w:pos="9214"/>
            </w:tabs>
            <w:spacing w:before="101"/>
            <w:ind w:hanging="880"/>
          </w:pPr>
          <w:hyperlink w:anchor="_bookmark50" w:history="1">
            <w:r>
              <w:t>Schedule &amp;</w:t>
            </w:r>
            <w:r>
              <w:rPr>
                <w:spacing w:val="-3"/>
              </w:rPr>
              <w:t xml:space="preserve"> </w:t>
            </w:r>
            <w:r>
              <w:t>Interface</w:t>
            </w:r>
            <w:r>
              <w:rPr>
                <w:spacing w:val="1"/>
              </w:rPr>
              <w:t xml:space="preserve"> </w:t>
            </w:r>
            <w:r>
              <w:t>Management</w:t>
            </w:r>
            <w:r>
              <w:tab/>
              <w:t>27</w:t>
            </w:r>
          </w:hyperlink>
        </w:p>
        <w:p w14:paraId="070F859C" w14:textId="77777777" w:rsidR="000A16D3" w:rsidRDefault="00B67C9C">
          <w:pPr>
            <w:pStyle w:val="TOC1"/>
            <w:numPr>
              <w:ilvl w:val="2"/>
              <w:numId w:val="36"/>
            </w:numPr>
            <w:tabs>
              <w:tab w:val="left" w:pos="1080"/>
              <w:tab w:val="left" w:pos="1081"/>
              <w:tab w:val="right" w:leader="dot" w:pos="9214"/>
            </w:tabs>
            <w:ind w:hanging="880"/>
          </w:pPr>
          <w:hyperlink w:anchor="_bookmark51" w:history="1">
            <w:r>
              <w:t>Schedule</w:t>
            </w:r>
            <w:r>
              <w:rPr>
                <w:spacing w:val="-2"/>
              </w:rPr>
              <w:t xml:space="preserve"> </w:t>
            </w:r>
            <w:r>
              <w:t>Management Process</w:t>
            </w:r>
            <w:r>
              <w:tab/>
              <w:t>27</w:t>
            </w:r>
          </w:hyperlink>
        </w:p>
        <w:p w14:paraId="070F859D" w14:textId="77777777" w:rsidR="000A16D3" w:rsidRDefault="00B67C9C">
          <w:pPr>
            <w:pStyle w:val="TOC1"/>
            <w:numPr>
              <w:ilvl w:val="2"/>
              <w:numId w:val="36"/>
            </w:numPr>
            <w:tabs>
              <w:tab w:val="left" w:pos="1080"/>
              <w:tab w:val="left" w:pos="1081"/>
              <w:tab w:val="right" w:leader="dot" w:pos="9214"/>
            </w:tabs>
            <w:spacing w:before="101"/>
            <w:ind w:hanging="880"/>
          </w:pPr>
          <w:hyperlink w:anchor="_bookmark52" w:history="1">
            <w:r>
              <w:t>Schedule</w:t>
            </w:r>
            <w:r>
              <w:rPr>
                <w:spacing w:val="-2"/>
              </w:rPr>
              <w:t xml:space="preserve"> </w:t>
            </w:r>
            <w:r>
              <w:t>Requirements</w:t>
            </w:r>
            <w:r>
              <w:tab/>
              <w:t>28</w:t>
            </w:r>
          </w:hyperlink>
        </w:p>
        <w:p w14:paraId="070F859E" w14:textId="77777777" w:rsidR="000A16D3" w:rsidRDefault="00B67C9C">
          <w:pPr>
            <w:pStyle w:val="TOC1"/>
            <w:numPr>
              <w:ilvl w:val="3"/>
              <w:numId w:val="36"/>
            </w:numPr>
            <w:tabs>
              <w:tab w:val="left" w:pos="1299"/>
              <w:tab w:val="left" w:pos="1300"/>
              <w:tab w:val="right" w:leader="dot" w:pos="9214"/>
            </w:tabs>
            <w:ind w:hanging="1099"/>
          </w:pPr>
          <w:hyperlink w:anchor="_bookmark53" w:history="1">
            <w:r>
              <w:t>Schedule</w:t>
            </w:r>
            <w:r>
              <w:rPr>
                <w:spacing w:val="-2"/>
              </w:rPr>
              <w:t xml:space="preserve"> </w:t>
            </w:r>
            <w:r>
              <w:t>Buffer</w:t>
            </w:r>
            <w:r>
              <w:tab/>
              <w:t>28</w:t>
            </w:r>
          </w:hyperlink>
        </w:p>
        <w:p w14:paraId="070F859F" w14:textId="77777777" w:rsidR="000A16D3" w:rsidRDefault="00B67C9C">
          <w:pPr>
            <w:pStyle w:val="TOC1"/>
            <w:numPr>
              <w:ilvl w:val="3"/>
              <w:numId w:val="36"/>
            </w:numPr>
            <w:tabs>
              <w:tab w:val="left" w:pos="1299"/>
              <w:tab w:val="left" w:pos="1300"/>
              <w:tab w:val="right" w:leader="dot" w:pos="9214"/>
            </w:tabs>
            <w:spacing w:before="101"/>
            <w:ind w:hanging="1099"/>
          </w:pPr>
          <w:hyperlink w:anchor="_bookmark54" w:history="1">
            <w:r>
              <w:t>Revising &amp; Updating the Progressed</w:t>
            </w:r>
            <w:r>
              <w:rPr>
                <w:spacing w:val="-4"/>
              </w:rPr>
              <w:t xml:space="preserve"> </w:t>
            </w:r>
            <w:r>
              <w:t>Forecast</w:t>
            </w:r>
            <w:r>
              <w:rPr>
                <w:spacing w:val="2"/>
              </w:rPr>
              <w:t xml:space="preserve"> </w:t>
            </w:r>
            <w:r>
              <w:t>schedule</w:t>
            </w:r>
            <w:r>
              <w:tab/>
            </w:r>
            <w:r>
              <w:t>29</w:t>
            </w:r>
          </w:hyperlink>
        </w:p>
        <w:p w14:paraId="070F85A0" w14:textId="77777777" w:rsidR="000A16D3" w:rsidRDefault="00B67C9C">
          <w:pPr>
            <w:pStyle w:val="TOC1"/>
            <w:tabs>
              <w:tab w:val="left" w:pos="1080"/>
              <w:tab w:val="right" w:leader="dot" w:pos="9214"/>
            </w:tabs>
            <w:ind w:left="200" w:firstLine="0"/>
          </w:pPr>
          <w:hyperlink w:anchor="_bookmark55" w:history="1">
            <w:r>
              <w:t>5.3.5.</w:t>
            </w:r>
            <w:r>
              <w:tab/>
              <w:t>Early</w:t>
            </w:r>
            <w:r>
              <w:rPr>
                <w:spacing w:val="-5"/>
              </w:rPr>
              <w:t xml:space="preserve"> </w:t>
            </w:r>
            <w:r>
              <w:t>Warning Process</w:t>
            </w:r>
            <w:r>
              <w:tab/>
              <w:t>29</w:t>
            </w:r>
          </w:hyperlink>
        </w:p>
        <w:p w14:paraId="070F85A1" w14:textId="77777777" w:rsidR="000A16D3" w:rsidRDefault="00B67C9C">
          <w:pPr>
            <w:pStyle w:val="TOC1"/>
            <w:numPr>
              <w:ilvl w:val="1"/>
              <w:numId w:val="35"/>
            </w:numPr>
            <w:tabs>
              <w:tab w:val="left" w:pos="859"/>
              <w:tab w:val="left" w:pos="860"/>
              <w:tab w:val="right" w:leader="dot" w:pos="9214"/>
            </w:tabs>
            <w:spacing w:before="101"/>
          </w:pPr>
          <w:hyperlink w:anchor="_bookmark56" w:history="1">
            <w:r>
              <w:t>Progress Monitoring</w:t>
            </w:r>
            <w:r>
              <w:rPr>
                <w:spacing w:val="-2"/>
              </w:rPr>
              <w:t xml:space="preserve"> </w:t>
            </w:r>
            <w:r>
              <w:t>&amp;</w:t>
            </w:r>
            <w:r>
              <w:rPr>
                <w:spacing w:val="-1"/>
              </w:rPr>
              <w:t xml:space="preserve"> </w:t>
            </w:r>
            <w:r>
              <w:t>Reporting</w:t>
            </w:r>
            <w:r>
              <w:tab/>
              <w:t>29</w:t>
            </w:r>
          </w:hyperlink>
        </w:p>
        <w:p w14:paraId="070F85A2" w14:textId="77777777" w:rsidR="000A16D3" w:rsidRDefault="00B67C9C">
          <w:pPr>
            <w:pStyle w:val="TOC1"/>
            <w:numPr>
              <w:ilvl w:val="2"/>
              <w:numId w:val="35"/>
            </w:numPr>
            <w:tabs>
              <w:tab w:val="left" w:pos="1080"/>
              <w:tab w:val="left" w:pos="1081"/>
              <w:tab w:val="right" w:leader="dot" w:pos="9214"/>
            </w:tabs>
            <w:ind w:hanging="880"/>
          </w:pPr>
          <w:hyperlink w:anchor="_bookmark57" w:history="1">
            <w:r>
              <w:t>Drumbeat</w:t>
            </w:r>
            <w:r>
              <w:rPr>
                <w:spacing w:val="-1"/>
              </w:rPr>
              <w:t xml:space="preserve"> </w:t>
            </w:r>
            <w:r>
              <w:t>Calendar</w:t>
            </w:r>
            <w:r>
              <w:tab/>
              <w:t>29</w:t>
            </w:r>
          </w:hyperlink>
        </w:p>
        <w:p w14:paraId="070F85A3" w14:textId="77777777" w:rsidR="000A16D3" w:rsidRDefault="00B67C9C">
          <w:pPr>
            <w:pStyle w:val="TOC1"/>
            <w:numPr>
              <w:ilvl w:val="2"/>
              <w:numId w:val="35"/>
            </w:numPr>
            <w:tabs>
              <w:tab w:val="left" w:pos="1080"/>
              <w:tab w:val="left" w:pos="1081"/>
              <w:tab w:val="right" w:leader="dot" w:pos="9214"/>
            </w:tabs>
            <w:spacing w:before="101"/>
            <w:ind w:hanging="880"/>
          </w:pPr>
          <w:hyperlink w:anchor="_bookmark58" w:history="1">
            <w:r>
              <w:t>Client</w:t>
            </w:r>
            <w:r>
              <w:rPr>
                <w:spacing w:val="-1"/>
              </w:rPr>
              <w:t xml:space="preserve"> </w:t>
            </w:r>
            <w:r>
              <w:t>Rep Reporting</w:t>
            </w:r>
            <w:r>
              <w:tab/>
              <w:t>29</w:t>
            </w:r>
          </w:hyperlink>
        </w:p>
        <w:p w14:paraId="070F85A4" w14:textId="77777777" w:rsidR="000A16D3" w:rsidRDefault="00B67C9C">
          <w:pPr>
            <w:pStyle w:val="TOC1"/>
            <w:numPr>
              <w:ilvl w:val="3"/>
              <w:numId w:val="35"/>
            </w:numPr>
            <w:tabs>
              <w:tab w:val="left" w:pos="1299"/>
              <w:tab w:val="left" w:pos="1300"/>
              <w:tab w:val="right" w:leader="dot" w:pos="9214"/>
            </w:tabs>
            <w:ind w:hanging="1099"/>
          </w:pPr>
          <w:hyperlink w:anchor="_bookmark59" w:history="1">
            <w:r>
              <w:t>Weekly</w:t>
            </w:r>
            <w:r>
              <w:rPr>
                <w:spacing w:val="-2"/>
              </w:rPr>
              <w:t xml:space="preserve"> </w:t>
            </w:r>
            <w:r>
              <w:t>Update</w:t>
            </w:r>
            <w:r>
              <w:tab/>
              <w:t>29</w:t>
            </w:r>
          </w:hyperlink>
        </w:p>
        <w:p w14:paraId="070F85A5" w14:textId="77777777" w:rsidR="000A16D3" w:rsidRDefault="00B67C9C">
          <w:pPr>
            <w:pStyle w:val="TOC1"/>
            <w:numPr>
              <w:ilvl w:val="3"/>
              <w:numId w:val="35"/>
            </w:numPr>
            <w:tabs>
              <w:tab w:val="left" w:pos="1299"/>
              <w:tab w:val="left" w:pos="1300"/>
              <w:tab w:val="right" w:leader="dot" w:pos="9214"/>
            </w:tabs>
            <w:spacing w:before="101"/>
            <w:ind w:hanging="1099"/>
          </w:pPr>
          <w:hyperlink w:anchor="_bookmark60" w:history="1">
            <w:r>
              <w:t>Monthly Project Data</w:t>
            </w:r>
            <w:r>
              <w:rPr>
                <w:spacing w:val="-4"/>
              </w:rPr>
              <w:t xml:space="preserve"> </w:t>
            </w:r>
            <w:r>
              <w:t>Sheets</w:t>
            </w:r>
            <w:r>
              <w:rPr>
                <w:spacing w:val="-1"/>
              </w:rPr>
              <w:t xml:space="preserve"> </w:t>
            </w:r>
            <w:r>
              <w:t>(PDS)</w:t>
            </w:r>
            <w:r>
              <w:tab/>
              <w:t>30</w:t>
            </w:r>
          </w:hyperlink>
        </w:p>
        <w:p w14:paraId="070F85A6" w14:textId="77777777" w:rsidR="000A16D3" w:rsidRDefault="00B67C9C">
          <w:pPr>
            <w:pStyle w:val="TOC1"/>
            <w:numPr>
              <w:ilvl w:val="3"/>
              <w:numId w:val="35"/>
            </w:numPr>
            <w:tabs>
              <w:tab w:val="left" w:pos="1299"/>
              <w:tab w:val="left" w:pos="1300"/>
              <w:tab w:val="right" w:leader="dot" w:pos="9214"/>
            </w:tabs>
            <w:ind w:hanging="1099"/>
          </w:pPr>
          <w:hyperlink w:anchor="_bookmark61" w:history="1">
            <w:r>
              <w:t>Wellingborough Project</w:t>
            </w:r>
            <w:r>
              <w:rPr>
                <w:spacing w:val="-1"/>
              </w:rPr>
              <w:t xml:space="preserve"> </w:t>
            </w:r>
            <w:r>
              <w:t>Board (WPB)</w:t>
            </w:r>
            <w:r>
              <w:tab/>
              <w:t>30</w:t>
            </w:r>
          </w:hyperlink>
        </w:p>
        <w:p w14:paraId="070F85A7" w14:textId="77777777" w:rsidR="000A16D3" w:rsidRDefault="00B67C9C">
          <w:pPr>
            <w:pStyle w:val="TOC1"/>
            <w:numPr>
              <w:ilvl w:val="2"/>
              <w:numId w:val="34"/>
            </w:numPr>
            <w:tabs>
              <w:tab w:val="left" w:pos="1080"/>
              <w:tab w:val="left" w:pos="1081"/>
              <w:tab w:val="right" w:leader="dot" w:pos="9214"/>
            </w:tabs>
            <w:spacing w:before="101"/>
            <w:ind w:hanging="880"/>
          </w:pPr>
          <w:hyperlink w:anchor="_bookmark62" w:history="1">
            <w:r>
              <w:t>Constructor</w:t>
            </w:r>
            <w:r>
              <w:rPr>
                <w:spacing w:val="-3"/>
              </w:rPr>
              <w:t xml:space="preserve"> </w:t>
            </w:r>
            <w:r>
              <w:t>Reporting</w:t>
            </w:r>
            <w:r>
              <w:tab/>
              <w:t>31</w:t>
            </w:r>
          </w:hyperlink>
        </w:p>
        <w:p w14:paraId="070F85A8" w14:textId="77777777" w:rsidR="000A16D3" w:rsidRDefault="00B67C9C">
          <w:pPr>
            <w:pStyle w:val="TOC1"/>
            <w:numPr>
              <w:ilvl w:val="3"/>
              <w:numId w:val="34"/>
            </w:numPr>
            <w:tabs>
              <w:tab w:val="left" w:pos="1299"/>
              <w:tab w:val="left" w:pos="1300"/>
              <w:tab w:val="right" w:leader="dot" w:pos="9214"/>
            </w:tabs>
            <w:ind w:hanging="1099"/>
          </w:pPr>
          <w:hyperlink w:anchor="_bookmark63" w:history="1">
            <w:r>
              <w:t>Weekly Project Performance</w:t>
            </w:r>
            <w:r>
              <w:rPr>
                <w:spacing w:val="-2"/>
              </w:rPr>
              <w:t xml:space="preserve"> </w:t>
            </w:r>
            <w:r>
              <w:t>Indicators</w:t>
            </w:r>
            <w:r>
              <w:rPr>
                <w:spacing w:val="-1"/>
              </w:rPr>
              <w:t xml:space="preserve"> </w:t>
            </w:r>
            <w:r>
              <w:t>(PPI)</w:t>
            </w:r>
            <w:r>
              <w:tab/>
              <w:t>31</w:t>
            </w:r>
          </w:hyperlink>
        </w:p>
        <w:p w14:paraId="070F85A9" w14:textId="77777777" w:rsidR="000A16D3" w:rsidRDefault="00B67C9C">
          <w:pPr>
            <w:pStyle w:val="TOC1"/>
            <w:numPr>
              <w:ilvl w:val="3"/>
              <w:numId w:val="34"/>
            </w:numPr>
            <w:tabs>
              <w:tab w:val="left" w:pos="1299"/>
              <w:tab w:val="left" w:pos="1300"/>
              <w:tab w:val="right" w:leader="dot" w:pos="9214"/>
            </w:tabs>
            <w:spacing w:before="101"/>
            <w:ind w:hanging="1099"/>
          </w:pPr>
          <w:hyperlink w:anchor="_bookmark64" w:history="1">
            <w:r>
              <w:t>Monthly</w:t>
            </w:r>
            <w:r>
              <w:rPr>
                <w:spacing w:val="-5"/>
              </w:rPr>
              <w:t xml:space="preserve"> </w:t>
            </w:r>
            <w:r>
              <w:t>Constructor</w:t>
            </w:r>
            <w:r>
              <w:rPr>
                <w:spacing w:val="1"/>
              </w:rPr>
              <w:t xml:space="preserve"> </w:t>
            </w:r>
            <w:r>
              <w:t>Dashboard</w:t>
            </w:r>
            <w:r>
              <w:tab/>
              <w:t>31</w:t>
            </w:r>
          </w:hyperlink>
        </w:p>
        <w:p w14:paraId="070F85AA" w14:textId="77777777" w:rsidR="000A16D3" w:rsidRDefault="00B67C9C">
          <w:pPr>
            <w:pStyle w:val="TOC1"/>
            <w:tabs>
              <w:tab w:val="left" w:pos="859"/>
              <w:tab w:val="right" w:leader="dot" w:pos="9214"/>
            </w:tabs>
            <w:ind w:left="200" w:firstLine="0"/>
          </w:pPr>
          <w:hyperlink w:anchor="_bookmark65" w:history="1">
            <w:r>
              <w:t>5.5.</w:t>
            </w:r>
            <w:r>
              <w:tab/>
              <w:t>Risk &amp; Issue</w:t>
            </w:r>
            <w:r>
              <w:rPr>
                <w:spacing w:val="-1"/>
              </w:rPr>
              <w:t xml:space="preserve"> </w:t>
            </w:r>
            <w:r>
              <w:t>Management</w:t>
            </w:r>
            <w:r>
              <w:tab/>
              <w:t>32</w:t>
            </w:r>
          </w:hyperlink>
        </w:p>
        <w:p w14:paraId="070F85AB" w14:textId="77777777" w:rsidR="000A16D3" w:rsidRDefault="00B67C9C">
          <w:pPr>
            <w:pStyle w:val="TOC1"/>
            <w:numPr>
              <w:ilvl w:val="0"/>
              <w:numId w:val="38"/>
            </w:numPr>
            <w:tabs>
              <w:tab w:val="left" w:pos="639"/>
              <w:tab w:val="left" w:pos="640"/>
              <w:tab w:val="right" w:leader="dot" w:pos="9214"/>
            </w:tabs>
            <w:spacing w:before="101"/>
            <w:ind w:hanging="439"/>
          </w:pPr>
          <w:hyperlink w:anchor="_bookmark66" w:history="1">
            <w:r>
              <w:t>Commissioning</w:t>
            </w:r>
            <w:r>
              <w:rPr>
                <w:spacing w:val="-1"/>
              </w:rPr>
              <w:t xml:space="preserve"> </w:t>
            </w:r>
            <w:r>
              <w:t>&amp;</w:t>
            </w:r>
            <w:r>
              <w:rPr>
                <w:spacing w:val="2"/>
              </w:rPr>
              <w:t xml:space="preserve"> </w:t>
            </w:r>
            <w:r>
              <w:t>Hand-Over</w:t>
            </w:r>
            <w:r>
              <w:tab/>
              <w:t>33</w:t>
            </w:r>
          </w:hyperlink>
        </w:p>
        <w:p w14:paraId="070F85AC" w14:textId="77777777" w:rsidR="000A16D3" w:rsidRDefault="00B67C9C">
          <w:pPr>
            <w:pStyle w:val="TOC1"/>
            <w:numPr>
              <w:ilvl w:val="1"/>
              <w:numId w:val="38"/>
            </w:numPr>
            <w:tabs>
              <w:tab w:val="left" w:pos="859"/>
              <w:tab w:val="left" w:pos="860"/>
              <w:tab w:val="right" w:leader="dot" w:pos="9214"/>
            </w:tabs>
          </w:pPr>
          <w:hyperlink w:anchor="_bookmark67" w:history="1">
            <w:r>
              <w:t>Handover and Close</w:t>
            </w:r>
            <w:r>
              <w:rPr>
                <w:spacing w:val="-4"/>
              </w:rPr>
              <w:t xml:space="preserve"> </w:t>
            </w:r>
            <w:r>
              <w:t>Out</w:t>
            </w:r>
            <w:r>
              <w:rPr>
                <w:spacing w:val="2"/>
              </w:rPr>
              <w:t xml:space="preserve"> </w:t>
            </w:r>
            <w:r>
              <w:t>Process</w:t>
            </w:r>
            <w:r>
              <w:tab/>
              <w:t>33</w:t>
            </w:r>
          </w:hyperlink>
        </w:p>
        <w:p w14:paraId="070F85AD" w14:textId="77777777" w:rsidR="000A16D3" w:rsidRDefault="00B67C9C">
          <w:pPr>
            <w:pStyle w:val="TOC1"/>
            <w:numPr>
              <w:ilvl w:val="1"/>
              <w:numId w:val="38"/>
            </w:numPr>
            <w:tabs>
              <w:tab w:val="left" w:pos="859"/>
              <w:tab w:val="left" w:pos="860"/>
              <w:tab w:val="right" w:leader="dot" w:pos="9214"/>
            </w:tabs>
            <w:spacing w:before="102"/>
          </w:pPr>
          <w:hyperlink w:anchor="_bookmark68" w:history="1">
            <w:r>
              <w:t>Completion Process</w:t>
            </w:r>
            <w:r>
              <w:rPr>
                <w:spacing w:val="-2"/>
              </w:rPr>
              <w:t xml:space="preserve"> </w:t>
            </w:r>
            <w:r>
              <w:t>and</w:t>
            </w:r>
            <w:r>
              <w:rPr>
                <w:spacing w:val="2"/>
              </w:rPr>
              <w:t xml:space="preserve"> </w:t>
            </w:r>
            <w:r>
              <w:t>Timetable</w:t>
            </w:r>
            <w:r>
              <w:tab/>
              <w:t>34</w:t>
            </w:r>
          </w:hyperlink>
        </w:p>
        <w:p w14:paraId="070F85AE" w14:textId="77777777" w:rsidR="000A16D3" w:rsidRDefault="00B67C9C">
          <w:pPr>
            <w:pStyle w:val="TOC1"/>
            <w:numPr>
              <w:ilvl w:val="2"/>
              <w:numId w:val="38"/>
            </w:numPr>
            <w:tabs>
              <w:tab w:val="left" w:pos="1080"/>
              <w:tab w:val="left" w:pos="1081"/>
              <w:tab w:val="right" w:leader="dot" w:pos="9214"/>
            </w:tabs>
            <w:spacing w:before="98"/>
            <w:ind w:hanging="880"/>
          </w:pPr>
          <w:hyperlink w:anchor="_bookmark69" w:history="1">
            <w:r>
              <w:t>T-12 Initial Take</w:t>
            </w:r>
            <w:r>
              <w:rPr>
                <w:spacing w:val="-4"/>
              </w:rPr>
              <w:t xml:space="preserve"> </w:t>
            </w:r>
            <w:r>
              <w:t>Over</w:t>
            </w:r>
            <w:r>
              <w:rPr>
                <w:spacing w:val="-2"/>
              </w:rPr>
              <w:t xml:space="preserve"> </w:t>
            </w:r>
            <w:r>
              <w:t>Meeting</w:t>
            </w:r>
            <w:r>
              <w:tab/>
              <w:t>34</w:t>
            </w:r>
          </w:hyperlink>
        </w:p>
        <w:p w14:paraId="070F85AF" w14:textId="77777777" w:rsidR="000A16D3" w:rsidRDefault="00B67C9C">
          <w:pPr>
            <w:pStyle w:val="TOC1"/>
            <w:numPr>
              <w:ilvl w:val="2"/>
              <w:numId w:val="38"/>
            </w:numPr>
            <w:tabs>
              <w:tab w:val="left" w:pos="1080"/>
              <w:tab w:val="left" w:pos="1081"/>
              <w:tab w:val="right" w:leader="dot" w:pos="9214"/>
            </w:tabs>
            <w:spacing w:before="102"/>
            <w:ind w:hanging="880"/>
          </w:pPr>
          <w:hyperlink w:anchor="_bookmark70" w:history="1">
            <w:r>
              <w:t>T-8</w:t>
            </w:r>
            <w:r>
              <w:rPr>
                <w:spacing w:val="-5"/>
              </w:rPr>
              <w:t xml:space="preserve"> </w:t>
            </w:r>
            <w:r>
              <w:t>Meeting</w:t>
            </w:r>
            <w:r>
              <w:tab/>
              <w:t>35</w:t>
            </w:r>
          </w:hyperlink>
        </w:p>
        <w:p w14:paraId="070F85B0" w14:textId="77777777" w:rsidR="000A16D3" w:rsidRDefault="00B67C9C">
          <w:pPr>
            <w:pStyle w:val="TOC1"/>
            <w:numPr>
              <w:ilvl w:val="2"/>
              <w:numId w:val="38"/>
            </w:numPr>
            <w:tabs>
              <w:tab w:val="left" w:pos="1080"/>
              <w:tab w:val="left" w:pos="1081"/>
              <w:tab w:val="right" w:leader="dot" w:pos="9214"/>
            </w:tabs>
            <w:spacing w:before="98"/>
            <w:ind w:hanging="880"/>
          </w:pPr>
          <w:hyperlink w:anchor="_bookmark71" w:history="1">
            <w:r>
              <w:t>T-6</w:t>
            </w:r>
            <w:r>
              <w:rPr>
                <w:spacing w:val="-5"/>
              </w:rPr>
              <w:t xml:space="preserve"> </w:t>
            </w:r>
            <w:r>
              <w:t>Meeting</w:t>
            </w:r>
            <w:r>
              <w:tab/>
              <w:t>35</w:t>
            </w:r>
          </w:hyperlink>
        </w:p>
        <w:p w14:paraId="070F85B1" w14:textId="77777777" w:rsidR="000A16D3" w:rsidRDefault="00B67C9C">
          <w:pPr>
            <w:pStyle w:val="TOC1"/>
            <w:numPr>
              <w:ilvl w:val="2"/>
              <w:numId w:val="38"/>
            </w:numPr>
            <w:tabs>
              <w:tab w:val="left" w:pos="1080"/>
              <w:tab w:val="left" w:pos="1081"/>
              <w:tab w:val="right" w:leader="dot" w:pos="9214"/>
            </w:tabs>
            <w:spacing w:before="102"/>
            <w:ind w:hanging="880"/>
          </w:pPr>
          <w:hyperlink w:anchor="_bookmark72" w:history="1">
            <w:r>
              <w:t>T-4 Meeting (Final Take</w:t>
            </w:r>
            <w:r>
              <w:rPr>
                <w:spacing w:val="-9"/>
              </w:rPr>
              <w:t xml:space="preserve"> </w:t>
            </w:r>
            <w:r>
              <w:t>Over</w:t>
            </w:r>
            <w:r>
              <w:rPr>
                <w:spacing w:val="-2"/>
              </w:rPr>
              <w:t xml:space="preserve"> </w:t>
            </w:r>
            <w:r>
              <w:t>Meeting)</w:t>
            </w:r>
            <w:r>
              <w:tab/>
              <w:t>35</w:t>
            </w:r>
          </w:hyperlink>
        </w:p>
        <w:p w14:paraId="070F85B2" w14:textId="77777777" w:rsidR="000A16D3" w:rsidRDefault="00B67C9C">
          <w:pPr>
            <w:pStyle w:val="TOC1"/>
            <w:numPr>
              <w:ilvl w:val="2"/>
              <w:numId w:val="38"/>
            </w:numPr>
            <w:tabs>
              <w:tab w:val="left" w:pos="1080"/>
              <w:tab w:val="left" w:pos="1081"/>
              <w:tab w:val="right" w:leader="dot" w:pos="9214"/>
            </w:tabs>
            <w:spacing w:before="98"/>
            <w:ind w:hanging="880"/>
          </w:pPr>
          <w:hyperlink w:anchor="_bookmark73" w:history="1">
            <w:r>
              <w:t>T-3, 2, 1 Meeting (Final Take Over Meeting –</w:t>
            </w:r>
            <w:r>
              <w:rPr>
                <w:spacing w:val="-11"/>
              </w:rPr>
              <w:t xml:space="preserve"> </w:t>
            </w:r>
            <w:r>
              <w:t>as required)</w:t>
            </w:r>
            <w:r>
              <w:tab/>
              <w:t>36</w:t>
            </w:r>
          </w:hyperlink>
        </w:p>
        <w:p w14:paraId="070F85B3" w14:textId="77777777" w:rsidR="000A16D3" w:rsidRDefault="00B67C9C">
          <w:pPr>
            <w:pStyle w:val="TOC1"/>
            <w:numPr>
              <w:ilvl w:val="2"/>
              <w:numId w:val="38"/>
            </w:numPr>
            <w:tabs>
              <w:tab w:val="left" w:pos="1080"/>
              <w:tab w:val="left" w:pos="1081"/>
              <w:tab w:val="right" w:leader="dot" w:pos="9214"/>
            </w:tabs>
            <w:spacing w:before="102"/>
            <w:ind w:hanging="880"/>
          </w:pPr>
          <w:hyperlink w:anchor="_bookmark74" w:history="1">
            <w:r>
              <w:t>Completion and Take</w:t>
            </w:r>
            <w:r>
              <w:rPr>
                <w:spacing w:val="-2"/>
              </w:rPr>
              <w:t xml:space="preserve"> </w:t>
            </w:r>
            <w:r>
              <w:t>Over</w:t>
            </w:r>
            <w:r>
              <w:rPr>
                <w:spacing w:val="-2"/>
              </w:rPr>
              <w:t xml:space="preserve"> </w:t>
            </w:r>
            <w:r>
              <w:t>Day</w:t>
            </w:r>
            <w:r>
              <w:tab/>
            </w:r>
            <w:r>
              <w:t>36</w:t>
            </w:r>
          </w:hyperlink>
        </w:p>
        <w:p w14:paraId="070F85B4" w14:textId="77777777" w:rsidR="000A16D3" w:rsidRDefault="00B67C9C">
          <w:pPr>
            <w:pStyle w:val="TOC1"/>
            <w:numPr>
              <w:ilvl w:val="0"/>
              <w:numId w:val="38"/>
            </w:numPr>
            <w:tabs>
              <w:tab w:val="left" w:pos="639"/>
              <w:tab w:val="left" w:pos="640"/>
              <w:tab w:val="right" w:leader="dot" w:pos="9214"/>
            </w:tabs>
            <w:spacing w:before="98"/>
            <w:ind w:hanging="439"/>
          </w:pPr>
          <w:hyperlink w:anchor="_bookmark75" w:history="1">
            <w:r>
              <w:t>Commercial</w:t>
            </w:r>
            <w:r>
              <w:tab/>
              <w:t>37</w:t>
            </w:r>
          </w:hyperlink>
        </w:p>
        <w:p w14:paraId="070F85B5" w14:textId="77777777" w:rsidR="000A16D3" w:rsidRDefault="00B67C9C">
          <w:pPr>
            <w:pStyle w:val="TOC1"/>
            <w:numPr>
              <w:ilvl w:val="1"/>
              <w:numId w:val="38"/>
            </w:numPr>
            <w:tabs>
              <w:tab w:val="left" w:pos="859"/>
              <w:tab w:val="left" w:pos="860"/>
              <w:tab w:val="right" w:leader="dot" w:pos="9214"/>
            </w:tabs>
            <w:spacing w:before="102"/>
          </w:pPr>
          <w:hyperlink w:anchor="_bookmark76" w:history="1">
            <w:r>
              <w:t>Cost Control</w:t>
            </w:r>
            <w:r>
              <w:rPr>
                <w:spacing w:val="-2"/>
              </w:rPr>
              <w:t xml:space="preserve"> </w:t>
            </w:r>
            <w:r>
              <w:t>during Construction</w:t>
            </w:r>
            <w:r>
              <w:tab/>
              <w:t>37</w:t>
            </w:r>
          </w:hyperlink>
        </w:p>
        <w:p w14:paraId="070F85B6" w14:textId="77777777" w:rsidR="000A16D3" w:rsidRDefault="00B67C9C">
          <w:pPr>
            <w:pStyle w:val="TOC1"/>
            <w:numPr>
              <w:ilvl w:val="2"/>
              <w:numId w:val="38"/>
            </w:numPr>
            <w:tabs>
              <w:tab w:val="left" w:pos="1080"/>
              <w:tab w:val="left" w:pos="1081"/>
              <w:tab w:val="right" w:leader="dot" w:pos="9214"/>
            </w:tabs>
            <w:ind w:hanging="880"/>
          </w:pPr>
          <w:hyperlink w:anchor="_bookmark77" w:history="1">
            <w:r>
              <w:t>Monthly</w:t>
            </w:r>
            <w:r>
              <w:rPr>
                <w:spacing w:val="-5"/>
              </w:rPr>
              <w:t xml:space="preserve"> </w:t>
            </w:r>
            <w:r>
              <w:t>Certificates</w:t>
            </w:r>
            <w:r>
              <w:tab/>
              <w:t>37</w:t>
            </w:r>
          </w:hyperlink>
        </w:p>
        <w:p w14:paraId="070F85B7" w14:textId="77777777" w:rsidR="000A16D3" w:rsidRDefault="00B67C9C">
          <w:pPr>
            <w:pStyle w:val="TOC1"/>
            <w:numPr>
              <w:ilvl w:val="2"/>
              <w:numId w:val="38"/>
            </w:numPr>
            <w:tabs>
              <w:tab w:val="left" w:pos="1080"/>
              <w:tab w:val="left" w:pos="1081"/>
              <w:tab w:val="right" w:leader="dot" w:pos="9214"/>
            </w:tabs>
            <w:spacing w:before="101"/>
            <w:ind w:hanging="880"/>
          </w:pPr>
          <w:hyperlink w:anchor="_bookmark78" w:history="1">
            <w:r>
              <w:t>Final</w:t>
            </w:r>
            <w:r>
              <w:rPr>
                <w:spacing w:val="3"/>
              </w:rPr>
              <w:t xml:space="preserve"> </w:t>
            </w:r>
            <w:r>
              <w:t>Account</w:t>
            </w:r>
            <w:r>
              <w:tab/>
              <w:t>38</w:t>
            </w:r>
          </w:hyperlink>
        </w:p>
        <w:p w14:paraId="070F85B8" w14:textId="77777777" w:rsidR="000A16D3" w:rsidRDefault="00B67C9C">
          <w:pPr>
            <w:pStyle w:val="TOC1"/>
            <w:numPr>
              <w:ilvl w:val="1"/>
              <w:numId w:val="33"/>
            </w:numPr>
            <w:tabs>
              <w:tab w:val="left" w:pos="859"/>
              <w:tab w:val="left" w:pos="860"/>
              <w:tab w:val="right" w:leader="dot" w:pos="9214"/>
            </w:tabs>
          </w:pPr>
          <w:hyperlink w:anchor="_bookmark79" w:history="1">
            <w:r>
              <w:t>Value Engineering</w:t>
            </w:r>
            <w:r>
              <w:rPr>
                <w:spacing w:val="2"/>
              </w:rPr>
              <w:t xml:space="preserve"> </w:t>
            </w:r>
            <w:r>
              <w:t>and Management</w:t>
            </w:r>
            <w:r>
              <w:tab/>
              <w:t>38</w:t>
            </w:r>
          </w:hyperlink>
        </w:p>
        <w:p w14:paraId="070F85B9" w14:textId="77777777" w:rsidR="000A16D3" w:rsidRDefault="00B67C9C">
          <w:pPr>
            <w:pStyle w:val="TOC1"/>
            <w:numPr>
              <w:ilvl w:val="1"/>
              <w:numId w:val="33"/>
            </w:numPr>
            <w:tabs>
              <w:tab w:val="left" w:pos="859"/>
              <w:tab w:val="left" w:pos="860"/>
              <w:tab w:val="right" w:leader="dot" w:pos="9214"/>
            </w:tabs>
            <w:spacing w:before="101"/>
          </w:pPr>
          <w:hyperlink w:anchor="_bookmark80" w:history="1">
            <w:r>
              <w:t>Commercial</w:t>
            </w:r>
            <w:r>
              <w:rPr>
                <w:spacing w:val="-2"/>
              </w:rPr>
              <w:t xml:space="preserve"> </w:t>
            </w:r>
            <w:r>
              <w:t>Reporting</w:t>
            </w:r>
            <w:r>
              <w:tab/>
              <w:t>38</w:t>
            </w:r>
          </w:hyperlink>
        </w:p>
        <w:p w14:paraId="070F85BA" w14:textId="77777777" w:rsidR="000A16D3" w:rsidRDefault="00B67C9C">
          <w:pPr>
            <w:pStyle w:val="TOC1"/>
            <w:numPr>
              <w:ilvl w:val="1"/>
              <w:numId w:val="33"/>
            </w:numPr>
            <w:tabs>
              <w:tab w:val="left" w:pos="859"/>
              <w:tab w:val="left" w:pos="860"/>
              <w:tab w:val="right" w:leader="dot" w:pos="9214"/>
            </w:tabs>
          </w:pPr>
          <w:hyperlink w:anchor="_bookmark81" w:history="1">
            <w:r>
              <w:t>Cost Management</w:t>
            </w:r>
            <w:r>
              <w:rPr>
                <w:spacing w:val="-1"/>
              </w:rPr>
              <w:t xml:space="preserve"> </w:t>
            </w:r>
            <w:r>
              <w:t>&amp;</w:t>
            </w:r>
            <w:r>
              <w:rPr>
                <w:spacing w:val="-1"/>
              </w:rPr>
              <w:t xml:space="preserve"> </w:t>
            </w:r>
            <w:r>
              <w:t>Controls</w:t>
            </w:r>
            <w:r>
              <w:tab/>
              <w:t>38</w:t>
            </w:r>
          </w:hyperlink>
        </w:p>
        <w:p w14:paraId="070F85BB" w14:textId="77777777" w:rsidR="000A16D3" w:rsidRDefault="00B67C9C">
          <w:pPr>
            <w:pStyle w:val="TOC1"/>
            <w:tabs>
              <w:tab w:val="right" w:leader="dot" w:pos="9214"/>
            </w:tabs>
            <w:spacing w:before="101"/>
            <w:ind w:left="200" w:firstLine="0"/>
          </w:pPr>
          <w:hyperlink w:anchor="_bookmark82" w:history="1">
            <w:r>
              <w:t>Appendices</w:t>
            </w:r>
            <w:r>
              <w:tab/>
              <w:t>40</w:t>
            </w:r>
          </w:hyperlink>
        </w:p>
        <w:p w14:paraId="070F85BC" w14:textId="77777777" w:rsidR="000A16D3" w:rsidRDefault="00B67C9C">
          <w:pPr>
            <w:pStyle w:val="TOC1"/>
            <w:tabs>
              <w:tab w:val="right" w:leader="dot" w:pos="9214"/>
            </w:tabs>
            <w:ind w:left="200" w:firstLine="0"/>
          </w:pPr>
          <w:hyperlink w:anchor="_bookmark83" w:history="1">
            <w:r>
              <w:t xml:space="preserve">Appendix </w:t>
            </w:r>
            <w:r>
              <w:rPr>
                <w:spacing w:val="-3"/>
              </w:rPr>
              <w:t>A-</w:t>
            </w:r>
            <w:r>
              <w:rPr>
                <w:spacing w:val="3"/>
              </w:rPr>
              <w:t xml:space="preserve"> </w:t>
            </w:r>
            <w:r>
              <w:t>Meeting Schedule</w:t>
            </w:r>
            <w:r>
              <w:tab/>
              <w:t>41</w:t>
            </w:r>
          </w:hyperlink>
        </w:p>
        <w:p w14:paraId="070F85BD" w14:textId="77777777" w:rsidR="000A16D3" w:rsidRDefault="00B67C9C">
          <w:pPr>
            <w:pStyle w:val="TOC1"/>
            <w:tabs>
              <w:tab w:val="right" w:leader="dot" w:pos="9214"/>
            </w:tabs>
            <w:spacing w:before="101"/>
            <w:ind w:left="200" w:firstLine="0"/>
          </w:pPr>
          <w:hyperlink w:anchor="_bookmark84" w:history="1">
            <w:r>
              <w:t>Appendix B – Meetings Terms</w:t>
            </w:r>
            <w:r>
              <w:rPr>
                <w:spacing w:val="-4"/>
              </w:rPr>
              <w:t xml:space="preserve"> </w:t>
            </w:r>
            <w:r>
              <w:t>of Reference</w:t>
            </w:r>
            <w:r>
              <w:tab/>
              <w:t>42</w:t>
            </w:r>
          </w:hyperlink>
        </w:p>
        <w:p w14:paraId="070F85BE" w14:textId="77777777" w:rsidR="000A16D3" w:rsidRDefault="00B67C9C">
          <w:pPr>
            <w:pStyle w:val="TOC1"/>
            <w:tabs>
              <w:tab w:val="right" w:leader="dot" w:pos="9213"/>
            </w:tabs>
            <w:ind w:left="200" w:firstLine="0"/>
          </w:pPr>
          <w:hyperlink w:anchor="_bookmark85" w:history="1">
            <w:r>
              <w:t>Appendix B-</w:t>
            </w:r>
            <w:r>
              <w:rPr>
                <w:spacing w:val="-2"/>
              </w:rPr>
              <w:t xml:space="preserve"> </w:t>
            </w:r>
            <w:r>
              <w:t>Reporting Calendar</w:t>
            </w:r>
            <w:r>
              <w:tab/>
              <w:t>43</w:t>
            </w:r>
          </w:hyperlink>
        </w:p>
      </w:sdtContent>
    </w:sdt>
    <w:p w14:paraId="070F85BF" w14:textId="77777777" w:rsidR="000A16D3" w:rsidRDefault="000A16D3">
      <w:pPr>
        <w:sectPr w:rsidR="000A16D3">
          <w:type w:val="continuous"/>
          <w:pgSz w:w="11910" w:h="16840"/>
          <w:pgMar w:top="1360" w:right="840" w:bottom="1488" w:left="1240" w:header="720" w:footer="720" w:gutter="0"/>
          <w:cols w:space="720"/>
        </w:sectPr>
      </w:pPr>
    </w:p>
    <w:p w14:paraId="070F85C0" w14:textId="77777777" w:rsidR="000A16D3" w:rsidRDefault="00B67C9C">
      <w:pPr>
        <w:pStyle w:val="Heading1"/>
        <w:numPr>
          <w:ilvl w:val="0"/>
          <w:numId w:val="32"/>
        </w:numPr>
        <w:tabs>
          <w:tab w:val="left" w:pos="436"/>
        </w:tabs>
        <w:spacing w:before="78"/>
        <w:ind w:hanging="235"/>
      </w:pPr>
      <w:bookmarkStart w:id="0" w:name="1_Introduction"/>
      <w:bookmarkStart w:id="1" w:name="_bookmark0"/>
      <w:bookmarkEnd w:id="0"/>
      <w:bookmarkEnd w:id="1"/>
      <w:r>
        <w:lastRenderedPageBreak/>
        <w:t>Introduction</w:t>
      </w:r>
    </w:p>
    <w:p w14:paraId="070F85C1" w14:textId="77777777" w:rsidR="000A16D3" w:rsidRDefault="000A16D3">
      <w:pPr>
        <w:pStyle w:val="BodyText"/>
        <w:spacing w:before="2"/>
        <w:rPr>
          <w:b/>
          <w:sz w:val="24"/>
        </w:rPr>
      </w:pPr>
    </w:p>
    <w:p w14:paraId="070F85C2" w14:textId="77777777" w:rsidR="000A16D3" w:rsidRDefault="00B67C9C">
      <w:pPr>
        <w:pStyle w:val="Heading1"/>
        <w:numPr>
          <w:ilvl w:val="1"/>
          <w:numId w:val="32"/>
        </w:numPr>
        <w:tabs>
          <w:tab w:val="left" w:pos="919"/>
          <w:tab w:val="left" w:pos="920"/>
        </w:tabs>
        <w:ind w:hanging="719"/>
      </w:pPr>
      <w:bookmarkStart w:id="2" w:name="1.1._PETP_Design_and_Construction_Projec"/>
      <w:bookmarkStart w:id="3" w:name="_bookmark1"/>
      <w:bookmarkEnd w:id="2"/>
      <w:bookmarkEnd w:id="3"/>
      <w:r>
        <w:t>PETP Design and Construction Project Team</w:t>
      </w:r>
      <w:r>
        <w:rPr>
          <w:spacing w:val="-11"/>
        </w:rPr>
        <w:t xml:space="preserve"> </w:t>
      </w:r>
      <w:r>
        <w:t>Charter</w:t>
      </w:r>
    </w:p>
    <w:p w14:paraId="070F85C3" w14:textId="77777777" w:rsidR="000A16D3" w:rsidRDefault="000A16D3">
      <w:pPr>
        <w:pStyle w:val="BodyText"/>
        <w:spacing w:before="2"/>
        <w:rPr>
          <w:b/>
          <w:sz w:val="24"/>
        </w:rPr>
      </w:pPr>
    </w:p>
    <w:p w14:paraId="070F85C4" w14:textId="77777777" w:rsidR="000A16D3" w:rsidRDefault="00B67C9C">
      <w:pPr>
        <w:pStyle w:val="BodyText"/>
        <w:spacing w:before="1"/>
        <w:ind w:left="199" w:right="599"/>
        <w:jc w:val="both"/>
      </w:pPr>
      <w:r>
        <w:t>The following section contains the PETP Design and Construction Project Team Chart that has been developed</w:t>
      </w:r>
      <w:r>
        <w:rPr>
          <w:spacing w:val="-9"/>
        </w:rPr>
        <w:t xml:space="preserve"> </w:t>
      </w:r>
      <w:r>
        <w:t>to</w:t>
      </w:r>
      <w:r>
        <w:rPr>
          <w:spacing w:val="-8"/>
        </w:rPr>
        <w:t xml:space="preserve"> </w:t>
      </w:r>
      <w:r>
        <w:t>capture</w:t>
      </w:r>
      <w:r>
        <w:rPr>
          <w:spacing w:val="-6"/>
        </w:rPr>
        <w:t xml:space="preserve"> </w:t>
      </w:r>
      <w:r>
        <w:t>the</w:t>
      </w:r>
      <w:r>
        <w:rPr>
          <w:spacing w:val="-6"/>
        </w:rPr>
        <w:t xml:space="preserve"> </w:t>
      </w:r>
      <w:r>
        <w:t>Ambitions,</w:t>
      </w:r>
      <w:r>
        <w:rPr>
          <w:spacing w:val="-8"/>
        </w:rPr>
        <w:t xml:space="preserve"> </w:t>
      </w:r>
      <w:r>
        <w:t>Objectives,</w:t>
      </w:r>
      <w:r>
        <w:rPr>
          <w:spacing w:val="-6"/>
        </w:rPr>
        <w:t xml:space="preserve"> </w:t>
      </w:r>
      <w:r>
        <w:t>Culture</w:t>
      </w:r>
      <w:r>
        <w:rPr>
          <w:spacing w:val="-8"/>
        </w:rPr>
        <w:t xml:space="preserve"> </w:t>
      </w:r>
      <w:r>
        <w:t>and</w:t>
      </w:r>
      <w:r>
        <w:rPr>
          <w:spacing w:val="-6"/>
        </w:rPr>
        <w:t xml:space="preserve"> </w:t>
      </w:r>
      <w:r>
        <w:t>Golden</w:t>
      </w:r>
      <w:r>
        <w:rPr>
          <w:spacing w:val="-6"/>
        </w:rPr>
        <w:t xml:space="preserve"> </w:t>
      </w:r>
      <w:r>
        <w:t>Rules</w:t>
      </w:r>
      <w:r>
        <w:rPr>
          <w:spacing w:val="-4"/>
        </w:rPr>
        <w:t xml:space="preserve"> </w:t>
      </w:r>
      <w:r>
        <w:t>for</w:t>
      </w:r>
      <w:r>
        <w:rPr>
          <w:spacing w:val="-8"/>
        </w:rPr>
        <w:t xml:space="preserve"> </w:t>
      </w:r>
      <w:r>
        <w:t>the</w:t>
      </w:r>
      <w:r>
        <w:rPr>
          <w:spacing w:val="-3"/>
        </w:rPr>
        <w:t xml:space="preserve"> </w:t>
      </w:r>
      <w:r>
        <w:t>delivery</w:t>
      </w:r>
      <w:r>
        <w:rPr>
          <w:spacing w:val="-9"/>
        </w:rPr>
        <w:t xml:space="preserve"> </w:t>
      </w:r>
      <w:r>
        <w:t>of</w:t>
      </w:r>
      <w:r>
        <w:rPr>
          <w:spacing w:val="-5"/>
        </w:rPr>
        <w:t xml:space="preserve"> </w:t>
      </w:r>
      <w:r>
        <w:t>Project.</w:t>
      </w:r>
      <w:r>
        <w:rPr>
          <w:spacing w:val="-8"/>
        </w:rPr>
        <w:t xml:space="preserve"> </w:t>
      </w:r>
      <w:r>
        <w:t xml:space="preserve">It is expected that this will underpin delivery and will </w:t>
      </w:r>
      <w:r>
        <w:t>be refined with the Constructors during the Pre- Construction Period.</w:t>
      </w:r>
    </w:p>
    <w:p w14:paraId="070F85C5" w14:textId="77777777" w:rsidR="000A16D3" w:rsidRDefault="000A16D3">
      <w:pPr>
        <w:pStyle w:val="BodyText"/>
        <w:spacing w:before="10"/>
        <w:rPr>
          <w:sz w:val="19"/>
        </w:rPr>
      </w:pPr>
    </w:p>
    <w:p w14:paraId="070F85C6" w14:textId="77777777" w:rsidR="000A16D3" w:rsidRDefault="00B67C9C">
      <w:pPr>
        <w:ind w:left="200"/>
        <w:rPr>
          <w:sz w:val="28"/>
        </w:rPr>
      </w:pPr>
      <w:r>
        <w:rPr>
          <w:sz w:val="28"/>
        </w:rPr>
        <w:t>Our Ambition</w:t>
      </w:r>
    </w:p>
    <w:p w14:paraId="070F85C7" w14:textId="77777777" w:rsidR="000A16D3" w:rsidRDefault="00B67C9C">
      <w:pPr>
        <w:spacing w:before="229"/>
        <w:ind w:left="200" w:right="433"/>
        <w:rPr>
          <w:i/>
          <w:sz w:val="20"/>
        </w:rPr>
      </w:pPr>
      <w:r>
        <w:rPr>
          <w:i/>
          <w:sz w:val="20"/>
        </w:rPr>
        <w:t>PETP Vision Statement: Prison Estate Transformation Programme: restructuring the prison estate to hold prisoners in the right conditions to help them change their lives.</w:t>
      </w:r>
    </w:p>
    <w:p w14:paraId="070F85C8" w14:textId="77777777" w:rsidR="000A16D3" w:rsidRDefault="000A16D3">
      <w:pPr>
        <w:pStyle w:val="BodyText"/>
        <w:spacing w:before="3"/>
        <w:rPr>
          <w:i/>
        </w:rPr>
      </w:pPr>
    </w:p>
    <w:p w14:paraId="070F85C9" w14:textId="77777777" w:rsidR="000A16D3" w:rsidRDefault="00B67C9C">
      <w:pPr>
        <w:pStyle w:val="BodyText"/>
        <w:ind w:left="200" w:right="599"/>
        <w:jc w:val="both"/>
      </w:pPr>
      <w:r>
        <w:t>T</w:t>
      </w:r>
      <w:r>
        <w:t>he Prison Estate Transformation Programme (PETP) aims to deliver a modernised estate that will enable</w:t>
      </w:r>
      <w:r>
        <w:rPr>
          <w:spacing w:val="-9"/>
        </w:rPr>
        <w:t xml:space="preserve"> </w:t>
      </w:r>
      <w:r>
        <w:t>prisoner</w:t>
      </w:r>
      <w:r>
        <w:rPr>
          <w:spacing w:val="-8"/>
        </w:rPr>
        <w:t xml:space="preserve"> </w:t>
      </w:r>
      <w:r>
        <w:t>reform.</w:t>
      </w:r>
      <w:r>
        <w:rPr>
          <w:spacing w:val="-10"/>
        </w:rPr>
        <w:t xml:space="preserve"> </w:t>
      </w:r>
      <w:r>
        <w:t>To</w:t>
      </w:r>
      <w:r>
        <w:rPr>
          <w:spacing w:val="-12"/>
        </w:rPr>
        <w:t xml:space="preserve"> </w:t>
      </w:r>
      <w:r>
        <w:t>support</w:t>
      </w:r>
      <w:r>
        <w:rPr>
          <w:spacing w:val="-8"/>
        </w:rPr>
        <w:t xml:space="preserve"> </w:t>
      </w:r>
      <w:r>
        <w:t>this</w:t>
      </w:r>
      <w:r>
        <w:rPr>
          <w:spacing w:val="-7"/>
        </w:rPr>
        <w:t xml:space="preserve"> </w:t>
      </w:r>
      <w:r>
        <w:t>vision</w:t>
      </w:r>
      <w:r>
        <w:rPr>
          <w:spacing w:val="-9"/>
        </w:rPr>
        <w:t xml:space="preserve"> </w:t>
      </w:r>
      <w:r>
        <w:t>the</w:t>
      </w:r>
      <w:r>
        <w:rPr>
          <w:spacing w:val="-8"/>
        </w:rPr>
        <w:t xml:space="preserve"> </w:t>
      </w:r>
      <w:r>
        <w:t>programme</w:t>
      </w:r>
      <w:r>
        <w:rPr>
          <w:spacing w:val="-11"/>
        </w:rPr>
        <w:t xml:space="preserve"> </w:t>
      </w:r>
      <w:r>
        <w:t>will</w:t>
      </w:r>
      <w:r>
        <w:rPr>
          <w:spacing w:val="-10"/>
        </w:rPr>
        <w:t xml:space="preserve"> </w:t>
      </w:r>
      <w:r>
        <w:t>simplify</w:t>
      </w:r>
      <w:r>
        <w:rPr>
          <w:spacing w:val="-14"/>
        </w:rPr>
        <w:t xml:space="preserve"> </w:t>
      </w:r>
      <w:r>
        <w:t>the</w:t>
      </w:r>
      <w:r>
        <w:rPr>
          <w:spacing w:val="-9"/>
        </w:rPr>
        <w:t xml:space="preserve"> </w:t>
      </w:r>
      <w:r>
        <w:t>organisation</w:t>
      </w:r>
      <w:r>
        <w:rPr>
          <w:spacing w:val="-8"/>
        </w:rPr>
        <w:t xml:space="preserve"> </w:t>
      </w:r>
      <w:r>
        <w:t>of</w:t>
      </w:r>
      <w:r>
        <w:rPr>
          <w:spacing w:val="-6"/>
        </w:rPr>
        <w:t xml:space="preserve"> </w:t>
      </w:r>
      <w:r>
        <w:t>the</w:t>
      </w:r>
      <w:r>
        <w:rPr>
          <w:spacing w:val="-9"/>
        </w:rPr>
        <w:t xml:space="preserve"> </w:t>
      </w:r>
      <w:r>
        <w:t>estate to improve safety and access by offenders to appropriate services and deliver modern buildings that will</w:t>
      </w:r>
      <w:r>
        <w:rPr>
          <w:spacing w:val="-18"/>
        </w:rPr>
        <w:t xml:space="preserve"> </w:t>
      </w:r>
      <w:r>
        <w:t>create</w:t>
      </w:r>
      <w:r>
        <w:rPr>
          <w:spacing w:val="-16"/>
        </w:rPr>
        <w:t xml:space="preserve"> </w:t>
      </w:r>
      <w:r>
        <w:t>the</w:t>
      </w:r>
      <w:r>
        <w:rPr>
          <w:spacing w:val="-17"/>
        </w:rPr>
        <w:t xml:space="preserve"> </w:t>
      </w:r>
      <w:r>
        <w:t>physical</w:t>
      </w:r>
      <w:r>
        <w:rPr>
          <w:spacing w:val="-17"/>
        </w:rPr>
        <w:t xml:space="preserve"> </w:t>
      </w:r>
      <w:r>
        <w:t>conditions</w:t>
      </w:r>
      <w:r>
        <w:rPr>
          <w:spacing w:val="-16"/>
        </w:rPr>
        <w:t xml:space="preserve"> </w:t>
      </w:r>
      <w:r>
        <w:t>for</w:t>
      </w:r>
      <w:r>
        <w:rPr>
          <w:spacing w:val="-15"/>
        </w:rPr>
        <w:t xml:space="preserve"> </w:t>
      </w:r>
      <w:r>
        <w:t>Governors</w:t>
      </w:r>
      <w:r>
        <w:rPr>
          <w:spacing w:val="-16"/>
        </w:rPr>
        <w:t xml:space="preserve"> </w:t>
      </w:r>
      <w:r>
        <w:t>to</w:t>
      </w:r>
      <w:r>
        <w:rPr>
          <w:spacing w:val="-16"/>
        </w:rPr>
        <w:t xml:space="preserve"> </w:t>
      </w:r>
      <w:r>
        <w:t>achieve</w:t>
      </w:r>
      <w:r>
        <w:rPr>
          <w:spacing w:val="-16"/>
        </w:rPr>
        <w:t xml:space="preserve"> </w:t>
      </w:r>
      <w:r>
        <w:t>better</w:t>
      </w:r>
      <w:r>
        <w:rPr>
          <w:spacing w:val="-16"/>
        </w:rPr>
        <w:t xml:space="preserve"> </w:t>
      </w:r>
      <w:r>
        <w:t>educational,</w:t>
      </w:r>
      <w:r>
        <w:rPr>
          <w:spacing w:val="-16"/>
        </w:rPr>
        <w:t xml:space="preserve"> </w:t>
      </w:r>
      <w:r>
        <w:t>training</w:t>
      </w:r>
      <w:r>
        <w:rPr>
          <w:spacing w:val="-17"/>
        </w:rPr>
        <w:t xml:space="preserve"> </w:t>
      </w:r>
      <w:r>
        <w:t>and</w:t>
      </w:r>
      <w:r>
        <w:rPr>
          <w:spacing w:val="-16"/>
        </w:rPr>
        <w:t xml:space="preserve"> </w:t>
      </w:r>
      <w:r>
        <w:t>rehabilitation outcomes.</w:t>
      </w:r>
    </w:p>
    <w:p w14:paraId="070F85CA" w14:textId="77777777" w:rsidR="000A16D3" w:rsidRDefault="000A16D3">
      <w:pPr>
        <w:pStyle w:val="BodyText"/>
        <w:spacing w:before="2"/>
        <w:rPr>
          <w:sz w:val="21"/>
        </w:rPr>
      </w:pPr>
    </w:p>
    <w:p w14:paraId="070F85CB" w14:textId="77777777" w:rsidR="000A16D3" w:rsidRDefault="00B67C9C">
      <w:pPr>
        <w:ind w:left="200"/>
        <w:rPr>
          <w:sz w:val="28"/>
        </w:rPr>
      </w:pPr>
      <w:r>
        <w:rPr>
          <w:sz w:val="28"/>
        </w:rPr>
        <w:t>Our Objective</w:t>
      </w:r>
    </w:p>
    <w:p w14:paraId="070F85CC" w14:textId="77777777" w:rsidR="000A16D3" w:rsidRDefault="00B67C9C">
      <w:pPr>
        <w:pStyle w:val="BodyText"/>
        <w:spacing w:before="231"/>
        <w:ind w:left="200" w:right="433"/>
      </w:pPr>
      <w:r>
        <w:t>We commit to pl</w:t>
      </w:r>
      <w:r>
        <w:t>acing trust and working together at the heart of our working relationship. We know that with a strong sense of trust and teamwork, we can:</w:t>
      </w:r>
    </w:p>
    <w:p w14:paraId="070F85CD" w14:textId="77777777" w:rsidR="000A16D3" w:rsidRDefault="000A16D3">
      <w:pPr>
        <w:pStyle w:val="BodyText"/>
        <w:spacing w:before="11"/>
        <w:rPr>
          <w:sz w:val="19"/>
        </w:rPr>
      </w:pPr>
    </w:p>
    <w:p w14:paraId="070F85CE" w14:textId="77777777" w:rsidR="000A16D3" w:rsidRDefault="00B67C9C">
      <w:pPr>
        <w:pStyle w:val="ListParagraph"/>
        <w:numPr>
          <w:ilvl w:val="0"/>
          <w:numId w:val="31"/>
        </w:numPr>
        <w:tabs>
          <w:tab w:val="left" w:pos="919"/>
          <w:tab w:val="left" w:pos="920"/>
        </w:tabs>
        <w:spacing w:line="239" w:lineRule="exact"/>
        <w:rPr>
          <w:sz w:val="20"/>
        </w:rPr>
      </w:pPr>
      <w:r>
        <w:rPr>
          <w:sz w:val="20"/>
        </w:rPr>
        <w:t>Share in a common vision and agreed</w:t>
      </w:r>
      <w:r>
        <w:rPr>
          <w:spacing w:val="-1"/>
          <w:sz w:val="20"/>
        </w:rPr>
        <w:t xml:space="preserve"> </w:t>
      </w:r>
      <w:r>
        <w:rPr>
          <w:sz w:val="20"/>
        </w:rPr>
        <w:t>goals</w:t>
      </w:r>
    </w:p>
    <w:p w14:paraId="070F85CF" w14:textId="77777777" w:rsidR="000A16D3" w:rsidRDefault="00B67C9C">
      <w:pPr>
        <w:pStyle w:val="ListParagraph"/>
        <w:numPr>
          <w:ilvl w:val="0"/>
          <w:numId w:val="31"/>
        </w:numPr>
        <w:tabs>
          <w:tab w:val="left" w:pos="919"/>
          <w:tab w:val="left" w:pos="920"/>
        </w:tabs>
        <w:spacing w:line="230" w:lineRule="exact"/>
        <w:rPr>
          <w:sz w:val="20"/>
        </w:rPr>
      </w:pPr>
      <w:r>
        <w:rPr>
          <w:sz w:val="20"/>
        </w:rPr>
        <w:t>Improve the experience of working together</w:t>
      </w:r>
    </w:p>
    <w:p w14:paraId="070F85D0" w14:textId="77777777" w:rsidR="000A16D3" w:rsidRDefault="00B67C9C">
      <w:pPr>
        <w:pStyle w:val="ListParagraph"/>
        <w:numPr>
          <w:ilvl w:val="0"/>
          <w:numId w:val="31"/>
        </w:numPr>
        <w:tabs>
          <w:tab w:val="left" w:pos="919"/>
          <w:tab w:val="left" w:pos="920"/>
        </w:tabs>
        <w:spacing w:line="230" w:lineRule="exact"/>
        <w:rPr>
          <w:sz w:val="20"/>
        </w:rPr>
      </w:pPr>
      <w:r>
        <w:rPr>
          <w:sz w:val="20"/>
        </w:rPr>
        <w:t xml:space="preserve">Create new opportunities where </w:t>
      </w:r>
      <w:r>
        <w:rPr>
          <w:sz w:val="20"/>
        </w:rPr>
        <w:t xml:space="preserve">none </w:t>
      </w:r>
      <w:r>
        <w:rPr>
          <w:spacing w:val="2"/>
          <w:sz w:val="20"/>
        </w:rPr>
        <w:t xml:space="preserve">may </w:t>
      </w:r>
      <w:r>
        <w:rPr>
          <w:sz w:val="20"/>
        </w:rPr>
        <w:t>have existed</w:t>
      </w:r>
      <w:r>
        <w:rPr>
          <w:spacing w:val="-11"/>
          <w:sz w:val="20"/>
        </w:rPr>
        <w:t xml:space="preserve"> </w:t>
      </w:r>
      <w:r>
        <w:rPr>
          <w:sz w:val="20"/>
        </w:rPr>
        <w:t>before</w:t>
      </w:r>
    </w:p>
    <w:p w14:paraId="070F85D1" w14:textId="77777777" w:rsidR="000A16D3" w:rsidRDefault="00B67C9C">
      <w:pPr>
        <w:pStyle w:val="ListParagraph"/>
        <w:numPr>
          <w:ilvl w:val="0"/>
          <w:numId w:val="31"/>
        </w:numPr>
        <w:tabs>
          <w:tab w:val="left" w:pos="919"/>
          <w:tab w:val="left" w:pos="920"/>
        </w:tabs>
        <w:spacing w:before="5" w:line="220" w:lineRule="auto"/>
        <w:ind w:right="602"/>
        <w:rPr>
          <w:sz w:val="20"/>
        </w:rPr>
      </w:pPr>
      <w:r>
        <w:rPr>
          <w:sz w:val="20"/>
        </w:rPr>
        <w:t>Be</w:t>
      </w:r>
      <w:r>
        <w:rPr>
          <w:spacing w:val="-7"/>
          <w:sz w:val="20"/>
        </w:rPr>
        <w:t xml:space="preserve"> </w:t>
      </w:r>
      <w:r>
        <w:rPr>
          <w:sz w:val="20"/>
        </w:rPr>
        <w:t>bolder</w:t>
      </w:r>
      <w:r>
        <w:rPr>
          <w:spacing w:val="-5"/>
          <w:sz w:val="20"/>
        </w:rPr>
        <w:t xml:space="preserve"> </w:t>
      </w:r>
      <w:r>
        <w:rPr>
          <w:sz w:val="20"/>
        </w:rPr>
        <w:t>in</w:t>
      </w:r>
      <w:r>
        <w:rPr>
          <w:spacing w:val="-7"/>
          <w:sz w:val="20"/>
        </w:rPr>
        <w:t xml:space="preserve"> </w:t>
      </w:r>
      <w:r>
        <w:rPr>
          <w:sz w:val="20"/>
        </w:rPr>
        <w:t>our</w:t>
      </w:r>
      <w:r>
        <w:rPr>
          <w:spacing w:val="-4"/>
          <w:sz w:val="20"/>
        </w:rPr>
        <w:t xml:space="preserve"> </w:t>
      </w:r>
      <w:r>
        <w:rPr>
          <w:sz w:val="20"/>
        </w:rPr>
        <w:t>delivery,</w:t>
      </w:r>
      <w:r>
        <w:rPr>
          <w:spacing w:val="-6"/>
          <w:sz w:val="20"/>
        </w:rPr>
        <w:t xml:space="preserve"> </w:t>
      </w:r>
      <w:r>
        <w:rPr>
          <w:sz w:val="20"/>
        </w:rPr>
        <w:t>pushing</w:t>
      </w:r>
      <w:r>
        <w:rPr>
          <w:spacing w:val="-7"/>
          <w:sz w:val="20"/>
        </w:rPr>
        <w:t xml:space="preserve"> </w:t>
      </w:r>
      <w:r>
        <w:rPr>
          <w:sz w:val="20"/>
        </w:rPr>
        <w:t>harder</w:t>
      </w:r>
      <w:r>
        <w:rPr>
          <w:spacing w:val="-5"/>
          <w:sz w:val="20"/>
        </w:rPr>
        <w:t xml:space="preserve"> </w:t>
      </w:r>
      <w:r>
        <w:rPr>
          <w:sz w:val="20"/>
        </w:rPr>
        <w:t>for</w:t>
      </w:r>
      <w:r>
        <w:rPr>
          <w:spacing w:val="-7"/>
          <w:sz w:val="20"/>
        </w:rPr>
        <w:t xml:space="preserve"> </w:t>
      </w:r>
      <w:r>
        <w:rPr>
          <w:sz w:val="20"/>
        </w:rPr>
        <w:t>the</w:t>
      </w:r>
      <w:r>
        <w:rPr>
          <w:spacing w:val="-9"/>
          <w:sz w:val="20"/>
        </w:rPr>
        <w:t xml:space="preserve"> </w:t>
      </w:r>
      <w:r>
        <w:rPr>
          <w:sz w:val="20"/>
        </w:rPr>
        <w:t>right</w:t>
      </w:r>
      <w:r>
        <w:rPr>
          <w:spacing w:val="-6"/>
          <w:sz w:val="20"/>
        </w:rPr>
        <w:t xml:space="preserve"> </w:t>
      </w:r>
      <w:r>
        <w:rPr>
          <w:sz w:val="20"/>
        </w:rPr>
        <w:t>balance</w:t>
      </w:r>
      <w:r>
        <w:rPr>
          <w:spacing w:val="-6"/>
          <w:sz w:val="20"/>
        </w:rPr>
        <w:t xml:space="preserve"> </w:t>
      </w:r>
      <w:r>
        <w:rPr>
          <w:sz w:val="20"/>
        </w:rPr>
        <w:t>of</w:t>
      </w:r>
      <w:r>
        <w:rPr>
          <w:spacing w:val="-6"/>
          <w:sz w:val="20"/>
        </w:rPr>
        <w:t xml:space="preserve"> </w:t>
      </w:r>
      <w:r>
        <w:rPr>
          <w:sz w:val="20"/>
        </w:rPr>
        <w:t>efficiency</w:t>
      </w:r>
      <w:r>
        <w:rPr>
          <w:spacing w:val="-10"/>
          <w:sz w:val="20"/>
        </w:rPr>
        <w:t xml:space="preserve"> </w:t>
      </w:r>
      <w:r>
        <w:rPr>
          <w:sz w:val="20"/>
        </w:rPr>
        <w:t>and</w:t>
      </w:r>
      <w:r>
        <w:rPr>
          <w:spacing w:val="-6"/>
          <w:sz w:val="20"/>
        </w:rPr>
        <w:t xml:space="preserve"> </w:t>
      </w:r>
      <w:r>
        <w:rPr>
          <w:sz w:val="20"/>
        </w:rPr>
        <w:t>effectiveness</w:t>
      </w:r>
      <w:r>
        <w:rPr>
          <w:spacing w:val="-5"/>
          <w:sz w:val="20"/>
        </w:rPr>
        <w:t xml:space="preserve"> </w:t>
      </w:r>
      <w:r>
        <w:rPr>
          <w:sz w:val="20"/>
        </w:rPr>
        <w:t>in pursuit of new and better ways of</w:t>
      </w:r>
      <w:r>
        <w:rPr>
          <w:spacing w:val="3"/>
          <w:sz w:val="20"/>
        </w:rPr>
        <w:t xml:space="preserve"> </w:t>
      </w:r>
      <w:r>
        <w:rPr>
          <w:sz w:val="20"/>
        </w:rPr>
        <w:t>working</w:t>
      </w:r>
    </w:p>
    <w:p w14:paraId="070F85D2" w14:textId="77777777" w:rsidR="000A16D3" w:rsidRDefault="00B67C9C">
      <w:pPr>
        <w:pStyle w:val="ListParagraph"/>
        <w:numPr>
          <w:ilvl w:val="0"/>
          <w:numId w:val="31"/>
        </w:numPr>
        <w:tabs>
          <w:tab w:val="left" w:pos="920"/>
        </w:tabs>
        <w:spacing w:before="7" w:line="235" w:lineRule="auto"/>
        <w:ind w:right="600"/>
        <w:jc w:val="both"/>
        <w:rPr>
          <w:sz w:val="20"/>
        </w:rPr>
      </w:pPr>
      <w:r>
        <w:rPr>
          <w:noProof/>
        </w:rPr>
        <w:drawing>
          <wp:anchor distT="0" distB="0" distL="0" distR="0" simplePos="0" relativeHeight="251654656" behindDoc="0" locked="0" layoutInCell="1" allowOverlap="1" wp14:anchorId="070F8CC0" wp14:editId="070F8CC1">
            <wp:simplePos x="0" y="0"/>
            <wp:positionH relativeFrom="page">
              <wp:posOffset>4333638</wp:posOffset>
            </wp:positionH>
            <wp:positionV relativeFrom="paragraph">
              <wp:posOffset>692940</wp:posOffset>
            </wp:positionV>
            <wp:extent cx="1461642" cy="146538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461642" cy="1465385"/>
                    </a:xfrm>
                    <a:prstGeom prst="rect">
                      <a:avLst/>
                    </a:prstGeom>
                  </pic:spPr>
                </pic:pic>
              </a:graphicData>
            </a:graphic>
          </wp:anchor>
        </w:drawing>
      </w:r>
      <w:r>
        <w:rPr>
          <w:sz w:val="20"/>
        </w:rPr>
        <w:t>These objectives have been distilled into seven priority themes to ensure a united, consistent, and</w:t>
      </w:r>
      <w:r>
        <w:rPr>
          <w:spacing w:val="-14"/>
          <w:sz w:val="20"/>
        </w:rPr>
        <w:t xml:space="preserve"> </w:t>
      </w:r>
      <w:r>
        <w:rPr>
          <w:sz w:val="20"/>
        </w:rPr>
        <w:t>collaborative</w:t>
      </w:r>
      <w:r>
        <w:rPr>
          <w:spacing w:val="-16"/>
          <w:sz w:val="20"/>
        </w:rPr>
        <w:t xml:space="preserve"> </w:t>
      </w:r>
      <w:r>
        <w:rPr>
          <w:sz w:val="20"/>
        </w:rPr>
        <w:t>approach</w:t>
      </w:r>
      <w:r>
        <w:rPr>
          <w:spacing w:val="-14"/>
          <w:sz w:val="20"/>
        </w:rPr>
        <w:t xml:space="preserve"> </w:t>
      </w:r>
      <w:r>
        <w:rPr>
          <w:sz w:val="20"/>
        </w:rPr>
        <w:t>is</w:t>
      </w:r>
      <w:r>
        <w:rPr>
          <w:spacing w:val="-15"/>
          <w:sz w:val="20"/>
        </w:rPr>
        <w:t xml:space="preserve"> </w:t>
      </w:r>
      <w:r>
        <w:rPr>
          <w:sz w:val="20"/>
        </w:rPr>
        <w:t>in</w:t>
      </w:r>
      <w:r>
        <w:rPr>
          <w:spacing w:val="-14"/>
          <w:sz w:val="20"/>
        </w:rPr>
        <w:t xml:space="preserve"> </w:t>
      </w:r>
      <w:r>
        <w:rPr>
          <w:sz w:val="20"/>
        </w:rPr>
        <w:t>place</w:t>
      </w:r>
      <w:r>
        <w:rPr>
          <w:spacing w:val="-13"/>
          <w:sz w:val="20"/>
        </w:rPr>
        <w:t xml:space="preserve"> </w:t>
      </w:r>
      <w:r>
        <w:rPr>
          <w:sz w:val="20"/>
        </w:rPr>
        <w:t>to</w:t>
      </w:r>
      <w:r>
        <w:rPr>
          <w:spacing w:val="-14"/>
          <w:sz w:val="20"/>
        </w:rPr>
        <w:t xml:space="preserve"> </w:t>
      </w:r>
      <w:r>
        <w:rPr>
          <w:sz w:val="20"/>
        </w:rPr>
        <w:t>address</w:t>
      </w:r>
      <w:r>
        <w:rPr>
          <w:spacing w:val="-15"/>
          <w:sz w:val="20"/>
        </w:rPr>
        <w:t xml:space="preserve"> </w:t>
      </w:r>
      <w:r>
        <w:rPr>
          <w:sz w:val="20"/>
        </w:rPr>
        <w:t>the</w:t>
      </w:r>
      <w:r>
        <w:rPr>
          <w:spacing w:val="-16"/>
          <w:sz w:val="20"/>
        </w:rPr>
        <w:t xml:space="preserve"> </w:t>
      </w:r>
      <w:r>
        <w:rPr>
          <w:sz w:val="20"/>
        </w:rPr>
        <w:t>main</w:t>
      </w:r>
      <w:r>
        <w:rPr>
          <w:spacing w:val="-14"/>
          <w:sz w:val="20"/>
        </w:rPr>
        <w:t xml:space="preserve"> </w:t>
      </w:r>
      <w:r>
        <w:rPr>
          <w:sz w:val="20"/>
        </w:rPr>
        <w:t>environmental,</w:t>
      </w:r>
      <w:r>
        <w:rPr>
          <w:spacing w:val="-13"/>
          <w:sz w:val="20"/>
        </w:rPr>
        <w:t xml:space="preserve"> </w:t>
      </w:r>
      <w:r>
        <w:rPr>
          <w:sz w:val="20"/>
        </w:rPr>
        <w:t>social,</w:t>
      </w:r>
      <w:r>
        <w:rPr>
          <w:spacing w:val="-14"/>
          <w:sz w:val="20"/>
        </w:rPr>
        <w:t xml:space="preserve"> </w:t>
      </w:r>
      <w:r>
        <w:rPr>
          <w:sz w:val="20"/>
        </w:rPr>
        <w:t>and</w:t>
      </w:r>
      <w:r>
        <w:rPr>
          <w:spacing w:val="-14"/>
          <w:sz w:val="20"/>
        </w:rPr>
        <w:t xml:space="preserve"> </w:t>
      </w:r>
      <w:r>
        <w:rPr>
          <w:sz w:val="20"/>
        </w:rPr>
        <w:t>economic aspects of PETP ensuring that the policy objectives of the MoJ an</w:t>
      </w:r>
      <w:r>
        <w:rPr>
          <w:sz w:val="20"/>
        </w:rPr>
        <w:t>d the wider government Construction 2025 agenda are</w:t>
      </w:r>
      <w:r>
        <w:rPr>
          <w:spacing w:val="-1"/>
          <w:sz w:val="20"/>
        </w:rPr>
        <w:t xml:space="preserve"> </w:t>
      </w:r>
      <w:r>
        <w:rPr>
          <w:sz w:val="20"/>
        </w:rPr>
        <w:t>met.</w:t>
      </w:r>
    </w:p>
    <w:p w14:paraId="070F85D3" w14:textId="77777777" w:rsidR="000A16D3" w:rsidRDefault="000A16D3">
      <w:pPr>
        <w:pStyle w:val="BodyText"/>
        <w:rPr>
          <w:sz w:val="22"/>
        </w:rPr>
      </w:pPr>
    </w:p>
    <w:p w14:paraId="070F85D4" w14:textId="77777777" w:rsidR="000A16D3" w:rsidRDefault="000A16D3">
      <w:pPr>
        <w:pStyle w:val="BodyText"/>
        <w:spacing w:before="10"/>
        <w:rPr>
          <w:sz w:val="17"/>
        </w:rPr>
      </w:pPr>
    </w:p>
    <w:p w14:paraId="070F85D5" w14:textId="77777777" w:rsidR="000A16D3" w:rsidRDefault="00B67C9C">
      <w:pPr>
        <w:pStyle w:val="ListParagraph"/>
        <w:numPr>
          <w:ilvl w:val="0"/>
          <w:numId w:val="30"/>
        </w:numPr>
        <w:tabs>
          <w:tab w:val="left" w:pos="920"/>
        </w:tabs>
        <w:jc w:val="both"/>
        <w:rPr>
          <w:sz w:val="20"/>
        </w:rPr>
      </w:pPr>
      <w:r>
        <w:rPr>
          <w:sz w:val="20"/>
        </w:rPr>
        <w:t>Health &amp; Safety and</w:t>
      </w:r>
      <w:r>
        <w:rPr>
          <w:spacing w:val="-8"/>
          <w:sz w:val="20"/>
        </w:rPr>
        <w:t xml:space="preserve"> </w:t>
      </w:r>
      <w:r>
        <w:rPr>
          <w:sz w:val="20"/>
        </w:rPr>
        <w:t>Wellbeing</w:t>
      </w:r>
    </w:p>
    <w:p w14:paraId="070F85D6" w14:textId="77777777" w:rsidR="000A16D3" w:rsidRDefault="00B67C9C">
      <w:pPr>
        <w:pStyle w:val="ListParagraph"/>
        <w:numPr>
          <w:ilvl w:val="0"/>
          <w:numId w:val="30"/>
        </w:numPr>
        <w:tabs>
          <w:tab w:val="left" w:pos="920"/>
        </w:tabs>
        <w:jc w:val="both"/>
        <w:rPr>
          <w:sz w:val="20"/>
        </w:rPr>
      </w:pPr>
      <w:r>
        <w:rPr>
          <w:sz w:val="20"/>
        </w:rPr>
        <w:t>People &amp;</w:t>
      </w:r>
      <w:r>
        <w:rPr>
          <w:spacing w:val="-1"/>
          <w:sz w:val="20"/>
        </w:rPr>
        <w:t xml:space="preserve"> </w:t>
      </w:r>
      <w:r>
        <w:rPr>
          <w:sz w:val="20"/>
        </w:rPr>
        <w:t>Skills</w:t>
      </w:r>
    </w:p>
    <w:p w14:paraId="070F85D7" w14:textId="77777777" w:rsidR="000A16D3" w:rsidRDefault="00B67C9C">
      <w:pPr>
        <w:pStyle w:val="ListParagraph"/>
        <w:numPr>
          <w:ilvl w:val="0"/>
          <w:numId w:val="30"/>
        </w:numPr>
        <w:tabs>
          <w:tab w:val="left" w:pos="920"/>
        </w:tabs>
        <w:spacing w:before="1"/>
        <w:jc w:val="both"/>
        <w:rPr>
          <w:sz w:val="20"/>
        </w:rPr>
      </w:pPr>
      <w:r>
        <w:rPr>
          <w:sz w:val="20"/>
        </w:rPr>
        <w:t>Sustainability</w:t>
      </w:r>
    </w:p>
    <w:p w14:paraId="070F85D8" w14:textId="77777777" w:rsidR="000A16D3" w:rsidRDefault="00B67C9C">
      <w:pPr>
        <w:pStyle w:val="ListParagraph"/>
        <w:numPr>
          <w:ilvl w:val="0"/>
          <w:numId w:val="30"/>
        </w:numPr>
        <w:tabs>
          <w:tab w:val="left" w:pos="920"/>
        </w:tabs>
        <w:spacing w:line="229" w:lineRule="exact"/>
        <w:jc w:val="both"/>
        <w:rPr>
          <w:sz w:val="20"/>
        </w:rPr>
      </w:pPr>
      <w:r>
        <w:rPr>
          <w:sz w:val="20"/>
        </w:rPr>
        <w:t>Government Soft</w:t>
      </w:r>
      <w:r>
        <w:rPr>
          <w:spacing w:val="-3"/>
          <w:sz w:val="20"/>
        </w:rPr>
        <w:t xml:space="preserve"> </w:t>
      </w:r>
      <w:r>
        <w:rPr>
          <w:sz w:val="20"/>
        </w:rPr>
        <w:t>Landings</w:t>
      </w:r>
    </w:p>
    <w:p w14:paraId="070F85D9" w14:textId="77777777" w:rsidR="000A16D3" w:rsidRDefault="00B67C9C">
      <w:pPr>
        <w:pStyle w:val="ListParagraph"/>
        <w:numPr>
          <w:ilvl w:val="0"/>
          <w:numId w:val="30"/>
        </w:numPr>
        <w:tabs>
          <w:tab w:val="left" w:pos="920"/>
        </w:tabs>
        <w:spacing w:line="229" w:lineRule="exact"/>
        <w:jc w:val="both"/>
        <w:rPr>
          <w:sz w:val="20"/>
        </w:rPr>
      </w:pPr>
      <w:r>
        <w:rPr>
          <w:sz w:val="20"/>
        </w:rPr>
        <w:t>BIM &amp; Digital</w:t>
      </w:r>
      <w:r>
        <w:rPr>
          <w:spacing w:val="-4"/>
          <w:sz w:val="20"/>
        </w:rPr>
        <w:t xml:space="preserve"> </w:t>
      </w:r>
      <w:r>
        <w:rPr>
          <w:sz w:val="20"/>
        </w:rPr>
        <w:t>Construction</w:t>
      </w:r>
    </w:p>
    <w:p w14:paraId="070F85DA" w14:textId="77777777" w:rsidR="000A16D3" w:rsidRDefault="00B67C9C">
      <w:pPr>
        <w:pStyle w:val="ListParagraph"/>
        <w:numPr>
          <w:ilvl w:val="0"/>
          <w:numId w:val="30"/>
        </w:numPr>
        <w:tabs>
          <w:tab w:val="left" w:pos="920"/>
        </w:tabs>
        <w:spacing w:before="1"/>
        <w:jc w:val="both"/>
        <w:rPr>
          <w:sz w:val="20"/>
        </w:rPr>
      </w:pPr>
      <w:r>
        <w:rPr>
          <w:sz w:val="20"/>
        </w:rPr>
        <w:t>Collaboration</w:t>
      </w:r>
    </w:p>
    <w:p w14:paraId="070F85DB" w14:textId="77777777" w:rsidR="000A16D3" w:rsidRDefault="00B67C9C">
      <w:pPr>
        <w:pStyle w:val="ListParagraph"/>
        <w:numPr>
          <w:ilvl w:val="0"/>
          <w:numId w:val="30"/>
        </w:numPr>
        <w:tabs>
          <w:tab w:val="left" w:pos="920"/>
        </w:tabs>
        <w:jc w:val="both"/>
        <w:rPr>
          <w:sz w:val="20"/>
        </w:rPr>
      </w:pPr>
      <w:r>
        <w:rPr>
          <w:sz w:val="20"/>
        </w:rPr>
        <w:t>Supply Chain</w:t>
      </w:r>
      <w:r>
        <w:rPr>
          <w:spacing w:val="-6"/>
          <w:sz w:val="20"/>
        </w:rPr>
        <w:t xml:space="preserve"> </w:t>
      </w:r>
      <w:r>
        <w:rPr>
          <w:sz w:val="20"/>
        </w:rPr>
        <w:t>Development</w:t>
      </w:r>
    </w:p>
    <w:p w14:paraId="070F85DC" w14:textId="77777777" w:rsidR="000A16D3" w:rsidRDefault="000A16D3">
      <w:pPr>
        <w:pStyle w:val="BodyText"/>
        <w:rPr>
          <w:sz w:val="22"/>
        </w:rPr>
      </w:pPr>
    </w:p>
    <w:p w14:paraId="070F85DD" w14:textId="77777777" w:rsidR="000A16D3" w:rsidRDefault="000A16D3">
      <w:pPr>
        <w:pStyle w:val="BodyText"/>
        <w:spacing w:before="1"/>
        <w:rPr>
          <w:sz w:val="18"/>
        </w:rPr>
      </w:pPr>
    </w:p>
    <w:p w14:paraId="070F85DE" w14:textId="77777777" w:rsidR="000A16D3" w:rsidRDefault="00B67C9C">
      <w:pPr>
        <w:pStyle w:val="BodyText"/>
        <w:spacing w:before="1"/>
        <w:ind w:left="199" w:right="433"/>
      </w:pPr>
      <w:r>
        <w:t>To</w:t>
      </w:r>
      <w:r>
        <w:rPr>
          <w:spacing w:val="-15"/>
        </w:rPr>
        <w:t xml:space="preserve"> </w:t>
      </w:r>
      <w:r>
        <w:t>achieve</w:t>
      </w:r>
      <w:r>
        <w:rPr>
          <w:spacing w:val="-14"/>
        </w:rPr>
        <w:t xml:space="preserve"> </w:t>
      </w:r>
      <w:r>
        <w:t>this,</w:t>
      </w:r>
      <w:r>
        <w:rPr>
          <w:spacing w:val="-14"/>
        </w:rPr>
        <w:t xml:space="preserve"> </w:t>
      </w:r>
      <w:r>
        <w:t>the</w:t>
      </w:r>
      <w:r>
        <w:rPr>
          <w:spacing w:val="-14"/>
        </w:rPr>
        <w:t xml:space="preserve"> </w:t>
      </w:r>
      <w:r>
        <w:t>establishing</w:t>
      </w:r>
      <w:r>
        <w:rPr>
          <w:spacing w:val="-14"/>
        </w:rPr>
        <w:t xml:space="preserve"> </w:t>
      </w:r>
      <w:r>
        <w:t>of</w:t>
      </w:r>
      <w:r>
        <w:rPr>
          <w:spacing w:val="-12"/>
        </w:rPr>
        <w:t xml:space="preserve"> </w:t>
      </w:r>
      <w:r>
        <w:t>a</w:t>
      </w:r>
      <w:r>
        <w:rPr>
          <w:spacing w:val="-14"/>
        </w:rPr>
        <w:t xml:space="preserve"> </w:t>
      </w:r>
      <w:r>
        <w:t>collaborative</w:t>
      </w:r>
      <w:r>
        <w:rPr>
          <w:spacing w:val="-12"/>
        </w:rPr>
        <w:t xml:space="preserve"> </w:t>
      </w:r>
      <w:r>
        <w:t>working</w:t>
      </w:r>
      <w:r>
        <w:rPr>
          <w:spacing w:val="-14"/>
        </w:rPr>
        <w:t xml:space="preserve"> </w:t>
      </w:r>
      <w:r>
        <w:t>environment</w:t>
      </w:r>
      <w:r>
        <w:rPr>
          <w:spacing w:val="-15"/>
        </w:rPr>
        <w:t xml:space="preserve"> </w:t>
      </w:r>
      <w:r>
        <w:t>is</w:t>
      </w:r>
      <w:r>
        <w:rPr>
          <w:spacing w:val="-12"/>
        </w:rPr>
        <w:t xml:space="preserve"> </w:t>
      </w:r>
      <w:r>
        <w:t>essential</w:t>
      </w:r>
      <w:r>
        <w:rPr>
          <w:spacing w:val="-12"/>
        </w:rPr>
        <w:t xml:space="preserve"> </w:t>
      </w:r>
      <w:r>
        <w:t>to</w:t>
      </w:r>
      <w:r>
        <w:rPr>
          <w:spacing w:val="-14"/>
        </w:rPr>
        <w:t xml:space="preserve"> </w:t>
      </w:r>
      <w:r>
        <w:t>ensure</w:t>
      </w:r>
      <w:r>
        <w:rPr>
          <w:spacing w:val="-15"/>
        </w:rPr>
        <w:t xml:space="preserve"> </w:t>
      </w:r>
      <w:r>
        <w:t>that</w:t>
      </w:r>
      <w:r>
        <w:rPr>
          <w:spacing w:val="-14"/>
        </w:rPr>
        <w:t xml:space="preserve"> </w:t>
      </w:r>
      <w:r>
        <w:t>these themes are implemented and achieve our objective, based on robust evidential information and</w:t>
      </w:r>
      <w:r>
        <w:rPr>
          <w:spacing w:val="-38"/>
        </w:rPr>
        <w:t xml:space="preserve"> </w:t>
      </w:r>
      <w:r>
        <w:t>data.</w:t>
      </w:r>
    </w:p>
    <w:p w14:paraId="070F85DF" w14:textId="77777777" w:rsidR="000A16D3" w:rsidRDefault="000A16D3">
      <w:pPr>
        <w:sectPr w:rsidR="000A16D3">
          <w:pgSz w:w="11910" w:h="16840"/>
          <w:pgMar w:top="1340" w:right="840" w:bottom="1060" w:left="1240" w:header="0" w:footer="877" w:gutter="0"/>
          <w:cols w:space="720"/>
        </w:sectPr>
      </w:pPr>
    </w:p>
    <w:p w14:paraId="070F85E0" w14:textId="77777777" w:rsidR="000A16D3" w:rsidRDefault="00B67C9C">
      <w:pPr>
        <w:spacing w:before="78"/>
        <w:ind w:left="200"/>
        <w:rPr>
          <w:sz w:val="28"/>
        </w:rPr>
      </w:pPr>
      <w:r>
        <w:rPr>
          <w:sz w:val="28"/>
        </w:rPr>
        <w:lastRenderedPageBreak/>
        <w:t>Our Culture - DRIVE</w:t>
      </w:r>
    </w:p>
    <w:p w14:paraId="070F85E1" w14:textId="77777777" w:rsidR="000A16D3" w:rsidRDefault="00B67C9C">
      <w:pPr>
        <w:pStyle w:val="BodyText"/>
        <w:spacing w:before="231"/>
        <w:ind w:left="200" w:right="433"/>
      </w:pPr>
      <w:r>
        <w:t>We want to build a working relationship that is bas</w:t>
      </w:r>
      <w:r>
        <w:t xml:space="preserve">ed on a common set of </w:t>
      </w:r>
      <w:proofErr w:type="spellStart"/>
      <w:r>
        <w:t>behaviors</w:t>
      </w:r>
      <w:proofErr w:type="spellEnd"/>
      <w:r>
        <w:t xml:space="preserve">, and we are prepared to challenge each other to demonstrate these </w:t>
      </w:r>
      <w:proofErr w:type="spellStart"/>
      <w:r>
        <w:t>behaviors</w:t>
      </w:r>
      <w:proofErr w:type="spellEnd"/>
      <w:r>
        <w:t xml:space="preserve"> throughout the relationship:</w:t>
      </w:r>
    </w:p>
    <w:p w14:paraId="070F85E2" w14:textId="77777777" w:rsidR="000A16D3" w:rsidRDefault="000A16D3">
      <w:pPr>
        <w:pStyle w:val="BodyText"/>
      </w:pPr>
    </w:p>
    <w:p w14:paraId="070F85E3" w14:textId="77777777" w:rsidR="000A16D3" w:rsidRDefault="00B67C9C">
      <w:pPr>
        <w:pStyle w:val="BodyText"/>
        <w:rPr>
          <w:sz w:val="25"/>
        </w:rPr>
      </w:pPr>
      <w:r>
        <w:rPr>
          <w:noProof/>
        </w:rPr>
        <w:drawing>
          <wp:anchor distT="0" distB="0" distL="0" distR="0" simplePos="0" relativeHeight="251648512" behindDoc="0" locked="0" layoutInCell="1" allowOverlap="1" wp14:anchorId="070F8CC2" wp14:editId="070F8CC3">
            <wp:simplePos x="0" y="0"/>
            <wp:positionH relativeFrom="page">
              <wp:posOffset>1062171</wp:posOffset>
            </wp:positionH>
            <wp:positionV relativeFrom="paragraph">
              <wp:posOffset>207370</wp:posOffset>
            </wp:positionV>
            <wp:extent cx="5541160" cy="406717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541160" cy="4067175"/>
                    </a:xfrm>
                    <a:prstGeom prst="rect">
                      <a:avLst/>
                    </a:prstGeom>
                  </pic:spPr>
                </pic:pic>
              </a:graphicData>
            </a:graphic>
          </wp:anchor>
        </w:drawing>
      </w:r>
    </w:p>
    <w:p w14:paraId="070F85E4" w14:textId="77777777" w:rsidR="000A16D3" w:rsidRDefault="00B67C9C">
      <w:pPr>
        <w:spacing w:before="197"/>
        <w:ind w:left="200"/>
        <w:rPr>
          <w:sz w:val="28"/>
        </w:rPr>
      </w:pPr>
      <w:r>
        <w:rPr>
          <w:sz w:val="28"/>
        </w:rPr>
        <w:t>5 Golden Rules</w:t>
      </w:r>
    </w:p>
    <w:p w14:paraId="070F85E5" w14:textId="77777777" w:rsidR="000A16D3" w:rsidRDefault="00B67C9C">
      <w:pPr>
        <w:pStyle w:val="BodyText"/>
        <w:spacing w:before="231"/>
        <w:ind w:left="200" w:right="597"/>
        <w:jc w:val="both"/>
      </w:pPr>
      <w:r>
        <w:t>The Partnering Team are driven to deliver the best in everything they do. The team will do this by ensuring</w:t>
      </w:r>
      <w:r>
        <w:rPr>
          <w:spacing w:val="-6"/>
        </w:rPr>
        <w:t xml:space="preserve"> </w:t>
      </w:r>
      <w:r>
        <w:t>that,</w:t>
      </w:r>
      <w:r>
        <w:rPr>
          <w:spacing w:val="-6"/>
        </w:rPr>
        <w:t xml:space="preserve"> </w:t>
      </w:r>
      <w:r>
        <w:t>at</w:t>
      </w:r>
      <w:r>
        <w:rPr>
          <w:spacing w:val="-5"/>
        </w:rPr>
        <w:t xml:space="preserve"> </w:t>
      </w:r>
      <w:r>
        <w:t>every</w:t>
      </w:r>
      <w:r>
        <w:rPr>
          <w:spacing w:val="-8"/>
        </w:rPr>
        <w:t xml:space="preserve"> </w:t>
      </w:r>
      <w:r>
        <w:t>challenge</w:t>
      </w:r>
      <w:r>
        <w:rPr>
          <w:spacing w:val="-6"/>
        </w:rPr>
        <w:t xml:space="preserve"> </w:t>
      </w:r>
      <w:r>
        <w:t>and</w:t>
      </w:r>
      <w:r>
        <w:rPr>
          <w:spacing w:val="-6"/>
        </w:rPr>
        <w:t xml:space="preserve"> </w:t>
      </w:r>
      <w:r>
        <w:t>at</w:t>
      </w:r>
      <w:r>
        <w:rPr>
          <w:spacing w:val="-5"/>
        </w:rPr>
        <w:t xml:space="preserve"> </w:t>
      </w:r>
      <w:r>
        <w:t>every</w:t>
      </w:r>
      <w:r>
        <w:rPr>
          <w:spacing w:val="-11"/>
        </w:rPr>
        <w:t xml:space="preserve"> </w:t>
      </w:r>
      <w:r>
        <w:t>key</w:t>
      </w:r>
      <w:r>
        <w:rPr>
          <w:spacing w:val="-9"/>
        </w:rPr>
        <w:t xml:space="preserve"> </w:t>
      </w:r>
      <w:r>
        <w:t>milestone,</w:t>
      </w:r>
      <w:r>
        <w:rPr>
          <w:spacing w:val="-5"/>
        </w:rPr>
        <w:t xml:space="preserve"> </w:t>
      </w:r>
      <w:r>
        <w:t>every</w:t>
      </w:r>
      <w:r>
        <w:rPr>
          <w:spacing w:val="-9"/>
        </w:rPr>
        <w:t xml:space="preserve"> </w:t>
      </w:r>
      <w:r>
        <w:t>decision</w:t>
      </w:r>
      <w:r>
        <w:rPr>
          <w:spacing w:val="-6"/>
        </w:rPr>
        <w:t xml:space="preserve"> </w:t>
      </w:r>
      <w:r>
        <w:t>is</w:t>
      </w:r>
      <w:r>
        <w:rPr>
          <w:spacing w:val="-4"/>
        </w:rPr>
        <w:t xml:space="preserve"> </w:t>
      </w:r>
      <w:r>
        <w:t>robust</w:t>
      </w:r>
      <w:r>
        <w:rPr>
          <w:spacing w:val="-5"/>
        </w:rPr>
        <w:t xml:space="preserve"> </w:t>
      </w:r>
      <w:r>
        <w:t>and</w:t>
      </w:r>
      <w:r>
        <w:rPr>
          <w:spacing w:val="-6"/>
        </w:rPr>
        <w:t xml:space="preserve"> </w:t>
      </w:r>
      <w:r>
        <w:t>remains</w:t>
      </w:r>
      <w:r>
        <w:rPr>
          <w:spacing w:val="-2"/>
        </w:rPr>
        <w:t xml:space="preserve"> </w:t>
      </w:r>
      <w:r>
        <w:t>true to the following</w:t>
      </w:r>
      <w:r>
        <w:rPr>
          <w:spacing w:val="-4"/>
        </w:rPr>
        <w:t xml:space="preserve"> </w:t>
      </w:r>
      <w:r>
        <w:t>principles:</w:t>
      </w:r>
    </w:p>
    <w:p w14:paraId="070F85E6" w14:textId="77777777" w:rsidR="000A16D3" w:rsidRDefault="000A16D3">
      <w:pPr>
        <w:pStyle w:val="BodyText"/>
        <w:spacing w:before="11"/>
        <w:rPr>
          <w:sz w:val="19"/>
        </w:rPr>
      </w:pPr>
    </w:p>
    <w:p w14:paraId="070F85E7" w14:textId="77777777" w:rsidR="000A16D3" w:rsidRDefault="00B67C9C">
      <w:pPr>
        <w:pStyle w:val="ListParagraph"/>
        <w:numPr>
          <w:ilvl w:val="0"/>
          <w:numId w:val="29"/>
        </w:numPr>
        <w:tabs>
          <w:tab w:val="left" w:pos="920"/>
        </w:tabs>
        <w:ind w:hanging="719"/>
        <w:jc w:val="both"/>
        <w:rPr>
          <w:sz w:val="20"/>
        </w:rPr>
      </w:pPr>
      <w:r>
        <w:rPr>
          <w:spacing w:val="3"/>
          <w:sz w:val="20"/>
        </w:rPr>
        <w:t xml:space="preserve">We </w:t>
      </w:r>
      <w:r>
        <w:rPr>
          <w:sz w:val="20"/>
        </w:rPr>
        <w:t xml:space="preserve">will safely deliver </w:t>
      </w:r>
      <w:r>
        <w:rPr>
          <w:sz w:val="20"/>
        </w:rPr>
        <w:t>new prison places, ready for operation, on</w:t>
      </w:r>
      <w:r>
        <w:rPr>
          <w:spacing w:val="-24"/>
          <w:sz w:val="20"/>
        </w:rPr>
        <w:t xml:space="preserve"> </w:t>
      </w:r>
      <w:r>
        <w:rPr>
          <w:sz w:val="20"/>
        </w:rPr>
        <w:t>time</w:t>
      </w:r>
    </w:p>
    <w:p w14:paraId="070F85E8" w14:textId="77777777" w:rsidR="000A16D3" w:rsidRDefault="00B67C9C">
      <w:pPr>
        <w:pStyle w:val="ListParagraph"/>
        <w:numPr>
          <w:ilvl w:val="0"/>
          <w:numId w:val="29"/>
        </w:numPr>
        <w:tabs>
          <w:tab w:val="left" w:pos="920"/>
        </w:tabs>
        <w:spacing w:before="1"/>
        <w:ind w:hanging="719"/>
        <w:jc w:val="both"/>
        <w:rPr>
          <w:sz w:val="20"/>
        </w:rPr>
      </w:pPr>
      <w:r>
        <w:rPr>
          <w:sz w:val="20"/>
        </w:rPr>
        <w:t>The design will support</w:t>
      </w:r>
      <w:r>
        <w:rPr>
          <w:spacing w:val="-2"/>
          <w:sz w:val="20"/>
        </w:rPr>
        <w:t xml:space="preserve"> </w:t>
      </w:r>
      <w:r>
        <w:rPr>
          <w:sz w:val="20"/>
        </w:rPr>
        <w:t>transformation</w:t>
      </w:r>
    </w:p>
    <w:p w14:paraId="070F85E9" w14:textId="77777777" w:rsidR="000A16D3" w:rsidRDefault="00B67C9C">
      <w:pPr>
        <w:pStyle w:val="ListParagraph"/>
        <w:numPr>
          <w:ilvl w:val="0"/>
          <w:numId w:val="29"/>
        </w:numPr>
        <w:tabs>
          <w:tab w:val="left" w:pos="920"/>
        </w:tabs>
        <w:spacing w:line="229" w:lineRule="exact"/>
        <w:ind w:hanging="719"/>
        <w:jc w:val="both"/>
        <w:rPr>
          <w:sz w:val="20"/>
        </w:rPr>
      </w:pPr>
      <w:r>
        <w:rPr>
          <w:sz w:val="20"/>
        </w:rPr>
        <w:t>The new prisons will provide a safe, secure and decent</w:t>
      </w:r>
      <w:r>
        <w:rPr>
          <w:spacing w:val="-9"/>
          <w:sz w:val="20"/>
        </w:rPr>
        <w:t xml:space="preserve"> </w:t>
      </w:r>
      <w:r>
        <w:rPr>
          <w:sz w:val="20"/>
        </w:rPr>
        <w:t>environment</w:t>
      </w:r>
    </w:p>
    <w:p w14:paraId="070F85EA" w14:textId="77777777" w:rsidR="000A16D3" w:rsidRDefault="00B67C9C">
      <w:pPr>
        <w:pStyle w:val="ListParagraph"/>
        <w:numPr>
          <w:ilvl w:val="0"/>
          <w:numId w:val="29"/>
        </w:numPr>
        <w:tabs>
          <w:tab w:val="left" w:pos="920"/>
        </w:tabs>
        <w:spacing w:line="229" w:lineRule="exact"/>
        <w:ind w:hanging="719"/>
        <w:jc w:val="both"/>
        <w:rPr>
          <w:sz w:val="20"/>
        </w:rPr>
      </w:pPr>
      <w:r>
        <w:rPr>
          <w:spacing w:val="3"/>
          <w:sz w:val="20"/>
        </w:rPr>
        <w:t xml:space="preserve">We </w:t>
      </w:r>
      <w:r>
        <w:rPr>
          <w:sz w:val="20"/>
        </w:rPr>
        <w:t>will deliver best value for money both in the build and in the operation of our new</w:t>
      </w:r>
      <w:r>
        <w:rPr>
          <w:spacing w:val="-35"/>
          <w:sz w:val="20"/>
        </w:rPr>
        <w:t xml:space="preserve"> </w:t>
      </w:r>
      <w:r>
        <w:rPr>
          <w:sz w:val="20"/>
        </w:rPr>
        <w:t>prisons</w:t>
      </w:r>
    </w:p>
    <w:p w14:paraId="070F85EB" w14:textId="77777777" w:rsidR="000A16D3" w:rsidRDefault="00B67C9C">
      <w:pPr>
        <w:pStyle w:val="ListParagraph"/>
        <w:numPr>
          <w:ilvl w:val="0"/>
          <w:numId w:val="29"/>
        </w:numPr>
        <w:tabs>
          <w:tab w:val="left" w:pos="920"/>
        </w:tabs>
        <w:jc w:val="both"/>
        <w:rPr>
          <w:sz w:val="20"/>
        </w:rPr>
      </w:pPr>
      <w:r>
        <w:rPr>
          <w:spacing w:val="3"/>
          <w:sz w:val="20"/>
        </w:rPr>
        <w:t xml:space="preserve">We </w:t>
      </w:r>
      <w:r>
        <w:rPr>
          <w:sz w:val="20"/>
        </w:rPr>
        <w:t>will</w:t>
      </w:r>
      <w:r>
        <w:rPr>
          <w:sz w:val="20"/>
        </w:rPr>
        <w:t xml:space="preserve"> support the Government’s commitment to Smart</w:t>
      </w:r>
      <w:r>
        <w:rPr>
          <w:spacing w:val="-18"/>
          <w:sz w:val="20"/>
        </w:rPr>
        <w:t xml:space="preserve"> </w:t>
      </w:r>
      <w:r>
        <w:rPr>
          <w:sz w:val="20"/>
        </w:rPr>
        <w:t>Construction</w:t>
      </w:r>
    </w:p>
    <w:p w14:paraId="070F85EC" w14:textId="77777777" w:rsidR="000A16D3" w:rsidRDefault="000A16D3">
      <w:pPr>
        <w:jc w:val="both"/>
        <w:rPr>
          <w:sz w:val="20"/>
        </w:rPr>
        <w:sectPr w:rsidR="000A16D3">
          <w:pgSz w:w="11910" w:h="16840"/>
          <w:pgMar w:top="1340" w:right="840" w:bottom="1060" w:left="1240" w:header="0" w:footer="877" w:gutter="0"/>
          <w:cols w:space="720"/>
        </w:sectPr>
      </w:pPr>
    </w:p>
    <w:p w14:paraId="070F85ED" w14:textId="77777777" w:rsidR="000A16D3" w:rsidRDefault="00B67C9C">
      <w:pPr>
        <w:pStyle w:val="Heading1"/>
        <w:numPr>
          <w:ilvl w:val="1"/>
          <w:numId w:val="32"/>
        </w:numPr>
        <w:tabs>
          <w:tab w:val="left" w:pos="919"/>
          <w:tab w:val="left" w:pos="920"/>
        </w:tabs>
        <w:spacing w:before="78"/>
        <w:ind w:hanging="719"/>
      </w:pPr>
      <w:bookmarkStart w:id="4" w:name="1.2._Purpose_of_Document"/>
      <w:bookmarkStart w:id="5" w:name="_bookmark2"/>
      <w:bookmarkEnd w:id="4"/>
      <w:bookmarkEnd w:id="5"/>
      <w:r>
        <w:lastRenderedPageBreak/>
        <w:t>Purpose of</w:t>
      </w:r>
      <w:r>
        <w:rPr>
          <w:spacing w:val="1"/>
        </w:rPr>
        <w:t xml:space="preserve"> </w:t>
      </w:r>
      <w:r>
        <w:t>Document</w:t>
      </w:r>
    </w:p>
    <w:p w14:paraId="070F85EE" w14:textId="77777777" w:rsidR="000A16D3" w:rsidRDefault="000A16D3">
      <w:pPr>
        <w:pStyle w:val="BodyText"/>
        <w:spacing w:before="2"/>
        <w:rPr>
          <w:b/>
          <w:sz w:val="24"/>
        </w:rPr>
      </w:pPr>
    </w:p>
    <w:p w14:paraId="070F85EF" w14:textId="77777777" w:rsidR="000A16D3" w:rsidRDefault="00B67C9C">
      <w:pPr>
        <w:pStyle w:val="BodyText"/>
        <w:spacing w:before="1"/>
        <w:ind w:left="200" w:right="601"/>
        <w:jc w:val="both"/>
      </w:pPr>
      <w:r>
        <w:t>The purpose of this Project Execution Plan is to define the principle and strategies that form the basis for management of the Project. Each level of Execution plan provides relevant guidance and direction without limiting scope for key partners and suppli</w:t>
      </w:r>
      <w:r>
        <w:t>ers to the project to contribute.</w:t>
      </w:r>
    </w:p>
    <w:p w14:paraId="070F85F0" w14:textId="77777777" w:rsidR="000A16D3" w:rsidRDefault="000A16D3">
      <w:pPr>
        <w:pStyle w:val="BodyText"/>
        <w:spacing w:before="11"/>
        <w:rPr>
          <w:sz w:val="19"/>
        </w:rPr>
      </w:pPr>
    </w:p>
    <w:p w14:paraId="070F85F1" w14:textId="77777777" w:rsidR="000A16D3" w:rsidRDefault="00B67C9C">
      <w:pPr>
        <w:pStyle w:val="BodyText"/>
        <w:ind w:left="200" w:right="596" w:hanging="1"/>
        <w:jc w:val="both"/>
      </w:pPr>
      <w:r>
        <w:t>This plan describes the overarching processes and procedures to be carried out by the respective members of the Partnering Team following the execution of the Commencement Agreement. This document is to be read in conjunction with the Constructor’s PEP, wh</w:t>
      </w:r>
      <w:r>
        <w:t>ich will define in detail the construction processes and management tools.</w:t>
      </w:r>
    </w:p>
    <w:p w14:paraId="070F85F2" w14:textId="77777777" w:rsidR="000A16D3" w:rsidRDefault="000A16D3">
      <w:pPr>
        <w:pStyle w:val="BodyText"/>
        <w:spacing w:before="2"/>
      </w:pPr>
    </w:p>
    <w:p w14:paraId="070F85F3" w14:textId="77777777" w:rsidR="000A16D3" w:rsidRDefault="00B67C9C">
      <w:pPr>
        <w:pStyle w:val="BodyText"/>
        <w:ind w:left="200"/>
      </w:pPr>
      <w:r>
        <w:t>The Execution Plan provide reference to key Package objectives and provide the structure for;</w:t>
      </w:r>
    </w:p>
    <w:p w14:paraId="070F85F4" w14:textId="77777777" w:rsidR="000A16D3" w:rsidRDefault="000A16D3">
      <w:pPr>
        <w:pStyle w:val="BodyText"/>
        <w:spacing w:before="5"/>
      </w:pPr>
    </w:p>
    <w:tbl>
      <w:tblPr>
        <w:tblW w:w="0" w:type="auto"/>
        <w:tblInd w:w="115" w:type="dxa"/>
        <w:tblLayout w:type="fixed"/>
        <w:tblCellMar>
          <w:left w:w="0" w:type="dxa"/>
          <w:right w:w="0" w:type="dxa"/>
        </w:tblCellMar>
        <w:tblLook w:val="01E0" w:firstRow="1" w:lastRow="1" w:firstColumn="1" w:lastColumn="1" w:noHBand="0" w:noVBand="0"/>
      </w:tblPr>
      <w:tblGrid>
        <w:gridCol w:w="1331"/>
        <w:gridCol w:w="7235"/>
      </w:tblGrid>
      <w:tr w:rsidR="000A16D3" w14:paraId="070F85F7" w14:textId="77777777">
        <w:trPr>
          <w:trHeight w:val="226"/>
        </w:trPr>
        <w:tc>
          <w:tcPr>
            <w:tcW w:w="1331" w:type="dxa"/>
          </w:tcPr>
          <w:p w14:paraId="070F85F5" w14:textId="77777777" w:rsidR="000A16D3" w:rsidRDefault="00B67C9C">
            <w:pPr>
              <w:pStyle w:val="TableParagraph"/>
              <w:spacing w:line="206" w:lineRule="exact"/>
              <w:ind w:left="200"/>
              <w:rPr>
                <w:sz w:val="20"/>
              </w:rPr>
            </w:pPr>
            <w:r>
              <w:rPr>
                <w:sz w:val="20"/>
              </w:rPr>
              <w:t>Delivery</w:t>
            </w:r>
          </w:p>
        </w:tc>
        <w:tc>
          <w:tcPr>
            <w:tcW w:w="7235" w:type="dxa"/>
          </w:tcPr>
          <w:p w14:paraId="070F85F6" w14:textId="77777777" w:rsidR="000A16D3" w:rsidRDefault="00B67C9C">
            <w:pPr>
              <w:pStyle w:val="TableParagraph"/>
              <w:spacing w:line="206" w:lineRule="exact"/>
              <w:ind w:left="117"/>
              <w:rPr>
                <w:sz w:val="20"/>
              </w:rPr>
            </w:pPr>
            <w:r>
              <w:rPr>
                <w:sz w:val="20"/>
              </w:rPr>
              <w:t>Scope, Location, Constraints, Schedule, Phasing, Opportunities &amp; Risks</w:t>
            </w:r>
          </w:p>
        </w:tc>
      </w:tr>
      <w:tr w:rsidR="000A16D3" w14:paraId="070F85FA" w14:textId="77777777">
        <w:trPr>
          <w:trHeight w:val="230"/>
        </w:trPr>
        <w:tc>
          <w:tcPr>
            <w:tcW w:w="1331" w:type="dxa"/>
          </w:tcPr>
          <w:p w14:paraId="070F85F8" w14:textId="77777777" w:rsidR="000A16D3" w:rsidRDefault="00B67C9C">
            <w:pPr>
              <w:pStyle w:val="TableParagraph"/>
              <w:spacing w:line="210" w:lineRule="exact"/>
              <w:ind w:left="200"/>
              <w:rPr>
                <w:sz w:val="20"/>
              </w:rPr>
            </w:pPr>
            <w:r>
              <w:rPr>
                <w:sz w:val="20"/>
              </w:rPr>
              <w:t>Comm</w:t>
            </w:r>
            <w:r>
              <w:rPr>
                <w:sz w:val="20"/>
              </w:rPr>
              <w:t>unity</w:t>
            </w:r>
          </w:p>
        </w:tc>
        <w:tc>
          <w:tcPr>
            <w:tcW w:w="7235" w:type="dxa"/>
          </w:tcPr>
          <w:p w14:paraId="070F85F9" w14:textId="77777777" w:rsidR="000A16D3" w:rsidRDefault="00B67C9C">
            <w:pPr>
              <w:pStyle w:val="TableParagraph"/>
              <w:spacing w:line="210" w:lineRule="exact"/>
              <w:ind w:left="117"/>
              <w:rPr>
                <w:sz w:val="20"/>
              </w:rPr>
            </w:pPr>
            <w:r>
              <w:rPr>
                <w:sz w:val="20"/>
              </w:rPr>
              <w:t>Stakeholders, Collaboration, Organisation Structures, Roles &amp; Responsibilities</w:t>
            </w:r>
          </w:p>
        </w:tc>
      </w:tr>
      <w:tr w:rsidR="000A16D3" w14:paraId="070F85FD" w14:textId="77777777">
        <w:trPr>
          <w:trHeight w:val="230"/>
        </w:trPr>
        <w:tc>
          <w:tcPr>
            <w:tcW w:w="1331" w:type="dxa"/>
          </w:tcPr>
          <w:p w14:paraId="070F85FB" w14:textId="77777777" w:rsidR="000A16D3" w:rsidRDefault="00B67C9C">
            <w:pPr>
              <w:pStyle w:val="TableParagraph"/>
              <w:spacing w:line="210" w:lineRule="exact"/>
              <w:ind w:left="200"/>
              <w:rPr>
                <w:sz w:val="20"/>
              </w:rPr>
            </w:pPr>
            <w:r>
              <w:rPr>
                <w:sz w:val="20"/>
              </w:rPr>
              <w:t>Process</w:t>
            </w:r>
          </w:p>
        </w:tc>
        <w:tc>
          <w:tcPr>
            <w:tcW w:w="7235" w:type="dxa"/>
          </w:tcPr>
          <w:p w14:paraId="070F85FC" w14:textId="77777777" w:rsidR="000A16D3" w:rsidRDefault="00B67C9C">
            <w:pPr>
              <w:pStyle w:val="TableParagraph"/>
              <w:spacing w:line="210" w:lineRule="exact"/>
              <w:ind w:left="117"/>
              <w:rPr>
                <w:sz w:val="20"/>
              </w:rPr>
            </w:pPr>
            <w:r>
              <w:rPr>
                <w:sz w:val="20"/>
              </w:rPr>
              <w:t>Governance, Reporting, Performance Indicators, Gateways &amp; Acceptances</w:t>
            </w:r>
          </w:p>
        </w:tc>
      </w:tr>
      <w:tr w:rsidR="000A16D3" w14:paraId="070F8600" w14:textId="77777777">
        <w:trPr>
          <w:trHeight w:val="226"/>
        </w:trPr>
        <w:tc>
          <w:tcPr>
            <w:tcW w:w="1331" w:type="dxa"/>
          </w:tcPr>
          <w:p w14:paraId="070F85FE" w14:textId="77777777" w:rsidR="000A16D3" w:rsidRDefault="00B67C9C">
            <w:pPr>
              <w:pStyle w:val="TableParagraph"/>
              <w:spacing w:line="206" w:lineRule="exact"/>
              <w:ind w:left="200"/>
              <w:rPr>
                <w:sz w:val="20"/>
              </w:rPr>
            </w:pPr>
            <w:r>
              <w:rPr>
                <w:sz w:val="20"/>
              </w:rPr>
              <w:t>Information</w:t>
            </w:r>
          </w:p>
        </w:tc>
        <w:tc>
          <w:tcPr>
            <w:tcW w:w="7235" w:type="dxa"/>
          </w:tcPr>
          <w:p w14:paraId="070F85FF" w14:textId="77777777" w:rsidR="000A16D3" w:rsidRDefault="00B67C9C">
            <w:pPr>
              <w:pStyle w:val="TableParagraph"/>
              <w:spacing w:line="206" w:lineRule="exact"/>
              <w:ind w:left="117"/>
              <w:rPr>
                <w:sz w:val="20"/>
              </w:rPr>
            </w:pPr>
            <w:r>
              <w:rPr>
                <w:sz w:val="20"/>
              </w:rPr>
              <w:t>Brief, Existing Information, Conditions, Standards, Statutory Obligations etc.</w:t>
            </w:r>
          </w:p>
        </w:tc>
      </w:tr>
    </w:tbl>
    <w:p w14:paraId="070F8601" w14:textId="77777777" w:rsidR="000A16D3" w:rsidRDefault="000A16D3">
      <w:pPr>
        <w:pStyle w:val="BodyText"/>
        <w:spacing w:before="9"/>
        <w:rPr>
          <w:sz w:val="19"/>
        </w:rPr>
      </w:pPr>
    </w:p>
    <w:p w14:paraId="070F8602" w14:textId="77777777" w:rsidR="000A16D3" w:rsidRDefault="00B67C9C">
      <w:pPr>
        <w:pStyle w:val="Heading1"/>
        <w:numPr>
          <w:ilvl w:val="1"/>
          <w:numId w:val="32"/>
        </w:numPr>
        <w:tabs>
          <w:tab w:val="left" w:pos="919"/>
          <w:tab w:val="left" w:pos="920"/>
        </w:tabs>
        <w:ind w:hanging="719"/>
      </w:pPr>
      <w:bookmarkStart w:id="6" w:name="1.3._Security"/>
      <w:bookmarkStart w:id="7" w:name="_bookmark3"/>
      <w:bookmarkEnd w:id="6"/>
      <w:bookmarkEnd w:id="7"/>
      <w:r>
        <w:t>Security</w:t>
      </w:r>
    </w:p>
    <w:p w14:paraId="070F8603" w14:textId="77777777" w:rsidR="000A16D3" w:rsidRDefault="000A16D3">
      <w:pPr>
        <w:pStyle w:val="BodyText"/>
        <w:spacing w:before="3"/>
        <w:rPr>
          <w:b/>
          <w:sz w:val="24"/>
        </w:rPr>
      </w:pPr>
    </w:p>
    <w:p w14:paraId="070F8604" w14:textId="77777777" w:rsidR="000A16D3" w:rsidRDefault="00B67C9C">
      <w:pPr>
        <w:pStyle w:val="BodyText"/>
        <w:ind w:left="199" w:right="595"/>
        <w:jc w:val="both"/>
      </w:pPr>
      <w:r>
        <w:t>PETP will require an appropriate Security Minded Approach to proceed safely and to ensure project data</w:t>
      </w:r>
      <w:r>
        <w:rPr>
          <w:spacing w:val="-4"/>
        </w:rPr>
        <w:t xml:space="preserve"> </w:t>
      </w:r>
      <w:r>
        <w:t>&amp;</w:t>
      </w:r>
      <w:r>
        <w:rPr>
          <w:spacing w:val="-6"/>
        </w:rPr>
        <w:t xml:space="preserve"> </w:t>
      </w:r>
      <w:r>
        <w:t>information</w:t>
      </w:r>
      <w:r>
        <w:rPr>
          <w:spacing w:val="-5"/>
        </w:rPr>
        <w:t xml:space="preserve"> </w:t>
      </w:r>
      <w:r>
        <w:t>is</w:t>
      </w:r>
      <w:r>
        <w:rPr>
          <w:spacing w:val="-4"/>
        </w:rPr>
        <w:t xml:space="preserve"> </w:t>
      </w:r>
      <w:r>
        <w:t>handled</w:t>
      </w:r>
      <w:r>
        <w:rPr>
          <w:spacing w:val="-5"/>
        </w:rPr>
        <w:t xml:space="preserve"> </w:t>
      </w:r>
      <w:r>
        <w:t>appropriately.</w:t>
      </w:r>
      <w:r>
        <w:rPr>
          <w:spacing w:val="-1"/>
        </w:rPr>
        <w:t xml:space="preserve"> </w:t>
      </w:r>
      <w:r>
        <w:t>An</w:t>
      </w:r>
      <w:r>
        <w:rPr>
          <w:spacing w:val="-5"/>
        </w:rPr>
        <w:t xml:space="preserve"> </w:t>
      </w:r>
      <w:r>
        <w:t>assessment</w:t>
      </w:r>
      <w:r>
        <w:rPr>
          <w:spacing w:val="-5"/>
        </w:rPr>
        <w:t xml:space="preserve"> </w:t>
      </w:r>
      <w:r>
        <w:t>of</w:t>
      </w:r>
      <w:r>
        <w:rPr>
          <w:spacing w:val="-3"/>
        </w:rPr>
        <w:t xml:space="preserve"> </w:t>
      </w:r>
      <w:r>
        <w:t>the</w:t>
      </w:r>
      <w:r>
        <w:rPr>
          <w:spacing w:val="-5"/>
        </w:rPr>
        <w:t xml:space="preserve"> </w:t>
      </w:r>
      <w:r>
        <w:t>vulnerabilities</w:t>
      </w:r>
      <w:r>
        <w:rPr>
          <w:spacing w:val="-4"/>
        </w:rPr>
        <w:t xml:space="preserve"> </w:t>
      </w:r>
      <w:r>
        <w:t>and</w:t>
      </w:r>
      <w:r>
        <w:rPr>
          <w:spacing w:val="-5"/>
        </w:rPr>
        <w:t xml:space="preserve"> </w:t>
      </w:r>
      <w:r>
        <w:t>threats</w:t>
      </w:r>
      <w:r>
        <w:rPr>
          <w:spacing w:val="-4"/>
        </w:rPr>
        <w:t xml:space="preserve"> </w:t>
      </w:r>
      <w:r>
        <w:t>has</w:t>
      </w:r>
      <w:r>
        <w:rPr>
          <w:spacing w:val="-4"/>
        </w:rPr>
        <w:t xml:space="preserve"> </w:t>
      </w:r>
      <w:r>
        <w:t xml:space="preserve">been undertaken, in the form of a Built Asset Security Management Plan, and the development of the measures to address local procedure for the Project and the Site Packages are defined in the Security Aspects Letter; underpinned by Ministry of Justice and </w:t>
      </w:r>
      <w:r>
        <w:t>Government</w:t>
      </w:r>
      <w:r>
        <w:rPr>
          <w:spacing w:val="-13"/>
        </w:rPr>
        <w:t xml:space="preserve"> </w:t>
      </w:r>
      <w:r>
        <w:t>policy.</w:t>
      </w:r>
    </w:p>
    <w:p w14:paraId="070F8605" w14:textId="77777777" w:rsidR="000A16D3" w:rsidRDefault="000A16D3">
      <w:pPr>
        <w:pStyle w:val="BodyText"/>
      </w:pPr>
    </w:p>
    <w:p w14:paraId="070F8606" w14:textId="4DA09EA7" w:rsidR="000A16D3" w:rsidRDefault="00B67C9C">
      <w:pPr>
        <w:pStyle w:val="BodyText"/>
        <w:spacing w:before="1"/>
        <w:ind w:left="199" w:right="601"/>
        <w:jc w:val="both"/>
      </w:pPr>
      <w:r>
        <w:t xml:space="preserve">The Security Aspects Letter and associated guidance can be found on </w:t>
      </w:r>
      <w:proofErr w:type="spellStart"/>
      <w:r w:rsidRPr="00B67C9C">
        <w:rPr>
          <w:highlight w:val="black"/>
        </w:rPr>
        <w:t>xxxxxxxxxxxxxxxxxxxxxxxx</w:t>
      </w:r>
      <w:proofErr w:type="spellEnd"/>
    </w:p>
    <w:p w14:paraId="070F8607" w14:textId="77777777" w:rsidR="000A16D3" w:rsidRDefault="000A16D3">
      <w:pPr>
        <w:jc w:val="both"/>
        <w:sectPr w:rsidR="000A16D3">
          <w:pgSz w:w="11910" w:h="16840"/>
          <w:pgMar w:top="1340" w:right="840" w:bottom="1060" w:left="1240" w:header="0" w:footer="877" w:gutter="0"/>
          <w:cols w:space="720"/>
        </w:sectPr>
      </w:pPr>
    </w:p>
    <w:p w14:paraId="070F8608" w14:textId="77777777" w:rsidR="000A16D3" w:rsidRDefault="00B67C9C">
      <w:pPr>
        <w:pStyle w:val="Heading1"/>
        <w:numPr>
          <w:ilvl w:val="0"/>
          <w:numId w:val="28"/>
        </w:numPr>
        <w:tabs>
          <w:tab w:val="left" w:pos="919"/>
          <w:tab w:val="left" w:pos="920"/>
        </w:tabs>
        <w:spacing w:before="78"/>
        <w:ind w:hanging="719"/>
        <w:jc w:val="left"/>
      </w:pPr>
      <w:bookmarkStart w:id="8" w:name="2._Governance"/>
      <w:bookmarkStart w:id="9" w:name="_bookmark4"/>
      <w:bookmarkEnd w:id="8"/>
      <w:bookmarkEnd w:id="9"/>
      <w:r>
        <w:lastRenderedPageBreak/>
        <w:t>Governance</w:t>
      </w:r>
    </w:p>
    <w:p w14:paraId="070F8609" w14:textId="77777777" w:rsidR="000A16D3" w:rsidRDefault="000A16D3">
      <w:pPr>
        <w:pStyle w:val="BodyText"/>
        <w:spacing w:before="2"/>
        <w:rPr>
          <w:b/>
          <w:sz w:val="24"/>
        </w:rPr>
      </w:pPr>
    </w:p>
    <w:p w14:paraId="070F860A" w14:textId="77777777" w:rsidR="000A16D3" w:rsidRDefault="00B67C9C">
      <w:pPr>
        <w:pStyle w:val="Heading1"/>
        <w:numPr>
          <w:ilvl w:val="1"/>
          <w:numId w:val="28"/>
        </w:numPr>
        <w:tabs>
          <w:tab w:val="left" w:pos="999"/>
          <w:tab w:val="left" w:pos="1000"/>
        </w:tabs>
        <w:ind w:hanging="799"/>
      </w:pPr>
      <w:bookmarkStart w:id="10" w:name="2.1.__Project_Governance_Structure"/>
      <w:bookmarkStart w:id="11" w:name="_bookmark5"/>
      <w:bookmarkEnd w:id="10"/>
      <w:bookmarkEnd w:id="11"/>
      <w:r>
        <w:t>Project Governance</w:t>
      </w:r>
      <w:r>
        <w:rPr>
          <w:spacing w:val="-1"/>
        </w:rPr>
        <w:t xml:space="preserve"> </w:t>
      </w:r>
      <w:r>
        <w:t>Structure</w:t>
      </w:r>
    </w:p>
    <w:p w14:paraId="070F860B" w14:textId="77777777" w:rsidR="000A16D3" w:rsidRDefault="000A16D3">
      <w:pPr>
        <w:pStyle w:val="BodyText"/>
        <w:spacing w:before="2"/>
        <w:rPr>
          <w:b/>
          <w:sz w:val="24"/>
        </w:rPr>
      </w:pPr>
    </w:p>
    <w:p w14:paraId="070F860C" w14:textId="77777777" w:rsidR="000A16D3" w:rsidRDefault="00B67C9C">
      <w:pPr>
        <w:pStyle w:val="BodyText"/>
        <w:spacing w:before="1"/>
        <w:ind w:left="199" w:right="597"/>
        <w:jc w:val="both"/>
      </w:pPr>
      <w:r>
        <w:t>The Prison Estate Transformation Programme (PETP) has</w:t>
      </w:r>
      <w:r>
        <w:t xml:space="preserve"> overall responsibility for the successful delivery of the new prison at Wellingborough. The project shall be delivered by MoJ Estates on behalf of PETP with the interface between the two Client functions led by the MoJ Project Delivery Director. The two f</w:t>
      </w:r>
      <w:r>
        <w:t>unctions shall meet monthly at the Wellingborough Project Board.</w:t>
      </w:r>
    </w:p>
    <w:p w14:paraId="070F860D" w14:textId="5CE124F8" w:rsidR="000A16D3" w:rsidRDefault="000A16D3">
      <w:pPr>
        <w:pStyle w:val="BodyText"/>
        <w:spacing w:before="6"/>
      </w:pPr>
    </w:p>
    <w:p w14:paraId="070F860E" w14:textId="28EF3F9B" w:rsidR="000A16D3" w:rsidRDefault="00B67C9C">
      <w:pPr>
        <w:pStyle w:val="BodyText"/>
        <w:spacing w:before="6"/>
        <w:rPr>
          <w:sz w:val="21"/>
        </w:rPr>
      </w:pPr>
      <w:bookmarkStart w:id="12" w:name="_Hlk9513792"/>
      <w:r>
        <w:rPr>
          <w:sz w:val="21"/>
        </w:rPr>
        <w:t>[diagram redacted]</w:t>
      </w:r>
    </w:p>
    <w:bookmarkEnd w:id="12"/>
    <w:p w14:paraId="6C5478E5" w14:textId="6FCB1751" w:rsidR="00B67C9C" w:rsidRDefault="00B67C9C">
      <w:pPr>
        <w:pStyle w:val="BodyText"/>
        <w:spacing w:before="6"/>
        <w:rPr>
          <w:sz w:val="21"/>
        </w:rPr>
      </w:pPr>
    </w:p>
    <w:p w14:paraId="5D4A77BC" w14:textId="77777777" w:rsidR="00B67C9C" w:rsidRDefault="00B67C9C">
      <w:pPr>
        <w:pStyle w:val="BodyText"/>
        <w:spacing w:before="6"/>
        <w:rPr>
          <w:sz w:val="21"/>
        </w:rPr>
      </w:pPr>
    </w:p>
    <w:p w14:paraId="070F860F" w14:textId="77777777" w:rsidR="000A16D3" w:rsidRDefault="00B67C9C">
      <w:pPr>
        <w:ind w:left="200"/>
        <w:jc w:val="both"/>
        <w:rPr>
          <w:i/>
          <w:sz w:val="20"/>
        </w:rPr>
      </w:pPr>
      <w:bookmarkStart w:id="13" w:name="_bookmark6"/>
      <w:bookmarkEnd w:id="13"/>
      <w:r>
        <w:rPr>
          <w:i/>
          <w:sz w:val="20"/>
        </w:rPr>
        <w:t>Figure 1 PETP Governance</w:t>
      </w:r>
    </w:p>
    <w:p w14:paraId="070F8610" w14:textId="77777777" w:rsidR="000A16D3" w:rsidRDefault="000A16D3">
      <w:pPr>
        <w:pStyle w:val="BodyText"/>
        <w:spacing w:before="4"/>
        <w:rPr>
          <w:i/>
          <w:sz w:val="17"/>
        </w:rPr>
      </w:pPr>
    </w:p>
    <w:p w14:paraId="070F8611" w14:textId="77777777" w:rsidR="000A16D3" w:rsidRDefault="00B67C9C">
      <w:pPr>
        <w:pStyle w:val="BodyText"/>
        <w:ind w:left="199"/>
        <w:jc w:val="both"/>
      </w:pPr>
      <w:r>
        <w:t xml:space="preserve">At project level, the Partnering Team is structured as per </w:t>
      </w:r>
      <w:hyperlink w:anchor="_bookmark7" w:history="1">
        <w:r>
          <w:t xml:space="preserve">Figure 2 Partnering Team </w:t>
        </w:r>
      </w:hyperlink>
      <w:r>
        <w:t>below.</w:t>
      </w:r>
    </w:p>
    <w:p w14:paraId="03608B09" w14:textId="77777777" w:rsidR="00B67C9C" w:rsidRDefault="00B67C9C" w:rsidP="00B67C9C">
      <w:pPr>
        <w:pStyle w:val="BodyText"/>
        <w:spacing w:before="6"/>
        <w:rPr>
          <w:sz w:val="21"/>
        </w:rPr>
      </w:pPr>
    </w:p>
    <w:p w14:paraId="12072CC5" w14:textId="384D2A67" w:rsidR="00B67C9C" w:rsidRDefault="00B67C9C" w:rsidP="00B67C9C">
      <w:pPr>
        <w:pStyle w:val="BodyText"/>
        <w:spacing w:before="6"/>
        <w:rPr>
          <w:sz w:val="21"/>
        </w:rPr>
      </w:pPr>
      <w:r>
        <w:rPr>
          <w:sz w:val="21"/>
        </w:rPr>
        <w:t>[diagram redacted]</w:t>
      </w:r>
    </w:p>
    <w:p w14:paraId="070F8612" w14:textId="6C72923D" w:rsidR="000A16D3" w:rsidRDefault="000A16D3">
      <w:pPr>
        <w:pStyle w:val="BodyText"/>
        <w:spacing w:before="4"/>
        <w:rPr>
          <w:noProof/>
        </w:rPr>
      </w:pPr>
    </w:p>
    <w:p w14:paraId="02611E42" w14:textId="77777777" w:rsidR="00B67C9C" w:rsidRDefault="00B67C9C">
      <w:pPr>
        <w:pStyle w:val="BodyText"/>
        <w:spacing w:before="4"/>
        <w:rPr>
          <w:sz w:val="21"/>
        </w:rPr>
      </w:pPr>
    </w:p>
    <w:p w14:paraId="070F8613" w14:textId="77777777" w:rsidR="000A16D3" w:rsidRDefault="00B67C9C">
      <w:pPr>
        <w:ind w:left="199"/>
        <w:jc w:val="both"/>
        <w:rPr>
          <w:i/>
          <w:sz w:val="20"/>
        </w:rPr>
      </w:pPr>
      <w:bookmarkStart w:id="14" w:name="_bookmark7"/>
      <w:bookmarkEnd w:id="14"/>
      <w:r>
        <w:rPr>
          <w:i/>
          <w:color w:val="1F487C"/>
          <w:sz w:val="20"/>
        </w:rPr>
        <w:t>Figure 2 Partnering Team</w:t>
      </w:r>
    </w:p>
    <w:p w14:paraId="070F8614" w14:textId="77777777" w:rsidR="000A16D3" w:rsidRDefault="000A16D3">
      <w:pPr>
        <w:jc w:val="both"/>
        <w:rPr>
          <w:sz w:val="20"/>
        </w:rPr>
        <w:sectPr w:rsidR="000A16D3">
          <w:pgSz w:w="11910" w:h="16840"/>
          <w:pgMar w:top="1340" w:right="840" w:bottom="1060" w:left="1240" w:header="0" w:footer="877" w:gutter="0"/>
          <w:cols w:space="720"/>
        </w:sectPr>
      </w:pPr>
    </w:p>
    <w:p w14:paraId="070F8615" w14:textId="77777777" w:rsidR="000A16D3" w:rsidRDefault="00B67C9C">
      <w:pPr>
        <w:pStyle w:val="BodyText"/>
        <w:spacing w:before="79"/>
        <w:ind w:left="200" w:right="600"/>
        <w:jc w:val="both"/>
      </w:pPr>
      <w:hyperlink w:anchor="_bookmark8" w:history="1">
        <w:r>
          <w:t xml:space="preserve">Figure 3 </w:t>
        </w:r>
      </w:hyperlink>
      <w:r>
        <w:t>below indicated the problem-solving hierarchy which outlines the key members of the Project Partnering Agreement and the associated reporting lines. Direction to the Partnering Team will be as per</w:t>
      </w:r>
      <w:r>
        <w:rPr>
          <w:spacing w:val="-5"/>
        </w:rPr>
        <w:t xml:space="preserve"> </w:t>
      </w:r>
      <w:r>
        <w:t>t</w:t>
      </w:r>
      <w:r>
        <w:t>he</w:t>
      </w:r>
      <w:r>
        <w:rPr>
          <w:spacing w:val="-7"/>
        </w:rPr>
        <w:t xml:space="preserve"> </w:t>
      </w:r>
      <w:r>
        <w:t>PPA</w:t>
      </w:r>
      <w:r>
        <w:rPr>
          <w:spacing w:val="-6"/>
        </w:rPr>
        <w:t xml:space="preserve"> </w:t>
      </w:r>
      <w:r>
        <w:t>structure</w:t>
      </w:r>
      <w:r>
        <w:rPr>
          <w:spacing w:val="-7"/>
        </w:rPr>
        <w:t xml:space="preserve"> </w:t>
      </w:r>
      <w:r>
        <w:t>but</w:t>
      </w:r>
      <w:r>
        <w:rPr>
          <w:spacing w:val="-4"/>
        </w:rPr>
        <w:t xml:space="preserve"> </w:t>
      </w:r>
      <w:r>
        <w:t>will</w:t>
      </w:r>
      <w:r>
        <w:rPr>
          <w:spacing w:val="-6"/>
        </w:rPr>
        <w:t xml:space="preserve"> </w:t>
      </w:r>
      <w:r>
        <w:t>be</w:t>
      </w:r>
      <w:r>
        <w:rPr>
          <w:spacing w:val="-7"/>
        </w:rPr>
        <w:t xml:space="preserve"> </w:t>
      </w:r>
      <w:r>
        <w:t>informed</w:t>
      </w:r>
      <w:r>
        <w:rPr>
          <w:spacing w:val="-7"/>
        </w:rPr>
        <w:t xml:space="preserve"> </w:t>
      </w:r>
      <w:r>
        <w:t>by</w:t>
      </w:r>
      <w:r>
        <w:rPr>
          <w:spacing w:val="-9"/>
        </w:rPr>
        <w:t xml:space="preserve"> </w:t>
      </w:r>
      <w:r>
        <w:t>the</w:t>
      </w:r>
      <w:r>
        <w:rPr>
          <w:spacing w:val="-8"/>
        </w:rPr>
        <w:t xml:space="preserve"> </w:t>
      </w:r>
      <w:r>
        <w:t>Wellingborough</w:t>
      </w:r>
      <w:r>
        <w:rPr>
          <w:spacing w:val="-3"/>
        </w:rPr>
        <w:t xml:space="preserve"> </w:t>
      </w:r>
      <w:r>
        <w:t>Project</w:t>
      </w:r>
      <w:r>
        <w:rPr>
          <w:spacing w:val="-6"/>
        </w:rPr>
        <w:t xml:space="preserve"> </w:t>
      </w:r>
      <w:r>
        <w:t>Board,</w:t>
      </w:r>
      <w:r>
        <w:rPr>
          <w:spacing w:val="-6"/>
        </w:rPr>
        <w:t xml:space="preserve"> </w:t>
      </w:r>
      <w:r>
        <w:t>as</w:t>
      </w:r>
      <w:r>
        <w:rPr>
          <w:spacing w:val="-4"/>
        </w:rPr>
        <w:t xml:space="preserve"> </w:t>
      </w:r>
      <w:r>
        <w:t>outlined</w:t>
      </w:r>
      <w:r>
        <w:rPr>
          <w:spacing w:val="-7"/>
        </w:rPr>
        <w:t xml:space="preserve"> </w:t>
      </w:r>
      <w:r>
        <w:t>in</w:t>
      </w:r>
      <w:r>
        <w:rPr>
          <w:spacing w:val="-7"/>
        </w:rPr>
        <w:t xml:space="preserve"> </w:t>
      </w:r>
      <w:hyperlink w:anchor="_bookmark6" w:history="1">
        <w:r>
          <w:t>Figure</w:t>
        </w:r>
        <w:r>
          <w:rPr>
            <w:spacing w:val="-4"/>
          </w:rPr>
          <w:t xml:space="preserve"> </w:t>
        </w:r>
        <w:r>
          <w:t>1</w:t>
        </w:r>
      </w:hyperlink>
      <w:r>
        <w:t xml:space="preserve"> </w:t>
      </w:r>
      <w:hyperlink w:anchor="_bookmark6" w:history="1">
        <w:r>
          <w:t>PETP</w:t>
        </w:r>
        <w:r>
          <w:rPr>
            <w:spacing w:val="-3"/>
          </w:rPr>
          <w:t xml:space="preserve"> </w:t>
        </w:r>
        <w:r>
          <w:t>Governance.</w:t>
        </w:r>
      </w:hyperlink>
    </w:p>
    <w:p w14:paraId="070F8616" w14:textId="77777777" w:rsidR="000A16D3" w:rsidRDefault="000A16D3">
      <w:pPr>
        <w:pStyle w:val="BodyText"/>
      </w:pPr>
    </w:p>
    <w:p w14:paraId="28DC6006" w14:textId="77777777" w:rsidR="00B67C9C" w:rsidRDefault="00B67C9C" w:rsidP="00B67C9C">
      <w:pPr>
        <w:pStyle w:val="BodyText"/>
        <w:spacing w:before="6"/>
        <w:rPr>
          <w:sz w:val="21"/>
        </w:rPr>
      </w:pPr>
      <w:r>
        <w:rPr>
          <w:sz w:val="21"/>
        </w:rPr>
        <w:t>[diagram redacted]</w:t>
      </w:r>
    </w:p>
    <w:p w14:paraId="070F8617" w14:textId="29C2950A" w:rsidR="000A16D3" w:rsidRDefault="000A16D3">
      <w:pPr>
        <w:pStyle w:val="BodyText"/>
        <w:spacing w:before="10"/>
        <w:rPr>
          <w:sz w:val="25"/>
        </w:rPr>
      </w:pPr>
    </w:p>
    <w:p w14:paraId="070F8618" w14:textId="77777777" w:rsidR="000A16D3" w:rsidRDefault="000A16D3">
      <w:pPr>
        <w:pStyle w:val="BodyText"/>
        <w:rPr>
          <w:sz w:val="22"/>
        </w:rPr>
      </w:pPr>
    </w:p>
    <w:p w14:paraId="070F8619" w14:textId="77777777" w:rsidR="000A16D3" w:rsidRDefault="000A16D3">
      <w:pPr>
        <w:pStyle w:val="BodyText"/>
        <w:spacing w:before="8"/>
        <w:rPr>
          <w:sz w:val="21"/>
        </w:rPr>
      </w:pPr>
    </w:p>
    <w:p w14:paraId="070F861A" w14:textId="77777777" w:rsidR="000A16D3" w:rsidRDefault="00B67C9C">
      <w:pPr>
        <w:ind w:left="200"/>
        <w:rPr>
          <w:i/>
          <w:sz w:val="20"/>
        </w:rPr>
      </w:pPr>
      <w:bookmarkStart w:id="15" w:name="_bookmark8"/>
      <w:bookmarkEnd w:id="15"/>
      <w:r>
        <w:rPr>
          <w:i/>
          <w:sz w:val="20"/>
        </w:rPr>
        <w:t>Figure 3 Problem Solving Hierarchy</w:t>
      </w:r>
    </w:p>
    <w:p w14:paraId="070F861B" w14:textId="77777777" w:rsidR="000A16D3" w:rsidRDefault="000A16D3">
      <w:pPr>
        <w:pStyle w:val="BodyText"/>
        <w:rPr>
          <w:i/>
          <w:sz w:val="22"/>
        </w:rPr>
      </w:pPr>
    </w:p>
    <w:p w14:paraId="070F861C" w14:textId="77777777" w:rsidR="000A16D3" w:rsidRDefault="00B67C9C">
      <w:pPr>
        <w:pStyle w:val="Heading1"/>
        <w:numPr>
          <w:ilvl w:val="1"/>
          <w:numId w:val="28"/>
        </w:numPr>
        <w:tabs>
          <w:tab w:val="left" w:pos="919"/>
          <w:tab w:val="left" w:pos="920"/>
        </w:tabs>
        <w:spacing w:before="176"/>
        <w:ind w:left="919" w:hanging="719"/>
      </w:pPr>
      <w:bookmarkStart w:id="16" w:name="2.2._Gateway_Management"/>
      <w:bookmarkStart w:id="17" w:name="_bookmark9"/>
      <w:bookmarkEnd w:id="16"/>
      <w:bookmarkEnd w:id="17"/>
      <w:r>
        <w:t>Gateway</w:t>
      </w:r>
      <w:r>
        <w:rPr>
          <w:spacing w:val="-9"/>
        </w:rPr>
        <w:t xml:space="preserve"> </w:t>
      </w:r>
      <w:r>
        <w:t>Management</w:t>
      </w:r>
    </w:p>
    <w:p w14:paraId="070F861D" w14:textId="77777777" w:rsidR="000A16D3" w:rsidRDefault="000A16D3">
      <w:pPr>
        <w:pStyle w:val="BodyText"/>
        <w:spacing w:before="8"/>
        <w:rPr>
          <w:b/>
          <w:sz w:val="27"/>
        </w:rPr>
      </w:pPr>
    </w:p>
    <w:p w14:paraId="070F861E" w14:textId="77777777" w:rsidR="000A16D3" w:rsidRDefault="00B67C9C">
      <w:pPr>
        <w:pStyle w:val="ListParagraph"/>
        <w:numPr>
          <w:ilvl w:val="2"/>
          <w:numId w:val="28"/>
        </w:numPr>
        <w:tabs>
          <w:tab w:val="left" w:pos="920"/>
        </w:tabs>
        <w:rPr>
          <w:b/>
          <w:sz w:val="24"/>
        </w:rPr>
      </w:pPr>
      <w:bookmarkStart w:id="18" w:name="2.2.1._Purpose_&amp;_Scheduling_of_Control_P"/>
      <w:bookmarkStart w:id="19" w:name="_bookmark10"/>
      <w:bookmarkEnd w:id="18"/>
      <w:bookmarkEnd w:id="19"/>
      <w:r>
        <w:rPr>
          <w:b/>
          <w:sz w:val="24"/>
        </w:rPr>
        <w:t>P</w:t>
      </w:r>
      <w:r>
        <w:rPr>
          <w:b/>
          <w:sz w:val="24"/>
        </w:rPr>
        <w:t>urpose &amp; Scheduling of Control</w:t>
      </w:r>
      <w:r>
        <w:rPr>
          <w:b/>
          <w:spacing w:val="-1"/>
          <w:sz w:val="24"/>
        </w:rPr>
        <w:t xml:space="preserve"> </w:t>
      </w:r>
      <w:r>
        <w:rPr>
          <w:b/>
          <w:sz w:val="24"/>
        </w:rPr>
        <w:t>Points</w:t>
      </w:r>
    </w:p>
    <w:p w14:paraId="070F861F" w14:textId="77777777" w:rsidR="000A16D3" w:rsidRDefault="000A16D3">
      <w:pPr>
        <w:pStyle w:val="BodyText"/>
        <w:spacing w:before="6"/>
        <w:rPr>
          <w:b/>
          <w:sz w:val="23"/>
        </w:rPr>
      </w:pPr>
    </w:p>
    <w:p w14:paraId="070F8620" w14:textId="77777777" w:rsidR="000A16D3" w:rsidRDefault="00B67C9C">
      <w:pPr>
        <w:pStyle w:val="BodyText"/>
        <w:ind w:left="199" w:right="597"/>
        <w:jc w:val="both"/>
      </w:pPr>
      <w:r>
        <w:t xml:space="preserve">The Control Points have been identified to control the development and delivery of work packages through the course of the project which in turn provides a health check to the Partnering Team. </w:t>
      </w:r>
      <w:hyperlink w:anchor="_bookmark11" w:history="1">
        <w:r>
          <w:rPr>
            <w:i/>
          </w:rPr>
          <w:t>Figure</w:t>
        </w:r>
      </w:hyperlink>
      <w:r>
        <w:rPr>
          <w:i/>
        </w:rPr>
        <w:t xml:space="preserve"> </w:t>
      </w:r>
      <w:hyperlink w:anchor="_bookmark11" w:history="1">
        <w:r>
          <w:rPr>
            <w:i/>
          </w:rPr>
          <w:t>3</w:t>
        </w:r>
        <w:r>
          <w:rPr>
            <w:i/>
            <w:spacing w:val="-10"/>
          </w:rPr>
          <w:t xml:space="preserve"> </w:t>
        </w:r>
        <w:r>
          <w:rPr>
            <w:i/>
          </w:rPr>
          <w:t>Control</w:t>
        </w:r>
        <w:r>
          <w:rPr>
            <w:i/>
            <w:spacing w:val="-10"/>
          </w:rPr>
          <w:t xml:space="preserve"> </w:t>
        </w:r>
        <w:r>
          <w:rPr>
            <w:i/>
          </w:rPr>
          <w:t>Point</w:t>
        </w:r>
        <w:r>
          <w:rPr>
            <w:i/>
            <w:spacing w:val="-9"/>
          </w:rPr>
          <w:t xml:space="preserve"> </w:t>
        </w:r>
        <w:r>
          <w:rPr>
            <w:i/>
          </w:rPr>
          <w:t>alignment</w:t>
        </w:r>
        <w:r>
          <w:rPr>
            <w:i/>
            <w:spacing w:val="-9"/>
          </w:rPr>
          <w:t xml:space="preserve"> </w:t>
        </w:r>
        <w:r>
          <w:rPr>
            <w:i/>
          </w:rPr>
          <w:t>with</w:t>
        </w:r>
        <w:r>
          <w:rPr>
            <w:i/>
            <w:spacing w:val="-8"/>
          </w:rPr>
          <w:t xml:space="preserve"> </w:t>
        </w:r>
        <w:r>
          <w:rPr>
            <w:i/>
          </w:rPr>
          <w:t>MoJ</w:t>
        </w:r>
        <w:r>
          <w:rPr>
            <w:i/>
            <w:spacing w:val="-7"/>
          </w:rPr>
          <w:t xml:space="preserve"> </w:t>
        </w:r>
        <w:r>
          <w:rPr>
            <w:i/>
          </w:rPr>
          <w:t>PCF</w:t>
        </w:r>
        <w:r>
          <w:rPr>
            <w:i/>
            <w:spacing w:val="-8"/>
          </w:rPr>
          <w:t xml:space="preserve"> </w:t>
        </w:r>
        <w:r>
          <w:rPr>
            <w:i/>
          </w:rPr>
          <w:t>2</w:t>
        </w:r>
        <w:r>
          <w:rPr>
            <w:i/>
            <w:spacing w:val="-9"/>
          </w:rPr>
          <w:t xml:space="preserve"> </w:t>
        </w:r>
      </w:hyperlink>
      <w:r>
        <w:t>highlights</w:t>
      </w:r>
      <w:r>
        <w:rPr>
          <w:spacing w:val="-8"/>
        </w:rPr>
        <w:t xml:space="preserve"> </w:t>
      </w:r>
      <w:r>
        <w:t>the</w:t>
      </w:r>
      <w:r>
        <w:rPr>
          <w:spacing w:val="-9"/>
        </w:rPr>
        <w:t xml:space="preserve"> </w:t>
      </w:r>
      <w:r>
        <w:t>timing</w:t>
      </w:r>
      <w:r>
        <w:rPr>
          <w:spacing w:val="-9"/>
        </w:rPr>
        <w:t xml:space="preserve"> </w:t>
      </w:r>
      <w:r>
        <w:t>of</w:t>
      </w:r>
      <w:r>
        <w:rPr>
          <w:spacing w:val="-6"/>
        </w:rPr>
        <w:t xml:space="preserve"> </w:t>
      </w:r>
      <w:r>
        <w:t>the</w:t>
      </w:r>
      <w:r>
        <w:rPr>
          <w:spacing w:val="-10"/>
        </w:rPr>
        <w:t xml:space="preserve"> </w:t>
      </w:r>
      <w:r>
        <w:t>Control</w:t>
      </w:r>
      <w:r>
        <w:rPr>
          <w:spacing w:val="-7"/>
        </w:rPr>
        <w:t xml:space="preserve"> </w:t>
      </w:r>
      <w:r>
        <w:t>Points</w:t>
      </w:r>
      <w:r>
        <w:rPr>
          <w:spacing w:val="-7"/>
        </w:rPr>
        <w:t xml:space="preserve"> </w:t>
      </w:r>
      <w:r>
        <w:t>and</w:t>
      </w:r>
      <w:r>
        <w:rPr>
          <w:spacing w:val="-9"/>
        </w:rPr>
        <w:t xml:space="preserve"> </w:t>
      </w:r>
      <w:r>
        <w:t>alignment</w:t>
      </w:r>
      <w:r>
        <w:rPr>
          <w:spacing w:val="-10"/>
        </w:rPr>
        <w:t xml:space="preserve"> </w:t>
      </w:r>
      <w:r>
        <w:t>with RIBA &amp; MoJ PCF</w:t>
      </w:r>
      <w:r>
        <w:rPr>
          <w:spacing w:val="1"/>
        </w:rPr>
        <w:t xml:space="preserve"> </w:t>
      </w:r>
      <w:r>
        <w:t>2.</w:t>
      </w:r>
    </w:p>
    <w:p w14:paraId="070F8621" w14:textId="77777777" w:rsidR="000A16D3" w:rsidRDefault="000A16D3">
      <w:pPr>
        <w:pStyle w:val="BodyText"/>
        <w:spacing w:before="4"/>
      </w:pPr>
    </w:p>
    <w:p w14:paraId="070F8622" w14:textId="77777777" w:rsidR="000A16D3" w:rsidRDefault="00B67C9C">
      <w:pPr>
        <w:ind w:left="199"/>
        <w:rPr>
          <w:rFonts w:ascii="Calibri"/>
          <w:i/>
          <w:sz w:val="20"/>
        </w:rPr>
      </w:pPr>
      <w:r>
        <w:pict w14:anchorId="070F8CCB">
          <v:group id="_x0000_s1167" style="position:absolute;left:0;text-align:left;margin-left:73.65pt;margin-top:108.8pt;width:363.2pt;height:29pt;z-index:251655680;mso-position-horizontal-relative:page" coordorigin="1473,2176" coordsize="7264,580">
            <v:shape id="_x0000_s1178" style="position:absolute;left:1472;top:2175;width:1449;height:580" coordorigin="1473,2176" coordsize="1449,580" path="m2631,2176r-1158,l1762,2465r-289,290l2631,2755r290,-290l2631,2176xe" fillcolor="#4f81bc" stroked="f">
              <v:path arrowok="t"/>
            </v:shape>
            <v:shape id="_x0000_s1177" style="position:absolute;left:2732;top:2224;width:2926;height:481" coordorigin="2733,2225" coordsize="2926,481" path="m5418,2225r-2685,l2973,2465r-240,241l5418,2706r240,-241l5418,2225xe" fillcolor="#d0d7e8" stroked="f">
              <v:fill opacity="59110f"/>
              <v:path arrowok="t"/>
            </v:shape>
            <v:shape id="_x0000_s1176" style="position:absolute;left:2732;top:2224;width:2926;height:481" coordorigin="2733,2225" coordsize="2926,481" path="m2733,2225r2685,l5658,2465r-240,241l2733,2706r240,-241l2733,2225xe" filled="f" strokecolor="#d0d7e8" strokeweight="2pt">
              <v:path arrowok="t"/>
            </v:shape>
            <v:shape id="_x0000_s1175" style="position:absolute;left:5489;top:2224;width:2707;height:481" coordorigin="5490,2225" coordsize="2707,481" path="m7956,2225r-2466,l5730,2465r-240,241l7956,2706r240,-241l7956,2225xe" fillcolor="#d0d7e8" stroked="f">
              <v:fill opacity="59110f"/>
              <v:path arrowok="t"/>
            </v:shape>
            <v:shape id="_x0000_s1174" style="position:absolute;left:5489;top:2224;width:2707;height:481" coordorigin="5490,2225" coordsize="2707,481" path="m5490,2225r2466,l8196,2465r-240,241l5490,2706r240,-241l5490,2225xe" filled="f" strokecolor="#d0d7e8" strokeweight="2pt">
              <v:path arrowok="t"/>
            </v:shape>
            <v:shape id="_x0000_s1173" style="position:absolute;left:8028;top:2224;width:689;height:481" coordorigin="8028,2225" coordsize="689,481" path="m8476,2225r-448,l8269,2465r-241,241l8476,2706r241,-241l8476,2225xe" fillcolor="#d0d7e8" stroked="f">
              <v:fill opacity="59110f"/>
              <v:path arrowok="t"/>
            </v:shape>
            <v:shape id="_x0000_s1172" style="position:absolute;left:8028;top:2224;width:689;height:481" coordorigin="8028,2225" coordsize="689,481" path="m8028,2225r448,l8717,2465r-241,241l8028,2706r241,-241l8028,2225xe" filled="f" strokecolor="#d0d7e8" strokeweight="2pt">
              <v:path arrowok="t"/>
            </v:shape>
            <v:shapetype id="_x0000_t202" coordsize="21600,21600" o:spt="202" path="m,l,21600r21600,l21600,xe">
              <v:stroke joinstyle="miter"/>
              <v:path gradientshapeok="t" o:connecttype="rect"/>
            </v:shapetype>
            <v:shape id="_x0000_s1171" type="#_x0000_t202" style="position:absolute;left:1874;top:2309;width:679;height:300" filled="f" stroked="f">
              <v:textbox inset="0,0,0,0">
                <w:txbxContent>
                  <w:p w14:paraId="070F8CEE" w14:textId="77777777" w:rsidR="000A16D3" w:rsidRDefault="00B67C9C">
                    <w:pPr>
                      <w:spacing w:before="9" w:line="213" w:lineRule="auto"/>
                      <w:ind w:left="141" w:right="-2" w:hanging="142"/>
                      <w:rPr>
                        <w:sz w:val="14"/>
                      </w:rPr>
                    </w:pPr>
                    <w:r>
                      <w:rPr>
                        <w:color w:val="FFFFFF"/>
                        <w:sz w:val="14"/>
                      </w:rPr>
                      <w:t>MoJ PCF2 (SAA)</w:t>
                    </w:r>
                  </w:p>
                </w:txbxContent>
              </v:textbox>
            </v:shape>
            <v:shape id="_x0000_s1170" type="#_x0000_t202" style="position:absolute;left:2999;top:2309;width:916;height:290" filled="f" stroked="f">
              <v:textbox inset="0,0,0,0">
                <w:txbxContent>
                  <w:p w14:paraId="070F8CEF" w14:textId="77777777" w:rsidR="000A16D3" w:rsidRDefault="00B67C9C">
                    <w:pPr>
                      <w:spacing w:line="290" w:lineRule="exact"/>
                      <w:rPr>
                        <w:sz w:val="26"/>
                      </w:rPr>
                    </w:pPr>
                    <w:r>
                      <w:rPr>
                        <w:sz w:val="26"/>
                      </w:rPr>
                      <w:t>5a &amp; 5b</w:t>
                    </w:r>
                  </w:p>
                </w:txbxContent>
              </v:textbox>
            </v:shape>
            <v:shape id="_x0000_s1169" type="#_x0000_t202" style="position:absolute;left:6783;top:2309;width:165;height:290" filled="f" stroked="f">
              <v:textbox inset="0,0,0,0">
                <w:txbxContent>
                  <w:p w14:paraId="070F8CF0" w14:textId="77777777" w:rsidR="000A16D3" w:rsidRDefault="00B67C9C">
                    <w:pPr>
                      <w:spacing w:line="290" w:lineRule="exact"/>
                      <w:rPr>
                        <w:sz w:val="26"/>
                      </w:rPr>
                    </w:pPr>
                    <w:r>
                      <w:rPr>
                        <w:w w:val="99"/>
                        <w:sz w:val="26"/>
                      </w:rPr>
                      <w:t>6</w:t>
                    </w:r>
                  </w:p>
                </w:txbxContent>
              </v:textbox>
            </v:shape>
            <v:shape id="_x0000_s1168" type="#_x0000_t202" style="position:absolute;left:8313;top:2309;width:165;height:290" filled="f" stroked="f">
              <v:textbox inset="0,0,0,0">
                <w:txbxContent>
                  <w:p w14:paraId="070F8CF1" w14:textId="77777777" w:rsidR="000A16D3" w:rsidRDefault="00B67C9C">
                    <w:pPr>
                      <w:spacing w:line="290" w:lineRule="exact"/>
                      <w:rPr>
                        <w:sz w:val="26"/>
                      </w:rPr>
                    </w:pPr>
                    <w:r>
                      <w:rPr>
                        <w:w w:val="99"/>
                        <w:sz w:val="26"/>
                      </w:rPr>
                      <w:t>7</w:t>
                    </w:r>
                  </w:p>
                </w:txbxContent>
              </v:textbox>
            </v:shape>
            <w10:wrap anchorx="page"/>
          </v:group>
        </w:pict>
      </w:r>
      <w:bookmarkStart w:id="20" w:name="_bookmark11"/>
      <w:bookmarkEnd w:id="20"/>
      <w:r>
        <w:rPr>
          <w:rFonts w:ascii="Calibri"/>
          <w:i/>
          <w:sz w:val="20"/>
        </w:rPr>
        <w:t>Figure 4 Control Point alignment with MoJ PCF 2</w:t>
      </w:r>
    </w:p>
    <w:p w14:paraId="070F8623" w14:textId="77777777" w:rsidR="000A16D3" w:rsidRDefault="00B67C9C">
      <w:pPr>
        <w:pStyle w:val="BodyText"/>
        <w:spacing w:before="10"/>
        <w:rPr>
          <w:rFonts w:ascii="Calibri"/>
          <w:i/>
          <w:sz w:val="21"/>
        </w:rPr>
      </w:pPr>
      <w:r>
        <w:pict w14:anchorId="070F8CCC">
          <v:group id="_x0000_s1135" style="position:absolute;margin-left:73.65pt;margin-top:15.35pt;width:427pt;height:183.3pt;z-index:-251651584;mso-wrap-distance-left:0;mso-wrap-distance-right:0;mso-position-horizontal-relative:page" coordorigin="1473,307" coordsize="8540,3666">
            <v:shape id="_x0000_s1166" style="position:absolute;left:1472;top:1271;width:1449;height:580" coordorigin="1473,1272" coordsize="1449,580" path="m2631,1272r-1158,l1762,1561r-289,290l2631,1851r290,-290l2631,1272xe" fillcolor="#4f81bc" stroked="f">
              <v:path arrowok="t"/>
            </v:shape>
            <v:shape id="_x0000_s1165" style="position:absolute;left:2732;top:1320;width:4154;height:481" coordorigin="2733,1321" coordsize="4154,481" path="m6646,1321r-3913,l2973,1561r-240,241l6646,1802r240,-241l6646,1321xe" fillcolor="#d0d7e8" stroked="f">
              <v:fill opacity="59110f"/>
              <v:path arrowok="t"/>
            </v:shape>
            <v:shape id="_x0000_s1164" style="position:absolute;left:2732;top:1320;width:4154;height:481" coordorigin="2733,1321" coordsize="4154,481" path="m2733,1321r3913,l6886,1561r-240,241l2733,1802r240,-241l2733,1321xe" filled="f" strokecolor="#d0d7e8" strokeweight="2pt">
              <v:path arrowok="t"/>
            </v:shape>
            <v:shape id="_x0000_s1163" style="position:absolute;left:6717;top:1303;width:2264;height:506" coordorigin="6717,1304" coordsize="2264,506" path="m8727,1304r-2010,l6970,1557r-253,253l8727,1810r253,-253l8727,1304xe" fillcolor="#d0d7e8" stroked="f">
              <v:fill opacity="59110f"/>
              <v:path arrowok="t"/>
            </v:shape>
            <v:shape id="_x0000_s1162" style="position:absolute;left:6717;top:1303;width:2264;height:506" coordorigin="6717,1304" coordsize="2264,506" path="m6717,1304r2010,l8980,1557r-253,253l6717,1810r253,-253l6717,1304xe" filled="f" strokecolor="#d0d7e8" strokeweight="2pt">
              <v:path arrowok="t"/>
            </v:shape>
            <v:shape id="_x0000_s1161" style="position:absolute;left:1472;top:2592;width:1449;height:580" coordorigin="1473,2592" coordsize="1449,580" path="m2631,2592r-1158,l1762,2882r-289,289l2631,3171r290,-289l2631,2592xe" fillcolor="#4f81bc" stroked="f">
              <v:path arrowok="t"/>
            </v:shape>
            <v:shape id="_x0000_s1160" style="position:absolute;left:2732;top:2641;width:1043;height:481" coordorigin="2733,2641" coordsize="1043,481" path="m3534,2641r-801,l2973,2882r-240,240l3534,3122r241,-240l3534,2641xe" fillcolor="#d0d7e8" stroked="f">
              <v:fill opacity="59110f"/>
              <v:path arrowok="t"/>
            </v:shape>
            <v:shape id="_x0000_s1159" style="position:absolute;left:2732;top:2641;width:1043;height:481" coordorigin="2733,2641" coordsize="1043,481" path="m2733,2641r801,l3775,2882r-241,240l2733,3122r240,-240l2733,2641xe" filled="f" strokecolor="#d0d7e8" strokeweight="2pt">
              <v:path arrowok="t"/>
            </v:shape>
            <v:shape id="_x0000_s1158" style="position:absolute;left:3606;top:2641;width:1043;height:481" coordorigin="3607,2641" coordsize="1043,481" path="m4408,2641r-801,l3847,2882r-240,240l4408,3122r241,-240l4408,2641xe" fillcolor="#d0d7e8" stroked="f">
              <v:fill opacity="59110f"/>
              <v:path arrowok="t"/>
            </v:shape>
            <v:shape id="_x0000_s1157" style="position:absolute;left:3606;top:2641;width:1043;height:481" coordorigin="3607,2641" coordsize="1043,481" path="m3607,2641r801,l4649,2882r-241,240l3607,3122r240,-240l3607,2641xe" filled="f" strokecolor="#d0d7e8" strokeweight="2pt">
              <v:path arrowok="t"/>
            </v:shape>
            <v:shape id="_x0000_s1156" style="position:absolute;left:4480;top:2641;width:2101;height:481" coordorigin="4480,2641" coordsize="2101,481" path="m6341,2641r-1861,l4721,2882r-241,240l6341,3122r240,-240l6341,2641xe" fillcolor="#d0d7e8" stroked="f">
              <v:fill opacity="59110f"/>
              <v:path arrowok="t"/>
            </v:shape>
            <v:shape id="_x0000_s1155" style="position:absolute;left:4480;top:2641;width:2101;height:481" coordorigin="4480,2641" coordsize="2101,481" path="m4480,2641r1861,l6581,2882r-240,240l4480,3122r241,-240l4480,2641xe" filled="f" strokecolor="#d0d7e8" strokeweight="2pt">
              <v:path arrowok="t"/>
            </v:shape>
            <v:shape id="_x0000_s1154" style="position:absolute;left:6412;top:2641;width:2464;height:481" coordorigin="6413,2641" coordsize="2464,481" path="m8636,2641r-2223,l6653,2882r-240,240l8636,3122r240,-240l8636,2641xe" fillcolor="#d0d7e8" stroked="f">
              <v:fill opacity="59110f"/>
              <v:path arrowok="t"/>
            </v:shape>
            <v:shape id="_x0000_s1153" style="position:absolute;left:6412;top:2641;width:2464;height:481" coordorigin="6413,2641" coordsize="2464,481" path="m6413,2641r2223,l8876,2882r-240,240l6413,3122r240,-240l6413,2641xe" filled="f" strokecolor="#d0d7e8" strokeweight="2pt">
              <v:path arrowok="t"/>
            </v:shape>
            <v:shape id="_x0000_s1152" style="position:absolute;left:8710;top:2641;width:1282;height:481" coordorigin="8711,2641" coordsize="1282,481" path="m9752,2641r-1041,l8951,2882r-240,240l9752,3122r240,-240l9752,2641xe" fillcolor="#d0d7e8" stroked="f">
              <v:fill opacity="59110f"/>
              <v:path arrowok="t"/>
            </v:shape>
            <v:shape id="_x0000_s1151" style="position:absolute;left:8710;top:2641;width:1282;height:481" coordorigin="8711,2641" coordsize="1282,481" path="m8711,2641r1041,l9992,2882r-240,240l8711,3122r240,-240l8711,2641xe" filled="f" strokecolor="#d0d7e8"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0" type="#_x0000_t75" style="position:absolute;left:8698;top:2771;width:220;height:232">
              <v:imagedata r:id="rId11" o:title=""/>
            </v:shape>
            <v:shape id="_x0000_s1149" style="position:absolute;left:8295;top:3301;width:1044;height:481" coordorigin="8296,3302" coordsize="1044,481" path="m9099,3302r-803,l8536,3542r-240,241l9099,3783r240,-241l9099,3302xe" fillcolor="#d0d7e8" stroked="f">
              <v:fill opacity="59110f"/>
              <v:path arrowok="t"/>
            </v:shape>
            <v:shape id="_x0000_s1148" style="position:absolute;left:8295;top:3301;width:1044;height:481" coordorigin="8296,3302" coordsize="1044,481" path="m8296,3302r803,l9339,3542r-240,241l8296,3783r240,-241l8296,3302xe" filled="f" strokecolor="#d0d7e8" strokeweight="2pt">
              <v:path arrowok="t"/>
            </v:shape>
            <v:line id="_x0000_s1147" style="position:absolute" from="8818,1091" to="8818,3972" strokecolor="#497dba" strokeweight="1pt">
              <v:stroke dashstyle="3 1"/>
            </v:line>
            <v:shape id="_x0000_s1146" type="#_x0000_t202" style="position:absolute;left:1956;top:1405;width:513;height:300" filled="f" stroked="f">
              <v:textbox inset="0,0,0,0">
                <w:txbxContent>
                  <w:p w14:paraId="070F8CF2" w14:textId="77777777" w:rsidR="000A16D3" w:rsidRDefault="00B67C9C">
                    <w:pPr>
                      <w:spacing w:before="9" w:line="213" w:lineRule="auto"/>
                      <w:ind w:left="74" w:right="-4" w:hanging="75"/>
                      <w:rPr>
                        <w:b/>
                        <w:sz w:val="14"/>
                      </w:rPr>
                    </w:pPr>
                    <w:r>
                      <w:rPr>
                        <w:b/>
                        <w:color w:val="FFFFFF"/>
                        <w:sz w:val="14"/>
                      </w:rPr>
                      <w:t>Control Point</w:t>
                    </w:r>
                  </w:p>
                </w:txbxContent>
              </v:textbox>
            </v:shape>
            <v:shape id="_x0000_s1145" type="#_x0000_t202" style="position:absolute;left:2995;top:1427;width:1823;height:247" filled="f" stroked="f">
              <v:textbox inset="0,0,0,0">
                <w:txbxContent>
                  <w:p w14:paraId="070F8CF3" w14:textId="77777777" w:rsidR="000A16D3" w:rsidRDefault="00B67C9C">
                    <w:pPr>
                      <w:spacing w:line="247" w:lineRule="exact"/>
                      <w:rPr>
                        <w:b/>
                      </w:rPr>
                    </w:pPr>
                    <w:r>
                      <w:rPr>
                        <w:b/>
                      </w:rPr>
                      <w:t>Pre-Construction</w:t>
                    </w:r>
                  </w:p>
                </w:txbxContent>
              </v:textbox>
            </v:shape>
            <v:shape id="_x0000_s1144" type="#_x0000_t202" style="position:absolute;left:7172;top:1422;width:1394;height:247" filled="f" stroked="f">
              <v:textbox inset="0,0,0,0">
                <w:txbxContent>
                  <w:p w14:paraId="070F8CF4" w14:textId="77777777" w:rsidR="000A16D3" w:rsidRDefault="00B67C9C">
                    <w:pPr>
                      <w:spacing w:line="247" w:lineRule="exact"/>
                      <w:rPr>
                        <w:b/>
                      </w:rPr>
                    </w:pPr>
                    <w:r>
                      <w:rPr>
                        <w:b/>
                      </w:rPr>
                      <w:t>Construction</w:t>
                    </w:r>
                  </w:p>
                </w:txbxContent>
              </v:textbox>
            </v:shape>
            <v:shape id="_x0000_s1143" type="#_x0000_t202" style="position:absolute;left:1987;top:2726;width:453;height:300" filled="f" stroked="f">
              <v:textbox inset="0,0,0,0">
                <w:txbxContent>
                  <w:p w14:paraId="070F8CF5" w14:textId="77777777" w:rsidR="000A16D3" w:rsidRDefault="00B67C9C">
                    <w:pPr>
                      <w:spacing w:before="9" w:line="213" w:lineRule="auto"/>
                      <w:ind w:left="7" w:right="6" w:hanging="8"/>
                      <w:rPr>
                        <w:sz w:val="14"/>
                      </w:rPr>
                    </w:pPr>
                    <w:r>
                      <w:rPr>
                        <w:color w:val="FFFFFF"/>
                        <w:w w:val="95"/>
                        <w:sz w:val="14"/>
                      </w:rPr>
                      <w:t xml:space="preserve">Design </w:t>
                    </w:r>
                    <w:r>
                      <w:rPr>
                        <w:color w:val="FFFFFF"/>
                        <w:sz w:val="14"/>
                      </w:rPr>
                      <w:t>(RIBA)</w:t>
                    </w:r>
                  </w:p>
                </w:txbxContent>
              </v:textbox>
            </v:shape>
            <v:shape id="_x0000_s1142" type="#_x0000_t202" style="position:absolute;left:3193;top:2726;width:165;height:290" filled="f" stroked="f">
              <v:textbox inset="0,0,0,0">
                <w:txbxContent>
                  <w:p w14:paraId="070F8CF6" w14:textId="77777777" w:rsidR="000A16D3" w:rsidRDefault="00B67C9C">
                    <w:pPr>
                      <w:spacing w:line="290" w:lineRule="exact"/>
                      <w:rPr>
                        <w:sz w:val="26"/>
                      </w:rPr>
                    </w:pPr>
                    <w:r>
                      <w:rPr>
                        <w:w w:val="99"/>
                        <w:sz w:val="26"/>
                      </w:rPr>
                      <w:t>2</w:t>
                    </w:r>
                  </w:p>
                </w:txbxContent>
              </v:textbox>
            </v:shape>
            <v:shape id="_x0000_s1141" type="#_x0000_t202" style="position:absolute;left:4067;top:2726;width:165;height:290" filled="f" stroked="f">
              <v:textbox inset="0,0,0,0">
                <w:txbxContent>
                  <w:p w14:paraId="070F8CF7" w14:textId="77777777" w:rsidR="000A16D3" w:rsidRDefault="00B67C9C">
                    <w:pPr>
                      <w:spacing w:line="290" w:lineRule="exact"/>
                      <w:rPr>
                        <w:sz w:val="26"/>
                      </w:rPr>
                    </w:pPr>
                    <w:r>
                      <w:rPr>
                        <w:w w:val="99"/>
                        <w:sz w:val="26"/>
                      </w:rPr>
                      <w:t>3</w:t>
                    </w:r>
                  </w:p>
                </w:txbxContent>
              </v:textbox>
            </v:shape>
            <v:shape id="_x0000_s1140" type="#_x0000_t202" style="position:absolute;left:5831;top:2726;width:165;height:290" filled="f" stroked="f">
              <v:textbox inset="0,0,0,0">
                <w:txbxContent>
                  <w:p w14:paraId="070F8CF8" w14:textId="77777777" w:rsidR="000A16D3" w:rsidRDefault="00B67C9C">
                    <w:pPr>
                      <w:spacing w:line="290" w:lineRule="exact"/>
                      <w:rPr>
                        <w:sz w:val="26"/>
                      </w:rPr>
                    </w:pPr>
                    <w:r>
                      <w:rPr>
                        <w:w w:val="99"/>
                        <w:sz w:val="26"/>
                      </w:rPr>
                      <w:t>4</w:t>
                    </w:r>
                  </w:p>
                </w:txbxContent>
              </v:textbox>
            </v:shape>
            <v:shape id="_x0000_s1139" type="#_x0000_t202" style="position:absolute;left:7800;top:2726;width:165;height:290" filled="f" stroked="f">
              <v:textbox inset="0,0,0,0">
                <w:txbxContent>
                  <w:p w14:paraId="070F8CF9" w14:textId="77777777" w:rsidR="000A16D3" w:rsidRDefault="00B67C9C">
                    <w:pPr>
                      <w:spacing w:line="290" w:lineRule="exact"/>
                      <w:rPr>
                        <w:sz w:val="26"/>
                      </w:rPr>
                    </w:pPr>
                    <w:r>
                      <w:rPr>
                        <w:w w:val="99"/>
                        <w:sz w:val="26"/>
                      </w:rPr>
                      <w:t>5</w:t>
                    </w:r>
                  </w:p>
                </w:txbxContent>
              </v:textbox>
            </v:shape>
            <v:shape id="_x0000_s1138" type="#_x0000_t202" style="position:absolute;left:9133;top:2726;width:481;height:290" filled="f" stroked="f">
              <v:textbox inset="0,0,0,0">
                <w:txbxContent>
                  <w:p w14:paraId="070F8CFA" w14:textId="77777777" w:rsidR="000A16D3" w:rsidRDefault="00B67C9C">
                    <w:pPr>
                      <w:spacing w:line="290" w:lineRule="exact"/>
                      <w:rPr>
                        <w:sz w:val="26"/>
                      </w:rPr>
                    </w:pPr>
                    <w:r>
                      <w:rPr>
                        <w:sz w:val="26"/>
                      </w:rPr>
                      <w:t>6&amp;7</w:t>
                    </w:r>
                  </w:p>
                </w:txbxContent>
              </v:textbox>
            </v:shape>
            <v:shape id="_x0000_s1137" type="#_x0000_t202" style="position:absolute;left:8650;top:3386;width:381;height:290" filled="f" stroked="f">
              <v:textbox inset="0,0,0,0">
                <w:txbxContent>
                  <w:p w14:paraId="070F8CFB" w14:textId="77777777" w:rsidR="000A16D3" w:rsidRDefault="00B67C9C">
                    <w:pPr>
                      <w:spacing w:line="290" w:lineRule="exact"/>
                      <w:rPr>
                        <w:sz w:val="26"/>
                      </w:rPr>
                    </w:pPr>
                    <w:r>
                      <w:rPr>
                        <w:sz w:val="26"/>
                      </w:rPr>
                      <w:t>PC</w:t>
                    </w:r>
                  </w:p>
                </w:txbxContent>
              </v:textbox>
            </v:shape>
            <v:shape id="_x0000_s1136" type="#_x0000_t202" style="position:absolute;left:8346;top:314;width:937;height:777" fillcolor="#001f5f">
              <v:textbox inset="0,0,0,0">
                <w:txbxContent>
                  <w:p w14:paraId="070F8CFC" w14:textId="77777777" w:rsidR="000A16D3" w:rsidRDefault="00B67C9C">
                    <w:pPr>
                      <w:spacing w:before="69" w:line="278" w:lineRule="auto"/>
                      <w:ind w:left="226" w:right="196" w:hanging="15"/>
                      <w:rPr>
                        <w:rFonts w:ascii="Calibri"/>
                        <w:b/>
                        <w:sz w:val="16"/>
                      </w:rPr>
                    </w:pPr>
                    <w:r>
                      <w:rPr>
                        <w:rFonts w:ascii="Calibri"/>
                        <w:b/>
                        <w:color w:val="F79546"/>
                        <w:sz w:val="16"/>
                      </w:rPr>
                      <w:t>Control Point 5</w:t>
                    </w:r>
                  </w:p>
                </w:txbxContent>
              </v:textbox>
            </v:shape>
            <w10:wrap type="topAndBottom" anchorx="page"/>
          </v:group>
        </w:pict>
      </w:r>
    </w:p>
    <w:p w14:paraId="070F8624" w14:textId="77777777" w:rsidR="000A16D3" w:rsidRDefault="000A16D3">
      <w:pPr>
        <w:pStyle w:val="BodyText"/>
        <w:rPr>
          <w:rFonts w:ascii="Calibri"/>
          <w:i/>
        </w:rPr>
      </w:pPr>
    </w:p>
    <w:p w14:paraId="070F8625" w14:textId="77777777" w:rsidR="000A16D3" w:rsidRDefault="000A16D3">
      <w:pPr>
        <w:pStyle w:val="BodyText"/>
        <w:rPr>
          <w:rFonts w:ascii="Calibri"/>
          <w:i/>
        </w:rPr>
      </w:pPr>
    </w:p>
    <w:p w14:paraId="070F8626" w14:textId="77777777" w:rsidR="000A16D3" w:rsidRDefault="000A16D3">
      <w:pPr>
        <w:pStyle w:val="BodyText"/>
        <w:rPr>
          <w:rFonts w:ascii="Calibri"/>
          <w:i/>
        </w:rPr>
      </w:pPr>
    </w:p>
    <w:p w14:paraId="070F8627" w14:textId="77777777" w:rsidR="000A16D3" w:rsidRDefault="00B67C9C">
      <w:pPr>
        <w:pStyle w:val="ListParagraph"/>
        <w:numPr>
          <w:ilvl w:val="2"/>
          <w:numId w:val="28"/>
        </w:numPr>
        <w:tabs>
          <w:tab w:val="left" w:pos="920"/>
        </w:tabs>
        <w:spacing w:before="159"/>
        <w:rPr>
          <w:b/>
          <w:sz w:val="24"/>
        </w:rPr>
      </w:pPr>
      <w:r>
        <w:pict w14:anchorId="070F8CCD">
          <v:group id="_x0000_s1124" style="position:absolute;left:0;text-align:left;margin-left:73.65pt;margin-top:-74.55pt;width:247.5pt;height:29pt;z-index:251656704;mso-position-horizontal-relative:page" coordorigin="1473,-1491" coordsize="4950,580">
            <v:shape id="_x0000_s1134" style="position:absolute;left:1472;top:-1492;width:1449;height:580" coordorigin="1473,-1491" coordsize="1449,580" path="m2631,-1491r-1158,l1762,-1202r-289,290l2631,-912r290,-290l2631,-1491xe" fillcolor="#4f81bc" stroked="f">
              <v:path arrowok="t"/>
            </v:shape>
            <v:shape id="_x0000_s1133" style="position:absolute;left:2732;top:-1443;width:1044;height:481" coordorigin="2733,-1442" coordsize="1044,481" path="m3536,-1442r-803,l2973,-1202r-240,241l3536,-961r240,-241l3536,-1442xe" fillcolor="#d0d7e8" stroked="f">
              <v:fill opacity="59110f"/>
              <v:path arrowok="t"/>
            </v:shape>
            <v:shape id="_x0000_s1132" style="position:absolute;left:2732;top:-1443;width:1044;height:481" coordorigin="2733,-1442" coordsize="1044,481" path="m2733,-1442r803,l3776,-1202r-240,241l2733,-961r240,-241l2733,-1442xe" filled="f" strokecolor="#d0d7e8" strokeweight="2pt">
              <v:path arrowok="t"/>
            </v:shape>
            <v:shape id="_x0000_s1131" style="position:absolute;left:3607;top:-1443;width:1962;height:481" coordorigin="3608,-1442" coordsize="1962,481" path="m5329,-1442r-1721,l3848,-1202r-240,241l5329,-961r240,-241l5329,-1442xe" fillcolor="#d0d7e8" stroked="f">
              <v:fill opacity="59110f"/>
              <v:path arrowok="t"/>
            </v:shape>
            <v:shape id="_x0000_s1130" style="position:absolute;left:3607;top:-1443;width:1962;height:481" coordorigin="3608,-1442" coordsize="1962,481" path="m3608,-1442r1721,l5569,-1202r-240,241l3608,-961r240,-241l3608,-1442xe" filled="f" strokecolor="#d0d7e8" strokeweight="2pt">
              <v:path arrowok="t"/>
            </v:shape>
            <v:shape id="_x0000_s1129" style="position:absolute;left:5401;top:-1443;width:1002;height:481" coordorigin="5401,-1442" coordsize="1002,481" path="m6162,-1442r-761,l5641,-1202r-240,241l6162,-961r241,-241l6162,-1442xe" fillcolor="#d0d7e8" stroked="f">
              <v:fill opacity="59110f"/>
              <v:path arrowok="t"/>
            </v:shape>
            <v:shape id="_x0000_s1128" style="position:absolute;left:5401;top:-1443;width:1002;height:481" coordorigin="5401,-1442" coordsize="1002,481" path="m5401,-1442r761,l6403,-1202r-241,241l5401,-961r240,-241l5401,-1442xe" filled="f" strokecolor="#d0d7e8" strokeweight="2pt">
              <v:path arrowok="t"/>
            </v:shape>
            <v:shape id="_x0000_s1127" type="#_x0000_t202" style="position:absolute;left:1831;top:-1285;width:764;height:156" filled="f" stroked="f">
              <v:textbox inset="0,0,0,0">
                <w:txbxContent>
                  <w:p w14:paraId="070F8CFD" w14:textId="77777777" w:rsidR="000A16D3" w:rsidRDefault="00B67C9C">
                    <w:pPr>
                      <w:spacing w:line="156" w:lineRule="exact"/>
                      <w:rPr>
                        <w:sz w:val="14"/>
                      </w:rPr>
                    </w:pPr>
                    <w:r>
                      <w:rPr>
                        <w:color w:val="FFFFFF"/>
                        <w:sz w:val="14"/>
                      </w:rPr>
                      <w:t>Commercial</w:t>
                    </w:r>
                  </w:p>
                </w:txbxContent>
              </v:textbox>
            </v:shape>
            <v:shape id="_x0000_s1126" type="#_x0000_t202" style="position:absolute;left:3025;top:-1358;width:2293;height:290" filled="f" stroked="f">
              <v:textbox inset="0,0,0,0">
                <w:txbxContent>
                  <w:p w14:paraId="070F8CFE" w14:textId="77777777" w:rsidR="000A16D3" w:rsidRDefault="00B67C9C">
                    <w:pPr>
                      <w:tabs>
                        <w:tab w:val="left" w:pos="877"/>
                      </w:tabs>
                      <w:spacing w:line="290" w:lineRule="exact"/>
                      <w:rPr>
                        <w:sz w:val="26"/>
                      </w:rPr>
                    </w:pPr>
                    <w:r>
                      <w:rPr>
                        <w:spacing w:val="-7"/>
                        <w:sz w:val="26"/>
                      </w:rPr>
                      <w:t>PPA</w:t>
                    </w:r>
                    <w:r>
                      <w:rPr>
                        <w:spacing w:val="-7"/>
                        <w:sz w:val="26"/>
                      </w:rPr>
                      <w:tab/>
                    </w:r>
                    <w:r>
                      <w:rPr>
                        <w:sz w:val="26"/>
                      </w:rPr>
                      <w:t>AMP &amp;</w:t>
                    </w:r>
                    <w:r>
                      <w:rPr>
                        <w:spacing w:val="-8"/>
                        <w:sz w:val="26"/>
                      </w:rPr>
                      <w:t xml:space="preserve"> </w:t>
                    </w:r>
                    <w:r>
                      <w:rPr>
                        <w:sz w:val="26"/>
                      </w:rPr>
                      <w:t>FBC</w:t>
                    </w:r>
                  </w:p>
                </w:txbxContent>
              </v:textbox>
            </v:shape>
            <v:shape id="_x0000_s1125" type="#_x0000_t202" style="position:absolute;left:5734;top:-1358;width:380;height:290" filled="f" stroked="f">
              <v:textbox inset="0,0,0,0">
                <w:txbxContent>
                  <w:p w14:paraId="070F8CFF" w14:textId="77777777" w:rsidR="000A16D3" w:rsidRDefault="00B67C9C">
                    <w:pPr>
                      <w:spacing w:line="290" w:lineRule="exact"/>
                      <w:rPr>
                        <w:sz w:val="26"/>
                      </w:rPr>
                    </w:pPr>
                    <w:r>
                      <w:rPr>
                        <w:sz w:val="26"/>
                      </w:rPr>
                      <w:t>CA</w:t>
                    </w:r>
                  </w:p>
                </w:txbxContent>
              </v:textbox>
            </v:shape>
            <w10:wrap anchorx="page"/>
          </v:group>
        </w:pict>
      </w:r>
      <w:bookmarkStart w:id="21" w:name="2.2.2._Control_Point_Products_&amp;_Review_C"/>
      <w:bookmarkStart w:id="22" w:name="_bookmark12"/>
      <w:bookmarkEnd w:id="21"/>
      <w:bookmarkEnd w:id="22"/>
      <w:r>
        <w:rPr>
          <w:b/>
          <w:sz w:val="24"/>
        </w:rPr>
        <w:t>Cont</w:t>
      </w:r>
      <w:r>
        <w:rPr>
          <w:b/>
          <w:sz w:val="24"/>
        </w:rPr>
        <w:t>rol Point Products &amp; Review</w:t>
      </w:r>
      <w:r>
        <w:rPr>
          <w:b/>
          <w:spacing w:val="4"/>
          <w:sz w:val="24"/>
        </w:rPr>
        <w:t xml:space="preserve"> </w:t>
      </w:r>
      <w:r>
        <w:rPr>
          <w:b/>
          <w:sz w:val="24"/>
        </w:rPr>
        <w:t>Criteria</w:t>
      </w:r>
    </w:p>
    <w:p w14:paraId="070F8628" w14:textId="77777777" w:rsidR="000A16D3" w:rsidRDefault="000A16D3">
      <w:pPr>
        <w:pStyle w:val="BodyText"/>
        <w:spacing w:before="6"/>
        <w:rPr>
          <w:b/>
          <w:sz w:val="23"/>
        </w:rPr>
      </w:pPr>
    </w:p>
    <w:p w14:paraId="070F8629" w14:textId="77777777" w:rsidR="000A16D3" w:rsidRDefault="00B67C9C">
      <w:pPr>
        <w:pStyle w:val="BodyText"/>
        <w:ind w:left="200" w:right="433"/>
      </w:pPr>
      <w:r>
        <w:t xml:space="preserve">Each Control Point will be checked against the agreed deliverable headings known as ‘Products’ outlined within </w:t>
      </w:r>
      <w:hyperlink w:anchor="_bookmark15" w:history="1">
        <w:r>
          <w:t>Table 1 Control Point 5 Deliverables</w:t>
        </w:r>
      </w:hyperlink>
      <w:r>
        <w:t xml:space="preserve"> below, with each product being assessed on a</w:t>
      </w:r>
    </w:p>
    <w:p w14:paraId="070F862A" w14:textId="77777777" w:rsidR="000A16D3" w:rsidRDefault="000A16D3">
      <w:pPr>
        <w:sectPr w:rsidR="000A16D3">
          <w:pgSz w:w="11910" w:h="16840"/>
          <w:pgMar w:top="1340" w:right="840" w:bottom="1060" w:left="1240" w:header="0" w:footer="877" w:gutter="0"/>
          <w:cols w:space="720"/>
        </w:sectPr>
      </w:pPr>
    </w:p>
    <w:p w14:paraId="070F862B" w14:textId="77777777" w:rsidR="000A16D3" w:rsidRDefault="00B67C9C">
      <w:pPr>
        <w:pStyle w:val="BodyText"/>
        <w:spacing w:before="79"/>
        <w:ind w:left="199" w:right="599"/>
        <w:jc w:val="both"/>
      </w:pPr>
      <w:r>
        <w:lastRenderedPageBreak/>
        <w:t>‘STATUS’ basis. The ‘STATUS’ update will be an outcome, which outlines the agreed progress of the product, including further work which will need to be completed at the next Stage. Each produc</w:t>
      </w:r>
      <w:r>
        <w:t>t where applicable needs to be linked back to the RIBA Stage of works/ BSRIA BG6, which identifies the required detail of which the product is issued.</w:t>
      </w:r>
    </w:p>
    <w:p w14:paraId="070F862C" w14:textId="77777777" w:rsidR="000A16D3" w:rsidRDefault="000A16D3">
      <w:pPr>
        <w:pStyle w:val="BodyText"/>
        <w:spacing w:before="11"/>
        <w:rPr>
          <w:sz w:val="19"/>
        </w:rPr>
      </w:pPr>
    </w:p>
    <w:p w14:paraId="070F862D" w14:textId="77777777" w:rsidR="000A16D3" w:rsidRDefault="00B67C9C">
      <w:pPr>
        <w:pStyle w:val="BodyText"/>
        <w:ind w:left="199" w:right="599"/>
        <w:jc w:val="both"/>
      </w:pPr>
      <w:hyperlink w:anchor="_bookmark15" w:history="1">
        <w:r>
          <w:t xml:space="preserve">Table 1 Control Point 5 Deliverables </w:t>
        </w:r>
      </w:hyperlink>
      <w:r>
        <w:t>outlines the ‘Products’ which are required at each Control Point, with further detail requiring to be agreed for the next Control Point within 4 weeks of successful completion</w:t>
      </w:r>
      <w:r>
        <w:rPr>
          <w:spacing w:val="-14"/>
        </w:rPr>
        <w:t xml:space="preserve"> </w:t>
      </w:r>
      <w:r>
        <w:t>of</w:t>
      </w:r>
      <w:r>
        <w:rPr>
          <w:spacing w:val="-14"/>
        </w:rPr>
        <w:t xml:space="preserve"> </w:t>
      </w:r>
      <w:r>
        <w:t>current</w:t>
      </w:r>
      <w:r>
        <w:rPr>
          <w:spacing w:val="-15"/>
        </w:rPr>
        <w:t xml:space="preserve"> </w:t>
      </w:r>
      <w:r>
        <w:t>Control</w:t>
      </w:r>
      <w:r>
        <w:rPr>
          <w:spacing w:val="-15"/>
        </w:rPr>
        <w:t xml:space="preserve"> </w:t>
      </w:r>
      <w:r>
        <w:t>Point.</w:t>
      </w:r>
      <w:r>
        <w:rPr>
          <w:spacing w:val="-16"/>
        </w:rPr>
        <w:t xml:space="preserve"> </w:t>
      </w:r>
      <w:r>
        <w:t>This</w:t>
      </w:r>
      <w:r>
        <w:rPr>
          <w:spacing w:val="-14"/>
        </w:rPr>
        <w:t xml:space="preserve"> </w:t>
      </w:r>
      <w:r>
        <w:t>table</w:t>
      </w:r>
      <w:r>
        <w:rPr>
          <w:spacing w:val="-16"/>
        </w:rPr>
        <w:t xml:space="preserve"> </w:t>
      </w:r>
      <w:r>
        <w:t>provides</w:t>
      </w:r>
      <w:r>
        <w:rPr>
          <w:spacing w:val="-12"/>
        </w:rPr>
        <w:t xml:space="preserve"> </w:t>
      </w:r>
      <w:r>
        <w:t>a</w:t>
      </w:r>
      <w:r>
        <w:rPr>
          <w:spacing w:val="-15"/>
        </w:rPr>
        <w:t xml:space="preserve"> </w:t>
      </w:r>
      <w:r>
        <w:t>high-level</w:t>
      </w:r>
      <w:r>
        <w:rPr>
          <w:spacing w:val="-17"/>
        </w:rPr>
        <w:t xml:space="preserve"> </w:t>
      </w:r>
      <w:r>
        <w:t>summary</w:t>
      </w:r>
      <w:r>
        <w:rPr>
          <w:spacing w:val="-18"/>
        </w:rPr>
        <w:t xml:space="preserve"> </w:t>
      </w:r>
      <w:r>
        <w:t>of</w:t>
      </w:r>
      <w:r>
        <w:rPr>
          <w:spacing w:val="-14"/>
        </w:rPr>
        <w:t xml:space="preserve"> </w:t>
      </w:r>
      <w:r>
        <w:t>the</w:t>
      </w:r>
      <w:r>
        <w:rPr>
          <w:spacing w:val="-14"/>
        </w:rPr>
        <w:t xml:space="preserve"> </w:t>
      </w:r>
      <w:r>
        <w:t>Produc</w:t>
      </w:r>
      <w:r>
        <w:t>ts;</w:t>
      </w:r>
      <w:r>
        <w:rPr>
          <w:spacing w:val="-13"/>
        </w:rPr>
        <w:t xml:space="preserve"> </w:t>
      </w:r>
      <w:r>
        <w:t>a</w:t>
      </w:r>
      <w:r>
        <w:rPr>
          <w:spacing w:val="-16"/>
        </w:rPr>
        <w:t xml:space="preserve"> </w:t>
      </w:r>
      <w:r>
        <w:t>detailed breakdown of the Products will be presented at the first Control Point</w:t>
      </w:r>
      <w:r>
        <w:rPr>
          <w:spacing w:val="-9"/>
        </w:rPr>
        <w:t xml:space="preserve"> </w:t>
      </w:r>
      <w:r>
        <w:t>meeting.</w:t>
      </w:r>
    </w:p>
    <w:p w14:paraId="070F862E" w14:textId="77777777" w:rsidR="000A16D3" w:rsidRDefault="000A16D3">
      <w:pPr>
        <w:pStyle w:val="BodyText"/>
      </w:pPr>
    </w:p>
    <w:p w14:paraId="070F862F" w14:textId="77777777" w:rsidR="000A16D3" w:rsidRDefault="00B67C9C">
      <w:pPr>
        <w:pStyle w:val="BodyText"/>
        <w:ind w:left="199" w:right="594"/>
        <w:jc w:val="both"/>
      </w:pPr>
      <w:r>
        <w:t>On agreement of the detail of each ‘Product’ with all Project Partnering Parties, the Client Representative will produce a detailed tracker to ensure progress i</w:t>
      </w:r>
      <w:r>
        <w:t>s being monitored on a bi-weekly basis.</w:t>
      </w:r>
    </w:p>
    <w:p w14:paraId="070F8630" w14:textId="77777777" w:rsidR="000A16D3" w:rsidRDefault="000A16D3">
      <w:pPr>
        <w:pStyle w:val="BodyText"/>
        <w:spacing w:before="1"/>
        <w:rPr>
          <w:sz w:val="18"/>
        </w:rPr>
      </w:pPr>
    </w:p>
    <w:p w14:paraId="070F8631" w14:textId="77777777" w:rsidR="000A16D3" w:rsidRDefault="00B67C9C">
      <w:pPr>
        <w:pStyle w:val="ListParagraph"/>
        <w:numPr>
          <w:ilvl w:val="2"/>
          <w:numId w:val="28"/>
        </w:numPr>
        <w:tabs>
          <w:tab w:val="left" w:pos="920"/>
        </w:tabs>
        <w:jc w:val="both"/>
        <w:rPr>
          <w:b/>
          <w:sz w:val="24"/>
        </w:rPr>
      </w:pPr>
      <w:bookmarkStart w:id="23" w:name="2.2.3._Ownership_&amp;_Review_Process"/>
      <w:bookmarkStart w:id="24" w:name="_bookmark13"/>
      <w:bookmarkEnd w:id="23"/>
      <w:bookmarkEnd w:id="24"/>
      <w:r>
        <w:rPr>
          <w:b/>
          <w:sz w:val="24"/>
        </w:rPr>
        <w:t>Ownership &amp; Review</w:t>
      </w:r>
      <w:r>
        <w:rPr>
          <w:b/>
          <w:spacing w:val="2"/>
          <w:sz w:val="24"/>
        </w:rPr>
        <w:t xml:space="preserve"> </w:t>
      </w:r>
      <w:r>
        <w:rPr>
          <w:b/>
          <w:sz w:val="24"/>
        </w:rPr>
        <w:t>Process</w:t>
      </w:r>
    </w:p>
    <w:p w14:paraId="070F8632" w14:textId="77777777" w:rsidR="000A16D3" w:rsidRDefault="000A16D3">
      <w:pPr>
        <w:pStyle w:val="BodyText"/>
        <w:spacing w:before="6"/>
        <w:rPr>
          <w:b/>
          <w:sz w:val="23"/>
        </w:rPr>
      </w:pPr>
    </w:p>
    <w:p w14:paraId="070F8633" w14:textId="77777777" w:rsidR="000A16D3" w:rsidRDefault="00B67C9C">
      <w:pPr>
        <w:pStyle w:val="BodyText"/>
        <w:ind w:left="199" w:right="598"/>
        <w:jc w:val="both"/>
      </w:pPr>
      <w:r>
        <w:t>The Control Point dates will be identified on the working Project Timetable, with completion of the Control Point being identified by a Project Panel Review. All Required ‘Products’ are t</w:t>
      </w:r>
      <w:r>
        <w:t>o be uploaded to the agreed file location in advance of the date for commencement of the next stage, with those ‘Products’</w:t>
      </w:r>
      <w:r>
        <w:rPr>
          <w:spacing w:val="-10"/>
        </w:rPr>
        <w:t xml:space="preserve"> </w:t>
      </w:r>
      <w:r>
        <w:t>requiring</w:t>
      </w:r>
      <w:r>
        <w:rPr>
          <w:spacing w:val="-8"/>
        </w:rPr>
        <w:t xml:space="preserve"> </w:t>
      </w:r>
      <w:r>
        <w:t>statements</w:t>
      </w:r>
      <w:r>
        <w:rPr>
          <w:spacing w:val="-7"/>
        </w:rPr>
        <w:t xml:space="preserve"> </w:t>
      </w:r>
      <w:r>
        <w:t>being</w:t>
      </w:r>
      <w:r>
        <w:rPr>
          <w:spacing w:val="-8"/>
        </w:rPr>
        <w:t xml:space="preserve"> </w:t>
      </w:r>
      <w:r>
        <w:t>issued</w:t>
      </w:r>
      <w:r>
        <w:rPr>
          <w:spacing w:val="-9"/>
        </w:rPr>
        <w:t xml:space="preserve"> </w:t>
      </w:r>
      <w:r>
        <w:t>to</w:t>
      </w:r>
      <w:r>
        <w:rPr>
          <w:spacing w:val="-8"/>
        </w:rPr>
        <w:t xml:space="preserve"> </w:t>
      </w:r>
      <w:r>
        <w:t>the</w:t>
      </w:r>
      <w:r>
        <w:rPr>
          <w:spacing w:val="-9"/>
        </w:rPr>
        <w:t xml:space="preserve"> </w:t>
      </w:r>
      <w:r>
        <w:t>Client</w:t>
      </w:r>
      <w:r>
        <w:rPr>
          <w:spacing w:val="-8"/>
        </w:rPr>
        <w:t xml:space="preserve"> </w:t>
      </w:r>
      <w:r>
        <w:t>rep</w:t>
      </w:r>
      <w:r>
        <w:rPr>
          <w:spacing w:val="-7"/>
        </w:rPr>
        <w:t xml:space="preserve"> </w:t>
      </w:r>
      <w:r>
        <w:t>for</w:t>
      </w:r>
      <w:r>
        <w:rPr>
          <w:spacing w:val="-7"/>
        </w:rPr>
        <w:t xml:space="preserve"> </w:t>
      </w:r>
      <w:r>
        <w:t>inclusion</w:t>
      </w:r>
      <w:r>
        <w:rPr>
          <w:spacing w:val="-7"/>
        </w:rPr>
        <w:t xml:space="preserve"> </w:t>
      </w:r>
      <w:r>
        <w:t>into</w:t>
      </w:r>
      <w:r>
        <w:rPr>
          <w:spacing w:val="-8"/>
        </w:rPr>
        <w:t xml:space="preserve"> </w:t>
      </w:r>
      <w:r>
        <w:t>the</w:t>
      </w:r>
      <w:r>
        <w:rPr>
          <w:spacing w:val="-7"/>
        </w:rPr>
        <w:t xml:space="preserve"> </w:t>
      </w:r>
      <w:r>
        <w:t>Draft,</w:t>
      </w:r>
      <w:r>
        <w:rPr>
          <w:spacing w:val="-8"/>
        </w:rPr>
        <w:t xml:space="preserve"> </w:t>
      </w:r>
      <w:r>
        <w:t>End</w:t>
      </w:r>
      <w:r>
        <w:rPr>
          <w:spacing w:val="-7"/>
        </w:rPr>
        <w:t xml:space="preserve"> </w:t>
      </w:r>
      <w:r>
        <w:t>of</w:t>
      </w:r>
      <w:r>
        <w:rPr>
          <w:spacing w:val="-6"/>
        </w:rPr>
        <w:t xml:space="preserve"> </w:t>
      </w:r>
      <w:r>
        <w:t>Control Point report. The Project Panel Review will then take place 2 weeks prior to commencement of next Control Point, allowing for any ‘Products’ requiring further attention to be updated prior to progression into next control point phase. During the re</w:t>
      </w:r>
      <w:r>
        <w:t>view period leading up to the Panel, each panel member is expected to review each product in detail and collate comments which can be addressed on the panel review</w:t>
      </w:r>
      <w:r>
        <w:rPr>
          <w:spacing w:val="-4"/>
        </w:rPr>
        <w:t xml:space="preserve"> </w:t>
      </w:r>
      <w:r>
        <w:t>day.</w:t>
      </w:r>
    </w:p>
    <w:p w14:paraId="070F8634" w14:textId="77777777" w:rsidR="000A16D3" w:rsidRDefault="000A16D3">
      <w:pPr>
        <w:pStyle w:val="BodyText"/>
      </w:pPr>
    </w:p>
    <w:p w14:paraId="070F8635" w14:textId="77777777" w:rsidR="000A16D3" w:rsidRDefault="00B67C9C">
      <w:pPr>
        <w:pStyle w:val="BodyText"/>
        <w:ind w:left="200" w:right="597" w:hanging="1"/>
        <w:jc w:val="both"/>
      </w:pPr>
      <w:r>
        <w:t>It is accepted that some documents will be issued in draft 4 weeks prior to completion</w:t>
      </w:r>
      <w:r>
        <w:t xml:space="preserve"> of control point, due</w:t>
      </w:r>
      <w:r>
        <w:rPr>
          <w:spacing w:val="-7"/>
        </w:rPr>
        <w:t xml:space="preserve"> </w:t>
      </w:r>
      <w:r>
        <w:t>to</w:t>
      </w:r>
      <w:r>
        <w:rPr>
          <w:spacing w:val="-6"/>
        </w:rPr>
        <w:t xml:space="preserve"> </w:t>
      </w:r>
      <w:r>
        <w:t>timings</w:t>
      </w:r>
      <w:r>
        <w:rPr>
          <w:spacing w:val="-4"/>
        </w:rPr>
        <w:t xml:space="preserve"> </w:t>
      </w:r>
      <w:r>
        <w:t>of</w:t>
      </w:r>
      <w:r>
        <w:rPr>
          <w:spacing w:val="-3"/>
        </w:rPr>
        <w:t xml:space="preserve"> </w:t>
      </w:r>
      <w:r>
        <w:t>the</w:t>
      </w:r>
      <w:r>
        <w:rPr>
          <w:spacing w:val="-6"/>
        </w:rPr>
        <w:t xml:space="preserve"> </w:t>
      </w:r>
      <w:r>
        <w:t>control</w:t>
      </w:r>
      <w:r>
        <w:rPr>
          <w:spacing w:val="-5"/>
        </w:rPr>
        <w:t xml:space="preserve"> </w:t>
      </w:r>
      <w:r>
        <w:t>points.</w:t>
      </w:r>
      <w:r>
        <w:rPr>
          <w:spacing w:val="-5"/>
        </w:rPr>
        <w:t xml:space="preserve"> </w:t>
      </w:r>
      <w:r>
        <w:t>In</w:t>
      </w:r>
      <w:r>
        <w:rPr>
          <w:spacing w:val="-3"/>
        </w:rPr>
        <w:t xml:space="preserve"> </w:t>
      </w:r>
      <w:r>
        <w:t>all</w:t>
      </w:r>
      <w:r>
        <w:rPr>
          <w:spacing w:val="-6"/>
        </w:rPr>
        <w:t xml:space="preserve"> </w:t>
      </w:r>
      <w:r>
        <w:t>cases</w:t>
      </w:r>
      <w:r>
        <w:rPr>
          <w:spacing w:val="-4"/>
        </w:rPr>
        <w:t xml:space="preserve"> </w:t>
      </w:r>
      <w:r>
        <w:t>statements/</w:t>
      </w:r>
      <w:r>
        <w:rPr>
          <w:spacing w:val="-5"/>
        </w:rPr>
        <w:t xml:space="preserve"> </w:t>
      </w:r>
      <w:r>
        <w:t>documents</w:t>
      </w:r>
      <w:r>
        <w:rPr>
          <w:spacing w:val="-5"/>
        </w:rPr>
        <w:t xml:space="preserve"> </w:t>
      </w:r>
      <w:r>
        <w:t>need</w:t>
      </w:r>
      <w:r>
        <w:rPr>
          <w:spacing w:val="-6"/>
        </w:rPr>
        <w:t xml:space="preserve"> </w:t>
      </w:r>
      <w:r>
        <w:t>to</w:t>
      </w:r>
      <w:r>
        <w:rPr>
          <w:spacing w:val="-3"/>
        </w:rPr>
        <w:t xml:space="preserve"> </w:t>
      </w:r>
      <w:r>
        <w:t>be</w:t>
      </w:r>
      <w:r>
        <w:rPr>
          <w:spacing w:val="-3"/>
        </w:rPr>
        <w:t xml:space="preserve"> </w:t>
      </w:r>
      <w:r>
        <w:t>issued</w:t>
      </w:r>
      <w:r>
        <w:rPr>
          <w:spacing w:val="-6"/>
        </w:rPr>
        <w:t xml:space="preserve"> </w:t>
      </w:r>
      <w:r>
        <w:t>to</w:t>
      </w:r>
      <w:r>
        <w:rPr>
          <w:spacing w:val="-6"/>
        </w:rPr>
        <w:t xml:space="preserve"> </w:t>
      </w:r>
      <w:r>
        <w:t>reflect</w:t>
      </w:r>
      <w:r>
        <w:rPr>
          <w:spacing w:val="-6"/>
        </w:rPr>
        <w:t xml:space="preserve"> </w:t>
      </w:r>
      <w:r>
        <w:t xml:space="preserve">the </w:t>
      </w:r>
      <w:proofErr w:type="gramStart"/>
      <w:r>
        <w:t>current status</w:t>
      </w:r>
      <w:proofErr w:type="gramEnd"/>
      <w:r>
        <w:t xml:space="preserve"> of the</w:t>
      </w:r>
      <w:r>
        <w:rPr>
          <w:spacing w:val="-2"/>
        </w:rPr>
        <w:t xml:space="preserve"> </w:t>
      </w:r>
      <w:r>
        <w:t>deliverable.</w:t>
      </w:r>
    </w:p>
    <w:p w14:paraId="070F8636" w14:textId="77777777" w:rsidR="000A16D3" w:rsidRDefault="000A16D3">
      <w:pPr>
        <w:pStyle w:val="BodyText"/>
        <w:spacing w:before="2"/>
      </w:pPr>
    </w:p>
    <w:p w14:paraId="070F8637" w14:textId="77777777" w:rsidR="000A16D3" w:rsidRDefault="00B67C9C">
      <w:pPr>
        <w:pStyle w:val="BodyText"/>
        <w:ind w:left="200" w:right="601"/>
        <w:jc w:val="both"/>
      </w:pPr>
      <w:r>
        <w:t>The Review Panel will be formed of a nominated representative from the MoJ, Kier, WTP &amp; Mace wi</w:t>
      </w:r>
      <w:r>
        <w:t>th an agreed neutral facilitator. Each panel member will be required to review all products prior to panel review date, to allow each ‘Product’ to be reviewed and the ‘STATUS’ being confirmed acceptable to move into the next stage.</w:t>
      </w:r>
    </w:p>
    <w:p w14:paraId="070F8638" w14:textId="77777777" w:rsidR="000A16D3" w:rsidRDefault="000A16D3">
      <w:pPr>
        <w:pStyle w:val="BodyText"/>
        <w:spacing w:before="11"/>
        <w:rPr>
          <w:sz w:val="19"/>
        </w:rPr>
      </w:pPr>
    </w:p>
    <w:p w14:paraId="070F8639" w14:textId="77777777" w:rsidR="000A16D3" w:rsidRDefault="00B67C9C">
      <w:pPr>
        <w:pStyle w:val="ListParagraph"/>
        <w:numPr>
          <w:ilvl w:val="2"/>
          <w:numId w:val="28"/>
        </w:numPr>
        <w:tabs>
          <w:tab w:val="left" w:pos="920"/>
        </w:tabs>
        <w:jc w:val="both"/>
        <w:rPr>
          <w:b/>
          <w:sz w:val="24"/>
        </w:rPr>
      </w:pPr>
      <w:bookmarkStart w:id="25" w:name="2.2.4._Transition_into_New_Control_Point"/>
      <w:bookmarkStart w:id="26" w:name="_bookmark14"/>
      <w:bookmarkEnd w:id="25"/>
      <w:bookmarkEnd w:id="26"/>
      <w:r>
        <w:rPr>
          <w:b/>
          <w:sz w:val="24"/>
        </w:rPr>
        <w:t>Transition into New Con</w:t>
      </w:r>
      <w:r>
        <w:rPr>
          <w:b/>
          <w:sz w:val="24"/>
        </w:rPr>
        <w:t>trol</w:t>
      </w:r>
      <w:r>
        <w:rPr>
          <w:b/>
          <w:spacing w:val="1"/>
          <w:sz w:val="24"/>
        </w:rPr>
        <w:t xml:space="preserve"> </w:t>
      </w:r>
      <w:r>
        <w:rPr>
          <w:b/>
          <w:sz w:val="24"/>
        </w:rPr>
        <w:t>Point</w:t>
      </w:r>
    </w:p>
    <w:p w14:paraId="070F863A" w14:textId="77777777" w:rsidR="000A16D3" w:rsidRDefault="000A16D3">
      <w:pPr>
        <w:pStyle w:val="BodyText"/>
        <w:spacing w:before="4"/>
        <w:rPr>
          <w:b/>
          <w:sz w:val="25"/>
        </w:rPr>
      </w:pPr>
    </w:p>
    <w:p w14:paraId="070F863B" w14:textId="77777777" w:rsidR="000A16D3" w:rsidRDefault="00B67C9C">
      <w:pPr>
        <w:pStyle w:val="BodyText"/>
        <w:ind w:left="199" w:right="600"/>
        <w:jc w:val="both"/>
      </w:pPr>
      <w:r>
        <w:t>To facilitate the successful transition into the next stage, the review panel must agree that all relevant or applicable information issued is of the required standard, and all relevant formally issued changes have been captured. An End of Cont</w:t>
      </w:r>
      <w:r>
        <w:t>rol Point report shall be authored on behalf of the whole project team including the client for presenting to the review panel as a collaborative view of the status of the project. It is important to note that the report is not a progress update for the cl</w:t>
      </w:r>
      <w:r>
        <w:t>ient. The report is to be authored by the Client Rep with input from the whole project team.</w:t>
      </w:r>
    </w:p>
    <w:p w14:paraId="070F863C" w14:textId="77777777" w:rsidR="000A16D3" w:rsidRDefault="000A16D3">
      <w:pPr>
        <w:pStyle w:val="BodyText"/>
        <w:spacing w:before="1"/>
      </w:pPr>
    </w:p>
    <w:p w14:paraId="070F863D" w14:textId="77777777" w:rsidR="000A16D3" w:rsidRDefault="00B67C9C">
      <w:pPr>
        <w:pStyle w:val="BodyText"/>
        <w:spacing w:before="1"/>
        <w:ind w:left="199" w:right="602"/>
        <w:jc w:val="both"/>
      </w:pPr>
      <w:r>
        <w:t>Draft End of Control Point Report and all associated appendices shall be issued to all members of the review panel in hard copy prior to the control point meeting.</w:t>
      </w:r>
    </w:p>
    <w:p w14:paraId="070F863E" w14:textId="77777777" w:rsidR="000A16D3" w:rsidRDefault="000A16D3">
      <w:pPr>
        <w:pStyle w:val="BodyText"/>
        <w:spacing w:before="1"/>
      </w:pPr>
    </w:p>
    <w:p w14:paraId="070F863F" w14:textId="77777777" w:rsidR="000A16D3" w:rsidRDefault="00B67C9C">
      <w:pPr>
        <w:pStyle w:val="BodyText"/>
        <w:ind w:left="199" w:right="598"/>
        <w:jc w:val="both"/>
      </w:pPr>
      <w:r>
        <w:t xml:space="preserve">Core Group are to be involved if the Project Panel are in dispute over a deliverable, with </w:t>
      </w:r>
      <w:r>
        <w:t>any concerns being formally issued to the Core Group for acceptance. Progression to the next Control Point deliverables are not to be started until formal notification of successful completion of control point is received,</w:t>
      </w:r>
      <w:r>
        <w:rPr>
          <w:spacing w:val="-6"/>
        </w:rPr>
        <w:t xml:space="preserve"> </w:t>
      </w:r>
      <w:r>
        <w:t>unless</w:t>
      </w:r>
      <w:r>
        <w:rPr>
          <w:spacing w:val="-7"/>
        </w:rPr>
        <w:t xml:space="preserve"> </w:t>
      </w:r>
      <w:r>
        <w:t>the</w:t>
      </w:r>
      <w:r>
        <w:rPr>
          <w:spacing w:val="-6"/>
        </w:rPr>
        <w:t xml:space="preserve"> </w:t>
      </w:r>
      <w:r>
        <w:t>Core</w:t>
      </w:r>
      <w:r>
        <w:rPr>
          <w:spacing w:val="-4"/>
        </w:rPr>
        <w:t xml:space="preserve"> </w:t>
      </w:r>
      <w:r>
        <w:t>Group</w:t>
      </w:r>
      <w:r>
        <w:rPr>
          <w:spacing w:val="-8"/>
        </w:rPr>
        <w:t xml:space="preserve"> </w:t>
      </w:r>
      <w:r>
        <w:t>confirm</w:t>
      </w:r>
      <w:r>
        <w:rPr>
          <w:spacing w:val="-4"/>
        </w:rPr>
        <w:t xml:space="preserve"> </w:t>
      </w:r>
      <w:r>
        <w:t>the</w:t>
      </w:r>
      <w:r>
        <w:rPr>
          <w:spacing w:val="-7"/>
        </w:rPr>
        <w:t xml:space="preserve"> </w:t>
      </w:r>
      <w:r>
        <w:t>‘Product’</w:t>
      </w:r>
      <w:r>
        <w:rPr>
          <w:spacing w:val="-5"/>
        </w:rPr>
        <w:t xml:space="preserve"> </w:t>
      </w:r>
      <w:r>
        <w:t>can</w:t>
      </w:r>
      <w:r>
        <w:rPr>
          <w:spacing w:val="-7"/>
        </w:rPr>
        <w:t xml:space="preserve"> </w:t>
      </w:r>
      <w:r>
        <w:t>be</w:t>
      </w:r>
      <w:r>
        <w:rPr>
          <w:spacing w:val="-6"/>
        </w:rPr>
        <w:t xml:space="preserve"> </w:t>
      </w:r>
      <w:r>
        <w:t>developed</w:t>
      </w:r>
      <w:r>
        <w:rPr>
          <w:spacing w:val="-7"/>
        </w:rPr>
        <w:t xml:space="preserve"> </w:t>
      </w:r>
      <w:r>
        <w:t>and</w:t>
      </w:r>
      <w:r>
        <w:rPr>
          <w:spacing w:val="-7"/>
        </w:rPr>
        <w:t xml:space="preserve"> </w:t>
      </w:r>
      <w:r>
        <w:t>completed</w:t>
      </w:r>
      <w:r>
        <w:rPr>
          <w:spacing w:val="-6"/>
        </w:rPr>
        <w:t xml:space="preserve"> </w:t>
      </w:r>
      <w:r>
        <w:t>in</w:t>
      </w:r>
      <w:r>
        <w:rPr>
          <w:spacing w:val="-9"/>
        </w:rPr>
        <w:t xml:space="preserve"> </w:t>
      </w:r>
      <w:r>
        <w:t>parallel</w:t>
      </w:r>
      <w:r>
        <w:rPr>
          <w:spacing w:val="-6"/>
        </w:rPr>
        <w:t xml:space="preserve"> </w:t>
      </w:r>
      <w:r>
        <w:t>with the next Control Point deliverables to avoid</w:t>
      </w:r>
      <w:r>
        <w:rPr>
          <w:spacing w:val="-3"/>
        </w:rPr>
        <w:t xml:space="preserve"> </w:t>
      </w:r>
      <w:r>
        <w:t>delays.</w:t>
      </w:r>
    </w:p>
    <w:p w14:paraId="070F8640" w14:textId="77777777" w:rsidR="000A16D3" w:rsidRDefault="000A16D3">
      <w:pPr>
        <w:jc w:val="both"/>
        <w:sectPr w:rsidR="000A16D3">
          <w:pgSz w:w="11910" w:h="16840"/>
          <w:pgMar w:top="1340" w:right="840" w:bottom="1060" w:left="1240" w:header="0" w:footer="877" w:gutter="0"/>
          <w:cols w:space="720"/>
        </w:sectPr>
      </w:pPr>
    </w:p>
    <w:p w14:paraId="070F8641" w14:textId="77777777" w:rsidR="000A16D3" w:rsidRDefault="00B67C9C">
      <w:pPr>
        <w:pStyle w:val="BodyText"/>
        <w:spacing w:before="77"/>
        <w:ind w:left="268"/>
      </w:pPr>
      <w:bookmarkStart w:id="27" w:name="_bookmark15"/>
      <w:bookmarkEnd w:id="27"/>
      <w:r>
        <w:lastRenderedPageBreak/>
        <w:t>Table 1 Control Point 5 Deliverables</w:t>
      </w:r>
    </w:p>
    <w:p w14:paraId="070F8642" w14:textId="77777777" w:rsidR="000A16D3" w:rsidRDefault="000A16D3">
      <w:pPr>
        <w:pStyle w:val="BodyText"/>
      </w:pPr>
    </w:p>
    <w:p w14:paraId="070F8643" w14:textId="77777777" w:rsidR="000A16D3" w:rsidRDefault="000A16D3">
      <w:pPr>
        <w:pStyle w:val="BodyText"/>
        <w:spacing w:before="1"/>
        <w:rPr>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120"/>
        <w:gridCol w:w="7229"/>
        <w:gridCol w:w="1275"/>
      </w:tblGrid>
      <w:tr w:rsidR="000A16D3" w14:paraId="070F8648" w14:textId="77777777">
        <w:trPr>
          <w:trHeight w:val="1057"/>
        </w:trPr>
        <w:tc>
          <w:tcPr>
            <w:tcW w:w="2263" w:type="dxa"/>
            <w:tcBorders>
              <w:bottom w:val="single" w:sz="8" w:space="0" w:color="000000"/>
              <w:right w:val="single" w:sz="8" w:space="0" w:color="000000"/>
            </w:tcBorders>
            <w:shd w:val="clear" w:color="auto" w:fill="BEBEBE"/>
          </w:tcPr>
          <w:p w14:paraId="070F8644" w14:textId="77777777" w:rsidR="000A16D3" w:rsidRDefault="00B67C9C">
            <w:pPr>
              <w:pStyle w:val="TableParagraph"/>
              <w:spacing w:line="159" w:lineRule="exact"/>
              <w:ind w:left="112"/>
              <w:rPr>
                <w:b/>
                <w:i/>
                <w:sz w:val="14"/>
              </w:rPr>
            </w:pPr>
            <w:r>
              <w:rPr>
                <w:b/>
                <w:i/>
                <w:sz w:val="14"/>
              </w:rPr>
              <w:t>Domain</w:t>
            </w:r>
          </w:p>
        </w:tc>
        <w:tc>
          <w:tcPr>
            <w:tcW w:w="3120" w:type="dxa"/>
            <w:tcBorders>
              <w:top w:val="single" w:sz="8" w:space="0" w:color="000000"/>
              <w:left w:val="single" w:sz="8" w:space="0" w:color="000000"/>
              <w:bottom w:val="single" w:sz="8" w:space="0" w:color="000000"/>
            </w:tcBorders>
            <w:shd w:val="clear" w:color="auto" w:fill="E1EEDA"/>
          </w:tcPr>
          <w:p w14:paraId="070F8645" w14:textId="77777777" w:rsidR="000A16D3" w:rsidRDefault="00B67C9C">
            <w:pPr>
              <w:pStyle w:val="TableParagraph"/>
              <w:spacing w:line="159" w:lineRule="exact"/>
              <w:rPr>
                <w:b/>
                <w:i/>
                <w:sz w:val="14"/>
              </w:rPr>
            </w:pPr>
            <w:r>
              <w:rPr>
                <w:b/>
                <w:i/>
                <w:sz w:val="14"/>
              </w:rPr>
              <w:t>Control Point 5 (Hand-Over)</w:t>
            </w:r>
          </w:p>
        </w:tc>
        <w:tc>
          <w:tcPr>
            <w:tcW w:w="7229" w:type="dxa"/>
            <w:tcBorders>
              <w:top w:val="single" w:sz="8" w:space="0" w:color="000000"/>
              <w:bottom w:val="single" w:sz="8" w:space="0" w:color="000000"/>
            </w:tcBorders>
            <w:shd w:val="clear" w:color="auto" w:fill="E1EEDA"/>
          </w:tcPr>
          <w:p w14:paraId="070F8646" w14:textId="77777777" w:rsidR="000A16D3" w:rsidRDefault="00B67C9C">
            <w:pPr>
              <w:pStyle w:val="TableParagraph"/>
              <w:spacing w:line="159" w:lineRule="exact"/>
              <w:ind w:left="112"/>
              <w:rPr>
                <w:b/>
                <w:i/>
                <w:sz w:val="14"/>
              </w:rPr>
            </w:pPr>
            <w:r>
              <w:rPr>
                <w:b/>
                <w:i/>
                <w:sz w:val="14"/>
              </w:rPr>
              <w:t>Control Point 5 Product Detail</w:t>
            </w:r>
          </w:p>
        </w:tc>
        <w:tc>
          <w:tcPr>
            <w:tcW w:w="1275" w:type="dxa"/>
            <w:tcBorders>
              <w:top w:val="single" w:sz="8" w:space="0" w:color="000000"/>
              <w:bottom w:val="single" w:sz="8" w:space="0" w:color="000000"/>
              <w:right w:val="single" w:sz="8" w:space="0" w:color="000000"/>
            </w:tcBorders>
            <w:shd w:val="clear" w:color="auto" w:fill="E1EEDA"/>
          </w:tcPr>
          <w:p w14:paraId="070F8647" w14:textId="77777777" w:rsidR="000A16D3" w:rsidRDefault="00B67C9C">
            <w:pPr>
              <w:pStyle w:val="TableParagraph"/>
              <w:spacing w:line="159" w:lineRule="exact"/>
              <w:ind w:left="112"/>
              <w:rPr>
                <w:b/>
                <w:i/>
                <w:sz w:val="14"/>
              </w:rPr>
            </w:pPr>
            <w:r>
              <w:rPr>
                <w:b/>
                <w:i/>
                <w:sz w:val="14"/>
              </w:rPr>
              <w:t>Owner</w:t>
            </w:r>
          </w:p>
        </w:tc>
      </w:tr>
      <w:tr w:rsidR="000A16D3" w14:paraId="070F864E" w14:textId="77777777">
        <w:trPr>
          <w:trHeight w:val="315"/>
        </w:trPr>
        <w:tc>
          <w:tcPr>
            <w:tcW w:w="2263"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70F8649" w14:textId="77777777" w:rsidR="000A16D3" w:rsidRDefault="000A16D3">
            <w:pPr>
              <w:pStyle w:val="TableParagraph"/>
              <w:spacing w:before="2"/>
              <w:ind w:left="0"/>
              <w:rPr>
                <w:sz w:val="19"/>
              </w:rPr>
            </w:pPr>
          </w:p>
          <w:p w14:paraId="070F864A" w14:textId="77777777" w:rsidR="000A16D3" w:rsidRDefault="00B67C9C">
            <w:pPr>
              <w:pStyle w:val="TableParagraph"/>
              <w:rPr>
                <w:b/>
                <w:sz w:val="14"/>
              </w:rPr>
            </w:pPr>
            <w:r>
              <w:rPr>
                <w:b/>
                <w:sz w:val="14"/>
              </w:rPr>
              <w:t>1.0 Governance</w:t>
            </w:r>
          </w:p>
        </w:tc>
        <w:tc>
          <w:tcPr>
            <w:tcW w:w="3120" w:type="dxa"/>
            <w:tcBorders>
              <w:top w:val="single" w:sz="8" w:space="0" w:color="000000"/>
              <w:left w:val="single" w:sz="8" w:space="0" w:color="000000"/>
            </w:tcBorders>
            <w:shd w:val="clear" w:color="auto" w:fill="F1F1F1"/>
          </w:tcPr>
          <w:p w14:paraId="070F864B" w14:textId="77777777" w:rsidR="000A16D3" w:rsidRDefault="00B67C9C">
            <w:pPr>
              <w:pStyle w:val="TableParagraph"/>
              <w:spacing w:line="156" w:lineRule="exact"/>
              <w:rPr>
                <w:b/>
                <w:sz w:val="14"/>
              </w:rPr>
            </w:pPr>
            <w:r>
              <w:rPr>
                <w:b/>
                <w:sz w:val="14"/>
              </w:rPr>
              <w:t>1.1 Control Point Summary Report</w:t>
            </w:r>
          </w:p>
        </w:tc>
        <w:tc>
          <w:tcPr>
            <w:tcW w:w="7229" w:type="dxa"/>
            <w:tcBorders>
              <w:top w:val="single" w:sz="8" w:space="0" w:color="000000"/>
            </w:tcBorders>
            <w:shd w:val="clear" w:color="auto" w:fill="F1F1F1"/>
          </w:tcPr>
          <w:p w14:paraId="070F864C" w14:textId="77777777" w:rsidR="000A16D3" w:rsidRDefault="00B67C9C">
            <w:pPr>
              <w:pStyle w:val="TableParagraph"/>
              <w:spacing w:before="1" w:line="160" w:lineRule="exact"/>
              <w:ind w:left="112"/>
              <w:rPr>
                <w:sz w:val="14"/>
              </w:rPr>
            </w:pPr>
            <w:r>
              <w:rPr>
                <w:sz w:val="14"/>
              </w:rPr>
              <w:t>Summary report which is to be issued following Panel review meeting, which captures statements from all parties on relevant products.</w:t>
            </w:r>
          </w:p>
        </w:tc>
        <w:tc>
          <w:tcPr>
            <w:tcW w:w="1275" w:type="dxa"/>
            <w:tcBorders>
              <w:top w:val="single" w:sz="8" w:space="0" w:color="000000"/>
              <w:right w:val="single" w:sz="8" w:space="0" w:color="000000"/>
            </w:tcBorders>
            <w:shd w:val="clear" w:color="auto" w:fill="F1F1F1"/>
          </w:tcPr>
          <w:p w14:paraId="070F864D" w14:textId="77777777" w:rsidR="000A16D3" w:rsidRDefault="00B67C9C">
            <w:pPr>
              <w:pStyle w:val="TableParagraph"/>
              <w:tabs>
                <w:tab w:val="left" w:pos="914"/>
              </w:tabs>
              <w:spacing w:before="1" w:line="160" w:lineRule="exact"/>
              <w:ind w:left="112" w:right="86"/>
              <w:rPr>
                <w:sz w:val="14"/>
              </w:rPr>
            </w:pPr>
            <w:r>
              <w:rPr>
                <w:sz w:val="14"/>
              </w:rPr>
              <w:t>Client</w:t>
            </w:r>
            <w:r>
              <w:rPr>
                <w:sz w:val="14"/>
              </w:rPr>
              <w:tab/>
            </w:r>
            <w:r>
              <w:rPr>
                <w:spacing w:val="-8"/>
                <w:sz w:val="14"/>
              </w:rPr>
              <w:t xml:space="preserve">Rep </w:t>
            </w:r>
            <w:r>
              <w:rPr>
                <w:sz w:val="14"/>
              </w:rPr>
              <w:t>(Input from</w:t>
            </w:r>
            <w:r>
              <w:rPr>
                <w:spacing w:val="-2"/>
                <w:sz w:val="14"/>
              </w:rPr>
              <w:t xml:space="preserve"> </w:t>
            </w:r>
            <w:r>
              <w:rPr>
                <w:sz w:val="14"/>
              </w:rPr>
              <w:t>All)</w:t>
            </w:r>
          </w:p>
        </w:tc>
      </w:tr>
      <w:tr w:rsidR="000A16D3" w14:paraId="070F8653" w14:textId="77777777">
        <w:trPr>
          <w:trHeight w:val="272"/>
        </w:trPr>
        <w:tc>
          <w:tcPr>
            <w:tcW w:w="2263" w:type="dxa"/>
            <w:vMerge/>
            <w:tcBorders>
              <w:top w:val="nil"/>
              <w:left w:val="single" w:sz="8" w:space="0" w:color="000000"/>
              <w:bottom w:val="single" w:sz="8" w:space="0" w:color="000000"/>
              <w:right w:val="single" w:sz="8" w:space="0" w:color="000000"/>
            </w:tcBorders>
            <w:shd w:val="clear" w:color="auto" w:fill="F1F1F1"/>
          </w:tcPr>
          <w:p w14:paraId="070F864F" w14:textId="77777777" w:rsidR="000A16D3" w:rsidRDefault="000A16D3">
            <w:pPr>
              <w:rPr>
                <w:sz w:val="2"/>
                <w:szCs w:val="2"/>
              </w:rPr>
            </w:pPr>
          </w:p>
        </w:tc>
        <w:tc>
          <w:tcPr>
            <w:tcW w:w="3120" w:type="dxa"/>
            <w:tcBorders>
              <w:left w:val="single" w:sz="8" w:space="0" w:color="000000"/>
            </w:tcBorders>
            <w:shd w:val="clear" w:color="auto" w:fill="F1F1F1"/>
          </w:tcPr>
          <w:p w14:paraId="070F8650" w14:textId="77777777" w:rsidR="000A16D3" w:rsidRDefault="00B67C9C">
            <w:pPr>
              <w:pStyle w:val="TableParagraph"/>
              <w:spacing w:line="159" w:lineRule="exact"/>
              <w:rPr>
                <w:b/>
                <w:sz w:val="14"/>
              </w:rPr>
            </w:pPr>
            <w:r>
              <w:rPr>
                <w:b/>
                <w:sz w:val="14"/>
              </w:rPr>
              <w:t>1.2 Lessons Learnt log</w:t>
            </w:r>
          </w:p>
        </w:tc>
        <w:tc>
          <w:tcPr>
            <w:tcW w:w="7229" w:type="dxa"/>
            <w:shd w:val="clear" w:color="auto" w:fill="F1F1F1"/>
          </w:tcPr>
          <w:p w14:paraId="070F8651" w14:textId="77777777" w:rsidR="000A16D3" w:rsidRDefault="00B67C9C">
            <w:pPr>
              <w:pStyle w:val="TableParagraph"/>
              <w:ind w:left="112"/>
              <w:rPr>
                <w:sz w:val="14"/>
              </w:rPr>
            </w:pPr>
            <w:r>
              <w:rPr>
                <w:sz w:val="14"/>
              </w:rPr>
              <w:t>Issue of current lesson learnt log, which captures all lessons learnt to date. Client Rep to collate and issue.</w:t>
            </w:r>
          </w:p>
        </w:tc>
        <w:tc>
          <w:tcPr>
            <w:tcW w:w="1275" w:type="dxa"/>
            <w:tcBorders>
              <w:right w:val="single" w:sz="8" w:space="0" w:color="000000"/>
            </w:tcBorders>
            <w:shd w:val="clear" w:color="auto" w:fill="F1F1F1"/>
          </w:tcPr>
          <w:p w14:paraId="070F8652" w14:textId="77777777" w:rsidR="000A16D3" w:rsidRDefault="00B67C9C">
            <w:pPr>
              <w:pStyle w:val="TableParagraph"/>
              <w:ind w:left="112"/>
              <w:rPr>
                <w:sz w:val="14"/>
              </w:rPr>
            </w:pPr>
            <w:r>
              <w:rPr>
                <w:sz w:val="14"/>
              </w:rPr>
              <w:t>Client Rep</w:t>
            </w:r>
          </w:p>
        </w:tc>
      </w:tr>
      <w:tr w:rsidR="000A16D3" w14:paraId="070F8658" w14:textId="77777777">
        <w:trPr>
          <w:trHeight w:val="388"/>
        </w:trPr>
        <w:tc>
          <w:tcPr>
            <w:tcW w:w="2263" w:type="dxa"/>
            <w:tcBorders>
              <w:top w:val="single" w:sz="8" w:space="0" w:color="000000"/>
              <w:left w:val="single" w:sz="8" w:space="0" w:color="000000"/>
              <w:bottom w:val="single" w:sz="8" w:space="0" w:color="000000"/>
              <w:right w:val="single" w:sz="8" w:space="0" w:color="000000"/>
            </w:tcBorders>
          </w:tcPr>
          <w:p w14:paraId="070F8654" w14:textId="77777777" w:rsidR="000A16D3" w:rsidRDefault="00B67C9C">
            <w:pPr>
              <w:pStyle w:val="TableParagraph"/>
              <w:spacing w:before="29"/>
              <w:ind w:right="645"/>
              <w:rPr>
                <w:b/>
                <w:sz w:val="14"/>
              </w:rPr>
            </w:pPr>
            <w:r>
              <w:rPr>
                <w:b/>
                <w:sz w:val="14"/>
              </w:rPr>
              <w:t>2.0 Resource, Roles &amp; Responsibilities</w:t>
            </w:r>
          </w:p>
        </w:tc>
        <w:tc>
          <w:tcPr>
            <w:tcW w:w="3120" w:type="dxa"/>
            <w:tcBorders>
              <w:left w:val="single" w:sz="8" w:space="0" w:color="000000"/>
              <w:bottom w:val="single" w:sz="8" w:space="0" w:color="000000"/>
            </w:tcBorders>
          </w:tcPr>
          <w:p w14:paraId="070F8655" w14:textId="77777777" w:rsidR="000A16D3" w:rsidRDefault="00B67C9C">
            <w:pPr>
              <w:pStyle w:val="TableParagraph"/>
              <w:spacing w:line="156" w:lineRule="exact"/>
              <w:rPr>
                <w:b/>
                <w:sz w:val="14"/>
              </w:rPr>
            </w:pPr>
            <w:r>
              <w:rPr>
                <w:b/>
                <w:sz w:val="14"/>
              </w:rPr>
              <w:t>2.1 Responsibility Matrix</w:t>
            </w:r>
          </w:p>
        </w:tc>
        <w:tc>
          <w:tcPr>
            <w:tcW w:w="7229" w:type="dxa"/>
            <w:tcBorders>
              <w:bottom w:val="single" w:sz="8" w:space="0" w:color="000000"/>
            </w:tcBorders>
          </w:tcPr>
          <w:p w14:paraId="070F8656" w14:textId="77777777" w:rsidR="000A16D3" w:rsidRDefault="00B67C9C">
            <w:pPr>
              <w:pStyle w:val="TableParagraph"/>
              <w:spacing w:line="159" w:lineRule="exact"/>
              <w:ind w:left="112"/>
              <w:rPr>
                <w:sz w:val="14"/>
              </w:rPr>
            </w:pPr>
            <w:r>
              <w:rPr>
                <w:sz w:val="14"/>
              </w:rPr>
              <w:t>Responsibility matrix for the defects liability period and escalation process.</w:t>
            </w:r>
          </w:p>
        </w:tc>
        <w:tc>
          <w:tcPr>
            <w:tcW w:w="1275" w:type="dxa"/>
            <w:tcBorders>
              <w:bottom w:val="single" w:sz="8" w:space="0" w:color="000000"/>
              <w:right w:val="single" w:sz="8" w:space="0" w:color="000000"/>
            </w:tcBorders>
          </w:tcPr>
          <w:p w14:paraId="070F8657" w14:textId="77777777" w:rsidR="000A16D3" w:rsidRDefault="00B67C9C">
            <w:pPr>
              <w:pStyle w:val="TableParagraph"/>
              <w:spacing w:line="159" w:lineRule="exact"/>
              <w:ind w:left="112"/>
              <w:rPr>
                <w:sz w:val="14"/>
              </w:rPr>
            </w:pPr>
            <w:r>
              <w:rPr>
                <w:sz w:val="14"/>
              </w:rPr>
              <w:t>Constructor</w:t>
            </w:r>
          </w:p>
        </w:tc>
      </w:tr>
      <w:tr w:rsidR="000A16D3" w14:paraId="070F8665" w14:textId="77777777">
        <w:trPr>
          <w:trHeight w:val="548"/>
        </w:trPr>
        <w:tc>
          <w:tcPr>
            <w:tcW w:w="2263"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70F8659" w14:textId="77777777" w:rsidR="000A16D3" w:rsidRDefault="000A16D3">
            <w:pPr>
              <w:pStyle w:val="TableParagraph"/>
              <w:ind w:left="0"/>
              <w:rPr>
                <w:sz w:val="16"/>
              </w:rPr>
            </w:pPr>
          </w:p>
          <w:p w14:paraId="070F865A" w14:textId="77777777" w:rsidR="000A16D3" w:rsidRDefault="000A16D3">
            <w:pPr>
              <w:pStyle w:val="TableParagraph"/>
              <w:ind w:left="0"/>
              <w:rPr>
                <w:sz w:val="16"/>
              </w:rPr>
            </w:pPr>
          </w:p>
          <w:p w14:paraId="070F865B" w14:textId="77777777" w:rsidR="000A16D3" w:rsidRDefault="000A16D3">
            <w:pPr>
              <w:pStyle w:val="TableParagraph"/>
              <w:ind w:left="0"/>
              <w:rPr>
                <w:sz w:val="16"/>
              </w:rPr>
            </w:pPr>
          </w:p>
          <w:p w14:paraId="070F865C" w14:textId="77777777" w:rsidR="000A16D3" w:rsidRDefault="000A16D3">
            <w:pPr>
              <w:pStyle w:val="TableParagraph"/>
              <w:ind w:left="0"/>
              <w:rPr>
                <w:sz w:val="16"/>
              </w:rPr>
            </w:pPr>
          </w:p>
          <w:p w14:paraId="070F865D" w14:textId="77777777" w:rsidR="000A16D3" w:rsidRDefault="000A16D3">
            <w:pPr>
              <w:pStyle w:val="TableParagraph"/>
              <w:ind w:left="0"/>
              <w:rPr>
                <w:sz w:val="16"/>
              </w:rPr>
            </w:pPr>
          </w:p>
          <w:p w14:paraId="070F865E" w14:textId="77777777" w:rsidR="000A16D3" w:rsidRDefault="000A16D3">
            <w:pPr>
              <w:pStyle w:val="TableParagraph"/>
              <w:ind w:left="0"/>
              <w:rPr>
                <w:sz w:val="16"/>
              </w:rPr>
            </w:pPr>
          </w:p>
          <w:p w14:paraId="070F865F" w14:textId="77777777" w:rsidR="000A16D3" w:rsidRDefault="000A16D3">
            <w:pPr>
              <w:pStyle w:val="TableParagraph"/>
              <w:ind w:left="0"/>
              <w:rPr>
                <w:sz w:val="16"/>
              </w:rPr>
            </w:pPr>
          </w:p>
          <w:p w14:paraId="070F8660" w14:textId="77777777" w:rsidR="000A16D3" w:rsidRDefault="000A16D3">
            <w:pPr>
              <w:pStyle w:val="TableParagraph"/>
              <w:ind w:left="0"/>
              <w:rPr>
                <w:sz w:val="16"/>
              </w:rPr>
            </w:pPr>
          </w:p>
          <w:p w14:paraId="070F8661" w14:textId="77777777" w:rsidR="000A16D3" w:rsidRDefault="00B67C9C">
            <w:pPr>
              <w:pStyle w:val="TableParagraph"/>
              <w:spacing w:before="138"/>
              <w:rPr>
                <w:b/>
                <w:sz w:val="14"/>
              </w:rPr>
            </w:pPr>
            <w:r>
              <w:rPr>
                <w:b/>
                <w:sz w:val="14"/>
              </w:rPr>
              <w:t>3.0 Design</w:t>
            </w:r>
          </w:p>
        </w:tc>
        <w:tc>
          <w:tcPr>
            <w:tcW w:w="3120" w:type="dxa"/>
            <w:tcBorders>
              <w:top w:val="single" w:sz="8" w:space="0" w:color="000000"/>
              <w:left w:val="single" w:sz="8" w:space="0" w:color="000000"/>
            </w:tcBorders>
            <w:shd w:val="clear" w:color="auto" w:fill="F1F1F1"/>
          </w:tcPr>
          <w:p w14:paraId="070F8662" w14:textId="77777777" w:rsidR="000A16D3" w:rsidRDefault="00B67C9C">
            <w:pPr>
              <w:pStyle w:val="TableParagraph"/>
              <w:spacing w:line="159" w:lineRule="exact"/>
              <w:rPr>
                <w:b/>
                <w:sz w:val="14"/>
              </w:rPr>
            </w:pPr>
            <w:r>
              <w:rPr>
                <w:b/>
                <w:sz w:val="14"/>
              </w:rPr>
              <w:t>3.1 RIBA Stage 5 Deliverables</w:t>
            </w:r>
          </w:p>
        </w:tc>
        <w:tc>
          <w:tcPr>
            <w:tcW w:w="7229" w:type="dxa"/>
            <w:tcBorders>
              <w:top w:val="single" w:sz="8" w:space="0" w:color="000000"/>
            </w:tcBorders>
            <w:shd w:val="clear" w:color="auto" w:fill="F1F1F1"/>
          </w:tcPr>
          <w:p w14:paraId="070F8663" w14:textId="77777777" w:rsidR="000A16D3" w:rsidRDefault="00B67C9C">
            <w:pPr>
              <w:pStyle w:val="TableParagraph"/>
              <w:ind w:left="112"/>
              <w:rPr>
                <w:sz w:val="14"/>
              </w:rPr>
            </w:pPr>
            <w:r>
              <w:rPr>
                <w:sz w:val="14"/>
              </w:rPr>
              <w:t>Completion of the RIBA Stage 5 technical deliverables checklist. This needs to be issued to Client Rep TA for review prior to Panel Review to ensure statement can be issued.</w:t>
            </w:r>
          </w:p>
        </w:tc>
        <w:tc>
          <w:tcPr>
            <w:tcW w:w="1275" w:type="dxa"/>
            <w:tcBorders>
              <w:top w:val="single" w:sz="8" w:space="0" w:color="000000"/>
              <w:right w:val="single" w:sz="8" w:space="0" w:color="000000"/>
            </w:tcBorders>
            <w:shd w:val="clear" w:color="auto" w:fill="F1F1F1"/>
          </w:tcPr>
          <w:p w14:paraId="070F8664" w14:textId="77777777" w:rsidR="000A16D3" w:rsidRDefault="00B67C9C">
            <w:pPr>
              <w:pStyle w:val="TableParagraph"/>
              <w:ind w:left="112"/>
              <w:rPr>
                <w:sz w:val="14"/>
              </w:rPr>
            </w:pPr>
            <w:r>
              <w:rPr>
                <w:sz w:val="14"/>
              </w:rPr>
              <w:t>Constructor</w:t>
            </w:r>
          </w:p>
        </w:tc>
      </w:tr>
      <w:tr w:rsidR="000A16D3" w14:paraId="070F866A" w14:textId="77777777">
        <w:trPr>
          <w:trHeight w:val="546"/>
        </w:trPr>
        <w:tc>
          <w:tcPr>
            <w:tcW w:w="2263" w:type="dxa"/>
            <w:vMerge/>
            <w:tcBorders>
              <w:top w:val="nil"/>
              <w:left w:val="single" w:sz="8" w:space="0" w:color="000000"/>
              <w:bottom w:val="single" w:sz="8" w:space="0" w:color="000000"/>
              <w:right w:val="single" w:sz="8" w:space="0" w:color="000000"/>
            </w:tcBorders>
            <w:shd w:val="clear" w:color="auto" w:fill="F1F1F1"/>
          </w:tcPr>
          <w:p w14:paraId="070F8666" w14:textId="77777777" w:rsidR="000A16D3" w:rsidRDefault="000A16D3">
            <w:pPr>
              <w:rPr>
                <w:sz w:val="2"/>
                <w:szCs w:val="2"/>
              </w:rPr>
            </w:pPr>
          </w:p>
        </w:tc>
        <w:tc>
          <w:tcPr>
            <w:tcW w:w="3120" w:type="dxa"/>
            <w:tcBorders>
              <w:left w:val="single" w:sz="8" w:space="0" w:color="000000"/>
            </w:tcBorders>
            <w:shd w:val="clear" w:color="auto" w:fill="F1F1F1"/>
          </w:tcPr>
          <w:p w14:paraId="070F8667" w14:textId="77777777" w:rsidR="000A16D3" w:rsidRDefault="00B67C9C">
            <w:pPr>
              <w:pStyle w:val="TableParagraph"/>
              <w:spacing w:line="152" w:lineRule="exact"/>
              <w:rPr>
                <w:b/>
                <w:sz w:val="14"/>
              </w:rPr>
            </w:pPr>
            <w:r>
              <w:rPr>
                <w:b/>
                <w:sz w:val="14"/>
              </w:rPr>
              <w:t>3.2 BIM Data Drop</w:t>
            </w:r>
          </w:p>
        </w:tc>
        <w:tc>
          <w:tcPr>
            <w:tcW w:w="7229" w:type="dxa"/>
            <w:shd w:val="clear" w:color="auto" w:fill="F1F1F1"/>
          </w:tcPr>
          <w:p w14:paraId="070F8668" w14:textId="77777777" w:rsidR="000A16D3" w:rsidRDefault="00B67C9C">
            <w:pPr>
              <w:pStyle w:val="TableParagraph"/>
              <w:ind w:left="112"/>
              <w:rPr>
                <w:sz w:val="14"/>
              </w:rPr>
            </w:pPr>
            <w:r>
              <w:rPr>
                <w:sz w:val="14"/>
              </w:rPr>
              <w:t>As per the agreed BIM programme. Constructor to is</w:t>
            </w:r>
            <w:r>
              <w:rPr>
                <w:sz w:val="14"/>
              </w:rPr>
              <w:t>sue a statement of progress against contractual BIM requirements relative to project programme position.</w:t>
            </w:r>
          </w:p>
        </w:tc>
        <w:tc>
          <w:tcPr>
            <w:tcW w:w="1275" w:type="dxa"/>
            <w:tcBorders>
              <w:right w:val="single" w:sz="8" w:space="0" w:color="000000"/>
            </w:tcBorders>
            <w:shd w:val="clear" w:color="auto" w:fill="F1F1F1"/>
          </w:tcPr>
          <w:p w14:paraId="070F8669" w14:textId="77777777" w:rsidR="000A16D3" w:rsidRDefault="00B67C9C">
            <w:pPr>
              <w:pStyle w:val="TableParagraph"/>
              <w:spacing w:line="154" w:lineRule="exact"/>
              <w:ind w:left="112"/>
              <w:rPr>
                <w:sz w:val="14"/>
              </w:rPr>
            </w:pPr>
            <w:r>
              <w:rPr>
                <w:sz w:val="14"/>
              </w:rPr>
              <w:t>Constructor</w:t>
            </w:r>
          </w:p>
        </w:tc>
      </w:tr>
      <w:tr w:rsidR="000A16D3" w14:paraId="070F866F" w14:textId="77777777">
        <w:trPr>
          <w:trHeight w:val="397"/>
        </w:trPr>
        <w:tc>
          <w:tcPr>
            <w:tcW w:w="2263" w:type="dxa"/>
            <w:vMerge/>
            <w:tcBorders>
              <w:top w:val="nil"/>
              <w:left w:val="single" w:sz="8" w:space="0" w:color="000000"/>
              <w:bottom w:val="single" w:sz="8" w:space="0" w:color="000000"/>
              <w:right w:val="single" w:sz="8" w:space="0" w:color="000000"/>
            </w:tcBorders>
            <w:shd w:val="clear" w:color="auto" w:fill="F1F1F1"/>
          </w:tcPr>
          <w:p w14:paraId="070F866B" w14:textId="77777777" w:rsidR="000A16D3" w:rsidRDefault="000A16D3">
            <w:pPr>
              <w:rPr>
                <w:sz w:val="2"/>
                <w:szCs w:val="2"/>
              </w:rPr>
            </w:pPr>
          </w:p>
        </w:tc>
        <w:tc>
          <w:tcPr>
            <w:tcW w:w="3120" w:type="dxa"/>
            <w:tcBorders>
              <w:left w:val="single" w:sz="8" w:space="0" w:color="000000"/>
            </w:tcBorders>
            <w:shd w:val="clear" w:color="auto" w:fill="F1F1F1"/>
          </w:tcPr>
          <w:p w14:paraId="070F866C" w14:textId="77777777" w:rsidR="000A16D3" w:rsidRDefault="00B67C9C">
            <w:pPr>
              <w:pStyle w:val="TableParagraph"/>
              <w:spacing w:line="152" w:lineRule="exact"/>
              <w:rPr>
                <w:b/>
                <w:sz w:val="14"/>
              </w:rPr>
            </w:pPr>
            <w:r>
              <w:rPr>
                <w:b/>
                <w:sz w:val="14"/>
              </w:rPr>
              <w:t>3.3 Record Drawings</w:t>
            </w:r>
          </w:p>
        </w:tc>
        <w:tc>
          <w:tcPr>
            <w:tcW w:w="7229" w:type="dxa"/>
            <w:shd w:val="clear" w:color="auto" w:fill="F1F1F1"/>
          </w:tcPr>
          <w:p w14:paraId="070F866D" w14:textId="77777777" w:rsidR="000A16D3" w:rsidRDefault="00B67C9C">
            <w:pPr>
              <w:pStyle w:val="TableParagraph"/>
              <w:spacing w:line="154" w:lineRule="exact"/>
              <w:ind w:left="112"/>
              <w:rPr>
                <w:sz w:val="14"/>
              </w:rPr>
            </w:pPr>
            <w:r>
              <w:rPr>
                <w:sz w:val="14"/>
              </w:rPr>
              <w:t>Constructor to issue all record drawings as per the contractual requirements.</w:t>
            </w:r>
          </w:p>
        </w:tc>
        <w:tc>
          <w:tcPr>
            <w:tcW w:w="1275" w:type="dxa"/>
            <w:tcBorders>
              <w:right w:val="single" w:sz="8" w:space="0" w:color="000000"/>
            </w:tcBorders>
            <w:shd w:val="clear" w:color="auto" w:fill="F1F1F1"/>
          </w:tcPr>
          <w:p w14:paraId="070F866E" w14:textId="77777777" w:rsidR="000A16D3" w:rsidRDefault="00B67C9C">
            <w:pPr>
              <w:pStyle w:val="TableParagraph"/>
              <w:spacing w:line="154" w:lineRule="exact"/>
              <w:ind w:left="112"/>
              <w:rPr>
                <w:sz w:val="14"/>
              </w:rPr>
            </w:pPr>
            <w:r>
              <w:rPr>
                <w:sz w:val="14"/>
              </w:rPr>
              <w:t>Constructor</w:t>
            </w:r>
          </w:p>
        </w:tc>
      </w:tr>
      <w:tr w:rsidR="000A16D3" w14:paraId="070F8674" w14:textId="77777777">
        <w:trPr>
          <w:trHeight w:val="687"/>
        </w:trPr>
        <w:tc>
          <w:tcPr>
            <w:tcW w:w="2263" w:type="dxa"/>
            <w:vMerge/>
            <w:tcBorders>
              <w:top w:val="nil"/>
              <w:left w:val="single" w:sz="8" w:space="0" w:color="000000"/>
              <w:bottom w:val="single" w:sz="8" w:space="0" w:color="000000"/>
              <w:right w:val="single" w:sz="8" w:space="0" w:color="000000"/>
            </w:tcBorders>
            <w:shd w:val="clear" w:color="auto" w:fill="F1F1F1"/>
          </w:tcPr>
          <w:p w14:paraId="070F8670" w14:textId="77777777" w:rsidR="000A16D3" w:rsidRDefault="000A16D3">
            <w:pPr>
              <w:rPr>
                <w:sz w:val="2"/>
                <w:szCs w:val="2"/>
              </w:rPr>
            </w:pPr>
          </w:p>
        </w:tc>
        <w:tc>
          <w:tcPr>
            <w:tcW w:w="3120" w:type="dxa"/>
            <w:tcBorders>
              <w:left w:val="single" w:sz="8" w:space="0" w:color="000000"/>
            </w:tcBorders>
            <w:shd w:val="clear" w:color="auto" w:fill="F1F1F1"/>
          </w:tcPr>
          <w:p w14:paraId="070F8671" w14:textId="77777777" w:rsidR="000A16D3" w:rsidRDefault="00B67C9C">
            <w:pPr>
              <w:pStyle w:val="TableParagraph"/>
              <w:spacing w:line="152" w:lineRule="exact"/>
              <w:rPr>
                <w:b/>
                <w:sz w:val="14"/>
              </w:rPr>
            </w:pPr>
            <w:r>
              <w:rPr>
                <w:b/>
                <w:sz w:val="14"/>
              </w:rPr>
              <w:t>3.4 BREEAM Certification</w:t>
            </w:r>
          </w:p>
        </w:tc>
        <w:tc>
          <w:tcPr>
            <w:tcW w:w="7229" w:type="dxa"/>
            <w:shd w:val="clear" w:color="auto" w:fill="F1F1F1"/>
          </w:tcPr>
          <w:p w14:paraId="070F8672" w14:textId="77777777" w:rsidR="000A16D3" w:rsidRDefault="00B67C9C">
            <w:pPr>
              <w:pStyle w:val="TableParagraph"/>
              <w:ind w:left="112" w:right="92"/>
              <w:jc w:val="both"/>
              <w:rPr>
                <w:sz w:val="14"/>
              </w:rPr>
            </w:pPr>
            <w:r>
              <w:rPr>
                <w:sz w:val="14"/>
              </w:rPr>
              <w:t>Constructor to issue formal BREEAM information to indicate completeness; certification to follow. Where certificates are not available due to formal issue dates, Contractor to issue formal confirmation that the required BREEAM rating has been achieved.</w:t>
            </w:r>
          </w:p>
        </w:tc>
        <w:tc>
          <w:tcPr>
            <w:tcW w:w="1275" w:type="dxa"/>
            <w:tcBorders>
              <w:right w:val="single" w:sz="8" w:space="0" w:color="000000"/>
            </w:tcBorders>
            <w:shd w:val="clear" w:color="auto" w:fill="F1F1F1"/>
          </w:tcPr>
          <w:p w14:paraId="070F8673" w14:textId="77777777" w:rsidR="000A16D3" w:rsidRDefault="00B67C9C">
            <w:pPr>
              <w:pStyle w:val="TableParagraph"/>
              <w:spacing w:line="154" w:lineRule="exact"/>
              <w:ind w:left="112"/>
              <w:rPr>
                <w:sz w:val="14"/>
              </w:rPr>
            </w:pPr>
            <w:r>
              <w:rPr>
                <w:sz w:val="14"/>
              </w:rPr>
              <w:t>Con</w:t>
            </w:r>
            <w:r>
              <w:rPr>
                <w:sz w:val="14"/>
              </w:rPr>
              <w:t>structor</w:t>
            </w:r>
          </w:p>
        </w:tc>
      </w:tr>
      <w:tr w:rsidR="000A16D3" w14:paraId="070F867C" w14:textId="77777777">
        <w:trPr>
          <w:trHeight w:val="1127"/>
        </w:trPr>
        <w:tc>
          <w:tcPr>
            <w:tcW w:w="2263" w:type="dxa"/>
            <w:vMerge/>
            <w:tcBorders>
              <w:top w:val="nil"/>
              <w:left w:val="single" w:sz="8" w:space="0" w:color="000000"/>
              <w:bottom w:val="single" w:sz="8" w:space="0" w:color="000000"/>
              <w:right w:val="single" w:sz="8" w:space="0" w:color="000000"/>
            </w:tcBorders>
            <w:shd w:val="clear" w:color="auto" w:fill="F1F1F1"/>
          </w:tcPr>
          <w:p w14:paraId="070F8675" w14:textId="77777777" w:rsidR="000A16D3" w:rsidRDefault="000A16D3">
            <w:pPr>
              <w:rPr>
                <w:sz w:val="2"/>
                <w:szCs w:val="2"/>
              </w:rPr>
            </w:pPr>
          </w:p>
        </w:tc>
        <w:tc>
          <w:tcPr>
            <w:tcW w:w="3120" w:type="dxa"/>
            <w:tcBorders>
              <w:left w:val="single" w:sz="8" w:space="0" w:color="000000"/>
              <w:bottom w:val="single" w:sz="8" w:space="0" w:color="000000"/>
            </w:tcBorders>
            <w:shd w:val="clear" w:color="auto" w:fill="F1F1F1"/>
          </w:tcPr>
          <w:p w14:paraId="070F8676" w14:textId="77777777" w:rsidR="000A16D3" w:rsidRDefault="00B67C9C">
            <w:pPr>
              <w:pStyle w:val="TableParagraph"/>
              <w:spacing w:line="152" w:lineRule="exact"/>
              <w:rPr>
                <w:b/>
                <w:sz w:val="14"/>
              </w:rPr>
            </w:pPr>
            <w:r>
              <w:rPr>
                <w:b/>
                <w:sz w:val="14"/>
              </w:rPr>
              <w:t>3.5 Testing and Commissioning</w:t>
            </w:r>
          </w:p>
          <w:p w14:paraId="070F8677" w14:textId="77777777" w:rsidR="000A16D3" w:rsidRDefault="00B67C9C">
            <w:pPr>
              <w:pStyle w:val="TableParagraph"/>
              <w:rPr>
                <w:b/>
                <w:sz w:val="14"/>
              </w:rPr>
            </w:pPr>
            <w:r>
              <w:rPr>
                <w:b/>
                <w:sz w:val="14"/>
              </w:rPr>
              <w:t>Certification</w:t>
            </w:r>
          </w:p>
        </w:tc>
        <w:tc>
          <w:tcPr>
            <w:tcW w:w="7229" w:type="dxa"/>
            <w:tcBorders>
              <w:bottom w:val="single" w:sz="8" w:space="0" w:color="000000"/>
            </w:tcBorders>
            <w:shd w:val="clear" w:color="auto" w:fill="F1F1F1"/>
          </w:tcPr>
          <w:p w14:paraId="070F8678" w14:textId="77777777" w:rsidR="000A16D3" w:rsidRDefault="00B67C9C">
            <w:pPr>
              <w:pStyle w:val="TableParagraph"/>
              <w:ind w:left="112" w:right="92"/>
              <w:jc w:val="both"/>
              <w:rPr>
                <w:sz w:val="14"/>
              </w:rPr>
            </w:pPr>
            <w:r>
              <w:rPr>
                <w:sz w:val="14"/>
              </w:rPr>
              <w:t>Constructor to provide all testing and commissioning certificates as required to verify the installation. All certs to be reviewed and verified by relevant individuals prior to control point review.</w:t>
            </w:r>
          </w:p>
          <w:p w14:paraId="070F8679" w14:textId="77777777" w:rsidR="000A16D3" w:rsidRDefault="000A16D3">
            <w:pPr>
              <w:pStyle w:val="TableParagraph"/>
              <w:spacing w:before="4"/>
              <w:ind w:left="0"/>
              <w:rPr>
                <w:sz w:val="13"/>
              </w:rPr>
            </w:pPr>
          </w:p>
          <w:p w14:paraId="070F867A" w14:textId="77777777" w:rsidR="000A16D3" w:rsidRDefault="00B67C9C">
            <w:pPr>
              <w:pStyle w:val="TableParagraph"/>
              <w:spacing w:line="242" w:lineRule="auto"/>
              <w:ind w:left="112" w:right="90"/>
              <w:jc w:val="both"/>
              <w:rPr>
                <w:sz w:val="14"/>
              </w:rPr>
            </w:pPr>
            <w:r>
              <w:rPr>
                <w:sz w:val="14"/>
              </w:rPr>
              <w:t>Where</w:t>
            </w:r>
            <w:r>
              <w:rPr>
                <w:spacing w:val="-5"/>
                <w:sz w:val="14"/>
              </w:rPr>
              <w:t xml:space="preserve"> </w:t>
            </w:r>
            <w:r>
              <w:rPr>
                <w:sz w:val="14"/>
              </w:rPr>
              <w:t>certificates</w:t>
            </w:r>
            <w:r>
              <w:rPr>
                <w:spacing w:val="-2"/>
                <w:sz w:val="14"/>
              </w:rPr>
              <w:t xml:space="preserve"> </w:t>
            </w:r>
            <w:r>
              <w:rPr>
                <w:sz w:val="14"/>
              </w:rPr>
              <w:t>are</w:t>
            </w:r>
            <w:r>
              <w:rPr>
                <w:spacing w:val="-4"/>
                <w:sz w:val="14"/>
              </w:rPr>
              <w:t xml:space="preserve"> </w:t>
            </w:r>
            <w:r>
              <w:rPr>
                <w:sz w:val="14"/>
              </w:rPr>
              <w:t>not</w:t>
            </w:r>
            <w:r>
              <w:rPr>
                <w:spacing w:val="-4"/>
                <w:sz w:val="14"/>
              </w:rPr>
              <w:t xml:space="preserve"> </w:t>
            </w:r>
            <w:r>
              <w:rPr>
                <w:sz w:val="14"/>
              </w:rPr>
              <w:t>available</w:t>
            </w:r>
            <w:r>
              <w:rPr>
                <w:spacing w:val="-5"/>
                <w:sz w:val="14"/>
              </w:rPr>
              <w:t xml:space="preserve"> </w:t>
            </w:r>
            <w:r>
              <w:rPr>
                <w:sz w:val="14"/>
              </w:rPr>
              <w:t>to</w:t>
            </w:r>
            <w:r>
              <w:rPr>
                <w:spacing w:val="-1"/>
                <w:sz w:val="14"/>
              </w:rPr>
              <w:t xml:space="preserve"> </w:t>
            </w:r>
            <w:r>
              <w:rPr>
                <w:sz w:val="14"/>
              </w:rPr>
              <w:t>be</w:t>
            </w:r>
            <w:r>
              <w:rPr>
                <w:spacing w:val="-5"/>
                <w:sz w:val="14"/>
              </w:rPr>
              <w:t xml:space="preserve"> </w:t>
            </w:r>
            <w:r>
              <w:rPr>
                <w:sz w:val="14"/>
              </w:rPr>
              <w:t>issued,</w:t>
            </w:r>
            <w:r>
              <w:rPr>
                <w:spacing w:val="-3"/>
                <w:sz w:val="14"/>
              </w:rPr>
              <w:t xml:space="preserve"> </w:t>
            </w:r>
            <w:r>
              <w:rPr>
                <w:sz w:val="14"/>
              </w:rPr>
              <w:t>confirmation</w:t>
            </w:r>
            <w:r>
              <w:rPr>
                <w:spacing w:val="-5"/>
                <w:sz w:val="14"/>
              </w:rPr>
              <w:t xml:space="preserve"> </w:t>
            </w:r>
            <w:r>
              <w:rPr>
                <w:sz w:val="14"/>
              </w:rPr>
              <w:t>of</w:t>
            </w:r>
            <w:r>
              <w:rPr>
                <w:spacing w:val="-2"/>
                <w:sz w:val="14"/>
              </w:rPr>
              <w:t xml:space="preserve"> </w:t>
            </w:r>
            <w:r>
              <w:rPr>
                <w:sz w:val="14"/>
              </w:rPr>
              <w:t>agreed</w:t>
            </w:r>
            <w:r>
              <w:rPr>
                <w:spacing w:val="-4"/>
                <w:sz w:val="14"/>
              </w:rPr>
              <w:t xml:space="preserve"> </w:t>
            </w:r>
            <w:r>
              <w:rPr>
                <w:sz w:val="14"/>
              </w:rPr>
              <w:t>commissioning</w:t>
            </w:r>
            <w:r>
              <w:rPr>
                <w:spacing w:val="-5"/>
                <w:sz w:val="14"/>
              </w:rPr>
              <w:t xml:space="preserve"> </w:t>
            </w:r>
            <w:r>
              <w:rPr>
                <w:sz w:val="14"/>
              </w:rPr>
              <w:t>process</w:t>
            </w:r>
            <w:r>
              <w:rPr>
                <w:spacing w:val="-4"/>
                <w:sz w:val="14"/>
              </w:rPr>
              <w:t xml:space="preserve"> </w:t>
            </w:r>
            <w:r>
              <w:rPr>
                <w:sz w:val="14"/>
              </w:rPr>
              <w:t>to</w:t>
            </w:r>
            <w:r>
              <w:rPr>
                <w:spacing w:val="-4"/>
                <w:sz w:val="14"/>
              </w:rPr>
              <w:t xml:space="preserve"> </w:t>
            </w:r>
            <w:r>
              <w:rPr>
                <w:sz w:val="14"/>
              </w:rPr>
              <w:t>be</w:t>
            </w:r>
            <w:r>
              <w:rPr>
                <w:spacing w:val="-5"/>
                <w:sz w:val="14"/>
              </w:rPr>
              <w:t xml:space="preserve"> </w:t>
            </w:r>
            <w:r>
              <w:rPr>
                <w:sz w:val="14"/>
              </w:rPr>
              <w:t>issued</w:t>
            </w:r>
            <w:r>
              <w:rPr>
                <w:spacing w:val="-1"/>
                <w:sz w:val="14"/>
              </w:rPr>
              <w:t xml:space="preserve"> </w:t>
            </w:r>
            <w:r>
              <w:rPr>
                <w:sz w:val="14"/>
              </w:rPr>
              <w:t>with associated dates identified. This is to be in line with MoJ handover process and any Digital Construction Deliverables required.</w:t>
            </w:r>
          </w:p>
        </w:tc>
        <w:tc>
          <w:tcPr>
            <w:tcW w:w="1275" w:type="dxa"/>
            <w:tcBorders>
              <w:bottom w:val="single" w:sz="8" w:space="0" w:color="000000"/>
              <w:right w:val="single" w:sz="8" w:space="0" w:color="000000"/>
            </w:tcBorders>
            <w:shd w:val="clear" w:color="auto" w:fill="F1F1F1"/>
          </w:tcPr>
          <w:p w14:paraId="070F867B" w14:textId="77777777" w:rsidR="000A16D3" w:rsidRDefault="00B67C9C">
            <w:pPr>
              <w:pStyle w:val="TableParagraph"/>
              <w:spacing w:line="154" w:lineRule="exact"/>
              <w:ind w:left="112"/>
              <w:rPr>
                <w:sz w:val="14"/>
              </w:rPr>
            </w:pPr>
            <w:r>
              <w:rPr>
                <w:sz w:val="14"/>
              </w:rPr>
              <w:t>Constructor</w:t>
            </w:r>
          </w:p>
        </w:tc>
      </w:tr>
      <w:tr w:rsidR="000A16D3" w14:paraId="070F8681" w14:textId="77777777">
        <w:trPr>
          <w:trHeight w:val="543"/>
        </w:trPr>
        <w:tc>
          <w:tcPr>
            <w:tcW w:w="2263" w:type="dxa"/>
            <w:tcBorders>
              <w:top w:val="single" w:sz="8" w:space="0" w:color="000000"/>
              <w:left w:val="single" w:sz="8" w:space="0" w:color="000000"/>
              <w:bottom w:val="single" w:sz="8" w:space="0" w:color="000000"/>
              <w:right w:val="single" w:sz="8" w:space="0" w:color="000000"/>
            </w:tcBorders>
          </w:tcPr>
          <w:p w14:paraId="070F867D" w14:textId="77777777" w:rsidR="000A16D3" w:rsidRDefault="00B67C9C">
            <w:pPr>
              <w:pStyle w:val="TableParagraph"/>
              <w:spacing w:before="26" w:line="242" w:lineRule="auto"/>
              <w:ind w:right="261"/>
              <w:jc w:val="both"/>
              <w:rPr>
                <w:b/>
                <w:sz w:val="14"/>
              </w:rPr>
            </w:pPr>
            <w:r>
              <w:rPr>
                <w:b/>
                <w:sz w:val="14"/>
              </w:rPr>
              <w:t>4.0 Investigations, Surveys, Assessments, Statements</w:t>
            </w:r>
            <w:r>
              <w:rPr>
                <w:b/>
                <w:spacing w:val="-12"/>
                <w:sz w:val="14"/>
              </w:rPr>
              <w:t xml:space="preserve"> </w:t>
            </w:r>
            <w:r>
              <w:rPr>
                <w:b/>
                <w:sz w:val="14"/>
              </w:rPr>
              <w:t>&amp; Reports</w:t>
            </w:r>
          </w:p>
        </w:tc>
        <w:tc>
          <w:tcPr>
            <w:tcW w:w="3120" w:type="dxa"/>
            <w:tcBorders>
              <w:top w:val="single" w:sz="8" w:space="0" w:color="000000"/>
              <w:left w:val="single" w:sz="8" w:space="0" w:color="000000"/>
              <w:bottom w:val="single" w:sz="8" w:space="0" w:color="000000"/>
            </w:tcBorders>
          </w:tcPr>
          <w:p w14:paraId="070F867E" w14:textId="77777777" w:rsidR="000A16D3" w:rsidRDefault="00B67C9C">
            <w:pPr>
              <w:pStyle w:val="TableParagraph"/>
              <w:spacing w:line="159" w:lineRule="exact"/>
              <w:rPr>
                <w:b/>
                <w:sz w:val="14"/>
              </w:rPr>
            </w:pPr>
            <w:r>
              <w:rPr>
                <w:b/>
                <w:sz w:val="14"/>
              </w:rPr>
              <w:t>4.1 Survey &amp; Investigation Records</w:t>
            </w:r>
          </w:p>
        </w:tc>
        <w:tc>
          <w:tcPr>
            <w:tcW w:w="7229" w:type="dxa"/>
            <w:tcBorders>
              <w:top w:val="single" w:sz="8" w:space="0" w:color="000000"/>
              <w:bottom w:val="single" w:sz="8" w:space="0" w:color="000000"/>
            </w:tcBorders>
          </w:tcPr>
          <w:p w14:paraId="070F867F" w14:textId="77777777" w:rsidR="000A16D3" w:rsidRDefault="00B67C9C">
            <w:pPr>
              <w:pStyle w:val="TableParagraph"/>
              <w:ind w:left="112"/>
              <w:rPr>
                <w:sz w:val="14"/>
              </w:rPr>
            </w:pPr>
            <w:r>
              <w:rPr>
                <w:sz w:val="14"/>
              </w:rPr>
              <w:t>Constructor to issue a full pack of all survey information, with any certificates or comments as required for Client record.</w:t>
            </w:r>
          </w:p>
        </w:tc>
        <w:tc>
          <w:tcPr>
            <w:tcW w:w="1275" w:type="dxa"/>
            <w:tcBorders>
              <w:top w:val="single" w:sz="8" w:space="0" w:color="000000"/>
              <w:bottom w:val="single" w:sz="8" w:space="0" w:color="000000"/>
              <w:right w:val="single" w:sz="8" w:space="0" w:color="000000"/>
            </w:tcBorders>
          </w:tcPr>
          <w:p w14:paraId="070F8680" w14:textId="77777777" w:rsidR="000A16D3" w:rsidRDefault="00B67C9C">
            <w:pPr>
              <w:pStyle w:val="TableParagraph"/>
              <w:ind w:left="112"/>
              <w:rPr>
                <w:sz w:val="14"/>
              </w:rPr>
            </w:pPr>
            <w:r>
              <w:rPr>
                <w:sz w:val="14"/>
              </w:rPr>
              <w:t>Constructor</w:t>
            </w:r>
          </w:p>
        </w:tc>
      </w:tr>
      <w:tr w:rsidR="000A16D3" w14:paraId="070F8687" w14:textId="77777777">
        <w:trPr>
          <w:trHeight w:val="553"/>
        </w:trPr>
        <w:tc>
          <w:tcPr>
            <w:tcW w:w="2263" w:type="dxa"/>
            <w:tcBorders>
              <w:top w:val="single" w:sz="8" w:space="0" w:color="000000"/>
              <w:left w:val="single" w:sz="8" w:space="0" w:color="000000"/>
              <w:bottom w:val="single" w:sz="8" w:space="0" w:color="000000"/>
              <w:right w:val="single" w:sz="8" w:space="0" w:color="000000"/>
            </w:tcBorders>
            <w:shd w:val="clear" w:color="auto" w:fill="F1F1F1"/>
          </w:tcPr>
          <w:p w14:paraId="070F8682" w14:textId="77777777" w:rsidR="000A16D3" w:rsidRDefault="000A16D3">
            <w:pPr>
              <w:pStyle w:val="TableParagraph"/>
              <w:spacing w:before="8"/>
              <w:ind w:left="0"/>
              <w:rPr>
                <w:sz w:val="16"/>
              </w:rPr>
            </w:pPr>
          </w:p>
          <w:p w14:paraId="070F8683" w14:textId="77777777" w:rsidR="000A16D3" w:rsidRDefault="00B67C9C">
            <w:pPr>
              <w:pStyle w:val="TableParagraph"/>
              <w:rPr>
                <w:b/>
                <w:sz w:val="14"/>
              </w:rPr>
            </w:pPr>
            <w:r>
              <w:rPr>
                <w:b/>
                <w:sz w:val="14"/>
              </w:rPr>
              <w:t>5.0 Standards</w:t>
            </w:r>
          </w:p>
        </w:tc>
        <w:tc>
          <w:tcPr>
            <w:tcW w:w="3120" w:type="dxa"/>
            <w:tcBorders>
              <w:top w:val="single" w:sz="8" w:space="0" w:color="000000"/>
              <w:left w:val="single" w:sz="8" w:space="0" w:color="000000"/>
              <w:bottom w:val="single" w:sz="8" w:space="0" w:color="000000"/>
            </w:tcBorders>
            <w:shd w:val="clear" w:color="auto" w:fill="F1F1F1"/>
          </w:tcPr>
          <w:p w14:paraId="070F8684" w14:textId="77777777" w:rsidR="000A16D3" w:rsidRDefault="00B67C9C">
            <w:pPr>
              <w:pStyle w:val="TableParagraph"/>
              <w:spacing w:line="159" w:lineRule="exact"/>
              <w:rPr>
                <w:b/>
                <w:sz w:val="14"/>
              </w:rPr>
            </w:pPr>
            <w:r>
              <w:rPr>
                <w:b/>
                <w:sz w:val="14"/>
              </w:rPr>
              <w:t>5.1 Final derogation schedule</w:t>
            </w:r>
          </w:p>
        </w:tc>
        <w:tc>
          <w:tcPr>
            <w:tcW w:w="7229" w:type="dxa"/>
            <w:tcBorders>
              <w:top w:val="single" w:sz="8" w:space="0" w:color="000000"/>
              <w:bottom w:val="single" w:sz="8" w:space="0" w:color="000000"/>
            </w:tcBorders>
            <w:shd w:val="clear" w:color="auto" w:fill="F1F1F1"/>
          </w:tcPr>
          <w:p w14:paraId="070F8685" w14:textId="77777777" w:rsidR="000A16D3" w:rsidRDefault="00B67C9C">
            <w:pPr>
              <w:pStyle w:val="TableParagraph"/>
              <w:ind w:left="112"/>
              <w:rPr>
                <w:sz w:val="14"/>
              </w:rPr>
            </w:pPr>
            <w:r>
              <w:rPr>
                <w:sz w:val="14"/>
              </w:rPr>
              <w:t>Constructor</w:t>
            </w:r>
            <w:r>
              <w:rPr>
                <w:spacing w:val="-13"/>
                <w:sz w:val="14"/>
              </w:rPr>
              <w:t xml:space="preserve"> </w:t>
            </w:r>
            <w:r>
              <w:rPr>
                <w:sz w:val="14"/>
              </w:rPr>
              <w:t>to</w:t>
            </w:r>
            <w:r>
              <w:rPr>
                <w:spacing w:val="-11"/>
                <w:sz w:val="14"/>
              </w:rPr>
              <w:t xml:space="preserve"> </w:t>
            </w:r>
            <w:r>
              <w:rPr>
                <w:sz w:val="14"/>
              </w:rPr>
              <w:t>provide</w:t>
            </w:r>
            <w:r>
              <w:rPr>
                <w:spacing w:val="-11"/>
                <w:sz w:val="14"/>
              </w:rPr>
              <w:t xml:space="preserve"> </w:t>
            </w:r>
            <w:r>
              <w:rPr>
                <w:sz w:val="14"/>
              </w:rPr>
              <w:t>final</w:t>
            </w:r>
            <w:r>
              <w:rPr>
                <w:spacing w:val="-10"/>
                <w:sz w:val="14"/>
              </w:rPr>
              <w:t xml:space="preserve"> </w:t>
            </w:r>
            <w:r>
              <w:rPr>
                <w:sz w:val="14"/>
              </w:rPr>
              <w:t>derogation</w:t>
            </w:r>
            <w:r>
              <w:rPr>
                <w:spacing w:val="-13"/>
                <w:sz w:val="14"/>
              </w:rPr>
              <w:t xml:space="preserve"> </w:t>
            </w:r>
            <w:r>
              <w:rPr>
                <w:sz w:val="14"/>
              </w:rPr>
              <w:t>schedule</w:t>
            </w:r>
            <w:r>
              <w:rPr>
                <w:spacing w:val="-10"/>
                <w:sz w:val="14"/>
              </w:rPr>
              <w:t xml:space="preserve"> </w:t>
            </w:r>
            <w:r>
              <w:rPr>
                <w:sz w:val="14"/>
              </w:rPr>
              <w:t>for</w:t>
            </w:r>
            <w:r>
              <w:rPr>
                <w:spacing w:val="-11"/>
                <w:sz w:val="14"/>
              </w:rPr>
              <w:t xml:space="preserve"> </w:t>
            </w:r>
            <w:r>
              <w:rPr>
                <w:sz w:val="14"/>
              </w:rPr>
              <w:t>Client</w:t>
            </w:r>
            <w:r>
              <w:rPr>
                <w:spacing w:val="-11"/>
                <w:sz w:val="14"/>
              </w:rPr>
              <w:t xml:space="preserve"> </w:t>
            </w:r>
            <w:r>
              <w:rPr>
                <w:sz w:val="14"/>
              </w:rPr>
              <w:t>records.</w:t>
            </w:r>
            <w:r>
              <w:rPr>
                <w:spacing w:val="-10"/>
                <w:sz w:val="14"/>
              </w:rPr>
              <w:t xml:space="preserve"> </w:t>
            </w:r>
            <w:r>
              <w:rPr>
                <w:sz w:val="14"/>
              </w:rPr>
              <w:t>Statement</w:t>
            </w:r>
            <w:r>
              <w:rPr>
                <w:spacing w:val="-13"/>
                <w:sz w:val="14"/>
              </w:rPr>
              <w:t xml:space="preserve"> </w:t>
            </w:r>
            <w:r>
              <w:rPr>
                <w:sz w:val="14"/>
              </w:rPr>
              <w:t>to</w:t>
            </w:r>
            <w:r>
              <w:rPr>
                <w:spacing w:val="-11"/>
                <w:sz w:val="14"/>
              </w:rPr>
              <w:t xml:space="preserve"> </w:t>
            </w:r>
            <w:r>
              <w:rPr>
                <w:sz w:val="14"/>
              </w:rPr>
              <w:t>be</w:t>
            </w:r>
            <w:r>
              <w:rPr>
                <w:spacing w:val="-11"/>
                <w:sz w:val="14"/>
              </w:rPr>
              <w:t xml:space="preserve"> </w:t>
            </w:r>
            <w:r>
              <w:rPr>
                <w:sz w:val="14"/>
              </w:rPr>
              <w:t>provided</w:t>
            </w:r>
            <w:r>
              <w:rPr>
                <w:spacing w:val="-10"/>
                <w:sz w:val="14"/>
              </w:rPr>
              <w:t xml:space="preserve"> </w:t>
            </w:r>
            <w:r>
              <w:rPr>
                <w:sz w:val="14"/>
              </w:rPr>
              <w:t>to</w:t>
            </w:r>
            <w:r>
              <w:rPr>
                <w:spacing w:val="-13"/>
                <w:sz w:val="14"/>
              </w:rPr>
              <w:t xml:space="preserve"> </w:t>
            </w:r>
            <w:r>
              <w:rPr>
                <w:sz w:val="14"/>
              </w:rPr>
              <w:t>clarify</w:t>
            </w:r>
            <w:r>
              <w:rPr>
                <w:spacing w:val="-13"/>
                <w:sz w:val="14"/>
              </w:rPr>
              <w:t xml:space="preserve"> </w:t>
            </w:r>
            <w:r>
              <w:rPr>
                <w:sz w:val="14"/>
              </w:rPr>
              <w:t>any</w:t>
            </w:r>
            <w:r>
              <w:rPr>
                <w:spacing w:val="-13"/>
                <w:sz w:val="14"/>
              </w:rPr>
              <w:t xml:space="preserve"> </w:t>
            </w:r>
            <w:r>
              <w:rPr>
                <w:sz w:val="14"/>
              </w:rPr>
              <w:t>changes.</w:t>
            </w:r>
          </w:p>
        </w:tc>
        <w:tc>
          <w:tcPr>
            <w:tcW w:w="1275" w:type="dxa"/>
            <w:tcBorders>
              <w:top w:val="single" w:sz="8" w:space="0" w:color="000000"/>
              <w:bottom w:val="single" w:sz="8" w:space="0" w:color="000000"/>
              <w:right w:val="single" w:sz="8" w:space="0" w:color="000000"/>
            </w:tcBorders>
            <w:shd w:val="clear" w:color="auto" w:fill="F1F1F1"/>
          </w:tcPr>
          <w:p w14:paraId="070F8686" w14:textId="77777777" w:rsidR="000A16D3" w:rsidRDefault="00B67C9C">
            <w:pPr>
              <w:pStyle w:val="TableParagraph"/>
              <w:ind w:left="112"/>
              <w:rPr>
                <w:sz w:val="14"/>
              </w:rPr>
            </w:pPr>
            <w:r>
              <w:rPr>
                <w:sz w:val="14"/>
              </w:rPr>
              <w:t>Constructor</w:t>
            </w:r>
          </w:p>
        </w:tc>
      </w:tr>
      <w:tr w:rsidR="000A16D3" w14:paraId="070F868D" w14:textId="77777777">
        <w:trPr>
          <w:trHeight w:val="687"/>
        </w:trPr>
        <w:tc>
          <w:tcPr>
            <w:tcW w:w="2263" w:type="dxa"/>
            <w:tcBorders>
              <w:top w:val="single" w:sz="8" w:space="0" w:color="000000"/>
              <w:left w:val="single" w:sz="8" w:space="0" w:color="000000"/>
              <w:bottom w:val="single" w:sz="8" w:space="0" w:color="000000"/>
              <w:right w:val="single" w:sz="8" w:space="0" w:color="000000"/>
            </w:tcBorders>
          </w:tcPr>
          <w:p w14:paraId="070F8688" w14:textId="77777777" w:rsidR="000A16D3" w:rsidRDefault="000A16D3">
            <w:pPr>
              <w:pStyle w:val="TableParagraph"/>
              <w:spacing w:before="5"/>
              <w:ind w:left="0"/>
              <w:rPr>
                <w:sz w:val="15"/>
              </w:rPr>
            </w:pPr>
          </w:p>
          <w:p w14:paraId="070F8689" w14:textId="77777777" w:rsidR="000A16D3" w:rsidRDefault="00B67C9C">
            <w:pPr>
              <w:pStyle w:val="TableParagraph"/>
              <w:spacing w:line="242" w:lineRule="auto"/>
              <w:ind w:right="715"/>
              <w:rPr>
                <w:b/>
                <w:sz w:val="14"/>
              </w:rPr>
            </w:pPr>
            <w:r>
              <w:rPr>
                <w:b/>
                <w:sz w:val="14"/>
              </w:rPr>
              <w:t>6.0 Risk, Threats and Opportunities</w:t>
            </w:r>
          </w:p>
        </w:tc>
        <w:tc>
          <w:tcPr>
            <w:tcW w:w="3120" w:type="dxa"/>
            <w:tcBorders>
              <w:top w:val="single" w:sz="8" w:space="0" w:color="000000"/>
              <w:left w:val="single" w:sz="8" w:space="0" w:color="000000"/>
            </w:tcBorders>
          </w:tcPr>
          <w:p w14:paraId="070F868A" w14:textId="77777777" w:rsidR="000A16D3" w:rsidRDefault="00B67C9C">
            <w:pPr>
              <w:pStyle w:val="TableParagraph"/>
              <w:rPr>
                <w:b/>
                <w:sz w:val="14"/>
              </w:rPr>
            </w:pPr>
            <w:r>
              <w:rPr>
                <w:b/>
                <w:sz w:val="14"/>
              </w:rPr>
              <w:t>6.1 Statement on key cost, time &amp; quality risks including extent, causes &amp; mitigation.</w:t>
            </w:r>
          </w:p>
        </w:tc>
        <w:tc>
          <w:tcPr>
            <w:tcW w:w="7229" w:type="dxa"/>
            <w:tcBorders>
              <w:top w:val="single" w:sz="8" w:space="0" w:color="000000"/>
            </w:tcBorders>
          </w:tcPr>
          <w:p w14:paraId="070F868B" w14:textId="77777777" w:rsidR="000A16D3" w:rsidRDefault="00B67C9C">
            <w:pPr>
              <w:pStyle w:val="TableParagraph"/>
              <w:ind w:left="112" w:right="46"/>
              <w:rPr>
                <w:sz w:val="14"/>
              </w:rPr>
            </w:pPr>
            <w:r>
              <w:rPr>
                <w:sz w:val="14"/>
              </w:rPr>
              <w:t>Client Rep to issue statement to summarise project risks and mitigation, as well as any residual risks which need to be incorporated within Client operational policy.</w:t>
            </w:r>
          </w:p>
        </w:tc>
        <w:tc>
          <w:tcPr>
            <w:tcW w:w="1275" w:type="dxa"/>
            <w:tcBorders>
              <w:top w:val="single" w:sz="8" w:space="0" w:color="000000"/>
              <w:right w:val="single" w:sz="8" w:space="0" w:color="000000"/>
            </w:tcBorders>
          </w:tcPr>
          <w:p w14:paraId="070F868C" w14:textId="77777777" w:rsidR="000A16D3" w:rsidRDefault="00B67C9C">
            <w:pPr>
              <w:pStyle w:val="TableParagraph"/>
              <w:spacing w:line="159" w:lineRule="exact"/>
              <w:ind w:left="112"/>
              <w:rPr>
                <w:sz w:val="14"/>
              </w:rPr>
            </w:pPr>
            <w:r>
              <w:rPr>
                <w:sz w:val="14"/>
              </w:rPr>
              <w:t>Cl</w:t>
            </w:r>
            <w:r>
              <w:rPr>
                <w:sz w:val="14"/>
              </w:rPr>
              <w:t>ient Rep</w:t>
            </w:r>
          </w:p>
        </w:tc>
      </w:tr>
      <w:tr w:rsidR="000A16D3" w14:paraId="070F8692" w14:textId="77777777">
        <w:trPr>
          <w:trHeight w:val="414"/>
        </w:trPr>
        <w:tc>
          <w:tcPr>
            <w:tcW w:w="2263" w:type="dxa"/>
            <w:tcBorders>
              <w:top w:val="single" w:sz="8" w:space="0" w:color="000000"/>
              <w:left w:val="single" w:sz="8" w:space="0" w:color="000000"/>
              <w:bottom w:val="single" w:sz="8" w:space="0" w:color="000000"/>
              <w:right w:val="single" w:sz="8" w:space="0" w:color="000000"/>
            </w:tcBorders>
            <w:shd w:val="clear" w:color="auto" w:fill="F1F1F1"/>
          </w:tcPr>
          <w:p w14:paraId="070F868E" w14:textId="77777777" w:rsidR="000A16D3" w:rsidRDefault="00B67C9C">
            <w:pPr>
              <w:pStyle w:val="TableParagraph"/>
              <w:spacing w:before="122"/>
              <w:rPr>
                <w:b/>
                <w:sz w:val="14"/>
              </w:rPr>
            </w:pPr>
            <w:r>
              <w:rPr>
                <w:b/>
                <w:sz w:val="14"/>
              </w:rPr>
              <w:t>7.0 Scope</w:t>
            </w:r>
          </w:p>
        </w:tc>
        <w:tc>
          <w:tcPr>
            <w:tcW w:w="3120" w:type="dxa"/>
            <w:tcBorders>
              <w:left w:val="single" w:sz="8" w:space="0" w:color="000000"/>
              <w:bottom w:val="single" w:sz="8" w:space="0" w:color="000000"/>
            </w:tcBorders>
            <w:shd w:val="clear" w:color="auto" w:fill="F1F1F1"/>
          </w:tcPr>
          <w:p w14:paraId="070F868F" w14:textId="77777777" w:rsidR="000A16D3" w:rsidRDefault="00B67C9C">
            <w:pPr>
              <w:pStyle w:val="TableParagraph"/>
              <w:spacing w:line="156" w:lineRule="exact"/>
              <w:rPr>
                <w:b/>
                <w:sz w:val="14"/>
              </w:rPr>
            </w:pPr>
            <w:r>
              <w:rPr>
                <w:b/>
                <w:sz w:val="14"/>
              </w:rPr>
              <w:t>7.1 As-Built Information</w:t>
            </w:r>
          </w:p>
        </w:tc>
        <w:tc>
          <w:tcPr>
            <w:tcW w:w="7229" w:type="dxa"/>
            <w:tcBorders>
              <w:bottom w:val="single" w:sz="8" w:space="0" w:color="000000"/>
            </w:tcBorders>
            <w:shd w:val="clear" w:color="auto" w:fill="F1F1F1"/>
          </w:tcPr>
          <w:p w14:paraId="070F8690" w14:textId="77777777" w:rsidR="000A16D3" w:rsidRDefault="00B67C9C">
            <w:pPr>
              <w:pStyle w:val="TableParagraph"/>
              <w:spacing w:line="159" w:lineRule="exact"/>
              <w:ind w:left="112"/>
              <w:rPr>
                <w:sz w:val="14"/>
              </w:rPr>
            </w:pPr>
            <w:r>
              <w:rPr>
                <w:sz w:val="14"/>
              </w:rPr>
              <w:t>As-Built Information.</w:t>
            </w:r>
          </w:p>
        </w:tc>
        <w:tc>
          <w:tcPr>
            <w:tcW w:w="1275" w:type="dxa"/>
            <w:tcBorders>
              <w:bottom w:val="single" w:sz="8" w:space="0" w:color="000000"/>
              <w:right w:val="single" w:sz="8" w:space="0" w:color="000000"/>
            </w:tcBorders>
            <w:shd w:val="clear" w:color="auto" w:fill="F1F1F1"/>
          </w:tcPr>
          <w:p w14:paraId="070F8691" w14:textId="77777777" w:rsidR="000A16D3" w:rsidRDefault="00B67C9C">
            <w:pPr>
              <w:pStyle w:val="TableParagraph"/>
              <w:spacing w:line="159" w:lineRule="exact"/>
              <w:ind w:left="112"/>
              <w:rPr>
                <w:sz w:val="14"/>
              </w:rPr>
            </w:pPr>
            <w:r>
              <w:rPr>
                <w:sz w:val="14"/>
              </w:rPr>
              <w:t>Constructor</w:t>
            </w:r>
          </w:p>
        </w:tc>
      </w:tr>
      <w:tr w:rsidR="000A16D3" w14:paraId="070F8699" w14:textId="77777777">
        <w:trPr>
          <w:trHeight w:val="315"/>
        </w:trPr>
        <w:tc>
          <w:tcPr>
            <w:tcW w:w="2263" w:type="dxa"/>
            <w:vMerge w:val="restart"/>
            <w:tcBorders>
              <w:top w:val="single" w:sz="8" w:space="0" w:color="000000"/>
              <w:left w:val="single" w:sz="8" w:space="0" w:color="000000"/>
              <w:bottom w:val="single" w:sz="8" w:space="0" w:color="000000"/>
              <w:right w:val="single" w:sz="8" w:space="0" w:color="000000"/>
            </w:tcBorders>
          </w:tcPr>
          <w:p w14:paraId="070F8693" w14:textId="77777777" w:rsidR="000A16D3" w:rsidRDefault="000A16D3">
            <w:pPr>
              <w:pStyle w:val="TableParagraph"/>
              <w:ind w:left="0"/>
              <w:rPr>
                <w:sz w:val="16"/>
              </w:rPr>
            </w:pPr>
          </w:p>
          <w:p w14:paraId="070F8694" w14:textId="77777777" w:rsidR="000A16D3" w:rsidRDefault="00B67C9C">
            <w:pPr>
              <w:pStyle w:val="TableParagraph"/>
              <w:spacing w:before="92"/>
              <w:rPr>
                <w:b/>
                <w:sz w:val="14"/>
              </w:rPr>
            </w:pPr>
            <w:r>
              <w:rPr>
                <w:b/>
                <w:sz w:val="14"/>
              </w:rPr>
              <w:t>8.0 Certificates &amp; Acceptance s</w:t>
            </w:r>
          </w:p>
        </w:tc>
        <w:tc>
          <w:tcPr>
            <w:tcW w:w="3120" w:type="dxa"/>
            <w:tcBorders>
              <w:top w:val="single" w:sz="8" w:space="0" w:color="000000"/>
              <w:left w:val="single" w:sz="8" w:space="0" w:color="000000"/>
            </w:tcBorders>
          </w:tcPr>
          <w:p w14:paraId="070F8695" w14:textId="77777777" w:rsidR="000A16D3" w:rsidRDefault="00B67C9C">
            <w:pPr>
              <w:pStyle w:val="TableParagraph"/>
              <w:spacing w:line="156" w:lineRule="exact"/>
              <w:rPr>
                <w:b/>
                <w:sz w:val="14"/>
              </w:rPr>
            </w:pPr>
            <w:r>
              <w:rPr>
                <w:b/>
                <w:sz w:val="14"/>
              </w:rPr>
              <w:t>8.1 Discharging of outstanding pre-</w:t>
            </w:r>
          </w:p>
          <w:p w14:paraId="070F8696" w14:textId="77777777" w:rsidR="000A16D3" w:rsidRDefault="00B67C9C">
            <w:pPr>
              <w:pStyle w:val="TableParagraph"/>
              <w:spacing w:line="140" w:lineRule="exact"/>
              <w:rPr>
                <w:b/>
                <w:sz w:val="14"/>
              </w:rPr>
            </w:pPr>
            <w:r>
              <w:rPr>
                <w:b/>
                <w:sz w:val="14"/>
              </w:rPr>
              <w:t>occupation planning conditions</w:t>
            </w:r>
          </w:p>
        </w:tc>
        <w:tc>
          <w:tcPr>
            <w:tcW w:w="7229" w:type="dxa"/>
            <w:tcBorders>
              <w:top w:val="single" w:sz="8" w:space="0" w:color="000000"/>
            </w:tcBorders>
          </w:tcPr>
          <w:p w14:paraId="070F8697" w14:textId="77777777" w:rsidR="000A16D3" w:rsidRDefault="00B67C9C">
            <w:pPr>
              <w:pStyle w:val="TableParagraph"/>
              <w:spacing w:before="1" w:line="160" w:lineRule="exact"/>
              <w:ind w:left="112" w:firstLine="36"/>
              <w:rPr>
                <w:sz w:val="14"/>
              </w:rPr>
            </w:pPr>
            <w:r>
              <w:rPr>
                <w:sz w:val="14"/>
              </w:rPr>
              <w:t>Where</w:t>
            </w:r>
            <w:r>
              <w:rPr>
                <w:spacing w:val="-12"/>
                <w:sz w:val="14"/>
              </w:rPr>
              <w:t xml:space="preserve"> </w:t>
            </w:r>
            <w:r>
              <w:rPr>
                <w:sz w:val="14"/>
              </w:rPr>
              <w:t>pre-occupation</w:t>
            </w:r>
            <w:r>
              <w:rPr>
                <w:spacing w:val="-9"/>
                <w:sz w:val="14"/>
              </w:rPr>
              <w:t xml:space="preserve"> </w:t>
            </w:r>
            <w:r>
              <w:rPr>
                <w:sz w:val="14"/>
              </w:rPr>
              <w:t>conditions</w:t>
            </w:r>
            <w:r>
              <w:rPr>
                <w:spacing w:val="-9"/>
                <w:sz w:val="14"/>
              </w:rPr>
              <w:t xml:space="preserve"> </w:t>
            </w:r>
            <w:r>
              <w:rPr>
                <w:sz w:val="14"/>
              </w:rPr>
              <w:t>have</w:t>
            </w:r>
            <w:r>
              <w:rPr>
                <w:spacing w:val="-7"/>
                <w:sz w:val="14"/>
              </w:rPr>
              <w:t xml:space="preserve"> </w:t>
            </w:r>
            <w:r>
              <w:rPr>
                <w:sz w:val="14"/>
              </w:rPr>
              <w:t>not</w:t>
            </w:r>
            <w:r>
              <w:rPr>
                <w:spacing w:val="-6"/>
                <w:sz w:val="14"/>
              </w:rPr>
              <w:t xml:space="preserve"> </w:t>
            </w:r>
            <w:r>
              <w:rPr>
                <w:sz w:val="14"/>
              </w:rPr>
              <w:t>yet</w:t>
            </w:r>
            <w:r>
              <w:rPr>
                <w:spacing w:val="-9"/>
                <w:sz w:val="14"/>
              </w:rPr>
              <w:t xml:space="preserve"> </w:t>
            </w:r>
            <w:r>
              <w:rPr>
                <w:sz w:val="14"/>
              </w:rPr>
              <w:t>been</w:t>
            </w:r>
            <w:r>
              <w:rPr>
                <w:spacing w:val="-9"/>
                <w:sz w:val="14"/>
              </w:rPr>
              <w:t xml:space="preserve"> </w:t>
            </w:r>
            <w:r>
              <w:rPr>
                <w:sz w:val="14"/>
              </w:rPr>
              <w:t>discharged</w:t>
            </w:r>
            <w:r>
              <w:rPr>
                <w:spacing w:val="-9"/>
                <w:sz w:val="14"/>
              </w:rPr>
              <w:t xml:space="preserve"> </w:t>
            </w:r>
            <w:r>
              <w:rPr>
                <w:sz w:val="14"/>
              </w:rPr>
              <w:t>due</w:t>
            </w:r>
            <w:r>
              <w:rPr>
                <w:spacing w:val="-9"/>
                <w:sz w:val="14"/>
              </w:rPr>
              <w:t xml:space="preserve"> </w:t>
            </w:r>
            <w:r>
              <w:rPr>
                <w:sz w:val="14"/>
              </w:rPr>
              <w:t>to</w:t>
            </w:r>
            <w:r>
              <w:rPr>
                <w:spacing w:val="-8"/>
                <w:sz w:val="14"/>
              </w:rPr>
              <w:t xml:space="preserve"> </w:t>
            </w:r>
            <w:r>
              <w:rPr>
                <w:sz w:val="14"/>
              </w:rPr>
              <w:t>timings</w:t>
            </w:r>
            <w:r>
              <w:rPr>
                <w:spacing w:val="-9"/>
                <w:sz w:val="14"/>
              </w:rPr>
              <w:t xml:space="preserve"> </w:t>
            </w:r>
            <w:r>
              <w:rPr>
                <w:sz w:val="14"/>
              </w:rPr>
              <w:t>of</w:t>
            </w:r>
            <w:r>
              <w:rPr>
                <w:spacing w:val="-12"/>
                <w:sz w:val="14"/>
              </w:rPr>
              <w:t xml:space="preserve"> </w:t>
            </w:r>
            <w:r>
              <w:rPr>
                <w:sz w:val="14"/>
              </w:rPr>
              <w:t>project</w:t>
            </w:r>
            <w:r>
              <w:rPr>
                <w:spacing w:val="-8"/>
                <w:sz w:val="14"/>
              </w:rPr>
              <w:t xml:space="preserve"> </w:t>
            </w:r>
            <w:r>
              <w:rPr>
                <w:sz w:val="14"/>
              </w:rPr>
              <w:t>in</w:t>
            </w:r>
            <w:r>
              <w:rPr>
                <w:spacing w:val="-12"/>
                <w:sz w:val="14"/>
              </w:rPr>
              <w:t xml:space="preserve"> </w:t>
            </w:r>
            <w:r>
              <w:rPr>
                <w:sz w:val="14"/>
              </w:rPr>
              <w:t>line</w:t>
            </w:r>
            <w:r>
              <w:rPr>
                <w:spacing w:val="-9"/>
                <w:sz w:val="14"/>
              </w:rPr>
              <w:t xml:space="preserve"> </w:t>
            </w:r>
            <w:r>
              <w:rPr>
                <w:sz w:val="14"/>
              </w:rPr>
              <w:t>control</w:t>
            </w:r>
            <w:r>
              <w:rPr>
                <w:spacing w:val="-10"/>
                <w:sz w:val="14"/>
              </w:rPr>
              <w:t xml:space="preserve"> </w:t>
            </w:r>
            <w:r>
              <w:rPr>
                <w:sz w:val="14"/>
              </w:rPr>
              <w:t>point,</w:t>
            </w:r>
            <w:r>
              <w:rPr>
                <w:spacing w:val="-11"/>
                <w:sz w:val="14"/>
              </w:rPr>
              <w:t xml:space="preserve"> </w:t>
            </w:r>
            <w:r>
              <w:rPr>
                <w:sz w:val="14"/>
              </w:rPr>
              <w:t>Client provide an updated of process to</w:t>
            </w:r>
            <w:r>
              <w:rPr>
                <w:spacing w:val="-3"/>
                <w:sz w:val="14"/>
              </w:rPr>
              <w:t xml:space="preserve"> </w:t>
            </w:r>
            <w:r>
              <w:rPr>
                <w:sz w:val="14"/>
              </w:rPr>
              <w:t>achieve.</w:t>
            </w:r>
          </w:p>
        </w:tc>
        <w:tc>
          <w:tcPr>
            <w:tcW w:w="1275" w:type="dxa"/>
            <w:tcBorders>
              <w:top w:val="single" w:sz="8" w:space="0" w:color="000000"/>
              <w:right w:val="single" w:sz="8" w:space="0" w:color="000000"/>
            </w:tcBorders>
          </w:tcPr>
          <w:p w14:paraId="070F8698" w14:textId="77777777" w:rsidR="000A16D3" w:rsidRDefault="00B67C9C">
            <w:pPr>
              <w:pStyle w:val="TableParagraph"/>
              <w:spacing w:line="159" w:lineRule="exact"/>
              <w:ind w:left="112"/>
              <w:rPr>
                <w:sz w:val="14"/>
              </w:rPr>
            </w:pPr>
            <w:r>
              <w:rPr>
                <w:sz w:val="14"/>
              </w:rPr>
              <w:t>Client</w:t>
            </w:r>
          </w:p>
        </w:tc>
      </w:tr>
      <w:tr w:rsidR="000A16D3" w14:paraId="070F869E" w14:textId="77777777">
        <w:trPr>
          <w:trHeight w:val="380"/>
        </w:trPr>
        <w:tc>
          <w:tcPr>
            <w:tcW w:w="2263" w:type="dxa"/>
            <w:vMerge/>
            <w:tcBorders>
              <w:top w:val="nil"/>
              <w:left w:val="single" w:sz="8" w:space="0" w:color="000000"/>
              <w:bottom w:val="single" w:sz="8" w:space="0" w:color="000000"/>
              <w:right w:val="single" w:sz="8" w:space="0" w:color="000000"/>
            </w:tcBorders>
          </w:tcPr>
          <w:p w14:paraId="070F869A" w14:textId="77777777" w:rsidR="000A16D3" w:rsidRDefault="000A16D3">
            <w:pPr>
              <w:rPr>
                <w:sz w:val="2"/>
                <w:szCs w:val="2"/>
              </w:rPr>
            </w:pPr>
          </w:p>
        </w:tc>
        <w:tc>
          <w:tcPr>
            <w:tcW w:w="3120" w:type="dxa"/>
            <w:tcBorders>
              <w:left w:val="single" w:sz="8" w:space="0" w:color="000000"/>
            </w:tcBorders>
          </w:tcPr>
          <w:p w14:paraId="070F869B" w14:textId="77777777" w:rsidR="000A16D3" w:rsidRDefault="00B67C9C">
            <w:pPr>
              <w:pStyle w:val="TableParagraph"/>
              <w:rPr>
                <w:b/>
                <w:sz w:val="14"/>
              </w:rPr>
            </w:pPr>
            <w:r>
              <w:rPr>
                <w:b/>
                <w:sz w:val="14"/>
              </w:rPr>
              <w:t>8.2 Discharging of Building Control Conditions &amp; inspections</w:t>
            </w:r>
          </w:p>
        </w:tc>
        <w:tc>
          <w:tcPr>
            <w:tcW w:w="7229" w:type="dxa"/>
          </w:tcPr>
          <w:p w14:paraId="070F869C" w14:textId="77777777" w:rsidR="000A16D3" w:rsidRDefault="00B67C9C">
            <w:pPr>
              <w:pStyle w:val="TableParagraph"/>
              <w:ind w:left="112"/>
              <w:rPr>
                <w:sz w:val="14"/>
              </w:rPr>
            </w:pPr>
            <w:r>
              <w:rPr>
                <w:sz w:val="14"/>
              </w:rPr>
              <w:t>Update on Building Control Officer’s review to be issued prior to issue of occupation certificate.</w:t>
            </w:r>
          </w:p>
        </w:tc>
        <w:tc>
          <w:tcPr>
            <w:tcW w:w="1275" w:type="dxa"/>
            <w:tcBorders>
              <w:right w:val="single" w:sz="8" w:space="0" w:color="000000"/>
            </w:tcBorders>
          </w:tcPr>
          <w:p w14:paraId="070F869D" w14:textId="77777777" w:rsidR="000A16D3" w:rsidRDefault="00B67C9C">
            <w:pPr>
              <w:pStyle w:val="TableParagraph"/>
              <w:ind w:left="112"/>
              <w:rPr>
                <w:sz w:val="14"/>
              </w:rPr>
            </w:pPr>
            <w:r>
              <w:rPr>
                <w:sz w:val="14"/>
              </w:rPr>
              <w:t>Constructor</w:t>
            </w:r>
          </w:p>
        </w:tc>
      </w:tr>
    </w:tbl>
    <w:p w14:paraId="070F869F" w14:textId="77777777" w:rsidR="000A16D3" w:rsidRDefault="000A16D3">
      <w:pPr>
        <w:rPr>
          <w:sz w:val="14"/>
        </w:rPr>
        <w:sectPr w:rsidR="000A16D3">
          <w:footerReference w:type="default" r:id="rId12"/>
          <w:pgSz w:w="16840" w:h="11910" w:orient="landscape"/>
          <w:pgMar w:top="780" w:right="1380" w:bottom="1000" w:left="1320" w:header="0" w:footer="809" w:gutter="0"/>
          <w:cols w:space="720"/>
        </w:sectPr>
      </w:pPr>
    </w:p>
    <w:p w14:paraId="070F86A0" w14:textId="77777777" w:rsidR="000A16D3" w:rsidRDefault="000A16D3">
      <w:pPr>
        <w:pStyle w:val="BodyText"/>
        <w:rPr>
          <w:rFonts w:ascii="Times New Roman"/>
          <w:sz w:val="29"/>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3"/>
        <w:gridCol w:w="3120"/>
        <w:gridCol w:w="7229"/>
        <w:gridCol w:w="1275"/>
      </w:tblGrid>
      <w:tr w:rsidR="000A16D3" w14:paraId="070F86A7" w14:textId="77777777">
        <w:trPr>
          <w:trHeight w:val="1828"/>
        </w:trPr>
        <w:tc>
          <w:tcPr>
            <w:tcW w:w="2263" w:type="dxa"/>
            <w:tcBorders>
              <w:top w:val="nil"/>
            </w:tcBorders>
            <w:shd w:val="clear" w:color="auto" w:fill="F1F1F1"/>
          </w:tcPr>
          <w:p w14:paraId="070F86A1" w14:textId="77777777" w:rsidR="000A16D3" w:rsidRDefault="000A16D3">
            <w:pPr>
              <w:pStyle w:val="TableParagraph"/>
              <w:ind w:left="0"/>
              <w:rPr>
                <w:rFonts w:ascii="Times New Roman"/>
                <w:sz w:val="16"/>
              </w:rPr>
            </w:pPr>
          </w:p>
          <w:p w14:paraId="070F86A2" w14:textId="77777777" w:rsidR="000A16D3" w:rsidRDefault="000A16D3">
            <w:pPr>
              <w:pStyle w:val="TableParagraph"/>
              <w:ind w:left="0"/>
              <w:rPr>
                <w:rFonts w:ascii="Times New Roman"/>
                <w:sz w:val="16"/>
              </w:rPr>
            </w:pPr>
          </w:p>
          <w:p w14:paraId="070F86A3" w14:textId="77777777" w:rsidR="000A16D3" w:rsidRDefault="000A16D3">
            <w:pPr>
              <w:pStyle w:val="TableParagraph"/>
              <w:ind w:left="0"/>
              <w:rPr>
                <w:rFonts w:ascii="Times New Roman"/>
                <w:sz w:val="16"/>
              </w:rPr>
            </w:pPr>
          </w:p>
          <w:p w14:paraId="070F86A4" w14:textId="77777777" w:rsidR="000A16D3" w:rsidRDefault="000A16D3">
            <w:pPr>
              <w:pStyle w:val="TableParagraph"/>
              <w:ind w:left="0"/>
              <w:rPr>
                <w:rFonts w:ascii="Times New Roman"/>
                <w:sz w:val="16"/>
              </w:rPr>
            </w:pPr>
          </w:p>
          <w:p w14:paraId="070F86A5" w14:textId="77777777" w:rsidR="000A16D3" w:rsidRDefault="00B67C9C">
            <w:pPr>
              <w:pStyle w:val="TableParagraph"/>
              <w:spacing w:before="94"/>
              <w:rPr>
                <w:b/>
                <w:sz w:val="14"/>
              </w:rPr>
            </w:pPr>
            <w:r>
              <w:rPr>
                <w:b/>
                <w:sz w:val="14"/>
              </w:rPr>
              <w:t>9.0 Programme</w:t>
            </w:r>
          </w:p>
        </w:tc>
        <w:tc>
          <w:tcPr>
            <w:tcW w:w="11624" w:type="dxa"/>
            <w:gridSpan w:val="3"/>
            <w:shd w:val="clear" w:color="auto" w:fill="F1F1F1"/>
          </w:tcPr>
          <w:p w14:paraId="070F86A6" w14:textId="77777777" w:rsidR="000A16D3" w:rsidRDefault="00B67C9C">
            <w:pPr>
              <w:pStyle w:val="TableParagraph"/>
              <w:spacing w:line="159" w:lineRule="exact"/>
              <w:ind w:left="146"/>
              <w:rPr>
                <w:sz w:val="14"/>
              </w:rPr>
            </w:pPr>
            <w:r>
              <w:rPr>
                <w:sz w:val="14"/>
              </w:rPr>
              <w:t>N/A</w:t>
            </w:r>
          </w:p>
        </w:tc>
      </w:tr>
      <w:tr w:rsidR="000A16D3" w14:paraId="070F86AA" w14:textId="77777777">
        <w:trPr>
          <w:trHeight w:val="404"/>
        </w:trPr>
        <w:tc>
          <w:tcPr>
            <w:tcW w:w="2263" w:type="dxa"/>
          </w:tcPr>
          <w:p w14:paraId="070F86A8" w14:textId="77777777" w:rsidR="000A16D3" w:rsidRDefault="00B67C9C">
            <w:pPr>
              <w:pStyle w:val="TableParagraph"/>
              <w:spacing w:before="118"/>
              <w:rPr>
                <w:b/>
                <w:sz w:val="14"/>
              </w:rPr>
            </w:pPr>
            <w:r>
              <w:rPr>
                <w:b/>
                <w:sz w:val="14"/>
              </w:rPr>
              <w:t>10.0 QA</w:t>
            </w:r>
          </w:p>
        </w:tc>
        <w:tc>
          <w:tcPr>
            <w:tcW w:w="11624" w:type="dxa"/>
            <w:gridSpan w:val="3"/>
          </w:tcPr>
          <w:p w14:paraId="070F86A9" w14:textId="77777777" w:rsidR="000A16D3" w:rsidRDefault="000A16D3">
            <w:pPr>
              <w:pStyle w:val="TableParagraph"/>
              <w:ind w:left="0"/>
              <w:rPr>
                <w:rFonts w:ascii="Times New Roman"/>
                <w:sz w:val="14"/>
              </w:rPr>
            </w:pPr>
          </w:p>
        </w:tc>
      </w:tr>
      <w:tr w:rsidR="000A16D3" w14:paraId="070F86AF" w14:textId="77777777">
        <w:trPr>
          <w:trHeight w:val="409"/>
        </w:trPr>
        <w:tc>
          <w:tcPr>
            <w:tcW w:w="2263" w:type="dxa"/>
            <w:shd w:val="clear" w:color="auto" w:fill="F1F1F1"/>
          </w:tcPr>
          <w:p w14:paraId="070F86AB" w14:textId="77777777" w:rsidR="000A16D3" w:rsidRDefault="00B67C9C">
            <w:pPr>
              <w:pStyle w:val="TableParagraph"/>
              <w:spacing w:before="120"/>
              <w:rPr>
                <w:b/>
                <w:sz w:val="14"/>
              </w:rPr>
            </w:pPr>
            <w:r>
              <w:rPr>
                <w:b/>
                <w:sz w:val="14"/>
              </w:rPr>
              <w:t>11.0 Commercial</w:t>
            </w:r>
          </w:p>
        </w:tc>
        <w:tc>
          <w:tcPr>
            <w:tcW w:w="3120" w:type="dxa"/>
            <w:tcBorders>
              <w:bottom w:val="single" w:sz="4" w:space="0" w:color="000000"/>
              <w:right w:val="single" w:sz="4" w:space="0" w:color="000000"/>
            </w:tcBorders>
            <w:shd w:val="clear" w:color="auto" w:fill="F1F1F1"/>
          </w:tcPr>
          <w:p w14:paraId="070F86AC" w14:textId="77777777" w:rsidR="000A16D3" w:rsidRDefault="00B67C9C">
            <w:pPr>
              <w:pStyle w:val="TableParagraph"/>
              <w:spacing w:line="156" w:lineRule="exact"/>
              <w:rPr>
                <w:b/>
                <w:sz w:val="14"/>
              </w:rPr>
            </w:pPr>
            <w:r>
              <w:rPr>
                <w:b/>
                <w:sz w:val="14"/>
              </w:rPr>
              <w:t>11.1 Final Account Prepared</w:t>
            </w:r>
          </w:p>
        </w:tc>
        <w:tc>
          <w:tcPr>
            <w:tcW w:w="7229" w:type="dxa"/>
            <w:tcBorders>
              <w:left w:val="single" w:sz="4" w:space="0" w:color="000000"/>
              <w:bottom w:val="single" w:sz="4" w:space="0" w:color="000000"/>
              <w:right w:val="single" w:sz="4" w:space="0" w:color="000000"/>
            </w:tcBorders>
            <w:shd w:val="clear" w:color="auto" w:fill="F1F1F1"/>
          </w:tcPr>
          <w:p w14:paraId="070F86AD" w14:textId="77777777" w:rsidR="000A16D3" w:rsidRDefault="00B67C9C">
            <w:pPr>
              <w:pStyle w:val="TableParagraph"/>
              <w:spacing w:line="159" w:lineRule="exact"/>
              <w:ind w:left="112"/>
              <w:rPr>
                <w:sz w:val="14"/>
              </w:rPr>
            </w:pPr>
            <w:r>
              <w:rPr>
                <w:sz w:val="14"/>
              </w:rPr>
              <w:t>Forecast final account to be issued for review.</w:t>
            </w:r>
          </w:p>
        </w:tc>
        <w:tc>
          <w:tcPr>
            <w:tcW w:w="1275" w:type="dxa"/>
            <w:tcBorders>
              <w:left w:val="single" w:sz="4" w:space="0" w:color="000000"/>
              <w:bottom w:val="single" w:sz="4" w:space="0" w:color="000000"/>
            </w:tcBorders>
            <w:shd w:val="clear" w:color="auto" w:fill="F1F1F1"/>
          </w:tcPr>
          <w:p w14:paraId="070F86AE" w14:textId="77777777" w:rsidR="000A16D3" w:rsidRDefault="00B67C9C">
            <w:pPr>
              <w:pStyle w:val="TableParagraph"/>
              <w:spacing w:line="159" w:lineRule="exact"/>
              <w:ind w:left="112"/>
              <w:rPr>
                <w:sz w:val="14"/>
              </w:rPr>
            </w:pPr>
            <w:r>
              <w:rPr>
                <w:sz w:val="14"/>
              </w:rPr>
              <w:t>Constructor</w:t>
            </w:r>
          </w:p>
        </w:tc>
      </w:tr>
      <w:tr w:rsidR="000A16D3" w14:paraId="070F86B4" w14:textId="77777777">
        <w:trPr>
          <w:trHeight w:val="390"/>
        </w:trPr>
        <w:tc>
          <w:tcPr>
            <w:tcW w:w="2263" w:type="dxa"/>
          </w:tcPr>
          <w:p w14:paraId="070F86B0" w14:textId="77777777" w:rsidR="000A16D3" w:rsidRDefault="00B67C9C">
            <w:pPr>
              <w:pStyle w:val="TableParagraph"/>
              <w:spacing w:before="31"/>
              <w:ind w:right="855"/>
              <w:rPr>
                <w:b/>
                <w:sz w:val="14"/>
              </w:rPr>
            </w:pPr>
            <w:r>
              <w:rPr>
                <w:b/>
                <w:sz w:val="14"/>
              </w:rPr>
              <w:t>12.0 Supply chain / Procurement</w:t>
            </w:r>
          </w:p>
        </w:tc>
        <w:tc>
          <w:tcPr>
            <w:tcW w:w="3120" w:type="dxa"/>
            <w:tcBorders>
              <w:top w:val="single" w:sz="4" w:space="0" w:color="000000"/>
              <w:bottom w:val="single" w:sz="4" w:space="0" w:color="000000"/>
              <w:right w:val="single" w:sz="4" w:space="0" w:color="000000"/>
            </w:tcBorders>
          </w:tcPr>
          <w:p w14:paraId="070F86B1" w14:textId="77777777" w:rsidR="000A16D3" w:rsidRDefault="00B67C9C">
            <w:pPr>
              <w:pStyle w:val="TableParagraph"/>
              <w:rPr>
                <w:b/>
                <w:sz w:val="14"/>
              </w:rPr>
            </w:pPr>
            <w:r>
              <w:rPr>
                <w:b/>
                <w:sz w:val="14"/>
              </w:rPr>
              <w:t>12.1 Supply Chain Close Out Reports / Final Accounts</w:t>
            </w:r>
          </w:p>
        </w:tc>
        <w:tc>
          <w:tcPr>
            <w:tcW w:w="7229" w:type="dxa"/>
            <w:tcBorders>
              <w:top w:val="single" w:sz="4" w:space="0" w:color="000000"/>
              <w:left w:val="single" w:sz="4" w:space="0" w:color="000000"/>
              <w:bottom w:val="single" w:sz="4" w:space="0" w:color="000000"/>
              <w:right w:val="single" w:sz="4" w:space="0" w:color="000000"/>
            </w:tcBorders>
          </w:tcPr>
          <w:p w14:paraId="070F86B2" w14:textId="77777777" w:rsidR="000A16D3" w:rsidRDefault="00B67C9C">
            <w:pPr>
              <w:pStyle w:val="TableParagraph"/>
              <w:ind w:left="112"/>
              <w:rPr>
                <w:sz w:val="14"/>
              </w:rPr>
            </w:pPr>
            <w:r>
              <w:rPr>
                <w:sz w:val="14"/>
              </w:rPr>
              <w:t>Refer to 14.1</w:t>
            </w:r>
          </w:p>
        </w:tc>
        <w:tc>
          <w:tcPr>
            <w:tcW w:w="1275" w:type="dxa"/>
            <w:tcBorders>
              <w:top w:val="single" w:sz="4" w:space="0" w:color="000000"/>
              <w:left w:val="single" w:sz="4" w:space="0" w:color="000000"/>
              <w:bottom w:val="single" w:sz="4" w:space="0" w:color="000000"/>
            </w:tcBorders>
          </w:tcPr>
          <w:p w14:paraId="070F86B3" w14:textId="77777777" w:rsidR="000A16D3" w:rsidRDefault="00B67C9C">
            <w:pPr>
              <w:pStyle w:val="TableParagraph"/>
              <w:ind w:left="112"/>
              <w:rPr>
                <w:sz w:val="14"/>
              </w:rPr>
            </w:pPr>
            <w:r>
              <w:rPr>
                <w:sz w:val="14"/>
              </w:rPr>
              <w:t>Refer to 14.1</w:t>
            </w:r>
          </w:p>
        </w:tc>
      </w:tr>
      <w:tr w:rsidR="000A16D3" w14:paraId="070F86BA" w14:textId="77777777">
        <w:trPr>
          <w:trHeight w:val="527"/>
        </w:trPr>
        <w:tc>
          <w:tcPr>
            <w:tcW w:w="2263" w:type="dxa"/>
            <w:shd w:val="clear" w:color="auto" w:fill="F1F1F1"/>
          </w:tcPr>
          <w:p w14:paraId="070F86B5" w14:textId="77777777" w:rsidR="000A16D3" w:rsidRDefault="000A16D3">
            <w:pPr>
              <w:pStyle w:val="TableParagraph"/>
              <w:spacing w:before="5"/>
              <w:ind w:left="0"/>
              <w:rPr>
                <w:rFonts w:ascii="Times New Roman"/>
                <w:sz w:val="15"/>
              </w:rPr>
            </w:pPr>
          </w:p>
          <w:p w14:paraId="070F86B6" w14:textId="77777777" w:rsidR="000A16D3" w:rsidRDefault="00B67C9C">
            <w:pPr>
              <w:pStyle w:val="TableParagraph"/>
              <w:rPr>
                <w:b/>
                <w:sz w:val="14"/>
              </w:rPr>
            </w:pPr>
            <w:r>
              <w:rPr>
                <w:b/>
                <w:sz w:val="14"/>
              </w:rPr>
              <w:t>13.0 H&amp;S</w:t>
            </w:r>
          </w:p>
        </w:tc>
        <w:tc>
          <w:tcPr>
            <w:tcW w:w="3120" w:type="dxa"/>
            <w:tcBorders>
              <w:top w:val="single" w:sz="4" w:space="0" w:color="000000"/>
              <w:bottom w:val="single" w:sz="4" w:space="0" w:color="000000"/>
              <w:right w:val="single" w:sz="4" w:space="0" w:color="000000"/>
            </w:tcBorders>
            <w:shd w:val="clear" w:color="auto" w:fill="F1F1F1"/>
          </w:tcPr>
          <w:p w14:paraId="070F86B7" w14:textId="77777777" w:rsidR="000A16D3" w:rsidRDefault="00B67C9C">
            <w:pPr>
              <w:pStyle w:val="TableParagraph"/>
              <w:spacing w:line="156" w:lineRule="exact"/>
              <w:rPr>
                <w:b/>
                <w:sz w:val="14"/>
              </w:rPr>
            </w:pPr>
            <w:r>
              <w:rPr>
                <w:b/>
                <w:sz w:val="14"/>
              </w:rPr>
              <w:t>13.1 Health &amp; Safety File</w:t>
            </w:r>
          </w:p>
        </w:tc>
        <w:tc>
          <w:tcPr>
            <w:tcW w:w="7229" w:type="dxa"/>
            <w:tcBorders>
              <w:top w:val="single" w:sz="4" w:space="0" w:color="000000"/>
              <w:left w:val="single" w:sz="4" w:space="0" w:color="000000"/>
              <w:bottom w:val="single" w:sz="4" w:space="0" w:color="000000"/>
              <w:right w:val="single" w:sz="4" w:space="0" w:color="000000"/>
            </w:tcBorders>
            <w:shd w:val="clear" w:color="auto" w:fill="F1F1F1"/>
          </w:tcPr>
          <w:p w14:paraId="070F86B8" w14:textId="77777777" w:rsidR="000A16D3" w:rsidRDefault="000A16D3">
            <w:pPr>
              <w:pStyle w:val="TableParagraph"/>
              <w:ind w:left="0"/>
              <w:rPr>
                <w:rFonts w:ascii="Times New Roman"/>
                <w:sz w:val="14"/>
              </w:rPr>
            </w:pPr>
          </w:p>
        </w:tc>
        <w:tc>
          <w:tcPr>
            <w:tcW w:w="1275" w:type="dxa"/>
            <w:tcBorders>
              <w:top w:val="single" w:sz="4" w:space="0" w:color="000000"/>
              <w:left w:val="single" w:sz="4" w:space="0" w:color="000000"/>
              <w:bottom w:val="single" w:sz="4" w:space="0" w:color="000000"/>
            </w:tcBorders>
            <w:shd w:val="clear" w:color="auto" w:fill="F1F1F1"/>
          </w:tcPr>
          <w:p w14:paraId="070F86B9" w14:textId="77777777" w:rsidR="000A16D3" w:rsidRDefault="00B67C9C">
            <w:pPr>
              <w:pStyle w:val="TableParagraph"/>
              <w:spacing w:line="159" w:lineRule="exact"/>
              <w:ind w:left="112"/>
              <w:rPr>
                <w:sz w:val="14"/>
              </w:rPr>
            </w:pPr>
            <w:r>
              <w:rPr>
                <w:sz w:val="14"/>
              </w:rPr>
              <w:t>Constructor</w:t>
            </w:r>
          </w:p>
        </w:tc>
      </w:tr>
      <w:tr w:rsidR="000A16D3" w14:paraId="070F86C0" w14:textId="77777777">
        <w:trPr>
          <w:trHeight w:val="284"/>
        </w:trPr>
        <w:tc>
          <w:tcPr>
            <w:tcW w:w="2263" w:type="dxa"/>
            <w:vMerge w:val="restart"/>
          </w:tcPr>
          <w:p w14:paraId="070F86BB" w14:textId="77777777" w:rsidR="000A16D3" w:rsidRDefault="000A16D3">
            <w:pPr>
              <w:pStyle w:val="TableParagraph"/>
              <w:spacing w:before="4"/>
              <w:ind w:left="0"/>
              <w:rPr>
                <w:rFonts w:ascii="Times New Roman"/>
                <w:sz w:val="17"/>
              </w:rPr>
            </w:pPr>
          </w:p>
          <w:p w14:paraId="070F86BC" w14:textId="77777777" w:rsidR="000A16D3" w:rsidRDefault="00B67C9C">
            <w:pPr>
              <w:pStyle w:val="TableParagraph"/>
              <w:ind w:right="668"/>
              <w:rPr>
                <w:b/>
                <w:sz w:val="14"/>
              </w:rPr>
            </w:pPr>
            <w:r>
              <w:rPr>
                <w:b/>
                <w:sz w:val="14"/>
              </w:rPr>
              <w:t>14.0 Government Soft Landings</w:t>
            </w:r>
          </w:p>
        </w:tc>
        <w:tc>
          <w:tcPr>
            <w:tcW w:w="3120" w:type="dxa"/>
            <w:tcBorders>
              <w:top w:val="single" w:sz="4" w:space="0" w:color="000000"/>
              <w:bottom w:val="single" w:sz="4" w:space="0" w:color="000000"/>
              <w:right w:val="single" w:sz="4" w:space="0" w:color="000000"/>
            </w:tcBorders>
          </w:tcPr>
          <w:p w14:paraId="070F86BD" w14:textId="77777777" w:rsidR="000A16D3" w:rsidRDefault="00B67C9C">
            <w:pPr>
              <w:pStyle w:val="TableParagraph"/>
              <w:spacing w:line="156" w:lineRule="exact"/>
              <w:rPr>
                <w:b/>
                <w:sz w:val="14"/>
              </w:rPr>
            </w:pPr>
            <w:r>
              <w:rPr>
                <w:b/>
                <w:sz w:val="14"/>
              </w:rPr>
              <w:t>14.1 O&amp;M Manual Issued</w:t>
            </w:r>
          </w:p>
        </w:tc>
        <w:tc>
          <w:tcPr>
            <w:tcW w:w="7229" w:type="dxa"/>
            <w:tcBorders>
              <w:top w:val="single" w:sz="4" w:space="0" w:color="000000"/>
              <w:left w:val="single" w:sz="4" w:space="0" w:color="000000"/>
              <w:bottom w:val="single" w:sz="4" w:space="0" w:color="000000"/>
              <w:right w:val="single" w:sz="4" w:space="0" w:color="000000"/>
            </w:tcBorders>
          </w:tcPr>
          <w:p w14:paraId="070F86BE" w14:textId="77777777" w:rsidR="000A16D3" w:rsidRDefault="000A16D3">
            <w:pPr>
              <w:pStyle w:val="TableParagraph"/>
              <w:ind w:left="0"/>
              <w:rPr>
                <w:rFonts w:ascii="Times New Roman"/>
                <w:sz w:val="14"/>
              </w:rPr>
            </w:pPr>
          </w:p>
        </w:tc>
        <w:tc>
          <w:tcPr>
            <w:tcW w:w="1275" w:type="dxa"/>
            <w:tcBorders>
              <w:top w:val="single" w:sz="4" w:space="0" w:color="000000"/>
              <w:left w:val="single" w:sz="4" w:space="0" w:color="000000"/>
              <w:bottom w:val="single" w:sz="4" w:space="0" w:color="000000"/>
            </w:tcBorders>
          </w:tcPr>
          <w:p w14:paraId="070F86BF" w14:textId="77777777" w:rsidR="000A16D3" w:rsidRDefault="00B67C9C">
            <w:pPr>
              <w:pStyle w:val="TableParagraph"/>
              <w:spacing w:line="159" w:lineRule="exact"/>
              <w:ind w:left="112"/>
              <w:rPr>
                <w:sz w:val="14"/>
              </w:rPr>
            </w:pPr>
            <w:r>
              <w:rPr>
                <w:sz w:val="14"/>
              </w:rPr>
              <w:t>Constructor</w:t>
            </w:r>
          </w:p>
        </w:tc>
      </w:tr>
      <w:tr w:rsidR="000A16D3" w14:paraId="070F86C5" w14:textId="77777777">
        <w:trPr>
          <w:trHeight w:val="424"/>
        </w:trPr>
        <w:tc>
          <w:tcPr>
            <w:tcW w:w="2263" w:type="dxa"/>
            <w:vMerge/>
            <w:tcBorders>
              <w:top w:val="nil"/>
            </w:tcBorders>
          </w:tcPr>
          <w:p w14:paraId="070F86C1" w14:textId="77777777" w:rsidR="000A16D3" w:rsidRDefault="000A16D3">
            <w:pPr>
              <w:rPr>
                <w:sz w:val="2"/>
                <w:szCs w:val="2"/>
              </w:rPr>
            </w:pPr>
          </w:p>
        </w:tc>
        <w:tc>
          <w:tcPr>
            <w:tcW w:w="3120" w:type="dxa"/>
            <w:tcBorders>
              <w:top w:val="single" w:sz="4" w:space="0" w:color="000000"/>
              <w:bottom w:val="single" w:sz="4" w:space="0" w:color="000000"/>
              <w:right w:val="single" w:sz="4" w:space="0" w:color="000000"/>
            </w:tcBorders>
          </w:tcPr>
          <w:p w14:paraId="070F86C2" w14:textId="77777777" w:rsidR="000A16D3" w:rsidRDefault="00B67C9C">
            <w:pPr>
              <w:pStyle w:val="TableParagraph"/>
              <w:rPr>
                <w:b/>
                <w:sz w:val="14"/>
              </w:rPr>
            </w:pPr>
            <w:r>
              <w:rPr>
                <w:b/>
                <w:sz w:val="14"/>
              </w:rPr>
              <w:t>14.2 Post-Occupancy Evaluation</w:t>
            </w:r>
          </w:p>
        </w:tc>
        <w:tc>
          <w:tcPr>
            <w:tcW w:w="7229" w:type="dxa"/>
            <w:tcBorders>
              <w:top w:val="single" w:sz="4" w:space="0" w:color="000000"/>
              <w:left w:val="single" w:sz="4" w:space="0" w:color="000000"/>
              <w:bottom w:val="single" w:sz="4" w:space="0" w:color="000000"/>
              <w:right w:val="single" w:sz="4" w:space="0" w:color="000000"/>
            </w:tcBorders>
          </w:tcPr>
          <w:p w14:paraId="070F86C3" w14:textId="77777777" w:rsidR="000A16D3" w:rsidRDefault="00B67C9C">
            <w:pPr>
              <w:pStyle w:val="TableParagraph"/>
              <w:spacing w:before="2"/>
              <w:ind w:left="112"/>
              <w:rPr>
                <w:sz w:val="14"/>
              </w:rPr>
            </w:pPr>
            <w:r>
              <w:rPr>
                <w:sz w:val="14"/>
              </w:rPr>
              <w:t>Confirmation of agreed date of post-occupancy evaluation, including any requirements to complete.</w:t>
            </w:r>
          </w:p>
        </w:tc>
        <w:tc>
          <w:tcPr>
            <w:tcW w:w="1275" w:type="dxa"/>
            <w:tcBorders>
              <w:top w:val="single" w:sz="4" w:space="0" w:color="000000"/>
              <w:left w:val="single" w:sz="4" w:space="0" w:color="000000"/>
              <w:bottom w:val="single" w:sz="4" w:space="0" w:color="000000"/>
            </w:tcBorders>
          </w:tcPr>
          <w:p w14:paraId="070F86C4" w14:textId="77777777" w:rsidR="000A16D3" w:rsidRDefault="00B67C9C">
            <w:pPr>
              <w:pStyle w:val="TableParagraph"/>
              <w:spacing w:before="2"/>
              <w:ind w:left="112"/>
              <w:rPr>
                <w:sz w:val="14"/>
              </w:rPr>
            </w:pPr>
            <w:r>
              <w:rPr>
                <w:sz w:val="14"/>
              </w:rPr>
              <w:t>Constructor</w:t>
            </w:r>
          </w:p>
        </w:tc>
      </w:tr>
      <w:tr w:rsidR="000A16D3" w14:paraId="070F86CB" w14:textId="77777777">
        <w:trPr>
          <w:trHeight w:val="527"/>
        </w:trPr>
        <w:tc>
          <w:tcPr>
            <w:tcW w:w="2263" w:type="dxa"/>
            <w:tcBorders>
              <w:left w:val="single" w:sz="4" w:space="0" w:color="000000"/>
              <w:bottom w:val="single" w:sz="4" w:space="0" w:color="000000"/>
            </w:tcBorders>
            <w:shd w:val="clear" w:color="auto" w:fill="F1F1F1"/>
          </w:tcPr>
          <w:p w14:paraId="070F86C6" w14:textId="77777777" w:rsidR="000A16D3" w:rsidRDefault="000A16D3">
            <w:pPr>
              <w:pStyle w:val="TableParagraph"/>
              <w:spacing w:before="7"/>
              <w:ind w:left="0"/>
              <w:rPr>
                <w:rFonts w:ascii="Times New Roman"/>
                <w:sz w:val="15"/>
              </w:rPr>
            </w:pPr>
          </w:p>
          <w:p w14:paraId="070F86C7" w14:textId="77777777" w:rsidR="000A16D3" w:rsidRDefault="00B67C9C">
            <w:pPr>
              <w:pStyle w:val="TableParagraph"/>
              <w:ind w:left="112"/>
              <w:rPr>
                <w:b/>
                <w:sz w:val="14"/>
              </w:rPr>
            </w:pPr>
            <w:r>
              <w:rPr>
                <w:b/>
                <w:sz w:val="14"/>
              </w:rPr>
              <w:t>15.0 Environmental</w:t>
            </w:r>
          </w:p>
        </w:tc>
        <w:tc>
          <w:tcPr>
            <w:tcW w:w="3120" w:type="dxa"/>
            <w:tcBorders>
              <w:top w:val="single" w:sz="4" w:space="0" w:color="000000"/>
              <w:right w:val="single" w:sz="4" w:space="0" w:color="000000"/>
            </w:tcBorders>
            <w:shd w:val="clear" w:color="auto" w:fill="F1F1F1"/>
          </w:tcPr>
          <w:p w14:paraId="070F86C8" w14:textId="77777777" w:rsidR="000A16D3" w:rsidRDefault="00B67C9C">
            <w:pPr>
              <w:pStyle w:val="TableParagraph"/>
              <w:ind w:right="14"/>
              <w:rPr>
                <w:b/>
                <w:sz w:val="14"/>
              </w:rPr>
            </w:pPr>
            <w:r>
              <w:rPr>
                <w:b/>
                <w:sz w:val="14"/>
              </w:rPr>
              <w:t>15.1 Register of Environmental Residual risks &amp; Mitigation/ Management</w:t>
            </w:r>
          </w:p>
        </w:tc>
        <w:tc>
          <w:tcPr>
            <w:tcW w:w="7229" w:type="dxa"/>
            <w:tcBorders>
              <w:top w:val="single" w:sz="4" w:space="0" w:color="000000"/>
              <w:left w:val="single" w:sz="4" w:space="0" w:color="000000"/>
              <w:right w:val="single" w:sz="4" w:space="0" w:color="000000"/>
            </w:tcBorders>
            <w:shd w:val="clear" w:color="auto" w:fill="F1F1F1"/>
          </w:tcPr>
          <w:p w14:paraId="070F86C9" w14:textId="77777777" w:rsidR="000A16D3" w:rsidRDefault="000A16D3">
            <w:pPr>
              <w:pStyle w:val="TableParagraph"/>
              <w:ind w:left="0"/>
              <w:rPr>
                <w:rFonts w:ascii="Times New Roman"/>
                <w:sz w:val="14"/>
              </w:rPr>
            </w:pPr>
          </w:p>
        </w:tc>
        <w:tc>
          <w:tcPr>
            <w:tcW w:w="1275" w:type="dxa"/>
            <w:tcBorders>
              <w:top w:val="single" w:sz="4" w:space="0" w:color="000000"/>
              <w:left w:val="single" w:sz="4" w:space="0" w:color="000000"/>
            </w:tcBorders>
            <w:shd w:val="clear" w:color="auto" w:fill="F1F1F1"/>
          </w:tcPr>
          <w:p w14:paraId="070F86CA" w14:textId="77777777" w:rsidR="000A16D3" w:rsidRDefault="00B67C9C">
            <w:pPr>
              <w:pStyle w:val="TableParagraph"/>
              <w:ind w:left="112"/>
              <w:rPr>
                <w:sz w:val="14"/>
              </w:rPr>
            </w:pPr>
            <w:r>
              <w:rPr>
                <w:sz w:val="14"/>
              </w:rPr>
              <w:t>Constructor</w:t>
            </w:r>
          </w:p>
        </w:tc>
      </w:tr>
    </w:tbl>
    <w:p w14:paraId="070F86CC" w14:textId="77777777" w:rsidR="000A16D3" w:rsidRDefault="000A16D3">
      <w:pPr>
        <w:rPr>
          <w:sz w:val="14"/>
        </w:rPr>
        <w:sectPr w:rsidR="000A16D3">
          <w:pgSz w:w="16840" w:h="11910" w:orient="landscape"/>
          <w:pgMar w:top="1100" w:right="1380" w:bottom="1000" w:left="1320" w:header="0" w:footer="809" w:gutter="0"/>
          <w:cols w:space="720"/>
        </w:sectPr>
      </w:pPr>
    </w:p>
    <w:p w14:paraId="070F86CD" w14:textId="77777777" w:rsidR="000A16D3" w:rsidRDefault="00B67C9C">
      <w:pPr>
        <w:pStyle w:val="Heading1"/>
        <w:numPr>
          <w:ilvl w:val="0"/>
          <w:numId w:val="28"/>
        </w:numPr>
        <w:tabs>
          <w:tab w:val="left" w:pos="839"/>
          <w:tab w:val="left" w:pos="840"/>
        </w:tabs>
        <w:spacing w:before="75"/>
        <w:ind w:left="839" w:hanging="719"/>
        <w:jc w:val="left"/>
      </w:pPr>
      <w:bookmarkStart w:id="28" w:name="3._Project_Success_Criteria"/>
      <w:bookmarkStart w:id="29" w:name="_bookmark16"/>
      <w:bookmarkEnd w:id="28"/>
      <w:bookmarkEnd w:id="29"/>
      <w:r>
        <w:lastRenderedPageBreak/>
        <w:t>Project Success</w:t>
      </w:r>
      <w:r>
        <w:rPr>
          <w:spacing w:val="-4"/>
        </w:rPr>
        <w:t xml:space="preserve"> </w:t>
      </w:r>
      <w:r>
        <w:t>Criteria</w:t>
      </w:r>
    </w:p>
    <w:p w14:paraId="070F86CE" w14:textId="77777777" w:rsidR="000A16D3" w:rsidRDefault="000A16D3">
      <w:pPr>
        <w:pStyle w:val="BodyText"/>
        <w:spacing w:before="6"/>
        <w:rPr>
          <w:b/>
          <w:sz w:val="25"/>
        </w:rPr>
      </w:pPr>
    </w:p>
    <w:p w14:paraId="070F86CF" w14:textId="77777777" w:rsidR="000A16D3" w:rsidRDefault="00B67C9C">
      <w:pPr>
        <w:pStyle w:val="BodyText"/>
        <w:ind w:left="119"/>
      </w:pPr>
      <w:r>
        <w:t>The project is measured against the success criteria of cost, time, quality, risk and benefits.</w:t>
      </w:r>
    </w:p>
    <w:p w14:paraId="070F86D0" w14:textId="77777777" w:rsidR="000A16D3" w:rsidRDefault="000A16D3">
      <w:pPr>
        <w:pStyle w:val="BodyText"/>
        <w:spacing w:before="2"/>
        <w:rPr>
          <w:sz w:val="23"/>
        </w:rPr>
      </w:pPr>
    </w:p>
    <w:p w14:paraId="070F86D1" w14:textId="77777777" w:rsidR="000A16D3" w:rsidRDefault="00B67C9C">
      <w:pPr>
        <w:pStyle w:val="Heading5"/>
      </w:pPr>
      <w:r>
        <w:t>Cost</w:t>
      </w:r>
    </w:p>
    <w:p w14:paraId="070F86D2" w14:textId="77777777" w:rsidR="000A16D3" w:rsidRDefault="00B67C9C">
      <w:pPr>
        <w:pStyle w:val="BodyText"/>
        <w:spacing w:before="3"/>
        <w:ind w:left="120" w:right="334"/>
      </w:pPr>
      <w:r>
        <w:t>Delivery of the project in line with the AMP outlined in the Price Framework in Annexure D, Appendix C2 of the Commencement Agreement.</w:t>
      </w:r>
    </w:p>
    <w:p w14:paraId="070F86D3" w14:textId="77777777" w:rsidR="000A16D3" w:rsidRDefault="000A16D3">
      <w:pPr>
        <w:pStyle w:val="BodyText"/>
        <w:rPr>
          <w:sz w:val="23"/>
        </w:rPr>
      </w:pPr>
    </w:p>
    <w:p w14:paraId="070F86D4" w14:textId="77777777" w:rsidR="000A16D3" w:rsidRDefault="00B67C9C">
      <w:pPr>
        <w:pStyle w:val="Heading5"/>
        <w:spacing w:before="1"/>
      </w:pPr>
      <w:r>
        <w:t>Time</w:t>
      </w:r>
    </w:p>
    <w:p w14:paraId="070F86D5" w14:textId="77777777" w:rsidR="000A16D3" w:rsidRDefault="00B67C9C">
      <w:pPr>
        <w:pStyle w:val="BodyText"/>
        <w:spacing w:before="2"/>
        <w:ind w:left="120"/>
      </w:pPr>
      <w:r>
        <w:t>Completion of the project as per the Project Timetable as outlined in Annexure A, Appendix G of the Commencement Ag</w:t>
      </w:r>
      <w:r>
        <w:t>reement.</w:t>
      </w:r>
    </w:p>
    <w:p w14:paraId="070F86D6" w14:textId="77777777" w:rsidR="000A16D3" w:rsidRDefault="000A16D3">
      <w:pPr>
        <w:pStyle w:val="BodyText"/>
        <w:spacing w:before="8"/>
        <w:rPr>
          <w:sz w:val="19"/>
        </w:rPr>
      </w:pPr>
    </w:p>
    <w:p w14:paraId="070F86D7" w14:textId="77777777" w:rsidR="000A16D3" w:rsidRDefault="00B67C9C">
      <w:pPr>
        <w:pStyle w:val="Heading5"/>
        <w:spacing w:before="1"/>
      </w:pPr>
      <w:r>
        <w:t>Quality</w:t>
      </w:r>
    </w:p>
    <w:p w14:paraId="070F86D8" w14:textId="77777777" w:rsidR="000A16D3" w:rsidRDefault="00B67C9C">
      <w:pPr>
        <w:pStyle w:val="BodyText"/>
        <w:spacing w:before="3"/>
        <w:ind w:left="119" w:right="338"/>
        <w:jc w:val="both"/>
      </w:pPr>
      <w:r>
        <w:t>The integrity of PETP design intent should be preserved as far as possible through the Alternative Design, measured by Key Performance Indicators outlined in Annexure A, Appendix K of the Commencement Agreement.</w:t>
      </w:r>
    </w:p>
    <w:p w14:paraId="070F86D9" w14:textId="77777777" w:rsidR="000A16D3" w:rsidRDefault="000A16D3">
      <w:pPr>
        <w:pStyle w:val="BodyText"/>
        <w:spacing w:before="2"/>
        <w:rPr>
          <w:sz w:val="23"/>
        </w:rPr>
      </w:pPr>
    </w:p>
    <w:p w14:paraId="070F86DA" w14:textId="77777777" w:rsidR="000A16D3" w:rsidRDefault="00B67C9C">
      <w:pPr>
        <w:pStyle w:val="Heading5"/>
      </w:pPr>
      <w:r>
        <w:t>Benefits</w:t>
      </w:r>
    </w:p>
    <w:p w14:paraId="070F86DB" w14:textId="77777777" w:rsidR="000A16D3" w:rsidRDefault="00B67C9C">
      <w:pPr>
        <w:pStyle w:val="BodyText"/>
        <w:spacing w:before="1"/>
        <w:ind w:left="120"/>
      </w:pPr>
      <w:r>
        <w:t>Ensuring the cus</w:t>
      </w:r>
      <w:r>
        <w:t>todial estate is transformed and used to best effect</w:t>
      </w:r>
    </w:p>
    <w:p w14:paraId="070F86DC" w14:textId="77777777" w:rsidR="000A16D3" w:rsidRDefault="00B67C9C">
      <w:pPr>
        <w:pStyle w:val="ListParagraph"/>
        <w:numPr>
          <w:ilvl w:val="0"/>
          <w:numId w:val="27"/>
        </w:numPr>
        <w:tabs>
          <w:tab w:val="left" w:pos="839"/>
          <w:tab w:val="left" w:pos="840"/>
        </w:tabs>
        <w:spacing w:line="267" w:lineRule="exact"/>
        <w:rPr>
          <w:sz w:val="20"/>
        </w:rPr>
      </w:pPr>
      <w:r>
        <w:rPr>
          <w:sz w:val="20"/>
        </w:rPr>
        <w:t>Prisoners held in security conditions to proportionate to their</w:t>
      </w:r>
      <w:r>
        <w:rPr>
          <w:spacing w:val="-11"/>
          <w:sz w:val="20"/>
        </w:rPr>
        <w:t xml:space="preserve"> </w:t>
      </w:r>
      <w:r>
        <w:rPr>
          <w:sz w:val="20"/>
        </w:rPr>
        <w:t>risk</w:t>
      </w:r>
    </w:p>
    <w:p w14:paraId="070F86DD" w14:textId="77777777" w:rsidR="000A16D3" w:rsidRDefault="00B67C9C">
      <w:pPr>
        <w:pStyle w:val="ListParagraph"/>
        <w:numPr>
          <w:ilvl w:val="0"/>
          <w:numId w:val="27"/>
        </w:numPr>
        <w:tabs>
          <w:tab w:val="left" w:pos="839"/>
          <w:tab w:val="left" w:pos="840"/>
        </w:tabs>
        <w:spacing w:line="264" w:lineRule="exact"/>
        <w:ind w:hanging="361"/>
        <w:rPr>
          <w:sz w:val="20"/>
        </w:rPr>
      </w:pPr>
      <w:r>
        <w:rPr>
          <w:sz w:val="20"/>
        </w:rPr>
        <w:t>Better use of technology to improve</w:t>
      </w:r>
      <w:r>
        <w:rPr>
          <w:spacing w:val="-3"/>
          <w:sz w:val="20"/>
        </w:rPr>
        <w:t xml:space="preserve"> </w:t>
      </w:r>
      <w:r>
        <w:rPr>
          <w:sz w:val="20"/>
        </w:rPr>
        <w:t>outcomes</w:t>
      </w:r>
    </w:p>
    <w:p w14:paraId="070F86DE" w14:textId="77777777" w:rsidR="000A16D3" w:rsidRDefault="00B67C9C">
      <w:pPr>
        <w:pStyle w:val="ListParagraph"/>
        <w:numPr>
          <w:ilvl w:val="0"/>
          <w:numId w:val="27"/>
        </w:numPr>
        <w:tabs>
          <w:tab w:val="left" w:pos="839"/>
          <w:tab w:val="left" w:pos="840"/>
        </w:tabs>
        <w:spacing w:line="267" w:lineRule="exact"/>
        <w:rPr>
          <w:sz w:val="20"/>
        </w:rPr>
      </w:pPr>
      <w:r>
        <w:rPr>
          <w:sz w:val="20"/>
        </w:rPr>
        <w:t>Prisoners held in more rehabilitative</w:t>
      </w:r>
      <w:r>
        <w:rPr>
          <w:spacing w:val="-4"/>
          <w:sz w:val="20"/>
        </w:rPr>
        <w:t xml:space="preserve"> </w:t>
      </w:r>
      <w:r>
        <w:rPr>
          <w:sz w:val="20"/>
        </w:rPr>
        <w:t>environments.</w:t>
      </w:r>
    </w:p>
    <w:p w14:paraId="070F86DF" w14:textId="77777777" w:rsidR="000A16D3" w:rsidRDefault="000A16D3">
      <w:pPr>
        <w:pStyle w:val="BodyText"/>
        <w:spacing w:before="10"/>
        <w:rPr>
          <w:sz w:val="22"/>
        </w:rPr>
      </w:pPr>
    </w:p>
    <w:p w14:paraId="070F86E0" w14:textId="77777777" w:rsidR="000A16D3" w:rsidRDefault="00B67C9C">
      <w:pPr>
        <w:pStyle w:val="BodyText"/>
        <w:spacing w:line="229" w:lineRule="exact"/>
        <w:ind w:left="120"/>
      </w:pPr>
      <w:r>
        <w:t>Building New Prisons</w:t>
      </w:r>
    </w:p>
    <w:p w14:paraId="070F86E1" w14:textId="77777777" w:rsidR="000A16D3" w:rsidRDefault="00B67C9C">
      <w:pPr>
        <w:pStyle w:val="ListParagraph"/>
        <w:numPr>
          <w:ilvl w:val="0"/>
          <w:numId w:val="27"/>
        </w:numPr>
        <w:tabs>
          <w:tab w:val="left" w:pos="840"/>
        </w:tabs>
        <w:spacing w:before="4" w:line="235" w:lineRule="auto"/>
        <w:ind w:right="339" w:hanging="361"/>
        <w:jc w:val="both"/>
        <w:rPr>
          <w:sz w:val="20"/>
        </w:rPr>
      </w:pPr>
      <w:r>
        <w:rPr>
          <w:sz w:val="20"/>
        </w:rPr>
        <w:t>Short term economic benefits to the local community in terms of the planning &amp; construction projects (employment/supply</w:t>
      </w:r>
      <w:r>
        <w:rPr>
          <w:spacing w:val="-5"/>
          <w:sz w:val="20"/>
        </w:rPr>
        <w:t xml:space="preserve"> </w:t>
      </w:r>
      <w:r>
        <w:rPr>
          <w:sz w:val="20"/>
        </w:rPr>
        <w:t>chain)</w:t>
      </w:r>
    </w:p>
    <w:p w14:paraId="070F86E2" w14:textId="77777777" w:rsidR="000A16D3" w:rsidRDefault="000A16D3">
      <w:pPr>
        <w:pStyle w:val="BodyText"/>
      </w:pPr>
    </w:p>
    <w:p w14:paraId="070F86E3" w14:textId="77777777" w:rsidR="000A16D3" w:rsidRDefault="00B67C9C">
      <w:pPr>
        <w:pStyle w:val="Heading1"/>
        <w:numPr>
          <w:ilvl w:val="1"/>
          <w:numId w:val="28"/>
        </w:numPr>
        <w:tabs>
          <w:tab w:val="left" w:pos="839"/>
          <w:tab w:val="left" w:pos="840"/>
        </w:tabs>
        <w:ind w:left="839" w:hanging="719"/>
      </w:pPr>
      <w:bookmarkStart w:id="30" w:name="3.1._Priority_Themes"/>
      <w:bookmarkStart w:id="31" w:name="_bookmark17"/>
      <w:bookmarkEnd w:id="30"/>
      <w:bookmarkEnd w:id="31"/>
      <w:r>
        <w:t>Priority</w:t>
      </w:r>
      <w:r>
        <w:rPr>
          <w:spacing w:val="-9"/>
        </w:rPr>
        <w:t xml:space="preserve"> </w:t>
      </w:r>
      <w:r>
        <w:t>Themes</w:t>
      </w:r>
    </w:p>
    <w:p w14:paraId="070F86E4" w14:textId="77777777" w:rsidR="000A16D3" w:rsidRDefault="000A16D3">
      <w:pPr>
        <w:pStyle w:val="BodyText"/>
        <w:rPr>
          <w:b/>
          <w:sz w:val="24"/>
        </w:rPr>
      </w:pPr>
    </w:p>
    <w:p w14:paraId="070F86E5" w14:textId="77777777" w:rsidR="000A16D3" w:rsidRDefault="00B67C9C">
      <w:pPr>
        <w:pStyle w:val="Heading5"/>
        <w:spacing w:before="1"/>
        <w:ind w:left="119"/>
      </w:pPr>
      <w:r>
        <w:t>Collaboration</w:t>
      </w:r>
    </w:p>
    <w:p w14:paraId="070F86E6" w14:textId="77777777" w:rsidR="000A16D3" w:rsidRDefault="00B67C9C">
      <w:pPr>
        <w:pStyle w:val="BodyText"/>
        <w:spacing w:before="2"/>
        <w:ind w:left="119" w:right="334"/>
      </w:pPr>
      <w:r>
        <w:t>Although</w:t>
      </w:r>
      <w:r>
        <w:rPr>
          <w:spacing w:val="-14"/>
        </w:rPr>
        <w:t xml:space="preserve"> </w:t>
      </w:r>
      <w:r>
        <w:t>the</w:t>
      </w:r>
      <w:r>
        <w:rPr>
          <w:spacing w:val="-12"/>
        </w:rPr>
        <w:t xml:space="preserve"> </w:t>
      </w:r>
      <w:r>
        <w:t>Project</w:t>
      </w:r>
      <w:r>
        <w:rPr>
          <w:spacing w:val="-10"/>
        </w:rPr>
        <w:t xml:space="preserve"> </w:t>
      </w:r>
      <w:r>
        <w:t>will</w:t>
      </w:r>
      <w:r>
        <w:rPr>
          <w:spacing w:val="-12"/>
        </w:rPr>
        <w:t xml:space="preserve"> </w:t>
      </w:r>
      <w:r>
        <w:t>no</w:t>
      </w:r>
      <w:r>
        <w:rPr>
          <w:spacing w:val="-12"/>
        </w:rPr>
        <w:t xml:space="preserve"> </w:t>
      </w:r>
      <w:r>
        <w:t>longer</w:t>
      </w:r>
      <w:r>
        <w:rPr>
          <w:spacing w:val="-12"/>
        </w:rPr>
        <w:t xml:space="preserve"> </w:t>
      </w:r>
      <w:r>
        <w:t>be</w:t>
      </w:r>
      <w:r>
        <w:rPr>
          <w:spacing w:val="-11"/>
        </w:rPr>
        <w:t xml:space="preserve"> </w:t>
      </w:r>
      <w:r>
        <w:t>intending</w:t>
      </w:r>
      <w:r>
        <w:rPr>
          <w:spacing w:val="-13"/>
        </w:rPr>
        <w:t xml:space="preserve"> </w:t>
      </w:r>
      <w:r>
        <w:t>to</w:t>
      </w:r>
      <w:r>
        <w:rPr>
          <w:spacing w:val="-14"/>
        </w:rPr>
        <w:t xml:space="preserve"> </w:t>
      </w:r>
      <w:r>
        <w:t>achieve</w:t>
      </w:r>
      <w:r>
        <w:rPr>
          <w:spacing w:val="-13"/>
        </w:rPr>
        <w:t xml:space="preserve"> </w:t>
      </w:r>
      <w:r>
        <w:t>ISO44001,</w:t>
      </w:r>
      <w:r>
        <w:rPr>
          <w:spacing w:val="-14"/>
        </w:rPr>
        <w:t xml:space="preserve"> </w:t>
      </w:r>
      <w:r>
        <w:t>the</w:t>
      </w:r>
      <w:r>
        <w:rPr>
          <w:spacing w:val="-13"/>
        </w:rPr>
        <w:t xml:space="preserve"> </w:t>
      </w:r>
      <w:r>
        <w:t>Partnering</w:t>
      </w:r>
      <w:r>
        <w:rPr>
          <w:spacing w:val="-14"/>
        </w:rPr>
        <w:t xml:space="preserve"> </w:t>
      </w:r>
      <w:r>
        <w:t>Team</w:t>
      </w:r>
      <w:r>
        <w:rPr>
          <w:spacing w:val="-9"/>
        </w:rPr>
        <w:t xml:space="preserve"> </w:t>
      </w:r>
      <w:r>
        <w:t>will</w:t>
      </w:r>
      <w:r>
        <w:rPr>
          <w:spacing w:val="-13"/>
        </w:rPr>
        <w:t xml:space="preserve"> </w:t>
      </w:r>
      <w:r>
        <w:t>continue to drive the key</w:t>
      </w:r>
      <w:r>
        <w:rPr>
          <w:spacing w:val="-6"/>
        </w:rPr>
        <w:t xml:space="preserve"> </w:t>
      </w:r>
      <w:r>
        <w:t>themes:</w:t>
      </w:r>
    </w:p>
    <w:p w14:paraId="070F86E7" w14:textId="77777777" w:rsidR="000A16D3" w:rsidRDefault="00B67C9C">
      <w:pPr>
        <w:pStyle w:val="ListParagraph"/>
        <w:numPr>
          <w:ilvl w:val="0"/>
          <w:numId w:val="26"/>
        </w:numPr>
        <w:tabs>
          <w:tab w:val="left" w:pos="841"/>
        </w:tabs>
        <w:ind w:right="341"/>
        <w:jc w:val="both"/>
        <w:rPr>
          <w:sz w:val="20"/>
        </w:rPr>
      </w:pPr>
      <w:r>
        <w:rPr>
          <w:sz w:val="20"/>
        </w:rPr>
        <w:t>Effective collaboration will, over time, create an environment that engenders trust between organizations.</w:t>
      </w:r>
    </w:p>
    <w:p w14:paraId="070F86E8" w14:textId="77777777" w:rsidR="000A16D3" w:rsidRDefault="00B67C9C">
      <w:pPr>
        <w:pStyle w:val="ListParagraph"/>
        <w:numPr>
          <w:ilvl w:val="0"/>
          <w:numId w:val="26"/>
        </w:numPr>
        <w:tabs>
          <w:tab w:val="left" w:pos="841"/>
        </w:tabs>
        <w:ind w:right="338"/>
        <w:jc w:val="both"/>
        <w:rPr>
          <w:sz w:val="20"/>
        </w:rPr>
      </w:pPr>
      <w:r>
        <w:rPr>
          <w:sz w:val="20"/>
        </w:rPr>
        <w:t>This in turn will increase their ability to deliver joint efficiency improvements, challenge traditional working pr</w:t>
      </w:r>
      <w:r>
        <w:rPr>
          <w:sz w:val="20"/>
        </w:rPr>
        <w:t>actices and explore new ways of working, enhance transparency and openness, strengthen their ability to challenge and innovate, understand and overlay each party’s governance and assurance</w:t>
      </w:r>
      <w:r>
        <w:rPr>
          <w:spacing w:val="2"/>
          <w:sz w:val="20"/>
        </w:rPr>
        <w:t xml:space="preserve"> </w:t>
      </w:r>
      <w:r>
        <w:rPr>
          <w:sz w:val="20"/>
        </w:rPr>
        <w:t>processes</w:t>
      </w:r>
    </w:p>
    <w:p w14:paraId="070F86E9" w14:textId="77777777" w:rsidR="000A16D3" w:rsidRDefault="000A16D3">
      <w:pPr>
        <w:pStyle w:val="BodyText"/>
        <w:spacing w:before="5"/>
        <w:rPr>
          <w:sz w:val="19"/>
        </w:rPr>
      </w:pPr>
    </w:p>
    <w:p w14:paraId="070F86EA" w14:textId="77777777" w:rsidR="000A16D3" w:rsidRDefault="00B67C9C">
      <w:pPr>
        <w:pStyle w:val="Heading5"/>
      </w:pPr>
      <w:r>
        <w:t>Health, Safety and Wellbeing</w:t>
      </w:r>
    </w:p>
    <w:p w14:paraId="070F86EB" w14:textId="77777777" w:rsidR="000A16D3" w:rsidRDefault="00B67C9C">
      <w:pPr>
        <w:pStyle w:val="BodyText"/>
        <w:spacing w:before="3"/>
        <w:ind w:left="120" w:right="336"/>
        <w:jc w:val="both"/>
      </w:pPr>
      <w:r>
        <w:t>The</w:t>
      </w:r>
      <w:r>
        <w:rPr>
          <w:spacing w:val="-16"/>
        </w:rPr>
        <w:t xml:space="preserve"> </w:t>
      </w:r>
      <w:r>
        <w:t>Partnering</w:t>
      </w:r>
      <w:r>
        <w:rPr>
          <w:spacing w:val="-13"/>
        </w:rPr>
        <w:t xml:space="preserve"> </w:t>
      </w:r>
      <w:r>
        <w:t>Team</w:t>
      </w:r>
      <w:r>
        <w:rPr>
          <w:spacing w:val="-11"/>
        </w:rPr>
        <w:t xml:space="preserve"> </w:t>
      </w:r>
      <w:r>
        <w:t>will</w:t>
      </w:r>
      <w:r>
        <w:rPr>
          <w:spacing w:val="-16"/>
        </w:rPr>
        <w:t xml:space="preserve"> </w:t>
      </w:r>
      <w:r>
        <w:t>dr</w:t>
      </w:r>
      <w:r>
        <w:t>ive</w:t>
      </w:r>
      <w:r>
        <w:rPr>
          <w:spacing w:val="-13"/>
        </w:rPr>
        <w:t xml:space="preserve"> </w:t>
      </w:r>
      <w:r>
        <w:t>good</w:t>
      </w:r>
      <w:r>
        <w:rPr>
          <w:spacing w:val="-15"/>
        </w:rPr>
        <w:t xml:space="preserve"> </w:t>
      </w:r>
      <w:r>
        <w:t>practice</w:t>
      </w:r>
      <w:r>
        <w:rPr>
          <w:spacing w:val="-15"/>
        </w:rPr>
        <w:t xml:space="preserve"> </w:t>
      </w:r>
      <w:r>
        <w:t>and</w:t>
      </w:r>
      <w:r>
        <w:rPr>
          <w:spacing w:val="-16"/>
        </w:rPr>
        <w:t xml:space="preserve"> </w:t>
      </w:r>
      <w:r>
        <w:t>betterment</w:t>
      </w:r>
      <w:r>
        <w:rPr>
          <w:spacing w:val="-15"/>
        </w:rPr>
        <w:t xml:space="preserve"> </w:t>
      </w:r>
      <w:r>
        <w:t>in</w:t>
      </w:r>
      <w:r>
        <w:rPr>
          <w:spacing w:val="-15"/>
        </w:rPr>
        <w:t xml:space="preserve"> </w:t>
      </w:r>
      <w:r>
        <w:t>relation</w:t>
      </w:r>
      <w:r>
        <w:rPr>
          <w:spacing w:val="-15"/>
        </w:rPr>
        <w:t xml:space="preserve"> </w:t>
      </w:r>
      <w:r>
        <w:t>to</w:t>
      </w:r>
      <w:r>
        <w:rPr>
          <w:spacing w:val="-16"/>
        </w:rPr>
        <w:t xml:space="preserve"> </w:t>
      </w:r>
      <w:r>
        <w:t>Health,</w:t>
      </w:r>
      <w:r>
        <w:rPr>
          <w:spacing w:val="-13"/>
        </w:rPr>
        <w:t xml:space="preserve"> </w:t>
      </w:r>
      <w:r>
        <w:t>Safety</w:t>
      </w:r>
      <w:r>
        <w:rPr>
          <w:spacing w:val="-18"/>
        </w:rPr>
        <w:t xml:space="preserve"> </w:t>
      </w:r>
      <w:r>
        <w:t>and</w:t>
      </w:r>
      <w:r>
        <w:rPr>
          <w:spacing w:val="-18"/>
        </w:rPr>
        <w:t xml:space="preserve"> </w:t>
      </w:r>
      <w:r>
        <w:t>Wellbeing. The</w:t>
      </w:r>
      <w:r>
        <w:rPr>
          <w:spacing w:val="-13"/>
        </w:rPr>
        <w:t xml:space="preserve"> </w:t>
      </w:r>
      <w:r>
        <w:t>Constructor’s</w:t>
      </w:r>
      <w:r>
        <w:rPr>
          <w:spacing w:val="-10"/>
        </w:rPr>
        <w:t xml:space="preserve"> </w:t>
      </w:r>
      <w:r>
        <w:t>Detailed</w:t>
      </w:r>
      <w:r>
        <w:rPr>
          <w:spacing w:val="-9"/>
        </w:rPr>
        <w:t xml:space="preserve"> </w:t>
      </w:r>
      <w:r>
        <w:t>Project</w:t>
      </w:r>
      <w:r>
        <w:rPr>
          <w:spacing w:val="-11"/>
        </w:rPr>
        <w:t xml:space="preserve"> </w:t>
      </w:r>
      <w:r>
        <w:t>Proposals</w:t>
      </w:r>
      <w:r>
        <w:rPr>
          <w:spacing w:val="-10"/>
        </w:rPr>
        <w:t xml:space="preserve"> </w:t>
      </w:r>
      <w:r>
        <w:t>outline</w:t>
      </w:r>
      <w:r>
        <w:rPr>
          <w:spacing w:val="-9"/>
        </w:rPr>
        <w:t xml:space="preserve"> </w:t>
      </w:r>
      <w:r>
        <w:t>how</w:t>
      </w:r>
      <w:r>
        <w:rPr>
          <w:spacing w:val="-13"/>
        </w:rPr>
        <w:t xml:space="preserve"> </w:t>
      </w:r>
      <w:r>
        <w:t>the</w:t>
      </w:r>
      <w:r>
        <w:rPr>
          <w:spacing w:val="-12"/>
        </w:rPr>
        <w:t xml:space="preserve"> </w:t>
      </w:r>
      <w:r>
        <w:t>following</w:t>
      </w:r>
      <w:r>
        <w:rPr>
          <w:spacing w:val="-13"/>
        </w:rPr>
        <w:t xml:space="preserve"> </w:t>
      </w:r>
      <w:r>
        <w:t>key</w:t>
      </w:r>
      <w:r>
        <w:rPr>
          <w:spacing w:val="-15"/>
        </w:rPr>
        <w:t xml:space="preserve"> </w:t>
      </w:r>
      <w:r>
        <w:t>points</w:t>
      </w:r>
      <w:r>
        <w:rPr>
          <w:spacing w:val="-7"/>
        </w:rPr>
        <w:t xml:space="preserve"> </w:t>
      </w:r>
      <w:r>
        <w:t>shall</w:t>
      </w:r>
      <w:r>
        <w:rPr>
          <w:spacing w:val="-10"/>
        </w:rPr>
        <w:t xml:space="preserve"> </w:t>
      </w:r>
      <w:r>
        <w:t>be</w:t>
      </w:r>
      <w:r>
        <w:rPr>
          <w:spacing w:val="-10"/>
        </w:rPr>
        <w:t xml:space="preserve"> </w:t>
      </w:r>
      <w:r>
        <w:t>implemented for the delivery of the</w:t>
      </w:r>
      <w:r>
        <w:rPr>
          <w:spacing w:val="-4"/>
        </w:rPr>
        <w:t xml:space="preserve"> </w:t>
      </w:r>
      <w:r>
        <w:t>project:</w:t>
      </w:r>
    </w:p>
    <w:p w14:paraId="070F86EC" w14:textId="77777777" w:rsidR="000A16D3" w:rsidRDefault="00B67C9C">
      <w:pPr>
        <w:pStyle w:val="ListParagraph"/>
        <w:numPr>
          <w:ilvl w:val="0"/>
          <w:numId w:val="26"/>
        </w:numPr>
        <w:tabs>
          <w:tab w:val="left" w:pos="840"/>
          <w:tab w:val="left" w:pos="841"/>
        </w:tabs>
        <w:spacing w:before="3" w:line="244" w:lineRule="exact"/>
        <w:rPr>
          <w:sz w:val="20"/>
        </w:rPr>
      </w:pPr>
      <w:r>
        <w:rPr>
          <w:sz w:val="20"/>
        </w:rPr>
        <w:t>Compliance with all relevant legislation, standards, codes of practice, consents and</w:t>
      </w:r>
      <w:r>
        <w:rPr>
          <w:spacing w:val="-27"/>
          <w:sz w:val="20"/>
        </w:rPr>
        <w:t xml:space="preserve"> </w:t>
      </w:r>
      <w:r>
        <w:rPr>
          <w:sz w:val="20"/>
        </w:rPr>
        <w:t>licenses</w:t>
      </w:r>
    </w:p>
    <w:p w14:paraId="070F86ED" w14:textId="77777777" w:rsidR="000A16D3" w:rsidRDefault="00B67C9C">
      <w:pPr>
        <w:pStyle w:val="ListParagraph"/>
        <w:numPr>
          <w:ilvl w:val="0"/>
          <w:numId w:val="26"/>
        </w:numPr>
        <w:tabs>
          <w:tab w:val="left" w:pos="841"/>
        </w:tabs>
        <w:ind w:right="339"/>
        <w:jc w:val="both"/>
        <w:rPr>
          <w:sz w:val="20"/>
        </w:rPr>
      </w:pPr>
      <w:r>
        <w:rPr>
          <w:sz w:val="20"/>
        </w:rPr>
        <w:t>Integration</w:t>
      </w:r>
      <w:r>
        <w:rPr>
          <w:spacing w:val="-13"/>
          <w:sz w:val="20"/>
        </w:rPr>
        <w:t xml:space="preserve"> </w:t>
      </w:r>
      <w:r>
        <w:rPr>
          <w:sz w:val="20"/>
        </w:rPr>
        <w:t>of</w:t>
      </w:r>
      <w:r>
        <w:rPr>
          <w:spacing w:val="-12"/>
          <w:sz w:val="20"/>
        </w:rPr>
        <w:t xml:space="preserve"> </w:t>
      </w:r>
      <w:r>
        <w:rPr>
          <w:sz w:val="20"/>
        </w:rPr>
        <w:t>health,</w:t>
      </w:r>
      <w:r>
        <w:rPr>
          <w:spacing w:val="-12"/>
          <w:sz w:val="20"/>
        </w:rPr>
        <w:t xml:space="preserve"> </w:t>
      </w:r>
      <w:r>
        <w:rPr>
          <w:sz w:val="20"/>
        </w:rPr>
        <w:t>safety</w:t>
      </w:r>
      <w:r>
        <w:rPr>
          <w:spacing w:val="-13"/>
          <w:sz w:val="20"/>
        </w:rPr>
        <w:t xml:space="preserve"> </w:t>
      </w:r>
      <w:r>
        <w:rPr>
          <w:sz w:val="20"/>
        </w:rPr>
        <w:t>and</w:t>
      </w:r>
      <w:r>
        <w:rPr>
          <w:spacing w:val="-12"/>
          <w:sz w:val="20"/>
        </w:rPr>
        <w:t xml:space="preserve"> </w:t>
      </w:r>
      <w:r>
        <w:rPr>
          <w:sz w:val="20"/>
        </w:rPr>
        <w:t>wellbeing</w:t>
      </w:r>
      <w:r>
        <w:rPr>
          <w:spacing w:val="-15"/>
          <w:sz w:val="20"/>
        </w:rPr>
        <w:t xml:space="preserve"> </w:t>
      </w:r>
      <w:r>
        <w:rPr>
          <w:sz w:val="20"/>
        </w:rPr>
        <w:t>requirements</w:t>
      </w:r>
      <w:r>
        <w:rPr>
          <w:spacing w:val="-13"/>
          <w:sz w:val="20"/>
        </w:rPr>
        <w:t xml:space="preserve"> </w:t>
      </w:r>
      <w:r>
        <w:rPr>
          <w:sz w:val="20"/>
        </w:rPr>
        <w:t>and</w:t>
      </w:r>
      <w:r>
        <w:rPr>
          <w:spacing w:val="-12"/>
          <w:sz w:val="20"/>
        </w:rPr>
        <w:t xml:space="preserve"> </w:t>
      </w:r>
      <w:r>
        <w:rPr>
          <w:sz w:val="20"/>
        </w:rPr>
        <w:t>opportunities</w:t>
      </w:r>
      <w:r>
        <w:rPr>
          <w:spacing w:val="-10"/>
          <w:sz w:val="20"/>
        </w:rPr>
        <w:t xml:space="preserve"> </w:t>
      </w:r>
      <w:r>
        <w:rPr>
          <w:sz w:val="20"/>
        </w:rPr>
        <w:t>for</w:t>
      </w:r>
      <w:r>
        <w:rPr>
          <w:spacing w:val="-14"/>
          <w:sz w:val="20"/>
        </w:rPr>
        <w:t xml:space="preserve"> </w:t>
      </w:r>
      <w:r>
        <w:rPr>
          <w:sz w:val="20"/>
        </w:rPr>
        <w:t>excellence</w:t>
      </w:r>
      <w:r>
        <w:rPr>
          <w:spacing w:val="-15"/>
          <w:sz w:val="20"/>
        </w:rPr>
        <w:t xml:space="preserve"> </w:t>
      </w:r>
      <w:r>
        <w:rPr>
          <w:sz w:val="20"/>
        </w:rPr>
        <w:t>during design</w:t>
      </w:r>
    </w:p>
    <w:p w14:paraId="070F86EE" w14:textId="77777777" w:rsidR="000A16D3" w:rsidRDefault="00B67C9C">
      <w:pPr>
        <w:pStyle w:val="ListParagraph"/>
        <w:numPr>
          <w:ilvl w:val="0"/>
          <w:numId w:val="26"/>
        </w:numPr>
        <w:tabs>
          <w:tab w:val="left" w:pos="841"/>
        </w:tabs>
        <w:ind w:right="340"/>
        <w:jc w:val="both"/>
        <w:rPr>
          <w:sz w:val="20"/>
        </w:rPr>
      </w:pPr>
      <w:r>
        <w:rPr>
          <w:sz w:val="20"/>
        </w:rPr>
        <w:t>Prevention of accidents and ill-health and the promotion of well-being during the build and for users of the</w:t>
      </w:r>
      <w:r>
        <w:rPr>
          <w:spacing w:val="-1"/>
          <w:sz w:val="20"/>
        </w:rPr>
        <w:t xml:space="preserve"> </w:t>
      </w:r>
      <w:r>
        <w:rPr>
          <w:sz w:val="20"/>
        </w:rPr>
        <w:t>facilities</w:t>
      </w:r>
    </w:p>
    <w:p w14:paraId="070F86EF" w14:textId="77777777" w:rsidR="000A16D3" w:rsidRDefault="00B67C9C">
      <w:pPr>
        <w:pStyle w:val="ListParagraph"/>
        <w:numPr>
          <w:ilvl w:val="0"/>
          <w:numId w:val="26"/>
        </w:numPr>
        <w:tabs>
          <w:tab w:val="left" w:pos="840"/>
        </w:tabs>
        <w:spacing w:line="237" w:lineRule="auto"/>
        <w:ind w:left="839" w:right="340"/>
        <w:jc w:val="both"/>
        <w:rPr>
          <w:sz w:val="20"/>
        </w:rPr>
      </w:pPr>
      <w:r>
        <w:rPr>
          <w:sz w:val="20"/>
        </w:rPr>
        <w:t>Integration</w:t>
      </w:r>
      <w:r>
        <w:rPr>
          <w:spacing w:val="-8"/>
          <w:sz w:val="20"/>
        </w:rPr>
        <w:t xml:space="preserve"> </w:t>
      </w:r>
      <w:r>
        <w:rPr>
          <w:sz w:val="20"/>
        </w:rPr>
        <w:t>of</w:t>
      </w:r>
      <w:r>
        <w:rPr>
          <w:spacing w:val="-4"/>
          <w:sz w:val="20"/>
        </w:rPr>
        <w:t xml:space="preserve"> </w:t>
      </w:r>
      <w:r>
        <w:rPr>
          <w:sz w:val="20"/>
        </w:rPr>
        <w:t>good</w:t>
      </w:r>
      <w:r>
        <w:rPr>
          <w:spacing w:val="-7"/>
          <w:sz w:val="20"/>
        </w:rPr>
        <w:t xml:space="preserve"> </w:t>
      </w:r>
      <w:r>
        <w:rPr>
          <w:sz w:val="20"/>
        </w:rPr>
        <w:t>industry</w:t>
      </w:r>
      <w:r>
        <w:rPr>
          <w:spacing w:val="-7"/>
          <w:sz w:val="20"/>
        </w:rPr>
        <w:t xml:space="preserve"> </w:t>
      </w:r>
      <w:r>
        <w:rPr>
          <w:sz w:val="20"/>
        </w:rPr>
        <w:t>practice</w:t>
      </w:r>
      <w:r>
        <w:rPr>
          <w:spacing w:val="-7"/>
          <w:sz w:val="20"/>
        </w:rPr>
        <w:t xml:space="preserve"> </w:t>
      </w:r>
      <w:r>
        <w:rPr>
          <w:sz w:val="20"/>
        </w:rPr>
        <w:t>into</w:t>
      </w:r>
      <w:r>
        <w:rPr>
          <w:spacing w:val="-4"/>
          <w:sz w:val="20"/>
        </w:rPr>
        <w:t xml:space="preserve"> </w:t>
      </w:r>
      <w:r>
        <w:rPr>
          <w:sz w:val="20"/>
        </w:rPr>
        <w:t>health,</w:t>
      </w:r>
      <w:r>
        <w:rPr>
          <w:spacing w:val="-6"/>
          <w:sz w:val="20"/>
        </w:rPr>
        <w:t xml:space="preserve"> </w:t>
      </w:r>
      <w:r>
        <w:rPr>
          <w:sz w:val="20"/>
        </w:rPr>
        <w:t>safety</w:t>
      </w:r>
      <w:r>
        <w:rPr>
          <w:spacing w:val="-7"/>
          <w:sz w:val="20"/>
        </w:rPr>
        <w:t xml:space="preserve"> </w:t>
      </w:r>
      <w:r>
        <w:rPr>
          <w:sz w:val="20"/>
        </w:rPr>
        <w:t>and</w:t>
      </w:r>
      <w:r>
        <w:rPr>
          <w:spacing w:val="-4"/>
          <w:sz w:val="20"/>
        </w:rPr>
        <w:t xml:space="preserve"> </w:t>
      </w:r>
      <w:r>
        <w:rPr>
          <w:sz w:val="20"/>
        </w:rPr>
        <w:t>wellbeing</w:t>
      </w:r>
      <w:r>
        <w:rPr>
          <w:spacing w:val="-7"/>
          <w:sz w:val="20"/>
        </w:rPr>
        <w:t xml:space="preserve"> </w:t>
      </w:r>
      <w:r>
        <w:rPr>
          <w:sz w:val="20"/>
        </w:rPr>
        <w:t>performance</w:t>
      </w:r>
      <w:r>
        <w:rPr>
          <w:spacing w:val="-7"/>
          <w:sz w:val="20"/>
        </w:rPr>
        <w:t xml:space="preserve"> </w:t>
      </w:r>
      <w:r>
        <w:rPr>
          <w:sz w:val="20"/>
        </w:rPr>
        <w:t>in</w:t>
      </w:r>
      <w:r>
        <w:rPr>
          <w:spacing w:val="-7"/>
          <w:sz w:val="20"/>
        </w:rPr>
        <w:t xml:space="preserve"> </w:t>
      </w:r>
      <w:r>
        <w:rPr>
          <w:sz w:val="20"/>
        </w:rPr>
        <w:t>planning, design, construction and operation to achieve our</w:t>
      </w:r>
      <w:r>
        <w:rPr>
          <w:spacing w:val="-3"/>
          <w:sz w:val="20"/>
        </w:rPr>
        <w:t xml:space="preserve"> </w:t>
      </w:r>
      <w:r>
        <w:rPr>
          <w:sz w:val="20"/>
        </w:rPr>
        <w:t>vision</w:t>
      </w:r>
    </w:p>
    <w:p w14:paraId="070F86F0" w14:textId="77777777" w:rsidR="000A16D3" w:rsidRDefault="00B67C9C">
      <w:pPr>
        <w:pStyle w:val="ListParagraph"/>
        <w:numPr>
          <w:ilvl w:val="0"/>
          <w:numId w:val="26"/>
        </w:numPr>
        <w:tabs>
          <w:tab w:val="left" w:pos="840"/>
        </w:tabs>
        <w:spacing w:before="1" w:line="237" w:lineRule="auto"/>
        <w:ind w:left="839" w:right="340"/>
        <w:jc w:val="both"/>
        <w:rPr>
          <w:sz w:val="20"/>
        </w:rPr>
      </w:pPr>
      <w:r>
        <w:rPr>
          <w:sz w:val="20"/>
        </w:rPr>
        <w:t xml:space="preserve">Systematic identification, assessment, reduction through </w:t>
      </w:r>
      <w:proofErr w:type="spellStart"/>
      <w:r>
        <w:rPr>
          <w:sz w:val="20"/>
        </w:rPr>
        <w:t>optioneering</w:t>
      </w:r>
      <w:proofErr w:type="spellEnd"/>
      <w:r>
        <w:rPr>
          <w:sz w:val="20"/>
        </w:rPr>
        <w:t>, and management of health and safety risks (and identification of health, safety and wellbeing opportunities); monitori</w:t>
      </w:r>
      <w:r>
        <w:rPr>
          <w:sz w:val="20"/>
        </w:rPr>
        <w:t>ng our performance against targets and publishing the</w:t>
      </w:r>
      <w:r>
        <w:rPr>
          <w:spacing w:val="-7"/>
          <w:sz w:val="20"/>
        </w:rPr>
        <w:t xml:space="preserve"> </w:t>
      </w:r>
      <w:r>
        <w:rPr>
          <w:sz w:val="20"/>
        </w:rPr>
        <w:t>results</w:t>
      </w:r>
    </w:p>
    <w:p w14:paraId="070F86F1" w14:textId="77777777" w:rsidR="000A16D3" w:rsidRDefault="00B67C9C">
      <w:pPr>
        <w:pStyle w:val="ListParagraph"/>
        <w:numPr>
          <w:ilvl w:val="0"/>
          <w:numId w:val="26"/>
        </w:numPr>
        <w:tabs>
          <w:tab w:val="left" w:pos="840"/>
        </w:tabs>
        <w:spacing w:before="4"/>
        <w:ind w:left="839" w:right="334"/>
        <w:jc w:val="both"/>
        <w:rPr>
          <w:sz w:val="20"/>
        </w:rPr>
      </w:pPr>
      <w:r>
        <w:rPr>
          <w:sz w:val="20"/>
        </w:rPr>
        <w:t>Creation</w:t>
      </w:r>
      <w:r>
        <w:rPr>
          <w:spacing w:val="-9"/>
          <w:sz w:val="20"/>
        </w:rPr>
        <w:t xml:space="preserve"> </w:t>
      </w:r>
      <w:r>
        <w:rPr>
          <w:sz w:val="20"/>
        </w:rPr>
        <w:t>and</w:t>
      </w:r>
      <w:r>
        <w:rPr>
          <w:spacing w:val="-9"/>
          <w:sz w:val="20"/>
        </w:rPr>
        <w:t xml:space="preserve"> </w:t>
      </w:r>
      <w:r>
        <w:rPr>
          <w:sz w:val="20"/>
        </w:rPr>
        <w:t>maintenance</w:t>
      </w:r>
      <w:r>
        <w:rPr>
          <w:spacing w:val="-4"/>
          <w:sz w:val="20"/>
        </w:rPr>
        <w:t xml:space="preserve"> </w:t>
      </w:r>
      <w:r>
        <w:rPr>
          <w:sz w:val="20"/>
        </w:rPr>
        <w:t>of</w:t>
      </w:r>
      <w:r>
        <w:rPr>
          <w:spacing w:val="-6"/>
          <w:sz w:val="20"/>
        </w:rPr>
        <w:t xml:space="preserve"> </w:t>
      </w:r>
      <w:r>
        <w:rPr>
          <w:sz w:val="20"/>
        </w:rPr>
        <w:t>a</w:t>
      </w:r>
      <w:r>
        <w:rPr>
          <w:spacing w:val="-9"/>
          <w:sz w:val="20"/>
        </w:rPr>
        <w:t xml:space="preserve"> </w:t>
      </w:r>
      <w:r>
        <w:rPr>
          <w:sz w:val="20"/>
        </w:rPr>
        <w:t>positive</w:t>
      </w:r>
      <w:r>
        <w:rPr>
          <w:spacing w:val="-9"/>
          <w:sz w:val="20"/>
        </w:rPr>
        <w:t xml:space="preserve"> </w:t>
      </w:r>
      <w:r>
        <w:rPr>
          <w:sz w:val="20"/>
        </w:rPr>
        <w:t>culture</w:t>
      </w:r>
      <w:r>
        <w:rPr>
          <w:spacing w:val="-6"/>
          <w:sz w:val="20"/>
        </w:rPr>
        <w:t xml:space="preserve"> </w:t>
      </w:r>
      <w:r>
        <w:rPr>
          <w:sz w:val="20"/>
        </w:rPr>
        <w:t>where</w:t>
      </w:r>
      <w:r>
        <w:rPr>
          <w:spacing w:val="-9"/>
          <w:sz w:val="20"/>
        </w:rPr>
        <w:t xml:space="preserve"> </w:t>
      </w:r>
      <w:r>
        <w:rPr>
          <w:sz w:val="20"/>
        </w:rPr>
        <w:t>staff,</w:t>
      </w:r>
      <w:r>
        <w:rPr>
          <w:spacing w:val="-9"/>
          <w:sz w:val="20"/>
        </w:rPr>
        <w:t xml:space="preserve"> </w:t>
      </w:r>
      <w:r>
        <w:rPr>
          <w:sz w:val="20"/>
        </w:rPr>
        <w:t>partners,</w:t>
      </w:r>
      <w:r>
        <w:rPr>
          <w:spacing w:val="-9"/>
          <w:sz w:val="20"/>
        </w:rPr>
        <w:t xml:space="preserve"> </w:t>
      </w:r>
      <w:r>
        <w:rPr>
          <w:sz w:val="20"/>
        </w:rPr>
        <w:t>and</w:t>
      </w:r>
      <w:r>
        <w:rPr>
          <w:spacing w:val="-9"/>
          <w:sz w:val="20"/>
        </w:rPr>
        <w:t xml:space="preserve"> </w:t>
      </w:r>
      <w:r>
        <w:rPr>
          <w:sz w:val="20"/>
        </w:rPr>
        <w:t>suppliers</w:t>
      </w:r>
      <w:r>
        <w:rPr>
          <w:spacing w:val="-5"/>
          <w:sz w:val="20"/>
        </w:rPr>
        <w:t xml:space="preserve"> </w:t>
      </w:r>
      <w:r>
        <w:rPr>
          <w:sz w:val="20"/>
        </w:rPr>
        <w:t>are</w:t>
      </w:r>
      <w:r>
        <w:rPr>
          <w:spacing w:val="-8"/>
          <w:sz w:val="20"/>
        </w:rPr>
        <w:t xml:space="preserve"> </w:t>
      </w:r>
      <w:r>
        <w:rPr>
          <w:sz w:val="20"/>
        </w:rPr>
        <w:t>actively involved in contributing to good health, safety (including fire) and</w:t>
      </w:r>
      <w:r>
        <w:rPr>
          <w:spacing w:val="-13"/>
          <w:sz w:val="20"/>
        </w:rPr>
        <w:t xml:space="preserve"> </w:t>
      </w:r>
      <w:r>
        <w:rPr>
          <w:sz w:val="20"/>
        </w:rPr>
        <w:t>wellbeing.</w:t>
      </w:r>
    </w:p>
    <w:p w14:paraId="070F86F2" w14:textId="77777777" w:rsidR="000A16D3" w:rsidRDefault="000A16D3">
      <w:pPr>
        <w:pStyle w:val="BodyText"/>
        <w:spacing w:before="6"/>
        <w:rPr>
          <w:sz w:val="19"/>
        </w:rPr>
      </w:pPr>
    </w:p>
    <w:p w14:paraId="070F86F3" w14:textId="77777777" w:rsidR="000A16D3" w:rsidRDefault="00B67C9C">
      <w:pPr>
        <w:pStyle w:val="Heading5"/>
        <w:ind w:left="119"/>
      </w:pPr>
      <w:r>
        <w:t>People and Skill</w:t>
      </w:r>
      <w:r>
        <w:t>s</w:t>
      </w:r>
    </w:p>
    <w:p w14:paraId="070F86F4" w14:textId="77777777" w:rsidR="000A16D3" w:rsidRDefault="000A16D3">
      <w:pPr>
        <w:sectPr w:rsidR="000A16D3">
          <w:footerReference w:type="default" r:id="rId13"/>
          <w:pgSz w:w="11910" w:h="16850"/>
          <w:pgMar w:top="1360" w:right="1100" w:bottom="980" w:left="1320" w:header="0" w:footer="799" w:gutter="0"/>
          <w:cols w:space="720"/>
        </w:sectPr>
      </w:pPr>
    </w:p>
    <w:p w14:paraId="070F86F5" w14:textId="73AA9062" w:rsidR="000A16D3" w:rsidRDefault="00B67C9C">
      <w:pPr>
        <w:pStyle w:val="BodyText"/>
        <w:spacing w:before="76"/>
        <w:ind w:left="119" w:right="338"/>
        <w:jc w:val="both"/>
      </w:pPr>
      <w:r>
        <w:lastRenderedPageBreak/>
        <w:t xml:space="preserve">The Partnering Team shall drive social and economic benefits. The Constructor’s Community and Engagement Strategy incorporates the wider social economic values. The project KPIs referenced in section </w:t>
      </w:r>
      <w:hyperlink w:anchor="_bookmark18" w:history="1">
        <w:r>
          <w:t xml:space="preserve">3.2 </w:t>
        </w:r>
      </w:hyperlink>
      <w:r>
        <w:t>outline how these shall be achieved.</w:t>
      </w:r>
    </w:p>
    <w:p w14:paraId="070F86F6" w14:textId="77777777" w:rsidR="000A16D3" w:rsidRDefault="000A16D3">
      <w:pPr>
        <w:pStyle w:val="BodyText"/>
        <w:spacing w:before="9"/>
        <w:rPr>
          <w:sz w:val="19"/>
        </w:rPr>
      </w:pPr>
    </w:p>
    <w:p w14:paraId="070F86F7" w14:textId="77777777" w:rsidR="000A16D3" w:rsidRDefault="00B67C9C">
      <w:pPr>
        <w:pStyle w:val="Heading5"/>
      </w:pPr>
      <w:r>
        <w:t>Sustainability</w:t>
      </w:r>
    </w:p>
    <w:p w14:paraId="070F86F8" w14:textId="77777777" w:rsidR="000A16D3" w:rsidRDefault="00B67C9C">
      <w:pPr>
        <w:pStyle w:val="BodyText"/>
        <w:spacing w:before="3"/>
        <w:ind w:left="120" w:right="338"/>
        <w:jc w:val="both"/>
      </w:pPr>
      <w:r>
        <w:t>The project shall achieve a minimum of BREEAM Excellent. The Constructor’s Detailed Project Proposals</w:t>
      </w:r>
      <w:r>
        <w:rPr>
          <w:spacing w:val="-7"/>
        </w:rPr>
        <w:t xml:space="preserve"> </w:t>
      </w:r>
      <w:r>
        <w:t>outline</w:t>
      </w:r>
      <w:r>
        <w:rPr>
          <w:spacing w:val="-8"/>
        </w:rPr>
        <w:t xml:space="preserve"> </w:t>
      </w:r>
      <w:r>
        <w:t>how</w:t>
      </w:r>
      <w:r>
        <w:rPr>
          <w:spacing w:val="-10"/>
        </w:rPr>
        <w:t xml:space="preserve"> </w:t>
      </w:r>
      <w:r>
        <w:t>the</w:t>
      </w:r>
      <w:r>
        <w:rPr>
          <w:spacing w:val="-6"/>
        </w:rPr>
        <w:t xml:space="preserve"> </w:t>
      </w:r>
      <w:r>
        <w:t>project</w:t>
      </w:r>
      <w:r>
        <w:rPr>
          <w:spacing w:val="-8"/>
        </w:rPr>
        <w:t xml:space="preserve"> </w:t>
      </w:r>
      <w:r>
        <w:t>shall</w:t>
      </w:r>
      <w:r>
        <w:rPr>
          <w:spacing w:val="-9"/>
        </w:rPr>
        <w:t xml:space="preserve"> </w:t>
      </w:r>
      <w:r>
        <w:t>achieve</w:t>
      </w:r>
      <w:r>
        <w:rPr>
          <w:spacing w:val="-7"/>
        </w:rPr>
        <w:t xml:space="preserve"> </w:t>
      </w:r>
      <w:r>
        <w:t>performance</w:t>
      </w:r>
      <w:r>
        <w:rPr>
          <w:spacing w:val="-8"/>
        </w:rPr>
        <w:t xml:space="preserve"> </w:t>
      </w:r>
      <w:r>
        <w:t>targets</w:t>
      </w:r>
      <w:r>
        <w:rPr>
          <w:spacing w:val="-4"/>
        </w:rPr>
        <w:t xml:space="preserve"> </w:t>
      </w:r>
      <w:r>
        <w:t>in</w:t>
      </w:r>
      <w:r>
        <w:rPr>
          <w:spacing w:val="-8"/>
        </w:rPr>
        <w:t xml:space="preserve"> </w:t>
      </w:r>
      <w:r>
        <w:t>relation</w:t>
      </w:r>
      <w:r>
        <w:rPr>
          <w:spacing w:val="-8"/>
        </w:rPr>
        <w:t xml:space="preserve"> </w:t>
      </w:r>
      <w:r>
        <w:t>to</w:t>
      </w:r>
      <w:r>
        <w:rPr>
          <w:spacing w:val="-9"/>
        </w:rPr>
        <w:t xml:space="preserve"> </w:t>
      </w:r>
      <w:r>
        <w:t>resource</w:t>
      </w:r>
      <w:r>
        <w:rPr>
          <w:spacing w:val="-8"/>
        </w:rPr>
        <w:t xml:space="preserve"> </w:t>
      </w:r>
      <w:r>
        <w:t>efficiencie</w:t>
      </w:r>
      <w:r>
        <w:t xml:space="preserve">s. Section </w:t>
      </w:r>
      <w:hyperlink w:anchor="_bookmark18" w:history="1">
        <w:r>
          <w:t xml:space="preserve">3.2 </w:t>
        </w:r>
      </w:hyperlink>
      <w:r>
        <w:t>outlines the KPIs to achieve these</w:t>
      </w:r>
      <w:r>
        <w:rPr>
          <w:spacing w:val="-6"/>
        </w:rPr>
        <w:t xml:space="preserve"> </w:t>
      </w:r>
      <w:r>
        <w:t>targets.</w:t>
      </w:r>
    </w:p>
    <w:p w14:paraId="070F86F9" w14:textId="77777777" w:rsidR="000A16D3" w:rsidRDefault="000A16D3">
      <w:pPr>
        <w:pStyle w:val="BodyText"/>
        <w:spacing w:before="8"/>
        <w:rPr>
          <w:sz w:val="19"/>
        </w:rPr>
      </w:pPr>
    </w:p>
    <w:p w14:paraId="070F86FA" w14:textId="77777777" w:rsidR="000A16D3" w:rsidRDefault="00B67C9C">
      <w:pPr>
        <w:pStyle w:val="Heading5"/>
      </w:pPr>
      <w:r>
        <w:t>Government Soft</w:t>
      </w:r>
      <w:r>
        <w:rPr>
          <w:spacing w:val="-13"/>
        </w:rPr>
        <w:t xml:space="preserve"> </w:t>
      </w:r>
      <w:r>
        <w:t>Landings</w:t>
      </w:r>
    </w:p>
    <w:p w14:paraId="070F86FB" w14:textId="77777777" w:rsidR="000A16D3" w:rsidRDefault="00B67C9C">
      <w:pPr>
        <w:pStyle w:val="BodyText"/>
        <w:spacing w:before="3"/>
        <w:ind w:left="120" w:right="340"/>
        <w:jc w:val="both"/>
      </w:pPr>
      <w:r>
        <w:t>The project shall be following the standard as set out in Annexure B, Appendix M2 of the Commencement</w:t>
      </w:r>
      <w:r>
        <w:rPr>
          <w:spacing w:val="-2"/>
        </w:rPr>
        <w:t xml:space="preserve"> </w:t>
      </w:r>
      <w:r>
        <w:t>Agreement.</w:t>
      </w:r>
    </w:p>
    <w:p w14:paraId="070F86FC" w14:textId="77777777" w:rsidR="000A16D3" w:rsidRDefault="000A16D3">
      <w:pPr>
        <w:pStyle w:val="BodyText"/>
        <w:spacing w:before="11"/>
        <w:rPr>
          <w:sz w:val="19"/>
        </w:rPr>
      </w:pPr>
    </w:p>
    <w:p w14:paraId="070F86FD" w14:textId="77777777" w:rsidR="000A16D3" w:rsidRDefault="00B67C9C">
      <w:pPr>
        <w:pStyle w:val="Heading5"/>
      </w:pPr>
      <w:r>
        <w:t>BIM &amp; Digital</w:t>
      </w:r>
      <w:r>
        <w:rPr>
          <w:spacing w:val="-13"/>
        </w:rPr>
        <w:t xml:space="preserve"> </w:t>
      </w:r>
      <w:r>
        <w:t>Construction</w:t>
      </w:r>
    </w:p>
    <w:p w14:paraId="070F86FE" w14:textId="3D8464B4" w:rsidR="000A16D3" w:rsidRDefault="00B67C9C">
      <w:pPr>
        <w:pStyle w:val="BodyText"/>
        <w:spacing w:before="3"/>
        <w:ind w:left="120"/>
      </w:pPr>
      <w:r>
        <w:t>The aspirational Performance Targets set out below shall be monitored by the Technical Assessor.</w:t>
      </w:r>
    </w:p>
    <w:p w14:paraId="070F86FF" w14:textId="77777777" w:rsidR="000A16D3" w:rsidRDefault="000A16D3">
      <w:pPr>
        <w:pStyle w:val="BodyText"/>
        <w:spacing w:before="6"/>
        <w:rPr>
          <w:sz w:val="22"/>
        </w:rPr>
      </w:pPr>
    </w:p>
    <w:p w14:paraId="070F8700" w14:textId="77777777" w:rsidR="000A16D3" w:rsidRDefault="00B67C9C">
      <w:pPr>
        <w:pStyle w:val="BodyText"/>
        <w:spacing w:line="273" w:lineRule="auto"/>
        <w:ind w:left="120" w:right="338"/>
        <w:jc w:val="both"/>
      </w:pPr>
      <w:r>
        <w:t>The Programme Objectives are based on 5 keystones of the MoJ digital construction strategy 2017 - 2020:</w:t>
      </w:r>
    </w:p>
    <w:p w14:paraId="070F8701" w14:textId="77777777" w:rsidR="000A16D3" w:rsidRDefault="00B67C9C">
      <w:pPr>
        <w:pStyle w:val="ListParagraph"/>
        <w:numPr>
          <w:ilvl w:val="0"/>
          <w:numId w:val="26"/>
        </w:numPr>
        <w:tabs>
          <w:tab w:val="left" w:pos="840"/>
          <w:tab w:val="left" w:pos="841"/>
        </w:tabs>
        <w:spacing w:line="210" w:lineRule="exact"/>
        <w:rPr>
          <w:sz w:val="20"/>
        </w:rPr>
      </w:pPr>
      <w:r>
        <w:rPr>
          <w:sz w:val="20"/>
        </w:rPr>
        <w:t>Implementing a Master data</w:t>
      </w:r>
      <w:r>
        <w:rPr>
          <w:spacing w:val="-2"/>
          <w:sz w:val="20"/>
        </w:rPr>
        <w:t xml:space="preserve"> </w:t>
      </w:r>
      <w:r>
        <w:rPr>
          <w:sz w:val="20"/>
        </w:rPr>
        <w:t>strategy</w:t>
      </w:r>
    </w:p>
    <w:p w14:paraId="070F8702" w14:textId="77777777" w:rsidR="000A16D3" w:rsidRDefault="00B67C9C">
      <w:pPr>
        <w:pStyle w:val="ListParagraph"/>
        <w:numPr>
          <w:ilvl w:val="0"/>
          <w:numId w:val="26"/>
        </w:numPr>
        <w:tabs>
          <w:tab w:val="left" w:pos="840"/>
          <w:tab w:val="left" w:pos="841"/>
        </w:tabs>
        <w:spacing w:line="244" w:lineRule="exact"/>
        <w:rPr>
          <w:sz w:val="20"/>
        </w:rPr>
      </w:pPr>
      <w:r>
        <w:rPr>
          <w:sz w:val="20"/>
        </w:rPr>
        <w:t>Maintaining digit</w:t>
      </w:r>
      <w:r>
        <w:rPr>
          <w:sz w:val="20"/>
        </w:rPr>
        <w:t>al</w:t>
      </w:r>
      <w:r>
        <w:rPr>
          <w:spacing w:val="-2"/>
          <w:sz w:val="20"/>
        </w:rPr>
        <w:t xml:space="preserve"> </w:t>
      </w:r>
      <w:r>
        <w:rPr>
          <w:sz w:val="20"/>
        </w:rPr>
        <w:t>standards</w:t>
      </w:r>
    </w:p>
    <w:p w14:paraId="070F8703" w14:textId="77777777" w:rsidR="000A16D3" w:rsidRDefault="00B67C9C">
      <w:pPr>
        <w:pStyle w:val="ListParagraph"/>
        <w:numPr>
          <w:ilvl w:val="0"/>
          <w:numId w:val="26"/>
        </w:numPr>
        <w:tabs>
          <w:tab w:val="left" w:pos="840"/>
          <w:tab w:val="left" w:pos="841"/>
        </w:tabs>
        <w:spacing w:line="244" w:lineRule="exact"/>
        <w:rPr>
          <w:sz w:val="20"/>
        </w:rPr>
      </w:pPr>
      <w:r>
        <w:rPr>
          <w:sz w:val="20"/>
        </w:rPr>
        <w:t>To enrich and strengthen BIM object</w:t>
      </w:r>
      <w:r>
        <w:rPr>
          <w:spacing w:val="-5"/>
          <w:sz w:val="20"/>
        </w:rPr>
        <w:t xml:space="preserve"> </w:t>
      </w:r>
      <w:r>
        <w:rPr>
          <w:sz w:val="20"/>
        </w:rPr>
        <w:t>library</w:t>
      </w:r>
    </w:p>
    <w:p w14:paraId="070F8704" w14:textId="77777777" w:rsidR="000A16D3" w:rsidRDefault="00B67C9C">
      <w:pPr>
        <w:pStyle w:val="ListParagraph"/>
        <w:numPr>
          <w:ilvl w:val="0"/>
          <w:numId w:val="26"/>
        </w:numPr>
        <w:tabs>
          <w:tab w:val="left" w:pos="840"/>
          <w:tab w:val="left" w:pos="841"/>
        </w:tabs>
        <w:spacing w:line="244" w:lineRule="exact"/>
        <w:rPr>
          <w:sz w:val="20"/>
        </w:rPr>
      </w:pPr>
      <w:r>
        <w:rPr>
          <w:sz w:val="20"/>
        </w:rPr>
        <w:t>Education and compliance</w:t>
      </w:r>
      <w:r>
        <w:rPr>
          <w:spacing w:val="-2"/>
          <w:sz w:val="20"/>
        </w:rPr>
        <w:t xml:space="preserve"> </w:t>
      </w:r>
      <w:r>
        <w:rPr>
          <w:sz w:val="20"/>
        </w:rPr>
        <w:t>testing</w:t>
      </w:r>
    </w:p>
    <w:p w14:paraId="070F8705" w14:textId="77777777" w:rsidR="000A16D3" w:rsidRDefault="00B67C9C">
      <w:pPr>
        <w:pStyle w:val="ListParagraph"/>
        <w:numPr>
          <w:ilvl w:val="0"/>
          <w:numId w:val="26"/>
        </w:numPr>
        <w:tabs>
          <w:tab w:val="left" w:pos="840"/>
          <w:tab w:val="left" w:pos="841"/>
        </w:tabs>
        <w:rPr>
          <w:sz w:val="20"/>
        </w:rPr>
      </w:pPr>
      <w:r>
        <w:rPr>
          <w:sz w:val="20"/>
        </w:rPr>
        <w:t>And increase client team</w:t>
      </w:r>
      <w:r>
        <w:rPr>
          <w:spacing w:val="4"/>
          <w:sz w:val="20"/>
        </w:rPr>
        <w:t xml:space="preserve"> </w:t>
      </w:r>
      <w:r>
        <w:rPr>
          <w:sz w:val="20"/>
        </w:rPr>
        <w:t>confidence</w:t>
      </w:r>
    </w:p>
    <w:p w14:paraId="070F8706" w14:textId="77777777" w:rsidR="000A16D3" w:rsidRDefault="000A16D3">
      <w:pPr>
        <w:pStyle w:val="BodyText"/>
        <w:spacing w:before="10"/>
        <w:rPr>
          <w:sz w:val="22"/>
        </w:rPr>
      </w:pPr>
    </w:p>
    <w:p w14:paraId="070F8707" w14:textId="77777777" w:rsidR="000A16D3" w:rsidRDefault="00B67C9C">
      <w:pPr>
        <w:pStyle w:val="BodyText"/>
        <w:ind w:left="120"/>
        <w:jc w:val="both"/>
      </w:pPr>
      <w:r>
        <w:t>To deliver these objectives, the following key activities are set as priorities:</w:t>
      </w:r>
    </w:p>
    <w:p w14:paraId="070F8708" w14:textId="77777777" w:rsidR="000A16D3" w:rsidRDefault="000A16D3">
      <w:pPr>
        <w:pStyle w:val="BodyText"/>
        <w:spacing w:before="4"/>
      </w:pPr>
    </w:p>
    <w:p w14:paraId="070F8709" w14:textId="77777777" w:rsidR="000A16D3" w:rsidRDefault="00B67C9C">
      <w:pPr>
        <w:pStyle w:val="ListParagraph"/>
        <w:numPr>
          <w:ilvl w:val="0"/>
          <w:numId w:val="26"/>
        </w:numPr>
        <w:tabs>
          <w:tab w:val="left" w:pos="840"/>
          <w:tab w:val="left" w:pos="841"/>
        </w:tabs>
        <w:spacing w:line="244" w:lineRule="exact"/>
        <w:rPr>
          <w:sz w:val="20"/>
        </w:rPr>
      </w:pPr>
      <w:r>
        <w:rPr>
          <w:sz w:val="20"/>
        </w:rPr>
        <w:t>To put digital information at the heart of key</w:t>
      </w:r>
      <w:r>
        <w:rPr>
          <w:spacing w:val="-8"/>
          <w:sz w:val="20"/>
        </w:rPr>
        <w:t xml:space="preserve"> </w:t>
      </w:r>
      <w:r>
        <w:rPr>
          <w:sz w:val="20"/>
        </w:rPr>
        <w:t>decisions.</w:t>
      </w:r>
    </w:p>
    <w:p w14:paraId="070F870A" w14:textId="77777777" w:rsidR="000A16D3" w:rsidRDefault="00B67C9C">
      <w:pPr>
        <w:pStyle w:val="ListParagraph"/>
        <w:numPr>
          <w:ilvl w:val="0"/>
          <w:numId w:val="26"/>
        </w:numPr>
        <w:tabs>
          <w:tab w:val="left" w:pos="840"/>
          <w:tab w:val="left" w:pos="841"/>
        </w:tabs>
        <w:spacing w:line="244" w:lineRule="exact"/>
        <w:rPr>
          <w:sz w:val="20"/>
        </w:rPr>
      </w:pPr>
      <w:r>
        <w:rPr>
          <w:sz w:val="20"/>
        </w:rPr>
        <w:t>To enable wider PETP team to deliver the vision of the PETP</w:t>
      </w:r>
      <w:r>
        <w:rPr>
          <w:spacing w:val="-5"/>
          <w:sz w:val="20"/>
        </w:rPr>
        <w:t xml:space="preserve"> </w:t>
      </w:r>
      <w:r>
        <w:rPr>
          <w:sz w:val="20"/>
        </w:rPr>
        <w:t>board.</w:t>
      </w:r>
    </w:p>
    <w:p w14:paraId="070F870B" w14:textId="77777777" w:rsidR="000A16D3" w:rsidRDefault="00B67C9C">
      <w:pPr>
        <w:pStyle w:val="ListParagraph"/>
        <w:numPr>
          <w:ilvl w:val="0"/>
          <w:numId w:val="26"/>
        </w:numPr>
        <w:tabs>
          <w:tab w:val="left" w:pos="840"/>
          <w:tab w:val="left" w:pos="841"/>
        </w:tabs>
        <w:spacing w:before="2" w:line="237" w:lineRule="auto"/>
        <w:ind w:right="340"/>
        <w:rPr>
          <w:sz w:val="20"/>
        </w:rPr>
      </w:pPr>
      <w:r>
        <w:rPr>
          <w:sz w:val="20"/>
        </w:rPr>
        <w:t>To ensure our systems are integrated and trusted to deliver the right information in the right format at the right place at the right</w:t>
      </w:r>
      <w:r>
        <w:rPr>
          <w:spacing w:val="-8"/>
          <w:sz w:val="20"/>
        </w:rPr>
        <w:t xml:space="preserve"> </w:t>
      </w:r>
      <w:r>
        <w:rPr>
          <w:sz w:val="20"/>
        </w:rPr>
        <w:t>time.</w:t>
      </w:r>
    </w:p>
    <w:p w14:paraId="070F870C" w14:textId="77777777" w:rsidR="000A16D3" w:rsidRDefault="00B67C9C">
      <w:pPr>
        <w:pStyle w:val="ListParagraph"/>
        <w:numPr>
          <w:ilvl w:val="0"/>
          <w:numId w:val="26"/>
        </w:numPr>
        <w:tabs>
          <w:tab w:val="left" w:pos="840"/>
          <w:tab w:val="left" w:pos="841"/>
        </w:tabs>
        <w:spacing w:before="1"/>
        <w:rPr>
          <w:sz w:val="20"/>
        </w:rPr>
      </w:pPr>
      <w:r>
        <w:rPr>
          <w:sz w:val="20"/>
        </w:rPr>
        <w:t>BIM level 2 and development towards level 3 as an</w:t>
      </w:r>
      <w:r>
        <w:rPr>
          <w:spacing w:val="-5"/>
          <w:sz w:val="20"/>
        </w:rPr>
        <w:t xml:space="preserve"> </w:t>
      </w:r>
      <w:r>
        <w:rPr>
          <w:sz w:val="20"/>
        </w:rPr>
        <w:t>exemplar.</w:t>
      </w:r>
    </w:p>
    <w:p w14:paraId="070F870D" w14:textId="77777777" w:rsidR="000A16D3" w:rsidRDefault="000A16D3">
      <w:pPr>
        <w:pStyle w:val="BodyText"/>
        <w:rPr>
          <w:sz w:val="24"/>
        </w:rPr>
      </w:pPr>
    </w:p>
    <w:p w14:paraId="070F870E" w14:textId="77777777" w:rsidR="000A16D3" w:rsidRDefault="00B67C9C">
      <w:pPr>
        <w:pStyle w:val="Heading5"/>
        <w:spacing w:before="179"/>
        <w:ind w:left="119"/>
      </w:pPr>
      <w:r>
        <w:t>Supply Chain</w:t>
      </w:r>
    </w:p>
    <w:p w14:paraId="070F870F" w14:textId="77777777" w:rsidR="000A16D3" w:rsidRDefault="00B67C9C">
      <w:pPr>
        <w:pStyle w:val="BodyText"/>
        <w:spacing w:before="3"/>
        <w:ind w:left="119" w:right="337"/>
        <w:jc w:val="both"/>
      </w:pPr>
      <w:r>
        <w:t>The supply chain has been developed by seeking to maximise the benefits of early, transparent and collaborative supply chain engagement. The Constructor has adopted and will continue</w:t>
      </w:r>
      <w:r>
        <w:t xml:space="preserve"> to utilise the key features of the Construction 2025 plan for collaborative procurement techniques:</w:t>
      </w:r>
    </w:p>
    <w:p w14:paraId="070F8710" w14:textId="77777777" w:rsidR="000A16D3" w:rsidRDefault="00B67C9C">
      <w:pPr>
        <w:pStyle w:val="ListParagraph"/>
        <w:numPr>
          <w:ilvl w:val="0"/>
          <w:numId w:val="26"/>
        </w:numPr>
        <w:tabs>
          <w:tab w:val="left" w:pos="839"/>
          <w:tab w:val="left" w:pos="840"/>
        </w:tabs>
        <w:spacing w:line="245" w:lineRule="exact"/>
        <w:ind w:left="839"/>
        <w:rPr>
          <w:sz w:val="20"/>
        </w:rPr>
      </w:pPr>
      <w:r>
        <w:rPr>
          <w:sz w:val="20"/>
        </w:rPr>
        <w:t>Enable early contractor and supply chain</w:t>
      </w:r>
      <w:r>
        <w:rPr>
          <w:spacing w:val="-7"/>
          <w:sz w:val="20"/>
        </w:rPr>
        <w:t xml:space="preserve"> </w:t>
      </w:r>
      <w:r>
        <w:rPr>
          <w:sz w:val="20"/>
        </w:rPr>
        <w:t>involvement</w:t>
      </w:r>
    </w:p>
    <w:p w14:paraId="070F8711" w14:textId="77777777" w:rsidR="000A16D3" w:rsidRDefault="00B67C9C">
      <w:pPr>
        <w:pStyle w:val="ListParagraph"/>
        <w:numPr>
          <w:ilvl w:val="0"/>
          <w:numId w:val="26"/>
        </w:numPr>
        <w:tabs>
          <w:tab w:val="left" w:pos="839"/>
          <w:tab w:val="left" w:pos="840"/>
        </w:tabs>
        <w:spacing w:line="244" w:lineRule="exact"/>
        <w:ind w:left="839"/>
        <w:rPr>
          <w:sz w:val="20"/>
        </w:rPr>
      </w:pPr>
      <w:r>
        <w:rPr>
          <w:sz w:val="20"/>
        </w:rPr>
        <w:t>Develop skills capacity and capability,</w:t>
      </w:r>
      <w:r>
        <w:rPr>
          <w:spacing w:val="-5"/>
          <w:sz w:val="20"/>
        </w:rPr>
        <w:t xml:space="preserve"> </w:t>
      </w:r>
      <w:r>
        <w:rPr>
          <w:sz w:val="20"/>
        </w:rPr>
        <w:t>apprenticeships</w:t>
      </w:r>
    </w:p>
    <w:p w14:paraId="070F8712" w14:textId="77777777" w:rsidR="000A16D3" w:rsidRDefault="00B67C9C">
      <w:pPr>
        <w:pStyle w:val="ListParagraph"/>
        <w:numPr>
          <w:ilvl w:val="0"/>
          <w:numId w:val="26"/>
        </w:numPr>
        <w:tabs>
          <w:tab w:val="left" w:pos="839"/>
          <w:tab w:val="left" w:pos="840"/>
        </w:tabs>
        <w:spacing w:line="244" w:lineRule="exact"/>
        <w:ind w:left="839"/>
        <w:rPr>
          <w:sz w:val="20"/>
        </w:rPr>
      </w:pPr>
      <w:r>
        <w:rPr>
          <w:sz w:val="20"/>
        </w:rPr>
        <w:t>Promote fair</w:t>
      </w:r>
      <w:r>
        <w:rPr>
          <w:spacing w:val="-2"/>
          <w:sz w:val="20"/>
        </w:rPr>
        <w:t xml:space="preserve"> </w:t>
      </w:r>
      <w:r>
        <w:rPr>
          <w:sz w:val="20"/>
        </w:rPr>
        <w:t>payment</w:t>
      </w:r>
    </w:p>
    <w:p w14:paraId="070F8713" w14:textId="77777777" w:rsidR="000A16D3" w:rsidRDefault="00B67C9C">
      <w:pPr>
        <w:pStyle w:val="ListParagraph"/>
        <w:numPr>
          <w:ilvl w:val="0"/>
          <w:numId w:val="26"/>
        </w:numPr>
        <w:tabs>
          <w:tab w:val="left" w:pos="839"/>
          <w:tab w:val="left" w:pos="840"/>
        </w:tabs>
        <w:ind w:left="839"/>
        <w:rPr>
          <w:sz w:val="20"/>
        </w:rPr>
      </w:pPr>
      <w:r>
        <w:rPr>
          <w:sz w:val="20"/>
        </w:rPr>
        <w:t>Deliver value for money – cost, time &amp;</w:t>
      </w:r>
      <w:r>
        <w:rPr>
          <w:spacing w:val="-11"/>
          <w:sz w:val="20"/>
        </w:rPr>
        <w:t xml:space="preserve"> </w:t>
      </w:r>
      <w:r>
        <w:rPr>
          <w:sz w:val="20"/>
        </w:rPr>
        <w:t>quality</w:t>
      </w:r>
    </w:p>
    <w:p w14:paraId="070F8714" w14:textId="77777777" w:rsidR="000A16D3" w:rsidRDefault="000A16D3">
      <w:pPr>
        <w:pStyle w:val="BodyText"/>
        <w:spacing w:before="8"/>
      </w:pPr>
    </w:p>
    <w:p w14:paraId="070F8715" w14:textId="77777777" w:rsidR="000A16D3" w:rsidRDefault="00B67C9C">
      <w:pPr>
        <w:pStyle w:val="Heading1"/>
        <w:numPr>
          <w:ilvl w:val="1"/>
          <w:numId w:val="28"/>
        </w:numPr>
        <w:tabs>
          <w:tab w:val="left" w:pos="840"/>
        </w:tabs>
        <w:spacing w:before="1"/>
        <w:ind w:left="839" w:hanging="719"/>
        <w:jc w:val="both"/>
      </w:pPr>
      <w:bookmarkStart w:id="32" w:name="3.2._KPI’s_&amp;_Incentivisation"/>
      <w:bookmarkStart w:id="33" w:name="_bookmark18"/>
      <w:bookmarkEnd w:id="32"/>
      <w:bookmarkEnd w:id="33"/>
      <w:r>
        <w:t>KPI’s &amp;</w:t>
      </w:r>
      <w:r>
        <w:rPr>
          <w:spacing w:val="-6"/>
        </w:rPr>
        <w:t xml:space="preserve"> </w:t>
      </w:r>
      <w:r>
        <w:t>Incentivisation</w:t>
      </w:r>
    </w:p>
    <w:p w14:paraId="070F8716" w14:textId="77777777" w:rsidR="000A16D3" w:rsidRDefault="000A16D3">
      <w:pPr>
        <w:pStyle w:val="BodyText"/>
        <w:spacing w:before="2"/>
        <w:rPr>
          <w:b/>
          <w:sz w:val="24"/>
        </w:rPr>
      </w:pPr>
    </w:p>
    <w:p w14:paraId="070F8717" w14:textId="77777777" w:rsidR="000A16D3" w:rsidRDefault="00B67C9C">
      <w:pPr>
        <w:pStyle w:val="BodyText"/>
        <w:ind w:left="119" w:right="336"/>
        <w:jc w:val="both"/>
      </w:pPr>
      <w:r>
        <w:t>Key Performance Indicators have been identified to ensure that the performance is measured against a set of agreed criteria, KPI’s defined in Annexure A of CA, document 00000-3680-MOJ</w:t>
      </w:r>
      <w:r>
        <w:t>-PET000-XX- CT-K-0016-G1600. Performance against each indicator will be monitored monthly, with all Partnering Team Members requiring to provide updates on the status of performance based on criteria.</w:t>
      </w:r>
    </w:p>
    <w:p w14:paraId="070F8718" w14:textId="77777777" w:rsidR="000A16D3" w:rsidRDefault="000A16D3">
      <w:pPr>
        <w:jc w:val="both"/>
        <w:sectPr w:rsidR="000A16D3">
          <w:pgSz w:w="11910" w:h="16850"/>
          <w:pgMar w:top="1360" w:right="1100" w:bottom="1060" w:left="1320" w:header="0" w:footer="799" w:gutter="0"/>
          <w:cols w:space="720"/>
        </w:sectPr>
      </w:pPr>
    </w:p>
    <w:p w14:paraId="070F8719" w14:textId="77777777" w:rsidR="000A16D3" w:rsidRDefault="00B67C9C">
      <w:pPr>
        <w:pStyle w:val="Heading1"/>
        <w:numPr>
          <w:ilvl w:val="0"/>
          <w:numId w:val="28"/>
        </w:numPr>
        <w:tabs>
          <w:tab w:val="left" w:pos="839"/>
          <w:tab w:val="left" w:pos="840"/>
        </w:tabs>
        <w:spacing w:before="75"/>
        <w:ind w:left="839" w:hanging="719"/>
        <w:jc w:val="left"/>
      </w:pPr>
      <w:bookmarkStart w:id="34" w:name="4._Design_Development_&amp;_Management"/>
      <w:bookmarkStart w:id="35" w:name="_bookmark19"/>
      <w:bookmarkEnd w:id="34"/>
      <w:bookmarkEnd w:id="35"/>
      <w:r>
        <w:lastRenderedPageBreak/>
        <w:t>Design Development &amp;</w:t>
      </w:r>
      <w:r>
        <w:rPr>
          <w:spacing w:val="-3"/>
        </w:rPr>
        <w:t xml:space="preserve"> </w:t>
      </w:r>
      <w:r>
        <w:t>Management</w:t>
      </w:r>
    </w:p>
    <w:p w14:paraId="070F871A" w14:textId="77777777" w:rsidR="000A16D3" w:rsidRDefault="000A16D3">
      <w:pPr>
        <w:pStyle w:val="BodyText"/>
        <w:spacing w:before="2"/>
        <w:rPr>
          <w:b/>
          <w:sz w:val="24"/>
        </w:rPr>
      </w:pPr>
    </w:p>
    <w:p w14:paraId="070F871B" w14:textId="77777777" w:rsidR="000A16D3" w:rsidRDefault="00B67C9C">
      <w:pPr>
        <w:pStyle w:val="Heading1"/>
        <w:numPr>
          <w:ilvl w:val="1"/>
          <w:numId w:val="28"/>
        </w:numPr>
        <w:tabs>
          <w:tab w:val="left" w:pos="839"/>
          <w:tab w:val="left" w:pos="840"/>
        </w:tabs>
        <w:spacing w:before="1"/>
        <w:ind w:left="839" w:hanging="719"/>
      </w:pPr>
      <w:bookmarkStart w:id="36" w:name="4.1._Overview"/>
      <w:bookmarkStart w:id="37" w:name="_bookmark20"/>
      <w:bookmarkEnd w:id="36"/>
      <w:bookmarkEnd w:id="37"/>
      <w:r>
        <w:t>O</w:t>
      </w:r>
      <w:r>
        <w:t>verview</w:t>
      </w:r>
    </w:p>
    <w:p w14:paraId="070F871C" w14:textId="77777777" w:rsidR="000A16D3" w:rsidRDefault="000A16D3">
      <w:pPr>
        <w:pStyle w:val="BodyText"/>
        <w:spacing w:before="2"/>
        <w:rPr>
          <w:b/>
          <w:sz w:val="24"/>
        </w:rPr>
      </w:pPr>
    </w:p>
    <w:p w14:paraId="070F871D" w14:textId="77777777" w:rsidR="000A16D3" w:rsidRDefault="00B67C9C">
      <w:pPr>
        <w:pStyle w:val="BodyText"/>
        <w:ind w:left="120" w:right="337"/>
        <w:jc w:val="both"/>
      </w:pPr>
      <w:r>
        <w:t>The design for Wellingborough site will be managed by the Constructor and developed in line with the agreed</w:t>
      </w:r>
      <w:r>
        <w:rPr>
          <w:spacing w:val="-16"/>
        </w:rPr>
        <w:t xml:space="preserve"> </w:t>
      </w:r>
      <w:r>
        <w:t>brief,</w:t>
      </w:r>
      <w:r>
        <w:rPr>
          <w:spacing w:val="-15"/>
        </w:rPr>
        <w:t xml:space="preserve"> </w:t>
      </w:r>
      <w:r>
        <w:t>as</w:t>
      </w:r>
      <w:r>
        <w:rPr>
          <w:spacing w:val="-15"/>
        </w:rPr>
        <w:t xml:space="preserve"> </w:t>
      </w:r>
      <w:r>
        <w:t>set</w:t>
      </w:r>
      <w:r>
        <w:rPr>
          <w:spacing w:val="-15"/>
        </w:rPr>
        <w:t xml:space="preserve"> </w:t>
      </w:r>
      <w:r>
        <w:t>out</w:t>
      </w:r>
      <w:r>
        <w:rPr>
          <w:spacing w:val="-15"/>
        </w:rPr>
        <w:t xml:space="preserve"> </w:t>
      </w:r>
      <w:r>
        <w:t>in</w:t>
      </w:r>
      <w:r>
        <w:rPr>
          <w:spacing w:val="-14"/>
        </w:rPr>
        <w:t xml:space="preserve"> </w:t>
      </w:r>
      <w:r>
        <w:t>Annexure</w:t>
      </w:r>
      <w:r>
        <w:rPr>
          <w:spacing w:val="-13"/>
        </w:rPr>
        <w:t xml:space="preserve"> </w:t>
      </w:r>
      <w:r>
        <w:t>B</w:t>
      </w:r>
      <w:r>
        <w:rPr>
          <w:spacing w:val="-15"/>
        </w:rPr>
        <w:t xml:space="preserve"> </w:t>
      </w:r>
      <w:r>
        <w:t>of</w:t>
      </w:r>
      <w:r>
        <w:rPr>
          <w:spacing w:val="-14"/>
        </w:rPr>
        <w:t xml:space="preserve"> </w:t>
      </w:r>
      <w:r>
        <w:t>the</w:t>
      </w:r>
      <w:r>
        <w:rPr>
          <w:spacing w:val="-15"/>
        </w:rPr>
        <w:t xml:space="preserve"> </w:t>
      </w:r>
      <w:r>
        <w:t>Commencement</w:t>
      </w:r>
      <w:r>
        <w:rPr>
          <w:spacing w:val="-16"/>
        </w:rPr>
        <w:t xml:space="preserve"> </w:t>
      </w:r>
      <w:r>
        <w:t>Agreement.</w:t>
      </w:r>
      <w:r>
        <w:rPr>
          <w:spacing w:val="-14"/>
        </w:rPr>
        <w:t xml:space="preserve"> </w:t>
      </w:r>
      <w:r>
        <w:t>All</w:t>
      </w:r>
      <w:r>
        <w:rPr>
          <w:spacing w:val="-16"/>
        </w:rPr>
        <w:t xml:space="preserve"> </w:t>
      </w:r>
      <w:r>
        <w:t>models</w:t>
      </w:r>
      <w:r>
        <w:rPr>
          <w:spacing w:val="-15"/>
        </w:rPr>
        <w:t xml:space="preserve"> </w:t>
      </w:r>
      <w:r>
        <w:t>shall</w:t>
      </w:r>
      <w:r>
        <w:rPr>
          <w:spacing w:val="-16"/>
        </w:rPr>
        <w:t xml:space="preserve"> </w:t>
      </w:r>
      <w:r>
        <w:t>be</w:t>
      </w:r>
      <w:r>
        <w:rPr>
          <w:spacing w:val="-15"/>
        </w:rPr>
        <w:t xml:space="preserve"> </w:t>
      </w:r>
      <w:r>
        <w:t>developed in accordance with the MoJ Digital Constructio</w:t>
      </w:r>
      <w:r>
        <w:t>n Standards, BIM Execution Plan and any associated approved derogations. The working environment will require an ‘open book’ policy for design development during all RIBA Stages, which shall require an iterative and collaborative</w:t>
      </w:r>
      <w:r>
        <w:rPr>
          <w:spacing w:val="-24"/>
        </w:rPr>
        <w:t xml:space="preserve"> </w:t>
      </w:r>
      <w:r>
        <w:t>approach.</w:t>
      </w:r>
    </w:p>
    <w:p w14:paraId="070F871E" w14:textId="77777777" w:rsidR="000A16D3" w:rsidRDefault="000A16D3">
      <w:pPr>
        <w:pStyle w:val="BodyText"/>
        <w:spacing w:before="1"/>
      </w:pPr>
    </w:p>
    <w:p w14:paraId="070F871F" w14:textId="77777777" w:rsidR="000A16D3" w:rsidRDefault="00B67C9C">
      <w:pPr>
        <w:pStyle w:val="BodyText"/>
        <w:ind w:left="120" w:right="336"/>
        <w:jc w:val="both"/>
      </w:pPr>
      <w:r>
        <w:t>The Design Brie</w:t>
      </w:r>
      <w:r>
        <w:t>fing Note included as part of Annexure B- Project Brief of the Commencement Agreement (CA) for the new build prison at Wellingborough, outlines the relationship between the Constructor’s Detailed Project Proposals (DPP), the Client’s briefing documents and</w:t>
      </w:r>
      <w:r>
        <w:t xml:space="preserve"> the Technical Assessor’s (TA) design comments tracker is defined, whilst outlining all relevant standards which the design is to comply with. This include a hierarchy of the documentation forming the Detailed Project Proposals.</w:t>
      </w:r>
    </w:p>
    <w:p w14:paraId="070F8720" w14:textId="77777777" w:rsidR="000A16D3" w:rsidRDefault="000A16D3">
      <w:pPr>
        <w:pStyle w:val="BodyText"/>
        <w:spacing w:before="1"/>
      </w:pPr>
    </w:p>
    <w:p w14:paraId="070F8721" w14:textId="77777777" w:rsidR="000A16D3" w:rsidRDefault="00B67C9C">
      <w:pPr>
        <w:pStyle w:val="ListParagraph"/>
        <w:numPr>
          <w:ilvl w:val="2"/>
          <w:numId w:val="28"/>
        </w:numPr>
        <w:tabs>
          <w:tab w:val="left" w:pos="840"/>
        </w:tabs>
        <w:ind w:left="840"/>
        <w:jc w:val="both"/>
        <w:rPr>
          <w:b/>
          <w:sz w:val="24"/>
        </w:rPr>
      </w:pPr>
      <w:bookmarkStart w:id="38" w:name="4.1.1._Design_Review,_Stakeholder_Engage"/>
      <w:bookmarkStart w:id="39" w:name="_bookmark21"/>
      <w:bookmarkEnd w:id="38"/>
      <w:bookmarkEnd w:id="39"/>
      <w:r>
        <w:rPr>
          <w:b/>
          <w:sz w:val="24"/>
        </w:rPr>
        <w:t>Design Review, Stakeholder</w:t>
      </w:r>
      <w:r>
        <w:rPr>
          <w:b/>
          <w:sz w:val="24"/>
        </w:rPr>
        <w:t xml:space="preserve"> Engagement &amp;</w:t>
      </w:r>
      <w:r>
        <w:rPr>
          <w:b/>
          <w:spacing w:val="-6"/>
          <w:sz w:val="24"/>
        </w:rPr>
        <w:t xml:space="preserve"> </w:t>
      </w:r>
      <w:r>
        <w:rPr>
          <w:b/>
          <w:sz w:val="24"/>
        </w:rPr>
        <w:t>Acceptance</w:t>
      </w:r>
    </w:p>
    <w:p w14:paraId="070F8722" w14:textId="77777777" w:rsidR="000A16D3" w:rsidRDefault="000A16D3">
      <w:pPr>
        <w:pStyle w:val="BodyText"/>
        <w:spacing w:before="5"/>
        <w:rPr>
          <w:b/>
          <w:sz w:val="23"/>
        </w:rPr>
      </w:pPr>
    </w:p>
    <w:p w14:paraId="070F8723" w14:textId="77777777" w:rsidR="000A16D3" w:rsidRDefault="00B67C9C">
      <w:pPr>
        <w:pStyle w:val="BodyText"/>
        <w:spacing w:before="1"/>
        <w:ind w:left="120"/>
        <w:jc w:val="both"/>
      </w:pPr>
      <w:r>
        <w:rPr>
          <w:u w:val="single"/>
        </w:rPr>
        <w:t>DPP to RIBA Stage 4</w:t>
      </w:r>
    </w:p>
    <w:p w14:paraId="070F8724" w14:textId="77777777" w:rsidR="000A16D3" w:rsidRDefault="000A16D3">
      <w:pPr>
        <w:pStyle w:val="BodyText"/>
        <w:spacing w:before="4"/>
        <w:rPr>
          <w:sz w:val="16"/>
        </w:rPr>
      </w:pPr>
    </w:p>
    <w:p w14:paraId="070F8725" w14:textId="77777777" w:rsidR="000A16D3" w:rsidRDefault="00B67C9C">
      <w:pPr>
        <w:pStyle w:val="BodyText"/>
        <w:spacing w:before="93"/>
        <w:ind w:left="120" w:right="479"/>
      </w:pPr>
      <w:r>
        <w:t>The information submitted as part of the DPP have been issued to MoJ CDE. This will be required to be placed in a ‘Virtual static container’ structure within the project CDE for it to be held for record during</w:t>
      </w:r>
      <w:r>
        <w:t xml:space="preserve"> the project.</w:t>
      </w:r>
    </w:p>
    <w:p w14:paraId="070F8726" w14:textId="77777777" w:rsidR="000A16D3" w:rsidRDefault="000A16D3">
      <w:pPr>
        <w:pStyle w:val="BodyText"/>
        <w:spacing w:before="3"/>
        <w:rPr>
          <w:sz w:val="24"/>
        </w:rPr>
      </w:pPr>
    </w:p>
    <w:p w14:paraId="070F8727" w14:textId="77777777" w:rsidR="000A16D3" w:rsidRDefault="00B67C9C">
      <w:pPr>
        <w:pStyle w:val="BodyText"/>
        <w:spacing w:before="1"/>
        <w:ind w:left="120" w:right="337"/>
        <w:jc w:val="both"/>
      </w:pPr>
      <w:r>
        <w:t>The Detailed Design Proposals outlined within the Commencement Agreement will be developed further to enable the completion of a full RIBA Stage 4 Design as per the timescales outlined in the Project Timetable. During this stage of design development accep</w:t>
      </w:r>
      <w:r>
        <w:t>tance will be required to ensure compliance to the Client Brief.</w:t>
      </w:r>
    </w:p>
    <w:p w14:paraId="070F8728" w14:textId="77777777" w:rsidR="000A16D3" w:rsidRDefault="000A16D3">
      <w:pPr>
        <w:pStyle w:val="BodyText"/>
      </w:pPr>
    </w:p>
    <w:p w14:paraId="070F8729" w14:textId="77777777" w:rsidR="000A16D3" w:rsidRDefault="00B67C9C">
      <w:pPr>
        <w:pStyle w:val="BodyText"/>
        <w:ind w:left="119" w:right="337"/>
        <w:jc w:val="both"/>
      </w:pPr>
      <w:r>
        <w:t>Fortnightly</w:t>
      </w:r>
      <w:r>
        <w:rPr>
          <w:spacing w:val="-6"/>
        </w:rPr>
        <w:t xml:space="preserve"> </w:t>
      </w:r>
      <w:r>
        <w:t>workshops</w:t>
      </w:r>
      <w:r>
        <w:rPr>
          <w:spacing w:val="-4"/>
        </w:rPr>
        <w:t xml:space="preserve"> </w:t>
      </w:r>
      <w:r>
        <w:t>will</w:t>
      </w:r>
      <w:r>
        <w:rPr>
          <w:spacing w:val="-6"/>
        </w:rPr>
        <w:t xml:space="preserve"> </w:t>
      </w:r>
      <w:r>
        <w:t>be</w:t>
      </w:r>
      <w:r>
        <w:rPr>
          <w:spacing w:val="-4"/>
        </w:rPr>
        <w:t xml:space="preserve"> </w:t>
      </w:r>
      <w:r>
        <w:t>scheduled</w:t>
      </w:r>
      <w:r>
        <w:rPr>
          <w:spacing w:val="-5"/>
        </w:rPr>
        <w:t xml:space="preserve"> </w:t>
      </w:r>
      <w:r>
        <w:t>in</w:t>
      </w:r>
      <w:r>
        <w:rPr>
          <w:spacing w:val="-5"/>
        </w:rPr>
        <w:t xml:space="preserve"> </w:t>
      </w:r>
      <w:r>
        <w:t>line</w:t>
      </w:r>
      <w:r>
        <w:rPr>
          <w:spacing w:val="-2"/>
        </w:rPr>
        <w:t xml:space="preserve"> </w:t>
      </w:r>
      <w:r>
        <w:t>with</w:t>
      </w:r>
      <w:r>
        <w:rPr>
          <w:spacing w:val="-3"/>
        </w:rPr>
        <w:t xml:space="preserve"> </w:t>
      </w:r>
      <w:r>
        <w:t>agreed</w:t>
      </w:r>
      <w:r>
        <w:rPr>
          <w:spacing w:val="-5"/>
        </w:rPr>
        <w:t xml:space="preserve"> </w:t>
      </w:r>
      <w:r>
        <w:t>timescales,</w:t>
      </w:r>
      <w:r>
        <w:rPr>
          <w:spacing w:val="-5"/>
        </w:rPr>
        <w:t xml:space="preserve"> </w:t>
      </w:r>
      <w:r>
        <w:t>with</w:t>
      </w:r>
      <w:r>
        <w:rPr>
          <w:spacing w:val="-4"/>
        </w:rPr>
        <w:t xml:space="preserve"> </w:t>
      </w:r>
      <w:r>
        <w:t>the</w:t>
      </w:r>
      <w:r>
        <w:rPr>
          <w:spacing w:val="-5"/>
        </w:rPr>
        <w:t xml:space="preserve"> </w:t>
      </w:r>
      <w:r>
        <w:t>Constructor</w:t>
      </w:r>
      <w:r>
        <w:rPr>
          <w:spacing w:val="-4"/>
        </w:rPr>
        <w:t xml:space="preserve"> </w:t>
      </w:r>
      <w:r>
        <w:t>identifying dates in a timely manner to allow for availability of stakeholders to be secured. It will be the Client’s responsibility for ensuring that all relevant stakeholders are present, with the Client Rep assisting the Client in developing an appropri</w:t>
      </w:r>
      <w:r>
        <w:t>ate agenda, in line with design by the</w:t>
      </w:r>
      <w:r>
        <w:rPr>
          <w:spacing w:val="-11"/>
        </w:rPr>
        <w:t xml:space="preserve"> </w:t>
      </w:r>
      <w:r>
        <w:t>Constructor.</w:t>
      </w:r>
    </w:p>
    <w:p w14:paraId="070F872A" w14:textId="77777777" w:rsidR="000A16D3" w:rsidRDefault="000A16D3">
      <w:pPr>
        <w:pStyle w:val="BodyText"/>
      </w:pPr>
    </w:p>
    <w:p w14:paraId="070F872B" w14:textId="77777777" w:rsidR="000A16D3" w:rsidRDefault="00B67C9C">
      <w:pPr>
        <w:pStyle w:val="BodyText"/>
        <w:ind w:left="119" w:right="340"/>
        <w:jc w:val="both"/>
      </w:pPr>
      <w:r>
        <w:t>Acceptance</w:t>
      </w:r>
      <w:r>
        <w:rPr>
          <w:spacing w:val="-3"/>
        </w:rPr>
        <w:t xml:space="preserve"> </w:t>
      </w:r>
      <w:r>
        <w:t>will</w:t>
      </w:r>
      <w:r>
        <w:rPr>
          <w:spacing w:val="-5"/>
        </w:rPr>
        <w:t xml:space="preserve"> </w:t>
      </w:r>
      <w:r>
        <w:t>be</w:t>
      </w:r>
      <w:r>
        <w:rPr>
          <w:spacing w:val="-4"/>
        </w:rPr>
        <w:t xml:space="preserve"> </w:t>
      </w:r>
      <w:r>
        <w:t>sought</w:t>
      </w:r>
      <w:r>
        <w:rPr>
          <w:spacing w:val="-4"/>
        </w:rPr>
        <w:t xml:space="preserve"> </w:t>
      </w:r>
      <w:r>
        <w:t>through</w:t>
      </w:r>
      <w:r>
        <w:rPr>
          <w:spacing w:val="-4"/>
        </w:rPr>
        <w:t xml:space="preserve"> </w:t>
      </w:r>
      <w:r>
        <w:t>the</w:t>
      </w:r>
      <w:r>
        <w:rPr>
          <w:spacing w:val="-2"/>
        </w:rPr>
        <w:t xml:space="preserve"> </w:t>
      </w:r>
      <w:r>
        <w:t>issue</w:t>
      </w:r>
      <w:r>
        <w:rPr>
          <w:spacing w:val="-4"/>
        </w:rPr>
        <w:t xml:space="preserve"> </w:t>
      </w:r>
      <w:r>
        <w:t>of</w:t>
      </w:r>
      <w:r>
        <w:rPr>
          <w:spacing w:val="-2"/>
        </w:rPr>
        <w:t xml:space="preserve"> </w:t>
      </w:r>
      <w:r>
        <w:t>technical</w:t>
      </w:r>
      <w:r>
        <w:rPr>
          <w:spacing w:val="-5"/>
        </w:rPr>
        <w:t xml:space="preserve"> </w:t>
      </w:r>
      <w:r>
        <w:t>information</w:t>
      </w:r>
      <w:r>
        <w:rPr>
          <w:spacing w:val="-4"/>
        </w:rPr>
        <w:t xml:space="preserve"> </w:t>
      </w:r>
      <w:r>
        <w:t>from</w:t>
      </w:r>
      <w:r>
        <w:rPr>
          <w:spacing w:val="-2"/>
        </w:rPr>
        <w:t xml:space="preserve"> </w:t>
      </w:r>
      <w:r>
        <w:t>design</w:t>
      </w:r>
      <w:r>
        <w:rPr>
          <w:spacing w:val="-4"/>
        </w:rPr>
        <w:t xml:space="preserve"> </w:t>
      </w:r>
      <w:r>
        <w:t>teams</w:t>
      </w:r>
      <w:r>
        <w:rPr>
          <w:spacing w:val="-3"/>
        </w:rPr>
        <w:t xml:space="preserve"> </w:t>
      </w:r>
      <w:r>
        <w:t>in</w:t>
      </w:r>
      <w:r>
        <w:rPr>
          <w:spacing w:val="-4"/>
        </w:rPr>
        <w:t xml:space="preserve"> </w:t>
      </w:r>
      <w:r>
        <w:t>line</w:t>
      </w:r>
      <w:r>
        <w:rPr>
          <w:spacing w:val="-2"/>
        </w:rPr>
        <w:t xml:space="preserve"> </w:t>
      </w:r>
      <w:r>
        <w:t>with</w:t>
      </w:r>
      <w:r>
        <w:rPr>
          <w:spacing w:val="-4"/>
        </w:rPr>
        <w:t xml:space="preserve"> </w:t>
      </w:r>
      <w:r>
        <w:t>the RDD schedule. Contractor to ensure that adequate time is allowed for all parties to review design i</w:t>
      </w:r>
      <w:r>
        <w:t>nformation as</w:t>
      </w:r>
      <w:r>
        <w:rPr>
          <w:spacing w:val="-2"/>
        </w:rPr>
        <w:t xml:space="preserve"> </w:t>
      </w:r>
      <w:r>
        <w:t>required.</w:t>
      </w:r>
    </w:p>
    <w:p w14:paraId="070F872C" w14:textId="77777777" w:rsidR="000A16D3" w:rsidRDefault="000A16D3">
      <w:pPr>
        <w:pStyle w:val="BodyText"/>
        <w:spacing w:before="10"/>
        <w:rPr>
          <w:sz w:val="19"/>
        </w:rPr>
      </w:pPr>
    </w:p>
    <w:p w14:paraId="070F872D" w14:textId="77777777" w:rsidR="000A16D3" w:rsidRDefault="00B67C9C">
      <w:pPr>
        <w:pStyle w:val="BodyText"/>
        <w:ind w:left="120"/>
      </w:pPr>
      <w:r>
        <w:rPr>
          <w:u w:val="single"/>
        </w:rPr>
        <w:t>RIBA Stage 4</w:t>
      </w:r>
      <w:r>
        <w:rPr>
          <w:spacing w:val="-11"/>
          <w:u w:val="single"/>
        </w:rPr>
        <w:t xml:space="preserve"> </w:t>
      </w:r>
      <w:r>
        <w:rPr>
          <w:u w:val="single"/>
        </w:rPr>
        <w:t>Onwards</w:t>
      </w:r>
    </w:p>
    <w:p w14:paraId="070F872E" w14:textId="77777777" w:rsidR="000A16D3" w:rsidRDefault="00B67C9C">
      <w:pPr>
        <w:pStyle w:val="BodyText"/>
        <w:ind w:left="119" w:right="339"/>
        <w:jc w:val="both"/>
      </w:pPr>
      <w:r>
        <w:t>Following completion and acceptance of RIBA Stage 4, the fortnightly (or as otherwise agreed) meetings will continue throughout the project and be utilised to review technical queries, as well as provide the pl</w:t>
      </w:r>
      <w:r>
        <w:t xml:space="preserve">atform for stakeholder involvement as required. Meeting </w:t>
      </w:r>
      <w:proofErr w:type="spellStart"/>
      <w:r>
        <w:t>ToR’s</w:t>
      </w:r>
      <w:proofErr w:type="spellEnd"/>
      <w:r>
        <w:t xml:space="preserve"> included within Appendix A.</w:t>
      </w:r>
    </w:p>
    <w:p w14:paraId="070F872F" w14:textId="77777777" w:rsidR="000A16D3" w:rsidRDefault="000A16D3">
      <w:pPr>
        <w:pStyle w:val="BodyText"/>
        <w:spacing w:before="4"/>
        <w:rPr>
          <w:sz w:val="24"/>
        </w:rPr>
      </w:pPr>
    </w:p>
    <w:p w14:paraId="070F8730" w14:textId="77777777" w:rsidR="000A16D3" w:rsidRDefault="00B67C9C">
      <w:pPr>
        <w:pStyle w:val="BodyText"/>
        <w:ind w:left="120"/>
        <w:jc w:val="both"/>
      </w:pPr>
      <w:r>
        <w:rPr>
          <w:u w:val="single"/>
        </w:rPr>
        <w:t>Acceptance Process</w:t>
      </w:r>
    </w:p>
    <w:p w14:paraId="070F8731" w14:textId="77777777" w:rsidR="000A16D3" w:rsidRDefault="000A16D3">
      <w:pPr>
        <w:pStyle w:val="BodyText"/>
        <w:spacing w:before="2"/>
        <w:rPr>
          <w:sz w:val="16"/>
        </w:rPr>
      </w:pPr>
    </w:p>
    <w:p w14:paraId="070F8732" w14:textId="77777777" w:rsidR="000A16D3" w:rsidRDefault="00B67C9C">
      <w:pPr>
        <w:pStyle w:val="BodyText"/>
        <w:spacing w:before="93"/>
        <w:ind w:left="120" w:right="338"/>
        <w:jc w:val="both"/>
      </w:pPr>
      <w:r>
        <w:t>Design</w:t>
      </w:r>
      <w:r>
        <w:rPr>
          <w:spacing w:val="-3"/>
        </w:rPr>
        <w:t xml:space="preserve"> </w:t>
      </w:r>
      <w:r>
        <w:t>information</w:t>
      </w:r>
      <w:r>
        <w:rPr>
          <w:spacing w:val="-2"/>
        </w:rPr>
        <w:t xml:space="preserve"> </w:t>
      </w:r>
      <w:r>
        <w:t>will</w:t>
      </w:r>
      <w:r>
        <w:rPr>
          <w:spacing w:val="-5"/>
        </w:rPr>
        <w:t xml:space="preserve"> </w:t>
      </w:r>
      <w:r>
        <w:t>be</w:t>
      </w:r>
      <w:r>
        <w:rPr>
          <w:spacing w:val="-4"/>
        </w:rPr>
        <w:t xml:space="preserve"> </w:t>
      </w:r>
      <w:r>
        <w:t>issued</w:t>
      </w:r>
      <w:r>
        <w:rPr>
          <w:spacing w:val="-4"/>
        </w:rPr>
        <w:t xml:space="preserve"> </w:t>
      </w:r>
      <w:r>
        <w:t>to</w:t>
      </w:r>
      <w:r>
        <w:rPr>
          <w:spacing w:val="-4"/>
        </w:rPr>
        <w:t xml:space="preserve"> </w:t>
      </w:r>
      <w:r>
        <w:t>the</w:t>
      </w:r>
      <w:r>
        <w:rPr>
          <w:spacing w:val="-3"/>
        </w:rPr>
        <w:t xml:space="preserve"> </w:t>
      </w:r>
      <w:r>
        <w:t>MoJ</w:t>
      </w:r>
      <w:r>
        <w:rPr>
          <w:spacing w:val="-3"/>
        </w:rPr>
        <w:t xml:space="preserve"> </w:t>
      </w:r>
      <w:r>
        <w:t>Common</w:t>
      </w:r>
      <w:r>
        <w:rPr>
          <w:spacing w:val="-7"/>
        </w:rPr>
        <w:t xml:space="preserve"> </w:t>
      </w:r>
      <w:r>
        <w:t>Data</w:t>
      </w:r>
      <w:r>
        <w:rPr>
          <w:spacing w:val="-4"/>
        </w:rPr>
        <w:t xml:space="preserve"> </w:t>
      </w:r>
      <w:r>
        <w:t>Environment</w:t>
      </w:r>
      <w:r>
        <w:rPr>
          <w:spacing w:val="-4"/>
        </w:rPr>
        <w:t xml:space="preserve"> </w:t>
      </w:r>
      <w:r>
        <w:t>(CDE)</w:t>
      </w:r>
      <w:r>
        <w:rPr>
          <w:spacing w:val="-3"/>
        </w:rPr>
        <w:t xml:space="preserve"> </w:t>
      </w:r>
      <w:r>
        <w:t>throughout</w:t>
      </w:r>
      <w:r>
        <w:rPr>
          <w:spacing w:val="-4"/>
        </w:rPr>
        <w:t xml:space="preserve"> </w:t>
      </w:r>
      <w:r>
        <w:t>the</w:t>
      </w:r>
      <w:r>
        <w:rPr>
          <w:spacing w:val="-5"/>
        </w:rPr>
        <w:t xml:space="preserve"> </w:t>
      </w:r>
      <w:r>
        <w:t>project phases. As Kier develop the design information on the Design-and-Build basis, the Client will require assurance</w:t>
      </w:r>
      <w:r>
        <w:rPr>
          <w:spacing w:val="-7"/>
        </w:rPr>
        <w:t xml:space="preserve"> </w:t>
      </w:r>
      <w:r>
        <w:t>that</w:t>
      </w:r>
      <w:r>
        <w:rPr>
          <w:spacing w:val="-3"/>
        </w:rPr>
        <w:t xml:space="preserve"> </w:t>
      </w:r>
      <w:r>
        <w:t>the</w:t>
      </w:r>
      <w:r>
        <w:rPr>
          <w:spacing w:val="-3"/>
        </w:rPr>
        <w:t xml:space="preserve"> </w:t>
      </w:r>
      <w:r>
        <w:t>design</w:t>
      </w:r>
      <w:r>
        <w:rPr>
          <w:spacing w:val="-3"/>
        </w:rPr>
        <w:t xml:space="preserve"> </w:t>
      </w:r>
      <w:r>
        <w:t>being</w:t>
      </w:r>
      <w:r>
        <w:rPr>
          <w:spacing w:val="-7"/>
        </w:rPr>
        <w:t xml:space="preserve"> </w:t>
      </w:r>
      <w:r>
        <w:t>developed</w:t>
      </w:r>
      <w:r>
        <w:rPr>
          <w:spacing w:val="-6"/>
        </w:rPr>
        <w:t xml:space="preserve"> </w:t>
      </w:r>
      <w:r>
        <w:t>by</w:t>
      </w:r>
      <w:r>
        <w:rPr>
          <w:spacing w:val="-6"/>
        </w:rPr>
        <w:t xml:space="preserve"> </w:t>
      </w:r>
      <w:r>
        <w:t>Kier</w:t>
      </w:r>
      <w:r>
        <w:rPr>
          <w:spacing w:val="-4"/>
        </w:rPr>
        <w:t xml:space="preserve"> </w:t>
      </w:r>
      <w:r>
        <w:t>satisfies</w:t>
      </w:r>
      <w:r>
        <w:rPr>
          <w:spacing w:val="-4"/>
        </w:rPr>
        <w:t xml:space="preserve"> </w:t>
      </w:r>
      <w:r>
        <w:t>their</w:t>
      </w:r>
      <w:r>
        <w:rPr>
          <w:spacing w:val="-5"/>
        </w:rPr>
        <w:t xml:space="preserve"> </w:t>
      </w:r>
      <w:r>
        <w:t>requirements</w:t>
      </w:r>
      <w:r>
        <w:rPr>
          <w:spacing w:val="-4"/>
        </w:rPr>
        <w:t xml:space="preserve"> </w:t>
      </w:r>
      <w:r>
        <w:t>based</w:t>
      </w:r>
      <w:r>
        <w:rPr>
          <w:spacing w:val="-3"/>
        </w:rPr>
        <w:t xml:space="preserve"> </w:t>
      </w:r>
      <w:r>
        <w:t>upon</w:t>
      </w:r>
      <w:r>
        <w:rPr>
          <w:spacing w:val="-6"/>
        </w:rPr>
        <w:t xml:space="preserve"> </w:t>
      </w:r>
      <w:r>
        <w:t>the</w:t>
      </w:r>
      <w:r>
        <w:rPr>
          <w:spacing w:val="-4"/>
        </w:rPr>
        <w:t xml:space="preserve"> </w:t>
      </w:r>
      <w:r>
        <w:t>Project Brief contained within the DPP issue. Throug</w:t>
      </w:r>
      <w:r>
        <w:t>h sharing the design information to the CDE there is a visibility maintained throughout the design stages that allows this to be</w:t>
      </w:r>
      <w:r>
        <w:rPr>
          <w:spacing w:val="-12"/>
        </w:rPr>
        <w:t xml:space="preserve"> </w:t>
      </w:r>
      <w:r>
        <w:t>shared.</w:t>
      </w:r>
    </w:p>
    <w:p w14:paraId="070F8733" w14:textId="77777777" w:rsidR="000A16D3" w:rsidRDefault="000A16D3">
      <w:pPr>
        <w:pStyle w:val="BodyText"/>
        <w:spacing w:before="5"/>
        <w:rPr>
          <w:sz w:val="24"/>
        </w:rPr>
      </w:pPr>
    </w:p>
    <w:p w14:paraId="070F8734" w14:textId="77777777" w:rsidR="000A16D3" w:rsidRDefault="00B67C9C">
      <w:pPr>
        <w:pStyle w:val="BodyText"/>
        <w:ind w:left="120" w:right="340"/>
        <w:jc w:val="both"/>
      </w:pPr>
      <w:r>
        <w:t>When</w:t>
      </w:r>
      <w:r>
        <w:rPr>
          <w:spacing w:val="-8"/>
        </w:rPr>
        <w:t xml:space="preserve"> </w:t>
      </w:r>
      <w:r>
        <w:t>design</w:t>
      </w:r>
      <w:r>
        <w:rPr>
          <w:spacing w:val="-4"/>
        </w:rPr>
        <w:t xml:space="preserve"> </w:t>
      </w:r>
      <w:r>
        <w:t>information</w:t>
      </w:r>
      <w:r>
        <w:rPr>
          <w:spacing w:val="-7"/>
        </w:rPr>
        <w:t xml:space="preserve"> </w:t>
      </w:r>
      <w:r>
        <w:t>has</w:t>
      </w:r>
      <w:r>
        <w:rPr>
          <w:spacing w:val="-5"/>
        </w:rPr>
        <w:t xml:space="preserve"> </w:t>
      </w:r>
      <w:r>
        <w:t>reached</w:t>
      </w:r>
      <w:r>
        <w:rPr>
          <w:spacing w:val="-4"/>
        </w:rPr>
        <w:t xml:space="preserve"> </w:t>
      </w:r>
      <w:r>
        <w:t>suitability/maturity</w:t>
      </w:r>
      <w:r>
        <w:rPr>
          <w:spacing w:val="-10"/>
        </w:rPr>
        <w:t xml:space="preserve"> </w:t>
      </w:r>
      <w:r>
        <w:t>for</w:t>
      </w:r>
      <w:r>
        <w:rPr>
          <w:spacing w:val="-5"/>
        </w:rPr>
        <w:t xml:space="preserve"> </w:t>
      </w:r>
      <w:r>
        <w:t>issue</w:t>
      </w:r>
      <w:r>
        <w:rPr>
          <w:spacing w:val="-7"/>
        </w:rPr>
        <w:t xml:space="preserve"> </w:t>
      </w:r>
      <w:r>
        <w:t>to</w:t>
      </w:r>
      <w:r>
        <w:rPr>
          <w:spacing w:val="-5"/>
        </w:rPr>
        <w:t xml:space="preserve"> </w:t>
      </w:r>
      <w:r>
        <w:t>the</w:t>
      </w:r>
      <w:r>
        <w:rPr>
          <w:spacing w:val="-4"/>
        </w:rPr>
        <w:t xml:space="preserve"> </w:t>
      </w:r>
      <w:r>
        <w:t>CDE</w:t>
      </w:r>
      <w:r>
        <w:rPr>
          <w:spacing w:val="-5"/>
        </w:rPr>
        <w:t xml:space="preserve"> </w:t>
      </w:r>
      <w:r>
        <w:t>for</w:t>
      </w:r>
      <w:r>
        <w:rPr>
          <w:spacing w:val="-5"/>
        </w:rPr>
        <w:t xml:space="preserve"> </w:t>
      </w:r>
      <w:r>
        <w:t>acceptance</w:t>
      </w:r>
      <w:r>
        <w:rPr>
          <w:spacing w:val="-3"/>
        </w:rPr>
        <w:t xml:space="preserve"> </w:t>
      </w:r>
      <w:r>
        <w:t>[RDD]</w:t>
      </w:r>
      <w:r>
        <w:rPr>
          <w:spacing w:val="-4"/>
        </w:rPr>
        <w:t xml:space="preserve"> </w:t>
      </w:r>
      <w:r>
        <w:t>or for information,</w:t>
      </w:r>
      <w:r>
        <w:t xml:space="preserve"> it will be issued by Kier with the purpose of issue ascribed accordingly, and a transmission note will be produced to confirm what information is issued at that time. The following points should be</w:t>
      </w:r>
      <w:r>
        <w:rPr>
          <w:spacing w:val="-1"/>
        </w:rPr>
        <w:t xml:space="preserve"> </w:t>
      </w:r>
      <w:r>
        <w:t>noted:</w:t>
      </w:r>
    </w:p>
    <w:p w14:paraId="070F8735" w14:textId="77777777" w:rsidR="000A16D3" w:rsidRDefault="000A16D3">
      <w:pPr>
        <w:jc w:val="both"/>
        <w:sectPr w:rsidR="000A16D3">
          <w:pgSz w:w="11910" w:h="16850"/>
          <w:pgMar w:top="1360" w:right="1100" w:bottom="1060" w:left="1320" w:header="0" w:footer="799" w:gutter="0"/>
          <w:cols w:space="720"/>
        </w:sectPr>
      </w:pPr>
    </w:p>
    <w:p w14:paraId="070F8736" w14:textId="77777777" w:rsidR="000A16D3" w:rsidRDefault="00B67C9C">
      <w:pPr>
        <w:pStyle w:val="ListParagraph"/>
        <w:numPr>
          <w:ilvl w:val="0"/>
          <w:numId w:val="25"/>
        </w:numPr>
        <w:tabs>
          <w:tab w:val="left" w:pos="970"/>
        </w:tabs>
        <w:spacing w:before="76"/>
        <w:ind w:right="343" w:firstLine="0"/>
        <w:jc w:val="both"/>
        <w:rPr>
          <w:sz w:val="20"/>
        </w:rPr>
      </w:pPr>
      <w:r>
        <w:rPr>
          <w:sz w:val="20"/>
        </w:rPr>
        <w:lastRenderedPageBreak/>
        <w:t>Not</w:t>
      </w:r>
      <w:r>
        <w:rPr>
          <w:spacing w:val="-5"/>
          <w:sz w:val="20"/>
        </w:rPr>
        <w:t xml:space="preserve"> </w:t>
      </w:r>
      <w:r>
        <w:rPr>
          <w:sz w:val="20"/>
        </w:rPr>
        <w:t>all</w:t>
      </w:r>
      <w:r>
        <w:rPr>
          <w:spacing w:val="-4"/>
          <w:sz w:val="20"/>
        </w:rPr>
        <w:t xml:space="preserve"> </w:t>
      </w:r>
      <w:r>
        <w:rPr>
          <w:sz w:val="20"/>
        </w:rPr>
        <w:t>information</w:t>
      </w:r>
      <w:r>
        <w:rPr>
          <w:spacing w:val="-6"/>
          <w:sz w:val="20"/>
        </w:rPr>
        <w:t xml:space="preserve"> </w:t>
      </w:r>
      <w:r>
        <w:rPr>
          <w:sz w:val="20"/>
        </w:rPr>
        <w:t>that</w:t>
      </w:r>
      <w:r>
        <w:rPr>
          <w:spacing w:val="-2"/>
          <w:sz w:val="20"/>
        </w:rPr>
        <w:t xml:space="preserve"> </w:t>
      </w:r>
      <w:r>
        <w:rPr>
          <w:sz w:val="20"/>
        </w:rPr>
        <w:t>is</w:t>
      </w:r>
      <w:r>
        <w:rPr>
          <w:spacing w:val="-4"/>
          <w:sz w:val="20"/>
        </w:rPr>
        <w:t xml:space="preserve"> </w:t>
      </w:r>
      <w:r>
        <w:rPr>
          <w:sz w:val="20"/>
        </w:rPr>
        <w:t>issued</w:t>
      </w:r>
      <w:r>
        <w:rPr>
          <w:spacing w:val="-6"/>
          <w:sz w:val="20"/>
        </w:rPr>
        <w:t xml:space="preserve"> </w:t>
      </w:r>
      <w:r>
        <w:rPr>
          <w:sz w:val="20"/>
        </w:rPr>
        <w:t>to</w:t>
      </w:r>
      <w:r>
        <w:rPr>
          <w:spacing w:val="-3"/>
          <w:sz w:val="20"/>
        </w:rPr>
        <w:t xml:space="preserve"> </w:t>
      </w:r>
      <w:r>
        <w:rPr>
          <w:sz w:val="20"/>
        </w:rPr>
        <w:t>the</w:t>
      </w:r>
      <w:r>
        <w:rPr>
          <w:spacing w:val="-5"/>
          <w:sz w:val="20"/>
        </w:rPr>
        <w:t xml:space="preserve"> </w:t>
      </w:r>
      <w:r>
        <w:rPr>
          <w:sz w:val="20"/>
        </w:rPr>
        <w:t>CDE</w:t>
      </w:r>
      <w:r>
        <w:rPr>
          <w:spacing w:val="-4"/>
          <w:sz w:val="20"/>
        </w:rPr>
        <w:t xml:space="preserve"> </w:t>
      </w:r>
      <w:r>
        <w:rPr>
          <w:sz w:val="20"/>
        </w:rPr>
        <w:t>is</w:t>
      </w:r>
      <w:r>
        <w:rPr>
          <w:spacing w:val="-2"/>
          <w:sz w:val="20"/>
        </w:rPr>
        <w:t xml:space="preserve"> </w:t>
      </w:r>
      <w:r>
        <w:rPr>
          <w:sz w:val="20"/>
        </w:rPr>
        <w:t>issued</w:t>
      </w:r>
      <w:r>
        <w:rPr>
          <w:spacing w:val="-1"/>
          <w:sz w:val="20"/>
        </w:rPr>
        <w:t xml:space="preserve"> </w:t>
      </w:r>
      <w:r>
        <w:rPr>
          <w:sz w:val="20"/>
        </w:rPr>
        <w:t>to</w:t>
      </w:r>
      <w:r>
        <w:rPr>
          <w:spacing w:val="-5"/>
          <w:sz w:val="20"/>
        </w:rPr>
        <w:t xml:space="preserve"> </w:t>
      </w:r>
      <w:r>
        <w:rPr>
          <w:sz w:val="20"/>
        </w:rPr>
        <w:t>the</w:t>
      </w:r>
      <w:r>
        <w:rPr>
          <w:spacing w:val="-3"/>
          <w:sz w:val="20"/>
        </w:rPr>
        <w:t xml:space="preserve"> </w:t>
      </w:r>
      <w:r>
        <w:rPr>
          <w:sz w:val="20"/>
        </w:rPr>
        <w:t>Client/TA</w:t>
      </w:r>
      <w:r>
        <w:rPr>
          <w:spacing w:val="-6"/>
          <w:sz w:val="20"/>
        </w:rPr>
        <w:t xml:space="preserve"> </w:t>
      </w:r>
      <w:proofErr w:type="gramStart"/>
      <w:r>
        <w:rPr>
          <w:sz w:val="20"/>
        </w:rPr>
        <w:t>for</w:t>
      </w:r>
      <w:r>
        <w:rPr>
          <w:spacing w:val="-4"/>
          <w:sz w:val="20"/>
        </w:rPr>
        <w:t xml:space="preserve"> </w:t>
      </w:r>
      <w:r>
        <w:rPr>
          <w:sz w:val="20"/>
        </w:rPr>
        <w:t>the</w:t>
      </w:r>
      <w:r>
        <w:rPr>
          <w:spacing w:val="-2"/>
          <w:sz w:val="20"/>
        </w:rPr>
        <w:t xml:space="preserve"> </w:t>
      </w:r>
      <w:r>
        <w:rPr>
          <w:sz w:val="20"/>
        </w:rPr>
        <w:t>purpose</w:t>
      </w:r>
      <w:r>
        <w:rPr>
          <w:spacing w:val="-6"/>
          <w:sz w:val="20"/>
        </w:rPr>
        <w:t xml:space="preserve"> </w:t>
      </w:r>
      <w:r>
        <w:rPr>
          <w:sz w:val="20"/>
        </w:rPr>
        <w:t>of</w:t>
      </w:r>
      <w:proofErr w:type="gramEnd"/>
      <w:r>
        <w:rPr>
          <w:spacing w:val="-3"/>
          <w:sz w:val="20"/>
        </w:rPr>
        <w:t xml:space="preserve"> </w:t>
      </w:r>
      <w:r>
        <w:rPr>
          <w:sz w:val="20"/>
        </w:rPr>
        <w:t>their acceptance.</w:t>
      </w:r>
    </w:p>
    <w:p w14:paraId="070F8737" w14:textId="77777777" w:rsidR="000A16D3" w:rsidRDefault="000A16D3">
      <w:pPr>
        <w:pStyle w:val="BodyText"/>
        <w:spacing w:before="3"/>
        <w:rPr>
          <w:sz w:val="24"/>
        </w:rPr>
      </w:pPr>
    </w:p>
    <w:p w14:paraId="070F8738" w14:textId="77777777" w:rsidR="000A16D3" w:rsidRDefault="00B67C9C">
      <w:pPr>
        <w:pStyle w:val="ListParagraph"/>
        <w:numPr>
          <w:ilvl w:val="0"/>
          <w:numId w:val="25"/>
        </w:numPr>
        <w:tabs>
          <w:tab w:val="left" w:pos="987"/>
        </w:tabs>
        <w:ind w:right="335" w:firstLine="0"/>
        <w:jc w:val="both"/>
        <w:rPr>
          <w:sz w:val="20"/>
        </w:rPr>
      </w:pPr>
      <w:r>
        <w:rPr>
          <w:sz w:val="20"/>
        </w:rPr>
        <w:t>The Client in reviewing the RDD information on the CDE are required to limit comments to identify non-compliance as per the</w:t>
      </w:r>
      <w:r>
        <w:rPr>
          <w:spacing w:val="-1"/>
          <w:sz w:val="20"/>
        </w:rPr>
        <w:t xml:space="preserve"> </w:t>
      </w:r>
      <w:r>
        <w:rPr>
          <w:sz w:val="20"/>
        </w:rPr>
        <w:t>contract.</w:t>
      </w:r>
    </w:p>
    <w:p w14:paraId="070F8739" w14:textId="77777777" w:rsidR="000A16D3" w:rsidRDefault="000A16D3">
      <w:pPr>
        <w:pStyle w:val="BodyText"/>
        <w:spacing w:before="6"/>
        <w:rPr>
          <w:sz w:val="24"/>
        </w:rPr>
      </w:pPr>
    </w:p>
    <w:p w14:paraId="070F873A" w14:textId="77777777" w:rsidR="000A16D3" w:rsidRDefault="00B67C9C">
      <w:pPr>
        <w:pStyle w:val="ListParagraph"/>
        <w:numPr>
          <w:ilvl w:val="0"/>
          <w:numId w:val="25"/>
        </w:numPr>
        <w:tabs>
          <w:tab w:val="left" w:pos="982"/>
        </w:tabs>
        <w:ind w:right="339" w:firstLine="0"/>
        <w:jc w:val="both"/>
        <w:rPr>
          <w:sz w:val="20"/>
        </w:rPr>
      </w:pPr>
      <w:r>
        <w:rPr>
          <w:sz w:val="20"/>
        </w:rPr>
        <w:t>The Kier RDD schedule and Project Time</w:t>
      </w:r>
      <w:r>
        <w:rPr>
          <w:sz w:val="20"/>
        </w:rPr>
        <w:t>table outlines the agreed information to be issued to the CDE for acceptance and associated acceptance dates in accordance with clause 8.6 of the PPC2000</w:t>
      </w:r>
      <w:r>
        <w:rPr>
          <w:spacing w:val="-1"/>
          <w:sz w:val="20"/>
        </w:rPr>
        <w:t xml:space="preserve"> </w:t>
      </w:r>
      <w:r>
        <w:rPr>
          <w:sz w:val="20"/>
        </w:rPr>
        <w:t>contract.</w:t>
      </w:r>
    </w:p>
    <w:p w14:paraId="070F873B" w14:textId="77777777" w:rsidR="000A16D3" w:rsidRDefault="000A16D3">
      <w:pPr>
        <w:pStyle w:val="BodyText"/>
        <w:spacing w:before="4"/>
        <w:rPr>
          <w:sz w:val="24"/>
        </w:rPr>
      </w:pPr>
    </w:p>
    <w:p w14:paraId="070F873C" w14:textId="77777777" w:rsidR="000A16D3" w:rsidRDefault="00B67C9C">
      <w:pPr>
        <w:pStyle w:val="ListParagraph"/>
        <w:numPr>
          <w:ilvl w:val="0"/>
          <w:numId w:val="25"/>
        </w:numPr>
        <w:tabs>
          <w:tab w:val="left" w:pos="975"/>
        </w:tabs>
        <w:ind w:right="339" w:firstLine="0"/>
        <w:jc w:val="both"/>
        <w:rPr>
          <w:sz w:val="20"/>
        </w:rPr>
      </w:pPr>
      <w:r>
        <w:rPr>
          <w:sz w:val="20"/>
        </w:rPr>
        <w:t>The acceptance period is 5 working days to return comments. In exceptional circumstances, a</w:t>
      </w:r>
      <w:r>
        <w:rPr>
          <w:sz w:val="20"/>
        </w:rPr>
        <w:t xml:space="preserve">nd by prior agreement by the Client Representative, timescales </w:t>
      </w:r>
      <w:r>
        <w:rPr>
          <w:spacing w:val="2"/>
          <w:sz w:val="20"/>
        </w:rPr>
        <w:t xml:space="preserve">may </w:t>
      </w:r>
      <w:r>
        <w:rPr>
          <w:sz w:val="20"/>
        </w:rPr>
        <w:t>be</w:t>
      </w:r>
      <w:r>
        <w:rPr>
          <w:spacing w:val="-24"/>
          <w:sz w:val="20"/>
        </w:rPr>
        <w:t xml:space="preserve"> </w:t>
      </w:r>
      <w:r>
        <w:rPr>
          <w:sz w:val="20"/>
        </w:rPr>
        <w:t>adjusted.</w:t>
      </w:r>
    </w:p>
    <w:p w14:paraId="070F873D" w14:textId="77777777" w:rsidR="000A16D3" w:rsidRDefault="000A16D3">
      <w:pPr>
        <w:pStyle w:val="BodyText"/>
        <w:spacing w:before="3"/>
        <w:rPr>
          <w:sz w:val="24"/>
        </w:rPr>
      </w:pPr>
    </w:p>
    <w:p w14:paraId="070F873E" w14:textId="77777777" w:rsidR="000A16D3" w:rsidRDefault="00B67C9C">
      <w:pPr>
        <w:pStyle w:val="ListParagraph"/>
        <w:numPr>
          <w:ilvl w:val="0"/>
          <w:numId w:val="25"/>
        </w:numPr>
        <w:tabs>
          <w:tab w:val="left" w:pos="999"/>
        </w:tabs>
        <w:ind w:right="337" w:firstLine="0"/>
        <w:jc w:val="both"/>
        <w:rPr>
          <w:sz w:val="20"/>
        </w:rPr>
      </w:pPr>
      <w:r>
        <w:rPr>
          <w:sz w:val="20"/>
        </w:rPr>
        <w:t>Review at the design meetings will review upcoming design information to obviate where possible these</w:t>
      </w:r>
      <w:r>
        <w:rPr>
          <w:spacing w:val="-3"/>
          <w:sz w:val="20"/>
        </w:rPr>
        <w:t xml:space="preserve"> </w:t>
      </w:r>
      <w:r>
        <w:rPr>
          <w:sz w:val="20"/>
        </w:rPr>
        <w:t>instances.</w:t>
      </w:r>
    </w:p>
    <w:p w14:paraId="070F873F" w14:textId="77777777" w:rsidR="000A16D3" w:rsidRDefault="000A16D3">
      <w:pPr>
        <w:pStyle w:val="BodyText"/>
        <w:spacing w:before="3"/>
        <w:rPr>
          <w:sz w:val="24"/>
        </w:rPr>
      </w:pPr>
    </w:p>
    <w:p w14:paraId="070F8740" w14:textId="77777777" w:rsidR="000A16D3" w:rsidRDefault="00B67C9C">
      <w:pPr>
        <w:pStyle w:val="ListParagraph"/>
        <w:numPr>
          <w:ilvl w:val="0"/>
          <w:numId w:val="25"/>
        </w:numPr>
        <w:tabs>
          <w:tab w:val="left" w:pos="1052"/>
        </w:tabs>
        <w:ind w:right="338" w:firstLine="0"/>
        <w:jc w:val="both"/>
        <w:rPr>
          <w:sz w:val="20"/>
        </w:rPr>
      </w:pPr>
      <w:r>
        <w:rPr>
          <w:sz w:val="20"/>
        </w:rPr>
        <w:t>For the consultant construction-issue design information issu</w:t>
      </w:r>
      <w:r>
        <w:rPr>
          <w:sz w:val="20"/>
        </w:rPr>
        <w:t>ed as RDD (S4N), the information issued for acceptance /comment will relate to specific design as noted within the RDD schedule which will be submitted according to the Project Timetable, with the client required to approve within a prescribed timescale an</w:t>
      </w:r>
      <w:r>
        <w:rPr>
          <w:sz w:val="20"/>
        </w:rPr>
        <w:t>d in compliance with the contract. Note – this also applies to samples and relevant mock-ups identified in the RDD and Design programme.</w:t>
      </w:r>
    </w:p>
    <w:p w14:paraId="070F8741" w14:textId="77777777" w:rsidR="000A16D3" w:rsidRDefault="000A16D3">
      <w:pPr>
        <w:pStyle w:val="BodyText"/>
        <w:spacing w:before="6"/>
        <w:rPr>
          <w:sz w:val="24"/>
        </w:rPr>
      </w:pPr>
    </w:p>
    <w:p w14:paraId="070F8742" w14:textId="77777777" w:rsidR="000A16D3" w:rsidRDefault="00B67C9C">
      <w:pPr>
        <w:pStyle w:val="ListParagraph"/>
        <w:numPr>
          <w:ilvl w:val="0"/>
          <w:numId w:val="25"/>
        </w:numPr>
        <w:tabs>
          <w:tab w:val="left" w:pos="992"/>
        </w:tabs>
        <w:ind w:right="337" w:firstLine="0"/>
        <w:jc w:val="both"/>
        <w:rPr>
          <w:sz w:val="20"/>
        </w:rPr>
      </w:pPr>
      <w:r>
        <w:rPr>
          <w:sz w:val="20"/>
        </w:rPr>
        <w:t>Design information which is not issued for ‘acceptance’ to the MoJ CDE will be issued for ‘information’, giving the client visibility of the design prior to construction commencement. This process</w:t>
      </w:r>
      <w:r>
        <w:rPr>
          <w:spacing w:val="-7"/>
          <w:sz w:val="20"/>
        </w:rPr>
        <w:t xml:space="preserve"> </w:t>
      </w:r>
      <w:r>
        <w:rPr>
          <w:sz w:val="20"/>
        </w:rPr>
        <w:t>will</w:t>
      </w:r>
      <w:r>
        <w:rPr>
          <w:spacing w:val="-9"/>
          <w:sz w:val="20"/>
        </w:rPr>
        <w:t xml:space="preserve"> </w:t>
      </w:r>
      <w:r>
        <w:rPr>
          <w:sz w:val="20"/>
        </w:rPr>
        <w:t>give</w:t>
      </w:r>
      <w:r>
        <w:rPr>
          <w:spacing w:val="-12"/>
          <w:sz w:val="20"/>
        </w:rPr>
        <w:t xml:space="preserve"> </w:t>
      </w:r>
      <w:r>
        <w:rPr>
          <w:sz w:val="20"/>
        </w:rPr>
        <w:t>the</w:t>
      </w:r>
      <w:r>
        <w:rPr>
          <w:spacing w:val="-8"/>
          <w:sz w:val="20"/>
        </w:rPr>
        <w:t xml:space="preserve"> </w:t>
      </w:r>
      <w:r>
        <w:rPr>
          <w:sz w:val="20"/>
        </w:rPr>
        <w:t>client</w:t>
      </w:r>
      <w:r>
        <w:rPr>
          <w:spacing w:val="-5"/>
          <w:sz w:val="20"/>
        </w:rPr>
        <w:t xml:space="preserve"> </w:t>
      </w:r>
      <w:r>
        <w:rPr>
          <w:sz w:val="20"/>
        </w:rPr>
        <w:t>visibility</w:t>
      </w:r>
      <w:r>
        <w:rPr>
          <w:spacing w:val="-12"/>
          <w:sz w:val="20"/>
        </w:rPr>
        <w:t xml:space="preserve"> </w:t>
      </w:r>
      <w:r>
        <w:rPr>
          <w:sz w:val="20"/>
        </w:rPr>
        <w:t>of</w:t>
      </w:r>
      <w:r>
        <w:rPr>
          <w:spacing w:val="-8"/>
          <w:sz w:val="20"/>
        </w:rPr>
        <w:t xml:space="preserve"> </w:t>
      </w:r>
      <w:r>
        <w:rPr>
          <w:sz w:val="20"/>
        </w:rPr>
        <w:t>the</w:t>
      </w:r>
      <w:r>
        <w:rPr>
          <w:spacing w:val="-8"/>
          <w:sz w:val="20"/>
        </w:rPr>
        <w:t xml:space="preserve"> </w:t>
      </w:r>
      <w:r>
        <w:rPr>
          <w:sz w:val="20"/>
        </w:rPr>
        <w:t>design</w:t>
      </w:r>
      <w:r>
        <w:rPr>
          <w:spacing w:val="-9"/>
          <w:sz w:val="20"/>
        </w:rPr>
        <w:t xml:space="preserve"> </w:t>
      </w:r>
      <w:r>
        <w:rPr>
          <w:sz w:val="20"/>
        </w:rPr>
        <w:t>as</w:t>
      </w:r>
      <w:r>
        <w:rPr>
          <w:spacing w:val="-6"/>
          <w:sz w:val="20"/>
        </w:rPr>
        <w:t xml:space="preserve"> </w:t>
      </w:r>
      <w:r>
        <w:rPr>
          <w:sz w:val="20"/>
        </w:rPr>
        <w:t>it</w:t>
      </w:r>
      <w:r>
        <w:rPr>
          <w:spacing w:val="-9"/>
          <w:sz w:val="20"/>
        </w:rPr>
        <w:t xml:space="preserve"> </w:t>
      </w:r>
      <w:r>
        <w:rPr>
          <w:sz w:val="20"/>
        </w:rPr>
        <w:t>progresses,</w:t>
      </w:r>
      <w:r>
        <w:rPr>
          <w:spacing w:val="-10"/>
          <w:sz w:val="20"/>
        </w:rPr>
        <w:t xml:space="preserve"> </w:t>
      </w:r>
      <w:r>
        <w:rPr>
          <w:sz w:val="20"/>
        </w:rPr>
        <w:t>however</w:t>
      </w:r>
      <w:r>
        <w:rPr>
          <w:spacing w:val="-7"/>
          <w:sz w:val="20"/>
        </w:rPr>
        <w:t xml:space="preserve"> </w:t>
      </w:r>
      <w:r>
        <w:rPr>
          <w:sz w:val="20"/>
        </w:rPr>
        <w:t>as</w:t>
      </w:r>
      <w:r>
        <w:rPr>
          <w:spacing w:val="-7"/>
          <w:sz w:val="20"/>
        </w:rPr>
        <w:t xml:space="preserve"> </w:t>
      </w:r>
      <w:r>
        <w:rPr>
          <w:sz w:val="20"/>
        </w:rPr>
        <w:t>noted</w:t>
      </w:r>
      <w:r>
        <w:rPr>
          <w:spacing w:val="-11"/>
          <w:sz w:val="20"/>
        </w:rPr>
        <w:t xml:space="preserve"> </w:t>
      </w:r>
      <w:r>
        <w:rPr>
          <w:sz w:val="20"/>
        </w:rPr>
        <w:t>above,</w:t>
      </w:r>
      <w:r>
        <w:rPr>
          <w:spacing w:val="-8"/>
          <w:sz w:val="20"/>
        </w:rPr>
        <w:t xml:space="preserve"> </w:t>
      </w:r>
      <w:r>
        <w:rPr>
          <w:sz w:val="20"/>
        </w:rPr>
        <w:t>the RDD will define the information intended to be issued for formal</w:t>
      </w:r>
      <w:r>
        <w:rPr>
          <w:spacing w:val="-12"/>
          <w:sz w:val="20"/>
        </w:rPr>
        <w:t xml:space="preserve"> </w:t>
      </w:r>
      <w:r>
        <w:rPr>
          <w:sz w:val="20"/>
        </w:rPr>
        <w:t>acceptance.</w:t>
      </w:r>
    </w:p>
    <w:p w14:paraId="070F8743" w14:textId="77777777" w:rsidR="000A16D3" w:rsidRDefault="000A16D3">
      <w:pPr>
        <w:pStyle w:val="BodyText"/>
        <w:spacing w:before="4"/>
        <w:rPr>
          <w:sz w:val="24"/>
        </w:rPr>
      </w:pPr>
    </w:p>
    <w:p w14:paraId="070F8744" w14:textId="77777777" w:rsidR="000A16D3" w:rsidRDefault="00B67C9C">
      <w:pPr>
        <w:pStyle w:val="BodyText"/>
        <w:ind w:left="120" w:right="340"/>
        <w:jc w:val="both"/>
      </w:pPr>
      <w:r>
        <w:t>The</w:t>
      </w:r>
      <w:r>
        <w:rPr>
          <w:spacing w:val="-11"/>
        </w:rPr>
        <w:t xml:space="preserve"> </w:t>
      </w:r>
      <w:r>
        <w:t>purpose</w:t>
      </w:r>
      <w:r>
        <w:rPr>
          <w:spacing w:val="-9"/>
        </w:rPr>
        <w:t xml:space="preserve"> </w:t>
      </w:r>
      <w:r>
        <w:t>of</w:t>
      </w:r>
      <w:r>
        <w:rPr>
          <w:spacing w:val="-8"/>
        </w:rPr>
        <w:t xml:space="preserve"> </w:t>
      </w:r>
      <w:r>
        <w:t>the</w:t>
      </w:r>
      <w:r>
        <w:rPr>
          <w:spacing w:val="-11"/>
        </w:rPr>
        <w:t xml:space="preserve"> </w:t>
      </w:r>
      <w:r>
        <w:t>RDD</w:t>
      </w:r>
      <w:r>
        <w:rPr>
          <w:spacing w:val="-10"/>
        </w:rPr>
        <w:t xml:space="preserve"> </w:t>
      </w:r>
      <w:r>
        <w:t>issue</w:t>
      </w:r>
      <w:r>
        <w:rPr>
          <w:spacing w:val="-10"/>
        </w:rPr>
        <w:t xml:space="preserve"> </w:t>
      </w:r>
      <w:r>
        <w:t>is</w:t>
      </w:r>
      <w:r>
        <w:rPr>
          <w:spacing w:val="-10"/>
        </w:rPr>
        <w:t xml:space="preserve"> </w:t>
      </w:r>
      <w:r>
        <w:t>to</w:t>
      </w:r>
      <w:r>
        <w:rPr>
          <w:spacing w:val="-10"/>
        </w:rPr>
        <w:t xml:space="preserve"> </w:t>
      </w:r>
      <w:r>
        <w:t>engage</w:t>
      </w:r>
      <w:r>
        <w:rPr>
          <w:spacing w:val="-9"/>
        </w:rPr>
        <w:t xml:space="preserve"> </w:t>
      </w:r>
      <w:r>
        <w:t>the</w:t>
      </w:r>
      <w:r>
        <w:rPr>
          <w:spacing w:val="-8"/>
        </w:rPr>
        <w:t xml:space="preserve"> </w:t>
      </w:r>
      <w:r>
        <w:t>Client</w:t>
      </w:r>
      <w:r>
        <w:rPr>
          <w:spacing w:val="-10"/>
        </w:rPr>
        <w:t xml:space="preserve"> </w:t>
      </w:r>
      <w:r>
        <w:t>team</w:t>
      </w:r>
      <w:r>
        <w:rPr>
          <w:spacing w:val="-6"/>
        </w:rPr>
        <w:t xml:space="preserve"> </w:t>
      </w:r>
      <w:r>
        <w:t>in</w:t>
      </w:r>
      <w:r>
        <w:rPr>
          <w:spacing w:val="-11"/>
        </w:rPr>
        <w:t xml:space="preserve"> </w:t>
      </w:r>
      <w:r>
        <w:t>design</w:t>
      </w:r>
      <w:r>
        <w:rPr>
          <w:spacing w:val="-11"/>
        </w:rPr>
        <w:t xml:space="preserve"> </w:t>
      </w:r>
      <w:r>
        <w:t>as</w:t>
      </w:r>
      <w:r>
        <w:rPr>
          <w:spacing w:val="-9"/>
        </w:rPr>
        <w:t xml:space="preserve"> </w:t>
      </w:r>
      <w:r>
        <w:t>noted</w:t>
      </w:r>
      <w:r>
        <w:rPr>
          <w:spacing w:val="-8"/>
        </w:rPr>
        <w:t xml:space="preserve"> </w:t>
      </w:r>
      <w:r>
        <w:t>which</w:t>
      </w:r>
      <w:r>
        <w:rPr>
          <w:spacing w:val="-11"/>
        </w:rPr>
        <w:t xml:space="preserve"> </w:t>
      </w:r>
      <w:r>
        <w:t>requires</w:t>
      </w:r>
      <w:r>
        <w:rPr>
          <w:spacing w:val="-9"/>
        </w:rPr>
        <w:t xml:space="preserve"> </w:t>
      </w:r>
      <w:r>
        <w:t>the</w:t>
      </w:r>
      <w:r>
        <w:rPr>
          <w:spacing w:val="-11"/>
        </w:rPr>
        <w:t xml:space="preserve"> </w:t>
      </w:r>
      <w:r>
        <w:t>Client to review for compliance with the b</w:t>
      </w:r>
      <w:r>
        <w:t>rief</w:t>
      </w:r>
      <w:r>
        <w:rPr>
          <w:spacing w:val="-4"/>
        </w:rPr>
        <w:t xml:space="preserve"> </w:t>
      </w:r>
      <w:r>
        <w:t>(DPP).</w:t>
      </w:r>
    </w:p>
    <w:p w14:paraId="070F8745" w14:textId="77777777" w:rsidR="000A16D3" w:rsidRDefault="000A16D3">
      <w:pPr>
        <w:pStyle w:val="BodyText"/>
        <w:spacing w:before="3"/>
        <w:rPr>
          <w:sz w:val="24"/>
        </w:rPr>
      </w:pPr>
    </w:p>
    <w:p w14:paraId="070F8746" w14:textId="77777777" w:rsidR="000A16D3" w:rsidRDefault="00B67C9C">
      <w:pPr>
        <w:pStyle w:val="BodyText"/>
        <w:ind w:left="120"/>
      </w:pPr>
      <w:r>
        <w:t>Reasons for Client design (RDD) rejection:</w:t>
      </w:r>
    </w:p>
    <w:p w14:paraId="070F8747" w14:textId="77777777" w:rsidR="000A16D3" w:rsidRDefault="000A16D3">
      <w:pPr>
        <w:pStyle w:val="BodyText"/>
        <w:spacing w:before="5"/>
        <w:rPr>
          <w:sz w:val="24"/>
        </w:rPr>
      </w:pPr>
    </w:p>
    <w:p w14:paraId="070F8748" w14:textId="77777777" w:rsidR="000A16D3" w:rsidRDefault="00B67C9C">
      <w:pPr>
        <w:pStyle w:val="BodyText"/>
        <w:ind w:left="840"/>
      </w:pPr>
      <w:r>
        <w:t>-The design does not comply with the Client brief (intent of DPP design information)</w:t>
      </w:r>
    </w:p>
    <w:p w14:paraId="070F8749" w14:textId="77777777" w:rsidR="000A16D3" w:rsidRDefault="000A16D3">
      <w:pPr>
        <w:pStyle w:val="BodyText"/>
        <w:spacing w:before="3"/>
        <w:rPr>
          <w:sz w:val="24"/>
        </w:rPr>
      </w:pPr>
    </w:p>
    <w:p w14:paraId="070F874A" w14:textId="77777777" w:rsidR="000A16D3" w:rsidRDefault="00B67C9C">
      <w:pPr>
        <w:pStyle w:val="BodyText"/>
        <w:ind w:left="840"/>
      </w:pPr>
      <w:r>
        <w:t>-The design does not comply with statutory requirements/ Technical standards</w:t>
      </w:r>
    </w:p>
    <w:p w14:paraId="070F874B" w14:textId="77777777" w:rsidR="000A16D3" w:rsidRDefault="000A16D3">
      <w:pPr>
        <w:pStyle w:val="BodyText"/>
        <w:spacing w:before="5"/>
        <w:rPr>
          <w:sz w:val="24"/>
        </w:rPr>
      </w:pPr>
    </w:p>
    <w:p w14:paraId="070F874C" w14:textId="77777777" w:rsidR="000A16D3" w:rsidRDefault="00B67C9C">
      <w:pPr>
        <w:pStyle w:val="BodyText"/>
        <w:ind w:left="119" w:right="338"/>
        <w:jc w:val="both"/>
      </w:pPr>
      <w:r>
        <w:t>Following rejection of design information by the client in the CDE acceptance process – there will be revision</w:t>
      </w:r>
      <w:r>
        <w:rPr>
          <w:spacing w:val="-3"/>
        </w:rPr>
        <w:t xml:space="preserve"> </w:t>
      </w:r>
      <w:r>
        <w:t>and</w:t>
      </w:r>
      <w:r>
        <w:rPr>
          <w:spacing w:val="-3"/>
        </w:rPr>
        <w:t xml:space="preserve"> </w:t>
      </w:r>
      <w:r>
        <w:t>resubmission</w:t>
      </w:r>
      <w:r>
        <w:rPr>
          <w:spacing w:val="-1"/>
        </w:rPr>
        <w:t xml:space="preserve"> </w:t>
      </w:r>
      <w:r>
        <w:t>of</w:t>
      </w:r>
      <w:r>
        <w:rPr>
          <w:spacing w:val="-1"/>
        </w:rPr>
        <w:t xml:space="preserve"> </w:t>
      </w:r>
      <w:r>
        <w:t>the</w:t>
      </w:r>
      <w:r>
        <w:rPr>
          <w:spacing w:val="-3"/>
        </w:rPr>
        <w:t xml:space="preserve"> </w:t>
      </w:r>
      <w:r>
        <w:t>design</w:t>
      </w:r>
      <w:r>
        <w:rPr>
          <w:spacing w:val="-3"/>
        </w:rPr>
        <w:t xml:space="preserve"> </w:t>
      </w:r>
      <w:r>
        <w:t>by</w:t>
      </w:r>
      <w:r>
        <w:rPr>
          <w:spacing w:val="-6"/>
        </w:rPr>
        <w:t xml:space="preserve"> </w:t>
      </w:r>
      <w:r>
        <w:t>Kier</w:t>
      </w:r>
      <w:r>
        <w:rPr>
          <w:spacing w:val="-2"/>
        </w:rPr>
        <w:t xml:space="preserve"> </w:t>
      </w:r>
      <w:r>
        <w:t>to</w:t>
      </w:r>
      <w:r>
        <w:rPr>
          <w:spacing w:val="-3"/>
        </w:rPr>
        <w:t xml:space="preserve"> </w:t>
      </w:r>
      <w:r>
        <w:t>follow</w:t>
      </w:r>
      <w:r>
        <w:rPr>
          <w:spacing w:val="-5"/>
        </w:rPr>
        <w:t xml:space="preserve"> </w:t>
      </w:r>
      <w:r>
        <w:t>–</w:t>
      </w:r>
      <w:r>
        <w:rPr>
          <w:spacing w:val="-2"/>
        </w:rPr>
        <w:t xml:space="preserve"> </w:t>
      </w:r>
      <w:r>
        <w:t>and</w:t>
      </w:r>
      <w:r>
        <w:rPr>
          <w:spacing w:val="-2"/>
        </w:rPr>
        <w:t xml:space="preserve"> </w:t>
      </w:r>
      <w:r>
        <w:t>a</w:t>
      </w:r>
      <w:r>
        <w:rPr>
          <w:spacing w:val="-3"/>
        </w:rPr>
        <w:t xml:space="preserve"> </w:t>
      </w:r>
      <w:r>
        <w:t>review</w:t>
      </w:r>
      <w:r>
        <w:rPr>
          <w:spacing w:val="-3"/>
        </w:rPr>
        <w:t xml:space="preserve"> </w:t>
      </w:r>
      <w:r>
        <w:t>and</w:t>
      </w:r>
      <w:r>
        <w:rPr>
          <w:spacing w:val="-3"/>
        </w:rPr>
        <w:t xml:space="preserve"> </w:t>
      </w:r>
      <w:r>
        <w:t>acceptance</w:t>
      </w:r>
      <w:r>
        <w:rPr>
          <w:spacing w:val="-3"/>
        </w:rPr>
        <w:t xml:space="preserve"> </w:t>
      </w:r>
      <w:r>
        <w:t>period</w:t>
      </w:r>
      <w:r>
        <w:rPr>
          <w:spacing w:val="-3"/>
        </w:rPr>
        <w:t xml:space="preserve"> </w:t>
      </w:r>
      <w:r>
        <w:t>for</w:t>
      </w:r>
      <w:r>
        <w:rPr>
          <w:spacing w:val="-2"/>
        </w:rPr>
        <w:t xml:space="preserve"> </w:t>
      </w:r>
      <w:r>
        <w:t>the Client from resubmission of 5 working</w:t>
      </w:r>
      <w:r>
        <w:rPr>
          <w:spacing w:val="2"/>
        </w:rPr>
        <w:t xml:space="preserve"> </w:t>
      </w:r>
      <w:r>
        <w:t>days.</w:t>
      </w:r>
    </w:p>
    <w:p w14:paraId="070F874D" w14:textId="77777777" w:rsidR="000A16D3" w:rsidRDefault="000A16D3">
      <w:pPr>
        <w:pStyle w:val="BodyText"/>
        <w:spacing w:before="4"/>
        <w:rPr>
          <w:sz w:val="24"/>
        </w:rPr>
      </w:pPr>
    </w:p>
    <w:p w14:paraId="070F874E" w14:textId="77777777" w:rsidR="000A16D3" w:rsidRDefault="00B67C9C">
      <w:pPr>
        <w:pStyle w:val="BodyText"/>
        <w:ind w:left="119" w:right="341"/>
        <w:jc w:val="both"/>
      </w:pPr>
      <w:r>
        <w:t>Should</w:t>
      </w:r>
      <w:r>
        <w:t xml:space="preserve"> there be a further rejection of design information following resubmittal, the Kier &amp; Client team should engage to review and resolve the issue using a problem-solving hierarchy.</w:t>
      </w:r>
    </w:p>
    <w:p w14:paraId="070F874F" w14:textId="77777777" w:rsidR="000A16D3" w:rsidRDefault="000A16D3">
      <w:pPr>
        <w:pStyle w:val="BodyText"/>
        <w:spacing w:before="3"/>
        <w:rPr>
          <w:sz w:val="24"/>
        </w:rPr>
      </w:pPr>
    </w:p>
    <w:p w14:paraId="070F8750" w14:textId="77777777" w:rsidR="000A16D3" w:rsidRDefault="00B67C9C">
      <w:pPr>
        <w:pStyle w:val="BodyText"/>
        <w:spacing w:before="1"/>
        <w:ind w:left="119" w:right="339"/>
        <w:jc w:val="both"/>
      </w:pPr>
      <w:r>
        <w:t>For developed design provided by CDP specialist contractors, the information</w:t>
      </w:r>
      <w:r>
        <w:t xml:space="preserve"> issued for acceptance will relate only to relevant design covering the systems/elements through design drawings &amp; specifications or Technical Submissions (see RDD schedule).</w:t>
      </w:r>
    </w:p>
    <w:p w14:paraId="070F8751" w14:textId="77777777" w:rsidR="000A16D3" w:rsidRDefault="000A16D3">
      <w:pPr>
        <w:pStyle w:val="BodyText"/>
        <w:spacing w:before="3"/>
        <w:rPr>
          <w:sz w:val="24"/>
        </w:rPr>
      </w:pPr>
    </w:p>
    <w:p w14:paraId="070F8752" w14:textId="77777777" w:rsidR="000A16D3" w:rsidRDefault="00B67C9C">
      <w:pPr>
        <w:pStyle w:val="BodyText"/>
        <w:ind w:left="119" w:right="337"/>
        <w:jc w:val="both"/>
      </w:pPr>
      <w:r>
        <w:t>All other design information provided to the client for information constitutes the client’s acceptance to progress</w:t>
      </w:r>
      <w:r>
        <w:rPr>
          <w:spacing w:val="-11"/>
        </w:rPr>
        <w:t xml:space="preserve"> </w:t>
      </w:r>
      <w:r>
        <w:t>with</w:t>
      </w:r>
      <w:r>
        <w:rPr>
          <w:spacing w:val="-12"/>
        </w:rPr>
        <w:t xml:space="preserve"> </w:t>
      </w:r>
      <w:r>
        <w:t>the</w:t>
      </w:r>
      <w:r>
        <w:rPr>
          <w:spacing w:val="-12"/>
        </w:rPr>
        <w:t xml:space="preserve"> </w:t>
      </w:r>
      <w:r>
        <w:t>design</w:t>
      </w:r>
      <w:r>
        <w:rPr>
          <w:spacing w:val="-12"/>
        </w:rPr>
        <w:t xml:space="preserve"> </w:t>
      </w:r>
      <w:r>
        <w:t>to</w:t>
      </w:r>
      <w:r>
        <w:rPr>
          <w:spacing w:val="-8"/>
        </w:rPr>
        <w:t xml:space="preserve"> </w:t>
      </w:r>
      <w:r>
        <w:t>construction</w:t>
      </w:r>
      <w:r>
        <w:rPr>
          <w:spacing w:val="-12"/>
        </w:rPr>
        <w:t xml:space="preserve"> </w:t>
      </w:r>
      <w:r>
        <w:t>commencement,</w:t>
      </w:r>
      <w:r>
        <w:rPr>
          <w:spacing w:val="-11"/>
        </w:rPr>
        <w:t xml:space="preserve"> </w:t>
      </w:r>
      <w:r>
        <w:t>in</w:t>
      </w:r>
      <w:r>
        <w:rPr>
          <w:spacing w:val="-10"/>
        </w:rPr>
        <w:t xml:space="preserve"> </w:t>
      </w:r>
      <w:r>
        <w:t>line</w:t>
      </w:r>
      <w:r>
        <w:rPr>
          <w:spacing w:val="-9"/>
        </w:rPr>
        <w:t xml:space="preserve"> </w:t>
      </w:r>
      <w:r>
        <w:t>with</w:t>
      </w:r>
      <w:r>
        <w:rPr>
          <w:spacing w:val="-12"/>
        </w:rPr>
        <w:t xml:space="preserve"> </w:t>
      </w:r>
      <w:r>
        <w:t>the</w:t>
      </w:r>
      <w:r>
        <w:rPr>
          <w:spacing w:val="-12"/>
        </w:rPr>
        <w:t xml:space="preserve"> </w:t>
      </w:r>
      <w:r>
        <w:t>constructor’s</w:t>
      </w:r>
      <w:r>
        <w:rPr>
          <w:spacing w:val="-10"/>
        </w:rPr>
        <w:t xml:space="preserve"> </w:t>
      </w:r>
      <w:r>
        <w:t>scope</w:t>
      </w:r>
      <w:r>
        <w:rPr>
          <w:spacing w:val="-12"/>
        </w:rPr>
        <w:t xml:space="preserve"> </w:t>
      </w:r>
      <w:r>
        <w:t>to</w:t>
      </w:r>
      <w:r>
        <w:rPr>
          <w:spacing w:val="-12"/>
        </w:rPr>
        <w:t xml:space="preserve"> </w:t>
      </w:r>
      <w:r>
        <w:t>develop the RIBA 3 DPP</w:t>
      </w:r>
      <w:r>
        <w:rPr>
          <w:spacing w:val="-7"/>
        </w:rPr>
        <w:t xml:space="preserve"> </w:t>
      </w:r>
      <w:r>
        <w:t>design.</w:t>
      </w:r>
    </w:p>
    <w:p w14:paraId="070F8753" w14:textId="77777777" w:rsidR="000A16D3" w:rsidRDefault="000A16D3">
      <w:pPr>
        <w:pStyle w:val="BodyText"/>
        <w:spacing w:before="6"/>
        <w:rPr>
          <w:sz w:val="24"/>
        </w:rPr>
      </w:pPr>
    </w:p>
    <w:p w14:paraId="070F8754" w14:textId="77777777" w:rsidR="000A16D3" w:rsidRDefault="00B67C9C">
      <w:pPr>
        <w:pStyle w:val="BodyText"/>
        <w:spacing w:before="1"/>
        <w:ind w:left="119"/>
      </w:pPr>
      <w:r>
        <w:t>S4 – Design issued to CDE reviewed and accepted by Constructor</w:t>
      </w:r>
    </w:p>
    <w:p w14:paraId="070F8755" w14:textId="77777777" w:rsidR="000A16D3" w:rsidRDefault="000A16D3">
      <w:pPr>
        <w:pStyle w:val="BodyText"/>
        <w:spacing w:before="2"/>
        <w:rPr>
          <w:sz w:val="24"/>
        </w:rPr>
      </w:pPr>
    </w:p>
    <w:p w14:paraId="070F8756" w14:textId="77777777" w:rsidR="000A16D3" w:rsidRDefault="00B67C9C">
      <w:pPr>
        <w:pStyle w:val="BodyText"/>
        <w:ind w:left="119" w:right="340"/>
        <w:jc w:val="both"/>
      </w:pPr>
      <w:r>
        <w:t>As</w:t>
      </w:r>
      <w:r>
        <w:rPr>
          <w:spacing w:val="-6"/>
        </w:rPr>
        <w:t xml:space="preserve"> </w:t>
      </w:r>
      <w:r>
        <w:t>the</w:t>
      </w:r>
      <w:r>
        <w:rPr>
          <w:spacing w:val="-8"/>
        </w:rPr>
        <w:t xml:space="preserve"> </w:t>
      </w:r>
      <w:r>
        <w:t>design</w:t>
      </w:r>
      <w:r>
        <w:rPr>
          <w:spacing w:val="-4"/>
        </w:rPr>
        <w:t xml:space="preserve"> </w:t>
      </w:r>
      <w:r>
        <w:t>progresses</w:t>
      </w:r>
      <w:r>
        <w:rPr>
          <w:spacing w:val="-4"/>
        </w:rPr>
        <w:t xml:space="preserve"> </w:t>
      </w:r>
      <w:r>
        <w:t>with</w:t>
      </w:r>
      <w:r>
        <w:rPr>
          <w:spacing w:val="-7"/>
        </w:rPr>
        <w:t xml:space="preserve"> </w:t>
      </w:r>
      <w:r>
        <w:t>the</w:t>
      </w:r>
      <w:r>
        <w:rPr>
          <w:spacing w:val="-8"/>
        </w:rPr>
        <w:t xml:space="preserve"> </w:t>
      </w:r>
      <w:r>
        <w:t>inclusion</w:t>
      </w:r>
      <w:r>
        <w:rPr>
          <w:spacing w:val="-7"/>
        </w:rPr>
        <w:t xml:space="preserve"> </w:t>
      </w:r>
      <w:r>
        <w:t>of</w:t>
      </w:r>
      <w:r>
        <w:rPr>
          <w:spacing w:val="-5"/>
        </w:rPr>
        <w:t xml:space="preserve"> </w:t>
      </w:r>
      <w:r>
        <w:t>CDP</w:t>
      </w:r>
      <w:r>
        <w:rPr>
          <w:spacing w:val="-7"/>
        </w:rPr>
        <w:t xml:space="preserve"> </w:t>
      </w:r>
      <w:r>
        <w:t>(Contractor</w:t>
      </w:r>
      <w:r>
        <w:rPr>
          <w:spacing w:val="-6"/>
        </w:rPr>
        <w:t xml:space="preserve"> </w:t>
      </w:r>
      <w:r>
        <w:t>Design</w:t>
      </w:r>
      <w:r>
        <w:rPr>
          <w:spacing w:val="-8"/>
        </w:rPr>
        <w:t xml:space="preserve"> </w:t>
      </w:r>
      <w:r>
        <w:t>Portions),</w:t>
      </w:r>
      <w:r>
        <w:rPr>
          <w:spacing w:val="-6"/>
        </w:rPr>
        <w:t xml:space="preserve"> </w:t>
      </w:r>
      <w:r>
        <w:t>the</w:t>
      </w:r>
      <w:r>
        <w:rPr>
          <w:spacing w:val="-8"/>
        </w:rPr>
        <w:t xml:space="preserve"> </w:t>
      </w:r>
      <w:r>
        <w:t>specialist’s</w:t>
      </w:r>
      <w:r>
        <w:rPr>
          <w:spacing w:val="-5"/>
        </w:rPr>
        <w:t xml:space="preserve"> </w:t>
      </w:r>
      <w:r>
        <w:t>‘shop drawings’ for fabrication will be developed where the level of detail necessary to fabri</w:t>
      </w:r>
      <w:r>
        <w:t>cate is</w:t>
      </w:r>
      <w:r>
        <w:rPr>
          <w:spacing w:val="31"/>
        </w:rPr>
        <w:t xml:space="preserve"> </w:t>
      </w:r>
      <w:r>
        <w:t>provided.</w:t>
      </w:r>
    </w:p>
    <w:p w14:paraId="070F8757" w14:textId="77777777" w:rsidR="000A16D3" w:rsidRDefault="000A16D3">
      <w:pPr>
        <w:jc w:val="both"/>
        <w:sectPr w:rsidR="000A16D3">
          <w:pgSz w:w="11910" w:h="16850"/>
          <w:pgMar w:top="1360" w:right="1100" w:bottom="1060" w:left="1320" w:header="0" w:footer="799" w:gutter="0"/>
          <w:cols w:space="720"/>
        </w:sectPr>
      </w:pPr>
    </w:p>
    <w:p w14:paraId="070F8758" w14:textId="77777777" w:rsidR="000A16D3" w:rsidRDefault="00B67C9C">
      <w:pPr>
        <w:pStyle w:val="BodyText"/>
        <w:spacing w:before="76"/>
        <w:ind w:left="120" w:right="341"/>
        <w:jc w:val="both"/>
      </w:pPr>
      <w:r>
        <w:lastRenderedPageBreak/>
        <w:pict w14:anchorId="070F8CCF">
          <v:group id="_x0000_s1119" style="position:absolute;left:0;text-align:left;margin-left:1in;margin-top:247.3pt;width:508.85pt;height:256.45pt;z-index:251658752;mso-position-horizontal-relative:page;mso-position-vertical-relative:page" coordorigin="1440,4946" coordsize="10177,5129">
            <v:shape id="_x0000_s1122" type="#_x0000_t75" style="position:absolute;left:1440;top:4946;width:10177;height:5129">
              <v:imagedata r:id="rId14" o:title=""/>
            </v:shape>
            <v:shape id="_x0000_s1121" style="position:absolute;left:2057;top:7235;width:1320;height:691" coordorigin="2057,7235" coordsize="1320,691" path="m3262,7235r-1090,l2127,7244r-36,25l2066,7305r-9,45l2057,7811r9,45l2091,7892r36,25l2172,7926r1090,l3307,7917r36,-25l3368,7856r9,-45l3377,7350r-9,-45l3343,7269r-36,-25l3262,7235xe" fillcolor="#b4f9fd" stroked="f">
              <v:path arrowok="t"/>
            </v:shape>
            <v:shape id="_x0000_s1120" style="position:absolute;left:2057;top:7235;width:1320;height:691" coordorigin="2057,7235" coordsize="1320,691" path="m2057,7350r9,-45l2091,7269r36,-25l2172,7235r1090,l3307,7244r36,25l3368,7305r9,45l3377,7811r-9,45l3343,7892r-36,25l3262,7926r-1090,l2127,7917r-36,-25l2066,7856r-9,-45l2057,7350xe" filled="f" strokecolor="#b4f9fd" strokeweight="2pt">
              <v:path arrowok="t"/>
            </v:shape>
            <w10:wrap anchorx="page" anchory="page"/>
          </v:group>
        </w:pict>
      </w:r>
      <w:r>
        <w:t>These will be issued to Kier for review and acceptance and will not be issued to the CDE for Client acceptance, however relevant information will be issued to Client CDE for information.</w:t>
      </w:r>
    </w:p>
    <w:p w14:paraId="070F8759" w14:textId="77777777" w:rsidR="000A16D3" w:rsidRDefault="000A16D3">
      <w:pPr>
        <w:pStyle w:val="BodyText"/>
        <w:spacing w:before="3"/>
        <w:rPr>
          <w:sz w:val="24"/>
        </w:rPr>
      </w:pPr>
    </w:p>
    <w:p w14:paraId="070F875A" w14:textId="77777777" w:rsidR="000A16D3" w:rsidRDefault="00B67C9C">
      <w:pPr>
        <w:pStyle w:val="BodyText"/>
        <w:ind w:left="120" w:right="341"/>
        <w:jc w:val="both"/>
      </w:pPr>
      <w:r>
        <w:t>Technical Submissions for sp</w:t>
      </w:r>
      <w:r>
        <w:t>ecific plant items (as scheduled in the RDD) will be issued using the Kier technical submission template.</w:t>
      </w:r>
    </w:p>
    <w:p w14:paraId="070F875B" w14:textId="77777777" w:rsidR="000A16D3" w:rsidRDefault="000A16D3">
      <w:pPr>
        <w:pStyle w:val="BodyText"/>
        <w:spacing w:before="6"/>
        <w:rPr>
          <w:sz w:val="24"/>
        </w:rPr>
      </w:pPr>
    </w:p>
    <w:p w14:paraId="070F875C" w14:textId="77777777" w:rsidR="000A16D3" w:rsidRDefault="00B67C9C">
      <w:pPr>
        <w:pStyle w:val="BodyText"/>
        <w:ind w:left="120" w:right="336"/>
        <w:jc w:val="both"/>
      </w:pPr>
      <w:r>
        <w:t>This will be limited to specific plant and equipment that has an operational aspect such as boilers, luminaires, Pump sets etc. The performance speci</w:t>
      </w:r>
      <w:r>
        <w:t xml:space="preserve">fication and technical suitability will be verified by </w:t>
      </w:r>
      <w:proofErr w:type="spellStart"/>
      <w:r>
        <w:t>Kier’s</w:t>
      </w:r>
      <w:proofErr w:type="spellEnd"/>
      <w:r>
        <w:t xml:space="preserve"> design team. The technical submissions will be submitted for Client review and acceptance as per timescales identified above for ‘Design Information’</w:t>
      </w:r>
    </w:p>
    <w:p w14:paraId="070F875D" w14:textId="77777777" w:rsidR="000A16D3" w:rsidRDefault="000A16D3">
      <w:pPr>
        <w:pStyle w:val="BodyText"/>
        <w:spacing w:before="5"/>
        <w:rPr>
          <w:sz w:val="24"/>
        </w:rPr>
      </w:pPr>
    </w:p>
    <w:p w14:paraId="070F875E" w14:textId="77777777" w:rsidR="000A16D3" w:rsidRDefault="00B67C9C">
      <w:pPr>
        <w:pStyle w:val="ListParagraph"/>
        <w:numPr>
          <w:ilvl w:val="2"/>
          <w:numId w:val="28"/>
        </w:numPr>
        <w:tabs>
          <w:tab w:val="left" w:pos="908"/>
        </w:tabs>
        <w:ind w:left="907" w:hanging="787"/>
        <w:jc w:val="both"/>
        <w:rPr>
          <w:b/>
          <w:sz w:val="24"/>
        </w:rPr>
      </w:pPr>
      <w:bookmarkStart w:id="40" w:name="4.1.2.__Contractor_Design_Management"/>
      <w:bookmarkStart w:id="41" w:name="_bookmark22"/>
      <w:bookmarkEnd w:id="40"/>
      <w:bookmarkEnd w:id="41"/>
      <w:r>
        <w:rPr>
          <w:b/>
          <w:sz w:val="24"/>
        </w:rPr>
        <w:t>Contractor Design</w:t>
      </w:r>
      <w:r>
        <w:rPr>
          <w:b/>
          <w:spacing w:val="-1"/>
          <w:sz w:val="24"/>
        </w:rPr>
        <w:t xml:space="preserve"> </w:t>
      </w:r>
      <w:r>
        <w:rPr>
          <w:b/>
          <w:sz w:val="24"/>
        </w:rPr>
        <w:t>Management</w:t>
      </w:r>
    </w:p>
    <w:p w14:paraId="070F875F" w14:textId="77777777" w:rsidR="000A16D3" w:rsidRDefault="000A16D3">
      <w:pPr>
        <w:pStyle w:val="BodyText"/>
        <w:rPr>
          <w:b/>
        </w:rPr>
      </w:pPr>
    </w:p>
    <w:p w14:paraId="070F8760" w14:textId="77777777" w:rsidR="000A16D3" w:rsidRDefault="000A16D3">
      <w:pPr>
        <w:pStyle w:val="BodyText"/>
        <w:rPr>
          <w:b/>
        </w:rPr>
      </w:pPr>
    </w:p>
    <w:p w14:paraId="070F8761" w14:textId="77777777" w:rsidR="000A16D3" w:rsidRDefault="000A16D3">
      <w:pPr>
        <w:pStyle w:val="BodyText"/>
        <w:rPr>
          <w:b/>
        </w:rPr>
      </w:pPr>
    </w:p>
    <w:p w14:paraId="070F8762" w14:textId="77777777" w:rsidR="000A16D3" w:rsidRDefault="000A16D3">
      <w:pPr>
        <w:pStyle w:val="BodyText"/>
        <w:rPr>
          <w:b/>
        </w:rPr>
      </w:pPr>
    </w:p>
    <w:p w14:paraId="070F8763" w14:textId="77777777" w:rsidR="000A16D3" w:rsidRDefault="000A16D3">
      <w:pPr>
        <w:pStyle w:val="BodyText"/>
        <w:rPr>
          <w:b/>
        </w:rPr>
      </w:pPr>
    </w:p>
    <w:p w14:paraId="070F8764" w14:textId="77777777" w:rsidR="000A16D3" w:rsidRDefault="000A16D3">
      <w:pPr>
        <w:pStyle w:val="BodyText"/>
        <w:rPr>
          <w:b/>
        </w:rPr>
      </w:pPr>
    </w:p>
    <w:p w14:paraId="070F8765" w14:textId="77777777" w:rsidR="000A16D3" w:rsidRDefault="000A16D3">
      <w:pPr>
        <w:pStyle w:val="BodyText"/>
        <w:rPr>
          <w:b/>
        </w:rPr>
      </w:pPr>
    </w:p>
    <w:p w14:paraId="070F8766" w14:textId="77777777" w:rsidR="000A16D3" w:rsidRDefault="000A16D3">
      <w:pPr>
        <w:pStyle w:val="BodyText"/>
        <w:rPr>
          <w:b/>
        </w:rPr>
      </w:pPr>
    </w:p>
    <w:p w14:paraId="070F8767" w14:textId="77777777" w:rsidR="000A16D3" w:rsidRDefault="000A16D3">
      <w:pPr>
        <w:pStyle w:val="BodyText"/>
        <w:rPr>
          <w:b/>
        </w:rPr>
      </w:pPr>
    </w:p>
    <w:p w14:paraId="070F8768" w14:textId="77777777" w:rsidR="000A16D3" w:rsidRDefault="000A16D3">
      <w:pPr>
        <w:pStyle w:val="BodyText"/>
        <w:rPr>
          <w:b/>
        </w:rPr>
      </w:pPr>
    </w:p>
    <w:p w14:paraId="070F8769" w14:textId="77777777" w:rsidR="000A16D3" w:rsidRDefault="000A16D3">
      <w:pPr>
        <w:pStyle w:val="BodyText"/>
        <w:rPr>
          <w:b/>
        </w:rPr>
      </w:pPr>
    </w:p>
    <w:p w14:paraId="070F876A" w14:textId="77777777" w:rsidR="000A16D3" w:rsidRDefault="000A16D3">
      <w:pPr>
        <w:pStyle w:val="BodyText"/>
        <w:rPr>
          <w:b/>
        </w:rPr>
      </w:pPr>
    </w:p>
    <w:p w14:paraId="070F876B" w14:textId="77777777" w:rsidR="000A16D3" w:rsidRDefault="000A16D3">
      <w:pPr>
        <w:pStyle w:val="BodyText"/>
        <w:rPr>
          <w:b/>
        </w:rPr>
      </w:pPr>
    </w:p>
    <w:p w14:paraId="070F876C" w14:textId="77777777" w:rsidR="000A16D3" w:rsidRDefault="000A16D3">
      <w:pPr>
        <w:pStyle w:val="BodyText"/>
        <w:rPr>
          <w:b/>
        </w:rPr>
      </w:pPr>
    </w:p>
    <w:p w14:paraId="070F876D" w14:textId="77777777" w:rsidR="000A16D3" w:rsidRDefault="000A16D3">
      <w:pPr>
        <w:pStyle w:val="BodyText"/>
        <w:rPr>
          <w:b/>
        </w:rPr>
      </w:pPr>
    </w:p>
    <w:p w14:paraId="070F876E" w14:textId="77777777" w:rsidR="000A16D3" w:rsidRDefault="000A16D3">
      <w:pPr>
        <w:pStyle w:val="BodyText"/>
        <w:rPr>
          <w:b/>
        </w:rPr>
      </w:pPr>
    </w:p>
    <w:p w14:paraId="070F876F" w14:textId="77777777" w:rsidR="000A16D3" w:rsidRDefault="000A16D3">
      <w:pPr>
        <w:pStyle w:val="BodyText"/>
        <w:rPr>
          <w:b/>
        </w:rPr>
      </w:pPr>
    </w:p>
    <w:p w14:paraId="070F8770" w14:textId="77777777" w:rsidR="000A16D3" w:rsidRDefault="000A16D3">
      <w:pPr>
        <w:pStyle w:val="BodyText"/>
        <w:rPr>
          <w:b/>
        </w:rPr>
      </w:pPr>
    </w:p>
    <w:p w14:paraId="070F8771" w14:textId="77777777" w:rsidR="000A16D3" w:rsidRDefault="000A16D3">
      <w:pPr>
        <w:pStyle w:val="BodyText"/>
        <w:rPr>
          <w:b/>
        </w:rPr>
      </w:pPr>
    </w:p>
    <w:p w14:paraId="070F8772" w14:textId="77777777" w:rsidR="000A16D3" w:rsidRDefault="000A16D3">
      <w:pPr>
        <w:pStyle w:val="BodyText"/>
        <w:rPr>
          <w:b/>
        </w:rPr>
      </w:pPr>
    </w:p>
    <w:p w14:paraId="070F8773" w14:textId="77777777" w:rsidR="000A16D3" w:rsidRDefault="000A16D3">
      <w:pPr>
        <w:pStyle w:val="BodyText"/>
        <w:rPr>
          <w:b/>
        </w:rPr>
      </w:pPr>
    </w:p>
    <w:p w14:paraId="070F8774" w14:textId="77777777" w:rsidR="000A16D3" w:rsidRDefault="000A16D3">
      <w:pPr>
        <w:pStyle w:val="BodyText"/>
        <w:rPr>
          <w:b/>
        </w:rPr>
      </w:pPr>
    </w:p>
    <w:p w14:paraId="070F8775" w14:textId="77777777" w:rsidR="000A16D3" w:rsidRDefault="000A16D3">
      <w:pPr>
        <w:pStyle w:val="BodyText"/>
        <w:rPr>
          <w:b/>
        </w:rPr>
      </w:pPr>
    </w:p>
    <w:p w14:paraId="070F8776" w14:textId="77777777" w:rsidR="000A16D3" w:rsidRDefault="000A16D3">
      <w:pPr>
        <w:pStyle w:val="BodyText"/>
        <w:spacing w:before="10"/>
        <w:rPr>
          <w:b/>
          <w:sz w:val="25"/>
        </w:rPr>
      </w:pPr>
    </w:p>
    <w:p w14:paraId="070F8777" w14:textId="77777777" w:rsidR="000A16D3" w:rsidRDefault="00B67C9C">
      <w:pPr>
        <w:pStyle w:val="BodyText"/>
        <w:spacing w:before="93"/>
        <w:ind w:left="120"/>
      </w:pPr>
      <w:r>
        <w:t>Figure 5 Constructor Design Management Structure*</w:t>
      </w:r>
    </w:p>
    <w:p w14:paraId="070F8778" w14:textId="77777777" w:rsidR="000A16D3" w:rsidRDefault="000A16D3">
      <w:pPr>
        <w:pStyle w:val="BodyText"/>
        <w:spacing w:before="5"/>
      </w:pPr>
    </w:p>
    <w:p w14:paraId="070F8779" w14:textId="77777777" w:rsidR="000A16D3" w:rsidRDefault="00B67C9C">
      <w:pPr>
        <w:pStyle w:val="BodyText"/>
        <w:spacing w:after="26" w:line="456" w:lineRule="auto"/>
        <w:ind w:left="120" w:right="1536"/>
      </w:pPr>
      <w:r>
        <w:rPr>
          <w:rFonts w:ascii="Calibri"/>
          <w:sz w:val="22"/>
        </w:rPr>
        <w:t>*</w:t>
      </w:r>
      <w:r>
        <w:t>Bryden Wood have been appointed direct by the Client to fulfil BREEAM Assessor role. Table 2 Constructor Design Consultants</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982"/>
        <w:gridCol w:w="2128"/>
        <w:gridCol w:w="1557"/>
      </w:tblGrid>
      <w:tr w:rsidR="000A16D3" w14:paraId="070F877E" w14:textId="77777777">
        <w:trPr>
          <w:trHeight w:val="464"/>
        </w:trPr>
        <w:tc>
          <w:tcPr>
            <w:tcW w:w="3110" w:type="dxa"/>
            <w:shd w:val="clear" w:color="auto" w:fill="2E5395"/>
          </w:tcPr>
          <w:p w14:paraId="070F877A" w14:textId="77777777" w:rsidR="000A16D3" w:rsidRDefault="00B67C9C">
            <w:pPr>
              <w:pStyle w:val="TableParagraph"/>
              <w:spacing w:line="229" w:lineRule="exact"/>
              <w:ind w:left="1058" w:right="1046"/>
              <w:jc w:val="center"/>
              <w:rPr>
                <w:b/>
                <w:sz w:val="20"/>
              </w:rPr>
            </w:pPr>
            <w:r>
              <w:rPr>
                <w:b/>
                <w:color w:val="FFFFFF"/>
                <w:sz w:val="20"/>
              </w:rPr>
              <w:t>Discipline</w:t>
            </w:r>
          </w:p>
        </w:tc>
        <w:tc>
          <w:tcPr>
            <w:tcW w:w="1982" w:type="dxa"/>
            <w:shd w:val="clear" w:color="auto" w:fill="2E5395"/>
          </w:tcPr>
          <w:p w14:paraId="070F877B" w14:textId="77777777" w:rsidR="000A16D3" w:rsidRDefault="00B67C9C">
            <w:pPr>
              <w:pStyle w:val="TableParagraph"/>
              <w:spacing w:line="229" w:lineRule="exact"/>
              <w:ind w:left="535"/>
              <w:rPr>
                <w:b/>
                <w:sz w:val="20"/>
              </w:rPr>
            </w:pPr>
            <w:r>
              <w:rPr>
                <w:b/>
                <w:color w:val="FFFFFF"/>
                <w:sz w:val="20"/>
              </w:rPr>
              <w:t>Company</w:t>
            </w:r>
          </w:p>
        </w:tc>
        <w:tc>
          <w:tcPr>
            <w:tcW w:w="2128" w:type="dxa"/>
            <w:shd w:val="clear" w:color="auto" w:fill="2E5395"/>
          </w:tcPr>
          <w:p w14:paraId="070F877C" w14:textId="77777777" w:rsidR="000A16D3" w:rsidRDefault="00B67C9C">
            <w:pPr>
              <w:pStyle w:val="TableParagraph"/>
              <w:spacing w:line="229" w:lineRule="exact"/>
              <w:ind w:left="528"/>
              <w:rPr>
                <w:b/>
                <w:sz w:val="20"/>
              </w:rPr>
            </w:pPr>
            <w:r>
              <w:rPr>
                <w:b/>
                <w:color w:val="FFFFFF"/>
                <w:sz w:val="20"/>
              </w:rPr>
              <w:t>Lead Name</w:t>
            </w:r>
          </w:p>
        </w:tc>
        <w:tc>
          <w:tcPr>
            <w:tcW w:w="1557" w:type="dxa"/>
            <w:shd w:val="clear" w:color="auto" w:fill="2E5395"/>
          </w:tcPr>
          <w:p w14:paraId="070F877D" w14:textId="77777777" w:rsidR="000A16D3" w:rsidRDefault="00B67C9C">
            <w:pPr>
              <w:pStyle w:val="TableParagraph"/>
              <w:spacing w:line="229" w:lineRule="exact"/>
              <w:ind w:left="128"/>
              <w:rPr>
                <w:b/>
                <w:sz w:val="20"/>
              </w:rPr>
            </w:pPr>
            <w:r>
              <w:rPr>
                <w:b/>
                <w:color w:val="FFFFFF"/>
                <w:sz w:val="20"/>
              </w:rPr>
              <w:t>Appointed By</w:t>
            </w:r>
          </w:p>
        </w:tc>
      </w:tr>
      <w:tr w:rsidR="000A16D3" w14:paraId="070F8783" w14:textId="77777777">
        <w:trPr>
          <w:trHeight w:val="464"/>
        </w:trPr>
        <w:tc>
          <w:tcPr>
            <w:tcW w:w="3110" w:type="dxa"/>
          </w:tcPr>
          <w:p w14:paraId="070F877F" w14:textId="77777777" w:rsidR="000A16D3" w:rsidRDefault="00B67C9C">
            <w:pPr>
              <w:pStyle w:val="TableParagraph"/>
              <w:spacing w:before="1"/>
              <w:rPr>
                <w:sz w:val="20"/>
              </w:rPr>
            </w:pPr>
            <w:r>
              <w:rPr>
                <w:sz w:val="20"/>
              </w:rPr>
              <w:t>Lead Designer</w:t>
            </w:r>
          </w:p>
        </w:tc>
        <w:tc>
          <w:tcPr>
            <w:tcW w:w="1982" w:type="dxa"/>
          </w:tcPr>
          <w:p w14:paraId="070F8780" w14:textId="77777777" w:rsidR="000A16D3" w:rsidRDefault="00B67C9C">
            <w:pPr>
              <w:pStyle w:val="TableParagraph"/>
              <w:spacing w:before="1"/>
              <w:ind w:left="108"/>
              <w:rPr>
                <w:sz w:val="20"/>
              </w:rPr>
            </w:pPr>
            <w:r>
              <w:rPr>
                <w:sz w:val="20"/>
              </w:rPr>
              <w:t>Pick Everard</w:t>
            </w:r>
          </w:p>
        </w:tc>
        <w:tc>
          <w:tcPr>
            <w:tcW w:w="2128" w:type="dxa"/>
          </w:tcPr>
          <w:p w14:paraId="070F8781" w14:textId="43EFE17B" w:rsidR="000A16D3" w:rsidRDefault="000A16D3">
            <w:pPr>
              <w:pStyle w:val="TableParagraph"/>
              <w:spacing w:before="1"/>
              <w:ind w:left="108"/>
              <w:rPr>
                <w:sz w:val="20"/>
              </w:rPr>
            </w:pPr>
          </w:p>
        </w:tc>
        <w:tc>
          <w:tcPr>
            <w:tcW w:w="1557" w:type="dxa"/>
          </w:tcPr>
          <w:p w14:paraId="070F8782" w14:textId="77777777" w:rsidR="000A16D3" w:rsidRDefault="00B67C9C">
            <w:pPr>
              <w:pStyle w:val="TableParagraph"/>
              <w:spacing w:before="1"/>
              <w:ind w:left="106"/>
              <w:rPr>
                <w:sz w:val="20"/>
              </w:rPr>
            </w:pPr>
            <w:r>
              <w:rPr>
                <w:sz w:val="20"/>
              </w:rPr>
              <w:t>Kier</w:t>
            </w:r>
          </w:p>
        </w:tc>
      </w:tr>
      <w:tr w:rsidR="000A16D3" w14:paraId="070F8788" w14:textId="77777777">
        <w:trPr>
          <w:trHeight w:val="464"/>
        </w:trPr>
        <w:tc>
          <w:tcPr>
            <w:tcW w:w="3110" w:type="dxa"/>
          </w:tcPr>
          <w:p w14:paraId="070F8784" w14:textId="77777777" w:rsidR="000A16D3" w:rsidRDefault="00B67C9C">
            <w:pPr>
              <w:pStyle w:val="TableParagraph"/>
              <w:spacing w:before="1"/>
              <w:rPr>
                <w:sz w:val="20"/>
              </w:rPr>
            </w:pPr>
            <w:r>
              <w:rPr>
                <w:sz w:val="20"/>
              </w:rPr>
              <w:t>Architect</w:t>
            </w:r>
          </w:p>
        </w:tc>
        <w:tc>
          <w:tcPr>
            <w:tcW w:w="1982" w:type="dxa"/>
          </w:tcPr>
          <w:p w14:paraId="070F8785" w14:textId="77777777" w:rsidR="000A16D3" w:rsidRDefault="00B67C9C">
            <w:pPr>
              <w:pStyle w:val="TableParagraph"/>
              <w:spacing w:before="1"/>
              <w:ind w:left="108"/>
              <w:rPr>
                <w:sz w:val="20"/>
              </w:rPr>
            </w:pPr>
            <w:r>
              <w:rPr>
                <w:sz w:val="20"/>
              </w:rPr>
              <w:t>Pick Everard</w:t>
            </w:r>
          </w:p>
        </w:tc>
        <w:tc>
          <w:tcPr>
            <w:tcW w:w="2128" w:type="dxa"/>
          </w:tcPr>
          <w:p w14:paraId="070F8786" w14:textId="64A9F1F7" w:rsidR="000A16D3" w:rsidRDefault="000A16D3">
            <w:pPr>
              <w:pStyle w:val="TableParagraph"/>
              <w:spacing w:before="1"/>
              <w:ind w:left="108"/>
              <w:rPr>
                <w:sz w:val="20"/>
              </w:rPr>
            </w:pPr>
          </w:p>
        </w:tc>
        <w:tc>
          <w:tcPr>
            <w:tcW w:w="1557" w:type="dxa"/>
          </w:tcPr>
          <w:p w14:paraId="070F8787" w14:textId="77777777" w:rsidR="000A16D3" w:rsidRDefault="00B67C9C">
            <w:pPr>
              <w:pStyle w:val="TableParagraph"/>
              <w:spacing w:before="1"/>
              <w:ind w:left="106"/>
              <w:rPr>
                <w:sz w:val="20"/>
              </w:rPr>
            </w:pPr>
            <w:r>
              <w:rPr>
                <w:sz w:val="20"/>
              </w:rPr>
              <w:t>Kier</w:t>
            </w:r>
          </w:p>
        </w:tc>
      </w:tr>
      <w:tr w:rsidR="000A16D3" w14:paraId="070F878D" w14:textId="77777777">
        <w:trPr>
          <w:trHeight w:val="464"/>
        </w:trPr>
        <w:tc>
          <w:tcPr>
            <w:tcW w:w="3110" w:type="dxa"/>
          </w:tcPr>
          <w:p w14:paraId="070F8789" w14:textId="77777777" w:rsidR="000A16D3" w:rsidRDefault="00B67C9C">
            <w:pPr>
              <w:pStyle w:val="TableParagraph"/>
              <w:spacing w:line="229" w:lineRule="exact"/>
              <w:rPr>
                <w:sz w:val="20"/>
              </w:rPr>
            </w:pPr>
            <w:r>
              <w:rPr>
                <w:sz w:val="20"/>
              </w:rPr>
              <w:t>Architect (ERH, CSH]</w:t>
            </w:r>
          </w:p>
        </w:tc>
        <w:tc>
          <w:tcPr>
            <w:tcW w:w="1982" w:type="dxa"/>
          </w:tcPr>
          <w:p w14:paraId="070F878A" w14:textId="77777777" w:rsidR="000A16D3" w:rsidRDefault="00B67C9C">
            <w:pPr>
              <w:pStyle w:val="TableParagraph"/>
              <w:spacing w:line="229" w:lineRule="exact"/>
              <w:ind w:left="108"/>
              <w:rPr>
                <w:sz w:val="20"/>
              </w:rPr>
            </w:pPr>
            <w:r>
              <w:rPr>
                <w:sz w:val="20"/>
              </w:rPr>
              <w:t>HLM</w:t>
            </w:r>
          </w:p>
        </w:tc>
        <w:tc>
          <w:tcPr>
            <w:tcW w:w="2128" w:type="dxa"/>
          </w:tcPr>
          <w:p w14:paraId="070F878B" w14:textId="66B4791B" w:rsidR="000A16D3" w:rsidRDefault="000A16D3">
            <w:pPr>
              <w:pStyle w:val="TableParagraph"/>
              <w:spacing w:line="229" w:lineRule="exact"/>
              <w:ind w:left="108"/>
              <w:rPr>
                <w:sz w:val="20"/>
              </w:rPr>
            </w:pPr>
          </w:p>
        </w:tc>
        <w:tc>
          <w:tcPr>
            <w:tcW w:w="1557" w:type="dxa"/>
          </w:tcPr>
          <w:p w14:paraId="070F878C" w14:textId="77777777" w:rsidR="000A16D3" w:rsidRDefault="00B67C9C">
            <w:pPr>
              <w:pStyle w:val="TableParagraph"/>
              <w:spacing w:line="229" w:lineRule="exact"/>
              <w:ind w:left="106"/>
              <w:rPr>
                <w:sz w:val="20"/>
              </w:rPr>
            </w:pPr>
            <w:r>
              <w:rPr>
                <w:sz w:val="20"/>
              </w:rPr>
              <w:t>Pick Everard</w:t>
            </w:r>
          </w:p>
        </w:tc>
      </w:tr>
      <w:tr w:rsidR="000A16D3" w14:paraId="070F8792" w14:textId="77777777">
        <w:trPr>
          <w:trHeight w:val="464"/>
        </w:trPr>
        <w:tc>
          <w:tcPr>
            <w:tcW w:w="3110" w:type="dxa"/>
          </w:tcPr>
          <w:p w14:paraId="070F878E" w14:textId="77777777" w:rsidR="000A16D3" w:rsidRDefault="00B67C9C">
            <w:pPr>
              <w:pStyle w:val="TableParagraph"/>
              <w:spacing w:line="229" w:lineRule="exact"/>
              <w:rPr>
                <w:sz w:val="20"/>
              </w:rPr>
            </w:pPr>
            <w:r>
              <w:rPr>
                <w:sz w:val="20"/>
              </w:rPr>
              <w:t>Structural and civil</w:t>
            </w:r>
          </w:p>
        </w:tc>
        <w:tc>
          <w:tcPr>
            <w:tcW w:w="1982" w:type="dxa"/>
          </w:tcPr>
          <w:p w14:paraId="070F878F" w14:textId="77777777" w:rsidR="000A16D3" w:rsidRDefault="00B67C9C">
            <w:pPr>
              <w:pStyle w:val="TableParagraph"/>
              <w:spacing w:line="229" w:lineRule="exact"/>
              <w:ind w:left="108"/>
              <w:rPr>
                <w:sz w:val="20"/>
              </w:rPr>
            </w:pPr>
            <w:r>
              <w:rPr>
                <w:sz w:val="20"/>
              </w:rPr>
              <w:t>Arup</w:t>
            </w:r>
          </w:p>
        </w:tc>
        <w:tc>
          <w:tcPr>
            <w:tcW w:w="2128" w:type="dxa"/>
          </w:tcPr>
          <w:p w14:paraId="070F8790" w14:textId="3496DB9F" w:rsidR="000A16D3" w:rsidRDefault="000A16D3">
            <w:pPr>
              <w:pStyle w:val="TableParagraph"/>
              <w:spacing w:line="229" w:lineRule="exact"/>
              <w:ind w:left="108"/>
              <w:rPr>
                <w:sz w:val="20"/>
              </w:rPr>
            </w:pPr>
          </w:p>
        </w:tc>
        <w:tc>
          <w:tcPr>
            <w:tcW w:w="1557" w:type="dxa"/>
          </w:tcPr>
          <w:p w14:paraId="070F8791" w14:textId="77777777" w:rsidR="000A16D3" w:rsidRDefault="00B67C9C">
            <w:pPr>
              <w:pStyle w:val="TableParagraph"/>
              <w:spacing w:line="229" w:lineRule="exact"/>
              <w:ind w:left="106"/>
              <w:rPr>
                <w:sz w:val="20"/>
              </w:rPr>
            </w:pPr>
            <w:r>
              <w:rPr>
                <w:sz w:val="20"/>
              </w:rPr>
              <w:t>Kier</w:t>
            </w:r>
          </w:p>
        </w:tc>
      </w:tr>
      <w:tr w:rsidR="000A16D3" w14:paraId="070F8797" w14:textId="77777777">
        <w:trPr>
          <w:trHeight w:val="728"/>
        </w:trPr>
        <w:tc>
          <w:tcPr>
            <w:tcW w:w="3110" w:type="dxa"/>
          </w:tcPr>
          <w:p w14:paraId="070F8793" w14:textId="77777777" w:rsidR="000A16D3" w:rsidRDefault="00B67C9C">
            <w:pPr>
              <w:pStyle w:val="TableParagraph"/>
              <w:spacing w:line="276" w:lineRule="auto"/>
              <w:ind w:right="495"/>
              <w:rPr>
                <w:sz w:val="20"/>
              </w:rPr>
            </w:pPr>
            <w:r>
              <w:rPr>
                <w:sz w:val="20"/>
              </w:rPr>
              <w:t>Structural and civil engineer [</w:t>
            </w:r>
            <w:proofErr w:type="spellStart"/>
            <w:r>
              <w:rPr>
                <w:sz w:val="20"/>
              </w:rPr>
              <w:t>houseblocks</w:t>
            </w:r>
            <w:proofErr w:type="spellEnd"/>
            <w:r>
              <w:rPr>
                <w:sz w:val="20"/>
              </w:rPr>
              <w:t xml:space="preserve"> and CASU]</w:t>
            </w:r>
          </w:p>
        </w:tc>
        <w:tc>
          <w:tcPr>
            <w:tcW w:w="1982" w:type="dxa"/>
          </w:tcPr>
          <w:p w14:paraId="070F8794" w14:textId="77777777" w:rsidR="000A16D3" w:rsidRDefault="00B67C9C">
            <w:pPr>
              <w:pStyle w:val="TableParagraph"/>
              <w:spacing w:line="229" w:lineRule="exact"/>
              <w:ind w:left="108"/>
              <w:rPr>
                <w:sz w:val="20"/>
              </w:rPr>
            </w:pPr>
            <w:proofErr w:type="spellStart"/>
            <w:r>
              <w:rPr>
                <w:sz w:val="20"/>
              </w:rPr>
              <w:t>Curtins</w:t>
            </w:r>
            <w:proofErr w:type="spellEnd"/>
          </w:p>
        </w:tc>
        <w:tc>
          <w:tcPr>
            <w:tcW w:w="2128" w:type="dxa"/>
          </w:tcPr>
          <w:p w14:paraId="070F8795" w14:textId="1A74424C" w:rsidR="000A16D3" w:rsidRDefault="000A16D3">
            <w:pPr>
              <w:pStyle w:val="TableParagraph"/>
              <w:spacing w:line="229" w:lineRule="exact"/>
              <w:ind w:left="108"/>
              <w:rPr>
                <w:sz w:val="20"/>
              </w:rPr>
            </w:pPr>
          </w:p>
        </w:tc>
        <w:tc>
          <w:tcPr>
            <w:tcW w:w="1557" w:type="dxa"/>
          </w:tcPr>
          <w:p w14:paraId="070F8796" w14:textId="77777777" w:rsidR="000A16D3" w:rsidRDefault="00B67C9C">
            <w:pPr>
              <w:pStyle w:val="TableParagraph"/>
              <w:spacing w:line="229" w:lineRule="exact"/>
              <w:ind w:left="106"/>
              <w:rPr>
                <w:sz w:val="20"/>
              </w:rPr>
            </w:pPr>
            <w:r>
              <w:rPr>
                <w:sz w:val="20"/>
              </w:rPr>
              <w:t>Kier</w:t>
            </w:r>
          </w:p>
        </w:tc>
      </w:tr>
      <w:tr w:rsidR="000A16D3" w14:paraId="070F879C" w14:textId="77777777">
        <w:trPr>
          <w:trHeight w:val="464"/>
        </w:trPr>
        <w:tc>
          <w:tcPr>
            <w:tcW w:w="3110" w:type="dxa"/>
          </w:tcPr>
          <w:p w14:paraId="070F8798" w14:textId="77777777" w:rsidR="000A16D3" w:rsidRDefault="00B67C9C">
            <w:pPr>
              <w:pStyle w:val="TableParagraph"/>
              <w:spacing w:line="229" w:lineRule="exact"/>
              <w:rPr>
                <w:sz w:val="20"/>
              </w:rPr>
            </w:pPr>
            <w:r>
              <w:rPr>
                <w:sz w:val="20"/>
              </w:rPr>
              <w:t>Building services engineer</w:t>
            </w:r>
          </w:p>
        </w:tc>
        <w:tc>
          <w:tcPr>
            <w:tcW w:w="1982" w:type="dxa"/>
          </w:tcPr>
          <w:p w14:paraId="070F8799" w14:textId="77777777" w:rsidR="000A16D3" w:rsidRDefault="00B67C9C">
            <w:pPr>
              <w:pStyle w:val="TableParagraph"/>
              <w:spacing w:line="229" w:lineRule="exact"/>
              <w:ind w:left="108"/>
              <w:rPr>
                <w:sz w:val="20"/>
              </w:rPr>
            </w:pPr>
            <w:r>
              <w:rPr>
                <w:sz w:val="20"/>
              </w:rPr>
              <w:t>Pick Everard</w:t>
            </w:r>
          </w:p>
        </w:tc>
        <w:tc>
          <w:tcPr>
            <w:tcW w:w="2128" w:type="dxa"/>
          </w:tcPr>
          <w:p w14:paraId="070F879A" w14:textId="792027C9" w:rsidR="000A16D3" w:rsidRDefault="000A16D3">
            <w:pPr>
              <w:pStyle w:val="TableParagraph"/>
              <w:spacing w:line="229" w:lineRule="exact"/>
              <w:ind w:left="108"/>
              <w:rPr>
                <w:sz w:val="20"/>
              </w:rPr>
            </w:pPr>
          </w:p>
        </w:tc>
        <w:tc>
          <w:tcPr>
            <w:tcW w:w="1557" w:type="dxa"/>
          </w:tcPr>
          <w:p w14:paraId="070F879B" w14:textId="77777777" w:rsidR="000A16D3" w:rsidRDefault="00B67C9C">
            <w:pPr>
              <w:pStyle w:val="TableParagraph"/>
              <w:spacing w:line="229" w:lineRule="exact"/>
              <w:ind w:left="106"/>
              <w:rPr>
                <w:sz w:val="20"/>
              </w:rPr>
            </w:pPr>
            <w:r>
              <w:rPr>
                <w:sz w:val="20"/>
              </w:rPr>
              <w:t>Kier</w:t>
            </w:r>
          </w:p>
        </w:tc>
      </w:tr>
    </w:tbl>
    <w:p w14:paraId="070F879D" w14:textId="77777777" w:rsidR="000A16D3" w:rsidRDefault="000A16D3">
      <w:pPr>
        <w:spacing w:line="229" w:lineRule="exact"/>
        <w:rPr>
          <w:sz w:val="20"/>
        </w:rPr>
        <w:sectPr w:rsidR="000A16D3">
          <w:pgSz w:w="11910" w:h="16850"/>
          <w:pgMar w:top="1360" w:right="1100" w:bottom="1060" w:left="1320" w:header="0" w:footer="799"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982"/>
        <w:gridCol w:w="2128"/>
        <w:gridCol w:w="1557"/>
      </w:tblGrid>
      <w:tr w:rsidR="000A16D3" w14:paraId="070F87A2" w14:textId="77777777">
        <w:trPr>
          <w:trHeight w:val="465"/>
        </w:trPr>
        <w:tc>
          <w:tcPr>
            <w:tcW w:w="3110" w:type="dxa"/>
            <w:tcBorders>
              <w:top w:val="nil"/>
            </w:tcBorders>
          </w:tcPr>
          <w:p w14:paraId="070F879E" w14:textId="77777777" w:rsidR="000A16D3" w:rsidRDefault="00B67C9C">
            <w:pPr>
              <w:pStyle w:val="TableParagraph"/>
              <w:spacing w:line="230" w:lineRule="exact"/>
              <w:rPr>
                <w:sz w:val="20"/>
              </w:rPr>
            </w:pPr>
            <w:r>
              <w:rPr>
                <w:sz w:val="20"/>
              </w:rPr>
              <w:lastRenderedPageBreak/>
              <w:t>Building services engineer</w:t>
            </w:r>
          </w:p>
        </w:tc>
        <w:tc>
          <w:tcPr>
            <w:tcW w:w="1982" w:type="dxa"/>
            <w:tcBorders>
              <w:top w:val="nil"/>
            </w:tcBorders>
          </w:tcPr>
          <w:p w14:paraId="070F879F" w14:textId="77777777" w:rsidR="000A16D3" w:rsidRDefault="00B67C9C">
            <w:pPr>
              <w:pStyle w:val="TableParagraph"/>
              <w:spacing w:line="230" w:lineRule="exact"/>
              <w:ind w:left="108"/>
              <w:rPr>
                <w:sz w:val="20"/>
              </w:rPr>
            </w:pPr>
            <w:r>
              <w:rPr>
                <w:sz w:val="20"/>
              </w:rPr>
              <w:t>MZA</w:t>
            </w:r>
          </w:p>
        </w:tc>
        <w:tc>
          <w:tcPr>
            <w:tcW w:w="2128" w:type="dxa"/>
            <w:tcBorders>
              <w:top w:val="nil"/>
            </w:tcBorders>
          </w:tcPr>
          <w:p w14:paraId="070F87A0" w14:textId="61A3437A" w:rsidR="000A16D3" w:rsidRDefault="000A16D3">
            <w:pPr>
              <w:pStyle w:val="TableParagraph"/>
              <w:spacing w:line="230" w:lineRule="exact"/>
              <w:ind w:left="108"/>
              <w:rPr>
                <w:sz w:val="20"/>
              </w:rPr>
            </w:pPr>
          </w:p>
        </w:tc>
        <w:tc>
          <w:tcPr>
            <w:tcW w:w="1557" w:type="dxa"/>
            <w:tcBorders>
              <w:top w:val="nil"/>
            </w:tcBorders>
          </w:tcPr>
          <w:p w14:paraId="070F87A1" w14:textId="77777777" w:rsidR="000A16D3" w:rsidRDefault="00B67C9C">
            <w:pPr>
              <w:pStyle w:val="TableParagraph"/>
              <w:spacing w:line="230" w:lineRule="exact"/>
              <w:ind w:left="106"/>
              <w:rPr>
                <w:sz w:val="20"/>
              </w:rPr>
            </w:pPr>
            <w:r>
              <w:rPr>
                <w:sz w:val="20"/>
              </w:rPr>
              <w:t>Pick Everard</w:t>
            </w:r>
          </w:p>
        </w:tc>
      </w:tr>
      <w:tr w:rsidR="000A16D3" w14:paraId="070F87A7" w14:textId="77777777">
        <w:trPr>
          <w:trHeight w:val="462"/>
        </w:trPr>
        <w:tc>
          <w:tcPr>
            <w:tcW w:w="3110" w:type="dxa"/>
          </w:tcPr>
          <w:p w14:paraId="070F87A3" w14:textId="77777777" w:rsidR="000A16D3" w:rsidRDefault="00B67C9C">
            <w:pPr>
              <w:pStyle w:val="TableParagraph"/>
              <w:spacing w:line="229" w:lineRule="exact"/>
              <w:rPr>
                <w:sz w:val="20"/>
              </w:rPr>
            </w:pPr>
            <w:r>
              <w:rPr>
                <w:sz w:val="20"/>
              </w:rPr>
              <w:t>Site-specific landscape architect</w:t>
            </w:r>
          </w:p>
        </w:tc>
        <w:tc>
          <w:tcPr>
            <w:tcW w:w="1982" w:type="dxa"/>
          </w:tcPr>
          <w:p w14:paraId="070F87A4" w14:textId="77777777" w:rsidR="000A16D3" w:rsidRDefault="00B67C9C">
            <w:pPr>
              <w:pStyle w:val="TableParagraph"/>
              <w:spacing w:line="229" w:lineRule="exact"/>
              <w:ind w:left="108"/>
              <w:rPr>
                <w:sz w:val="20"/>
              </w:rPr>
            </w:pPr>
            <w:r>
              <w:rPr>
                <w:sz w:val="20"/>
              </w:rPr>
              <w:t>Pick Everard</w:t>
            </w:r>
          </w:p>
        </w:tc>
        <w:tc>
          <w:tcPr>
            <w:tcW w:w="2128" w:type="dxa"/>
          </w:tcPr>
          <w:p w14:paraId="070F87A5" w14:textId="4F608A18" w:rsidR="000A16D3" w:rsidRDefault="000A16D3">
            <w:pPr>
              <w:pStyle w:val="TableParagraph"/>
              <w:spacing w:line="229" w:lineRule="exact"/>
              <w:ind w:left="108"/>
              <w:rPr>
                <w:sz w:val="20"/>
              </w:rPr>
            </w:pPr>
          </w:p>
        </w:tc>
        <w:tc>
          <w:tcPr>
            <w:tcW w:w="1557" w:type="dxa"/>
          </w:tcPr>
          <w:p w14:paraId="070F87A6" w14:textId="77777777" w:rsidR="000A16D3" w:rsidRDefault="00B67C9C">
            <w:pPr>
              <w:pStyle w:val="TableParagraph"/>
              <w:spacing w:line="229" w:lineRule="exact"/>
              <w:ind w:left="106"/>
              <w:rPr>
                <w:sz w:val="20"/>
              </w:rPr>
            </w:pPr>
            <w:r>
              <w:rPr>
                <w:sz w:val="20"/>
              </w:rPr>
              <w:t>Kier</w:t>
            </w:r>
          </w:p>
        </w:tc>
      </w:tr>
      <w:tr w:rsidR="000A16D3" w14:paraId="070F87AC" w14:textId="77777777">
        <w:trPr>
          <w:trHeight w:val="464"/>
        </w:trPr>
        <w:tc>
          <w:tcPr>
            <w:tcW w:w="3110" w:type="dxa"/>
          </w:tcPr>
          <w:p w14:paraId="070F87A8" w14:textId="77777777" w:rsidR="000A16D3" w:rsidRDefault="00B67C9C">
            <w:pPr>
              <w:pStyle w:val="TableParagraph"/>
              <w:spacing w:before="1"/>
              <w:rPr>
                <w:sz w:val="20"/>
              </w:rPr>
            </w:pPr>
            <w:r>
              <w:rPr>
                <w:sz w:val="20"/>
              </w:rPr>
              <w:t>Acoustic consultant</w:t>
            </w:r>
          </w:p>
        </w:tc>
        <w:tc>
          <w:tcPr>
            <w:tcW w:w="1982" w:type="dxa"/>
          </w:tcPr>
          <w:p w14:paraId="070F87A9" w14:textId="77777777" w:rsidR="000A16D3" w:rsidRDefault="00B67C9C">
            <w:pPr>
              <w:pStyle w:val="TableParagraph"/>
              <w:spacing w:before="1"/>
              <w:ind w:left="108"/>
              <w:rPr>
                <w:sz w:val="20"/>
              </w:rPr>
            </w:pPr>
            <w:r>
              <w:rPr>
                <w:sz w:val="20"/>
              </w:rPr>
              <w:t>MZA</w:t>
            </w:r>
          </w:p>
        </w:tc>
        <w:tc>
          <w:tcPr>
            <w:tcW w:w="2128" w:type="dxa"/>
          </w:tcPr>
          <w:p w14:paraId="070F87AA" w14:textId="459E8E57" w:rsidR="000A16D3" w:rsidRDefault="000A16D3">
            <w:pPr>
              <w:pStyle w:val="TableParagraph"/>
              <w:spacing w:before="1"/>
              <w:ind w:left="108"/>
              <w:rPr>
                <w:sz w:val="20"/>
              </w:rPr>
            </w:pPr>
          </w:p>
        </w:tc>
        <w:tc>
          <w:tcPr>
            <w:tcW w:w="1557" w:type="dxa"/>
          </w:tcPr>
          <w:p w14:paraId="070F87AB" w14:textId="77777777" w:rsidR="000A16D3" w:rsidRDefault="00B67C9C">
            <w:pPr>
              <w:pStyle w:val="TableParagraph"/>
              <w:spacing w:before="1"/>
              <w:ind w:left="106"/>
              <w:rPr>
                <w:sz w:val="20"/>
              </w:rPr>
            </w:pPr>
            <w:r>
              <w:rPr>
                <w:sz w:val="20"/>
              </w:rPr>
              <w:t>Pick Everard</w:t>
            </w:r>
          </w:p>
        </w:tc>
      </w:tr>
      <w:tr w:rsidR="000A16D3" w14:paraId="070F87B1" w14:textId="77777777">
        <w:trPr>
          <w:trHeight w:val="728"/>
        </w:trPr>
        <w:tc>
          <w:tcPr>
            <w:tcW w:w="3110" w:type="dxa"/>
          </w:tcPr>
          <w:p w14:paraId="070F87AD" w14:textId="77777777" w:rsidR="000A16D3" w:rsidRDefault="00B67C9C">
            <w:pPr>
              <w:pStyle w:val="TableParagraph"/>
              <w:spacing w:before="1"/>
              <w:rPr>
                <w:sz w:val="20"/>
              </w:rPr>
            </w:pPr>
            <w:r>
              <w:rPr>
                <w:sz w:val="20"/>
              </w:rPr>
              <w:t>Fire engineer</w:t>
            </w:r>
          </w:p>
        </w:tc>
        <w:tc>
          <w:tcPr>
            <w:tcW w:w="1982" w:type="dxa"/>
          </w:tcPr>
          <w:p w14:paraId="070F87AE" w14:textId="77777777" w:rsidR="000A16D3" w:rsidRDefault="00B67C9C">
            <w:pPr>
              <w:pStyle w:val="TableParagraph"/>
              <w:spacing w:before="1" w:line="276" w:lineRule="auto"/>
              <w:ind w:left="108"/>
              <w:rPr>
                <w:sz w:val="20"/>
              </w:rPr>
            </w:pPr>
            <w:r>
              <w:rPr>
                <w:sz w:val="20"/>
              </w:rPr>
              <w:t>Jeremy Gardner Associates</w:t>
            </w:r>
          </w:p>
        </w:tc>
        <w:tc>
          <w:tcPr>
            <w:tcW w:w="2128" w:type="dxa"/>
          </w:tcPr>
          <w:p w14:paraId="070F87AF" w14:textId="6EC76E5A" w:rsidR="000A16D3" w:rsidRDefault="000A16D3">
            <w:pPr>
              <w:pStyle w:val="TableParagraph"/>
              <w:spacing w:before="1"/>
              <w:ind w:left="108"/>
              <w:rPr>
                <w:sz w:val="20"/>
              </w:rPr>
            </w:pPr>
          </w:p>
        </w:tc>
        <w:tc>
          <w:tcPr>
            <w:tcW w:w="1557" w:type="dxa"/>
          </w:tcPr>
          <w:p w14:paraId="070F87B0" w14:textId="77777777" w:rsidR="000A16D3" w:rsidRDefault="00B67C9C">
            <w:pPr>
              <w:pStyle w:val="TableParagraph"/>
              <w:spacing w:before="1"/>
              <w:ind w:left="106"/>
              <w:rPr>
                <w:sz w:val="20"/>
              </w:rPr>
            </w:pPr>
            <w:r>
              <w:rPr>
                <w:sz w:val="20"/>
              </w:rPr>
              <w:t>Pick Everard</w:t>
            </w:r>
          </w:p>
        </w:tc>
      </w:tr>
      <w:tr w:rsidR="000A16D3" w14:paraId="070F87B6" w14:textId="77777777">
        <w:trPr>
          <w:trHeight w:val="728"/>
        </w:trPr>
        <w:tc>
          <w:tcPr>
            <w:tcW w:w="3110" w:type="dxa"/>
          </w:tcPr>
          <w:p w14:paraId="070F87B2" w14:textId="77777777" w:rsidR="000A16D3" w:rsidRDefault="00B67C9C">
            <w:pPr>
              <w:pStyle w:val="TableParagraph"/>
              <w:spacing w:before="1"/>
              <w:rPr>
                <w:sz w:val="20"/>
              </w:rPr>
            </w:pPr>
            <w:r>
              <w:rPr>
                <w:sz w:val="20"/>
              </w:rPr>
              <w:t>Temporary works engineer</w:t>
            </w:r>
          </w:p>
        </w:tc>
        <w:tc>
          <w:tcPr>
            <w:tcW w:w="1982" w:type="dxa"/>
          </w:tcPr>
          <w:p w14:paraId="070F87B3" w14:textId="77777777" w:rsidR="000A16D3" w:rsidRDefault="00B67C9C">
            <w:pPr>
              <w:pStyle w:val="TableParagraph"/>
              <w:spacing w:before="1" w:line="276" w:lineRule="auto"/>
              <w:ind w:left="108" w:right="322"/>
              <w:rPr>
                <w:sz w:val="20"/>
              </w:rPr>
            </w:pPr>
            <w:r>
              <w:rPr>
                <w:sz w:val="20"/>
              </w:rPr>
              <w:t>Kier Professional Services</w:t>
            </w:r>
          </w:p>
        </w:tc>
        <w:tc>
          <w:tcPr>
            <w:tcW w:w="2128" w:type="dxa"/>
          </w:tcPr>
          <w:p w14:paraId="070F87B4" w14:textId="73E16F39" w:rsidR="000A16D3" w:rsidRDefault="000A16D3">
            <w:pPr>
              <w:pStyle w:val="TableParagraph"/>
              <w:spacing w:before="1"/>
              <w:ind w:left="108"/>
              <w:rPr>
                <w:sz w:val="20"/>
              </w:rPr>
            </w:pPr>
          </w:p>
        </w:tc>
        <w:tc>
          <w:tcPr>
            <w:tcW w:w="1557" w:type="dxa"/>
          </w:tcPr>
          <w:p w14:paraId="070F87B5" w14:textId="77777777" w:rsidR="000A16D3" w:rsidRDefault="00B67C9C">
            <w:pPr>
              <w:pStyle w:val="TableParagraph"/>
              <w:spacing w:before="1"/>
              <w:ind w:left="106"/>
              <w:rPr>
                <w:sz w:val="20"/>
              </w:rPr>
            </w:pPr>
            <w:r>
              <w:rPr>
                <w:sz w:val="20"/>
              </w:rPr>
              <w:t>Pick Everard</w:t>
            </w:r>
          </w:p>
        </w:tc>
      </w:tr>
      <w:tr w:rsidR="000A16D3" w14:paraId="070F87BB" w14:textId="77777777">
        <w:trPr>
          <w:trHeight w:val="731"/>
        </w:trPr>
        <w:tc>
          <w:tcPr>
            <w:tcW w:w="3110" w:type="dxa"/>
          </w:tcPr>
          <w:p w14:paraId="070F87B7" w14:textId="77777777" w:rsidR="000A16D3" w:rsidRDefault="00B67C9C">
            <w:pPr>
              <w:pStyle w:val="TableParagraph"/>
              <w:spacing w:before="1"/>
              <w:rPr>
                <w:sz w:val="20"/>
              </w:rPr>
            </w:pPr>
            <w:r>
              <w:rPr>
                <w:sz w:val="20"/>
              </w:rPr>
              <w:t>Cut and fill engineer</w:t>
            </w:r>
          </w:p>
        </w:tc>
        <w:tc>
          <w:tcPr>
            <w:tcW w:w="1982" w:type="dxa"/>
          </w:tcPr>
          <w:p w14:paraId="070F87B8" w14:textId="77777777" w:rsidR="000A16D3" w:rsidRDefault="00B67C9C">
            <w:pPr>
              <w:pStyle w:val="TableParagraph"/>
              <w:spacing w:before="1" w:line="276" w:lineRule="auto"/>
              <w:ind w:left="108" w:right="322"/>
              <w:rPr>
                <w:sz w:val="20"/>
              </w:rPr>
            </w:pPr>
            <w:r>
              <w:rPr>
                <w:sz w:val="20"/>
              </w:rPr>
              <w:t>Kier Professional Services</w:t>
            </w:r>
          </w:p>
        </w:tc>
        <w:tc>
          <w:tcPr>
            <w:tcW w:w="2128" w:type="dxa"/>
          </w:tcPr>
          <w:p w14:paraId="070F87B9" w14:textId="2A74D9B7" w:rsidR="000A16D3" w:rsidRDefault="000A16D3">
            <w:pPr>
              <w:pStyle w:val="TableParagraph"/>
              <w:spacing w:before="1"/>
              <w:ind w:left="108"/>
              <w:rPr>
                <w:sz w:val="20"/>
              </w:rPr>
            </w:pPr>
          </w:p>
        </w:tc>
        <w:tc>
          <w:tcPr>
            <w:tcW w:w="1557" w:type="dxa"/>
          </w:tcPr>
          <w:p w14:paraId="070F87BA" w14:textId="77777777" w:rsidR="000A16D3" w:rsidRDefault="00B67C9C">
            <w:pPr>
              <w:pStyle w:val="TableParagraph"/>
              <w:spacing w:before="1"/>
              <w:ind w:left="106"/>
              <w:rPr>
                <w:sz w:val="20"/>
              </w:rPr>
            </w:pPr>
            <w:r>
              <w:rPr>
                <w:sz w:val="20"/>
              </w:rPr>
              <w:t>Pick Everard</w:t>
            </w:r>
          </w:p>
        </w:tc>
      </w:tr>
    </w:tbl>
    <w:p w14:paraId="070F87BC" w14:textId="77777777" w:rsidR="000A16D3" w:rsidRDefault="000A16D3">
      <w:pPr>
        <w:pStyle w:val="BodyText"/>
        <w:spacing w:before="7"/>
        <w:rPr>
          <w:sz w:val="12"/>
        </w:rPr>
      </w:pPr>
    </w:p>
    <w:p w14:paraId="070F87BD" w14:textId="77777777" w:rsidR="000A16D3" w:rsidRDefault="00B67C9C">
      <w:pPr>
        <w:pStyle w:val="ListParagraph"/>
        <w:numPr>
          <w:ilvl w:val="2"/>
          <w:numId w:val="28"/>
        </w:numPr>
        <w:tabs>
          <w:tab w:val="left" w:pos="840"/>
        </w:tabs>
        <w:spacing w:before="93"/>
        <w:ind w:left="840"/>
        <w:rPr>
          <w:b/>
          <w:sz w:val="24"/>
        </w:rPr>
      </w:pPr>
      <w:bookmarkStart w:id="42" w:name="4.1.3._Design_Development_Roles,_Definit"/>
      <w:bookmarkStart w:id="43" w:name="_bookmark23"/>
      <w:bookmarkEnd w:id="42"/>
      <w:bookmarkEnd w:id="43"/>
      <w:r>
        <w:rPr>
          <w:b/>
          <w:sz w:val="24"/>
        </w:rPr>
        <w:t>D</w:t>
      </w:r>
      <w:r>
        <w:rPr>
          <w:b/>
          <w:sz w:val="24"/>
        </w:rPr>
        <w:t>esign Development Roles, Definitions &amp;</w:t>
      </w:r>
      <w:r>
        <w:rPr>
          <w:b/>
          <w:spacing w:val="-7"/>
          <w:sz w:val="24"/>
        </w:rPr>
        <w:t xml:space="preserve"> </w:t>
      </w:r>
      <w:r>
        <w:rPr>
          <w:b/>
          <w:sz w:val="24"/>
        </w:rPr>
        <w:t>Terminology</w:t>
      </w:r>
    </w:p>
    <w:p w14:paraId="070F87BE" w14:textId="77777777" w:rsidR="000A16D3" w:rsidRDefault="000A16D3">
      <w:pPr>
        <w:pStyle w:val="BodyText"/>
        <w:spacing w:before="6"/>
        <w:rPr>
          <w:b/>
          <w:sz w:val="23"/>
        </w:rPr>
      </w:pPr>
    </w:p>
    <w:p w14:paraId="070F87BF" w14:textId="77777777" w:rsidR="000A16D3" w:rsidRDefault="00B67C9C">
      <w:pPr>
        <w:pStyle w:val="ListParagraph"/>
        <w:numPr>
          <w:ilvl w:val="3"/>
          <w:numId w:val="28"/>
        </w:numPr>
        <w:tabs>
          <w:tab w:val="left" w:pos="1559"/>
          <w:tab w:val="left" w:pos="1560"/>
        </w:tabs>
        <w:spacing w:before="1"/>
        <w:rPr>
          <w:b/>
          <w:sz w:val="24"/>
        </w:rPr>
      </w:pPr>
      <w:bookmarkStart w:id="44" w:name="4.1.3.1._Workflows_Within_CDE"/>
      <w:bookmarkStart w:id="45" w:name="_bookmark24"/>
      <w:bookmarkEnd w:id="44"/>
      <w:bookmarkEnd w:id="45"/>
      <w:r>
        <w:rPr>
          <w:b/>
          <w:sz w:val="24"/>
        </w:rPr>
        <w:t>Workflows Within</w:t>
      </w:r>
      <w:r>
        <w:rPr>
          <w:b/>
          <w:spacing w:val="-2"/>
          <w:sz w:val="24"/>
        </w:rPr>
        <w:t xml:space="preserve"> </w:t>
      </w:r>
      <w:r>
        <w:rPr>
          <w:b/>
          <w:sz w:val="24"/>
        </w:rPr>
        <w:t>CDE</w:t>
      </w:r>
    </w:p>
    <w:p w14:paraId="070F87C0" w14:textId="77777777" w:rsidR="000A16D3" w:rsidRDefault="000A16D3">
      <w:pPr>
        <w:pStyle w:val="BodyText"/>
        <w:spacing w:before="5"/>
        <w:rPr>
          <w:b/>
          <w:sz w:val="23"/>
        </w:rPr>
      </w:pPr>
    </w:p>
    <w:p w14:paraId="070F87C1" w14:textId="77777777" w:rsidR="000A16D3" w:rsidRDefault="00B67C9C">
      <w:pPr>
        <w:pStyle w:val="BodyText"/>
        <w:ind w:left="119" w:right="336"/>
        <w:jc w:val="both"/>
      </w:pPr>
      <w:r>
        <w:t>Workflow Phases through the MoJ AIM Live Enterprise incorporate information being developed from a</w:t>
      </w:r>
      <w:r>
        <w:rPr>
          <w:spacing w:val="-15"/>
        </w:rPr>
        <w:t xml:space="preserve"> </w:t>
      </w:r>
      <w:r>
        <w:t>Work</w:t>
      </w:r>
      <w:r>
        <w:rPr>
          <w:spacing w:val="-6"/>
        </w:rPr>
        <w:t xml:space="preserve"> </w:t>
      </w:r>
      <w:proofErr w:type="gramStart"/>
      <w:r>
        <w:t>In</w:t>
      </w:r>
      <w:proofErr w:type="gramEnd"/>
      <w:r>
        <w:rPr>
          <w:spacing w:val="-11"/>
        </w:rPr>
        <w:t xml:space="preserve"> </w:t>
      </w:r>
      <w:r>
        <w:t>Progress</w:t>
      </w:r>
      <w:r>
        <w:rPr>
          <w:spacing w:val="-9"/>
        </w:rPr>
        <w:t xml:space="preserve"> </w:t>
      </w:r>
      <w:r>
        <w:t>[WIP]</w:t>
      </w:r>
      <w:r>
        <w:rPr>
          <w:spacing w:val="-10"/>
        </w:rPr>
        <w:t xml:space="preserve"> </w:t>
      </w:r>
      <w:r>
        <w:t>starting</w:t>
      </w:r>
      <w:r>
        <w:rPr>
          <w:spacing w:val="-8"/>
        </w:rPr>
        <w:t xml:space="preserve"> </w:t>
      </w:r>
      <w:r>
        <w:t>point</w:t>
      </w:r>
      <w:r>
        <w:rPr>
          <w:spacing w:val="-8"/>
        </w:rPr>
        <w:t xml:space="preserve"> </w:t>
      </w:r>
      <w:r>
        <w:t>through</w:t>
      </w:r>
      <w:r>
        <w:rPr>
          <w:spacing w:val="-8"/>
        </w:rPr>
        <w:t xml:space="preserve"> </w:t>
      </w:r>
      <w:r>
        <w:t>a</w:t>
      </w:r>
      <w:r>
        <w:rPr>
          <w:spacing w:val="-11"/>
        </w:rPr>
        <w:t xml:space="preserve"> </w:t>
      </w:r>
      <w:r>
        <w:t>review</w:t>
      </w:r>
      <w:r>
        <w:rPr>
          <w:spacing w:val="-10"/>
        </w:rPr>
        <w:t xml:space="preserve"> </w:t>
      </w:r>
      <w:r>
        <w:t>/</w:t>
      </w:r>
      <w:r>
        <w:rPr>
          <w:spacing w:val="-10"/>
        </w:rPr>
        <w:t xml:space="preserve"> </w:t>
      </w:r>
      <w:r>
        <w:t>commenting</w:t>
      </w:r>
      <w:r>
        <w:rPr>
          <w:spacing w:val="-11"/>
        </w:rPr>
        <w:t xml:space="preserve"> </w:t>
      </w:r>
      <w:r>
        <w:t>and</w:t>
      </w:r>
      <w:r>
        <w:rPr>
          <w:spacing w:val="-7"/>
        </w:rPr>
        <w:t xml:space="preserve"> </w:t>
      </w:r>
      <w:r>
        <w:t>acceptance</w:t>
      </w:r>
      <w:r>
        <w:rPr>
          <w:spacing w:val="-10"/>
        </w:rPr>
        <w:t xml:space="preserve"> </w:t>
      </w:r>
      <w:r>
        <w:t>process</w:t>
      </w:r>
      <w:r>
        <w:rPr>
          <w:spacing w:val="-8"/>
        </w:rPr>
        <w:t xml:space="preserve"> </w:t>
      </w:r>
      <w:r>
        <w:t>for</w:t>
      </w:r>
      <w:r>
        <w:rPr>
          <w:spacing w:val="-9"/>
        </w:rPr>
        <w:t xml:space="preserve"> </w:t>
      </w:r>
      <w:r>
        <w:t xml:space="preserve">use as the asset information for both construction and operation processes. Comments will be first discussed and recorded within the fortnightly design review workshops, with comments on Viewpoint being </w:t>
      </w:r>
      <w:proofErr w:type="spellStart"/>
      <w:r>
        <w:t>channeled</w:t>
      </w:r>
      <w:proofErr w:type="spellEnd"/>
      <w:r>
        <w:t xml:space="preserve"> to set review period windows [S</w:t>
      </w:r>
      <w:r>
        <w:t>4 and</w:t>
      </w:r>
      <w:r>
        <w:rPr>
          <w:spacing w:val="-2"/>
        </w:rPr>
        <w:t xml:space="preserve"> </w:t>
      </w:r>
      <w:r>
        <w:t>beyond].</w:t>
      </w:r>
    </w:p>
    <w:p w14:paraId="070F87C2" w14:textId="77777777" w:rsidR="000A16D3" w:rsidRDefault="000A16D3">
      <w:pPr>
        <w:pStyle w:val="BodyText"/>
        <w:spacing w:before="1"/>
      </w:pPr>
    </w:p>
    <w:p w14:paraId="070F87C3" w14:textId="77777777" w:rsidR="000A16D3" w:rsidRDefault="00B67C9C">
      <w:pPr>
        <w:pStyle w:val="BodyText"/>
        <w:ind w:left="119" w:right="334"/>
      </w:pPr>
      <w:r>
        <w:t>MoJ</w:t>
      </w:r>
      <w:r>
        <w:rPr>
          <w:spacing w:val="-7"/>
        </w:rPr>
        <w:t xml:space="preserve"> </w:t>
      </w:r>
      <w:r>
        <w:t>Enterprise</w:t>
      </w:r>
      <w:r>
        <w:rPr>
          <w:spacing w:val="-6"/>
        </w:rPr>
        <w:t xml:space="preserve"> </w:t>
      </w:r>
      <w:r>
        <w:t>is</w:t>
      </w:r>
      <w:r>
        <w:rPr>
          <w:spacing w:val="-6"/>
        </w:rPr>
        <w:t xml:space="preserve"> </w:t>
      </w:r>
      <w:r>
        <w:t>broken</w:t>
      </w:r>
      <w:r>
        <w:rPr>
          <w:spacing w:val="-8"/>
        </w:rPr>
        <w:t xml:space="preserve"> </w:t>
      </w:r>
      <w:r>
        <w:t>down</w:t>
      </w:r>
      <w:r>
        <w:rPr>
          <w:spacing w:val="-8"/>
        </w:rPr>
        <w:t xml:space="preserve"> </w:t>
      </w:r>
      <w:r>
        <w:t>into</w:t>
      </w:r>
      <w:r>
        <w:rPr>
          <w:spacing w:val="-8"/>
        </w:rPr>
        <w:t xml:space="preserve"> </w:t>
      </w:r>
      <w:r>
        <w:t>two</w:t>
      </w:r>
      <w:r>
        <w:rPr>
          <w:spacing w:val="-8"/>
        </w:rPr>
        <w:t xml:space="preserve"> </w:t>
      </w:r>
      <w:r>
        <w:t>functional</w:t>
      </w:r>
      <w:r>
        <w:rPr>
          <w:spacing w:val="-9"/>
        </w:rPr>
        <w:t xml:space="preserve"> </w:t>
      </w:r>
      <w:r>
        <w:t>states</w:t>
      </w:r>
      <w:r>
        <w:rPr>
          <w:spacing w:val="-6"/>
        </w:rPr>
        <w:t xml:space="preserve"> </w:t>
      </w:r>
      <w:r>
        <w:t>of</w:t>
      </w:r>
      <w:r>
        <w:rPr>
          <w:spacing w:val="-5"/>
        </w:rPr>
        <w:t xml:space="preserve"> </w:t>
      </w:r>
      <w:r>
        <w:t>the</w:t>
      </w:r>
      <w:r>
        <w:rPr>
          <w:spacing w:val="-8"/>
        </w:rPr>
        <w:t xml:space="preserve"> </w:t>
      </w:r>
      <w:r>
        <w:t>CDE</w:t>
      </w:r>
      <w:r>
        <w:rPr>
          <w:spacing w:val="-9"/>
        </w:rPr>
        <w:t xml:space="preserve"> </w:t>
      </w:r>
      <w:r>
        <w:t>this</w:t>
      </w:r>
      <w:r>
        <w:rPr>
          <w:spacing w:val="-6"/>
        </w:rPr>
        <w:t xml:space="preserve"> </w:t>
      </w:r>
      <w:r>
        <w:t>being</w:t>
      </w:r>
      <w:r>
        <w:rPr>
          <w:spacing w:val="-8"/>
        </w:rPr>
        <w:t xml:space="preserve"> </w:t>
      </w:r>
      <w:r>
        <w:t>PIM-CDE</w:t>
      </w:r>
      <w:r>
        <w:rPr>
          <w:spacing w:val="-9"/>
        </w:rPr>
        <w:t xml:space="preserve"> </w:t>
      </w:r>
      <w:r>
        <w:t>and</w:t>
      </w:r>
      <w:r>
        <w:rPr>
          <w:spacing w:val="-6"/>
        </w:rPr>
        <w:t xml:space="preserve"> </w:t>
      </w:r>
      <w:r>
        <w:t>AIM</w:t>
      </w:r>
      <w:r>
        <w:rPr>
          <w:spacing w:val="-6"/>
        </w:rPr>
        <w:t xml:space="preserve"> </w:t>
      </w:r>
      <w:r>
        <w:t>CDE and following workflows applied to both states:</w:t>
      </w:r>
      <w:r>
        <w:rPr>
          <w:spacing w:val="-2"/>
        </w:rPr>
        <w:t xml:space="preserve"> </w:t>
      </w:r>
      <w:r>
        <w:t>-</w:t>
      </w:r>
    </w:p>
    <w:p w14:paraId="070F87C4" w14:textId="77777777" w:rsidR="000A16D3" w:rsidRDefault="000A16D3">
      <w:pPr>
        <w:pStyle w:val="BodyText"/>
        <w:spacing w:before="10"/>
        <w:rPr>
          <w:sz w:val="19"/>
        </w:rPr>
      </w:pPr>
    </w:p>
    <w:p w14:paraId="070F87C5" w14:textId="77777777" w:rsidR="000A16D3" w:rsidRDefault="00B67C9C">
      <w:pPr>
        <w:pStyle w:val="BodyText"/>
        <w:spacing w:before="1"/>
        <w:ind w:left="119"/>
      </w:pPr>
      <w:r>
        <w:t>PIM-CDE: - Project Information Model Common Data Environment – Workflows:</w:t>
      </w:r>
    </w:p>
    <w:p w14:paraId="070F87C6" w14:textId="77777777" w:rsidR="000A16D3" w:rsidRDefault="00B67C9C">
      <w:pPr>
        <w:pStyle w:val="BodyText"/>
        <w:ind w:left="119"/>
      </w:pPr>
      <w:r>
        <w:rPr>
          <w:w w:val="99"/>
        </w:rPr>
        <w:t>.</w:t>
      </w:r>
    </w:p>
    <w:p w14:paraId="070F87C7" w14:textId="77777777" w:rsidR="000A16D3" w:rsidRDefault="00B67C9C">
      <w:pPr>
        <w:pStyle w:val="BodyText"/>
        <w:spacing w:before="1"/>
        <w:ind w:left="119" w:right="5916"/>
      </w:pPr>
      <w:r>
        <w:t>S3 – For Internal review and Comment S4 – For Stage Gate Acceptances.</w:t>
      </w:r>
    </w:p>
    <w:p w14:paraId="070F87C8" w14:textId="77777777" w:rsidR="000A16D3" w:rsidRDefault="00B67C9C">
      <w:pPr>
        <w:pStyle w:val="BodyText"/>
        <w:spacing w:line="229" w:lineRule="exact"/>
        <w:ind w:left="119"/>
      </w:pPr>
      <w:r>
        <w:t>S6 – For PIM-CDE</w:t>
      </w:r>
      <w:r>
        <w:rPr>
          <w:spacing w:val="-15"/>
        </w:rPr>
        <w:t xml:space="preserve"> </w:t>
      </w:r>
      <w:r>
        <w:t>Authorisation.</w:t>
      </w:r>
    </w:p>
    <w:p w14:paraId="070F87C9" w14:textId="77777777" w:rsidR="000A16D3" w:rsidRDefault="000A16D3">
      <w:pPr>
        <w:pStyle w:val="BodyText"/>
      </w:pPr>
    </w:p>
    <w:p w14:paraId="070F87CA" w14:textId="77777777" w:rsidR="000A16D3" w:rsidRDefault="00B67C9C">
      <w:pPr>
        <w:pStyle w:val="BodyText"/>
        <w:spacing w:before="1"/>
        <w:ind w:left="119" w:right="2293"/>
      </w:pPr>
      <w:r>
        <w:t>AIM-CDE: - Asset Information Model Common Data Environments – Workflows: S7 – For AIM-CDE</w:t>
      </w:r>
      <w:r>
        <w:rPr>
          <w:spacing w:val="-3"/>
        </w:rPr>
        <w:t xml:space="preserve"> </w:t>
      </w:r>
      <w:r>
        <w:t>Authorisation.</w:t>
      </w:r>
    </w:p>
    <w:p w14:paraId="070F87CB" w14:textId="77777777" w:rsidR="000A16D3" w:rsidRDefault="00B67C9C">
      <w:pPr>
        <w:pStyle w:val="BodyText"/>
        <w:spacing w:before="1"/>
        <w:ind w:left="118"/>
      </w:pPr>
      <w:r>
        <w:t>CR – Construction Record Documentation</w:t>
      </w:r>
    </w:p>
    <w:p w14:paraId="070F87CC" w14:textId="77777777" w:rsidR="000A16D3" w:rsidRDefault="00B67C9C">
      <w:pPr>
        <w:spacing w:before="180"/>
        <w:ind w:left="120"/>
        <w:rPr>
          <w:sz w:val="16"/>
        </w:rPr>
      </w:pPr>
      <w:r>
        <w:rPr>
          <w:sz w:val="16"/>
        </w:rPr>
        <w:t>Note – th</w:t>
      </w:r>
      <w:r>
        <w:rPr>
          <w:sz w:val="16"/>
        </w:rPr>
        <w:t>ere is no S5 as this has been deleted within BS 1192:2007+A2:2016.</w:t>
      </w:r>
    </w:p>
    <w:p w14:paraId="070F87CD" w14:textId="77777777" w:rsidR="000A16D3" w:rsidRDefault="000A16D3">
      <w:pPr>
        <w:rPr>
          <w:sz w:val="16"/>
        </w:rPr>
        <w:sectPr w:rsidR="000A16D3">
          <w:pgSz w:w="11910" w:h="16850"/>
          <w:pgMar w:top="1420" w:right="1100" w:bottom="1060" w:left="1320" w:header="0" w:footer="799" w:gutter="0"/>
          <w:cols w:space="720"/>
        </w:sectPr>
      </w:pPr>
    </w:p>
    <w:p w14:paraId="070F87CE" w14:textId="77777777" w:rsidR="000A16D3" w:rsidRDefault="00B67C9C">
      <w:pPr>
        <w:pStyle w:val="BodyText"/>
        <w:ind w:left="164"/>
      </w:pPr>
      <w:r>
        <w:rPr>
          <w:noProof/>
        </w:rPr>
        <w:lastRenderedPageBreak/>
        <w:drawing>
          <wp:inline distT="0" distB="0" distL="0" distR="0" wp14:anchorId="070F8CD0" wp14:editId="070F8CD1">
            <wp:extent cx="3645071" cy="2920269"/>
            <wp:effectExtent l="0" t="0" r="0" b="0"/>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5" cstate="print"/>
                    <a:stretch>
                      <a:fillRect/>
                    </a:stretch>
                  </pic:blipFill>
                  <pic:spPr>
                    <a:xfrm>
                      <a:off x="0" y="0"/>
                      <a:ext cx="3645071" cy="2920269"/>
                    </a:xfrm>
                    <a:prstGeom prst="rect">
                      <a:avLst/>
                    </a:prstGeom>
                  </pic:spPr>
                </pic:pic>
              </a:graphicData>
            </a:graphic>
          </wp:inline>
        </w:drawing>
      </w:r>
    </w:p>
    <w:p w14:paraId="070F87CF" w14:textId="77777777" w:rsidR="000A16D3" w:rsidRDefault="000A16D3">
      <w:pPr>
        <w:pStyle w:val="BodyText"/>
        <w:spacing w:before="5"/>
        <w:rPr>
          <w:sz w:val="7"/>
        </w:rPr>
      </w:pPr>
    </w:p>
    <w:p w14:paraId="070F87D0" w14:textId="77777777" w:rsidR="000A16D3" w:rsidRDefault="00B67C9C">
      <w:pPr>
        <w:pStyle w:val="ListParagraph"/>
        <w:numPr>
          <w:ilvl w:val="3"/>
          <w:numId w:val="28"/>
        </w:numPr>
        <w:tabs>
          <w:tab w:val="left" w:pos="1560"/>
        </w:tabs>
        <w:spacing w:before="92"/>
        <w:jc w:val="both"/>
        <w:rPr>
          <w:b/>
          <w:sz w:val="24"/>
        </w:rPr>
      </w:pPr>
      <w:bookmarkStart w:id="46" w:name="4.1.3.2._PIM-CDE_Process"/>
      <w:bookmarkStart w:id="47" w:name="_bookmark25"/>
      <w:bookmarkEnd w:id="46"/>
      <w:bookmarkEnd w:id="47"/>
      <w:r>
        <w:rPr>
          <w:b/>
          <w:sz w:val="24"/>
        </w:rPr>
        <w:t>PIM-CDE Process</w:t>
      </w:r>
    </w:p>
    <w:p w14:paraId="070F87D1" w14:textId="77777777" w:rsidR="000A16D3" w:rsidRDefault="000A16D3">
      <w:pPr>
        <w:pStyle w:val="BodyText"/>
        <w:spacing w:before="6"/>
        <w:rPr>
          <w:b/>
          <w:sz w:val="23"/>
        </w:rPr>
      </w:pPr>
    </w:p>
    <w:p w14:paraId="070F87D2" w14:textId="77777777" w:rsidR="000A16D3" w:rsidRDefault="00B67C9C">
      <w:pPr>
        <w:pStyle w:val="BodyText"/>
        <w:ind w:left="120" w:right="338"/>
        <w:jc w:val="both"/>
      </w:pPr>
      <w:r>
        <w:t>The</w:t>
      </w:r>
      <w:r>
        <w:rPr>
          <w:spacing w:val="-5"/>
        </w:rPr>
        <w:t xml:space="preserve"> </w:t>
      </w:r>
      <w:r>
        <w:t>PIM-CDE</w:t>
      </w:r>
      <w:r>
        <w:rPr>
          <w:spacing w:val="-5"/>
        </w:rPr>
        <w:t xml:space="preserve"> </w:t>
      </w:r>
      <w:r>
        <w:t>process</w:t>
      </w:r>
      <w:r>
        <w:rPr>
          <w:spacing w:val="-4"/>
        </w:rPr>
        <w:t xml:space="preserve"> </w:t>
      </w:r>
      <w:r>
        <w:t>involves</w:t>
      </w:r>
      <w:r>
        <w:rPr>
          <w:spacing w:val="-4"/>
        </w:rPr>
        <w:t xml:space="preserve"> </w:t>
      </w:r>
      <w:r>
        <w:t>information</w:t>
      </w:r>
      <w:r>
        <w:rPr>
          <w:spacing w:val="-4"/>
        </w:rPr>
        <w:t xml:space="preserve"> </w:t>
      </w:r>
      <w:r>
        <w:t>being</w:t>
      </w:r>
      <w:r>
        <w:rPr>
          <w:spacing w:val="-5"/>
        </w:rPr>
        <w:t xml:space="preserve"> </w:t>
      </w:r>
      <w:r>
        <w:t>uploaded</w:t>
      </w:r>
      <w:r>
        <w:rPr>
          <w:spacing w:val="-2"/>
        </w:rPr>
        <w:t xml:space="preserve"> </w:t>
      </w:r>
      <w:r>
        <w:t>and</w:t>
      </w:r>
      <w:r>
        <w:rPr>
          <w:spacing w:val="-5"/>
        </w:rPr>
        <w:t xml:space="preserve"> </w:t>
      </w:r>
      <w:r>
        <w:t>reviewed</w:t>
      </w:r>
      <w:r>
        <w:rPr>
          <w:spacing w:val="-4"/>
        </w:rPr>
        <w:t xml:space="preserve"> </w:t>
      </w:r>
      <w:r>
        <w:t>securely</w:t>
      </w:r>
      <w:r>
        <w:rPr>
          <w:spacing w:val="-6"/>
        </w:rPr>
        <w:t xml:space="preserve"> </w:t>
      </w:r>
      <w:r>
        <w:t>through</w:t>
      </w:r>
      <w:r>
        <w:rPr>
          <w:spacing w:val="-4"/>
        </w:rPr>
        <w:t xml:space="preserve"> </w:t>
      </w:r>
      <w:r>
        <w:t>the</w:t>
      </w:r>
      <w:r>
        <w:rPr>
          <w:spacing w:val="-5"/>
        </w:rPr>
        <w:t xml:space="preserve"> </w:t>
      </w:r>
      <w:r>
        <w:t>Design and Development workflow statuses S3 to S6 of each RIBA Stage, auditing and accepting information migrated to AIM-CDE for use by the supply chain partners and the client. Within the PIM CDE the following four parties are the main contributors and th</w:t>
      </w:r>
      <w:r>
        <w:t>ese are:</w:t>
      </w:r>
      <w:r>
        <w:rPr>
          <w:spacing w:val="-7"/>
        </w:rPr>
        <w:t xml:space="preserve"> </w:t>
      </w:r>
      <w:r>
        <w:t>-</w:t>
      </w:r>
    </w:p>
    <w:p w14:paraId="070F87D3" w14:textId="77777777" w:rsidR="000A16D3" w:rsidRDefault="000A16D3">
      <w:pPr>
        <w:pStyle w:val="BodyText"/>
        <w:spacing w:before="1"/>
      </w:pPr>
    </w:p>
    <w:p w14:paraId="070F87D4" w14:textId="77777777" w:rsidR="000A16D3" w:rsidRDefault="00B67C9C">
      <w:pPr>
        <w:pStyle w:val="ListParagraph"/>
        <w:numPr>
          <w:ilvl w:val="4"/>
          <w:numId w:val="28"/>
        </w:numPr>
        <w:tabs>
          <w:tab w:val="left" w:pos="839"/>
          <w:tab w:val="left" w:pos="840"/>
        </w:tabs>
        <w:spacing w:line="245" w:lineRule="exact"/>
        <w:rPr>
          <w:sz w:val="20"/>
        </w:rPr>
      </w:pPr>
      <w:r>
        <w:rPr>
          <w:sz w:val="20"/>
        </w:rPr>
        <w:t>Information Managers – perform initial</w:t>
      </w:r>
      <w:r>
        <w:rPr>
          <w:spacing w:val="1"/>
          <w:sz w:val="20"/>
        </w:rPr>
        <w:t xml:space="preserve"> </w:t>
      </w:r>
      <w:r>
        <w:rPr>
          <w:sz w:val="20"/>
        </w:rPr>
        <w:t>QA</w:t>
      </w:r>
    </w:p>
    <w:p w14:paraId="070F87D5" w14:textId="77777777" w:rsidR="000A16D3" w:rsidRDefault="00B67C9C">
      <w:pPr>
        <w:pStyle w:val="ListParagraph"/>
        <w:numPr>
          <w:ilvl w:val="5"/>
          <w:numId w:val="28"/>
        </w:numPr>
        <w:tabs>
          <w:tab w:val="left" w:pos="899"/>
          <w:tab w:val="left" w:pos="900"/>
        </w:tabs>
        <w:spacing w:before="2" w:line="237" w:lineRule="auto"/>
        <w:ind w:right="338"/>
        <w:rPr>
          <w:sz w:val="20"/>
        </w:rPr>
      </w:pPr>
      <w:r>
        <w:rPr>
          <w:sz w:val="20"/>
        </w:rPr>
        <w:t>Kier on behalf of Design Team – Issuing Information, Reviewing and commenting on other production information.</w:t>
      </w:r>
    </w:p>
    <w:p w14:paraId="070F87D6" w14:textId="77777777" w:rsidR="000A16D3" w:rsidRDefault="00B67C9C">
      <w:pPr>
        <w:pStyle w:val="ListParagraph"/>
        <w:numPr>
          <w:ilvl w:val="5"/>
          <w:numId w:val="28"/>
        </w:numPr>
        <w:tabs>
          <w:tab w:val="left" w:pos="899"/>
          <w:tab w:val="left" w:pos="900"/>
        </w:tabs>
        <w:spacing w:before="3" w:line="237" w:lineRule="auto"/>
        <w:ind w:right="338"/>
        <w:rPr>
          <w:sz w:val="20"/>
        </w:rPr>
      </w:pPr>
      <w:r>
        <w:rPr>
          <w:sz w:val="20"/>
        </w:rPr>
        <w:t>Client Representative/Technical Advisors – Management and reporting on workflows, Reviewing and commenting on production</w:t>
      </w:r>
      <w:r>
        <w:rPr>
          <w:spacing w:val="-3"/>
          <w:sz w:val="20"/>
        </w:rPr>
        <w:t xml:space="preserve"> </w:t>
      </w:r>
      <w:r>
        <w:rPr>
          <w:sz w:val="20"/>
        </w:rPr>
        <w:t>information.</w:t>
      </w:r>
    </w:p>
    <w:p w14:paraId="070F87D7" w14:textId="77777777" w:rsidR="000A16D3" w:rsidRDefault="00B67C9C">
      <w:pPr>
        <w:pStyle w:val="ListParagraph"/>
        <w:numPr>
          <w:ilvl w:val="5"/>
          <w:numId w:val="28"/>
        </w:numPr>
        <w:tabs>
          <w:tab w:val="left" w:pos="899"/>
          <w:tab w:val="left" w:pos="900"/>
        </w:tabs>
        <w:spacing w:before="1"/>
        <w:rPr>
          <w:sz w:val="20"/>
        </w:rPr>
      </w:pPr>
      <w:r>
        <w:rPr>
          <w:sz w:val="20"/>
        </w:rPr>
        <w:t>Constructor – Issuing, Reviewing, Commenting and Approving</w:t>
      </w:r>
      <w:r>
        <w:rPr>
          <w:spacing w:val="-10"/>
          <w:sz w:val="20"/>
        </w:rPr>
        <w:t xml:space="preserve"> </w:t>
      </w:r>
      <w:r>
        <w:rPr>
          <w:sz w:val="20"/>
        </w:rPr>
        <w:t>information.</w:t>
      </w:r>
    </w:p>
    <w:p w14:paraId="070F87D8" w14:textId="77777777" w:rsidR="000A16D3" w:rsidRDefault="000A16D3">
      <w:pPr>
        <w:pStyle w:val="BodyText"/>
        <w:spacing w:before="8"/>
        <w:rPr>
          <w:sz w:val="19"/>
        </w:rPr>
      </w:pPr>
    </w:p>
    <w:p w14:paraId="070F87D9" w14:textId="77777777" w:rsidR="000A16D3" w:rsidRDefault="00B67C9C">
      <w:pPr>
        <w:pStyle w:val="BodyText"/>
        <w:ind w:left="119" w:right="341"/>
        <w:jc w:val="both"/>
      </w:pPr>
      <w:r>
        <w:t xml:space="preserve">Within the PIM CDE the project information model </w:t>
      </w:r>
      <w:r>
        <w:t>(PIM) is audited through the workflows defined above. The PIM consists of graphical data, non-graphical data and documents. Within graphical data the models have been shared in following four formats.</w:t>
      </w:r>
    </w:p>
    <w:p w14:paraId="070F87DA" w14:textId="77777777" w:rsidR="000A16D3" w:rsidRDefault="00B67C9C">
      <w:pPr>
        <w:pStyle w:val="ListParagraph"/>
        <w:numPr>
          <w:ilvl w:val="5"/>
          <w:numId w:val="28"/>
        </w:numPr>
        <w:tabs>
          <w:tab w:val="left" w:pos="899"/>
          <w:tab w:val="left" w:pos="900"/>
        </w:tabs>
        <w:spacing w:before="2" w:line="244" w:lineRule="exact"/>
        <w:rPr>
          <w:sz w:val="20"/>
        </w:rPr>
      </w:pPr>
      <w:r>
        <w:rPr>
          <w:sz w:val="20"/>
        </w:rPr>
        <w:t>IFC [Industry Foundation Classes] (Federated &amp;</w:t>
      </w:r>
      <w:r>
        <w:rPr>
          <w:spacing w:val="-8"/>
          <w:sz w:val="20"/>
        </w:rPr>
        <w:t xml:space="preserve"> </w:t>
      </w:r>
      <w:r>
        <w:rPr>
          <w:sz w:val="20"/>
        </w:rPr>
        <w:t>Un-feder</w:t>
      </w:r>
      <w:r>
        <w:rPr>
          <w:sz w:val="20"/>
        </w:rPr>
        <w:t>ated)</w:t>
      </w:r>
    </w:p>
    <w:p w14:paraId="070F87DB" w14:textId="77777777" w:rsidR="000A16D3" w:rsidRDefault="00B67C9C">
      <w:pPr>
        <w:pStyle w:val="ListParagraph"/>
        <w:numPr>
          <w:ilvl w:val="5"/>
          <w:numId w:val="28"/>
        </w:numPr>
        <w:tabs>
          <w:tab w:val="left" w:pos="898"/>
          <w:tab w:val="left" w:pos="900"/>
        </w:tabs>
        <w:ind w:right="339"/>
        <w:rPr>
          <w:sz w:val="20"/>
        </w:rPr>
      </w:pPr>
      <w:r>
        <w:rPr>
          <w:sz w:val="20"/>
        </w:rPr>
        <w:t>Native</w:t>
      </w:r>
      <w:r>
        <w:rPr>
          <w:spacing w:val="-11"/>
          <w:sz w:val="20"/>
        </w:rPr>
        <w:t xml:space="preserve"> </w:t>
      </w:r>
      <w:r>
        <w:rPr>
          <w:sz w:val="20"/>
        </w:rPr>
        <w:t>Model</w:t>
      </w:r>
      <w:r>
        <w:rPr>
          <w:spacing w:val="-15"/>
          <w:sz w:val="20"/>
        </w:rPr>
        <w:t xml:space="preserve"> </w:t>
      </w:r>
      <w:r>
        <w:rPr>
          <w:sz w:val="20"/>
        </w:rPr>
        <w:t>(discipline</w:t>
      </w:r>
      <w:r>
        <w:rPr>
          <w:spacing w:val="-13"/>
          <w:sz w:val="20"/>
        </w:rPr>
        <w:t xml:space="preserve"> </w:t>
      </w:r>
      <w:r>
        <w:rPr>
          <w:sz w:val="20"/>
        </w:rPr>
        <w:t>specific)</w:t>
      </w:r>
      <w:r>
        <w:rPr>
          <w:spacing w:val="-13"/>
          <w:sz w:val="20"/>
        </w:rPr>
        <w:t xml:space="preserve"> </w:t>
      </w:r>
      <w:r>
        <w:rPr>
          <w:sz w:val="20"/>
        </w:rPr>
        <w:t>–</w:t>
      </w:r>
      <w:r>
        <w:rPr>
          <w:spacing w:val="-13"/>
          <w:sz w:val="20"/>
        </w:rPr>
        <w:t xml:space="preserve"> </w:t>
      </w:r>
      <w:r>
        <w:rPr>
          <w:sz w:val="20"/>
        </w:rPr>
        <w:t>2D</w:t>
      </w:r>
      <w:r>
        <w:rPr>
          <w:spacing w:val="-11"/>
          <w:sz w:val="20"/>
        </w:rPr>
        <w:t xml:space="preserve"> </w:t>
      </w:r>
      <w:r>
        <w:rPr>
          <w:sz w:val="20"/>
        </w:rPr>
        <w:t>drawing</w:t>
      </w:r>
      <w:r>
        <w:rPr>
          <w:spacing w:val="-11"/>
          <w:sz w:val="20"/>
        </w:rPr>
        <w:t xml:space="preserve"> </w:t>
      </w:r>
      <w:r>
        <w:rPr>
          <w:sz w:val="20"/>
        </w:rPr>
        <w:t>sheets</w:t>
      </w:r>
      <w:r>
        <w:rPr>
          <w:spacing w:val="-7"/>
          <w:sz w:val="20"/>
        </w:rPr>
        <w:t xml:space="preserve"> </w:t>
      </w:r>
      <w:r>
        <w:rPr>
          <w:sz w:val="20"/>
        </w:rPr>
        <w:t>information</w:t>
      </w:r>
      <w:r>
        <w:rPr>
          <w:spacing w:val="-13"/>
          <w:sz w:val="20"/>
        </w:rPr>
        <w:t xml:space="preserve"> </w:t>
      </w:r>
      <w:r>
        <w:rPr>
          <w:sz w:val="20"/>
        </w:rPr>
        <w:t>is</w:t>
      </w:r>
      <w:r>
        <w:rPr>
          <w:spacing w:val="-10"/>
          <w:sz w:val="20"/>
        </w:rPr>
        <w:t xml:space="preserve"> </w:t>
      </w:r>
      <w:r>
        <w:rPr>
          <w:sz w:val="20"/>
        </w:rPr>
        <w:t>generated</w:t>
      </w:r>
      <w:r>
        <w:rPr>
          <w:spacing w:val="-14"/>
          <w:sz w:val="20"/>
        </w:rPr>
        <w:t xml:space="preserve"> </w:t>
      </w:r>
      <w:r>
        <w:rPr>
          <w:sz w:val="20"/>
        </w:rPr>
        <w:t>from</w:t>
      </w:r>
      <w:r>
        <w:rPr>
          <w:spacing w:val="-9"/>
          <w:sz w:val="20"/>
        </w:rPr>
        <w:t xml:space="preserve"> </w:t>
      </w:r>
      <w:r>
        <w:rPr>
          <w:sz w:val="20"/>
        </w:rPr>
        <w:t>the</w:t>
      </w:r>
      <w:r>
        <w:rPr>
          <w:spacing w:val="-13"/>
          <w:sz w:val="20"/>
        </w:rPr>
        <w:t xml:space="preserve"> </w:t>
      </w:r>
      <w:r>
        <w:rPr>
          <w:sz w:val="20"/>
        </w:rPr>
        <w:t>native models.</w:t>
      </w:r>
    </w:p>
    <w:p w14:paraId="070F87DC" w14:textId="77777777" w:rsidR="000A16D3" w:rsidRDefault="00B67C9C">
      <w:pPr>
        <w:pStyle w:val="ListParagraph"/>
        <w:numPr>
          <w:ilvl w:val="5"/>
          <w:numId w:val="28"/>
        </w:numPr>
        <w:tabs>
          <w:tab w:val="left" w:pos="898"/>
          <w:tab w:val="left" w:pos="900"/>
        </w:tabs>
        <w:spacing w:line="244" w:lineRule="exact"/>
        <w:rPr>
          <w:sz w:val="20"/>
        </w:rPr>
      </w:pPr>
      <w:r>
        <w:rPr>
          <w:sz w:val="20"/>
        </w:rPr>
        <w:t>DWF</w:t>
      </w:r>
      <w:r>
        <w:rPr>
          <w:spacing w:val="-1"/>
          <w:sz w:val="20"/>
        </w:rPr>
        <w:t xml:space="preserve"> </w:t>
      </w:r>
      <w:r>
        <w:rPr>
          <w:sz w:val="20"/>
        </w:rPr>
        <w:t>Model</w:t>
      </w:r>
    </w:p>
    <w:p w14:paraId="070F87DD" w14:textId="77777777" w:rsidR="000A16D3" w:rsidRDefault="00B67C9C">
      <w:pPr>
        <w:pStyle w:val="ListParagraph"/>
        <w:numPr>
          <w:ilvl w:val="5"/>
          <w:numId w:val="28"/>
        </w:numPr>
        <w:tabs>
          <w:tab w:val="left" w:pos="898"/>
          <w:tab w:val="left" w:pos="899"/>
        </w:tabs>
        <w:spacing w:line="244" w:lineRule="exact"/>
        <w:ind w:left="898"/>
        <w:rPr>
          <w:sz w:val="20"/>
        </w:rPr>
      </w:pPr>
      <w:r>
        <w:rPr>
          <w:sz w:val="20"/>
        </w:rPr>
        <w:t>SMC – Federated</w:t>
      </w:r>
    </w:p>
    <w:p w14:paraId="070F87DE" w14:textId="77777777" w:rsidR="000A16D3" w:rsidRDefault="000A16D3">
      <w:pPr>
        <w:pStyle w:val="BodyText"/>
        <w:spacing w:before="8"/>
        <w:rPr>
          <w:sz w:val="19"/>
        </w:rPr>
      </w:pPr>
    </w:p>
    <w:p w14:paraId="070F87DF" w14:textId="77777777" w:rsidR="000A16D3" w:rsidRDefault="00B67C9C">
      <w:pPr>
        <w:pStyle w:val="BodyText"/>
        <w:ind w:left="118"/>
        <w:jc w:val="both"/>
      </w:pPr>
      <w:r>
        <w:t>In accordance to the Project BIM Execution Plan.</w:t>
      </w:r>
    </w:p>
    <w:p w14:paraId="070F87E0" w14:textId="77777777" w:rsidR="000A16D3" w:rsidRDefault="000A16D3">
      <w:pPr>
        <w:pStyle w:val="BodyText"/>
        <w:spacing w:before="1"/>
        <w:rPr>
          <w:sz w:val="22"/>
        </w:rPr>
      </w:pPr>
    </w:p>
    <w:p w14:paraId="070F87E1" w14:textId="77777777" w:rsidR="000A16D3" w:rsidRDefault="00B67C9C">
      <w:pPr>
        <w:pStyle w:val="ListParagraph"/>
        <w:numPr>
          <w:ilvl w:val="3"/>
          <w:numId w:val="28"/>
        </w:numPr>
        <w:tabs>
          <w:tab w:val="left" w:pos="1560"/>
        </w:tabs>
        <w:jc w:val="both"/>
        <w:rPr>
          <w:b/>
          <w:sz w:val="24"/>
        </w:rPr>
      </w:pPr>
      <w:bookmarkStart w:id="48" w:name="4.1.3.3._AIM-CDE_Process"/>
      <w:bookmarkStart w:id="49" w:name="_bookmark26"/>
      <w:bookmarkEnd w:id="48"/>
      <w:bookmarkEnd w:id="49"/>
      <w:r>
        <w:rPr>
          <w:b/>
          <w:sz w:val="24"/>
        </w:rPr>
        <w:t>AIM-CDE Process</w:t>
      </w:r>
    </w:p>
    <w:p w14:paraId="070F87E2" w14:textId="77777777" w:rsidR="000A16D3" w:rsidRDefault="000A16D3">
      <w:pPr>
        <w:pStyle w:val="BodyText"/>
        <w:spacing w:before="6"/>
        <w:rPr>
          <w:b/>
          <w:sz w:val="23"/>
        </w:rPr>
      </w:pPr>
    </w:p>
    <w:p w14:paraId="070F87E3" w14:textId="77777777" w:rsidR="000A16D3" w:rsidRDefault="00B67C9C">
      <w:pPr>
        <w:pStyle w:val="BodyText"/>
        <w:ind w:left="119" w:right="336"/>
        <w:jc w:val="both"/>
      </w:pPr>
      <w:r>
        <w:t>Once project the information model has been accepted through the PIM-CDE workflows of S3 to S6 and is suitable for AIM authorization it is then transferred to the AIM-CDE to pass through the acceptance</w:t>
      </w:r>
      <w:r>
        <w:rPr>
          <w:spacing w:val="-6"/>
        </w:rPr>
        <w:t xml:space="preserve"> </w:t>
      </w:r>
      <w:r>
        <w:t>workflow</w:t>
      </w:r>
      <w:r>
        <w:rPr>
          <w:spacing w:val="-11"/>
        </w:rPr>
        <w:t xml:space="preserve"> </w:t>
      </w:r>
      <w:r>
        <w:t>process</w:t>
      </w:r>
      <w:r>
        <w:rPr>
          <w:spacing w:val="-9"/>
        </w:rPr>
        <w:t xml:space="preserve"> </w:t>
      </w:r>
      <w:r>
        <w:t>of</w:t>
      </w:r>
      <w:r>
        <w:rPr>
          <w:spacing w:val="-9"/>
        </w:rPr>
        <w:t xml:space="preserve"> </w:t>
      </w:r>
      <w:r>
        <w:t>S7.</w:t>
      </w:r>
      <w:r>
        <w:rPr>
          <w:spacing w:val="-10"/>
        </w:rPr>
        <w:t xml:space="preserve"> </w:t>
      </w:r>
      <w:r>
        <w:t>This</w:t>
      </w:r>
      <w:r>
        <w:rPr>
          <w:spacing w:val="-7"/>
        </w:rPr>
        <w:t xml:space="preserve"> </w:t>
      </w:r>
      <w:r>
        <w:t>would</w:t>
      </w:r>
      <w:r>
        <w:rPr>
          <w:spacing w:val="-8"/>
        </w:rPr>
        <w:t xml:space="preserve"> </w:t>
      </w:r>
      <w:r>
        <w:t>be</w:t>
      </w:r>
      <w:r>
        <w:rPr>
          <w:spacing w:val="-9"/>
        </w:rPr>
        <w:t xml:space="preserve"> </w:t>
      </w:r>
      <w:r>
        <w:t>the</w:t>
      </w:r>
      <w:r>
        <w:rPr>
          <w:spacing w:val="-6"/>
        </w:rPr>
        <w:t xml:space="preserve"> </w:t>
      </w:r>
      <w:r>
        <w:t>final</w:t>
      </w:r>
      <w:r>
        <w:rPr>
          <w:spacing w:val="-11"/>
        </w:rPr>
        <w:t xml:space="preserve"> </w:t>
      </w:r>
      <w:r>
        <w:t>stop</w:t>
      </w:r>
      <w:r>
        <w:rPr>
          <w:spacing w:val="-12"/>
        </w:rPr>
        <w:t xml:space="preserve"> </w:t>
      </w:r>
      <w:r>
        <w:t>f</w:t>
      </w:r>
      <w:r>
        <w:t>or</w:t>
      </w:r>
      <w:r>
        <w:rPr>
          <w:spacing w:val="-9"/>
        </w:rPr>
        <w:t xml:space="preserve"> </w:t>
      </w:r>
      <w:r>
        <w:t>the</w:t>
      </w:r>
      <w:r>
        <w:rPr>
          <w:spacing w:val="-9"/>
        </w:rPr>
        <w:t xml:space="preserve"> </w:t>
      </w:r>
      <w:r>
        <w:t>information</w:t>
      </w:r>
      <w:r>
        <w:rPr>
          <w:spacing w:val="-8"/>
        </w:rPr>
        <w:t xml:space="preserve"> </w:t>
      </w:r>
      <w:r>
        <w:t>in</w:t>
      </w:r>
      <w:r>
        <w:rPr>
          <w:spacing w:val="-9"/>
        </w:rPr>
        <w:t xml:space="preserve"> </w:t>
      </w:r>
      <w:r>
        <w:t>readiness</w:t>
      </w:r>
      <w:r>
        <w:rPr>
          <w:spacing w:val="-9"/>
        </w:rPr>
        <w:t xml:space="preserve"> </w:t>
      </w:r>
      <w:r>
        <w:t>for</w:t>
      </w:r>
      <w:r>
        <w:rPr>
          <w:spacing w:val="-10"/>
        </w:rPr>
        <w:t xml:space="preserve"> </w:t>
      </w:r>
      <w:r>
        <w:t>use by either the contractor or client after</w:t>
      </w:r>
      <w:r>
        <w:rPr>
          <w:spacing w:val="-6"/>
        </w:rPr>
        <w:t xml:space="preserve"> </w:t>
      </w:r>
      <w:r>
        <w:t>handover.</w:t>
      </w:r>
    </w:p>
    <w:p w14:paraId="070F87E4" w14:textId="77777777" w:rsidR="000A16D3" w:rsidRDefault="000A16D3">
      <w:pPr>
        <w:pStyle w:val="BodyText"/>
        <w:spacing w:before="1"/>
      </w:pPr>
    </w:p>
    <w:p w14:paraId="070F87E5" w14:textId="77777777" w:rsidR="000A16D3" w:rsidRDefault="00B67C9C">
      <w:pPr>
        <w:pStyle w:val="ListParagraph"/>
        <w:numPr>
          <w:ilvl w:val="3"/>
          <w:numId w:val="28"/>
        </w:numPr>
        <w:tabs>
          <w:tab w:val="left" w:pos="1560"/>
        </w:tabs>
        <w:jc w:val="both"/>
        <w:rPr>
          <w:b/>
          <w:sz w:val="24"/>
        </w:rPr>
      </w:pPr>
      <w:bookmarkStart w:id="50" w:name="4.1.3.4._WIP_Exchange_to_AIM_CDE_&amp;_Clien"/>
      <w:bookmarkStart w:id="51" w:name="_bookmark27"/>
      <w:bookmarkEnd w:id="50"/>
      <w:bookmarkEnd w:id="51"/>
      <w:r>
        <w:rPr>
          <w:b/>
          <w:sz w:val="24"/>
        </w:rPr>
        <w:t xml:space="preserve">WIP Exchange to </w:t>
      </w:r>
      <w:r>
        <w:rPr>
          <w:b/>
          <w:spacing w:val="-3"/>
          <w:sz w:val="24"/>
        </w:rPr>
        <w:t xml:space="preserve">AIM </w:t>
      </w:r>
      <w:r>
        <w:rPr>
          <w:b/>
          <w:sz w:val="24"/>
        </w:rPr>
        <w:t>CDE &amp; Client Review of</w:t>
      </w:r>
      <w:r>
        <w:rPr>
          <w:b/>
          <w:spacing w:val="3"/>
          <w:sz w:val="24"/>
        </w:rPr>
        <w:t xml:space="preserve"> </w:t>
      </w:r>
      <w:r>
        <w:rPr>
          <w:b/>
          <w:sz w:val="24"/>
        </w:rPr>
        <w:t>Models</w:t>
      </w:r>
    </w:p>
    <w:p w14:paraId="070F87E6" w14:textId="77777777" w:rsidR="000A16D3" w:rsidRDefault="000A16D3">
      <w:pPr>
        <w:pStyle w:val="BodyText"/>
        <w:spacing w:before="6"/>
        <w:rPr>
          <w:b/>
          <w:sz w:val="23"/>
        </w:rPr>
      </w:pPr>
    </w:p>
    <w:p w14:paraId="070F87E7" w14:textId="77777777" w:rsidR="000A16D3" w:rsidRDefault="00B67C9C">
      <w:pPr>
        <w:pStyle w:val="BodyText"/>
        <w:ind w:left="119" w:right="336"/>
        <w:jc w:val="both"/>
      </w:pPr>
      <w:r>
        <w:t>Kier will issue their Work in Progress models (federated and un-federated) on the PIM CDE and on a monthly</w:t>
      </w:r>
      <w:r>
        <w:rPr>
          <w:spacing w:val="-10"/>
        </w:rPr>
        <w:t xml:space="preserve"> </w:t>
      </w:r>
      <w:r>
        <w:t>cycle</w:t>
      </w:r>
      <w:r>
        <w:rPr>
          <w:spacing w:val="-3"/>
        </w:rPr>
        <w:t xml:space="preserve"> </w:t>
      </w:r>
      <w:r>
        <w:t>via</w:t>
      </w:r>
      <w:r>
        <w:rPr>
          <w:spacing w:val="-3"/>
        </w:rPr>
        <w:t xml:space="preserve"> </w:t>
      </w:r>
      <w:r>
        <w:t>the</w:t>
      </w:r>
      <w:r>
        <w:rPr>
          <w:spacing w:val="-3"/>
        </w:rPr>
        <w:t xml:space="preserve"> </w:t>
      </w:r>
      <w:r>
        <w:t>AIM</w:t>
      </w:r>
      <w:r>
        <w:rPr>
          <w:spacing w:val="-2"/>
        </w:rPr>
        <w:t xml:space="preserve"> </w:t>
      </w:r>
      <w:r>
        <w:t>CDE</w:t>
      </w:r>
      <w:r>
        <w:rPr>
          <w:spacing w:val="-4"/>
        </w:rPr>
        <w:t xml:space="preserve"> </w:t>
      </w:r>
      <w:r>
        <w:t>to</w:t>
      </w:r>
      <w:r>
        <w:rPr>
          <w:spacing w:val="-3"/>
        </w:rPr>
        <w:t xml:space="preserve"> </w:t>
      </w:r>
      <w:r>
        <w:t>the</w:t>
      </w:r>
      <w:r>
        <w:rPr>
          <w:spacing w:val="-4"/>
        </w:rPr>
        <w:t xml:space="preserve"> </w:t>
      </w:r>
      <w:r>
        <w:t>Client,</w:t>
      </w:r>
      <w:r>
        <w:rPr>
          <w:spacing w:val="-3"/>
        </w:rPr>
        <w:t xml:space="preserve"> </w:t>
      </w:r>
      <w:r>
        <w:t>in</w:t>
      </w:r>
      <w:r>
        <w:rPr>
          <w:spacing w:val="-3"/>
        </w:rPr>
        <w:t xml:space="preserve"> </w:t>
      </w:r>
      <w:r>
        <w:t>line</w:t>
      </w:r>
      <w:r>
        <w:rPr>
          <w:spacing w:val="-4"/>
        </w:rPr>
        <w:t xml:space="preserve"> </w:t>
      </w:r>
      <w:r>
        <w:t>with</w:t>
      </w:r>
      <w:r>
        <w:rPr>
          <w:spacing w:val="-6"/>
        </w:rPr>
        <w:t xml:space="preserve"> </w:t>
      </w:r>
      <w:r>
        <w:t>the</w:t>
      </w:r>
      <w:r>
        <w:rPr>
          <w:spacing w:val="-3"/>
        </w:rPr>
        <w:t xml:space="preserve"> </w:t>
      </w:r>
      <w:r>
        <w:t>BIM</w:t>
      </w:r>
      <w:r>
        <w:rPr>
          <w:spacing w:val="-1"/>
        </w:rPr>
        <w:t xml:space="preserve"> </w:t>
      </w:r>
      <w:r>
        <w:t>Execution</w:t>
      </w:r>
      <w:r>
        <w:rPr>
          <w:spacing w:val="-4"/>
        </w:rPr>
        <w:t xml:space="preserve"> </w:t>
      </w:r>
      <w:r>
        <w:t>plan.</w:t>
      </w:r>
      <w:r>
        <w:rPr>
          <w:spacing w:val="-1"/>
        </w:rPr>
        <w:t xml:space="preserve"> </w:t>
      </w:r>
      <w:r>
        <w:t>This</w:t>
      </w:r>
      <w:r>
        <w:rPr>
          <w:spacing w:val="-4"/>
        </w:rPr>
        <w:t xml:space="preserve"> </w:t>
      </w:r>
      <w:r>
        <w:t>is</w:t>
      </w:r>
      <w:r>
        <w:rPr>
          <w:spacing w:val="-5"/>
        </w:rPr>
        <w:t xml:space="preserve"> </w:t>
      </w:r>
      <w:r>
        <w:t>to</w:t>
      </w:r>
      <w:r>
        <w:rPr>
          <w:spacing w:val="-3"/>
        </w:rPr>
        <w:t xml:space="preserve"> </w:t>
      </w:r>
      <w:r>
        <w:t>facilitate</w:t>
      </w:r>
      <w:r>
        <w:rPr>
          <w:spacing w:val="-3"/>
        </w:rPr>
        <w:t xml:space="preserve"> </w:t>
      </w:r>
      <w:r>
        <w:t>the Client and their advisors to monitor the progressive development of models and associated structured data in addition to the opportunity for informal Client and S</w:t>
      </w:r>
      <w:r>
        <w:t>takeholder</w:t>
      </w:r>
      <w:r>
        <w:rPr>
          <w:spacing w:val="-13"/>
        </w:rPr>
        <w:t xml:space="preserve"> </w:t>
      </w:r>
      <w:r>
        <w:t>engagement.</w:t>
      </w:r>
    </w:p>
    <w:p w14:paraId="070F87E8" w14:textId="77777777" w:rsidR="000A16D3" w:rsidRDefault="000A16D3">
      <w:pPr>
        <w:jc w:val="both"/>
        <w:sectPr w:rsidR="000A16D3">
          <w:pgSz w:w="11910" w:h="16850"/>
          <w:pgMar w:top="1460" w:right="1100" w:bottom="1060" w:left="1320" w:header="0" w:footer="799" w:gutter="0"/>
          <w:cols w:space="720"/>
        </w:sectPr>
      </w:pPr>
    </w:p>
    <w:p w14:paraId="070F87E9" w14:textId="77777777" w:rsidR="000A16D3" w:rsidRDefault="00B67C9C">
      <w:pPr>
        <w:pStyle w:val="ListParagraph"/>
        <w:numPr>
          <w:ilvl w:val="3"/>
          <w:numId w:val="28"/>
        </w:numPr>
        <w:tabs>
          <w:tab w:val="left" w:pos="1559"/>
          <w:tab w:val="left" w:pos="1560"/>
        </w:tabs>
        <w:spacing w:before="67"/>
        <w:rPr>
          <w:b/>
          <w:sz w:val="24"/>
        </w:rPr>
      </w:pPr>
      <w:bookmarkStart w:id="52" w:name="4.1.3.5._Interim_Client_Review_&amp;_Stakeho"/>
      <w:bookmarkStart w:id="53" w:name="_bookmark28"/>
      <w:bookmarkEnd w:id="52"/>
      <w:bookmarkEnd w:id="53"/>
      <w:r>
        <w:rPr>
          <w:b/>
          <w:sz w:val="24"/>
        </w:rPr>
        <w:lastRenderedPageBreak/>
        <w:t>Interim Client Review &amp; Stakeholder</w:t>
      </w:r>
      <w:r>
        <w:rPr>
          <w:b/>
          <w:spacing w:val="-3"/>
          <w:sz w:val="24"/>
        </w:rPr>
        <w:t xml:space="preserve"> </w:t>
      </w:r>
      <w:r>
        <w:rPr>
          <w:b/>
          <w:sz w:val="24"/>
        </w:rPr>
        <w:t>Engagement</w:t>
      </w:r>
    </w:p>
    <w:p w14:paraId="070F87EA" w14:textId="77777777" w:rsidR="000A16D3" w:rsidRDefault="000A16D3">
      <w:pPr>
        <w:pStyle w:val="BodyText"/>
        <w:spacing w:before="6"/>
        <w:rPr>
          <w:b/>
          <w:sz w:val="23"/>
        </w:rPr>
      </w:pPr>
    </w:p>
    <w:p w14:paraId="070F87EB" w14:textId="77777777" w:rsidR="000A16D3" w:rsidRDefault="00B67C9C">
      <w:pPr>
        <w:pStyle w:val="BodyText"/>
        <w:ind w:left="120" w:right="336"/>
        <w:jc w:val="both"/>
      </w:pPr>
      <w:r>
        <w:t>All agreed stakeholder reviews will be supported by the WIP models (federated and un-federated) and additional documents (i.e. drawings, sketches, schedules etc.) as r</w:t>
      </w:r>
      <w:r>
        <w:t>equired to inform the workshop agenda. This continual partner and stakeholder engagement will provide the necessary opportunity for feedback and focus on design outcomes to facilitate a smooth gateway sign off and transition.</w:t>
      </w:r>
    </w:p>
    <w:p w14:paraId="070F87EC" w14:textId="77777777" w:rsidR="000A16D3" w:rsidRDefault="000A16D3">
      <w:pPr>
        <w:pStyle w:val="BodyText"/>
        <w:spacing w:before="2"/>
        <w:rPr>
          <w:sz w:val="22"/>
        </w:rPr>
      </w:pPr>
    </w:p>
    <w:p w14:paraId="070F87ED" w14:textId="77777777" w:rsidR="000A16D3" w:rsidRDefault="00B67C9C">
      <w:pPr>
        <w:pStyle w:val="ListParagraph"/>
        <w:numPr>
          <w:ilvl w:val="3"/>
          <w:numId w:val="28"/>
        </w:numPr>
        <w:tabs>
          <w:tab w:val="left" w:pos="1559"/>
          <w:tab w:val="left" w:pos="1560"/>
        </w:tabs>
        <w:rPr>
          <w:b/>
          <w:sz w:val="24"/>
        </w:rPr>
      </w:pPr>
      <w:bookmarkStart w:id="54" w:name="4.1.3.6._Published_Exchange"/>
      <w:bookmarkStart w:id="55" w:name="_bookmark29"/>
      <w:bookmarkEnd w:id="54"/>
      <w:bookmarkEnd w:id="55"/>
      <w:r>
        <w:rPr>
          <w:b/>
          <w:sz w:val="24"/>
        </w:rPr>
        <w:t>Published</w:t>
      </w:r>
      <w:r>
        <w:rPr>
          <w:b/>
          <w:spacing w:val="-4"/>
          <w:sz w:val="24"/>
        </w:rPr>
        <w:t xml:space="preserve"> </w:t>
      </w:r>
      <w:r>
        <w:rPr>
          <w:b/>
          <w:sz w:val="24"/>
        </w:rPr>
        <w:t>Exchange</w:t>
      </w:r>
    </w:p>
    <w:p w14:paraId="070F87EE" w14:textId="77777777" w:rsidR="000A16D3" w:rsidRDefault="000A16D3">
      <w:pPr>
        <w:pStyle w:val="BodyText"/>
        <w:spacing w:before="6"/>
        <w:rPr>
          <w:b/>
          <w:sz w:val="23"/>
        </w:rPr>
      </w:pPr>
    </w:p>
    <w:p w14:paraId="070F87EF" w14:textId="77777777" w:rsidR="000A16D3" w:rsidRDefault="00B67C9C">
      <w:pPr>
        <w:pStyle w:val="BodyText"/>
        <w:ind w:left="120"/>
      </w:pPr>
      <w:r>
        <w:t>Coordinat</w:t>
      </w:r>
      <w:r>
        <w:t>ion and validated design output for use by the total project; information suitable for Stage Completion, Acceptance or Construction:</w:t>
      </w:r>
    </w:p>
    <w:p w14:paraId="070F87F0" w14:textId="77777777" w:rsidR="000A16D3" w:rsidRDefault="000A16D3">
      <w:pPr>
        <w:pStyle w:val="BodyText"/>
        <w:rPr>
          <w:sz w:val="22"/>
        </w:rPr>
      </w:pPr>
    </w:p>
    <w:p w14:paraId="070F87F1" w14:textId="77777777" w:rsidR="000A16D3" w:rsidRDefault="00B67C9C">
      <w:pPr>
        <w:pStyle w:val="ListParagraph"/>
        <w:numPr>
          <w:ilvl w:val="3"/>
          <w:numId w:val="28"/>
        </w:numPr>
        <w:tabs>
          <w:tab w:val="left" w:pos="1559"/>
          <w:tab w:val="left" w:pos="1560"/>
        </w:tabs>
        <w:rPr>
          <w:b/>
          <w:sz w:val="24"/>
        </w:rPr>
      </w:pPr>
      <w:bookmarkStart w:id="56" w:name="4.1.3.7._Stage_Review_and_Sign_off"/>
      <w:bookmarkStart w:id="57" w:name="_bookmark30"/>
      <w:bookmarkEnd w:id="56"/>
      <w:bookmarkEnd w:id="57"/>
      <w:r>
        <w:rPr>
          <w:b/>
          <w:sz w:val="24"/>
        </w:rPr>
        <w:t>Stage Review and Sign</w:t>
      </w:r>
      <w:r>
        <w:rPr>
          <w:b/>
          <w:spacing w:val="3"/>
          <w:sz w:val="24"/>
        </w:rPr>
        <w:t xml:space="preserve"> </w:t>
      </w:r>
      <w:r>
        <w:rPr>
          <w:b/>
          <w:sz w:val="24"/>
        </w:rPr>
        <w:t>off</w:t>
      </w:r>
    </w:p>
    <w:p w14:paraId="070F87F2" w14:textId="77777777" w:rsidR="000A16D3" w:rsidRDefault="000A16D3">
      <w:pPr>
        <w:pStyle w:val="BodyText"/>
        <w:spacing w:before="8"/>
        <w:rPr>
          <w:b/>
          <w:sz w:val="23"/>
        </w:rPr>
      </w:pPr>
    </w:p>
    <w:p w14:paraId="070F87F3" w14:textId="77777777" w:rsidR="000A16D3" w:rsidRDefault="00B67C9C">
      <w:pPr>
        <w:pStyle w:val="BodyText"/>
        <w:spacing w:line="237" w:lineRule="auto"/>
        <w:ind w:left="120" w:right="336"/>
        <w:jc w:val="both"/>
        <w:rPr>
          <w:b/>
        </w:rPr>
      </w:pPr>
      <w:r>
        <w:t>At completion of work flow S4 and in line with Control Points all design deliverables shall be issued by the constructors and their design teams for Client review and acceptance (Workflow S6). The Stage</w:t>
      </w:r>
      <w:bookmarkStart w:id="58" w:name="4.1.4._Information_&amp;_Technology_System"/>
      <w:bookmarkStart w:id="59" w:name="_bookmark31"/>
      <w:bookmarkEnd w:id="58"/>
      <w:bookmarkEnd w:id="59"/>
      <w:r>
        <w:t xml:space="preserve"> Deliverables are defined in the schedule: </w:t>
      </w:r>
      <w:r>
        <w:rPr>
          <w:b/>
        </w:rPr>
        <w:t>000000-3680</w:t>
      </w:r>
      <w:r>
        <w:rPr>
          <w:b/>
        </w:rPr>
        <w:t>-MAC-PET000-XX-SH-J-0001-G1600</w:t>
      </w:r>
    </w:p>
    <w:p w14:paraId="070F87F4" w14:textId="77777777" w:rsidR="000A16D3" w:rsidRDefault="00B67C9C">
      <w:pPr>
        <w:pStyle w:val="ListParagraph"/>
        <w:numPr>
          <w:ilvl w:val="2"/>
          <w:numId w:val="24"/>
        </w:numPr>
        <w:tabs>
          <w:tab w:val="left" w:pos="840"/>
        </w:tabs>
        <w:spacing w:before="5"/>
        <w:jc w:val="both"/>
        <w:rPr>
          <w:b/>
          <w:sz w:val="24"/>
        </w:rPr>
      </w:pPr>
      <w:r>
        <w:rPr>
          <w:b/>
          <w:sz w:val="24"/>
        </w:rPr>
        <w:t>Information &amp; Technology</w:t>
      </w:r>
      <w:r>
        <w:rPr>
          <w:b/>
          <w:spacing w:val="-7"/>
          <w:sz w:val="24"/>
        </w:rPr>
        <w:t xml:space="preserve"> </w:t>
      </w:r>
      <w:r>
        <w:rPr>
          <w:b/>
          <w:sz w:val="24"/>
        </w:rPr>
        <w:t>System</w:t>
      </w:r>
    </w:p>
    <w:p w14:paraId="070F87F5" w14:textId="77777777" w:rsidR="000A16D3" w:rsidRDefault="000A16D3">
      <w:pPr>
        <w:pStyle w:val="BodyText"/>
        <w:spacing w:before="6"/>
        <w:rPr>
          <w:b/>
          <w:sz w:val="23"/>
        </w:rPr>
      </w:pPr>
    </w:p>
    <w:p w14:paraId="070F87F6" w14:textId="77777777" w:rsidR="000A16D3" w:rsidRDefault="00B67C9C">
      <w:pPr>
        <w:pStyle w:val="BodyText"/>
        <w:ind w:left="120"/>
        <w:jc w:val="both"/>
      </w:pPr>
      <w:r>
        <w:t>During the project the following information and technology systems will be utilised;</w:t>
      </w:r>
    </w:p>
    <w:p w14:paraId="070F87F7" w14:textId="77777777" w:rsidR="000A16D3" w:rsidRDefault="000A16D3">
      <w:pPr>
        <w:pStyle w:val="BodyText"/>
        <w:spacing w:before="1"/>
      </w:pPr>
    </w:p>
    <w:p w14:paraId="070F87F8" w14:textId="77777777" w:rsidR="000A16D3" w:rsidRDefault="00B67C9C">
      <w:pPr>
        <w:pStyle w:val="ListParagraph"/>
        <w:numPr>
          <w:ilvl w:val="3"/>
          <w:numId w:val="24"/>
        </w:numPr>
        <w:tabs>
          <w:tab w:val="left" w:pos="839"/>
          <w:tab w:val="left" w:pos="840"/>
        </w:tabs>
        <w:rPr>
          <w:sz w:val="20"/>
        </w:rPr>
      </w:pPr>
      <w:r>
        <w:rPr>
          <w:sz w:val="20"/>
        </w:rPr>
        <w:t>PDMS</w:t>
      </w:r>
    </w:p>
    <w:p w14:paraId="070F87F9" w14:textId="77777777" w:rsidR="000A16D3" w:rsidRDefault="00B67C9C">
      <w:pPr>
        <w:pStyle w:val="ListParagraph"/>
        <w:numPr>
          <w:ilvl w:val="3"/>
          <w:numId w:val="24"/>
        </w:numPr>
        <w:tabs>
          <w:tab w:val="left" w:pos="839"/>
          <w:tab w:val="left" w:pos="840"/>
        </w:tabs>
        <w:rPr>
          <w:sz w:val="20"/>
        </w:rPr>
      </w:pPr>
      <w:proofErr w:type="spellStart"/>
      <w:r>
        <w:rPr>
          <w:sz w:val="20"/>
        </w:rPr>
        <w:t>BIMCollab</w:t>
      </w:r>
      <w:proofErr w:type="spellEnd"/>
    </w:p>
    <w:p w14:paraId="070F87FA" w14:textId="77777777" w:rsidR="000A16D3" w:rsidRDefault="00B67C9C">
      <w:pPr>
        <w:pStyle w:val="ListParagraph"/>
        <w:numPr>
          <w:ilvl w:val="3"/>
          <w:numId w:val="24"/>
        </w:numPr>
        <w:tabs>
          <w:tab w:val="left" w:pos="839"/>
          <w:tab w:val="left" w:pos="840"/>
        </w:tabs>
        <w:spacing w:before="1" w:line="229" w:lineRule="exact"/>
        <w:rPr>
          <w:sz w:val="20"/>
        </w:rPr>
      </w:pPr>
      <w:r>
        <w:rPr>
          <w:sz w:val="20"/>
        </w:rPr>
        <w:t>Viewpoint</w:t>
      </w:r>
    </w:p>
    <w:p w14:paraId="070F87FB" w14:textId="77777777" w:rsidR="000A16D3" w:rsidRDefault="00B67C9C">
      <w:pPr>
        <w:pStyle w:val="ListParagraph"/>
        <w:numPr>
          <w:ilvl w:val="3"/>
          <w:numId w:val="24"/>
        </w:numPr>
        <w:tabs>
          <w:tab w:val="left" w:pos="839"/>
          <w:tab w:val="left" w:pos="840"/>
        </w:tabs>
        <w:spacing w:line="229" w:lineRule="exact"/>
        <w:rPr>
          <w:sz w:val="20"/>
        </w:rPr>
      </w:pPr>
      <w:proofErr w:type="spellStart"/>
      <w:r>
        <w:rPr>
          <w:sz w:val="20"/>
        </w:rPr>
        <w:t>GoogleDrive</w:t>
      </w:r>
      <w:proofErr w:type="spellEnd"/>
    </w:p>
    <w:p w14:paraId="070F87FC" w14:textId="77777777" w:rsidR="000A16D3" w:rsidRDefault="000A16D3">
      <w:pPr>
        <w:pStyle w:val="BodyText"/>
        <w:spacing w:before="1"/>
      </w:pPr>
    </w:p>
    <w:p w14:paraId="070F87FD" w14:textId="77777777" w:rsidR="000A16D3" w:rsidRDefault="00B67C9C">
      <w:pPr>
        <w:pStyle w:val="ListParagraph"/>
        <w:numPr>
          <w:ilvl w:val="2"/>
          <w:numId w:val="24"/>
        </w:numPr>
        <w:tabs>
          <w:tab w:val="left" w:pos="840"/>
        </w:tabs>
        <w:jc w:val="both"/>
        <w:rPr>
          <w:b/>
          <w:sz w:val="24"/>
        </w:rPr>
      </w:pPr>
      <w:bookmarkStart w:id="60" w:name="4.1.5._Communication_Tools_&amp;_Recording"/>
      <w:bookmarkStart w:id="61" w:name="_bookmark32"/>
      <w:bookmarkEnd w:id="60"/>
      <w:bookmarkEnd w:id="61"/>
      <w:r>
        <w:rPr>
          <w:b/>
          <w:sz w:val="24"/>
        </w:rPr>
        <w:t>Communication Tools &amp; Recording</w:t>
      </w:r>
    </w:p>
    <w:p w14:paraId="070F87FE" w14:textId="77777777" w:rsidR="000A16D3" w:rsidRDefault="000A16D3">
      <w:pPr>
        <w:pStyle w:val="BodyText"/>
        <w:spacing w:before="6"/>
        <w:rPr>
          <w:b/>
          <w:sz w:val="23"/>
        </w:rPr>
      </w:pPr>
    </w:p>
    <w:p w14:paraId="070F87FF" w14:textId="77777777" w:rsidR="000A16D3" w:rsidRDefault="00B67C9C">
      <w:pPr>
        <w:ind w:left="120"/>
        <w:jc w:val="both"/>
        <w:rPr>
          <w:i/>
          <w:sz w:val="20"/>
        </w:rPr>
      </w:pPr>
      <w:r>
        <w:rPr>
          <w:i/>
          <w:sz w:val="20"/>
        </w:rPr>
        <w:t>Table 3 Communication Tools and Recording Tracker</w:t>
      </w:r>
    </w:p>
    <w:p w14:paraId="070F8800" w14:textId="77777777" w:rsidR="000A16D3" w:rsidRDefault="000A16D3">
      <w:pPr>
        <w:pStyle w:val="BodyText"/>
        <w:spacing w:before="5" w:after="1"/>
        <w:rPr>
          <w:i/>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1863"/>
        <w:gridCol w:w="5201"/>
      </w:tblGrid>
      <w:tr w:rsidR="000A16D3" w14:paraId="070F8806" w14:textId="77777777">
        <w:trPr>
          <w:trHeight w:val="460"/>
        </w:trPr>
        <w:tc>
          <w:tcPr>
            <w:tcW w:w="1954" w:type="dxa"/>
          </w:tcPr>
          <w:p w14:paraId="070F8801" w14:textId="77777777" w:rsidR="000A16D3" w:rsidRDefault="00B67C9C">
            <w:pPr>
              <w:pStyle w:val="TableParagraph"/>
              <w:spacing w:line="225" w:lineRule="exact"/>
              <w:rPr>
                <w:b/>
                <w:sz w:val="20"/>
              </w:rPr>
            </w:pPr>
            <w:r>
              <w:rPr>
                <w:b/>
                <w:sz w:val="20"/>
              </w:rPr>
              <w:t>Communication</w:t>
            </w:r>
          </w:p>
          <w:p w14:paraId="070F8802" w14:textId="77777777" w:rsidR="000A16D3" w:rsidRDefault="00B67C9C">
            <w:pPr>
              <w:pStyle w:val="TableParagraph"/>
              <w:spacing w:line="215" w:lineRule="exact"/>
              <w:rPr>
                <w:b/>
                <w:sz w:val="20"/>
              </w:rPr>
            </w:pPr>
            <w:r>
              <w:rPr>
                <w:b/>
                <w:sz w:val="20"/>
              </w:rPr>
              <w:t>Method</w:t>
            </w:r>
          </w:p>
        </w:tc>
        <w:tc>
          <w:tcPr>
            <w:tcW w:w="1863" w:type="dxa"/>
          </w:tcPr>
          <w:p w14:paraId="070F8803" w14:textId="77777777" w:rsidR="000A16D3" w:rsidRDefault="00B67C9C">
            <w:pPr>
              <w:pStyle w:val="TableParagraph"/>
              <w:spacing w:line="225" w:lineRule="exact"/>
              <w:rPr>
                <w:b/>
                <w:sz w:val="20"/>
              </w:rPr>
            </w:pPr>
            <w:r>
              <w:rPr>
                <w:b/>
                <w:sz w:val="20"/>
              </w:rPr>
              <w:t>Output/</w:t>
            </w:r>
          </w:p>
          <w:p w14:paraId="070F8804" w14:textId="77777777" w:rsidR="000A16D3" w:rsidRDefault="00B67C9C">
            <w:pPr>
              <w:pStyle w:val="TableParagraph"/>
              <w:spacing w:line="215" w:lineRule="exact"/>
              <w:rPr>
                <w:b/>
                <w:sz w:val="20"/>
              </w:rPr>
            </w:pPr>
            <w:r>
              <w:rPr>
                <w:b/>
                <w:sz w:val="20"/>
              </w:rPr>
              <w:t>Document</w:t>
            </w:r>
          </w:p>
        </w:tc>
        <w:tc>
          <w:tcPr>
            <w:tcW w:w="5201" w:type="dxa"/>
          </w:tcPr>
          <w:p w14:paraId="070F8805" w14:textId="77777777" w:rsidR="000A16D3" w:rsidRDefault="00B67C9C">
            <w:pPr>
              <w:pStyle w:val="TableParagraph"/>
              <w:spacing w:line="225" w:lineRule="exact"/>
              <w:ind w:left="106"/>
              <w:rPr>
                <w:b/>
                <w:sz w:val="20"/>
              </w:rPr>
            </w:pPr>
            <w:r>
              <w:rPr>
                <w:b/>
                <w:sz w:val="20"/>
              </w:rPr>
              <w:t>Function</w:t>
            </w:r>
          </w:p>
        </w:tc>
      </w:tr>
      <w:tr w:rsidR="000A16D3" w14:paraId="070F880C" w14:textId="77777777">
        <w:trPr>
          <w:trHeight w:val="1379"/>
        </w:trPr>
        <w:tc>
          <w:tcPr>
            <w:tcW w:w="1954" w:type="dxa"/>
          </w:tcPr>
          <w:p w14:paraId="070F8807" w14:textId="77777777" w:rsidR="000A16D3" w:rsidRDefault="00B67C9C">
            <w:pPr>
              <w:pStyle w:val="TableParagraph"/>
              <w:spacing w:line="227" w:lineRule="exact"/>
              <w:rPr>
                <w:sz w:val="20"/>
              </w:rPr>
            </w:pPr>
            <w:r>
              <w:rPr>
                <w:sz w:val="20"/>
              </w:rPr>
              <w:t>Viewpoint</w:t>
            </w:r>
          </w:p>
        </w:tc>
        <w:tc>
          <w:tcPr>
            <w:tcW w:w="1863" w:type="dxa"/>
          </w:tcPr>
          <w:p w14:paraId="070F8808" w14:textId="77777777" w:rsidR="000A16D3" w:rsidRDefault="00B67C9C">
            <w:pPr>
              <w:pStyle w:val="TableParagraph"/>
              <w:ind w:right="97"/>
              <w:rPr>
                <w:sz w:val="20"/>
              </w:rPr>
            </w:pPr>
            <w:r>
              <w:rPr>
                <w:sz w:val="20"/>
              </w:rPr>
              <w:t>Meeting Schedule &amp; Minutes</w:t>
            </w:r>
          </w:p>
        </w:tc>
        <w:tc>
          <w:tcPr>
            <w:tcW w:w="5201" w:type="dxa"/>
          </w:tcPr>
          <w:p w14:paraId="070F8809" w14:textId="77777777" w:rsidR="000A16D3" w:rsidRDefault="00B67C9C">
            <w:pPr>
              <w:pStyle w:val="TableParagraph"/>
              <w:ind w:left="106" w:right="100"/>
              <w:rPr>
                <w:sz w:val="20"/>
              </w:rPr>
            </w:pPr>
            <w:r>
              <w:rPr>
                <w:sz w:val="20"/>
              </w:rPr>
              <w:t>Where appropriate meetings should be organised through the Client Rep.</w:t>
            </w:r>
          </w:p>
          <w:p w14:paraId="070F880A" w14:textId="77777777" w:rsidR="000A16D3" w:rsidRDefault="000A16D3">
            <w:pPr>
              <w:pStyle w:val="TableParagraph"/>
              <w:spacing w:before="9"/>
              <w:ind w:left="0"/>
              <w:rPr>
                <w:i/>
                <w:sz w:val="19"/>
              </w:rPr>
            </w:pPr>
          </w:p>
          <w:p w14:paraId="070F880B" w14:textId="77777777" w:rsidR="000A16D3" w:rsidRDefault="00B67C9C">
            <w:pPr>
              <w:pStyle w:val="TableParagraph"/>
              <w:spacing w:before="1"/>
              <w:ind w:left="106" w:right="39"/>
              <w:rPr>
                <w:sz w:val="20"/>
              </w:rPr>
            </w:pPr>
            <w:r>
              <w:rPr>
                <w:sz w:val="20"/>
              </w:rPr>
              <w:t>Updated meeting schedule to be circulated monthly to all teams.</w:t>
            </w:r>
          </w:p>
        </w:tc>
      </w:tr>
      <w:tr w:rsidR="000A16D3" w14:paraId="070F8811" w14:textId="77777777">
        <w:trPr>
          <w:trHeight w:val="1609"/>
        </w:trPr>
        <w:tc>
          <w:tcPr>
            <w:tcW w:w="1954" w:type="dxa"/>
          </w:tcPr>
          <w:p w14:paraId="070F880D" w14:textId="77777777" w:rsidR="000A16D3" w:rsidRDefault="00B67C9C">
            <w:pPr>
              <w:pStyle w:val="TableParagraph"/>
              <w:spacing w:line="227" w:lineRule="exact"/>
              <w:rPr>
                <w:sz w:val="20"/>
              </w:rPr>
            </w:pPr>
            <w:r>
              <w:rPr>
                <w:sz w:val="20"/>
              </w:rPr>
              <w:t>Email</w:t>
            </w:r>
          </w:p>
        </w:tc>
        <w:tc>
          <w:tcPr>
            <w:tcW w:w="1863" w:type="dxa"/>
          </w:tcPr>
          <w:p w14:paraId="070F880E" w14:textId="77777777" w:rsidR="000A16D3" w:rsidRDefault="00B67C9C">
            <w:pPr>
              <w:pStyle w:val="TableParagraph"/>
              <w:spacing w:line="227" w:lineRule="exact"/>
              <w:rPr>
                <w:sz w:val="20"/>
              </w:rPr>
            </w:pPr>
            <w:r>
              <w:rPr>
                <w:sz w:val="20"/>
              </w:rPr>
              <w:t>Emails</w:t>
            </w:r>
          </w:p>
        </w:tc>
        <w:tc>
          <w:tcPr>
            <w:tcW w:w="5201" w:type="dxa"/>
          </w:tcPr>
          <w:p w14:paraId="070F880F" w14:textId="77777777" w:rsidR="000A16D3" w:rsidRDefault="00B67C9C">
            <w:pPr>
              <w:pStyle w:val="TableParagraph"/>
              <w:ind w:left="106" w:right="97"/>
              <w:jc w:val="both"/>
              <w:rPr>
                <w:sz w:val="20"/>
              </w:rPr>
            </w:pPr>
            <w:r>
              <w:rPr>
                <w:sz w:val="20"/>
              </w:rPr>
              <w:t>An aspiration of the communication by the PETP is to minimise email traffic although it will of course be a key communication</w:t>
            </w:r>
            <w:r>
              <w:rPr>
                <w:spacing w:val="-11"/>
                <w:sz w:val="20"/>
              </w:rPr>
              <w:t xml:space="preserve"> </w:t>
            </w:r>
            <w:r>
              <w:rPr>
                <w:sz w:val="20"/>
              </w:rPr>
              <w:t>method.</w:t>
            </w:r>
            <w:r>
              <w:rPr>
                <w:spacing w:val="-10"/>
                <w:sz w:val="20"/>
              </w:rPr>
              <w:t xml:space="preserve"> </w:t>
            </w:r>
            <w:r>
              <w:rPr>
                <w:sz w:val="20"/>
              </w:rPr>
              <w:t>Furthermore,</w:t>
            </w:r>
            <w:r>
              <w:rPr>
                <w:spacing w:val="-10"/>
                <w:sz w:val="20"/>
              </w:rPr>
              <w:t xml:space="preserve"> </w:t>
            </w:r>
            <w:r>
              <w:rPr>
                <w:sz w:val="20"/>
              </w:rPr>
              <w:t>the</w:t>
            </w:r>
            <w:r>
              <w:rPr>
                <w:spacing w:val="-10"/>
                <w:sz w:val="20"/>
              </w:rPr>
              <w:t xml:space="preserve"> </w:t>
            </w:r>
            <w:r>
              <w:rPr>
                <w:sz w:val="20"/>
              </w:rPr>
              <w:t>Common</w:t>
            </w:r>
            <w:r>
              <w:rPr>
                <w:spacing w:val="-11"/>
                <w:sz w:val="20"/>
              </w:rPr>
              <w:t xml:space="preserve"> </w:t>
            </w:r>
            <w:r>
              <w:rPr>
                <w:sz w:val="20"/>
              </w:rPr>
              <w:t>Data Environment (us</w:t>
            </w:r>
            <w:r>
              <w:rPr>
                <w:sz w:val="20"/>
              </w:rPr>
              <w:t>ing short code links) should be used for WIP where possible for as well as the location for</w:t>
            </w:r>
            <w:r>
              <w:rPr>
                <w:spacing w:val="-9"/>
                <w:sz w:val="20"/>
              </w:rPr>
              <w:t xml:space="preserve"> </w:t>
            </w:r>
            <w:r>
              <w:rPr>
                <w:sz w:val="20"/>
              </w:rPr>
              <w:t>formal</w:t>
            </w:r>
          </w:p>
          <w:p w14:paraId="070F8810" w14:textId="77777777" w:rsidR="000A16D3" w:rsidRDefault="00B67C9C">
            <w:pPr>
              <w:pStyle w:val="TableParagraph"/>
              <w:spacing w:line="230" w:lineRule="atLeast"/>
              <w:ind w:left="106" w:right="97"/>
              <w:jc w:val="both"/>
              <w:rPr>
                <w:sz w:val="20"/>
              </w:rPr>
            </w:pPr>
            <w:r>
              <w:rPr>
                <w:sz w:val="20"/>
              </w:rPr>
              <w:t>submission</w:t>
            </w:r>
            <w:r>
              <w:rPr>
                <w:spacing w:val="-15"/>
                <w:sz w:val="20"/>
              </w:rPr>
              <w:t xml:space="preserve"> </w:t>
            </w:r>
            <w:r>
              <w:rPr>
                <w:sz w:val="20"/>
              </w:rPr>
              <w:t>of</w:t>
            </w:r>
            <w:r>
              <w:rPr>
                <w:spacing w:val="-11"/>
                <w:sz w:val="20"/>
              </w:rPr>
              <w:t xml:space="preserve"> </w:t>
            </w:r>
            <w:r>
              <w:rPr>
                <w:sz w:val="20"/>
              </w:rPr>
              <w:t>documents.</w:t>
            </w:r>
            <w:r>
              <w:rPr>
                <w:spacing w:val="-11"/>
                <w:sz w:val="20"/>
              </w:rPr>
              <w:t xml:space="preserve"> </w:t>
            </w:r>
            <w:r>
              <w:rPr>
                <w:sz w:val="20"/>
              </w:rPr>
              <w:t>Formal</w:t>
            </w:r>
            <w:r>
              <w:rPr>
                <w:spacing w:val="-14"/>
                <w:sz w:val="20"/>
              </w:rPr>
              <w:t xml:space="preserve"> </w:t>
            </w:r>
            <w:r>
              <w:rPr>
                <w:sz w:val="20"/>
              </w:rPr>
              <w:t>communication</w:t>
            </w:r>
            <w:r>
              <w:rPr>
                <w:spacing w:val="-11"/>
                <w:sz w:val="20"/>
              </w:rPr>
              <w:t xml:space="preserve"> </w:t>
            </w:r>
            <w:r>
              <w:rPr>
                <w:sz w:val="20"/>
              </w:rPr>
              <w:t>of</w:t>
            </w:r>
            <w:r>
              <w:rPr>
                <w:spacing w:val="-11"/>
                <w:sz w:val="20"/>
              </w:rPr>
              <w:t xml:space="preserve"> </w:t>
            </w:r>
            <w:r>
              <w:rPr>
                <w:sz w:val="20"/>
              </w:rPr>
              <w:t>risk, change and EWN is acceptable via</w:t>
            </w:r>
            <w:r>
              <w:rPr>
                <w:spacing w:val="-5"/>
                <w:sz w:val="20"/>
              </w:rPr>
              <w:t xml:space="preserve"> </w:t>
            </w:r>
            <w:r>
              <w:rPr>
                <w:sz w:val="20"/>
              </w:rPr>
              <w:t>email.</w:t>
            </w:r>
          </w:p>
        </w:tc>
      </w:tr>
      <w:tr w:rsidR="000A16D3" w14:paraId="070F8816" w14:textId="77777777">
        <w:trPr>
          <w:trHeight w:val="1149"/>
        </w:trPr>
        <w:tc>
          <w:tcPr>
            <w:tcW w:w="1954" w:type="dxa"/>
          </w:tcPr>
          <w:p w14:paraId="070F8812" w14:textId="77777777" w:rsidR="000A16D3" w:rsidRDefault="00B67C9C">
            <w:pPr>
              <w:pStyle w:val="TableParagraph"/>
              <w:spacing w:line="227" w:lineRule="exact"/>
              <w:rPr>
                <w:sz w:val="20"/>
              </w:rPr>
            </w:pPr>
            <w:r>
              <w:rPr>
                <w:sz w:val="20"/>
              </w:rPr>
              <w:t>Viewpoint</w:t>
            </w:r>
          </w:p>
        </w:tc>
        <w:tc>
          <w:tcPr>
            <w:tcW w:w="1863" w:type="dxa"/>
          </w:tcPr>
          <w:p w14:paraId="070F8813" w14:textId="77777777" w:rsidR="000A16D3" w:rsidRDefault="00B67C9C">
            <w:pPr>
              <w:pStyle w:val="TableParagraph"/>
              <w:tabs>
                <w:tab w:val="left" w:pos="1129"/>
              </w:tabs>
              <w:ind w:right="97"/>
              <w:rPr>
                <w:sz w:val="20"/>
              </w:rPr>
            </w:pPr>
            <w:r>
              <w:rPr>
                <w:sz w:val="20"/>
              </w:rPr>
              <w:t>PEP,</w:t>
            </w:r>
            <w:r>
              <w:rPr>
                <w:sz w:val="20"/>
              </w:rPr>
              <w:tab/>
            </w:r>
            <w:r>
              <w:rPr>
                <w:spacing w:val="-4"/>
                <w:sz w:val="20"/>
              </w:rPr>
              <w:t xml:space="preserve">Design </w:t>
            </w:r>
            <w:r>
              <w:rPr>
                <w:sz w:val="20"/>
              </w:rPr>
              <w:t>information, drawing</w:t>
            </w:r>
          </w:p>
          <w:p w14:paraId="070F8814" w14:textId="77777777" w:rsidR="000A16D3" w:rsidRDefault="00B67C9C">
            <w:pPr>
              <w:pStyle w:val="TableParagraph"/>
              <w:spacing w:before="3" w:line="228" w:lineRule="exact"/>
              <w:ind w:right="97"/>
              <w:rPr>
                <w:sz w:val="20"/>
              </w:rPr>
            </w:pPr>
            <w:r>
              <w:rPr>
                <w:sz w:val="20"/>
              </w:rPr>
              <w:t>comments, review &amp; acceptance s</w:t>
            </w:r>
          </w:p>
        </w:tc>
        <w:tc>
          <w:tcPr>
            <w:tcW w:w="5201" w:type="dxa"/>
          </w:tcPr>
          <w:p w14:paraId="070F8815" w14:textId="77777777" w:rsidR="000A16D3" w:rsidRDefault="00B67C9C">
            <w:pPr>
              <w:pStyle w:val="TableParagraph"/>
              <w:ind w:left="106" w:right="100"/>
              <w:jc w:val="both"/>
              <w:rPr>
                <w:sz w:val="20"/>
              </w:rPr>
            </w:pPr>
            <w:r>
              <w:rPr>
                <w:sz w:val="20"/>
              </w:rPr>
              <w:t>Viewpoint has been chosen as the Client’s Common Data Environment. This will hold all Project and Asset Information.</w:t>
            </w:r>
          </w:p>
        </w:tc>
      </w:tr>
      <w:tr w:rsidR="000A16D3" w14:paraId="070F881A" w14:textId="77777777">
        <w:trPr>
          <w:trHeight w:val="921"/>
        </w:trPr>
        <w:tc>
          <w:tcPr>
            <w:tcW w:w="1954" w:type="dxa"/>
          </w:tcPr>
          <w:p w14:paraId="070F8817" w14:textId="77777777" w:rsidR="000A16D3" w:rsidRDefault="00B67C9C">
            <w:pPr>
              <w:pStyle w:val="TableParagraph"/>
              <w:spacing w:line="227" w:lineRule="exact"/>
              <w:rPr>
                <w:sz w:val="20"/>
              </w:rPr>
            </w:pPr>
            <w:r>
              <w:rPr>
                <w:sz w:val="20"/>
              </w:rPr>
              <w:t>Viewpoint</w:t>
            </w:r>
          </w:p>
        </w:tc>
        <w:tc>
          <w:tcPr>
            <w:tcW w:w="1863" w:type="dxa"/>
          </w:tcPr>
          <w:p w14:paraId="070F8818" w14:textId="77777777" w:rsidR="000A16D3" w:rsidRDefault="00B67C9C">
            <w:pPr>
              <w:pStyle w:val="TableParagraph"/>
              <w:tabs>
                <w:tab w:val="left" w:pos="1621"/>
              </w:tabs>
              <w:ind w:right="96"/>
              <w:rPr>
                <w:sz w:val="20"/>
              </w:rPr>
            </w:pPr>
            <w:r>
              <w:rPr>
                <w:sz w:val="20"/>
              </w:rPr>
              <w:t>Contract Documents</w:t>
            </w:r>
            <w:r>
              <w:rPr>
                <w:sz w:val="20"/>
              </w:rPr>
              <w:tab/>
            </w:r>
            <w:r>
              <w:rPr>
                <w:spacing w:val="-17"/>
                <w:sz w:val="20"/>
              </w:rPr>
              <w:t xml:space="preserve">&amp; </w:t>
            </w:r>
            <w:r>
              <w:rPr>
                <w:sz w:val="20"/>
              </w:rPr>
              <w:t>Instructions</w:t>
            </w:r>
          </w:p>
        </w:tc>
        <w:tc>
          <w:tcPr>
            <w:tcW w:w="5201" w:type="dxa"/>
          </w:tcPr>
          <w:p w14:paraId="070F8819" w14:textId="77777777" w:rsidR="000A16D3" w:rsidRDefault="00B67C9C">
            <w:pPr>
              <w:pStyle w:val="TableParagraph"/>
              <w:spacing w:line="230" w:lineRule="exact"/>
              <w:ind w:left="106" w:right="100"/>
              <w:jc w:val="both"/>
              <w:rPr>
                <w:sz w:val="20"/>
              </w:rPr>
            </w:pPr>
            <w:r>
              <w:rPr>
                <w:sz w:val="20"/>
              </w:rPr>
              <w:t>Viewpoint has been chosen as the Client’s Common Data Environment. This will hold all Project and Asset Information, where PDMS and Google Drive are not used.</w:t>
            </w:r>
          </w:p>
        </w:tc>
      </w:tr>
      <w:tr w:rsidR="000A16D3" w14:paraId="070F881E" w14:textId="77777777">
        <w:trPr>
          <w:trHeight w:val="230"/>
        </w:trPr>
        <w:tc>
          <w:tcPr>
            <w:tcW w:w="1954" w:type="dxa"/>
          </w:tcPr>
          <w:p w14:paraId="070F881B" w14:textId="77777777" w:rsidR="000A16D3" w:rsidRDefault="00B67C9C">
            <w:pPr>
              <w:pStyle w:val="TableParagraph"/>
              <w:spacing w:line="210" w:lineRule="exact"/>
              <w:rPr>
                <w:sz w:val="20"/>
              </w:rPr>
            </w:pPr>
            <w:r>
              <w:rPr>
                <w:sz w:val="20"/>
              </w:rPr>
              <w:t>Google Drive</w:t>
            </w:r>
          </w:p>
        </w:tc>
        <w:tc>
          <w:tcPr>
            <w:tcW w:w="1863" w:type="dxa"/>
          </w:tcPr>
          <w:p w14:paraId="070F881C" w14:textId="77777777" w:rsidR="000A16D3" w:rsidRDefault="00B67C9C">
            <w:pPr>
              <w:pStyle w:val="TableParagraph"/>
              <w:spacing w:line="210" w:lineRule="exact"/>
              <w:rPr>
                <w:sz w:val="20"/>
              </w:rPr>
            </w:pPr>
            <w:r>
              <w:rPr>
                <w:sz w:val="20"/>
              </w:rPr>
              <w:t>Valuations</w:t>
            </w:r>
          </w:p>
        </w:tc>
        <w:tc>
          <w:tcPr>
            <w:tcW w:w="5201" w:type="dxa"/>
          </w:tcPr>
          <w:p w14:paraId="070F881D" w14:textId="77777777" w:rsidR="000A16D3" w:rsidRDefault="00B67C9C">
            <w:pPr>
              <w:pStyle w:val="TableParagraph"/>
              <w:spacing w:line="210" w:lineRule="exact"/>
              <w:ind w:left="106"/>
              <w:rPr>
                <w:sz w:val="20"/>
              </w:rPr>
            </w:pPr>
            <w:r>
              <w:rPr>
                <w:sz w:val="20"/>
              </w:rPr>
              <w:t>All valuations are to be saved on Google Drive.</w:t>
            </w:r>
          </w:p>
        </w:tc>
      </w:tr>
      <w:tr w:rsidR="000A16D3" w14:paraId="070F8822" w14:textId="77777777">
        <w:trPr>
          <w:trHeight w:val="460"/>
        </w:trPr>
        <w:tc>
          <w:tcPr>
            <w:tcW w:w="1954" w:type="dxa"/>
          </w:tcPr>
          <w:p w14:paraId="070F881F" w14:textId="77777777" w:rsidR="000A16D3" w:rsidRDefault="00B67C9C">
            <w:pPr>
              <w:pStyle w:val="TableParagraph"/>
              <w:spacing w:line="227" w:lineRule="exact"/>
              <w:rPr>
                <w:sz w:val="20"/>
              </w:rPr>
            </w:pPr>
            <w:r>
              <w:rPr>
                <w:sz w:val="20"/>
              </w:rPr>
              <w:t>Viewpoint</w:t>
            </w:r>
          </w:p>
        </w:tc>
        <w:tc>
          <w:tcPr>
            <w:tcW w:w="1863" w:type="dxa"/>
          </w:tcPr>
          <w:p w14:paraId="070F8820" w14:textId="77777777" w:rsidR="000A16D3" w:rsidRDefault="00B67C9C">
            <w:pPr>
              <w:pStyle w:val="TableParagraph"/>
              <w:tabs>
                <w:tab w:val="left" w:pos="1518"/>
              </w:tabs>
              <w:spacing w:line="230" w:lineRule="exact"/>
              <w:ind w:right="98"/>
              <w:rPr>
                <w:sz w:val="20"/>
              </w:rPr>
            </w:pPr>
            <w:r>
              <w:rPr>
                <w:sz w:val="20"/>
              </w:rPr>
              <w:t>Requests</w:t>
            </w:r>
            <w:r>
              <w:rPr>
                <w:sz w:val="20"/>
              </w:rPr>
              <w:tab/>
            </w:r>
            <w:r>
              <w:rPr>
                <w:spacing w:val="-6"/>
                <w:sz w:val="20"/>
              </w:rPr>
              <w:t xml:space="preserve">for </w:t>
            </w:r>
            <w:r>
              <w:rPr>
                <w:sz w:val="20"/>
              </w:rPr>
              <w:t>Information</w:t>
            </w:r>
            <w:r>
              <w:rPr>
                <w:spacing w:val="-21"/>
                <w:sz w:val="20"/>
              </w:rPr>
              <w:t xml:space="preserve"> </w:t>
            </w:r>
            <w:r>
              <w:rPr>
                <w:sz w:val="20"/>
              </w:rPr>
              <w:t>(RFI’s)</w:t>
            </w:r>
          </w:p>
        </w:tc>
        <w:tc>
          <w:tcPr>
            <w:tcW w:w="5201" w:type="dxa"/>
          </w:tcPr>
          <w:p w14:paraId="070F8821" w14:textId="77777777" w:rsidR="000A16D3" w:rsidRDefault="00B67C9C">
            <w:pPr>
              <w:pStyle w:val="TableParagraph"/>
              <w:spacing w:line="230" w:lineRule="exact"/>
              <w:ind w:left="106" w:right="100"/>
              <w:rPr>
                <w:sz w:val="20"/>
              </w:rPr>
            </w:pPr>
            <w:r>
              <w:rPr>
                <w:sz w:val="20"/>
              </w:rPr>
              <w:t>Requests for information shall be managed through the in-built functionality within the Viewpoint platform which</w:t>
            </w:r>
          </w:p>
        </w:tc>
      </w:tr>
    </w:tbl>
    <w:p w14:paraId="070F8823" w14:textId="77777777" w:rsidR="000A16D3" w:rsidRDefault="000A16D3">
      <w:pPr>
        <w:spacing w:line="230" w:lineRule="exact"/>
        <w:rPr>
          <w:sz w:val="20"/>
        </w:rPr>
        <w:sectPr w:rsidR="000A16D3">
          <w:pgSz w:w="11910" w:h="16850"/>
          <w:pgMar w:top="1600" w:right="1100" w:bottom="1060" w:left="1320" w:header="0" w:footer="79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323"/>
        <w:gridCol w:w="851"/>
        <w:gridCol w:w="1863"/>
        <w:gridCol w:w="3221"/>
        <w:gridCol w:w="1180"/>
        <w:gridCol w:w="802"/>
      </w:tblGrid>
      <w:tr w:rsidR="000A16D3" w14:paraId="070F8829" w14:textId="77777777">
        <w:trPr>
          <w:trHeight w:val="690"/>
        </w:trPr>
        <w:tc>
          <w:tcPr>
            <w:tcW w:w="1955" w:type="dxa"/>
            <w:gridSpan w:val="3"/>
          </w:tcPr>
          <w:p w14:paraId="070F8824" w14:textId="77777777" w:rsidR="000A16D3" w:rsidRDefault="000A16D3">
            <w:pPr>
              <w:pStyle w:val="TableParagraph"/>
              <w:ind w:left="0"/>
              <w:rPr>
                <w:rFonts w:ascii="Times New Roman"/>
                <w:sz w:val="18"/>
              </w:rPr>
            </w:pPr>
          </w:p>
        </w:tc>
        <w:tc>
          <w:tcPr>
            <w:tcW w:w="1863" w:type="dxa"/>
          </w:tcPr>
          <w:p w14:paraId="070F8825" w14:textId="77777777" w:rsidR="000A16D3" w:rsidRDefault="000A16D3">
            <w:pPr>
              <w:pStyle w:val="TableParagraph"/>
              <w:ind w:left="0"/>
              <w:rPr>
                <w:rFonts w:ascii="Times New Roman"/>
                <w:sz w:val="18"/>
              </w:rPr>
            </w:pPr>
          </w:p>
        </w:tc>
        <w:tc>
          <w:tcPr>
            <w:tcW w:w="3221" w:type="dxa"/>
            <w:tcBorders>
              <w:right w:val="nil"/>
            </w:tcBorders>
          </w:tcPr>
          <w:p w14:paraId="070F8826" w14:textId="77777777" w:rsidR="000A16D3" w:rsidRDefault="00B67C9C">
            <w:pPr>
              <w:pStyle w:val="TableParagraph"/>
              <w:spacing w:line="230" w:lineRule="exact"/>
              <w:ind w:left="105"/>
              <w:rPr>
                <w:sz w:val="20"/>
              </w:rPr>
            </w:pPr>
            <w:r>
              <w:rPr>
                <w:sz w:val="20"/>
              </w:rPr>
              <w:t>provides defined workflows and notifications. Response periods contract.</w:t>
            </w:r>
          </w:p>
        </w:tc>
        <w:tc>
          <w:tcPr>
            <w:tcW w:w="1180" w:type="dxa"/>
            <w:tcBorders>
              <w:left w:val="nil"/>
              <w:right w:val="nil"/>
            </w:tcBorders>
          </w:tcPr>
          <w:p w14:paraId="070F8827" w14:textId="77777777" w:rsidR="000A16D3" w:rsidRDefault="00B67C9C">
            <w:pPr>
              <w:pStyle w:val="TableParagraph"/>
              <w:ind w:left="23" w:firstLine="115"/>
              <w:rPr>
                <w:sz w:val="20"/>
              </w:rPr>
            </w:pPr>
            <w:r>
              <w:rPr>
                <w:sz w:val="20"/>
              </w:rPr>
              <w:t xml:space="preserve">automated are </w:t>
            </w:r>
            <w:r>
              <w:rPr>
                <w:spacing w:val="-3"/>
                <w:sz w:val="20"/>
              </w:rPr>
              <w:t>defined</w:t>
            </w:r>
          </w:p>
        </w:tc>
        <w:tc>
          <w:tcPr>
            <w:tcW w:w="802" w:type="dxa"/>
            <w:tcBorders>
              <w:left w:val="nil"/>
            </w:tcBorders>
          </w:tcPr>
          <w:p w14:paraId="070F8828" w14:textId="77777777" w:rsidR="000A16D3" w:rsidRDefault="00B67C9C">
            <w:pPr>
              <w:pStyle w:val="TableParagraph"/>
              <w:ind w:left="102" w:right="87" w:hanging="46"/>
              <w:rPr>
                <w:sz w:val="20"/>
              </w:rPr>
            </w:pPr>
            <w:r>
              <w:rPr>
                <w:sz w:val="20"/>
              </w:rPr>
              <w:t>system in the</w:t>
            </w:r>
          </w:p>
        </w:tc>
      </w:tr>
      <w:tr w:rsidR="000A16D3" w14:paraId="070F882E" w14:textId="77777777">
        <w:trPr>
          <w:trHeight w:val="688"/>
        </w:trPr>
        <w:tc>
          <w:tcPr>
            <w:tcW w:w="1955" w:type="dxa"/>
            <w:gridSpan w:val="3"/>
          </w:tcPr>
          <w:p w14:paraId="070F882A" w14:textId="77777777" w:rsidR="000A16D3" w:rsidRDefault="00B67C9C">
            <w:pPr>
              <w:pStyle w:val="TableParagraph"/>
              <w:spacing w:line="227" w:lineRule="exact"/>
              <w:rPr>
                <w:sz w:val="20"/>
              </w:rPr>
            </w:pPr>
            <w:r>
              <w:rPr>
                <w:sz w:val="20"/>
              </w:rPr>
              <w:t>Google Drive</w:t>
            </w:r>
          </w:p>
        </w:tc>
        <w:tc>
          <w:tcPr>
            <w:tcW w:w="1863" w:type="dxa"/>
          </w:tcPr>
          <w:p w14:paraId="070F882B" w14:textId="77777777" w:rsidR="000A16D3" w:rsidRDefault="00B67C9C">
            <w:pPr>
              <w:pStyle w:val="TableParagraph"/>
              <w:spacing w:line="227" w:lineRule="exact"/>
              <w:ind w:left="106"/>
              <w:rPr>
                <w:sz w:val="20"/>
              </w:rPr>
            </w:pPr>
            <w:r>
              <w:rPr>
                <w:sz w:val="20"/>
              </w:rPr>
              <w:t>Trackers</w:t>
            </w:r>
          </w:p>
        </w:tc>
        <w:tc>
          <w:tcPr>
            <w:tcW w:w="5203" w:type="dxa"/>
            <w:gridSpan w:val="3"/>
          </w:tcPr>
          <w:p w14:paraId="070F882C" w14:textId="77777777" w:rsidR="000A16D3" w:rsidRDefault="00B67C9C">
            <w:pPr>
              <w:pStyle w:val="TableParagraph"/>
              <w:spacing w:line="227" w:lineRule="exact"/>
              <w:ind w:left="105"/>
              <w:rPr>
                <w:sz w:val="20"/>
              </w:rPr>
            </w:pPr>
            <w:r>
              <w:rPr>
                <w:sz w:val="20"/>
              </w:rPr>
              <w:t>EWN, Change Control, Opportunity &amp; Risk Register all</w:t>
            </w:r>
          </w:p>
          <w:p w14:paraId="070F882D" w14:textId="77777777" w:rsidR="000A16D3" w:rsidRDefault="00B67C9C">
            <w:pPr>
              <w:pStyle w:val="TableParagraph"/>
              <w:spacing w:before="5" w:line="228" w:lineRule="exact"/>
              <w:ind w:left="105"/>
              <w:rPr>
                <w:sz w:val="20"/>
              </w:rPr>
            </w:pPr>
            <w:r>
              <w:rPr>
                <w:sz w:val="20"/>
              </w:rPr>
              <w:t>kept on Google Drive for all to view, with Client Rep having editing rights only to maintain and manage.</w:t>
            </w:r>
          </w:p>
        </w:tc>
      </w:tr>
      <w:tr w:rsidR="000A16D3" w14:paraId="070F8835" w14:textId="77777777">
        <w:trPr>
          <w:trHeight w:val="921"/>
        </w:trPr>
        <w:tc>
          <w:tcPr>
            <w:tcW w:w="781" w:type="dxa"/>
            <w:tcBorders>
              <w:right w:val="nil"/>
            </w:tcBorders>
          </w:tcPr>
          <w:p w14:paraId="070F882F" w14:textId="77777777" w:rsidR="000A16D3" w:rsidRDefault="00B67C9C">
            <w:pPr>
              <w:pStyle w:val="TableParagraph"/>
              <w:spacing w:line="227" w:lineRule="exact"/>
              <w:rPr>
                <w:sz w:val="20"/>
              </w:rPr>
            </w:pPr>
            <w:r>
              <w:rPr>
                <w:sz w:val="20"/>
              </w:rPr>
              <w:t>PDMS</w:t>
            </w:r>
          </w:p>
          <w:p w14:paraId="070F8830" w14:textId="77777777" w:rsidR="000A16D3" w:rsidRDefault="00B67C9C">
            <w:pPr>
              <w:pStyle w:val="TableParagraph"/>
              <w:rPr>
                <w:sz w:val="20"/>
              </w:rPr>
            </w:pPr>
            <w:r>
              <w:rPr>
                <w:sz w:val="20"/>
              </w:rPr>
              <w:t>Drive</w:t>
            </w:r>
          </w:p>
        </w:tc>
        <w:tc>
          <w:tcPr>
            <w:tcW w:w="323" w:type="dxa"/>
            <w:tcBorders>
              <w:left w:val="nil"/>
              <w:right w:val="nil"/>
            </w:tcBorders>
          </w:tcPr>
          <w:p w14:paraId="070F8831" w14:textId="77777777" w:rsidR="000A16D3" w:rsidRDefault="00B67C9C">
            <w:pPr>
              <w:pStyle w:val="TableParagraph"/>
              <w:spacing w:line="227" w:lineRule="exact"/>
              <w:ind w:left="100"/>
              <w:rPr>
                <w:sz w:val="20"/>
              </w:rPr>
            </w:pPr>
            <w:r>
              <w:rPr>
                <w:w w:val="99"/>
                <w:sz w:val="20"/>
              </w:rPr>
              <w:t>&amp;</w:t>
            </w:r>
          </w:p>
        </w:tc>
        <w:tc>
          <w:tcPr>
            <w:tcW w:w="851" w:type="dxa"/>
            <w:tcBorders>
              <w:left w:val="nil"/>
            </w:tcBorders>
          </w:tcPr>
          <w:p w14:paraId="070F8832" w14:textId="77777777" w:rsidR="000A16D3" w:rsidRDefault="00B67C9C">
            <w:pPr>
              <w:pStyle w:val="TableParagraph"/>
              <w:spacing w:line="227" w:lineRule="exact"/>
              <w:ind w:left="98"/>
              <w:rPr>
                <w:sz w:val="20"/>
              </w:rPr>
            </w:pPr>
            <w:r>
              <w:rPr>
                <w:sz w:val="20"/>
              </w:rPr>
              <w:t>Google</w:t>
            </w:r>
          </w:p>
        </w:tc>
        <w:tc>
          <w:tcPr>
            <w:tcW w:w="1863" w:type="dxa"/>
          </w:tcPr>
          <w:p w14:paraId="070F8833" w14:textId="77777777" w:rsidR="000A16D3" w:rsidRDefault="00B67C9C">
            <w:pPr>
              <w:pStyle w:val="TableParagraph"/>
              <w:ind w:left="106" w:right="100"/>
              <w:jc w:val="both"/>
              <w:rPr>
                <w:sz w:val="20"/>
              </w:rPr>
            </w:pPr>
            <w:r>
              <w:rPr>
                <w:sz w:val="20"/>
              </w:rPr>
              <w:t>Raising of Change Control, Risk and Opportunity</w:t>
            </w:r>
          </w:p>
        </w:tc>
        <w:tc>
          <w:tcPr>
            <w:tcW w:w="5203" w:type="dxa"/>
            <w:gridSpan w:val="3"/>
          </w:tcPr>
          <w:p w14:paraId="070F8834" w14:textId="77777777" w:rsidR="000A16D3" w:rsidRDefault="00B67C9C">
            <w:pPr>
              <w:pStyle w:val="TableParagraph"/>
              <w:spacing w:line="230" w:lineRule="exact"/>
              <w:ind w:left="105" w:right="101"/>
              <w:jc w:val="both"/>
              <w:rPr>
                <w:sz w:val="20"/>
              </w:rPr>
            </w:pPr>
            <w:r>
              <w:rPr>
                <w:sz w:val="20"/>
              </w:rPr>
              <w:t>Partnering team member to populate the required information within the PDMS standard form and issue. Client Rep to address issued information and track as required on the tracker saved on Google Drive.</w:t>
            </w:r>
          </w:p>
        </w:tc>
      </w:tr>
      <w:tr w:rsidR="000A16D3" w14:paraId="070F8839" w14:textId="77777777">
        <w:trPr>
          <w:trHeight w:val="460"/>
        </w:trPr>
        <w:tc>
          <w:tcPr>
            <w:tcW w:w="1955" w:type="dxa"/>
            <w:gridSpan w:val="3"/>
          </w:tcPr>
          <w:p w14:paraId="070F8836" w14:textId="77777777" w:rsidR="000A16D3" w:rsidRDefault="00B67C9C">
            <w:pPr>
              <w:pStyle w:val="TableParagraph"/>
              <w:spacing w:line="227" w:lineRule="exact"/>
              <w:rPr>
                <w:sz w:val="20"/>
              </w:rPr>
            </w:pPr>
            <w:r>
              <w:rPr>
                <w:sz w:val="20"/>
              </w:rPr>
              <w:t>Google Drive</w:t>
            </w:r>
          </w:p>
        </w:tc>
        <w:tc>
          <w:tcPr>
            <w:tcW w:w="1863" w:type="dxa"/>
          </w:tcPr>
          <w:p w14:paraId="070F8837" w14:textId="77777777" w:rsidR="000A16D3" w:rsidRDefault="00B67C9C">
            <w:pPr>
              <w:pStyle w:val="TableParagraph"/>
              <w:spacing w:line="227" w:lineRule="exact"/>
              <w:ind w:left="106"/>
              <w:rPr>
                <w:sz w:val="20"/>
              </w:rPr>
            </w:pPr>
            <w:r>
              <w:rPr>
                <w:sz w:val="20"/>
              </w:rPr>
              <w:t>Control Point</w:t>
            </w:r>
          </w:p>
        </w:tc>
        <w:tc>
          <w:tcPr>
            <w:tcW w:w="5203" w:type="dxa"/>
            <w:gridSpan w:val="3"/>
          </w:tcPr>
          <w:p w14:paraId="070F8838" w14:textId="77777777" w:rsidR="000A16D3" w:rsidRDefault="00B67C9C">
            <w:pPr>
              <w:pStyle w:val="TableParagraph"/>
              <w:spacing w:line="230" w:lineRule="exact"/>
              <w:ind w:left="105"/>
              <w:rPr>
                <w:sz w:val="20"/>
              </w:rPr>
            </w:pPr>
            <w:r>
              <w:rPr>
                <w:sz w:val="20"/>
              </w:rPr>
              <w:t>Control Point Documents &amp; tracker to be saved in the relevant file on Google Drive.</w:t>
            </w:r>
          </w:p>
        </w:tc>
      </w:tr>
      <w:tr w:rsidR="000A16D3" w14:paraId="070F883E" w14:textId="77777777">
        <w:trPr>
          <w:trHeight w:val="918"/>
        </w:trPr>
        <w:tc>
          <w:tcPr>
            <w:tcW w:w="1955" w:type="dxa"/>
            <w:gridSpan w:val="3"/>
          </w:tcPr>
          <w:p w14:paraId="070F883A" w14:textId="77777777" w:rsidR="000A16D3" w:rsidRDefault="00B67C9C">
            <w:pPr>
              <w:pStyle w:val="TableParagraph"/>
              <w:spacing w:line="227" w:lineRule="exact"/>
              <w:rPr>
                <w:sz w:val="20"/>
              </w:rPr>
            </w:pPr>
            <w:r>
              <w:rPr>
                <w:sz w:val="20"/>
              </w:rPr>
              <w:t>Google Drive</w:t>
            </w:r>
          </w:p>
        </w:tc>
        <w:tc>
          <w:tcPr>
            <w:tcW w:w="1863" w:type="dxa"/>
          </w:tcPr>
          <w:p w14:paraId="070F883B" w14:textId="77777777" w:rsidR="000A16D3" w:rsidRDefault="00B67C9C">
            <w:pPr>
              <w:pStyle w:val="TableParagraph"/>
              <w:spacing w:line="227" w:lineRule="exact"/>
              <w:ind w:left="106"/>
              <w:rPr>
                <w:sz w:val="20"/>
              </w:rPr>
            </w:pPr>
            <w:r>
              <w:rPr>
                <w:sz w:val="20"/>
              </w:rPr>
              <w:t>Raising of EWN</w:t>
            </w:r>
          </w:p>
        </w:tc>
        <w:tc>
          <w:tcPr>
            <w:tcW w:w="5203" w:type="dxa"/>
            <w:gridSpan w:val="3"/>
          </w:tcPr>
          <w:p w14:paraId="070F883C" w14:textId="77777777" w:rsidR="000A16D3" w:rsidRDefault="00B67C9C">
            <w:pPr>
              <w:pStyle w:val="TableParagraph"/>
              <w:ind w:left="105" w:right="20"/>
              <w:rPr>
                <w:sz w:val="20"/>
              </w:rPr>
            </w:pPr>
            <w:r>
              <w:rPr>
                <w:sz w:val="20"/>
              </w:rPr>
              <w:t xml:space="preserve">EWN to be populated within the standard template saved on </w:t>
            </w:r>
            <w:hyperlink r:id="rId16">
              <w:proofErr w:type="spellStart"/>
              <w:r>
                <w:rPr>
                  <w:color w:val="0000FF"/>
                  <w:sz w:val="20"/>
                  <w:u w:val="single" w:color="0000FF"/>
                </w:rPr>
                <w:t>GoogleDrive</w:t>
              </w:r>
              <w:proofErr w:type="spellEnd"/>
            </w:hyperlink>
            <w:r>
              <w:rPr>
                <w:color w:val="0000FF"/>
                <w:sz w:val="20"/>
              </w:rPr>
              <w:t xml:space="preserve"> </w:t>
            </w:r>
            <w:r>
              <w:rPr>
                <w:sz w:val="20"/>
              </w:rPr>
              <w:t>and emailed to all relevant parties for</w:t>
            </w:r>
          </w:p>
          <w:p w14:paraId="070F883D" w14:textId="77777777" w:rsidR="000A16D3" w:rsidRDefault="00B67C9C">
            <w:pPr>
              <w:pStyle w:val="TableParagraph"/>
              <w:spacing w:line="230" w:lineRule="exact"/>
              <w:ind w:left="105" w:right="99"/>
              <w:rPr>
                <w:sz w:val="20"/>
              </w:rPr>
            </w:pPr>
            <w:r>
              <w:rPr>
                <w:sz w:val="20"/>
              </w:rPr>
              <w:t xml:space="preserve">review. Client rep to maintain a log of all EWN’s save on </w:t>
            </w:r>
            <w:hyperlink r:id="rId17">
              <w:proofErr w:type="spellStart"/>
              <w:r>
                <w:rPr>
                  <w:color w:val="0000FF"/>
                  <w:sz w:val="20"/>
                  <w:u w:val="single" w:color="0000FF"/>
                </w:rPr>
                <w:t>GoogleDrive</w:t>
              </w:r>
              <w:proofErr w:type="spellEnd"/>
              <w:r>
                <w:rPr>
                  <w:sz w:val="20"/>
                </w:rPr>
                <w:t>.</w:t>
              </w:r>
            </w:hyperlink>
          </w:p>
        </w:tc>
      </w:tr>
      <w:tr w:rsidR="000A16D3" w14:paraId="070F8843" w14:textId="77777777">
        <w:trPr>
          <w:trHeight w:val="689"/>
        </w:trPr>
        <w:tc>
          <w:tcPr>
            <w:tcW w:w="1955" w:type="dxa"/>
            <w:gridSpan w:val="3"/>
          </w:tcPr>
          <w:p w14:paraId="070F883F" w14:textId="77777777" w:rsidR="000A16D3" w:rsidRDefault="00B67C9C">
            <w:pPr>
              <w:pStyle w:val="TableParagraph"/>
              <w:spacing w:line="226" w:lineRule="exact"/>
              <w:rPr>
                <w:sz w:val="20"/>
              </w:rPr>
            </w:pPr>
            <w:r>
              <w:rPr>
                <w:sz w:val="20"/>
              </w:rPr>
              <w:t>Viewpoint</w:t>
            </w:r>
          </w:p>
        </w:tc>
        <w:tc>
          <w:tcPr>
            <w:tcW w:w="1863" w:type="dxa"/>
          </w:tcPr>
          <w:p w14:paraId="070F8840" w14:textId="77777777" w:rsidR="000A16D3" w:rsidRDefault="00B67C9C">
            <w:pPr>
              <w:pStyle w:val="TableParagraph"/>
              <w:spacing w:line="226" w:lineRule="exact"/>
              <w:ind w:left="106"/>
              <w:rPr>
                <w:sz w:val="20"/>
              </w:rPr>
            </w:pPr>
            <w:r>
              <w:rPr>
                <w:sz w:val="20"/>
              </w:rPr>
              <w:t>Reporting</w:t>
            </w:r>
          </w:p>
        </w:tc>
        <w:tc>
          <w:tcPr>
            <w:tcW w:w="5203" w:type="dxa"/>
            <w:gridSpan w:val="3"/>
          </w:tcPr>
          <w:p w14:paraId="070F8841" w14:textId="77777777" w:rsidR="000A16D3" w:rsidRDefault="00B67C9C">
            <w:pPr>
              <w:pStyle w:val="TableParagraph"/>
              <w:spacing w:line="226" w:lineRule="exact"/>
              <w:ind w:left="105"/>
              <w:rPr>
                <w:sz w:val="20"/>
              </w:rPr>
            </w:pPr>
            <w:r>
              <w:rPr>
                <w:sz w:val="20"/>
              </w:rPr>
              <w:t>All reports to be saved on Viewpoint with relevant</w:t>
            </w:r>
          </w:p>
          <w:p w14:paraId="070F8842" w14:textId="77777777" w:rsidR="000A16D3" w:rsidRDefault="00B67C9C">
            <w:pPr>
              <w:pStyle w:val="TableParagraph"/>
              <w:spacing w:line="230" w:lineRule="atLeast"/>
              <w:ind w:left="105"/>
              <w:rPr>
                <w:sz w:val="20"/>
              </w:rPr>
            </w:pPr>
            <w:r>
              <w:rPr>
                <w:sz w:val="20"/>
              </w:rPr>
              <w:t>document naming, and circulated to required parties/ individuals.</w:t>
            </w:r>
          </w:p>
        </w:tc>
      </w:tr>
    </w:tbl>
    <w:p w14:paraId="070F8844" w14:textId="77777777" w:rsidR="000A16D3" w:rsidRDefault="00B67C9C">
      <w:pPr>
        <w:pStyle w:val="ListParagraph"/>
        <w:numPr>
          <w:ilvl w:val="3"/>
          <w:numId w:val="23"/>
        </w:numPr>
        <w:tabs>
          <w:tab w:val="left" w:pos="1559"/>
          <w:tab w:val="left" w:pos="1560"/>
        </w:tabs>
        <w:spacing w:line="273" w:lineRule="exact"/>
        <w:rPr>
          <w:b/>
          <w:sz w:val="24"/>
        </w:rPr>
      </w:pPr>
      <w:bookmarkStart w:id="62" w:name="4.1.5.1._Manner"/>
      <w:bookmarkStart w:id="63" w:name="_bookmark33"/>
      <w:bookmarkEnd w:id="62"/>
      <w:bookmarkEnd w:id="63"/>
      <w:r>
        <w:rPr>
          <w:b/>
          <w:sz w:val="24"/>
        </w:rPr>
        <w:t>Manner</w:t>
      </w:r>
    </w:p>
    <w:p w14:paraId="070F8845" w14:textId="77777777" w:rsidR="000A16D3" w:rsidRDefault="000A16D3">
      <w:pPr>
        <w:pStyle w:val="BodyText"/>
        <w:spacing w:before="5"/>
        <w:rPr>
          <w:b/>
          <w:sz w:val="23"/>
        </w:rPr>
      </w:pPr>
    </w:p>
    <w:p w14:paraId="070F8846" w14:textId="77777777" w:rsidR="000A16D3" w:rsidRDefault="00B67C9C">
      <w:pPr>
        <w:pStyle w:val="BodyText"/>
        <w:spacing w:before="1"/>
        <w:ind w:left="120" w:right="339"/>
        <w:jc w:val="both"/>
      </w:pPr>
      <w:r>
        <w:t>Where necessary, for formal communication, reference should be made in the communication to the site by the BPRN number. This will be visible in the filename printed on the document being communicated, within the subject line of an email, thus reflecting t</w:t>
      </w:r>
      <w:r>
        <w:t>he naming convention in the Client’s Common Data Environment.</w:t>
      </w:r>
    </w:p>
    <w:p w14:paraId="070F8847" w14:textId="77777777" w:rsidR="000A16D3" w:rsidRDefault="000A16D3">
      <w:pPr>
        <w:pStyle w:val="BodyText"/>
      </w:pPr>
    </w:p>
    <w:p w14:paraId="070F8848" w14:textId="77777777" w:rsidR="000A16D3" w:rsidRDefault="00B67C9C">
      <w:pPr>
        <w:ind w:left="120"/>
        <w:rPr>
          <w:i/>
          <w:sz w:val="20"/>
        </w:rPr>
      </w:pPr>
      <w:r>
        <w:rPr>
          <w:i/>
          <w:sz w:val="20"/>
        </w:rPr>
        <w:t>Table 4 Exact from filename builder</w:t>
      </w:r>
    </w:p>
    <w:p w14:paraId="070F8849" w14:textId="77777777" w:rsidR="000A16D3" w:rsidRDefault="000A16D3">
      <w:pPr>
        <w:pStyle w:val="BodyText"/>
        <w:spacing w:before="6"/>
        <w:rPr>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4428"/>
        <w:gridCol w:w="2746"/>
      </w:tblGrid>
      <w:tr w:rsidR="000A16D3" w14:paraId="070F884F" w14:textId="77777777">
        <w:trPr>
          <w:trHeight w:val="539"/>
        </w:trPr>
        <w:tc>
          <w:tcPr>
            <w:tcW w:w="1843" w:type="dxa"/>
            <w:shd w:val="clear" w:color="auto" w:fill="6FAC46"/>
          </w:tcPr>
          <w:p w14:paraId="070F884A" w14:textId="77777777" w:rsidR="000A16D3" w:rsidRDefault="00B67C9C">
            <w:pPr>
              <w:pStyle w:val="TableParagraph"/>
              <w:tabs>
                <w:tab w:val="left" w:pos="1317"/>
              </w:tabs>
              <w:spacing w:before="51" w:line="240" w:lineRule="atLeast"/>
              <w:ind w:right="97"/>
              <w:rPr>
                <w:rFonts w:ascii="Calibri"/>
                <w:sz w:val="20"/>
              </w:rPr>
            </w:pPr>
            <w:r>
              <w:rPr>
                <w:rFonts w:ascii="Calibri"/>
                <w:color w:val="FFFFFF"/>
                <w:sz w:val="20"/>
              </w:rPr>
              <w:t>Project</w:t>
            </w:r>
            <w:r>
              <w:rPr>
                <w:rFonts w:ascii="Calibri"/>
                <w:color w:val="FFFFFF"/>
                <w:sz w:val="20"/>
              </w:rPr>
              <w:tab/>
            </w:r>
            <w:r>
              <w:rPr>
                <w:rFonts w:ascii="Calibri"/>
                <w:color w:val="FFFFFF"/>
                <w:spacing w:val="-5"/>
                <w:sz w:val="20"/>
              </w:rPr>
              <w:t xml:space="preserve">Code </w:t>
            </w:r>
            <w:r>
              <w:rPr>
                <w:rFonts w:ascii="Calibri"/>
                <w:color w:val="FFFFFF"/>
                <w:sz w:val="20"/>
              </w:rPr>
              <w:t>(</w:t>
            </w:r>
            <w:proofErr w:type="spellStart"/>
            <w:r>
              <w:rPr>
                <w:rFonts w:ascii="Calibri"/>
                <w:color w:val="FFFFFF"/>
                <w:sz w:val="20"/>
              </w:rPr>
              <w:t>ePIMS</w:t>
            </w:r>
            <w:proofErr w:type="spellEnd"/>
            <w:r>
              <w:rPr>
                <w:rFonts w:ascii="Calibri"/>
                <w:color w:val="FFFFFF"/>
                <w:sz w:val="20"/>
              </w:rPr>
              <w:t>-BPRN)</w:t>
            </w:r>
          </w:p>
        </w:tc>
        <w:tc>
          <w:tcPr>
            <w:tcW w:w="4428" w:type="dxa"/>
            <w:shd w:val="clear" w:color="auto" w:fill="6FAC46"/>
          </w:tcPr>
          <w:p w14:paraId="070F884B" w14:textId="77777777" w:rsidR="000A16D3" w:rsidRDefault="000A16D3">
            <w:pPr>
              <w:pStyle w:val="TableParagraph"/>
              <w:spacing w:before="9"/>
              <w:ind w:left="0"/>
              <w:rPr>
                <w:i/>
                <w:sz w:val="25"/>
              </w:rPr>
            </w:pPr>
          </w:p>
          <w:p w14:paraId="070F884C" w14:textId="77777777" w:rsidR="000A16D3" w:rsidRDefault="00B67C9C">
            <w:pPr>
              <w:pStyle w:val="TableParagraph"/>
              <w:spacing w:line="223" w:lineRule="exact"/>
              <w:ind w:left="108"/>
              <w:rPr>
                <w:rFonts w:ascii="Calibri"/>
                <w:sz w:val="20"/>
              </w:rPr>
            </w:pPr>
            <w:r>
              <w:rPr>
                <w:rFonts w:ascii="Calibri"/>
                <w:color w:val="FFFFFF"/>
                <w:sz w:val="20"/>
              </w:rPr>
              <w:t>Project Description</w:t>
            </w:r>
          </w:p>
        </w:tc>
        <w:tc>
          <w:tcPr>
            <w:tcW w:w="2746" w:type="dxa"/>
            <w:shd w:val="clear" w:color="auto" w:fill="6FAC46"/>
          </w:tcPr>
          <w:p w14:paraId="070F884D" w14:textId="77777777" w:rsidR="000A16D3" w:rsidRDefault="000A16D3">
            <w:pPr>
              <w:pStyle w:val="TableParagraph"/>
              <w:spacing w:before="9"/>
              <w:ind w:left="0"/>
              <w:rPr>
                <w:i/>
                <w:sz w:val="25"/>
              </w:rPr>
            </w:pPr>
          </w:p>
          <w:p w14:paraId="070F884E" w14:textId="77777777" w:rsidR="000A16D3" w:rsidRDefault="00B67C9C">
            <w:pPr>
              <w:pStyle w:val="TableParagraph"/>
              <w:spacing w:line="223" w:lineRule="exact"/>
              <w:rPr>
                <w:rFonts w:ascii="Calibri"/>
                <w:sz w:val="20"/>
              </w:rPr>
            </w:pPr>
            <w:r>
              <w:rPr>
                <w:rFonts w:ascii="Calibri"/>
                <w:color w:val="FFFFFF"/>
                <w:sz w:val="20"/>
              </w:rPr>
              <w:t>Site name</w:t>
            </w:r>
          </w:p>
        </w:tc>
      </w:tr>
      <w:tr w:rsidR="000A16D3" w14:paraId="070F8853" w14:textId="77777777">
        <w:trPr>
          <w:trHeight w:val="290"/>
        </w:trPr>
        <w:tc>
          <w:tcPr>
            <w:tcW w:w="1843" w:type="dxa"/>
          </w:tcPr>
          <w:p w14:paraId="070F8850" w14:textId="77777777" w:rsidR="000A16D3" w:rsidRDefault="00B67C9C">
            <w:pPr>
              <w:pStyle w:val="TableParagraph"/>
              <w:spacing w:before="44" w:line="225" w:lineRule="exact"/>
              <w:rPr>
                <w:rFonts w:ascii="Calibri"/>
                <w:sz w:val="20"/>
              </w:rPr>
            </w:pPr>
            <w:r>
              <w:rPr>
                <w:rFonts w:ascii="Calibri"/>
                <w:sz w:val="20"/>
              </w:rPr>
              <w:t>000000-3680-</w:t>
            </w:r>
          </w:p>
        </w:tc>
        <w:tc>
          <w:tcPr>
            <w:tcW w:w="4428" w:type="dxa"/>
          </w:tcPr>
          <w:p w14:paraId="070F8851" w14:textId="77777777" w:rsidR="000A16D3" w:rsidRDefault="00B67C9C">
            <w:pPr>
              <w:pStyle w:val="TableParagraph"/>
              <w:spacing w:before="44" w:line="225" w:lineRule="exact"/>
              <w:ind w:left="108"/>
              <w:rPr>
                <w:rFonts w:ascii="Calibri"/>
                <w:sz w:val="20"/>
              </w:rPr>
            </w:pPr>
            <w:r>
              <w:rPr>
                <w:rFonts w:ascii="Calibri"/>
                <w:sz w:val="20"/>
              </w:rPr>
              <w:t>PETP Mission Control Team</w:t>
            </w:r>
          </w:p>
        </w:tc>
        <w:tc>
          <w:tcPr>
            <w:tcW w:w="2746" w:type="dxa"/>
          </w:tcPr>
          <w:p w14:paraId="070F8852" w14:textId="77777777" w:rsidR="000A16D3" w:rsidRDefault="00B67C9C">
            <w:pPr>
              <w:pStyle w:val="TableParagraph"/>
              <w:spacing w:before="44" w:line="225" w:lineRule="exact"/>
              <w:rPr>
                <w:rFonts w:ascii="Calibri"/>
                <w:sz w:val="20"/>
              </w:rPr>
            </w:pPr>
            <w:r>
              <w:rPr>
                <w:rFonts w:ascii="Calibri"/>
                <w:sz w:val="20"/>
              </w:rPr>
              <w:t>PETP Mission Control Team</w:t>
            </w:r>
          </w:p>
        </w:tc>
      </w:tr>
      <w:tr w:rsidR="000A16D3" w14:paraId="070F8857" w14:textId="77777777">
        <w:trPr>
          <w:trHeight w:val="287"/>
        </w:trPr>
        <w:tc>
          <w:tcPr>
            <w:tcW w:w="1843" w:type="dxa"/>
            <w:shd w:val="clear" w:color="auto" w:fill="E1EEDA"/>
          </w:tcPr>
          <w:p w14:paraId="070F8854" w14:textId="77777777" w:rsidR="000A16D3" w:rsidRDefault="00B67C9C">
            <w:pPr>
              <w:pStyle w:val="TableParagraph"/>
              <w:spacing w:before="42" w:line="225" w:lineRule="exact"/>
              <w:rPr>
                <w:rFonts w:ascii="Calibri"/>
                <w:sz w:val="20"/>
              </w:rPr>
            </w:pPr>
            <w:r>
              <w:rPr>
                <w:rFonts w:ascii="Calibri"/>
                <w:sz w:val="20"/>
              </w:rPr>
              <w:t>000000-3680-</w:t>
            </w:r>
          </w:p>
        </w:tc>
        <w:tc>
          <w:tcPr>
            <w:tcW w:w="4428" w:type="dxa"/>
            <w:shd w:val="clear" w:color="auto" w:fill="E1EEDA"/>
          </w:tcPr>
          <w:p w14:paraId="070F8855" w14:textId="77777777" w:rsidR="000A16D3" w:rsidRDefault="00B67C9C">
            <w:pPr>
              <w:pStyle w:val="TableParagraph"/>
              <w:spacing w:before="42" w:line="225" w:lineRule="exact"/>
              <w:ind w:left="108"/>
              <w:rPr>
                <w:rFonts w:ascii="Calibri"/>
                <w:sz w:val="20"/>
              </w:rPr>
            </w:pPr>
            <w:r>
              <w:rPr>
                <w:rFonts w:ascii="Calibri"/>
                <w:sz w:val="20"/>
              </w:rPr>
              <w:t>PETP Programme View (Platform Design)</w:t>
            </w:r>
          </w:p>
        </w:tc>
        <w:tc>
          <w:tcPr>
            <w:tcW w:w="2746" w:type="dxa"/>
            <w:shd w:val="clear" w:color="auto" w:fill="E1EEDA"/>
          </w:tcPr>
          <w:p w14:paraId="070F8856" w14:textId="77777777" w:rsidR="000A16D3" w:rsidRDefault="00B67C9C">
            <w:pPr>
              <w:pStyle w:val="TableParagraph"/>
              <w:spacing w:before="42" w:line="225" w:lineRule="exact"/>
              <w:rPr>
                <w:rFonts w:ascii="Calibri"/>
                <w:sz w:val="20"/>
              </w:rPr>
            </w:pPr>
            <w:r>
              <w:rPr>
                <w:rFonts w:ascii="Calibri"/>
                <w:sz w:val="20"/>
              </w:rPr>
              <w:t>PETP Programme View</w:t>
            </w:r>
          </w:p>
        </w:tc>
      </w:tr>
      <w:tr w:rsidR="000A16D3" w14:paraId="070F885B" w14:textId="77777777">
        <w:trPr>
          <w:trHeight w:val="287"/>
        </w:trPr>
        <w:tc>
          <w:tcPr>
            <w:tcW w:w="1843" w:type="dxa"/>
            <w:shd w:val="clear" w:color="auto" w:fill="E1EEDA"/>
          </w:tcPr>
          <w:p w14:paraId="070F8858" w14:textId="77777777" w:rsidR="000A16D3" w:rsidRDefault="00B67C9C">
            <w:pPr>
              <w:pStyle w:val="TableParagraph"/>
              <w:spacing w:before="42" w:line="225" w:lineRule="exact"/>
              <w:rPr>
                <w:rFonts w:ascii="Calibri"/>
                <w:sz w:val="20"/>
              </w:rPr>
            </w:pPr>
            <w:r>
              <w:rPr>
                <w:rFonts w:ascii="Calibri"/>
                <w:sz w:val="20"/>
              </w:rPr>
              <w:t>382311-3514-</w:t>
            </w:r>
          </w:p>
        </w:tc>
        <w:tc>
          <w:tcPr>
            <w:tcW w:w="4428" w:type="dxa"/>
            <w:shd w:val="clear" w:color="auto" w:fill="E1EEDA"/>
          </w:tcPr>
          <w:p w14:paraId="070F8859" w14:textId="77777777" w:rsidR="000A16D3" w:rsidRDefault="00B67C9C">
            <w:pPr>
              <w:pStyle w:val="TableParagraph"/>
              <w:spacing w:before="42" w:line="225" w:lineRule="exact"/>
              <w:ind w:left="108"/>
              <w:rPr>
                <w:rFonts w:ascii="Calibri"/>
                <w:sz w:val="20"/>
              </w:rPr>
            </w:pPr>
            <w:r>
              <w:rPr>
                <w:rFonts w:ascii="Calibri"/>
                <w:sz w:val="20"/>
              </w:rPr>
              <w:t>HMP Wellingborough (New Build)</w:t>
            </w:r>
          </w:p>
        </w:tc>
        <w:tc>
          <w:tcPr>
            <w:tcW w:w="2746" w:type="dxa"/>
            <w:shd w:val="clear" w:color="auto" w:fill="E1EEDA"/>
          </w:tcPr>
          <w:p w14:paraId="070F885A" w14:textId="77777777" w:rsidR="000A16D3" w:rsidRDefault="00B67C9C">
            <w:pPr>
              <w:pStyle w:val="TableParagraph"/>
              <w:spacing w:before="42" w:line="225" w:lineRule="exact"/>
              <w:rPr>
                <w:rFonts w:ascii="Calibri"/>
                <w:sz w:val="20"/>
              </w:rPr>
            </w:pPr>
            <w:r>
              <w:rPr>
                <w:rFonts w:ascii="Calibri"/>
                <w:sz w:val="20"/>
              </w:rPr>
              <w:t>Wellingborough</w:t>
            </w:r>
          </w:p>
        </w:tc>
      </w:tr>
    </w:tbl>
    <w:p w14:paraId="070F885C" w14:textId="77777777" w:rsidR="000A16D3" w:rsidRDefault="000A16D3">
      <w:pPr>
        <w:pStyle w:val="BodyText"/>
        <w:rPr>
          <w:i/>
          <w:sz w:val="22"/>
        </w:rPr>
      </w:pPr>
    </w:p>
    <w:p w14:paraId="070F885D" w14:textId="77777777" w:rsidR="000A16D3" w:rsidRDefault="000A16D3">
      <w:pPr>
        <w:pStyle w:val="BodyText"/>
        <w:spacing w:before="3"/>
        <w:rPr>
          <w:i/>
          <w:sz w:val="18"/>
        </w:rPr>
      </w:pPr>
    </w:p>
    <w:p w14:paraId="070F885E" w14:textId="77777777" w:rsidR="000A16D3" w:rsidRDefault="00B67C9C">
      <w:pPr>
        <w:pStyle w:val="ListParagraph"/>
        <w:numPr>
          <w:ilvl w:val="3"/>
          <w:numId w:val="23"/>
        </w:numPr>
        <w:tabs>
          <w:tab w:val="left" w:pos="1559"/>
          <w:tab w:val="left" w:pos="1560"/>
        </w:tabs>
        <w:rPr>
          <w:b/>
          <w:sz w:val="24"/>
        </w:rPr>
      </w:pPr>
      <w:bookmarkStart w:id="64" w:name="4.1.5.2._Recording"/>
      <w:bookmarkStart w:id="65" w:name="_bookmark34"/>
      <w:bookmarkEnd w:id="64"/>
      <w:bookmarkEnd w:id="65"/>
      <w:r>
        <w:rPr>
          <w:b/>
          <w:sz w:val="24"/>
        </w:rPr>
        <w:t>Recording</w:t>
      </w:r>
    </w:p>
    <w:p w14:paraId="070F885F" w14:textId="77777777" w:rsidR="000A16D3" w:rsidRDefault="000A16D3">
      <w:pPr>
        <w:pStyle w:val="BodyText"/>
        <w:spacing w:before="6"/>
        <w:rPr>
          <w:b/>
          <w:sz w:val="23"/>
        </w:rPr>
      </w:pPr>
    </w:p>
    <w:p w14:paraId="070F8860" w14:textId="31E5055F" w:rsidR="000A16D3" w:rsidRDefault="00B67C9C">
      <w:pPr>
        <w:pStyle w:val="BodyText"/>
        <w:ind w:left="120" w:right="338"/>
        <w:jc w:val="both"/>
      </w:pPr>
      <w:r>
        <w:t xml:space="preserve">To be read in conjunction with section 3.1.3.1. Viewpoint is the repository for the Project and Asset Information and can be uploaded with the following suitability codes in </w:t>
      </w:r>
      <w:hyperlink w:anchor="_bookmark35" w:history="1">
        <w:r>
          <w:t>Table 5</w:t>
        </w:r>
      </w:hyperlink>
      <w:r>
        <w:t xml:space="preserve"> below. Files will be uploaded with the nece</w:t>
      </w:r>
      <w:r>
        <w:t xml:space="preserve">ssary filename to and comply with the PETP filename builder: </w:t>
      </w:r>
      <w:r w:rsidRPr="00B67C9C">
        <w:rPr>
          <w:highlight w:val="black"/>
        </w:rPr>
        <w:t>redacted</w:t>
      </w:r>
    </w:p>
    <w:p w14:paraId="070F8861" w14:textId="77777777" w:rsidR="000A16D3" w:rsidRDefault="000A16D3">
      <w:pPr>
        <w:pStyle w:val="BodyText"/>
        <w:spacing w:before="9"/>
        <w:rPr>
          <w:sz w:val="13"/>
        </w:rPr>
      </w:pPr>
    </w:p>
    <w:p w14:paraId="070F8862" w14:textId="77777777" w:rsidR="000A16D3" w:rsidRDefault="00B67C9C">
      <w:pPr>
        <w:spacing w:before="93"/>
        <w:ind w:left="120"/>
        <w:rPr>
          <w:i/>
          <w:sz w:val="20"/>
        </w:rPr>
      </w:pPr>
      <w:bookmarkStart w:id="66" w:name="_bookmark35"/>
      <w:bookmarkEnd w:id="66"/>
      <w:r>
        <w:rPr>
          <w:i/>
          <w:sz w:val="20"/>
        </w:rPr>
        <w:t>Table 5 Exact from filename builder</w:t>
      </w:r>
    </w:p>
    <w:p w14:paraId="070F8863" w14:textId="77777777" w:rsidR="000A16D3" w:rsidRDefault="000A16D3">
      <w:pPr>
        <w:pStyle w:val="BodyText"/>
        <w:spacing w:before="7"/>
        <w:rPr>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6501"/>
      </w:tblGrid>
      <w:tr w:rsidR="000A16D3" w14:paraId="070F8866" w14:textId="77777777">
        <w:trPr>
          <w:trHeight w:val="290"/>
        </w:trPr>
        <w:tc>
          <w:tcPr>
            <w:tcW w:w="2515" w:type="dxa"/>
          </w:tcPr>
          <w:p w14:paraId="070F8864" w14:textId="77777777" w:rsidR="000A16D3" w:rsidRDefault="00B67C9C">
            <w:pPr>
              <w:pStyle w:val="TableParagraph"/>
              <w:spacing w:before="44" w:line="225" w:lineRule="exact"/>
              <w:rPr>
                <w:rFonts w:ascii="Calibri"/>
                <w:sz w:val="20"/>
              </w:rPr>
            </w:pPr>
            <w:r>
              <w:rPr>
                <w:rFonts w:ascii="Calibri"/>
                <w:sz w:val="20"/>
              </w:rPr>
              <w:t>Suitability</w:t>
            </w:r>
          </w:p>
        </w:tc>
        <w:tc>
          <w:tcPr>
            <w:tcW w:w="6501" w:type="dxa"/>
          </w:tcPr>
          <w:p w14:paraId="070F8865" w14:textId="77777777" w:rsidR="000A16D3" w:rsidRDefault="00B67C9C">
            <w:pPr>
              <w:pStyle w:val="TableParagraph"/>
              <w:spacing w:before="44" w:line="225" w:lineRule="exact"/>
              <w:ind w:left="108"/>
              <w:rPr>
                <w:rFonts w:ascii="Calibri"/>
                <w:sz w:val="20"/>
              </w:rPr>
            </w:pPr>
            <w:r>
              <w:rPr>
                <w:rFonts w:ascii="Calibri"/>
                <w:sz w:val="20"/>
              </w:rPr>
              <w:t>Description</w:t>
            </w:r>
          </w:p>
        </w:tc>
      </w:tr>
      <w:tr w:rsidR="000A16D3" w14:paraId="070F886A" w14:textId="77777777">
        <w:trPr>
          <w:trHeight w:val="520"/>
        </w:trPr>
        <w:tc>
          <w:tcPr>
            <w:tcW w:w="2515" w:type="dxa"/>
            <w:shd w:val="clear" w:color="auto" w:fill="DDEBF7"/>
          </w:tcPr>
          <w:p w14:paraId="070F8867" w14:textId="77777777" w:rsidR="000A16D3" w:rsidRDefault="00B67C9C">
            <w:pPr>
              <w:pStyle w:val="TableParagraph"/>
              <w:spacing w:line="243" w:lineRule="exact"/>
              <w:rPr>
                <w:rFonts w:ascii="Calibri"/>
                <w:sz w:val="20"/>
              </w:rPr>
            </w:pPr>
            <w:r>
              <w:rPr>
                <w:rFonts w:ascii="Calibri"/>
                <w:sz w:val="20"/>
              </w:rPr>
              <w:t>S0</w:t>
            </w:r>
          </w:p>
        </w:tc>
        <w:tc>
          <w:tcPr>
            <w:tcW w:w="6501" w:type="dxa"/>
          </w:tcPr>
          <w:p w14:paraId="070F8868" w14:textId="77777777" w:rsidR="000A16D3" w:rsidRDefault="00B67C9C">
            <w:pPr>
              <w:pStyle w:val="TableParagraph"/>
              <w:spacing w:line="243" w:lineRule="exact"/>
              <w:ind w:left="108"/>
              <w:rPr>
                <w:rFonts w:ascii="Calibri"/>
                <w:sz w:val="20"/>
              </w:rPr>
            </w:pPr>
            <w:r>
              <w:rPr>
                <w:rFonts w:ascii="Calibri"/>
                <w:sz w:val="20"/>
              </w:rPr>
              <w:t>Initial status or WIP</w:t>
            </w:r>
          </w:p>
          <w:p w14:paraId="070F8869" w14:textId="77777777" w:rsidR="000A16D3" w:rsidRDefault="00B67C9C">
            <w:pPr>
              <w:pStyle w:val="TableParagraph"/>
              <w:ind w:left="108"/>
              <w:rPr>
                <w:rFonts w:ascii="Calibri"/>
                <w:sz w:val="20"/>
              </w:rPr>
            </w:pPr>
            <w:r>
              <w:rPr>
                <w:rFonts w:ascii="Calibri"/>
                <w:sz w:val="20"/>
              </w:rPr>
              <w:t>Master document index of file identifiers uploaded into the extranet.</w:t>
            </w:r>
          </w:p>
        </w:tc>
      </w:tr>
      <w:tr w:rsidR="000A16D3" w14:paraId="070F886E" w14:textId="77777777">
        <w:trPr>
          <w:trHeight w:val="863"/>
        </w:trPr>
        <w:tc>
          <w:tcPr>
            <w:tcW w:w="2515" w:type="dxa"/>
            <w:shd w:val="clear" w:color="auto" w:fill="DDEBF7"/>
          </w:tcPr>
          <w:p w14:paraId="070F886B" w14:textId="77777777" w:rsidR="000A16D3" w:rsidRDefault="00B67C9C">
            <w:pPr>
              <w:pStyle w:val="TableParagraph"/>
              <w:spacing w:line="243" w:lineRule="exact"/>
              <w:rPr>
                <w:rFonts w:ascii="Calibri"/>
                <w:sz w:val="20"/>
              </w:rPr>
            </w:pPr>
            <w:r>
              <w:rPr>
                <w:rFonts w:ascii="Calibri"/>
                <w:sz w:val="20"/>
              </w:rPr>
              <w:t>S1</w:t>
            </w:r>
          </w:p>
        </w:tc>
        <w:tc>
          <w:tcPr>
            <w:tcW w:w="6501" w:type="dxa"/>
          </w:tcPr>
          <w:p w14:paraId="070F886C" w14:textId="77777777" w:rsidR="000A16D3" w:rsidRDefault="00B67C9C">
            <w:pPr>
              <w:pStyle w:val="TableParagraph"/>
              <w:spacing w:line="243" w:lineRule="exact"/>
              <w:ind w:left="108"/>
              <w:rPr>
                <w:rFonts w:ascii="Calibri"/>
                <w:sz w:val="20"/>
              </w:rPr>
            </w:pPr>
            <w:r>
              <w:rPr>
                <w:rFonts w:ascii="Calibri"/>
                <w:sz w:val="20"/>
              </w:rPr>
              <w:t>Suitable for Co-ordination</w:t>
            </w:r>
          </w:p>
          <w:p w14:paraId="070F886D" w14:textId="77777777" w:rsidR="000A16D3" w:rsidRDefault="00B67C9C">
            <w:pPr>
              <w:pStyle w:val="TableParagraph"/>
              <w:ind w:left="108"/>
              <w:rPr>
                <w:rFonts w:ascii="Calibri" w:hAnsi="Calibri"/>
                <w:sz w:val="20"/>
              </w:rPr>
            </w:pPr>
            <w:r>
              <w:rPr>
                <w:rFonts w:ascii="Calibri" w:hAnsi="Calibri"/>
                <w:sz w:val="20"/>
              </w:rPr>
              <w:t>The file is available to be ‘shared’ and used by other disciplines as a background for their information.</w:t>
            </w:r>
          </w:p>
        </w:tc>
      </w:tr>
      <w:tr w:rsidR="000A16D3" w14:paraId="070F8871" w14:textId="77777777">
        <w:trPr>
          <w:trHeight w:val="287"/>
        </w:trPr>
        <w:tc>
          <w:tcPr>
            <w:tcW w:w="2515" w:type="dxa"/>
            <w:shd w:val="clear" w:color="auto" w:fill="DDEBF7"/>
          </w:tcPr>
          <w:p w14:paraId="070F886F" w14:textId="77777777" w:rsidR="000A16D3" w:rsidRDefault="00B67C9C">
            <w:pPr>
              <w:pStyle w:val="TableParagraph"/>
              <w:spacing w:line="243" w:lineRule="exact"/>
              <w:rPr>
                <w:rFonts w:ascii="Calibri"/>
                <w:sz w:val="20"/>
              </w:rPr>
            </w:pPr>
            <w:r>
              <w:rPr>
                <w:rFonts w:ascii="Calibri"/>
                <w:sz w:val="20"/>
              </w:rPr>
              <w:t>S2</w:t>
            </w:r>
          </w:p>
        </w:tc>
        <w:tc>
          <w:tcPr>
            <w:tcW w:w="6501" w:type="dxa"/>
          </w:tcPr>
          <w:p w14:paraId="070F8870" w14:textId="77777777" w:rsidR="000A16D3" w:rsidRDefault="00B67C9C">
            <w:pPr>
              <w:pStyle w:val="TableParagraph"/>
              <w:spacing w:line="243" w:lineRule="exact"/>
              <w:ind w:left="108"/>
              <w:rPr>
                <w:rFonts w:ascii="Calibri"/>
                <w:sz w:val="20"/>
              </w:rPr>
            </w:pPr>
            <w:r>
              <w:rPr>
                <w:rFonts w:ascii="Calibri"/>
                <w:sz w:val="20"/>
              </w:rPr>
              <w:t>Suitable for Information</w:t>
            </w:r>
          </w:p>
        </w:tc>
      </w:tr>
      <w:tr w:rsidR="000A16D3" w14:paraId="070F8874" w14:textId="77777777">
        <w:trPr>
          <w:trHeight w:val="287"/>
        </w:trPr>
        <w:tc>
          <w:tcPr>
            <w:tcW w:w="2515" w:type="dxa"/>
            <w:shd w:val="clear" w:color="auto" w:fill="DDEBF7"/>
          </w:tcPr>
          <w:p w14:paraId="070F8872" w14:textId="77777777" w:rsidR="000A16D3" w:rsidRDefault="00B67C9C">
            <w:pPr>
              <w:pStyle w:val="TableParagraph"/>
              <w:spacing w:line="243" w:lineRule="exact"/>
              <w:rPr>
                <w:rFonts w:ascii="Calibri"/>
                <w:sz w:val="20"/>
              </w:rPr>
            </w:pPr>
            <w:r>
              <w:rPr>
                <w:rFonts w:ascii="Calibri"/>
                <w:sz w:val="20"/>
              </w:rPr>
              <w:t>S3</w:t>
            </w:r>
          </w:p>
        </w:tc>
        <w:tc>
          <w:tcPr>
            <w:tcW w:w="6501" w:type="dxa"/>
          </w:tcPr>
          <w:p w14:paraId="070F8873" w14:textId="77777777" w:rsidR="000A16D3" w:rsidRDefault="00B67C9C">
            <w:pPr>
              <w:pStyle w:val="TableParagraph"/>
              <w:spacing w:line="243" w:lineRule="exact"/>
              <w:ind w:left="108"/>
              <w:rPr>
                <w:rFonts w:ascii="Calibri"/>
                <w:sz w:val="20"/>
              </w:rPr>
            </w:pPr>
            <w:r>
              <w:rPr>
                <w:rFonts w:ascii="Calibri"/>
                <w:sz w:val="20"/>
              </w:rPr>
              <w:t>Suitable for Review and Comment</w:t>
            </w:r>
          </w:p>
        </w:tc>
      </w:tr>
      <w:tr w:rsidR="000A16D3" w14:paraId="070F8877" w14:textId="77777777">
        <w:trPr>
          <w:trHeight w:val="290"/>
        </w:trPr>
        <w:tc>
          <w:tcPr>
            <w:tcW w:w="2515" w:type="dxa"/>
            <w:shd w:val="clear" w:color="auto" w:fill="DDEBF7"/>
          </w:tcPr>
          <w:p w14:paraId="070F8875" w14:textId="77777777" w:rsidR="000A16D3" w:rsidRDefault="00B67C9C">
            <w:pPr>
              <w:pStyle w:val="TableParagraph"/>
              <w:spacing w:before="1"/>
              <w:rPr>
                <w:rFonts w:ascii="Calibri"/>
                <w:sz w:val="20"/>
              </w:rPr>
            </w:pPr>
            <w:r>
              <w:rPr>
                <w:rFonts w:ascii="Calibri"/>
                <w:sz w:val="20"/>
              </w:rPr>
              <w:t>S4</w:t>
            </w:r>
          </w:p>
        </w:tc>
        <w:tc>
          <w:tcPr>
            <w:tcW w:w="6501" w:type="dxa"/>
          </w:tcPr>
          <w:p w14:paraId="070F8876" w14:textId="77777777" w:rsidR="000A16D3" w:rsidRDefault="00B67C9C">
            <w:pPr>
              <w:pStyle w:val="TableParagraph"/>
              <w:spacing w:before="1"/>
              <w:ind w:left="108"/>
              <w:rPr>
                <w:rFonts w:ascii="Calibri"/>
                <w:sz w:val="20"/>
              </w:rPr>
            </w:pPr>
            <w:r>
              <w:rPr>
                <w:rFonts w:ascii="Calibri"/>
                <w:sz w:val="20"/>
              </w:rPr>
              <w:t>Suitable for Stage Acceptance</w:t>
            </w:r>
          </w:p>
        </w:tc>
      </w:tr>
      <w:tr w:rsidR="000A16D3" w14:paraId="070F887A" w14:textId="77777777">
        <w:trPr>
          <w:trHeight w:val="575"/>
        </w:trPr>
        <w:tc>
          <w:tcPr>
            <w:tcW w:w="2515" w:type="dxa"/>
            <w:shd w:val="clear" w:color="auto" w:fill="DDEBF7"/>
          </w:tcPr>
          <w:p w14:paraId="070F8878" w14:textId="77777777" w:rsidR="000A16D3" w:rsidRDefault="00B67C9C">
            <w:pPr>
              <w:pStyle w:val="TableParagraph"/>
              <w:spacing w:line="243" w:lineRule="exact"/>
              <w:rPr>
                <w:rFonts w:ascii="Calibri"/>
                <w:sz w:val="20"/>
              </w:rPr>
            </w:pPr>
            <w:r>
              <w:rPr>
                <w:rFonts w:ascii="Calibri"/>
                <w:sz w:val="20"/>
              </w:rPr>
              <w:t>S6</w:t>
            </w:r>
          </w:p>
        </w:tc>
        <w:tc>
          <w:tcPr>
            <w:tcW w:w="6501" w:type="dxa"/>
          </w:tcPr>
          <w:p w14:paraId="070F8879" w14:textId="77777777" w:rsidR="000A16D3" w:rsidRDefault="00B67C9C">
            <w:pPr>
              <w:pStyle w:val="TableParagraph"/>
              <w:ind w:left="108" w:right="3898"/>
              <w:rPr>
                <w:rFonts w:ascii="Calibri"/>
                <w:sz w:val="20"/>
              </w:rPr>
            </w:pPr>
            <w:r>
              <w:rPr>
                <w:rFonts w:ascii="Calibri"/>
                <w:sz w:val="20"/>
              </w:rPr>
              <w:t>Suitable for PIM Authorization (Information Exchanges 1-3)</w:t>
            </w:r>
          </w:p>
        </w:tc>
      </w:tr>
    </w:tbl>
    <w:p w14:paraId="070F887B" w14:textId="77777777" w:rsidR="000A16D3" w:rsidRDefault="000A16D3">
      <w:pPr>
        <w:rPr>
          <w:rFonts w:ascii="Calibri"/>
          <w:sz w:val="20"/>
        </w:rPr>
        <w:sectPr w:rsidR="000A16D3">
          <w:pgSz w:w="11910" w:h="16850"/>
          <w:pgMar w:top="1440" w:right="1100" w:bottom="1060" w:left="1320" w:header="0" w:footer="799" w:gutter="0"/>
          <w:cols w:space="720"/>
        </w:sectPr>
      </w:pPr>
    </w:p>
    <w:p w14:paraId="070F887C" w14:textId="77777777" w:rsidR="000A16D3" w:rsidRDefault="00B67C9C">
      <w:pPr>
        <w:pStyle w:val="BodyText"/>
        <w:ind w:left="119"/>
      </w:pPr>
      <w:r>
        <w:pict w14:anchorId="070F8CD3">
          <v:group id="_x0000_s1081" style="width:451.35pt;height:219.25pt;mso-position-horizontal-relative:char;mso-position-vertical-relative:line" coordsize="9027,4385">
            <v:rect id="_x0000_s1118" style="position:absolute;left:9;width:2504;height:576" fillcolor="#ddebf7" stroked="f"/>
            <v:rect id="_x0000_s1117" style="position:absolute;left:112;width:2300;height:245" fillcolor="#ddebf7" stroked="f"/>
            <v:rect id="_x0000_s1116" style="position:absolute;left:9;top:585;width:2504;height:288" fillcolor="#ddebf7" stroked="f"/>
            <v:rect id="_x0000_s1115" style="position:absolute;left:112;top:585;width:2300;height:245" fillcolor="#ddebf7" stroked="f"/>
            <v:line id="_x0000_s1114" style="position:absolute" from="10,581" to="2515,581" strokeweight=".48pt"/>
            <v:line id="_x0000_s1113" style="position:absolute" from="2525,581" to="9017,581" strokeweight=".48pt"/>
            <v:rect id="_x0000_s1112" style="position:absolute;left:9;top:883;width:2504;height:288" fillcolor="#ddebf7" stroked="f"/>
            <v:rect id="_x0000_s1111" style="position:absolute;left:112;top:883;width:2300;height:245" fillcolor="#ddebf7" stroked="f"/>
            <v:line id="_x0000_s1110" style="position:absolute" from="10,878" to="2515,878" strokeweight=".16969mm"/>
            <v:line id="_x0000_s1109" style="position:absolute" from="2525,878" to="9017,878" strokeweight=".16969mm"/>
            <v:rect id="_x0000_s1108" style="position:absolute;left:9;top:1180;width:2504;height:288" fillcolor="#ddebf7" stroked="f"/>
            <v:rect id="_x0000_s1107" style="position:absolute;left:112;top:1180;width:2300;height:245" fillcolor="#ddebf7" stroked="f"/>
            <v:line id="_x0000_s1106" style="position:absolute" from="10,1176" to="2515,1176" strokeweight=".48pt"/>
            <v:line id="_x0000_s1105" style="position:absolute" from="2525,1176" to="9017,1176" strokeweight=".48pt"/>
            <v:rect id="_x0000_s1104" style="position:absolute;left:9;top:1480;width:2504;height:288" fillcolor="#ddebf7" stroked="f"/>
            <v:rect id="_x0000_s1103" style="position:absolute;left:112;top:1480;width:2300;height:243" fillcolor="#ddebf7" stroked="f"/>
            <v:line id="_x0000_s1102" style="position:absolute" from="10,1474" to="2515,1474" strokeweight=".48pt"/>
            <v:line id="_x0000_s1101" style="position:absolute" from="2525,1474" to="9017,1474" strokeweight=".48pt"/>
            <v:rect id="_x0000_s1100" style="position:absolute;left:9;top:1778;width:2504;height:576" fillcolor="#ddebf7" stroked="f"/>
            <v:rect id="_x0000_s1099" style="position:absolute;left:112;top:1778;width:2300;height:245" fillcolor="#ddebf7" stroked="f"/>
            <v:line id="_x0000_s1098" style="position:absolute" from="10,1774" to="2515,1774" strokeweight=".48pt"/>
            <v:line id="_x0000_s1097" style="position:absolute" from="2525,1774" to="9017,1774" strokeweight=".48pt"/>
            <v:rect id="_x0000_s1096" style="position:absolute;left:9;top:2354;width:2504;height:1436" fillcolor="#ddebf7" stroked="f"/>
            <v:rect id="_x0000_s1095" style="position:absolute;left:112;top:2354;width:2300;height:245" fillcolor="#ddebf7" stroked="f"/>
            <v:rect id="_x0000_s1094" style="position:absolute;left:9;top:3799;width:2504;height:576" fillcolor="#ddebf7" stroked="f"/>
            <v:rect id="_x0000_s1093" style="position:absolute;left:112;top:3799;width:2300;height:245" fillcolor="#ddebf7" stroked="f"/>
            <v:line id="_x0000_s1092" style="position:absolute" from="10,3794" to="2515,3794" strokeweight=".16969mm"/>
            <v:line id="_x0000_s1091" style="position:absolute" from="2525,3794" to="9017,3794" strokeweight=".16969mm"/>
            <v:line id="_x0000_s1090" style="position:absolute" from="5,0" to="5,4385" strokeweight=".48pt"/>
            <v:line id="_x0000_s1089" style="position:absolute" from="10,4380" to="2515,4380" strokeweight=".48pt"/>
            <v:line id="_x0000_s1088" style="position:absolute" from="2520,0" to="2520,4385" strokeweight=".16969mm"/>
            <v:line id="_x0000_s1087" style="position:absolute" from="2525,4380" to="9017,4380" strokeweight=".48pt"/>
            <v:line id="_x0000_s1086" style="position:absolute" from="9022,0" to="9022,4385" strokeweight=".16969mm"/>
            <v:shape id="_x0000_s1085" type="#_x0000_t202" style="position:absolute;left:112;top:40;width:1573;height:2554" filled="f" stroked="f">
              <v:textbox inset="0,0,0,0">
                <w:txbxContent>
                  <w:p w14:paraId="070F8D04" w14:textId="77777777" w:rsidR="000A16D3" w:rsidRDefault="00B67C9C">
                    <w:pPr>
                      <w:spacing w:line="203" w:lineRule="exact"/>
                      <w:rPr>
                        <w:rFonts w:ascii="Calibri"/>
                        <w:sz w:val="20"/>
                      </w:rPr>
                    </w:pPr>
                    <w:r>
                      <w:rPr>
                        <w:rFonts w:ascii="Calibri"/>
                        <w:sz w:val="20"/>
                      </w:rPr>
                      <w:t>S7</w:t>
                    </w:r>
                  </w:p>
                  <w:p w14:paraId="070F8D05" w14:textId="77777777" w:rsidR="000A16D3" w:rsidRDefault="000A16D3">
                    <w:pPr>
                      <w:spacing w:before="7"/>
                      <w:rPr>
                        <w:i/>
                        <w:sz w:val="29"/>
                      </w:rPr>
                    </w:pPr>
                  </w:p>
                  <w:p w14:paraId="070F8D06" w14:textId="77777777" w:rsidR="000A16D3" w:rsidRDefault="00B67C9C">
                    <w:pPr>
                      <w:spacing w:before="1" w:line="292" w:lineRule="auto"/>
                      <w:ind w:right="1347"/>
                      <w:jc w:val="both"/>
                      <w:rPr>
                        <w:rFonts w:ascii="Calibri"/>
                        <w:sz w:val="20"/>
                      </w:rPr>
                    </w:pPr>
                    <w:r>
                      <w:rPr>
                        <w:rFonts w:ascii="Calibri"/>
                        <w:sz w:val="20"/>
                      </w:rPr>
                      <w:t>D1</w:t>
                    </w:r>
                    <w:r>
                      <w:rPr>
                        <w:rFonts w:ascii="Calibri"/>
                        <w:spacing w:val="-1"/>
                        <w:w w:val="99"/>
                        <w:sz w:val="20"/>
                      </w:rPr>
                      <w:t xml:space="preserve"> </w:t>
                    </w:r>
                    <w:r>
                      <w:rPr>
                        <w:rFonts w:ascii="Calibri"/>
                        <w:sz w:val="20"/>
                      </w:rPr>
                      <w:t>D2</w:t>
                    </w:r>
                    <w:r>
                      <w:rPr>
                        <w:rFonts w:ascii="Calibri"/>
                        <w:spacing w:val="-1"/>
                        <w:w w:val="99"/>
                        <w:sz w:val="20"/>
                      </w:rPr>
                      <w:t xml:space="preserve"> </w:t>
                    </w:r>
                    <w:r>
                      <w:rPr>
                        <w:rFonts w:ascii="Calibri"/>
                        <w:sz w:val="20"/>
                      </w:rPr>
                      <w:t>D3</w:t>
                    </w:r>
                    <w:r>
                      <w:rPr>
                        <w:rFonts w:ascii="Calibri"/>
                        <w:spacing w:val="-1"/>
                        <w:w w:val="99"/>
                        <w:sz w:val="20"/>
                      </w:rPr>
                      <w:t xml:space="preserve"> </w:t>
                    </w:r>
                    <w:r>
                      <w:rPr>
                        <w:rFonts w:ascii="Calibri"/>
                        <w:sz w:val="20"/>
                      </w:rPr>
                      <w:t>D4</w:t>
                    </w:r>
                  </w:p>
                  <w:p w14:paraId="070F8D07" w14:textId="77777777" w:rsidR="000A16D3" w:rsidRDefault="00B67C9C">
                    <w:pPr>
                      <w:spacing w:before="1"/>
                      <w:jc w:val="both"/>
                      <w:rPr>
                        <w:rFonts w:ascii="Calibri"/>
                        <w:sz w:val="20"/>
                      </w:rPr>
                    </w:pPr>
                    <w:r>
                      <w:rPr>
                        <w:rFonts w:ascii="Calibri"/>
                        <w:sz w:val="20"/>
                      </w:rPr>
                      <w:t>A1, A2, A3, An, etc.</w:t>
                    </w:r>
                  </w:p>
                  <w:p w14:paraId="070F8D08" w14:textId="77777777" w:rsidR="000A16D3" w:rsidRDefault="000A16D3">
                    <w:pPr>
                      <w:spacing w:before="10"/>
                      <w:rPr>
                        <w:i/>
                        <w:sz w:val="28"/>
                      </w:rPr>
                    </w:pPr>
                  </w:p>
                  <w:p w14:paraId="070F8D09" w14:textId="77777777" w:rsidR="000A16D3" w:rsidRDefault="00B67C9C">
                    <w:pPr>
                      <w:spacing w:line="240" w:lineRule="exact"/>
                      <w:jc w:val="both"/>
                      <w:rPr>
                        <w:rFonts w:ascii="Calibri"/>
                        <w:sz w:val="20"/>
                      </w:rPr>
                    </w:pPr>
                    <w:r>
                      <w:rPr>
                        <w:rFonts w:ascii="Calibri"/>
                        <w:sz w:val="20"/>
                      </w:rPr>
                      <w:t xml:space="preserve">B1, B2, B3, </w:t>
                    </w:r>
                    <w:proofErr w:type="spellStart"/>
                    <w:r>
                      <w:rPr>
                        <w:rFonts w:ascii="Calibri"/>
                        <w:sz w:val="20"/>
                      </w:rPr>
                      <w:t>Bn</w:t>
                    </w:r>
                    <w:proofErr w:type="spellEnd"/>
                    <w:r>
                      <w:rPr>
                        <w:rFonts w:ascii="Calibri"/>
                        <w:sz w:val="20"/>
                      </w:rPr>
                      <w:t>, etc</w:t>
                    </w:r>
                  </w:p>
                </w:txbxContent>
              </v:textbox>
            </v:shape>
            <v:shape id="_x0000_s1084" type="#_x0000_t202" style="position:absolute;left:2628;top:40;width:6172;height:3531" filled="f" stroked="f">
              <v:textbox inset="0,0,0,0">
                <w:txbxContent>
                  <w:p w14:paraId="070F8D0A" w14:textId="77777777" w:rsidR="000A16D3" w:rsidRDefault="00B67C9C">
                    <w:pPr>
                      <w:spacing w:line="203" w:lineRule="exact"/>
                      <w:rPr>
                        <w:rFonts w:ascii="Calibri"/>
                        <w:sz w:val="20"/>
                      </w:rPr>
                    </w:pPr>
                    <w:r>
                      <w:rPr>
                        <w:rFonts w:ascii="Calibri"/>
                        <w:sz w:val="20"/>
                      </w:rPr>
                      <w:t>Suitable for AIM Authorization</w:t>
                    </w:r>
                  </w:p>
                  <w:p w14:paraId="070F8D0B" w14:textId="77777777" w:rsidR="000A16D3" w:rsidRDefault="00B67C9C">
                    <w:pPr>
                      <w:spacing w:line="314" w:lineRule="auto"/>
                      <w:ind w:right="4099"/>
                      <w:rPr>
                        <w:rFonts w:ascii="Calibri"/>
                        <w:sz w:val="20"/>
                      </w:rPr>
                    </w:pPr>
                    <w:r>
                      <w:rPr>
                        <w:rFonts w:ascii="Calibri"/>
                        <w:sz w:val="20"/>
                      </w:rPr>
                      <w:t>(Information Exchange 6) Suitable for Costing Suitable for Tender</w:t>
                    </w:r>
                  </w:p>
                  <w:p w14:paraId="070F8D0C" w14:textId="77777777" w:rsidR="000A16D3" w:rsidRDefault="00B67C9C">
                    <w:pPr>
                      <w:spacing w:line="221" w:lineRule="exact"/>
                      <w:rPr>
                        <w:rFonts w:ascii="Calibri"/>
                        <w:sz w:val="20"/>
                      </w:rPr>
                    </w:pPr>
                    <w:r>
                      <w:rPr>
                        <w:rFonts w:ascii="Calibri"/>
                        <w:sz w:val="20"/>
                      </w:rPr>
                      <w:t>Suitable for Contractor Design</w:t>
                    </w:r>
                  </w:p>
                  <w:p w14:paraId="070F8D0D" w14:textId="77777777" w:rsidR="000A16D3" w:rsidRDefault="00B67C9C">
                    <w:pPr>
                      <w:spacing w:before="56" w:line="292" w:lineRule="auto"/>
                      <w:ind w:right="2963"/>
                      <w:rPr>
                        <w:rFonts w:ascii="Calibri"/>
                        <w:sz w:val="20"/>
                      </w:rPr>
                    </w:pPr>
                    <w:r>
                      <w:rPr>
                        <w:rFonts w:ascii="Calibri"/>
                        <w:sz w:val="20"/>
                      </w:rPr>
                      <w:t>Suitable for Manufacture/Procurement Accepted as stage complete</w:t>
                    </w:r>
                  </w:p>
                  <w:p w14:paraId="070F8D0E" w14:textId="77777777" w:rsidR="000A16D3" w:rsidRDefault="00B67C9C">
                    <w:pPr>
                      <w:spacing w:line="191" w:lineRule="exact"/>
                      <w:rPr>
                        <w:rFonts w:ascii="Calibri"/>
                        <w:sz w:val="20"/>
                      </w:rPr>
                    </w:pPr>
                    <w:r>
                      <w:rPr>
                        <w:rFonts w:ascii="Calibri"/>
                        <w:sz w:val="20"/>
                      </w:rPr>
                      <w:t>(C= Contractual/Complete)</w:t>
                    </w:r>
                  </w:p>
                  <w:p w14:paraId="070F8D0F" w14:textId="77777777" w:rsidR="000A16D3" w:rsidRDefault="00B67C9C">
                    <w:pPr>
                      <w:spacing w:before="87"/>
                      <w:rPr>
                        <w:rFonts w:ascii="Calibri"/>
                        <w:sz w:val="20"/>
                      </w:rPr>
                    </w:pPr>
                    <w:r>
                      <w:rPr>
                        <w:rFonts w:ascii="Calibri"/>
                        <w:sz w:val="20"/>
                      </w:rPr>
                      <w:t>Partially signed-off:</w:t>
                    </w:r>
                  </w:p>
                  <w:p w14:paraId="070F8D10" w14:textId="77777777" w:rsidR="000A16D3" w:rsidRDefault="00B67C9C">
                    <w:pPr>
                      <w:spacing w:before="1" w:line="243" w:lineRule="exact"/>
                      <w:rPr>
                        <w:rFonts w:ascii="Calibri"/>
                        <w:sz w:val="20"/>
                      </w:rPr>
                    </w:pPr>
                    <w:r>
                      <w:rPr>
                        <w:rFonts w:ascii="Calibri"/>
                        <w:sz w:val="20"/>
                      </w:rPr>
                      <w:t>with minor comme</w:t>
                    </w:r>
                    <w:r>
                      <w:rPr>
                        <w:rFonts w:ascii="Calibri"/>
                        <w:sz w:val="20"/>
                      </w:rPr>
                      <w:t>nts from the Client. All</w:t>
                    </w:r>
                  </w:p>
                  <w:p w14:paraId="070F8D11" w14:textId="77777777" w:rsidR="000A16D3" w:rsidRDefault="00B67C9C">
                    <w:pPr>
                      <w:ind w:right="-1"/>
                      <w:rPr>
                        <w:rFonts w:ascii="Calibri" w:hAnsi="Calibri"/>
                        <w:sz w:val="20"/>
                      </w:rPr>
                    </w:pPr>
                    <w:r>
                      <w:rPr>
                        <w:rFonts w:ascii="Calibri" w:hAnsi="Calibri"/>
                        <w:sz w:val="20"/>
                      </w:rPr>
                      <w:t>minor comments should be indicated by the insertion of a cloud and a statement of ‘in abeyance’ until the comment is resolved, then resubmitted for full authorization.</w:t>
                    </w:r>
                  </w:p>
                </w:txbxContent>
              </v:textbox>
            </v:shape>
            <v:shape id="_x0000_s1083" type="#_x0000_t202" style="position:absolute;left:112;top:3839;width:234;height:200" filled="f" stroked="f">
              <v:textbox inset="0,0,0,0">
                <w:txbxContent>
                  <w:p w14:paraId="070F8D12" w14:textId="77777777" w:rsidR="000A16D3" w:rsidRDefault="00B67C9C">
                    <w:pPr>
                      <w:spacing w:line="199" w:lineRule="exact"/>
                      <w:rPr>
                        <w:rFonts w:ascii="Calibri"/>
                        <w:sz w:val="20"/>
                      </w:rPr>
                    </w:pPr>
                    <w:r>
                      <w:rPr>
                        <w:rFonts w:ascii="Calibri"/>
                        <w:sz w:val="20"/>
                      </w:rPr>
                      <w:t>CR</w:t>
                    </w:r>
                  </w:p>
                </w:txbxContent>
              </v:textbox>
            </v:shape>
            <v:shape id="_x0000_s1082" type="#_x0000_t202" style="position:absolute;left:2628;top:3839;width:2679;height:444" filled="f" stroked="f">
              <v:textbox inset="0,0,0,0">
                <w:txbxContent>
                  <w:p w14:paraId="070F8D13" w14:textId="77777777" w:rsidR="000A16D3" w:rsidRDefault="00B67C9C">
                    <w:pPr>
                      <w:spacing w:line="203" w:lineRule="exact"/>
                      <w:rPr>
                        <w:rFonts w:ascii="Calibri"/>
                        <w:sz w:val="20"/>
                      </w:rPr>
                    </w:pPr>
                    <w:r>
                      <w:rPr>
                        <w:rFonts w:ascii="Calibri"/>
                        <w:sz w:val="20"/>
                      </w:rPr>
                      <w:t>As Construction Record</w:t>
                    </w:r>
                  </w:p>
                  <w:p w14:paraId="070F8D14" w14:textId="77777777" w:rsidR="000A16D3" w:rsidRDefault="00B67C9C">
                    <w:pPr>
                      <w:spacing w:line="240" w:lineRule="exact"/>
                      <w:rPr>
                        <w:rFonts w:ascii="Calibri"/>
                        <w:sz w:val="20"/>
                      </w:rPr>
                    </w:pPr>
                    <w:r>
                      <w:rPr>
                        <w:rFonts w:ascii="Calibri"/>
                        <w:sz w:val="20"/>
                      </w:rPr>
                      <w:t>documentation, PDF, Models etc</w:t>
                    </w:r>
                  </w:p>
                </w:txbxContent>
              </v:textbox>
            </v:shape>
            <w10:anchorlock/>
          </v:group>
        </w:pict>
      </w:r>
    </w:p>
    <w:p w14:paraId="070F887D" w14:textId="77777777" w:rsidR="000A16D3" w:rsidRDefault="00B67C9C">
      <w:pPr>
        <w:pStyle w:val="ListParagraph"/>
        <w:numPr>
          <w:ilvl w:val="3"/>
          <w:numId w:val="23"/>
        </w:numPr>
        <w:tabs>
          <w:tab w:val="left" w:pos="1559"/>
          <w:tab w:val="left" w:pos="1560"/>
        </w:tabs>
        <w:spacing w:line="238" w:lineRule="exact"/>
        <w:rPr>
          <w:b/>
          <w:sz w:val="24"/>
        </w:rPr>
      </w:pPr>
      <w:bookmarkStart w:id="67" w:name="4.1.5.3._Signposting"/>
      <w:bookmarkStart w:id="68" w:name="_bookmark36"/>
      <w:bookmarkEnd w:id="67"/>
      <w:bookmarkEnd w:id="68"/>
      <w:r>
        <w:rPr>
          <w:b/>
          <w:sz w:val="24"/>
        </w:rPr>
        <w:t>Signposting</w:t>
      </w:r>
    </w:p>
    <w:p w14:paraId="070F887E" w14:textId="77777777" w:rsidR="000A16D3" w:rsidRDefault="000A16D3">
      <w:pPr>
        <w:pStyle w:val="BodyText"/>
        <w:spacing w:before="8"/>
        <w:rPr>
          <w:b/>
          <w:sz w:val="23"/>
        </w:rPr>
      </w:pPr>
    </w:p>
    <w:p w14:paraId="070F887F" w14:textId="77777777" w:rsidR="000A16D3" w:rsidRDefault="00B67C9C">
      <w:pPr>
        <w:pStyle w:val="BodyText"/>
        <w:ind w:left="120" w:right="339"/>
        <w:jc w:val="both"/>
      </w:pPr>
      <w:r>
        <w:t>To maintain version control and limit the security vulnerability of email transmission, formal documents for collaborative review should be uploaded to Viewpoint with the correct filename. The short code lin</w:t>
      </w:r>
      <w:r>
        <w:t>k and filename can be the reference for emailed recipients.</w:t>
      </w:r>
    </w:p>
    <w:p w14:paraId="070F8880" w14:textId="77777777" w:rsidR="000A16D3" w:rsidRDefault="00B67C9C">
      <w:pPr>
        <w:pStyle w:val="BodyText"/>
        <w:spacing w:before="7"/>
        <w:rPr>
          <w:sz w:val="17"/>
        </w:rPr>
      </w:pPr>
      <w:r>
        <w:pict w14:anchorId="070F8CD4">
          <v:group id="_x0000_s1073" style="position:absolute;margin-left:72.5pt;margin-top:12.1pt;width:242.9pt;height:108.05pt;z-index:-251650560;mso-wrap-distance-left:0;mso-wrap-distance-right:0;mso-position-horizontal-relative:page" coordorigin="1450,242" coordsize="4858,2161">
            <v:shape id="_x0000_s1080" type="#_x0000_t75" style="position:absolute;left:1470;top:262;width:4818;height:614">
              <v:imagedata r:id="rId18" o:title=""/>
            </v:shape>
            <v:rect id="_x0000_s1079" style="position:absolute;left:1460;top:252;width:4838;height:637" filled="f" strokecolor="#1f487c" strokeweight="1pt"/>
            <v:shape id="_x0000_s1078" type="#_x0000_t75" style="position:absolute;left:1470;top:952;width:4818;height:1428">
              <v:imagedata r:id="rId19" o:title=""/>
            </v:shape>
            <v:rect id="_x0000_s1077" style="position:absolute;left:1460;top:942;width:4838;height:1451" filled="f" strokecolor="#1f487c" strokeweight="1pt"/>
            <v:rect id="_x0000_s1076" style="position:absolute;left:3260;top:1352;width:622;height:299" filled="f" strokecolor="#e36c09" strokeweight="2pt"/>
            <v:line id="_x0000_s1075" style="position:absolute" from="4321,1504" to="4321,1877" strokecolor="#e36c09" strokeweight="1.75pt"/>
            <v:shape id="_x0000_s1074" style="position:absolute;left:4261;top:1857;width:120;height:120" coordorigin="4261,1857" coordsize="120,120" path="m4381,1857r-120,l4321,1977r60,-120xe" fillcolor="#e36c09" stroked="f">
              <v:path arrowok="t"/>
            </v:shape>
            <w10:wrap type="topAndBottom" anchorx="page"/>
          </v:group>
        </w:pict>
      </w:r>
    </w:p>
    <w:p w14:paraId="070F8881" w14:textId="77777777" w:rsidR="000A16D3" w:rsidRDefault="000A16D3">
      <w:pPr>
        <w:pStyle w:val="BodyText"/>
        <w:spacing w:before="10"/>
        <w:rPr>
          <w:sz w:val="18"/>
        </w:rPr>
      </w:pPr>
    </w:p>
    <w:p w14:paraId="070F8882" w14:textId="2ECC8E82" w:rsidR="000A16D3" w:rsidRDefault="00B67C9C">
      <w:pPr>
        <w:pStyle w:val="BodyText"/>
        <w:ind w:left="120"/>
        <w:jc w:val="both"/>
      </w:pPr>
      <w:proofErr w:type="spellStart"/>
      <w:r w:rsidRPr="00B67C9C">
        <w:rPr>
          <w:highlight w:val="black"/>
        </w:rPr>
        <w:t>xxxxx</w:t>
      </w:r>
      <w:r>
        <w:rPr>
          <w:highlight w:val="black"/>
        </w:rPr>
        <w:t>xx</w:t>
      </w:r>
      <w:r w:rsidRPr="00B67C9C">
        <w:rPr>
          <w:highlight w:val="black"/>
        </w:rPr>
        <w:t>xxxxxx</w:t>
      </w:r>
      <w:proofErr w:type="spellEnd"/>
    </w:p>
    <w:p w14:paraId="070F8883" w14:textId="77777777" w:rsidR="000A16D3" w:rsidRDefault="000A16D3">
      <w:pPr>
        <w:pStyle w:val="BodyText"/>
        <w:spacing w:before="11"/>
        <w:rPr>
          <w:sz w:val="11"/>
        </w:rPr>
      </w:pPr>
    </w:p>
    <w:p w14:paraId="070F8884" w14:textId="0FE4FBC3" w:rsidR="000A16D3" w:rsidRDefault="00B67C9C">
      <w:pPr>
        <w:pStyle w:val="BodyText"/>
        <w:spacing w:before="93"/>
        <w:ind w:left="120"/>
      </w:pPr>
      <w:proofErr w:type="spellStart"/>
      <w:r w:rsidRPr="00B67C9C">
        <w:rPr>
          <w:highlight w:val="black"/>
        </w:rPr>
        <w:t>xxxxxxxxxxxxxx</w:t>
      </w:r>
      <w:proofErr w:type="spellEnd"/>
    </w:p>
    <w:p w14:paraId="070F8885" w14:textId="77777777" w:rsidR="000A16D3" w:rsidRDefault="000A16D3">
      <w:pPr>
        <w:pStyle w:val="BodyText"/>
        <w:spacing w:before="10"/>
        <w:rPr>
          <w:sz w:val="19"/>
        </w:rPr>
      </w:pPr>
    </w:p>
    <w:p w14:paraId="070F8886" w14:textId="77777777" w:rsidR="000A16D3" w:rsidRDefault="00B67C9C">
      <w:pPr>
        <w:pStyle w:val="ListParagraph"/>
        <w:numPr>
          <w:ilvl w:val="3"/>
          <w:numId w:val="23"/>
        </w:numPr>
        <w:tabs>
          <w:tab w:val="left" w:pos="1559"/>
          <w:tab w:val="left" w:pos="1560"/>
        </w:tabs>
        <w:spacing w:before="1"/>
        <w:rPr>
          <w:b/>
          <w:sz w:val="24"/>
        </w:rPr>
      </w:pPr>
      <w:bookmarkStart w:id="69" w:name="4.1.5.4._Interested_Parties_Communicatio"/>
      <w:bookmarkStart w:id="70" w:name="_bookmark37"/>
      <w:bookmarkEnd w:id="69"/>
      <w:bookmarkEnd w:id="70"/>
      <w:r>
        <w:rPr>
          <w:b/>
          <w:sz w:val="24"/>
        </w:rPr>
        <w:t xml:space="preserve">Interested </w:t>
      </w:r>
      <w:r>
        <w:rPr>
          <w:b/>
          <w:sz w:val="24"/>
        </w:rPr>
        <w:t>Parties Communications</w:t>
      </w:r>
      <w:r>
        <w:rPr>
          <w:b/>
          <w:spacing w:val="-4"/>
          <w:sz w:val="24"/>
        </w:rPr>
        <w:t xml:space="preserve"> </w:t>
      </w:r>
      <w:r>
        <w:rPr>
          <w:b/>
          <w:sz w:val="24"/>
        </w:rPr>
        <w:t>Plan</w:t>
      </w:r>
    </w:p>
    <w:p w14:paraId="070F8887" w14:textId="77777777" w:rsidR="000A16D3" w:rsidRDefault="000A16D3">
      <w:pPr>
        <w:pStyle w:val="BodyText"/>
        <w:spacing w:before="8"/>
        <w:rPr>
          <w:b/>
          <w:sz w:val="23"/>
        </w:rPr>
      </w:pPr>
    </w:p>
    <w:p w14:paraId="070F8888" w14:textId="77777777" w:rsidR="000A16D3" w:rsidRDefault="00B67C9C">
      <w:pPr>
        <w:pStyle w:val="BodyText"/>
        <w:ind w:left="119" w:right="339"/>
        <w:jc w:val="both"/>
      </w:pPr>
      <w:r>
        <w:t>The Client Representative will be responsible for Communications and notification of the ‘Interested Parties’.</w:t>
      </w:r>
      <w:r>
        <w:rPr>
          <w:spacing w:val="-6"/>
        </w:rPr>
        <w:t xml:space="preserve"> </w:t>
      </w:r>
      <w:r>
        <w:t>The</w:t>
      </w:r>
      <w:r>
        <w:rPr>
          <w:spacing w:val="-7"/>
        </w:rPr>
        <w:t xml:space="preserve"> </w:t>
      </w:r>
      <w:r>
        <w:t>‘Interested</w:t>
      </w:r>
      <w:r>
        <w:rPr>
          <w:spacing w:val="-4"/>
        </w:rPr>
        <w:t xml:space="preserve"> </w:t>
      </w:r>
      <w:r>
        <w:t>Parties’</w:t>
      </w:r>
      <w:r>
        <w:rPr>
          <w:spacing w:val="-7"/>
        </w:rPr>
        <w:t xml:space="preserve"> </w:t>
      </w:r>
      <w:r>
        <w:t>Communication</w:t>
      </w:r>
      <w:r>
        <w:rPr>
          <w:spacing w:val="-6"/>
        </w:rPr>
        <w:t xml:space="preserve"> </w:t>
      </w:r>
      <w:r>
        <w:t>plan</w:t>
      </w:r>
      <w:r>
        <w:rPr>
          <w:spacing w:val="-4"/>
        </w:rPr>
        <w:t xml:space="preserve"> </w:t>
      </w:r>
      <w:r>
        <w:t>will</w:t>
      </w:r>
      <w:r>
        <w:rPr>
          <w:spacing w:val="-7"/>
        </w:rPr>
        <w:t xml:space="preserve"> </w:t>
      </w:r>
      <w:r>
        <w:t>be</w:t>
      </w:r>
      <w:r>
        <w:rPr>
          <w:spacing w:val="-7"/>
        </w:rPr>
        <w:t xml:space="preserve"> </w:t>
      </w:r>
      <w:r>
        <w:t>managed</w:t>
      </w:r>
      <w:r>
        <w:rPr>
          <w:spacing w:val="-6"/>
        </w:rPr>
        <w:t xml:space="preserve"> </w:t>
      </w:r>
      <w:r>
        <w:t>by</w:t>
      </w:r>
      <w:r>
        <w:rPr>
          <w:spacing w:val="-10"/>
        </w:rPr>
        <w:t xml:space="preserve"> </w:t>
      </w:r>
      <w:r>
        <w:t>the</w:t>
      </w:r>
      <w:r>
        <w:rPr>
          <w:spacing w:val="-7"/>
        </w:rPr>
        <w:t xml:space="preserve"> </w:t>
      </w:r>
      <w:r>
        <w:t>Client</w:t>
      </w:r>
      <w:r>
        <w:rPr>
          <w:spacing w:val="-5"/>
        </w:rPr>
        <w:t xml:space="preserve"> </w:t>
      </w:r>
      <w:r>
        <w:t>in</w:t>
      </w:r>
      <w:r>
        <w:rPr>
          <w:spacing w:val="-7"/>
        </w:rPr>
        <w:t xml:space="preserve"> </w:t>
      </w:r>
      <w:r>
        <w:t>conjunction</w:t>
      </w:r>
      <w:r>
        <w:rPr>
          <w:spacing w:val="-4"/>
        </w:rPr>
        <w:t xml:space="preserve"> </w:t>
      </w:r>
      <w:r>
        <w:t>with the</w:t>
      </w:r>
      <w:r>
        <w:rPr>
          <w:spacing w:val="-6"/>
        </w:rPr>
        <w:t xml:space="preserve"> </w:t>
      </w:r>
      <w:r>
        <w:t>Stakeholder</w:t>
      </w:r>
      <w:r>
        <w:rPr>
          <w:spacing w:val="-4"/>
        </w:rPr>
        <w:t xml:space="preserve"> </w:t>
      </w:r>
      <w:r>
        <w:t>Engagement</w:t>
      </w:r>
      <w:r>
        <w:rPr>
          <w:spacing w:val="-7"/>
        </w:rPr>
        <w:t xml:space="preserve"> </w:t>
      </w:r>
      <w:r>
        <w:t>process</w:t>
      </w:r>
      <w:r>
        <w:rPr>
          <w:spacing w:val="-6"/>
        </w:rPr>
        <w:t xml:space="preserve"> </w:t>
      </w:r>
      <w:r>
        <w:t>for</w:t>
      </w:r>
      <w:r>
        <w:rPr>
          <w:spacing w:val="-6"/>
        </w:rPr>
        <w:t xml:space="preserve"> </w:t>
      </w:r>
      <w:r>
        <w:t>Design</w:t>
      </w:r>
      <w:r>
        <w:rPr>
          <w:spacing w:val="-8"/>
        </w:rPr>
        <w:t xml:space="preserve"> </w:t>
      </w:r>
      <w:r>
        <w:t>Development;</w:t>
      </w:r>
      <w:r>
        <w:rPr>
          <w:spacing w:val="-5"/>
        </w:rPr>
        <w:t xml:space="preserve"> </w:t>
      </w:r>
      <w:r>
        <w:t>whereby</w:t>
      </w:r>
      <w:r>
        <w:rPr>
          <w:spacing w:val="-11"/>
        </w:rPr>
        <w:t xml:space="preserve"> </w:t>
      </w:r>
      <w:r>
        <w:t>selected</w:t>
      </w:r>
      <w:r>
        <w:rPr>
          <w:spacing w:val="-5"/>
        </w:rPr>
        <w:t xml:space="preserve"> </w:t>
      </w:r>
      <w:r>
        <w:t>Stakeholders</w:t>
      </w:r>
      <w:r>
        <w:rPr>
          <w:spacing w:val="-4"/>
        </w:rPr>
        <w:t xml:space="preserve"> </w:t>
      </w:r>
      <w:r>
        <w:t>will</w:t>
      </w:r>
      <w:r>
        <w:rPr>
          <w:spacing w:val="-6"/>
        </w:rPr>
        <w:t xml:space="preserve"> </w:t>
      </w:r>
      <w:r>
        <w:t>be engaged.</w:t>
      </w:r>
    </w:p>
    <w:p w14:paraId="070F8889" w14:textId="77777777" w:rsidR="000A16D3" w:rsidRDefault="000A16D3">
      <w:pPr>
        <w:pStyle w:val="BodyText"/>
      </w:pPr>
    </w:p>
    <w:p w14:paraId="070F888A" w14:textId="77777777" w:rsidR="000A16D3" w:rsidRDefault="00B67C9C">
      <w:pPr>
        <w:ind w:left="119"/>
        <w:jc w:val="both"/>
        <w:rPr>
          <w:i/>
          <w:sz w:val="20"/>
        </w:rPr>
      </w:pPr>
      <w:r>
        <w:rPr>
          <w:i/>
          <w:sz w:val="20"/>
        </w:rPr>
        <w:t>Table 6- Interested Parties</w:t>
      </w:r>
    </w:p>
    <w:p w14:paraId="070F888B" w14:textId="77777777" w:rsidR="000A16D3" w:rsidRDefault="000A16D3">
      <w:pPr>
        <w:pStyle w:val="BodyText"/>
        <w:spacing w:before="6" w:after="1"/>
        <w:rPr>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544"/>
        <w:gridCol w:w="3633"/>
      </w:tblGrid>
      <w:tr w:rsidR="000A16D3" w14:paraId="070F888F" w14:textId="77777777">
        <w:trPr>
          <w:trHeight w:val="206"/>
        </w:trPr>
        <w:tc>
          <w:tcPr>
            <w:tcW w:w="1838" w:type="dxa"/>
          </w:tcPr>
          <w:p w14:paraId="070F888C" w14:textId="77777777" w:rsidR="000A16D3" w:rsidRDefault="00B67C9C">
            <w:pPr>
              <w:pStyle w:val="TableParagraph"/>
              <w:spacing w:line="186" w:lineRule="exact"/>
              <w:ind w:left="237"/>
              <w:rPr>
                <w:b/>
                <w:i/>
                <w:sz w:val="18"/>
              </w:rPr>
            </w:pPr>
            <w:r>
              <w:rPr>
                <w:b/>
                <w:i/>
                <w:sz w:val="18"/>
              </w:rPr>
              <w:t>Interested Party</w:t>
            </w:r>
          </w:p>
        </w:tc>
        <w:tc>
          <w:tcPr>
            <w:tcW w:w="3544" w:type="dxa"/>
          </w:tcPr>
          <w:p w14:paraId="070F888D" w14:textId="77777777" w:rsidR="000A16D3" w:rsidRDefault="00B67C9C">
            <w:pPr>
              <w:pStyle w:val="TableParagraph"/>
              <w:spacing w:line="186" w:lineRule="exact"/>
              <w:ind w:left="796"/>
              <w:rPr>
                <w:b/>
                <w:i/>
                <w:sz w:val="18"/>
              </w:rPr>
            </w:pPr>
            <w:r>
              <w:rPr>
                <w:b/>
                <w:i/>
                <w:sz w:val="18"/>
              </w:rPr>
              <w:t>Roles &amp; Responsibility</w:t>
            </w:r>
          </w:p>
        </w:tc>
        <w:tc>
          <w:tcPr>
            <w:tcW w:w="3633" w:type="dxa"/>
          </w:tcPr>
          <w:p w14:paraId="070F888E" w14:textId="77777777" w:rsidR="000A16D3" w:rsidRDefault="00B67C9C">
            <w:pPr>
              <w:pStyle w:val="TableParagraph"/>
              <w:spacing w:line="186" w:lineRule="exact"/>
              <w:ind w:left="1273" w:right="1259"/>
              <w:jc w:val="center"/>
              <w:rPr>
                <w:b/>
                <w:i/>
                <w:sz w:val="18"/>
              </w:rPr>
            </w:pPr>
            <w:r>
              <w:rPr>
                <w:b/>
                <w:i/>
                <w:sz w:val="18"/>
              </w:rPr>
              <w:t>Involvement</w:t>
            </w:r>
          </w:p>
        </w:tc>
      </w:tr>
      <w:tr w:rsidR="000A16D3" w14:paraId="070F8894" w14:textId="77777777">
        <w:trPr>
          <w:trHeight w:val="621"/>
        </w:trPr>
        <w:tc>
          <w:tcPr>
            <w:tcW w:w="1838" w:type="dxa"/>
          </w:tcPr>
          <w:p w14:paraId="070F8890" w14:textId="77777777" w:rsidR="000A16D3" w:rsidRDefault="00B67C9C">
            <w:pPr>
              <w:pStyle w:val="TableParagraph"/>
              <w:spacing w:line="206" w:lineRule="exact"/>
              <w:rPr>
                <w:sz w:val="18"/>
              </w:rPr>
            </w:pPr>
            <w:r>
              <w:rPr>
                <w:sz w:val="18"/>
              </w:rPr>
              <w:t>The Controller</w:t>
            </w:r>
          </w:p>
        </w:tc>
        <w:tc>
          <w:tcPr>
            <w:tcW w:w="3544" w:type="dxa"/>
          </w:tcPr>
          <w:p w14:paraId="070F8891" w14:textId="77777777" w:rsidR="000A16D3" w:rsidRDefault="00B67C9C">
            <w:pPr>
              <w:pStyle w:val="TableParagraph"/>
              <w:ind w:left="108" w:right="254"/>
              <w:rPr>
                <w:sz w:val="18"/>
              </w:rPr>
            </w:pPr>
            <w:r>
              <w:rPr>
                <w:sz w:val="18"/>
              </w:rPr>
              <w:t>HMPPS appointed to interface between private operator and HMPPS.</w:t>
            </w:r>
          </w:p>
        </w:tc>
        <w:tc>
          <w:tcPr>
            <w:tcW w:w="3633" w:type="dxa"/>
          </w:tcPr>
          <w:p w14:paraId="070F8892" w14:textId="77777777" w:rsidR="000A16D3" w:rsidRDefault="00B67C9C">
            <w:pPr>
              <w:pStyle w:val="TableParagraph"/>
              <w:spacing w:line="206" w:lineRule="exact"/>
              <w:ind w:left="108"/>
              <w:rPr>
                <w:sz w:val="18"/>
              </w:rPr>
            </w:pPr>
            <w:r>
              <w:rPr>
                <w:sz w:val="18"/>
              </w:rPr>
              <w:t>Involvement as outlined in the Operational</w:t>
            </w:r>
          </w:p>
          <w:p w14:paraId="070F8893" w14:textId="77777777" w:rsidR="000A16D3" w:rsidRDefault="00B67C9C">
            <w:pPr>
              <w:pStyle w:val="TableParagraph"/>
              <w:spacing w:before="6" w:line="206" w:lineRule="exact"/>
              <w:ind w:left="108" w:right="272"/>
              <w:rPr>
                <w:sz w:val="18"/>
              </w:rPr>
            </w:pPr>
            <w:r>
              <w:rPr>
                <w:sz w:val="18"/>
              </w:rPr>
              <w:t>Interface Document ‘382311-3514-MAC- WBC000-XX-RP-J-0001-B1100’.</w:t>
            </w:r>
          </w:p>
        </w:tc>
      </w:tr>
      <w:tr w:rsidR="000A16D3" w14:paraId="070F8899" w14:textId="77777777">
        <w:trPr>
          <w:trHeight w:val="618"/>
        </w:trPr>
        <w:tc>
          <w:tcPr>
            <w:tcW w:w="1838" w:type="dxa"/>
          </w:tcPr>
          <w:p w14:paraId="070F8895" w14:textId="77777777" w:rsidR="000A16D3" w:rsidRDefault="00B67C9C">
            <w:pPr>
              <w:pStyle w:val="TableParagraph"/>
              <w:spacing w:line="242" w:lineRule="auto"/>
              <w:ind w:right="210"/>
              <w:rPr>
                <w:sz w:val="18"/>
              </w:rPr>
            </w:pPr>
            <w:r>
              <w:rPr>
                <w:sz w:val="18"/>
              </w:rPr>
              <w:t>Custodial Services Provider</w:t>
            </w:r>
          </w:p>
        </w:tc>
        <w:tc>
          <w:tcPr>
            <w:tcW w:w="3544" w:type="dxa"/>
          </w:tcPr>
          <w:p w14:paraId="070F8896" w14:textId="77777777" w:rsidR="000A16D3" w:rsidRDefault="00B67C9C">
            <w:pPr>
              <w:pStyle w:val="TableParagraph"/>
              <w:spacing w:line="203" w:lineRule="exact"/>
              <w:ind w:left="108"/>
              <w:rPr>
                <w:sz w:val="18"/>
              </w:rPr>
            </w:pPr>
            <w:r>
              <w:rPr>
                <w:sz w:val="18"/>
              </w:rPr>
              <w:t>Appointed Private Operator</w:t>
            </w:r>
          </w:p>
        </w:tc>
        <w:tc>
          <w:tcPr>
            <w:tcW w:w="3633" w:type="dxa"/>
          </w:tcPr>
          <w:p w14:paraId="070F8897" w14:textId="77777777" w:rsidR="000A16D3" w:rsidRDefault="00B67C9C">
            <w:pPr>
              <w:pStyle w:val="TableParagraph"/>
              <w:spacing w:line="203" w:lineRule="exact"/>
              <w:ind w:left="108"/>
              <w:rPr>
                <w:sz w:val="18"/>
              </w:rPr>
            </w:pPr>
            <w:r>
              <w:rPr>
                <w:sz w:val="18"/>
              </w:rPr>
              <w:t>Involvement as outlined in the Operational</w:t>
            </w:r>
          </w:p>
          <w:p w14:paraId="070F8898" w14:textId="77777777" w:rsidR="000A16D3" w:rsidRDefault="00B67C9C">
            <w:pPr>
              <w:pStyle w:val="TableParagraph"/>
              <w:spacing w:before="6" w:line="206" w:lineRule="exact"/>
              <w:ind w:left="108" w:right="272"/>
              <w:rPr>
                <w:sz w:val="18"/>
              </w:rPr>
            </w:pPr>
            <w:r>
              <w:rPr>
                <w:sz w:val="18"/>
              </w:rPr>
              <w:t>Interface Document ‘382311-3514-MAC- WBC000-XX-RP</w:t>
            </w:r>
            <w:r>
              <w:rPr>
                <w:sz w:val="18"/>
              </w:rPr>
              <w:t>-J-0001-B1100’.</w:t>
            </w:r>
          </w:p>
        </w:tc>
      </w:tr>
      <w:tr w:rsidR="000A16D3" w14:paraId="070F889D" w14:textId="77777777">
        <w:trPr>
          <w:trHeight w:val="411"/>
        </w:trPr>
        <w:tc>
          <w:tcPr>
            <w:tcW w:w="1838" w:type="dxa"/>
          </w:tcPr>
          <w:p w14:paraId="070F889A" w14:textId="77777777" w:rsidR="000A16D3" w:rsidRDefault="00B67C9C">
            <w:pPr>
              <w:pStyle w:val="TableParagraph"/>
              <w:spacing w:line="203" w:lineRule="exact"/>
              <w:rPr>
                <w:sz w:val="18"/>
              </w:rPr>
            </w:pPr>
            <w:r>
              <w:rPr>
                <w:sz w:val="18"/>
              </w:rPr>
              <w:t>Local Authority</w:t>
            </w:r>
          </w:p>
        </w:tc>
        <w:tc>
          <w:tcPr>
            <w:tcW w:w="3544" w:type="dxa"/>
          </w:tcPr>
          <w:p w14:paraId="070F889B" w14:textId="77777777" w:rsidR="000A16D3" w:rsidRDefault="00B67C9C">
            <w:pPr>
              <w:pStyle w:val="TableParagraph"/>
              <w:spacing w:line="203" w:lineRule="exact"/>
              <w:ind w:left="108"/>
              <w:rPr>
                <w:sz w:val="18"/>
              </w:rPr>
            </w:pPr>
            <w:r>
              <w:rPr>
                <w:sz w:val="18"/>
              </w:rPr>
              <w:t>Wellingborough Borough Council</w:t>
            </w:r>
          </w:p>
        </w:tc>
        <w:tc>
          <w:tcPr>
            <w:tcW w:w="3633" w:type="dxa"/>
          </w:tcPr>
          <w:p w14:paraId="070F889C" w14:textId="77777777" w:rsidR="000A16D3" w:rsidRDefault="00B67C9C">
            <w:pPr>
              <w:pStyle w:val="TableParagraph"/>
              <w:spacing w:line="206" w:lineRule="exact"/>
              <w:ind w:left="108" w:right="302"/>
              <w:rPr>
                <w:sz w:val="18"/>
              </w:rPr>
            </w:pPr>
            <w:r>
              <w:rPr>
                <w:sz w:val="18"/>
              </w:rPr>
              <w:t>Interface required to ensure all Planning Requirements are discharged.</w:t>
            </w:r>
          </w:p>
        </w:tc>
      </w:tr>
      <w:tr w:rsidR="000A16D3" w14:paraId="070F88A1" w14:textId="77777777">
        <w:trPr>
          <w:trHeight w:val="621"/>
        </w:trPr>
        <w:tc>
          <w:tcPr>
            <w:tcW w:w="1838" w:type="dxa"/>
          </w:tcPr>
          <w:p w14:paraId="070F889E" w14:textId="77777777" w:rsidR="000A16D3" w:rsidRDefault="00B67C9C">
            <w:pPr>
              <w:pStyle w:val="TableParagraph"/>
              <w:ind w:right="110"/>
              <w:rPr>
                <w:sz w:val="18"/>
              </w:rPr>
            </w:pPr>
            <w:r>
              <w:rPr>
                <w:sz w:val="18"/>
              </w:rPr>
              <w:t>NHS England and Healthcare Provider</w:t>
            </w:r>
          </w:p>
        </w:tc>
        <w:tc>
          <w:tcPr>
            <w:tcW w:w="3544" w:type="dxa"/>
          </w:tcPr>
          <w:p w14:paraId="070F889F" w14:textId="77777777" w:rsidR="000A16D3" w:rsidRDefault="00B67C9C">
            <w:pPr>
              <w:pStyle w:val="TableParagraph"/>
              <w:ind w:left="108" w:right="183"/>
              <w:rPr>
                <w:sz w:val="18"/>
              </w:rPr>
            </w:pPr>
            <w:r>
              <w:rPr>
                <w:sz w:val="18"/>
              </w:rPr>
              <w:t>Lead on the procurement &amp; appointment of the NHS provider of the prison.</w:t>
            </w:r>
          </w:p>
        </w:tc>
        <w:tc>
          <w:tcPr>
            <w:tcW w:w="3633" w:type="dxa"/>
          </w:tcPr>
          <w:p w14:paraId="070F88A0" w14:textId="77777777" w:rsidR="000A16D3" w:rsidRDefault="00B67C9C">
            <w:pPr>
              <w:pStyle w:val="TableParagraph"/>
              <w:spacing w:before="3" w:line="206" w:lineRule="exact"/>
              <w:ind w:left="108" w:right="147"/>
              <w:rPr>
                <w:sz w:val="18"/>
              </w:rPr>
            </w:pPr>
            <w:r>
              <w:rPr>
                <w:sz w:val="18"/>
              </w:rPr>
              <w:t>Involvement as outlined in the Operational Interface Document ‘382311-3514-MAC- WBC000-XX-RP-J-0001-B1100’. And</w:t>
            </w:r>
          </w:p>
        </w:tc>
      </w:tr>
    </w:tbl>
    <w:p w14:paraId="070F88A2" w14:textId="77777777" w:rsidR="000A16D3" w:rsidRDefault="000A16D3">
      <w:pPr>
        <w:spacing w:line="206" w:lineRule="exact"/>
        <w:rPr>
          <w:sz w:val="18"/>
        </w:rPr>
        <w:sectPr w:rsidR="000A16D3">
          <w:pgSz w:w="11910" w:h="16850"/>
          <w:pgMar w:top="1440" w:right="1100" w:bottom="1060" w:left="1320" w:header="0" w:footer="79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544"/>
        <w:gridCol w:w="3633"/>
      </w:tblGrid>
      <w:tr w:rsidR="000A16D3" w14:paraId="070F88A7" w14:textId="77777777">
        <w:trPr>
          <w:trHeight w:val="827"/>
        </w:trPr>
        <w:tc>
          <w:tcPr>
            <w:tcW w:w="1838" w:type="dxa"/>
          </w:tcPr>
          <w:p w14:paraId="070F88A3" w14:textId="77777777" w:rsidR="000A16D3" w:rsidRDefault="000A16D3">
            <w:pPr>
              <w:pStyle w:val="TableParagraph"/>
              <w:ind w:left="0"/>
              <w:rPr>
                <w:rFonts w:ascii="Times New Roman"/>
                <w:sz w:val="16"/>
              </w:rPr>
            </w:pPr>
          </w:p>
        </w:tc>
        <w:tc>
          <w:tcPr>
            <w:tcW w:w="3544" w:type="dxa"/>
          </w:tcPr>
          <w:p w14:paraId="070F88A4" w14:textId="77777777" w:rsidR="000A16D3" w:rsidRDefault="000A16D3">
            <w:pPr>
              <w:pStyle w:val="TableParagraph"/>
              <w:ind w:left="0"/>
              <w:rPr>
                <w:rFonts w:ascii="Times New Roman"/>
                <w:sz w:val="16"/>
              </w:rPr>
            </w:pPr>
          </w:p>
        </w:tc>
        <w:tc>
          <w:tcPr>
            <w:tcW w:w="3633" w:type="dxa"/>
          </w:tcPr>
          <w:p w14:paraId="070F88A5" w14:textId="77777777" w:rsidR="000A16D3" w:rsidRDefault="00B67C9C">
            <w:pPr>
              <w:pStyle w:val="TableParagraph"/>
              <w:ind w:left="108" w:right="103"/>
              <w:rPr>
                <w:sz w:val="18"/>
              </w:rPr>
            </w:pPr>
            <w:r>
              <w:rPr>
                <w:sz w:val="18"/>
              </w:rPr>
              <w:t>confirmation of the medical equipment due to be installed. All involvement to be managed through the Client Rep team as</w:t>
            </w:r>
          </w:p>
          <w:p w14:paraId="070F88A6" w14:textId="77777777" w:rsidR="000A16D3" w:rsidRDefault="00B67C9C">
            <w:pPr>
              <w:pStyle w:val="TableParagraph"/>
              <w:spacing w:line="187" w:lineRule="exact"/>
              <w:ind w:left="108"/>
              <w:rPr>
                <w:sz w:val="18"/>
              </w:rPr>
            </w:pPr>
            <w:r>
              <w:rPr>
                <w:sz w:val="18"/>
              </w:rPr>
              <w:t>required.</w:t>
            </w:r>
          </w:p>
        </w:tc>
      </w:tr>
      <w:tr w:rsidR="000A16D3" w14:paraId="070F88AC" w14:textId="77777777">
        <w:trPr>
          <w:trHeight w:val="1036"/>
        </w:trPr>
        <w:tc>
          <w:tcPr>
            <w:tcW w:w="1838" w:type="dxa"/>
          </w:tcPr>
          <w:p w14:paraId="070F88A8" w14:textId="77777777" w:rsidR="000A16D3" w:rsidRDefault="00B67C9C">
            <w:pPr>
              <w:pStyle w:val="TableParagraph"/>
              <w:spacing w:line="206" w:lineRule="exact"/>
              <w:rPr>
                <w:sz w:val="18"/>
              </w:rPr>
            </w:pPr>
            <w:r>
              <w:rPr>
                <w:sz w:val="18"/>
              </w:rPr>
              <w:t>Education Provider</w:t>
            </w:r>
          </w:p>
        </w:tc>
        <w:tc>
          <w:tcPr>
            <w:tcW w:w="3544" w:type="dxa"/>
          </w:tcPr>
          <w:p w14:paraId="070F88A9" w14:textId="77777777" w:rsidR="000A16D3" w:rsidRDefault="00B67C9C">
            <w:pPr>
              <w:pStyle w:val="TableParagraph"/>
              <w:ind w:left="108" w:right="174"/>
              <w:rPr>
                <w:sz w:val="18"/>
              </w:rPr>
            </w:pPr>
            <w:r>
              <w:rPr>
                <w:sz w:val="18"/>
              </w:rPr>
              <w:t>Education provider for the prison. Responsible for providing all educational requirements of the prison.</w:t>
            </w:r>
          </w:p>
        </w:tc>
        <w:tc>
          <w:tcPr>
            <w:tcW w:w="3633" w:type="dxa"/>
          </w:tcPr>
          <w:p w14:paraId="070F88AA" w14:textId="77777777" w:rsidR="000A16D3" w:rsidRDefault="00B67C9C">
            <w:pPr>
              <w:pStyle w:val="TableParagraph"/>
              <w:ind w:left="108" w:right="147"/>
              <w:rPr>
                <w:sz w:val="18"/>
              </w:rPr>
            </w:pPr>
            <w:r>
              <w:rPr>
                <w:sz w:val="18"/>
              </w:rPr>
              <w:t>Involvement as outlined in the Operational Interface Document ‘382311-3514-MAC- WBC000-XX-RP-J-0001-B1100’. And</w:t>
            </w:r>
          </w:p>
          <w:p w14:paraId="070F88AB" w14:textId="77777777" w:rsidR="000A16D3" w:rsidRDefault="00B67C9C">
            <w:pPr>
              <w:pStyle w:val="TableParagraph"/>
              <w:spacing w:before="3" w:line="206" w:lineRule="exact"/>
              <w:ind w:left="108" w:right="243" w:hanging="1"/>
              <w:rPr>
                <w:sz w:val="18"/>
              </w:rPr>
            </w:pPr>
            <w:r>
              <w:rPr>
                <w:sz w:val="18"/>
              </w:rPr>
              <w:t>further i</w:t>
            </w:r>
            <w:r>
              <w:rPr>
                <w:sz w:val="18"/>
              </w:rPr>
              <w:t>nvolvement to be managed through the Client Rep team as required.</w:t>
            </w:r>
          </w:p>
        </w:tc>
      </w:tr>
      <w:tr w:rsidR="000A16D3" w14:paraId="070F88B0" w14:textId="77777777">
        <w:trPr>
          <w:trHeight w:val="827"/>
        </w:trPr>
        <w:tc>
          <w:tcPr>
            <w:tcW w:w="1838" w:type="dxa"/>
          </w:tcPr>
          <w:p w14:paraId="070F88AD" w14:textId="77777777" w:rsidR="000A16D3" w:rsidRDefault="00B67C9C">
            <w:pPr>
              <w:pStyle w:val="TableParagraph"/>
              <w:spacing w:line="206" w:lineRule="exact"/>
              <w:rPr>
                <w:sz w:val="18"/>
              </w:rPr>
            </w:pPr>
            <w:r>
              <w:rPr>
                <w:sz w:val="18"/>
              </w:rPr>
              <w:t>FM Provider</w:t>
            </w:r>
          </w:p>
        </w:tc>
        <w:tc>
          <w:tcPr>
            <w:tcW w:w="3544" w:type="dxa"/>
          </w:tcPr>
          <w:p w14:paraId="070F88AE" w14:textId="77777777" w:rsidR="000A16D3" w:rsidRDefault="00B67C9C">
            <w:pPr>
              <w:pStyle w:val="TableParagraph"/>
              <w:spacing w:before="3" w:line="206" w:lineRule="exact"/>
              <w:ind w:left="108" w:right="174"/>
              <w:rPr>
                <w:sz w:val="18"/>
              </w:rPr>
            </w:pPr>
            <w:r>
              <w:rPr>
                <w:sz w:val="18"/>
              </w:rPr>
              <w:t>Organisation appointed by the Operator to managed &amp; maintain the prison estate for the duration outlined in the contract agreed.</w:t>
            </w:r>
          </w:p>
        </w:tc>
        <w:tc>
          <w:tcPr>
            <w:tcW w:w="3633" w:type="dxa"/>
          </w:tcPr>
          <w:p w14:paraId="070F88AF" w14:textId="77777777" w:rsidR="000A16D3" w:rsidRDefault="00B67C9C">
            <w:pPr>
              <w:pStyle w:val="TableParagraph"/>
              <w:ind w:left="108" w:right="147"/>
              <w:rPr>
                <w:sz w:val="18"/>
              </w:rPr>
            </w:pPr>
            <w:r>
              <w:rPr>
                <w:sz w:val="18"/>
              </w:rPr>
              <w:t>Involvement as outlined in the Operational Interface Document ‘382311-3514-MAC- WBC000-XX-RP-J-0001-B1100’.</w:t>
            </w:r>
          </w:p>
        </w:tc>
      </w:tr>
      <w:tr w:rsidR="000A16D3" w14:paraId="070F88B4" w14:textId="77777777">
        <w:trPr>
          <w:trHeight w:val="412"/>
        </w:trPr>
        <w:tc>
          <w:tcPr>
            <w:tcW w:w="1838" w:type="dxa"/>
          </w:tcPr>
          <w:p w14:paraId="070F88B1" w14:textId="77777777" w:rsidR="000A16D3" w:rsidRDefault="00B67C9C">
            <w:pPr>
              <w:pStyle w:val="TableParagraph"/>
              <w:spacing w:before="3" w:line="206" w:lineRule="exact"/>
              <w:ind w:right="790"/>
              <w:rPr>
                <w:sz w:val="18"/>
              </w:rPr>
            </w:pPr>
            <w:r>
              <w:rPr>
                <w:sz w:val="18"/>
              </w:rPr>
              <w:t>Emergency Services</w:t>
            </w:r>
          </w:p>
        </w:tc>
        <w:tc>
          <w:tcPr>
            <w:tcW w:w="3544" w:type="dxa"/>
          </w:tcPr>
          <w:p w14:paraId="070F88B2" w14:textId="77777777" w:rsidR="000A16D3" w:rsidRDefault="00B67C9C">
            <w:pPr>
              <w:pStyle w:val="TableParagraph"/>
              <w:spacing w:before="3" w:line="206" w:lineRule="exact"/>
              <w:ind w:left="108" w:right="454"/>
              <w:rPr>
                <w:sz w:val="18"/>
              </w:rPr>
            </w:pPr>
            <w:r>
              <w:rPr>
                <w:sz w:val="18"/>
              </w:rPr>
              <w:t>Local Constabulary, Fire Service and Health Trust</w:t>
            </w:r>
          </w:p>
        </w:tc>
        <w:tc>
          <w:tcPr>
            <w:tcW w:w="3633" w:type="dxa"/>
          </w:tcPr>
          <w:p w14:paraId="070F88B3" w14:textId="77777777" w:rsidR="000A16D3" w:rsidRDefault="00B67C9C">
            <w:pPr>
              <w:pStyle w:val="TableParagraph"/>
              <w:spacing w:before="3" w:line="206" w:lineRule="exact"/>
              <w:ind w:left="108" w:right="313"/>
              <w:rPr>
                <w:sz w:val="18"/>
              </w:rPr>
            </w:pPr>
            <w:r>
              <w:rPr>
                <w:sz w:val="18"/>
              </w:rPr>
              <w:t>Construction Stage interface required to ensure all requirements are discharged.</w:t>
            </w:r>
          </w:p>
        </w:tc>
      </w:tr>
      <w:tr w:rsidR="000A16D3" w14:paraId="070F88BA" w14:textId="77777777">
        <w:trPr>
          <w:trHeight w:val="411"/>
        </w:trPr>
        <w:tc>
          <w:tcPr>
            <w:tcW w:w="1838" w:type="dxa"/>
          </w:tcPr>
          <w:p w14:paraId="070F88B5" w14:textId="77777777" w:rsidR="000A16D3" w:rsidRDefault="00B67C9C">
            <w:pPr>
              <w:pStyle w:val="TableParagraph"/>
              <w:spacing w:line="203" w:lineRule="exact"/>
              <w:rPr>
                <w:sz w:val="18"/>
              </w:rPr>
            </w:pPr>
            <w:r>
              <w:rPr>
                <w:sz w:val="18"/>
              </w:rPr>
              <w:t>Probation Service</w:t>
            </w:r>
          </w:p>
          <w:p w14:paraId="070F88B6" w14:textId="77777777" w:rsidR="000A16D3" w:rsidRDefault="00B67C9C">
            <w:pPr>
              <w:pStyle w:val="TableParagraph"/>
              <w:spacing w:before="2" w:line="187" w:lineRule="exact"/>
              <w:rPr>
                <w:sz w:val="18"/>
              </w:rPr>
            </w:pPr>
            <w:r>
              <w:rPr>
                <w:sz w:val="18"/>
              </w:rPr>
              <w:t>Provider</w:t>
            </w:r>
          </w:p>
        </w:tc>
        <w:tc>
          <w:tcPr>
            <w:tcW w:w="3544" w:type="dxa"/>
          </w:tcPr>
          <w:p w14:paraId="070F88B7" w14:textId="77777777" w:rsidR="000A16D3" w:rsidRDefault="00B67C9C">
            <w:pPr>
              <w:pStyle w:val="TableParagraph"/>
              <w:spacing w:line="203" w:lineRule="exact"/>
              <w:ind w:left="158"/>
              <w:rPr>
                <w:sz w:val="18"/>
              </w:rPr>
            </w:pPr>
            <w:r>
              <w:rPr>
                <w:sz w:val="18"/>
              </w:rPr>
              <w:t>NPS and Local CRC</w:t>
            </w:r>
          </w:p>
        </w:tc>
        <w:tc>
          <w:tcPr>
            <w:tcW w:w="3633" w:type="dxa"/>
          </w:tcPr>
          <w:p w14:paraId="070F88B8" w14:textId="77777777" w:rsidR="000A16D3" w:rsidRDefault="00B67C9C">
            <w:pPr>
              <w:pStyle w:val="TableParagraph"/>
              <w:spacing w:line="203" w:lineRule="exact"/>
              <w:ind w:left="108"/>
              <w:rPr>
                <w:sz w:val="18"/>
              </w:rPr>
            </w:pPr>
            <w:r>
              <w:rPr>
                <w:sz w:val="18"/>
              </w:rPr>
              <w:t>Involvement managed by Client &amp; Client</w:t>
            </w:r>
          </w:p>
          <w:p w14:paraId="070F88B9" w14:textId="77777777" w:rsidR="000A16D3" w:rsidRDefault="00B67C9C">
            <w:pPr>
              <w:pStyle w:val="TableParagraph"/>
              <w:spacing w:before="2" w:line="187" w:lineRule="exact"/>
              <w:ind w:left="108"/>
              <w:rPr>
                <w:sz w:val="18"/>
              </w:rPr>
            </w:pPr>
            <w:r>
              <w:rPr>
                <w:sz w:val="18"/>
              </w:rPr>
              <w:t>Representative.</w:t>
            </w:r>
          </w:p>
        </w:tc>
      </w:tr>
    </w:tbl>
    <w:p w14:paraId="070F88BB" w14:textId="77777777" w:rsidR="000A16D3" w:rsidRDefault="000A16D3">
      <w:pPr>
        <w:spacing w:line="187" w:lineRule="exact"/>
        <w:rPr>
          <w:sz w:val="18"/>
        </w:rPr>
        <w:sectPr w:rsidR="000A16D3">
          <w:pgSz w:w="11910" w:h="16850"/>
          <w:pgMar w:top="1440" w:right="1100" w:bottom="980" w:left="1320" w:header="0" w:footer="799" w:gutter="0"/>
          <w:cols w:space="720"/>
        </w:sectPr>
      </w:pPr>
    </w:p>
    <w:p w14:paraId="070F88BC" w14:textId="77777777" w:rsidR="000A16D3" w:rsidRDefault="00B67C9C">
      <w:pPr>
        <w:pStyle w:val="Heading1"/>
        <w:numPr>
          <w:ilvl w:val="0"/>
          <w:numId w:val="28"/>
        </w:numPr>
        <w:tabs>
          <w:tab w:val="left" w:pos="840"/>
        </w:tabs>
        <w:spacing w:before="75"/>
        <w:ind w:left="839" w:hanging="719"/>
        <w:jc w:val="both"/>
      </w:pPr>
      <w:bookmarkStart w:id="71" w:name="5._Processes_&amp;_Procedures"/>
      <w:bookmarkStart w:id="72" w:name="_bookmark38"/>
      <w:bookmarkEnd w:id="71"/>
      <w:bookmarkEnd w:id="72"/>
      <w:r>
        <w:lastRenderedPageBreak/>
        <w:t>Processes &amp;</w:t>
      </w:r>
      <w:r>
        <w:rPr>
          <w:spacing w:val="-3"/>
        </w:rPr>
        <w:t xml:space="preserve"> </w:t>
      </w:r>
      <w:r>
        <w:t>Procedures</w:t>
      </w:r>
    </w:p>
    <w:p w14:paraId="070F88BD" w14:textId="77777777" w:rsidR="000A16D3" w:rsidRDefault="000A16D3">
      <w:pPr>
        <w:pStyle w:val="BodyText"/>
        <w:spacing w:before="3"/>
        <w:rPr>
          <w:b/>
          <w:sz w:val="24"/>
        </w:rPr>
      </w:pPr>
    </w:p>
    <w:p w14:paraId="070F88BE" w14:textId="77777777" w:rsidR="000A16D3" w:rsidRDefault="00B67C9C">
      <w:pPr>
        <w:pStyle w:val="BodyText"/>
        <w:ind w:left="120" w:right="342"/>
        <w:jc w:val="both"/>
      </w:pPr>
      <w:r>
        <w:t>The Client and Client Representative promote the use of consistent project management and control methodologies for the successful delivery of the Project. Successful delivery depends on accurate and timely information to support informed and effective dec</w:t>
      </w:r>
      <w:r>
        <w:t>ision making.</w:t>
      </w:r>
    </w:p>
    <w:p w14:paraId="070F88BF" w14:textId="77777777" w:rsidR="000A16D3" w:rsidRDefault="000A16D3">
      <w:pPr>
        <w:pStyle w:val="BodyText"/>
      </w:pPr>
    </w:p>
    <w:p w14:paraId="070F88C0" w14:textId="77777777" w:rsidR="000A16D3" w:rsidRDefault="00B67C9C">
      <w:pPr>
        <w:pStyle w:val="BodyText"/>
        <w:ind w:left="119" w:right="339"/>
        <w:jc w:val="both"/>
      </w:pPr>
      <w:r>
        <w:t>At</w:t>
      </w:r>
      <w:r>
        <w:rPr>
          <w:spacing w:val="-4"/>
        </w:rPr>
        <w:t xml:space="preserve"> </w:t>
      </w:r>
      <w:r>
        <w:t>the</w:t>
      </w:r>
      <w:r>
        <w:rPr>
          <w:spacing w:val="-4"/>
        </w:rPr>
        <w:t xml:space="preserve"> </w:t>
      </w:r>
      <w:r>
        <w:t>forefront</w:t>
      </w:r>
      <w:r>
        <w:rPr>
          <w:spacing w:val="-4"/>
        </w:rPr>
        <w:t xml:space="preserve"> </w:t>
      </w:r>
      <w:r>
        <w:t>of</w:t>
      </w:r>
      <w:r>
        <w:rPr>
          <w:spacing w:val="-2"/>
        </w:rPr>
        <w:t xml:space="preserve"> </w:t>
      </w:r>
      <w:r>
        <w:t>project</w:t>
      </w:r>
      <w:r>
        <w:rPr>
          <w:spacing w:val="-4"/>
        </w:rPr>
        <w:t xml:space="preserve"> </w:t>
      </w:r>
      <w:r>
        <w:t>delivery</w:t>
      </w:r>
      <w:r>
        <w:rPr>
          <w:spacing w:val="-7"/>
        </w:rPr>
        <w:t xml:space="preserve"> </w:t>
      </w:r>
      <w:r>
        <w:t>is</w:t>
      </w:r>
      <w:r>
        <w:rPr>
          <w:spacing w:val="-3"/>
        </w:rPr>
        <w:t xml:space="preserve"> </w:t>
      </w:r>
      <w:r>
        <w:t>consistent</w:t>
      </w:r>
      <w:r>
        <w:rPr>
          <w:spacing w:val="-3"/>
        </w:rPr>
        <w:t xml:space="preserve"> </w:t>
      </w:r>
      <w:r>
        <w:t>and</w:t>
      </w:r>
      <w:r>
        <w:rPr>
          <w:spacing w:val="-4"/>
        </w:rPr>
        <w:t xml:space="preserve"> </w:t>
      </w:r>
      <w:r>
        <w:t>proven</w:t>
      </w:r>
      <w:r>
        <w:rPr>
          <w:spacing w:val="-4"/>
        </w:rPr>
        <w:t xml:space="preserve"> </w:t>
      </w:r>
      <w:r>
        <w:t>project</w:t>
      </w:r>
      <w:r>
        <w:rPr>
          <w:spacing w:val="-4"/>
        </w:rPr>
        <w:t xml:space="preserve"> </w:t>
      </w:r>
      <w:r>
        <w:t>control</w:t>
      </w:r>
      <w:r>
        <w:rPr>
          <w:spacing w:val="-5"/>
        </w:rPr>
        <w:t xml:space="preserve"> </w:t>
      </w:r>
      <w:r>
        <w:t>process,</w:t>
      </w:r>
      <w:r>
        <w:rPr>
          <w:spacing w:val="-4"/>
        </w:rPr>
        <w:t xml:space="preserve"> </w:t>
      </w:r>
      <w:r>
        <w:t>structure,</w:t>
      </w:r>
      <w:r>
        <w:rPr>
          <w:spacing w:val="-4"/>
        </w:rPr>
        <w:t xml:space="preserve"> </w:t>
      </w:r>
      <w:r>
        <w:t>and</w:t>
      </w:r>
      <w:r>
        <w:rPr>
          <w:spacing w:val="-3"/>
        </w:rPr>
        <w:t xml:space="preserve"> </w:t>
      </w:r>
      <w:r>
        <w:t>tools to disseminate and integrate timely, accurate program performance information. The project controls approach</w:t>
      </w:r>
      <w:r>
        <w:rPr>
          <w:spacing w:val="-7"/>
        </w:rPr>
        <w:t xml:space="preserve"> </w:t>
      </w:r>
      <w:r>
        <w:t>intended</w:t>
      </w:r>
      <w:r>
        <w:rPr>
          <w:spacing w:val="-4"/>
        </w:rPr>
        <w:t xml:space="preserve"> </w:t>
      </w:r>
      <w:r>
        <w:t>to</w:t>
      </w:r>
      <w:r>
        <w:rPr>
          <w:spacing w:val="-5"/>
        </w:rPr>
        <w:t xml:space="preserve"> </w:t>
      </w:r>
      <w:r>
        <w:t>be</w:t>
      </w:r>
      <w:r>
        <w:rPr>
          <w:spacing w:val="-4"/>
        </w:rPr>
        <w:t xml:space="preserve"> </w:t>
      </w:r>
      <w:r>
        <w:t>used</w:t>
      </w:r>
      <w:r>
        <w:rPr>
          <w:spacing w:val="-6"/>
        </w:rPr>
        <w:t xml:space="preserve"> </w:t>
      </w:r>
      <w:r>
        <w:t>is</w:t>
      </w:r>
      <w:r>
        <w:rPr>
          <w:spacing w:val="-3"/>
        </w:rPr>
        <w:t xml:space="preserve"> </w:t>
      </w:r>
      <w:r>
        <w:t>described</w:t>
      </w:r>
      <w:r>
        <w:rPr>
          <w:spacing w:val="-7"/>
        </w:rPr>
        <w:t xml:space="preserve"> </w:t>
      </w:r>
      <w:r>
        <w:t>below,</w:t>
      </w:r>
      <w:r>
        <w:rPr>
          <w:spacing w:val="-4"/>
        </w:rPr>
        <w:t xml:space="preserve"> </w:t>
      </w:r>
      <w:r>
        <w:t>with</w:t>
      </w:r>
      <w:r>
        <w:rPr>
          <w:spacing w:val="-4"/>
        </w:rPr>
        <w:t xml:space="preserve"> </w:t>
      </w:r>
      <w:r>
        <w:t>Appendix</w:t>
      </w:r>
      <w:r>
        <w:rPr>
          <w:spacing w:val="-5"/>
        </w:rPr>
        <w:t xml:space="preserve"> </w:t>
      </w:r>
      <w:r>
        <w:t>A</w:t>
      </w:r>
      <w:r>
        <w:rPr>
          <w:spacing w:val="-5"/>
        </w:rPr>
        <w:t xml:space="preserve"> </w:t>
      </w:r>
      <w:r>
        <w:t>identifying</w:t>
      </w:r>
      <w:r>
        <w:rPr>
          <w:spacing w:val="-7"/>
        </w:rPr>
        <w:t xml:space="preserve"> </w:t>
      </w:r>
      <w:r>
        <w:t>the</w:t>
      </w:r>
      <w:r>
        <w:rPr>
          <w:spacing w:val="-7"/>
        </w:rPr>
        <w:t xml:space="preserve"> </w:t>
      </w:r>
      <w:r>
        <w:t>required</w:t>
      </w:r>
      <w:r>
        <w:rPr>
          <w:spacing w:val="-6"/>
        </w:rPr>
        <w:t xml:space="preserve"> </w:t>
      </w:r>
      <w:r>
        <w:t>meetings</w:t>
      </w:r>
      <w:r>
        <w:rPr>
          <w:spacing w:val="-5"/>
        </w:rPr>
        <w:t xml:space="preserve"> </w:t>
      </w:r>
      <w:r>
        <w:t>to manage the processes and procedures.</w:t>
      </w:r>
    </w:p>
    <w:p w14:paraId="070F88C1" w14:textId="77777777" w:rsidR="000A16D3" w:rsidRDefault="000A16D3">
      <w:pPr>
        <w:pStyle w:val="BodyText"/>
        <w:spacing w:before="1"/>
      </w:pPr>
    </w:p>
    <w:p w14:paraId="070F88C2" w14:textId="77777777" w:rsidR="000A16D3" w:rsidRDefault="00B67C9C">
      <w:pPr>
        <w:pStyle w:val="Heading1"/>
        <w:numPr>
          <w:ilvl w:val="1"/>
          <w:numId w:val="28"/>
        </w:numPr>
        <w:tabs>
          <w:tab w:val="left" w:pos="840"/>
        </w:tabs>
        <w:ind w:left="839" w:hanging="719"/>
        <w:jc w:val="both"/>
      </w:pPr>
      <w:bookmarkStart w:id="73" w:name="5.1._Objectives"/>
      <w:bookmarkStart w:id="74" w:name="_bookmark39"/>
      <w:bookmarkEnd w:id="73"/>
      <w:bookmarkEnd w:id="74"/>
      <w:r>
        <w:t>Objectives</w:t>
      </w:r>
    </w:p>
    <w:p w14:paraId="070F88C3" w14:textId="77777777" w:rsidR="000A16D3" w:rsidRDefault="000A16D3">
      <w:pPr>
        <w:pStyle w:val="BodyText"/>
        <w:spacing w:before="2"/>
        <w:rPr>
          <w:b/>
          <w:sz w:val="24"/>
        </w:rPr>
      </w:pPr>
    </w:p>
    <w:p w14:paraId="070F88C4" w14:textId="77777777" w:rsidR="000A16D3" w:rsidRDefault="00B67C9C">
      <w:pPr>
        <w:pStyle w:val="BodyText"/>
        <w:spacing w:before="1"/>
        <w:ind w:left="120"/>
        <w:jc w:val="both"/>
      </w:pPr>
      <w:r>
        <w:t>The primary objective of the controls processes is:</w:t>
      </w:r>
    </w:p>
    <w:p w14:paraId="070F88C5" w14:textId="77777777" w:rsidR="000A16D3" w:rsidRDefault="000A16D3">
      <w:pPr>
        <w:pStyle w:val="BodyText"/>
        <w:spacing w:before="10"/>
        <w:rPr>
          <w:sz w:val="19"/>
        </w:rPr>
      </w:pPr>
    </w:p>
    <w:p w14:paraId="070F88C6" w14:textId="77777777" w:rsidR="000A16D3" w:rsidRDefault="00B67C9C">
      <w:pPr>
        <w:pStyle w:val="ListParagraph"/>
        <w:numPr>
          <w:ilvl w:val="0"/>
          <w:numId w:val="22"/>
        </w:numPr>
        <w:tabs>
          <w:tab w:val="left" w:pos="840"/>
        </w:tabs>
        <w:spacing w:before="1"/>
        <w:ind w:right="339"/>
        <w:jc w:val="both"/>
        <w:rPr>
          <w:sz w:val="20"/>
        </w:rPr>
      </w:pPr>
      <w:r>
        <w:rPr>
          <w:sz w:val="20"/>
        </w:rPr>
        <w:t>Consistently gather and analyse data to monitor and manage the requirements of the Project providing management information to support effective decision</w:t>
      </w:r>
      <w:r>
        <w:rPr>
          <w:spacing w:val="-10"/>
          <w:sz w:val="20"/>
        </w:rPr>
        <w:t xml:space="preserve"> </w:t>
      </w:r>
      <w:r>
        <w:rPr>
          <w:sz w:val="20"/>
        </w:rPr>
        <w:t>making.</w:t>
      </w:r>
    </w:p>
    <w:p w14:paraId="070F88C7" w14:textId="77777777" w:rsidR="000A16D3" w:rsidRDefault="000A16D3">
      <w:pPr>
        <w:pStyle w:val="BodyText"/>
        <w:spacing w:before="8"/>
        <w:rPr>
          <w:sz w:val="19"/>
        </w:rPr>
      </w:pPr>
    </w:p>
    <w:p w14:paraId="070F88C8" w14:textId="77777777" w:rsidR="000A16D3" w:rsidRDefault="00B67C9C">
      <w:pPr>
        <w:pStyle w:val="BodyText"/>
        <w:spacing w:before="1"/>
        <w:ind w:left="120"/>
        <w:jc w:val="both"/>
      </w:pPr>
      <w:r>
        <w:t>This will enable oversight by the Client representative for the delivery by the Partnering Te</w:t>
      </w:r>
      <w:r>
        <w:t>am:</w:t>
      </w:r>
    </w:p>
    <w:p w14:paraId="070F88C9" w14:textId="77777777" w:rsidR="000A16D3" w:rsidRDefault="000A16D3">
      <w:pPr>
        <w:pStyle w:val="BodyText"/>
        <w:spacing w:before="10"/>
        <w:rPr>
          <w:sz w:val="19"/>
        </w:rPr>
      </w:pPr>
    </w:p>
    <w:p w14:paraId="070F88CA" w14:textId="77777777" w:rsidR="000A16D3" w:rsidRDefault="00B67C9C">
      <w:pPr>
        <w:pStyle w:val="ListParagraph"/>
        <w:numPr>
          <w:ilvl w:val="0"/>
          <w:numId w:val="22"/>
        </w:numPr>
        <w:tabs>
          <w:tab w:val="left" w:pos="840"/>
        </w:tabs>
        <w:spacing w:before="1"/>
        <w:ind w:right="338"/>
        <w:jc w:val="both"/>
        <w:rPr>
          <w:sz w:val="20"/>
        </w:rPr>
      </w:pPr>
      <w:r>
        <w:rPr>
          <w:b/>
          <w:sz w:val="20"/>
        </w:rPr>
        <w:t>Project Controls</w:t>
      </w:r>
      <w:r>
        <w:rPr>
          <w:sz w:val="20"/>
        </w:rPr>
        <w:t>, Supporting Commercial Assurance with; Cashflow; Consistent Cost data; Commercial Reporting; Cost Management; transparency of information to create, supply and update the right management information; KPI’s; to communicate divergence;</w:t>
      </w:r>
      <w:r>
        <w:rPr>
          <w:sz w:val="20"/>
        </w:rPr>
        <w:t xml:space="preserve"> carry out trend analysis; providing an independent view and audit and assurance as</w:t>
      </w:r>
      <w:r>
        <w:rPr>
          <w:spacing w:val="-7"/>
          <w:sz w:val="20"/>
        </w:rPr>
        <w:t xml:space="preserve"> </w:t>
      </w:r>
      <w:r>
        <w:rPr>
          <w:sz w:val="20"/>
        </w:rPr>
        <w:t>required</w:t>
      </w:r>
    </w:p>
    <w:p w14:paraId="070F88CB" w14:textId="77777777" w:rsidR="000A16D3" w:rsidRDefault="000A16D3">
      <w:pPr>
        <w:pStyle w:val="BodyText"/>
        <w:spacing w:before="10"/>
        <w:rPr>
          <w:sz w:val="19"/>
        </w:rPr>
      </w:pPr>
    </w:p>
    <w:p w14:paraId="070F88CC" w14:textId="77777777" w:rsidR="000A16D3" w:rsidRDefault="00B67C9C">
      <w:pPr>
        <w:pStyle w:val="ListParagraph"/>
        <w:numPr>
          <w:ilvl w:val="0"/>
          <w:numId w:val="22"/>
        </w:numPr>
        <w:tabs>
          <w:tab w:val="left" w:pos="840"/>
        </w:tabs>
        <w:ind w:right="338"/>
        <w:jc w:val="both"/>
        <w:rPr>
          <w:sz w:val="20"/>
        </w:rPr>
      </w:pPr>
      <w:r>
        <w:rPr>
          <w:b/>
          <w:sz w:val="20"/>
        </w:rPr>
        <w:t>Schedule Management</w:t>
      </w:r>
      <w:r>
        <w:rPr>
          <w:sz w:val="20"/>
        </w:rPr>
        <w:t>, Inc.; Change Management; Project planning and Scheduling assurance; Project Reporting; Risk, Issue &amp; Opportunity</w:t>
      </w:r>
      <w:r>
        <w:rPr>
          <w:spacing w:val="-14"/>
          <w:sz w:val="20"/>
        </w:rPr>
        <w:t xml:space="preserve"> </w:t>
      </w:r>
      <w:r>
        <w:rPr>
          <w:sz w:val="20"/>
        </w:rPr>
        <w:t>Management;</w:t>
      </w:r>
    </w:p>
    <w:p w14:paraId="070F88CD" w14:textId="77777777" w:rsidR="000A16D3" w:rsidRDefault="000A16D3">
      <w:pPr>
        <w:pStyle w:val="BodyText"/>
        <w:spacing w:before="10"/>
        <w:rPr>
          <w:sz w:val="19"/>
        </w:rPr>
      </w:pPr>
    </w:p>
    <w:p w14:paraId="070F88CE" w14:textId="77777777" w:rsidR="000A16D3" w:rsidRDefault="00B67C9C">
      <w:pPr>
        <w:pStyle w:val="ListParagraph"/>
        <w:numPr>
          <w:ilvl w:val="0"/>
          <w:numId w:val="22"/>
        </w:numPr>
        <w:tabs>
          <w:tab w:val="left" w:pos="840"/>
        </w:tabs>
        <w:ind w:right="341"/>
        <w:jc w:val="both"/>
        <w:rPr>
          <w:sz w:val="20"/>
        </w:rPr>
      </w:pPr>
      <w:r>
        <w:rPr>
          <w:b/>
          <w:sz w:val="20"/>
        </w:rPr>
        <w:t>Risk &amp; Change M</w:t>
      </w:r>
      <w:r>
        <w:rPr>
          <w:b/>
          <w:sz w:val="20"/>
        </w:rPr>
        <w:t xml:space="preserve">anagement </w:t>
      </w:r>
      <w:r>
        <w:rPr>
          <w:sz w:val="20"/>
        </w:rPr>
        <w:t>Inc.; Risk, Issue and Opportunity management throughout the project; mitigation strategies and</w:t>
      </w:r>
      <w:r>
        <w:rPr>
          <w:spacing w:val="-5"/>
          <w:sz w:val="20"/>
        </w:rPr>
        <w:t xml:space="preserve"> </w:t>
      </w:r>
      <w:r>
        <w:rPr>
          <w:sz w:val="20"/>
        </w:rPr>
        <w:t>reporting.</w:t>
      </w:r>
    </w:p>
    <w:p w14:paraId="070F88CF" w14:textId="77777777" w:rsidR="000A16D3" w:rsidRDefault="000A16D3">
      <w:pPr>
        <w:pStyle w:val="BodyText"/>
      </w:pPr>
    </w:p>
    <w:p w14:paraId="070F88D0" w14:textId="77777777" w:rsidR="000A16D3" w:rsidRDefault="00B67C9C">
      <w:pPr>
        <w:pStyle w:val="BodyText"/>
        <w:ind w:left="119" w:right="340"/>
        <w:jc w:val="both"/>
      </w:pPr>
      <w:r>
        <w:t>These controls and processes provide a disciplined approach to analysing project performance, communicating</w:t>
      </w:r>
      <w:r>
        <w:rPr>
          <w:spacing w:val="-14"/>
        </w:rPr>
        <w:t xml:space="preserve"> </w:t>
      </w:r>
      <w:r>
        <w:t>a</w:t>
      </w:r>
      <w:r>
        <w:rPr>
          <w:spacing w:val="-15"/>
        </w:rPr>
        <w:t xml:space="preserve"> </w:t>
      </w:r>
      <w:r>
        <w:t>common</w:t>
      </w:r>
      <w:r>
        <w:rPr>
          <w:spacing w:val="-16"/>
        </w:rPr>
        <w:t xml:space="preserve"> </w:t>
      </w:r>
      <w:r>
        <w:t>plan,</w:t>
      </w:r>
      <w:r>
        <w:rPr>
          <w:spacing w:val="-15"/>
        </w:rPr>
        <w:t xml:space="preserve"> </w:t>
      </w:r>
      <w:r>
        <w:t>and</w:t>
      </w:r>
      <w:r>
        <w:rPr>
          <w:spacing w:val="-16"/>
        </w:rPr>
        <w:t xml:space="preserve"> </w:t>
      </w:r>
      <w:r>
        <w:t>enabling</w:t>
      </w:r>
      <w:r>
        <w:rPr>
          <w:spacing w:val="-13"/>
        </w:rPr>
        <w:t xml:space="preserve"> </w:t>
      </w:r>
      <w:r>
        <w:t>overall</w:t>
      </w:r>
      <w:r>
        <w:rPr>
          <w:spacing w:val="-16"/>
        </w:rPr>
        <w:t xml:space="preserve"> </w:t>
      </w:r>
      <w:r>
        <w:t>project</w:t>
      </w:r>
      <w:r>
        <w:rPr>
          <w:spacing w:val="-16"/>
        </w:rPr>
        <w:t xml:space="preserve"> </w:t>
      </w:r>
      <w:r>
        <w:t>schedule</w:t>
      </w:r>
      <w:r>
        <w:rPr>
          <w:spacing w:val="-15"/>
        </w:rPr>
        <w:t xml:space="preserve"> </w:t>
      </w:r>
      <w:r>
        <w:t>flow.</w:t>
      </w:r>
      <w:r>
        <w:rPr>
          <w:spacing w:val="-15"/>
        </w:rPr>
        <w:t xml:space="preserve"> </w:t>
      </w:r>
      <w:r>
        <w:t>They</w:t>
      </w:r>
      <w:r>
        <w:rPr>
          <w:spacing w:val="-19"/>
        </w:rPr>
        <w:t xml:space="preserve"> </w:t>
      </w:r>
      <w:r>
        <w:t>also</w:t>
      </w:r>
      <w:r>
        <w:rPr>
          <w:spacing w:val="-15"/>
        </w:rPr>
        <w:t xml:space="preserve"> </w:t>
      </w:r>
      <w:r>
        <w:t>facilitate</w:t>
      </w:r>
      <w:r>
        <w:rPr>
          <w:spacing w:val="-14"/>
        </w:rPr>
        <w:t xml:space="preserve"> </w:t>
      </w:r>
      <w:r>
        <w:t>accurate variance analysis leading to root-cause problem identification for early and decisive corrective actions needed to deliver the Project on cost and on</w:t>
      </w:r>
      <w:r>
        <w:rPr>
          <w:spacing w:val="-8"/>
        </w:rPr>
        <w:t xml:space="preserve"> </w:t>
      </w:r>
      <w:r>
        <w:t>schedule.</w:t>
      </w:r>
    </w:p>
    <w:p w14:paraId="070F88D1" w14:textId="77777777" w:rsidR="000A16D3" w:rsidRDefault="000A16D3">
      <w:pPr>
        <w:pStyle w:val="BodyText"/>
        <w:spacing w:before="10"/>
        <w:rPr>
          <w:sz w:val="21"/>
        </w:rPr>
      </w:pPr>
    </w:p>
    <w:p w14:paraId="070F88D2" w14:textId="77777777" w:rsidR="000A16D3" w:rsidRDefault="00B67C9C">
      <w:pPr>
        <w:pStyle w:val="Heading1"/>
        <w:numPr>
          <w:ilvl w:val="1"/>
          <w:numId w:val="28"/>
        </w:numPr>
        <w:tabs>
          <w:tab w:val="left" w:pos="840"/>
        </w:tabs>
        <w:spacing w:before="1"/>
        <w:ind w:left="839" w:hanging="719"/>
        <w:jc w:val="both"/>
      </w:pPr>
      <w:bookmarkStart w:id="75" w:name="5.2._Integrated_Work_Breakdown_Structure"/>
      <w:bookmarkStart w:id="76" w:name="_bookmark40"/>
      <w:bookmarkEnd w:id="75"/>
      <w:bookmarkEnd w:id="76"/>
      <w:r>
        <w:t>Integrated Work Breakdown</w:t>
      </w:r>
      <w:r>
        <w:rPr>
          <w:spacing w:val="-6"/>
        </w:rPr>
        <w:t xml:space="preserve"> </w:t>
      </w:r>
      <w:r>
        <w:t>Structures</w:t>
      </w:r>
    </w:p>
    <w:p w14:paraId="070F88D3" w14:textId="77777777" w:rsidR="000A16D3" w:rsidRDefault="000A16D3">
      <w:pPr>
        <w:pStyle w:val="BodyText"/>
        <w:spacing w:before="2"/>
        <w:rPr>
          <w:b/>
          <w:sz w:val="24"/>
        </w:rPr>
      </w:pPr>
    </w:p>
    <w:p w14:paraId="070F88D4" w14:textId="77777777" w:rsidR="000A16D3" w:rsidRDefault="00B67C9C">
      <w:pPr>
        <w:pStyle w:val="BodyText"/>
        <w:ind w:left="120" w:right="340"/>
        <w:jc w:val="both"/>
      </w:pPr>
      <w:r>
        <w:t>To support the integration of data and to speed reporting, work will be planned and managed using these WBS’s and associated numeric coding structures.</w:t>
      </w:r>
    </w:p>
    <w:p w14:paraId="070F88D5" w14:textId="77777777" w:rsidR="000A16D3" w:rsidRDefault="000A16D3">
      <w:pPr>
        <w:pStyle w:val="BodyText"/>
        <w:spacing w:before="11"/>
        <w:rPr>
          <w:sz w:val="19"/>
        </w:rPr>
      </w:pPr>
    </w:p>
    <w:p w14:paraId="070F88D6" w14:textId="77777777" w:rsidR="000A16D3" w:rsidRDefault="00B67C9C">
      <w:pPr>
        <w:pStyle w:val="BodyText"/>
        <w:ind w:left="120" w:right="339"/>
        <w:jc w:val="both"/>
      </w:pPr>
      <w:r>
        <w:t>Each Breakdown Structure has been defined to represent the project scope of work. The Break</w:t>
      </w:r>
      <w:r>
        <w:t>down Structures organise the works using a ‘hierarchy of products’ structure such that the sum of the lower level child elements equates to the scope product of the parent. The WBS is subdivided breaking out the works into more granular work package levels</w:t>
      </w:r>
      <w:r>
        <w:t xml:space="preserve"> of detail.</w:t>
      </w:r>
    </w:p>
    <w:p w14:paraId="070F88D7" w14:textId="77777777" w:rsidR="000A16D3" w:rsidRDefault="000A16D3">
      <w:pPr>
        <w:pStyle w:val="BodyText"/>
      </w:pPr>
    </w:p>
    <w:p w14:paraId="070F88D8" w14:textId="77777777" w:rsidR="000A16D3" w:rsidRDefault="00B67C9C">
      <w:pPr>
        <w:pStyle w:val="BodyText"/>
        <w:ind w:left="120" w:right="337"/>
        <w:jc w:val="both"/>
      </w:pPr>
      <w:r>
        <w:t>The Breakdown Structures identify all elements of the works and is the basis for organising and managing the works, people, and control systems. It is also providing the common structure for performance</w:t>
      </w:r>
      <w:r>
        <w:rPr>
          <w:spacing w:val="-7"/>
        </w:rPr>
        <w:t xml:space="preserve"> </w:t>
      </w:r>
      <w:r>
        <w:t>measurement</w:t>
      </w:r>
      <w:r>
        <w:rPr>
          <w:spacing w:val="-6"/>
        </w:rPr>
        <w:t xml:space="preserve"> </w:t>
      </w:r>
      <w:r>
        <w:t>reports</w:t>
      </w:r>
      <w:r>
        <w:rPr>
          <w:spacing w:val="-5"/>
        </w:rPr>
        <w:t xml:space="preserve"> </w:t>
      </w:r>
      <w:r>
        <w:t>and</w:t>
      </w:r>
      <w:r>
        <w:rPr>
          <w:spacing w:val="-7"/>
        </w:rPr>
        <w:t xml:space="preserve"> </w:t>
      </w:r>
      <w:r>
        <w:t>analysis.</w:t>
      </w:r>
      <w:r>
        <w:rPr>
          <w:spacing w:val="-6"/>
        </w:rPr>
        <w:t xml:space="preserve"> </w:t>
      </w:r>
      <w:r>
        <w:t>The</w:t>
      </w:r>
      <w:r>
        <w:rPr>
          <w:spacing w:val="-6"/>
        </w:rPr>
        <w:t xml:space="preserve"> </w:t>
      </w:r>
      <w:r>
        <w:t>Br</w:t>
      </w:r>
      <w:r>
        <w:t>eakdown</w:t>
      </w:r>
      <w:r>
        <w:rPr>
          <w:spacing w:val="-4"/>
        </w:rPr>
        <w:t xml:space="preserve"> </w:t>
      </w:r>
      <w:r>
        <w:t>Structures</w:t>
      </w:r>
      <w:r>
        <w:rPr>
          <w:spacing w:val="-5"/>
        </w:rPr>
        <w:t xml:space="preserve"> </w:t>
      </w:r>
      <w:r>
        <w:t>provide</w:t>
      </w:r>
      <w:r>
        <w:rPr>
          <w:spacing w:val="-7"/>
        </w:rPr>
        <w:t xml:space="preserve"> </w:t>
      </w:r>
      <w:r>
        <w:t>the</w:t>
      </w:r>
      <w:r>
        <w:rPr>
          <w:spacing w:val="-7"/>
        </w:rPr>
        <w:t xml:space="preserve"> </w:t>
      </w:r>
      <w:r>
        <w:t>framework</w:t>
      </w:r>
      <w:r>
        <w:rPr>
          <w:spacing w:val="-4"/>
        </w:rPr>
        <w:t xml:space="preserve"> </w:t>
      </w:r>
      <w:r>
        <w:t>for defining</w:t>
      </w:r>
      <w:r>
        <w:rPr>
          <w:spacing w:val="-13"/>
        </w:rPr>
        <w:t xml:space="preserve"> </w:t>
      </w:r>
      <w:r>
        <w:t>the</w:t>
      </w:r>
      <w:r>
        <w:rPr>
          <w:spacing w:val="-9"/>
        </w:rPr>
        <w:t xml:space="preserve"> </w:t>
      </w:r>
      <w:r>
        <w:t>product-oriented</w:t>
      </w:r>
      <w:r>
        <w:rPr>
          <w:spacing w:val="-12"/>
        </w:rPr>
        <w:t xml:space="preserve"> </w:t>
      </w:r>
      <w:r>
        <w:t>family</w:t>
      </w:r>
      <w:r>
        <w:rPr>
          <w:spacing w:val="-15"/>
        </w:rPr>
        <w:t xml:space="preserve"> </w:t>
      </w:r>
      <w:r>
        <w:t>tree</w:t>
      </w:r>
      <w:r>
        <w:rPr>
          <w:spacing w:val="-9"/>
        </w:rPr>
        <w:t xml:space="preserve"> </w:t>
      </w:r>
      <w:r>
        <w:t>of</w:t>
      </w:r>
      <w:r>
        <w:rPr>
          <w:spacing w:val="-9"/>
        </w:rPr>
        <w:t xml:space="preserve"> </w:t>
      </w:r>
      <w:r>
        <w:t>deliverables,</w:t>
      </w:r>
      <w:r>
        <w:rPr>
          <w:spacing w:val="-11"/>
        </w:rPr>
        <w:t xml:space="preserve"> </w:t>
      </w:r>
      <w:r>
        <w:t>services,</w:t>
      </w:r>
      <w:r>
        <w:rPr>
          <w:spacing w:val="-9"/>
        </w:rPr>
        <w:t xml:space="preserve"> </w:t>
      </w:r>
      <w:r>
        <w:t>and</w:t>
      </w:r>
      <w:r>
        <w:rPr>
          <w:spacing w:val="-12"/>
        </w:rPr>
        <w:t xml:space="preserve"> </w:t>
      </w:r>
      <w:r>
        <w:t>other</w:t>
      </w:r>
      <w:r>
        <w:rPr>
          <w:spacing w:val="-9"/>
        </w:rPr>
        <w:t xml:space="preserve"> </w:t>
      </w:r>
      <w:r>
        <w:t>work</w:t>
      </w:r>
      <w:r>
        <w:rPr>
          <w:spacing w:val="-7"/>
        </w:rPr>
        <w:t xml:space="preserve"> </w:t>
      </w:r>
      <w:r>
        <w:t>tasks</w:t>
      </w:r>
      <w:r>
        <w:rPr>
          <w:spacing w:val="-10"/>
        </w:rPr>
        <w:t xml:space="preserve"> </w:t>
      </w:r>
      <w:r>
        <w:t>which</w:t>
      </w:r>
      <w:r>
        <w:rPr>
          <w:spacing w:val="-12"/>
        </w:rPr>
        <w:t xml:space="preserve"> </w:t>
      </w:r>
      <w:r>
        <w:t>organise, define, and represent the project work package elements required to provide the Works such that all autho</w:t>
      </w:r>
      <w:r>
        <w:t>rised works required to provide the Works are represented in the once in the Breakdown Structures.</w:t>
      </w:r>
    </w:p>
    <w:p w14:paraId="070F88D9" w14:textId="77777777" w:rsidR="000A16D3" w:rsidRDefault="000A16D3">
      <w:pPr>
        <w:pStyle w:val="BodyText"/>
        <w:spacing w:before="1"/>
      </w:pPr>
    </w:p>
    <w:p w14:paraId="070F88DA" w14:textId="77777777" w:rsidR="000A16D3" w:rsidRDefault="00B67C9C">
      <w:pPr>
        <w:pStyle w:val="BodyText"/>
        <w:spacing w:before="1"/>
        <w:ind w:left="120" w:right="337"/>
        <w:jc w:val="both"/>
      </w:pPr>
      <w:r>
        <w:t>Development of the Breakdown Structures will include development of a corresponding Scope Dictionary. This Statement of Work will align the scope to the WBS</w:t>
      </w:r>
      <w:r>
        <w:t xml:space="preserve"> such that each element is understood by all. The Scope Dictionary will define the scope of work in terms of objectives, requirements, and deliverable products including completion criteria. Once established, the project</w:t>
      </w:r>
    </w:p>
    <w:p w14:paraId="070F88DB" w14:textId="77777777" w:rsidR="000A16D3" w:rsidRDefault="000A16D3">
      <w:pPr>
        <w:jc w:val="both"/>
        <w:sectPr w:rsidR="000A16D3">
          <w:pgSz w:w="11910" w:h="16850"/>
          <w:pgMar w:top="1360" w:right="1100" w:bottom="980" w:left="1320" w:header="0" w:footer="799" w:gutter="0"/>
          <w:cols w:space="720"/>
        </w:sectPr>
      </w:pPr>
    </w:p>
    <w:p w14:paraId="070F88DC" w14:textId="77777777" w:rsidR="000A16D3" w:rsidRDefault="00B67C9C">
      <w:pPr>
        <w:pStyle w:val="BodyText"/>
        <w:spacing w:before="76"/>
        <w:ind w:left="120"/>
      </w:pPr>
      <w:r>
        <w:lastRenderedPageBreak/>
        <w:t>WBS serves as the primary structure for organising the project and associated Project, budget, and performance reporting.</w:t>
      </w:r>
    </w:p>
    <w:p w14:paraId="070F88DD" w14:textId="77777777" w:rsidR="000A16D3" w:rsidRDefault="000A16D3">
      <w:pPr>
        <w:pStyle w:val="BodyText"/>
      </w:pPr>
    </w:p>
    <w:p w14:paraId="070F88DE" w14:textId="77777777" w:rsidR="000A16D3" w:rsidRDefault="00B67C9C">
      <w:pPr>
        <w:pStyle w:val="ListParagraph"/>
        <w:numPr>
          <w:ilvl w:val="2"/>
          <w:numId w:val="28"/>
        </w:numPr>
        <w:tabs>
          <w:tab w:val="left" w:pos="840"/>
        </w:tabs>
        <w:ind w:left="840"/>
        <w:rPr>
          <w:b/>
          <w:sz w:val="24"/>
        </w:rPr>
      </w:pPr>
      <w:bookmarkStart w:id="77" w:name="5.2.1._PETP_Breakdown_Structures"/>
      <w:bookmarkStart w:id="78" w:name="_bookmark41"/>
      <w:bookmarkEnd w:id="77"/>
      <w:bookmarkEnd w:id="78"/>
      <w:r>
        <w:rPr>
          <w:b/>
          <w:sz w:val="24"/>
        </w:rPr>
        <w:t>PETP Breakdown Structures</w:t>
      </w:r>
    </w:p>
    <w:p w14:paraId="070F88DF" w14:textId="77777777" w:rsidR="000A16D3" w:rsidRDefault="000A16D3">
      <w:pPr>
        <w:pStyle w:val="BodyText"/>
        <w:spacing w:before="8"/>
        <w:rPr>
          <w:b/>
          <w:sz w:val="23"/>
        </w:rPr>
      </w:pPr>
    </w:p>
    <w:p w14:paraId="070F88E0" w14:textId="77777777" w:rsidR="000A16D3" w:rsidRDefault="00B67C9C">
      <w:pPr>
        <w:pStyle w:val="BodyText"/>
        <w:ind w:left="120"/>
      </w:pPr>
      <w:r>
        <w:t>For</w:t>
      </w:r>
      <w:r>
        <w:rPr>
          <w:spacing w:val="-10"/>
        </w:rPr>
        <w:t xml:space="preserve"> </w:t>
      </w:r>
      <w:r>
        <w:t>completeness</w:t>
      </w:r>
      <w:r>
        <w:rPr>
          <w:spacing w:val="-9"/>
        </w:rPr>
        <w:t xml:space="preserve"> </w:t>
      </w:r>
      <w:r>
        <w:t>and</w:t>
      </w:r>
      <w:r>
        <w:rPr>
          <w:spacing w:val="-12"/>
        </w:rPr>
        <w:t xml:space="preserve"> </w:t>
      </w:r>
      <w:r>
        <w:t>context,</w:t>
      </w:r>
      <w:r>
        <w:rPr>
          <w:spacing w:val="-10"/>
        </w:rPr>
        <w:t xml:space="preserve"> </w:t>
      </w:r>
      <w:r>
        <w:t>all</w:t>
      </w:r>
      <w:r>
        <w:rPr>
          <w:spacing w:val="-12"/>
        </w:rPr>
        <w:t xml:space="preserve"> </w:t>
      </w:r>
      <w:r>
        <w:t>potential</w:t>
      </w:r>
      <w:r>
        <w:rPr>
          <w:spacing w:val="-11"/>
        </w:rPr>
        <w:t xml:space="preserve"> </w:t>
      </w:r>
      <w:r>
        <w:t>scope</w:t>
      </w:r>
      <w:r>
        <w:rPr>
          <w:spacing w:val="-11"/>
        </w:rPr>
        <w:t xml:space="preserve"> </w:t>
      </w:r>
      <w:r>
        <w:t>of</w:t>
      </w:r>
      <w:r>
        <w:rPr>
          <w:spacing w:val="-9"/>
        </w:rPr>
        <w:t xml:space="preserve"> </w:t>
      </w:r>
      <w:r>
        <w:t>the</w:t>
      </w:r>
      <w:r>
        <w:rPr>
          <w:spacing w:val="-11"/>
        </w:rPr>
        <w:t xml:space="preserve"> </w:t>
      </w:r>
      <w:r>
        <w:t>Project</w:t>
      </w:r>
      <w:r>
        <w:rPr>
          <w:spacing w:val="-11"/>
        </w:rPr>
        <w:t xml:space="preserve"> </w:t>
      </w:r>
      <w:r>
        <w:t>is</w:t>
      </w:r>
      <w:r>
        <w:rPr>
          <w:spacing w:val="-9"/>
        </w:rPr>
        <w:t xml:space="preserve"> </w:t>
      </w:r>
      <w:r>
        <w:t>shown</w:t>
      </w:r>
      <w:r>
        <w:rPr>
          <w:spacing w:val="-11"/>
        </w:rPr>
        <w:t xml:space="preserve"> </w:t>
      </w:r>
      <w:r>
        <w:t>(in</w:t>
      </w:r>
      <w:r>
        <w:rPr>
          <w:spacing w:val="-9"/>
        </w:rPr>
        <w:t xml:space="preserve"> </w:t>
      </w:r>
      <w:r>
        <w:t>italics).</w:t>
      </w:r>
      <w:r>
        <w:rPr>
          <w:spacing w:val="-10"/>
        </w:rPr>
        <w:t xml:space="preserve"> </w:t>
      </w:r>
      <w:r>
        <w:t>Only</w:t>
      </w:r>
      <w:r>
        <w:rPr>
          <w:spacing w:val="-14"/>
        </w:rPr>
        <w:t xml:space="preserve"> </w:t>
      </w:r>
      <w:r>
        <w:t>the</w:t>
      </w:r>
      <w:r>
        <w:rPr>
          <w:spacing w:val="-12"/>
        </w:rPr>
        <w:t xml:space="preserve"> </w:t>
      </w:r>
      <w:r>
        <w:t>structures required for Package delivery will be included in the individual Package Execution</w:t>
      </w:r>
      <w:r>
        <w:rPr>
          <w:spacing w:val="-17"/>
        </w:rPr>
        <w:t xml:space="preserve"> </w:t>
      </w:r>
      <w:r>
        <w:t>Plans</w:t>
      </w:r>
    </w:p>
    <w:p w14:paraId="070F88E1" w14:textId="77777777" w:rsidR="000A16D3" w:rsidRDefault="000A16D3">
      <w:pPr>
        <w:pStyle w:val="BodyText"/>
      </w:pPr>
    </w:p>
    <w:p w14:paraId="070F88E2" w14:textId="77777777" w:rsidR="000A16D3" w:rsidRDefault="00B67C9C">
      <w:pPr>
        <w:pStyle w:val="ListParagraph"/>
        <w:numPr>
          <w:ilvl w:val="3"/>
          <w:numId w:val="28"/>
        </w:numPr>
        <w:tabs>
          <w:tab w:val="left" w:pos="1559"/>
          <w:tab w:val="left" w:pos="1560"/>
        </w:tabs>
        <w:rPr>
          <w:b/>
          <w:sz w:val="24"/>
        </w:rPr>
      </w:pPr>
      <w:bookmarkStart w:id="79" w:name="5.2.1.1._Location_Breakdown_Structure_–_"/>
      <w:bookmarkStart w:id="80" w:name="_bookmark42"/>
      <w:bookmarkEnd w:id="79"/>
      <w:bookmarkEnd w:id="80"/>
      <w:r>
        <w:rPr>
          <w:b/>
          <w:sz w:val="24"/>
        </w:rPr>
        <w:t>Location Breakdown Structure –</w:t>
      </w:r>
      <w:r>
        <w:rPr>
          <w:b/>
          <w:spacing w:val="-6"/>
          <w:sz w:val="24"/>
        </w:rPr>
        <w:t xml:space="preserve"> </w:t>
      </w:r>
      <w:proofErr w:type="spellStart"/>
      <w:r>
        <w:rPr>
          <w:b/>
          <w:sz w:val="24"/>
        </w:rPr>
        <w:t>ePIM</w:t>
      </w:r>
      <w:proofErr w:type="spellEnd"/>
    </w:p>
    <w:p w14:paraId="070F88E3" w14:textId="77777777" w:rsidR="000A16D3" w:rsidRDefault="000A16D3">
      <w:pPr>
        <w:pStyle w:val="BodyText"/>
        <w:spacing w:before="8" w:after="1"/>
        <w:rPr>
          <w:b/>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651"/>
      </w:tblGrid>
      <w:tr w:rsidR="000A16D3" w14:paraId="070F88E6" w14:textId="77777777">
        <w:trPr>
          <w:trHeight w:val="315"/>
        </w:trPr>
        <w:tc>
          <w:tcPr>
            <w:tcW w:w="3110" w:type="dxa"/>
            <w:shd w:val="clear" w:color="auto" w:fill="F9BB00"/>
          </w:tcPr>
          <w:p w14:paraId="070F88E4" w14:textId="77777777" w:rsidR="000A16D3" w:rsidRDefault="00B67C9C">
            <w:pPr>
              <w:pStyle w:val="TableParagraph"/>
              <w:spacing w:before="54"/>
              <w:rPr>
                <w:sz w:val="18"/>
              </w:rPr>
            </w:pPr>
            <w:r>
              <w:rPr>
                <w:sz w:val="18"/>
              </w:rPr>
              <w:t>Location</w:t>
            </w:r>
          </w:p>
        </w:tc>
        <w:tc>
          <w:tcPr>
            <w:tcW w:w="1651" w:type="dxa"/>
            <w:shd w:val="clear" w:color="auto" w:fill="F9BB00"/>
          </w:tcPr>
          <w:p w14:paraId="070F88E5" w14:textId="77777777" w:rsidR="000A16D3" w:rsidRDefault="00B67C9C">
            <w:pPr>
              <w:pStyle w:val="TableParagraph"/>
              <w:spacing w:before="54"/>
              <w:ind w:left="108"/>
              <w:rPr>
                <w:sz w:val="18"/>
              </w:rPr>
            </w:pPr>
            <w:proofErr w:type="spellStart"/>
            <w:r>
              <w:rPr>
                <w:sz w:val="18"/>
              </w:rPr>
              <w:t>ePIM</w:t>
            </w:r>
            <w:proofErr w:type="spellEnd"/>
          </w:p>
        </w:tc>
      </w:tr>
      <w:tr w:rsidR="000A16D3" w14:paraId="070F88E9" w14:textId="77777777">
        <w:trPr>
          <w:trHeight w:val="315"/>
        </w:trPr>
        <w:tc>
          <w:tcPr>
            <w:tcW w:w="3110" w:type="dxa"/>
            <w:shd w:val="clear" w:color="auto" w:fill="FDF4E7"/>
          </w:tcPr>
          <w:p w14:paraId="070F88E7" w14:textId="77777777" w:rsidR="000A16D3" w:rsidRDefault="00B67C9C">
            <w:pPr>
              <w:pStyle w:val="TableParagraph"/>
              <w:spacing w:before="51"/>
              <w:rPr>
                <w:sz w:val="18"/>
              </w:rPr>
            </w:pPr>
            <w:r>
              <w:rPr>
                <w:sz w:val="18"/>
              </w:rPr>
              <w:t>Wellingborough</w:t>
            </w:r>
          </w:p>
        </w:tc>
        <w:tc>
          <w:tcPr>
            <w:tcW w:w="1651" w:type="dxa"/>
            <w:shd w:val="clear" w:color="auto" w:fill="FDF4E7"/>
          </w:tcPr>
          <w:p w14:paraId="070F88E8" w14:textId="77777777" w:rsidR="000A16D3" w:rsidRDefault="00B67C9C">
            <w:pPr>
              <w:pStyle w:val="TableParagraph"/>
              <w:spacing w:before="51"/>
              <w:ind w:left="108"/>
              <w:rPr>
                <w:sz w:val="18"/>
              </w:rPr>
            </w:pPr>
            <w:r>
              <w:rPr>
                <w:sz w:val="18"/>
              </w:rPr>
              <w:t>382311</w:t>
            </w:r>
          </w:p>
        </w:tc>
      </w:tr>
    </w:tbl>
    <w:p w14:paraId="070F88EA" w14:textId="77777777" w:rsidR="000A16D3" w:rsidRDefault="00B67C9C">
      <w:pPr>
        <w:pStyle w:val="ListParagraph"/>
        <w:numPr>
          <w:ilvl w:val="3"/>
          <w:numId w:val="28"/>
        </w:numPr>
        <w:tabs>
          <w:tab w:val="left" w:pos="1559"/>
          <w:tab w:val="left" w:pos="1560"/>
        </w:tabs>
        <w:spacing w:before="226"/>
        <w:rPr>
          <w:b/>
          <w:sz w:val="24"/>
        </w:rPr>
      </w:pPr>
      <w:bookmarkStart w:id="81" w:name="5.2.1.2._Project_Breakdown_Structure_–_B"/>
      <w:bookmarkStart w:id="82" w:name="_bookmark43"/>
      <w:bookmarkEnd w:id="81"/>
      <w:bookmarkEnd w:id="82"/>
      <w:r>
        <w:rPr>
          <w:b/>
          <w:sz w:val="24"/>
        </w:rPr>
        <w:t>Project Breakdown Structure –</w:t>
      </w:r>
      <w:r>
        <w:rPr>
          <w:b/>
          <w:spacing w:val="-3"/>
          <w:sz w:val="24"/>
        </w:rPr>
        <w:t xml:space="preserve"> </w:t>
      </w:r>
      <w:r>
        <w:rPr>
          <w:b/>
          <w:sz w:val="24"/>
        </w:rPr>
        <w:t>BPRN</w:t>
      </w:r>
    </w:p>
    <w:p w14:paraId="070F88EB" w14:textId="77777777" w:rsidR="000A16D3" w:rsidRDefault="000A16D3">
      <w:pPr>
        <w:pStyle w:val="BodyText"/>
        <w:spacing w:before="8"/>
        <w:rPr>
          <w:b/>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651"/>
      </w:tblGrid>
      <w:tr w:rsidR="000A16D3" w14:paraId="070F88EE" w14:textId="77777777">
        <w:trPr>
          <w:trHeight w:val="315"/>
        </w:trPr>
        <w:tc>
          <w:tcPr>
            <w:tcW w:w="3110" w:type="dxa"/>
            <w:shd w:val="clear" w:color="auto" w:fill="F9BB00"/>
          </w:tcPr>
          <w:p w14:paraId="070F88EC" w14:textId="77777777" w:rsidR="000A16D3" w:rsidRDefault="00B67C9C">
            <w:pPr>
              <w:pStyle w:val="TableParagraph"/>
              <w:spacing w:before="54"/>
              <w:rPr>
                <w:sz w:val="18"/>
              </w:rPr>
            </w:pPr>
            <w:r>
              <w:rPr>
                <w:sz w:val="18"/>
              </w:rPr>
              <w:t>Location</w:t>
            </w:r>
          </w:p>
        </w:tc>
        <w:tc>
          <w:tcPr>
            <w:tcW w:w="1651" w:type="dxa"/>
            <w:shd w:val="clear" w:color="auto" w:fill="F9BB00"/>
          </w:tcPr>
          <w:p w14:paraId="070F88ED" w14:textId="77777777" w:rsidR="000A16D3" w:rsidRDefault="00B67C9C">
            <w:pPr>
              <w:pStyle w:val="TableParagraph"/>
              <w:spacing w:before="54"/>
              <w:ind w:left="108"/>
              <w:rPr>
                <w:sz w:val="18"/>
              </w:rPr>
            </w:pPr>
            <w:r>
              <w:rPr>
                <w:sz w:val="18"/>
              </w:rPr>
              <w:t>BPRN</w:t>
            </w:r>
          </w:p>
        </w:tc>
      </w:tr>
      <w:tr w:rsidR="000A16D3" w14:paraId="070F88F1" w14:textId="77777777">
        <w:trPr>
          <w:trHeight w:val="316"/>
        </w:trPr>
        <w:tc>
          <w:tcPr>
            <w:tcW w:w="3110" w:type="dxa"/>
            <w:shd w:val="clear" w:color="auto" w:fill="FDF4E7"/>
          </w:tcPr>
          <w:p w14:paraId="070F88EF" w14:textId="77777777" w:rsidR="000A16D3" w:rsidRDefault="00B67C9C">
            <w:pPr>
              <w:pStyle w:val="TableParagraph"/>
              <w:spacing w:before="51"/>
              <w:rPr>
                <w:i/>
                <w:sz w:val="18"/>
              </w:rPr>
            </w:pPr>
            <w:r>
              <w:rPr>
                <w:i/>
                <w:sz w:val="18"/>
              </w:rPr>
              <w:t>Wellingborough Demolition</w:t>
            </w:r>
          </w:p>
        </w:tc>
        <w:tc>
          <w:tcPr>
            <w:tcW w:w="1651" w:type="dxa"/>
            <w:shd w:val="clear" w:color="auto" w:fill="FDF4E7"/>
          </w:tcPr>
          <w:p w14:paraId="070F88F0" w14:textId="77777777" w:rsidR="000A16D3" w:rsidRDefault="00B67C9C">
            <w:pPr>
              <w:pStyle w:val="TableParagraph"/>
              <w:spacing w:before="51"/>
              <w:ind w:left="108"/>
              <w:rPr>
                <w:i/>
                <w:sz w:val="18"/>
              </w:rPr>
            </w:pPr>
            <w:r>
              <w:rPr>
                <w:i/>
                <w:sz w:val="18"/>
              </w:rPr>
              <w:t>3512</w:t>
            </w:r>
          </w:p>
        </w:tc>
      </w:tr>
      <w:tr w:rsidR="000A16D3" w14:paraId="070F88F4" w14:textId="77777777">
        <w:trPr>
          <w:trHeight w:val="315"/>
        </w:trPr>
        <w:tc>
          <w:tcPr>
            <w:tcW w:w="3110" w:type="dxa"/>
            <w:shd w:val="clear" w:color="auto" w:fill="FDF4E7"/>
          </w:tcPr>
          <w:p w14:paraId="070F88F2" w14:textId="77777777" w:rsidR="000A16D3" w:rsidRDefault="00B67C9C">
            <w:pPr>
              <w:pStyle w:val="TableParagraph"/>
              <w:spacing w:before="51"/>
              <w:rPr>
                <w:sz w:val="18"/>
              </w:rPr>
            </w:pPr>
            <w:r>
              <w:rPr>
                <w:sz w:val="18"/>
              </w:rPr>
              <w:t>Wellingborough New Prison</w:t>
            </w:r>
          </w:p>
        </w:tc>
        <w:tc>
          <w:tcPr>
            <w:tcW w:w="1651" w:type="dxa"/>
            <w:shd w:val="clear" w:color="auto" w:fill="FDF4E7"/>
          </w:tcPr>
          <w:p w14:paraId="070F88F3" w14:textId="77777777" w:rsidR="000A16D3" w:rsidRDefault="00B67C9C">
            <w:pPr>
              <w:pStyle w:val="TableParagraph"/>
              <w:spacing w:before="51"/>
              <w:ind w:left="108"/>
              <w:rPr>
                <w:sz w:val="18"/>
              </w:rPr>
            </w:pPr>
            <w:r>
              <w:rPr>
                <w:sz w:val="18"/>
              </w:rPr>
              <w:t>3514</w:t>
            </w:r>
          </w:p>
        </w:tc>
      </w:tr>
    </w:tbl>
    <w:p w14:paraId="070F88F5" w14:textId="77777777" w:rsidR="000A16D3" w:rsidRDefault="00B67C9C">
      <w:pPr>
        <w:pStyle w:val="ListParagraph"/>
        <w:numPr>
          <w:ilvl w:val="3"/>
          <w:numId w:val="28"/>
        </w:numPr>
        <w:tabs>
          <w:tab w:val="left" w:pos="1559"/>
          <w:tab w:val="left" w:pos="1560"/>
        </w:tabs>
        <w:spacing w:before="226"/>
        <w:rPr>
          <w:b/>
          <w:sz w:val="24"/>
        </w:rPr>
      </w:pPr>
      <w:bookmarkStart w:id="83" w:name="5.2.1.3._Cost_Component_Breakdown_Struct"/>
      <w:bookmarkStart w:id="84" w:name="_bookmark44"/>
      <w:bookmarkEnd w:id="83"/>
      <w:bookmarkEnd w:id="84"/>
      <w:r>
        <w:rPr>
          <w:b/>
          <w:sz w:val="24"/>
        </w:rPr>
        <w:t>Cost Component Breakdown Structure – Level</w:t>
      </w:r>
      <w:r>
        <w:rPr>
          <w:b/>
          <w:spacing w:val="-6"/>
          <w:sz w:val="24"/>
        </w:rPr>
        <w:t xml:space="preserve"> </w:t>
      </w:r>
      <w:r>
        <w:rPr>
          <w:b/>
          <w:sz w:val="24"/>
        </w:rPr>
        <w:t>1</w:t>
      </w:r>
    </w:p>
    <w:p w14:paraId="070F88F6" w14:textId="77777777" w:rsidR="000A16D3" w:rsidRDefault="000A16D3">
      <w:pPr>
        <w:pStyle w:val="BodyText"/>
        <w:spacing w:before="8"/>
        <w:rPr>
          <w:b/>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651"/>
      </w:tblGrid>
      <w:tr w:rsidR="000A16D3" w14:paraId="070F88F9" w14:textId="77777777">
        <w:trPr>
          <w:trHeight w:val="315"/>
        </w:trPr>
        <w:tc>
          <w:tcPr>
            <w:tcW w:w="3110" w:type="dxa"/>
            <w:shd w:val="clear" w:color="auto" w:fill="F9BB00"/>
          </w:tcPr>
          <w:p w14:paraId="070F88F7" w14:textId="77777777" w:rsidR="000A16D3" w:rsidRDefault="00B67C9C">
            <w:pPr>
              <w:pStyle w:val="TableParagraph"/>
              <w:spacing w:before="54"/>
              <w:rPr>
                <w:sz w:val="18"/>
              </w:rPr>
            </w:pPr>
            <w:r>
              <w:rPr>
                <w:sz w:val="18"/>
              </w:rPr>
              <w:t>Description</w:t>
            </w:r>
          </w:p>
        </w:tc>
        <w:tc>
          <w:tcPr>
            <w:tcW w:w="1651" w:type="dxa"/>
            <w:shd w:val="clear" w:color="auto" w:fill="F9BB00"/>
          </w:tcPr>
          <w:p w14:paraId="070F88F8" w14:textId="77777777" w:rsidR="000A16D3" w:rsidRDefault="00B67C9C">
            <w:pPr>
              <w:pStyle w:val="TableParagraph"/>
              <w:spacing w:before="54"/>
              <w:ind w:left="108"/>
              <w:rPr>
                <w:sz w:val="18"/>
              </w:rPr>
            </w:pPr>
            <w:r>
              <w:rPr>
                <w:sz w:val="18"/>
              </w:rPr>
              <w:t>Value</w:t>
            </w:r>
          </w:p>
        </w:tc>
      </w:tr>
      <w:tr w:rsidR="000A16D3" w14:paraId="070F88FC" w14:textId="77777777">
        <w:trPr>
          <w:trHeight w:val="316"/>
        </w:trPr>
        <w:tc>
          <w:tcPr>
            <w:tcW w:w="3110" w:type="dxa"/>
            <w:shd w:val="clear" w:color="auto" w:fill="FDF4E7"/>
          </w:tcPr>
          <w:p w14:paraId="070F88FA" w14:textId="77777777" w:rsidR="000A16D3" w:rsidRDefault="00B67C9C">
            <w:pPr>
              <w:pStyle w:val="TableParagraph"/>
              <w:spacing w:before="54"/>
              <w:rPr>
                <w:sz w:val="18"/>
              </w:rPr>
            </w:pPr>
            <w:r>
              <w:rPr>
                <w:sz w:val="18"/>
              </w:rPr>
              <w:t>Profit</w:t>
            </w:r>
          </w:p>
        </w:tc>
        <w:tc>
          <w:tcPr>
            <w:tcW w:w="1651" w:type="dxa"/>
            <w:shd w:val="clear" w:color="auto" w:fill="FDF4E7"/>
          </w:tcPr>
          <w:p w14:paraId="070F88FB" w14:textId="77777777" w:rsidR="000A16D3" w:rsidRDefault="00B67C9C">
            <w:pPr>
              <w:pStyle w:val="TableParagraph"/>
              <w:spacing w:before="54"/>
              <w:ind w:left="108"/>
              <w:rPr>
                <w:sz w:val="18"/>
              </w:rPr>
            </w:pPr>
            <w:r>
              <w:rPr>
                <w:sz w:val="18"/>
              </w:rPr>
              <w:t>001</w:t>
            </w:r>
          </w:p>
        </w:tc>
      </w:tr>
      <w:tr w:rsidR="000A16D3" w14:paraId="070F88FF" w14:textId="77777777">
        <w:trPr>
          <w:trHeight w:val="313"/>
        </w:trPr>
        <w:tc>
          <w:tcPr>
            <w:tcW w:w="3110" w:type="dxa"/>
            <w:shd w:val="clear" w:color="auto" w:fill="FCE7CA"/>
          </w:tcPr>
          <w:p w14:paraId="070F88FD" w14:textId="77777777" w:rsidR="000A16D3" w:rsidRDefault="00B67C9C">
            <w:pPr>
              <w:pStyle w:val="TableParagraph"/>
              <w:spacing w:before="51"/>
              <w:rPr>
                <w:sz w:val="18"/>
              </w:rPr>
            </w:pPr>
            <w:r>
              <w:rPr>
                <w:sz w:val="18"/>
              </w:rPr>
              <w:t>Central Office Overheads</w:t>
            </w:r>
          </w:p>
        </w:tc>
        <w:tc>
          <w:tcPr>
            <w:tcW w:w="1651" w:type="dxa"/>
            <w:shd w:val="clear" w:color="auto" w:fill="FCE7CA"/>
          </w:tcPr>
          <w:p w14:paraId="070F88FE" w14:textId="77777777" w:rsidR="000A16D3" w:rsidRDefault="00B67C9C">
            <w:pPr>
              <w:pStyle w:val="TableParagraph"/>
              <w:spacing w:before="51"/>
              <w:ind w:left="108"/>
              <w:rPr>
                <w:sz w:val="18"/>
              </w:rPr>
            </w:pPr>
            <w:r>
              <w:rPr>
                <w:sz w:val="18"/>
              </w:rPr>
              <w:t>002</w:t>
            </w:r>
          </w:p>
        </w:tc>
      </w:tr>
      <w:tr w:rsidR="000A16D3" w14:paraId="070F8902" w14:textId="77777777">
        <w:trPr>
          <w:trHeight w:val="316"/>
        </w:trPr>
        <w:tc>
          <w:tcPr>
            <w:tcW w:w="3110" w:type="dxa"/>
            <w:shd w:val="clear" w:color="auto" w:fill="FDF4E7"/>
          </w:tcPr>
          <w:p w14:paraId="070F8900" w14:textId="77777777" w:rsidR="000A16D3" w:rsidRDefault="00B67C9C">
            <w:pPr>
              <w:pStyle w:val="TableParagraph"/>
              <w:spacing w:before="54"/>
              <w:rPr>
                <w:sz w:val="18"/>
              </w:rPr>
            </w:pPr>
            <w:r>
              <w:rPr>
                <w:sz w:val="18"/>
              </w:rPr>
              <w:t>Site Overheads</w:t>
            </w:r>
          </w:p>
        </w:tc>
        <w:tc>
          <w:tcPr>
            <w:tcW w:w="1651" w:type="dxa"/>
            <w:shd w:val="clear" w:color="auto" w:fill="FDF4E7"/>
          </w:tcPr>
          <w:p w14:paraId="070F8901" w14:textId="77777777" w:rsidR="000A16D3" w:rsidRDefault="00B67C9C">
            <w:pPr>
              <w:pStyle w:val="TableParagraph"/>
              <w:spacing w:before="54"/>
              <w:ind w:left="108"/>
              <w:rPr>
                <w:sz w:val="18"/>
              </w:rPr>
            </w:pPr>
            <w:r>
              <w:rPr>
                <w:sz w:val="18"/>
              </w:rPr>
              <w:t>003</w:t>
            </w:r>
          </w:p>
        </w:tc>
      </w:tr>
      <w:tr w:rsidR="000A16D3" w14:paraId="070F8905" w14:textId="77777777">
        <w:trPr>
          <w:trHeight w:val="313"/>
        </w:trPr>
        <w:tc>
          <w:tcPr>
            <w:tcW w:w="3110" w:type="dxa"/>
            <w:shd w:val="clear" w:color="auto" w:fill="FCE7CA"/>
          </w:tcPr>
          <w:p w14:paraId="070F8903" w14:textId="77777777" w:rsidR="000A16D3" w:rsidRDefault="00B67C9C">
            <w:pPr>
              <w:pStyle w:val="TableParagraph"/>
              <w:spacing w:before="54"/>
              <w:rPr>
                <w:sz w:val="18"/>
              </w:rPr>
            </w:pPr>
            <w:r>
              <w:rPr>
                <w:sz w:val="18"/>
              </w:rPr>
              <w:t>Risk</w:t>
            </w:r>
          </w:p>
        </w:tc>
        <w:tc>
          <w:tcPr>
            <w:tcW w:w="1651" w:type="dxa"/>
            <w:shd w:val="clear" w:color="auto" w:fill="FCE7CA"/>
          </w:tcPr>
          <w:p w14:paraId="070F8904" w14:textId="77777777" w:rsidR="000A16D3" w:rsidRDefault="00B67C9C">
            <w:pPr>
              <w:pStyle w:val="TableParagraph"/>
              <w:spacing w:before="54"/>
              <w:ind w:left="108"/>
              <w:rPr>
                <w:sz w:val="18"/>
              </w:rPr>
            </w:pPr>
            <w:r>
              <w:rPr>
                <w:sz w:val="18"/>
              </w:rPr>
              <w:t>004</w:t>
            </w:r>
          </w:p>
        </w:tc>
      </w:tr>
      <w:tr w:rsidR="000A16D3" w14:paraId="070F8908" w14:textId="77777777">
        <w:trPr>
          <w:trHeight w:val="522"/>
        </w:trPr>
        <w:tc>
          <w:tcPr>
            <w:tcW w:w="3110" w:type="dxa"/>
            <w:shd w:val="clear" w:color="auto" w:fill="FDF4E7"/>
          </w:tcPr>
          <w:p w14:paraId="070F8906" w14:textId="77777777" w:rsidR="000A16D3" w:rsidRDefault="00B67C9C">
            <w:pPr>
              <w:pStyle w:val="TableParagraph"/>
              <w:tabs>
                <w:tab w:val="left" w:pos="846"/>
                <w:tab w:val="left" w:pos="1545"/>
                <w:tab w:val="left" w:pos="2651"/>
              </w:tabs>
              <w:spacing w:before="54"/>
              <w:ind w:right="83"/>
              <w:rPr>
                <w:sz w:val="18"/>
              </w:rPr>
            </w:pPr>
            <w:r>
              <w:rPr>
                <w:sz w:val="18"/>
              </w:rPr>
              <w:t>Fees</w:t>
            </w:r>
            <w:r>
              <w:rPr>
                <w:sz w:val="18"/>
              </w:rPr>
              <w:tab/>
              <w:t>from</w:t>
            </w:r>
            <w:r>
              <w:rPr>
                <w:sz w:val="18"/>
              </w:rPr>
              <w:tab/>
              <w:t>Specialist</w:t>
            </w:r>
            <w:r>
              <w:rPr>
                <w:sz w:val="18"/>
              </w:rPr>
              <w:tab/>
            </w:r>
            <w:r>
              <w:rPr>
                <w:spacing w:val="-4"/>
                <w:sz w:val="18"/>
              </w:rPr>
              <w:t xml:space="preserve">sub- </w:t>
            </w:r>
            <w:r>
              <w:rPr>
                <w:sz w:val="18"/>
              </w:rPr>
              <w:t>consultants</w:t>
            </w:r>
          </w:p>
        </w:tc>
        <w:tc>
          <w:tcPr>
            <w:tcW w:w="1651" w:type="dxa"/>
            <w:shd w:val="clear" w:color="auto" w:fill="FDF4E7"/>
          </w:tcPr>
          <w:p w14:paraId="070F8907" w14:textId="77777777" w:rsidR="000A16D3" w:rsidRDefault="00B67C9C">
            <w:pPr>
              <w:pStyle w:val="TableParagraph"/>
              <w:spacing w:before="157"/>
              <w:ind w:left="108"/>
              <w:rPr>
                <w:sz w:val="18"/>
              </w:rPr>
            </w:pPr>
            <w:r>
              <w:rPr>
                <w:sz w:val="18"/>
              </w:rPr>
              <w:t>005</w:t>
            </w:r>
          </w:p>
        </w:tc>
      </w:tr>
      <w:tr w:rsidR="000A16D3" w14:paraId="070F890B" w14:textId="77777777">
        <w:trPr>
          <w:trHeight w:val="315"/>
        </w:trPr>
        <w:tc>
          <w:tcPr>
            <w:tcW w:w="3110" w:type="dxa"/>
            <w:shd w:val="clear" w:color="auto" w:fill="FCE7CA"/>
          </w:tcPr>
          <w:p w14:paraId="070F8909" w14:textId="77777777" w:rsidR="000A16D3" w:rsidRDefault="00B67C9C">
            <w:pPr>
              <w:pStyle w:val="TableParagraph"/>
              <w:spacing w:before="54"/>
              <w:rPr>
                <w:sz w:val="18"/>
              </w:rPr>
            </w:pPr>
            <w:r>
              <w:rPr>
                <w:sz w:val="18"/>
              </w:rPr>
              <w:t>Pre-Construction Fees</w:t>
            </w:r>
          </w:p>
        </w:tc>
        <w:tc>
          <w:tcPr>
            <w:tcW w:w="1651" w:type="dxa"/>
            <w:shd w:val="clear" w:color="auto" w:fill="FCE7CA"/>
          </w:tcPr>
          <w:p w14:paraId="070F890A" w14:textId="77777777" w:rsidR="000A16D3" w:rsidRDefault="00B67C9C">
            <w:pPr>
              <w:pStyle w:val="TableParagraph"/>
              <w:spacing w:before="54"/>
              <w:ind w:left="108"/>
              <w:rPr>
                <w:sz w:val="18"/>
              </w:rPr>
            </w:pPr>
            <w:r>
              <w:rPr>
                <w:sz w:val="18"/>
              </w:rPr>
              <w:t>006</w:t>
            </w:r>
          </w:p>
        </w:tc>
      </w:tr>
      <w:tr w:rsidR="000A16D3" w14:paraId="070F890E" w14:textId="77777777">
        <w:trPr>
          <w:trHeight w:val="313"/>
        </w:trPr>
        <w:tc>
          <w:tcPr>
            <w:tcW w:w="3110" w:type="dxa"/>
            <w:shd w:val="clear" w:color="auto" w:fill="FDF4E7"/>
          </w:tcPr>
          <w:p w14:paraId="070F890C" w14:textId="77777777" w:rsidR="000A16D3" w:rsidRDefault="00B67C9C">
            <w:pPr>
              <w:pStyle w:val="TableParagraph"/>
              <w:spacing w:before="54"/>
              <w:rPr>
                <w:sz w:val="18"/>
              </w:rPr>
            </w:pPr>
            <w:r>
              <w:rPr>
                <w:sz w:val="18"/>
              </w:rPr>
              <w:t>Regulatory fees</w:t>
            </w:r>
          </w:p>
        </w:tc>
        <w:tc>
          <w:tcPr>
            <w:tcW w:w="1651" w:type="dxa"/>
            <w:shd w:val="clear" w:color="auto" w:fill="FDF4E7"/>
          </w:tcPr>
          <w:p w14:paraId="070F890D" w14:textId="77777777" w:rsidR="000A16D3" w:rsidRDefault="00B67C9C">
            <w:pPr>
              <w:pStyle w:val="TableParagraph"/>
              <w:spacing w:before="54"/>
              <w:ind w:left="108"/>
              <w:rPr>
                <w:sz w:val="18"/>
              </w:rPr>
            </w:pPr>
            <w:r>
              <w:rPr>
                <w:sz w:val="18"/>
              </w:rPr>
              <w:t>007</w:t>
            </w:r>
          </w:p>
        </w:tc>
      </w:tr>
      <w:tr w:rsidR="000A16D3" w14:paraId="070F8911" w14:textId="77777777">
        <w:trPr>
          <w:trHeight w:val="315"/>
        </w:trPr>
        <w:tc>
          <w:tcPr>
            <w:tcW w:w="3110" w:type="dxa"/>
            <w:shd w:val="clear" w:color="auto" w:fill="FCE7CA"/>
          </w:tcPr>
          <w:p w14:paraId="070F890F" w14:textId="77777777" w:rsidR="000A16D3" w:rsidRDefault="00B67C9C">
            <w:pPr>
              <w:pStyle w:val="TableParagraph"/>
              <w:spacing w:before="54"/>
              <w:rPr>
                <w:sz w:val="18"/>
              </w:rPr>
            </w:pPr>
            <w:r>
              <w:rPr>
                <w:sz w:val="18"/>
              </w:rPr>
              <w:t>Demolitions</w:t>
            </w:r>
          </w:p>
        </w:tc>
        <w:tc>
          <w:tcPr>
            <w:tcW w:w="1651" w:type="dxa"/>
            <w:shd w:val="clear" w:color="auto" w:fill="FCE7CA"/>
          </w:tcPr>
          <w:p w14:paraId="070F8910" w14:textId="77777777" w:rsidR="000A16D3" w:rsidRDefault="00B67C9C">
            <w:pPr>
              <w:pStyle w:val="TableParagraph"/>
              <w:spacing w:before="54"/>
              <w:ind w:left="108"/>
              <w:rPr>
                <w:sz w:val="18"/>
              </w:rPr>
            </w:pPr>
            <w:r>
              <w:rPr>
                <w:sz w:val="18"/>
              </w:rPr>
              <w:t>008</w:t>
            </w:r>
          </w:p>
        </w:tc>
      </w:tr>
      <w:tr w:rsidR="000A16D3" w14:paraId="070F8914" w14:textId="77777777">
        <w:trPr>
          <w:trHeight w:val="313"/>
        </w:trPr>
        <w:tc>
          <w:tcPr>
            <w:tcW w:w="3110" w:type="dxa"/>
            <w:shd w:val="clear" w:color="auto" w:fill="FDF4E7"/>
          </w:tcPr>
          <w:p w14:paraId="070F8912" w14:textId="77777777" w:rsidR="000A16D3" w:rsidRDefault="00B67C9C">
            <w:pPr>
              <w:pStyle w:val="TableParagraph"/>
              <w:spacing w:before="54"/>
              <w:rPr>
                <w:sz w:val="18"/>
              </w:rPr>
            </w:pPr>
            <w:r>
              <w:rPr>
                <w:sz w:val="18"/>
              </w:rPr>
              <w:t>Substructures</w:t>
            </w:r>
          </w:p>
        </w:tc>
        <w:tc>
          <w:tcPr>
            <w:tcW w:w="1651" w:type="dxa"/>
            <w:shd w:val="clear" w:color="auto" w:fill="FDF4E7"/>
          </w:tcPr>
          <w:p w14:paraId="070F8913" w14:textId="77777777" w:rsidR="000A16D3" w:rsidRDefault="00B67C9C">
            <w:pPr>
              <w:pStyle w:val="TableParagraph"/>
              <w:spacing w:before="54"/>
              <w:ind w:left="108"/>
              <w:rPr>
                <w:sz w:val="18"/>
              </w:rPr>
            </w:pPr>
            <w:r>
              <w:rPr>
                <w:sz w:val="18"/>
              </w:rPr>
              <w:t>009</w:t>
            </w:r>
          </w:p>
        </w:tc>
      </w:tr>
      <w:tr w:rsidR="000A16D3" w14:paraId="070F8917" w14:textId="77777777">
        <w:trPr>
          <w:trHeight w:val="315"/>
        </w:trPr>
        <w:tc>
          <w:tcPr>
            <w:tcW w:w="3110" w:type="dxa"/>
            <w:shd w:val="clear" w:color="auto" w:fill="FCE7CA"/>
          </w:tcPr>
          <w:p w14:paraId="070F8915" w14:textId="77777777" w:rsidR="000A16D3" w:rsidRDefault="00B67C9C">
            <w:pPr>
              <w:pStyle w:val="TableParagraph"/>
              <w:spacing w:before="54"/>
              <w:rPr>
                <w:sz w:val="18"/>
              </w:rPr>
            </w:pPr>
            <w:r>
              <w:rPr>
                <w:sz w:val="18"/>
              </w:rPr>
              <w:t>Superstructure Envelope</w:t>
            </w:r>
          </w:p>
        </w:tc>
        <w:tc>
          <w:tcPr>
            <w:tcW w:w="1651" w:type="dxa"/>
            <w:shd w:val="clear" w:color="auto" w:fill="FCE7CA"/>
          </w:tcPr>
          <w:p w14:paraId="070F8916" w14:textId="77777777" w:rsidR="000A16D3" w:rsidRDefault="00B67C9C">
            <w:pPr>
              <w:pStyle w:val="TableParagraph"/>
              <w:spacing w:before="54"/>
              <w:ind w:left="108"/>
              <w:rPr>
                <w:sz w:val="18"/>
              </w:rPr>
            </w:pPr>
            <w:r>
              <w:rPr>
                <w:sz w:val="18"/>
              </w:rPr>
              <w:t>010</w:t>
            </w:r>
          </w:p>
        </w:tc>
      </w:tr>
      <w:tr w:rsidR="000A16D3" w14:paraId="070F891A" w14:textId="77777777">
        <w:trPr>
          <w:trHeight w:val="315"/>
        </w:trPr>
        <w:tc>
          <w:tcPr>
            <w:tcW w:w="3110" w:type="dxa"/>
            <w:shd w:val="clear" w:color="auto" w:fill="FDF4E7"/>
          </w:tcPr>
          <w:p w14:paraId="070F8918" w14:textId="77777777" w:rsidR="000A16D3" w:rsidRDefault="00B67C9C">
            <w:pPr>
              <w:pStyle w:val="TableParagraph"/>
              <w:spacing w:before="54"/>
              <w:rPr>
                <w:sz w:val="18"/>
              </w:rPr>
            </w:pPr>
            <w:r>
              <w:rPr>
                <w:sz w:val="18"/>
              </w:rPr>
              <w:t>Superstructure sub-division</w:t>
            </w:r>
          </w:p>
        </w:tc>
        <w:tc>
          <w:tcPr>
            <w:tcW w:w="1651" w:type="dxa"/>
            <w:shd w:val="clear" w:color="auto" w:fill="FDF4E7"/>
          </w:tcPr>
          <w:p w14:paraId="070F8919" w14:textId="77777777" w:rsidR="000A16D3" w:rsidRDefault="00B67C9C">
            <w:pPr>
              <w:pStyle w:val="TableParagraph"/>
              <w:spacing w:before="54"/>
              <w:ind w:left="108"/>
              <w:rPr>
                <w:sz w:val="18"/>
              </w:rPr>
            </w:pPr>
            <w:r>
              <w:rPr>
                <w:sz w:val="18"/>
              </w:rPr>
              <w:t>011</w:t>
            </w:r>
          </w:p>
        </w:tc>
      </w:tr>
      <w:tr w:rsidR="000A16D3" w14:paraId="070F891D" w14:textId="77777777">
        <w:trPr>
          <w:trHeight w:val="313"/>
        </w:trPr>
        <w:tc>
          <w:tcPr>
            <w:tcW w:w="3110" w:type="dxa"/>
            <w:shd w:val="clear" w:color="auto" w:fill="FDF4E7"/>
          </w:tcPr>
          <w:p w14:paraId="070F891B" w14:textId="77777777" w:rsidR="000A16D3" w:rsidRDefault="00B67C9C">
            <w:pPr>
              <w:pStyle w:val="TableParagraph"/>
              <w:spacing w:before="51"/>
              <w:rPr>
                <w:sz w:val="18"/>
              </w:rPr>
            </w:pPr>
            <w:r>
              <w:rPr>
                <w:sz w:val="18"/>
              </w:rPr>
              <w:t>Internal Finishes</w:t>
            </w:r>
          </w:p>
        </w:tc>
        <w:tc>
          <w:tcPr>
            <w:tcW w:w="1651" w:type="dxa"/>
            <w:shd w:val="clear" w:color="auto" w:fill="FDF4E7"/>
          </w:tcPr>
          <w:p w14:paraId="070F891C" w14:textId="77777777" w:rsidR="000A16D3" w:rsidRDefault="00B67C9C">
            <w:pPr>
              <w:pStyle w:val="TableParagraph"/>
              <w:spacing w:before="51"/>
              <w:ind w:left="108"/>
              <w:rPr>
                <w:sz w:val="18"/>
              </w:rPr>
            </w:pPr>
            <w:r>
              <w:rPr>
                <w:sz w:val="18"/>
              </w:rPr>
              <w:t>012</w:t>
            </w:r>
          </w:p>
        </w:tc>
      </w:tr>
      <w:tr w:rsidR="000A16D3" w14:paraId="070F8920" w14:textId="77777777">
        <w:trPr>
          <w:trHeight w:val="316"/>
        </w:trPr>
        <w:tc>
          <w:tcPr>
            <w:tcW w:w="3110" w:type="dxa"/>
            <w:shd w:val="clear" w:color="auto" w:fill="FDF4E7"/>
          </w:tcPr>
          <w:p w14:paraId="070F891E" w14:textId="77777777" w:rsidR="000A16D3" w:rsidRDefault="00B67C9C">
            <w:pPr>
              <w:pStyle w:val="TableParagraph"/>
              <w:spacing w:before="54"/>
              <w:rPr>
                <w:sz w:val="18"/>
              </w:rPr>
            </w:pPr>
            <w:r>
              <w:rPr>
                <w:sz w:val="18"/>
              </w:rPr>
              <w:t>Fittings</w:t>
            </w:r>
          </w:p>
        </w:tc>
        <w:tc>
          <w:tcPr>
            <w:tcW w:w="1651" w:type="dxa"/>
            <w:shd w:val="clear" w:color="auto" w:fill="FDF4E7"/>
          </w:tcPr>
          <w:p w14:paraId="070F891F" w14:textId="77777777" w:rsidR="000A16D3" w:rsidRDefault="00B67C9C">
            <w:pPr>
              <w:pStyle w:val="TableParagraph"/>
              <w:spacing w:before="54"/>
              <w:ind w:left="108"/>
              <w:rPr>
                <w:sz w:val="18"/>
              </w:rPr>
            </w:pPr>
            <w:r>
              <w:rPr>
                <w:sz w:val="18"/>
              </w:rPr>
              <w:t>013</w:t>
            </w:r>
          </w:p>
        </w:tc>
      </w:tr>
      <w:tr w:rsidR="000A16D3" w14:paraId="070F8923" w14:textId="77777777">
        <w:trPr>
          <w:trHeight w:val="313"/>
        </w:trPr>
        <w:tc>
          <w:tcPr>
            <w:tcW w:w="3110" w:type="dxa"/>
            <w:shd w:val="clear" w:color="auto" w:fill="FDF4E7"/>
          </w:tcPr>
          <w:p w14:paraId="070F8921" w14:textId="77777777" w:rsidR="000A16D3" w:rsidRDefault="00B67C9C">
            <w:pPr>
              <w:pStyle w:val="TableParagraph"/>
              <w:spacing w:before="54"/>
              <w:rPr>
                <w:sz w:val="18"/>
              </w:rPr>
            </w:pPr>
            <w:r>
              <w:rPr>
                <w:sz w:val="18"/>
              </w:rPr>
              <w:t>Building Engineering Services</w:t>
            </w:r>
          </w:p>
        </w:tc>
        <w:tc>
          <w:tcPr>
            <w:tcW w:w="1651" w:type="dxa"/>
            <w:shd w:val="clear" w:color="auto" w:fill="FDF4E7"/>
          </w:tcPr>
          <w:p w14:paraId="070F8922" w14:textId="77777777" w:rsidR="000A16D3" w:rsidRDefault="00B67C9C">
            <w:pPr>
              <w:pStyle w:val="TableParagraph"/>
              <w:spacing w:before="54"/>
              <w:ind w:left="108"/>
              <w:rPr>
                <w:sz w:val="18"/>
              </w:rPr>
            </w:pPr>
            <w:r>
              <w:rPr>
                <w:sz w:val="18"/>
              </w:rPr>
              <w:t>014</w:t>
            </w:r>
          </w:p>
        </w:tc>
      </w:tr>
      <w:tr w:rsidR="000A16D3" w14:paraId="070F8926" w14:textId="77777777">
        <w:trPr>
          <w:trHeight w:val="316"/>
        </w:trPr>
        <w:tc>
          <w:tcPr>
            <w:tcW w:w="3110" w:type="dxa"/>
            <w:shd w:val="clear" w:color="auto" w:fill="FDF4E7"/>
          </w:tcPr>
          <w:p w14:paraId="070F8924" w14:textId="77777777" w:rsidR="000A16D3" w:rsidRDefault="00B67C9C">
            <w:pPr>
              <w:pStyle w:val="TableParagraph"/>
              <w:spacing w:before="54"/>
              <w:rPr>
                <w:sz w:val="18"/>
              </w:rPr>
            </w:pPr>
            <w:r>
              <w:rPr>
                <w:sz w:val="18"/>
              </w:rPr>
              <w:t>External works</w:t>
            </w:r>
          </w:p>
        </w:tc>
        <w:tc>
          <w:tcPr>
            <w:tcW w:w="1651" w:type="dxa"/>
            <w:shd w:val="clear" w:color="auto" w:fill="FDF4E7"/>
          </w:tcPr>
          <w:p w14:paraId="070F8925" w14:textId="77777777" w:rsidR="000A16D3" w:rsidRDefault="00B67C9C">
            <w:pPr>
              <w:pStyle w:val="TableParagraph"/>
              <w:spacing w:before="54"/>
              <w:ind w:left="108"/>
              <w:rPr>
                <w:sz w:val="18"/>
              </w:rPr>
            </w:pPr>
            <w:r>
              <w:rPr>
                <w:sz w:val="18"/>
              </w:rPr>
              <w:t>015</w:t>
            </w:r>
          </w:p>
        </w:tc>
      </w:tr>
      <w:tr w:rsidR="000A16D3" w14:paraId="070F8929" w14:textId="77777777">
        <w:trPr>
          <w:trHeight w:val="316"/>
        </w:trPr>
        <w:tc>
          <w:tcPr>
            <w:tcW w:w="3110" w:type="dxa"/>
            <w:shd w:val="clear" w:color="auto" w:fill="FDF4E7"/>
          </w:tcPr>
          <w:p w14:paraId="070F8927" w14:textId="77777777" w:rsidR="000A16D3" w:rsidRDefault="00B67C9C">
            <w:pPr>
              <w:pStyle w:val="TableParagraph"/>
              <w:spacing w:before="54"/>
              <w:rPr>
                <w:sz w:val="18"/>
              </w:rPr>
            </w:pPr>
            <w:r>
              <w:rPr>
                <w:sz w:val="18"/>
              </w:rPr>
              <w:t>Minor works</w:t>
            </w:r>
          </w:p>
        </w:tc>
        <w:tc>
          <w:tcPr>
            <w:tcW w:w="1651" w:type="dxa"/>
            <w:shd w:val="clear" w:color="auto" w:fill="FDF4E7"/>
          </w:tcPr>
          <w:p w14:paraId="070F8928" w14:textId="77777777" w:rsidR="000A16D3" w:rsidRDefault="00B67C9C">
            <w:pPr>
              <w:pStyle w:val="TableParagraph"/>
              <w:spacing w:before="54"/>
              <w:ind w:left="108"/>
              <w:rPr>
                <w:sz w:val="18"/>
              </w:rPr>
            </w:pPr>
            <w:r>
              <w:rPr>
                <w:sz w:val="18"/>
              </w:rPr>
              <w:t>016</w:t>
            </w:r>
          </w:p>
        </w:tc>
      </w:tr>
    </w:tbl>
    <w:p w14:paraId="070F892A" w14:textId="77777777" w:rsidR="000A16D3" w:rsidRDefault="00B67C9C">
      <w:pPr>
        <w:pStyle w:val="ListParagraph"/>
        <w:numPr>
          <w:ilvl w:val="3"/>
          <w:numId w:val="28"/>
        </w:numPr>
        <w:tabs>
          <w:tab w:val="left" w:pos="1559"/>
          <w:tab w:val="left" w:pos="1560"/>
        </w:tabs>
        <w:spacing w:before="228"/>
        <w:rPr>
          <w:b/>
          <w:sz w:val="24"/>
        </w:rPr>
      </w:pPr>
      <w:bookmarkStart w:id="85" w:name="5.2.1.4._Site_Work_Breakdown_Structure_–"/>
      <w:bookmarkStart w:id="86" w:name="_bookmark45"/>
      <w:bookmarkEnd w:id="85"/>
      <w:bookmarkEnd w:id="86"/>
      <w:r>
        <w:rPr>
          <w:b/>
          <w:sz w:val="24"/>
        </w:rPr>
        <w:t>Si</w:t>
      </w:r>
      <w:r>
        <w:rPr>
          <w:b/>
          <w:sz w:val="24"/>
        </w:rPr>
        <w:t>te Work Breakdown Structure – Building Volume</w:t>
      </w:r>
    </w:p>
    <w:p w14:paraId="070F892B" w14:textId="77777777" w:rsidR="000A16D3" w:rsidRDefault="000A16D3">
      <w:pPr>
        <w:pStyle w:val="BodyText"/>
        <w:spacing w:before="9"/>
        <w:rPr>
          <w:b/>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651"/>
      </w:tblGrid>
      <w:tr w:rsidR="000A16D3" w14:paraId="070F892E" w14:textId="77777777">
        <w:trPr>
          <w:trHeight w:val="313"/>
        </w:trPr>
        <w:tc>
          <w:tcPr>
            <w:tcW w:w="3110" w:type="dxa"/>
            <w:shd w:val="clear" w:color="auto" w:fill="F9BB00"/>
          </w:tcPr>
          <w:p w14:paraId="070F892C" w14:textId="77777777" w:rsidR="000A16D3" w:rsidRDefault="00B67C9C">
            <w:pPr>
              <w:pStyle w:val="TableParagraph"/>
              <w:spacing w:before="51"/>
              <w:ind w:left="9"/>
              <w:rPr>
                <w:sz w:val="18"/>
              </w:rPr>
            </w:pPr>
            <w:r>
              <w:rPr>
                <w:sz w:val="18"/>
              </w:rPr>
              <w:t>Description</w:t>
            </w:r>
          </w:p>
        </w:tc>
        <w:tc>
          <w:tcPr>
            <w:tcW w:w="1651" w:type="dxa"/>
            <w:shd w:val="clear" w:color="auto" w:fill="F9BB00"/>
          </w:tcPr>
          <w:p w14:paraId="070F892D" w14:textId="77777777" w:rsidR="000A16D3" w:rsidRDefault="00B67C9C">
            <w:pPr>
              <w:pStyle w:val="TableParagraph"/>
              <w:spacing w:before="51"/>
              <w:ind w:left="108"/>
              <w:rPr>
                <w:sz w:val="18"/>
              </w:rPr>
            </w:pPr>
            <w:r>
              <w:rPr>
                <w:sz w:val="18"/>
              </w:rPr>
              <w:t>WBS / Volume</w:t>
            </w:r>
          </w:p>
        </w:tc>
      </w:tr>
      <w:tr w:rsidR="000A16D3" w14:paraId="070F8931" w14:textId="77777777">
        <w:trPr>
          <w:trHeight w:val="315"/>
        </w:trPr>
        <w:tc>
          <w:tcPr>
            <w:tcW w:w="3110" w:type="dxa"/>
            <w:shd w:val="clear" w:color="auto" w:fill="FCE7CA"/>
          </w:tcPr>
          <w:p w14:paraId="070F892F" w14:textId="77777777" w:rsidR="000A16D3" w:rsidRDefault="00B67C9C">
            <w:pPr>
              <w:pStyle w:val="TableParagraph"/>
              <w:spacing w:before="54"/>
              <w:ind w:left="9"/>
              <w:rPr>
                <w:sz w:val="18"/>
              </w:rPr>
            </w:pPr>
            <w:r>
              <w:rPr>
                <w:sz w:val="18"/>
              </w:rPr>
              <w:t xml:space="preserve">Site Wide – </w:t>
            </w:r>
            <w:proofErr w:type="gramStart"/>
            <w:r>
              <w:rPr>
                <w:sz w:val="18"/>
              </w:rPr>
              <w:t>Non Building</w:t>
            </w:r>
            <w:proofErr w:type="gramEnd"/>
          </w:p>
        </w:tc>
        <w:tc>
          <w:tcPr>
            <w:tcW w:w="1651" w:type="dxa"/>
            <w:shd w:val="clear" w:color="auto" w:fill="FCE7CA"/>
          </w:tcPr>
          <w:p w14:paraId="070F8930" w14:textId="77777777" w:rsidR="000A16D3" w:rsidRDefault="00B67C9C">
            <w:pPr>
              <w:pStyle w:val="TableParagraph"/>
              <w:spacing w:before="54"/>
              <w:ind w:left="108"/>
              <w:rPr>
                <w:sz w:val="18"/>
              </w:rPr>
            </w:pPr>
            <w:r>
              <w:rPr>
                <w:sz w:val="18"/>
              </w:rPr>
              <w:t>000</w:t>
            </w:r>
          </w:p>
        </w:tc>
      </w:tr>
      <w:tr w:rsidR="000A16D3" w14:paraId="070F8934" w14:textId="77777777">
        <w:trPr>
          <w:trHeight w:val="313"/>
        </w:trPr>
        <w:tc>
          <w:tcPr>
            <w:tcW w:w="3110" w:type="dxa"/>
            <w:shd w:val="clear" w:color="auto" w:fill="FDF4E7"/>
          </w:tcPr>
          <w:p w14:paraId="070F8932" w14:textId="77777777" w:rsidR="000A16D3" w:rsidRDefault="00B67C9C">
            <w:pPr>
              <w:pStyle w:val="TableParagraph"/>
              <w:spacing w:before="54"/>
              <w:ind w:left="9"/>
              <w:rPr>
                <w:sz w:val="18"/>
              </w:rPr>
            </w:pPr>
            <w:r>
              <w:rPr>
                <w:sz w:val="18"/>
              </w:rPr>
              <w:t>Site Infrastructure</w:t>
            </w:r>
          </w:p>
        </w:tc>
        <w:tc>
          <w:tcPr>
            <w:tcW w:w="1651" w:type="dxa"/>
            <w:shd w:val="clear" w:color="auto" w:fill="FDF4E7"/>
          </w:tcPr>
          <w:p w14:paraId="070F8933" w14:textId="77777777" w:rsidR="000A16D3" w:rsidRDefault="00B67C9C">
            <w:pPr>
              <w:pStyle w:val="TableParagraph"/>
              <w:spacing w:before="54"/>
              <w:ind w:left="108"/>
              <w:rPr>
                <w:sz w:val="18"/>
              </w:rPr>
            </w:pPr>
            <w:r>
              <w:rPr>
                <w:sz w:val="18"/>
              </w:rPr>
              <w:t>101</w:t>
            </w:r>
          </w:p>
        </w:tc>
      </w:tr>
      <w:tr w:rsidR="000A16D3" w14:paraId="070F8937" w14:textId="77777777">
        <w:trPr>
          <w:trHeight w:val="315"/>
        </w:trPr>
        <w:tc>
          <w:tcPr>
            <w:tcW w:w="3110" w:type="dxa"/>
            <w:shd w:val="clear" w:color="auto" w:fill="FCE7CA"/>
          </w:tcPr>
          <w:p w14:paraId="070F8935" w14:textId="77777777" w:rsidR="000A16D3" w:rsidRDefault="00B67C9C">
            <w:pPr>
              <w:pStyle w:val="TableParagraph"/>
              <w:spacing w:before="54"/>
              <w:ind w:left="9"/>
              <w:rPr>
                <w:sz w:val="18"/>
              </w:rPr>
            </w:pPr>
            <w:r>
              <w:rPr>
                <w:sz w:val="18"/>
              </w:rPr>
              <w:t>Entrance Resource Hub</w:t>
            </w:r>
          </w:p>
        </w:tc>
        <w:tc>
          <w:tcPr>
            <w:tcW w:w="1651" w:type="dxa"/>
            <w:shd w:val="clear" w:color="auto" w:fill="FCE7CA"/>
          </w:tcPr>
          <w:p w14:paraId="070F8936" w14:textId="77777777" w:rsidR="000A16D3" w:rsidRDefault="00B67C9C">
            <w:pPr>
              <w:pStyle w:val="TableParagraph"/>
              <w:spacing w:before="54"/>
              <w:ind w:left="108"/>
              <w:rPr>
                <w:sz w:val="18"/>
              </w:rPr>
            </w:pPr>
            <w:r>
              <w:rPr>
                <w:sz w:val="18"/>
              </w:rPr>
              <w:t>102</w:t>
            </w:r>
          </w:p>
        </w:tc>
      </w:tr>
    </w:tbl>
    <w:p w14:paraId="070F8938" w14:textId="77777777" w:rsidR="000A16D3" w:rsidRDefault="000A16D3">
      <w:pPr>
        <w:rPr>
          <w:sz w:val="18"/>
        </w:rPr>
        <w:sectPr w:rsidR="000A16D3">
          <w:pgSz w:w="11910" w:h="16850"/>
          <w:pgMar w:top="1360" w:right="1100" w:bottom="1060" w:left="1320" w:header="0" w:footer="799"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651"/>
      </w:tblGrid>
      <w:tr w:rsidR="000A16D3" w14:paraId="070F893B" w14:textId="77777777">
        <w:trPr>
          <w:trHeight w:val="522"/>
        </w:trPr>
        <w:tc>
          <w:tcPr>
            <w:tcW w:w="3110" w:type="dxa"/>
            <w:shd w:val="clear" w:color="auto" w:fill="FDF4E7"/>
          </w:tcPr>
          <w:p w14:paraId="070F8939" w14:textId="77777777" w:rsidR="000A16D3" w:rsidRDefault="00B67C9C">
            <w:pPr>
              <w:pStyle w:val="TableParagraph"/>
              <w:spacing w:before="54"/>
              <w:ind w:left="9"/>
              <w:rPr>
                <w:sz w:val="18"/>
              </w:rPr>
            </w:pPr>
            <w:r>
              <w:rPr>
                <w:sz w:val="18"/>
              </w:rPr>
              <w:lastRenderedPageBreak/>
              <w:t>Reception/ Central Services Building/ Healthcare</w:t>
            </w:r>
          </w:p>
        </w:tc>
        <w:tc>
          <w:tcPr>
            <w:tcW w:w="1651" w:type="dxa"/>
            <w:shd w:val="clear" w:color="auto" w:fill="FDF4E7"/>
          </w:tcPr>
          <w:p w14:paraId="070F893A" w14:textId="77777777" w:rsidR="000A16D3" w:rsidRDefault="00B67C9C">
            <w:pPr>
              <w:pStyle w:val="TableParagraph"/>
              <w:spacing w:before="54"/>
              <w:ind w:left="108"/>
              <w:rPr>
                <w:sz w:val="18"/>
              </w:rPr>
            </w:pPr>
            <w:r>
              <w:rPr>
                <w:sz w:val="18"/>
              </w:rPr>
              <w:t>103</w:t>
            </w:r>
          </w:p>
        </w:tc>
      </w:tr>
      <w:tr w:rsidR="000A16D3" w14:paraId="070F893E" w14:textId="77777777">
        <w:trPr>
          <w:trHeight w:val="313"/>
        </w:trPr>
        <w:tc>
          <w:tcPr>
            <w:tcW w:w="3110" w:type="dxa"/>
            <w:shd w:val="clear" w:color="auto" w:fill="FCE7CA"/>
          </w:tcPr>
          <w:p w14:paraId="070F893C" w14:textId="77777777" w:rsidR="000A16D3" w:rsidRDefault="00B67C9C">
            <w:pPr>
              <w:pStyle w:val="TableParagraph"/>
              <w:spacing w:before="54"/>
              <w:ind w:left="9"/>
              <w:rPr>
                <w:sz w:val="18"/>
              </w:rPr>
            </w:pPr>
            <w:r>
              <w:rPr>
                <w:sz w:val="18"/>
              </w:rPr>
              <w:t>Support &amp; Admin Building</w:t>
            </w:r>
          </w:p>
        </w:tc>
        <w:tc>
          <w:tcPr>
            <w:tcW w:w="1651" w:type="dxa"/>
            <w:shd w:val="clear" w:color="auto" w:fill="FCE7CA"/>
          </w:tcPr>
          <w:p w14:paraId="070F893D" w14:textId="77777777" w:rsidR="000A16D3" w:rsidRDefault="00B67C9C">
            <w:pPr>
              <w:pStyle w:val="TableParagraph"/>
              <w:spacing w:before="54"/>
              <w:ind w:left="108"/>
              <w:rPr>
                <w:sz w:val="18"/>
              </w:rPr>
            </w:pPr>
            <w:r>
              <w:rPr>
                <w:sz w:val="18"/>
              </w:rPr>
              <w:t>104</w:t>
            </w:r>
          </w:p>
        </w:tc>
      </w:tr>
      <w:tr w:rsidR="000A16D3" w14:paraId="070F8941" w14:textId="77777777">
        <w:trPr>
          <w:trHeight w:val="315"/>
        </w:trPr>
        <w:tc>
          <w:tcPr>
            <w:tcW w:w="3110" w:type="dxa"/>
            <w:shd w:val="clear" w:color="auto" w:fill="FDF4E7"/>
          </w:tcPr>
          <w:p w14:paraId="070F893F" w14:textId="77777777" w:rsidR="000A16D3" w:rsidRDefault="00B67C9C">
            <w:pPr>
              <w:pStyle w:val="TableParagraph"/>
              <w:spacing w:before="54"/>
              <w:ind w:left="9"/>
              <w:rPr>
                <w:sz w:val="18"/>
              </w:rPr>
            </w:pPr>
            <w:r>
              <w:rPr>
                <w:sz w:val="18"/>
              </w:rPr>
              <w:t>Not in use</w:t>
            </w:r>
          </w:p>
        </w:tc>
        <w:tc>
          <w:tcPr>
            <w:tcW w:w="1651" w:type="dxa"/>
            <w:shd w:val="clear" w:color="auto" w:fill="FDF4E7"/>
          </w:tcPr>
          <w:p w14:paraId="070F8940" w14:textId="77777777" w:rsidR="000A16D3" w:rsidRDefault="00B67C9C">
            <w:pPr>
              <w:pStyle w:val="TableParagraph"/>
              <w:spacing w:before="54"/>
              <w:ind w:left="108"/>
              <w:rPr>
                <w:sz w:val="18"/>
              </w:rPr>
            </w:pPr>
            <w:r>
              <w:rPr>
                <w:sz w:val="18"/>
              </w:rPr>
              <w:t>105</w:t>
            </w:r>
          </w:p>
        </w:tc>
      </w:tr>
      <w:tr w:rsidR="000A16D3" w14:paraId="070F8944" w14:textId="77777777">
        <w:trPr>
          <w:trHeight w:val="316"/>
        </w:trPr>
        <w:tc>
          <w:tcPr>
            <w:tcW w:w="3110" w:type="dxa"/>
            <w:shd w:val="clear" w:color="auto" w:fill="FCE7CA"/>
          </w:tcPr>
          <w:p w14:paraId="070F8942" w14:textId="77777777" w:rsidR="000A16D3" w:rsidRDefault="00B67C9C">
            <w:pPr>
              <w:pStyle w:val="TableParagraph"/>
              <w:spacing w:before="54"/>
              <w:ind w:left="9"/>
              <w:rPr>
                <w:sz w:val="18"/>
              </w:rPr>
            </w:pPr>
            <w:r>
              <w:rPr>
                <w:sz w:val="18"/>
              </w:rPr>
              <w:t>Not in use</w:t>
            </w:r>
          </w:p>
        </w:tc>
        <w:tc>
          <w:tcPr>
            <w:tcW w:w="1651" w:type="dxa"/>
            <w:shd w:val="clear" w:color="auto" w:fill="FCE7CA"/>
          </w:tcPr>
          <w:p w14:paraId="070F8943" w14:textId="77777777" w:rsidR="000A16D3" w:rsidRDefault="00B67C9C">
            <w:pPr>
              <w:pStyle w:val="TableParagraph"/>
              <w:spacing w:before="54"/>
              <w:ind w:left="108"/>
              <w:rPr>
                <w:sz w:val="18"/>
              </w:rPr>
            </w:pPr>
            <w:r>
              <w:rPr>
                <w:sz w:val="18"/>
              </w:rPr>
              <w:t>106</w:t>
            </w:r>
          </w:p>
        </w:tc>
      </w:tr>
      <w:tr w:rsidR="000A16D3" w14:paraId="070F8947" w14:textId="77777777">
        <w:trPr>
          <w:trHeight w:val="313"/>
        </w:trPr>
        <w:tc>
          <w:tcPr>
            <w:tcW w:w="3110" w:type="dxa"/>
            <w:shd w:val="clear" w:color="auto" w:fill="FDF4E7"/>
          </w:tcPr>
          <w:p w14:paraId="070F8945" w14:textId="77777777" w:rsidR="000A16D3" w:rsidRDefault="00B67C9C">
            <w:pPr>
              <w:pStyle w:val="TableParagraph"/>
              <w:spacing w:before="51"/>
              <w:ind w:left="9"/>
              <w:rPr>
                <w:sz w:val="18"/>
              </w:rPr>
            </w:pPr>
            <w:r>
              <w:rPr>
                <w:sz w:val="18"/>
              </w:rPr>
              <w:t>Kitchen</w:t>
            </w:r>
          </w:p>
        </w:tc>
        <w:tc>
          <w:tcPr>
            <w:tcW w:w="1651" w:type="dxa"/>
            <w:shd w:val="clear" w:color="auto" w:fill="FDF4E7"/>
          </w:tcPr>
          <w:p w14:paraId="070F8946" w14:textId="77777777" w:rsidR="000A16D3" w:rsidRDefault="00B67C9C">
            <w:pPr>
              <w:pStyle w:val="TableParagraph"/>
              <w:spacing w:before="51"/>
              <w:ind w:left="108"/>
              <w:rPr>
                <w:sz w:val="18"/>
              </w:rPr>
            </w:pPr>
            <w:r>
              <w:rPr>
                <w:sz w:val="18"/>
              </w:rPr>
              <w:t>107</w:t>
            </w:r>
          </w:p>
        </w:tc>
      </w:tr>
      <w:tr w:rsidR="000A16D3" w14:paraId="070F894A" w14:textId="77777777">
        <w:trPr>
          <w:trHeight w:val="315"/>
        </w:trPr>
        <w:tc>
          <w:tcPr>
            <w:tcW w:w="3110" w:type="dxa"/>
            <w:shd w:val="clear" w:color="auto" w:fill="FCE7CA"/>
          </w:tcPr>
          <w:p w14:paraId="070F8948" w14:textId="77777777" w:rsidR="000A16D3" w:rsidRDefault="00B67C9C">
            <w:pPr>
              <w:pStyle w:val="TableParagraph"/>
              <w:spacing w:before="54"/>
              <w:ind w:left="9"/>
              <w:rPr>
                <w:sz w:val="18"/>
              </w:rPr>
            </w:pPr>
            <w:r>
              <w:rPr>
                <w:sz w:val="18"/>
              </w:rPr>
              <w:t>Workshops</w:t>
            </w:r>
          </w:p>
        </w:tc>
        <w:tc>
          <w:tcPr>
            <w:tcW w:w="1651" w:type="dxa"/>
            <w:shd w:val="clear" w:color="auto" w:fill="FCE7CA"/>
          </w:tcPr>
          <w:p w14:paraId="070F8949" w14:textId="77777777" w:rsidR="000A16D3" w:rsidRDefault="00B67C9C">
            <w:pPr>
              <w:pStyle w:val="TableParagraph"/>
              <w:spacing w:before="54"/>
              <w:ind w:left="108"/>
              <w:rPr>
                <w:sz w:val="18"/>
              </w:rPr>
            </w:pPr>
            <w:r>
              <w:rPr>
                <w:sz w:val="18"/>
              </w:rPr>
              <w:t>108</w:t>
            </w:r>
          </w:p>
        </w:tc>
      </w:tr>
      <w:tr w:rsidR="000A16D3" w14:paraId="070F894D" w14:textId="77777777">
        <w:trPr>
          <w:trHeight w:val="313"/>
        </w:trPr>
        <w:tc>
          <w:tcPr>
            <w:tcW w:w="3110" w:type="dxa"/>
            <w:shd w:val="clear" w:color="auto" w:fill="FDF4E7"/>
          </w:tcPr>
          <w:p w14:paraId="070F894B" w14:textId="77777777" w:rsidR="000A16D3" w:rsidRDefault="00B67C9C">
            <w:pPr>
              <w:pStyle w:val="TableParagraph"/>
              <w:spacing w:before="54"/>
              <w:ind w:left="9"/>
              <w:rPr>
                <w:sz w:val="18"/>
              </w:rPr>
            </w:pPr>
            <w:r>
              <w:rPr>
                <w:sz w:val="18"/>
              </w:rPr>
              <w:t>Energy Centre</w:t>
            </w:r>
          </w:p>
        </w:tc>
        <w:tc>
          <w:tcPr>
            <w:tcW w:w="1651" w:type="dxa"/>
            <w:shd w:val="clear" w:color="auto" w:fill="FDF4E7"/>
          </w:tcPr>
          <w:p w14:paraId="070F894C" w14:textId="77777777" w:rsidR="000A16D3" w:rsidRDefault="00B67C9C">
            <w:pPr>
              <w:pStyle w:val="TableParagraph"/>
              <w:spacing w:before="54"/>
              <w:ind w:left="108"/>
              <w:rPr>
                <w:sz w:val="18"/>
              </w:rPr>
            </w:pPr>
            <w:r>
              <w:rPr>
                <w:sz w:val="18"/>
              </w:rPr>
              <w:t>109</w:t>
            </w:r>
          </w:p>
        </w:tc>
      </w:tr>
      <w:tr w:rsidR="000A16D3" w14:paraId="070F8950" w14:textId="77777777">
        <w:trPr>
          <w:trHeight w:val="315"/>
        </w:trPr>
        <w:tc>
          <w:tcPr>
            <w:tcW w:w="3110" w:type="dxa"/>
            <w:shd w:val="clear" w:color="auto" w:fill="FCE7CA"/>
          </w:tcPr>
          <w:p w14:paraId="070F894E" w14:textId="77777777" w:rsidR="000A16D3" w:rsidRDefault="00B67C9C">
            <w:pPr>
              <w:pStyle w:val="TableParagraph"/>
              <w:spacing w:before="54"/>
              <w:ind w:left="9"/>
              <w:rPr>
                <w:sz w:val="18"/>
              </w:rPr>
            </w:pPr>
            <w:r>
              <w:rPr>
                <w:sz w:val="18"/>
              </w:rPr>
              <w:t>Care and Separation Unit (CASU)</w:t>
            </w:r>
          </w:p>
        </w:tc>
        <w:tc>
          <w:tcPr>
            <w:tcW w:w="1651" w:type="dxa"/>
            <w:shd w:val="clear" w:color="auto" w:fill="FCE7CA"/>
          </w:tcPr>
          <w:p w14:paraId="070F894F" w14:textId="77777777" w:rsidR="000A16D3" w:rsidRDefault="00B67C9C">
            <w:pPr>
              <w:pStyle w:val="TableParagraph"/>
              <w:spacing w:before="54"/>
              <w:ind w:left="108"/>
              <w:rPr>
                <w:sz w:val="18"/>
              </w:rPr>
            </w:pPr>
            <w:r>
              <w:rPr>
                <w:sz w:val="18"/>
              </w:rPr>
              <w:t>110</w:t>
            </w:r>
          </w:p>
        </w:tc>
      </w:tr>
      <w:tr w:rsidR="000A16D3" w14:paraId="070F8953" w14:textId="77777777">
        <w:trPr>
          <w:trHeight w:val="313"/>
        </w:trPr>
        <w:tc>
          <w:tcPr>
            <w:tcW w:w="3110" w:type="dxa"/>
            <w:shd w:val="clear" w:color="auto" w:fill="FDF4E7"/>
          </w:tcPr>
          <w:p w14:paraId="070F8951" w14:textId="77777777" w:rsidR="000A16D3" w:rsidRDefault="00B67C9C">
            <w:pPr>
              <w:pStyle w:val="TableParagraph"/>
              <w:spacing w:before="54"/>
              <w:ind w:left="9"/>
              <w:rPr>
                <w:sz w:val="18"/>
              </w:rPr>
            </w:pPr>
            <w:proofErr w:type="spellStart"/>
            <w:r>
              <w:rPr>
                <w:sz w:val="18"/>
              </w:rPr>
              <w:t>Houseblocks</w:t>
            </w:r>
            <w:proofErr w:type="spellEnd"/>
          </w:p>
        </w:tc>
        <w:tc>
          <w:tcPr>
            <w:tcW w:w="1651" w:type="dxa"/>
            <w:shd w:val="clear" w:color="auto" w:fill="FDF4E7"/>
          </w:tcPr>
          <w:p w14:paraId="070F8952" w14:textId="77777777" w:rsidR="000A16D3" w:rsidRDefault="00B67C9C">
            <w:pPr>
              <w:pStyle w:val="TableParagraph"/>
              <w:spacing w:before="54"/>
              <w:ind w:left="108"/>
              <w:rPr>
                <w:sz w:val="18"/>
              </w:rPr>
            </w:pPr>
            <w:r>
              <w:rPr>
                <w:sz w:val="18"/>
              </w:rPr>
              <w:t>111</w:t>
            </w:r>
          </w:p>
        </w:tc>
      </w:tr>
      <w:tr w:rsidR="000A16D3" w14:paraId="070F8956" w14:textId="77777777">
        <w:trPr>
          <w:trHeight w:val="315"/>
        </w:trPr>
        <w:tc>
          <w:tcPr>
            <w:tcW w:w="3110" w:type="dxa"/>
            <w:shd w:val="clear" w:color="auto" w:fill="FDF4E7"/>
          </w:tcPr>
          <w:p w14:paraId="070F8954" w14:textId="77777777" w:rsidR="000A16D3" w:rsidRDefault="00B67C9C">
            <w:pPr>
              <w:pStyle w:val="TableParagraph"/>
              <w:spacing w:before="54"/>
              <w:ind w:left="9"/>
              <w:rPr>
                <w:sz w:val="18"/>
              </w:rPr>
            </w:pPr>
            <w:proofErr w:type="spellStart"/>
            <w:r>
              <w:rPr>
                <w:sz w:val="18"/>
              </w:rPr>
              <w:t>Houseblock</w:t>
            </w:r>
            <w:proofErr w:type="spellEnd"/>
            <w:r>
              <w:rPr>
                <w:sz w:val="18"/>
              </w:rPr>
              <w:t xml:space="preserve"> - Mirrored</w:t>
            </w:r>
          </w:p>
        </w:tc>
        <w:tc>
          <w:tcPr>
            <w:tcW w:w="1651" w:type="dxa"/>
            <w:shd w:val="clear" w:color="auto" w:fill="FDF4E7"/>
          </w:tcPr>
          <w:p w14:paraId="070F8955" w14:textId="77777777" w:rsidR="000A16D3" w:rsidRDefault="00B67C9C">
            <w:pPr>
              <w:pStyle w:val="TableParagraph"/>
              <w:spacing w:before="54"/>
              <w:ind w:left="108"/>
              <w:rPr>
                <w:sz w:val="18"/>
              </w:rPr>
            </w:pPr>
            <w:r>
              <w:rPr>
                <w:sz w:val="18"/>
              </w:rPr>
              <w:t>112</w:t>
            </w:r>
          </w:p>
        </w:tc>
      </w:tr>
      <w:tr w:rsidR="000A16D3" w14:paraId="070F8959" w14:textId="77777777">
        <w:trPr>
          <w:trHeight w:val="316"/>
        </w:trPr>
        <w:tc>
          <w:tcPr>
            <w:tcW w:w="3110" w:type="dxa"/>
            <w:shd w:val="clear" w:color="auto" w:fill="FDF4E7"/>
          </w:tcPr>
          <w:p w14:paraId="070F8957" w14:textId="77777777" w:rsidR="000A16D3" w:rsidRDefault="00B67C9C">
            <w:pPr>
              <w:pStyle w:val="TableParagraph"/>
              <w:spacing w:before="54"/>
              <w:ind w:left="9"/>
              <w:rPr>
                <w:sz w:val="18"/>
              </w:rPr>
            </w:pPr>
            <w:r>
              <w:rPr>
                <w:sz w:val="18"/>
              </w:rPr>
              <w:t>Electrical Substations</w:t>
            </w:r>
          </w:p>
        </w:tc>
        <w:tc>
          <w:tcPr>
            <w:tcW w:w="1651" w:type="dxa"/>
            <w:shd w:val="clear" w:color="auto" w:fill="FDF4E7"/>
          </w:tcPr>
          <w:p w14:paraId="070F8958" w14:textId="77777777" w:rsidR="000A16D3" w:rsidRDefault="00B67C9C">
            <w:pPr>
              <w:pStyle w:val="TableParagraph"/>
              <w:spacing w:before="54"/>
              <w:ind w:left="108"/>
              <w:rPr>
                <w:sz w:val="18"/>
              </w:rPr>
            </w:pPr>
            <w:r>
              <w:rPr>
                <w:sz w:val="18"/>
              </w:rPr>
              <w:t>113</w:t>
            </w:r>
          </w:p>
        </w:tc>
      </w:tr>
      <w:tr w:rsidR="000A16D3" w14:paraId="070F895C" w14:textId="77777777">
        <w:trPr>
          <w:trHeight w:val="313"/>
        </w:trPr>
        <w:tc>
          <w:tcPr>
            <w:tcW w:w="3110" w:type="dxa"/>
            <w:shd w:val="clear" w:color="auto" w:fill="FDF4E7"/>
          </w:tcPr>
          <w:p w14:paraId="070F895A" w14:textId="77777777" w:rsidR="000A16D3" w:rsidRDefault="00B67C9C">
            <w:pPr>
              <w:pStyle w:val="TableParagraph"/>
              <w:spacing w:before="51"/>
              <w:ind w:left="9"/>
              <w:rPr>
                <w:sz w:val="18"/>
              </w:rPr>
            </w:pPr>
            <w:r>
              <w:rPr>
                <w:sz w:val="18"/>
              </w:rPr>
              <w:t>Waste management Unit</w:t>
            </w:r>
          </w:p>
        </w:tc>
        <w:tc>
          <w:tcPr>
            <w:tcW w:w="1651" w:type="dxa"/>
            <w:shd w:val="clear" w:color="auto" w:fill="FDF4E7"/>
          </w:tcPr>
          <w:p w14:paraId="070F895B" w14:textId="77777777" w:rsidR="000A16D3" w:rsidRDefault="00B67C9C">
            <w:pPr>
              <w:pStyle w:val="TableParagraph"/>
              <w:spacing w:before="51"/>
              <w:ind w:left="108"/>
              <w:rPr>
                <w:sz w:val="18"/>
              </w:rPr>
            </w:pPr>
            <w:r>
              <w:rPr>
                <w:sz w:val="18"/>
              </w:rPr>
              <w:t>114</w:t>
            </w:r>
          </w:p>
        </w:tc>
      </w:tr>
      <w:tr w:rsidR="000A16D3" w14:paraId="070F895F" w14:textId="77777777">
        <w:trPr>
          <w:trHeight w:val="316"/>
        </w:trPr>
        <w:tc>
          <w:tcPr>
            <w:tcW w:w="3110" w:type="dxa"/>
            <w:shd w:val="clear" w:color="auto" w:fill="FDF4E7"/>
          </w:tcPr>
          <w:p w14:paraId="070F895D" w14:textId="77777777" w:rsidR="000A16D3" w:rsidRDefault="00B67C9C">
            <w:pPr>
              <w:pStyle w:val="TableParagraph"/>
              <w:spacing w:before="54"/>
              <w:ind w:left="9"/>
              <w:rPr>
                <w:sz w:val="18"/>
              </w:rPr>
            </w:pPr>
            <w:r>
              <w:rPr>
                <w:sz w:val="18"/>
              </w:rPr>
              <w:t>Dog Kennels</w:t>
            </w:r>
          </w:p>
        </w:tc>
        <w:tc>
          <w:tcPr>
            <w:tcW w:w="1651" w:type="dxa"/>
            <w:shd w:val="clear" w:color="auto" w:fill="FDF4E7"/>
          </w:tcPr>
          <w:p w14:paraId="070F895E" w14:textId="77777777" w:rsidR="000A16D3" w:rsidRDefault="00B67C9C">
            <w:pPr>
              <w:pStyle w:val="TableParagraph"/>
              <w:spacing w:before="54"/>
              <w:ind w:left="108"/>
              <w:rPr>
                <w:sz w:val="18"/>
              </w:rPr>
            </w:pPr>
            <w:r>
              <w:rPr>
                <w:sz w:val="18"/>
              </w:rPr>
              <w:t>115</w:t>
            </w:r>
          </w:p>
        </w:tc>
      </w:tr>
    </w:tbl>
    <w:p w14:paraId="070F8960" w14:textId="77777777" w:rsidR="000A16D3" w:rsidRDefault="000A16D3">
      <w:pPr>
        <w:pStyle w:val="BodyText"/>
        <w:spacing w:before="9"/>
        <w:rPr>
          <w:b/>
          <w:sz w:val="11"/>
        </w:rPr>
      </w:pPr>
    </w:p>
    <w:p w14:paraId="070F8961" w14:textId="77777777" w:rsidR="000A16D3" w:rsidRDefault="00B67C9C">
      <w:pPr>
        <w:pStyle w:val="ListParagraph"/>
        <w:numPr>
          <w:ilvl w:val="3"/>
          <w:numId w:val="28"/>
        </w:numPr>
        <w:tabs>
          <w:tab w:val="left" w:pos="1559"/>
          <w:tab w:val="left" w:pos="1560"/>
        </w:tabs>
        <w:spacing w:before="92"/>
        <w:rPr>
          <w:b/>
          <w:sz w:val="24"/>
        </w:rPr>
      </w:pPr>
      <w:bookmarkStart w:id="87" w:name="5.2.1.5._Constructor_Code"/>
      <w:bookmarkStart w:id="88" w:name="_bookmark46"/>
      <w:bookmarkEnd w:id="87"/>
      <w:bookmarkEnd w:id="88"/>
      <w:r>
        <w:rPr>
          <w:b/>
          <w:sz w:val="24"/>
        </w:rPr>
        <w:t>Constructor</w:t>
      </w:r>
      <w:r>
        <w:rPr>
          <w:b/>
          <w:spacing w:val="-1"/>
          <w:sz w:val="24"/>
        </w:rPr>
        <w:t xml:space="preserve"> </w:t>
      </w:r>
      <w:r>
        <w:rPr>
          <w:b/>
          <w:sz w:val="24"/>
        </w:rPr>
        <w:t>Code</w:t>
      </w:r>
    </w:p>
    <w:p w14:paraId="070F8962" w14:textId="77777777" w:rsidR="000A16D3" w:rsidRDefault="000A16D3">
      <w:pPr>
        <w:pStyle w:val="BodyText"/>
        <w:spacing w:before="8" w:after="1"/>
        <w:rPr>
          <w:b/>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651"/>
      </w:tblGrid>
      <w:tr w:rsidR="000A16D3" w14:paraId="070F8965" w14:textId="77777777">
        <w:trPr>
          <w:trHeight w:val="316"/>
        </w:trPr>
        <w:tc>
          <w:tcPr>
            <w:tcW w:w="3110" w:type="dxa"/>
            <w:shd w:val="clear" w:color="auto" w:fill="F9BB00"/>
          </w:tcPr>
          <w:p w14:paraId="070F8963" w14:textId="77777777" w:rsidR="000A16D3" w:rsidRDefault="00B67C9C">
            <w:pPr>
              <w:pStyle w:val="TableParagraph"/>
              <w:spacing w:before="54"/>
              <w:ind w:left="9"/>
              <w:rPr>
                <w:sz w:val="18"/>
              </w:rPr>
            </w:pPr>
            <w:r>
              <w:rPr>
                <w:sz w:val="18"/>
              </w:rPr>
              <w:t>Description</w:t>
            </w:r>
          </w:p>
        </w:tc>
        <w:tc>
          <w:tcPr>
            <w:tcW w:w="1651" w:type="dxa"/>
            <w:shd w:val="clear" w:color="auto" w:fill="F9BB00"/>
          </w:tcPr>
          <w:p w14:paraId="070F8964" w14:textId="77777777" w:rsidR="000A16D3" w:rsidRDefault="00B67C9C">
            <w:pPr>
              <w:pStyle w:val="TableParagraph"/>
              <w:spacing w:before="54"/>
              <w:ind w:left="108"/>
              <w:rPr>
                <w:sz w:val="18"/>
              </w:rPr>
            </w:pPr>
            <w:r>
              <w:rPr>
                <w:sz w:val="18"/>
              </w:rPr>
              <w:t>Value</w:t>
            </w:r>
          </w:p>
        </w:tc>
      </w:tr>
      <w:tr w:rsidR="000A16D3" w14:paraId="070F8968" w14:textId="77777777">
        <w:trPr>
          <w:trHeight w:val="313"/>
        </w:trPr>
        <w:tc>
          <w:tcPr>
            <w:tcW w:w="3110" w:type="dxa"/>
            <w:shd w:val="clear" w:color="auto" w:fill="FCE7CA"/>
          </w:tcPr>
          <w:p w14:paraId="070F8966" w14:textId="77777777" w:rsidR="000A16D3" w:rsidRDefault="00B67C9C">
            <w:pPr>
              <w:pStyle w:val="TableParagraph"/>
              <w:spacing w:before="51"/>
              <w:ind w:left="9"/>
              <w:rPr>
                <w:sz w:val="18"/>
              </w:rPr>
            </w:pPr>
            <w:r>
              <w:rPr>
                <w:sz w:val="18"/>
              </w:rPr>
              <w:t>Kier</w:t>
            </w:r>
          </w:p>
        </w:tc>
        <w:tc>
          <w:tcPr>
            <w:tcW w:w="1651" w:type="dxa"/>
            <w:shd w:val="clear" w:color="auto" w:fill="FCE7CA"/>
          </w:tcPr>
          <w:p w14:paraId="070F8967" w14:textId="77777777" w:rsidR="000A16D3" w:rsidRDefault="00B67C9C">
            <w:pPr>
              <w:pStyle w:val="TableParagraph"/>
              <w:spacing w:before="51"/>
              <w:ind w:left="108"/>
              <w:rPr>
                <w:sz w:val="18"/>
              </w:rPr>
            </w:pPr>
            <w:r>
              <w:rPr>
                <w:sz w:val="18"/>
              </w:rPr>
              <w:t>102</w:t>
            </w:r>
          </w:p>
        </w:tc>
      </w:tr>
    </w:tbl>
    <w:p w14:paraId="070F8969" w14:textId="77777777" w:rsidR="000A16D3" w:rsidRDefault="00B67C9C">
      <w:pPr>
        <w:pStyle w:val="ListParagraph"/>
        <w:numPr>
          <w:ilvl w:val="3"/>
          <w:numId w:val="28"/>
        </w:numPr>
        <w:tabs>
          <w:tab w:val="left" w:pos="1559"/>
          <w:tab w:val="left" w:pos="1560"/>
        </w:tabs>
        <w:spacing w:before="228"/>
        <w:rPr>
          <w:b/>
          <w:sz w:val="24"/>
        </w:rPr>
      </w:pPr>
      <w:bookmarkStart w:id="89" w:name="5.2.1.6._Supplier_Code"/>
      <w:bookmarkStart w:id="90" w:name="_bookmark47"/>
      <w:bookmarkEnd w:id="89"/>
      <w:bookmarkEnd w:id="90"/>
      <w:r>
        <w:rPr>
          <w:b/>
          <w:sz w:val="24"/>
        </w:rPr>
        <w:t>Supplier</w:t>
      </w:r>
      <w:r>
        <w:rPr>
          <w:b/>
          <w:spacing w:val="-1"/>
          <w:sz w:val="24"/>
        </w:rPr>
        <w:t xml:space="preserve"> </w:t>
      </w:r>
      <w:r>
        <w:rPr>
          <w:b/>
          <w:sz w:val="24"/>
        </w:rPr>
        <w:t>Code</w:t>
      </w:r>
    </w:p>
    <w:p w14:paraId="070F896A" w14:textId="77777777" w:rsidR="000A16D3" w:rsidRDefault="000A16D3">
      <w:pPr>
        <w:pStyle w:val="BodyText"/>
        <w:spacing w:before="6"/>
        <w:rPr>
          <w:b/>
          <w:sz w:val="23"/>
        </w:rPr>
      </w:pPr>
    </w:p>
    <w:p w14:paraId="070F896B" w14:textId="77777777" w:rsidR="000A16D3" w:rsidRDefault="00B67C9C">
      <w:pPr>
        <w:pStyle w:val="BodyText"/>
        <w:ind w:left="120"/>
      </w:pPr>
      <w:r>
        <w:t>Note. To be fully developed in line with the Procurement Strategy (TBC, example included)</w:t>
      </w:r>
    </w:p>
    <w:p w14:paraId="070F896C" w14:textId="77777777" w:rsidR="000A16D3" w:rsidRDefault="000A16D3">
      <w:pPr>
        <w:pStyle w:val="BodyText"/>
        <w:spacing w:before="3" w:after="1"/>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0"/>
        <w:gridCol w:w="1651"/>
      </w:tblGrid>
      <w:tr w:rsidR="000A16D3" w14:paraId="070F896F" w14:textId="77777777">
        <w:trPr>
          <w:trHeight w:val="316"/>
        </w:trPr>
        <w:tc>
          <w:tcPr>
            <w:tcW w:w="3110" w:type="dxa"/>
            <w:shd w:val="clear" w:color="auto" w:fill="F9BB00"/>
          </w:tcPr>
          <w:p w14:paraId="070F896D" w14:textId="77777777" w:rsidR="000A16D3" w:rsidRDefault="00B67C9C">
            <w:pPr>
              <w:pStyle w:val="TableParagraph"/>
              <w:spacing w:before="54"/>
              <w:ind w:left="9"/>
              <w:rPr>
                <w:sz w:val="18"/>
              </w:rPr>
            </w:pPr>
            <w:r>
              <w:rPr>
                <w:sz w:val="18"/>
              </w:rPr>
              <w:t>Description</w:t>
            </w:r>
          </w:p>
        </w:tc>
        <w:tc>
          <w:tcPr>
            <w:tcW w:w="1651" w:type="dxa"/>
            <w:shd w:val="clear" w:color="auto" w:fill="F9BB00"/>
          </w:tcPr>
          <w:p w14:paraId="070F896E" w14:textId="77777777" w:rsidR="000A16D3" w:rsidRDefault="00B67C9C">
            <w:pPr>
              <w:pStyle w:val="TableParagraph"/>
              <w:spacing w:before="54"/>
              <w:ind w:left="108"/>
              <w:rPr>
                <w:sz w:val="18"/>
              </w:rPr>
            </w:pPr>
            <w:r>
              <w:rPr>
                <w:sz w:val="18"/>
              </w:rPr>
              <w:t>WBS / Volume</w:t>
            </w:r>
          </w:p>
        </w:tc>
      </w:tr>
      <w:tr w:rsidR="000A16D3" w14:paraId="070F8972" w14:textId="77777777">
        <w:trPr>
          <w:trHeight w:val="313"/>
        </w:trPr>
        <w:tc>
          <w:tcPr>
            <w:tcW w:w="3110" w:type="dxa"/>
            <w:shd w:val="clear" w:color="auto" w:fill="FCE7CA"/>
          </w:tcPr>
          <w:p w14:paraId="070F8970" w14:textId="77777777" w:rsidR="000A16D3" w:rsidRDefault="00B67C9C">
            <w:pPr>
              <w:pStyle w:val="TableParagraph"/>
              <w:spacing w:before="51"/>
              <w:ind w:left="9"/>
              <w:rPr>
                <w:sz w:val="18"/>
              </w:rPr>
            </w:pPr>
            <w:r>
              <w:rPr>
                <w:sz w:val="18"/>
              </w:rPr>
              <w:t>Structural Frame</w:t>
            </w:r>
          </w:p>
        </w:tc>
        <w:tc>
          <w:tcPr>
            <w:tcW w:w="1651" w:type="dxa"/>
            <w:shd w:val="clear" w:color="auto" w:fill="FCE7CA"/>
          </w:tcPr>
          <w:p w14:paraId="070F8971" w14:textId="77777777" w:rsidR="000A16D3" w:rsidRDefault="00B67C9C">
            <w:pPr>
              <w:pStyle w:val="TableParagraph"/>
              <w:spacing w:before="51"/>
              <w:ind w:left="108"/>
              <w:rPr>
                <w:sz w:val="18"/>
              </w:rPr>
            </w:pPr>
            <w:r>
              <w:rPr>
                <w:sz w:val="18"/>
              </w:rPr>
              <w:t>200</w:t>
            </w:r>
          </w:p>
        </w:tc>
      </w:tr>
      <w:tr w:rsidR="000A16D3" w14:paraId="070F8975" w14:textId="77777777">
        <w:trPr>
          <w:trHeight w:val="316"/>
        </w:trPr>
        <w:tc>
          <w:tcPr>
            <w:tcW w:w="3110" w:type="dxa"/>
            <w:shd w:val="clear" w:color="auto" w:fill="FDF4E7"/>
          </w:tcPr>
          <w:p w14:paraId="070F8973" w14:textId="77777777" w:rsidR="000A16D3" w:rsidRDefault="00B67C9C">
            <w:pPr>
              <w:pStyle w:val="TableParagraph"/>
              <w:spacing w:before="54"/>
              <w:ind w:left="9"/>
              <w:rPr>
                <w:sz w:val="18"/>
              </w:rPr>
            </w:pPr>
            <w:r>
              <w:rPr>
                <w:sz w:val="18"/>
              </w:rPr>
              <w:t>MEP Distribution</w:t>
            </w:r>
          </w:p>
        </w:tc>
        <w:tc>
          <w:tcPr>
            <w:tcW w:w="1651" w:type="dxa"/>
            <w:shd w:val="clear" w:color="auto" w:fill="FDF4E7"/>
          </w:tcPr>
          <w:p w14:paraId="070F8974" w14:textId="77777777" w:rsidR="000A16D3" w:rsidRDefault="00B67C9C">
            <w:pPr>
              <w:pStyle w:val="TableParagraph"/>
              <w:spacing w:before="54"/>
              <w:ind w:left="108"/>
              <w:rPr>
                <w:sz w:val="18"/>
              </w:rPr>
            </w:pPr>
            <w:r>
              <w:rPr>
                <w:sz w:val="18"/>
              </w:rPr>
              <w:t>201</w:t>
            </w:r>
          </w:p>
        </w:tc>
      </w:tr>
      <w:tr w:rsidR="000A16D3" w14:paraId="070F8978" w14:textId="77777777">
        <w:trPr>
          <w:trHeight w:val="313"/>
        </w:trPr>
        <w:tc>
          <w:tcPr>
            <w:tcW w:w="3110" w:type="dxa"/>
            <w:shd w:val="clear" w:color="auto" w:fill="FCE7CA"/>
          </w:tcPr>
          <w:p w14:paraId="070F8976" w14:textId="77777777" w:rsidR="000A16D3" w:rsidRDefault="00B67C9C">
            <w:pPr>
              <w:pStyle w:val="TableParagraph"/>
              <w:spacing w:before="54"/>
              <w:ind w:left="9"/>
              <w:rPr>
                <w:sz w:val="18"/>
              </w:rPr>
            </w:pPr>
            <w:r>
              <w:rPr>
                <w:sz w:val="18"/>
              </w:rPr>
              <w:t>Façade Systems</w:t>
            </w:r>
          </w:p>
        </w:tc>
        <w:tc>
          <w:tcPr>
            <w:tcW w:w="1651" w:type="dxa"/>
            <w:shd w:val="clear" w:color="auto" w:fill="FCE7CA"/>
          </w:tcPr>
          <w:p w14:paraId="070F8977" w14:textId="77777777" w:rsidR="000A16D3" w:rsidRDefault="00B67C9C">
            <w:pPr>
              <w:pStyle w:val="TableParagraph"/>
              <w:spacing w:before="54"/>
              <w:ind w:left="108"/>
              <w:rPr>
                <w:sz w:val="18"/>
              </w:rPr>
            </w:pPr>
            <w:r>
              <w:rPr>
                <w:sz w:val="18"/>
              </w:rPr>
              <w:t>202</w:t>
            </w:r>
          </w:p>
        </w:tc>
      </w:tr>
      <w:tr w:rsidR="000A16D3" w14:paraId="070F897B" w14:textId="77777777">
        <w:trPr>
          <w:trHeight w:val="316"/>
        </w:trPr>
        <w:tc>
          <w:tcPr>
            <w:tcW w:w="3110" w:type="dxa"/>
            <w:shd w:val="clear" w:color="auto" w:fill="FDF4E7"/>
          </w:tcPr>
          <w:p w14:paraId="070F8979" w14:textId="77777777" w:rsidR="000A16D3" w:rsidRDefault="00B67C9C">
            <w:pPr>
              <w:pStyle w:val="TableParagraph"/>
              <w:spacing w:before="54"/>
              <w:ind w:left="9"/>
              <w:rPr>
                <w:sz w:val="18"/>
              </w:rPr>
            </w:pPr>
            <w:r>
              <w:rPr>
                <w:sz w:val="18"/>
              </w:rPr>
              <w:t>Bathrooms</w:t>
            </w:r>
          </w:p>
        </w:tc>
        <w:tc>
          <w:tcPr>
            <w:tcW w:w="1651" w:type="dxa"/>
            <w:shd w:val="clear" w:color="auto" w:fill="FDF4E7"/>
          </w:tcPr>
          <w:p w14:paraId="070F897A" w14:textId="77777777" w:rsidR="000A16D3" w:rsidRDefault="00B67C9C">
            <w:pPr>
              <w:pStyle w:val="TableParagraph"/>
              <w:spacing w:before="54"/>
              <w:ind w:left="108"/>
              <w:rPr>
                <w:sz w:val="18"/>
              </w:rPr>
            </w:pPr>
            <w:r>
              <w:rPr>
                <w:sz w:val="18"/>
              </w:rPr>
              <w:t>203</w:t>
            </w:r>
          </w:p>
        </w:tc>
      </w:tr>
      <w:tr w:rsidR="000A16D3" w14:paraId="070F897E" w14:textId="77777777">
        <w:trPr>
          <w:trHeight w:val="313"/>
        </w:trPr>
        <w:tc>
          <w:tcPr>
            <w:tcW w:w="3110" w:type="dxa"/>
            <w:shd w:val="clear" w:color="auto" w:fill="FCE7CA"/>
          </w:tcPr>
          <w:p w14:paraId="070F897C" w14:textId="77777777" w:rsidR="000A16D3" w:rsidRDefault="00B67C9C">
            <w:pPr>
              <w:pStyle w:val="TableParagraph"/>
              <w:spacing w:before="54"/>
              <w:ind w:left="9"/>
              <w:rPr>
                <w:sz w:val="18"/>
              </w:rPr>
            </w:pPr>
            <w:r>
              <w:rPr>
                <w:sz w:val="18"/>
              </w:rPr>
              <w:t>Cell Furniture</w:t>
            </w:r>
          </w:p>
        </w:tc>
        <w:tc>
          <w:tcPr>
            <w:tcW w:w="1651" w:type="dxa"/>
            <w:shd w:val="clear" w:color="auto" w:fill="FCE7CA"/>
          </w:tcPr>
          <w:p w14:paraId="070F897D" w14:textId="77777777" w:rsidR="000A16D3" w:rsidRDefault="00B67C9C">
            <w:pPr>
              <w:pStyle w:val="TableParagraph"/>
              <w:spacing w:before="54"/>
              <w:ind w:left="108"/>
              <w:rPr>
                <w:sz w:val="18"/>
              </w:rPr>
            </w:pPr>
            <w:r>
              <w:rPr>
                <w:sz w:val="18"/>
              </w:rPr>
              <w:t>204</w:t>
            </w:r>
          </w:p>
        </w:tc>
      </w:tr>
      <w:tr w:rsidR="000A16D3" w14:paraId="070F8981" w14:textId="77777777">
        <w:trPr>
          <w:trHeight w:val="316"/>
        </w:trPr>
        <w:tc>
          <w:tcPr>
            <w:tcW w:w="3110" w:type="dxa"/>
            <w:shd w:val="clear" w:color="auto" w:fill="FDF4E7"/>
          </w:tcPr>
          <w:p w14:paraId="070F897F" w14:textId="77777777" w:rsidR="000A16D3" w:rsidRDefault="00B67C9C">
            <w:pPr>
              <w:pStyle w:val="TableParagraph"/>
              <w:spacing w:before="54"/>
              <w:ind w:left="9"/>
              <w:rPr>
                <w:sz w:val="18"/>
              </w:rPr>
            </w:pPr>
            <w:r>
              <w:rPr>
                <w:sz w:val="18"/>
              </w:rPr>
              <w:t>Roof</w:t>
            </w:r>
          </w:p>
        </w:tc>
        <w:tc>
          <w:tcPr>
            <w:tcW w:w="1651" w:type="dxa"/>
            <w:shd w:val="clear" w:color="auto" w:fill="FDF4E7"/>
          </w:tcPr>
          <w:p w14:paraId="070F8980" w14:textId="77777777" w:rsidR="000A16D3" w:rsidRDefault="00B67C9C">
            <w:pPr>
              <w:pStyle w:val="TableParagraph"/>
              <w:spacing w:before="54"/>
              <w:ind w:left="108"/>
              <w:rPr>
                <w:sz w:val="18"/>
              </w:rPr>
            </w:pPr>
            <w:r>
              <w:rPr>
                <w:sz w:val="18"/>
              </w:rPr>
              <w:t>205</w:t>
            </w:r>
          </w:p>
        </w:tc>
      </w:tr>
      <w:tr w:rsidR="000A16D3" w14:paraId="070F8984" w14:textId="77777777">
        <w:trPr>
          <w:trHeight w:val="315"/>
        </w:trPr>
        <w:tc>
          <w:tcPr>
            <w:tcW w:w="3110" w:type="dxa"/>
            <w:shd w:val="clear" w:color="auto" w:fill="FCE7CA"/>
          </w:tcPr>
          <w:p w14:paraId="070F8982" w14:textId="77777777" w:rsidR="000A16D3" w:rsidRDefault="00B67C9C">
            <w:pPr>
              <w:pStyle w:val="TableParagraph"/>
              <w:spacing w:before="54"/>
              <w:ind w:left="9"/>
              <w:rPr>
                <w:sz w:val="18"/>
              </w:rPr>
            </w:pPr>
            <w:r>
              <w:rPr>
                <w:sz w:val="18"/>
              </w:rPr>
              <w:t>Stairs and Core</w:t>
            </w:r>
          </w:p>
        </w:tc>
        <w:tc>
          <w:tcPr>
            <w:tcW w:w="1651" w:type="dxa"/>
            <w:shd w:val="clear" w:color="auto" w:fill="FCE7CA"/>
          </w:tcPr>
          <w:p w14:paraId="070F8983" w14:textId="77777777" w:rsidR="000A16D3" w:rsidRDefault="00B67C9C">
            <w:pPr>
              <w:pStyle w:val="TableParagraph"/>
              <w:spacing w:before="54"/>
              <w:ind w:left="108"/>
              <w:rPr>
                <w:sz w:val="18"/>
              </w:rPr>
            </w:pPr>
            <w:r>
              <w:rPr>
                <w:sz w:val="18"/>
              </w:rPr>
              <w:t>206</w:t>
            </w:r>
          </w:p>
        </w:tc>
      </w:tr>
      <w:tr w:rsidR="000A16D3" w14:paraId="070F8987" w14:textId="77777777">
        <w:trPr>
          <w:trHeight w:val="313"/>
        </w:trPr>
        <w:tc>
          <w:tcPr>
            <w:tcW w:w="3110" w:type="dxa"/>
            <w:shd w:val="clear" w:color="auto" w:fill="FDF4E7"/>
          </w:tcPr>
          <w:p w14:paraId="070F8985" w14:textId="77777777" w:rsidR="000A16D3" w:rsidRDefault="00B67C9C">
            <w:pPr>
              <w:pStyle w:val="TableParagraph"/>
              <w:spacing w:before="51"/>
              <w:ind w:left="9"/>
              <w:rPr>
                <w:sz w:val="18"/>
              </w:rPr>
            </w:pPr>
            <w:r>
              <w:rPr>
                <w:sz w:val="18"/>
              </w:rPr>
              <w:t>Acoustic Treatment</w:t>
            </w:r>
          </w:p>
        </w:tc>
        <w:tc>
          <w:tcPr>
            <w:tcW w:w="1651" w:type="dxa"/>
            <w:shd w:val="clear" w:color="auto" w:fill="FDF4E7"/>
          </w:tcPr>
          <w:p w14:paraId="070F8986" w14:textId="77777777" w:rsidR="000A16D3" w:rsidRDefault="00B67C9C">
            <w:pPr>
              <w:pStyle w:val="TableParagraph"/>
              <w:spacing w:before="51"/>
              <w:ind w:left="108"/>
              <w:rPr>
                <w:sz w:val="18"/>
              </w:rPr>
            </w:pPr>
            <w:r>
              <w:rPr>
                <w:sz w:val="18"/>
              </w:rPr>
              <w:t>207</w:t>
            </w:r>
          </w:p>
        </w:tc>
      </w:tr>
      <w:tr w:rsidR="000A16D3" w14:paraId="070F898A" w14:textId="77777777">
        <w:trPr>
          <w:trHeight w:val="315"/>
        </w:trPr>
        <w:tc>
          <w:tcPr>
            <w:tcW w:w="3110" w:type="dxa"/>
            <w:shd w:val="clear" w:color="auto" w:fill="FCE7CA"/>
          </w:tcPr>
          <w:p w14:paraId="070F8988" w14:textId="77777777" w:rsidR="000A16D3" w:rsidRDefault="00B67C9C">
            <w:pPr>
              <w:pStyle w:val="TableParagraph"/>
              <w:spacing w:before="54"/>
              <w:ind w:left="9"/>
              <w:rPr>
                <w:sz w:val="18"/>
              </w:rPr>
            </w:pPr>
            <w:r>
              <w:rPr>
                <w:sz w:val="18"/>
              </w:rPr>
              <w:t>Control Desk</w:t>
            </w:r>
          </w:p>
        </w:tc>
        <w:tc>
          <w:tcPr>
            <w:tcW w:w="1651" w:type="dxa"/>
            <w:shd w:val="clear" w:color="auto" w:fill="FCE7CA"/>
          </w:tcPr>
          <w:p w14:paraId="070F8989" w14:textId="77777777" w:rsidR="000A16D3" w:rsidRDefault="00B67C9C">
            <w:pPr>
              <w:pStyle w:val="TableParagraph"/>
              <w:spacing w:before="54"/>
              <w:ind w:left="108"/>
              <w:rPr>
                <w:sz w:val="18"/>
              </w:rPr>
            </w:pPr>
            <w:r>
              <w:rPr>
                <w:sz w:val="18"/>
              </w:rPr>
              <w:t>208</w:t>
            </w:r>
          </w:p>
        </w:tc>
      </w:tr>
      <w:tr w:rsidR="000A16D3" w14:paraId="070F898D" w14:textId="77777777">
        <w:trPr>
          <w:trHeight w:val="313"/>
        </w:trPr>
        <w:tc>
          <w:tcPr>
            <w:tcW w:w="3110" w:type="dxa"/>
            <w:shd w:val="clear" w:color="auto" w:fill="FDF4E7"/>
          </w:tcPr>
          <w:p w14:paraId="070F898B" w14:textId="77777777" w:rsidR="000A16D3" w:rsidRDefault="00B67C9C">
            <w:pPr>
              <w:pStyle w:val="TableParagraph"/>
              <w:spacing w:before="54"/>
              <w:ind w:left="9"/>
              <w:rPr>
                <w:sz w:val="18"/>
              </w:rPr>
            </w:pPr>
            <w:r>
              <w:rPr>
                <w:sz w:val="18"/>
              </w:rPr>
              <w:t>Architectural Metalwork</w:t>
            </w:r>
          </w:p>
        </w:tc>
        <w:tc>
          <w:tcPr>
            <w:tcW w:w="1651" w:type="dxa"/>
            <w:shd w:val="clear" w:color="auto" w:fill="FDF4E7"/>
          </w:tcPr>
          <w:p w14:paraId="070F898C" w14:textId="77777777" w:rsidR="000A16D3" w:rsidRDefault="00B67C9C">
            <w:pPr>
              <w:pStyle w:val="TableParagraph"/>
              <w:spacing w:before="54"/>
              <w:ind w:left="108"/>
              <w:rPr>
                <w:sz w:val="18"/>
              </w:rPr>
            </w:pPr>
            <w:r>
              <w:rPr>
                <w:sz w:val="18"/>
              </w:rPr>
              <w:t>209</w:t>
            </w:r>
          </w:p>
        </w:tc>
      </w:tr>
      <w:tr w:rsidR="000A16D3" w14:paraId="070F8990" w14:textId="77777777">
        <w:trPr>
          <w:trHeight w:val="315"/>
        </w:trPr>
        <w:tc>
          <w:tcPr>
            <w:tcW w:w="3110" w:type="dxa"/>
            <w:shd w:val="clear" w:color="auto" w:fill="FCE7CA"/>
          </w:tcPr>
          <w:p w14:paraId="070F898E" w14:textId="77777777" w:rsidR="000A16D3" w:rsidRDefault="00B67C9C">
            <w:pPr>
              <w:pStyle w:val="TableParagraph"/>
              <w:spacing w:before="54"/>
              <w:ind w:left="9"/>
              <w:rPr>
                <w:sz w:val="18"/>
              </w:rPr>
            </w:pPr>
            <w:r>
              <w:rPr>
                <w:sz w:val="18"/>
              </w:rPr>
              <w:t>Ceilings and Soffits</w:t>
            </w:r>
          </w:p>
        </w:tc>
        <w:tc>
          <w:tcPr>
            <w:tcW w:w="1651" w:type="dxa"/>
            <w:shd w:val="clear" w:color="auto" w:fill="FCE7CA"/>
          </w:tcPr>
          <w:p w14:paraId="070F898F" w14:textId="77777777" w:rsidR="000A16D3" w:rsidRDefault="00B67C9C">
            <w:pPr>
              <w:pStyle w:val="TableParagraph"/>
              <w:spacing w:before="54"/>
              <w:ind w:left="108"/>
              <w:rPr>
                <w:sz w:val="18"/>
              </w:rPr>
            </w:pPr>
            <w:r>
              <w:rPr>
                <w:sz w:val="18"/>
              </w:rPr>
              <w:t>210</w:t>
            </w:r>
          </w:p>
        </w:tc>
      </w:tr>
    </w:tbl>
    <w:p w14:paraId="070F8991" w14:textId="77777777" w:rsidR="000A16D3" w:rsidRDefault="000A16D3">
      <w:pPr>
        <w:rPr>
          <w:sz w:val="18"/>
        </w:rPr>
        <w:sectPr w:rsidR="000A16D3">
          <w:pgSz w:w="11910" w:h="16850"/>
          <w:pgMar w:top="1440" w:right="1100" w:bottom="1060" w:left="1320" w:header="0" w:footer="799" w:gutter="0"/>
          <w:cols w:space="720"/>
        </w:sectPr>
      </w:pPr>
    </w:p>
    <w:p w14:paraId="070F8992" w14:textId="77777777" w:rsidR="000A16D3" w:rsidRDefault="00B67C9C">
      <w:pPr>
        <w:pStyle w:val="Heading1"/>
        <w:numPr>
          <w:ilvl w:val="1"/>
          <w:numId w:val="21"/>
        </w:numPr>
        <w:tabs>
          <w:tab w:val="left" w:pos="839"/>
          <w:tab w:val="left" w:pos="840"/>
        </w:tabs>
        <w:spacing w:before="75"/>
        <w:ind w:hanging="719"/>
      </w:pPr>
      <w:bookmarkStart w:id="91" w:name="5.3._Baseline_&amp;_Change_Management"/>
      <w:bookmarkStart w:id="92" w:name="_bookmark48"/>
      <w:bookmarkEnd w:id="91"/>
      <w:bookmarkEnd w:id="92"/>
      <w:r>
        <w:lastRenderedPageBreak/>
        <w:t>Baseline &amp; Change</w:t>
      </w:r>
      <w:r>
        <w:rPr>
          <w:spacing w:val="-5"/>
        </w:rPr>
        <w:t xml:space="preserve"> </w:t>
      </w:r>
      <w:r>
        <w:t>Management</w:t>
      </w:r>
    </w:p>
    <w:p w14:paraId="070F8993" w14:textId="77777777" w:rsidR="000A16D3" w:rsidRDefault="000A16D3">
      <w:pPr>
        <w:pStyle w:val="BodyText"/>
        <w:spacing w:before="3"/>
        <w:rPr>
          <w:b/>
          <w:sz w:val="24"/>
        </w:rPr>
      </w:pPr>
    </w:p>
    <w:p w14:paraId="070F8994" w14:textId="77777777" w:rsidR="000A16D3" w:rsidRDefault="00B67C9C">
      <w:pPr>
        <w:pStyle w:val="BodyText"/>
        <w:ind w:left="120" w:right="339"/>
        <w:jc w:val="both"/>
      </w:pPr>
      <w:r>
        <w:t>Baseline Change Management will be undertaken to follow the Changes approved in line with the contract</w:t>
      </w:r>
      <w:r>
        <w:rPr>
          <w:spacing w:val="-4"/>
        </w:rPr>
        <w:t xml:space="preserve"> </w:t>
      </w:r>
      <w:r>
        <w:t>administration</w:t>
      </w:r>
      <w:r>
        <w:rPr>
          <w:spacing w:val="-3"/>
        </w:rPr>
        <w:t xml:space="preserve"> </w:t>
      </w:r>
      <w:r>
        <w:t>changes.</w:t>
      </w:r>
      <w:r>
        <w:rPr>
          <w:spacing w:val="-4"/>
        </w:rPr>
        <w:t xml:space="preserve"> </w:t>
      </w:r>
      <w:r>
        <w:t>The</w:t>
      </w:r>
      <w:r>
        <w:rPr>
          <w:spacing w:val="-3"/>
        </w:rPr>
        <w:t xml:space="preserve"> </w:t>
      </w:r>
      <w:r>
        <w:t>baseline</w:t>
      </w:r>
      <w:r>
        <w:rPr>
          <w:spacing w:val="-1"/>
        </w:rPr>
        <w:t xml:space="preserve"> </w:t>
      </w:r>
      <w:r>
        <w:t>will</w:t>
      </w:r>
      <w:r>
        <w:rPr>
          <w:spacing w:val="-4"/>
        </w:rPr>
        <w:t xml:space="preserve"> </w:t>
      </w:r>
      <w:r>
        <w:t>be</w:t>
      </w:r>
      <w:r>
        <w:rPr>
          <w:spacing w:val="-4"/>
        </w:rPr>
        <w:t xml:space="preserve"> </w:t>
      </w:r>
      <w:r>
        <w:t>taken</w:t>
      </w:r>
      <w:r>
        <w:rPr>
          <w:spacing w:val="-3"/>
        </w:rPr>
        <w:t xml:space="preserve"> </w:t>
      </w:r>
      <w:r>
        <w:t>as</w:t>
      </w:r>
      <w:r>
        <w:rPr>
          <w:spacing w:val="-3"/>
        </w:rPr>
        <w:t xml:space="preserve"> </w:t>
      </w:r>
      <w:r>
        <w:t>the</w:t>
      </w:r>
      <w:r>
        <w:rPr>
          <w:spacing w:val="-3"/>
        </w:rPr>
        <w:t xml:space="preserve"> </w:t>
      </w:r>
      <w:r>
        <w:t>DPP</w:t>
      </w:r>
      <w:r>
        <w:rPr>
          <w:spacing w:val="-2"/>
        </w:rPr>
        <w:t xml:space="preserve"> </w:t>
      </w:r>
      <w:r>
        <w:t>which</w:t>
      </w:r>
      <w:r>
        <w:rPr>
          <w:spacing w:val="-1"/>
        </w:rPr>
        <w:t xml:space="preserve"> </w:t>
      </w:r>
      <w:r>
        <w:t>have</w:t>
      </w:r>
      <w:r>
        <w:rPr>
          <w:spacing w:val="-4"/>
        </w:rPr>
        <w:t xml:space="preserve"> </w:t>
      </w:r>
      <w:r>
        <w:t>been</w:t>
      </w:r>
      <w:r>
        <w:rPr>
          <w:spacing w:val="-3"/>
        </w:rPr>
        <w:t xml:space="preserve"> </w:t>
      </w:r>
      <w:r>
        <w:t>agreed</w:t>
      </w:r>
      <w:r>
        <w:rPr>
          <w:spacing w:val="-4"/>
        </w:rPr>
        <w:t xml:space="preserve"> </w:t>
      </w:r>
      <w:r>
        <w:t>to</w:t>
      </w:r>
      <w:r>
        <w:rPr>
          <w:spacing w:val="-3"/>
        </w:rPr>
        <w:t xml:space="preserve"> </w:t>
      </w:r>
      <w:r>
        <w:t>be included as part of the Commencement Agreement within Annexure</w:t>
      </w:r>
      <w:r>
        <w:rPr>
          <w:spacing w:val="-4"/>
        </w:rPr>
        <w:t xml:space="preserve"> </w:t>
      </w:r>
      <w:r>
        <w:t>C.</w:t>
      </w:r>
    </w:p>
    <w:p w14:paraId="070F8995" w14:textId="77777777" w:rsidR="000A16D3" w:rsidRDefault="000A16D3">
      <w:pPr>
        <w:pStyle w:val="BodyText"/>
      </w:pPr>
    </w:p>
    <w:p w14:paraId="070F8996" w14:textId="77777777" w:rsidR="000A16D3" w:rsidRDefault="00B67C9C">
      <w:pPr>
        <w:pStyle w:val="ListParagraph"/>
        <w:numPr>
          <w:ilvl w:val="2"/>
          <w:numId w:val="21"/>
        </w:numPr>
        <w:tabs>
          <w:tab w:val="left" w:pos="840"/>
        </w:tabs>
        <w:rPr>
          <w:b/>
          <w:sz w:val="24"/>
        </w:rPr>
      </w:pPr>
      <w:bookmarkStart w:id="93" w:name="5.3.1._Change_Management_Process"/>
      <w:bookmarkStart w:id="94" w:name="_bookmark49"/>
      <w:bookmarkEnd w:id="93"/>
      <w:bookmarkEnd w:id="94"/>
      <w:r>
        <w:rPr>
          <w:b/>
          <w:sz w:val="24"/>
        </w:rPr>
        <w:t>Change Management</w:t>
      </w:r>
      <w:r>
        <w:rPr>
          <w:b/>
          <w:spacing w:val="-1"/>
          <w:sz w:val="24"/>
        </w:rPr>
        <w:t xml:space="preserve"> </w:t>
      </w:r>
      <w:r>
        <w:rPr>
          <w:b/>
          <w:sz w:val="24"/>
        </w:rPr>
        <w:t>Process</w:t>
      </w:r>
    </w:p>
    <w:p w14:paraId="070F8997" w14:textId="77777777" w:rsidR="000A16D3" w:rsidRDefault="000A16D3">
      <w:pPr>
        <w:pStyle w:val="BodyText"/>
        <w:spacing w:before="6"/>
        <w:rPr>
          <w:b/>
          <w:sz w:val="23"/>
        </w:rPr>
      </w:pPr>
    </w:p>
    <w:p w14:paraId="070F8998" w14:textId="77777777" w:rsidR="000A16D3" w:rsidRDefault="00B67C9C">
      <w:pPr>
        <w:pStyle w:val="BodyText"/>
        <w:ind w:left="120" w:right="338"/>
        <w:jc w:val="both"/>
      </w:pPr>
      <w:r>
        <w:t>The</w:t>
      </w:r>
      <w:r>
        <w:rPr>
          <w:spacing w:val="-15"/>
        </w:rPr>
        <w:t xml:space="preserve"> </w:t>
      </w:r>
      <w:r>
        <w:t>Change</w:t>
      </w:r>
      <w:r>
        <w:rPr>
          <w:spacing w:val="-13"/>
        </w:rPr>
        <w:t xml:space="preserve"> </w:t>
      </w:r>
      <w:r>
        <w:t>process</w:t>
      </w:r>
      <w:r>
        <w:rPr>
          <w:spacing w:val="-11"/>
        </w:rPr>
        <w:t xml:space="preserve"> </w:t>
      </w:r>
      <w:r>
        <w:t>will</w:t>
      </w:r>
      <w:r>
        <w:rPr>
          <w:spacing w:val="-16"/>
        </w:rPr>
        <w:t xml:space="preserve"> </w:t>
      </w:r>
      <w:r>
        <w:t>be</w:t>
      </w:r>
      <w:r>
        <w:rPr>
          <w:spacing w:val="-13"/>
        </w:rPr>
        <w:t xml:space="preserve"> </w:t>
      </w:r>
      <w:r>
        <w:t>managed</w:t>
      </w:r>
      <w:r>
        <w:rPr>
          <w:spacing w:val="-13"/>
        </w:rPr>
        <w:t xml:space="preserve"> </w:t>
      </w:r>
      <w:r>
        <w:t>as</w:t>
      </w:r>
      <w:r>
        <w:rPr>
          <w:spacing w:val="-14"/>
        </w:rPr>
        <w:t xml:space="preserve"> </w:t>
      </w:r>
      <w:r>
        <w:t>per</w:t>
      </w:r>
      <w:r>
        <w:rPr>
          <w:spacing w:val="-14"/>
        </w:rPr>
        <w:t xml:space="preserve"> </w:t>
      </w:r>
      <w:r>
        <w:t>the</w:t>
      </w:r>
      <w:r>
        <w:rPr>
          <w:spacing w:val="-15"/>
        </w:rPr>
        <w:t xml:space="preserve"> </w:t>
      </w:r>
      <w:r>
        <w:t>change</w:t>
      </w:r>
      <w:r>
        <w:rPr>
          <w:spacing w:val="-14"/>
        </w:rPr>
        <w:t xml:space="preserve"> </w:t>
      </w:r>
      <w:r>
        <w:t>management</w:t>
      </w:r>
      <w:r>
        <w:rPr>
          <w:spacing w:val="-13"/>
        </w:rPr>
        <w:t xml:space="preserve"> </w:t>
      </w:r>
      <w:r>
        <w:t>workflow</w:t>
      </w:r>
      <w:r>
        <w:rPr>
          <w:spacing w:val="-15"/>
        </w:rPr>
        <w:t xml:space="preserve"> </w:t>
      </w:r>
      <w:r>
        <w:t>outlined</w:t>
      </w:r>
      <w:r>
        <w:rPr>
          <w:spacing w:val="-13"/>
        </w:rPr>
        <w:t xml:space="preserve"> </w:t>
      </w:r>
      <w:r>
        <w:t>in</w:t>
      </w:r>
      <w:r>
        <w:rPr>
          <w:spacing w:val="-14"/>
        </w:rPr>
        <w:t xml:space="preserve"> </w:t>
      </w:r>
      <w:r>
        <w:t>the</w:t>
      </w:r>
      <w:r>
        <w:rPr>
          <w:spacing w:val="-15"/>
        </w:rPr>
        <w:t xml:space="preserve"> </w:t>
      </w:r>
      <w:r>
        <w:t>contract. A</w:t>
      </w:r>
      <w:r>
        <w:rPr>
          <w:spacing w:val="-7"/>
        </w:rPr>
        <w:t xml:space="preserve"> </w:t>
      </w:r>
      <w:r>
        <w:t>meeting</w:t>
      </w:r>
      <w:r>
        <w:rPr>
          <w:spacing w:val="-1"/>
        </w:rPr>
        <w:t xml:space="preserve"> </w:t>
      </w:r>
      <w:r>
        <w:t>will</w:t>
      </w:r>
      <w:r>
        <w:rPr>
          <w:spacing w:val="-4"/>
        </w:rPr>
        <w:t xml:space="preserve"> </w:t>
      </w:r>
      <w:r>
        <w:t>be</w:t>
      </w:r>
      <w:r>
        <w:rPr>
          <w:spacing w:val="-4"/>
        </w:rPr>
        <w:t xml:space="preserve"> </w:t>
      </w:r>
      <w:r>
        <w:t>called</w:t>
      </w:r>
      <w:r>
        <w:rPr>
          <w:spacing w:val="-6"/>
        </w:rPr>
        <w:t xml:space="preserve"> </w:t>
      </w:r>
      <w:r>
        <w:t>as</w:t>
      </w:r>
      <w:r>
        <w:rPr>
          <w:spacing w:val="-3"/>
        </w:rPr>
        <w:t xml:space="preserve"> </w:t>
      </w:r>
      <w:r>
        <w:t>required,</w:t>
      </w:r>
      <w:r>
        <w:rPr>
          <w:spacing w:val="-3"/>
        </w:rPr>
        <w:t xml:space="preserve"> </w:t>
      </w:r>
      <w:r>
        <w:t>depending</w:t>
      </w:r>
      <w:r>
        <w:rPr>
          <w:spacing w:val="-6"/>
        </w:rPr>
        <w:t xml:space="preserve"> </w:t>
      </w:r>
      <w:r>
        <w:t>on</w:t>
      </w:r>
      <w:r>
        <w:rPr>
          <w:spacing w:val="-6"/>
        </w:rPr>
        <w:t xml:space="preserve"> </w:t>
      </w:r>
      <w:r>
        <w:t>the</w:t>
      </w:r>
      <w:r>
        <w:rPr>
          <w:spacing w:val="-4"/>
        </w:rPr>
        <w:t xml:space="preserve"> </w:t>
      </w:r>
      <w:r>
        <w:t>level</w:t>
      </w:r>
      <w:r>
        <w:rPr>
          <w:spacing w:val="-4"/>
        </w:rPr>
        <w:t xml:space="preserve"> </w:t>
      </w:r>
      <w:r>
        <w:t>and</w:t>
      </w:r>
      <w:r>
        <w:rPr>
          <w:spacing w:val="-6"/>
        </w:rPr>
        <w:t xml:space="preserve"> </w:t>
      </w:r>
      <w:r>
        <w:t>type</w:t>
      </w:r>
      <w:r>
        <w:rPr>
          <w:spacing w:val="-6"/>
        </w:rPr>
        <w:t xml:space="preserve"> </w:t>
      </w:r>
      <w:r>
        <w:t>of</w:t>
      </w:r>
      <w:r>
        <w:rPr>
          <w:spacing w:val="-4"/>
        </w:rPr>
        <w:t xml:space="preserve"> </w:t>
      </w:r>
      <w:r>
        <w:t>change</w:t>
      </w:r>
      <w:r>
        <w:rPr>
          <w:spacing w:val="-6"/>
        </w:rPr>
        <w:t xml:space="preserve"> </w:t>
      </w:r>
      <w:r>
        <w:t>raised.</w:t>
      </w:r>
      <w:r>
        <w:rPr>
          <w:spacing w:val="-5"/>
        </w:rPr>
        <w:t xml:space="preserve"> </w:t>
      </w:r>
      <w:r>
        <w:t>The</w:t>
      </w:r>
      <w:r>
        <w:rPr>
          <w:spacing w:val="-7"/>
        </w:rPr>
        <w:t xml:space="preserve"> </w:t>
      </w:r>
      <w:r>
        <w:t>Partnering Team</w:t>
      </w:r>
      <w:r>
        <w:rPr>
          <w:spacing w:val="-7"/>
        </w:rPr>
        <w:t xml:space="preserve"> </w:t>
      </w:r>
      <w:r>
        <w:t>shall</w:t>
      </w:r>
      <w:r>
        <w:rPr>
          <w:spacing w:val="-9"/>
        </w:rPr>
        <w:t xml:space="preserve"> </w:t>
      </w:r>
      <w:r>
        <w:t>review</w:t>
      </w:r>
      <w:r>
        <w:rPr>
          <w:spacing w:val="-10"/>
        </w:rPr>
        <w:t xml:space="preserve"> </w:t>
      </w:r>
      <w:r>
        <w:t>changes</w:t>
      </w:r>
      <w:r>
        <w:rPr>
          <w:spacing w:val="-4"/>
        </w:rPr>
        <w:t xml:space="preserve"> </w:t>
      </w:r>
      <w:r>
        <w:t>at</w:t>
      </w:r>
      <w:r>
        <w:rPr>
          <w:spacing w:val="-10"/>
        </w:rPr>
        <w:t xml:space="preserve"> </w:t>
      </w:r>
      <w:r>
        <w:t>the</w:t>
      </w:r>
      <w:r>
        <w:rPr>
          <w:spacing w:val="-8"/>
        </w:rPr>
        <w:t xml:space="preserve"> </w:t>
      </w:r>
      <w:r>
        <w:t>Partnering</w:t>
      </w:r>
      <w:r>
        <w:rPr>
          <w:spacing w:val="-11"/>
        </w:rPr>
        <w:t xml:space="preserve"> </w:t>
      </w:r>
      <w:r>
        <w:t>Team</w:t>
      </w:r>
      <w:r>
        <w:rPr>
          <w:spacing w:val="-9"/>
        </w:rPr>
        <w:t xml:space="preserve"> </w:t>
      </w:r>
      <w:r>
        <w:t>meeting</w:t>
      </w:r>
      <w:r>
        <w:rPr>
          <w:spacing w:val="-7"/>
        </w:rPr>
        <w:t xml:space="preserve"> </w:t>
      </w:r>
      <w:r>
        <w:t>with</w:t>
      </w:r>
      <w:r>
        <w:rPr>
          <w:spacing w:val="-8"/>
        </w:rPr>
        <w:t xml:space="preserve"> </w:t>
      </w:r>
      <w:r>
        <w:t>the</w:t>
      </w:r>
      <w:r>
        <w:rPr>
          <w:spacing w:val="-11"/>
        </w:rPr>
        <w:t xml:space="preserve"> </w:t>
      </w:r>
      <w:r>
        <w:t>final</w:t>
      </w:r>
      <w:r>
        <w:rPr>
          <w:spacing w:val="-9"/>
        </w:rPr>
        <w:t xml:space="preserve"> </w:t>
      </w:r>
      <w:r>
        <w:t>decision</w:t>
      </w:r>
      <w:r>
        <w:rPr>
          <w:spacing w:val="-8"/>
        </w:rPr>
        <w:t xml:space="preserve"> </w:t>
      </w:r>
      <w:r>
        <w:t>on</w:t>
      </w:r>
      <w:r>
        <w:rPr>
          <w:spacing w:val="-8"/>
        </w:rPr>
        <w:t xml:space="preserve"> </w:t>
      </w:r>
      <w:r>
        <w:t>a</w:t>
      </w:r>
      <w:r>
        <w:rPr>
          <w:spacing w:val="-11"/>
        </w:rPr>
        <w:t xml:space="preserve"> </w:t>
      </w:r>
      <w:r>
        <w:t>change</w:t>
      </w:r>
      <w:r>
        <w:rPr>
          <w:spacing w:val="-11"/>
        </w:rPr>
        <w:t xml:space="preserve"> </w:t>
      </w:r>
      <w:r>
        <w:t>request determined by the Client’s Project Sponsor, or as necessary the PETP Change</w:t>
      </w:r>
      <w:r>
        <w:rPr>
          <w:spacing w:val="-19"/>
        </w:rPr>
        <w:t xml:space="preserve"> </w:t>
      </w:r>
      <w:r>
        <w:t>Authority.</w:t>
      </w:r>
    </w:p>
    <w:p w14:paraId="070F8999" w14:textId="77777777" w:rsidR="000A16D3" w:rsidRDefault="000A16D3">
      <w:pPr>
        <w:pStyle w:val="BodyText"/>
        <w:spacing w:before="6"/>
        <w:rPr>
          <w:sz w:val="23"/>
        </w:rPr>
      </w:pPr>
    </w:p>
    <w:p w14:paraId="070F899A" w14:textId="77777777" w:rsidR="000A16D3" w:rsidRDefault="00B67C9C">
      <w:pPr>
        <w:pStyle w:val="BodyText"/>
        <w:ind w:left="119" w:right="336"/>
        <w:jc w:val="both"/>
      </w:pPr>
      <w:r>
        <w:t>The change controls are to be populated using the PDMS system and issued for review by the Partnering team. The Client Representative will maintain the Change Control register saved on the</w:t>
      </w:r>
      <w:hyperlink r:id="rId20">
        <w:r>
          <w:t xml:space="preserve"> Google Drive </w:t>
        </w:r>
      </w:hyperlink>
      <w:r>
        <w:t>and share with the Partnering Team leads on a frequency as required. Change Controls will be monitored continuously by the Client Representative, with all parties having a contractual obligation of a 5-working day’s timescale to res</w:t>
      </w:r>
      <w:r>
        <w:t>pond. Change instructions and com</w:t>
      </w:r>
      <w:bookmarkStart w:id="95" w:name="_bookmark50"/>
      <w:bookmarkEnd w:id="95"/>
      <w:r>
        <w:t>pound instructions may have a different impact or issue to the design/construction that need to be</w:t>
      </w:r>
      <w:r>
        <w:rPr>
          <w:spacing w:val="-20"/>
        </w:rPr>
        <w:t xml:space="preserve"> </w:t>
      </w:r>
      <w:r>
        <w:t>analysed.</w:t>
      </w:r>
    </w:p>
    <w:p w14:paraId="070F899B" w14:textId="77777777" w:rsidR="000A16D3" w:rsidRDefault="000A16D3">
      <w:pPr>
        <w:pStyle w:val="BodyText"/>
        <w:spacing w:before="5"/>
        <w:rPr>
          <w:sz w:val="17"/>
        </w:rPr>
      </w:pPr>
    </w:p>
    <w:p w14:paraId="070F899C" w14:textId="77777777" w:rsidR="000A16D3" w:rsidRDefault="00B67C9C">
      <w:pPr>
        <w:pStyle w:val="ListParagraph"/>
        <w:numPr>
          <w:ilvl w:val="2"/>
          <w:numId w:val="21"/>
        </w:numPr>
        <w:tabs>
          <w:tab w:val="left" w:pos="840"/>
        </w:tabs>
        <w:rPr>
          <w:b/>
          <w:sz w:val="24"/>
        </w:rPr>
      </w:pPr>
      <w:bookmarkStart w:id="96" w:name="5.3.2._Schedule_&amp;_Interface_Management"/>
      <w:bookmarkEnd w:id="96"/>
      <w:r>
        <w:rPr>
          <w:b/>
          <w:sz w:val="24"/>
        </w:rPr>
        <w:t>Schedule &amp; Interface</w:t>
      </w:r>
      <w:r>
        <w:rPr>
          <w:b/>
          <w:spacing w:val="-3"/>
          <w:sz w:val="24"/>
        </w:rPr>
        <w:t xml:space="preserve"> </w:t>
      </w:r>
      <w:r>
        <w:rPr>
          <w:b/>
          <w:sz w:val="24"/>
        </w:rPr>
        <w:t>Management</w:t>
      </w:r>
    </w:p>
    <w:p w14:paraId="070F899D" w14:textId="77777777" w:rsidR="000A16D3" w:rsidRDefault="000A16D3">
      <w:pPr>
        <w:pStyle w:val="BodyText"/>
        <w:spacing w:before="6"/>
        <w:rPr>
          <w:b/>
          <w:sz w:val="23"/>
        </w:rPr>
      </w:pPr>
    </w:p>
    <w:p w14:paraId="070F899E" w14:textId="77777777" w:rsidR="000A16D3" w:rsidRDefault="00B67C9C">
      <w:pPr>
        <w:pStyle w:val="BodyText"/>
        <w:ind w:left="120" w:right="337"/>
        <w:jc w:val="both"/>
      </w:pPr>
      <w:r>
        <w:t>To avoid confusion of terms schedule has been consistently used to differentiate</w:t>
      </w:r>
      <w:r>
        <w:t xml:space="preserve"> between the Project and the time management definition of programme. Where PPC 2000 terms are required </w:t>
      </w:r>
      <w:proofErr w:type="gramStart"/>
      <w:r>
        <w:t>Project</w:t>
      </w:r>
      <w:proofErr w:type="gramEnd"/>
      <w:r>
        <w:t xml:space="preserve"> Timetable will be used.</w:t>
      </w:r>
    </w:p>
    <w:p w14:paraId="070F899F" w14:textId="77777777" w:rsidR="000A16D3" w:rsidRDefault="000A16D3">
      <w:pPr>
        <w:pStyle w:val="BodyText"/>
      </w:pPr>
    </w:p>
    <w:p w14:paraId="070F89A0" w14:textId="77777777" w:rsidR="000A16D3" w:rsidRDefault="00B67C9C">
      <w:pPr>
        <w:pStyle w:val="ListParagraph"/>
        <w:numPr>
          <w:ilvl w:val="2"/>
          <w:numId w:val="21"/>
        </w:numPr>
        <w:tabs>
          <w:tab w:val="left" w:pos="840"/>
        </w:tabs>
        <w:rPr>
          <w:b/>
          <w:sz w:val="24"/>
        </w:rPr>
      </w:pPr>
      <w:bookmarkStart w:id="97" w:name="5.3.3._Schedule_Management_Process"/>
      <w:bookmarkStart w:id="98" w:name="_bookmark51"/>
      <w:bookmarkEnd w:id="97"/>
      <w:bookmarkEnd w:id="98"/>
      <w:r>
        <w:rPr>
          <w:b/>
          <w:sz w:val="24"/>
        </w:rPr>
        <w:t>Schedule Management</w:t>
      </w:r>
      <w:r>
        <w:rPr>
          <w:b/>
          <w:spacing w:val="-3"/>
          <w:sz w:val="24"/>
        </w:rPr>
        <w:t xml:space="preserve"> </w:t>
      </w:r>
      <w:r>
        <w:rPr>
          <w:b/>
          <w:sz w:val="24"/>
        </w:rPr>
        <w:t>Process</w:t>
      </w:r>
    </w:p>
    <w:p w14:paraId="070F89A1" w14:textId="77777777" w:rsidR="000A16D3" w:rsidRDefault="000A16D3">
      <w:pPr>
        <w:pStyle w:val="BodyText"/>
        <w:spacing w:before="6"/>
        <w:rPr>
          <w:b/>
          <w:sz w:val="23"/>
        </w:rPr>
      </w:pPr>
    </w:p>
    <w:p w14:paraId="070F89A2" w14:textId="77777777" w:rsidR="000A16D3" w:rsidRDefault="00B67C9C">
      <w:pPr>
        <w:pStyle w:val="BodyText"/>
        <w:ind w:left="120" w:right="340"/>
        <w:jc w:val="both"/>
      </w:pPr>
      <w:r>
        <w:t>For the control of time the Constructor prepares a schedule, the full detail will be devel</w:t>
      </w:r>
      <w:r>
        <w:t>oped during the PPA following, where appropriate, the principles defined below.</w:t>
      </w:r>
    </w:p>
    <w:p w14:paraId="070F89A3" w14:textId="77777777" w:rsidR="000A16D3" w:rsidRDefault="000A16D3">
      <w:pPr>
        <w:pStyle w:val="BodyText"/>
        <w:spacing w:before="1"/>
      </w:pPr>
    </w:p>
    <w:p w14:paraId="070F89A4" w14:textId="77777777" w:rsidR="000A16D3" w:rsidRDefault="00B67C9C">
      <w:pPr>
        <w:pStyle w:val="BodyText"/>
        <w:ind w:left="120" w:right="337"/>
        <w:jc w:val="both"/>
      </w:pPr>
      <w:r>
        <w:t>Once</w:t>
      </w:r>
      <w:r>
        <w:rPr>
          <w:spacing w:val="-11"/>
        </w:rPr>
        <w:t xml:space="preserve"> </w:t>
      </w:r>
      <w:r>
        <w:t>this</w:t>
      </w:r>
      <w:r>
        <w:rPr>
          <w:spacing w:val="-9"/>
        </w:rPr>
        <w:t xml:space="preserve"> </w:t>
      </w:r>
      <w:r>
        <w:t>first</w:t>
      </w:r>
      <w:r>
        <w:rPr>
          <w:spacing w:val="-11"/>
        </w:rPr>
        <w:t xml:space="preserve"> </w:t>
      </w:r>
      <w:r>
        <w:t>schedule</w:t>
      </w:r>
      <w:r>
        <w:rPr>
          <w:spacing w:val="-8"/>
        </w:rPr>
        <w:t xml:space="preserve"> </w:t>
      </w:r>
      <w:r>
        <w:t>has</w:t>
      </w:r>
      <w:r>
        <w:rPr>
          <w:spacing w:val="-7"/>
        </w:rPr>
        <w:t xml:space="preserve"> </w:t>
      </w:r>
      <w:r>
        <w:t>been</w:t>
      </w:r>
      <w:r>
        <w:rPr>
          <w:spacing w:val="-9"/>
        </w:rPr>
        <w:t xml:space="preserve"> </w:t>
      </w:r>
      <w:r>
        <w:t>agreed</w:t>
      </w:r>
      <w:r>
        <w:rPr>
          <w:spacing w:val="-8"/>
        </w:rPr>
        <w:t xml:space="preserve"> </w:t>
      </w:r>
      <w:r>
        <w:t>with</w:t>
      </w:r>
      <w:r>
        <w:rPr>
          <w:spacing w:val="-11"/>
        </w:rPr>
        <w:t xml:space="preserve"> </w:t>
      </w:r>
      <w:r>
        <w:t>the</w:t>
      </w:r>
      <w:r>
        <w:rPr>
          <w:spacing w:val="-9"/>
        </w:rPr>
        <w:t xml:space="preserve"> </w:t>
      </w:r>
      <w:r>
        <w:t>Core</w:t>
      </w:r>
      <w:r>
        <w:rPr>
          <w:spacing w:val="-7"/>
        </w:rPr>
        <w:t xml:space="preserve"> </w:t>
      </w:r>
      <w:r>
        <w:t>Team</w:t>
      </w:r>
      <w:r>
        <w:rPr>
          <w:spacing w:val="-6"/>
        </w:rPr>
        <w:t xml:space="preserve"> </w:t>
      </w:r>
      <w:r>
        <w:t>becomes</w:t>
      </w:r>
      <w:r>
        <w:rPr>
          <w:spacing w:val="-10"/>
        </w:rPr>
        <w:t xml:space="preserve"> </w:t>
      </w:r>
      <w:r>
        <w:t>the</w:t>
      </w:r>
      <w:r>
        <w:rPr>
          <w:spacing w:val="-11"/>
        </w:rPr>
        <w:t xml:space="preserve"> </w:t>
      </w:r>
      <w:r>
        <w:t>Performance</w:t>
      </w:r>
      <w:r>
        <w:rPr>
          <w:spacing w:val="-11"/>
        </w:rPr>
        <w:t xml:space="preserve"> </w:t>
      </w:r>
      <w:r>
        <w:t>Measurement Baseline</w:t>
      </w:r>
      <w:r>
        <w:rPr>
          <w:spacing w:val="-2"/>
        </w:rPr>
        <w:t xml:space="preserve"> </w:t>
      </w:r>
      <w:r>
        <w:t>(PMB).</w:t>
      </w:r>
    </w:p>
    <w:p w14:paraId="070F89A5" w14:textId="77777777" w:rsidR="000A16D3" w:rsidRDefault="000A16D3">
      <w:pPr>
        <w:pStyle w:val="BodyText"/>
        <w:spacing w:before="11"/>
        <w:rPr>
          <w:sz w:val="19"/>
        </w:rPr>
      </w:pPr>
    </w:p>
    <w:p w14:paraId="070F89A6" w14:textId="77777777" w:rsidR="000A16D3" w:rsidRDefault="00B67C9C">
      <w:pPr>
        <w:pStyle w:val="BodyText"/>
        <w:ind w:left="120"/>
      </w:pPr>
      <w:r>
        <w:t>Key components of the Baseline schedule in respect of the work</w:t>
      </w:r>
      <w:r>
        <w:t>s include:</w:t>
      </w:r>
    </w:p>
    <w:p w14:paraId="070F89A7" w14:textId="77777777" w:rsidR="000A16D3" w:rsidRDefault="00B67C9C">
      <w:pPr>
        <w:pStyle w:val="ListParagraph"/>
        <w:numPr>
          <w:ilvl w:val="3"/>
          <w:numId w:val="21"/>
        </w:numPr>
        <w:tabs>
          <w:tab w:val="left" w:pos="839"/>
          <w:tab w:val="left" w:pos="840"/>
        </w:tabs>
        <w:spacing w:before="1" w:line="245" w:lineRule="exact"/>
        <w:rPr>
          <w:sz w:val="20"/>
        </w:rPr>
      </w:pPr>
      <w:r>
        <w:rPr>
          <w:sz w:val="20"/>
        </w:rPr>
        <w:t xml:space="preserve">The Project Work Breakdown Structure (WBS) and associated </w:t>
      </w:r>
      <w:r>
        <w:rPr>
          <w:spacing w:val="3"/>
          <w:sz w:val="20"/>
        </w:rPr>
        <w:t>WBS</w:t>
      </w:r>
      <w:r>
        <w:rPr>
          <w:spacing w:val="-19"/>
          <w:sz w:val="20"/>
        </w:rPr>
        <w:t xml:space="preserve"> </w:t>
      </w:r>
      <w:r>
        <w:rPr>
          <w:sz w:val="20"/>
        </w:rPr>
        <w:t>Dictionary</w:t>
      </w:r>
    </w:p>
    <w:p w14:paraId="070F89A8" w14:textId="77777777" w:rsidR="000A16D3" w:rsidRDefault="00B67C9C">
      <w:pPr>
        <w:pStyle w:val="ListParagraph"/>
        <w:numPr>
          <w:ilvl w:val="3"/>
          <w:numId w:val="21"/>
        </w:numPr>
        <w:tabs>
          <w:tab w:val="left" w:pos="839"/>
          <w:tab w:val="left" w:pos="840"/>
        </w:tabs>
        <w:spacing w:line="244" w:lineRule="exact"/>
        <w:rPr>
          <w:sz w:val="20"/>
        </w:rPr>
      </w:pPr>
      <w:r>
        <w:rPr>
          <w:sz w:val="20"/>
        </w:rPr>
        <w:t>An Integrated schedule incorporating all relevant specialist work</w:t>
      </w:r>
      <w:r>
        <w:rPr>
          <w:spacing w:val="-4"/>
          <w:sz w:val="20"/>
        </w:rPr>
        <w:t xml:space="preserve"> </w:t>
      </w:r>
      <w:r>
        <w:rPr>
          <w:sz w:val="20"/>
        </w:rPr>
        <w:t>schedules</w:t>
      </w:r>
    </w:p>
    <w:p w14:paraId="070F89A9" w14:textId="77777777" w:rsidR="000A16D3" w:rsidRDefault="00B67C9C">
      <w:pPr>
        <w:pStyle w:val="ListParagraph"/>
        <w:numPr>
          <w:ilvl w:val="3"/>
          <w:numId w:val="21"/>
        </w:numPr>
        <w:tabs>
          <w:tab w:val="left" w:pos="839"/>
          <w:tab w:val="left" w:pos="840"/>
        </w:tabs>
        <w:spacing w:before="1" w:line="237" w:lineRule="auto"/>
        <w:ind w:right="338"/>
        <w:rPr>
          <w:sz w:val="20"/>
        </w:rPr>
      </w:pPr>
      <w:r>
        <w:rPr>
          <w:sz w:val="20"/>
        </w:rPr>
        <w:t>KPI’s will be used for Project Performance Measurement for all activities showing the metrics that will be measured to demonstrate the progressed</w:t>
      </w:r>
      <w:r>
        <w:rPr>
          <w:spacing w:val="-9"/>
          <w:sz w:val="20"/>
        </w:rPr>
        <w:t xml:space="preserve"> </w:t>
      </w:r>
      <w:r>
        <w:rPr>
          <w:sz w:val="20"/>
        </w:rPr>
        <w:t>position</w:t>
      </w:r>
    </w:p>
    <w:p w14:paraId="070F89AA" w14:textId="77777777" w:rsidR="000A16D3" w:rsidRDefault="00B67C9C">
      <w:pPr>
        <w:pStyle w:val="ListParagraph"/>
        <w:numPr>
          <w:ilvl w:val="3"/>
          <w:numId w:val="21"/>
        </w:numPr>
        <w:tabs>
          <w:tab w:val="left" w:pos="839"/>
          <w:tab w:val="left" w:pos="840"/>
        </w:tabs>
        <w:spacing w:before="1" w:line="245" w:lineRule="exact"/>
        <w:rPr>
          <w:sz w:val="20"/>
        </w:rPr>
      </w:pPr>
      <w:r>
        <w:rPr>
          <w:sz w:val="20"/>
        </w:rPr>
        <w:t>The schedule is produced in accordance with the below</w:t>
      </w:r>
      <w:r>
        <w:rPr>
          <w:spacing w:val="-5"/>
          <w:sz w:val="20"/>
        </w:rPr>
        <w:t xml:space="preserve"> </w:t>
      </w:r>
      <w:r>
        <w:rPr>
          <w:sz w:val="20"/>
        </w:rPr>
        <w:t>Requirements:</w:t>
      </w:r>
    </w:p>
    <w:p w14:paraId="070F89AB" w14:textId="77777777" w:rsidR="000A16D3" w:rsidRDefault="00B67C9C">
      <w:pPr>
        <w:pStyle w:val="ListParagraph"/>
        <w:numPr>
          <w:ilvl w:val="3"/>
          <w:numId w:val="21"/>
        </w:numPr>
        <w:tabs>
          <w:tab w:val="left" w:pos="839"/>
          <w:tab w:val="left" w:pos="840"/>
        </w:tabs>
        <w:spacing w:before="2" w:line="237" w:lineRule="auto"/>
        <w:ind w:right="339"/>
        <w:rPr>
          <w:sz w:val="20"/>
        </w:rPr>
      </w:pPr>
      <w:r>
        <w:rPr>
          <w:sz w:val="20"/>
        </w:rPr>
        <w:t>The schedule is to be an integrat</w:t>
      </w:r>
      <w:r>
        <w:rPr>
          <w:sz w:val="20"/>
        </w:rPr>
        <w:t>ed design, procurement and construction schedule for the works.</w:t>
      </w:r>
    </w:p>
    <w:p w14:paraId="070F89AC" w14:textId="77777777" w:rsidR="000A16D3" w:rsidRDefault="00B67C9C">
      <w:pPr>
        <w:pStyle w:val="ListParagraph"/>
        <w:numPr>
          <w:ilvl w:val="3"/>
          <w:numId w:val="21"/>
        </w:numPr>
        <w:tabs>
          <w:tab w:val="left" w:pos="840"/>
        </w:tabs>
        <w:ind w:right="339"/>
        <w:jc w:val="both"/>
        <w:rPr>
          <w:sz w:val="20"/>
        </w:rPr>
      </w:pPr>
      <w:r>
        <w:rPr>
          <w:sz w:val="20"/>
        </w:rPr>
        <w:t>The</w:t>
      </w:r>
      <w:r>
        <w:rPr>
          <w:spacing w:val="-9"/>
          <w:sz w:val="20"/>
        </w:rPr>
        <w:t xml:space="preserve"> </w:t>
      </w:r>
      <w:r>
        <w:rPr>
          <w:sz w:val="20"/>
        </w:rPr>
        <w:t>schedule</w:t>
      </w:r>
      <w:r>
        <w:rPr>
          <w:spacing w:val="-6"/>
          <w:sz w:val="20"/>
        </w:rPr>
        <w:t xml:space="preserve"> </w:t>
      </w:r>
      <w:r>
        <w:rPr>
          <w:sz w:val="20"/>
        </w:rPr>
        <w:t>will</w:t>
      </w:r>
      <w:r>
        <w:rPr>
          <w:spacing w:val="-6"/>
          <w:sz w:val="20"/>
        </w:rPr>
        <w:t xml:space="preserve"> </w:t>
      </w:r>
      <w:r>
        <w:rPr>
          <w:sz w:val="20"/>
        </w:rPr>
        <w:t>be</w:t>
      </w:r>
      <w:r>
        <w:rPr>
          <w:spacing w:val="-9"/>
          <w:sz w:val="20"/>
        </w:rPr>
        <w:t xml:space="preserve"> </w:t>
      </w:r>
      <w:r>
        <w:rPr>
          <w:sz w:val="20"/>
        </w:rPr>
        <w:t>developed,</w:t>
      </w:r>
      <w:r>
        <w:rPr>
          <w:spacing w:val="-8"/>
          <w:sz w:val="20"/>
        </w:rPr>
        <w:t xml:space="preserve"> </w:t>
      </w:r>
      <w:r>
        <w:rPr>
          <w:sz w:val="20"/>
        </w:rPr>
        <w:t>maintained</w:t>
      </w:r>
      <w:r>
        <w:rPr>
          <w:spacing w:val="-8"/>
          <w:sz w:val="20"/>
        </w:rPr>
        <w:t xml:space="preserve"> </w:t>
      </w:r>
      <w:r>
        <w:rPr>
          <w:sz w:val="20"/>
        </w:rPr>
        <w:t>and</w:t>
      </w:r>
      <w:r>
        <w:rPr>
          <w:spacing w:val="-8"/>
          <w:sz w:val="20"/>
        </w:rPr>
        <w:t xml:space="preserve"> </w:t>
      </w:r>
      <w:r>
        <w:rPr>
          <w:sz w:val="20"/>
        </w:rPr>
        <w:t>reported</w:t>
      </w:r>
      <w:r>
        <w:rPr>
          <w:spacing w:val="-9"/>
          <w:sz w:val="20"/>
        </w:rPr>
        <w:t xml:space="preserve"> </w:t>
      </w:r>
      <w:r>
        <w:rPr>
          <w:sz w:val="20"/>
        </w:rPr>
        <w:t>by</w:t>
      </w:r>
      <w:r>
        <w:rPr>
          <w:spacing w:val="-11"/>
          <w:sz w:val="20"/>
        </w:rPr>
        <w:t xml:space="preserve"> </w:t>
      </w:r>
      <w:r>
        <w:rPr>
          <w:sz w:val="20"/>
        </w:rPr>
        <w:t>the</w:t>
      </w:r>
      <w:r>
        <w:rPr>
          <w:spacing w:val="-8"/>
          <w:sz w:val="20"/>
        </w:rPr>
        <w:t xml:space="preserve"> </w:t>
      </w:r>
      <w:r>
        <w:rPr>
          <w:sz w:val="20"/>
        </w:rPr>
        <w:t>Constructor</w:t>
      </w:r>
      <w:r>
        <w:rPr>
          <w:spacing w:val="-7"/>
          <w:sz w:val="20"/>
        </w:rPr>
        <w:t xml:space="preserve"> </w:t>
      </w:r>
      <w:r>
        <w:rPr>
          <w:sz w:val="20"/>
        </w:rPr>
        <w:t>using</w:t>
      </w:r>
      <w:r>
        <w:rPr>
          <w:spacing w:val="-7"/>
          <w:sz w:val="20"/>
        </w:rPr>
        <w:t xml:space="preserve"> </w:t>
      </w:r>
      <w:proofErr w:type="spellStart"/>
      <w:r>
        <w:rPr>
          <w:sz w:val="20"/>
        </w:rPr>
        <w:t>Asta</w:t>
      </w:r>
      <w:proofErr w:type="spellEnd"/>
      <w:r>
        <w:rPr>
          <w:spacing w:val="-6"/>
          <w:sz w:val="20"/>
        </w:rPr>
        <w:t xml:space="preserve"> </w:t>
      </w:r>
      <w:r>
        <w:rPr>
          <w:sz w:val="20"/>
        </w:rPr>
        <w:t xml:space="preserve">Power Project as their primary planning software tool. </w:t>
      </w:r>
      <w:proofErr w:type="spellStart"/>
      <w:r>
        <w:rPr>
          <w:sz w:val="20"/>
        </w:rPr>
        <w:t>Asta</w:t>
      </w:r>
      <w:proofErr w:type="spellEnd"/>
      <w:r>
        <w:rPr>
          <w:sz w:val="20"/>
        </w:rPr>
        <w:t xml:space="preserve"> Power Project which exports </w:t>
      </w:r>
      <w:proofErr w:type="gramStart"/>
      <w:r>
        <w:rPr>
          <w:sz w:val="20"/>
        </w:rPr>
        <w:t>to .XER</w:t>
      </w:r>
      <w:proofErr w:type="gramEnd"/>
      <w:r>
        <w:rPr>
          <w:sz w:val="20"/>
        </w:rPr>
        <w:t xml:space="preserve"> files that</w:t>
      </w:r>
      <w:r>
        <w:rPr>
          <w:sz w:val="20"/>
        </w:rPr>
        <w:t xml:space="preserve"> are compatible with Primavera P6 are to be provided to the Client Representative as per the quarterly forecast, or as required as result of resequencing the project</w:t>
      </w:r>
      <w:r>
        <w:rPr>
          <w:spacing w:val="-22"/>
          <w:sz w:val="20"/>
        </w:rPr>
        <w:t xml:space="preserve"> </w:t>
      </w:r>
      <w:r>
        <w:rPr>
          <w:sz w:val="20"/>
        </w:rPr>
        <w:t>timetable.</w:t>
      </w:r>
    </w:p>
    <w:p w14:paraId="070F89AD" w14:textId="77777777" w:rsidR="000A16D3" w:rsidRDefault="00B67C9C">
      <w:pPr>
        <w:pStyle w:val="ListParagraph"/>
        <w:numPr>
          <w:ilvl w:val="3"/>
          <w:numId w:val="21"/>
        </w:numPr>
        <w:tabs>
          <w:tab w:val="left" w:pos="840"/>
          <w:tab w:val="left" w:pos="841"/>
        </w:tabs>
        <w:spacing w:before="1" w:line="237" w:lineRule="auto"/>
        <w:ind w:left="840" w:right="341"/>
        <w:rPr>
          <w:sz w:val="20"/>
        </w:rPr>
      </w:pPr>
      <w:r>
        <w:rPr>
          <w:sz w:val="20"/>
        </w:rPr>
        <w:t>It will represent input from consultants, subcontractors and suppliers employed</w:t>
      </w:r>
      <w:r>
        <w:rPr>
          <w:sz w:val="20"/>
        </w:rPr>
        <w:t xml:space="preserve"> by the Constructor.</w:t>
      </w:r>
    </w:p>
    <w:p w14:paraId="070F89AE" w14:textId="77777777" w:rsidR="000A16D3" w:rsidRDefault="00B67C9C">
      <w:pPr>
        <w:pStyle w:val="ListParagraph"/>
        <w:numPr>
          <w:ilvl w:val="3"/>
          <w:numId w:val="21"/>
        </w:numPr>
        <w:tabs>
          <w:tab w:val="left" w:pos="840"/>
          <w:tab w:val="left" w:pos="841"/>
        </w:tabs>
        <w:spacing w:before="1"/>
        <w:ind w:left="840" w:right="338"/>
        <w:rPr>
          <w:sz w:val="20"/>
        </w:rPr>
      </w:pPr>
      <w:r>
        <w:rPr>
          <w:sz w:val="20"/>
        </w:rPr>
        <w:t>The schedule will be logic linked, with each activity having both predecessor and successor dependencies, critical paths, and total float will be</w:t>
      </w:r>
      <w:r>
        <w:rPr>
          <w:spacing w:val="-4"/>
          <w:sz w:val="20"/>
        </w:rPr>
        <w:t xml:space="preserve"> </w:t>
      </w:r>
      <w:r>
        <w:rPr>
          <w:sz w:val="20"/>
        </w:rPr>
        <w:t>identified.</w:t>
      </w:r>
    </w:p>
    <w:p w14:paraId="070F89AF" w14:textId="77777777" w:rsidR="000A16D3" w:rsidRDefault="00B67C9C">
      <w:pPr>
        <w:pStyle w:val="ListParagraph"/>
        <w:numPr>
          <w:ilvl w:val="3"/>
          <w:numId w:val="21"/>
        </w:numPr>
        <w:tabs>
          <w:tab w:val="left" w:pos="840"/>
          <w:tab w:val="left" w:pos="841"/>
        </w:tabs>
        <w:ind w:left="840" w:right="338"/>
        <w:rPr>
          <w:sz w:val="20"/>
        </w:rPr>
      </w:pPr>
      <w:r>
        <w:rPr>
          <w:sz w:val="20"/>
        </w:rPr>
        <w:t xml:space="preserve">Additional levels of coding will be agreed between the Client Representative </w:t>
      </w:r>
      <w:r>
        <w:rPr>
          <w:sz w:val="20"/>
        </w:rPr>
        <w:t>and the Constructor to develop the detail the Constructor requires to manage the</w:t>
      </w:r>
      <w:r>
        <w:rPr>
          <w:spacing w:val="-7"/>
          <w:sz w:val="20"/>
        </w:rPr>
        <w:t xml:space="preserve"> </w:t>
      </w:r>
      <w:r>
        <w:rPr>
          <w:sz w:val="20"/>
        </w:rPr>
        <w:t>works</w:t>
      </w:r>
    </w:p>
    <w:p w14:paraId="070F89B0" w14:textId="77777777" w:rsidR="000A16D3" w:rsidRDefault="00B67C9C">
      <w:pPr>
        <w:pStyle w:val="ListParagraph"/>
        <w:numPr>
          <w:ilvl w:val="3"/>
          <w:numId w:val="21"/>
        </w:numPr>
        <w:tabs>
          <w:tab w:val="left" w:pos="839"/>
          <w:tab w:val="left" w:pos="840"/>
        </w:tabs>
        <w:spacing w:line="237" w:lineRule="auto"/>
        <w:ind w:right="339"/>
        <w:rPr>
          <w:sz w:val="20"/>
        </w:rPr>
      </w:pPr>
      <w:r>
        <w:rPr>
          <w:sz w:val="20"/>
        </w:rPr>
        <w:t>The</w:t>
      </w:r>
      <w:r>
        <w:rPr>
          <w:spacing w:val="-15"/>
          <w:sz w:val="20"/>
        </w:rPr>
        <w:t xml:space="preserve"> </w:t>
      </w:r>
      <w:r>
        <w:rPr>
          <w:sz w:val="20"/>
        </w:rPr>
        <w:t>schedule</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established</w:t>
      </w:r>
      <w:r>
        <w:rPr>
          <w:spacing w:val="-14"/>
          <w:sz w:val="20"/>
        </w:rPr>
        <w:t xml:space="preserve"> </w:t>
      </w:r>
      <w:r>
        <w:rPr>
          <w:sz w:val="20"/>
        </w:rPr>
        <w:t>to</w:t>
      </w:r>
      <w:r>
        <w:rPr>
          <w:spacing w:val="-15"/>
          <w:sz w:val="20"/>
        </w:rPr>
        <w:t xml:space="preserve"> </w:t>
      </w:r>
      <w:r>
        <w:rPr>
          <w:sz w:val="20"/>
        </w:rPr>
        <w:t>support</w:t>
      </w:r>
      <w:r>
        <w:rPr>
          <w:spacing w:val="-12"/>
          <w:sz w:val="20"/>
        </w:rPr>
        <w:t xml:space="preserve"> </w:t>
      </w:r>
      <w:r>
        <w:rPr>
          <w:sz w:val="20"/>
        </w:rPr>
        <w:t>the</w:t>
      </w:r>
      <w:r>
        <w:rPr>
          <w:spacing w:val="-13"/>
          <w:sz w:val="20"/>
        </w:rPr>
        <w:t xml:space="preserve"> </w:t>
      </w:r>
      <w:r>
        <w:rPr>
          <w:sz w:val="20"/>
        </w:rPr>
        <w:t>lowest</w:t>
      </w:r>
      <w:r>
        <w:rPr>
          <w:spacing w:val="-13"/>
          <w:sz w:val="20"/>
        </w:rPr>
        <w:t xml:space="preserve"> </w:t>
      </w:r>
      <w:r>
        <w:rPr>
          <w:sz w:val="20"/>
        </w:rPr>
        <w:t>level</w:t>
      </w:r>
      <w:r>
        <w:rPr>
          <w:spacing w:val="-17"/>
          <w:sz w:val="20"/>
        </w:rPr>
        <w:t xml:space="preserve"> </w:t>
      </w:r>
      <w:r>
        <w:rPr>
          <w:spacing w:val="3"/>
          <w:sz w:val="20"/>
        </w:rPr>
        <w:t>WBS</w:t>
      </w:r>
      <w:r>
        <w:rPr>
          <w:spacing w:val="-16"/>
          <w:sz w:val="20"/>
        </w:rPr>
        <w:t xml:space="preserve"> </w:t>
      </w:r>
      <w:r>
        <w:rPr>
          <w:sz w:val="20"/>
        </w:rPr>
        <w:t>elements</w:t>
      </w:r>
      <w:r>
        <w:rPr>
          <w:spacing w:val="-13"/>
          <w:sz w:val="20"/>
        </w:rPr>
        <w:t xml:space="preserve"> </w:t>
      </w:r>
      <w:r>
        <w:rPr>
          <w:sz w:val="20"/>
        </w:rPr>
        <w:t>of</w:t>
      </w:r>
      <w:r>
        <w:rPr>
          <w:spacing w:val="-13"/>
          <w:sz w:val="20"/>
        </w:rPr>
        <w:t xml:space="preserve"> </w:t>
      </w:r>
      <w:r>
        <w:rPr>
          <w:sz w:val="20"/>
        </w:rPr>
        <w:t>the</w:t>
      </w:r>
      <w:r>
        <w:rPr>
          <w:spacing w:val="-12"/>
          <w:sz w:val="20"/>
        </w:rPr>
        <w:t xml:space="preserve"> </w:t>
      </w:r>
      <w:r>
        <w:rPr>
          <w:sz w:val="20"/>
        </w:rPr>
        <w:t>works.</w:t>
      </w:r>
      <w:r>
        <w:rPr>
          <w:spacing w:val="27"/>
          <w:sz w:val="20"/>
        </w:rPr>
        <w:t xml:space="preserve"> </w:t>
      </w:r>
      <w:r>
        <w:rPr>
          <w:sz w:val="20"/>
        </w:rPr>
        <w:t xml:space="preserve">These same activities in the schedule can then be summarised using the </w:t>
      </w:r>
      <w:r>
        <w:rPr>
          <w:spacing w:val="2"/>
          <w:sz w:val="20"/>
        </w:rPr>
        <w:t>WBS</w:t>
      </w:r>
      <w:r>
        <w:rPr>
          <w:spacing w:val="-21"/>
          <w:sz w:val="20"/>
        </w:rPr>
        <w:t xml:space="preserve"> </w:t>
      </w:r>
      <w:r>
        <w:rPr>
          <w:sz w:val="20"/>
        </w:rPr>
        <w:t>hierarchy</w:t>
      </w:r>
    </w:p>
    <w:p w14:paraId="070F89B1" w14:textId="77777777" w:rsidR="000A16D3" w:rsidRDefault="00B67C9C">
      <w:pPr>
        <w:pStyle w:val="ListParagraph"/>
        <w:numPr>
          <w:ilvl w:val="3"/>
          <w:numId w:val="21"/>
        </w:numPr>
        <w:tabs>
          <w:tab w:val="left" w:pos="839"/>
          <w:tab w:val="left" w:pos="840"/>
        </w:tabs>
        <w:spacing w:before="3" w:line="237" w:lineRule="auto"/>
        <w:ind w:right="342"/>
        <w:rPr>
          <w:sz w:val="20"/>
        </w:rPr>
      </w:pPr>
      <w:r>
        <w:rPr>
          <w:sz w:val="20"/>
        </w:rPr>
        <w:t xml:space="preserve">All </w:t>
      </w:r>
      <w:proofErr w:type="gramStart"/>
      <w:r>
        <w:rPr>
          <w:sz w:val="20"/>
        </w:rPr>
        <w:t>higher level</w:t>
      </w:r>
      <w:proofErr w:type="gramEnd"/>
      <w:r>
        <w:rPr>
          <w:sz w:val="20"/>
        </w:rPr>
        <w:t xml:space="preserve"> schedules or reports are depicted by summarisation or filtered reporting of the schedule</w:t>
      </w:r>
      <w:r>
        <w:rPr>
          <w:spacing w:val="-2"/>
          <w:sz w:val="20"/>
        </w:rPr>
        <w:t xml:space="preserve"> </w:t>
      </w:r>
      <w:r>
        <w:rPr>
          <w:sz w:val="20"/>
        </w:rPr>
        <w:t>activities.</w:t>
      </w:r>
    </w:p>
    <w:p w14:paraId="070F89B2" w14:textId="77777777" w:rsidR="000A16D3" w:rsidRDefault="000A16D3">
      <w:pPr>
        <w:spacing w:line="237" w:lineRule="auto"/>
        <w:rPr>
          <w:sz w:val="20"/>
        </w:rPr>
        <w:sectPr w:rsidR="000A16D3">
          <w:pgSz w:w="11910" w:h="16850"/>
          <w:pgMar w:top="1360" w:right="1100" w:bottom="1060" w:left="1320" w:header="0" w:footer="799" w:gutter="0"/>
          <w:cols w:space="720"/>
        </w:sectPr>
      </w:pPr>
    </w:p>
    <w:p w14:paraId="070F89B3" w14:textId="77777777" w:rsidR="000A16D3" w:rsidRDefault="00B67C9C">
      <w:pPr>
        <w:pStyle w:val="ListParagraph"/>
        <w:numPr>
          <w:ilvl w:val="2"/>
          <w:numId w:val="21"/>
        </w:numPr>
        <w:tabs>
          <w:tab w:val="left" w:pos="840"/>
        </w:tabs>
        <w:spacing w:before="77"/>
        <w:jc w:val="both"/>
        <w:rPr>
          <w:b/>
          <w:sz w:val="24"/>
        </w:rPr>
      </w:pPr>
      <w:bookmarkStart w:id="99" w:name="5.3.4._Schedule_Requirements"/>
      <w:bookmarkStart w:id="100" w:name="_bookmark52"/>
      <w:bookmarkEnd w:id="99"/>
      <w:bookmarkEnd w:id="100"/>
      <w:r>
        <w:rPr>
          <w:b/>
          <w:sz w:val="24"/>
        </w:rPr>
        <w:lastRenderedPageBreak/>
        <w:t>Schedule</w:t>
      </w:r>
      <w:r>
        <w:rPr>
          <w:b/>
          <w:spacing w:val="-2"/>
          <w:sz w:val="24"/>
        </w:rPr>
        <w:t xml:space="preserve"> </w:t>
      </w:r>
      <w:r>
        <w:rPr>
          <w:b/>
          <w:sz w:val="24"/>
        </w:rPr>
        <w:t>Requirements</w:t>
      </w:r>
    </w:p>
    <w:p w14:paraId="070F89B4" w14:textId="77777777" w:rsidR="000A16D3" w:rsidRDefault="000A16D3">
      <w:pPr>
        <w:pStyle w:val="BodyText"/>
        <w:spacing w:before="6"/>
        <w:rPr>
          <w:b/>
          <w:sz w:val="23"/>
        </w:rPr>
      </w:pPr>
    </w:p>
    <w:p w14:paraId="070F89B5" w14:textId="77777777" w:rsidR="000A16D3" w:rsidRDefault="00B67C9C">
      <w:pPr>
        <w:pStyle w:val="BodyText"/>
        <w:ind w:left="120"/>
        <w:jc w:val="both"/>
      </w:pPr>
      <w:r>
        <w:t>The Constructor shows on each schedule which is submitted to the Client Representative</w:t>
      </w:r>
    </w:p>
    <w:p w14:paraId="070F89B6" w14:textId="77777777" w:rsidR="000A16D3" w:rsidRDefault="000A16D3">
      <w:pPr>
        <w:pStyle w:val="BodyText"/>
        <w:spacing w:before="2"/>
      </w:pPr>
    </w:p>
    <w:p w14:paraId="070F89B7" w14:textId="77777777" w:rsidR="000A16D3" w:rsidRDefault="00B67C9C">
      <w:pPr>
        <w:pStyle w:val="ListParagraph"/>
        <w:numPr>
          <w:ilvl w:val="3"/>
          <w:numId w:val="21"/>
        </w:numPr>
        <w:tabs>
          <w:tab w:val="left" w:pos="839"/>
          <w:tab w:val="left" w:pos="840"/>
        </w:tabs>
        <w:spacing w:line="244" w:lineRule="exact"/>
        <w:rPr>
          <w:sz w:val="20"/>
        </w:rPr>
      </w:pPr>
      <w:r>
        <w:rPr>
          <w:sz w:val="20"/>
        </w:rPr>
        <w:t>the start of off-site works date, start on site date, and Project</w:t>
      </w:r>
      <w:r>
        <w:rPr>
          <w:spacing w:val="-9"/>
          <w:sz w:val="20"/>
        </w:rPr>
        <w:t xml:space="preserve"> </w:t>
      </w:r>
      <w:r>
        <w:rPr>
          <w:sz w:val="20"/>
        </w:rPr>
        <w:t>Completion,</w:t>
      </w:r>
    </w:p>
    <w:p w14:paraId="070F89B8" w14:textId="77777777" w:rsidR="000A16D3" w:rsidRDefault="00B67C9C">
      <w:pPr>
        <w:pStyle w:val="ListParagraph"/>
        <w:numPr>
          <w:ilvl w:val="3"/>
          <w:numId w:val="21"/>
        </w:numPr>
        <w:tabs>
          <w:tab w:val="left" w:pos="839"/>
          <w:tab w:val="left" w:pos="840"/>
        </w:tabs>
        <w:spacing w:line="244" w:lineRule="exact"/>
        <w:rPr>
          <w:sz w:val="20"/>
        </w:rPr>
      </w:pPr>
      <w:r>
        <w:rPr>
          <w:sz w:val="20"/>
        </w:rPr>
        <w:t>the date on which the constructor has planned Project</w:t>
      </w:r>
      <w:r>
        <w:rPr>
          <w:spacing w:val="-1"/>
          <w:sz w:val="20"/>
        </w:rPr>
        <w:t xml:space="preserve"> </w:t>
      </w:r>
      <w:r>
        <w:rPr>
          <w:sz w:val="20"/>
        </w:rPr>
        <w:t>Completion,</w:t>
      </w:r>
    </w:p>
    <w:p w14:paraId="070F89B9" w14:textId="77777777" w:rsidR="000A16D3" w:rsidRDefault="00B67C9C">
      <w:pPr>
        <w:pStyle w:val="ListParagraph"/>
        <w:numPr>
          <w:ilvl w:val="3"/>
          <w:numId w:val="21"/>
        </w:numPr>
        <w:tabs>
          <w:tab w:val="left" w:pos="839"/>
          <w:tab w:val="left" w:pos="840"/>
        </w:tabs>
        <w:spacing w:before="2" w:line="237" w:lineRule="auto"/>
        <w:ind w:right="338"/>
        <w:rPr>
          <w:sz w:val="20"/>
        </w:rPr>
      </w:pPr>
      <w:r>
        <w:rPr>
          <w:sz w:val="20"/>
        </w:rPr>
        <w:t>the</w:t>
      </w:r>
      <w:r>
        <w:rPr>
          <w:spacing w:val="-7"/>
          <w:sz w:val="20"/>
        </w:rPr>
        <w:t xml:space="preserve"> </w:t>
      </w:r>
      <w:r>
        <w:rPr>
          <w:sz w:val="20"/>
        </w:rPr>
        <w:t>order</w:t>
      </w:r>
      <w:r>
        <w:rPr>
          <w:spacing w:val="-4"/>
          <w:sz w:val="20"/>
        </w:rPr>
        <w:t xml:space="preserve"> </w:t>
      </w:r>
      <w:r>
        <w:rPr>
          <w:sz w:val="20"/>
        </w:rPr>
        <w:t>and</w:t>
      </w:r>
      <w:r>
        <w:rPr>
          <w:spacing w:val="-6"/>
          <w:sz w:val="20"/>
        </w:rPr>
        <w:t xml:space="preserve"> </w:t>
      </w:r>
      <w:r>
        <w:rPr>
          <w:sz w:val="20"/>
        </w:rPr>
        <w:t>timing</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operations</w:t>
      </w:r>
      <w:r>
        <w:rPr>
          <w:spacing w:val="-4"/>
          <w:sz w:val="20"/>
        </w:rPr>
        <w:t xml:space="preserve"> </w:t>
      </w:r>
      <w:r>
        <w:rPr>
          <w:sz w:val="20"/>
        </w:rPr>
        <w:t>which</w:t>
      </w:r>
      <w:r>
        <w:rPr>
          <w:spacing w:val="-3"/>
          <w:sz w:val="20"/>
        </w:rPr>
        <w:t xml:space="preserve"> </w:t>
      </w:r>
      <w:r>
        <w:rPr>
          <w:sz w:val="20"/>
        </w:rPr>
        <w:t>the</w:t>
      </w:r>
      <w:r>
        <w:rPr>
          <w:spacing w:val="-4"/>
          <w:sz w:val="20"/>
        </w:rPr>
        <w:t xml:space="preserve"> </w:t>
      </w:r>
      <w:r>
        <w:rPr>
          <w:sz w:val="20"/>
        </w:rPr>
        <w:t>Constructor</w:t>
      </w:r>
      <w:r>
        <w:rPr>
          <w:spacing w:val="-4"/>
          <w:sz w:val="20"/>
        </w:rPr>
        <w:t xml:space="preserve"> </w:t>
      </w:r>
      <w:r>
        <w:rPr>
          <w:sz w:val="20"/>
        </w:rPr>
        <w:t>plans</w:t>
      </w:r>
      <w:r>
        <w:rPr>
          <w:spacing w:val="-4"/>
          <w:sz w:val="20"/>
        </w:rPr>
        <w:t xml:space="preserve"> </w:t>
      </w:r>
      <w:r>
        <w:rPr>
          <w:sz w:val="20"/>
        </w:rPr>
        <w:t>to</w:t>
      </w:r>
      <w:r>
        <w:rPr>
          <w:spacing w:val="-6"/>
          <w:sz w:val="20"/>
        </w:rPr>
        <w:t xml:space="preserve"> </w:t>
      </w:r>
      <w:r>
        <w:rPr>
          <w:sz w:val="20"/>
        </w:rPr>
        <w:t>do</w:t>
      </w:r>
      <w:r>
        <w:rPr>
          <w:spacing w:val="-6"/>
          <w:sz w:val="20"/>
        </w:rPr>
        <w:t xml:space="preserve"> </w:t>
      </w:r>
      <w:proofErr w:type="gramStart"/>
      <w:r>
        <w:rPr>
          <w:sz w:val="20"/>
        </w:rPr>
        <w:t>in</w:t>
      </w:r>
      <w:r>
        <w:rPr>
          <w:spacing w:val="-7"/>
          <w:sz w:val="20"/>
        </w:rPr>
        <w:t xml:space="preserve"> </w:t>
      </w:r>
      <w:r>
        <w:rPr>
          <w:sz w:val="20"/>
        </w:rPr>
        <w:t>order</w:t>
      </w:r>
      <w:r>
        <w:rPr>
          <w:spacing w:val="-4"/>
          <w:sz w:val="20"/>
        </w:rPr>
        <w:t xml:space="preserve"> </w:t>
      </w:r>
      <w:r>
        <w:rPr>
          <w:sz w:val="20"/>
        </w:rPr>
        <w:t>to</w:t>
      </w:r>
      <w:proofErr w:type="gramEnd"/>
      <w:r>
        <w:rPr>
          <w:spacing w:val="-6"/>
          <w:sz w:val="20"/>
        </w:rPr>
        <w:t xml:space="preserve"> </w:t>
      </w:r>
      <w:r>
        <w:rPr>
          <w:sz w:val="20"/>
        </w:rPr>
        <w:t>provide</w:t>
      </w:r>
      <w:r>
        <w:rPr>
          <w:spacing w:val="-6"/>
          <w:sz w:val="20"/>
        </w:rPr>
        <w:t xml:space="preserve"> </w:t>
      </w:r>
      <w:r>
        <w:rPr>
          <w:sz w:val="20"/>
        </w:rPr>
        <w:t>the works</w:t>
      </w:r>
    </w:p>
    <w:p w14:paraId="070F89BA" w14:textId="77777777" w:rsidR="000A16D3" w:rsidRDefault="00B67C9C">
      <w:pPr>
        <w:pStyle w:val="ListParagraph"/>
        <w:numPr>
          <w:ilvl w:val="3"/>
          <w:numId w:val="21"/>
        </w:numPr>
        <w:tabs>
          <w:tab w:val="left" w:pos="840"/>
        </w:tabs>
        <w:spacing w:before="2" w:line="237" w:lineRule="auto"/>
        <w:ind w:right="337"/>
        <w:jc w:val="both"/>
        <w:rPr>
          <w:sz w:val="20"/>
        </w:rPr>
      </w:pPr>
      <w:r>
        <w:rPr>
          <w:sz w:val="20"/>
        </w:rPr>
        <w:t>durations for all activities relating to the works, including design, procurement, off site manufacture, subcontract activities, delivery dates, key milestones, construction, testing and commissioning, handover in sufficient detail to enable effective mana</w:t>
      </w:r>
      <w:r>
        <w:rPr>
          <w:sz w:val="20"/>
        </w:rPr>
        <w:t>gement of the</w:t>
      </w:r>
      <w:r>
        <w:rPr>
          <w:spacing w:val="-24"/>
          <w:sz w:val="20"/>
        </w:rPr>
        <w:t xml:space="preserve"> </w:t>
      </w:r>
      <w:r>
        <w:rPr>
          <w:sz w:val="20"/>
        </w:rPr>
        <w:t>works;</w:t>
      </w:r>
    </w:p>
    <w:p w14:paraId="070F89BB" w14:textId="77777777" w:rsidR="000A16D3" w:rsidRDefault="00B67C9C">
      <w:pPr>
        <w:pStyle w:val="ListParagraph"/>
        <w:numPr>
          <w:ilvl w:val="3"/>
          <w:numId w:val="21"/>
        </w:numPr>
        <w:tabs>
          <w:tab w:val="left" w:pos="840"/>
        </w:tabs>
        <w:spacing w:before="6" w:line="237" w:lineRule="auto"/>
        <w:ind w:right="339"/>
        <w:jc w:val="both"/>
        <w:rPr>
          <w:sz w:val="20"/>
        </w:rPr>
      </w:pPr>
      <w:r>
        <w:rPr>
          <w:sz w:val="20"/>
        </w:rPr>
        <w:t>logical links so that all activities have a predecessor to the start of the activity and a successor to</w:t>
      </w:r>
      <w:r>
        <w:rPr>
          <w:spacing w:val="-7"/>
          <w:sz w:val="20"/>
        </w:rPr>
        <w:t xml:space="preserve"> </w:t>
      </w:r>
      <w:r>
        <w:rPr>
          <w:sz w:val="20"/>
        </w:rPr>
        <w:t>the</w:t>
      </w:r>
      <w:r>
        <w:rPr>
          <w:spacing w:val="-6"/>
          <w:sz w:val="20"/>
        </w:rPr>
        <w:t xml:space="preserve"> </w:t>
      </w:r>
      <w:r>
        <w:rPr>
          <w:sz w:val="20"/>
        </w:rPr>
        <w:t>finish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activity</w:t>
      </w:r>
      <w:r>
        <w:rPr>
          <w:spacing w:val="-9"/>
          <w:sz w:val="20"/>
        </w:rPr>
        <w:t xml:space="preserve"> </w:t>
      </w:r>
      <w:r>
        <w:rPr>
          <w:sz w:val="20"/>
        </w:rPr>
        <w:t>(except</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z w:val="20"/>
        </w:rPr>
        <w:t>first</w:t>
      </w:r>
      <w:r>
        <w:rPr>
          <w:spacing w:val="-5"/>
          <w:sz w:val="20"/>
        </w:rPr>
        <w:t xml:space="preserve"> </w:t>
      </w:r>
      <w:r>
        <w:rPr>
          <w:sz w:val="20"/>
        </w:rPr>
        <w:t>and</w:t>
      </w:r>
      <w:r>
        <w:rPr>
          <w:spacing w:val="-6"/>
          <w:sz w:val="20"/>
        </w:rPr>
        <w:t xml:space="preserve"> </w:t>
      </w:r>
      <w:r>
        <w:rPr>
          <w:sz w:val="20"/>
        </w:rPr>
        <w:t>last</w:t>
      </w:r>
      <w:r>
        <w:rPr>
          <w:spacing w:val="-3"/>
          <w:sz w:val="20"/>
        </w:rPr>
        <w:t xml:space="preserve"> </w:t>
      </w:r>
      <w:r>
        <w:rPr>
          <w:sz w:val="20"/>
        </w:rPr>
        <w:t>activities)</w:t>
      </w:r>
      <w:r>
        <w:rPr>
          <w:spacing w:val="-5"/>
          <w:sz w:val="20"/>
        </w:rPr>
        <w:t xml:space="preserve"> </w:t>
      </w:r>
      <w:r>
        <w:rPr>
          <w:sz w:val="20"/>
        </w:rPr>
        <w:t>to</w:t>
      </w:r>
      <w:r>
        <w:rPr>
          <w:spacing w:val="-3"/>
          <w:sz w:val="20"/>
        </w:rPr>
        <w:t xml:space="preserve"> </w:t>
      </w:r>
      <w:r>
        <w:rPr>
          <w:sz w:val="20"/>
        </w:rPr>
        <w:t>allow</w:t>
      </w:r>
      <w:r>
        <w:rPr>
          <w:spacing w:val="-5"/>
          <w:sz w:val="20"/>
        </w:rPr>
        <w:t xml:space="preserve"> </w:t>
      </w:r>
      <w:r>
        <w:rPr>
          <w:sz w:val="20"/>
        </w:rPr>
        <w:t>a</w:t>
      </w:r>
      <w:r>
        <w:rPr>
          <w:spacing w:val="-6"/>
          <w:sz w:val="20"/>
        </w:rPr>
        <w:t xml:space="preserve"> </w:t>
      </w:r>
      <w:r>
        <w:rPr>
          <w:sz w:val="20"/>
        </w:rPr>
        <w:t>critical</w:t>
      </w:r>
      <w:r>
        <w:rPr>
          <w:spacing w:val="-4"/>
          <w:sz w:val="20"/>
        </w:rPr>
        <w:t xml:space="preserve"> </w:t>
      </w:r>
      <w:r>
        <w:rPr>
          <w:sz w:val="20"/>
        </w:rPr>
        <w:t>path</w:t>
      </w:r>
      <w:r>
        <w:rPr>
          <w:spacing w:val="-4"/>
          <w:sz w:val="20"/>
        </w:rPr>
        <w:t xml:space="preserve"> </w:t>
      </w:r>
      <w:r>
        <w:rPr>
          <w:sz w:val="20"/>
        </w:rPr>
        <w:t>analysis to be undertaken to show th</w:t>
      </w:r>
      <w:r>
        <w:rPr>
          <w:sz w:val="20"/>
        </w:rPr>
        <w:t>e critical path and float</w:t>
      </w:r>
      <w:r>
        <w:rPr>
          <w:spacing w:val="-9"/>
          <w:sz w:val="20"/>
        </w:rPr>
        <w:t xml:space="preserve"> </w:t>
      </w:r>
      <w:r>
        <w:rPr>
          <w:sz w:val="20"/>
        </w:rPr>
        <w:t>periods;</w:t>
      </w:r>
    </w:p>
    <w:p w14:paraId="070F89BC" w14:textId="77777777" w:rsidR="000A16D3" w:rsidRDefault="00B67C9C">
      <w:pPr>
        <w:pStyle w:val="ListParagraph"/>
        <w:numPr>
          <w:ilvl w:val="3"/>
          <w:numId w:val="21"/>
        </w:numPr>
        <w:tabs>
          <w:tab w:val="left" w:pos="839"/>
          <w:tab w:val="left" w:pos="840"/>
        </w:tabs>
        <w:spacing w:before="5" w:line="237" w:lineRule="auto"/>
        <w:ind w:right="337"/>
        <w:rPr>
          <w:sz w:val="20"/>
        </w:rPr>
      </w:pPr>
      <w:r>
        <w:rPr>
          <w:sz w:val="20"/>
        </w:rPr>
        <w:t>a measure of progress defined for each activity to track the work done against the activity so that a % complete can be</w:t>
      </w:r>
      <w:r>
        <w:rPr>
          <w:spacing w:val="1"/>
          <w:sz w:val="20"/>
        </w:rPr>
        <w:t xml:space="preserve"> </w:t>
      </w:r>
      <w:r>
        <w:rPr>
          <w:sz w:val="20"/>
        </w:rPr>
        <w:t>measured;</w:t>
      </w:r>
    </w:p>
    <w:p w14:paraId="070F89BD" w14:textId="77777777" w:rsidR="000A16D3" w:rsidRDefault="00B67C9C">
      <w:pPr>
        <w:pStyle w:val="ListParagraph"/>
        <w:numPr>
          <w:ilvl w:val="3"/>
          <w:numId w:val="21"/>
        </w:numPr>
        <w:tabs>
          <w:tab w:val="left" w:pos="839"/>
          <w:tab w:val="left" w:pos="840"/>
        </w:tabs>
        <w:spacing w:before="1" w:line="245" w:lineRule="exact"/>
        <w:rPr>
          <w:sz w:val="20"/>
        </w:rPr>
      </w:pPr>
      <w:r>
        <w:rPr>
          <w:sz w:val="20"/>
        </w:rPr>
        <w:t>dates for site setup including logistical support</w:t>
      </w:r>
      <w:r>
        <w:rPr>
          <w:spacing w:val="-7"/>
          <w:sz w:val="20"/>
        </w:rPr>
        <w:t xml:space="preserve"> </w:t>
      </w:r>
      <w:r>
        <w:rPr>
          <w:sz w:val="20"/>
        </w:rPr>
        <w:t>services;</w:t>
      </w:r>
    </w:p>
    <w:p w14:paraId="070F89BE" w14:textId="77777777" w:rsidR="000A16D3" w:rsidRDefault="00B67C9C">
      <w:pPr>
        <w:pStyle w:val="ListParagraph"/>
        <w:numPr>
          <w:ilvl w:val="3"/>
          <w:numId w:val="21"/>
        </w:numPr>
        <w:tabs>
          <w:tab w:val="left" w:pos="839"/>
          <w:tab w:val="left" w:pos="840"/>
        </w:tabs>
        <w:spacing w:line="244" w:lineRule="exact"/>
        <w:rPr>
          <w:sz w:val="20"/>
        </w:rPr>
      </w:pPr>
      <w:r>
        <w:rPr>
          <w:sz w:val="20"/>
        </w:rPr>
        <w:t>the dates for the ordering of Long Lead Items;</w:t>
      </w:r>
    </w:p>
    <w:p w14:paraId="070F89BF" w14:textId="77777777" w:rsidR="000A16D3" w:rsidRDefault="00B67C9C">
      <w:pPr>
        <w:pStyle w:val="ListParagraph"/>
        <w:numPr>
          <w:ilvl w:val="3"/>
          <w:numId w:val="21"/>
        </w:numPr>
        <w:tabs>
          <w:tab w:val="left" w:pos="839"/>
          <w:tab w:val="left" w:pos="840"/>
        </w:tabs>
        <w:spacing w:line="244" w:lineRule="exact"/>
        <w:rPr>
          <w:sz w:val="20"/>
        </w:rPr>
      </w:pPr>
      <w:r>
        <w:rPr>
          <w:sz w:val="20"/>
        </w:rPr>
        <w:t>subcontract procurement and contract award</w:t>
      </w:r>
      <w:r>
        <w:rPr>
          <w:spacing w:val="-3"/>
          <w:sz w:val="20"/>
        </w:rPr>
        <w:t xml:space="preserve"> </w:t>
      </w:r>
      <w:r>
        <w:rPr>
          <w:sz w:val="20"/>
        </w:rPr>
        <w:t>dates;</w:t>
      </w:r>
    </w:p>
    <w:p w14:paraId="070F89C0" w14:textId="77777777" w:rsidR="000A16D3" w:rsidRDefault="00B67C9C">
      <w:pPr>
        <w:pStyle w:val="ListParagraph"/>
        <w:numPr>
          <w:ilvl w:val="3"/>
          <w:numId w:val="21"/>
        </w:numPr>
        <w:tabs>
          <w:tab w:val="left" w:pos="839"/>
          <w:tab w:val="left" w:pos="840"/>
        </w:tabs>
        <w:spacing w:before="2" w:line="237" w:lineRule="auto"/>
        <w:ind w:right="340"/>
        <w:rPr>
          <w:sz w:val="20"/>
        </w:rPr>
      </w:pPr>
      <w:r>
        <w:rPr>
          <w:sz w:val="20"/>
        </w:rPr>
        <w:t>the order and timing of the work of the Client as last agreed with them by the Constructor or, if not so agreed, as stated in the PEP,</w:t>
      </w:r>
    </w:p>
    <w:p w14:paraId="070F89C1" w14:textId="77777777" w:rsidR="000A16D3" w:rsidRDefault="000A16D3">
      <w:pPr>
        <w:pStyle w:val="BodyText"/>
        <w:spacing w:before="1"/>
      </w:pPr>
    </w:p>
    <w:p w14:paraId="070F89C2" w14:textId="77777777" w:rsidR="000A16D3" w:rsidRDefault="00B67C9C">
      <w:pPr>
        <w:pStyle w:val="ListParagraph"/>
        <w:numPr>
          <w:ilvl w:val="3"/>
          <w:numId w:val="21"/>
        </w:numPr>
        <w:tabs>
          <w:tab w:val="left" w:pos="839"/>
          <w:tab w:val="left" w:pos="840"/>
        </w:tabs>
        <w:rPr>
          <w:sz w:val="20"/>
        </w:rPr>
      </w:pPr>
      <w:r>
        <w:rPr>
          <w:sz w:val="20"/>
        </w:rPr>
        <w:t>provisions</w:t>
      </w:r>
      <w:r>
        <w:rPr>
          <w:spacing w:val="-1"/>
          <w:sz w:val="20"/>
        </w:rPr>
        <w:t xml:space="preserve"> </w:t>
      </w:r>
      <w:r>
        <w:rPr>
          <w:sz w:val="20"/>
        </w:rPr>
        <w:t>for:</w:t>
      </w:r>
    </w:p>
    <w:p w14:paraId="070F89C3" w14:textId="77777777" w:rsidR="000A16D3" w:rsidRDefault="000A16D3">
      <w:pPr>
        <w:pStyle w:val="BodyText"/>
        <w:spacing w:before="8"/>
        <w:rPr>
          <w:sz w:val="19"/>
        </w:rPr>
      </w:pPr>
    </w:p>
    <w:p w14:paraId="070F89C4" w14:textId="77777777" w:rsidR="000A16D3" w:rsidRDefault="00B67C9C">
      <w:pPr>
        <w:pStyle w:val="ListParagraph"/>
        <w:numPr>
          <w:ilvl w:val="4"/>
          <w:numId w:val="21"/>
        </w:numPr>
        <w:tabs>
          <w:tab w:val="left" w:pos="1559"/>
          <w:tab w:val="left" w:pos="1560"/>
        </w:tabs>
        <w:spacing w:line="239" w:lineRule="exact"/>
        <w:rPr>
          <w:sz w:val="20"/>
        </w:rPr>
      </w:pPr>
      <w:r>
        <w:rPr>
          <w:sz w:val="20"/>
        </w:rPr>
        <w:t>float,</w:t>
      </w:r>
    </w:p>
    <w:p w14:paraId="070F89C5" w14:textId="77777777" w:rsidR="000A16D3" w:rsidRDefault="00B67C9C">
      <w:pPr>
        <w:pStyle w:val="ListParagraph"/>
        <w:numPr>
          <w:ilvl w:val="4"/>
          <w:numId w:val="21"/>
        </w:numPr>
        <w:tabs>
          <w:tab w:val="left" w:pos="1559"/>
          <w:tab w:val="left" w:pos="1560"/>
        </w:tabs>
        <w:spacing w:line="239" w:lineRule="exact"/>
        <w:rPr>
          <w:sz w:val="20"/>
        </w:rPr>
      </w:pPr>
      <w:r>
        <w:rPr>
          <w:sz w:val="20"/>
        </w:rPr>
        <w:t>time</w:t>
      </w:r>
      <w:r>
        <w:rPr>
          <w:spacing w:val="-2"/>
          <w:sz w:val="20"/>
        </w:rPr>
        <w:t xml:space="preserve"> </w:t>
      </w:r>
      <w:r>
        <w:rPr>
          <w:sz w:val="20"/>
        </w:rPr>
        <w:t>buffers,</w:t>
      </w:r>
    </w:p>
    <w:p w14:paraId="070F89C6" w14:textId="77777777" w:rsidR="000A16D3" w:rsidRDefault="00B67C9C">
      <w:pPr>
        <w:pStyle w:val="ListParagraph"/>
        <w:numPr>
          <w:ilvl w:val="3"/>
          <w:numId w:val="21"/>
        </w:numPr>
        <w:tabs>
          <w:tab w:val="left" w:pos="839"/>
          <w:tab w:val="left" w:pos="840"/>
        </w:tabs>
        <w:spacing w:before="212"/>
        <w:ind w:right="341"/>
        <w:rPr>
          <w:sz w:val="20"/>
        </w:rPr>
      </w:pPr>
      <w:r>
        <w:rPr>
          <w:sz w:val="20"/>
        </w:rPr>
        <w:t>the</w:t>
      </w:r>
      <w:r>
        <w:rPr>
          <w:spacing w:val="-9"/>
          <w:sz w:val="20"/>
        </w:rPr>
        <w:t xml:space="preserve"> </w:t>
      </w:r>
      <w:r>
        <w:rPr>
          <w:sz w:val="20"/>
        </w:rPr>
        <w:t>dates</w:t>
      </w:r>
      <w:r>
        <w:rPr>
          <w:spacing w:val="-8"/>
          <w:sz w:val="20"/>
        </w:rPr>
        <w:t xml:space="preserve"> </w:t>
      </w:r>
      <w:r>
        <w:rPr>
          <w:sz w:val="20"/>
        </w:rPr>
        <w:t>when,</w:t>
      </w:r>
      <w:r>
        <w:rPr>
          <w:spacing w:val="-9"/>
          <w:sz w:val="20"/>
        </w:rPr>
        <w:t xml:space="preserve"> </w:t>
      </w:r>
      <w:proofErr w:type="gramStart"/>
      <w:r>
        <w:rPr>
          <w:sz w:val="20"/>
        </w:rPr>
        <w:t>in</w:t>
      </w:r>
      <w:r>
        <w:rPr>
          <w:spacing w:val="-9"/>
          <w:sz w:val="20"/>
        </w:rPr>
        <w:t xml:space="preserve"> </w:t>
      </w:r>
      <w:r>
        <w:rPr>
          <w:sz w:val="20"/>
        </w:rPr>
        <w:t>order</w:t>
      </w:r>
      <w:r>
        <w:rPr>
          <w:spacing w:val="-8"/>
          <w:sz w:val="20"/>
        </w:rPr>
        <w:t xml:space="preserve"> </w:t>
      </w:r>
      <w:r>
        <w:rPr>
          <w:sz w:val="20"/>
        </w:rPr>
        <w:t>to</w:t>
      </w:r>
      <w:proofErr w:type="gramEnd"/>
      <w:r>
        <w:rPr>
          <w:spacing w:val="-6"/>
          <w:sz w:val="20"/>
        </w:rPr>
        <w:t xml:space="preserve"> </w:t>
      </w:r>
      <w:r>
        <w:rPr>
          <w:sz w:val="20"/>
        </w:rPr>
        <w:t>provide</w:t>
      </w:r>
      <w:r>
        <w:rPr>
          <w:spacing w:val="-9"/>
          <w:sz w:val="20"/>
        </w:rPr>
        <w:t xml:space="preserve"> </w:t>
      </w:r>
      <w:r>
        <w:rPr>
          <w:sz w:val="20"/>
        </w:rPr>
        <w:t>the</w:t>
      </w:r>
      <w:r>
        <w:rPr>
          <w:spacing w:val="-14"/>
          <w:sz w:val="20"/>
        </w:rPr>
        <w:t xml:space="preserve"> </w:t>
      </w:r>
      <w:r>
        <w:rPr>
          <w:sz w:val="20"/>
        </w:rPr>
        <w:t>Works</w:t>
      </w:r>
      <w:r>
        <w:rPr>
          <w:spacing w:val="-7"/>
          <w:sz w:val="20"/>
        </w:rPr>
        <w:t xml:space="preserve"> </w:t>
      </w:r>
      <w:r>
        <w:rPr>
          <w:sz w:val="20"/>
        </w:rPr>
        <w:t>in</w:t>
      </w:r>
      <w:r>
        <w:rPr>
          <w:spacing w:val="-9"/>
          <w:sz w:val="20"/>
        </w:rPr>
        <w:t xml:space="preserve"> </w:t>
      </w:r>
      <w:r>
        <w:rPr>
          <w:sz w:val="20"/>
        </w:rPr>
        <w:t>accordance</w:t>
      </w:r>
      <w:r>
        <w:rPr>
          <w:spacing w:val="-7"/>
          <w:sz w:val="20"/>
        </w:rPr>
        <w:t xml:space="preserve"> </w:t>
      </w:r>
      <w:r>
        <w:rPr>
          <w:sz w:val="20"/>
        </w:rPr>
        <w:t>with</w:t>
      </w:r>
      <w:r>
        <w:rPr>
          <w:spacing w:val="-9"/>
          <w:sz w:val="20"/>
        </w:rPr>
        <w:t xml:space="preserve"> </w:t>
      </w:r>
      <w:r>
        <w:rPr>
          <w:sz w:val="20"/>
        </w:rPr>
        <w:t>his</w:t>
      </w:r>
      <w:r>
        <w:rPr>
          <w:spacing w:val="-7"/>
          <w:sz w:val="20"/>
        </w:rPr>
        <w:t xml:space="preserve"> </w:t>
      </w:r>
      <w:r>
        <w:rPr>
          <w:sz w:val="20"/>
        </w:rPr>
        <w:t>schedule,</w:t>
      </w:r>
      <w:r>
        <w:rPr>
          <w:spacing w:val="-9"/>
          <w:sz w:val="20"/>
        </w:rPr>
        <w:t xml:space="preserve"> </w:t>
      </w:r>
      <w:r>
        <w:rPr>
          <w:sz w:val="20"/>
        </w:rPr>
        <w:t>the</w:t>
      </w:r>
      <w:r>
        <w:rPr>
          <w:spacing w:val="-7"/>
          <w:sz w:val="20"/>
        </w:rPr>
        <w:t xml:space="preserve"> </w:t>
      </w:r>
      <w:r>
        <w:rPr>
          <w:sz w:val="20"/>
        </w:rPr>
        <w:t>Constructor will</w:t>
      </w:r>
      <w:r>
        <w:rPr>
          <w:spacing w:val="-3"/>
          <w:sz w:val="20"/>
        </w:rPr>
        <w:t xml:space="preserve"> </w:t>
      </w:r>
      <w:r>
        <w:rPr>
          <w:sz w:val="20"/>
        </w:rPr>
        <w:t>need:</w:t>
      </w:r>
    </w:p>
    <w:p w14:paraId="070F89C7" w14:textId="77777777" w:rsidR="000A16D3" w:rsidRDefault="000A16D3">
      <w:pPr>
        <w:pStyle w:val="BodyText"/>
      </w:pPr>
    </w:p>
    <w:p w14:paraId="070F89C8" w14:textId="77777777" w:rsidR="000A16D3" w:rsidRDefault="00B67C9C">
      <w:pPr>
        <w:pStyle w:val="ListParagraph"/>
        <w:numPr>
          <w:ilvl w:val="4"/>
          <w:numId w:val="21"/>
        </w:numPr>
        <w:tabs>
          <w:tab w:val="left" w:pos="1559"/>
          <w:tab w:val="left" w:pos="1560"/>
        </w:tabs>
        <w:spacing w:line="238" w:lineRule="exact"/>
        <w:rPr>
          <w:sz w:val="20"/>
        </w:rPr>
      </w:pPr>
      <w:r>
        <w:rPr>
          <w:sz w:val="20"/>
        </w:rPr>
        <w:t>access to a part of the Site if later than its start on site</w:t>
      </w:r>
      <w:r>
        <w:rPr>
          <w:spacing w:val="-4"/>
          <w:sz w:val="20"/>
        </w:rPr>
        <w:t xml:space="preserve"> </w:t>
      </w:r>
      <w:r>
        <w:rPr>
          <w:sz w:val="20"/>
        </w:rPr>
        <w:t>date,</w:t>
      </w:r>
    </w:p>
    <w:p w14:paraId="070F89C9" w14:textId="77777777" w:rsidR="000A16D3" w:rsidRDefault="00B67C9C">
      <w:pPr>
        <w:pStyle w:val="ListParagraph"/>
        <w:numPr>
          <w:ilvl w:val="4"/>
          <w:numId w:val="21"/>
        </w:numPr>
        <w:tabs>
          <w:tab w:val="left" w:pos="1559"/>
          <w:tab w:val="left" w:pos="1560"/>
        </w:tabs>
        <w:spacing w:line="229" w:lineRule="exact"/>
        <w:rPr>
          <w:sz w:val="20"/>
        </w:rPr>
      </w:pPr>
      <w:r>
        <w:rPr>
          <w:sz w:val="20"/>
        </w:rPr>
        <w:t>information or deliverables from the</w:t>
      </w:r>
      <w:r>
        <w:rPr>
          <w:spacing w:val="3"/>
          <w:sz w:val="20"/>
        </w:rPr>
        <w:t xml:space="preserve"> </w:t>
      </w:r>
      <w:r>
        <w:rPr>
          <w:sz w:val="20"/>
        </w:rPr>
        <w:t>client,</w:t>
      </w:r>
    </w:p>
    <w:p w14:paraId="070F89CA" w14:textId="77777777" w:rsidR="000A16D3" w:rsidRDefault="00B67C9C">
      <w:pPr>
        <w:pStyle w:val="ListParagraph"/>
        <w:numPr>
          <w:ilvl w:val="4"/>
          <w:numId w:val="21"/>
        </w:numPr>
        <w:tabs>
          <w:tab w:val="left" w:pos="1559"/>
          <w:tab w:val="left" w:pos="1560"/>
        </w:tabs>
        <w:spacing w:line="230" w:lineRule="exact"/>
        <w:rPr>
          <w:sz w:val="20"/>
        </w:rPr>
      </w:pPr>
      <w:r>
        <w:rPr>
          <w:sz w:val="20"/>
        </w:rPr>
        <w:t>design information</w:t>
      </w:r>
      <w:r>
        <w:rPr>
          <w:spacing w:val="-3"/>
          <w:sz w:val="20"/>
        </w:rPr>
        <w:t xml:space="preserve"> </w:t>
      </w:r>
      <w:r>
        <w:rPr>
          <w:sz w:val="20"/>
        </w:rPr>
        <w:t>requirements</w:t>
      </w:r>
    </w:p>
    <w:p w14:paraId="070F89CB" w14:textId="77777777" w:rsidR="000A16D3" w:rsidRDefault="00B67C9C">
      <w:pPr>
        <w:pStyle w:val="ListParagraph"/>
        <w:numPr>
          <w:ilvl w:val="4"/>
          <w:numId w:val="21"/>
        </w:numPr>
        <w:tabs>
          <w:tab w:val="left" w:pos="1559"/>
          <w:tab w:val="left" w:pos="1560"/>
        </w:tabs>
        <w:spacing w:line="230" w:lineRule="exact"/>
        <w:rPr>
          <w:sz w:val="20"/>
        </w:rPr>
      </w:pPr>
      <w:r>
        <w:rPr>
          <w:sz w:val="20"/>
        </w:rPr>
        <w:t>acceptance</w:t>
      </w:r>
      <w:r>
        <w:rPr>
          <w:spacing w:val="1"/>
          <w:sz w:val="20"/>
        </w:rPr>
        <w:t xml:space="preserve"> </w:t>
      </w:r>
      <w:r>
        <w:rPr>
          <w:sz w:val="20"/>
        </w:rPr>
        <w:t>periods</w:t>
      </w:r>
    </w:p>
    <w:p w14:paraId="070F89CC" w14:textId="77777777" w:rsidR="000A16D3" w:rsidRDefault="00B67C9C">
      <w:pPr>
        <w:pStyle w:val="ListParagraph"/>
        <w:numPr>
          <w:ilvl w:val="4"/>
          <w:numId w:val="21"/>
        </w:numPr>
        <w:tabs>
          <w:tab w:val="left" w:pos="1559"/>
          <w:tab w:val="left" w:pos="1560"/>
        </w:tabs>
        <w:spacing w:line="230" w:lineRule="exact"/>
        <w:rPr>
          <w:sz w:val="20"/>
        </w:rPr>
      </w:pPr>
      <w:r>
        <w:rPr>
          <w:sz w:val="20"/>
        </w:rPr>
        <w:t>dates for submissions to statutory authorities including Planning</w:t>
      </w:r>
      <w:r>
        <w:rPr>
          <w:spacing w:val="-14"/>
          <w:sz w:val="20"/>
        </w:rPr>
        <w:t xml:space="preserve"> </w:t>
      </w:r>
      <w:r>
        <w:rPr>
          <w:sz w:val="20"/>
        </w:rPr>
        <w:t>Authorities</w:t>
      </w:r>
    </w:p>
    <w:p w14:paraId="070F89CD" w14:textId="77777777" w:rsidR="000A16D3" w:rsidRDefault="00B67C9C">
      <w:pPr>
        <w:pStyle w:val="ListParagraph"/>
        <w:numPr>
          <w:ilvl w:val="4"/>
          <w:numId w:val="21"/>
        </w:numPr>
        <w:tabs>
          <w:tab w:val="left" w:pos="1558"/>
          <w:tab w:val="left" w:pos="1560"/>
        </w:tabs>
        <w:spacing w:line="239" w:lineRule="exact"/>
        <w:rPr>
          <w:sz w:val="20"/>
        </w:rPr>
      </w:pPr>
      <w:r>
        <w:rPr>
          <w:sz w:val="20"/>
        </w:rPr>
        <w:t>when information is required from interfacing works, e.g.</w:t>
      </w:r>
      <w:r>
        <w:rPr>
          <w:spacing w:val="-6"/>
          <w:sz w:val="20"/>
        </w:rPr>
        <w:t xml:space="preserve"> </w:t>
      </w:r>
      <w:r>
        <w:rPr>
          <w:sz w:val="20"/>
        </w:rPr>
        <w:t>demolition;</w:t>
      </w:r>
    </w:p>
    <w:p w14:paraId="070F89CE" w14:textId="77777777" w:rsidR="000A16D3" w:rsidRDefault="00B67C9C">
      <w:pPr>
        <w:pStyle w:val="ListParagraph"/>
        <w:numPr>
          <w:ilvl w:val="3"/>
          <w:numId w:val="21"/>
        </w:numPr>
        <w:tabs>
          <w:tab w:val="left" w:pos="839"/>
        </w:tabs>
        <w:spacing w:before="212"/>
        <w:ind w:left="838" w:right="339"/>
        <w:jc w:val="both"/>
        <w:rPr>
          <w:sz w:val="20"/>
        </w:rPr>
      </w:pPr>
      <w:r>
        <w:rPr>
          <w:sz w:val="20"/>
        </w:rPr>
        <w:t>An</w:t>
      </w:r>
      <w:r>
        <w:rPr>
          <w:spacing w:val="-8"/>
          <w:sz w:val="20"/>
        </w:rPr>
        <w:t xml:space="preserve"> </w:t>
      </w:r>
      <w:r>
        <w:rPr>
          <w:sz w:val="20"/>
        </w:rPr>
        <w:t>outline</w:t>
      </w:r>
      <w:r>
        <w:rPr>
          <w:spacing w:val="-8"/>
          <w:sz w:val="20"/>
        </w:rPr>
        <w:t xml:space="preserve"> </w:t>
      </w:r>
      <w:r>
        <w:rPr>
          <w:sz w:val="20"/>
        </w:rPr>
        <w:t>phasing</w:t>
      </w:r>
      <w:r>
        <w:rPr>
          <w:spacing w:val="-8"/>
          <w:sz w:val="20"/>
        </w:rPr>
        <w:t xml:space="preserve"> </w:t>
      </w:r>
      <w:r>
        <w:rPr>
          <w:sz w:val="20"/>
        </w:rPr>
        <w:t>method</w:t>
      </w:r>
      <w:r>
        <w:rPr>
          <w:spacing w:val="-6"/>
          <w:sz w:val="20"/>
        </w:rPr>
        <w:t xml:space="preserve"> </w:t>
      </w:r>
      <w:r>
        <w:rPr>
          <w:sz w:val="20"/>
        </w:rPr>
        <w:t>statement</w:t>
      </w:r>
      <w:r>
        <w:rPr>
          <w:spacing w:val="-8"/>
          <w:sz w:val="20"/>
        </w:rPr>
        <w:t xml:space="preserve"> </w:t>
      </w:r>
      <w:r>
        <w:rPr>
          <w:sz w:val="20"/>
        </w:rPr>
        <w:t>of</w:t>
      </w:r>
      <w:r>
        <w:rPr>
          <w:spacing w:val="-5"/>
          <w:sz w:val="20"/>
        </w:rPr>
        <w:t xml:space="preserve"> </w:t>
      </w:r>
      <w:r>
        <w:rPr>
          <w:sz w:val="20"/>
        </w:rPr>
        <w:t>how</w:t>
      </w:r>
      <w:r>
        <w:rPr>
          <w:spacing w:val="-9"/>
          <w:sz w:val="20"/>
        </w:rPr>
        <w:t xml:space="preserve"> </w:t>
      </w:r>
      <w:r>
        <w:rPr>
          <w:sz w:val="20"/>
        </w:rPr>
        <w:t>the</w:t>
      </w:r>
      <w:r>
        <w:rPr>
          <w:spacing w:val="-8"/>
          <w:sz w:val="20"/>
        </w:rPr>
        <w:t xml:space="preserve"> </w:t>
      </w:r>
      <w:r>
        <w:rPr>
          <w:sz w:val="20"/>
        </w:rPr>
        <w:t>Constructor</w:t>
      </w:r>
      <w:r>
        <w:rPr>
          <w:spacing w:val="-7"/>
          <w:sz w:val="20"/>
        </w:rPr>
        <w:t xml:space="preserve"> </w:t>
      </w:r>
      <w:r>
        <w:rPr>
          <w:sz w:val="20"/>
        </w:rPr>
        <w:t>plans</w:t>
      </w:r>
      <w:r>
        <w:rPr>
          <w:spacing w:val="-6"/>
          <w:sz w:val="20"/>
        </w:rPr>
        <w:t xml:space="preserve"> </w:t>
      </w:r>
      <w:r>
        <w:rPr>
          <w:sz w:val="20"/>
        </w:rPr>
        <w:t>to</w:t>
      </w:r>
      <w:r>
        <w:rPr>
          <w:spacing w:val="-6"/>
          <w:sz w:val="20"/>
        </w:rPr>
        <w:t xml:space="preserve"> </w:t>
      </w:r>
      <w:r>
        <w:rPr>
          <w:sz w:val="20"/>
        </w:rPr>
        <w:t>do</w:t>
      </w:r>
      <w:r>
        <w:rPr>
          <w:spacing w:val="-7"/>
          <w:sz w:val="20"/>
        </w:rPr>
        <w:t xml:space="preserve"> </w:t>
      </w:r>
      <w:r>
        <w:rPr>
          <w:sz w:val="20"/>
        </w:rPr>
        <w:t>the</w:t>
      </w:r>
      <w:r>
        <w:rPr>
          <w:spacing w:val="-8"/>
          <w:sz w:val="20"/>
        </w:rPr>
        <w:t xml:space="preserve"> </w:t>
      </w:r>
      <w:r>
        <w:rPr>
          <w:sz w:val="20"/>
        </w:rPr>
        <w:t>carry</w:t>
      </w:r>
      <w:r>
        <w:rPr>
          <w:spacing w:val="-6"/>
          <w:sz w:val="20"/>
        </w:rPr>
        <w:t xml:space="preserve"> </w:t>
      </w:r>
      <w:r>
        <w:rPr>
          <w:sz w:val="20"/>
        </w:rPr>
        <w:t>out</w:t>
      </w:r>
      <w:r>
        <w:rPr>
          <w:spacing w:val="-8"/>
          <w:sz w:val="20"/>
        </w:rPr>
        <w:t xml:space="preserve"> </w:t>
      </w:r>
      <w:r>
        <w:rPr>
          <w:sz w:val="20"/>
        </w:rPr>
        <w:t>the</w:t>
      </w:r>
      <w:r>
        <w:rPr>
          <w:spacing w:val="-6"/>
          <w:sz w:val="20"/>
        </w:rPr>
        <w:t xml:space="preserve"> </w:t>
      </w:r>
      <w:r>
        <w:rPr>
          <w:sz w:val="20"/>
        </w:rPr>
        <w:t>work identifying; the sequence, phasing is provided at DPP. Any fundamental change to resequencing will be provided as</w:t>
      </w:r>
      <w:r>
        <w:rPr>
          <w:spacing w:val="2"/>
          <w:sz w:val="20"/>
        </w:rPr>
        <w:t xml:space="preserve"> </w:t>
      </w:r>
      <w:r>
        <w:rPr>
          <w:sz w:val="20"/>
        </w:rPr>
        <w:t>required.</w:t>
      </w:r>
    </w:p>
    <w:p w14:paraId="070F89CF" w14:textId="77777777" w:rsidR="000A16D3" w:rsidRDefault="000A16D3">
      <w:pPr>
        <w:pStyle w:val="BodyText"/>
        <w:spacing w:before="9"/>
        <w:rPr>
          <w:sz w:val="19"/>
        </w:rPr>
      </w:pPr>
    </w:p>
    <w:p w14:paraId="070F89D0" w14:textId="77777777" w:rsidR="000A16D3" w:rsidRDefault="00B67C9C">
      <w:pPr>
        <w:pStyle w:val="BodyText"/>
        <w:ind w:left="118"/>
      </w:pPr>
      <w:r>
        <w:t xml:space="preserve">The detailed schedule will be submitted to the Client Representative as per the </w:t>
      </w:r>
      <w:proofErr w:type="spellStart"/>
      <w:r>
        <w:t>Asta</w:t>
      </w:r>
      <w:proofErr w:type="spellEnd"/>
      <w:r>
        <w:t xml:space="preserve"> Power Project file which ca</w:t>
      </w:r>
      <w:r>
        <w:t>n be exported as an XER file compatible with Primavera P6 version 8 and a PDF showing;</w:t>
      </w:r>
    </w:p>
    <w:p w14:paraId="070F89D1" w14:textId="77777777" w:rsidR="000A16D3" w:rsidRDefault="000A16D3">
      <w:pPr>
        <w:pStyle w:val="BodyText"/>
        <w:spacing w:before="3"/>
      </w:pPr>
    </w:p>
    <w:p w14:paraId="070F89D2" w14:textId="77777777" w:rsidR="000A16D3" w:rsidRDefault="00B67C9C">
      <w:pPr>
        <w:pStyle w:val="ListParagraph"/>
        <w:numPr>
          <w:ilvl w:val="3"/>
          <w:numId w:val="21"/>
        </w:numPr>
        <w:tabs>
          <w:tab w:val="left" w:pos="838"/>
          <w:tab w:val="left" w:pos="839"/>
        </w:tabs>
        <w:spacing w:line="244" w:lineRule="exact"/>
        <w:ind w:left="838"/>
        <w:rPr>
          <w:sz w:val="20"/>
        </w:rPr>
      </w:pPr>
      <w:r>
        <w:rPr>
          <w:sz w:val="20"/>
        </w:rPr>
        <w:t>the activity</w:t>
      </w:r>
      <w:r>
        <w:rPr>
          <w:spacing w:val="-10"/>
          <w:sz w:val="20"/>
        </w:rPr>
        <w:t xml:space="preserve"> </w:t>
      </w:r>
      <w:r>
        <w:rPr>
          <w:sz w:val="20"/>
        </w:rPr>
        <w:t>ID</w:t>
      </w:r>
    </w:p>
    <w:p w14:paraId="070F89D3" w14:textId="77777777" w:rsidR="000A16D3" w:rsidRDefault="00B67C9C">
      <w:pPr>
        <w:pStyle w:val="ListParagraph"/>
        <w:numPr>
          <w:ilvl w:val="3"/>
          <w:numId w:val="21"/>
        </w:numPr>
        <w:tabs>
          <w:tab w:val="left" w:pos="838"/>
          <w:tab w:val="left" w:pos="839"/>
        </w:tabs>
        <w:spacing w:line="244" w:lineRule="exact"/>
        <w:ind w:left="838"/>
        <w:rPr>
          <w:sz w:val="20"/>
        </w:rPr>
      </w:pPr>
      <w:r>
        <w:rPr>
          <w:sz w:val="20"/>
        </w:rPr>
        <w:t>activity</w:t>
      </w:r>
      <w:r>
        <w:rPr>
          <w:spacing w:val="-4"/>
          <w:sz w:val="20"/>
        </w:rPr>
        <w:t xml:space="preserve"> </w:t>
      </w:r>
      <w:r>
        <w:rPr>
          <w:sz w:val="20"/>
        </w:rPr>
        <w:t>name</w:t>
      </w:r>
    </w:p>
    <w:p w14:paraId="070F89D4" w14:textId="77777777" w:rsidR="000A16D3" w:rsidRDefault="00B67C9C">
      <w:pPr>
        <w:pStyle w:val="ListParagraph"/>
        <w:numPr>
          <w:ilvl w:val="3"/>
          <w:numId w:val="21"/>
        </w:numPr>
        <w:tabs>
          <w:tab w:val="left" w:pos="838"/>
          <w:tab w:val="left" w:pos="839"/>
        </w:tabs>
        <w:spacing w:line="244" w:lineRule="exact"/>
        <w:ind w:left="838"/>
        <w:rPr>
          <w:sz w:val="20"/>
        </w:rPr>
      </w:pPr>
      <w:r>
        <w:rPr>
          <w:sz w:val="20"/>
        </w:rPr>
        <w:t>start</w:t>
      </w:r>
      <w:r>
        <w:rPr>
          <w:spacing w:val="-2"/>
          <w:sz w:val="20"/>
        </w:rPr>
        <w:t xml:space="preserve"> </w:t>
      </w:r>
      <w:r>
        <w:rPr>
          <w:sz w:val="20"/>
        </w:rPr>
        <w:t>date</w:t>
      </w:r>
    </w:p>
    <w:p w14:paraId="070F89D5" w14:textId="77777777" w:rsidR="000A16D3" w:rsidRDefault="00B67C9C">
      <w:pPr>
        <w:pStyle w:val="ListParagraph"/>
        <w:numPr>
          <w:ilvl w:val="3"/>
          <w:numId w:val="21"/>
        </w:numPr>
        <w:tabs>
          <w:tab w:val="left" w:pos="838"/>
          <w:tab w:val="left" w:pos="839"/>
        </w:tabs>
        <w:spacing w:line="242" w:lineRule="exact"/>
        <w:ind w:left="838"/>
        <w:rPr>
          <w:sz w:val="20"/>
        </w:rPr>
      </w:pPr>
      <w:r>
        <w:rPr>
          <w:sz w:val="20"/>
        </w:rPr>
        <w:t>original</w:t>
      </w:r>
      <w:r>
        <w:rPr>
          <w:spacing w:val="-3"/>
          <w:sz w:val="20"/>
        </w:rPr>
        <w:t xml:space="preserve"> </w:t>
      </w:r>
      <w:r>
        <w:rPr>
          <w:sz w:val="20"/>
        </w:rPr>
        <w:t>duration</w:t>
      </w:r>
    </w:p>
    <w:p w14:paraId="070F89D6" w14:textId="77777777" w:rsidR="000A16D3" w:rsidRDefault="00B67C9C">
      <w:pPr>
        <w:pStyle w:val="ListParagraph"/>
        <w:numPr>
          <w:ilvl w:val="3"/>
          <w:numId w:val="21"/>
        </w:numPr>
        <w:tabs>
          <w:tab w:val="left" w:pos="838"/>
          <w:tab w:val="left" w:pos="839"/>
        </w:tabs>
        <w:spacing w:line="244" w:lineRule="exact"/>
        <w:ind w:left="838"/>
        <w:rPr>
          <w:sz w:val="20"/>
        </w:rPr>
      </w:pPr>
      <w:r>
        <w:rPr>
          <w:sz w:val="20"/>
        </w:rPr>
        <w:t>remaining</w:t>
      </w:r>
      <w:r>
        <w:rPr>
          <w:spacing w:val="-2"/>
          <w:sz w:val="20"/>
        </w:rPr>
        <w:t xml:space="preserve"> </w:t>
      </w:r>
      <w:r>
        <w:rPr>
          <w:sz w:val="20"/>
        </w:rPr>
        <w:t>duration</w:t>
      </w:r>
    </w:p>
    <w:p w14:paraId="070F89D7" w14:textId="77777777" w:rsidR="000A16D3" w:rsidRDefault="00B67C9C">
      <w:pPr>
        <w:pStyle w:val="ListParagraph"/>
        <w:numPr>
          <w:ilvl w:val="3"/>
          <w:numId w:val="21"/>
        </w:numPr>
        <w:tabs>
          <w:tab w:val="left" w:pos="838"/>
          <w:tab w:val="left" w:pos="839"/>
        </w:tabs>
        <w:spacing w:line="244" w:lineRule="exact"/>
        <w:ind w:left="838"/>
        <w:rPr>
          <w:sz w:val="20"/>
        </w:rPr>
      </w:pPr>
      <w:r>
        <w:rPr>
          <w:sz w:val="20"/>
        </w:rPr>
        <w:t>finish</w:t>
      </w:r>
      <w:r>
        <w:rPr>
          <w:spacing w:val="-2"/>
          <w:sz w:val="20"/>
        </w:rPr>
        <w:t xml:space="preserve"> </w:t>
      </w:r>
      <w:r>
        <w:rPr>
          <w:sz w:val="20"/>
        </w:rPr>
        <w:t>date</w:t>
      </w:r>
    </w:p>
    <w:p w14:paraId="070F89D8" w14:textId="77777777" w:rsidR="000A16D3" w:rsidRDefault="00B67C9C">
      <w:pPr>
        <w:pStyle w:val="ListParagraph"/>
        <w:numPr>
          <w:ilvl w:val="3"/>
          <w:numId w:val="21"/>
        </w:numPr>
        <w:tabs>
          <w:tab w:val="left" w:pos="838"/>
          <w:tab w:val="left" w:pos="839"/>
        </w:tabs>
        <w:spacing w:line="244" w:lineRule="exact"/>
        <w:ind w:left="838"/>
        <w:rPr>
          <w:sz w:val="20"/>
        </w:rPr>
      </w:pPr>
      <w:r>
        <w:rPr>
          <w:sz w:val="20"/>
        </w:rPr>
        <w:t>physical %</w:t>
      </w:r>
      <w:r>
        <w:rPr>
          <w:spacing w:val="-1"/>
          <w:sz w:val="20"/>
        </w:rPr>
        <w:t xml:space="preserve"> </w:t>
      </w:r>
      <w:r>
        <w:rPr>
          <w:sz w:val="20"/>
        </w:rPr>
        <w:t>complete</w:t>
      </w:r>
    </w:p>
    <w:p w14:paraId="070F89D9" w14:textId="77777777" w:rsidR="000A16D3" w:rsidRDefault="00B67C9C">
      <w:pPr>
        <w:pStyle w:val="ListParagraph"/>
        <w:numPr>
          <w:ilvl w:val="3"/>
          <w:numId w:val="21"/>
        </w:numPr>
        <w:tabs>
          <w:tab w:val="left" w:pos="838"/>
          <w:tab w:val="left" w:pos="839"/>
        </w:tabs>
        <w:ind w:left="838"/>
        <w:rPr>
          <w:sz w:val="20"/>
        </w:rPr>
      </w:pPr>
      <w:r>
        <w:rPr>
          <w:sz w:val="20"/>
        </w:rPr>
        <w:t>total</w:t>
      </w:r>
      <w:r>
        <w:rPr>
          <w:spacing w:val="-3"/>
          <w:sz w:val="20"/>
        </w:rPr>
        <w:t xml:space="preserve"> </w:t>
      </w:r>
      <w:r>
        <w:rPr>
          <w:sz w:val="20"/>
        </w:rPr>
        <w:t>float</w:t>
      </w:r>
    </w:p>
    <w:p w14:paraId="070F89DA" w14:textId="77777777" w:rsidR="000A16D3" w:rsidRDefault="000A16D3">
      <w:pPr>
        <w:pStyle w:val="BodyText"/>
        <w:spacing w:before="6"/>
        <w:rPr>
          <w:sz w:val="19"/>
        </w:rPr>
      </w:pPr>
    </w:p>
    <w:p w14:paraId="070F89DB" w14:textId="77777777" w:rsidR="000A16D3" w:rsidRDefault="00B67C9C">
      <w:pPr>
        <w:pStyle w:val="ListParagraph"/>
        <w:numPr>
          <w:ilvl w:val="3"/>
          <w:numId w:val="20"/>
        </w:numPr>
        <w:tabs>
          <w:tab w:val="left" w:pos="1560"/>
        </w:tabs>
        <w:jc w:val="both"/>
        <w:rPr>
          <w:b/>
          <w:sz w:val="24"/>
        </w:rPr>
      </w:pPr>
      <w:bookmarkStart w:id="101" w:name="5.3.4.1._Schedule_Buffer"/>
      <w:bookmarkStart w:id="102" w:name="_bookmark53"/>
      <w:bookmarkEnd w:id="101"/>
      <w:bookmarkEnd w:id="102"/>
      <w:r>
        <w:rPr>
          <w:b/>
          <w:sz w:val="24"/>
        </w:rPr>
        <w:t>Schedule</w:t>
      </w:r>
      <w:r>
        <w:rPr>
          <w:b/>
          <w:spacing w:val="-2"/>
          <w:sz w:val="24"/>
        </w:rPr>
        <w:t xml:space="preserve"> </w:t>
      </w:r>
      <w:r>
        <w:rPr>
          <w:b/>
          <w:sz w:val="24"/>
        </w:rPr>
        <w:t>Buffer</w:t>
      </w:r>
    </w:p>
    <w:p w14:paraId="070F89DC" w14:textId="77777777" w:rsidR="000A16D3" w:rsidRDefault="000A16D3">
      <w:pPr>
        <w:pStyle w:val="BodyText"/>
        <w:spacing w:before="6"/>
        <w:rPr>
          <w:b/>
          <w:sz w:val="23"/>
        </w:rPr>
      </w:pPr>
    </w:p>
    <w:p w14:paraId="070F89DD" w14:textId="77777777" w:rsidR="000A16D3" w:rsidRDefault="00B67C9C">
      <w:pPr>
        <w:pStyle w:val="BodyText"/>
        <w:ind w:left="120" w:right="338"/>
        <w:jc w:val="both"/>
      </w:pPr>
      <w:r>
        <w:t xml:space="preserve">Once the Project Timetable has been agreed a Forecast schedule will be prepared, based on the agreed baseline, by removing all the time buffers (minimum 20%) from the schedule. This Forecast schedule will be used as the day to day management tool for time </w:t>
      </w:r>
      <w:r>
        <w:t>across the project.</w:t>
      </w:r>
    </w:p>
    <w:p w14:paraId="070F89DE" w14:textId="77777777" w:rsidR="000A16D3" w:rsidRDefault="000A16D3">
      <w:pPr>
        <w:jc w:val="both"/>
        <w:sectPr w:rsidR="000A16D3">
          <w:pgSz w:w="11910" w:h="16850"/>
          <w:pgMar w:top="1360" w:right="1100" w:bottom="1060" w:left="1320" w:header="0" w:footer="799" w:gutter="0"/>
          <w:cols w:space="720"/>
        </w:sectPr>
      </w:pPr>
    </w:p>
    <w:p w14:paraId="070F89DF" w14:textId="77777777" w:rsidR="000A16D3" w:rsidRDefault="00B67C9C">
      <w:pPr>
        <w:pStyle w:val="BodyText"/>
        <w:spacing w:before="67"/>
        <w:ind w:left="120"/>
      </w:pPr>
      <w:r>
        <w:lastRenderedPageBreak/>
        <w:t xml:space="preserve">The use of schedule Buffer will be monitored </w:t>
      </w:r>
      <w:proofErr w:type="gramStart"/>
      <w:r>
        <w:t>on a monthly basis</w:t>
      </w:r>
      <w:proofErr w:type="gramEnd"/>
      <w:r>
        <w:t>.</w:t>
      </w:r>
    </w:p>
    <w:p w14:paraId="070F89E0" w14:textId="77777777" w:rsidR="000A16D3" w:rsidRDefault="000A16D3">
      <w:pPr>
        <w:pStyle w:val="BodyText"/>
        <w:spacing w:before="10"/>
        <w:rPr>
          <w:sz w:val="19"/>
        </w:rPr>
      </w:pPr>
    </w:p>
    <w:p w14:paraId="070F89E1" w14:textId="77777777" w:rsidR="000A16D3" w:rsidRDefault="00B67C9C">
      <w:pPr>
        <w:pStyle w:val="ListParagraph"/>
        <w:numPr>
          <w:ilvl w:val="3"/>
          <w:numId w:val="20"/>
        </w:numPr>
        <w:tabs>
          <w:tab w:val="left" w:pos="1559"/>
          <w:tab w:val="left" w:pos="1560"/>
        </w:tabs>
        <w:rPr>
          <w:b/>
          <w:sz w:val="24"/>
        </w:rPr>
      </w:pPr>
      <w:bookmarkStart w:id="103" w:name="5.3.4.2._Revising_&amp;_Updating_the_Progres"/>
      <w:bookmarkStart w:id="104" w:name="_bookmark54"/>
      <w:bookmarkEnd w:id="103"/>
      <w:bookmarkEnd w:id="104"/>
      <w:r>
        <w:rPr>
          <w:b/>
          <w:sz w:val="24"/>
        </w:rPr>
        <w:t>Revising &amp; Updating the Progressed Forecast</w:t>
      </w:r>
      <w:r>
        <w:rPr>
          <w:b/>
          <w:spacing w:val="-4"/>
          <w:sz w:val="24"/>
        </w:rPr>
        <w:t xml:space="preserve"> </w:t>
      </w:r>
      <w:r>
        <w:rPr>
          <w:b/>
          <w:sz w:val="24"/>
        </w:rPr>
        <w:t>schedule</w:t>
      </w:r>
    </w:p>
    <w:p w14:paraId="070F89E2" w14:textId="77777777" w:rsidR="000A16D3" w:rsidRDefault="000A16D3">
      <w:pPr>
        <w:pStyle w:val="BodyText"/>
        <w:spacing w:before="8"/>
        <w:rPr>
          <w:b/>
          <w:sz w:val="23"/>
        </w:rPr>
      </w:pPr>
    </w:p>
    <w:p w14:paraId="070F89E3" w14:textId="77777777" w:rsidR="000A16D3" w:rsidRDefault="00B67C9C">
      <w:pPr>
        <w:pStyle w:val="BodyText"/>
        <w:spacing w:before="1"/>
        <w:ind w:left="120"/>
      </w:pPr>
      <w:r>
        <w:t>The initial forecast schedule shall be provided to the Client Representative upon Commencement Agr</w:t>
      </w:r>
      <w:r>
        <w:t xml:space="preserve">eement in pdf and </w:t>
      </w:r>
      <w:proofErr w:type="spellStart"/>
      <w:r>
        <w:t>Asta</w:t>
      </w:r>
      <w:proofErr w:type="spellEnd"/>
      <w:r>
        <w:t xml:space="preserve"> formats.</w:t>
      </w:r>
    </w:p>
    <w:p w14:paraId="070F89E4" w14:textId="77777777" w:rsidR="000A16D3" w:rsidRDefault="000A16D3">
      <w:pPr>
        <w:pStyle w:val="BodyText"/>
        <w:spacing w:before="10"/>
        <w:rPr>
          <w:sz w:val="19"/>
        </w:rPr>
      </w:pPr>
    </w:p>
    <w:p w14:paraId="070F89E5" w14:textId="77777777" w:rsidR="000A16D3" w:rsidRDefault="00B67C9C">
      <w:pPr>
        <w:pStyle w:val="BodyText"/>
        <w:ind w:left="120" w:right="334" w:hanging="1"/>
      </w:pPr>
      <w:r>
        <w:t>The forecast schedule shall be revised and submitted to the Client Representative on a on a Quarterly basis or as required due to a resequencing of the Project Timetable.</w:t>
      </w:r>
    </w:p>
    <w:p w14:paraId="070F89E6" w14:textId="77777777" w:rsidR="000A16D3" w:rsidRDefault="000A16D3">
      <w:pPr>
        <w:pStyle w:val="BodyText"/>
        <w:spacing w:before="11"/>
        <w:rPr>
          <w:sz w:val="19"/>
        </w:rPr>
      </w:pPr>
    </w:p>
    <w:p w14:paraId="070F89E7" w14:textId="77777777" w:rsidR="000A16D3" w:rsidRDefault="00B67C9C">
      <w:pPr>
        <w:pStyle w:val="ListParagraph"/>
        <w:numPr>
          <w:ilvl w:val="2"/>
          <w:numId w:val="19"/>
        </w:numPr>
        <w:tabs>
          <w:tab w:val="left" w:pos="840"/>
        </w:tabs>
        <w:rPr>
          <w:b/>
          <w:sz w:val="24"/>
        </w:rPr>
      </w:pPr>
      <w:bookmarkStart w:id="105" w:name="5.3.5._Early_Warning_Process"/>
      <w:bookmarkStart w:id="106" w:name="_bookmark55"/>
      <w:bookmarkEnd w:id="105"/>
      <w:bookmarkEnd w:id="106"/>
      <w:r>
        <w:rPr>
          <w:b/>
          <w:sz w:val="24"/>
        </w:rPr>
        <w:t>Early Warning</w:t>
      </w:r>
      <w:r>
        <w:rPr>
          <w:b/>
          <w:spacing w:val="-7"/>
          <w:sz w:val="24"/>
        </w:rPr>
        <w:t xml:space="preserve"> </w:t>
      </w:r>
      <w:r>
        <w:rPr>
          <w:b/>
          <w:sz w:val="24"/>
        </w:rPr>
        <w:t>Process</w:t>
      </w:r>
    </w:p>
    <w:p w14:paraId="070F89E8" w14:textId="77777777" w:rsidR="000A16D3" w:rsidRDefault="000A16D3">
      <w:pPr>
        <w:pStyle w:val="BodyText"/>
        <w:spacing w:before="8"/>
        <w:rPr>
          <w:b/>
          <w:sz w:val="23"/>
        </w:rPr>
      </w:pPr>
    </w:p>
    <w:p w14:paraId="070F89E9" w14:textId="77777777" w:rsidR="000A16D3" w:rsidRDefault="00B67C9C">
      <w:pPr>
        <w:pStyle w:val="BodyText"/>
        <w:spacing w:before="1"/>
        <w:ind w:left="120"/>
      </w:pPr>
      <w:r>
        <w:t>The</w:t>
      </w:r>
      <w:r>
        <w:rPr>
          <w:spacing w:val="-8"/>
        </w:rPr>
        <w:t xml:space="preserve"> </w:t>
      </w:r>
      <w:r>
        <w:t>procedures</w:t>
      </w:r>
      <w:r>
        <w:rPr>
          <w:spacing w:val="-7"/>
        </w:rPr>
        <w:t xml:space="preserve"> </w:t>
      </w:r>
      <w:r>
        <w:t>to</w:t>
      </w:r>
      <w:r>
        <w:rPr>
          <w:spacing w:val="-8"/>
        </w:rPr>
        <w:t xml:space="preserve"> </w:t>
      </w:r>
      <w:r>
        <w:t>raise</w:t>
      </w:r>
      <w:r>
        <w:rPr>
          <w:spacing w:val="-8"/>
        </w:rPr>
        <w:t xml:space="preserve"> </w:t>
      </w:r>
      <w:r>
        <w:t>and</w:t>
      </w:r>
      <w:r>
        <w:rPr>
          <w:spacing w:val="-8"/>
        </w:rPr>
        <w:t xml:space="preserve"> </w:t>
      </w:r>
      <w:r>
        <w:t>manage</w:t>
      </w:r>
      <w:r>
        <w:rPr>
          <w:spacing w:val="-8"/>
        </w:rPr>
        <w:t xml:space="preserve"> </w:t>
      </w:r>
      <w:r>
        <w:t>early</w:t>
      </w:r>
      <w:r>
        <w:rPr>
          <w:spacing w:val="-9"/>
        </w:rPr>
        <w:t xml:space="preserve"> </w:t>
      </w:r>
      <w:r>
        <w:t>warning</w:t>
      </w:r>
      <w:r>
        <w:rPr>
          <w:spacing w:val="-6"/>
        </w:rPr>
        <w:t xml:space="preserve"> </w:t>
      </w:r>
      <w:r>
        <w:t>notices</w:t>
      </w:r>
      <w:r>
        <w:rPr>
          <w:spacing w:val="-6"/>
        </w:rPr>
        <w:t xml:space="preserve"> </w:t>
      </w:r>
      <w:r>
        <w:t>are</w:t>
      </w:r>
      <w:r>
        <w:rPr>
          <w:spacing w:val="-8"/>
        </w:rPr>
        <w:t xml:space="preserve"> </w:t>
      </w:r>
      <w:r>
        <w:t>to</w:t>
      </w:r>
      <w:r>
        <w:rPr>
          <w:spacing w:val="-6"/>
        </w:rPr>
        <w:t xml:space="preserve"> </w:t>
      </w:r>
      <w:r>
        <w:t>be</w:t>
      </w:r>
      <w:r>
        <w:rPr>
          <w:spacing w:val="-6"/>
        </w:rPr>
        <w:t xml:space="preserve"> </w:t>
      </w:r>
      <w:r>
        <w:t>in</w:t>
      </w:r>
      <w:r>
        <w:rPr>
          <w:spacing w:val="-6"/>
        </w:rPr>
        <w:t xml:space="preserve"> </w:t>
      </w:r>
      <w:r>
        <w:t>line</w:t>
      </w:r>
      <w:r>
        <w:rPr>
          <w:spacing w:val="-6"/>
        </w:rPr>
        <w:t xml:space="preserve"> </w:t>
      </w:r>
      <w:r>
        <w:t>with</w:t>
      </w:r>
      <w:r>
        <w:rPr>
          <w:spacing w:val="-8"/>
        </w:rPr>
        <w:t xml:space="preserve"> </w:t>
      </w:r>
      <w:r>
        <w:t>the</w:t>
      </w:r>
      <w:r>
        <w:rPr>
          <w:spacing w:val="-8"/>
        </w:rPr>
        <w:t xml:space="preserve"> </w:t>
      </w:r>
      <w:r>
        <w:t>PPC</w:t>
      </w:r>
      <w:r>
        <w:rPr>
          <w:spacing w:val="-8"/>
        </w:rPr>
        <w:t xml:space="preserve"> </w:t>
      </w:r>
      <w:r>
        <w:t>2000</w:t>
      </w:r>
      <w:r>
        <w:rPr>
          <w:spacing w:val="-8"/>
        </w:rPr>
        <w:t xml:space="preserve"> </w:t>
      </w:r>
      <w:r>
        <w:t>contract requirements.</w:t>
      </w:r>
    </w:p>
    <w:p w14:paraId="070F89EA" w14:textId="77777777" w:rsidR="000A16D3" w:rsidRDefault="000A16D3">
      <w:pPr>
        <w:pStyle w:val="BodyText"/>
        <w:spacing w:before="10"/>
        <w:rPr>
          <w:sz w:val="19"/>
        </w:rPr>
      </w:pPr>
    </w:p>
    <w:p w14:paraId="070F89EB" w14:textId="656794BD" w:rsidR="000A16D3" w:rsidRDefault="00B67C9C">
      <w:pPr>
        <w:pStyle w:val="BodyText"/>
        <w:ind w:left="120" w:right="338"/>
        <w:jc w:val="both"/>
      </w:pPr>
      <w:r>
        <w:t>The</w:t>
      </w:r>
      <w:r>
        <w:rPr>
          <w:spacing w:val="-14"/>
        </w:rPr>
        <w:t xml:space="preserve"> </w:t>
      </w:r>
      <w:r>
        <w:t>early</w:t>
      </w:r>
      <w:r>
        <w:rPr>
          <w:spacing w:val="-14"/>
        </w:rPr>
        <w:t xml:space="preserve"> </w:t>
      </w:r>
      <w:r>
        <w:t>warnings</w:t>
      </w:r>
      <w:r>
        <w:rPr>
          <w:spacing w:val="-11"/>
        </w:rPr>
        <w:t xml:space="preserve"> </w:t>
      </w:r>
      <w:r>
        <w:t>are</w:t>
      </w:r>
      <w:r>
        <w:rPr>
          <w:spacing w:val="-10"/>
        </w:rPr>
        <w:t xml:space="preserve"> </w:t>
      </w:r>
      <w:r>
        <w:t>to</w:t>
      </w:r>
      <w:r>
        <w:rPr>
          <w:spacing w:val="-11"/>
        </w:rPr>
        <w:t xml:space="preserve"> </w:t>
      </w:r>
      <w:r>
        <w:t>be</w:t>
      </w:r>
      <w:r>
        <w:rPr>
          <w:spacing w:val="-14"/>
        </w:rPr>
        <w:t xml:space="preserve"> </w:t>
      </w:r>
      <w:r>
        <w:t>populated</w:t>
      </w:r>
      <w:r>
        <w:rPr>
          <w:spacing w:val="-13"/>
        </w:rPr>
        <w:t xml:space="preserve"> </w:t>
      </w:r>
      <w:r>
        <w:t>using</w:t>
      </w:r>
      <w:r>
        <w:rPr>
          <w:spacing w:val="-10"/>
        </w:rPr>
        <w:t xml:space="preserve"> </w:t>
      </w:r>
      <w:r>
        <w:t>the</w:t>
      </w:r>
      <w:r>
        <w:rPr>
          <w:spacing w:val="-11"/>
        </w:rPr>
        <w:t xml:space="preserve"> </w:t>
      </w:r>
      <w:r>
        <w:t>PDMS</w:t>
      </w:r>
      <w:r>
        <w:rPr>
          <w:spacing w:val="-13"/>
        </w:rPr>
        <w:t xml:space="preserve"> </w:t>
      </w:r>
      <w:r>
        <w:t>system</w:t>
      </w:r>
      <w:r>
        <w:rPr>
          <w:spacing w:val="-9"/>
        </w:rPr>
        <w:t xml:space="preserve"> </w:t>
      </w:r>
      <w:r>
        <w:t>and</w:t>
      </w:r>
      <w:r>
        <w:rPr>
          <w:spacing w:val="-10"/>
        </w:rPr>
        <w:t xml:space="preserve"> </w:t>
      </w:r>
      <w:r>
        <w:t>issued</w:t>
      </w:r>
      <w:r>
        <w:rPr>
          <w:spacing w:val="-10"/>
        </w:rPr>
        <w:t xml:space="preserve"> </w:t>
      </w:r>
      <w:r>
        <w:t>for</w:t>
      </w:r>
      <w:r>
        <w:rPr>
          <w:spacing w:val="-12"/>
        </w:rPr>
        <w:t xml:space="preserve"> </w:t>
      </w:r>
      <w:r>
        <w:t>review</w:t>
      </w:r>
      <w:r>
        <w:rPr>
          <w:spacing w:val="-13"/>
        </w:rPr>
        <w:t xml:space="preserve"> </w:t>
      </w:r>
      <w:r>
        <w:t>by</w:t>
      </w:r>
      <w:r>
        <w:rPr>
          <w:spacing w:val="-14"/>
        </w:rPr>
        <w:t xml:space="preserve"> </w:t>
      </w:r>
      <w:r>
        <w:t>the</w:t>
      </w:r>
      <w:r>
        <w:rPr>
          <w:spacing w:val="-11"/>
        </w:rPr>
        <w:t xml:space="preserve"> </w:t>
      </w:r>
      <w:r>
        <w:t xml:space="preserve">Partnering team. The Client Representative will maintain the Early Warning log saved on the </w:t>
      </w:r>
      <w:proofErr w:type="spellStart"/>
      <w:r w:rsidRPr="00B67C9C">
        <w:rPr>
          <w:highlight w:val="black"/>
        </w:rPr>
        <w:t>xxxxxx</w:t>
      </w:r>
      <w:proofErr w:type="spellEnd"/>
      <w:r>
        <w:t xml:space="preserve"> </w:t>
      </w:r>
      <w:r>
        <w:t>and share with the Partnering Team leads on a frequency as</w:t>
      </w:r>
      <w:r>
        <w:rPr>
          <w:spacing w:val="-3"/>
        </w:rPr>
        <w:t xml:space="preserve"> </w:t>
      </w:r>
      <w:r>
        <w:t>required.</w:t>
      </w:r>
    </w:p>
    <w:p w14:paraId="070F89EC" w14:textId="77777777" w:rsidR="000A16D3" w:rsidRDefault="000A16D3">
      <w:pPr>
        <w:pStyle w:val="BodyText"/>
        <w:spacing w:before="10"/>
        <w:rPr>
          <w:sz w:val="19"/>
        </w:rPr>
      </w:pPr>
    </w:p>
    <w:p w14:paraId="070F89ED" w14:textId="314E379B" w:rsidR="000A16D3" w:rsidRDefault="00B67C9C">
      <w:pPr>
        <w:pStyle w:val="BodyText"/>
        <w:spacing w:before="1"/>
        <w:ind w:left="120" w:right="341"/>
        <w:jc w:val="both"/>
      </w:pPr>
      <w:r>
        <w:t>The</w:t>
      </w:r>
      <w:r>
        <w:rPr>
          <w:spacing w:val="-6"/>
        </w:rPr>
        <w:t xml:space="preserve"> </w:t>
      </w:r>
      <w:r>
        <w:t>final</w:t>
      </w:r>
      <w:r>
        <w:rPr>
          <w:spacing w:val="-5"/>
        </w:rPr>
        <w:t xml:space="preserve"> </w:t>
      </w:r>
      <w:r>
        <w:t>issued</w:t>
      </w:r>
      <w:r>
        <w:rPr>
          <w:spacing w:val="-6"/>
        </w:rPr>
        <w:t xml:space="preserve"> </w:t>
      </w:r>
      <w:r>
        <w:t>documents</w:t>
      </w:r>
      <w:r>
        <w:rPr>
          <w:spacing w:val="-3"/>
        </w:rPr>
        <w:t xml:space="preserve"> </w:t>
      </w:r>
      <w:r>
        <w:t>are</w:t>
      </w:r>
      <w:r>
        <w:rPr>
          <w:spacing w:val="-6"/>
        </w:rPr>
        <w:t xml:space="preserve"> </w:t>
      </w:r>
      <w:r>
        <w:t>to</w:t>
      </w:r>
      <w:r>
        <w:rPr>
          <w:spacing w:val="-5"/>
        </w:rPr>
        <w:t xml:space="preserve"> </w:t>
      </w:r>
      <w:r>
        <w:t>be</w:t>
      </w:r>
      <w:r>
        <w:rPr>
          <w:spacing w:val="-5"/>
        </w:rPr>
        <w:t xml:space="preserve"> </w:t>
      </w:r>
      <w:r>
        <w:t>issued</w:t>
      </w:r>
      <w:r>
        <w:rPr>
          <w:spacing w:val="-6"/>
        </w:rPr>
        <w:t xml:space="preserve"> </w:t>
      </w:r>
      <w:r>
        <w:t>onto</w:t>
      </w:r>
      <w:r>
        <w:rPr>
          <w:spacing w:val="-5"/>
        </w:rPr>
        <w:t xml:space="preserve"> </w:t>
      </w:r>
      <w:r>
        <w:t>the</w:t>
      </w:r>
      <w:r>
        <w:rPr>
          <w:spacing w:val="-6"/>
        </w:rPr>
        <w:t xml:space="preserve"> </w:t>
      </w:r>
      <w:r>
        <w:t>Common</w:t>
      </w:r>
      <w:r>
        <w:rPr>
          <w:spacing w:val="-5"/>
        </w:rPr>
        <w:t xml:space="preserve"> </w:t>
      </w:r>
      <w:r>
        <w:t>Data</w:t>
      </w:r>
      <w:r>
        <w:rPr>
          <w:spacing w:val="-6"/>
        </w:rPr>
        <w:t xml:space="preserve"> </w:t>
      </w:r>
      <w:r>
        <w:t>Environment</w:t>
      </w:r>
      <w:r>
        <w:rPr>
          <w:spacing w:val="-4"/>
        </w:rPr>
        <w:t xml:space="preserve"> </w:t>
      </w:r>
      <w:r>
        <w:t>by</w:t>
      </w:r>
      <w:r>
        <w:rPr>
          <w:spacing w:val="-8"/>
        </w:rPr>
        <w:t xml:space="preserve"> </w:t>
      </w:r>
      <w:r>
        <w:t>the</w:t>
      </w:r>
      <w:r>
        <w:rPr>
          <w:spacing w:val="-6"/>
        </w:rPr>
        <w:t xml:space="preserve"> </w:t>
      </w:r>
      <w:r>
        <w:t>Client</w:t>
      </w:r>
      <w:r>
        <w:rPr>
          <w:spacing w:val="-4"/>
        </w:rPr>
        <w:t xml:space="preserve"> </w:t>
      </w:r>
      <w:r>
        <w:t>Rep</w:t>
      </w:r>
      <w:r>
        <w:rPr>
          <w:spacing w:val="-6"/>
        </w:rPr>
        <w:t xml:space="preserve"> </w:t>
      </w:r>
      <w:r>
        <w:t xml:space="preserve">as detailed below. The Early Warning Notice schedule will be maintained on Viewpoint at link: </w:t>
      </w:r>
      <w:proofErr w:type="spellStart"/>
      <w:r w:rsidRPr="00B67C9C">
        <w:rPr>
          <w:highlight w:val="black"/>
        </w:rPr>
        <w:t>xxxxxxxxx</w:t>
      </w:r>
      <w:proofErr w:type="spellEnd"/>
    </w:p>
    <w:p w14:paraId="070F89EE" w14:textId="77777777" w:rsidR="000A16D3" w:rsidRDefault="000A16D3">
      <w:pPr>
        <w:pStyle w:val="BodyText"/>
        <w:rPr>
          <w:sz w:val="12"/>
        </w:rPr>
      </w:pPr>
    </w:p>
    <w:p w14:paraId="070F89EF" w14:textId="77777777" w:rsidR="000A16D3" w:rsidRDefault="00B67C9C">
      <w:pPr>
        <w:pStyle w:val="BodyText"/>
        <w:spacing w:before="93"/>
        <w:ind w:left="120"/>
      </w:pPr>
      <w:r>
        <w:t>The naming convention by which Early Warning Notices, and their corresponding responses, are to be identified are as follows:</w:t>
      </w:r>
    </w:p>
    <w:p w14:paraId="070F89F0" w14:textId="77777777" w:rsidR="000A16D3" w:rsidRDefault="000A16D3">
      <w:pPr>
        <w:pStyle w:val="BodyText"/>
      </w:pPr>
    </w:p>
    <w:p w14:paraId="070F89F1" w14:textId="77777777" w:rsidR="000A16D3" w:rsidRDefault="00B67C9C">
      <w:pPr>
        <w:pStyle w:val="ListParagraph"/>
        <w:numPr>
          <w:ilvl w:val="3"/>
          <w:numId w:val="19"/>
        </w:numPr>
        <w:tabs>
          <w:tab w:val="left" w:pos="839"/>
          <w:tab w:val="left" w:pos="840"/>
        </w:tabs>
        <w:ind w:right="336"/>
        <w:rPr>
          <w:sz w:val="20"/>
        </w:rPr>
      </w:pPr>
      <w:r>
        <w:rPr>
          <w:sz w:val="20"/>
        </w:rPr>
        <w:t>EWN’s are to be sequentially numbered – this will require organisations to monitor the most current EWN file number on the EWN log (and for the Mace Information Manager to</w:t>
      </w:r>
      <w:r>
        <w:rPr>
          <w:spacing w:val="-29"/>
          <w:sz w:val="20"/>
        </w:rPr>
        <w:t xml:space="preserve"> </w:t>
      </w:r>
      <w:r>
        <w:rPr>
          <w:sz w:val="20"/>
        </w:rPr>
        <w:t>track).</w:t>
      </w:r>
    </w:p>
    <w:p w14:paraId="070F89F2" w14:textId="77777777" w:rsidR="000A16D3" w:rsidRDefault="000A16D3">
      <w:pPr>
        <w:pStyle w:val="BodyText"/>
        <w:spacing w:before="10"/>
        <w:rPr>
          <w:sz w:val="19"/>
        </w:rPr>
      </w:pPr>
    </w:p>
    <w:p w14:paraId="070F89F3" w14:textId="77777777" w:rsidR="000A16D3" w:rsidRDefault="00B67C9C">
      <w:pPr>
        <w:pStyle w:val="ListParagraph"/>
        <w:numPr>
          <w:ilvl w:val="3"/>
          <w:numId w:val="19"/>
        </w:numPr>
        <w:tabs>
          <w:tab w:val="left" w:pos="839"/>
          <w:tab w:val="left" w:pos="840"/>
        </w:tabs>
        <w:spacing w:line="244" w:lineRule="exact"/>
        <w:rPr>
          <w:sz w:val="20"/>
        </w:rPr>
      </w:pPr>
      <w:r>
        <w:rPr>
          <w:sz w:val="20"/>
        </w:rPr>
        <w:t>Therefore, file name structure will differ in Originator and Sequence</w:t>
      </w:r>
      <w:r>
        <w:rPr>
          <w:spacing w:val="-14"/>
          <w:sz w:val="20"/>
        </w:rPr>
        <w:t xml:space="preserve"> </w:t>
      </w:r>
      <w:r>
        <w:rPr>
          <w:sz w:val="20"/>
        </w:rPr>
        <w:t>only.</w:t>
      </w:r>
    </w:p>
    <w:p w14:paraId="070F89F4" w14:textId="77777777" w:rsidR="000A16D3" w:rsidRDefault="00B67C9C">
      <w:pPr>
        <w:pStyle w:val="BodyText"/>
        <w:tabs>
          <w:tab w:val="left" w:pos="1559"/>
        </w:tabs>
        <w:spacing w:line="247" w:lineRule="exact"/>
        <w:ind w:left="1199"/>
      </w:pPr>
      <w:r>
        <w:rPr>
          <w:rFonts w:ascii="Courier New"/>
        </w:rPr>
        <w:t>o</w:t>
      </w:r>
      <w:r>
        <w:rPr>
          <w:rFonts w:ascii="Courier New"/>
        </w:rPr>
        <w:tab/>
      </w:r>
      <w:r>
        <w:t>E.g. 000000-3680-KMP-PET000-XX-MI-W-</w:t>
      </w:r>
      <w:r>
        <w:rPr>
          <w:color w:val="FF0000"/>
        </w:rPr>
        <w:t>0001</w:t>
      </w:r>
      <w:r>
        <w:t>-F0300</w:t>
      </w:r>
    </w:p>
    <w:p w14:paraId="070F89F5" w14:textId="77777777" w:rsidR="000A16D3" w:rsidRDefault="00B67C9C">
      <w:pPr>
        <w:pStyle w:val="ListParagraph"/>
        <w:numPr>
          <w:ilvl w:val="3"/>
          <w:numId w:val="19"/>
        </w:numPr>
        <w:tabs>
          <w:tab w:val="left" w:pos="839"/>
          <w:tab w:val="left" w:pos="840"/>
        </w:tabs>
        <w:spacing w:before="212"/>
        <w:ind w:right="339"/>
        <w:rPr>
          <w:sz w:val="20"/>
        </w:rPr>
      </w:pPr>
      <w:r>
        <w:rPr>
          <w:sz w:val="20"/>
        </w:rPr>
        <w:t>The response will maintain the numerical EWN identification but will be responded to and referenced as such by the responding</w:t>
      </w:r>
      <w:r>
        <w:rPr>
          <w:spacing w:val="-10"/>
          <w:sz w:val="20"/>
        </w:rPr>
        <w:t xml:space="preserve"> </w:t>
      </w:r>
      <w:r>
        <w:rPr>
          <w:sz w:val="20"/>
        </w:rPr>
        <w:t>originator.</w:t>
      </w:r>
    </w:p>
    <w:p w14:paraId="070F89F6" w14:textId="77777777" w:rsidR="000A16D3" w:rsidRDefault="00B67C9C">
      <w:pPr>
        <w:pStyle w:val="BodyText"/>
        <w:tabs>
          <w:tab w:val="left" w:pos="1559"/>
        </w:tabs>
        <w:spacing w:line="247" w:lineRule="exact"/>
        <w:ind w:left="1199"/>
      </w:pPr>
      <w:r>
        <w:rPr>
          <w:rFonts w:ascii="Courier New"/>
        </w:rPr>
        <w:t>o</w:t>
      </w:r>
      <w:r>
        <w:rPr>
          <w:rFonts w:ascii="Courier New"/>
        </w:rPr>
        <w:tab/>
      </w:r>
      <w:r>
        <w:t>E.g. 000000-3680-MAC-PET000-XX-MI-W-</w:t>
      </w:r>
      <w:r>
        <w:rPr>
          <w:color w:val="FF0000"/>
        </w:rPr>
        <w:t>0001</w:t>
      </w:r>
      <w:r>
        <w:t>-F0300</w:t>
      </w:r>
    </w:p>
    <w:p w14:paraId="070F89F7" w14:textId="77777777" w:rsidR="000A16D3" w:rsidRDefault="00B67C9C">
      <w:pPr>
        <w:pStyle w:val="Heading1"/>
        <w:numPr>
          <w:ilvl w:val="1"/>
          <w:numId w:val="18"/>
        </w:numPr>
        <w:tabs>
          <w:tab w:val="left" w:pos="839"/>
          <w:tab w:val="left" w:pos="840"/>
        </w:tabs>
        <w:spacing w:before="209"/>
        <w:ind w:hanging="719"/>
      </w:pPr>
      <w:bookmarkStart w:id="107" w:name="5.4._Progress_Monitoring_&amp;_Reporting"/>
      <w:bookmarkStart w:id="108" w:name="_bookmark56"/>
      <w:bookmarkEnd w:id="107"/>
      <w:bookmarkEnd w:id="108"/>
      <w:r>
        <w:t>P</w:t>
      </w:r>
      <w:r>
        <w:t>rogress Monitoring &amp;</w:t>
      </w:r>
      <w:r>
        <w:rPr>
          <w:spacing w:val="-5"/>
        </w:rPr>
        <w:t xml:space="preserve"> </w:t>
      </w:r>
      <w:r>
        <w:t>Reporting</w:t>
      </w:r>
    </w:p>
    <w:p w14:paraId="070F89F8" w14:textId="77777777" w:rsidR="000A16D3" w:rsidRDefault="000A16D3">
      <w:pPr>
        <w:pStyle w:val="BodyText"/>
        <w:spacing w:before="3"/>
        <w:rPr>
          <w:b/>
          <w:sz w:val="24"/>
        </w:rPr>
      </w:pPr>
    </w:p>
    <w:p w14:paraId="070F89F9" w14:textId="77777777" w:rsidR="000A16D3" w:rsidRDefault="00B67C9C">
      <w:pPr>
        <w:pStyle w:val="BodyText"/>
        <w:ind w:left="120" w:right="334"/>
      </w:pPr>
      <w:r>
        <w:t>The following section outlines the reporting requirements for the project including content &amp; frequency of issue.</w:t>
      </w:r>
    </w:p>
    <w:p w14:paraId="070F89FA" w14:textId="77777777" w:rsidR="000A16D3" w:rsidRDefault="000A16D3">
      <w:pPr>
        <w:pStyle w:val="BodyText"/>
        <w:spacing w:before="2"/>
      </w:pPr>
    </w:p>
    <w:p w14:paraId="070F89FB" w14:textId="77777777" w:rsidR="000A16D3" w:rsidRDefault="00B67C9C">
      <w:pPr>
        <w:pStyle w:val="ListParagraph"/>
        <w:numPr>
          <w:ilvl w:val="2"/>
          <w:numId w:val="18"/>
        </w:numPr>
        <w:tabs>
          <w:tab w:val="left" w:pos="840"/>
        </w:tabs>
        <w:rPr>
          <w:b/>
          <w:sz w:val="24"/>
        </w:rPr>
      </w:pPr>
      <w:bookmarkStart w:id="109" w:name="5.4.1._Drumbeat_Calendar"/>
      <w:bookmarkStart w:id="110" w:name="_bookmark57"/>
      <w:bookmarkEnd w:id="109"/>
      <w:bookmarkEnd w:id="110"/>
      <w:r>
        <w:rPr>
          <w:b/>
          <w:sz w:val="24"/>
        </w:rPr>
        <w:t>Drumbeat</w:t>
      </w:r>
      <w:r>
        <w:rPr>
          <w:b/>
          <w:spacing w:val="-2"/>
          <w:sz w:val="24"/>
        </w:rPr>
        <w:t xml:space="preserve"> </w:t>
      </w:r>
      <w:r>
        <w:rPr>
          <w:b/>
          <w:sz w:val="24"/>
        </w:rPr>
        <w:t>Calendar</w:t>
      </w:r>
    </w:p>
    <w:p w14:paraId="070F89FC" w14:textId="77777777" w:rsidR="000A16D3" w:rsidRDefault="000A16D3">
      <w:pPr>
        <w:pStyle w:val="BodyText"/>
        <w:spacing w:before="6"/>
        <w:rPr>
          <w:b/>
          <w:sz w:val="23"/>
        </w:rPr>
      </w:pPr>
    </w:p>
    <w:p w14:paraId="070F89FD" w14:textId="77777777" w:rsidR="000A16D3" w:rsidRDefault="00B67C9C">
      <w:pPr>
        <w:pStyle w:val="BodyText"/>
        <w:ind w:left="120" w:right="337"/>
        <w:jc w:val="both"/>
      </w:pPr>
      <w:r>
        <w:t>The</w:t>
      </w:r>
      <w:r>
        <w:rPr>
          <w:spacing w:val="-12"/>
        </w:rPr>
        <w:t xml:space="preserve"> </w:t>
      </w:r>
      <w:r>
        <w:t>reporting</w:t>
      </w:r>
      <w:r>
        <w:rPr>
          <w:spacing w:val="-8"/>
        </w:rPr>
        <w:t xml:space="preserve"> </w:t>
      </w:r>
      <w:r>
        <w:t>drumbeat</w:t>
      </w:r>
      <w:r>
        <w:rPr>
          <w:spacing w:val="-11"/>
        </w:rPr>
        <w:t xml:space="preserve"> </w:t>
      </w:r>
      <w:r>
        <w:t>calendar</w:t>
      </w:r>
      <w:r>
        <w:rPr>
          <w:spacing w:val="-5"/>
        </w:rPr>
        <w:t xml:space="preserve"> </w:t>
      </w:r>
      <w:r>
        <w:t>will</w:t>
      </w:r>
      <w:r>
        <w:rPr>
          <w:spacing w:val="-9"/>
        </w:rPr>
        <w:t xml:space="preserve"> </w:t>
      </w:r>
      <w:r>
        <w:t>be</w:t>
      </w:r>
      <w:r>
        <w:rPr>
          <w:spacing w:val="-11"/>
        </w:rPr>
        <w:t xml:space="preserve"> </w:t>
      </w:r>
      <w:r>
        <w:t>created</w:t>
      </w:r>
      <w:r>
        <w:rPr>
          <w:spacing w:val="-9"/>
        </w:rPr>
        <w:t xml:space="preserve"> </w:t>
      </w:r>
      <w:r>
        <w:t>and</w:t>
      </w:r>
      <w:r>
        <w:rPr>
          <w:spacing w:val="-11"/>
        </w:rPr>
        <w:t xml:space="preserve"> </w:t>
      </w:r>
      <w:r>
        <w:t>distributed</w:t>
      </w:r>
      <w:r>
        <w:rPr>
          <w:spacing w:val="-12"/>
        </w:rPr>
        <w:t xml:space="preserve"> </w:t>
      </w:r>
      <w:r>
        <w:t>by</w:t>
      </w:r>
      <w:r>
        <w:rPr>
          <w:spacing w:val="-10"/>
        </w:rPr>
        <w:t xml:space="preserve"> </w:t>
      </w:r>
      <w:r>
        <w:t>the</w:t>
      </w:r>
      <w:r>
        <w:rPr>
          <w:spacing w:val="-11"/>
        </w:rPr>
        <w:t xml:space="preserve"> </w:t>
      </w:r>
      <w:r>
        <w:t>Client</w:t>
      </w:r>
      <w:r>
        <w:rPr>
          <w:spacing w:val="-9"/>
        </w:rPr>
        <w:t xml:space="preserve"> </w:t>
      </w:r>
      <w:r>
        <w:t>Representative</w:t>
      </w:r>
      <w:r>
        <w:rPr>
          <w:spacing w:val="-8"/>
        </w:rPr>
        <w:t xml:space="preserve"> </w:t>
      </w:r>
      <w:r>
        <w:t>to</w:t>
      </w:r>
      <w:r>
        <w:rPr>
          <w:spacing w:val="-8"/>
        </w:rPr>
        <w:t xml:space="preserve"> </w:t>
      </w:r>
      <w:r>
        <w:t>provide the partnering team with reporting deadlines and submission dates. These drumbeats will be updated and</w:t>
      </w:r>
      <w:r>
        <w:rPr>
          <w:spacing w:val="-8"/>
        </w:rPr>
        <w:t xml:space="preserve"> </w:t>
      </w:r>
      <w:r>
        <w:t>distributed</w:t>
      </w:r>
      <w:r>
        <w:rPr>
          <w:spacing w:val="-4"/>
        </w:rPr>
        <w:t xml:space="preserve"> </w:t>
      </w:r>
      <w:r>
        <w:t>5</w:t>
      </w:r>
      <w:r>
        <w:rPr>
          <w:spacing w:val="-8"/>
        </w:rPr>
        <w:t xml:space="preserve"> </w:t>
      </w:r>
      <w:r>
        <w:t>days</w:t>
      </w:r>
      <w:r>
        <w:rPr>
          <w:spacing w:val="-4"/>
        </w:rPr>
        <w:t xml:space="preserve"> </w:t>
      </w:r>
      <w:r>
        <w:t>before</w:t>
      </w:r>
      <w:r>
        <w:rPr>
          <w:spacing w:val="-7"/>
        </w:rPr>
        <w:t xml:space="preserve"> </w:t>
      </w:r>
      <w:r>
        <w:t>month</w:t>
      </w:r>
      <w:r>
        <w:rPr>
          <w:spacing w:val="-7"/>
        </w:rPr>
        <w:t xml:space="preserve"> </w:t>
      </w:r>
      <w:r>
        <w:t>end</w:t>
      </w:r>
      <w:r>
        <w:rPr>
          <w:spacing w:val="-8"/>
        </w:rPr>
        <w:t xml:space="preserve"> </w:t>
      </w:r>
      <w:r>
        <w:t>for</w:t>
      </w:r>
      <w:r>
        <w:rPr>
          <w:spacing w:val="-8"/>
        </w:rPr>
        <w:t xml:space="preserve"> </w:t>
      </w:r>
      <w:r>
        <w:t>month</w:t>
      </w:r>
      <w:r>
        <w:rPr>
          <w:spacing w:val="-7"/>
        </w:rPr>
        <w:t xml:space="preserve"> </w:t>
      </w:r>
      <w:r>
        <w:t>specific</w:t>
      </w:r>
      <w:r>
        <w:rPr>
          <w:spacing w:val="-6"/>
        </w:rPr>
        <w:t xml:space="preserve"> </w:t>
      </w:r>
      <w:r>
        <w:t>requirements.</w:t>
      </w:r>
      <w:r>
        <w:rPr>
          <w:spacing w:val="-6"/>
        </w:rPr>
        <w:t xml:space="preserve"> </w:t>
      </w:r>
      <w:r>
        <w:t>Appendix</w:t>
      </w:r>
      <w:r>
        <w:rPr>
          <w:spacing w:val="-6"/>
        </w:rPr>
        <w:t xml:space="preserve"> </w:t>
      </w:r>
      <w:r>
        <w:t>B</w:t>
      </w:r>
      <w:r>
        <w:rPr>
          <w:spacing w:val="-7"/>
        </w:rPr>
        <w:t xml:space="preserve"> </w:t>
      </w:r>
      <w:r>
        <w:t>includes</w:t>
      </w:r>
      <w:r>
        <w:rPr>
          <w:spacing w:val="-6"/>
        </w:rPr>
        <w:t xml:space="preserve"> </w:t>
      </w:r>
      <w:r>
        <w:t>general drumbeat reporting</w:t>
      </w:r>
      <w:r>
        <w:rPr>
          <w:spacing w:val="-3"/>
        </w:rPr>
        <w:t xml:space="preserve"> </w:t>
      </w:r>
      <w:r>
        <w:t>calendar.</w:t>
      </w:r>
    </w:p>
    <w:p w14:paraId="070F89FE" w14:textId="77777777" w:rsidR="000A16D3" w:rsidRDefault="000A16D3">
      <w:pPr>
        <w:pStyle w:val="BodyText"/>
      </w:pPr>
    </w:p>
    <w:p w14:paraId="070F89FF" w14:textId="77777777" w:rsidR="000A16D3" w:rsidRDefault="00B67C9C">
      <w:pPr>
        <w:pStyle w:val="ListParagraph"/>
        <w:numPr>
          <w:ilvl w:val="2"/>
          <w:numId w:val="18"/>
        </w:numPr>
        <w:tabs>
          <w:tab w:val="left" w:pos="840"/>
        </w:tabs>
        <w:spacing w:before="1"/>
        <w:rPr>
          <w:b/>
          <w:sz w:val="24"/>
        </w:rPr>
      </w:pPr>
      <w:bookmarkStart w:id="111" w:name="5.4.2._Client_Rep_Reporting"/>
      <w:bookmarkStart w:id="112" w:name="_bookmark58"/>
      <w:bookmarkEnd w:id="111"/>
      <w:bookmarkEnd w:id="112"/>
      <w:r>
        <w:rPr>
          <w:b/>
          <w:sz w:val="24"/>
        </w:rPr>
        <w:t>Client Rep</w:t>
      </w:r>
      <w:r>
        <w:rPr>
          <w:b/>
          <w:spacing w:val="-2"/>
          <w:sz w:val="24"/>
        </w:rPr>
        <w:t xml:space="preserve"> </w:t>
      </w:r>
      <w:r>
        <w:rPr>
          <w:b/>
          <w:sz w:val="24"/>
        </w:rPr>
        <w:t>Reporting</w:t>
      </w:r>
    </w:p>
    <w:p w14:paraId="070F8A00" w14:textId="77777777" w:rsidR="000A16D3" w:rsidRDefault="000A16D3">
      <w:pPr>
        <w:pStyle w:val="BodyText"/>
        <w:spacing w:before="6"/>
        <w:rPr>
          <w:b/>
          <w:sz w:val="23"/>
        </w:rPr>
      </w:pPr>
    </w:p>
    <w:p w14:paraId="070F8A01" w14:textId="77777777" w:rsidR="000A16D3" w:rsidRDefault="00B67C9C">
      <w:pPr>
        <w:pStyle w:val="ListParagraph"/>
        <w:numPr>
          <w:ilvl w:val="3"/>
          <w:numId w:val="18"/>
        </w:numPr>
        <w:tabs>
          <w:tab w:val="left" w:pos="1559"/>
          <w:tab w:val="left" w:pos="1560"/>
        </w:tabs>
        <w:rPr>
          <w:b/>
          <w:sz w:val="24"/>
        </w:rPr>
      </w:pPr>
      <w:bookmarkStart w:id="113" w:name="5.4.2.1._Weekly_Update"/>
      <w:bookmarkStart w:id="114" w:name="_bookmark59"/>
      <w:bookmarkEnd w:id="113"/>
      <w:bookmarkEnd w:id="114"/>
      <w:r>
        <w:rPr>
          <w:b/>
          <w:sz w:val="24"/>
        </w:rPr>
        <w:t>Weekly</w:t>
      </w:r>
      <w:r>
        <w:rPr>
          <w:b/>
          <w:spacing w:val="-7"/>
          <w:sz w:val="24"/>
        </w:rPr>
        <w:t xml:space="preserve"> </w:t>
      </w:r>
      <w:r>
        <w:rPr>
          <w:b/>
          <w:sz w:val="24"/>
        </w:rPr>
        <w:t>Update</w:t>
      </w:r>
    </w:p>
    <w:p w14:paraId="070F8A02" w14:textId="77777777" w:rsidR="000A16D3" w:rsidRDefault="000A16D3">
      <w:pPr>
        <w:pStyle w:val="BodyText"/>
        <w:spacing w:before="6"/>
        <w:rPr>
          <w:b/>
          <w:sz w:val="23"/>
        </w:rPr>
      </w:pPr>
    </w:p>
    <w:p w14:paraId="070F8A03" w14:textId="77777777" w:rsidR="000A16D3" w:rsidRDefault="00B67C9C">
      <w:pPr>
        <w:pStyle w:val="BodyText"/>
        <w:ind w:left="120" w:right="336"/>
        <w:jc w:val="both"/>
      </w:pPr>
      <w:r>
        <w:t xml:space="preserve">The Mace weekly update will be completed by Mace PMs and submitted by </w:t>
      </w:r>
      <w:proofErr w:type="spellStart"/>
      <w:r>
        <w:t>CoB</w:t>
      </w:r>
      <w:proofErr w:type="spellEnd"/>
      <w:r>
        <w:t xml:space="preserve"> Friday and reviewed at</w:t>
      </w:r>
      <w:r>
        <w:rPr>
          <w:spacing w:val="-10"/>
        </w:rPr>
        <w:t xml:space="preserve"> </w:t>
      </w:r>
      <w:r>
        <w:t>the</w:t>
      </w:r>
      <w:r>
        <w:rPr>
          <w:spacing w:val="-8"/>
        </w:rPr>
        <w:t xml:space="preserve"> </w:t>
      </w:r>
      <w:r>
        <w:t>Monday</w:t>
      </w:r>
      <w:r>
        <w:rPr>
          <w:spacing w:val="-11"/>
        </w:rPr>
        <w:t xml:space="preserve"> </w:t>
      </w:r>
      <w:r>
        <w:t>weekly</w:t>
      </w:r>
      <w:r>
        <w:rPr>
          <w:spacing w:val="-13"/>
        </w:rPr>
        <w:t xml:space="preserve"> </w:t>
      </w:r>
      <w:r>
        <w:t>meetings.</w:t>
      </w:r>
      <w:r>
        <w:rPr>
          <w:spacing w:val="-10"/>
        </w:rPr>
        <w:t xml:space="preserve"> </w:t>
      </w:r>
      <w:r>
        <w:t>It</w:t>
      </w:r>
      <w:r>
        <w:rPr>
          <w:spacing w:val="-5"/>
        </w:rPr>
        <w:t xml:space="preserve"> </w:t>
      </w:r>
      <w:r>
        <w:t>will</w:t>
      </w:r>
      <w:r>
        <w:rPr>
          <w:spacing w:val="-8"/>
        </w:rPr>
        <w:t xml:space="preserve"> </w:t>
      </w:r>
      <w:r>
        <w:t>provide</w:t>
      </w:r>
      <w:r>
        <w:rPr>
          <w:spacing w:val="-8"/>
        </w:rPr>
        <w:t xml:space="preserve"> </w:t>
      </w:r>
      <w:r>
        <w:t>a</w:t>
      </w:r>
      <w:r>
        <w:rPr>
          <w:spacing w:val="-8"/>
        </w:rPr>
        <w:t xml:space="preserve"> </w:t>
      </w:r>
      <w:r>
        <w:t>high-level</w:t>
      </w:r>
      <w:r>
        <w:rPr>
          <w:spacing w:val="-10"/>
        </w:rPr>
        <w:t xml:space="preserve"> </w:t>
      </w:r>
      <w:r>
        <w:t>report</w:t>
      </w:r>
      <w:r>
        <w:rPr>
          <w:spacing w:val="-8"/>
        </w:rPr>
        <w:t xml:space="preserve"> </w:t>
      </w:r>
      <w:r>
        <w:t>of</w:t>
      </w:r>
      <w:r>
        <w:rPr>
          <w:spacing w:val="-8"/>
        </w:rPr>
        <w:t xml:space="preserve"> </w:t>
      </w:r>
      <w:r>
        <w:t>PPI</w:t>
      </w:r>
      <w:r>
        <w:rPr>
          <w:spacing w:val="-10"/>
        </w:rPr>
        <w:t xml:space="preserve"> </w:t>
      </w:r>
      <w:r>
        <w:t>scores</w:t>
      </w:r>
      <w:r>
        <w:rPr>
          <w:spacing w:val="-5"/>
        </w:rPr>
        <w:t xml:space="preserve"> </w:t>
      </w:r>
      <w:r>
        <w:t>and</w:t>
      </w:r>
      <w:r>
        <w:rPr>
          <w:spacing w:val="-8"/>
        </w:rPr>
        <w:t xml:space="preserve"> </w:t>
      </w:r>
      <w:r>
        <w:t>look</w:t>
      </w:r>
      <w:r>
        <w:rPr>
          <w:spacing w:val="-6"/>
        </w:rPr>
        <w:t xml:space="preserve"> </w:t>
      </w:r>
      <w:r>
        <w:t>ahead</w:t>
      </w:r>
      <w:r>
        <w:rPr>
          <w:spacing w:val="-8"/>
        </w:rPr>
        <w:t xml:space="preserve"> </w:t>
      </w:r>
      <w:r>
        <w:t>of</w:t>
      </w:r>
      <w:r>
        <w:rPr>
          <w:spacing w:val="-7"/>
        </w:rPr>
        <w:t xml:space="preserve"> </w:t>
      </w:r>
      <w:r>
        <w:t>risks, issues, and required</w:t>
      </w:r>
      <w:r>
        <w:rPr>
          <w:spacing w:val="-4"/>
        </w:rPr>
        <w:t xml:space="preserve"> </w:t>
      </w:r>
      <w:r>
        <w:t>decisions.</w:t>
      </w:r>
    </w:p>
    <w:p w14:paraId="070F8A04" w14:textId="77777777" w:rsidR="000A16D3" w:rsidRDefault="000A16D3">
      <w:pPr>
        <w:jc w:val="both"/>
        <w:sectPr w:rsidR="000A16D3">
          <w:pgSz w:w="11910" w:h="16850"/>
          <w:pgMar w:top="1600" w:right="1100" w:bottom="1060" w:left="1320" w:header="0" w:footer="799" w:gutter="0"/>
          <w:cols w:space="720"/>
        </w:sectPr>
      </w:pPr>
    </w:p>
    <w:p w14:paraId="070F8A05" w14:textId="77777777" w:rsidR="000A16D3" w:rsidRDefault="00B67C9C">
      <w:pPr>
        <w:pStyle w:val="ListParagraph"/>
        <w:numPr>
          <w:ilvl w:val="3"/>
          <w:numId w:val="18"/>
        </w:numPr>
        <w:tabs>
          <w:tab w:val="left" w:pos="1559"/>
          <w:tab w:val="left" w:pos="1560"/>
        </w:tabs>
        <w:spacing w:before="77"/>
        <w:rPr>
          <w:b/>
          <w:sz w:val="24"/>
        </w:rPr>
      </w:pPr>
      <w:bookmarkStart w:id="115" w:name="5.4.2.2._Monthly_Project_Data_Sheets_(PD"/>
      <w:bookmarkStart w:id="116" w:name="_bookmark60"/>
      <w:bookmarkEnd w:id="115"/>
      <w:bookmarkEnd w:id="116"/>
      <w:r>
        <w:rPr>
          <w:b/>
          <w:sz w:val="24"/>
        </w:rPr>
        <w:lastRenderedPageBreak/>
        <w:t>Monthly Project Data Sheets</w:t>
      </w:r>
      <w:r>
        <w:rPr>
          <w:b/>
          <w:spacing w:val="-6"/>
          <w:sz w:val="24"/>
        </w:rPr>
        <w:t xml:space="preserve"> </w:t>
      </w:r>
      <w:r>
        <w:rPr>
          <w:b/>
          <w:sz w:val="24"/>
        </w:rPr>
        <w:t>(PDS)</w:t>
      </w:r>
    </w:p>
    <w:p w14:paraId="070F8A06" w14:textId="77777777" w:rsidR="000A16D3" w:rsidRDefault="000A16D3">
      <w:pPr>
        <w:pStyle w:val="BodyText"/>
        <w:spacing w:before="7"/>
        <w:rPr>
          <w:b/>
          <w:sz w:val="25"/>
        </w:rPr>
      </w:pPr>
    </w:p>
    <w:p w14:paraId="070F8A07" w14:textId="77777777" w:rsidR="000A16D3" w:rsidRDefault="00B67C9C">
      <w:pPr>
        <w:pStyle w:val="BodyText"/>
        <w:ind w:left="120" w:right="339"/>
        <w:jc w:val="both"/>
      </w:pPr>
      <w:r>
        <w:t>The PDS is a MoJ template reports that feeds MoJ projects data base. The report measures progress against programme, actual spend, and forecasted cash flow for the financial year. The PDS report will be completed by WTP and Mace utilising the valuations pr</w:t>
      </w:r>
      <w:r>
        <w:t>ovide by the consultants and constructors.</w:t>
      </w:r>
    </w:p>
    <w:p w14:paraId="070F8A08" w14:textId="77777777" w:rsidR="000A16D3" w:rsidRDefault="000A16D3">
      <w:pPr>
        <w:pStyle w:val="BodyText"/>
        <w:spacing w:before="3"/>
        <w:rPr>
          <w:sz w:val="22"/>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7697"/>
      </w:tblGrid>
      <w:tr w:rsidR="000A16D3" w14:paraId="070F8A0B" w14:textId="77777777">
        <w:trPr>
          <w:trHeight w:val="230"/>
        </w:trPr>
        <w:tc>
          <w:tcPr>
            <w:tcW w:w="1032" w:type="dxa"/>
            <w:shd w:val="clear" w:color="auto" w:fill="94B3D6"/>
          </w:tcPr>
          <w:p w14:paraId="070F8A09" w14:textId="77777777" w:rsidR="000A16D3" w:rsidRDefault="00B67C9C">
            <w:pPr>
              <w:pStyle w:val="TableParagraph"/>
              <w:spacing w:line="210" w:lineRule="exact"/>
              <w:rPr>
                <w:b/>
                <w:sz w:val="20"/>
              </w:rPr>
            </w:pPr>
            <w:r>
              <w:rPr>
                <w:b/>
                <w:sz w:val="20"/>
              </w:rPr>
              <w:t>Report</w:t>
            </w:r>
          </w:p>
        </w:tc>
        <w:tc>
          <w:tcPr>
            <w:tcW w:w="7697" w:type="dxa"/>
            <w:shd w:val="clear" w:color="auto" w:fill="94B3D6"/>
          </w:tcPr>
          <w:p w14:paraId="070F8A0A" w14:textId="77777777" w:rsidR="000A16D3" w:rsidRDefault="00B67C9C">
            <w:pPr>
              <w:pStyle w:val="TableParagraph"/>
              <w:spacing w:line="210" w:lineRule="exact"/>
              <w:rPr>
                <w:b/>
                <w:sz w:val="20"/>
              </w:rPr>
            </w:pPr>
            <w:r>
              <w:rPr>
                <w:b/>
                <w:sz w:val="20"/>
              </w:rPr>
              <w:t>Current Data Requirements</w:t>
            </w:r>
          </w:p>
        </w:tc>
      </w:tr>
      <w:tr w:rsidR="000A16D3" w14:paraId="070F8A15" w14:textId="77777777">
        <w:trPr>
          <w:trHeight w:val="1984"/>
        </w:trPr>
        <w:tc>
          <w:tcPr>
            <w:tcW w:w="1032" w:type="dxa"/>
          </w:tcPr>
          <w:p w14:paraId="070F8A0C" w14:textId="77777777" w:rsidR="000A16D3" w:rsidRDefault="00B67C9C">
            <w:pPr>
              <w:pStyle w:val="TableParagraph"/>
              <w:spacing w:line="225" w:lineRule="exact"/>
              <w:rPr>
                <w:b/>
                <w:sz w:val="20"/>
              </w:rPr>
            </w:pPr>
            <w:r>
              <w:rPr>
                <w:b/>
                <w:sz w:val="20"/>
              </w:rPr>
              <w:t>PDS</w:t>
            </w:r>
          </w:p>
        </w:tc>
        <w:tc>
          <w:tcPr>
            <w:tcW w:w="7697" w:type="dxa"/>
          </w:tcPr>
          <w:p w14:paraId="070F8A0D" w14:textId="77777777" w:rsidR="000A16D3" w:rsidRDefault="00B67C9C">
            <w:pPr>
              <w:pStyle w:val="TableParagraph"/>
              <w:spacing w:line="225" w:lineRule="exact"/>
              <w:rPr>
                <w:b/>
                <w:sz w:val="20"/>
              </w:rPr>
            </w:pPr>
            <w:r>
              <w:rPr>
                <w:b/>
                <w:sz w:val="20"/>
              </w:rPr>
              <w:t>Cost</w:t>
            </w:r>
          </w:p>
          <w:p w14:paraId="070F8A0E" w14:textId="77777777" w:rsidR="000A16D3" w:rsidRDefault="00B67C9C">
            <w:pPr>
              <w:pStyle w:val="TableParagraph"/>
              <w:numPr>
                <w:ilvl w:val="0"/>
                <w:numId w:val="17"/>
              </w:numPr>
              <w:tabs>
                <w:tab w:val="left" w:pos="827"/>
                <w:tab w:val="left" w:pos="828"/>
              </w:tabs>
              <w:spacing w:before="3" w:line="244" w:lineRule="exact"/>
              <w:rPr>
                <w:sz w:val="20"/>
              </w:rPr>
            </w:pPr>
            <w:r>
              <w:rPr>
                <w:sz w:val="20"/>
              </w:rPr>
              <w:t>Actual</w:t>
            </w:r>
            <w:r>
              <w:rPr>
                <w:spacing w:val="-3"/>
                <w:sz w:val="20"/>
              </w:rPr>
              <w:t xml:space="preserve"> </w:t>
            </w:r>
            <w:r>
              <w:rPr>
                <w:sz w:val="20"/>
              </w:rPr>
              <w:t>cost</w:t>
            </w:r>
          </w:p>
          <w:p w14:paraId="070F8A0F" w14:textId="77777777" w:rsidR="000A16D3" w:rsidRDefault="00B67C9C">
            <w:pPr>
              <w:pStyle w:val="TableParagraph"/>
              <w:numPr>
                <w:ilvl w:val="0"/>
                <w:numId w:val="17"/>
              </w:numPr>
              <w:tabs>
                <w:tab w:val="left" w:pos="827"/>
                <w:tab w:val="left" w:pos="828"/>
              </w:tabs>
              <w:spacing w:line="242" w:lineRule="exact"/>
              <w:rPr>
                <w:sz w:val="20"/>
              </w:rPr>
            </w:pPr>
            <w:r>
              <w:rPr>
                <w:sz w:val="20"/>
              </w:rPr>
              <w:t>Forecast</w:t>
            </w:r>
            <w:r>
              <w:rPr>
                <w:spacing w:val="-6"/>
                <w:sz w:val="20"/>
              </w:rPr>
              <w:t xml:space="preserve"> </w:t>
            </w:r>
            <w:r>
              <w:rPr>
                <w:sz w:val="20"/>
              </w:rPr>
              <w:t>cost</w:t>
            </w:r>
          </w:p>
          <w:p w14:paraId="070F8A10" w14:textId="77777777" w:rsidR="000A16D3" w:rsidRDefault="00B67C9C">
            <w:pPr>
              <w:pStyle w:val="TableParagraph"/>
              <w:numPr>
                <w:ilvl w:val="0"/>
                <w:numId w:val="17"/>
              </w:numPr>
              <w:tabs>
                <w:tab w:val="left" w:pos="827"/>
                <w:tab w:val="left" w:pos="828"/>
              </w:tabs>
              <w:spacing w:line="242" w:lineRule="exact"/>
              <w:rPr>
                <w:sz w:val="20"/>
              </w:rPr>
            </w:pPr>
            <w:r>
              <w:rPr>
                <w:sz w:val="20"/>
              </w:rPr>
              <w:t>Baseline</w:t>
            </w:r>
            <w:r>
              <w:rPr>
                <w:spacing w:val="-6"/>
                <w:sz w:val="20"/>
              </w:rPr>
              <w:t xml:space="preserve"> </w:t>
            </w:r>
            <w:r>
              <w:rPr>
                <w:sz w:val="20"/>
              </w:rPr>
              <w:t>cost</w:t>
            </w:r>
          </w:p>
          <w:p w14:paraId="070F8A11" w14:textId="77777777" w:rsidR="000A16D3" w:rsidRDefault="00B67C9C">
            <w:pPr>
              <w:pStyle w:val="TableParagraph"/>
              <w:spacing w:line="228" w:lineRule="exact"/>
              <w:rPr>
                <w:b/>
                <w:sz w:val="20"/>
              </w:rPr>
            </w:pPr>
            <w:r>
              <w:rPr>
                <w:b/>
                <w:sz w:val="20"/>
              </w:rPr>
              <w:t>Schedule</w:t>
            </w:r>
          </w:p>
          <w:p w14:paraId="070F8A12" w14:textId="77777777" w:rsidR="000A16D3" w:rsidRDefault="00B67C9C">
            <w:pPr>
              <w:pStyle w:val="TableParagraph"/>
              <w:numPr>
                <w:ilvl w:val="0"/>
                <w:numId w:val="17"/>
              </w:numPr>
              <w:tabs>
                <w:tab w:val="left" w:pos="827"/>
                <w:tab w:val="left" w:pos="828"/>
              </w:tabs>
              <w:spacing w:before="4" w:line="244" w:lineRule="exact"/>
              <w:rPr>
                <w:sz w:val="20"/>
              </w:rPr>
            </w:pPr>
            <w:r>
              <w:rPr>
                <w:sz w:val="20"/>
              </w:rPr>
              <w:t>Actual</w:t>
            </w:r>
            <w:r>
              <w:rPr>
                <w:spacing w:val="-3"/>
                <w:sz w:val="20"/>
              </w:rPr>
              <w:t xml:space="preserve"> </w:t>
            </w:r>
            <w:r>
              <w:rPr>
                <w:sz w:val="20"/>
              </w:rPr>
              <w:t>Dates</w:t>
            </w:r>
          </w:p>
          <w:p w14:paraId="070F8A13" w14:textId="77777777" w:rsidR="000A16D3" w:rsidRDefault="00B67C9C">
            <w:pPr>
              <w:pStyle w:val="TableParagraph"/>
              <w:numPr>
                <w:ilvl w:val="0"/>
                <w:numId w:val="17"/>
              </w:numPr>
              <w:tabs>
                <w:tab w:val="left" w:pos="827"/>
                <w:tab w:val="left" w:pos="828"/>
              </w:tabs>
              <w:spacing w:line="244" w:lineRule="exact"/>
              <w:rPr>
                <w:sz w:val="20"/>
              </w:rPr>
            </w:pPr>
            <w:r>
              <w:rPr>
                <w:sz w:val="20"/>
              </w:rPr>
              <w:t>Forecast</w:t>
            </w:r>
            <w:r>
              <w:rPr>
                <w:spacing w:val="-12"/>
                <w:sz w:val="20"/>
              </w:rPr>
              <w:t xml:space="preserve"> </w:t>
            </w:r>
            <w:r>
              <w:rPr>
                <w:sz w:val="20"/>
              </w:rPr>
              <w:t>Dates</w:t>
            </w:r>
          </w:p>
          <w:p w14:paraId="070F8A14" w14:textId="77777777" w:rsidR="000A16D3" w:rsidRDefault="00B67C9C">
            <w:pPr>
              <w:pStyle w:val="TableParagraph"/>
              <w:numPr>
                <w:ilvl w:val="0"/>
                <w:numId w:val="17"/>
              </w:numPr>
              <w:tabs>
                <w:tab w:val="left" w:pos="827"/>
                <w:tab w:val="left" w:pos="828"/>
              </w:tabs>
              <w:rPr>
                <w:sz w:val="20"/>
              </w:rPr>
            </w:pPr>
            <w:r>
              <w:rPr>
                <w:sz w:val="20"/>
              </w:rPr>
              <w:t>Baseline</w:t>
            </w:r>
            <w:r>
              <w:rPr>
                <w:spacing w:val="-9"/>
                <w:sz w:val="20"/>
              </w:rPr>
              <w:t xml:space="preserve"> </w:t>
            </w:r>
            <w:r>
              <w:rPr>
                <w:sz w:val="20"/>
              </w:rPr>
              <w:t>Dates</w:t>
            </w:r>
          </w:p>
        </w:tc>
      </w:tr>
    </w:tbl>
    <w:p w14:paraId="070F8A16" w14:textId="77777777" w:rsidR="000A16D3" w:rsidRDefault="000A16D3">
      <w:pPr>
        <w:pStyle w:val="BodyText"/>
        <w:spacing w:before="8"/>
        <w:rPr>
          <w:sz w:val="21"/>
        </w:rPr>
      </w:pPr>
    </w:p>
    <w:p w14:paraId="070F8A17" w14:textId="77777777" w:rsidR="000A16D3" w:rsidRDefault="00B67C9C">
      <w:pPr>
        <w:pStyle w:val="ListParagraph"/>
        <w:numPr>
          <w:ilvl w:val="3"/>
          <w:numId w:val="18"/>
        </w:numPr>
        <w:tabs>
          <w:tab w:val="left" w:pos="1559"/>
          <w:tab w:val="left" w:pos="1560"/>
        </w:tabs>
        <w:rPr>
          <w:b/>
          <w:sz w:val="24"/>
        </w:rPr>
      </w:pPr>
      <w:bookmarkStart w:id="117" w:name="5.4.2.3._Wellingborough_Project_Board_(W"/>
      <w:bookmarkStart w:id="118" w:name="_bookmark61"/>
      <w:bookmarkEnd w:id="117"/>
      <w:bookmarkEnd w:id="118"/>
      <w:r>
        <w:rPr>
          <w:b/>
          <w:sz w:val="24"/>
        </w:rPr>
        <w:t>Wellingborough Project Board</w:t>
      </w:r>
      <w:r>
        <w:rPr>
          <w:b/>
          <w:spacing w:val="-2"/>
          <w:sz w:val="24"/>
        </w:rPr>
        <w:t xml:space="preserve"> </w:t>
      </w:r>
      <w:r>
        <w:rPr>
          <w:b/>
          <w:sz w:val="24"/>
        </w:rPr>
        <w:t>(WPB)</w:t>
      </w:r>
    </w:p>
    <w:p w14:paraId="070F8A18" w14:textId="77777777" w:rsidR="000A16D3" w:rsidRDefault="000A16D3">
      <w:pPr>
        <w:pStyle w:val="BodyText"/>
        <w:spacing w:before="6"/>
        <w:rPr>
          <w:b/>
          <w:sz w:val="23"/>
        </w:rPr>
      </w:pPr>
    </w:p>
    <w:p w14:paraId="070F8A19" w14:textId="77777777" w:rsidR="000A16D3" w:rsidRDefault="00B67C9C">
      <w:pPr>
        <w:pStyle w:val="BodyText"/>
        <w:ind w:left="120" w:right="337"/>
        <w:jc w:val="both"/>
      </w:pPr>
      <w:r>
        <w:t>The</w:t>
      </w:r>
      <w:r>
        <w:rPr>
          <w:spacing w:val="-19"/>
        </w:rPr>
        <w:t xml:space="preserve"> </w:t>
      </w:r>
      <w:r>
        <w:rPr>
          <w:spacing w:val="2"/>
        </w:rPr>
        <w:t>WPB</w:t>
      </w:r>
      <w:r>
        <w:rPr>
          <w:spacing w:val="-13"/>
        </w:rPr>
        <w:t xml:space="preserve"> </w:t>
      </w:r>
      <w:r>
        <w:t>dashboard</w:t>
      </w:r>
      <w:r>
        <w:rPr>
          <w:spacing w:val="-11"/>
        </w:rPr>
        <w:t xml:space="preserve"> </w:t>
      </w:r>
      <w:r>
        <w:t>is</w:t>
      </w:r>
      <w:r>
        <w:rPr>
          <w:spacing w:val="-11"/>
        </w:rPr>
        <w:t xml:space="preserve"> </w:t>
      </w:r>
      <w:r>
        <w:t>a</w:t>
      </w:r>
      <w:r>
        <w:rPr>
          <w:spacing w:val="-13"/>
        </w:rPr>
        <w:t xml:space="preserve"> </w:t>
      </w:r>
      <w:r>
        <w:t>month</w:t>
      </w:r>
      <w:r>
        <w:rPr>
          <w:spacing w:val="-12"/>
        </w:rPr>
        <w:t xml:space="preserve"> </w:t>
      </w:r>
      <w:r>
        <w:t>end</w:t>
      </w:r>
      <w:r>
        <w:rPr>
          <w:spacing w:val="-13"/>
        </w:rPr>
        <w:t xml:space="preserve"> </w:t>
      </w:r>
      <w:r>
        <w:t>report</w:t>
      </w:r>
      <w:r>
        <w:rPr>
          <w:spacing w:val="-14"/>
        </w:rPr>
        <w:t xml:space="preserve"> </w:t>
      </w:r>
      <w:r>
        <w:t>that</w:t>
      </w:r>
      <w:r>
        <w:rPr>
          <w:spacing w:val="-13"/>
        </w:rPr>
        <w:t xml:space="preserve"> </w:t>
      </w:r>
      <w:r>
        <w:t>reports</w:t>
      </w:r>
      <w:r>
        <w:rPr>
          <w:spacing w:val="-10"/>
        </w:rPr>
        <w:t xml:space="preserve"> </w:t>
      </w:r>
      <w:r>
        <w:t>that</w:t>
      </w:r>
      <w:r>
        <w:rPr>
          <w:spacing w:val="-13"/>
        </w:rPr>
        <w:t xml:space="preserve"> </w:t>
      </w:r>
      <w:r>
        <w:t>captures</w:t>
      </w:r>
      <w:r>
        <w:rPr>
          <w:spacing w:val="-12"/>
        </w:rPr>
        <w:t xml:space="preserve"> </w:t>
      </w:r>
      <w:r>
        <w:t>the</w:t>
      </w:r>
      <w:r>
        <w:rPr>
          <w:spacing w:val="-13"/>
        </w:rPr>
        <w:t xml:space="preserve"> </w:t>
      </w:r>
      <w:r>
        <w:t>project</w:t>
      </w:r>
      <w:r>
        <w:rPr>
          <w:spacing w:val="-13"/>
        </w:rPr>
        <w:t xml:space="preserve"> </w:t>
      </w:r>
      <w:r>
        <w:t>progress</w:t>
      </w:r>
      <w:r>
        <w:rPr>
          <w:spacing w:val="-12"/>
        </w:rPr>
        <w:t xml:space="preserve"> </w:t>
      </w:r>
      <w:r>
        <w:t>for</w:t>
      </w:r>
      <w:r>
        <w:rPr>
          <w:spacing w:val="-12"/>
        </w:rPr>
        <w:t xml:space="preserve"> </w:t>
      </w:r>
      <w:r>
        <w:t>that</w:t>
      </w:r>
      <w:r>
        <w:rPr>
          <w:spacing w:val="-14"/>
        </w:rPr>
        <w:t xml:space="preserve"> </w:t>
      </w:r>
      <w:r>
        <w:t>month and is presented by sponsors for review at the Wellingborough Project Board. The dashboard is designed to provide the board with an overview of project’s cost, programme, risk/issues, and proj</w:t>
      </w:r>
      <w:r>
        <w:t>ect KPIs.</w:t>
      </w:r>
    </w:p>
    <w:p w14:paraId="070F8A1A" w14:textId="77777777" w:rsidR="000A16D3" w:rsidRDefault="000A16D3">
      <w:pPr>
        <w:pStyle w:val="BodyText"/>
        <w:spacing w:before="3"/>
      </w:pPr>
    </w:p>
    <w:p w14:paraId="070F8A1B" w14:textId="77777777" w:rsidR="000A16D3" w:rsidRDefault="00B67C9C">
      <w:pPr>
        <w:pStyle w:val="BodyText"/>
        <w:ind w:left="119" w:right="335"/>
        <w:jc w:val="both"/>
      </w:pPr>
      <w:r>
        <w:t>This report is prepared by the Client Representative, with input from the Client, Cost Consultant and Constructor. The below list currently reflects the data provided on the WPB dashboard. These requirements are subject to review by MoJ.</w:t>
      </w:r>
    </w:p>
    <w:p w14:paraId="070F8A1C" w14:textId="77777777" w:rsidR="000A16D3" w:rsidRDefault="000A16D3">
      <w:pPr>
        <w:pStyle w:val="BodyText"/>
        <w:rPr>
          <w:sz w:val="22"/>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3459"/>
        <w:gridCol w:w="3889"/>
      </w:tblGrid>
      <w:tr w:rsidR="000A16D3" w14:paraId="070F8A1F" w14:textId="77777777">
        <w:trPr>
          <w:trHeight w:val="230"/>
        </w:trPr>
        <w:tc>
          <w:tcPr>
            <w:tcW w:w="1361" w:type="dxa"/>
            <w:shd w:val="clear" w:color="auto" w:fill="94B3D6"/>
          </w:tcPr>
          <w:p w14:paraId="070F8A1D" w14:textId="77777777" w:rsidR="000A16D3" w:rsidRDefault="00B67C9C">
            <w:pPr>
              <w:pStyle w:val="TableParagraph"/>
              <w:spacing w:line="210" w:lineRule="exact"/>
              <w:rPr>
                <w:b/>
                <w:sz w:val="20"/>
              </w:rPr>
            </w:pPr>
            <w:r>
              <w:rPr>
                <w:b/>
                <w:sz w:val="20"/>
              </w:rPr>
              <w:t>Report</w:t>
            </w:r>
          </w:p>
        </w:tc>
        <w:tc>
          <w:tcPr>
            <w:tcW w:w="7348" w:type="dxa"/>
            <w:gridSpan w:val="2"/>
            <w:shd w:val="clear" w:color="auto" w:fill="94B3D6"/>
          </w:tcPr>
          <w:p w14:paraId="070F8A1E" w14:textId="77777777" w:rsidR="000A16D3" w:rsidRDefault="00B67C9C">
            <w:pPr>
              <w:pStyle w:val="TableParagraph"/>
              <w:spacing w:line="210" w:lineRule="exact"/>
              <w:rPr>
                <w:b/>
                <w:sz w:val="20"/>
              </w:rPr>
            </w:pPr>
            <w:r>
              <w:rPr>
                <w:b/>
                <w:sz w:val="20"/>
              </w:rPr>
              <w:t>Current Data Requirements</w:t>
            </w:r>
          </w:p>
        </w:tc>
      </w:tr>
      <w:tr w:rsidR="000A16D3" w14:paraId="070F8A23" w14:textId="77777777">
        <w:trPr>
          <w:trHeight w:val="229"/>
        </w:trPr>
        <w:tc>
          <w:tcPr>
            <w:tcW w:w="1361" w:type="dxa"/>
            <w:tcBorders>
              <w:bottom w:val="nil"/>
            </w:tcBorders>
          </w:tcPr>
          <w:p w14:paraId="070F8A20" w14:textId="77777777" w:rsidR="000A16D3" w:rsidRDefault="00B67C9C">
            <w:pPr>
              <w:pStyle w:val="TableParagraph"/>
              <w:spacing w:line="210" w:lineRule="exact"/>
              <w:rPr>
                <w:b/>
                <w:sz w:val="20"/>
              </w:rPr>
            </w:pPr>
            <w:r>
              <w:rPr>
                <w:b/>
                <w:sz w:val="20"/>
              </w:rPr>
              <w:t>Client</w:t>
            </w:r>
          </w:p>
        </w:tc>
        <w:tc>
          <w:tcPr>
            <w:tcW w:w="3459" w:type="dxa"/>
            <w:tcBorders>
              <w:bottom w:val="nil"/>
            </w:tcBorders>
          </w:tcPr>
          <w:p w14:paraId="070F8A21" w14:textId="77777777" w:rsidR="000A16D3" w:rsidRDefault="00B67C9C">
            <w:pPr>
              <w:pStyle w:val="TableParagraph"/>
              <w:spacing w:line="210" w:lineRule="exact"/>
              <w:rPr>
                <w:b/>
                <w:sz w:val="20"/>
              </w:rPr>
            </w:pPr>
            <w:r>
              <w:rPr>
                <w:b/>
                <w:sz w:val="20"/>
              </w:rPr>
              <w:t>Cost:</w:t>
            </w:r>
          </w:p>
        </w:tc>
        <w:tc>
          <w:tcPr>
            <w:tcW w:w="3889" w:type="dxa"/>
            <w:tcBorders>
              <w:bottom w:val="nil"/>
            </w:tcBorders>
          </w:tcPr>
          <w:p w14:paraId="070F8A22" w14:textId="77777777" w:rsidR="000A16D3" w:rsidRDefault="00B67C9C">
            <w:pPr>
              <w:pStyle w:val="TableParagraph"/>
              <w:spacing w:line="210" w:lineRule="exact"/>
              <w:ind w:left="104"/>
              <w:rPr>
                <w:b/>
                <w:sz w:val="20"/>
              </w:rPr>
            </w:pPr>
            <w:r>
              <w:rPr>
                <w:b/>
                <w:sz w:val="20"/>
              </w:rPr>
              <w:t>Change:</w:t>
            </w:r>
          </w:p>
        </w:tc>
      </w:tr>
      <w:tr w:rsidR="000A16D3" w14:paraId="070F8A27" w14:textId="77777777">
        <w:trPr>
          <w:trHeight w:val="231"/>
        </w:trPr>
        <w:tc>
          <w:tcPr>
            <w:tcW w:w="1361" w:type="dxa"/>
            <w:tcBorders>
              <w:top w:val="nil"/>
              <w:bottom w:val="nil"/>
            </w:tcBorders>
          </w:tcPr>
          <w:p w14:paraId="070F8A24" w14:textId="77777777" w:rsidR="000A16D3" w:rsidRDefault="00B67C9C">
            <w:pPr>
              <w:pStyle w:val="TableParagraph"/>
              <w:spacing w:line="212" w:lineRule="exact"/>
              <w:rPr>
                <w:b/>
                <w:sz w:val="20"/>
              </w:rPr>
            </w:pPr>
            <w:r>
              <w:rPr>
                <w:b/>
                <w:sz w:val="20"/>
              </w:rPr>
              <w:t>Dashboard</w:t>
            </w:r>
          </w:p>
        </w:tc>
        <w:tc>
          <w:tcPr>
            <w:tcW w:w="3459" w:type="dxa"/>
            <w:tcBorders>
              <w:top w:val="nil"/>
              <w:bottom w:val="nil"/>
            </w:tcBorders>
          </w:tcPr>
          <w:p w14:paraId="070F8A25" w14:textId="77777777" w:rsidR="000A16D3" w:rsidRDefault="00B67C9C">
            <w:pPr>
              <w:pStyle w:val="TableParagraph"/>
              <w:spacing w:line="212" w:lineRule="exact"/>
              <w:rPr>
                <w:sz w:val="20"/>
              </w:rPr>
            </w:pPr>
            <w:r>
              <w:rPr>
                <w:sz w:val="20"/>
              </w:rPr>
              <w:t>Budget</w:t>
            </w:r>
          </w:p>
        </w:tc>
        <w:tc>
          <w:tcPr>
            <w:tcW w:w="3889" w:type="dxa"/>
            <w:tcBorders>
              <w:top w:val="nil"/>
              <w:bottom w:val="nil"/>
            </w:tcBorders>
          </w:tcPr>
          <w:p w14:paraId="070F8A26" w14:textId="77777777" w:rsidR="000A16D3" w:rsidRDefault="00B67C9C">
            <w:pPr>
              <w:pStyle w:val="TableParagraph"/>
              <w:spacing w:line="212" w:lineRule="exact"/>
              <w:ind w:left="104"/>
              <w:rPr>
                <w:sz w:val="20"/>
              </w:rPr>
            </w:pPr>
            <w:r>
              <w:rPr>
                <w:sz w:val="20"/>
              </w:rPr>
              <w:t>Under Review</w:t>
            </w:r>
          </w:p>
        </w:tc>
      </w:tr>
      <w:tr w:rsidR="000A16D3" w14:paraId="070F8A2B" w14:textId="77777777">
        <w:trPr>
          <w:trHeight w:val="230"/>
        </w:trPr>
        <w:tc>
          <w:tcPr>
            <w:tcW w:w="1361" w:type="dxa"/>
            <w:tcBorders>
              <w:top w:val="nil"/>
              <w:bottom w:val="nil"/>
            </w:tcBorders>
          </w:tcPr>
          <w:p w14:paraId="070F8A28" w14:textId="77777777" w:rsidR="000A16D3" w:rsidRDefault="000A16D3">
            <w:pPr>
              <w:pStyle w:val="TableParagraph"/>
              <w:ind w:left="0"/>
              <w:rPr>
                <w:rFonts w:ascii="Times New Roman"/>
                <w:sz w:val="16"/>
              </w:rPr>
            </w:pPr>
          </w:p>
        </w:tc>
        <w:tc>
          <w:tcPr>
            <w:tcW w:w="3459" w:type="dxa"/>
            <w:tcBorders>
              <w:top w:val="nil"/>
              <w:bottom w:val="nil"/>
            </w:tcBorders>
          </w:tcPr>
          <w:p w14:paraId="070F8A29" w14:textId="77777777" w:rsidR="000A16D3" w:rsidRDefault="00B67C9C">
            <w:pPr>
              <w:pStyle w:val="TableParagraph"/>
              <w:spacing w:line="210" w:lineRule="exact"/>
              <w:rPr>
                <w:sz w:val="20"/>
              </w:rPr>
            </w:pPr>
            <w:r>
              <w:rPr>
                <w:sz w:val="20"/>
              </w:rPr>
              <w:t>% Planned Spend</w:t>
            </w:r>
          </w:p>
        </w:tc>
        <w:tc>
          <w:tcPr>
            <w:tcW w:w="3889" w:type="dxa"/>
            <w:tcBorders>
              <w:top w:val="nil"/>
              <w:bottom w:val="nil"/>
            </w:tcBorders>
          </w:tcPr>
          <w:p w14:paraId="070F8A2A" w14:textId="77777777" w:rsidR="000A16D3" w:rsidRDefault="00B67C9C">
            <w:pPr>
              <w:pStyle w:val="TableParagraph"/>
              <w:spacing w:line="210" w:lineRule="exact"/>
              <w:ind w:left="104"/>
              <w:rPr>
                <w:sz w:val="20"/>
              </w:rPr>
            </w:pPr>
            <w:r>
              <w:rPr>
                <w:sz w:val="20"/>
              </w:rPr>
              <w:t>Closed Rejected</w:t>
            </w:r>
          </w:p>
        </w:tc>
      </w:tr>
      <w:tr w:rsidR="000A16D3" w14:paraId="070F8A2F" w14:textId="77777777">
        <w:trPr>
          <w:trHeight w:val="230"/>
        </w:trPr>
        <w:tc>
          <w:tcPr>
            <w:tcW w:w="1361" w:type="dxa"/>
            <w:tcBorders>
              <w:top w:val="nil"/>
              <w:bottom w:val="nil"/>
            </w:tcBorders>
          </w:tcPr>
          <w:p w14:paraId="070F8A2C" w14:textId="77777777" w:rsidR="000A16D3" w:rsidRDefault="000A16D3">
            <w:pPr>
              <w:pStyle w:val="TableParagraph"/>
              <w:ind w:left="0"/>
              <w:rPr>
                <w:rFonts w:ascii="Times New Roman"/>
                <w:sz w:val="16"/>
              </w:rPr>
            </w:pPr>
          </w:p>
        </w:tc>
        <w:tc>
          <w:tcPr>
            <w:tcW w:w="3459" w:type="dxa"/>
            <w:tcBorders>
              <w:top w:val="nil"/>
              <w:bottom w:val="nil"/>
            </w:tcBorders>
          </w:tcPr>
          <w:p w14:paraId="070F8A2D" w14:textId="77777777" w:rsidR="000A16D3" w:rsidRDefault="00B67C9C">
            <w:pPr>
              <w:pStyle w:val="TableParagraph"/>
              <w:spacing w:line="210" w:lineRule="exact"/>
              <w:rPr>
                <w:sz w:val="20"/>
              </w:rPr>
            </w:pPr>
            <w:r>
              <w:rPr>
                <w:sz w:val="20"/>
              </w:rPr>
              <w:t>% Complete</w:t>
            </w:r>
          </w:p>
        </w:tc>
        <w:tc>
          <w:tcPr>
            <w:tcW w:w="3889" w:type="dxa"/>
            <w:tcBorders>
              <w:top w:val="nil"/>
              <w:bottom w:val="nil"/>
            </w:tcBorders>
          </w:tcPr>
          <w:p w14:paraId="070F8A2E" w14:textId="77777777" w:rsidR="000A16D3" w:rsidRDefault="00B67C9C">
            <w:pPr>
              <w:pStyle w:val="TableParagraph"/>
              <w:spacing w:line="210" w:lineRule="exact"/>
              <w:ind w:left="104"/>
              <w:rPr>
                <w:sz w:val="20"/>
              </w:rPr>
            </w:pPr>
            <w:r>
              <w:rPr>
                <w:sz w:val="20"/>
              </w:rPr>
              <w:t>Closed Instructed</w:t>
            </w:r>
          </w:p>
        </w:tc>
      </w:tr>
      <w:tr w:rsidR="000A16D3" w14:paraId="070F8A33" w14:textId="77777777">
        <w:trPr>
          <w:trHeight w:val="230"/>
        </w:trPr>
        <w:tc>
          <w:tcPr>
            <w:tcW w:w="1361" w:type="dxa"/>
            <w:tcBorders>
              <w:top w:val="nil"/>
              <w:bottom w:val="nil"/>
            </w:tcBorders>
          </w:tcPr>
          <w:p w14:paraId="070F8A30" w14:textId="77777777" w:rsidR="000A16D3" w:rsidRDefault="000A16D3">
            <w:pPr>
              <w:pStyle w:val="TableParagraph"/>
              <w:ind w:left="0"/>
              <w:rPr>
                <w:rFonts w:ascii="Times New Roman"/>
                <w:sz w:val="16"/>
              </w:rPr>
            </w:pPr>
          </w:p>
        </w:tc>
        <w:tc>
          <w:tcPr>
            <w:tcW w:w="3459" w:type="dxa"/>
            <w:tcBorders>
              <w:top w:val="nil"/>
              <w:bottom w:val="nil"/>
            </w:tcBorders>
          </w:tcPr>
          <w:p w14:paraId="070F8A31" w14:textId="77777777" w:rsidR="000A16D3" w:rsidRDefault="00B67C9C">
            <w:pPr>
              <w:pStyle w:val="TableParagraph"/>
              <w:spacing w:line="210" w:lineRule="exact"/>
              <w:rPr>
                <w:sz w:val="20"/>
              </w:rPr>
            </w:pPr>
            <w:r>
              <w:rPr>
                <w:sz w:val="20"/>
              </w:rPr>
              <w:t>% Actual Spend</w:t>
            </w:r>
          </w:p>
        </w:tc>
        <w:tc>
          <w:tcPr>
            <w:tcW w:w="3889" w:type="dxa"/>
            <w:tcBorders>
              <w:top w:val="nil"/>
              <w:bottom w:val="nil"/>
            </w:tcBorders>
          </w:tcPr>
          <w:p w14:paraId="070F8A32" w14:textId="77777777" w:rsidR="000A16D3" w:rsidRDefault="00B67C9C">
            <w:pPr>
              <w:pStyle w:val="TableParagraph"/>
              <w:spacing w:line="210" w:lineRule="exact"/>
              <w:ind w:left="104"/>
              <w:rPr>
                <w:sz w:val="20"/>
              </w:rPr>
            </w:pPr>
            <w:r>
              <w:rPr>
                <w:sz w:val="20"/>
              </w:rPr>
              <w:t>Closed Approved</w:t>
            </w:r>
          </w:p>
        </w:tc>
      </w:tr>
      <w:tr w:rsidR="000A16D3" w14:paraId="070F8A37" w14:textId="77777777">
        <w:trPr>
          <w:trHeight w:val="229"/>
        </w:trPr>
        <w:tc>
          <w:tcPr>
            <w:tcW w:w="1361" w:type="dxa"/>
            <w:tcBorders>
              <w:top w:val="nil"/>
              <w:bottom w:val="nil"/>
            </w:tcBorders>
          </w:tcPr>
          <w:p w14:paraId="070F8A34" w14:textId="77777777" w:rsidR="000A16D3" w:rsidRDefault="000A16D3">
            <w:pPr>
              <w:pStyle w:val="TableParagraph"/>
              <w:ind w:left="0"/>
              <w:rPr>
                <w:rFonts w:ascii="Times New Roman"/>
                <w:sz w:val="16"/>
              </w:rPr>
            </w:pPr>
          </w:p>
        </w:tc>
        <w:tc>
          <w:tcPr>
            <w:tcW w:w="3459" w:type="dxa"/>
            <w:tcBorders>
              <w:top w:val="nil"/>
              <w:bottom w:val="nil"/>
            </w:tcBorders>
          </w:tcPr>
          <w:p w14:paraId="070F8A35" w14:textId="77777777" w:rsidR="000A16D3" w:rsidRDefault="00B67C9C">
            <w:pPr>
              <w:pStyle w:val="TableParagraph"/>
              <w:spacing w:line="209" w:lineRule="exact"/>
              <w:rPr>
                <w:sz w:val="20"/>
              </w:rPr>
            </w:pPr>
            <w:r>
              <w:rPr>
                <w:sz w:val="20"/>
              </w:rPr>
              <w:t>AFC (Anticipated Final Cost)</w:t>
            </w:r>
          </w:p>
        </w:tc>
        <w:tc>
          <w:tcPr>
            <w:tcW w:w="3889" w:type="dxa"/>
            <w:tcBorders>
              <w:top w:val="nil"/>
              <w:bottom w:val="nil"/>
            </w:tcBorders>
          </w:tcPr>
          <w:p w14:paraId="070F8A36" w14:textId="77777777" w:rsidR="000A16D3" w:rsidRDefault="00B67C9C">
            <w:pPr>
              <w:pStyle w:val="TableParagraph"/>
              <w:spacing w:line="209" w:lineRule="exact"/>
              <w:ind w:left="104"/>
              <w:rPr>
                <w:sz w:val="20"/>
              </w:rPr>
            </w:pPr>
            <w:r>
              <w:rPr>
                <w:sz w:val="20"/>
              </w:rPr>
              <w:t>Total</w:t>
            </w:r>
          </w:p>
        </w:tc>
      </w:tr>
      <w:tr w:rsidR="000A16D3" w14:paraId="070F8A3B" w14:textId="77777777">
        <w:trPr>
          <w:trHeight w:val="230"/>
        </w:trPr>
        <w:tc>
          <w:tcPr>
            <w:tcW w:w="1361" w:type="dxa"/>
            <w:tcBorders>
              <w:top w:val="nil"/>
              <w:bottom w:val="nil"/>
            </w:tcBorders>
          </w:tcPr>
          <w:p w14:paraId="070F8A38" w14:textId="77777777" w:rsidR="000A16D3" w:rsidRDefault="000A16D3">
            <w:pPr>
              <w:pStyle w:val="TableParagraph"/>
              <w:ind w:left="0"/>
              <w:rPr>
                <w:rFonts w:ascii="Times New Roman"/>
                <w:sz w:val="16"/>
              </w:rPr>
            </w:pPr>
          </w:p>
        </w:tc>
        <w:tc>
          <w:tcPr>
            <w:tcW w:w="3459" w:type="dxa"/>
            <w:tcBorders>
              <w:top w:val="nil"/>
              <w:bottom w:val="nil"/>
            </w:tcBorders>
          </w:tcPr>
          <w:p w14:paraId="070F8A39" w14:textId="77777777" w:rsidR="000A16D3" w:rsidRDefault="00B67C9C">
            <w:pPr>
              <w:pStyle w:val="TableParagraph"/>
              <w:spacing w:line="210" w:lineRule="exact"/>
              <w:rPr>
                <w:sz w:val="20"/>
              </w:rPr>
            </w:pPr>
            <w:r>
              <w:rPr>
                <w:sz w:val="20"/>
              </w:rPr>
              <w:t>Cost to Go</w:t>
            </w:r>
          </w:p>
        </w:tc>
        <w:tc>
          <w:tcPr>
            <w:tcW w:w="3889" w:type="dxa"/>
            <w:tcBorders>
              <w:top w:val="nil"/>
              <w:bottom w:val="nil"/>
            </w:tcBorders>
          </w:tcPr>
          <w:p w14:paraId="070F8A3A" w14:textId="77777777" w:rsidR="000A16D3" w:rsidRDefault="00B67C9C">
            <w:pPr>
              <w:pStyle w:val="TableParagraph"/>
              <w:spacing w:line="210" w:lineRule="exact"/>
              <w:ind w:left="104"/>
              <w:rPr>
                <w:b/>
                <w:sz w:val="20"/>
              </w:rPr>
            </w:pPr>
            <w:r>
              <w:rPr>
                <w:b/>
                <w:sz w:val="20"/>
              </w:rPr>
              <w:t>Derogations:</w:t>
            </w:r>
          </w:p>
        </w:tc>
      </w:tr>
      <w:tr w:rsidR="000A16D3" w14:paraId="070F8A3F" w14:textId="77777777">
        <w:trPr>
          <w:trHeight w:val="229"/>
        </w:trPr>
        <w:tc>
          <w:tcPr>
            <w:tcW w:w="1361" w:type="dxa"/>
            <w:tcBorders>
              <w:top w:val="nil"/>
              <w:bottom w:val="nil"/>
            </w:tcBorders>
          </w:tcPr>
          <w:p w14:paraId="070F8A3C" w14:textId="77777777" w:rsidR="000A16D3" w:rsidRDefault="000A16D3">
            <w:pPr>
              <w:pStyle w:val="TableParagraph"/>
              <w:ind w:left="0"/>
              <w:rPr>
                <w:rFonts w:ascii="Times New Roman"/>
                <w:sz w:val="16"/>
              </w:rPr>
            </w:pPr>
          </w:p>
        </w:tc>
        <w:tc>
          <w:tcPr>
            <w:tcW w:w="3459" w:type="dxa"/>
            <w:tcBorders>
              <w:top w:val="nil"/>
              <w:bottom w:val="nil"/>
            </w:tcBorders>
          </w:tcPr>
          <w:p w14:paraId="070F8A3D" w14:textId="77777777" w:rsidR="000A16D3" w:rsidRDefault="00B67C9C">
            <w:pPr>
              <w:pStyle w:val="TableParagraph"/>
              <w:spacing w:line="209" w:lineRule="exact"/>
              <w:rPr>
                <w:sz w:val="20"/>
              </w:rPr>
            </w:pPr>
            <w:r>
              <w:rPr>
                <w:sz w:val="20"/>
              </w:rPr>
              <w:t>Current Baseline Budget</w:t>
            </w:r>
          </w:p>
        </w:tc>
        <w:tc>
          <w:tcPr>
            <w:tcW w:w="3889" w:type="dxa"/>
            <w:tcBorders>
              <w:top w:val="nil"/>
              <w:bottom w:val="nil"/>
            </w:tcBorders>
          </w:tcPr>
          <w:p w14:paraId="070F8A3E" w14:textId="77777777" w:rsidR="000A16D3" w:rsidRDefault="00B67C9C">
            <w:pPr>
              <w:pStyle w:val="TableParagraph"/>
              <w:spacing w:line="209" w:lineRule="exact"/>
              <w:ind w:left="104"/>
              <w:rPr>
                <w:sz w:val="20"/>
              </w:rPr>
            </w:pPr>
            <w:r>
              <w:rPr>
                <w:sz w:val="20"/>
              </w:rPr>
              <w:t>Derogations not required</w:t>
            </w:r>
          </w:p>
        </w:tc>
      </w:tr>
      <w:tr w:rsidR="000A16D3" w14:paraId="070F8A43" w14:textId="77777777">
        <w:trPr>
          <w:trHeight w:val="230"/>
        </w:trPr>
        <w:tc>
          <w:tcPr>
            <w:tcW w:w="1361" w:type="dxa"/>
            <w:tcBorders>
              <w:top w:val="nil"/>
              <w:bottom w:val="nil"/>
            </w:tcBorders>
          </w:tcPr>
          <w:p w14:paraId="070F8A40" w14:textId="77777777" w:rsidR="000A16D3" w:rsidRDefault="000A16D3">
            <w:pPr>
              <w:pStyle w:val="TableParagraph"/>
              <w:ind w:left="0"/>
              <w:rPr>
                <w:rFonts w:ascii="Times New Roman"/>
                <w:sz w:val="16"/>
              </w:rPr>
            </w:pPr>
          </w:p>
        </w:tc>
        <w:tc>
          <w:tcPr>
            <w:tcW w:w="3459" w:type="dxa"/>
            <w:tcBorders>
              <w:top w:val="nil"/>
              <w:bottom w:val="nil"/>
            </w:tcBorders>
          </w:tcPr>
          <w:p w14:paraId="070F8A41" w14:textId="77777777" w:rsidR="000A16D3" w:rsidRDefault="00B67C9C">
            <w:pPr>
              <w:pStyle w:val="TableParagraph"/>
              <w:spacing w:line="210" w:lineRule="exact"/>
              <w:rPr>
                <w:sz w:val="20"/>
              </w:rPr>
            </w:pPr>
            <w:r>
              <w:rPr>
                <w:sz w:val="20"/>
              </w:rPr>
              <w:t>AFC/CBB Variance</w:t>
            </w:r>
          </w:p>
        </w:tc>
        <w:tc>
          <w:tcPr>
            <w:tcW w:w="3889" w:type="dxa"/>
            <w:tcBorders>
              <w:top w:val="nil"/>
              <w:bottom w:val="nil"/>
            </w:tcBorders>
          </w:tcPr>
          <w:p w14:paraId="070F8A42" w14:textId="77777777" w:rsidR="000A16D3" w:rsidRDefault="00B67C9C">
            <w:pPr>
              <w:pStyle w:val="TableParagraph"/>
              <w:spacing w:line="210" w:lineRule="exact"/>
              <w:ind w:left="104"/>
              <w:rPr>
                <w:sz w:val="20"/>
              </w:rPr>
            </w:pPr>
            <w:r>
              <w:rPr>
                <w:sz w:val="20"/>
              </w:rPr>
              <w:t>Derogations required</w:t>
            </w:r>
          </w:p>
        </w:tc>
      </w:tr>
      <w:tr w:rsidR="000A16D3" w14:paraId="070F8A47" w14:textId="77777777">
        <w:trPr>
          <w:trHeight w:val="229"/>
        </w:trPr>
        <w:tc>
          <w:tcPr>
            <w:tcW w:w="1361" w:type="dxa"/>
            <w:tcBorders>
              <w:top w:val="nil"/>
              <w:bottom w:val="nil"/>
            </w:tcBorders>
          </w:tcPr>
          <w:p w14:paraId="070F8A44" w14:textId="77777777" w:rsidR="000A16D3" w:rsidRDefault="000A16D3">
            <w:pPr>
              <w:pStyle w:val="TableParagraph"/>
              <w:ind w:left="0"/>
              <w:rPr>
                <w:rFonts w:ascii="Times New Roman"/>
                <w:sz w:val="16"/>
              </w:rPr>
            </w:pPr>
          </w:p>
        </w:tc>
        <w:tc>
          <w:tcPr>
            <w:tcW w:w="3459" w:type="dxa"/>
            <w:tcBorders>
              <w:top w:val="nil"/>
              <w:bottom w:val="nil"/>
            </w:tcBorders>
          </w:tcPr>
          <w:p w14:paraId="070F8A45" w14:textId="77777777" w:rsidR="000A16D3" w:rsidRDefault="00B67C9C">
            <w:pPr>
              <w:pStyle w:val="TableParagraph"/>
              <w:spacing w:line="209" w:lineRule="exact"/>
              <w:rPr>
                <w:sz w:val="20"/>
              </w:rPr>
            </w:pPr>
            <w:r>
              <w:rPr>
                <w:sz w:val="20"/>
              </w:rPr>
              <w:t>Authorised Spend</w:t>
            </w:r>
          </w:p>
        </w:tc>
        <w:tc>
          <w:tcPr>
            <w:tcW w:w="3889" w:type="dxa"/>
            <w:tcBorders>
              <w:top w:val="nil"/>
              <w:bottom w:val="nil"/>
            </w:tcBorders>
          </w:tcPr>
          <w:p w14:paraId="070F8A46" w14:textId="77777777" w:rsidR="000A16D3" w:rsidRDefault="00B67C9C">
            <w:pPr>
              <w:pStyle w:val="TableParagraph"/>
              <w:spacing w:line="209" w:lineRule="exact"/>
              <w:ind w:left="104"/>
              <w:rPr>
                <w:sz w:val="20"/>
              </w:rPr>
            </w:pPr>
            <w:r>
              <w:rPr>
                <w:sz w:val="20"/>
              </w:rPr>
              <w:t>Total</w:t>
            </w:r>
          </w:p>
        </w:tc>
      </w:tr>
      <w:tr w:rsidR="000A16D3" w14:paraId="070F8A4B" w14:textId="77777777">
        <w:trPr>
          <w:trHeight w:val="230"/>
        </w:trPr>
        <w:tc>
          <w:tcPr>
            <w:tcW w:w="1361" w:type="dxa"/>
            <w:tcBorders>
              <w:top w:val="nil"/>
              <w:bottom w:val="nil"/>
            </w:tcBorders>
          </w:tcPr>
          <w:p w14:paraId="070F8A48" w14:textId="77777777" w:rsidR="000A16D3" w:rsidRDefault="000A16D3">
            <w:pPr>
              <w:pStyle w:val="TableParagraph"/>
              <w:ind w:left="0"/>
              <w:rPr>
                <w:rFonts w:ascii="Times New Roman"/>
                <w:sz w:val="16"/>
              </w:rPr>
            </w:pPr>
          </w:p>
        </w:tc>
        <w:tc>
          <w:tcPr>
            <w:tcW w:w="3459" w:type="dxa"/>
            <w:tcBorders>
              <w:top w:val="nil"/>
              <w:bottom w:val="nil"/>
            </w:tcBorders>
          </w:tcPr>
          <w:p w14:paraId="070F8A49" w14:textId="77777777" w:rsidR="000A16D3" w:rsidRDefault="00B67C9C">
            <w:pPr>
              <w:pStyle w:val="TableParagraph"/>
              <w:spacing w:line="210" w:lineRule="exact"/>
              <w:rPr>
                <w:sz w:val="20"/>
              </w:rPr>
            </w:pPr>
            <w:r>
              <w:rPr>
                <w:sz w:val="20"/>
              </w:rPr>
              <w:t>PDS Cash Flow Graph</w:t>
            </w:r>
          </w:p>
        </w:tc>
        <w:tc>
          <w:tcPr>
            <w:tcW w:w="3889" w:type="dxa"/>
            <w:tcBorders>
              <w:top w:val="nil"/>
              <w:bottom w:val="nil"/>
            </w:tcBorders>
          </w:tcPr>
          <w:p w14:paraId="070F8A4A" w14:textId="77777777" w:rsidR="000A16D3" w:rsidRDefault="00B67C9C">
            <w:pPr>
              <w:pStyle w:val="TableParagraph"/>
              <w:spacing w:line="210" w:lineRule="exact"/>
              <w:ind w:left="104"/>
              <w:rPr>
                <w:b/>
                <w:sz w:val="20"/>
              </w:rPr>
            </w:pPr>
            <w:r>
              <w:rPr>
                <w:b/>
                <w:sz w:val="20"/>
              </w:rPr>
              <w:t>H&amp;S:</w:t>
            </w:r>
          </w:p>
        </w:tc>
      </w:tr>
      <w:tr w:rsidR="000A16D3" w14:paraId="070F8A4F" w14:textId="77777777">
        <w:trPr>
          <w:trHeight w:val="230"/>
        </w:trPr>
        <w:tc>
          <w:tcPr>
            <w:tcW w:w="1361" w:type="dxa"/>
            <w:tcBorders>
              <w:top w:val="nil"/>
              <w:bottom w:val="nil"/>
            </w:tcBorders>
          </w:tcPr>
          <w:p w14:paraId="070F8A4C" w14:textId="77777777" w:rsidR="000A16D3" w:rsidRDefault="000A16D3">
            <w:pPr>
              <w:pStyle w:val="TableParagraph"/>
              <w:ind w:left="0"/>
              <w:rPr>
                <w:rFonts w:ascii="Times New Roman"/>
                <w:sz w:val="16"/>
              </w:rPr>
            </w:pPr>
          </w:p>
        </w:tc>
        <w:tc>
          <w:tcPr>
            <w:tcW w:w="3459" w:type="dxa"/>
            <w:tcBorders>
              <w:top w:val="nil"/>
              <w:bottom w:val="nil"/>
            </w:tcBorders>
          </w:tcPr>
          <w:p w14:paraId="070F8A4D" w14:textId="77777777" w:rsidR="000A16D3" w:rsidRDefault="00B67C9C">
            <w:pPr>
              <w:pStyle w:val="TableParagraph"/>
              <w:spacing w:line="210" w:lineRule="exact"/>
              <w:rPr>
                <w:b/>
                <w:sz w:val="20"/>
              </w:rPr>
            </w:pPr>
            <w:r>
              <w:rPr>
                <w:b/>
                <w:sz w:val="20"/>
              </w:rPr>
              <w:t>Programme:</w:t>
            </w:r>
          </w:p>
        </w:tc>
        <w:tc>
          <w:tcPr>
            <w:tcW w:w="3889" w:type="dxa"/>
            <w:tcBorders>
              <w:top w:val="nil"/>
              <w:bottom w:val="nil"/>
            </w:tcBorders>
          </w:tcPr>
          <w:p w14:paraId="070F8A4E" w14:textId="77777777" w:rsidR="000A16D3" w:rsidRDefault="00B67C9C">
            <w:pPr>
              <w:pStyle w:val="TableParagraph"/>
              <w:spacing w:line="210" w:lineRule="exact"/>
              <w:ind w:left="104"/>
              <w:rPr>
                <w:sz w:val="20"/>
              </w:rPr>
            </w:pPr>
            <w:r>
              <w:rPr>
                <w:sz w:val="20"/>
              </w:rPr>
              <w:t>LTIFR</w:t>
            </w:r>
          </w:p>
        </w:tc>
      </w:tr>
      <w:tr w:rsidR="000A16D3" w14:paraId="070F8A53" w14:textId="77777777">
        <w:trPr>
          <w:trHeight w:val="228"/>
        </w:trPr>
        <w:tc>
          <w:tcPr>
            <w:tcW w:w="1361" w:type="dxa"/>
            <w:tcBorders>
              <w:top w:val="nil"/>
              <w:bottom w:val="nil"/>
            </w:tcBorders>
          </w:tcPr>
          <w:p w14:paraId="070F8A50" w14:textId="77777777" w:rsidR="000A16D3" w:rsidRDefault="000A16D3">
            <w:pPr>
              <w:pStyle w:val="TableParagraph"/>
              <w:ind w:left="0"/>
              <w:rPr>
                <w:rFonts w:ascii="Times New Roman"/>
                <w:sz w:val="16"/>
              </w:rPr>
            </w:pPr>
          </w:p>
        </w:tc>
        <w:tc>
          <w:tcPr>
            <w:tcW w:w="3459" w:type="dxa"/>
            <w:tcBorders>
              <w:top w:val="nil"/>
              <w:bottom w:val="nil"/>
            </w:tcBorders>
          </w:tcPr>
          <w:p w14:paraId="070F8A51" w14:textId="77777777" w:rsidR="000A16D3" w:rsidRDefault="00B67C9C">
            <w:pPr>
              <w:pStyle w:val="TableParagraph"/>
              <w:spacing w:line="208" w:lineRule="exact"/>
              <w:rPr>
                <w:sz w:val="20"/>
              </w:rPr>
            </w:pPr>
            <w:r>
              <w:rPr>
                <w:sz w:val="20"/>
              </w:rPr>
              <w:t>Milestone Forecast and Actual</w:t>
            </w:r>
          </w:p>
        </w:tc>
        <w:tc>
          <w:tcPr>
            <w:tcW w:w="3889" w:type="dxa"/>
            <w:tcBorders>
              <w:top w:val="nil"/>
              <w:bottom w:val="nil"/>
            </w:tcBorders>
          </w:tcPr>
          <w:p w14:paraId="070F8A52" w14:textId="77777777" w:rsidR="000A16D3" w:rsidRDefault="00B67C9C">
            <w:pPr>
              <w:pStyle w:val="TableParagraph"/>
              <w:spacing w:line="208" w:lineRule="exact"/>
              <w:ind w:left="104"/>
              <w:rPr>
                <w:sz w:val="20"/>
              </w:rPr>
            </w:pPr>
            <w:r>
              <w:rPr>
                <w:sz w:val="20"/>
              </w:rPr>
              <w:t>AFR</w:t>
            </w:r>
          </w:p>
        </w:tc>
      </w:tr>
      <w:tr w:rsidR="000A16D3" w14:paraId="070F8A57" w14:textId="77777777">
        <w:trPr>
          <w:trHeight w:val="231"/>
        </w:trPr>
        <w:tc>
          <w:tcPr>
            <w:tcW w:w="1361" w:type="dxa"/>
            <w:tcBorders>
              <w:top w:val="nil"/>
              <w:bottom w:val="nil"/>
            </w:tcBorders>
          </w:tcPr>
          <w:p w14:paraId="070F8A54" w14:textId="77777777" w:rsidR="000A16D3" w:rsidRDefault="000A16D3">
            <w:pPr>
              <w:pStyle w:val="TableParagraph"/>
              <w:ind w:left="0"/>
              <w:rPr>
                <w:rFonts w:ascii="Times New Roman"/>
                <w:sz w:val="16"/>
              </w:rPr>
            </w:pPr>
          </w:p>
        </w:tc>
        <w:tc>
          <w:tcPr>
            <w:tcW w:w="3459" w:type="dxa"/>
            <w:tcBorders>
              <w:top w:val="nil"/>
              <w:bottom w:val="nil"/>
            </w:tcBorders>
          </w:tcPr>
          <w:p w14:paraId="070F8A55" w14:textId="77777777" w:rsidR="000A16D3" w:rsidRDefault="00B67C9C">
            <w:pPr>
              <w:pStyle w:val="TableParagraph"/>
              <w:spacing w:line="212" w:lineRule="exact"/>
              <w:rPr>
                <w:b/>
                <w:sz w:val="20"/>
              </w:rPr>
            </w:pPr>
            <w:r>
              <w:rPr>
                <w:b/>
                <w:sz w:val="20"/>
              </w:rPr>
              <w:t>Sustainability:</w:t>
            </w:r>
          </w:p>
        </w:tc>
        <w:tc>
          <w:tcPr>
            <w:tcW w:w="3889" w:type="dxa"/>
            <w:tcBorders>
              <w:top w:val="nil"/>
              <w:bottom w:val="nil"/>
            </w:tcBorders>
          </w:tcPr>
          <w:p w14:paraId="070F8A56" w14:textId="77777777" w:rsidR="000A16D3" w:rsidRDefault="00B67C9C">
            <w:pPr>
              <w:pStyle w:val="TableParagraph"/>
              <w:spacing w:line="212" w:lineRule="exact"/>
              <w:ind w:left="104"/>
              <w:rPr>
                <w:sz w:val="20"/>
              </w:rPr>
            </w:pPr>
            <w:r>
              <w:rPr>
                <w:sz w:val="20"/>
              </w:rPr>
              <w:t>Days Since Last Reportable Incident</w:t>
            </w:r>
          </w:p>
        </w:tc>
      </w:tr>
      <w:tr w:rsidR="000A16D3" w14:paraId="070F8A5B" w14:textId="77777777">
        <w:trPr>
          <w:trHeight w:val="230"/>
        </w:trPr>
        <w:tc>
          <w:tcPr>
            <w:tcW w:w="1361" w:type="dxa"/>
            <w:tcBorders>
              <w:top w:val="nil"/>
              <w:bottom w:val="nil"/>
            </w:tcBorders>
          </w:tcPr>
          <w:p w14:paraId="070F8A58" w14:textId="77777777" w:rsidR="000A16D3" w:rsidRDefault="000A16D3">
            <w:pPr>
              <w:pStyle w:val="TableParagraph"/>
              <w:ind w:left="0"/>
              <w:rPr>
                <w:rFonts w:ascii="Times New Roman"/>
                <w:sz w:val="16"/>
              </w:rPr>
            </w:pPr>
          </w:p>
        </w:tc>
        <w:tc>
          <w:tcPr>
            <w:tcW w:w="3459" w:type="dxa"/>
            <w:tcBorders>
              <w:top w:val="nil"/>
              <w:bottom w:val="nil"/>
            </w:tcBorders>
          </w:tcPr>
          <w:p w14:paraId="070F8A59" w14:textId="77777777" w:rsidR="000A16D3" w:rsidRDefault="00B67C9C">
            <w:pPr>
              <w:pStyle w:val="TableParagraph"/>
              <w:spacing w:line="210" w:lineRule="exact"/>
              <w:rPr>
                <w:sz w:val="20"/>
              </w:rPr>
            </w:pPr>
            <w:r>
              <w:rPr>
                <w:sz w:val="20"/>
              </w:rPr>
              <w:t>Site CO2</w:t>
            </w:r>
          </w:p>
        </w:tc>
        <w:tc>
          <w:tcPr>
            <w:tcW w:w="3889" w:type="dxa"/>
            <w:tcBorders>
              <w:top w:val="nil"/>
              <w:bottom w:val="nil"/>
            </w:tcBorders>
          </w:tcPr>
          <w:p w14:paraId="070F8A5A" w14:textId="77777777" w:rsidR="000A16D3" w:rsidRDefault="00B67C9C">
            <w:pPr>
              <w:pStyle w:val="TableParagraph"/>
              <w:spacing w:line="210" w:lineRule="exact"/>
              <w:ind w:left="104"/>
              <w:rPr>
                <w:sz w:val="20"/>
              </w:rPr>
            </w:pPr>
            <w:r>
              <w:rPr>
                <w:sz w:val="20"/>
              </w:rPr>
              <w:t>AIR</w:t>
            </w:r>
          </w:p>
        </w:tc>
      </w:tr>
      <w:tr w:rsidR="000A16D3" w14:paraId="070F8A5F" w14:textId="77777777">
        <w:trPr>
          <w:trHeight w:val="230"/>
        </w:trPr>
        <w:tc>
          <w:tcPr>
            <w:tcW w:w="1361" w:type="dxa"/>
            <w:tcBorders>
              <w:top w:val="nil"/>
              <w:bottom w:val="nil"/>
            </w:tcBorders>
          </w:tcPr>
          <w:p w14:paraId="070F8A5C" w14:textId="77777777" w:rsidR="000A16D3" w:rsidRDefault="000A16D3">
            <w:pPr>
              <w:pStyle w:val="TableParagraph"/>
              <w:ind w:left="0"/>
              <w:rPr>
                <w:rFonts w:ascii="Times New Roman"/>
                <w:sz w:val="16"/>
              </w:rPr>
            </w:pPr>
          </w:p>
        </w:tc>
        <w:tc>
          <w:tcPr>
            <w:tcW w:w="3459" w:type="dxa"/>
            <w:tcBorders>
              <w:top w:val="nil"/>
              <w:bottom w:val="nil"/>
            </w:tcBorders>
          </w:tcPr>
          <w:p w14:paraId="070F8A5D" w14:textId="77777777" w:rsidR="000A16D3" w:rsidRDefault="00B67C9C">
            <w:pPr>
              <w:pStyle w:val="TableParagraph"/>
              <w:spacing w:line="210" w:lineRule="exact"/>
              <w:rPr>
                <w:sz w:val="20"/>
              </w:rPr>
            </w:pPr>
            <w:r>
              <w:rPr>
                <w:sz w:val="20"/>
              </w:rPr>
              <w:t>Waste Diverted</w:t>
            </w:r>
          </w:p>
        </w:tc>
        <w:tc>
          <w:tcPr>
            <w:tcW w:w="3889" w:type="dxa"/>
            <w:tcBorders>
              <w:top w:val="nil"/>
              <w:bottom w:val="nil"/>
            </w:tcBorders>
          </w:tcPr>
          <w:p w14:paraId="070F8A5E" w14:textId="77777777" w:rsidR="000A16D3" w:rsidRDefault="00B67C9C">
            <w:pPr>
              <w:pStyle w:val="TableParagraph"/>
              <w:spacing w:line="210" w:lineRule="exact"/>
              <w:ind w:left="104"/>
              <w:rPr>
                <w:sz w:val="20"/>
              </w:rPr>
            </w:pPr>
            <w:r>
              <w:rPr>
                <w:sz w:val="20"/>
              </w:rPr>
              <w:t>ASR</w:t>
            </w:r>
          </w:p>
        </w:tc>
      </w:tr>
      <w:tr w:rsidR="000A16D3" w14:paraId="070F8A63" w14:textId="77777777">
        <w:trPr>
          <w:trHeight w:val="229"/>
        </w:trPr>
        <w:tc>
          <w:tcPr>
            <w:tcW w:w="1361" w:type="dxa"/>
            <w:tcBorders>
              <w:top w:val="nil"/>
              <w:bottom w:val="nil"/>
            </w:tcBorders>
          </w:tcPr>
          <w:p w14:paraId="070F8A60" w14:textId="77777777" w:rsidR="000A16D3" w:rsidRDefault="000A16D3">
            <w:pPr>
              <w:pStyle w:val="TableParagraph"/>
              <w:ind w:left="0"/>
              <w:rPr>
                <w:rFonts w:ascii="Times New Roman"/>
                <w:sz w:val="16"/>
              </w:rPr>
            </w:pPr>
          </w:p>
        </w:tc>
        <w:tc>
          <w:tcPr>
            <w:tcW w:w="3459" w:type="dxa"/>
            <w:tcBorders>
              <w:top w:val="nil"/>
              <w:bottom w:val="nil"/>
            </w:tcBorders>
          </w:tcPr>
          <w:p w14:paraId="070F8A61" w14:textId="77777777" w:rsidR="000A16D3" w:rsidRDefault="00B67C9C">
            <w:pPr>
              <w:pStyle w:val="TableParagraph"/>
              <w:spacing w:line="209" w:lineRule="exact"/>
              <w:rPr>
                <w:sz w:val="20"/>
              </w:rPr>
            </w:pPr>
            <w:r>
              <w:rPr>
                <w:sz w:val="20"/>
              </w:rPr>
              <w:t>Waste Landfill</w:t>
            </w:r>
          </w:p>
        </w:tc>
        <w:tc>
          <w:tcPr>
            <w:tcW w:w="3889" w:type="dxa"/>
            <w:tcBorders>
              <w:top w:val="nil"/>
              <w:bottom w:val="nil"/>
            </w:tcBorders>
          </w:tcPr>
          <w:p w14:paraId="070F8A62" w14:textId="77777777" w:rsidR="000A16D3" w:rsidRDefault="00B67C9C">
            <w:pPr>
              <w:pStyle w:val="TableParagraph"/>
              <w:spacing w:line="209" w:lineRule="exact"/>
              <w:ind w:left="104"/>
              <w:rPr>
                <w:sz w:val="20"/>
              </w:rPr>
            </w:pPr>
            <w:r>
              <w:rPr>
                <w:sz w:val="20"/>
              </w:rPr>
              <w:t>Observations</w:t>
            </w:r>
          </w:p>
        </w:tc>
      </w:tr>
      <w:tr w:rsidR="000A16D3" w14:paraId="070F8A67" w14:textId="77777777">
        <w:trPr>
          <w:trHeight w:val="230"/>
        </w:trPr>
        <w:tc>
          <w:tcPr>
            <w:tcW w:w="1361" w:type="dxa"/>
            <w:tcBorders>
              <w:top w:val="nil"/>
              <w:bottom w:val="nil"/>
            </w:tcBorders>
          </w:tcPr>
          <w:p w14:paraId="070F8A64" w14:textId="77777777" w:rsidR="000A16D3" w:rsidRDefault="000A16D3">
            <w:pPr>
              <w:pStyle w:val="TableParagraph"/>
              <w:ind w:left="0"/>
              <w:rPr>
                <w:rFonts w:ascii="Times New Roman"/>
                <w:sz w:val="16"/>
              </w:rPr>
            </w:pPr>
          </w:p>
        </w:tc>
        <w:tc>
          <w:tcPr>
            <w:tcW w:w="3459" w:type="dxa"/>
            <w:tcBorders>
              <w:top w:val="nil"/>
              <w:bottom w:val="nil"/>
            </w:tcBorders>
          </w:tcPr>
          <w:p w14:paraId="070F8A65" w14:textId="77777777" w:rsidR="000A16D3" w:rsidRDefault="00B67C9C">
            <w:pPr>
              <w:pStyle w:val="TableParagraph"/>
              <w:spacing w:line="210" w:lineRule="exact"/>
              <w:rPr>
                <w:sz w:val="20"/>
              </w:rPr>
            </w:pPr>
            <w:r>
              <w:rPr>
                <w:sz w:val="20"/>
              </w:rPr>
              <w:t>% Timber FSC</w:t>
            </w:r>
          </w:p>
        </w:tc>
        <w:tc>
          <w:tcPr>
            <w:tcW w:w="3889" w:type="dxa"/>
            <w:tcBorders>
              <w:top w:val="nil"/>
              <w:bottom w:val="nil"/>
            </w:tcBorders>
          </w:tcPr>
          <w:p w14:paraId="070F8A66" w14:textId="77777777" w:rsidR="000A16D3" w:rsidRDefault="00B67C9C">
            <w:pPr>
              <w:pStyle w:val="TableParagraph"/>
              <w:spacing w:line="210" w:lineRule="exact"/>
              <w:ind w:left="104"/>
              <w:rPr>
                <w:b/>
                <w:sz w:val="20"/>
              </w:rPr>
            </w:pPr>
            <w:r>
              <w:rPr>
                <w:b/>
                <w:sz w:val="20"/>
              </w:rPr>
              <w:t>PM Narrative:</w:t>
            </w:r>
          </w:p>
        </w:tc>
      </w:tr>
      <w:tr w:rsidR="000A16D3" w14:paraId="070F8A6B" w14:textId="77777777">
        <w:trPr>
          <w:trHeight w:val="229"/>
        </w:trPr>
        <w:tc>
          <w:tcPr>
            <w:tcW w:w="1361" w:type="dxa"/>
            <w:tcBorders>
              <w:top w:val="nil"/>
              <w:bottom w:val="nil"/>
            </w:tcBorders>
          </w:tcPr>
          <w:p w14:paraId="070F8A68" w14:textId="77777777" w:rsidR="000A16D3" w:rsidRDefault="000A16D3">
            <w:pPr>
              <w:pStyle w:val="TableParagraph"/>
              <w:ind w:left="0"/>
              <w:rPr>
                <w:rFonts w:ascii="Times New Roman"/>
                <w:sz w:val="16"/>
              </w:rPr>
            </w:pPr>
          </w:p>
        </w:tc>
        <w:tc>
          <w:tcPr>
            <w:tcW w:w="3459" w:type="dxa"/>
            <w:tcBorders>
              <w:top w:val="nil"/>
              <w:bottom w:val="nil"/>
            </w:tcBorders>
          </w:tcPr>
          <w:p w14:paraId="070F8A69" w14:textId="77777777" w:rsidR="000A16D3" w:rsidRDefault="00B67C9C">
            <w:pPr>
              <w:pStyle w:val="TableParagraph"/>
              <w:spacing w:line="209" w:lineRule="exact"/>
              <w:rPr>
                <w:sz w:val="20"/>
              </w:rPr>
            </w:pPr>
            <w:r>
              <w:rPr>
                <w:sz w:val="20"/>
              </w:rPr>
              <w:t>% Material BES6001</w:t>
            </w:r>
          </w:p>
        </w:tc>
        <w:tc>
          <w:tcPr>
            <w:tcW w:w="3889" w:type="dxa"/>
            <w:tcBorders>
              <w:top w:val="nil"/>
              <w:bottom w:val="nil"/>
            </w:tcBorders>
          </w:tcPr>
          <w:p w14:paraId="070F8A6A" w14:textId="77777777" w:rsidR="000A16D3" w:rsidRDefault="00B67C9C">
            <w:pPr>
              <w:pStyle w:val="TableParagraph"/>
              <w:spacing w:line="209" w:lineRule="exact"/>
              <w:ind w:left="104"/>
              <w:rPr>
                <w:sz w:val="20"/>
              </w:rPr>
            </w:pPr>
            <w:r>
              <w:rPr>
                <w:sz w:val="20"/>
              </w:rPr>
              <w:t>Project Summary</w:t>
            </w:r>
          </w:p>
        </w:tc>
      </w:tr>
      <w:tr w:rsidR="000A16D3" w14:paraId="070F8A6F" w14:textId="77777777">
        <w:trPr>
          <w:trHeight w:val="230"/>
        </w:trPr>
        <w:tc>
          <w:tcPr>
            <w:tcW w:w="1361" w:type="dxa"/>
            <w:tcBorders>
              <w:top w:val="nil"/>
              <w:bottom w:val="nil"/>
            </w:tcBorders>
          </w:tcPr>
          <w:p w14:paraId="070F8A6C" w14:textId="77777777" w:rsidR="000A16D3" w:rsidRDefault="000A16D3">
            <w:pPr>
              <w:pStyle w:val="TableParagraph"/>
              <w:ind w:left="0"/>
              <w:rPr>
                <w:rFonts w:ascii="Times New Roman"/>
                <w:sz w:val="16"/>
              </w:rPr>
            </w:pPr>
          </w:p>
        </w:tc>
        <w:tc>
          <w:tcPr>
            <w:tcW w:w="3459" w:type="dxa"/>
            <w:tcBorders>
              <w:top w:val="nil"/>
              <w:bottom w:val="nil"/>
            </w:tcBorders>
          </w:tcPr>
          <w:p w14:paraId="070F8A6D" w14:textId="77777777" w:rsidR="000A16D3" w:rsidRDefault="00B67C9C">
            <w:pPr>
              <w:pStyle w:val="TableParagraph"/>
              <w:spacing w:line="210" w:lineRule="exact"/>
              <w:rPr>
                <w:sz w:val="20"/>
              </w:rPr>
            </w:pPr>
            <w:r>
              <w:rPr>
                <w:sz w:val="20"/>
              </w:rPr>
              <w:t>BREEAM Target</w:t>
            </w:r>
          </w:p>
        </w:tc>
        <w:tc>
          <w:tcPr>
            <w:tcW w:w="3889" w:type="dxa"/>
            <w:tcBorders>
              <w:top w:val="nil"/>
              <w:bottom w:val="nil"/>
            </w:tcBorders>
          </w:tcPr>
          <w:p w14:paraId="070F8A6E" w14:textId="77777777" w:rsidR="000A16D3" w:rsidRDefault="00B67C9C">
            <w:pPr>
              <w:pStyle w:val="TableParagraph"/>
              <w:spacing w:line="210" w:lineRule="exact"/>
              <w:ind w:left="104"/>
              <w:rPr>
                <w:sz w:val="20"/>
              </w:rPr>
            </w:pPr>
            <w:r>
              <w:rPr>
                <w:sz w:val="20"/>
              </w:rPr>
              <w:t>Critical Issues</w:t>
            </w:r>
          </w:p>
        </w:tc>
      </w:tr>
      <w:tr w:rsidR="000A16D3" w14:paraId="070F8A73" w14:textId="77777777">
        <w:trPr>
          <w:trHeight w:val="230"/>
        </w:trPr>
        <w:tc>
          <w:tcPr>
            <w:tcW w:w="1361" w:type="dxa"/>
            <w:tcBorders>
              <w:top w:val="nil"/>
              <w:bottom w:val="nil"/>
            </w:tcBorders>
          </w:tcPr>
          <w:p w14:paraId="070F8A70" w14:textId="77777777" w:rsidR="000A16D3" w:rsidRDefault="000A16D3">
            <w:pPr>
              <w:pStyle w:val="TableParagraph"/>
              <w:ind w:left="0"/>
              <w:rPr>
                <w:rFonts w:ascii="Times New Roman"/>
                <w:sz w:val="16"/>
              </w:rPr>
            </w:pPr>
          </w:p>
        </w:tc>
        <w:tc>
          <w:tcPr>
            <w:tcW w:w="3459" w:type="dxa"/>
            <w:tcBorders>
              <w:top w:val="nil"/>
              <w:bottom w:val="nil"/>
            </w:tcBorders>
          </w:tcPr>
          <w:p w14:paraId="070F8A71" w14:textId="77777777" w:rsidR="000A16D3" w:rsidRDefault="00B67C9C">
            <w:pPr>
              <w:pStyle w:val="TableParagraph"/>
              <w:spacing w:line="210" w:lineRule="exact"/>
              <w:rPr>
                <w:sz w:val="20"/>
              </w:rPr>
            </w:pPr>
            <w:r>
              <w:rPr>
                <w:sz w:val="20"/>
              </w:rPr>
              <w:t>Current Score (BREEAM)</w:t>
            </w:r>
          </w:p>
        </w:tc>
        <w:tc>
          <w:tcPr>
            <w:tcW w:w="3889" w:type="dxa"/>
            <w:tcBorders>
              <w:top w:val="nil"/>
              <w:bottom w:val="nil"/>
            </w:tcBorders>
          </w:tcPr>
          <w:p w14:paraId="070F8A72" w14:textId="77777777" w:rsidR="000A16D3" w:rsidRDefault="00B67C9C">
            <w:pPr>
              <w:pStyle w:val="TableParagraph"/>
              <w:spacing w:line="210" w:lineRule="exact"/>
              <w:ind w:left="104"/>
              <w:rPr>
                <w:sz w:val="20"/>
              </w:rPr>
            </w:pPr>
            <w:r>
              <w:rPr>
                <w:sz w:val="20"/>
              </w:rPr>
              <w:t>Actions/Recovery Plan</w:t>
            </w:r>
          </w:p>
        </w:tc>
      </w:tr>
      <w:tr w:rsidR="000A16D3" w14:paraId="070F8A77" w14:textId="77777777">
        <w:trPr>
          <w:trHeight w:val="229"/>
        </w:trPr>
        <w:tc>
          <w:tcPr>
            <w:tcW w:w="1361" w:type="dxa"/>
            <w:tcBorders>
              <w:top w:val="nil"/>
              <w:bottom w:val="nil"/>
            </w:tcBorders>
          </w:tcPr>
          <w:p w14:paraId="070F8A74" w14:textId="77777777" w:rsidR="000A16D3" w:rsidRDefault="000A16D3">
            <w:pPr>
              <w:pStyle w:val="TableParagraph"/>
              <w:ind w:left="0"/>
              <w:rPr>
                <w:rFonts w:ascii="Times New Roman"/>
                <w:sz w:val="16"/>
              </w:rPr>
            </w:pPr>
          </w:p>
        </w:tc>
        <w:tc>
          <w:tcPr>
            <w:tcW w:w="3459" w:type="dxa"/>
            <w:tcBorders>
              <w:top w:val="nil"/>
              <w:bottom w:val="nil"/>
            </w:tcBorders>
          </w:tcPr>
          <w:p w14:paraId="070F8A75" w14:textId="77777777" w:rsidR="000A16D3" w:rsidRDefault="00B67C9C">
            <w:pPr>
              <w:pStyle w:val="TableParagraph"/>
              <w:spacing w:line="209" w:lineRule="exact"/>
              <w:rPr>
                <w:sz w:val="20"/>
              </w:rPr>
            </w:pPr>
            <w:r>
              <w:rPr>
                <w:sz w:val="20"/>
              </w:rPr>
              <w:t>BREEAM Update</w:t>
            </w:r>
          </w:p>
        </w:tc>
        <w:tc>
          <w:tcPr>
            <w:tcW w:w="3889" w:type="dxa"/>
            <w:tcBorders>
              <w:top w:val="nil"/>
              <w:bottom w:val="nil"/>
            </w:tcBorders>
          </w:tcPr>
          <w:p w14:paraId="070F8A76" w14:textId="77777777" w:rsidR="000A16D3" w:rsidRDefault="00B67C9C">
            <w:pPr>
              <w:pStyle w:val="TableParagraph"/>
              <w:spacing w:line="209" w:lineRule="exact"/>
              <w:ind w:left="104"/>
              <w:rPr>
                <w:sz w:val="20"/>
              </w:rPr>
            </w:pPr>
            <w:r>
              <w:rPr>
                <w:sz w:val="20"/>
              </w:rPr>
              <w:t>Key Decisions Required</w:t>
            </w:r>
          </w:p>
        </w:tc>
      </w:tr>
      <w:tr w:rsidR="000A16D3" w14:paraId="070F8A7B" w14:textId="77777777">
        <w:trPr>
          <w:trHeight w:val="231"/>
        </w:trPr>
        <w:tc>
          <w:tcPr>
            <w:tcW w:w="1361" w:type="dxa"/>
            <w:tcBorders>
              <w:top w:val="nil"/>
              <w:bottom w:val="nil"/>
            </w:tcBorders>
          </w:tcPr>
          <w:p w14:paraId="070F8A78" w14:textId="77777777" w:rsidR="000A16D3" w:rsidRDefault="000A16D3">
            <w:pPr>
              <w:pStyle w:val="TableParagraph"/>
              <w:ind w:left="0"/>
              <w:rPr>
                <w:rFonts w:ascii="Times New Roman"/>
                <w:sz w:val="16"/>
              </w:rPr>
            </w:pPr>
          </w:p>
        </w:tc>
        <w:tc>
          <w:tcPr>
            <w:tcW w:w="3459" w:type="dxa"/>
            <w:tcBorders>
              <w:top w:val="nil"/>
              <w:bottom w:val="nil"/>
            </w:tcBorders>
          </w:tcPr>
          <w:p w14:paraId="070F8A79" w14:textId="77777777" w:rsidR="000A16D3" w:rsidRDefault="00B67C9C">
            <w:pPr>
              <w:pStyle w:val="TableParagraph"/>
              <w:spacing w:line="212" w:lineRule="exact"/>
              <w:rPr>
                <w:sz w:val="20"/>
              </w:rPr>
            </w:pPr>
            <w:r>
              <w:rPr>
                <w:b/>
                <w:sz w:val="20"/>
              </w:rPr>
              <w:t xml:space="preserve">EWN – </w:t>
            </w:r>
            <w:r>
              <w:rPr>
                <w:sz w:val="20"/>
              </w:rPr>
              <w:t>Open/Closed/Total</w:t>
            </w:r>
          </w:p>
        </w:tc>
        <w:tc>
          <w:tcPr>
            <w:tcW w:w="3889" w:type="dxa"/>
            <w:tcBorders>
              <w:top w:val="nil"/>
              <w:bottom w:val="nil"/>
            </w:tcBorders>
          </w:tcPr>
          <w:p w14:paraId="070F8A7A" w14:textId="77777777" w:rsidR="000A16D3" w:rsidRDefault="00B67C9C">
            <w:pPr>
              <w:pStyle w:val="TableParagraph"/>
              <w:spacing w:line="212" w:lineRule="exact"/>
              <w:ind w:left="104"/>
              <w:rPr>
                <w:sz w:val="20"/>
              </w:rPr>
            </w:pPr>
            <w:r>
              <w:rPr>
                <w:sz w:val="20"/>
              </w:rPr>
              <w:t>Opportunities</w:t>
            </w:r>
          </w:p>
        </w:tc>
      </w:tr>
      <w:tr w:rsidR="000A16D3" w14:paraId="070F8A7F" w14:textId="77777777">
        <w:trPr>
          <w:trHeight w:val="228"/>
        </w:trPr>
        <w:tc>
          <w:tcPr>
            <w:tcW w:w="1361" w:type="dxa"/>
            <w:tcBorders>
              <w:top w:val="nil"/>
              <w:bottom w:val="nil"/>
            </w:tcBorders>
          </w:tcPr>
          <w:p w14:paraId="070F8A7C" w14:textId="77777777" w:rsidR="000A16D3" w:rsidRDefault="000A16D3">
            <w:pPr>
              <w:pStyle w:val="TableParagraph"/>
              <w:ind w:left="0"/>
              <w:rPr>
                <w:rFonts w:ascii="Times New Roman"/>
                <w:sz w:val="16"/>
              </w:rPr>
            </w:pPr>
          </w:p>
        </w:tc>
        <w:tc>
          <w:tcPr>
            <w:tcW w:w="3459" w:type="dxa"/>
            <w:tcBorders>
              <w:top w:val="nil"/>
              <w:bottom w:val="nil"/>
            </w:tcBorders>
          </w:tcPr>
          <w:p w14:paraId="070F8A7D" w14:textId="77777777" w:rsidR="000A16D3" w:rsidRDefault="000A16D3">
            <w:pPr>
              <w:pStyle w:val="TableParagraph"/>
              <w:ind w:left="0"/>
              <w:rPr>
                <w:rFonts w:ascii="Times New Roman"/>
                <w:sz w:val="16"/>
              </w:rPr>
            </w:pPr>
          </w:p>
        </w:tc>
        <w:tc>
          <w:tcPr>
            <w:tcW w:w="3889" w:type="dxa"/>
            <w:tcBorders>
              <w:top w:val="nil"/>
              <w:bottom w:val="nil"/>
            </w:tcBorders>
          </w:tcPr>
          <w:p w14:paraId="070F8A7E" w14:textId="77777777" w:rsidR="000A16D3" w:rsidRDefault="00B67C9C">
            <w:pPr>
              <w:pStyle w:val="TableParagraph"/>
              <w:spacing w:line="208" w:lineRule="exact"/>
              <w:ind w:left="104"/>
              <w:rPr>
                <w:sz w:val="20"/>
              </w:rPr>
            </w:pPr>
            <w:r>
              <w:rPr>
                <w:sz w:val="20"/>
              </w:rPr>
              <w:t>Key Goals for Next Period</w:t>
            </w:r>
          </w:p>
        </w:tc>
      </w:tr>
      <w:tr w:rsidR="000A16D3" w14:paraId="070F8A83" w14:textId="77777777">
        <w:trPr>
          <w:trHeight w:val="227"/>
        </w:trPr>
        <w:tc>
          <w:tcPr>
            <w:tcW w:w="1361" w:type="dxa"/>
            <w:tcBorders>
              <w:top w:val="nil"/>
            </w:tcBorders>
          </w:tcPr>
          <w:p w14:paraId="070F8A80" w14:textId="77777777" w:rsidR="000A16D3" w:rsidRDefault="000A16D3">
            <w:pPr>
              <w:pStyle w:val="TableParagraph"/>
              <w:ind w:left="0"/>
              <w:rPr>
                <w:rFonts w:ascii="Times New Roman"/>
                <w:sz w:val="16"/>
              </w:rPr>
            </w:pPr>
          </w:p>
        </w:tc>
        <w:tc>
          <w:tcPr>
            <w:tcW w:w="3459" w:type="dxa"/>
            <w:tcBorders>
              <w:top w:val="nil"/>
            </w:tcBorders>
          </w:tcPr>
          <w:p w14:paraId="070F8A81" w14:textId="77777777" w:rsidR="000A16D3" w:rsidRDefault="000A16D3">
            <w:pPr>
              <w:pStyle w:val="TableParagraph"/>
              <w:ind w:left="0"/>
              <w:rPr>
                <w:rFonts w:ascii="Times New Roman"/>
                <w:sz w:val="16"/>
              </w:rPr>
            </w:pPr>
          </w:p>
        </w:tc>
        <w:tc>
          <w:tcPr>
            <w:tcW w:w="3889" w:type="dxa"/>
            <w:tcBorders>
              <w:top w:val="nil"/>
            </w:tcBorders>
          </w:tcPr>
          <w:p w14:paraId="070F8A82" w14:textId="77777777" w:rsidR="000A16D3" w:rsidRDefault="00B67C9C">
            <w:pPr>
              <w:pStyle w:val="TableParagraph"/>
              <w:spacing w:line="208" w:lineRule="exact"/>
              <w:ind w:left="104"/>
              <w:rPr>
                <w:sz w:val="20"/>
              </w:rPr>
            </w:pPr>
            <w:r>
              <w:rPr>
                <w:sz w:val="20"/>
              </w:rPr>
              <w:t>Progress Against Last Periods Goals</w:t>
            </w:r>
          </w:p>
        </w:tc>
      </w:tr>
    </w:tbl>
    <w:p w14:paraId="070F8A84" w14:textId="77777777" w:rsidR="000A16D3" w:rsidRDefault="000A16D3">
      <w:pPr>
        <w:spacing w:line="208" w:lineRule="exact"/>
        <w:rPr>
          <w:sz w:val="20"/>
        </w:rPr>
        <w:sectPr w:rsidR="000A16D3">
          <w:pgSz w:w="11910" w:h="16850"/>
          <w:pgMar w:top="1360" w:right="1100" w:bottom="1060" w:left="1320" w:header="0" w:footer="799" w:gutter="0"/>
          <w:cols w:space="720"/>
        </w:sectPr>
      </w:pPr>
    </w:p>
    <w:p w14:paraId="070F8A85" w14:textId="77777777" w:rsidR="000A16D3" w:rsidRDefault="00B67C9C">
      <w:pPr>
        <w:pStyle w:val="ListParagraph"/>
        <w:numPr>
          <w:ilvl w:val="2"/>
          <w:numId w:val="16"/>
        </w:numPr>
        <w:tabs>
          <w:tab w:val="left" w:pos="840"/>
        </w:tabs>
        <w:spacing w:before="77"/>
        <w:rPr>
          <w:b/>
          <w:sz w:val="24"/>
        </w:rPr>
      </w:pPr>
      <w:bookmarkStart w:id="119" w:name="5.4.3._Constructor_Reporting"/>
      <w:bookmarkStart w:id="120" w:name="_bookmark62"/>
      <w:bookmarkEnd w:id="119"/>
      <w:bookmarkEnd w:id="120"/>
      <w:r>
        <w:rPr>
          <w:b/>
          <w:sz w:val="24"/>
        </w:rPr>
        <w:lastRenderedPageBreak/>
        <w:t>Constructor</w:t>
      </w:r>
      <w:r>
        <w:rPr>
          <w:b/>
          <w:spacing w:val="-1"/>
          <w:sz w:val="24"/>
        </w:rPr>
        <w:t xml:space="preserve"> </w:t>
      </w:r>
      <w:r>
        <w:rPr>
          <w:b/>
          <w:sz w:val="24"/>
        </w:rPr>
        <w:t>Reporting</w:t>
      </w:r>
    </w:p>
    <w:p w14:paraId="070F8A86" w14:textId="77777777" w:rsidR="000A16D3" w:rsidRDefault="000A16D3">
      <w:pPr>
        <w:pStyle w:val="BodyText"/>
        <w:spacing w:before="7"/>
        <w:rPr>
          <w:b/>
          <w:sz w:val="23"/>
        </w:rPr>
      </w:pPr>
    </w:p>
    <w:p w14:paraId="070F8A87" w14:textId="77777777" w:rsidR="000A16D3" w:rsidRDefault="00B67C9C">
      <w:pPr>
        <w:pStyle w:val="ListParagraph"/>
        <w:numPr>
          <w:ilvl w:val="3"/>
          <w:numId w:val="16"/>
        </w:numPr>
        <w:tabs>
          <w:tab w:val="left" w:pos="1559"/>
          <w:tab w:val="left" w:pos="1560"/>
        </w:tabs>
        <w:rPr>
          <w:b/>
          <w:sz w:val="24"/>
        </w:rPr>
      </w:pPr>
      <w:bookmarkStart w:id="121" w:name="5.4.3.1._Project_Performance_Indicators_"/>
      <w:bookmarkEnd w:id="121"/>
      <w:r>
        <w:rPr>
          <w:b/>
          <w:sz w:val="24"/>
        </w:rPr>
        <w:t>Project Perform</w:t>
      </w:r>
      <w:bookmarkStart w:id="122" w:name="_bookmark63"/>
      <w:bookmarkEnd w:id="122"/>
      <w:r>
        <w:rPr>
          <w:b/>
          <w:sz w:val="24"/>
        </w:rPr>
        <w:t>ance Indicators</w:t>
      </w:r>
      <w:r>
        <w:rPr>
          <w:b/>
          <w:spacing w:val="-2"/>
          <w:sz w:val="24"/>
        </w:rPr>
        <w:t xml:space="preserve"> </w:t>
      </w:r>
      <w:r>
        <w:rPr>
          <w:b/>
          <w:sz w:val="24"/>
        </w:rPr>
        <w:t>(PPI)</w:t>
      </w:r>
    </w:p>
    <w:p w14:paraId="070F8A88" w14:textId="77777777" w:rsidR="000A16D3" w:rsidRDefault="000A16D3">
      <w:pPr>
        <w:pStyle w:val="BodyText"/>
        <w:spacing w:before="5"/>
        <w:rPr>
          <w:b/>
          <w:sz w:val="23"/>
        </w:rPr>
      </w:pPr>
    </w:p>
    <w:p w14:paraId="070F8A89" w14:textId="77777777" w:rsidR="000A16D3" w:rsidRDefault="00B67C9C">
      <w:pPr>
        <w:pStyle w:val="BodyText"/>
        <w:spacing w:before="1"/>
        <w:ind w:left="120" w:right="337"/>
        <w:jc w:val="both"/>
      </w:pPr>
      <w:r>
        <w:t>In</w:t>
      </w:r>
      <w:r>
        <w:rPr>
          <w:spacing w:val="-4"/>
        </w:rPr>
        <w:t xml:space="preserve"> </w:t>
      </w:r>
      <w:r>
        <w:t>line</w:t>
      </w:r>
      <w:r>
        <w:rPr>
          <w:spacing w:val="-2"/>
        </w:rPr>
        <w:t xml:space="preserve"> </w:t>
      </w:r>
      <w:r>
        <w:t>with</w:t>
      </w:r>
      <w:r>
        <w:rPr>
          <w:spacing w:val="-3"/>
        </w:rPr>
        <w:t xml:space="preserve"> </w:t>
      </w:r>
      <w:r>
        <w:t>MoJ</w:t>
      </w:r>
      <w:r>
        <w:rPr>
          <w:spacing w:val="-2"/>
        </w:rPr>
        <w:t xml:space="preserve"> </w:t>
      </w:r>
      <w:r>
        <w:t>requirements</w:t>
      </w:r>
      <w:r>
        <w:rPr>
          <w:spacing w:val="-3"/>
        </w:rPr>
        <w:t xml:space="preserve"> </w:t>
      </w:r>
      <w:r>
        <w:t>the</w:t>
      </w:r>
      <w:r>
        <w:rPr>
          <w:spacing w:val="-4"/>
        </w:rPr>
        <w:t xml:space="preserve"> </w:t>
      </w:r>
      <w:r>
        <w:t>PPI</w:t>
      </w:r>
      <w:r>
        <w:rPr>
          <w:spacing w:val="-4"/>
        </w:rPr>
        <w:t xml:space="preserve"> </w:t>
      </w:r>
      <w:r>
        <w:t>report</w:t>
      </w:r>
      <w:r>
        <w:rPr>
          <w:spacing w:val="-2"/>
        </w:rPr>
        <w:t xml:space="preserve"> </w:t>
      </w:r>
      <w:r>
        <w:t>is</w:t>
      </w:r>
      <w:r>
        <w:rPr>
          <w:spacing w:val="-3"/>
        </w:rPr>
        <w:t xml:space="preserve"> </w:t>
      </w:r>
      <w:r>
        <w:t>completed</w:t>
      </w:r>
      <w:r>
        <w:rPr>
          <w:spacing w:val="-4"/>
        </w:rPr>
        <w:t xml:space="preserve"> </w:t>
      </w:r>
      <w:r>
        <w:t>by</w:t>
      </w:r>
      <w:r>
        <w:rPr>
          <w:spacing w:val="-7"/>
        </w:rPr>
        <w:t xml:space="preserve"> </w:t>
      </w:r>
      <w:r>
        <w:t>the</w:t>
      </w:r>
      <w:r>
        <w:rPr>
          <w:spacing w:val="-4"/>
        </w:rPr>
        <w:t xml:space="preserve"> </w:t>
      </w:r>
      <w:r>
        <w:t>Constructor</w:t>
      </w:r>
      <w:r>
        <w:rPr>
          <w:spacing w:val="-3"/>
        </w:rPr>
        <w:t xml:space="preserve"> </w:t>
      </w:r>
      <w:r>
        <w:t>on</w:t>
      </w:r>
      <w:r>
        <w:rPr>
          <w:spacing w:val="-4"/>
        </w:rPr>
        <w:t xml:space="preserve"> </w:t>
      </w:r>
      <w:r>
        <w:t>a</w:t>
      </w:r>
      <w:r>
        <w:rPr>
          <w:spacing w:val="-2"/>
        </w:rPr>
        <w:t xml:space="preserve"> </w:t>
      </w:r>
      <w:r>
        <w:t>fortnightly</w:t>
      </w:r>
      <w:r>
        <w:rPr>
          <w:spacing w:val="-3"/>
        </w:rPr>
        <w:t xml:space="preserve"> </w:t>
      </w:r>
      <w:r>
        <w:t>basis</w:t>
      </w:r>
      <w:r>
        <w:rPr>
          <w:spacing w:val="-3"/>
        </w:rPr>
        <w:t xml:space="preserve"> </w:t>
      </w:r>
      <w:r>
        <w:t>and is</w:t>
      </w:r>
      <w:r>
        <w:rPr>
          <w:spacing w:val="-6"/>
        </w:rPr>
        <w:t xml:space="preserve"> </w:t>
      </w:r>
      <w:r>
        <w:t>to</w:t>
      </w:r>
      <w:r>
        <w:rPr>
          <w:spacing w:val="-6"/>
        </w:rPr>
        <w:t xml:space="preserve"> </w:t>
      </w:r>
      <w:r>
        <w:t>be</w:t>
      </w:r>
      <w:r>
        <w:rPr>
          <w:spacing w:val="-8"/>
        </w:rPr>
        <w:t xml:space="preserve"> </w:t>
      </w:r>
      <w:r>
        <w:t>submitted</w:t>
      </w:r>
      <w:r>
        <w:rPr>
          <w:spacing w:val="-6"/>
        </w:rPr>
        <w:t xml:space="preserve"> </w:t>
      </w:r>
      <w:r>
        <w:t>by</w:t>
      </w:r>
      <w:r>
        <w:rPr>
          <w:spacing w:val="-10"/>
        </w:rPr>
        <w:t xml:space="preserve"> </w:t>
      </w:r>
      <w:r>
        <w:t>midday</w:t>
      </w:r>
      <w:r>
        <w:rPr>
          <w:spacing w:val="-9"/>
        </w:rPr>
        <w:t xml:space="preserve"> </w:t>
      </w:r>
      <w:r>
        <w:t>Friday.</w:t>
      </w:r>
      <w:r>
        <w:rPr>
          <w:spacing w:val="-5"/>
        </w:rPr>
        <w:t xml:space="preserve"> </w:t>
      </w:r>
      <w:r>
        <w:t>This</w:t>
      </w:r>
      <w:r>
        <w:rPr>
          <w:spacing w:val="-6"/>
        </w:rPr>
        <w:t xml:space="preserve"> </w:t>
      </w:r>
      <w:r>
        <w:t>is</w:t>
      </w:r>
      <w:r>
        <w:rPr>
          <w:spacing w:val="-4"/>
        </w:rPr>
        <w:t xml:space="preserve"> </w:t>
      </w:r>
      <w:r>
        <w:t>a</w:t>
      </w:r>
      <w:r>
        <w:rPr>
          <w:spacing w:val="-7"/>
        </w:rPr>
        <w:t xml:space="preserve"> </w:t>
      </w:r>
      <w:r>
        <w:t>fortnightly</w:t>
      </w:r>
      <w:r>
        <w:rPr>
          <w:spacing w:val="-9"/>
        </w:rPr>
        <w:t xml:space="preserve"> </w:t>
      </w:r>
      <w:r>
        <w:t>report</w:t>
      </w:r>
      <w:r>
        <w:rPr>
          <w:spacing w:val="-5"/>
        </w:rPr>
        <w:t xml:space="preserve"> </w:t>
      </w:r>
      <w:r>
        <w:t>focusing</w:t>
      </w:r>
      <w:r>
        <w:rPr>
          <w:spacing w:val="-6"/>
        </w:rPr>
        <w:t xml:space="preserve"> </w:t>
      </w:r>
      <w:r>
        <w:t>on</w:t>
      </w:r>
      <w:r>
        <w:rPr>
          <w:spacing w:val="-6"/>
        </w:rPr>
        <w:t xml:space="preserve"> </w:t>
      </w:r>
      <w:r>
        <w:t>the</w:t>
      </w:r>
      <w:r>
        <w:rPr>
          <w:spacing w:val="-7"/>
        </w:rPr>
        <w:t xml:space="preserve"> </w:t>
      </w:r>
      <w:r>
        <w:t>critical</w:t>
      </w:r>
      <w:r>
        <w:rPr>
          <w:spacing w:val="-6"/>
        </w:rPr>
        <w:t xml:space="preserve"> </w:t>
      </w:r>
      <w:r>
        <w:t>activities</w:t>
      </w:r>
      <w:r>
        <w:rPr>
          <w:spacing w:val="-4"/>
        </w:rPr>
        <w:t xml:space="preserve"> </w:t>
      </w:r>
      <w:r>
        <w:t>that</w:t>
      </w:r>
      <w:r>
        <w:rPr>
          <w:spacing w:val="-5"/>
        </w:rPr>
        <w:t xml:space="preserve"> </w:t>
      </w:r>
      <w:r>
        <w:t xml:space="preserve">are forecasted or have </w:t>
      </w:r>
      <w:proofErr w:type="gramStart"/>
      <w:r>
        <w:t>actually started</w:t>
      </w:r>
      <w:proofErr w:type="gramEnd"/>
      <w:r>
        <w:t xml:space="preserve"> and finished within the reporting</w:t>
      </w:r>
      <w:r>
        <w:rPr>
          <w:spacing w:val="-9"/>
        </w:rPr>
        <w:t xml:space="preserve"> </w:t>
      </w:r>
      <w:r>
        <w:t>cycle.</w:t>
      </w:r>
    </w:p>
    <w:p w14:paraId="070F8A8A" w14:textId="77777777" w:rsidR="000A16D3" w:rsidRDefault="000A16D3">
      <w:pPr>
        <w:pStyle w:val="BodyText"/>
        <w:spacing w:before="11"/>
        <w:rPr>
          <w:sz w:val="19"/>
        </w:rPr>
      </w:pPr>
    </w:p>
    <w:p w14:paraId="070F8A8B" w14:textId="77777777" w:rsidR="000A16D3" w:rsidRDefault="00B67C9C">
      <w:pPr>
        <w:pStyle w:val="BodyText"/>
        <w:ind w:left="120" w:right="656"/>
      </w:pPr>
      <w:r>
        <w:t>The fortnightly reporting will provide a snapshot of progress as the month progresses and allow for focused intervention in between the monthly reporting cycle.</w:t>
      </w:r>
    </w:p>
    <w:p w14:paraId="070F8A8C" w14:textId="77777777" w:rsidR="000A16D3" w:rsidRDefault="000A16D3">
      <w:pPr>
        <w:pStyle w:val="BodyText"/>
        <w:spacing w:before="1"/>
      </w:pPr>
    </w:p>
    <w:p w14:paraId="070F8A8D" w14:textId="77777777" w:rsidR="000A16D3" w:rsidRDefault="00B67C9C">
      <w:pPr>
        <w:pStyle w:val="BodyText"/>
        <w:ind w:left="120" w:right="334"/>
      </w:pPr>
      <w:r>
        <w:t>The basis of the information provided for the PPI reporting will be taken from the Project Tim</w:t>
      </w:r>
      <w:r>
        <w:t>etable’s Level 2 Critical Path.</w:t>
      </w:r>
    </w:p>
    <w:p w14:paraId="070F8A8E" w14:textId="77777777" w:rsidR="000A16D3" w:rsidRDefault="000A16D3">
      <w:pPr>
        <w:pStyle w:val="BodyText"/>
        <w:spacing w:before="11"/>
        <w:rPr>
          <w:sz w:val="19"/>
        </w:rPr>
      </w:pPr>
    </w:p>
    <w:p w14:paraId="070F8A8F" w14:textId="77777777" w:rsidR="000A16D3" w:rsidRDefault="00B67C9C">
      <w:pPr>
        <w:pStyle w:val="ListParagraph"/>
        <w:numPr>
          <w:ilvl w:val="3"/>
          <w:numId w:val="16"/>
        </w:numPr>
        <w:tabs>
          <w:tab w:val="left" w:pos="1559"/>
          <w:tab w:val="left" w:pos="1560"/>
        </w:tabs>
        <w:rPr>
          <w:b/>
          <w:sz w:val="24"/>
        </w:rPr>
      </w:pPr>
      <w:bookmarkStart w:id="123" w:name="5.4.3.2._Monthly_Constructor_Dashboard"/>
      <w:bookmarkStart w:id="124" w:name="_bookmark64"/>
      <w:bookmarkEnd w:id="123"/>
      <w:bookmarkEnd w:id="124"/>
      <w:r>
        <w:rPr>
          <w:b/>
          <w:sz w:val="24"/>
        </w:rPr>
        <w:t>Monthly Constructor</w:t>
      </w:r>
      <w:r>
        <w:rPr>
          <w:b/>
          <w:spacing w:val="-3"/>
          <w:sz w:val="24"/>
        </w:rPr>
        <w:t xml:space="preserve"> </w:t>
      </w:r>
      <w:r>
        <w:rPr>
          <w:b/>
          <w:sz w:val="24"/>
        </w:rPr>
        <w:t>Dashboard</w:t>
      </w:r>
    </w:p>
    <w:p w14:paraId="070F8A90" w14:textId="77777777" w:rsidR="000A16D3" w:rsidRDefault="000A16D3">
      <w:pPr>
        <w:pStyle w:val="BodyText"/>
        <w:spacing w:before="7"/>
        <w:rPr>
          <w:b/>
          <w:sz w:val="25"/>
        </w:rPr>
      </w:pPr>
    </w:p>
    <w:p w14:paraId="070F8A91" w14:textId="77777777" w:rsidR="000A16D3" w:rsidRDefault="00B67C9C">
      <w:pPr>
        <w:pStyle w:val="BodyText"/>
        <w:ind w:left="120" w:right="337"/>
        <w:jc w:val="both"/>
      </w:pPr>
      <w:r>
        <w:t>The Constructor will be responsible for producing a monthly dashboard and populating the required information. A draft of the dashboard must be distributed to the Project Partnering Team befor</w:t>
      </w:r>
      <w:r>
        <w:t>e the Monthly</w:t>
      </w:r>
      <w:r>
        <w:rPr>
          <w:spacing w:val="-11"/>
        </w:rPr>
        <w:t xml:space="preserve"> </w:t>
      </w:r>
      <w:r>
        <w:t>Partnering</w:t>
      </w:r>
      <w:r>
        <w:rPr>
          <w:spacing w:val="-11"/>
        </w:rPr>
        <w:t xml:space="preserve"> </w:t>
      </w:r>
      <w:r>
        <w:t>Team</w:t>
      </w:r>
      <w:r>
        <w:rPr>
          <w:spacing w:val="-6"/>
        </w:rPr>
        <w:t xml:space="preserve"> </w:t>
      </w:r>
      <w:r>
        <w:t>Workshop</w:t>
      </w:r>
      <w:r>
        <w:rPr>
          <w:spacing w:val="-11"/>
        </w:rPr>
        <w:t xml:space="preserve"> </w:t>
      </w:r>
      <w:r>
        <w:t>is</w:t>
      </w:r>
      <w:r>
        <w:rPr>
          <w:spacing w:val="-6"/>
        </w:rPr>
        <w:t xml:space="preserve"> </w:t>
      </w:r>
      <w:r>
        <w:t>held.</w:t>
      </w:r>
      <w:r>
        <w:rPr>
          <w:spacing w:val="-8"/>
        </w:rPr>
        <w:t xml:space="preserve"> </w:t>
      </w:r>
      <w:r>
        <w:t>This</w:t>
      </w:r>
      <w:r>
        <w:rPr>
          <w:spacing w:val="-8"/>
        </w:rPr>
        <w:t xml:space="preserve"> </w:t>
      </w:r>
      <w:r>
        <w:t>draft</w:t>
      </w:r>
      <w:r>
        <w:rPr>
          <w:spacing w:val="-8"/>
        </w:rPr>
        <w:t xml:space="preserve"> </w:t>
      </w:r>
      <w:r>
        <w:t>will</w:t>
      </w:r>
      <w:r>
        <w:rPr>
          <w:spacing w:val="-8"/>
        </w:rPr>
        <w:t xml:space="preserve"> </w:t>
      </w:r>
      <w:r>
        <w:t>be</w:t>
      </w:r>
      <w:r>
        <w:rPr>
          <w:spacing w:val="-11"/>
        </w:rPr>
        <w:t xml:space="preserve"> </w:t>
      </w:r>
      <w:r>
        <w:t>review</w:t>
      </w:r>
      <w:r>
        <w:rPr>
          <w:spacing w:val="-10"/>
        </w:rPr>
        <w:t xml:space="preserve"> </w:t>
      </w:r>
      <w:r>
        <w:t>and</w:t>
      </w:r>
      <w:r>
        <w:rPr>
          <w:spacing w:val="-11"/>
        </w:rPr>
        <w:t xml:space="preserve"> </w:t>
      </w:r>
      <w:r>
        <w:t>an</w:t>
      </w:r>
      <w:r>
        <w:rPr>
          <w:spacing w:val="-8"/>
        </w:rPr>
        <w:t xml:space="preserve"> </w:t>
      </w:r>
      <w:r>
        <w:t>agreed</w:t>
      </w:r>
      <w:r>
        <w:rPr>
          <w:spacing w:val="-11"/>
        </w:rPr>
        <w:t xml:space="preserve"> </w:t>
      </w:r>
      <w:r>
        <w:t>final</w:t>
      </w:r>
      <w:r>
        <w:rPr>
          <w:spacing w:val="-9"/>
        </w:rPr>
        <w:t xml:space="preserve"> </w:t>
      </w:r>
      <w:r>
        <w:t>dashboard</w:t>
      </w:r>
      <w:r>
        <w:rPr>
          <w:spacing w:val="-5"/>
        </w:rPr>
        <w:t xml:space="preserve"> </w:t>
      </w:r>
      <w:r>
        <w:t>will be produced by the Constructor for final</w:t>
      </w:r>
      <w:r>
        <w:rPr>
          <w:spacing w:val="-9"/>
        </w:rPr>
        <w:t xml:space="preserve"> </w:t>
      </w:r>
      <w:r>
        <w:t>submission.</w:t>
      </w:r>
    </w:p>
    <w:p w14:paraId="070F8A92" w14:textId="77777777" w:rsidR="000A16D3" w:rsidRDefault="000A16D3">
      <w:pPr>
        <w:pStyle w:val="BodyText"/>
      </w:pPr>
    </w:p>
    <w:p w14:paraId="070F8A93" w14:textId="77777777" w:rsidR="000A16D3" w:rsidRDefault="00B67C9C">
      <w:pPr>
        <w:pStyle w:val="BodyText"/>
        <w:tabs>
          <w:tab w:val="left" w:pos="8589"/>
        </w:tabs>
        <w:ind w:left="120" w:right="337"/>
      </w:pPr>
      <w:proofErr w:type="gramStart"/>
      <w:r>
        <w:t xml:space="preserve">The </w:t>
      </w:r>
      <w:r>
        <w:rPr>
          <w:spacing w:val="9"/>
        </w:rPr>
        <w:t xml:space="preserve"> </w:t>
      </w:r>
      <w:r>
        <w:t>below</w:t>
      </w:r>
      <w:proofErr w:type="gramEnd"/>
      <w:r>
        <w:t xml:space="preserve"> </w:t>
      </w:r>
      <w:r>
        <w:rPr>
          <w:spacing w:val="8"/>
        </w:rPr>
        <w:t xml:space="preserve"> </w:t>
      </w:r>
      <w:r>
        <w:t xml:space="preserve">list </w:t>
      </w:r>
      <w:r>
        <w:rPr>
          <w:spacing w:val="9"/>
        </w:rPr>
        <w:t xml:space="preserve"> </w:t>
      </w:r>
      <w:r>
        <w:t xml:space="preserve">currently </w:t>
      </w:r>
      <w:r>
        <w:rPr>
          <w:spacing w:val="4"/>
        </w:rPr>
        <w:t xml:space="preserve"> </w:t>
      </w:r>
      <w:r>
        <w:t xml:space="preserve">reflects </w:t>
      </w:r>
      <w:r>
        <w:rPr>
          <w:spacing w:val="11"/>
        </w:rPr>
        <w:t xml:space="preserve"> </w:t>
      </w:r>
      <w:r>
        <w:t xml:space="preserve">the </w:t>
      </w:r>
      <w:r>
        <w:rPr>
          <w:spacing w:val="9"/>
        </w:rPr>
        <w:t xml:space="preserve"> </w:t>
      </w:r>
      <w:r>
        <w:t xml:space="preserve">data </w:t>
      </w:r>
      <w:r>
        <w:rPr>
          <w:spacing w:val="10"/>
        </w:rPr>
        <w:t xml:space="preserve"> </w:t>
      </w:r>
      <w:r>
        <w:t xml:space="preserve">requirements </w:t>
      </w:r>
      <w:r>
        <w:rPr>
          <w:spacing w:val="10"/>
        </w:rPr>
        <w:t xml:space="preserve"> </w:t>
      </w:r>
      <w:r>
        <w:t xml:space="preserve">for </w:t>
      </w:r>
      <w:r>
        <w:rPr>
          <w:spacing w:val="11"/>
        </w:rPr>
        <w:t xml:space="preserve"> </w:t>
      </w:r>
      <w:r>
        <w:t xml:space="preserve">the </w:t>
      </w:r>
      <w:r>
        <w:rPr>
          <w:spacing w:val="10"/>
        </w:rPr>
        <w:t xml:space="preserve"> </w:t>
      </w:r>
      <w:r>
        <w:t xml:space="preserve">constructor </w:t>
      </w:r>
      <w:r>
        <w:rPr>
          <w:spacing w:val="10"/>
        </w:rPr>
        <w:t xml:space="preserve"> </w:t>
      </w:r>
      <w:r>
        <w:t>dashboard.</w:t>
      </w:r>
      <w:r>
        <w:tab/>
      </w:r>
      <w:r>
        <w:rPr>
          <w:spacing w:val="-5"/>
        </w:rPr>
        <w:t xml:space="preserve">These </w:t>
      </w:r>
      <w:r>
        <w:t>requirements</w:t>
      </w:r>
      <w:r>
        <w:rPr>
          <w:spacing w:val="-15"/>
        </w:rPr>
        <w:t xml:space="preserve"> </w:t>
      </w:r>
      <w:r>
        <w:t>are</w:t>
      </w:r>
      <w:r>
        <w:rPr>
          <w:spacing w:val="-14"/>
        </w:rPr>
        <w:t xml:space="preserve"> </w:t>
      </w:r>
      <w:r>
        <w:t>subject</w:t>
      </w:r>
      <w:r>
        <w:rPr>
          <w:spacing w:val="-14"/>
        </w:rPr>
        <w:t xml:space="preserve"> </w:t>
      </w:r>
      <w:r>
        <w:t>to</w:t>
      </w:r>
      <w:r>
        <w:rPr>
          <w:spacing w:val="-14"/>
        </w:rPr>
        <w:t xml:space="preserve"> </w:t>
      </w:r>
      <w:r>
        <w:t>change</w:t>
      </w:r>
      <w:r>
        <w:rPr>
          <w:spacing w:val="-13"/>
        </w:rPr>
        <w:t xml:space="preserve"> </w:t>
      </w:r>
      <w:r>
        <w:t>depending</w:t>
      </w:r>
      <w:r>
        <w:rPr>
          <w:spacing w:val="-14"/>
        </w:rPr>
        <w:t xml:space="preserve"> </w:t>
      </w:r>
      <w:r>
        <w:t>on</w:t>
      </w:r>
      <w:r>
        <w:rPr>
          <w:spacing w:val="-14"/>
        </w:rPr>
        <w:t xml:space="preserve"> </w:t>
      </w:r>
      <w:r>
        <w:t>the</w:t>
      </w:r>
      <w:r>
        <w:rPr>
          <w:spacing w:val="-15"/>
        </w:rPr>
        <w:t xml:space="preserve"> </w:t>
      </w:r>
      <w:r>
        <w:t>status</w:t>
      </w:r>
      <w:r>
        <w:rPr>
          <w:spacing w:val="-15"/>
        </w:rPr>
        <w:t xml:space="preserve"> </w:t>
      </w:r>
      <w:r>
        <w:t>of</w:t>
      </w:r>
      <w:r>
        <w:rPr>
          <w:spacing w:val="-14"/>
        </w:rPr>
        <w:t xml:space="preserve"> </w:t>
      </w:r>
      <w:r>
        <w:t>the</w:t>
      </w:r>
      <w:r>
        <w:rPr>
          <w:spacing w:val="-14"/>
        </w:rPr>
        <w:t xml:space="preserve"> </w:t>
      </w:r>
      <w:r>
        <w:t>project</w:t>
      </w:r>
      <w:r>
        <w:rPr>
          <w:spacing w:val="-15"/>
        </w:rPr>
        <w:t xml:space="preserve"> </w:t>
      </w:r>
      <w:r>
        <w:t>and</w:t>
      </w:r>
      <w:r>
        <w:rPr>
          <w:spacing w:val="-14"/>
        </w:rPr>
        <w:t xml:space="preserve"> </w:t>
      </w:r>
      <w:r>
        <w:t>MoJ/Mace</w:t>
      </w:r>
      <w:r>
        <w:rPr>
          <w:spacing w:val="-16"/>
        </w:rPr>
        <w:t xml:space="preserve"> </w:t>
      </w:r>
      <w:r>
        <w:t>requirements.</w:t>
      </w:r>
    </w:p>
    <w:p w14:paraId="070F8A94" w14:textId="77777777" w:rsidR="000A16D3" w:rsidRDefault="000A16D3">
      <w:pPr>
        <w:pStyle w:val="BodyText"/>
        <w:spacing w:before="1"/>
      </w:pPr>
    </w:p>
    <w:p w14:paraId="070F8A95" w14:textId="2AFF04DB" w:rsidR="000A16D3" w:rsidRDefault="00B67C9C">
      <w:pPr>
        <w:pStyle w:val="BodyText"/>
        <w:ind w:left="120"/>
        <w:jc w:val="both"/>
      </w:pPr>
      <w:r>
        <w:t xml:space="preserve">All reports to be saved on </w:t>
      </w:r>
      <w:proofErr w:type="spellStart"/>
      <w:r w:rsidRPr="00B67C9C">
        <w:rPr>
          <w:highlight w:val="black"/>
        </w:rPr>
        <w:t>xxxxxxxxxxxxxxxxxxxxxxxxxxxxxxxxxxxxx</w:t>
      </w:r>
      <w:proofErr w:type="spellEnd"/>
    </w:p>
    <w:p w14:paraId="070F8A96" w14:textId="77777777" w:rsidR="000A16D3" w:rsidRDefault="000A16D3">
      <w:pPr>
        <w:pStyle w:val="BodyText"/>
        <w:spacing w:before="2"/>
        <w:rPr>
          <w:sz w:val="22"/>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3459"/>
        <w:gridCol w:w="3889"/>
      </w:tblGrid>
      <w:tr w:rsidR="000A16D3" w14:paraId="070F8A99" w14:textId="77777777">
        <w:trPr>
          <w:trHeight w:val="230"/>
        </w:trPr>
        <w:tc>
          <w:tcPr>
            <w:tcW w:w="1361" w:type="dxa"/>
            <w:shd w:val="clear" w:color="auto" w:fill="94B3D6"/>
          </w:tcPr>
          <w:p w14:paraId="070F8A97" w14:textId="77777777" w:rsidR="000A16D3" w:rsidRDefault="00B67C9C">
            <w:pPr>
              <w:pStyle w:val="TableParagraph"/>
              <w:spacing w:line="210" w:lineRule="exact"/>
              <w:rPr>
                <w:b/>
                <w:sz w:val="20"/>
              </w:rPr>
            </w:pPr>
            <w:r>
              <w:rPr>
                <w:b/>
                <w:sz w:val="20"/>
              </w:rPr>
              <w:t>Report</w:t>
            </w:r>
          </w:p>
        </w:tc>
        <w:tc>
          <w:tcPr>
            <w:tcW w:w="7348" w:type="dxa"/>
            <w:gridSpan w:val="2"/>
            <w:shd w:val="clear" w:color="auto" w:fill="94B3D6"/>
          </w:tcPr>
          <w:p w14:paraId="070F8A98" w14:textId="77777777" w:rsidR="000A16D3" w:rsidRDefault="00B67C9C">
            <w:pPr>
              <w:pStyle w:val="TableParagraph"/>
              <w:spacing w:line="210" w:lineRule="exact"/>
              <w:rPr>
                <w:b/>
                <w:sz w:val="20"/>
              </w:rPr>
            </w:pPr>
            <w:r>
              <w:rPr>
                <w:b/>
                <w:sz w:val="20"/>
              </w:rPr>
              <w:t>Current Data Requirements</w:t>
            </w:r>
          </w:p>
        </w:tc>
      </w:tr>
      <w:tr w:rsidR="000A16D3" w14:paraId="070F8A9D" w14:textId="77777777">
        <w:trPr>
          <w:trHeight w:val="228"/>
        </w:trPr>
        <w:tc>
          <w:tcPr>
            <w:tcW w:w="1361" w:type="dxa"/>
            <w:tcBorders>
              <w:bottom w:val="nil"/>
            </w:tcBorders>
          </w:tcPr>
          <w:p w14:paraId="070F8A9A" w14:textId="77777777" w:rsidR="000A16D3" w:rsidRDefault="00B67C9C">
            <w:pPr>
              <w:pStyle w:val="TableParagraph"/>
              <w:spacing w:line="208" w:lineRule="exact"/>
              <w:rPr>
                <w:b/>
                <w:sz w:val="20"/>
              </w:rPr>
            </w:pPr>
            <w:r>
              <w:rPr>
                <w:b/>
                <w:sz w:val="20"/>
              </w:rPr>
              <w:t>Constructor</w:t>
            </w:r>
          </w:p>
        </w:tc>
        <w:tc>
          <w:tcPr>
            <w:tcW w:w="3459" w:type="dxa"/>
            <w:tcBorders>
              <w:bottom w:val="nil"/>
            </w:tcBorders>
          </w:tcPr>
          <w:p w14:paraId="070F8A9B" w14:textId="77777777" w:rsidR="000A16D3" w:rsidRDefault="00B67C9C">
            <w:pPr>
              <w:pStyle w:val="TableParagraph"/>
              <w:spacing w:line="208" w:lineRule="exact"/>
              <w:rPr>
                <w:b/>
                <w:sz w:val="20"/>
              </w:rPr>
            </w:pPr>
            <w:r>
              <w:rPr>
                <w:b/>
                <w:sz w:val="20"/>
              </w:rPr>
              <w:t>Cost:</w:t>
            </w:r>
          </w:p>
        </w:tc>
        <w:tc>
          <w:tcPr>
            <w:tcW w:w="3889" w:type="dxa"/>
            <w:tcBorders>
              <w:bottom w:val="nil"/>
            </w:tcBorders>
          </w:tcPr>
          <w:p w14:paraId="070F8A9C" w14:textId="77777777" w:rsidR="000A16D3" w:rsidRDefault="00B67C9C">
            <w:pPr>
              <w:pStyle w:val="TableParagraph"/>
              <w:spacing w:line="208" w:lineRule="exact"/>
              <w:ind w:left="104"/>
              <w:rPr>
                <w:b/>
                <w:sz w:val="20"/>
              </w:rPr>
            </w:pPr>
            <w:r>
              <w:rPr>
                <w:b/>
                <w:sz w:val="20"/>
              </w:rPr>
              <w:t>Contract Admin:</w:t>
            </w:r>
          </w:p>
        </w:tc>
      </w:tr>
      <w:tr w:rsidR="000A16D3" w14:paraId="070F8AA1" w14:textId="77777777">
        <w:trPr>
          <w:trHeight w:val="232"/>
        </w:trPr>
        <w:tc>
          <w:tcPr>
            <w:tcW w:w="1361" w:type="dxa"/>
            <w:tcBorders>
              <w:top w:val="nil"/>
              <w:bottom w:val="nil"/>
            </w:tcBorders>
          </w:tcPr>
          <w:p w14:paraId="070F8A9E" w14:textId="77777777" w:rsidR="000A16D3" w:rsidRDefault="00B67C9C">
            <w:pPr>
              <w:pStyle w:val="TableParagraph"/>
              <w:spacing w:line="213" w:lineRule="exact"/>
              <w:rPr>
                <w:b/>
                <w:sz w:val="20"/>
              </w:rPr>
            </w:pPr>
            <w:r>
              <w:rPr>
                <w:b/>
                <w:sz w:val="20"/>
              </w:rPr>
              <w:t>Dashboard</w:t>
            </w:r>
          </w:p>
        </w:tc>
        <w:tc>
          <w:tcPr>
            <w:tcW w:w="3459" w:type="dxa"/>
            <w:tcBorders>
              <w:top w:val="nil"/>
              <w:bottom w:val="nil"/>
            </w:tcBorders>
          </w:tcPr>
          <w:p w14:paraId="070F8A9F" w14:textId="77777777" w:rsidR="000A16D3" w:rsidRDefault="00B67C9C">
            <w:pPr>
              <w:pStyle w:val="TableParagraph"/>
              <w:spacing w:line="213" w:lineRule="exact"/>
              <w:rPr>
                <w:sz w:val="20"/>
              </w:rPr>
            </w:pPr>
            <w:r>
              <w:rPr>
                <w:sz w:val="20"/>
              </w:rPr>
              <w:t>Budget</w:t>
            </w:r>
          </w:p>
        </w:tc>
        <w:tc>
          <w:tcPr>
            <w:tcW w:w="3889" w:type="dxa"/>
            <w:tcBorders>
              <w:top w:val="nil"/>
              <w:bottom w:val="nil"/>
            </w:tcBorders>
          </w:tcPr>
          <w:p w14:paraId="070F8AA0" w14:textId="77777777" w:rsidR="000A16D3" w:rsidRDefault="00B67C9C">
            <w:pPr>
              <w:pStyle w:val="TableParagraph"/>
              <w:spacing w:line="213" w:lineRule="exact"/>
              <w:ind w:left="104"/>
              <w:rPr>
                <w:sz w:val="20"/>
              </w:rPr>
            </w:pPr>
            <w:r>
              <w:rPr>
                <w:sz w:val="20"/>
              </w:rPr>
              <w:t>Change Description</w:t>
            </w:r>
          </w:p>
        </w:tc>
      </w:tr>
      <w:tr w:rsidR="000A16D3" w14:paraId="070F8AA5" w14:textId="77777777">
        <w:trPr>
          <w:trHeight w:val="229"/>
        </w:trPr>
        <w:tc>
          <w:tcPr>
            <w:tcW w:w="1361" w:type="dxa"/>
            <w:tcBorders>
              <w:top w:val="nil"/>
              <w:bottom w:val="nil"/>
            </w:tcBorders>
          </w:tcPr>
          <w:p w14:paraId="070F8AA2" w14:textId="77777777" w:rsidR="000A16D3" w:rsidRDefault="000A16D3">
            <w:pPr>
              <w:pStyle w:val="TableParagraph"/>
              <w:ind w:left="0"/>
              <w:rPr>
                <w:rFonts w:ascii="Times New Roman"/>
                <w:sz w:val="16"/>
              </w:rPr>
            </w:pPr>
          </w:p>
        </w:tc>
        <w:tc>
          <w:tcPr>
            <w:tcW w:w="3459" w:type="dxa"/>
            <w:tcBorders>
              <w:top w:val="nil"/>
              <w:bottom w:val="nil"/>
            </w:tcBorders>
          </w:tcPr>
          <w:p w14:paraId="070F8AA3" w14:textId="77777777" w:rsidR="000A16D3" w:rsidRDefault="00B67C9C">
            <w:pPr>
              <w:pStyle w:val="TableParagraph"/>
              <w:spacing w:line="209" w:lineRule="exact"/>
              <w:rPr>
                <w:sz w:val="20"/>
              </w:rPr>
            </w:pPr>
            <w:r>
              <w:rPr>
                <w:sz w:val="20"/>
              </w:rPr>
              <w:t>% Planned Spend</w:t>
            </w:r>
          </w:p>
        </w:tc>
        <w:tc>
          <w:tcPr>
            <w:tcW w:w="3889" w:type="dxa"/>
            <w:tcBorders>
              <w:top w:val="nil"/>
              <w:bottom w:val="nil"/>
            </w:tcBorders>
          </w:tcPr>
          <w:p w14:paraId="070F8AA4" w14:textId="77777777" w:rsidR="000A16D3" w:rsidRDefault="00B67C9C">
            <w:pPr>
              <w:pStyle w:val="TableParagraph"/>
              <w:spacing w:line="209" w:lineRule="exact"/>
              <w:ind w:left="104"/>
              <w:rPr>
                <w:sz w:val="20"/>
              </w:rPr>
            </w:pPr>
            <w:r>
              <w:rPr>
                <w:sz w:val="20"/>
              </w:rPr>
              <w:t>Change Status</w:t>
            </w:r>
          </w:p>
        </w:tc>
      </w:tr>
      <w:tr w:rsidR="000A16D3" w14:paraId="070F8AA9" w14:textId="77777777">
        <w:trPr>
          <w:trHeight w:val="229"/>
        </w:trPr>
        <w:tc>
          <w:tcPr>
            <w:tcW w:w="1361" w:type="dxa"/>
            <w:tcBorders>
              <w:top w:val="nil"/>
              <w:bottom w:val="nil"/>
            </w:tcBorders>
          </w:tcPr>
          <w:p w14:paraId="070F8AA6" w14:textId="77777777" w:rsidR="000A16D3" w:rsidRDefault="000A16D3">
            <w:pPr>
              <w:pStyle w:val="TableParagraph"/>
              <w:ind w:left="0"/>
              <w:rPr>
                <w:rFonts w:ascii="Times New Roman"/>
                <w:sz w:val="16"/>
              </w:rPr>
            </w:pPr>
          </w:p>
        </w:tc>
        <w:tc>
          <w:tcPr>
            <w:tcW w:w="3459" w:type="dxa"/>
            <w:tcBorders>
              <w:top w:val="nil"/>
              <w:bottom w:val="nil"/>
            </w:tcBorders>
          </w:tcPr>
          <w:p w14:paraId="070F8AA7" w14:textId="77777777" w:rsidR="000A16D3" w:rsidRDefault="00B67C9C">
            <w:pPr>
              <w:pStyle w:val="TableParagraph"/>
              <w:spacing w:line="209" w:lineRule="exact"/>
              <w:rPr>
                <w:sz w:val="20"/>
              </w:rPr>
            </w:pPr>
            <w:r>
              <w:rPr>
                <w:sz w:val="20"/>
              </w:rPr>
              <w:t>% Complete</w:t>
            </w:r>
          </w:p>
        </w:tc>
        <w:tc>
          <w:tcPr>
            <w:tcW w:w="3889" w:type="dxa"/>
            <w:tcBorders>
              <w:top w:val="nil"/>
              <w:bottom w:val="nil"/>
            </w:tcBorders>
          </w:tcPr>
          <w:p w14:paraId="070F8AA8" w14:textId="77777777" w:rsidR="000A16D3" w:rsidRDefault="00B67C9C">
            <w:pPr>
              <w:pStyle w:val="TableParagraph"/>
              <w:spacing w:line="209" w:lineRule="exact"/>
              <w:ind w:left="104"/>
              <w:rPr>
                <w:sz w:val="20"/>
              </w:rPr>
            </w:pPr>
            <w:r>
              <w:rPr>
                <w:sz w:val="20"/>
              </w:rPr>
              <w:t>Prog. Impact</w:t>
            </w:r>
          </w:p>
        </w:tc>
      </w:tr>
      <w:tr w:rsidR="000A16D3" w14:paraId="070F8AAD" w14:textId="77777777">
        <w:trPr>
          <w:trHeight w:val="229"/>
        </w:trPr>
        <w:tc>
          <w:tcPr>
            <w:tcW w:w="1361" w:type="dxa"/>
            <w:tcBorders>
              <w:top w:val="nil"/>
              <w:bottom w:val="nil"/>
            </w:tcBorders>
          </w:tcPr>
          <w:p w14:paraId="070F8AAA" w14:textId="77777777" w:rsidR="000A16D3" w:rsidRDefault="000A16D3">
            <w:pPr>
              <w:pStyle w:val="TableParagraph"/>
              <w:ind w:left="0"/>
              <w:rPr>
                <w:rFonts w:ascii="Times New Roman"/>
                <w:sz w:val="16"/>
              </w:rPr>
            </w:pPr>
          </w:p>
        </w:tc>
        <w:tc>
          <w:tcPr>
            <w:tcW w:w="3459" w:type="dxa"/>
            <w:tcBorders>
              <w:top w:val="nil"/>
              <w:bottom w:val="nil"/>
            </w:tcBorders>
          </w:tcPr>
          <w:p w14:paraId="070F8AAB" w14:textId="77777777" w:rsidR="000A16D3" w:rsidRDefault="00B67C9C">
            <w:pPr>
              <w:pStyle w:val="TableParagraph"/>
              <w:spacing w:line="209" w:lineRule="exact"/>
              <w:rPr>
                <w:sz w:val="20"/>
              </w:rPr>
            </w:pPr>
            <w:r>
              <w:rPr>
                <w:sz w:val="20"/>
              </w:rPr>
              <w:t>% Actual Spend</w:t>
            </w:r>
          </w:p>
        </w:tc>
        <w:tc>
          <w:tcPr>
            <w:tcW w:w="3889" w:type="dxa"/>
            <w:tcBorders>
              <w:top w:val="nil"/>
              <w:bottom w:val="nil"/>
            </w:tcBorders>
          </w:tcPr>
          <w:p w14:paraId="070F8AAC" w14:textId="77777777" w:rsidR="000A16D3" w:rsidRDefault="00B67C9C">
            <w:pPr>
              <w:pStyle w:val="TableParagraph"/>
              <w:spacing w:line="209" w:lineRule="exact"/>
              <w:ind w:left="104"/>
              <w:rPr>
                <w:sz w:val="20"/>
              </w:rPr>
            </w:pPr>
            <w:r>
              <w:rPr>
                <w:sz w:val="20"/>
              </w:rPr>
              <w:t>Cost Impact</w:t>
            </w:r>
          </w:p>
        </w:tc>
      </w:tr>
      <w:tr w:rsidR="000A16D3" w14:paraId="070F8AB1" w14:textId="77777777">
        <w:trPr>
          <w:trHeight w:val="231"/>
        </w:trPr>
        <w:tc>
          <w:tcPr>
            <w:tcW w:w="1361" w:type="dxa"/>
            <w:tcBorders>
              <w:top w:val="nil"/>
              <w:bottom w:val="nil"/>
            </w:tcBorders>
          </w:tcPr>
          <w:p w14:paraId="070F8AAE" w14:textId="77777777" w:rsidR="000A16D3" w:rsidRDefault="000A16D3">
            <w:pPr>
              <w:pStyle w:val="TableParagraph"/>
              <w:ind w:left="0"/>
              <w:rPr>
                <w:rFonts w:ascii="Times New Roman"/>
                <w:sz w:val="16"/>
              </w:rPr>
            </w:pPr>
          </w:p>
        </w:tc>
        <w:tc>
          <w:tcPr>
            <w:tcW w:w="3459" w:type="dxa"/>
            <w:tcBorders>
              <w:top w:val="nil"/>
              <w:bottom w:val="nil"/>
            </w:tcBorders>
          </w:tcPr>
          <w:p w14:paraId="070F8AAF" w14:textId="77777777" w:rsidR="000A16D3" w:rsidRDefault="00B67C9C">
            <w:pPr>
              <w:pStyle w:val="TableParagraph"/>
              <w:spacing w:line="212" w:lineRule="exact"/>
              <w:rPr>
                <w:sz w:val="20"/>
              </w:rPr>
            </w:pPr>
            <w:r>
              <w:rPr>
                <w:sz w:val="20"/>
              </w:rPr>
              <w:t>AFC (Anticipated Final Cost)</w:t>
            </w:r>
          </w:p>
        </w:tc>
        <w:tc>
          <w:tcPr>
            <w:tcW w:w="3889" w:type="dxa"/>
            <w:tcBorders>
              <w:top w:val="nil"/>
              <w:bottom w:val="nil"/>
            </w:tcBorders>
          </w:tcPr>
          <w:p w14:paraId="070F8AB0" w14:textId="77777777" w:rsidR="000A16D3" w:rsidRDefault="00B67C9C">
            <w:pPr>
              <w:pStyle w:val="TableParagraph"/>
              <w:spacing w:line="212" w:lineRule="exact"/>
              <w:ind w:left="104"/>
              <w:rPr>
                <w:b/>
                <w:sz w:val="20"/>
              </w:rPr>
            </w:pPr>
            <w:r>
              <w:rPr>
                <w:b/>
                <w:sz w:val="20"/>
              </w:rPr>
              <w:t>EWN:</w:t>
            </w:r>
          </w:p>
        </w:tc>
      </w:tr>
      <w:tr w:rsidR="000A16D3" w14:paraId="070F8AB5" w14:textId="77777777">
        <w:trPr>
          <w:trHeight w:val="230"/>
        </w:trPr>
        <w:tc>
          <w:tcPr>
            <w:tcW w:w="1361" w:type="dxa"/>
            <w:tcBorders>
              <w:top w:val="nil"/>
              <w:bottom w:val="nil"/>
            </w:tcBorders>
          </w:tcPr>
          <w:p w14:paraId="070F8AB2" w14:textId="77777777" w:rsidR="000A16D3" w:rsidRDefault="000A16D3">
            <w:pPr>
              <w:pStyle w:val="TableParagraph"/>
              <w:ind w:left="0"/>
              <w:rPr>
                <w:rFonts w:ascii="Times New Roman"/>
                <w:sz w:val="16"/>
              </w:rPr>
            </w:pPr>
          </w:p>
        </w:tc>
        <w:tc>
          <w:tcPr>
            <w:tcW w:w="3459" w:type="dxa"/>
            <w:tcBorders>
              <w:top w:val="nil"/>
              <w:bottom w:val="nil"/>
            </w:tcBorders>
          </w:tcPr>
          <w:p w14:paraId="070F8AB3" w14:textId="77777777" w:rsidR="000A16D3" w:rsidRDefault="00B67C9C">
            <w:pPr>
              <w:pStyle w:val="TableParagraph"/>
              <w:spacing w:line="210" w:lineRule="exact"/>
              <w:rPr>
                <w:sz w:val="20"/>
              </w:rPr>
            </w:pPr>
            <w:r>
              <w:rPr>
                <w:sz w:val="20"/>
              </w:rPr>
              <w:t>Cost to Go</w:t>
            </w:r>
          </w:p>
        </w:tc>
        <w:tc>
          <w:tcPr>
            <w:tcW w:w="3889" w:type="dxa"/>
            <w:tcBorders>
              <w:top w:val="nil"/>
              <w:bottom w:val="nil"/>
            </w:tcBorders>
          </w:tcPr>
          <w:p w14:paraId="070F8AB4" w14:textId="77777777" w:rsidR="000A16D3" w:rsidRDefault="00B67C9C">
            <w:pPr>
              <w:pStyle w:val="TableParagraph"/>
              <w:spacing w:line="210" w:lineRule="exact"/>
              <w:ind w:left="104"/>
              <w:rPr>
                <w:sz w:val="20"/>
              </w:rPr>
            </w:pPr>
            <w:r>
              <w:rPr>
                <w:sz w:val="20"/>
              </w:rPr>
              <w:t>EWN Name</w:t>
            </w:r>
          </w:p>
        </w:tc>
      </w:tr>
      <w:tr w:rsidR="000A16D3" w14:paraId="070F8AB9" w14:textId="77777777">
        <w:trPr>
          <w:trHeight w:val="230"/>
        </w:trPr>
        <w:tc>
          <w:tcPr>
            <w:tcW w:w="1361" w:type="dxa"/>
            <w:tcBorders>
              <w:top w:val="nil"/>
              <w:bottom w:val="nil"/>
            </w:tcBorders>
          </w:tcPr>
          <w:p w14:paraId="070F8AB6" w14:textId="77777777" w:rsidR="000A16D3" w:rsidRDefault="000A16D3">
            <w:pPr>
              <w:pStyle w:val="TableParagraph"/>
              <w:ind w:left="0"/>
              <w:rPr>
                <w:rFonts w:ascii="Times New Roman"/>
                <w:sz w:val="16"/>
              </w:rPr>
            </w:pPr>
          </w:p>
        </w:tc>
        <w:tc>
          <w:tcPr>
            <w:tcW w:w="3459" w:type="dxa"/>
            <w:tcBorders>
              <w:top w:val="nil"/>
              <w:bottom w:val="nil"/>
            </w:tcBorders>
          </w:tcPr>
          <w:p w14:paraId="070F8AB7" w14:textId="77777777" w:rsidR="000A16D3" w:rsidRDefault="00B67C9C">
            <w:pPr>
              <w:pStyle w:val="TableParagraph"/>
              <w:spacing w:line="210" w:lineRule="exact"/>
              <w:rPr>
                <w:sz w:val="20"/>
              </w:rPr>
            </w:pPr>
            <w:r>
              <w:rPr>
                <w:sz w:val="20"/>
              </w:rPr>
              <w:t>Current Baseline Budget</w:t>
            </w:r>
          </w:p>
        </w:tc>
        <w:tc>
          <w:tcPr>
            <w:tcW w:w="3889" w:type="dxa"/>
            <w:tcBorders>
              <w:top w:val="nil"/>
              <w:bottom w:val="nil"/>
            </w:tcBorders>
          </w:tcPr>
          <w:p w14:paraId="070F8AB8" w14:textId="77777777" w:rsidR="000A16D3" w:rsidRDefault="00B67C9C">
            <w:pPr>
              <w:pStyle w:val="TableParagraph"/>
              <w:spacing w:line="210" w:lineRule="exact"/>
              <w:ind w:left="104"/>
              <w:rPr>
                <w:sz w:val="20"/>
              </w:rPr>
            </w:pPr>
            <w:r>
              <w:rPr>
                <w:sz w:val="20"/>
              </w:rPr>
              <w:t>Date</w:t>
            </w:r>
          </w:p>
        </w:tc>
      </w:tr>
      <w:tr w:rsidR="000A16D3" w14:paraId="070F8ABD" w14:textId="77777777">
        <w:trPr>
          <w:trHeight w:val="229"/>
        </w:trPr>
        <w:tc>
          <w:tcPr>
            <w:tcW w:w="1361" w:type="dxa"/>
            <w:tcBorders>
              <w:top w:val="nil"/>
              <w:bottom w:val="nil"/>
            </w:tcBorders>
          </w:tcPr>
          <w:p w14:paraId="070F8ABA" w14:textId="77777777" w:rsidR="000A16D3" w:rsidRDefault="000A16D3">
            <w:pPr>
              <w:pStyle w:val="TableParagraph"/>
              <w:ind w:left="0"/>
              <w:rPr>
                <w:rFonts w:ascii="Times New Roman"/>
                <w:sz w:val="16"/>
              </w:rPr>
            </w:pPr>
          </w:p>
        </w:tc>
        <w:tc>
          <w:tcPr>
            <w:tcW w:w="3459" w:type="dxa"/>
            <w:tcBorders>
              <w:top w:val="nil"/>
              <w:bottom w:val="nil"/>
            </w:tcBorders>
          </w:tcPr>
          <w:p w14:paraId="070F8ABB" w14:textId="77777777" w:rsidR="000A16D3" w:rsidRDefault="00B67C9C">
            <w:pPr>
              <w:pStyle w:val="TableParagraph"/>
              <w:spacing w:line="209" w:lineRule="exact"/>
              <w:rPr>
                <w:sz w:val="20"/>
              </w:rPr>
            </w:pPr>
            <w:r>
              <w:rPr>
                <w:sz w:val="20"/>
              </w:rPr>
              <w:t>AFC/CBB Variance</w:t>
            </w:r>
          </w:p>
        </w:tc>
        <w:tc>
          <w:tcPr>
            <w:tcW w:w="3889" w:type="dxa"/>
            <w:tcBorders>
              <w:top w:val="nil"/>
              <w:bottom w:val="nil"/>
            </w:tcBorders>
          </w:tcPr>
          <w:p w14:paraId="070F8ABC" w14:textId="77777777" w:rsidR="000A16D3" w:rsidRDefault="00B67C9C">
            <w:pPr>
              <w:pStyle w:val="TableParagraph"/>
              <w:spacing w:line="209" w:lineRule="exact"/>
              <w:ind w:left="104"/>
              <w:rPr>
                <w:sz w:val="20"/>
              </w:rPr>
            </w:pPr>
            <w:r>
              <w:rPr>
                <w:sz w:val="20"/>
              </w:rPr>
              <w:t>Impact</w:t>
            </w:r>
          </w:p>
        </w:tc>
      </w:tr>
      <w:tr w:rsidR="000A16D3" w14:paraId="070F8AC1" w14:textId="77777777">
        <w:trPr>
          <w:trHeight w:val="228"/>
        </w:trPr>
        <w:tc>
          <w:tcPr>
            <w:tcW w:w="1361" w:type="dxa"/>
            <w:tcBorders>
              <w:top w:val="nil"/>
              <w:bottom w:val="nil"/>
            </w:tcBorders>
          </w:tcPr>
          <w:p w14:paraId="070F8ABE" w14:textId="77777777" w:rsidR="000A16D3" w:rsidRDefault="000A16D3">
            <w:pPr>
              <w:pStyle w:val="TableParagraph"/>
              <w:ind w:left="0"/>
              <w:rPr>
                <w:rFonts w:ascii="Times New Roman"/>
                <w:sz w:val="16"/>
              </w:rPr>
            </w:pPr>
          </w:p>
        </w:tc>
        <w:tc>
          <w:tcPr>
            <w:tcW w:w="3459" w:type="dxa"/>
            <w:tcBorders>
              <w:top w:val="nil"/>
              <w:bottom w:val="nil"/>
            </w:tcBorders>
          </w:tcPr>
          <w:p w14:paraId="070F8ABF" w14:textId="77777777" w:rsidR="000A16D3" w:rsidRDefault="00B67C9C">
            <w:pPr>
              <w:pStyle w:val="TableParagraph"/>
              <w:spacing w:line="208" w:lineRule="exact"/>
              <w:rPr>
                <w:sz w:val="20"/>
              </w:rPr>
            </w:pPr>
            <w:r>
              <w:rPr>
                <w:sz w:val="20"/>
              </w:rPr>
              <w:t>Authorised Spend</w:t>
            </w:r>
          </w:p>
        </w:tc>
        <w:tc>
          <w:tcPr>
            <w:tcW w:w="3889" w:type="dxa"/>
            <w:tcBorders>
              <w:top w:val="nil"/>
              <w:bottom w:val="nil"/>
            </w:tcBorders>
          </w:tcPr>
          <w:p w14:paraId="070F8AC0" w14:textId="77777777" w:rsidR="000A16D3" w:rsidRDefault="00B67C9C">
            <w:pPr>
              <w:pStyle w:val="TableParagraph"/>
              <w:spacing w:line="208" w:lineRule="exact"/>
              <w:ind w:left="104"/>
              <w:rPr>
                <w:sz w:val="20"/>
              </w:rPr>
            </w:pPr>
            <w:r>
              <w:rPr>
                <w:sz w:val="20"/>
              </w:rPr>
              <w:t>Status</w:t>
            </w:r>
          </w:p>
        </w:tc>
      </w:tr>
      <w:tr w:rsidR="000A16D3" w14:paraId="070F8AC5" w14:textId="77777777">
        <w:trPr>
          <w:trHeight w:val="230"/>
        </w:trPr>
        <w:tc>
          <w:tcPr>
            <w:tcW w:w="1361" w:type="dxa"/>
            <w:tcBorders>
              <w:top w:val="nil"/>
              <w:bottom w:val="nil"/>
            </w:tcBorders>
          </w:tcPr>
          <w:p w14:paraId="070F8AC2" w14:textId="77777777" w:rsidR="000A16D3" w:rsidRDefault="000A16D3">
            <w:pPr>
              <w:pStyle w:val="TableParagraph"/>
              <w:ind w:left="0"/>
              <w:rPr>
                <w:rFonts w:ascii="Times New Roman"/>
                <w:sz w:val="16"/>
              </w:rPr>
            </w:pPr>
          </w:p>
        </w:tc>
        <w:tc>
          <w:tcPr>
            <w:tcW w:w="3459" w:type="dxa"/>
            <w:tcBorders>
              <w:top w:val="nil"/>
              <w:bottom w:val="nil"/>
            </w:tcBorders>
          </w:tcPr>
          <w:p w14:paraId="070F8AC3" w14:textId="77777777" w:rsidR="000A16D3" w:rsidRDefault="00B67C9C">
            <w:pPr>
              <w:pStyle w:val="TableParagraph"/>
              <w:spacing w:line="210" w:lineRule="exact"/>
              <w:rPr>
                <w:sz w:val="20"/>
              </w:rPr>
            </w:pPr>
            <w:r>
              <w:rPr>
                <w:sz w:val="20"/>
              </w:rPr>
              <w:t>PDS Cash Flow Graph</w:t>
            </w:r>
          </w:p>
        </w:tc>
        <w:tc>
          <w:tcPr>
            <w:tcW w:w="3889" w:type="dxa"/>
            <w:tcBorders>
              <w:top w:val="nil"/>
              <w:bottom w:val="nil"/>
            </w:tcBorders>
          </w:tcPr>
          <w:p w14:paraId="070F8AC4" w14:textId="77777777" w:rsidR="000A16D3" w:rsidRDefault="00B67C9C">
            <w:pPr>
              <w:pStyle w:val="TableParagraph"/>
              <w:spacing w:line="210" w:lineRule="exact"/>
              <w:ind w:left="104"/>
              <w:rPr>
                <w:b/>
                <w:sz w:val="20"/>
              </w:rPr>
            </w:pPr>
            <w:r>
              <w:rPr>
                <w:b/>
                <w:sz w:val="20"/>
              </w:rPr>
              <w:t>H&amp;S:</w:t>
            </w:r>
          </w:p>
        </w:tc>
      </w:tr>
      <w:tr w:rsidR="000A16D3" w14:paraId="070F8AC9" w14:textId="77777777">
        <w:trPr>
          <w:trHeight w:val="231"/>
        </w:trPr>
        <w:tc>
          <w:tcPr>
            <w:tcW w:w="1361" w:type="dxa"/>
            <w:tcBorders>
              <w:top w:val="nil"/>
              <w:bottom w:val="nil"/>
            </w:tcBorders>
          </w:tcPr>
          <w:p w14:paraId="070F8AC6" w14:textId="77777777" w:rsidR="000A16D3" w:rsidRDefault="000A16D3">
            <w:pPr>
              <w:pStyle w:val="TableParagraph"/>
              <w:ind w:left="0"/>
              <w:rPr>
                <w:rFonts w:ascii="Times New Roman"/>
                <w:sz w:val="16"/>
              </w:rPr>
            </w:pPr>
          </w:p>
        </w:tc>
        <w:tc>
          <w:tcPr>
            <w:tcW w:w="3459" w:type="dxa"/>
            <w:tcBorders>
              <w:top w:val="nil"/>
              <w:bottom w:val="nil"/>
            </w:tcBorders>
          </w:tcPr>
          <w:p w14:paraId="070F8AC7" w14:textId="77777777" w:rsidR="000A16D3" w:rsidRDefault="00B67C9C">
            <w:pPr>
              <w:pStyle w:val="TableParagraph"/>
              <w:spacing w:line="212" w:lineRule="exact"/>
              <w:rPr>
                <w:b/>
                <w:sz w:val="20"/>
              </w:rPr>
            </w:pPr>
            <w:r>
              <w:rPr>
                <w:b/>
                <w:sz w:val="20"/>
              </w:rPr>
              <w:t>Programme:</w:t>
            </w:r>
          </w:p>
        </w:tc>
        <w:tc>
          <w:tcPr>
            <w:tcW w:w="3889" w:type="dxa"/>
            <w:tcBorders>
              <w:top w:val="nil"/>
              <w:bottom w:val="nil"/>
            </w:tcBorders>
          </w:tcPr>
          <w:p w14:paraId="070F8AC8" w14:textId="77777777" w:rsidR="000A16D3" w:rsidRDefault="00B67C9C">
            <w:pPr>
              <w:pStyle w:val="TableParagraph"/>
              <w:spacing w:line="212" w:lineRule="exact"/>
              <w:ind w:left="104"/>
              <w:rPr>
                <w:sz w:val="20"/>
              </w:rPr>
            </w:pPr>
            <w:r>
              <w:rPr>
                <w:sz w:val="20"/>
              </w:rPr>
              <w:t>LTIFR</w:t>
            </w:r>
          </w:p>
        </w:tc>
      </w:tr>
      <w:tr w:rsidR="000A16D3" w14:paraId="070F8ACD" w14:textId="77777777">
        <w:trPr>
          <w:trHeight w:val="229"/>
        </w:trPr>
        <w:tc>
          <w:tcPr>
            <w:tcW w:w="1361" w:type="dxa"/>
            <w:tcBorders>
              <w:top w:val="nil"/>
              <w:bottom w:val="nil"/>
            </w:tcBorders>
          </w:tcPr>
          <w:p w14:paraId="070F8ACA" w14:textId="77777777" w:rsidR="000A16D3" w:rsidRDefault="000A16D3">
            <w:pPr>
              <w:pStyle w:val="TableParagraph"/>
              <w:ind w:left="0"/>
              <w:rPr>
                <w:rFonts w:ascii="Times New Roman"/>
                <w:sz w:val="16"/>
              </w:rPr>
            </w:pPr>
          </w:p>
        </w:tc>
        <w:tc>
          <w:tcPr>
            <w:tcW w:w="3459" w:type="dxa"/>
            <w:tcBorders>
              <w:top w:val="nil"/>
              <w:bottom w:val="nil"/>
            </w:tcBorders>
          </w:tcPr>
          <w:p w14:paraId="070F8ACB" w14:textId="77777777" w:rsidR="000A16D3" w:rsidRDefault="00B67C9C">
            <w:pPr>
              <w:pStyle w:val="TableParagraph"/>
              <w:spacing w:line="209" w:lineRule="exact"/>
              <w:rPr>
                <w:sz w:val="20"/>
              </w:rPr>
            </w:pPr>
            <w:r>
              <w:rPr>
                <w:sz w:val="20"/>
              </w:rPr>
              <w:t>Milestone Forecast and Actual</w:t>
            </w:r>
          </w:p>
        </w:tc>
        <w:tc>
          <w:tcPr>
            <w:tcW w:w="3889" w:type="dxa"/>
            <w:tcBorders>
              <w:top w:val="nil"/>
              <w:bottom w:val="nil"/>
            </w:tcBorders>
          </w:tcPr>
          <w:p w14:paraId="070F8ACC" w14:textId="77777777" w:rsidR="000A16D3" w:rsidRDefault="00B67C9C">
            <w:pPr>
              <w:pStyle w:val="TableParagraph"/>
              <w:spacing w:line="209" w:lineRule="exact"/>
              <w:ind w:left="104"/>
              <w:rPr>
                <w:sz w:val="20"/>
              </w:rPr>
            </w:pPr>
            <w:r>
              <w:rPr>
                <w:sz w:val="20"/>
              </w:rPr>
              <w:t>AFR</w:t>
            </w:r>
          </w:p>
        </w:tc>
      </w:tr>
      <w:tr w:rsidR="000A16D3" w14:paraId="070F8AD1" w14:textId="77777777">
        <w:trPr>
          <w:trHeight w:val="231"/>
        </w:trPr>
        <w:tc>
          <w:tcPr>
            <w:tcW w:w="1361" w:type="dxa"/>
            <w:tcBorders>
              <w:top w:val="nil"/>
              <w:bottom w:val="nil"/>
            </w:tcBorders>
          </w:tcPr>
          <w:p w14:paraId="070F8ACE" w14:textId="77777777" w:rsidR="000A16D3" w:rsidRDefault="000A16D3">
            <w:pPr>
              <w:pStyle w:val="TableParagraph"/>
              <w:ind w:left="0"/>
              <w:rPr>
                <w:rFonts w:ascii="Times New Roman"/>
                <w:sz w:val="16"/>
              </w:rPr>
            </w:pPr>
          </w:p>
        </w:tc>
        <w:tc>
          <w:tcPr>
            <w:tcW w:w="3459" w:type="dxa"/>
            <w:tcBorders>
              <w:top w:val="nil"/>
              <w:bottom w:val="nil"/>
            </w:tcBorders>
          </w:tcPr>
          <w:p w14:paraId="070F8ACF" w14:textId="77777777" w:rsidR="000A16D3" w:rsidRDefault="00B67C9C">
            <w:pPr>
              <w:pStyle w:val="TableParagraph"/>
              <w:spacing w:line="212" w:lineRule="exact"/>
              <w:rPr>
                <w:b/>
                <w:sz w:val="20"/>
              </w:rPr>
            </w:pPr>
            <w:r>
              <w:rPr>
                <w:b/>
                <w:sz w:val="20"/>
              </w:rPr>
              <w:t>Sustainability:</w:t>
            </w:r>
          </w:p>
        </w:tc>
        <w:tc>
          <w:tcPr>
            <w:tcW w:w="3889" w:type="dxa"/>
            <w:tcBorders>
              <w:top w:val="nil"/>
              <w:bottom w:val="nil"/>
            </w:tcBorders>
          </w:tcPr>
          <w:p w14:paraId="070F8AD0" w14:textId="77777777" w:rsidR="000A16D3" w:rsidRDefault="00B67C9C">
            <w:pPr>
              <w:pStyle w:val="TableParagraph"/>
              <w:spacing w:line="212" w:lineRule="exact"/>
              <w:ind w:left="104"/>
              <w:rPr>
                <w:sz w:val="20"/>
              </w:rPr>
            </w:pPr>
            <w:r>
              <w:rPr>
                <w:sz w:val="20"/>
              </w:rPr>
              <w:t>Days Since Last Reportable Incident</w:t>
            </w:r>
          </w:p>
        </w:tc>
      </w:tr>
      <w:tr w:rsidR="000A16D3" w14:paraId="070F8AD5" w14:textId="77777777">
        <w:trPr>
          <w:trHeight w:val="229"/>
        </w:trPr>
        <w:tc>
          <w:tcPr>
            <w:tcW w:w="1361" w:type="dxa"/>
            <w:tcBorders>
              <w:top w:val="nil"/>
              <w:bottom w:val="nil"/>
            </w:tcBorders>
          </w:tcPr>
          <w:p w14:paraId="070F8AD2" w14:textId="77777777" w:rsidR="000A16D3" w:rsidRDefault="000A16D3">
            <w:pPr>
              <w:pStyle w:val="TableParagraph"/>
              <w:ind w:left="0"/>
              <w:rPr>
                <w:rFonts w:ascii="Times New Roman"/>
                <w:sz w:val="16"/>
              </w:rPr>
            </w:pPr>
          </w:p>
        </w:tc>
        <w:tc>
          <w:tcPr>
            <w:tcW w:w="3459" w:type="dxa"/>
            <w:tcBorders>
              <w:top w:val="nil"/>
              <w:bottom w:val="nil"/>
            </w:tcBorders>
          </w:tcPr>
          <w:p w14:paraId="070F8AD3" w14:textId="77777777" w:rsidR="000A16D3" w:rsidRDefault="00B67C9C">
            <w:pPr>
              <w:pStyle w:val="TableParagraph"/>
              <w:spacing w:line="209" w:lineRule="exact"/>
              <w:rPr>
                <w:sz w:val="20"/>
              </w:rPr>
            </w:pPr>
            <w:r>
              <w:rPr>
                <w:sz w:val="20"/>
              </w:rPr>
              <w:t>Site CO2</w:t>
            </w:r>
          </w:p>
        </w:tc>
        <w:tc>
          <w:tcPr>
            <w:tcW w:w="3889" w:type="dxa"/>
            <w:tcBorders>
              <w:top w:val="nil"/>
              <w:bottom w:val="nil"/>
            </w:tcBorders>
          </w:tcPr>
          <w:p w14:paraId="070F8AD4" w14:textId="77777777" w:rsidR="000A16D3" w:rsidRDefault="00B67C9C">
            <w:pPr>
              <w:pStyle w:val="TableParagraph"/>
              <w:spacing w:line="209" w:lineRule="exact"/>
              <w:ind w:left="104"/>
              <w:rPr>
                <w:sz w:val="20"/>
              </w:rPr>
            </w:pPr>
            <w:r>
              <w:rPr>
                <w:sz w:val="20"/>
              </w:rPr>
              <w:t>AIR</w:t>
            </w:r>
          </w:p>
        </w:tc>
      </w:tr>
      <w:tr w:rsidR="000A16D3" w14:paraId="070F8AD9" w14:textId="77777777">
        <w:trPr>
          <w:trHeight w:val="229"/>
        </w:trPr>
        <w:tc>
          <w:tcPr>
            <w:tcW w:w="1361" w:type="dxa"/>
            <w:tcBorders>
              <w:top w:val="nil"/>
              <w:bottom w:val="nil"/>
            </w:tcBorders>
          </w:tcPr>
          <w:p w14:paraId="070F8AD6" w14:textId="77777777" w:rsidR="000A16D3" w:rsidRDefault="000A16D3">
            <w:pPr>
              <w:pStyle w:val="TableParagraph"/>
              <w:ind w:left="0"/>
              <w:rPr>
                <w:rFonts w:ascii="Times New Roman"/>
                <w:sz w:val="16"/>
              </w:rPr>
            </w:pPr>
          </w:p>
        </w:tc>
        <w:tc>
          <w:tcPr>
            <w:tcW w:w="3459" w:type="dxa"/>
            <w:tcBorders>
              <w:top w:val="nil"/>
              <w:bottom w:val="nil"/>
            </w:tcBorders>
          </w:tcPr>
          <w:p w14:paraId="070F8AD7" w14:textId="77777777" w:rsidR="000A16D3" w:rsidRDefault="00B67C9C">
            <w:pPr>
              <w:pStyle w:val="TableParagraph"/>
              <w:spacing w:line="209" w:lineRule="exact"/>
              <w:rPr>
                <w:sz w:val="20"/>
              </w:rPr>
            </w:pPr>
            <w:r>
              <w:rPr>
                <w:sz w:val="20"/>
              </w:rPr>
              <w:t>Waste Diverted</w:t>
            </w:r>
          </w:p>
        </w:tc>
        <w:tc>
          <w:tcPr>
            <w:tcW w:w="3889" w:type="dxa"/>
            <w:tcBorders>
              <w:top w:val="nil"/>
              <w:bottom w:val="nil"/>
            </w:tcBorders>
          </w:tcPr>
          <w:p w14:paraId="070F8AD8" w14:textId="77777777" w:rsidR="000A16D3" w:rsidRDefault="00B67C9C">
            <w:pPr>
              <w:pStyle w:val="TableParagraph"/>
              <w:spacing w:line="209" w:lineRule="exact"/>
              <w:ind w:left="104"/>
              <w:rPr>
                <w:sz w:val="20"/>
              </w:rPr>
            </w:pPr>
            <w:r>
              <w:rPr>
                <w:sz w:val="20"/>
              </w:rPr>
              <w:t>ASR</w:t>
            </w:r>
          </w:p>
        </w:tc>
      </w:tr>
      <w:tr w:rsidR="000A16D3" w14:paraId="070F8ADD" w14:textId="77777777">
        <w:trPr>
          <w:trHeight w:val="229"/>
        </w:trPr>
        <w:tc>
          <w:tcPr>
            <w:tcW w:w="1361" w:type="dxa"/>
            <w:tcBorders>
              <w:top w:val="nil"/>
              <w:bottom w:val="nil"/>
            </w:tcBorders>
          </w:tcPr>
          <w:p w14:paraId="070F8ADA" w14:textId="77777777" w:rsidR="000A16D3" w:rsidRDefault="000A16D3">
            <w:pPr>
              <w:pStyle w:val="TableParagraph"/>
              <w:ind w:left="0"/>
              <w:rPr>
                <w:rFonts w:ascii="Times New Roman"/>
                <w:sz w:val="16"/>
              </w:rPr>
            </w:pPr>
          </w:p>
        </w:tc>
        <w:tc>
          <w:tcPr>
            <w:tcW w:w="3459" w:type="dxa"/>
            <w:tcBorders>
              <w:top w:val="nil"/>
              <w:bottom w:val="nil"/>
            </w:tcBorders>
          </w:tcPr>
          <w:p w14:paraId="070F8ADB" w14:textId="77777777" w:rsidR="000A16D3" w:rsidRDefault="00B67C9C">
            <w:pPr>
              <w:pStyle w:val="TableParagraph"/>
              <w:spacing w:line="209" w:lineRule="exact"/>
              <w:rPr>
                <w:sz w:val="20"/>
              </w:rPr>
            </w:pPr>
            <w:r>
              <w:rPr>
                <w:sz w:val="20"/>
              </w:rPr>
              <w:t>Waste Landfill</w:t>
            </w:r>
          </w:p>
        </w:tc>
        <w:tc>
          <w:tcPr>
            <w:tcW w:w="3889" w:type="dxa"/>
            <w:tcBorders>
              <w:top w:val="nil"/>
              <w:bottom w:val="nil"/>
            </w:tcBorders>
          </w:tcPr>
          <w:p w14:paraId="070F8ADC" w14:textId="77777777" w:rsidR="000A16D3" w:rsidRDefault="00B67C9C">
            <w:pPr>
              <w:pStyle w:val="TableParagraph"/>
              <w:spacing w:line="209" w:lineRule="exact"/>
              <w:ind w:left="104"/>
              <w:rPr>
                <w:sz w:val="20"/>
              </w:rPr>
            </w:pPr>
            <w:r>
              <w:rPr>
                <w:sz w:val="20"/>
              </w:rPr>
              <w:t>Observations</w:t>
            </w:r>
          </w:p>
        </w:tc>
      </w:tr>
      <w:tr w:rsidR="000A16D3" w14:paraId="070F8AE1" w14:textId="77777777">
        <w:trPr>
          <w:trHeight w:val="231"/>
        </w:trPr>
        <w:tc>
          <w:tcPr>
            <w:tcW w:w="1361" w:type="dxa"/>
            <w:tcBorders>
              <w:top w:val="nil"/>
              <w:bottom w:val="nil"/>
            </w:tcBorders>
          </w:tcPr>
          <w:p w14:paraId="070F8ADE" w14:textId="77777777" w:rsidR="000A16D3" w:rsidRDefault="000A16D3">
            <w:pPr>
              <w:pStyle w:val="TableParagraph"/>
              <w:ind w:left="0"/>
              <w:rPr>
                <w:rFonts w:ascii="Times New Roman"/>
                <w:sz w:val="16"/>
              </w:rPr>
            </w:pPr>
          </w:p>
        </w:tc>
        <w:tc>
          <w:tcPr>
            <w:tcW w:w="3459" w:type="dxa"/>
            <w:tcBorders>
              <w:top w:val="nil"/>
              <w:bottom w:val="nil"/>
            </w:tcBorders>
          </w:tcPr>
          <w:p w14:paraId="070F8ADF" w14:textId="77777777" w:rsidR="000A16D3" w:rsidRDefault="00B67C9C">
            <w:pPr>
              <w:pStyle w:val="TableParagraph"/>
              <w:spacing w:line="212" w:lineRule="exact"/>
              <w:rPr>
                <w:sz w:val="20"/>
              </w:rPr>
            </w:pPr>
            <w:r>
              <w:rPr>
                <w:sz w:val="20"/>
              </w:rPr>
              <w:t>% Timber FSC</w:t>
            </w:r>
          </w:p>
        </w:tc>
        <w:tc>
          <w:tcPr>
            <w:tcW w:w="3889" w:type="dxa"/>
            <w:tcBorders>
              <w:top w:val="nil"/>
              <w:bottom w:val="nil"/>
            </w:tcBorders>
          </w:tcPr>
          <w:p w14:paraId="070F8AE0" w14:textId="77777777" w:rsidR="000A16D3" w:rsidRDefault="00B67C9C">
            <w:pPr>
              <w:pStyle w:val="TableParagraph"/>
              <w:spacing w:line="212" w:lineRule="exact"/>
              <w:ind w:left="104"/>
              <w:rPr>
                <w:b/>
                <w:sz w:val="20"/>
              </w:rPr>
            </w:pPr>
            <w:r>
              <w:rPr>
                <w:b/>
                <w:sz w:val="20"/>
              </w:rPr>
              <w:t>PM Narrative:</w:t>
            </w:r>
          </w:p>
        </w:tc>
      </w:tr>
      <w:tr w:rsidR="000A16D3" w14:paraId="070F8AE5" w14:textId="77777777">
        <w:trPr>
          <w:trHeight w:val="230"/>
        </w:trPr>
        <w:tc>
          <w:tcPr>
            <w:tcW w:w="1361" w:type="dxa"/>
            <w:tcBorders>
              <w:top w:val="nil"/>
              <w:bottom w:val="nil"/>
            </w:tcBorders>
          </w:tcPr>
          <w:p w14:paraId="070F8AE2" w14:textId="77777777" w:rsidR="000A16D3" w:rsidRDefault="000A16D3">
            <w:pPr>
              <w:pStyle w:val="TableParagraph"/>
              <w:ind w:left="0"/>
              <w:rPr>
                <w:rFonts w:ascii="Times New Roman"/>
                <w:sz w:val="16"/>
              </w:rPr>
            </w:pPr>
          </w:p>
        </w:tc>
        <w:tc>
          <w:tcPr>
            <w:tcW w:w="3459" w:type="dxa"/>
            <w:tcBorders>
              <w:top w:val="nil"/>
              <w:bottom w:val="nil"/>
            </w:tcBorders>
          </w:tcPr>
          <w:p w14:paraId="070F8AE3" w14:textId="77777777" w:rsidR="000A16D3" w:rsidRDefault="00B67C9C">
            <w:pPr>
              <w:pStyle w:val="TableParagraph"/>
              <w:spacing w:line="210" w:lineRule="exact"/>
              <w:rPr>
                <w:sz w:val="20"/>
              </w:rPr>
            </w:pPr>
            <w:r>
              <w:rPr>
                <w:sz w:val="20"/>
              </w:rPr>
              <w:t>% Material BES6001</w:t>
            </w:r>
          </w:p>
        </w:tc>
        <w:tc>
          <w:tcPr>
            <w:tcW w:w="3889" w:type="dxa"/>
            <w:tcBorders>
              <w:top w:val="nil"/>
              <w:bottom w:val="nil"/>
            </w:tcBorders>
          </w:tcPr>
          <w:p w14:paraId="070F8AE4" w14:textId="77777777" w:rsidR="000A16D3" w:rsidRDefault="00B67C9C">
            <w:pPr>
              <w:pStyle w:val="TableParagraph"/>
              <w:spacing w:line="210" w:lineRule="exact"/>
              <w:ind w:left="104"/>
              <w:rPr>
                <w:sz w:val="20"/>
              </w:rPr>
            </w:pPr>
            <w:r>
              <w:rPr>
                <w:sz w:val="20"/>
              </w:rPr>
              <w:t>Project Summary</w:t>
            </w:r>
          </w:p>
        </w:tc>
      </w:tr>
      <w:tr w:rsidR="000A16D3" w14:paraId="070F8AE9" w14:textId="77777777">
        <w:trPr>
          <w:trHeight w:val="230"/>
        </w:trPr>
        <w:tc>
          <w:tcPr>
            <w:tcW w:w="1361" w:type="dxa"/>
            <w:tcBorders>
              <w:top w:val="nil"/>
              <w:bottom w:val="nil"/>
            </w:tcBorders>
          </w:tcPr>
          <w:p w14:paraId="070F8AE6" w14:textId="77777777" w:rsidR="000A16D3" w:rsidRDefault="000A16D3">
            <w:pPr>
              <w:pStyle w:val="TableParagraph"/>
              <w:ind w:left="0"/>
              <w:rPr>
                <w:rFonts w:ascii="Times New Roman"/>
                <w:sz w:val="16"/>
              </w:rPr>
            </w:pPr>
          </w:p>
        </w:tc>
        <w:tc>
          <w:tcPr>
            <w:tcW w:w="3459" w:type="dxa"/>
            <w:tcBorders>
              <w:top w:val="nil"/>
              <w:bottom w:val="nil"/>
            </w:tcBorders>
          </w:tcPr>
          <w:p w14:paraId="070F8AE7" w14:textId="77777777" w:rsidR="000A16D3" w:rsidRDefault="00B67C9C">
            <w:pPr>
              <w:pStyle w:val="TableParagraph"/>
              <w:spacing w:line="210" w:lineRule="exact"/>
              <w:rPr>
                <w:sz w:val="20"/>
              </w:rPr>
            </w:pPr>
            <w:r>
              <w:rPr>
                <w:sz w:val="20"/>
              </w:rPr>
              <w:t>BREEAM Target</w:t>
            </w:r>
          </w:p>
        </w:tc>
        <w:tc>
          <w:tcPr>
            <w:tcW w:w="3889" w:type="dxa"/>
            <w:tcBorders>
              <w:top w:val="nil"/>
              <w:bottom w:val="nil"/>
            </w:tcBorders>
          </w:tcPr>
          <w:p w14:paraId="070F8AE8" w14:textId="77777777" w:rsidR="000A16D3" w:rsidRDefault="00B67C9C">
            <w:pPr>
              <w:pStyle w:val="TableParagraph"/>
              <w:spacing w:line="210" w:lineRule="exact"/>
              <w:ind w:left="104"/>
              <w:rPr>
                <w:sz w:val="20"/>
              </w:rPr>
            </w:pPr>
            <w:r>
              <w:rPr>
                <w:sz w:val="20"/>
              </w:rPr>
              <w:t>Critical Issues</w:t>
            </w:r>
          </w:p>
        </w:tc>
      </w:tr>
      <w:tr w:rsidR="000A16D3" w14:paraId="070F8AED" w14:textId="77777777">
        <w:trPr>
          <w:trHeight w:val="229"/>
        </w:trPr>
        <w:tc>
          <w:tcPr>
            <w:tcW w:w="1361" w:type="dxa"/>
            <w:tcBorders>
              <w:top w:val="nil"/>
              <w:bottom w:val="nil"/>
            </w:tcBorders>
          </w:tcPr>
          <w:p w14:paraId="070F8AEA" w14:textId="77777777" w:rsidR="000A16D3" w:rsidRDefault="000A16D3">
            <w:pPr>
              <w:pStyle w:val="TableParagraph"/>
              <w:ind w:left="0"/>
              <w:rPr>
                <w:rFonts w:ascii="Times New Roman"/>
                <w:sz w:val="16"/>
              </w:rPr>
            </w:pPr>
          </w:p>
        </w:tc>
        <w:tc>
          <w:tcPr>
            <w:tcW w:w="3459" w:type="dxa"/>
            <w:tcBorders>
              <w:top w:val="nil"/>
              <w:bottom w:val="nil"/>
            </w:tcBorders>
          </w:tcPr>
          <w:p w14:paraId="070F8AEB" w14:textId="77777777" w:rsidR="000A16D3" w:rsidRDefault="00B67C9C">
            <w:pPr>
              <w:pStyle w:val="TableParagraph"/>
              <w:spacing w:line="209" w:lineRule="exact"/>
              <w:rPr>
                <w:sz w:val="20"/>
              </w:rPr>
            </w:pPr>
            <w:r>
              <w:rPr>
                <w:sz w:val="20"/>
              </w:rPr>
              <w:t>Current Score (BREEAM)</w:t>
            </w:r>
          </w:p>
        </w:tc>
        <w:tc>
          <w:tcPr>
            <w:tcW w:w="3889" w:type="dxa"/>
            <w:tcBorders>
              <w:top w:val="nil"/>
              <w:bottom w:val="nil"/>
            </w:tcBorders>
          </w:tcPr>
          <w:p w14:paraId="070F8AEC" w14:textId="77777777" w:rsidR="000A16D3" w:rsidRDefault="00B67C9C">
            <w:pPr>
              <w:pStyle w:val="TableParagraph"/>
              <w:spacing w:line="209" w:lineRule="exact"/>
              <w:ind w:left="104"/>
              <w:rPr>
                <w:sz w:val="20"/>
              </w:rPr>
            </w:pPr>
            <w:r>
              <w:rPr>
                <w:sz w:val="20"/>
              </w:rPr>
              <w:t>Actions/Recovery Plan</w:t>
            </w:r>
          </w:p>
        </w:tc>
      </w:tr>
      <w:tr w:rsidR="000A16D3" w14:paraId="070F8AF1" w14:textId="77777777">
        <w:trPr>
          <w:trHeight w:val="228"/>
        </w:trPr>
        <w:tc>
          <w:tcPr>
            <w:tcW w:w="1361" w:type="dxa"/>
            <w:tcBorders>
              <w:top w:val="nil"/>
              <w:bottom w:val="nil"/>
            </w:tcBorders>
          </w:tcPr>
          <w:p w14:paraId="070F8AEE" w14:textId="77777777" w:rsidR="000A16D3" w:rsidRDefault="000A16D3">
            <w:pPr>
              <w:pStyle w:val="TableParagraph"/>
              <w:ind w:left="0"/>
              <w:rPr>
                <w:rFonts w:ascii="Times New Roman"/>
                <w:sz w:val="16"/>
              </w:rPr>
            </w:pPr>
          </w:p>
        </w:tc>
        <w:tc>
          <w:tcPr>
            <w:tcW w:w="3459" w:type="dxa"/>
            <w:tcBorders>
              <w:top w:val="nil"/>
              <w:bottom w:val="nil"/>
            </w:tcBorders>
          </w:tcPr>
          <w:p w14:paraId="070F8AEF" w14:textId="77777777" w:rsidR="000A16D3" w:rsidRDefault="00B67C9C">
            <w:pPr>
              <w:pStyle w:val="TableParagraph"/>
              <w:spacing w:line="208" w:lineRule="exact"/>
              <w:rPr>
                <w:sz w:val="20"/>
              </w:rPr>
            </w:pPr>
            <w:r>
              <w:rPr>
                <w:sz w:val="20"/>
              </w:rPr>
              <w:t>BREEAM Update</w:t>
            </w:r>
          </w:p>
        </w:tc>
        <w:tc>
          <w:tcPr>
            <w:tcW w:w="3889" w:type="dxa"/>
            <w:tcBorders>
              <w:top w:val="nil"/>
              <w:bottom w:val="nil"/>
            </w:tcBorders>
          </w:tcPr>
          <w:p w14:paraId="070F8AF0" w14:textId="77777777" w:rsidR="000A16D3" w:rsidRDefault="00B67C9C">
            <w:pPr>
              <w:pStyle w:val="TableParagraph"/>
              <w:spacing w:line="208" w:lineRule="exact"/>
              <w:ind w:left="104"/>
              <w:rPr>
                <w:sz w:val="20"/>
              </w:rPr>
            </w:pPr>
            <w:r>
              <w:rPr>
                <w:sz w:val="20"/>
              </w:rPr>
              <w:t>Key Decisions Required</w:t>
            </w:r>
          </w:p>
        </w:tc>
      </w:tr>
      <w:tr w:rsidR="000A16D3" w14:paraId="070F8AF5" w14:textId="77777777">
        <w:trPr>
          <w:trHeight w:val="231"/>
        </w:trPr>
        <w:tc>
          <w:tcPr>
            <w:tcW w:w="1361" w:type="dxa"/>
            <w:tcBorders>
              <w:top w:val="nil"/>
              <w:bottom w:val="nil"/>
            </w:tcBorders>
          </w:tcPr>
          <w:p w14:paraId="070F8AF2" w14:textId="77777777" w:rsidR="000A16D3" w:rsidRDefault="000A16D3">
            <w:pPr>
              <w:pStyle w:val="TableParagraph"/>
              <w:ind w:left="0"/>
              <w:rPr>
                <w:rFonts w:ascii="Times New Roman"/>
                <w:sz w:val="16"/>
              </w:rPr>
            </w:pPr>
          </w:p>
        </w:tc>
        <w:tc>
          <w:tcPr>
            <w:tcW w:w="3459" w:type="dxa"/>
            <w:tcBorders>
              <w:top w:val="nil"/>
              <w:bottom w:val="nil"/>
            </w:tcBorders>
          </w:tcPr>
          <w:p w14:paraId="070F8AF3" w14:textId="77777777" w:rsidR="000A16D3" w:rsidRDefault="00B67C9C">
            <w:pPr>
              <w:pStyle w:val="TableParagraph"/>
              <w:spacing w:line="212" w:lineRule="exact"/>
              <w:rPr>
                <w:b/>
                <w:sz w:val="20"/>
              </w:rPr>
            </w:pPr>
            <w:r>
              <w:rPr>
                <w:b/>
                <w:sz w:val="20"/>
              </w:rPr>
              <w:t>Quality:</w:t>
            </w:r>
          </w:p>
        </w:tc>
        <w:tc>
          <w:tcPr>
            <w:tcW w:w="3889" w:type="dxa"/>
            <w:tcBorders>
              <w:top w:val="nil"/>
              <w:bottom w:val="nil"/>
            </w:tcBorders>
          </w:tcPr>
          <w:p w14:paraId="070F8AF4" w14:textId="77777777" w:rsidR="000A16D3" w:rsidRDefault="00B67C9C">
            <w:pPr>
              <w:pStyle w:val="TableParagraph"/>
              <w:spacing w:line="212" w:lineRule="exact"/>
              <w:ind w:left="104"/>
              <w:rPr>
                <w:sz w:val="20"/>
              </w:rPr>
            </w:pPr>
            <w:r>
              <w:rPr>
                <w:sz w:val="20"/>
              </w:rPr>
              <w:t>Opportunities</w:t>
            </w:r>
          </w:p>
        </w:tc>
      </w:tr>
      <w:tr w:rsidR="000A16D3" w14:paraId="070F8AF9" w14:textId="77777777">
        <w:trPr>
          <w:trHeight w:val="230"/>
        </w:trPr>
        <w:tc>
          <w:tcPr>
            <w:tcW w:w="1361" w:type="dxa"/>
            <w:tcBorders>
              <w:top w:val="nil"/>
              <w:bottom w:val="nil"/>
            </w:tcBorders>
          </w:tcPr>
          <w:p w14:paraId="070F8AF6" w14:textId="77777777" w:rsidR="000A16D3" w:rsidRDefault="000A16D3">
            <w:pPr>
              <w:pStyle w:val="TableParagraph"/>
              <w:ind w:left="0"/>
              <w:rPr>
                <w:rFonts w:ascii="Times New Roman"/>
                <w:sz w:val="16"/>
              </w:rPr>
            </w:pPr>
          </w:p>
        </w:tc>
        <w:tc>
          <w:tcPr>
            <w:tcW w:w="3459" w:type="dxa"/>
            <w:tcBorders>
              <w:top w:val="nil"/>
              <w:bottom w:val="nil"/>
            </w:tcBorders>
          </w:tcPr>
          <w:p w14:paraId="070F8AF7" w14:textId="77777777" w:rsidR="000A16D3" w:rsidRDefault="00B67C9C">
            <w:pPr>
              <w:pStyle w:val="TableParagraph"/>
              <w:spacing w:line="210" w:lineRule="exact"/>
              <w:rPr>
                <w:sz w:val="20"/>
              </w:rPr>
            </w:pPr>
            <w:r>
              <w:rPr>
                <w:sz w:val="20"/>
              </w:rPr>
              <w:t>Audits</w:t>
            </w:r>
          </w:p>
        </w:tc>
        <w:tc>
          <w:tcPr>
            <w:tcW w:w="3889" w:type="dxa"/>
            <w:tcBorders>
              <w:top w:val="nil"/>
              <w:bottom w:val="nil"/>
            </w:tcBorders>
          </w:tcPr>
          <w:p w14:paraId="070F8AF8" w14:textId="77777777" w:rsidR="000A16D3" w:rsidRDefault="00B67C9C">
            <w:pPr>
              <w:pStyle w:val="TableParagraph"/>
              <w:spacing w:line="210" w:lineRule="exact"/>
              <w:ind w:left="104"/>
              <w:rPr>
                <w:sz w:val="20"/>
              </w:rPr>
            </w:pPr>
            <w:r>
              <w:rPr>
                <w:sz w:val="20"/>
              </w:rPr>
              <w:t>Key Goals for Next Period</w:t>
            </w:r>
          </w:p>
        </w:tc>
      </w:tr>
      <w:tr w:rsidR="000A16D3" w14:paraId="070F8AFD" w14:textId="77777777">
        <w:trPr>
          <w:trHeight w:val="230"/>
        </w:trPr>
        <w:tc>
          <w:tcPr>
            <w:tcW w:w="1361" w:type="dxa"/>
            <w:tcBorders>
              <w:top w:val="nil"/>
              <w:bottom w:val="nil"/>
            </w:tcBorders>
          </w:tcPr>
          <w:p w14:paraId="070F8AFA" w14:textId="77777777" w:rsidR="000A16D3" w:rsidRDefault="000A16D3">
            <w:pPr>
              <w:pStyle w:val="TableParagraph"/>
              <w:ind w:left="0"/>
              <w:rPr>
                <w:rFonts w:ascii="Times New Roman"/>
                <w:sz w:val="16"/>
              </w:rPr>
            </w:pPr>
          </w:p>
        </w:tc>
        <w:tc>
          <w:tcPr>
            <w:tcW w:w="3459" w:type="dxa"/>
            <w:tcBorders>
              <w:top w:val="nil"/>
              <w:bottom w:val="nil"/>
            </w:tcBorders>
          </w:tcPr>
          <w:p w14:paraId="070F8AFB" w14:textId="77777777" w:rsidR="000A16D3" w:rsidRDefault="00B67C9C">
            <w:pPr>
              <w:pStyle w:val="TableParagraph"/>
              <w:spacing w:line="210" w:lineRule="exact"/>
              <w:rPr>
                <w:sz w:val="20"/>
              </w:rPr>
            </w:pPr>
            <w:r>
              <w:rPr>
                <w:sz w:val="20"/>
              </w:rPr>
              <w:t>Benchmarks</w:t>
            </w:r>
          </w:p>
        </w:tc>
        <w:tc>
          <w:tcPr>
            <w:tcW w:w="3889" w:type="dxa"/>
            <w:tcBorders>
              <w:top w:val="nil"/>
              <w:bottom w:val="nil"/>
            </w:tcBorders>
          </w:tcPr>
          <w:p w14:paraId="070F8AFC" w14:textId="77777777" w:rsidR="000A16D3" w:rsidRDefault="00B67C9C">
            <w:pPr>
              <w:pStyle w:val="TableParagraph"/>
              <w:spacing w:line="210" w:lineRule="exact"/>
              <w:ind w:left="104"/>
              <w:rPr>
                <w:sz w:val="20"/>
              </w:rPr>
            </w:pPr>
            <w:r>
              <w:rPr>
                <w:sz w:val="20"/>
              </w:rPr>
              <w:t>Progress Against Last Periods Goals</w:t>
            </w:r>
          </w:p>
        </w:tc>
      </w:tr>
      <w:tr w:rsidR="000A16D3" w14:paraId="070F8B01" w14:textId="77777777">
        <w:trPr>
          <w:trHeight w:val="228"/>
        </w:trPr>
        <w:tc>
          <w:tcPr>
            <w:tcW w:w="1361" w:type="dxa"/>
            <w:tcBorders>
              <w:top w:val="nil"/>
              <w:bottom w:val="nil"/>
            </w:tcBorders>
          </w:tcPr>
          <w:p w14:paraId="070F8AFE" w14:textId="77777777" w:rsidR="000A16D3" w:rsidRDefault="000A16D3">
            <w:pPr>
              <w:pStyle w:val="TableParagraph"/>
              <w:ind w:left="0"/>
              <w:rPr>
                <w:rFonts w:ascii="Times New Roman"/>
                <w:sz w:val="16"/>
              </w:rPr>
            </w:pPr>
          </w:p>
        </w:tc>
        <w:tc>
          <w:tcPr>
            <w:tcW w:w="3459" w:type="dxa"/>
            <w:tcBorders>
              <w:top w:val="nil"/>
              <w:bottom w:val="nil"/>
            </w:tcBorders>
          </w:tcPr>
          <w:p w14:paraId="070F8AFF" w14:textId="77777777" w:rsidR="000A16D3" w:rsidRDefault="00B67C9C">
            <w:pPr>
              <w:pStyle w:val="TableParagraph"/>
              <w:spacing w:line="208" w:lineRule="exact"/>
              <w:rPr>
                <w:sz w:val="20"/>
              </w:rPr>
            </w:pPr>
            <w:r>
              <w:rPr>
                <w:sz w:val="20"/>
              </w:rPr>
              <w:t>ITP</w:t>
            </w:r>
          </w:p>
        </w:tc>
        <w:tc>
          <w:tcPr>
            <w:tcW w:w="3889" w:type="dxa"/>
            <w:tcBorders>
              <w:top w:val="nil"/>
              <w:bottom w:val="nil"/>
            </w:tcBorders>
          </w:tcPr>
          <w:p w14:paraId="070F8B00" w14:textId="77777777" w:rsidR="000A16D3" w:rsidRDefault="000A16D3">
            <w:pPr>
              <w:pStyle w:val="TableParagraph"/>
              <w:ind w:left="0"/>
              <w:rPr>
                <w:rFonts w:ascii="Times New Roman"/>
                <w:sz w:val="16"/>
              </w:rPr>
            </w:pPr>
          </w:p>
        </w:tc>
      </w:tr>
      <w:tr w:rsidR="000A16D3" w14:paraId="070F8B05" w14:textId="77777777">
        <w:trPr>
          <w:trHeight w:val="228"/>
        </w:trPr>
        <w:tc>
          <w:tcPr>
            <w:tcW w:w="1361" w:type="dxa"/>
            <w:tcBorders>
              <w:top w:val="nil"/>
              <w:bottom w:val="nil"/>
            </w:tcBorders>
          </w:tcPr>
          <w:p w14:paraId="070F8B02" w14:textId="77777777" w:rsidR="000A16D3" w:rsidRDefault="000A16D3">
            <w:pPr>
              <w:pStyle w:val="TableParagraph"/>
              <w:ind w:left="0"/>
              <w:rPr>
                <w:rFonts w:ascii="Times New Roman"/>
                <w:sz w:val="16"/>
              </w:rPr>
            </w:pPr>
          </w:p>
        </w:tc>
        <w:tc>
          <w:tcPr>
            <w:tcW w:w="3459" w:type="dxa"/>
            <w:tcBorders>
              <w:top w:val="nil"/>
              <w:bottom w:val="nil"/>
            </w:tcBorders>
          </w:tcPr>
          <w:p w14:paraId="070F8B03" w14:textId="77777777" w:rsidR="000A16D3" w:rsidRDefault="00B67C9C">
            <w:pPr>
              <w:pStyle w:val="TableParagraph"/>
              <w:spacing w:line="208" w:lineRule="exact"/>
              <w:rPr>
                <w:b/>
                <w:sz w:val="20"/>
              </w:rPr>
            </w:pPr>
            <w:r>
              <w:rPr>
                <w:b/>
                <w:sz w:val="20"/>
              </w:rPr>
              <w:t>Priority Theme updates</w:t>
            </w:r>
          </w:p>
        </w:tc>
        <w:tc>
          <w:tcPr>
            <w:tcW w:w="3889" w:type="dxa"/>
            <w:tcBorders>
              <w:top w:val="nil"/>
              <w:bottom w:val="nil"/>
            </w:tcBorders>
          </w:tcPr>
          <w:p w14:paraId="070F8B04" w14:textId="77777777" w:rsidR="000A16D3" w:rsidRDefault="000A16D3">
            <w:pPr>
              <w:pStyle w:val="TableParagraph"/>
              <w:ind w:left="0"/>
              <w:rPr>
                <w:rFonts w:ascii="Times New Roman"/>
                <w:sz w:val="16"/>
              </w:rPr>
            </w:pPr>
          </w:p>
        </w:tc>
      </w:tr>
      <w:tr w:rsidR="000A16D3" w14:paraId="070F8B09" w14:textId="77777777">
        <w:trPr>
          <w:trHeight w:val="229"/>
        </w:trPr>
        <w:tc>
          <w:tcPr>
            <w:tcW w:w="1361" w:type="dxa"/>
            <w:tcBorders>
              <w:top w:val="nil"/>
            </w:tcBorders>
          </w:tcPr>
          <w:p w14:paraId="070F8B06" w14:textId="77777777" w:rsidR="000A16D3" w:rsidRDefault="000A16D3">
            <w:pPr>
              <w:pStyle w:val="TableParagraph"/>
              <w:ind w:left="0"/>
              <w:rPr>
                <w:rFonts w:ascii="Times New Roman"/>
                <w:sz w:val="16"/>
              </w:rPr>
            </w:pPr>
          </w:p>
        </w:tc>
        <w:tc>
          <w:tcPr>
            <w:tcW w:w="3459" w:type="dxa"/>
            <w:tcBorders>
              <w:top w:val="nil"/>
            </w:tcBorders>
          </w:tcPr>
          <w:p w14:paraId="070F8B07" w14:textId="77777777" w:rsidR="000A16D3" w:rsidRDefault="00B67C9C">
            <w:pPr>
              <w:pStyle w:val="TableParagraph"/>
              <w:spacing w:line="210" w:lineRule="exact"/>
              <w:rPr>
                <w:sz w:val="20"/>
              </w:rPr>
            </w:pPr>
            <w:r>
              <w:rPr>
                <w:sz w:val="20"/>
              </w:rPr>
              <w:t>Commentary and RAG</w:t>
            </w:r>
          </w:p>
        </w:tc>
        <w:tc>
          <w:tcPr>
            <w:tcW w:w="3889" w:type="dxa"/>
            <w:tcBorders>
              <w:top w:val="nil"/>
            </w:tcBorders>
          </w:tcPr>
          <w:p w14:paraId="070F8B08" w14:textId="77777777" w:rsidR="000A16D3" w:rsidRDefault="000A16D3">
            <w:pPr>
              <w:pStyle w:val="TableParagraph"/>
              <w:ind w:left="0"/>
              <w:rPr>
                <w:rFonts w:ascii="Times New Roman"/>
                <w:sz w:val="16"/>
              </w:rPr>
            </w:pPr>
          </w:p>
        </w:tc>
      </w:tr>
    </w:tbl>
    <w:p w14:paraId="070F8B0A" w14:textId="77777777" w:rsidR="000A16D3" w:rsidRDefault="000A16D3">
      <w:pPr>
        <w:rPr>
          <w:rFonts w:ascii="Times New Roman"/>
          <w:sz w:val="16"/>
        </w:rPr>
        <w:sectPr w:rsidR="000A16D3">
          <w:pgSz w:w="11910" w:h="16850"/>
          <w:pgMar w:top="1360" w:right="1100" w:bottom="1060" w:left="1320" w:header="0" w:footer="799" w:gutter="0"/>
          <w:cols w:space="720"/>
        </w:sectPr>
      </w:pPr>
    </w:p>
    <w:p w14:paraId="070F8B0B" w14:textId="77777777" w:rsidR="000A16D3" w:rsidRDefault="00B67C9C">
      <w:pPr>
        <w:pStyle w:val="Heading1"/>
        <w:numPr>
          <w:ilvl w:val="1"/>
          <w:numId w:val="15"/>
        </w:numPr>
        <w:tabs>
          <w:tab w:val="left" w:pos="839"/>
          <w:tab w:val="left" w:pos="840"/>
        </w:tabs>
        <w:spacing w:before="75"/>
        <w:ind w:hanging="719"/>
      </w:pPr>
      <w:bookmarkStart w:id="125" w:name="5.5._Risk_&amp;_Issue_Management"/>
      <w:bookmarkStart w:id="126" w:name="_bookmark65"/>
      <w:bookmarkEnd w:id="125"/>
      <w:bookmarkEnd w:id="126"/>
      <w:r>
        <w:lastRenderedPageBreak/>
        <w:t>Risk &amp; Issue</w:t>
      </w:r>
      <w:r>
        <w:rPr>
          <w:spacing w:val="-7"/>
        </w:rPr>
        <w:t xml:space="preserve"> </w:t>
      </w:r>
      <w:r>
        <w:t>Management</w:t>
      </w:r>
    </w:p>
    <w:p w14:paraId="070F8B0C" w14:textId="77777777" w:rsidR="000A16D3" w:rsidRDefault="000A16D3">
      <w:pPr>
        <w:pStyle w:val="BodyText"/>
        <w:spacing w:before="3"/>
        <w:rPr>
          <w:b/>
          <w:sz w:val="24"/>
        </w:rPr>
      </w:pPr>
    </w:p>
    <w:p w14:paraId="070F8B0D" w14:textId="77777777" w:rsidR="000A16D3" w:rsidRDefault="00B67C9C">
      <w:pPr>
        <w:pStyle w:val="BodyText"/>
        <w:ind w:left="120"/>
      </w:pPr>
      <w:r>
        <w:t>Risk processes in line with PPC 2000 requirements will be developed in line with the following principles</w:t>
      </w:r>
    </w:p>
    <w:p w14:paraId="070F8B0E" w14:textId="77777777" w:rsidR="000A16D3" w:rsidRDefault="000A16D3">
      <w:pPr>
        <w:pStyle w:val="BodyText"/>
        <w:spacing w:before="1"/>
      </w:pPr>
    </w:p>
    <w:p w14:paraId="070F8B0F" w14:textId="77777777" w:rsidR="000A16D3" w:rsidRDefault="00B67C9C">
      <w:pPr>
        <w:pStyle w:val="BodyText"/>
        <w:ind w:left="120" w:right="337"/>
        <w:jc w:val="both"/>
      </w:pPr>
      <w:r>
        <w:t>The overall aim of Risk Management within the PETP is to manage any uncertainty that could impact the project from meeting its objectives and is to p</w:t>
      </w:r>
      <w:r>
        <w:t>rotect all parties by maximising opportunities and minimising threats.</w:t>
      </w:r>
    </w:p>
    <w:p w14:paraId="070F8B10" w14:textId="77777777" w:rsidR="000A16D3" w:rsidRDefault="000A16D3">
      <w:pPr>
        <w:pStyle w:val="BodyText"/>
      </w:pPr>
    </w:p>
    <w:p w14:paraId="070F8B11" w14:textId="77777777" w:rsidR="000A16D3" w:rsidRDefault="00B67C9C">
      <w:pPr>
        <w:pStyle w:val="BodyText"/>
        <w:ind w:left="120" w:right="339"/>
        <w:jc w:val="both"/>
      </w:pPr>
      <w:r>
        <w:t>Risk Management is an integral part of MOJ’s key processes; and is a core component for robust decision making.</w:t>
      </w:r>
    </w:p>
    <w:p w14:paraId="070F8B12" w14:textId="77777777" w:rsidR="000A16D3" w:rsidRDefault="000A16D3">
      <w:pPr>
        <w:pStyle w:val="BodyText"/>
        <w:spacing w:before="1"/>
      </w:pPr>
    </w:p>
    <w:p w14:paraId="070F8B13" w14:textId="77777777" w:rsidR="000A16D3" w:rsidRDefault="00B67C9C">
      <w:pPr>
        <w:pStyle w:val="BodyText"/>
        <w:ind w:left="120" w:right="339"/>
        <w:jc w:val="both"/>
      </w:pPr>
      <w:r>
        <w:t>Risk Management should be systematic, iterative and have continual impr</w:t>
      </w:r>
      <w:r>
        <w:t>ovement &amp; enhancement, to ensure the achievement of MOJ and PETP objectives.</w:t>
      </w:r>
    </w:p>
    <w:p w14:paraId="070F8B14" w14:textId="77777777" w:rsidR="000A16D3" w:rsidRDefault="000A16D3">
      <w:pPr>
        <w:pStyle w:val="BodyText"/>
        <w:spacing w:before="11"/>
        <w:rPr>
          <w:sz w:val="19"/>
        </w:rPr>
      </w:pPr>
    </w:p>
    <w:p w14:paraId="070F8B15" w14:textId="77777777" w:rsidR="000A16D3" w:rsidRDefault="00B67C9C">
      <w:pPr>
        <w:pStyle w:val="BodyText"/>
        <w:ind w:left="119" w:right="339"/>
        <w:jc w:val="both"/>
      </w:pPr>
      <w:r>
        <w:t>Risk</w:t>
      </w:r>
      <w:r>
        <w:rPr>
          <w:spacing w:val="-6"/>
        </w:rPr>
        <w:t xml:space="preserve"> </w:t>
      </w:r>
      <w:r>
        <w:t>management</w:t>
      </w:r>
      <w:r>
        <w:rPr>
          <w:spacing w:val="-8"/>
        </w:rPr>
        <w:t xml:space="preserve"> </w:t>
      </w:r>
      <w:r>
        <w:t>can</w:t>
      </w:r>
      <w:r>
        <w:rPr>
          <w:spacing w:val="-8"/>
        </w:rPr>
        <w:t xml:space="preserve"> </w:t>
      </w:r>
      <w:r>
        <w:t>be</w:t>
      </w:r>
      <w:r>
        <w:rPr>
          <w:spacing w:val="-6"/>
        </w:rPr>
        <w:t xml:space="preserve"> </w:t>
      </w:r>
      <w:r>
        <w:t>applied</w:t>
      </w:r>
      <w:r>
        <w:rPr>
          <w:spacing w:val="-6"/>
        </w:rPr>
        <w:t xml:space="preserve"> </w:t>
      </w:r>
      <w:r>
        <w:t>to</w:t>
      </w:r>
      <w:r>
        <w:rPr>
          <w:spacing w:val="-5"/>
        </w:rPr>
        <w:t xml:space="preserve"> </w:t>
      </w:r>
      <w:r>
        <w:t>many</w:t>
      </w:r>
      <w:r>
        <w:rPr>
          <w:spacing w:val="-11"/>
        </w:rPr>
        <w:t xml:space="preserve"> </w:t>
      </w:r>
      <w:r>
        <w:t>areas</w:t>
      </w:r>
      <w:r>
        <w:rPr>
          <w:spacing w:val="-6"/>
        </w:rPr>
        <w:t xml:space="preserve"> </w:t>
      </w:r>
      <w:r>
        <w:t>and</w:t>
      </w:r>
      <w:r>
        <w:rPr>
          <w:spacing w:val="-6"/>
        </w:rPr>
        <w:t xml:space="preserve"> </w:t>
      </w:r>
      <w:r>
        <w:t>levels,</w:t>
      </w:r>
      <w:r>
        <w:rPr>
          <w:spacing w:val="-8"/>
        </w:rPr>
        <w:t xml:space="preserve"> </w:t>
      </w:r>
      <w:r>
        <w:t>at</w:t>
      </w:r>
      <w:r>
        <w:rPr>
          <w:spacing w:val="-5"/>
        </w:rPr>
        <w:t xml:space="preserve"> </w:t>
      </w:r>
      <w:r>
        <w:t>any</w:t>
      </w:r>
      <w:r>
        <w:rPr>
          <w:spacing w:val="-8"/>
        </w:rPr>
        <w:t xml:space="preserve"> </w:t>
      </w:r>
      <w:r>
        <w:t>time,</w:t>
      </w:r>
      <w:r>
        <w:rPr>
          <w:spacing w:val="-8"/>
        </w:rPr>
        <w:t xml:space="preserve"> </w:t>
      </w:r>
      <w:r>
        <w:t>including</w:t>
      </w:r>
      <w:r>
        <w:rPr>
          <w:spacing w:val="-6"/>
        </w:rPr>
        <w:t xml:space="preserve"> </w:t>
      </w:r>
      <w:r>
        <w:t>to</w:t>
      </w:r>
      <w:r>
        <w:rPr>
          <w:spacing w:val="-8"/>
        </w:rPr>
        <w:t xml:space="preserve"> </w:t>
      </w:r>
      <w:r>
        <w:t>specific</w:t>
      </w:r>
      <w:r>
        <w:rPr>
          <w:spacing w:val="-6"/>
        </w:rPr>
        <w:t xml:space="preserve"> </w:t>
      </w:r>
      <w:r>
        <w:t>functions, projects</w:t>
      </w:r>
      <w:r>
        <w:rPr>
          <w:spacing w:val="-7"/>
        </w:rPr>
        <w:t xml:space="preserve"> </w:t>
      </w:r>
      <w:r>
        <w:t>and</w:t>
      </w:r>
      <w:r>
        <w:rPr>
          <w:spacing w:val="-9"/>
        </w:rPr>
        <w:t xml:space="preserve"> </w:t>
      </w:r>
      <w:r>
        <w:t>activities</w:t>
      </w:r>
      <w:r>
        <w:rPr>
          <w:spacing w:val="-4"/>
        </w:rPr>
        <w:t xml:space="preserve"> </w:t>
      </w:r>
      <w:r>
        <w:t>within</w:t>
      </w:r>
      <w:r>
        <w:rPr>
          <w:spacing w:val="-9"/>
        </w:rPr>
        <w:t xml:space="preserve"> </w:t>
      </w:r>
      <w:r>
        <w:t>the</w:t>
      </w:r>
      <w:r>
        <w:rPr>
          <w:spacing w:val="-7"/>
        </w:rPr>
        <w:t xml:space="preserve"> </w:t>
      </w:r>
      <w:r>
        <w:t>PETP</w:t>
      </w:r>
      <w:r>
        <w:rPr>
          <w:spacing w:val="-9"/>
        </w:rPr>
        <w:t xml:space="preserve"> </w:t>
      </w:r>
      <w:r>
        <w:t>and</w:t>
      </w:r>
      <w:r>
        <w:rPr>
          <w:spacing w:val="-7"/>
        </w:rPr>
        <w:t xml:space="preserve"> </w:t>
      </w:r>
      <w:r>
        <w:t>in</w:t>
      </w:r>
      <w:r>
        <w:rPr>
          <w:spacing w:val="-6"/>
        </w:rPr>
        <w:t xml:space="preserve"> </w:t>
      </w:r>
      <w:r>
        <w:t>a</w:t>
      </w:r>
      <w:r>
        <w:rPr>
          <w:spacing w:val="-9"/>
        </w:rPr>
        <w:t xml:space="preserve"> </w:t>
      </w:r>
      <w:r>
        <w:t>systematic,</w:t>
      </w:r>
      <w:r>
        <w:rPr>
          <w:spacing w:val="-8"/>
        </w:rPr>
        <w:t xml:space="preserve"> </w:t>
      </w:r>
      <w:r>
        <w:t>consistent</w:t>
      </w:r>
      <w:r>
        <w:rPr>
          <w:spacing w:val="-9"/>
        </w:rPr>
        <w:t xml:space="preserve"> </w:t>
      </w:r>
      <w:r>
        <w:t>manner</w:t>
      </w:r>
      <w:r>
        <w:rPr>
          <w:spacing w:val="-7"/>
        </w:rPr>
        <w:t xml:space="preserve"> </w:t>
      </w:r>
      <w:r>
        <w:t>to</w:t>
      </w:r>
      <w:r>
        <w:rPr>
          <w:spacing w:val="-9"/>
        </w:rPr>
        <w:t xml:space="preserve"> </w:t>
      </w:r>
      <w:r>
        <w:t>ensure</w:t>
      </w:r>
      <w:r>
        <w:rPr>
          <w:spacing w:val="-8"/>
        </w:rPr>
        <w:t xml:space="preserve"> </w:t>
      </w:r>
      <w:r>
        <w:t>that</w:t>
      </w:r>
      <w:r>
        <w:rPr>
          <w:spacing w:val="-9"/>
        </w:rPr>
        <w:t xml:space="preserve"> </w:t>
      </w:r>
      <w:r>
        <w:t>all</w:t>
      </w:r>
      <w:r>
        <w:rPr>
          <w:spacing w:val="-9"/>
        </w:rPr>
        <w:t xml:space="preserve"> </w:t>
      </w:r>
      <w:r>
        <w:t>threats and</w:t>
      </w:r>
      <w:r>
        <w:rPr>
          <w:spacing w:val="-5"/>
        </w:rPr>
        <w:t xml:space="preserve"> </w:t>
      </w:r>
      <w:r>
        <w:t>opportunities</w:t>
      </w:r>
      <w:r>
        <w:rPr>
          <w:spacing w:val="-3"/>
        </w:rPr>
        <w:t xml:space="preserve"> </w:t>
      </w:r>
      <w:r>
        <w:t>have</w:t>
      </w:r>
      <w:r>
        <w:rPr>
          <w:spacing w:val="-4"/>
        </w:rPr>
        <w:t xml:space="preserve"> </w:t>
      </w:r>
      <w:r>
        <w:t>been</w:t>
      </w:r>
      <w:r>
        <w:rPr>
          <w:spacing w:val="-7"/>
        </w:rPr>
        <w:t xml:space="preserve"> </w:t>
      </w:r>
      <w:r>
        <w:t>identified,</w:t>
      </w:r>
      <w:r>
        <w:rPr>
          <w:spacing w:val="-6"/>
        </w:rPr>
        <w:t xml:space="preserve"> </w:t>
      </w:r>
      <w:r>
        <w:t>analysed</w:t>
      </w:r>
      <w:r>
        <w:rPr>
          <w:spacing w:val="-7"/>
        </w:rPr>
        <w:t xml:space="preserve"> </w:t>
      </w:r>
      <w:r>
        <w:t>and</w:t>
      </w:r>
      <w:r>
        <w:rPr>
          <w:spacing w:val="-4"/>
        </w:rPr>
        <w:t xml:space="preserve"> </w:t>
      </w:r>
      <w:r>
        <w:t>evaluated</w:t>
      </w:r>
      <w:r>
        <w:rPr>
          <w:spacing w:val="-4"/>
        </w:rPr>
        <w:t xml:space="preserve"> </w:t>
      </w:r>
      <w:r>
        <w:t>and</w:t>
      </w:r>
      <w:r>
        <w:rPr>
          <w:spacing w:val="-7"/>
        </w:rPr>
        <w:t xml:space="preserve"> </w:t>
      </w:r>
      <w:r>
        <w:t>that</w:t>
      </w:r>
      <w:r>
        <w:rPr>
          <w:spacing w:val="-4"/>
        </w:rPr>
        <w:t xml:space="preserve"> </w:t>
      </w:r>
      <w:r>
        <w:t>the</w:t>
      </w:r>
      <w:r>
        <w:rPr>
          <w:spacing w:val="-4"/>
        </w:rPr>
        <w:t xml:space="preserve"> </w:t>
      </w:r>
      <w:r>
        <w:t>risk</w:t>
      </w:r>
      <w:r>
        <w:rPr>
          <w:spacing w:val="-3"/>
        </w:rPr>
        <w:t xml:space="preserve"> </w:t>
      </w:r>
      <w:r>
        <w:t>exposure</w:t>
      </w:r>
      <w:r>
        <w:rPr>
          <w:spacing w:val="-7"/>
        </w:rPr>
        <w:t xml:space="preserve"> </w:t>
      </w:r>
      <w:r>
        <w:t>is</w:t>
      </w:r>
      <w:r>
        <w:rPr>
          <w:spacing w:val="-4"/>
        </w:rPr>
        <w:t xml:space="preserve"> </w:t>
      </w:r>
      <w:r>
        <w:t>managed and monitored in accordance with the contract approach of eliminate, reduce, insure, share or apportion.</w:t>
      </w:r>
    </w:p>
    <w:p w14:paraId="070F8B16" w14:textId="77777777" w:rsidR="000A16D3" w:rsidRDefault="000A16D3">
      <w:pPr>
        <w:pStyle w:val="BodyText"/>
      </w:pPr>
    </w:p>
    <w:p w14:paraId="070F8B17" w14:textId="77777777" w:rsidR="000A16D3" w:rsidRDefault="00B67C9C">
      <w:pPr>
        <w:pStyle w:val="BodyText"/>
        <w:ind w:left="119" w:right="338"/>
        <w:jc w:val="both"/>
      </w:pPr>
      <w:r>
        <w:t xml:space="preserve">Additionally, Risk Management activities will be integrated with other Programme Management and Planning activities so that it becomes embedded as a normal and natural process within the PETP </w:t>
      </w:r>
      <w:proofErr w:type="gramStart"/>
      <w:r>
        <w:t>In</w:t>
      </w:r>
      <w:proofErr w:type="gramEnd"/>
      <w:r>
        <w:t xml:space="preserve"> order to deliver and maintain effective Risk Management withi</w:t>
      </w:r>
      <w:r>
        <w:t>n PETP, a number of principles need to be defined and followed. The objective is to ensure that it is ingrained in management and reporting processes and policies and that its values and culture reflect best risk management practice.</w:t>
      </w:r>
    </w:p>
    <w:p w14:paraId="070F8B18" w14:textId="77777777" w:rsidR="000A16D3" w:rsidRDefault="000A16D3">
      <w:pPr>
        <w:pStyle w:val="BodyText"/>
        <w:spacing w:before="1"/>
      </w:pPr>
    </w:p>
    <w:p w14:paraId="070F8B19" w14:textId="77777777" w:rsidR="000A16D3" w:rsidRDefault="00B67C9C">
      <w:pPr>
        <w:pStyle w:val="BodyText"/>
        <w:ind w:left="119" w:right="338"/>
        <w:jc w:val="both"/>
      </w:pPr>
      <w:r>
        <w:t xml:space="preserve">Moreover, a positive </w:t>
      </w:r>
      <w:r>
        <w:t>risk culture will be developed and maintained for the PETP and will be extended beyond</w:t>
      </w:r>
      <w:r>
        <w:rPr>
          <w:spacing w:val="-13"/>
        </w:rPr>
        <w:t xml:space="preserve"> </w:t>
      </w:r>
      <w:proofErr w:type="spellStart"/>
      <w:r>
        <w:t>MoJ’s</w:t>
      </w:r>
      <w:proofErr w:type="spellEnd"/>
      <w:r>
        <w:rPr>
          <w:spacing w:val="-12"/>
        </w:rPr>
        <w:t xml:space="preserve"> </w:t>
      </w:r>
      <w:r>
        <w:t>staff</w:t>
      </w:r>
      <w:r>
        <w:rPr>
          <w:spacing w:val="-11"/>
        </w:rPr>
        <w:t xml:space="preserve"> </w:t>
      </w:r>
      <w:r>
        <w:t>and</w:t>
      </w:r>
      <w:r>
        <w:rPr>
          <w:spacing w:val="-14"/>
        </w:rPr>
        <w:t xml:space="preserve"> </w:t>
      </w:r>
      <w:r>
        <w:t>employees</w:t>
      </w:r>
      <w:r>
        <w:rPr>
          <w:spacing w:val="-13"/>
        </w:rPr>
        <w:t xml:space="preserve"> </w:t>
      </w:r>
      <w:r>
        <w:t>and</w:t>
      </w:r>
      <w:r>
        <w:rPr>
          <w:spacing w:val="-12"/>
        </w:rPr>
        <w:t xml:space="preserve"> </w:t>
      </w:r>
      <w:r>
        <w:t>include</w:t>
      </w:r>
      <w:r>
        <w:rPr>
          <w:spacing w:val="-14"/>
        </w:rPr>
        <w:t xml:space="preserve"> </w:t>
      </w:r>
      <w:r>
        <w:t>the</w:t>
      </w:r>
      <w:r>
        <w:rPr>
          <w:spacing w:val="-14"/>
        </w:rPr>
        <w:t xml:space="preserve"> </w:t>
      </w:r>
      <w:r>
        <w:t>programme’s</w:t>
      </w:r>
      <w:r>
        <w:rPr>
          <w:spacing w:val="-15"/>
        </w:rPr>
        <w:t xml:space="preserve"> </w:t>
      </w:r>
      <w:r>
        <w:t>key</w:t>
      </w:r>
      <w:r>
        <w:rPr>
          <w:spacing w:val="-19"/>
        </w:rPr>
        <w:t xml:space="preserve"> </w:t>
      </w:r>
      <w:r>
        <w:t>sub-contractors</w:t>
      </w:r>
      <w:r>
        <w:rPr>
          <w:spacing w:val="-12"/>
        </w:rPr>
        <w:t xml:space="preserve"> </w:t>
      </w:r>
      <w:r>
        <w:t>and</w:t>
      </w:r>
      <w:r>
        <w:rPr>
          <w:spacing w:val="-14"/>
        </w:rPr>
        <w:t xml:space="preserve"> </w:t>
      </w:r>
      <w:r>
        <w:t>stakeholders.</w:t>
      </w:r>
    </w:p>
    <w:p w14:paraId="070F8B1A" w14:textId="77777777" w:rsidR="000A16D3" w:rsidRDefault="000A16D3">
      <w:pPr>
        <w:pStyle w:val="BodyText"/>
        <w:spacing w:before="10"/>
        <w:rPr>
          <w:sz w:val="19"/>
        </w:rPr>
      </w:pPr>
    </w:p>
    <w:p w14:paraId="070F8B1B" w14:textId="77777777" w:rsidR="000A16D3" w:rsidRDefault="00B67C9C">
      <w:pPr>
        <w:pStyle w:val="BodyText"/>
        <w:spacing w:before="1"/>
        <w:ind w:left="119" w:right="791"/>
      </w:pPr>
      <w:r>
        <w:t xml:space="preserve">Risk processes in line with PPC 2000 requirements will be developed in line </w:t>
      </w:r>
      <w:r>
        <w:t>with these principles This will be carried out via:</w:t>
      </w:r>
    </w:p>
    <w:p w14:paraId="070F8B1C" w14:textId="77777777" w:rsidR="000A16D3" w:rsidRDefault="000A16D3">
      <w:pPr>
        <w:pStyle w:val="BodyText"/>
        <w:spacing w:before="4"/>
      </w:pPr>
    </w:p>
    <w:p w14:paraId="070F8B1D" w14:textId="77777777" w:rsidR="000A16D3" w:rsidRDefault="00B67C9C">
      <w:pPr>
        <w:pStyle w:val="ListParagraph"/>
        <w:numPr>
          <w:ilvl w:val="2"/>
          <w:numId w:val="15"/>
        </w:numPr>
        <w:tabs>
          <w:tab w:val="left" w:pos="839"/>
          <w:tab w:val="left" w:pos="840"/>
        </w:tabs>
        <w:spacing w:line="237" w:lineRule="auto"/>
        <w:ind w:right="337"/>
        <w:rPr>
          <w:sz w:val="20"/>
        </w:rPr>
      </w:pPr>
      <w:r>
        <w:rPr>
          <w:sz w:val="20"/>
        </w:rPr>
        <w:t>Undertaking</w:t>
      </w:r>
      <w:r>
        <w:rPr>
          <w:spacing w:val="-17"/>
          <w:sz w:val="20"/>
        </w:rPr>
        <w:t xml:space="preserve"> </w:t>
      </w:r>
      <w:r>
        <w:rPr>
          <w:sz w:val="20"/>
        </w:rPr>
        <w:t>risk</w:t>
      </w:r>
      <w:r>
        <w:rPr>
          <w:spacing w:val="-15"/>
          <w:sz w:val="20"/>
        </w:rPr>
        <w:t xml:space="preserve"> </w:t>
      </w:r>
      <w:r>
        <w:rPr>
          <w:sz w:val="20"/>
        </w:rPr>
        <w:t>workshops</w:t>
      </w:r>
      <w:r>
        <w:rPr>
          <w:spacing w:val="-17"/>
          <w:sz w:val="20"/>
        </w:rPr>
        <w:t xml:space="preserve"> </w:t>
      </w:r>
      <w:r>
        <w:rPr>
          <w:sz w:val="20"/>
        </w:rPr>
        <w:t>and</w:t>
      </w:r>
      <w:r>
        <w:rPr>
          <w:spacing w:val="-19"/>
          <w:sz w:val="20"/>
        </w:rPr>
        <w:t xml:space="preserve"> </w:t>
      </w:r>
      <w:r>
        <w:rPr>
          <w:sz w:val="20"/>
        </w:rPr>
        <w:t>one-to-one</w:t>
      </w:r>
      <w:r>
        <w:rPr>
          <w:spacing w:val="-17"/>
          <w:sz w:val="20"/>
        </w:rPr>
        <w:t xml:space="preserve"> </w:t>
      </w:r>
      <w:r>
        <w:rPr>
          <w:sz w:val="20"/>
        </w:rPr>
        <w:t>risk</w:t>
      </w:r>
      <w:r>
        <w:rPr>
          <w:spacing w:val="-15"/>
          <w:sz w:val="20"/>
        </w:rPr>
        <w:t xml:space="preserve"> </w:t>
      </w:r>
      <w:r>
        <w:rPr>
          <w:sz w:val="20"/>
        </w:rPr>
        <w:t>reviews</w:t>
      </w:r>
      <w:r>
        <w:rPr>
          <w:spacing w:val="-17"/>
          <w:sz w:val="20"/>
        </w:rPr>
        <w:t xml:space="preserve"> </w:t>
      </w:r>
      <w:r>
        <w:rPr>
          <w:sz w:val="20"/>
        </w:rPr>
        <w:t>to;</w:t>
      </w:r>
      <w:r>
        <w:rPr>
          <w:spacing w:val="-16"/>
          <w:sz w:val="20"/>
        </w:rPr>
        <w:t xml:space="preserve"> </w:t>
      </w:r>
      <w:r>
        <w:rPr>
          <w:sz w:val="20"/>
        </w:rPr>
        <w:t>identify,</w:t>
      </w:r>
      <w:r>
        <w:rPr>
          <w:spacing w:val="-18"/>
          <w:sz w:val="20"/>
        </w:rPr>
        <w:t xml:space="preserve"> </w:t>
      </w:r>
      <w:r>
        <w:rPr>
          <w:sz w:val="20"/>
        </w:rPr>
        <w:t>describe</w:t>
      </w:r>
      <w:r>
        <w:rPr>
          <w:spacing w:val="-17"/>
          <w:sz w:val="20"/>
        </w:rPr>
        <w:t xml:space="preserve"> </w:t>
      </w:r>
      <w:r>
        <w:rPr>
          <w:sz w:val="20"/>
        </w:rPr>
        <w:t>and</w:t>
      </w:r>
      <w:r>
        <w:rPr>
          <w:spacing w:val="-19"/>
          <w:sz w:val="20"/>
        </w:rPr>
        <w:t xml:space="preserve"> </w:t>
      </w:r>
      <w:r>
        <w:rPr>
          <w:sz w:val="20"/>
        </w:rPr>
        <w:t>estimate</w:t>
      </w:r>
      <w:r>
        <w:rPr>
          <w:spacing w:val="-19"/>
          <w:sz w:val="20"/>
        </w:rPr>
        <w:t xml:space="preserve"> </w:t>
      </w:r>
      <w:r>
        <w:rPr>
          <w:sz w:val="20"/>
        </w:rPr>
        <w:t xml:space="preserve">risks </w:t>
      </w:r>
      <w:proofErr w:type="gramStart"/>
      <w:r>
        <w:rPr>
          <w:sz w:val="20"/>
        </w:rPr>
        <w:t>and also</w:t>
      </w:r>
      <w:proofErr w:type="gramEnd"/>
      <w:r>
        <w:rPr>
          <w:sz w:val="20"/>
        </w:rPr>
        <w:t xml:space="preserve"> analysing risks affecting the PETP</w:t>
      </w:r>
      <w:r>
        <w:rPr>
          <w:spacing w:val="-1"/>
          <w:sz w:val="20"/>
        </w:rPr>
        <w:t xml:space="preserve"> </w:t>
      </w:r>
      <w:r>
        <w:rPr>
          <w:sz w:val="20"/>
        </w:rPr>
        <w:t>programme;</w:t>
      </w:r>
    </w:p>
    <w:p w14:paraId="070F8B1E" w14:textId="77777777" w:rsidR="000A16D3" w:rsidRDefault="00B67C9C">
      <w:pPr>
        <w:pStyle w:val="ListParagraph"/>
        <w:numPr>
          <w:ilvl w:val="2"/>
          <w:numId w:val="15"/>
        </w:numPr>
        <w:tabs>
          <w:tab w:val="left" w:pos="839"/>
          <w:tab w:val="left" w:pos="840"/>
        </w:tabs>
        <w:spacing w:before="1"/>
        <w:ind w:right="344"/>
        <w:rPr>
          <w:sz w:val="20"/>
        </w:rPr>
      </w:pPr>
      <w:r>
        <w:rPr>
          <w:sz w:val="20"/>
        </w:rPr>
        <w:t>Management of risks at the programme and project level, ensuring that all risks are recorded and that all parties are aware of ownership and mitigation strategies for risks</w:t>
      </w:r>
      <w:r>
        <w:rPr>
          <w:spacing w:val="-25"/>
          <w:sz w:val="20"/>
        </w:rPr>
        <w:t xml:space="preserve"> </w:t>
      </w:r>
      <w:r>
        <w:rPr>
          <w:sz w:val="20"/>
        </w:rPr>
        <w:t>identified;</w:t>
      </w:r>
    </w:p>
    <w:p w14:paraId="070F8B1F" w14:textId="77777777" w:rsidR="000A16D3" w:rsidRDefault="00B67C9C">
      <w:pPr>
        <w:pStyle w:val="ListParagraph"/>
        <w:numPr>
          <w:ilvl w:val="2"/>
          <w:numId w:val="15"/>
        </w:numPr>
        <w:tabs>
          <w:tab w:val="left" w:pos="839"/>
          <w:tab w:val="left" w:pos="840"/>
        </w:tabs>
        <w:ind w:right="340"/>
        <w:rPr>
          <w:sz w:val="20"/>
        </w:rPr>
      </w:pPr>
      <w:r>
        <w:rPr>
          <w:sz w:val="20"/>
        </w:rPr>
        <w:t xml:space="preserve">Undertake the use of MoJ reporting templates and develop best practice </w:t>
      </w:r>
      <w:r>
        <w:rPr>
          <w:sz w:val="20"/>
        </w:rPr>
        <w:t>templates for risk management as</w:t>
      </w:r>
      <w:r>
        <w:rPr>
          <w:spacing w:val="-2"/>
          <w:sz w:val="20"/>
        </w:rPr>
        <w:t xml:space="preserve"> </w:t>
      </w:r>
      <w:r>
        <w:rPr>
          <w:sz w:val="20"/>
        </w:rPr>
        <w:t>required;</w:t>
      </w:r>
    </w:p>
    <w:p w14:paraId="070F8B20" w14:textId="77777777" w:rsidR="000A16D3" w:rsidRDefault="00B67C9C">
      <w:pPr>
        <w:pStyle w:val="ListParagraph"/>
        <w:numPr>
          <w:ilvl w:val="2"/>
          <w:numId w:val="15"/>
        </w:numPr>
        <w:tabs>
          <w:tab w:val="left" w:pos="839"/>
          <w:tab w:val="left" w:pos="840"/>
        </w:tabs>
        <w:spacing w:line="237" w:lineRule="auto"/>
        <w:ind w:right="343"/>
        <w:rPr>
          <w:sz w:val="20"/>
        </w:rPr>
      </w:pPr>
      <w:r>
        <w:rPr>
          <w:sz w:val="20"/>
        </w:rPr>
        <w:t>Undertake risk management activities to manage programme and project risk escalation and aggregation; wider MoJ risks and risks to benefit</w:t>
      </w:r>
      <w:r>
        <w:rPr>
          <w:spacing w:val="-4"/>
          <w:sz w:val="20"/>
        </w:rPr>
        <w:t xml:space="preserve"> </w:t>
      </w:r>
      <w:r>
        <w:rPr>
          <w:sz w:val="20"/>
        </w:rPr>
        <w:t>achievement;</w:t>
      </w:r>
    </w:p>
    <w:p w14:paraId="070F8B21" w14:textId="77777777" w:rsidR="000A16D3" w:rsidRDefault="00B67C9C">
      <w:pPr>
        <w:pStyle w:val="ListParagraph"/>
        <w:numPr>
          <w:ilvl w:val="2"/>
          <w:numId w:val="15"/>
        </w:numPr>
        <w:tabs>
          <w:tab w:val="left" w:pos="839"/>
          <w:tab w:val="left" w:pos="840"/>
        </w:tabs>
        <w:spacing w:line="244" w:lineRule="exact"/>
        <w:rPr>
          <w:sz w:val="20"/>
        </w:rPr>
      </w:pPr>
      <w:r>
        <w:rPr>
          <w:sz w:val="20"/>
        </w:rPr>
        <w:t>Support the development of action plans to eliminate, reduce,</w:t>
      </w:r>
      <w:r>
        <w:rPr>
          <w:sz w:val="20"/>
        </w:rPr>
        <w:t xml:space="preserve"> insure, share,</w:t>
      </w:r>
      <w:r>
        <w:rPr>
          <w:spacing w:val="-18"/>
          <w:sz w:val="20"/>
        </w:rPr>
        <w:t xml:space="preserve"> </w:t>
      </w:r>
      <w:r>
        <w:rPr>
          <w:sz w:val="20"/>
        </w:rPr>
        <w:t>apportion</w:t>
      </w:r>
    </w:p>
    <w:p w14:paraId="070F8B22" w14:textId="77777777" w:rsidR="000A16D3" w:rsidRDefault="00B67C9C">
      <w:pPr>
        <w:pStyle w:val="ListParagraph"/>
        <w:numPr>
          <w:ilvl w:val="2"/>
          <w:numId w:val="15"/>
        </w:numPr>
        <w:tabs>
          <w:tab w:val="left" w:pos="839"/>
          <w:tab w:val="left" w:pos="840"/>
        </w:tabs>
        <w:spacing w:line="244" w:lineRule="exact"/>
        <w:rPr>
          <w:sz w:val="20"/>
        </w:rPr>
      </w:pPr>
      <w:r>
        <w:rPr>
          <w:sz w:val="20"/>
        </w:rPr>
        <w:t>Assure the risk management processes of the</w:t>
      </w:r>
      <w:r>
        <w:rPr>
          <w:spacing w:val="-4"/>
          <w:sz w:val="20"/>
        </w:rPr>
        <w:t xml:space="preserve"> </w:t>
      </w:r>
      <w:r>
        <w:rPr>
          <w:sz w:val="20"/>
        </w:rPr>
        <w:t>constructors</w:t>
      </w:r>
    </w:p>
    <w:p w14:paraId="070F8B23" w14:textId="77777777" w:rsidR="000A16D3" w:rsidRDefault="00B67C9C">
      <w:pPr>
        <w:pStyle w:val="ListParagraph"/>
        <w:numPr>
          <w:ilvl w:val="2"/>
          <w:numId w:val="15"/>
        </w:numPr>
        <w:tabs>
          <w:tab w:val="left" w:pos="839"/>
          <w:tab w:val="left" w:pos="840"/>
        </w:tabs>
        <w:spacing w:line="244" w:lineRule="exact"/>
        <w:rPr>
          <w:sz w:val="20"/>
        </w:rPr>
      </w:pPr>
      <w:r>
        <w:rPr>
          <w:sz w:val="20"/>
        </w:rPr>
        <w:t>Hold regular risk management workshops;</w:t>
      </w:r>
      <w:r>
        <w:rPr>
          <w:spacing w:val="-1"/>
          <w:sz w:val="20"/>
        </w:rPr>
        <w:t xml:space="preserve"> </w:t>
      </w:r>
      <w:r>
        <w:rPr>
          <w:sz w:val="20"/>
        </w:rPr>
        <w:t>and</w:t>
      </w:r>
    </w:p>
    <w:p w14:paraId="070F8B24" w14:textId="77777777" w:rsidR="000A16D3" w:rsidRDefault="00B67C9C">
      <w:pPr>
        <w:pStyle w:val="ListParagraph"/>
        <w:numPr>
          <w:ilvl w:val="2"/>
          <w:numId w:val="15"/>
        </w:numPr>
        <w:tabs>
          <w:tab w:val="left" w:pos="839"/>
          <w:tab w:val="left" w:pos="840"/>
        </w:tabs>
        <w:ind w:right="337"/>
        <w:rPr>
          <w:sz w:val="20"/>
        </w:rPr>
      </w:pPr>
      <w:r>
        <w:rPr>
          <w:sz w:val="20"/>
        </w:rPr>
        <w:t>Provision of support, education and training to staff to build risk awareness at the programme level.</w:t>
      </w:r>
    </w:p>
    <w:p w14:paraId="070F8B25" w14:textId="77777777" w:rsidR="000A16D3" w:rsidRDefault="000A16D3">
      <w:pPr>
        <w:pStyle w:val="BodyText"/>
        <w:spacing w:before="8"/>
        <w:rPr>
          <w:sz w:val="19"/>
        </w:rPr>
      </w:pPr>
    </w:p>
    <w:p w14:paraId="070F8B26" w14:textId="77777777" w:rsidR="000A16D3" w:rsidRDefault="00B67C9C">
      <w:pPr>
        <w:pStyle w:val="BodyText"/>
        <w:ind w:left="119" w:right="342" w:hanging="1"/>
        <w:jc w:val="both"/>
      </w:pPr>
      <w:r>
        <w:t>Post CA the top five risk’s and any new risks are to be reviewed at the monthly Partnering Team meeting. This meeting will be used to actively manage the risk allocation against the project.</w:t>
      </w:r>
    </w:p>
    <w:p w14:paraId="070F8B27" w14:textId="77777777" w:rsidR="000A16D3" w:rsidRDefault="000A16D3">
      <w:pPr>
        <w:jc w:val="both"/>
        <w:sectPr w:rsidR="000A16D3">
          <w:pgSz w:w="11910" w:h="16850"/>
          <w:pgMar w:top="1360" w:right="1100" w:bottom="1060" w:left="1320" w:header="0" w:footer="799" w:gutter="0"/>
          <w:cols w:space="720"/>
        </w:sectPr>
      </w:pPr>
    </w:p>
    <w:p w14:paraId="070F8B28" w14:textId="77777777" w:rsidR="000A16D3" w:rsidRDefault="00B67C9C">
      <w:pPr>
        <w:pStyle w:val="Heading1"/>
        <w:numPr>
          <w:ilvl w:val="0"/>
          <w:numId w:val="28"/>
        </w:numPr>
        <w:tabs>
          <w:tab w:val="left" w:pos="839"/>
          <w:tab w:val="left" w:pos="840"/>
        </w:tabs>
        <w:spacing w:before="75"/>
        <w:ind w:left="839" w:hanging="719"/>
        <w:jc w:val="left"/>
      </w:pPr>
      <w:bookmarkStart w:id="127" w:name="6._Commissioning_&amp;_Hand-Over"/>
      <w:bookmarkStart w:id="128" w:name="_bookmark66"/>
      <w:bookmarkEnd w:id="127"/>
      <w:bookmarkEnd w:id="128"/>
      <w:r>
        <w:lastRenderedPageBreak/>
        <w:t>Commissioning &amp;</w:t>
      </w:r>
      <w:r>
        <w:rPr>
          <w:spacing w:val="-4"/>
        </w:rPr>
        <w:t xml:space="preserve"> </w:t>
      </w:r>
      <w:r>
        <w:t>Hand-Over</w:t>
      </w:r>
    </w:p>
    <w:p w14:paraId="070F8B29" w14:textId="77777777" w:rsidR="000A16D3" w:rsidRDefault="000A16D3">
      <w:pPr>
        <w:pStyle w:val="BodyText"/>
        <w:spacing w:before="3"/>
        <w:rPr>
          <w:b/>
          <w:sz w:val="24"/>
        </w:rPr>
      </w:pPr>
    </w:p>
    <w:p w14:paraId="070F8B2A" w14:textId="77777777" w:rsidR="000A16D3" w:rsidRDefault="00B67C9C">
      <w:pPr>
        <w:pStyle w:val="BodyText"/>
        <w:ind w:left="119" w:right="338"/>
        <w:jc w:val="both"/>
      </w:pPr>
      <w:r>
        <w:t xml:space="preserve">Full details on the </w:t>
      </w:r>
      <w:r>
        <w:t>Operator Interface Requirements is included in the document entitled 382311-3514- MAC-WBC000-XX-RP-J-0001-B1100, with this being the agreed set of principles for integration of the construction</w:t>
      </w:r>
      <w:r>
        <w:rPr>
          <w:spacing w:val="-10"/>
        </w:rPr>
        <w:t xml:space="preserve"> </w:t>
      </w:r>
      <w:r>
        <w:t>completion</w:t>
      </w:r>
      <w:r>
        <w:rPr>
          <w:spacing w:val="-7"/>
        </w:rPr>
        <w:t xml:space="preserve"> </w:t>
      </w:r>
      <w:r>
        <w:t>and</w:t>
      </w:r>
      <w:r>
        <w:rPr>
          <w:spacing w:val="-9"/>
        </w:rPr>
        <w:t xml:space="preserve"> </w:t>
      </w:r>
      <w:r>
        <w:t>take-over</w:t>
      </w:r>
      <w:r>
        <w:rPr>
          <w:spacing w:val="-8"/>
        </w:rPr>
        <w:t xml:space="preserve"> </w:t>
      </w:r>
      <w:r>
        <w:t>by</w:t>
      </w:r>
      <w:r>
        <w:rPr>
          <w:spacing w:val="-12"/>
        </w:rPr>
        <w:t xml:space="preserve"> </w:t>
      </w:r>
      <w:r>
        <w:t>the</w:t>
      </w:r>
      <w:r>
        <w:rPr>
          <w:spacing w:val="-9"/>
        </w:rPr>
        <w:t xml:space="preserve"> </w:t>
      </w:r>
      <w:r>
        <w:t>private</w:t>
      </w:r>
      <w:r>
        <w:rPr>
          <w:spacing w:val="-9"/>
        </w:rPr>
        <w:t xml:space="preserve"> </w:t>
      </w:r>
      <w:r>
        <w:t>Operator.</w:t>
      </w:r>
      <w:r>
        <w:rPr>
          <w:spacing w:val="-9"/>
        </w:rPr>
        <w:t xml:space="preserve"> </w:t>
      </w:r>
      <w:r>
        <w:t>On</w:t>
      </w:r>
      <w:r>
        <w:rPr>
          <w:spacing w:val="-7"/>
        </w:rPr>
        <w:t xml:space="preserve"> </w:t>
      </w:r>
      <w:r>
        <w:t>appointment</w:t>
      </w:r>
      <w:r>
        <w:rPr>
          <w:spacing w:val="-9"/>
        </w:rPr>
        <w:t xml:space="preserve"> </w:t>
      </w:r>
      <w:r>
        <w:t>of</w:t>
      </w:r>
      <w:r>
        <w:rPr>
          <w:spacing w:val="-6"/>
        </w:rPr>
        <w:t xml:space="preserve"> </w:t>
      </w:r>
      <w:r>
        <w:t>the</w:t>
      </w:r>
      <w:r>
        <w:rPr>
          <w:spacing w:val="-9"/>
        </w:rPr>
        <w:t xml:space="preserve"> </w:t>
      </w:r>
      <w:r>
        <w:t>Private</w:t>
      </w:r>
      <w:r>
        <w:rPr>
          <w:spacing w:val="-9"/>
        </w:rPr>
        <w:t xml:space="preserve"> </w:t>
      </w:r>
      <w:r>
        <w:t>Operator this document will be developed with the project team to ensure compliance with Government Soft Landings and MoJ/ PETP</w:t>
      </w:r>
      <w:r>
        <w:rPr>
          <w:spacing w:val="-1"/>
        </w:rPr>
        <w:t xml:space="preserve"> </w:t>
      </w:r>
      <w:r>
        <w:t>compliance.</w:t>
      </w:r>
    </w:p>
    <w:p w14:paraId="070F8B2B" w14:textId="77777777" w:rsidR="000A16D3" w:rsidRDefault="000A16D3">
      <w:pPr>
        <w:pStyle w:val="BodyText"/>
        <w:rPr>
          <w:sz w:val="22"/>
        </w:rPr>
      </w:pPr>
    </w:p>
    <w:p w14:paraId="070F8B2C" w14:textId="77777777" w:rsidR="000A16D3" w:rsidRDefault="000A16D3">
      <w:pPr>
        <w:pStyle w:val="BodyText"/>
        <w:rPr>
          <w:sz w:val="22"/>
        </w:rPr>
      </w:pPr>
    </w:p>
    <w:p w14:paraId="070F8B2D" w14:textId="77777777" w:rsidR="000A16D3" w:rsidRDefault="00B67C9C">
      <w:pPr>
        <w:pStyle w:val="Heading1"/>
        <w:numPr>
          <w:ilvl w:val="1"/>
          <w:numId w:val="28"/>
        </w:numPr>
        <w:tabs>
          <w:tab w:val="left" w:pos="839"/>
          <w:tab w:val="left" w:pos="840"/>
        </w:tabs>
        <w:spacing w:before="184"/>
        <w:ind w:left="839" w:hanging="719"/>
      </w:pPr>
      <w:bookmarkStart w:id="129" w:name="6.1._Handover_and_Close_Out_Process"/>
      <w:bookmarkStart w:id="130" w:name="_bookmark67"/>
      <w:bookmarkEnd w:id="129"/>
      <w:bookmarkEnd w:id="130"/>
      <w:r>
        <w:t>Handover and Close Out</w:t>
      </w:r>
      <w:r>
        <w:rPr>
          <w:spacing w:val="1"/>
        </w:rPr>
        <w:t xml:space="preserve"> </w:t>
      </w:r>
      <w:r>
        <w:t>Process</w:t>
      </w:r>
    </w:p>
    <w:p w14:paraId="070F8B2E" w14:textId="77777777" w:rsidR="000A16D3" w:rsidRDefault="000A16D3">
      <w:pPr>
        <w:pStyle w:val="BodyText"/>
        <w:spacing w:before="3"/>
        <w:rPr>
          <w:b/>
          <w:sz w:val="24"/>
        </w:rPr>
      </w:pPr>
    </w:p>
    <w:p w14:paraId="070F8B2F" w14:textId="77777777" w:rsidR="000A16D3" w:rsidRDefault="00B67C9C">
      <w:pPr>
        <w:pStyle w:val="BodyText"/>
        <w:ind w:left="120" w:right="334"/>
      </w:pPr>
      <w:r>
        <w:t>The Handover and completion process is to be used to tr</w:t>
      </w:r>
      <w:r>
        <w:t>ansfer responsibility of the completed assets from the project teams to the Client.</w:t>
      </w:r>
    </w:p>
    <w:p w14:paraId="070F8B30" w14:textId="77777777" w:rsidR="000A16D3" w:rsidRDefault="000A16D3">
      <w:pPr>
        <w:pStyle w:val="BodyText"/>
        <w:spacing w:before="8"/>
        <w:rPr>
          <w:sz w:val="19"/>
        </w:rPr>
      </w:pPr>
    </w:p>
    <w:p w14:paraId="070F8B31" w14:textId="77777777" w:rsidR="000A16D3" w:rsidRDefault="00B67C9C">
      <w:pPr>
        <w:ind w:left="120" w:right="533"/>
        <w:rPr>
          <w:i/>
          <w:sz w:val="20"/>
        </w:rPr>
      </w:pPr>
      <w:r>
        <w:rPr>
          <w:i/>
          <w:sz w:val="20"/>
        </w:rPr>
        <w:t xml:space="preserve">Project Completion under PPC2000 is defined as follows “completion of the Project in accordance </w:t>
      </w:r>
      <w:r>
        <w:rPr>
          <w:i/>
          <w:sz w:val="20"/>
        </w:rPr>
        <w:t>with the Partnering Documents necessary for the Client to use and occupy the Project to the agreed standards”</w:t>
      </w:r>
    </w:p>
    <w:p w14:paraId="070F8B32" w14:textId="77777777" w:rsidR="000A16D3" w:rsidRDefault="000A16D3">
      <w:pPr>
        <w:pStyle w:val="BodyText"/>
        <w:spacing w:before="5"/>
        <w:rPr>
          <w:i/>
        </w:rPr>
      </w:pPr>
    </w:p>
    <w:p w14:paraId="070F8B33" w14:textId="77777777" w:rsidR="000A16D3" w:rsidRDefault="00B67C9C">
      <w:pPr>
        <w:pStyle w:val="BodyText"/>
        <w:ind w:left="120"/>
      </w:pPr>
      <w:r>
        <w:t>This procedure applies to project completion;</w:t>
      </w:r>
    </w:p>
    <w:p w14:paraId="070F8B34" w14:textId="77777777" w:rsidR="000A16D3" w:rsidRDefault="000A16D3">
      <w:pPr>
        <w:pStyle w:val="BodyText"/>
        <w:spacing w:before="1"/>
      </w:pPr>
    </w:p>
    <w:p w14:paraId="070F8B35" w14:textId="77777777" w:rsidR="000A16D3" w:rsidRDefault="00B67C9C">
      <w:pPr>
        <w:pStyle w:val="BodyText"/>
        <w:spacing w:line="276" w:lineRule="auto"/>
        <w:ind w:left="120" w:right="466"/>
      </w:pPr>
      <w:r>
        <w:t>The handover procedure and deliverables shall be in line with the following documentation, identif</w:t>
      </w:r>
      <w:r>
        <w:t>ied within the contract;</w:t>
      </w:r>
    </w:p>
    <w:p w14:paraId="070F8B36" w14:textId="77777777" w:rsidR="000A16D3" w:rsidRDefault="000A16D3">
      <w:pPr>
        <w:pStyle w:val="BodyText"/>
        <w:spacing w:before="5"/>
        <w:rPr>
          <w:sz w:val="17"/>
        </w:rPr>
      </w:pPr>
    </w:p>
    <w:p w14:paraId="070F8B37" w14:textId="77777777" w:rsidR="000A16D3" w:rsidRDefault="00B67C9C">
      <w:pPr>
        <w:pStyle w:val="ListParagraph"/>
        <w:numPr>
          <w:ilvl w:val="0"/>
          <w:numId w:val="14"/>
        </w:numPr>
        <w:tabs>
          <w:tab w:val="left" w:pos="839"/>
          <w:tab w:val="left" w:pos="840"/>
        </w:tabs>
        <w:spacing w:line="276" w:lineRule="auto"/>
        <w:ind w:right="875"/>
        <w:rPr>
          <w:sz w:val="20"/>
        </w:rPr>
      </w:pPr>
      <w:r>
        <w:rPr>
          <w:sz w:val="20"/>
        </w:rPr>
        <w:t>Estates Cluster handover documents checklist- Appendix 1- Included within Annexure B Appendix M of the Commencement</w:t>
      </w:r>
      <w:r>
        <w:rPr>
          <w:spacing w:val="-1"/>
          <w:sz w:val="20"/>
        </w:rPr>
        <w:t xml:space="preserve"> </w:t>
      </w:r>
      <w:r>
        <w:rPr>
          <w:sz w:val="20"/>
        </w:rPr>
        <w:t>Agreement.</w:t>
      </w:r>
    </w:p>
    <w:p w14:paraId="070F8B38" w14:textId="77777777" w:rsidR="000A16D3" w:rsidRDefault="00B67C9C">
      <w:pPr>
        <w:pStyle w:val="ListParagraph"/>
        <w:numPr>
          <w:ilvl w:val="0"/>
          <w:numId w:val="14"/>
        </w:numPr>
        <w:tabs>
          <w:tab w:val="left" w:pos="839"/>
          <w:tab w:val="left" w:pos="840"/>
        </w:tabs>
        <w:spacing w:line="276" w:lineRule="auto"/>
        <w:ind w:left="838" w:right="541" w:hanging="359"/>
        <w:rPr>
          <w:sz w:val="20"/>
        </w:rPr>
      </w:pPr>
      <w:r>
        <w:rPr>
          <w:sz w:val="20"/>
        </w:rPr>
        <w:t>Employer’s Information Requirements (EIR’s) – Included within Appendix B- K1- Document- 000000-3680-MOJ</w:t>
      </w:r>
      <w:r>
        <w:rPr>
          <w:sz w:val="20"/>
        </w:rPr>
        <w:t>-PET000-XX-SP-K-0005-G0200. No hard copies will be provided of this documentation, but will be provided in digital form</w:t>
      </w:r>
      <w:r>
        <w:rPr>
          <w:spacing w:val="-4"/>
          <w:sz w:val="20"/>
        </w:rPr>
        <w:t xml:space="preserve"> </w:t>
      </w:r>
      <w:r>
        <w:rPr>
          <w:sz w:val="20"/>
        </w:rPr>
        <w:t>only</w:t>
      </w:r>
    </w:p>
    <w:p w14:paraId="070F8B39" w14:textId="77777777" w:rsidR="000A16D3" w:rsidRDefault="00B67C9C">
      <w:pPr>
        <w:pStyle w:val="ListParagraph"/>
        <w:numPr>
          <w:ilvl w:val="0"/>
          <w:numId w:val="14"/>
        </w:numPr>
        <w:tabs>
          <w:tab w:val="left" w:pos="838"/>
          <w:tab w:val="left" w:pos="839"/>
        </w:tabs>
        <w:spacing w:line="276" w:lineRule="auto"/>
        <w:ind w:left="838" w:right="1074"/>
        <w:rPr>
          <w:sz w:val="20"/>
        </w:rPr>
      </w:pPr>
      <w:r>
        <w:rPr>
          <w:sz w:val="20"/>
        </w:rPr>
        <w:t>Asset Information Requirements. (AIR’s)- Included within Appendix B- K2- Document- 382311-3514-KMP-WBC000-XX-SH-W-6011-G0500</w:t>
      </w:r>
    </w:p>
    <w:p w14:paraId="070F8B3A" w14:textId="77777777" w:rsidR="000A16D3" w:rsidRDefault="00B67C9C">
      <w:pPr>
        <w:pStyle w:val="ListParagraph"/>
        <w:numPr>
          <w:ilvl w:val="0"/>
          <w:numId w:val="14"/>
        </w:numPr>
        <w:tabs>
          <w:tab w:val="left" w:pos="838"/>
          <w:tab w:val="left" w:pos="839"/>
        </w:tabs>
        <w:spacing w:line="229" w:lineRule="exact"/>
        <w:ind w:left="838"/>
        <w:rPr>
          <w:sz w:val="20"/>
        </w:rPr>
      </w:pPr>
      <w:r>
        <w:rPr>
          <w:sz w:val="20"/>
        </w:rPr>
        <w:t>Append</w:t>
      </w:r>
      <w:r>
        <w:rPr>
          <w:sz w:val="20"/>
        </w:rPr>
        <w:t>ix B M2 GSL- Agreed Scope</w:t>
      </w:r>
    </w:p>
    <w:p w14:paraId="070F8B3B" w14:textId="77777777" w:rsidR="000A16D3" w:rsidRDefault="000A16D3">
      <w:pPr>
        <w:pStyle w:val="BodyText"/>
        <w:spacing w:before="2"/>
      </w:pPr>
    </w:p>
    <w:p w14:paraId="070F8B3C" w14:textId="77777777" w:rsidR="000A16D3" w:rsidRDefault="00B67C9C">
      <w:pPr>
        <w:pStyle w:val="BodyText"/>
        <w:spacing w:before="1"/>
        <w:ind w:left="117" w:right="334"/>
      </w:pPr>
      <w:r>
        <w:t>The</w:t>
      </w:r>
      <w:r>
        <w:rPr>
          <w:spacing w:val="-16"/>
        </w:rPr>
        <w:t xml:space="preserve"> </w:t>
      </w:r>
      <w:r>
        <w:t>steps</w:t>
      </w:r>
      <w:r>
        <w:rPr>
          <w:spacing w:val="-14"/>
        </w:rPr>
        <w:t xml:space="preserve"> </w:t>
      </w:r>
      <w:r>
        <w:t>and</w:t>
      </w:r>
      <w:r>
        <w:rPr>
          <w:spacing w:val="-13"/>
        </w:rPr>
        <w:t xml:space="preserve"> </w:t>
      </w:r>
      <w:r>
        <w:t>deliverables</w:t>
      </w:r>
      <w:r>
        <w:rPr>
          <w:spacing w:val="-13"/>
        </w:rPr>
        <w:t xml:space="preserve"> </w:t>
      </w:r>
      <w:r>
        <w:t>outlined</w:t>
      </w:r>
      <w:r>
        <w:rPr>
          <w:spacing w:val="-13"/>
        </w:rPr>
        <w:t xml:space="preserve"> </w:t>
      </w:r>
      <w:r>
        <w:t>in</w:t>
      </w:r>
      <w:r>
        <w:rPr>
          <w:spacing w:val="-15"/>
        </w:rPr>
        <w:t xml:space="preserve"> </w:t>
      </w:r>
      <w:r>
        <w:t>this</w:t>
      </w:r>
      <w:r>
        <w:rPr>
          <w:spacing w:val="-12"/>
        </w:rPr>
        <w:t xml:space="preserve"> </w:t>
      </w:r>
      <w:r>
        <w:t>process</w:t>
      </w:r>
      <w:r>
        <w:rPr>
          <w:spacing w:val="-14"/>
        </w:rPr>
        <w:t xml:space="preserve"> </w:t>
      </w:r>
      <w:r>
        <w:t>are</w:t>
      </w:r>
      <w:r>
        <w:rPr>
          <w:spacing w:val="-15"/>
        </w:rPr>
        <w:t xml:space="preserve"> </w:t>
      </w:r>
      <w:r>
        <w:t>to</w:t>
      </w:r>
      <w:r>
        <w:rPr>
          <w:spacing w:val="-15"/>
        </w:rPr>
        <w:t xml:space="preserve"> </w:t>
      </w:r>
      <w:r>
        <w:t>be</w:t>
      </w:r>
      <w:r>
        <w:rPr>
          <w:spacing w:val="-15"/>
        </w:rPr>
        <w:t xml:space="preserve"> </w:t>
      </w:r>
      <w:r>
        <w:t>clearly</w:t>
      </w:r>
      <w:r>
        <w:rPr>
          <w:spacing w:val="-16"/>
        </w:rPr>
        <w:t xml:space="preserve"> </w:t>
      </w:r>
      <w:r>
        <w:t>understood</w:t>
      </w:r>
      <w:r>
        <w:rPr>
          <w:spacing w:val="-15"/>
        </w:rPr>
        <w:t xml:space="preserve"> </w:t>
      </w:r>
      <w:r>
        <w:t>by</w:t>
      </w:r>
      <w:r>
        <w:rPr>
          <w:spacing w:val="-18"/>
        </w:rPr>
        <w:t xml:space="preserve"> </w:t>
      </w:r>
      <w:r>
        <w:t>the</w:t>
      </w:r>
      <w:r>
        <w:rPr>
          <w:spacing w:val="-13"/>
        </w:rPr>
        <w:t xml:space="preserve"> </w:t>
      </w:r>
      <w:r>
        <w:t>Partnering</w:t>
      </w:r>
      <w:r>
        <w:rPr>
          <w:spacing w:val="-13"/>
        </w:rPr>
        <w:t xml:space="preserve"> </w:t>
      </w:r>
      <w:r>
        <w:t xml:space="preserve">Team, </w:t>
      </w:r>
      <w:proofErr w:type="gramStart"/>
      <w:r>
        <w:t>For</w:t>
      </w:r>
      <w:proofErr w:type="gramEnd"/>
      <w:r>
        <w:t xml:space="preserve"> completion and takeover of the asset to proceed, the following conditions must have</w:t>
      </w:r>
      <w:r>
        <w:rPr>
          <w:spacing w:val="-29"/>
        </w:rPr>
        <w:t xml:space="preserve"> </w:t>
      </w:r>
      <w:r>
        <w:t>satisfied:</w:t>
      </w:r>
    </w:p>
    <w:p w14:paraId="070F8B3D" w14:textId="77777777" w:rsidR="000A16D3" w:rsidRDefault="00B67C9C">
      <w:pPr>
        <w:pStyle w:val="ListParagraph"/>
        <w:numPr>
          <w:ilvl w:val="0"/>
          <w:numId w:val="13"/>
        </w:numPr>
        <w:tabs>
          <w:tab w:val="left" w:pos="830"/>
          <w:tab w:val="left" w:pos="831"/>
        </w:tabs>
        <w:spacing w:before="3"/>
        <w:ind w:hanging="355"/>
        <w:rPr>
          <w:sz w:val="20"/>
        </w:rPr>
      </w:pPr>
      <w:r>
        <w:rPr>
          <w:sz w:val="20"/>
        </w:rPr>
        <w:t>The asset should be completed in accordance with the</w:t>
      </w:r>
      <w:r>
        <w:rPr>
          <w:spacing w:val="-4"/>
          <w:sz w:val="20"/>
        </w:rPr>
        <w:t xml:space="preserve"> </w:t>
      </w:r>
      <w:r>
        <w:rPr>
          <w:sz w:val="20"/>
        </w:rPr>
        <w:t>contract.</w:t>
      </w:r>
    </w:p>
    <w:p w14:paraId="070F8B3E" w14:textId="77777777" w:rsidR="000A16D3" w:rsidRDefault="00B67C9C">
      <w:pPr>
        <w:pStyle w:val="ListParagraph"/>
        <w:numPr>
          <w:ilvl w:val="0"/>
          <w:numId w:val="13"/>
        </w:numPr>
        <w:tabs>
          <w:tab w:val="left" w:pos="830"/>
          <w:tab w:val="left" w:pos="831"/>
        </w:tabs>
        <w:spacing w:before="142" w:line="261" w:lineRule="auto"/>
        <w:ind w:right="343" w:hanging="355"/>
        <w:rPr>
          <w:sz w:val="20"/>
        </w:rPr>
      </w:pPr>
      <w:r>
        <w:rPr>
          <w:sz w:val="20"/>
        </w:rPr>
        <w:t>The Client, or their delegated authority should be ready to accept the maintenance and to undertake the protection of the</w:t>
      </w:r>
      <w:r>
        <w:rPr>
          <w:spacing w:val="-1"/>
          <w:sz w:val="20"/>
        </w:rPr>
        <w:t xml:space="preserve"> </w:t>
      </w:r>
      <w:r>
        <w:rPr>
          <w:sz w:val="20"/>
        </w:rPr>
        <w:t>asset.</w:t>
      </w:r>
    </w:p>
    <w:p w14:paraId="070F8B3F" w14:textId="77777777" w:rsidR="000A16D3" w:rsidRDefault="00B67C9C">
      <w:pPr>
        <w:pStyle w:val="BodyText"/>
        <w:spacing w:before="134" w:line="278" w:lineRule="auto"/>
        <w:ind w:left="117"/>
      </w:pPr>
      <w:r>
        <w:t>At project completion, the Client Representative will coordinate</w:t>
      </w:r>
      <w:r>
        <w:t xml:space="preserve"> the handover of the asset from the Constructor to MoJ Estates and HMPPS.</w:t>
      </w:r>
    </w:p>
    <w:p w14:paraId="070F8B40" w14:textId="77777777" w:rsidR="000A16D3" w:rsidRDefault="000A16D3">
      <w:pPr>
        <w:pStyle w:val="BodyText"/>
        <w:rPr>
          <w:sz w:val="22"/>
        </w:rPr>
      </w:pPr>
    </w:p>
    <w:p w14:paraId="070F8B41" w14:textId="77777777" w:rsidR="000A16D3" w:rsidRDefault="000A16D3">
      <w:pPr>
        <w:pStyle w:val="BodyText"/>
        <w:rPr>
          <w:sz w:val="22"/>
        </w:rPr>
      </w:pPr>
    </w:p>
    <w:p w14:paraId="070F8B42" w14:textId="77777777" w:rsidR="000A16D3" w:rsidRDefault="000A16D3">
      <w:pPr>
        <w:pStyle w:val="BodyText"/>
        <w:rPr>
          <w:sz w:val="22"/>
        </w:rPr>
      </w:pPr>
    </w:p>
    <w:p w14:paraId="070F8B43" w14:textId="77777777" w:rsidR="000A16D3" w:rsidRDefault="000A16D3">
      <w:pPr>
        <w:pStyle w:val="BodyText"/>
        <w:rPr>
          <w:sz w:val="22"/>
        </w:rPr>
      </w:pPr>
    </w:p>
    <w:p w14:paraId="070F8B44" w14:textId="77777777" w:rsidR="000A16D3" w:rsidRDefault="000A16D3">
      <w:pPr>
        <w:pStyle w:val="BodyText"/>
        <w:spacing w:before="1"/>
        <w:rPr>
          <w:sz w:val="32"/>
        </w:rPr>
      </w:pPr>
    </w:p>
    <w:p w14:paraId="070F8B45" w14:textId="77777777" w:rsidR="000A16D3" w:rsidRDefault="00B67C9C">
      <w:pPr>
        <w:pStyle w:val="BodyText"/>
        <w:spacing w:line="276" w:lineRule="auto"/>
        <w:ind w:left="120" w:right="340"/>
        <w:jc w:val="both"/>
      </w:pPr>
      <w:r>
        <w:t>The</w:t>
      </w:r>
      <w:r>
        <w:rPr>
          <w:spacing w:val="-5"/>
        </w:rPr>
        <w:t xml:space="preserve"> </w:t>
      </w:r>
      <w:r>
        <w:t>Completion</w:t>
      </w:r>
      <w:r>
        <w:rPr>
          <w:spacing w:val="-4"/>
        </w:rPr>
        <w:t xml:space="preserve"> </w:t>
      </w:r>
      <w:r>
        <w:t>process</w:t>
      </w:r>
      <w:r>
        <w:rPr>
          <w:spacing w:val="-3"/>
        </w:rPr>
        <w:t xml:space="preserve"> </w:t>
      </w:r>
      <w:r>
        <w:t>sets</w:t>
      </w:r>
      <w:r>
        <w:rPr>
          <w:spacing w:val="-3"/>
        </w:rPr>
        <w:t xml:space="preserve"> </w:t>
      </w:r>
      <w:r>
        <w:t>out</w:t>
      </w:r>
      <w:r>
        <w:rPr>
          <w:spacing w:val="-4"/>
        </w:rPr>
        <w:t xml:space="preserve"> </w:t>
      </w:r>
      <w:r>
        <w:t>a</w:t>
      </w:r>
      <w:r>
        <w:rPr>
          <w:spacing w:val="-5"/>
        </w:rPr>
        <w:t xml:space="preserve"> </w:t>
      </w:r>
      <w:r>
        <w:t>regular</w:t>
      </w:r>
      <w:r>
        <w:rPr>
          <w:spacing w:val="-3"/>
        </w:rPr>
        <w:t xml:space="preserve"> </w:t>
      </w:r>
      <w:r>
        <w:t>series</w:t>
      </w:r>
      <w:r>
        <w:rPr>
          <w:spacing w:val="-3"/>
        </w:rPr>
        <w:t xml:space="preserve"> </w:t>
      </w:r>
      <w:r>
        <w:t>of</w:t>
      </w:r>
      <w:r>
        <w:rPr>
          <w:spacing w:val="-2"/>
        </w:rPr>
        <w:t xml:space="preserve"> </w:t>
      </w:r>
      <w:r>
        <w:t>meetings</w:t>
      </w:r>
      <w:r>
        <w:rPr>
          <w:spacing w:val="-4"/>
        </w:rPr>
        <w:t xml:space="preserve"> </w:t>
      </w:r>
      <w:r>
        <w:t>counting</w:t>
      </w:r>
      <w:r>
        <w:rPr>
          <w:spacing w:val="-4"/>
        </w:rPr>
        <w:t xml:space="preserve"> </w:t>
      </w:r>
      <w:r>
        <w:t>down</w:t>
      </w:r>
      <w:r>
        <w:rPr>
          <w:spacing w:val="-4"/>
        </w:rPr>
        <w:t xml:space="preserve"> </w:t>
      </w:r>
      <w:r>
        <w:t>the</w:t>
      </w:r>
      <w:r>
        <w:rPr>
          <w:spacing w:val="-2"/>
        </w:rPr>
        <w:t xml:space="preserve"> </w:t>
      </w:r>
      <w:r>
        <w:t>weeks</w:t>
      </w:r>
      <w:r>
        <w:rPr>
          <w:spacing w:val="-3"/>
        </w:rPr>
        <w:t xml:space="preserve"> </w:t>
      </w:r>
      <w:r>
        <w:t>to</w:t>
      </w:r>
      <w:r>
        <w:rPr>
          <w:spacing w:val="-5"/>
        </w:rPr>
        <w:t xml:space="preserve"> </w:t>
      </w:r>
      <w:r>
        <w:t>Completion whether</w:t>
      </w:r>
      <w:r>
        <w:rPr>
          <w:spacing w:val="-9"/>
        </w:rPr>
        <w:t xml:space="preserve"> </w:t>
      </w:r>
      <w:r>
        <w:t>it</w:t>
      </w:r>
      <w:r>
        <w:rPr>
          <w:spacing w:val="-6"/>
        </w:rPr>
        <w:t xml:space="preserve"> </w:t>
      </w:r>
      <w:r>
        <w:t>be</w:t>
      </w:r>
      <w:r>
        <w:rPr>
          <w:spacing w:val="-9"/>
        </w:rPr>
        <w:t xml:space="preserve"> </w:t>
      </w:r>
      <w:r>
        <w:t>sectional</w:t>
      </w:r>
      <w:r>
        <w:rPr>
          <w:spacing w:val="-7"/>
        </w:rPr>
        <w:t xml:space="preserve"> </w:t>
      </w:r>
      <w:r>
        <w:t>or</w:t>
      </w:r>
      <w:r>
        <w:rPr>
          <w:spacing w:val="-9"/>
        </w:rPr>
        <w:t xml:space="preserve"> </w:t>
      </w:r>
      <w:r>
        <w:t>project</w:t>
      </w:r>
      <w:r>
        <w:rPr>
          <w:spacing w:val="-9"/>
        </w:rPr>
        <w:t xml:space="preserve"> </w:t>
      </w:r>
      <w:r>
        <w:t>completion</w:t>
      </w:r>
      <w:r>
        <w:rPr>
          <w:spacing w:val="-9"/>
        </w:rPr>
        <w:t xml:space="preserve"> </w:t>
      </w:r>
      <w:r>
        <w:t>for</w:t>
      </w:r>
      <w:r>
        <w:rPr>
          <w:spacing w:val="-8"/>
        </w:rPr>
        <w:t xml:space="preserve"> </w:t>
      </w:r>
      <w:r>
        <w:t>all</w:t>
      </w:r>
      <w:r>
        <w:rPr>
          <w:spacing w:val="-7"/>
        </w:rPr>
        <w:t xml:space="preserve"> </w:t>
      </w:r>
      <w:r>
        <w:t>parties</w:t>
      </w:r>
      <w:r>
        <w:rPr>
          <w:spacing w:val="-8"/>
        </w:rPr>
        <w:t xml:space="preserve"> </w:t>
      </w:r>
      <w:r>
        <w:t>associated</w:t>
      </w:r>
      <w:r>
        <w:rPr>
          <w:spacing w:val="-7"/>
        </w:rPr>
        <w:t xml:space="preserve"> </w:t>
      </w:r>
      <w:r>
        <w:t>with</w:t>
      </w:r>
      <w:r>
        <w:rPr>
          <w:spacing w:val="-9"/>
        </w:rPr>
        <w:t xml:space="preserve"> </w:t>
      </w:r>
      <w:r>
        <w:t>completion</w:t>
      </w:r>
      <w:r>
        <w:rPr>
          <w:spacing w:val="-9"/>
        </w:rPr>
        <w:t xml:space="preserve"> </w:t>
      </w:r>
      <w:r>
        <w:t>to</w:t>
      </w:r>
      <w:r>
        <w:rPr>
          <w:spacing w:val="-7"/>
        </w:rPr>
        <w:t xml:space="preserve"> </w:t>
      </w:r>
      <w:r>
        <w:t>be</w:t>
      </w:r>
      <w:r>
        <w:rPr>
          <w:spacing w:val="-8"/>
        </w:rPr>
        <w:t xml:space="preserve"> </w:t>
      </w:r>
      <w:r>
        <w:t>involved</w:t>
      </w:r>
      <w:r>
        <w:rPr>
          <w:spacing w:val="-7"/>
        </w:rPr>
        <w:t xml:space="preserve"> </w:t>
      </w:r>
      <w:r>
        <w:t>in. Each meeting shall a specific purpose and agenda. The overall process is indicated</w:t>
      </w:r>
      <w:r>
        <w:rPr>
          <w:spacing w:val="-19"/>
        </w:rPr>
        <w:t xml:space="preserve"> </w:t>
      </w:r>
      <w:r>
        <w:t>below:</w:t>
      </w:r>
    </w:p>
    <w:p w14:paraId="070F8B46" w14:textId="77777777" w:rsidR="000A16D3" w:rsidRDefault="000A16D3">
      <w:pPr>
        <w:spacing w:line="276" w:lineRule="auto"/>
        <w:jc w:val="both"/>
        <w:sectPr w:rsidR="000A16D3">
          <w:pgSz w:w="11910" w:h="16850"/>
          <w:pgMar w:top="1360" w:right="1100" w:bottom="1060" w:left="1320" w:header="0" w:footer="799" w:gutter="0"/>
          <w:cols w:space="720"/>
        </w:sectPr>
      </w:pPr>
    </w:p>
    <w:p w14:paraId="070F8B47" w14:textId="77777777" w:rsidR="000A16D3" w:rsidRDefault="00B67C9C">
      <w:pPr>
        <w:pStyle w:val="BodyText"/>
        <w:ind w:left="516"/>
      </w:pPr>
      <w:r>
        <w:rPr>
          <w:noProof/>
        </w:rPr>
        <w:lastRenderedPageBreak/>
        <w:drawing>
          <wp:inline distT="0" distB="0" distL="0" distR="0" wp14:anchorId="070F8CD6" wp14:editId="070F8CD7">
            <wp:extent cx="5286726" cy="2250281"/>
            <wp:effectExtent l="0" t="0" r="0" b="0"/>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1" cstate="print"/>
                    <a:stretch>
                      <a:fillRect/>
                    </a:stretch>
                  </pic:blipFill>
                  <pic:spPr>
                    <a:xfrm>
                      <a:off x="0" y="0"/>
                      <a:ext cx="5286726" cy="2250281"/>
                    </a:xfrm>
                    <a:prstGeom prst="rect">
                      <a:avLst/>
                    </a:prstGeom>
                  </pic:spPr>
                </pic:pic>
              </a:graphicData>
            </a:graphic>
          </wp:inline>
        </w:drawing>
      </w:r>
    </w:p>
    <w:p w14:paraId="070F8B48" w14:textId="77777777" w:rsidR="000A16D3" w:rsidRDefault="000A16D3">
      <w:pPr>
        <w:pStyle w:val="BodyText"/>
      </w:pPr>
    </w:p>
    <w:p w14:paraId="070F8B49" w14:textId="77777777" w:rsidR="000A16D3" w:rsidRDefault="000A16D3">
      <w:pPr>
        <w:pStyle w:val="BodyText"/>
        <w:spacing w:before="7"/>
        <w:rPr>
          <w:sz w:val="22"/>
        </w:rPr>
      </w:pPr>
    </w:p>
    <w:p w14:paraId="070F8B4A" w14:textId="77777777" w:rsidR="000A16D3" w:rsidRDefault="00B67C9C">
      <w:pPr>
        <w:spacing w:before="64"/>
        <w:ind w:left="120"/>
        <w:rPr>
          <w:rFonts w:ascii="Calibri"/>
          <w:i/>
          <w:sz w:val="18"/>
        </w:rPr>
      </w:pPr>
      <w:r>
        <w:rPr>
          <w:rFonts w:ascii="Calibri"/>
          <w:i/>
          <w:color w:val="1F487C"/>
          <w:sz w:val="18"/>
        </w:rPr>
        <w:t>Figure 6 T-Minus Process</w:t>
      </w:r>
    </w:p>
    <w:p w14:paraId="070F8B4B" w14:textId="77777777" w:rsidR="000A16D3" w:rsidRDefault="000A16D3">
      <w:pPr>
        <w:pStyle w:val="BodyText"/>
        <w:spacing w:before="5"/>
        <w:rPr>
          <w:rFonts w:ascii="Calibri"/>
          <w:i/>
          <w:sz w:val="16"/>
        </w:rPr>
      </w:pPr>
    </w:p>
    <w:p w14:paraId="070F8B4C" w14:textId="77777777" w:rsidR="000A16D3" w:rsidRDefault="00B67C9C">
      <w:pPr>
        <w:pStyle w:val="BodyText"/>
        <w:spacing w:before="1" w:line="273" w:lineRule="auto"/>
        <w:ind w:left="120" w:right="338"/>
        <w:jc w:val="both"/>
      </w:pPr>
      <w:r>
        <w:t>Although</w:t>
      </w:r>
      <w:r>
        <w:rPr>
          <w:spacing w:val="-16"/>
        </w:rPr>
        <w:t xml:space="preserve"> </w:t>
      </w:r>
      <w:r>
        <w:t>timescales</w:t>
      </w:r>
      <w:r>
        <w:rPr>
          <w:spacing w:val="-15"/>
        </w:rPr>
        <w:t xml:space="preserve"> </w:t>
      </w:r>
      <w:r>
        <w:t>are</w:t>
      </w:r>
      <w:r>
        <w:rPr>
          <w:spacing w:val="-15"/>
        </w:rPr>
        <w:t xml:space="preserve"> </w:t>
      </w:r>
      <w:r>
        <w:t>suggested,</w:t>
      </w:r>
      <w:r>
        <w:rPr>
          <w:spacing w:val="-16"/>
        </w:rPr>
        <w:t xml:space="preserve"> </w:t>
      </w:r>
      <w:r>
        <w:t>the</w:t>
      </w:r>
      <w:r>
        <w:rPr>
          <w:spacing w:val="-14"/>
        </w:rPr>
        <w:t xml:space="preserve"> </w:t>
      </w:r>
      <w:r>
        <w:t>Partnering</w:t>
      </w:r>
      <w:r>
        <w:rPr>
          <w:spacing w:val="-14"/>
        </w:rPr>
        <w:t xml:space="preserve"> </w:t>
      </w:r>
      <w:r>
        <w:t>Team</w:t>
      </w:r>
      <w:r>
        <w:rPr>
          <w:spacing w:val="-13"/>
        </w:rPr>
        <w:t xml:space="preserve"> </w:t>
      </w:r>
      <w:r>
        <w:t>must</w:t>
      </w:r>
      <w:r>
        <w:rPr>
          <w:spacing w:val="-16"/>
        </w:rPr>
        <w:t xml:space="preserve"> </w:t>
      </w:r>
      <w:r>
        <w:t>ensure</w:t>
      </w:r>
      <w:r>
        <w:rPr>
          <w:spacing w:val="-16"/>
        </w:rPr>
        <w:t xml:space="preserve"> </w:t>
      </w:r>
      <w:r>
        <w:t>there</w:t>
      </w:r>
      <w:r>
        <w:rPr>
          <w:spacing w:val="-13"/>
        </w:rPr>
        <w:t xml:space="preserve"> </w:t>
      </w:r>
      <w:r>
        <w:t>is</w:t>
      </w:r>
      <w:r>
        <w:rPr>
          <w:spacing w:val="-15"/>
        </w:rPr>
        <w:t xml:space="preserve"> </w:t>
      </w:r>
      <w:r>
        <w:t>sufficient</w:t>
      </w:r>
      <w:r>
        <w:rPr>
          <w:spacing w:val="-16"/>
        </w:rPr>
        <w:t xml:space="preserve"> </w:t>
      </w:r>
      <w:r>
        <w:t>time</w:t>
      </w:r>
      <w:r>
        <w:rPr>
          <w:spacing w:val="-15"/>
        </w:rPr>
        <w:t xml:space="preserve"> </w:t>
      </w:r>
      <w:r>
        <w:t>to</w:t>
      </w:r>
      <w:r>
        <w:rPr>
          <w:spacing w:val="-16"/>
        </w:rPr>
        <w:t xml:space="preserve"> </w:t>
      </w:r>
      <w:r>
        <w:t xml:space="preserve">produce and review the documentation required, and it </w:t>
      </w:r>
      <w:r>
        <w:rPr>
          <w:spacing w:val="2"/>
        </w:rPr>
        <w:t xml:space="preserve">may </w:t>
      </w:r>
      <w:r>
        <w:t xml:space="preserve">be necessary to commence this process well in advance </w:t>
      </w:r>
      <w:r>
        <w:rPr>
          <w:i/>
        </w:rPr>
        <w:t>o</w:t>
      </w:r>
      <w:r>
        <w:t>f the timescales set out</w:t>
      </w:r>
      <w:r>
        <w:rPr>
          <w:spacing w:val="-1"/>
        </w:rPr>
        <w:t xml:space="preserve"> </w:t>
      </w:r>
      <w:r>
        <w:t>above.</w:t>
      </w:r>
    </w:p>
    <w:p w14:paraId="070F8B4D" w14:textId="77777777" w:rsidR="000A16D3" w:rsidRDefault="000A16D3">
      <w:pPr>
        <w:pStyle w:val="BodyText"/>
        <w:spacing w:before="8"/>
        <w:rPr>
          <w:sz w:val="17"/>
        </w:rPr>
      </w:pPr>
    </w:p>
    <w:p w14:paraId="070F8B4E" w14:textId="77777777" w:rsidR="000A16D3" w:rsidRDefault="00B67C9C">
      <w:pPr>
        <w:pStyle w:val="Heading1"/>
        <w:numPr>
          <w:ilvl w:val="1"/>
          <w:numId w:val="28"/>
        </w:numPr>
        <w:tabs>
          <w:tab w:val="left" w:pos="839"/>
          <w:tab w:val="left" w:pos="840"/>
        </w:tabs>
        <w:ind w:left="839" w:hanging="719"/>
      </w:pPr>
      <w:bookmarkStart w:id="131" w:name="6.2._Completion_Process_and_Timetable"/>
      <w:bookmarkStart w:id="132" w:name="_bookmark68"/>
      <w:bookmarkEnd w:id="131"/>
      <w:bookmarkEnd w:id="132"/>
      <w:r>
        <w:t>Completion Process and Timetable</w:t>
      </w:r>
    </w:p>
    <w:p w14:paraId="070F8B4F" w14:textId="77777777" w:rsidR="000A16D3" w:rsidRDefault="000A16D3">
      <w:pPr>
        <w:pStyle w:val="BodyText"/>
        <w:spacing w:before="3"/>
        <w:rPr>
          <w:b/>
          <w:sz w:val="24"/>
        </w:rPr>
      </w:pPr>
    </w:p>
    <w:p w14:paraId="070F8B50" w14:textId="77777777" w:rsidR="000A16D3" w:rsidRDefault="00B67C9C">
      <w:pPr>
        <w:pStyle w:val="BodyText"/>
        <w:ind w:left="120"/>
      </w:pPr>
      <w:r>
        <w:t xml:space="preserve">Each of the “T minus” meetings </w:t>
      </w:r>
      <w:proofErr w:type="gramStart"/>
      <w:r>
        <w:t>has</w:t>
      </w:r>
      <w:proofErr w:type="gramEnd"/>
      <w:r>
        <w:t xml:space="preserve"> a specific purpose and agenda as follows:</w:t>
      </w:r>
    </w:p>
    <w:p w14:paraId="070F8B51" w14:textId="77777777" w:rsidR="000A16D3" w:rsidRDefault="000A16D3">
      <w:pPr>
        <w:pStyle w:val="BodyText"/>
        <w:spacing w:before="5"/>
        <w:rPr>
          <w:sz w:val="23"/>
        </w:rPr>
      </w:pPr>
    </w:p>
    <w:p w14:paraId="070F8B52" w14:textId="77777777" w:rsidR="000A16D3" w:rsidRDefault="00B67C9C">
      <w:pPr>
        <w:pStyle w:val="ListParagraph"/>
        <w:numPr>
          <w:ilvl w:val="2"/>
          <w:numId w:val="28"/>
        </w:numPr>
        <w:tabs>
          <w:tab w:val="left" w:pos="840"/>
        </w:tabs>
        <w:ind w:left="840"/>
        <w:rPr>
          <w:b/>
          <w:sz w:val="24"/>
        </w:rPr>
      </w:pPr>
      <w:bookmarkStart w:id="133" w:name="6.2.1._T-12_Initial_Take_Over_Meeting"/>
      <w:bookmarkStart w:id="134" w:name="_bookmark69"/>
      <w:bookmarkEnd w:id="133"/>
      <w:bookmarkEnd w:id="134"/>
      <w:r>
        <w:rPr>
          <w:b/>
          <w:sz w:val="24"/>
        </w:rPr>
        <w:t>T-12 Initial Take Over</w:t>
      </w:r>
      <w:r>
        <w:rPr>
          <w:b/>
          <w:spacing w:val="-1"/>
          <w:sz w:val="24"/>
        </w:rPr>
        <w:t xml:space="preserve"> </w:t>
      </w:r>
      <w:r>
        <w:rPr>
          <w:b/>
          <w:sz w:val="24"/>
        </w:rPr>
        <w:t>Meeting</w:t>
      </w:r>
    </w:p>
    <w:p w14:paraId="070F8B53" w14:textId="77777777" w:rsidR="000A16D3" w:rsidRDefault="000A16D3">
      <w:pPr>
        <w:pStyle w:val="BodyText"/>
        <w:spacing w:before="6"/>
        <w:rPr>
          <w:b/>
          <w:sz w:val="23"/>
        </w:rPr>
      </w:pPr>
    </w:p>
    <w:p w14:paraId="070F8B54" w14:textId="77777777" w:rsidR="000A16D3" w:rsidRDefault="00B67C9C">
      <w:pPr>
        <w:pStyle w:val="BodyText"/>
        <w:ind w:left="119" w:right="335"/>
        <w:jc w:val="both"/>
      </w:pPr>
      <w:r>
        <w:t>The ‘Initial Take Over Meeting’ is to identify and agree all assets associated Project Completion and take</w:t>
      </w:r>
      <w:r>
        <w:rPr>
          <w:spacing w:val="-10"/>
        </w:rPr>
        <w:t xml:space="preserve"> </w:t>
      </w:r>
      <w:r>
        <w:t>over</w:t>
      </w:r>
      <w:r>
        <w:rPr>
          <w:spacing w:val="-9"/>
        </w:rPr>
        <w:t xml:space="preserve"> </w:t>
      </w:r>
      <w:r>
        <w:t>requirements</w:t>
      </w:r>
      <w:r>
        <w:rPr>
          <w:spacing w:val="-7"/>
        </w:rPr>
        <w:t xml:space="preserve"> </w:t>
      </w:r>
      <w:r>
        <w:t>including</w:t>
      </w:r>
      <w:r>
        <w:rPr>
          <w:spacing w:val="-10"/>
        </w:rPr>
        <w:t xml:space="preserve"> </w:t>
      </w:r>
      <w:r>
        <w:t>the</w:t>
      </w:r>
      <w:r>
        <w:rPr>
          <w:spacing w:val="-10"/>
        </w:rPr>
        <w:t xml:space="preserve"> </w:t>
      </w:r>
      <w:r>
        <w:t>asset</w:t>
      </w:r>
      <w:r>
        <w:rPr>
          <w:spacing w:val="-6"/>
        </w:rPr>
        <w:t xml:space="preserve"> </w:t>
      </w:r>
      <w:r>
        <w:t>b</w:t>
      </w:r>
      <w:r>
        <w:t>oundaries,</w:t>
      </w:r>
      <w:r>
        <w:rPr>
          <w:spacing w:val="-7"/>
        </w:rPr>
        <w:t xml:space="preserve"> </w:t>
      </w:r>
      <w:r>
        <w:t>date</w:t>
      </w:r>
      <w:r>
        <w:rPr>
          <w:spacing w:val="-8"/>
        </w:rPr>
        <w:t xml:space="preserve"> </w:t>
      </w:r>
      <w:r>
        <w:t>of</w:t>
      </w:r>
      <w:r>
        <w:rPr>
          <w:spacing w:val="-7"/>
        </w:rPr>
        <w:t xml:space="preserve"> </w:t>
      </w:r>
      <w:r>
        <w:t>take</w:t>
      </w:r>
      <w:r>
        <w:rPr>
          <w:spacing w:val="-9"/>
        </w:rPr>
        <w:t xml:space="preserve"> </w:t>
      </w:r>
      <w:r>
        <w:t>over,</w:t>
      </w:r>
      <w:r>
        <w:rPr>
          <w:spacing w:val="-7"/>
        </w:rPr>
        <w:t xml:space="preserve"> </w:t>
      </w:r>
      <w:r>
        <w:t>and</w:t>
      </w:r>
      <w:r>
        <w:rPr>
          <w:spacing w:val="-8"/>
        </w:rPr>
        <w:t xml:space="preserve"> </w:t>
      </w:r>
      <w:r>
        <w:t>take</w:t>
      </w:r>
      <w:r>
        <w:rPr>
          <w:spacing w:val="-10"/>
        </w:rPr>
        <w:t xml:space="preserve"> </w:t>
      </w:r>
      <w:r>
        <w:t>over</w:t>
      </w:r>
      <w:r>
        <w:rPr>
          <w:spacing w:val="-5"/>
        </w:rPr>
        <w:t xml:space="preserve"> </w:t>
      </w:r>
      <w:r>
        <w:t>documentation requirements. It is therefore setting out the roadmap to Completion and take over and every effort should</w:t>
      </w:r>
      <w:r>
        <w:rPr>
          <w:spacing w:val="-15"/>
        </w:rPr>
        <w:t xml:space="preserve"> </w:t>
      </w:r>
      <w:r>
        <w:t>be</w:t>
      </w:r>
      <w:r>
        <w:rPr>
          <w:spacing w:val="-14"/>
        </w:rPr>
        <w:t xml:space="preserve"> </w:t>
      </w:r>
      <w:r>
        <w:t>made</w:t>
      </w:r>
      <w:r>
        <w:rPr>
          <w:spacing w:val="-14"/>
        </w:rPr>
        <w:t xml:space="preserve"> </w:t>
      </w:r>
      <w:r>
        <w:t>to</w:t>
      </w:r>
      <w:r>
        <w:rPr>
          <w:spacing w:val="-14"/>
        </w:rPr>
        <w:t xml:space="preserve"> </w:t>
      </w:r>
      <w:r>
        <w:t>ensure</w:t>
      </w:r>
      <w:r>
        <w:rPr>
          <w:spacing w:val="-15"/>
        </w:rPr>
        <w:t xml:space="preserve"> </w:t>
      </w:r>
      <w:r>
        <w:t>the</w:t>
      </w:r>
      <w:r>
        <w:rPr>
          <w:spacing w:val="-14"/>
        </w:rPr>
        <w:t xml:space="preserve"> </w:t>
      </w:r>
      <w:r>
        <w:t>appropriate</w:t>
      </w:r>
      <w:r>
        <w:rPr>
          <w:spacing w:val="-14"/>
        </w:rPr>
        <w:t xml:space="preserve"> </w:t>
      </w:r>
      <w:r>
        <w:t>representatives</w:t>
      </w:r>
      <w:r>
        <w:rPr>
          <w:spacing w:val="-13"/>
        </w:rPr>
        <w:t xml:space="preserve"> </w:t>
      </w:r>
      <w:r>
        <w:t>are</w:t>
      </w:r>
      <w:r>
        <w:rPr>
          <w:spacing w:val="-14"/>
        </w:rPr>
        <w:t xml:space="preserve"> </w:t>
      </w:r>
      <w:r>
        <w:t>in</w:t>
      </w:r>
      <w:r>
        <w:rPr>
          <w:spacing w:val="-14"/>
        </w:rPr>
        <w:t xml:space="preserve"> </w:t>
      </w:r>
      <w:r>
        <w:t>attendance.</w:t>
      </w:r>
      <w:r>
        <w:rPr>
          <w:spacing w:val="-14"/>
        </w:rPr>
        <w:t xml:space="preserve"> </w:t>
      </w:r>
      <w:r>
        <w:t>The</w:t>
      </w:r>
      <w:r>
        <w:rPr>
          <w:spacing w:val="-14"/>
        </w:rPr>
        <w:t xml:space="preserve"> </w:t>
      </w:r>
      <w:r>
        <w:t>Client</w:t>
      </w:r>
      <w:r>
        <w:rPr>
          <w:spacing w:val="-15"/>
        </w:rPr>
        <w:t xml:space="preserve"> </w:t>
      </w:r>
      <w:r>
        <w:t>Representati</w:t>
      </w:r>
      <w:r>
        <w:t>ve and</w:t>
      </w:r>
      <w:r>
        <w:rPr>
          <w:spacing w:val="-16"/>
        </w:rPr>
        <w:t xml:space="preserve"> </w:t>
      </w:r>
      <w:r>
        <w:t>Constructor</w:t>
      </w:r>
      <w:r>
        <w:rPr>
          <w:spacing w:val="-16"/>
        </w:rPr>
        <w:t xml:space="preserve"> </w:t>
      </w:r>
      <w:r>
        <w:t>should</w:t>
      </w:r>
      <w:r>
        <w:rPr>
          <w:spacing w:val="-15"/>
        </w:rPr>
        <w:t xml:space="preserve"> </w:t>
      </w:r>
      <w:r>
        <w:t>prepare</w:t>
      </w:r>
      <w:r>
        <w:rPr>
          <w:spacing w:val="-16"/>
        </w:rPr>
        <w:t xml:space="preserve"> </w:t>
      </w:r>
      <w:r>
        <w:t>draft</w:t>
      </w:r>
      <w:r>
        <w:rPr>
          <w:spacing w:val="-17"/>
        </w:rPr>
        <w:t xml:space="preserve"> </w:t>
      </w:r>
      <w:r>
        <w:t>deliverables</w:t>
      </w:r>
      <w:r>
        <w:rPr>
          <w:spacing w:val="-16"/>
        </w:rPr>
        <w:t xml:space="preserve"> </w:t>
      </w:r>
      <w:r>
        <w:t>and</w:t>
      </w:r>
      <w:r>
        <w:rPr>
          <w:spacing w:val="-16"/>
        </w:rPr>
        <w:t xml:space="preserve"> </w:t>
      </w:r>
      <w:r>
        <w:t>a</w:t>
      </w:r>
      <w:r>
        <w:rPr>
          <w:spacing w:val="-18"/>
        </w:rPr>
        <w:t xml:space="preserve"> </w:t>
      </w:r>
      <w:r>
        <w:t>Completion</w:t>
      </w:r>
      <w:r>
        <w:rPr>
          <w:spacing w:val="-15"/>
        </w:rPr>
        <w:t xml:space="preserve"> </w:t>
      </w:r>
      <w:r>
        <w:t>programme</w:t>
      </w:r>
      <w:r>
        <w:rPr>
          <w:spacing w:val="-18"/>
        </w:rPr>
        <w:t xml:space="preserve"> </w:t>
      </w:r>
      <w:r>
        <w:t>in</w:t>
      </w:r>
      <w:r>
        <w:rPr>
          <w:spacing w:val="-19"/>
        </w:rPr>
        <w:t xml:space="preserve"> </w:t>
      </w:r>
      <w:r>
        <w:t>advance</w:t>
      </w:r>
      <w:r>
        <w:rPr>
          <w:spacing w:val="-18"/>
        </w:rPr>
        <w:t xml:space="preserve"> </w:t>
      </w:r>
      <w:r>
        <w:t>to</w:t>
      </w:r>
      <w:r>
        <w:rPr>
          <w:spacing w:val="-18"/>
        </w:rPr>
        <w:t xml:space="preserve"> </w:t>
      </w:r>
      <w:r>
        <w:t>be</w:t>
      </w:r>
      <w:r>
        <w:rPr>
          <w:spacing w:val="-18"/>
        </w:rPr>
        <w:t xml:space="preserve"> </w:t>
      </w:r>
      <w:r>
        <w:t>tabled at the</w:t>
      </w:r>
      <w:r>
        <w:rPr>
          <w:spacing w:val="-3"/>
        </w:rPr>
        <w:t xml:space="preserve"> </w:t>
      </w:r>
      <w:r>
        <w:t>meeting.</w:t>
      </w:r>
    </w:p>
    <w:p w14:paraId="070F8B55" w14:textId="77777777" w:rsidR="000A16D3" w:rsidRDefault="00B67C9C">
      <w:pPr>
        <w:pStyle w:val="BodyText"/>
        <w:spacing w:before="1"/>
        <w:ind w:left="120" w:right="334"/>
      </w:pPr>
      <w:r>
        <w:t>This meeting should occur approximately 12 weeks prior to the proposed asset take over (dependant on asset size and complexity) and is organised and chaired by the Client Representative.</w:t>
      </w:r>
    </w:p>
    <w:p w14:paraId="070F8B56" w14:textId="77777777" w:rsidR="000A16D3" w:rsidRDefault="000A16D3">
      <w:pPr>
        <w:pStyle w:val="BodyText"/>
        <w:spacing w:before="10"/>
        <w:rPr>
          <w:sz w:val="19"/>
        </w:rPr>
      </w:pPr>
    </w:p>
    <w:p w14:paraId="070F8B57" w14:textId="77777777" w:rsidR="000A16D3" w:rsidRDefault="00B67C9C">
      <w:pPr>
        <w:pStyle w:val="BodyText"/>
        <w:ind w:left="120"/>
        <w:jc w:val="both"/>
      </w:pPr>
      <w:r>
        <w:t>The suggested attendees for the ‘Initial Take Over Meeting’ include:</w:t>
      </w:r>
    </w:p>
    <w:p w14:paraId="070F8B58" w14:textId="77777777" w:rsidR="000A16D3" w:rsidRDefault="00B67C9C">
      <w:pPr>
        <w:pStyle w:val="ListParagraph"/>
        <w:numPr>
          <w:ilvl w:val="0"/>
          <w:numId w:val="12"/>
        </w:numPr>
        <w:tabs>
          <w:tab w:val="left" w:pos="839"/>
          <w:tab w:val="left" w:pos="840"/>
        </w:tabs>
        <w:spacing w:before="2" w:line="245" w:lineRule="exact"/>
        <w:rPr>
          <w:sz w:val="20"/>
        </w:rPr>
      </w:pPr>
      <w:r>
        <w:rPr>
          <w:sz w:val="20"/>
        </w:rPr>
        <w:t>Client Representative,</w:t>
      </w:r>
      <w:r>
        <w:rPr>
          <w:spacing w:val="-1"/>
          <w:sz w:val="20"/>
        </w:rPr>
        <w:t xml:space="preserve"> </w:t>
      </w:r>
      <w:r>
        <w:rPr>
          <w:sz w:val="20"/>
        </w:rPr>
        <w:t>Mace</w:t>
      </w:r>
    </w:p>
    <w:p w14:paraId="070F8B59" w14:textId="77777777" w:rsidR="000A16D3" w:rsidRDefault="00B67C9C">
      <w:pPr>
        <w:pStyle w:val="ListParagraph"/>
        <w:numPr>
          <w:ilvl w:val="0"/>
          <w:numId w:val="12"/>
        </w:numPr>
        <w:tabs>
          <w:tab w:val="left" w:pos="839"/>
          <w:tab w:val="left" w:pos="840"/>
        </w:tabs>
        <w:spacing w:line="244" w:lineRule="exact"/>
        <w:rPr>
          <w:sz w:val="20"/>
        </w:rPr>
      </w:pPr>
      <w:r>
        <w:rPr>
          <w:sz w:val="20"/>
        </w:rPr>
        <w:t>Constructor, Kier</w:t>
      </w:r>
    </w:p>
    <w:p w14:paraId="070F8B5A" w14:textId="77777777" w:rsidR="000A16D3" w:rsidRDefault="00B67C9C">
      <w:pPr>
        <w:pStyle w:val="ListParagraph"/>
        <w:numPr>
          <w:ilvl w:val="0"/>
          <w:numId w:val="12"/>
        </w:numPr>
        <w:tabs>
          <w:tab w:val="left" w:pos="839"/>
          <w:tab w:val="left" w:pos="840"/>
        </w:tabs>
        <w:spacing w:line="242" w:lineRule="exact"/>
        <w:rPr>
          <w:sz w:val="20"/>
        </w:rPr>
      </w:pPr>
      <w:r>
        <w:rPr>
          <w:sz w:val="20"/>
        </w:rPr>
        <w:t>Principal Designer, Pick</w:t>
      </w:r>
      <w:r>
        <w:rPr>
          <w:spacing w:val="-1"/>
          <w:sz w:val="20"/>
        </w:rPr>
        <w:t xml:space="preserve"> </w:t>
      </w:r>
      <w:r>
        <w:rPr>
          <w:sz w:val="20"/>
        </w:rPr>
        <w:t>Everard</w:t>
      </w:r>
    </w:p>
    <w:p w14:paraId="070F8B5B" w14:textId="77777777" w:rsidR="000A16D3" w:rsidRDefault="00B67C9C">
      <w:pPr>
        <w:pStyle w:val="ListParagraph"/>
        <w:numPr>
          <w:ilvl w:val="0"/>
          <w:numId w:val="12"/>
        </w:numPr>
        <w:tabs>
          <w:tab w:val="left" w:pos="839"/>
          <w:tab w:val="left" w:pos="840"/>
        </w:tabs>
        <w:spacing w:line="244" w:lineRule="exact"/>
        <w:rPr>
          <w:sz w:val="20"/>
        </w:rPr>
      </w:pPr>
      <w:r>
        <w:rPr>
          <w:sz w:val="20"/>
        </w:rPr>
        <w:t>Senior Project Sponsor, MoJ</w:t>
      </w:r>
      <w:r>
        <w:rPr>
          <w:spacing w:val="1"/>
          <w:sz w:val="20"/>
        </w:rPr>
        <w:t xml:space="preserve"> </w:t>
      </w:r>
      <w:r>
        <w:rPr>
          <w:sz w:val="20"/>
        </w:rPr>
        <w:t>Estates</w:t>
      </w:r>
    </w:p>
    <w:p w14:paraId="070F8B5C" w14:textId="77777777" w:rsidR="000A16D3" w:rsidRDefault="00B67C9C">
      <w:pPr>
        <w:pStyle w:val="ListParagraph"/>
        <w:numPr>
          <w:ilvl w:val="0"/>
          <w:numId w:val="12"/>
        </w:numPr>
        <w:tabs>
          <w:tab w:val="left" w:pos="839"/>
          <w:tab w:val="left" w:pos="840"/>
        </w:tabs>
        <w:spacing w:line="244" w:lineRule="exact"/>
        <w:rPr>
          <w:sz w:val="20"/>
        </w:rPr>
      </w:pPr>
      <w:r>
        <w:rPr>
          <w:sz w:val="20"/>
        </w:rPr>
        <w:t>HMPPS</w:t>
      </w:r>
    </w:p>
    <w:p w14:paraId="070F8B5D" w14:textId="77777777" w:rsidR="000A16D3" w:rsidRDefault="00B67C9C">
      <w:pPr>
        <w:pStyle w:val="ListParagraph"/>
        <w:numPr>
          <w:ilvl w:val="0"/>
          <w:numId w:val="12"/>
        </w:numPr>
        <w:tabs>
          <w:tab w:val="left" w:pos="839"/>
          <w:tab w:val="left" w:pos="840"/>
        </w:tabs>
        <w:spacing w:line="244" w:lineRule="exact"/>
        <w:rPr>
          <w:sz w:val="20"/>
        </w:rPr>
      </w:pPr>
      <w:r>
        <w:rPr>
          <w:sz w:val="20"/>
        </w:rPr>
        <w:t xml:space="preserve">Other stakeholders as appropriate i.e. </w:t>
      </w:r>
      <w:proofErr w:type="spellStart"/>
      <w:r>
        <w:rPr>
          <w:sz w:val="20"/>
        </w:rPr>
        <w:t>MoJ’s</w:t>
      </w:r>
      <w:proofErr w:type="spellEnd"/>
      <w:r>
        <w:rPr>
          <w:sz w:val="20"/>
        </w:rPr>
        <w:t xml:space="preserve"> appointed</w:t>
      </w:r>
      <w:r>
        <w:rPr>
          <w:spacing w:val="-3"/>
          <w:sz w:val="20"/>
        </w:rPr>
        <w:t xml:space="preserve"> </w:t>
      </w:r>
      <w:r>
        <w:rPr>
          <w:sz w:val="20"/>
        </w:rPr>
        <w:t>Operator</w:t>
      </w:r>
    </w:p>
    <w:p w14:paraId="070F8B5E" w14:textId="77777777" w:rsidR="000A16D3" w:rsidRDefault="000A16D3">
      <w:pPr>
        <w:pStyle w:val="BodyText"/>
        <w:rPr>
          <w:sz w:val="21"/>
        </w:rPr>
      </w:pPr>
    </w:p>
    <w:p w14:paraId="070F8B5F" w14:textId="77777777" w:rsidR="000A16D3" w:rsidRDefault="00B67C9C">
      <w:pPr>
        <w:pStyle w:val="BodyText"/>
        <w:ind w:left="119" w:right="334"/>
      </w:pPr>
      <w:r>
        <w:t>Outputs of the meeting should include an agreed Completion Documentation Schedule including timeline for delivery, action list for any outstanding items, and an agreed take over date.</w:t>
      </w:r>
    </w:p>
    <w:p w14:paraId="070F8B60" w14:textId="77777777" w:rsidR="000A16D3" w:rsidRDefault="000A16D3">
      <w:pPr>
        <w:pStyle w:val="BodyText"/>
        <w:rPr>
          <w:sz w:val="22"/>
        </w:rPr>
      </w:pPr>
    </w:p>
    <w:p w14:paraId="070F8B61" w14:textId="77777777" w:rsidR="000A16D3" w:rsidRDefault="000A16D3">
      <w:pPr>
        <w:pStyle w:val="BodyText"/>
        <w:spacing w:before="8"/>
        <w:rPr>
          <w:sz w:val="18"/>
        </w:rPr>
      </w:pPr>
    </w:p>
    <w:p w14:paraId="070F8B62" w14:textId="77777777" w:rsidR="000A16D3" w:rsidRDefault="00B67C9C">
      <w:pPr>
        <w:pStyle w:val="BodyText"/>
        <w:spacing w:before="1"/>
        <w:ind w:left="119"/>
        <w:jc w:val="both"/>
      </w:pPr>
      <w:r>
        <w:t>Agenda items should include:</w:t>
      </w:r>
    </w:p>
    <w:p w14:paraId="070F8B63" w14:textId="77777777" w:rsidR="000A16D3" w:rsidRDefault="000A16D3">
      <w:pPr>
        <w:pStyle w:val="BodyText"/>
        <w:spacing w:before="2"/>
      </w:pPr>
    </w:p>
    <w:p w14:paraId="070F8B64" w14:textId="77777777" w:rsidR="000A16D3" w:rsidRDefault="00B67C9C">
      <w:pPr>
        <w:pStyle w:val="ListParagraph"/>
        <w:numPr>
          <w:ilvl w:val="0"/>
          <w:numId w:val="11"/>
        </w:numPr>
        <w:tabs>
          <w:tab w:val="left" w:pos="839"/>
          <w:tab w:val="left" w:pos="840"/>
        </w:tabs>
        <w:spacing w:line="239" w:lineRule="exact"/>
        <w:rPr>
          <w:sz w:val="20"/>
        </w:rPr>
      </w:pPr>
      <w:r>
        <w:rPr>
          <w:sz w:val="20"/>
        </w:rPr>
        <w:t>Handover area/scope/extent</w:t>
      </w:r>
      <w:r>
        <w:rPr>
          <w:spacing w:val="-2"/>
          <w:sz w:val="20"/>
        </w:rPr>
        <w:t xml:space="preserve"> </w:t>
      </w:r>
      <w:r>
        <w:rPr>
          <w:sz w:val="20"/>
        </w:rPr>
        <w:t>agreed</w:t>
      </w:r>
    </w:p>
    <w:p w14:paraId="070F8B65" w14:textId="77777777" w:rsidR="000A16D3" w:rsidRDefault="00B67C9C">
      <w:pPr>
        <w:pStyle w:val="ListParagraph"/>
        <w:numPr>
          <w:ilvl w:val="0"/>
          <w:numId w:val="11"/>
        </w:numPr>
        <w:tabs>
          <w:tab w:val="left" w:pos="839"/>
          <w:tab w:val="left" w:pos="840"/>
        </w:tabs>
        <w:spacing w:line="233" w:lineRule="exact"/>
        <w:rPr>
          <w:sz w:val="20"/>
        </w:rPr>
      </w:pPr>
      <w:r>
        <w:rPr>
          <w:sz w:val="20"/>
        </w:rPr>
        <w:t>Comple</w:t>
      </w:r>
      <w:r>
        <w:rPr>
          <w:sz w:val="20"/>
        </w:rPr>
        <w:t>tion Deliverables presented and</w:t>
      </w:r>
      <w:r>
        <w:rPr>
          <w:spacing w:val="-4"/>
          <w:sz w:val="20"/>
        </w:rPr>
        <w:t xml:space="preserve"> </w:t>
      </w:r>
      <w:r>
        <w:rPr>
          <w:sz w:val="20"/>
        </w:rPr>
        <w:t>reviewed</w:t>
      </w:r>
    </w:p>
    <w:p w14:paraId="070F8B66" w14:textId="77777777" w:rsidR="000A16D3" w:rsidRDefault="00B67C9C">
      <w:pPr>
        <w:pStyle w:val="ListParagraph"/>
        <w:numPr>
          <w:ilvl w:val="0"/>
          <w:numId w:val="11"/>
        </w:numPr>
        <w:tabs>
          <w:tab w:val="left" w:pos="839"/>
          <w:tab w:val="left" w:pos="840"/>
        </w:tabs>
        <w:spacing w:line="233" w:lineRule="exact"/>
        <w:rPr>
          <w:sz w:val="20"/>
        </w:rPr>
      </w:pPr>
      <w:r>
        <w:rPr>
          <w:sz w:val="20"/>
        </w:rPr>
        <w:t>Ongoing maintenance responsibilities for the asset</w:t>
      </w:r>
      <w:r>
        <w:rPr>
          <w:spacing w:val="-3"/>
          <w:sz w:val="20"/>
        </w:rPr>
        <w:t xml:space="preserve"> </w:t>
      </w:r>
      <w:r>
        <w:rPr>
          <w:sz w:val="20"/>
        </w:rPr>
        <w:t>agreed</w:t>
      </w:r>
    </w:p>
    <w:p w14:paraId="070F8B67" w14:textId="77777777" w:rsidR="000A16D3" w:rsidRDefault="00B67C9C">
      <w:pPr>
        <w:pStyle w:val="ListParagraph"/>
        <w:numPr>
          <w:ilvl w:val="0"/>
          <w:numId w:val="11"/>
        </w:numPr>
        <w:tabs>
          <w:tab w:val="left" w:pos="839"/>
          <w:tab w:val="left" w:pos="840"/>
        </w:tabs>
        <w:spacing w:line="233" w:lineRule="exact"/>
        <w:rPr>
          <w:sz w:val="20"/>
        </w:rPr>
      </w:pPr>
      <w:r>
        <w:rPr>
          <w:sz w:val="20"/>
        </w:rPr>
        <w:t>Takeover programme presented and</w:t>
      </w:r>
      <w:r>
        <w:rPr>
          <w:spacing w:val="-22"/>
          <w:sz w:val="20"/>
        </w:rPr>
        <w:t xml:space="preserve"> </w:t>
      </w:r>
      <w:r>
        <w:rPr>
          <w:sz w:val="20"/>
        </w:rPr>
        <w:t>reviewed</w:t>
      </w:r>
    </w:p>
    <w:p w14:paraId="070F8B68" w14:textId="77777777" w:rsidR="000A16D3" w:rsidRDefault="00B67C9C">
      <w:pPr>
        <w:pStyle w:val="ListParagraph"/>
        <w:numPr>
          <w:ilvl w:val="0"/>
          <w:numId w:val="11"/>
        </w:numPr>
        <w:tabs>
          <w:tab w:val="left" w:pos="839"/>
          <w:tab w:val="left" w:pos="840"/>
        </w:tabs>
        <w:spacing w:line="239" w:lineRule="exact"/>
        <w:rPr>
          <w:sz w:val="20"/>
        </w:rPr>
      </w:pPr>
      <w:r>
        <w:rPr>
          <w:sz w:val="20"/>
        </w:rPr>
        <w:t>Health and Safety File list and strategy</w:t>
      </w:r>
      <w:r>
        <w:rPr>
          <w:spacing w:val="-23"/>
          <w:sz w:val="20"/>
        </w:rPr>
        <w:t xml:space="preserve"> </w:t>
      </w:r>
      <w:r>
        <w:rPr>
          <w:sz w:val="20"/>
        </w:rPr>
        <w:t>agreed</w:t>
      </w:r>
    </w:p>
    <w:p w14:paraId="070F8B69" w14:textId="77777777" w:rsidR="000A16D3" w:rsidRDefault="000A16D3">
      <w:pPr>
        <w:spacing w:line="239" w:lineRule="exact"/>
        <w:rPr>
          <w:sz w:val="20"/>
        </w:rPr>
        <w:sectPr w:rsidR="000A16D3">
          <w:pgSz w:w="11910" w:h="16850"/>
          <w:pgMar w:top="1600" w:right="1100" w:bottom="1060" w:left="1320" w:header="0" w:footer="799" w:gutter="0"/>
          <w:cols w:space="720"/>
        </w:sectPr>
      </w:pPr>
    </w:p>
    <w:p w14:paraId="070F8B6A" w14:textId="77777777" w:rsidR="000A16D3" w:rsidRDefault="00B67C9C">
      <w:pPr>
        <w:pStyle w:val="ListParagraph"/>
        <w:numPr>
          <w:ilvl w:val="0"/>
          <w:numId w:val="11"/>
        </w:numPr>
        <w:tabs>
          <w:tab w:val="left" w:pos="839"/>
          <w:tab w:val="left" w:pos="840"/>
        </w:tabs>
        <w:spacing w:before="78" w:line="239" w:lineRule="exact"/>
        <w:ind w:hanging="359"/>
        <w:rPr>
          <w:sz w:val="20"/>
        </w:rPr>
      </w:pPr>
      <w:r>
        <w:rPr>
          <w:sz w:val="20"/>
        </w:rPr>
        <w:lastRenderedPageBreak/>
        <w:t>O&amp;M Manuals list and strategy</w:t>
      </w:r>
      <w:r>
        <w:rPr>
          <w:spacing w:val="-1"/>
          <w:sz w:val="20"/>
        </w:rPr>
        <w:t xml:space="preserve"> </w:t>
      </w:r>
      <w:r>
        <w:rPr>
          <w:sz w:val="20"/>
        </w:rPr>
        <w:t>agreed</w:t>
      </w:r>
    </w:p>
    <w:p w14:paraId="070F8B6B" w14:textId="77777777" w:rsidR="000A16D3" w:rsidRDefault="00B67C9C">
      <w:pPr>
        <w:pStyle w:val="ListParagraph"/>
        <w:numPr>
          <w:ilvl w:val="0"/>
          <w:numId w:val="11"/>
        </w:numPr>
        <w:tabs>
          <w:tab w:val="left" w:pos="839"/>
          <w:tab w:val="left" w:pos="840"/>
        </w:tabs>
        <w:spacing w:line="233" w:lineRule="exact"/>
        <w:rPr>
          <w:sz w:val="20"/>
        </w:rPr>
      </w:pPr>
      <w:r>
        <w:rPr>
          <w:sz w:val="20"/>
        </w:rPr>
        <w:t>Defects List/s reviewed and</w:t>
      </w:r>
      <w:r>
        <w:rPr>
          <w:spacing w:val="-1"/>
          <w:sz w:val="20"/>
        </w:rPr>
        <w:t xml:space="preserve"> </w:t>
      </w:r>
      <w:r>
        <w:rPr>
          <w:sz w:val="20"/>
        </w:rPr>
        <w:t>updated</w:t>
      </w:r>
    </w:p>
    <w:p w14:paraId="070F8B6C" w14:textId="77777777" w:rsidR="000A16D3" w:rsidRDefault="00B67C9C">
      <w:pPr>
        <w:pStyle w:val="ListParagraph"/>
        <w:numPr>
          <w:ilvl w:val="0"/>
          <w:numId w:val="11"/>
        </w:numPr>
        <w:tabs>
          <w:tab w:val="left" w:pos="839"/>
          <w:tab w:val="left" w:pos="840"/>
        </w:tabs>
        <w:spacing w:line="233" w:lineRule="exact"/>
        <w:rPr>
          <w:sz w:val="20"/>
        </w:rPr>
      </w:pPr>
      <w:r>
        <w:rPr>
          <w:sz w:val="20"/>
        </w:rPr>
        <w:t>Operator training plan completed and implemented</w:t>
      </w:r>
    </w:p>
    <w:p w14:paraId="070F8B6D" w14:textId="77777777" w:rsidR="000A16D3" w:rsidRDefault="00B67C9C">
      <w:pPr>
        <w:pStyle w:val="ListParagraph"/>
        <w:numPr>
          <w:ilvl w:val="0"/>
          <w:numId w:val="11"/>
        </w:numPr>
        <w:tabs>
          <w:tab w:val="left" w:pos="839"/>
          <w:tab w:val="left" w:pos="840"/>
        </w:tabs>
        <w:spacing w:line="233" w:lineRule="exact"/>
        <w:rPr>
          <w:sz w:val="20"/>
        </w:rPr>
      </w:pPr>
      <w:r>
        <w:rPr>
          <w:sz w:val="20"/>
        </w:rPr>
        <w:t>Any other project-specific deliverables reviewed (if</w:t>
      </w:r>
      <w:r>
        <w:rPr>
          <w:spacing w:val="-7"/>
          <w:sz w:val="20"/>
        </w:rPr>
        <w:t xml:space="preserve"> </w:t>
      </w:r>
      <w:r>
        <w:rPr>
          <w:sz w:val="20"/>
        </w:rPr>
        <w:t>applicable)</w:t>
      </w:r>
    </w:p>
    <w:p w14:paraId="070F8B6E" w14:textId="77777777" w:rsidR="000A16D3" w:rsidRDefault="00B67C9C">
      <w:pPr>
        <w:pStyle w:val="ListParagraph"/>
        <w:numPr>
          <w:ilvl w:val="0"/>
          <w:numId w:val="11"/>
        </w:numPr>
        <w:tabs>
          <w:tab w:val="left" w:pos="840"/>
        </w:tabs>
        <w:spacing w:line="239" w:lineRule="exact"/>
        <w:rPr>
          <w:sz w:val="20"/>
        </w:rPr>
      </w:pPr>
      <w:r>
        <w:rPr>
          <w:sz w:val="20"/>
        </w:rPr>
        <w:t>Actions for next meeting</w:t>
      </w:r>
      <w:r>
        <w:rPr>
          <w:spacing w:val="-1"/>
          <w:sz w:val="20"/>
        </w:rPr>
        <w:t xml:space="preserve"> </w:t>
      </w:r>
      <w:r>
        <w:rPr>
          <w:sz w:val="20"/>
        </w:rPr>
        <w:t>agreed</w:t>
      </w:r>
    </w:p>
    <w:p w14:paraId="070F8B6F" w14:textId="77777777" w:rsidR="000A16D3" w:rsidRDefault="000A16D3">
      <w:pPr>
        <w:pStyle w:val="BodyText"/>
        <w:spacing w:before="1"/>
      </w:pPr>
    </w:p>
    <w:p w14:paraId="070F8B70" w14:textId="77777777" w:rsidR="000A16D3" w:rsidRDefault="00B67C9C">
      <w:pPr>
        <w:pStyle w:val="BodyText"/>
        <w:spacing w:before="1"/>
        <w:ind w:left="119" w:right="341"/>
        <w:jc w:val="both"/>
      </w:pPr>
      <w:r>
        <w:t>In agreeing take over documentation the project should consider any contr</w:t>
      </w:r>
      <w:r>
        <w:t>actual milestone requirements and any sign off requirements relevant to the asset take over.</w:t>
      </w:r>
    </w:p>
    <w:p w14:paraId="070F8B71" w14:textId="77777777" w:rsidR="000A16D3" w:rsidRDefault="000A16D3">
      <w:pPr>
        <w:pStyle w:val="BodyText"/>
        <w:spacing w:before="10"/>
        <w:rPr>
          <w:sz w:val="19"/>
        </w:rPr>
      </w:pPr>
    </w:p>
    <w:p w14:paraId="070F8B72" w14:textId="77777777" w:rsidR="000A16D3" w:rsidRDefault="00B67C9C">
      <w:pPr>
        <w:pStyle w:val="BodyText"/>
        <w:ind w:left="119" w:right="338"/>
        <w:jc w:val="both"/>
      </w:pPr>
      <w:r>
        <w:t>The</w:t>
      </w:r>
      <w:r>
        <w:rPr>
          <w:spacing w:val="-4"/>
        </w:rPr>
        <w:t xml:space="preserve"> </w:t>
      </w:r>
      <w:r>
        <w:t>scope,</w:t>
      </w:r>
      <w:r>
        <w:rPr>
          <w:spacing w:val="-4"/>
        </w:rPr>
        <w:t xml:space="preserve"> </w:t>
      </w:r>
      <w:r>
        <w:t>and</w:t>
      </w:r>
      <w:r>
        <w:rPr>
          <w:spacing w:val="-2"/>
        </w:rPr>
        <w:t xml:space="preserve"> </w:t>
      </w:r>
      <w:r>
        <w:t>who</w:t>
      </w:r>
      <w:r>
        <w:rPr>
          <w:spacing w:val="-2"/>
        </w:rPr>
        <w:t xml:space="preserve"> </w:t>
      </w:r>
      <w:r>
        <w:t>will</w:t>
      </w:r>
      <w:r>
        <w:rPr>
          <w:spacing w:val="-1"/>
        </w:rPr>
        <w:t xml:space="preserve"> </w:t>
      </w:r>
      <w:r>
        <w:t>be</w:t>
      </w:r>
      <w:r>
        <w:rPr>
          <w:spacing w:val="-2"/>
        </w:rPr>
        <w:t xml:space="preserve"> </w:t>
      </w:r>
      <w:r>
        <w:t>carrying</w:t>
      </w:r>
      <w:r>
        <w:rPr>
          <w:spacing w:val="-2"/>
        </w:rPr>
        <w:t xml:space="preserve"> </w:t>
      </w:r>
      <w:r>
        <w:t>out,</w:t>
      </w:r>
      <w:r>
        <w:rPr>
          <w:spacing w:val="-4"/>
        </w:rPr>
        <w:t xml:space="preserve"> </w:t>
      </w:r>
      <w:r>
        <w:t>the</w:t>
      </w:r>
      <w:r>
        <w:rPr>
          <w:spacing w:val="-4"/>
        </w:rPr>
        <w:t xml:space="preserve"> </w:t>
      </w:r>
      <w:r>
        <w:t>review</w:t>
      </w:r>
      <w:r>
        <w:rPr>
          <w:spacing w:val="-3"/>
        </w:rPr>
        <w:t xml:space="preserve"> </w:t>
      </w:r>
      <w:r>
        <w:t>of</w:t>
      </w:r>
      <w:r>
        <w:rPr>
          <w:spacing w:val="-2"/>
        </w:rPr>
        <w:t xml:space="preserve"> </w:t>
      </w:r>
      <w:r>
        <w:t>any</w:t>
      </w:r>
      <w:r>
        <w:rPr>
          <w:spacing w:val="-5"/>
        </w:rPr>
        <w:t xml:space="preserve"> </w:t>
      </w:r>
      <w:r>
        <w:t>of</w:t>
      </w:r>
      <w:r>
        <w:rPr>
          <w:spacing w:val="-2"/>
        </w:rPr>
        <w:t xml:space="preserve"> </w:t>
      </w:r>
      <w:r>
        <w:t>the</w:t>
      </w:r>
      <w:r>
        <w:rPr>
          <w:spacing w:val="-3"/>
        </w:rPr>
        <w:t xml:space="preserve"> </w:t>
      </w:r>
      <w:r>
        <w:t>Completion</w:t>
      </w:r>
      <w:r>
        <w:rPr>
          <w:spacing w:val="-4"/>
        </w:rPr>
        <w:t xml:space="preserve"> </w:t>
      </w:r>
      <w:r>
        <w:t>documentation</w:t>
      </w:r>
      <w:r>
        <w:rPr>
          <w:spacing w:val="-4"/>
        </w:rPr>
        <w:t xml:space="preserve"> </w:t>
      </w:r>
      <w:r>
        <w:t>must</w:t>
      </w:r>
      <w:r>
        <w:rPr>
          <w:spacing w:val="-3"/>
        </w:rPr>
        <w:t xml:space="preserve"> </w:t>
      </w:r>
      <w:r>
        <w:t>also be</w:t>
      </w:r>
      <w:r>
        <w:rPr>
          <w:spacing w:val="-2"/>
        </w:rPr>
        <w:t xml:space="preserve"> </w:t>
      </w:r>
      <w:r>
        <w:t>agreed.</w:t>
      </w:r>
    </w:p>
    <w:p w14:paraId="070F8B73" w14:textId="77777777" w:rsidR="000A16D3" w:rsidRDefault="000A16D3">
      <w:pPr>
        <w:pStyle w:val="BodyText"/>
        <w:spacing w:before="2"/>
      </w:pPr>
    </w:p>
    <w:p w14:paraId="070F8B74" w14:textId="77777777" w:rsidR="000A16D3" w:rsidRDefault="00B67C9C">
      <w:pPr>
        <w:pStyle w:val="BodyText"/>
        <w:ind w:left="119" w:right="336"/>
        <w:jc w:val="both"/>
      </w:pPr>
      <w:r>
        <w:t>This minutes from the meeting shall be taken by t</w:t>
      </w:r>
      <w:r>
        <w:t>he Client Representative and issued to form the agreement between parties on the requirements for asset take over.</w:t>
      </w:r>
    </w:p>
    <w:p w14:paraId="070F8B75" w14:textId="77777777" w:rsidR="000A16D3" w:rsidRDefault="000A16D3">
      <w:pPr>
        <w:pStyle w:val="BodyText"/>
        <w:spacing w:before="2"/>
        <w:rPr>
          <w:sz w:val="23"/>
        </w:rPr>
      </w:pPr>
    </w:p>
    <w:p w14:paraId="070F8B76" w14:textId="77777777" w:rsidR="000A16D3" w:rsidRDefault="00B67C9C">
      <w:pPr>
        <w:pStyle w:val="ListParagraph"/>
        <w:numPr>
          <w:ilvl w:val="2"/>
          <w:numId w:val="28"/>
        </w:numPr>
        <w:tabs>
          <w:tab w:val="left" w:pos="840"/>
        </w:tabs>
        <w:spacing w:before="1"/>
        <w:ind w:left="840"/>
        <w:rPr>
          <w:b/>
          <w:sz w:val="24"/>
        </w:rPr>
      </w:pPr>
      <w:bookmarkStart w:id="135" w:name="6.2.2._T-8_Meeting"/>
      <w:bookmarkStart w:id="136" w:name="_bookmark70"/>
      <w:bookmarkEnd w:id="135"/>
      <w:bookmarkEnd w:id="136"/>
      <w:r>
        <w:rPr>
          <w:b/>
          <w:sz w:val="24"/>
        </w:rPr>
        <w:t>T-8 Meeting</w:t>
      </w:r>
    </w:p>
    <w:p w14:paraId="070F8B77" w14:textId="77777777" w:rsidR="000A16D3" w:rsidRDefault="000A16D3">
      <w:pPr>
        <w:pStyle w:val="BodyText"/>
        <w:spacing w:before="5"/>
        <w:rPr>
          <w:b/>
          <w:sz w:val="23"/>
        </w:rPr>
      </w:pPr>
    </w:p>
    <w:p w14:paraId="070F8B78" w14:textId="77777777" w:rsidR="000A16D3" w:rsidRDefault="00B67C9C">
      <w:pPr>
        <w:pStyle w:val="ListParagraph"/>
        <w:numPr>
          <w:ilvl w:val="1"/>
          <w:numId w:val="10"/>
        </w:numPr>
        <w:tabs>
          <w:tab w:val="left" w:pos="538"/>
        </w:tabs>
        <w:spacing w:before="1"/>
        <w:ind w:right="336" w:firstLine="0"/>
        <w:jc w:val="both"/>
        <w:rPr>
          <w:sz w:val="20"/>
        </w:rPr>
      </w:pPr>
      <w:r>
        <w:rPr>
          <w:sz w:val="20"/>
        </w:rPr>
        <w:t>is the first opportunity for the team to review the progress of Completion of some of the documentation to be reported – for example, the Health and Safety file production should have commenced.</w:t>
      </w:r>
    </w:p>
    <w:p w14:paraId="070F8B79" w14:textId="77777777" w:rsidR="000A16D3" w:rsidRDefault="000A16D3">
      <w:pPr>
        <w:pStyle w:val="BodyText"/>
        <w:spacing w:before="1"/>
      </w:pPr>
    </w:p>
    <w:p w14:paraId="070F8B7A" w14:textId="77777777" w:rsidR="000A16D3" w:rsidRDefault="00B67C9C">
      <w:pPr>
        <w:pStyle w:val="BodyText"/>
        <w:ind w:left="120" w:right="342"/>
        <w:jc w:val="both"/>
      </w:pPr>
      <w:r>
        <w:t>The meeting should be attended by key individuals from the I</w:t>
      </w:r>
      <w:r>
        <w:t>nitial Take Over Meeting and is chaired by the Client Representative</w:t>
      </w:r>
    </w:p>
    <w:p w14:paraId="070F8B7B" w14:textId="77777777" w:rsidR="000A16D3" w:rsidRDefault="000A16D3">
      <w:pPr>
        <w:pStyle w:val="BodyText"/>
        <w:spacing w:before="2"/>
        <w:rPr>
          <w:sz w:val="25"/>
        </w:rPr>
      </w:pPr>
    </w:p>
    <w:p w14:paraId="070F8B7C" w14:textId="77777777" w:rsidR="000A16D3" w:rsidRDefault="00B67C9C">
      <w:pPr>
        <w:pStyle w:val="Heading4"/>
      </w:pPr>
      <w:r>
        <w:t>Agenda items should include:</w:t>
      </w:r>
    </w:p>
    <w:p w14:paraId="070F8B7D" w14:textId="77777777" w:rsidR="000A16D3" w:rsidRDefault="00B67C9C">
      <w:pPr>
        <w:pStyle w:val="ListParagraph"/>
        <w:numPr>
          <w:ilvl w:val="2"/>
          <w:numId w:val="10"/>
        </w:numPr>
        <w:tabs>
          <w:tab w:val="left" w:pos="839"/>
          <w:tab w:val="left" w:pos="840"/>
        </w:tabs>
        <w:spacing w:before="41" w:line="239" w:lineRule="exact"/>
        <w:ind w:hanging="359"/>
        <w:rPr>
          <w:sz w:val="20"/>
        </w:rPr>
      </w:pPr>
      <w:r>
        <w:rPr>
          <w:sz w:val="20"/>
        </w:rPr>
        <w:t>Review actions from previous</w:t>
      </w:r>
      <w:r>
        <w:rPr>
          <w:spacing w:val="2"/>
          <w:sz w:val="20"/>
        </w:rPr>
        <w:t xml:space="preserve"> </w:t>
      </w:r>
      <w:r>
        <w:rPr>
          <w:sz w:val="20"/>
        </w:rPr>
        <w:t>meeting</w:t>
      </w:r>
    </w:p>
    <w:p w14:paraId="070F8B7E" w14:textId="77777777" w:rsidR="000A16D3" w:rsidRDefault="00B67C9C">
      <w:pPr>
        <w:pStyle w:val="ListParagraph"/>
        <w:numPr>
          <w:ilvl w:val="2"/>
          <w:numId w:val="10"/>
        </w:numPr>
        <w:tabs>
          <w:tab w:val="left" w:pos="839"/>
          <w:tab w:val="left" w:pos="840"/>
        </w:tabs>
        <w:spacing w:line="233" w:lineRule="exact"/>
        <w:ind w:hanging="359"/>
        <w:rPr>
          <w:sz w:val="20"/>
        </w:rPr>
      </w:pPr>
      <w:r>
        <w:rPr>
          <w:sz w:val="20"/>
        </w:rPr>
        <w:t>Final as-built drawing list signed</w:t>
      </w:r>
      <w:r>
        <w:rPr>
          <w:spacing w:val="-1"/>
          <w:sz w:val="20"/>
        </w:rPr>
        <w:t xml:space="preserve"> </w:t>
      </w:r>
      <w:r>
        <w:rPr>
          <w:sz w:val="20"/>
        </w:rPr>
        <w:t>off</w:t>
      </w:r>
    </w:p>
    <w:p w14:paraId="070F8B7F" w14:textId="77777777" w:rsidR="000A16D3" w:rsidRDefault="00B67C9C">
      <w:pPr>
        <w:pStyle w:val="ListParagraph"/>
        <w:numPr>
          <w:ilvl w:val="2"/>
          <w:numId w:val="10"/>
        </w:numPr>
        <w:tabs>
          <w:tab w:val="left" w:pos="839"/>
          <w:tab w:val="left" w:pos="840"/>
        </w:tabs>
        <w:spacing w:line="233" w:lineRule="exact"/>
        <w:rPr>
          <w:sz w:val="20"/>
        </w:rPr>
      </w:pPr>
      <w:r>
        <w:rPr>
          <w:sz w:val="20"/>
        </w:rPr>
        <w:t>Other Completion deliverables lists</w:t>
      </w:r>
      <w:r>
        <w:rPr>
          <w:spacing w:val="-1"/>
          <w:sz w:val="20"/>
        </w:rPr>
        <w:t xml:space="preserve"> </w:t>
      </w:r>
      <w:r>
        <w:rPr>
          <w:sz w:val="20"/>
        </w:rPr>
        <w:t>updated,</w:t>
      </w:r>
    </w:p>
    <w:p w14:paraId="070F8B80" w14:textId="77777777" w:rsidR="000A16D3" w:rsidRDefault="00B67C9C">
      <w:pPr>
        <w:pStyle w:val="ListParagraph"/>
        <w:numPr>
          <w:ilvl w:val="2"/>
          <w:numId w:val="10"/>
        </w:numPr>
        <w:tabs>
          <w:tab w:val="left" w:pos="839"/>
          <w:tab w:val="left" w:pos="840"/>
        </w:tabs>
        <w:spacing w:line="233" w:lineRule="exact"/>
        <w:rPr>
          <w:sz w:val="20"/>
        </w:rPr>
      </w:pPr>
      <w:r>
        <w:rPr>
          <w:sz w:val="20"/>
        </w:rPr>
        <w:t>Completion programme presented, prog</w:t>
      </w:r>
      <w:r>
        <w:rPr>
          <w:sz w:val="20"/>
        </w:rPr>
        <w:t>ress</w:t>
      </w:r>
      <w:r>
        <w:rPr>
          <w:spacing w:val="-3"/>
          <w:sz w:val="20"/>
        </w:rPr>
        <w:t xml:space="preserve"> </w:t>
      </w:r>
      <w:r>
        <w:rPr>
          <w:sz w:val="20"/>
        </w:rPr>
        <w:t>reviewed</w:t>
      </w:r>
    </w:p>
    <w:p w14:paraId="070F8B81" w14:textId="77777777" w:rsidR="000A16D3" w:rsidRDefault="00B67C9C">
      <w:pPr>
        <w:pStyle w:val="ListParagraph"/>
        <w:numPr>
          <w:ilvl w:val="2"/>
          <w:numId w:val="10"/>
        </w:numPr>
        <w:tabs>
          <w:tab w:val="left" w:pos="839"/>
          <w:tab w:val="left" w:pos="840"/>
        </w:tabs>
        <w:spacing w:line="233" w:lineRule="exact"/>
        <w:rPr>
          <w:sz w:val="20"/>
        </w:rPr>
      </w:pPr>
      <w:r>
        <w:rPr>
          <w:sz w:val="20"/>
        </w:rPr>
        <w:t>Ongoing maintenance responsibilities</w:t>
      </w:r>
      <w:r>
        <w:rPr>
          <w:spacing w:val="-1"/>
          <w:sz w:val="20"/>
        </w:rPr>
        <w:t xml:space="preserve"> </w:t>
      </w:r>
      <w:r>
        <w:rPr>
          <w:sz w:val="20"/>
        </w:rPr>
        <w:t>reviewed</w:t>
      </w:r>
    </w:p>
    <w:p w14:paraId="070F8B82" w14:textId="77777777" w:rsidR="000A16D3" w:rsidRDefault="00B67C9C">
      <w:pPr>
        <w:pStyle w:val="ListParagraph"/>
        <w:numPr>
          <w:ilvl w:val="2"/>
          <w:numId w:val="10"/>
        </w:numPr>
        <w:tabs>
          <w:tab w:val="left" w:pos="839"/>
          <w:tab w:val="left" w:pos="840"/>
        </w:tabs>
        <w:spacing w:line="233" w:lineRule="exact"/>
        <w:rPr>
          <w:sz w:val="20"/>
        </w:rPr>
      </w:pPr>
      <w:r>
        <w:rPr>
          <w:sz w:val="20"/>
        </w:rPr>
        <w:t>Takeover programme confirmed, progress</w:t>
      </w:r>
      <w:r>
        <w:rPr>
          <w:spacing w:val="-4"/>
          <w:sz w:val="20"/>
        </w:rPr>
        <w:t xml:space="preserve"> </w:t>
      </w:r>
      <w:r>
        <w:rPr>
          <w:sz w:val="20"/>
        </w:rPr>
        <w:t>reviewed</w:t>
      </w:r>
    </w:p>
    <w:p w14:paraId="070F8B83" w14:textId="77777777" w:rsidR="000A16D3" w:rsidRDefault="00B67C9C">
      <w:pPr>
        <w:pStyle w:val="ListParagraph"/>
        <w:numPr>
          <w:ilvl w:val="2"/>
          <w:numId w:val="10"/>
        </w:numPr>
        <w:tabs>
          <w:tab w:val="left" w:pos="839"/>
          <w:tab w:val="left" w:pos="840"/>
        </w:tabs>
        <w:spacing w:line="233" w:lineRule="exact"/>
        <w:rPr>
          <w:sz w:val="20"/>
        </w:rPr>
      </w:pPr>
      <w:r>
        <w:rPr>
          <w:sz w:val="20"/>
        </w:rPr>
        <w:t>H&amp;S file progress</w:t>
      </w:r>
      <w:r>
        <w:rPr>
          <w:spacing w:val="1"/>
          <w:sz w:val="20"/>
        </w:rPr>
        <w:t xml:space="preserve"> </w:t>
      </w:r>
      <w:r>
        <w:rPr>
          <w:sz w:val="20"/>
        </w:rPr>
        <w:t>reviewed</w:t>
      </w:r>
    </w:p>
    <w:p w14:paraId="070F8B84" w14:textId="77777777" w:rsidR="000A16D3" w:rsidRDefault="00B67C9C">
      <w:pPr>
        <w:pStyle w:val="ListParagraph"/>
        <w:numPr>
          <w:ilvl w:val="2"/>
          <w:numId w:val="10"/>
        </w:numPr>
        <w:tabs>
          <w:tab w:val="left" w:pos="839"/>
          <w:tab w:val="left" w:pos="840"/>
        </w:tabs>
        <w:spacing w:line="233" w:lineRule="exact"/>
        <w:rPr>
          <w:sz w:val="20"/>
        </w:rPr>
      </w:pPr>
      <w:r>
        <w:rPr>
          <w:sz w:val="20"/>
        </w:rPr>
        <w:t>O&amp;M Manuals progress</w:t>
      </w:r>
      <w:r>
        <w:rPr>
          <w:spacing w:val="-2"/>
          <w:sz w:val="20"/>
        </w:rPr>
        <w:t xml:space="preserve"> </w:t>
      </w:r>
      <w:r>
        <w:rPr>
          <w:sz w:val="20"/>
        </w:rPr>
        <w:t>reviewed</w:t>
      </w:r>
    </w:p>
    <w:p w14:paraId="070F8B85" w14:textId="77777777" w:rsidR="000A16D3" w:rsidRDefault="00B67C9C">
      <w:pPr>
        <w:pStyle w:val="ListParagraph"/>
        <w:numPr>
          <w:ilvl w:val="2"/>
          <w:numId w:val="10"/>
        </w:numPr>
        <w:tabs>
          <w:tab w:val="left" w:pos="839"/>
          <w:tab w:val="left" w:pos="840"/>
        </w:tabs>
        <w:spacing w:line="233" w:lineRule="exact"/>
        <w:rPr>
          <w:sz w:val="20"/>
        </w:rPr>
      </w:pPr>
      <w:r>
        <w:rPr>
          <w:sz w:val="20"/>
        </w:rPr>
        <w:t>Defects List/s reviewed and updated, strategy to close out defects</w:t>
      </w:r>
      <w:r>
        <w:rPr>
          <w:spacing w:val="-13"/>
          <w:sz w:val="20"/>
        </w:rPr>
        <w:t xml:space="preserve"> </w:t>
      </w:r>
      <w:r>
        <w:rPr>
          <w:sz w:val="20"/>
        </w:rPr>
        <w:t>reviewed</w:t>
      </w:r>
    </w:p>
    <w:p w14:paraId="070F8B86" w14:textId="77777777" w:rsidR="000A16D3" w:rsidRDefault="00B67C9C">
      <w:pPr>
        <w:pStyle w:val="ListParagraph"/>
        <w:numPr>
          <w:ilvl w:val="2"/>
          <w:numId w:val="10"/>
        </w:numPr>
        <w:tabs>
          <w:tab w:val="left" w:pos="840"/>
        </w:tabs>
        <w:spacing w:line="233" w:lineRule="exact"/>
        <w:rPr>
          <w:sz w:val="20"/>
        </w:rPr>
      </w:pPr>
      <w:r>
        <w:rPr>
          <w:sz w:val="20"/>
        </w:rPr>
        <w:t>Operator traini</w:t>
      </w:r>
      <w:r>
        <w:rPr>
          <w:sz w:val="20"/>
        </w:rPr>
        <w:t>ng plan reviewed, attendees</w:t>
      </w:r>
      <w:r>
        <w:rPr>
          <w:spacing w:val="-1"/>
          <w:sz w:val="20"/>
        </w:rPr>
        <w:t xml:space="preserve"> </w:t>
      </w:r>
      <w:r>
        <w:rPr>
          <w:sz w:val="20"/>
        </w:rPr>
        <w:t>agreed</w:t>
      </w:r>
    </w:p>
    <w:p w14:paraId="070F8B87" w14:textId="77777777" w:rsidR="000A16D3" w:rsidRDefault="00B67C9C">
      <w:pPr>
        <w:pStyle w:val="ListParagraph"/>
        <w:numPr>
          <w:ilvl w:val="2"/>
          <w:numId w:val="10"/>
        </w:numPr>
        <w:tabs>
          <w:tab w:val="left" w:pos="840"/>
        </w:tabs>
        <w:spacing w:line="239" w:lineRule="exact"/>
        <w:rPr>
          <w:sz w:val="20"/>
        </w:rPr>
      </w:pPr>
      <w:r>
        <w:rPr>
          <w:sz w:val="20"/>
        </w:rPr>
        <w:t>Any other project-specific deliverables reviewed (if</w:t>
      </w:r>
      <w:r>
        <w:rPr>
          <w:spacing w:val="-7"/>
          <w:sz w:val="20"/>
        </w:rPr>
        <w:t xml:space="preserve"> </w:t>
      </w:r>
      <w:r>
        <w:rPr>
          <w:sz w:val="20"/>
        </w:rPr>
        <w:t>applicable)</w:t>
      </w:r>
    </w:p>
    <w:p w14:paraId="070F8B88" w14:textId="77777777" w:rsidR="000A16D3" w:rsidRDefault="000A16D3">
      <w:pPr>
        <w:pStyle w:val="BodyText"/>
        <w:rPr>
          <w:sz w:val="22"/>
        </w:rPr>
      </w:pPr>
    </w:p>
    <w:p w14:paraId="070F8B89" w14:textId="77777777" w:rsidR="000A16D3" w:rsidRDefault="000A16D3">
      <w:pPr>
        <w:pStyle w:val="BodyText"/>
        <w:spacing w:before="4"/>
        <w:rPr>
          <w:sz w:val="17"/>
        </w:rPr>
      </w:pPr>
    </w:p>
    <w:p w14:paraId="070F8B8A" w14:textId="77777777" w:rsidR="000A16D3" w:rsidRDefault="00B67C9C">
      <w:pPr>
        <w:pStyle w:val="ListParagraph"/>
        <w:numPr>
          <w:ilvl w:val="2"/>
          <w:numId w:val="28"/>
        </w:numPr>
        <w:tabs>
          <w:tab w:val="left" w:pos="840"/>
        </w:tabs>
        <w:ind w:left="840"/>
        <w:jc w:val="both"/>
        <w:rPr>
          <w:b/>
          <w:sz w:val="24"/>
        </w:rPr>
      </w:pPr>
      <w:bookmarkStart w:id="137" w:name="6.2.3._T-6_Meeting"/>
      <w:bookmarkStart w:id="138" w:name="_bookmark71"/>
      <w:bookmarkEnd w:id="137"/>
      <w:bookmarkEnd w:id="138"/>
      <w:r>
        <w:rPr>
          <w:b/>
          <w:sz w:val="24"/>
        </w:rPr>
        <w:t>T-6 Meeting</w:t>
      </w:r>
    </w:p>
    <w:p w14:paraId="070F8B8B" w14:textId="77777777" w:rsidR="000A16D3" w:rsidRDefault="000A16D3">
      <w:pPr>
        <w:pStyle w:val="BodyText"/>
        <w:spacing w:before="10"/>
        <w:rPr>
          <w:b/>
          <w:sz w:val="35"/>
        </w:rPr>
      </w:pPr>
    </w:p>
    <w:p w14:paraId="070F8B8C" w14:textId="77777777" w:rsidR="000A16D3" w:rsidRDefault="00B67C9C">
      <w:pPr>
        <w:pStyle w:val="Heading4"/>
        <w:ind w:right="338"/>
      </w:pPr>
      <w:r>
        <w:t>Follow up meetings should be scheduled as appropriate depending on the complexity and state of progress evident at the previous meetings. Agenda should be based on those items relevant from the T-8 meeting, and should include a review of progress against C</w:t>
      </w:r>
      <w:r>
        <w:t>ompletion deliverables. It may be necessary to hold these progress meetings weekly.</w:t>
      </w:r>
    </w:p>
    <w:p w14:paraId="070F8B8D" w14:textId="77777777" w:rsidR="000A16D3" w:rsidRDefault="000A16D3">
      <w:pPr>
        <w:pStyle w:val="BodyText"/>
        <w:rPr>
          <w:sz w:val="24"/>
        </w:rPr>
      </w:pPr>
    </w:p>
    <w:p w14:paraId="070F8B8E" w14:textId="77777777" w:rsidR="000A16D3" w:rsidRDefault="000A16D3">
      <w:pPr>
        <w:pStyle w:val="BodyText"/>
        <w:rPr>
          <w:sz w:val="24"/>
        </w:rPr>
      </w:pPr>
    </w:p>
    <w:p w14:paraId="070F8B8F" w14:textId="77777777" w:rsidR="000A16D3" w:rsidRDefault="000A16D3">
      <w:pPr>
        <w:pStyle w:val="BodyText"/>
        <w:rPr>
          <w:sz w:val="24"/>
        </w:rPr>
      </w:pPr>
    </w:p>
    <w:p w14:paraId="070F8B90" w14:textId="77777777" w:rsidR="000A16D3" w:rsidRDefault="000A16D3">
      <w:pPr>
        <w:pStyle w:val="BodyText"/>
        <w:rPr>
          <w:sz w:val="24"/>
        </w:rPr>
      </w:pPr>
    </w:p>
    <w:p w14:paraId="070F8B91" w14:textId="77777777" w:rsidR="000A16D3" w:rsidRDefault="00B67C9C">
      <w:pPr>
        <w:pStyle w:val="ListParagraph"/>
        <w:numPr>
          <w:ilvl w:val="2"/>
          <w:numId w:val="28"/>
        </w:numPr>
        <w:tabs>
          <w:tab w:val="left" w:pos="840"/>
        </w:tabs>
        <w:spacing w:before="189"/>
        <w:ind w:left="840"/>
        <w:rPr>
          <w:b/>
          <w:sz w:val="24"/>
        </w:rPr>
      </w:pPr>
      <w:bookmarkStart w:id="139" w:name="6.2.4._T-4_Meeting_(Final_Take_Over_Meet"/>
      <w:bookmarkStart w:id="140" w:name="_bookmark72"/>
      <w:bookmarkEnd w:id="139"/>
      <w:bookmarkEnd w:id="140"/>
      <w:r>
        <w:rPr>
          <w:b/>
          <w:sz w:val="24"/>
        </w:rPr>
        <w:t>T-4 Meeting (Final Take Over Meeting)</w:t>
      </w:r>
    </w:p>
    <w:p w14:paraId="070F8B92" w14:textId="77777777" w:rsidR="000A16D3" w:rsidRDefault="000A16D3">
      <w:pPr>
        <w:pStyle w:val="BodyText"/>
        <w:spacing w:before="6"/>
        <w:rPr>
          <w:b/>
          <w:sz w:val="23"/>
        </w:rPr>
      </w:pPr>
    </w:p>
    <w:p w14:paraId="070F8B93" w14:textId="77777777" w:rsidR="000A16D3" w:rsidRDefault="00B67C9C">
      <w:pPr>
        <w:pStyle w:val="BodyText"/>
        <w:ind w:left="120" w:right="337"/>
        <w:jc w:val="both"/>
      </w:pPr>
      <w:r>
        <w:t>The ‘Final Take Over Meeting’ is to occur 4 weeks prior to the proposed asset Completion and take over. This meeting is to review the status of the take over and ensure that the documentation and programme are on schedule for ‘Take Over Day’.</w:t>
      </w:r>
    </w:p>
    <w:p w14:paraId="070F8B94" w14:textId="77777777" w:rsidR="000A16D3" w:rsidRDefault="000A16D3">
      <w:pPr>
        <w:jc w:val="both"/>
        <w:sectPr w:rsidR="000A16D3">
          <w:pgSz w:w="11910" w:h="16850"/>
          <w:pgMar w:top="1360" w:right="1100" w:bottom="1060" w:left="1320" w:header="0" w:footer="799" w:gutter="0"/>
          <w:cols w:space="720"/>
        </w:sectPr>
      </w:pPr>
    </w:p>
    <w:p w14:paraId="070F8B95" w14:textId="77777777" w:rsidR="000A16D3" w:rsidRDefault="00B67C9C">
      <w:pPr>
        <w:pStyle w:val="BodyText"/>
        <w:spacing w:before="76"/>
        <w:ind w:left="120" w:right="342"/>
        <w:jc w:val="both"/>
      </w:pPr>
      <w:r>
        <w:lastRenderedPageBreak/>
        <w:t>The attendees for this meeting should include those present at the Initial Take Over Meeting including the Client’s Operator.</w:t>
      </w:r>
    </w:p>
    <w:p w14:paraId="070F8B96" w14:textId="77777777" w:rsidR="000A16D3" w:rsidRDefault="000A16D3">
      <w:pPr>
        <w:pStyle w:val="BodyText"/>
        <w:spacing w:before="11"/>
        <w:rPr>
          <w:sz w:val="19"/>
        </w:rPr>
      </w:pPr>
    </w:p>
    <w:p w14:paraId="070F8B97" w14:textId="77777777" w:rsidR="000A16D3" w:rsidRDefault="00B67C9C">
      <w:pPr>
        <w:pStyle w:val="BodyText"/>
        <w:ind w:left="120" w:right="341"/>
        <w:jc w:val="both"/>
      </w:pPr>
      <w:r>
        <w:t>Outputs of this meeting include a confirmed Completion and take over date, take over documentation reviewed</w:t>
      </w:r>
      <w:r>
        <w:rPr>
          <w:spacing w:val="-9"/>
        </w:rPr>
        <w:t xml:space="preserve"> </w:t>
      </w:r>
      <w:r>
        <w:t>and</w:t>
      </w:r>
      <w:r>
        <w:rPr>
          <w:spacing w:val="-9"/>
        </w:rPr>
        <w:t xml:space="preserve"> </w:t>
      </w:r>
      <w:r>
        <w:t>approved</w:t>
      </w:r>
      <w:r>
        <w:rPr>
          <w:spacing w:val="-8"/>
        </w:rPr>
        <w:t xml:space="preserve"> </w:t>
      </w:r>
      <w:r>
        <w:t>by</w:t>
      </w:r>
      <w:r>
        <w:rPr>
          <w:spacing w:val="-12"/>
        </w:rPr>
        <w:t xml:space="preserve"> </w:t>
      </w:r>
      <w:r>
        <w:t>the</w:t>
      </w:r>
      <w:r>
        <w:rPr>
          <w:spacing w:val="-9"/>
        </w:rPr>
        <w:t xml:space="preserve"> </w:t>
      </w:r>
      <w:r>
        <w:t>Project</w:t>
      </w:r>
      <w:r>
        <w:rPr>
          <w:spacing w:val="-8"/>
        </w:rPr>
        <w:t xml:space="preserve"> </w:t>
      </w:r>
      <w:r>
        <w:t>Manager</w:t>
      </w:r>
      <w:r>
        <w:rPr>
          <w:spacing w:val="-8"/>
        </w:rPr>
        <w:t xml:space="preserve"> </w:t>
      </w:r>
      <w:r>
        <w:t>and</w:t>
      </w:r>
      <w:r>
        <w:rPr>
          <w:spacing w:val="-7"/>
        </w:rPr>
        <w:t xml:space="preserve"> </w:t>
      </w:r>
      <w:r>
        <w:t>Employer,</w:t>
      </w:r>
      <w:r>
        <w:rPr>
          <w:spacing w:val="-8"/>
        </w:rPr>
        <w:t xml:space="preserve"> </w:t>
      </w:r>
      <w:r>
        <w:t>all</w:t>
      </w:r>
      <w:r>
        <w:rPr>
          <w:spacing w:val="-10"/>
        </w:rPr>
        <w:t xml:space="preserve"> </w:t>
      </w:r>
      <w:r>
        <w:t>action</w:t>
      </w:r>
      <w:r>
        <w:rPr>
          <w:spacing w:val="-7"/>
        </w:rPr>
        <w:t xml:space="preserve"> </w:t>
      </w:r>
      <w:r>
        <w:t>items</w:t>
      </w:r>
      <w:r>
        <w:rPr>
          <w:spacing w:val="-7"/>
        </w:rPr>
        <w:t xml:space="preserve"> </w:t>
      </w:r>
      <w:r>
        <w:t>complete</w:t>
      </w:r>
      <w:r>
        <w:rPr>
          <w:spacing w:val="-8"/>
        </w:rPr>
        <w:t xml:space="preserve"> </w:t>
      </w:r>
      <w:r>
        <w:t>from</w:t>
      </w:r>
      <w:r>
        <w:rPr>
          <w:spacing w:val="-4"/>
        </w:rPr>
        <w:t xml:space="preserve"> </w:t>
      </w:r>
      <w:r>
        <w:t>the</w:t>
      </w:r>
      <w:r>
        <w:rPr>
          <w:spacing w:val="-9"/>
        </w:rPr>
        <w:t xml:space="preserve"> </w:t>
      </w:r>
      <w:r>
        <w:t>Initial Take Over Meeting, agenda for Take Over Day agreed, asset defects list agreed (where</w:t>
      </w:r>
      <w:r>
        <w:rPr>
          <w:spacing w:val="-32"/>
        </w:rPr>
        <w:t xml:space="preserve"> </w:t>
      </w:r>
      <w:r>
        <w:t>appropriate).</w:t>
      </w:r>
    </w:p>
    <w:p w14:paraId="070F8B98" w14:textId="77777777" w:rsidR="000A16D3" w:rsidRDefault="000A16D3">
      <w:pPr>
        <w:pStyle w:val="BodyText"/>
        <w:spacing w:before="1"/>
      </w:pPr>
    </w:p>
    <w:p w14:paraId="070F8B99" w14:textId="77777777" w:rsidR="000A16D3" w:rsidRDefault="00B67C9C">
      <w:pPr>
        <w:pStyle w:val="BodyText"/>
        <w:spacing w:before="1"/>
        <w:ind w:left="120" w:right="337"/>
        <w:jc w:val="both"/>
      </w:pPr>
      <w:r>
        <w:t>This meeting is to be chaired by the Client’s Senior Project Sp</w:t>
      </w:r>
      <w:r>
        <w:t>onsor and should be attended by all key representatives identified at the Initial Take Over meetings.</w:t>
      </w:r>
    </w:p>
    <w:p w14:paraId="070F8B9A" w14:textId="77777777" w:rsidR="000A16D3" w:rsidRDefault="000A16D3">
      <w:pPr>
        <w:pStyle w:val="BodyText"/>
        <w:spacing w:before="10"/>
        <w:rPr>
          <w:sz w:val="19"/>
        </w:rPr>
      </w:pPr>
    </w:p>
    <w:p w14:paraId="070F8B9B" w14:textId="77777777" w:rsidR="000A16D3" w:rsidRDefault="00B67C9C">
      <w:pPr>
        <w:pStyle w:val="BodyText"/>
        <w:ind w:left="120"/>
        <w:jc w:val="both"/>
      </w:pPr>
      <w:r>
        <w:t>Agenda items should include:</w:t>
      </w:r>
    </w:p>
    <w:p w14:paraId="070F8B9C" w14:textId="77777777" w:rsidR="000A16D3" w:rsidRDefault="000A16D3">
      <w:pPr>
        <w:pStyle w:val="BodyText"/>
        <w:spacing w:before="3"/>
      </w:pPr>
    </w:p>
    <w:p w14:paraId="070F8B9D" w14:textId="77777777" w:rsidR="000A16D3" w:rsidRDefault="00B67C9C">
      <w:pPr>
        <w:pStyle w:val="ListParagraph"/>
        <w:numPr>
          <w:ilvl w:val="0"/>
          <w:numId w:val="9"/>
        </w:numPr>
        <w:tabs>
          <w:tab w:val="left" w:pos="840"/>
          <w:tab w:val="left" w:pos="841"/>
        </w:tabs>
        <w:spacing w:line="239" w:lineRule="exact"/>
        <w:rPr>
          <w:sz w:val="20"/>
        </w:rPr>
      </w:pPr>
      <w:r>
        <w:rPr>
          <w:sz w:val="20"/>
        </w:rPr>
        <w:t>Takeover date and programme</w:t>
      </w:r>
      <w:r>
        <w:rPr>
          <w:spacing w:val="-4"/>
          <w:sz w:val="20"/>
        </w:rPr>
        <w:t xml:space="preserve"> </w:t>
      </w:r>
      <w:r>
        <w:rPr>
          <w:sz w:val="20"/>
        </w:rPr>
        <w:t>re-confirmed</w:t>
      </w:r>
    </w:p>
    <w:p w14:paraId="070F8B9E" w14:textId="77777777" w:rsidR="000A16D3" w:rsidRDefault="00B67C9C">
      <w:pPr>
        <w:pStyle w:val="ListParagraph"/>
        <w:numPr>
          <w:ilvl w:val="0"/>
          <w:numId w:val="9"/>
        </w:numPr>
        <w:tabs>
          <w:tab w:val="left" w:pos="840"/>
          <w:tab w:val="left" w:pos="841"/>
        </w:tabs>
        <w:spacing w:line="233" w:lineRule="exact"/>
        <w:rPr>
          <w:sz w:val="20"/>
        </w:rPr>
      </w:pPr>
      <w:r>
        <w:rPr>
          <w:sz w:val="20"/>
        </w:rPr>
        <w:t>Defects</w:t>
      </w:r>
      <w:r>
        <w:rPr>
          <w:spacing w:val="-1"/>
          <w:sz w:val="20"/>
        </w:rPr>
        <w:t xml:space="preserve"> </w:t>
      </w:r>
      <w:r>
        <w:rPr>
          <w:sz w:val="20"/>
        </w:rPr>
        <w:t>List</w:t>
      </w:r>
    </w:p>
    <w:p w14:paraId="070F8B9F" w14:textId="77777777" w:rsidR="000A16D3" w:rsidRDefault="00B67C9C">
      <w:pPr>
        <w:pStyle w:val="ListParagraph"/>
        <w:numPr>
          <w:ilvl w:val="0"/>
          <w:numId w:val="9"/>
        </w:numPr>
        <w:tabs>
          <w:tab w:val="left" w:pos="840"/>
          <w:tab w:val="left" w:pos="841"/>
        </w:tabs>
        <w:spacing w:line="233" w:lineRule="exact"/>
        <w:rPr>
          <w:sz w:val="20"/>
        </w:rPr>
      </w:pPr>
      <w:r>
        <w:rPr>
          <w:sz w:val="20"/>
        </w:rPr>
        <w:t>Commissioning and all test certification</w:t>
      </w:r>
      <w:r>
        <w:rPr>
          <w:spacing w:val="-4"/>
          <w:sz w:val="20"/>
        </w:rPr>
        <w:t xml:space="preserve"> </w:t>
      </w:r>
      <w:r>
        <w:rPr>
          <w:sz w:val="20"/>
        </w:rPr>
        <w:t>completed</w:t>
      </w:r>
    </w:p>
    <w:p w14:paraId="070F8BA0" w14:textId="77777777" w:rsidR="000A16D3" w:rsidRDefault="00B67C9C">
      <w:pPr>
        <w:pStyle w:val="ListParagraph"/>
        <w:numPr>
          <w:ilvl w:val="0"/>
          <w:numId w:val="9"/>
        </w:numPr>
        <w:tabs>
          <w:tab w:val="left" w:pos="840"/>
          <w:tab w:val="left" w:pos="841"/>
        </w:tabs>
        <w:spacing w:line="233" w:lineRule="exact"/>
        <w:rPr>
          <w:sz w:val="20"/>
        </w:rPr>
      </w:pPr>
      <w:r>
        <w:rPr>
          <w:sz w:val="20"/>
        </w:rPr>
        <w:t>All Asset Take Ove</w:t>
      </w:r>
      <w:r>
        <w:rPr>
          <w:sz w:val="20"/>
        </w:rPr>
        <w:t>r Deliverables Matrix items</w:t>
      </w:r>
      <w:r>
        <w:rPr>
          <w:spacing w:val="-7"/>
          <w:sz w:val="20"/>
        </w:rPr>
        <w:t xml:space="preserve"> </w:t>
      </w:r>
      <w:r>
        <w:rPr>
          <w:sz w:val="20"/>
        </w:rPr>
        <w:t>completed</w:t>
      </w:r>
    </w:p>
    <w:p w14:paraId="070F8BA1" w14:textId="77777777" w:rsidR="000A16D3" w:rsidRDefault="00B67C9C">
      <w:pPr>
        <w:pStyle w:val="ListParagraph"/>
        <w:numPr>
          <w:ilvl w:val="0"/>
          <w:numId w:val="9"/>
        </w:numPr>
        <w:tabs>
          <w:tab w:val="left" w:pos="840"/>
          <w:tab w:val="left" w:pos="841"/>
        </w:tabs>
        <w:spacing w:line="233" w:lineRule="exact"/>
        <w:rPr>
          <w:sz w:val="20"/>
        </w:rPr>
      </w:pPr>
      <w:r>
        <w:rPr>
          <w:sz w:val="20"/>
        </w:rPr>
        <w:t>As-built/Record drawings complete and</w:t>
      </w:r>
      <w:r>
        <w:rPr>
          <w:spacing w:val="-5"/>
          <w:sz w:val="20"/>
        </w:rPr>
        <w:t xml:space="preserve"> </w:t>
      </w:r>
      <w:r>
        <w:rPr>
          <w:sz w:val="20"/>
        </w:rPr>
        <w:t>submitted</w:t>
      </w:r>
    </w:p>
    <w:p w14:paraId="070F8BA2" w14:textId="77777777" w:rsidR="000A16D3" w:rsidRDefault="00B67C9C">
      <w:pPr>
        <w:pStyle w:val="ListParagraph"/>
        <w:numPr>
          <w:ilvl w:val="0"/>
          <w:numId w:val="9"/>
        </w:numPr>
        <w:tabs>
          <w:tab w:val="left" w:pos="839"/>
          <w:tab w:val="left" w:pos="840"/>
        </w:tabs>
        <w:spacing w:line="233" w:lineRule="exact"/>
        <w:ind w:left="839"/>
        <w:rPr>
          <w:sz w:val="20"/>
        </w:rPr>
      </w:pPr>
      <w:r>
        <w:rPr>
          <w:sz w:val="20"/>
        </w:rPr>
        <w:t>H&amp;S file</w:t>
      </w:r>
      <w:r>
        <w:rPr>
          <w:spacing w:val="-1"/>
          <w:sz w:val="20"/>
        </w:rPr>
        <w:t xml:space="preserve"> </w:t>
      </w:r>
      <w:r>
        <w:rPr>
          <w:sz w:val="20"/>
        </w:rPr>
        <w:t>complete</w:t>
      </w:r>
    </w:p>
    <w:p w14:paraId="070F8BA3" w14:textId="77777777" w:rsidR="000A16D3" w:rsidRDefault="00B67C9C">
      <w:pPr>
        <w:pStyle w:val="ListParagraph"/>
        <w:numPr>
          <w:ilvl w:val="0"/>
          <w:numId w:val="9"/>
        </w:numPr>
        <w:tabs>
          <w:tab w:val="left" w:pos="839"/>
          <w:tab w:val="left" w:pos="840"/>
        </w:tabs>
        <w:spacing w:line="233" w:lineRule="exact"/>
        <w:ind w:left="839"/>
        <w:rPr>
          <w:sz w:val="20"/>
        </w:rPr>
      </w:pPr>
      <w:r>
        <w:rPr>
          <w:sz w:val="20"/>
        </w:rPr>
        <w:t>O&amp;M Manuals</w:t>
      </w:r>
      <w:r>
        <w:rPr>
          <w:spacing w:val="-2"/>
          <w:sz w:val="20"/>
        </w:rPr>
        <w:t xml:space="preserve"> </w:t>
      </w:r>
      <w:r>
        <w:rPr>
          <w:sz w:val="20"/>
        </w:rPr>
        <w:t>complete</w:t>
      </w:r>
    </w:p>
    <w:p w14:paraId="070F8BA4" w14:textId="77777777" w:rsidR="000A16D3" w:rsidRDefault="00B67C9C">
      <w:pPr>
        <w:pStyle w:val="ListParagraph"/>
        <w:numPr>
          <w:ilvl w:val="0"/>
          <w:numId w:val="9"/>
        </w:numPr>
        <w:tabs>
          <w:tab w:val="left" w:pos="839"/>
          <w:tab w:val="left" w:pos="840"/>
        </w:tabs>
        <w:spacing w:line="233" w:lineRule="exact"/>
        <w:ind w:left="839"/>
        <w:rPr>
          <w:sz w:val="20"/>
        </w:rPr>
      </w:pPr>
      <w:r>
        <w:rPr>
          <w:sz w:val="20"/>
        </w:rPr>
        <w:t>All Consents &amp; Licenses in place</w:t>
      </w:r>
    </w:p>
    <w:p w14:paraId="070F8BA5" w14:textId="77777777" w:rsidR="000A16D3" w:rsidRDefault="00B67C9C">
      <w:pPr>
        <w:pStyle w:val="ListParagraph"/>
        <w:numPr>
          <w:ilvl w:val="0"/>
          <w:numId w:val="9"/>
        </w:numPr>
        <w:tabs>
          <w:tab w:val="left" w:pos="839"/>
          <w:tab w:val="left" w:pos="840"/>
        </w:tabs>
        <w:spacing w:line="233" w:lineRule="exact"/>
        <w:ind w:left="839"/>
        <w:rPr>
          <w:sz w:val="20"/>
        </w:rPr>
      </w:pPr>
      <w:r>
        <w:rPr>
          <w:sz w:val="20"/>
        </w:rPr>
        <w:t>All Planning Conditions</w:t>
      </w:r>
      <w:r>
        <w:rPr>
          <w:spacing w:val="-1"/>
          <w:sz w:val="20"/>
        </w:rPr>
        <w:t xml:space="preserve"> </w:t>
      </w:r>
      <w:r>
        <w:rPr>
          <w:sz w:val="20"/>
        </w:rPr>
        <w:t>discharged</w:t>
      </w:r>
    </w:p>
    <w:p w14:paraId="070F8BA6" w14:textId="77777777" w:rsidR="000A16D3" w:rsidRDefault="00B67C9C">
      <w:pPr>
        <w:pStyle w:val="ListParagraph"/>
        <w:numPr>
          <w:ilvl w:val="0"/>
          <w:numId w:val="9"/>
        </w:numPr>
        <w:tabs>
          <w:tab w:val="left" w:pos="840"/>
        </w:tabs>
        <w:spacing w:line="233" w:lineRule="exact"/>
        <w:ind w:left="839"/>
        <w:rPr>
          <w:sz w:val="20"/>
        </w:rPr>
      </w:pPr>
      <w:r>
        <w:rPr>
          <w:sz w:val="20"/>
        </w:rPr>
        <w:t>All relevant Statutory Acceptance s in</w:t>
      </w:r>
      <w:r>
        <w:rPr>
          <w:spacing w:val="-1"/>
          <w:sz w:val="20"/>
        </w:rPr>
        <w:t xml:space="preserve"> </w:t>
      </w:r>
      <w:r>
        <w:rPr>
          <w:sz w:val="20"/>
        </w:rPr>
        <w:t>place</w:t>
      </w:r>
    </w:p>
    <w:p w14:paraId="070F8BA7" w14:textId="77777777" w:rsidR="000A16D3" w:rsidRDefault="00B67C9C">
      <w:pPr>
        <w:pStyle w:val="ListParagraph"/>
        <w:numPr>
          <w:ilvl w:val="0"/>
          <w:numId w:val="9"/>
        </w:numPr>
        <w:tabs>
          <w:tab w:val="left" w:pos="840"/>
        </w:tabs>
        <w:spacing w:line="233" w:lineRule="exact"/>
        <w:ind w:left="839"/>
        <w:rPr>
          <w:sz w:val="20"/>
        </w:rPr>
      </w:pPr>
      <w:r>
        <w:rPr>
          <w:sz w:val="20"/>
        </w:rPr>
        <w:t>All additional take over documentation reviewed and</w:t>
      </w:r>
      <w:r>
        <w:rPr>
          <w:spacing w:val="-7"/>
          <w:sz w:val="20"/>
        </w:rPr>
        <w:t xml:space="preserve"> </w:t>
      </w:r>
      <w:r>
        <w:rPr>
          <w:sz w:val="20"/>
        </w:rPr>
        <w:t>accepted</w:t>
      </w:r>
    </w:p>
    <w:p w14:paraId="070F8BA8" w14:textId="77777777" w:rsidR="000A16D3" w:rsidRDefault="00B67C9C">
      <w:pPr>
        <w:pStyle w:val="ListParagraph"/>
        <w:numPr>
          <w:ilvl w:val="0"/>
          <w:numId w:val="9"/>
        </w:numPr>
        <w:tabs>
          <w:tab w:val="left" w:pos="840"/>
        </w:tabs>
        <w:spacing w:line="233" w:lineRule="exact"/>
        <w:ind w:left="839"/>
        <w:rPr>
          <w:sz w:val="20"/>
        </w:rPr>
      </w:pPr>
      <w:r>
        <w:rPr>
          <w:sz w:val="20"/>
        </w:rPr>
        <w:t>Asset Takeover Certificate</w:t>
      </w:r>
      <w:r>
        <w:rPr>
          <w:spacing w:val="-1"/>
          <w:sz w:val="20"/>
        </w:rPr>
        <w:t xml:space="preserve"> </w:t>
      </w:r>
      <w:r>
        <w:rPr>
          <w:sz w:val="20"/>
        </w:rPr>
        <w:t>drafted</w:t>
      </w:r>
    </w:p>
    <w:p w14:paraId="070F8BA9" w14:textId="77777777" w:rsidR="000A16D3" w:rsidRDefault="00B67C9C">
      <w:pPr>
        <w:pStyle w:val="ListParagraph"/>
        <w:numPr>
          <w:ilvl w:val="0"/>
          <w:numId w:val="9"/>
        </w:numPr>
        <w:tabs>
          <w:tab w:val="left" w:pos="840"/>
        </w:tabs>
        <w:spacing w:line="233" w:lineRule="exact"/>
        <w:ind w:left="839"/>
        <w:rPr>
          <w:sz w:val="20"/>
        </w:rPr>
      </w:pPr>
      <w:r>
        <w:rPr>
          <w:sz w:val="20"/>
        </w:rPr>
        <w:t>Asset Condition Survey</w:t>
      </w:r>
      <w:r>
        <w:rPr>
          <w:spacing w:val="-7"/>
          <w:sz w:val="20"/>
        </w:rPr>
        <w:t xml:space="preserve"> </w:t>
      </w:r>
      <w:r>
        <w:rPr>
          <w:sz w:val="20"/>
        </w:rPr>
        <w:t>complete</w:t>
      </w:r>
    </w:p>
    <w:p w14:paraId="070F8BAA" w14:textId="77777777" w:rsidR="000A16D3" w:rsidRDefault="00B67C9C">
      <w:pPr>
        <w:pStyle w:val="ListParagraph"/>
        <w:numPr>
          <w:ilvl w:val="0"/>
          <w:numId w:val="9"/>
        </w:numPr>
        <w:tabs>
          <w:tab w:val="left" w:pos="840"/>
        </w:tabs>
        <w:spacing w:line="233" w:lineRule="exact"/>
        <w:ind w:left="839"/>
        <w:rPr>
          <w:sz w:val="20"/>
        </w:rPr>
      </w:pPr>
      <w:r>
        <w:rPr>
          <w:sz w:val="20"/>
        </w:rPr>
        <w:t>Operator training completed</w:t>
      </w:r>
    </w:p>
    <w:p w14:paraId="070F8BAB" w14:textId="77777777" w:rsidR="000A16D3" w:rsidRDefault="00B67C9C">
      <w:pPr>
        <w:pStyle w:val="ListParagraph"/>
        <w:numPr>
          <w:ilvl w:val="0"/>
          <w:numId w:val="9"/>
        </w:numPr>
        <w:tabs>
          <w:tab w:val="left" w:pos="840"/>
        </w:tabs>
        <w:spacing w:line="233" w:lineRule="exact"/>
        <w:ind w:left="839"/>
        <w:rPr>
          <w:sz w:val="20"/>
        </w:rPr>
      </w:pPr>
      <w:r>
        <w:rPr>
          <w:sz w:val="20"/>
        </w:rPr>
        <w:t>Final Clean</w:t>
      </w:r>
      <w:r>
        <w:rPr>
          <w:spacing w:val="-4"/>
          <w:sz w:val="20"/>
        </w:rPr>
        <w:t xml:space="preserve"> </w:t>
      </w:r>
      <w:r>
        <w:rPr>
          <w:sz w:val="20"/>
        </w:rPr>
        <w:t>complete</w:t>
      </w:r>
    </w:p>
    <w:p w14:paraId="070F8BAC" w14:textId="77777777" w:rsidR="000A16D3" w:rsidRDefault="00B67C9C">
      <w:pPr>
        <w:pStyle w:val="ListParagraph"/>
        <w:numPr>
          <w:ilvl w:val="0"/>
          <w:numId w:val="9"/>
        </w:numPr>
        <w:tabs>
          <w:tab w:val="left" w:pos="840"/>
        </w:tabs>
        <w:spacing w:line="239" w:lineRule="exact"/>
        <w:ind w:left="839"/>
        <w:rPr>
          <w:sz w:val="20"/>
        </w:rPr>
      </w:pPr>
      <w:r>
        <w:rPr>
          <w:sz w:val="20"/>
        </w:rPr>
        <w:t>Project-specific deliverables completed (if</w:t>
      </w:r>
      <w:r>
        <w:rPr>
          <w:spacing w:val="-2"/>
          <w:sz w:val="20"/>
        </w:rPr>
        <w:t xml:space="preserve"> </w:t>
      </w:r>
      <w:r>
        <w:rPr>
          <w:sz w:val="20"/>
        </w:rPr>
        <w:t>applicable)</w:t>
      </w:r>
    </w:p>
    <w:p w14:paraId="070F8BAD" w14:textId="77777777" w:rsidR="000A16D3" w:rsidRDefault="000A16D3">
      <w:pPr>
        <w:pStyle w:val="BodyText"/>
        <w:rPr>
          <w:sz w:val="22"/>
        </w:rPr>
      </w:pPr>
    </w:p>
    <w:p w14:paraId="070F8BAE" w14:textId="77777777" w:rsidR="000A16D3" w:rsidRDefault="000A16D3">
      <w:pPr>
        <w:pStyle w:val="BodyText"/>
        <w:spacing w:before="6"/>
        <w:rPr>
          <w:sz w:val="19"/>
        </w:rPr>
      </w:pPr>
    </w:p>
    <w:p w14:paraId="070F8BAF" w14:textId="77777777" w:rsidR="000A16D3" w:rsidRDefault="00B67C9C">
      <w:pPr>
        <w:pStyle w:val="ListParagraph"/>
        <w:numPr>
          <w:ilvl w:val="2"/>
          <w:numId w:val="28"/>
        </w:numPr>
        <w:tabs>
          <w:tab w:val="left" w:pos="840"/>
        </w:tabs>
        <w:ind w:left="840"/>
        <w:jc w:val="both"/>
        <w:rPr>
          <w:b/>
          <w:sz w:val="24"/>
        </w:rPr>
      </w:pPr>
      <w:bookmarkStart w:id="141" w:name="6.2.5._T-3,_2,_1_Meeting_(Final_Take_Ove"/>
      <w:bookmarkStart w:id="142" w:name="_bookmark73"/>
      <w:bookmarkEnd w:id="141"/>
      <w:bookmarkEnd w:id="142"/>
      <w:r>
        <w:rPr>
          <w:b/>
          <w:sz w:val="24"/>
        </w:rPr>
        <w:t>T-3, 2, 1 Meeting (Fi</w:t>
      </w:r>
      <w:r>
        <w:rPr>
          <w:b/>
          <w:sz w:val="24"/>
        </w:rPr>
        <w:t>nal Take Over Meeting – as</w:t>
      </w:r>
      <w:r>
        <w:rPr>
          <w:b/>
          <w:spacing w:val="-8"/>
          <w:sz w:val="24"/>
        </w:rPr>
        <w:t xml:space="preserve"> </w:t>
      </w:r>
      <w:r>
        <w:rPr>
          <w:b/>
          <w:sz w:val="24"/>
        </w:rPr>
        <w:t>required)</w:t>
      </w:r>
    </w:p>
    <w:p w14:paraId="070F8BB0" w14:textId="77777777" w:rsidR="000A16D3" w:rsidRDefault="000A16D3">
      <w:pPr>
        <w:pStyle w:val="BodyText"/>
        <w:spacing w:before="6"/>
        <w:rPr>
          <w:b/>
          <w:sz w:val="23"/>
        </w:rPr>
      </w:pPr>
    </w:p>
    <w:p w14:paraId="070F8BB1" w14:textId="77777777" w:rsidR="000A16D3" w:rsidRDefault="00B67C9C">
      <w:pPr>
        <w:pStyle w:val="BodyText"/>
        <w:ind w:left="120" w:right="340"/>
        <w:jc w:val="both"/>
      </w:pPr>
      <w:r>
        <w:t>Where the T-4 meeting does not achieve all the sign offs listed, then the meeting should be re-run weekly to ensure all the Completion deliverables are available at Take Over.</w:t>
      </w:r>
    </w:p>
    <w:p w14:paraId="070F8BB2" w14:textId="77777777" w:rsidR="000A16D3" w:rsidRDefault="000A16D3">
      <w:pPr>
        <w:pStyle w:val="BodyText"/>
        <w:spacing w:before="11"/>
        <w:rPr>
          <w:sz w:val="19"/>
        </w:rPr>
      </w:pPr>
    </w:p>
    <w:p w14:paraId="070F8BB3" w14:textId="77777777" w:rsidR="000A16D3" w:rsidRDefault="00B67C9C">
      <w:pPr>
        <w:pStyle w:val="BodyText"/>
        <w:ind w:left="119" w:right="339"/>
        <w:jc w:val="both"/>
      </w:pPr>
      <w:r>
        <w:t>There are multiple pieces of documentatio</w:t>
      </w:r>
      <w:r>
        <w:t>n to be signed and exchanged between the parties on Take Over</w:t>
      </w:r>
      <w:r>
        <w:rPr>
          <w:spacing w:val="-4"/>
        </w:rPr>
        <w:t xml:space="preserve"> </w:t>
      </w:r>
      <w:r>
        <w:t>Day,</w:t>
      </w:r>
      <w:r>
        <w:rPr>
          <w:spacing w:val="-4"/>
        </w:rPr>
        <w:t xml:space="preserve"> </w:t>
      </w:r>
      <w:r>
        <w:t>including</w:t>
      </w:r>
      <w:r>
        <w:rPr>
          <w:spacing w:val="-2"/>
        </w:rPr>
        <w:t xml:space="preserve"> </w:t>
      </w:r>
      <w:r>
        <w:t>possible</w:t>
      </w:r>
      <w:r>
        <w:rPr>
          <w:spacing w:val="-4"/>
        </w:rPr>
        <w:t xml:space="preserve"> </w:t>
      </w:r>
      <w:r>
        <w:t>third-party</w:t>
      </w:r>
      <w:r>
        <w:rPr>
          <w:spacing w:val="-7"/>
        </w:rPr>
        <w:t xml:space="preserve"> </w:t>
      </w:r>
      <w:r>
        <w:t>documents.</w:t>
      </w:r>
      <w:r>
        <w:rPr>
          <w:spacing w:val="-6"/>
        </w:rPr>
        <w:t xml:space="preserve"> </w:t>
      </w:r>
      <w:r>
        <w:t>These</w:t>
      </w:r>
      <w:r>
        <w:rPr>
          <w:spacing w:val="-4"/>
        </w:rPr>
        <w:t xml:space="preserve"> </w:t>
      </w:r>
      <w:r>
        <w:t>should</w:t>
      </w:r>
      <w:r>
        <w:rPr>
          <w:spacing w:val="-4"/>
        </w:rPr>
        <w:t xml:space="preserve"> </w:t>
      </w:r>
      <w:r>
        <w:t>be</w:t>
      </w:r>
      <w:r>
        <w:rPr>
          <w:spacing w:val="-4"/>
        </w:rPr>
        <w:t xml:space="preserve"> </w:t>
      </w:r>
      <w:r>
        <w:t>identified,</w:t>
      </w:r>
      <w:r>
        <w:rPr>
          <w:spacing w:val="-4"/>
        </w:rPr>
        <w:t xml:space="preserve"> </w:t>
      </w:r>
      <w:r>
        <w:t>completed</w:t>
      </w:r>
      <w:r>
        <w:rPr>
          <w:spacing w:val="-4"/>
        </w:rPr>
        <w:t xml:space="preserve"> </w:t>
      </w:r>
      <w:r>
        <w:t>and</w:t>
      </w:r>
      <w:r>
        <w:rPr>
          <w:spacing w:val="-4"/>
        </w:rPr>
        <w:t xml:space="preserve"> </w:t>
      </w:r>
      <w:r>
        <w:t>signed off throughout the process to limit the amount of acceptances on the final</w:t>
      </w:r>
      <w:r>
        <w:rPr>
          <w:spacing w:val="-10"/>
        </w:rPr>
        <w:t xml:space="preserve"> </w:t>
      </w:r>
      <w:r>
        <w:t>day.</w:t>
      </w:r>
    </w:p>
    <w:p w14:paraId="070F8BB4" w14:textId="77777777" w:rsidR="000A16D3" w:rsidRDefault="000A16D3">
      <w:pPr>
        <w:pStyle w:val="BodyText"/>
      </w:pPr>
    </w:p>
    <w:p w14:paraId="070F8BB5" w14:textId="77777777" w:rsidR="000A16D3" w:rsidRDefault="00B67C9C">
      <w:pPr>
        <w:pStyle w:val="ListParagraph"/>
        <w:numPr>
          <w:ilvl w:val="2"/>
          <w:numId w:val="28"/>
        </w:numPr>
        <w:tabs>
          <w:tab w:val="left" w:pos="840"/>
        </w:tabs>
        <w:ind w:left="840"/>
        <w:jc w:val="both"/>
        <w:rPr>
          <w:b/>
          <w:sz w:val="24"/>
        </w:rPr>
      </w:pPr>
      <w:bookmarkStart w:id="143" w:name="6.2.6._Completion_and_Take_Over_Day"/>
      <w:bookmarkStart w:id="144" w:name="_bookmark74"/>
      <w:bookmarkEnd w:id="143"/>
      <w:bookmarkEnd w:id="144"/>
      <w:r>
        <w:rPr>
          <w:b/>
          <w:sz w:val="24"/>
        </w:rPr>
        <w:t>Co</w:t>
      </w:r>
      <w:r>
        <w:rPr>
          <w:b/>
          <w:sz w:val="24"/>
        </w:rPr>
        <w:t>mpletion and Take Over</w:t>
      </w:r>
      <w:r>
        <w:rPr>
          <w:b/>
          <w:spacing w:val="-2"/>
          <w:sz w:val="24"/>
        </w:rPr>
        <w:t xml:space="preserve"> </w:t>
      </w:r>
      <w:r>
        <w:rPr>
          <w:b/>
          <w:sz w:val="24"/>
        </w:rPr>
        <w:t>Day</w:t>
      </w:r>
    </w:p>
    <w:p w14:paraId="070F8BB6" w14:textId="77777777" w:rsidR="000A16D3" w:rsidRDefault="000A16D3">
      <w:pPr>
        <w:pStyle w:val="BodyText"/>
        <w:spacing w:before="6"/>
        <w:rPr>
          <w:b/>
          <w:sz w:val="23"/>
        </w:rPr>
      </w:pPr>
    </w:p>
    <w:p w14:paraId="070F8BB7" w14:textId="77777777" w:rsidR="000A16D3" w:rsidRDefault="00B67C9C">
      <w:pPr>
        <w:pStyle w:val="BodyText"/>
        <w:ind w:left="119" w:right="338"/>
        <w:jc w:val="both"/>
      </w:pPr>
      <w:r>
        <w:t>On the Completion and Take Over Day, a site visit of the asset area should occur and a formal review of all Completion documentation completed to allow the Client Representative to certify Completion. The</w:t>
      </w:r>
      <w:r>
        <w:rPr>
          <w:spacing w:val="-6"/>
        </w:rPr>
        <w:t xml:space="preserve"> </w:t>
      </w:r>
      <w:r>
        <w:t>asset</w:t>
      </w:r>
      <w:r>
        <w:rPr>
          <w:spacing w:val="-6"/>
        </w:rPr>
        <w:t xml:space="preserve"> </w:t>
      </w:r>
      <w:r>
        <w:t>and</w:t>
      </w:r>
      <w:r>
        <w:rPr>
          <w:spacing w:val="-3"/>
        </w:rPr>
        <w:t xml:space="preserve"> </w:t>
      </w:r>
      <w:r>
        <w:t>the</w:t>
      </w:r>
      <w:r>
        <w:rPr>
          <w:spacing w:val="-3"/>
        </w:rPr>
        <w:t xml:space="preserve"> </w:t>
      </w:r>
      <w:r>
        <w:t>documenta</w:t>
      </w:r>
      <w:r>
        <w:t>tion</w:t>
      </w:r>
      <w:r>
        <w:rPr>
          <w:spacing w:val="-3"/>
        </w:rPr>
        <w:t xml:space="preserve"> </w:t>
      </w:r>
      <w:r>
        <w:t>relating</w:t>
      </w:r>
      <w:r>
        <w:rPr>
          <w:spacing w:val="-3"/>
        </w:rPr>
        <w:t xml:space="preserve"> </w:t>
      </w:r>
      <w:r>
        <w:t>to</w:t>
      </w:r>
      <w:r>
        <w:rPr>
          <w:spacing w:val="-3"/>
        </w:rPr>
        <w:t xml:space="preserve"> </w:t>
      </w:r>
      <w:r>
        <w:t>the</w:t>
      </w:r>
      <w:r>
        <w:rPr>
          <w:spacing w:val="-3"/>
        </w:rPr>
        <w:t xml:space="preserve"> </w:t>
      </w:r>
      <w:r>
        <w:t>asset</w:t>
      </w:r>
      <w:r>
        <w:rPr>
          <w:spacing w:val="-3"/>
        </w:rPr>
        <w:t xml:space="preserve"> </w:t>
      </w:r>
      <w:r>
        <w:t>is</w:t>
      </w:r>
      <w:r>
        <w:rPr>
          <w:spacing w:val="-4"/>
        </w:rPr>
        <w:t xml:space="preserve"> </w:t>
      </w:r>
      <w:r>
        <w:t>then</w:t>
      </w:r>
      <w:r>
        <w:rPr>
          <w:spacing w:val="-4"/>
        </w:rPr>
        <w:t xml:space="preserve"> </w:t>
      </w:r>
      <w:r>
        <w:t>handed</w:t>
      </w:r>
      <w:r>
        <w:rPr>
          <w:spacing w:val="-3"/>
        </w:rPr>
        <w:t xml:space="preserve"> </w:t>
      </w:r>
      <w:r>
        <w:t>over</w:t>
      </w:r>
      <w:r>
        <w:rPr>
          <w:spacing w:val="-4"/>
        </w:rPr>
        <w:t xml:space="preserve"> </w:t>
      </w:r>
      <w:r>
        <w:t>to</w:t>
      </w:r>
      <w:r>
        <w:rPr>
          <w:spacing w:val="-3"/>
        </w:rPr>
        <w:t xml:space="preserve"> </w:t>
      </w:r>
      <w:r>
        <w:t>the</w:t>
      </w:r>
      <w:r>
        <w:rPr>
          <w:spacing w:val="-1"/>
        </w:rPr>
        <w:t xml:space="preserve"> </w:t>
      </w:r>
      <w:r>
        <w:t>Employer.</w:t>
      </w:r>
      <w:r>
        <w:rPr>
          <w:spacing w:val="-3"/>
        </w:rPr>
        <w:t xml:space="preserve"> </w:t>
      </w:r>
      <w:r>
        <w:t>The</w:t>
      </w:r>
      <w:r>
        <w:rPr>
          <w:spacing w:val="-3"/>
        </w:rPr>
        <w:t xml:space="preserve"> </w:t>
      </w:r>
      <w:r>
        <w:t>Asset Take Over Certificate is signed by the Client Representative, Constructor and Client to formalise the asset and documentation take over. All documentation is to be issued on</w:t>
      </w:r>
      <w:r>
        <w:rPr>
          <w:spacing w:val="-10"/>
        </w:rPr>
        <w:t xml:space="preserve"> </w:t>
      </w:r>
      <w:r>
        <w:t>Viewpoin</w:t>
      </w:r>
      <w:r>
        <w:t>t.</w:t>
      </w:r>
    </w:p>
    <w:p w14:paraId="070F8BB8" w14:textId="77777777" w:rsidR="000A16D3" w:rsidRDefault="000A16D3">
      <w:pPr>
        <w:pStyle w:val="BodyText"/>
      </w:pPr>
    </w:p>
    <w:p w14:paraId="070F8BB9" w14:textId="77777777" w:rsidR="000A16D3" w:rsidRDefault="00B67C9C">
      <w:pPr>
        <w:pStyle w:val="BodyText"/>
        <w:ind w:left="119" w:right="339"/>
        <w:jc w:val="both"/>
      </w:pPr>
      <w:r>
        <w:t>All</w:t>
      </w:r>
      <w:r>
        <w:rPr>
          <w:spacing w:val="-19"/>
        </w:rPr>
        <w:t xml:space="preserve"> </w:t>
      </w:r>
      <w:r>
        <w:t>the</w:t>
      </w:r>
      <w:r>
        <w:rPr>
          <w:spacing w:val="-18"/>
        </w:rPr>
        <w:t xml:space="preserve"> </w:t>
      </w:r>
      <w:r>
        <w:t>sign</w:t>
      </w:r>
      <w:r>
        <w:rPr>
          <w:spacing w:val="-15"/>
        </w:rPr>
        <w:t xml:space="preserve"> </w:t>
      </w:r>
      <w:r>
        <w:t>off</w:t>
      </w:r>
      <w:r>
        <w:rPr>
          <w:spacing w:val="-15"/>
        </w:rPr>
        <w:t xml:space="preserve"> </w:t>
      </w:r>
      <w:r>
        <w:t>sheets,</w:t>
      </w:r>
      <w:r>
        <w:rPr>
          <w:spacing w:val="-18"/>
        </w:rPr>
        <w:t xml:space="preserve"> </w:t>
      </w:r>
      <w:r>
        <w:t>certificates</w:t>
      </w:r>
      <w:r>
        <w:rPr>
          <w:spacing w:val="-16"/>
        </w:rPr>
        <w:t xml:space="preserve"> </w:t>
      </w:r>
      <w:r>
        <w:t>and</w:t>
      </w:r>
      <w:r>
        <w:rPr>
          <w:spacing w:val="-15"/>
        </w:rPr>
        <w:t xml:space="preserve"> </w:t>
      </w:r>
      <w:r>
        <w:t>evidence</w:t>
      </w:r>
      <w:r>
        <w:rPr>
          <w:spacing w:val="-19"/>
        </w:rPr>
        <w:t xml:space="preserve"> </w:t>
      </w:r>
      <w:r>
        <w:t>should</w:t>
      </w:r>
      <w:r>
        <w:rPr>
          <w:spacing w:val="-14"/>
        </w:rPr>
        <w:t xml:space="preserve"> </w:t>
      </w:r>
      <w:r>
        <w:t>be</w:t>
      </w:r>
      <w:r>
        <w:rPr>
          <w:spacing w:val="-18"/>
        </w:rPr>
        <w:t xml:space="preserve"> </w:t>
      </w:r>
      <w:r>
        <w:t>collated</w:t>
      </w:r>
      <w:r>
        <w:rPr>
          <w:spacing w:val="-15"/>
        </w:rPr>
        <w:t xml:space="preserve"> </w:t>
      </w:r>
      <w:r>
        <w:t>into</w:t>
      </w:r>
      <w:r>
        <w:rPr>
          <w:spacing w:val="-16"/>
        </w:rPr>
        <w:t xml:space="preserve"> </w:t>
      </w:r>
      <w:r>
        <w:t>a</w:t>
      </w:r>
      <w:r>
        <w:rPr>
          <w:spacing w:val="-15"/>
        </w:rPr>
        <w:t xml:space="preserve"> </w:t>
      </w:r>
      <w:r>
        <w:t>single</w:t>
      </w:r>
      <w:r>
        <w:rPr>
          <w:spacing w:val="-15"/>
        </w:rPr>
        <w:t xml:space="preserve"> </w:t>
      </w:r>
      <w:r>
        <w:t>file</w:t>
      </w:r>
      <w:r>
        <w:rPr>
          <w:spacing w:val="-16"/>
        </w:rPr>
        <w:t xml:space="preserve"> </w:t>
      </w:r>
      <w:r>
        <w:t>for</w:t>
      </w:r>
      <w:r>
        <w:rPr>
          <w:spacing w:val="-16"/>
        </w:rPr>
        <w:t xml:space="preserve"> </w:t>
      </w:r>
      <w:r>
        <w:t>ease</w:t>
      </w:r>
      <w:r>
        <w:rPr>
          <w:spacing w:val="-15"/>
        </w:rPr>
        <w:t xml:space="preserve"> </w:t>
      </w:r>
      <w:r>
        <w:t>of</w:t>
      </w:r>
      <w:r>
        <w:rPr>
          <w:spacing w:val="-16"/>
        </w:rPr>
        <w:t xml:space="preserve"> </w:t>
      </w:r>
      <w:r>
        <w:t>reference. The</w:t>
      </w:r>
      <w:r>
        <w:rPr>
          <w:spacing w:val="-9"/>
        </w:rPr>
        <w:t xml:space="preserve"> </w:t>
      </w:r>
      <w:r>
        <w:t>Client</w:t>
      </w:r>
      <w:r>
        <w:rPr>
          <w:spacing w:val="-8"/>
        </w:rPr>
        <w:t xml:space="preserve"> </w:t>
      </w:r>
      <w:r>
        <w:t>Representative</w:t>
      </w:r>
      <w:r>
        <w:rPr>
          <w:spacing w:val="-9"/>
        </w:rPr>
        <w:t xml:space="preserve"> </w:t>
      </w:r>
      <w:r>
        <w:t>shall</w:t>
      </w:r>
      <w:r>
        <w:rPr>
          <w:spacing w:val="-9"/>
        </w:rPr>
        <w:t xml:space="preserve"> </w:t>
      </w:r>
      <w:r>
        <w:t>ensure</w:t>
      </w:r>
      <w:r>
        <w:rPr>
          <w:spacing w:val="-9"/>
        </w:rPr>
        <w:t xml:space="preserve"> </w:t>
      </w:r>
      <w:r>
        <w:t>that</w:t>
      </w:r>
      <w:r>
        <w:rPr>
          <w:spacing w:val="-8"/>
        </w:rPr>
        <w:t xml:space="preserve"> </w:t>
      </w:r>
      <w:r>
        <w:t>all</w:t>
      </w:r>
      <w:r>
        <w:rPr>
          <w:spacing w:val="-7"/>
        </w:rPr>
        <w:t xml:space="preserve"> </w:t>
      </w:r>
      <w:r>
        <w:t>signed</w:t>
      </w:r>
      <w:r>
        <w:rPr>
          <w:spacing w:val="-8"/>
        </w:rPr>
        <w:t xml:space="preserve"> </w:t>
      </w:r>
      <w:r>
        <w:t>forms</w:t>
      </w:r>
      <w:r>
        <w:rPr>
          <w:spacing w:val="-7"/>
        </w:rPr>
        <w:t xml:space="preserve"> </w:t>
      </w:r>
      <w:r>
        <w:t>and</w:t>
      </w:r>
      <w:r>
        <w:rPr>
          <w:spacing w:val="-8"/>
        </w:rPr>
        <w:t xml:space="preserve"> </w:t>
      </w:r>
      <w:r>
        <w:t>the</w:t>
      </w:r>
      <w:r>
        <w:rPr>
          <w:spacing w:val="-7"/>
        </w:rPr>
        <w:t xml:space="preserve"> </w:t>
      </w:r>
      <w:r>
        <w:t>backup</w:t>
      </w:r>
      <w:r>
        <w:rPr>
          <w:spacing w:val="-8"/>
        </w:rPr>
        <w:t xml:space="preserve"> </w:t>
      </w:r>
      <w:r>
        <w:t>documentation</w:t>
      </w:r>
      <w:r>
        <w:rPr>
          <w:spacing w:val="-7"/>
        </w:rPr>
        <w:t xml:space="preserve"> </w:t>
      </w:r>
      <w:r>
        <w:t>is</w:t>
      </w:r>
      <w:r>
        <w:rPr>
          <w:spacing w:val="-6"/>
        </w:rPr>
        <w:t xml:space="preserve"> </w:t>
      </w:r>
      <w:r>
        <w:t>correctly numbered and uploaded onto</w:t>
      </w:r>
      <w:r>
        <w:rPr>
          <w:spacing w:val="-3"/>
        </w:rPr>
        <w:t xml:space="preserve"> </w:t>
      </w:r>
      <w:r>
        <w:t>Viewpoint.</w:t>
      </w:r>
    </w:p>
    <w:p w14:paraId="070F8BBA" w14:textId="77777777" w:rsidR="000A16D3" w:rsidRDefault="000A16D3">
      <w:pPr>
        <w:pStyle w:val="BodyText"/>
        <w:rPr>
          <w:sz w:val="22"/>
        </w:rPr>
      </w:pPr>
    </w:p>
    <w:p w14:paraId="070F8BBB" w14:textId="77777777" w:rsidR="000A16D3" w:rsidRDefault="000A16D3">
      <w:pPr>
        <w:pStyle w:val="BodyText"/>
        <w:rPr>
          <w:sz w:val="22"/>
        </w:rPr>
      </w:pPr>
    </w:p>
    <w:p w14:paraId="070F8BBC" w14:textId="77777777" w:rsidR="000A16D3" w:rsidRDefault="00B67C9C">
      <w:pPr>
        <w:pStyle w:val="BodyText"/>
        <w:spacing w:before="185"/>
        <w:ind w:left="119"/>
        <w:jc w:val="both"/>
      </w:pPr>
      <w:r>
        <w:t>Agenda should include:</w:t>
      </w:r>
    </w:p>
    <w:p w14:paraId="070F8BBD" w14:textId="77777777" w:rsidR="000A16D3" w:rsidRDefault="000A16D3">
      <w:pPr>
        <w:pStyle w:val="BodyText"/>
        <w:spacing w:before="3"/>
      </w:pPr>
    </w:p>
    <w:p w14:paraId="070F8BBE" w14:textId="77777777" w:rsidR="000A16D3" w:rsidRDefault="00B67C9C">
      <w:pPr>
        <w:pStyle w:val="ListParagraph"/>
        <w:numPr>
          <w:ilvl w:val="0"/>
          <w:numId w:val="8"/>
        </w:numPr>
        <w:tabs>
          <w:tab w:val="left" w:pos="839"/>
          <w:tab w:val="left" w:pos="840"/>
        </w:tabs>
        <w:spacing w:line="239" w:lineRule="exact"/>
        <w:rPr>
          <w:sz w:val="20"/>
        </w:rPr>
      </w:pPr>
      <w:r>
        <w:rPr>
          <w:sz w:val="20"/>
        </w:rPr>
        <w:t>Site Walk</w:t>
      </w:r>
      <w:r>
        <w:rPr>
          <w:spacing w:val="-4"/>
          <w:sz w:val="20"/>
        </w:rPr>
        <w:t xml:space="preserve"> </w:t>
      </w:r>
      <w:r>
        <w:rPr>
          <w:sz w:val="20"/>
        </w:rPr>
        <w:t>round</w:t>
      </w:r>
    </w:p>
    <w:p w14:paraId="070F8BBF" w14:textId="77777777" w:rsidR="000A16D3" w:rsidRDefault="00B67C9C">
      <w:pPr>
        <w:pStyle w:val="ListParagraph"/>
        <w:numPr>
          <w:ilvl w:val="0"/>
          <w:numId w:val="8"/>
        </w:numPr>
        <w:tabs>
          <w:tab w:val="left" w:pos="839"/>
          <w:tab w:val="left" w:pos="840"/>
        </w:tabs>
        <w:spacing w:line="233" w:lineRule="exact"/>
        <w:rPr>
          <w:sz w:val="20"/>
        </w:rPr>
      </w:pPr>
      <w:r>
        <w:rPr>
          <w:sz w:val="20"/>
        </w:rPr>
        <w:t>Defects identified (if</w:t>
      </w:r>
      <w:r>
        <w:rPr>
          <w:spacing w:val="-1"/>
          <w:sz w:val="20"/>
        </w:rPr>
        <w:t xml:space="preserve"> </w:t>
      </w:r>
      <w:r>
        <w:rPr>
          <w:sz w:val="20"/>
        </w:rPr>
        <w:t>any)</w:t>
      </w:r>
    </w:p>
    <w:p w14:paraId="070F8BC0" w14:textId="77777777" w:rsidR="000A16D3" w:rsidRDefault="00B67C9C">
      <w:pPr>
        <w:pStyle w:val="ListParagraph"/>
        <w:numPr>
          <w:ilvl w:val="0"/>
          <w:numId w:val="8"/>
        </w:numPr>
        <w:tabs>
          <w:tab w:val="left" w:pos="839"/>
          <w:tab w:val="left" w:pos="840"/>
        </w:tabs>
        <w:spacing w:line="233" w:lineRule="exact"/>
        <w:rPr>
          <w:sz w:val="20"/>
        </w:rPr>
      </w:pPr>
      <w:r>
        <w:rPr>
          <w:sz w:val="20"/>
        </w:rPr>
        <w:t>Any relevant site constraints identified and</w:t>
      </w:r>
      <w:r>
        <w:rPr>
          <w:spacing w:val="-8"/>
          <w:sz w:val="20"/>
        </w:rPr>
        <w:t xml:space="preserve"> </w:t>
      </w:r>
      <w:r>
        <w:rPr>
          <w:sz w:val="20"/>
        </w:rPr>
        <w:t>documented</w:t>
      </w:r>
    </w:p>
    <w:p w14:paraId="070F8BC1" w14:textId="77777777" w:rsidR="000A16D3" w:rsidRDefault="00B67C9C">
      <w:pPr>
        <w:pStyle w:val="ListParagraph"/>
        <w:numPr>
          <w:ilvl w:val="0"/>
          <w:numId w:val="8"/>
        </w:numPr>
        <w:tabs>
          <w:tab w:val="left" w:pos="839"/>
          <w:tab w:val="left" w:pos="840"/>
        </w:tabs>
        <w:spacing w:line="239" w:lineRule="exact"/>
        <w:rPr>
          <w:sz w:val="20"/>
        </w:rPr>
      </w:pPr>
      <w:r>
        <w:rPr>
          <w:sz w:val="20"/>
        </w:rPr>
        <w:t>All handover and take over certificates signed and</w:t>
      </w:r>
      <w:r>
        <w:rPr>
          <w:spacing w:val="-2"/>
          <w:sz w:val="20"/>
        </w:rPr>
        <w:t xml:space="preserve"> </w:t>
      </w:r>
      <w:r>
        <w:rPr>
          <w:sz w:val="20"/>
        </w:rPr>
        <w:t>issued</w:t>
      </w:r>
    </w:p>
    <w:p w14:paraId="070F8BC2" w14:textId="77777777" w:rsidR="000A16D3" w:rsidRDefault="000A16D3">
      <w:pPr>
        <w:spacing w:line="239" w:lineRule="exact"/>
        <w:rPr>
          <w:sz w:val="20"/>
        </w:rPr>
        <w:sectPr w:rsidR="000A16D3">
          <w:pgSz w:w="11910" w:h="16850"/>
          <w:pgMar w:top="1360" w:right="1100" w:bottom="1060" w:left="1320" w:header="0" w:footer="799" w:gutter="0"/>
          <w:cols w:space="720"/>
        </w:sectPr>
      </w:pPr>
    </w:p>
    <w:p w14:paraId="070F8BC3" w14:textId="77777777" w:rsidR="000A16D3" w:rsidRDefault="00B67C9C">
      <w:pPr>
        <w:pStyle w:val="ListParagraph"/>
        <w:numPr>
          <w:ilvl w:val="0"/>
          <w:numId w:val="8"/>
        </w:numPr>
        <w:tabs>
          <w:tab w:val="left" w:pos="839"/>
          <w:tab w:val="left" w:pos="840"/>
        </w:tabs>
        <w:spacing w:before="78" w:line="239" w:lineRule="exact"/>
        <w:ind w:hanging="359"/>
        <w:rPr>
          <w:sz w:val="20"/>
        </w:rPr>
      </w:pPr>
      <w:r>
        <w:rPr>
          <w:sz w:val="20"/>
        </w:rPr>
        <w:lastRenderedPageBreak/>
        <w:t>Completion</w:t>
      </w:r>
      <w:r>
        <w:rPr>
          <w:spacing w:val="-2"/>
          <w:sz w:val="20"/>
        </w:rPr>
        <w:t xml:space="preserve"> </w:t>
      </w:r>
      <w:r>
        <w:rPr>
          <w:sz w:val="20"/>
        </w:rPr>
        <w:t>Certificate</w:t>
      </w:r>
    </w:p>
    <w:p w14:paraId="070F8BC4" w14:textId="77777777" w:rsidR="000A16D3" w:rsidRDefault="00B67C9C">
      <w:pPr>
        <w:pStyle w:val="ListParagraph"/>
        <w:numPr>
          <w:ilvl w:val="0"/>
          <w:numId w:val="8"/>
        </w:numPr>
        <w:tabs>
          <w:tab w:val="left" w:pos="839"/>
          <w:tab w:val="left" w:pos="840"/>
        </w:tabs>
        <w:spacing w:line="233" w:lineRule="exact"/>
        <w:rPr>
          <w:sz w:val="20"/>
        </w:rPr>
      </w:pPr>
      <w:r>
        <w:rPr>
          <w:sz w:val="20"/>
        </w:rPr>
        <w:t>Take over</w:t>
      </w:r>
      <w:r>
        <w:rPr>
          <w:spacing w:val="-2"/>
          <w:sz w:val="20"/>
        </w:rPr>
        <w:t xml:space="preserve"> </w:t>
      </w:r>
      <w:r>
        <w:rPr>
          <w:sz w:val="20"/>
        </w:rPr>
        <w:t>Certificate</w:t>
      </w:r>
    </w:p>
    <w:p w14:paraId="070F8BC5" w14:textId="77777777" w:rsidR="000A16D3" w:rsidRDefault="00B67C9C">
      <w:pPr>
        <w:pStyle w:val="ListParagraph"/>
        <w:numPr>
          <w:ilvl w:val="0"/>
          <w:numId w:val="8"/>
        </w:numPr>
        <w:tabs>
          <w:tab w:val="left" w:pos="839"/>
          <w:tab w:val="left" w:pos="840"/>
        </w:tabs>
        <w:spacing w:line="233" w:lineRule="exact"/>
        <w:rPr>
          <w:sz w:val="20"/>
        </w:rPr>
      </w:pPr>
      <w:r>
        <w:rPr>
          <w:sz w:val="20"/>
        </w:rPr>
        <w:t>Acceptan</w:t>
      </w:r>
      <w:r>
        <w:rPr>
          <w:sz w:val="20"/>
        </w:rPr>
        <w:t>ce of H&amp;S File sign</w:t>
      </w:r>
      <w:r>
        <w:rPr>
          <w:spacing w:val="-3"/>
          <w:sz w:val="20"/>
        </w:rPr>
        <w:t xml:space="preserve"> </w:t>
      </w:r>
      <w:r>
        <w:rPr>
          <w:sz w:val="20"/>
        </w:rPr>
        <w:t>off</w:t>
      </w:r>
    </w:p>
    <w:p w14:paraId="070F8BC6" w14:textId="77777777" w:rsidR="000A16D3" w:rsidRDefault="00B67C9C">
      <w:pPr>
        <w:pStyle w:val="ListParagraph"/>
        <w:numPr>
          <w:ilvl w:val="0"/>
          <w:numId w:val="8"/>
        </w:numPr>
        <w:tabs>
          <w:tab w:val="left" w:pos="839"/>
          <w:tab w:val="left" w:pos="840"/>
        </w:tabs>
        <w:spacing w:line="233" w:lineRule="exact"/>
        <w:rPr>
          <w:sz w:val="20"/>
        </w:rPr>
      </w:pPr>
      <w:r>
        <w:rPr>
          <w:sz w:val="20"/>
        </w:rPr>
        <w:t>All Asset take over documentation</w:t>
      </w:r>
      <w:r>
        <w:rPr>
          <w:spacing w:val="-1"/>
          <w:sz w:val="20"/>
        </w:rPr>
        <w:t xml:space="preserve"> </w:t>
      </w:r>
      <w:r>
        <w:rPr>
          <w:sz w:val="20"/>
        </w:rPr>
        <w:t>issued</w:t>
      </w:r>
    </w:p>
    <w:p w14:paraId="070F8BC7" w14:textId="77777777" w:rsidR="000A16D3" w:rsidRDefault="00B67C9C">
      <w:pPr>
        <w:pStyle w:val="ListParagraph"/>
        <w:numPr>
          <w:ilvl w:val="0"/>
          <w:numId w:val="8"/>
        </w:numPr>
        <w:tabs>
          <w:tab w:val="left" w:pos="839"/>
          <w:tab w:val="left" w:pos="840"/>
        </w:tabs>
        <w:spacing w:line="233" w:lineRule="exact"/>
        <w:rPr>
          <w:sz w:val="20"/>
        </w:rPr>
      </w:pPr>
      <w:r>
        <w:rPr>
          <w:sz w:val="20"/>
        </w:rPr>
        <w:t>BIM model</w:t>
      </w:r>
      <w:r>
        <w:rPr>
          <w:spacing w:val="-1"/>
          <w:sz w:val="20"/>
        </w:rPr>
        <w:t xml:space="preserve"> </w:t>
      </w:r>
      <w:r>
        <w:rPr>
          <w:sz w:val="20"/>
        </w:rPr>
        <w:t>issued</w:t>
      </w:r>
    </w:p>
    <w:p w14:paraId="070F8BC8" w14:textId="77777777" w:rsidR="000A16D3" w:rsidRDefault="00B67C9C">
      <w:pPr>
        <w:pStyle w:val="ListParagraph"/>
        <w:numPr>
          <w:ilvl w:val="0"/>
          <w:numId w:val="8"/>
        </w:numPr>
        <w:tabs>
          <w:tab w:val="left" w:pos="840"/>
        </w:tabs>
        <w:spacing w:line="233" w:lineRule="exact"/>
        <w:rPr>
          <w:sz w:val="20"/>
        </w:rPr>
      </w:pPr>
      <w:r>
        <w:rPr>
          <w:sz w:val="20"/>
        </w:rPr>
        <w:t>Documentation issued to stakeholders, as</w:t>
      </w:r>
      <w:r>
        <w:rPr>
          <w:spacing w:val="-6"/>
          <w:sz w:val="20"/>
        </w:rPr>
        <w:t xml:space="preserve"> </w:t>
      </w:r>
      <w:r>
        <w:rPr>
          <w:sz w:val="20"/>
        </w:rPr>
        <w:t>required</w:t>
      </w:r>
    </w:p>
    <w:p w14:paraId="070F8BC9" w14:textId="77777777" w:rsidR="000A16D3" w:rsidRDefault="00B67C9C">
      <w:pPr>
        <w:pStyle w:val="ListParagraph"/>
        <w:numPr>
          <w:ilvl w:val="0"/>
          <w:numId w:val="8"/>
        </w:numPr>
        <w:tabs>
          <w:tab w:val="left" w:pos="840"/>
        </w:tabs>
        <w:spacing w:line="239" w:lineRule="exact"/>
        <w:rPr>
          <w:sz w:val="20"/>
        </w:rPr>
      </w:pPr>
      <w:r>
        <w:pict w14:anchorId="070F8CD8">
          <v:group id="_x0000_s1028" style="position:absolute;left:0;text-align:left;margin-left:72.6pt;margin-top:25.2pt;width:313.2pt;height:182.05pt;z-index:-251654656;mso-position-horizontal-relative:page" coordorigin="1452,504" coordsize="6264,3641">
            <v:rect id="_x0000_s1069" style="position:absolute;left:5036;top:2267;width:1117;height:1497" fillcolor="#edebe0" stroked="f"/>
            <v:rect id="_x0000_s1068" style="position:absolute;left:5036;top:2267;width:1117;height:1497" filled="f" strokecolor="#77923b" strokeweight="2pt"/>
            <v:rect id="_x0000_s1067" style="position:absolute;left:4905;top:2158;width:1117;height:1497" fillcolor="#edebe0" stroked="f"/>
            <v:shape id="_x0000_s1066" style="position:absolute;left:4774;top:2049;width:1249;height:1607" coordorigin="4774,2049" coordsize="1249,1607" o:spt="100" adj="0,,0" path="m4906,2158r1116,l6022,3655r-1116,l4906,2158xm4774,2049r1117,l5891,3546r-1117,l4774,2049xe" filled="f" strokecolor="#77923b" strokeweight="2pt">
              <v:stroke joinstyle="round"/>
              <v:formulas/>
              <v:path arrowok="t" o:connecttype="segments"/>
            </v:shape>
            <v:rect id="_x0000_s1065" style="position:absolute;left:3313;top:2267;width:1117;height:1497" fillcolor="#edebe0" stroked="f"/>
            <v:rect id="_x0000_s1064" style="position:absolute;left:3313;top:2267;width:1117;height:1497" filled="f" strokecolor="#77923b" strokeweight="2pt"/>
            <v:rect id="_x0000_s1063" style="position:absolute;left:3182;top:2158;width:1117;height:1497" fillcolor="#edebe0" stroked="f"/>
            <v:rect id="_x0000_s1062" style="position:absolute;left:3182;top:2158;width:1117;height:1497" filled="f" strokecolor="#77923b" strokeweight="2pt"/>
            <v:rect id="_x0000_s1061" style="position:absolute;left:3051;top:2049;width:1117;height:1497" fillcolor="#edebe0" stroked="f"/>
            <v:rect id="_x0000_s1060" style="position:absolute;left:3051;top:2049;width:1117;height:1497" filled="f" strokecolor="#77923b" strokeweight="2pt"/>
            <v:shape id="_x0000_s1059" type="#_x0000_t75" style="position:absolute;left:3072;top:2140;width:1076;height:1313">
              <v:imagedata r:id="rId22" o:title=""/>
            </v:shape>
            <v:shape id="_x0000_s1058" style="position:absolute;left:1752;top:937;width:1778;height:2626" coordorigin="1752,938" coordsize="1778,2626" o:spt="100" adj="0,,0" path="m2329,3284r-257,l2140,3521r27,42l2329,3284xm3407,938r-554,177l2984,1191,1752,3324r16,10l2072,3284r257,l3399,1430r114,l3407,938xm3513,1430r-114,l3530,1506r-17,-76xe" fillcolor="#77923b" stroked="f">
              <v:stroke joinstyle="round"/>
              <v:formulas/>
              <v:path arrowok="t" o:connecttype="segments"/>
            </v:shape>
            <v:shape id="_x0000_s1057" type="#_x0000_t75" style="position:absolute;left:1682;top:832;width:2000;height:2751">
              <v:imagedata r:id="rId23" o:title=""/>
            </v:shape>
            <v:shape id="_x0000_s1056" type="#_x0000_t75" style="position:absolute;left:2378;top:1695;width:633;height:1011">
              <v:imagedata r:id="rId24" o:title=""/>
            </v:shape>
            <v:shape id="_x0000_s1055" type="#_x0000_t75" style="position:absolute;left:3559;top:503;width:1923;height:725">
              <v:imagedata r:id="rId25" o:title=""/>
            </v:shape>
            <v:shape id="_x0000_s1054" type="#_x0000_t75" style="position:absolute;left:3576;top:590;width:1892;height:552">
              <v:imagedata r:id="rId26" o:title=""/>
            </v:shape>
            <v:shape id="_x0000_s1053" type="#_x0000_t75" style="position:absolute;left:3601;top:544;width:1753;height:558">
              <v:imagedata r:id="rId27" o:title=""/>
            </v:shape>
            <v:shape id="_x0000_s1052" type="#_x0000_t75" style="position:absolute;left:1452;top:3494;width:1611;height:507">
              <v:imagedata r:id="rId28" o:title=""/>
            </v:shape>
            <v:shape id="_x0000_s1051" type="#_x0000_t75" style="position:absolute;left:1466;top:3582;width:1582;height:332">
              <v:imagedata r:id="rId29" o:title=""/>
            </v:shape>
            <v:shape id="_x0000_s1050" type="#_x0000_t75" style="position:absolute;left:1492;top:3536;width:1443;height:338">
              <v:imagedata r:id="rId30" o:title=""/>
            </v:shape>
            <v:rect id="_x0000_s1049" style="position:absolute;left:4776;top:2049;width:1117;height:1497" fillcolor="#edebe0" stroked="f"/>
            <v:rect id="_x0000_s1048" style="position:absolute;left:4776;top:2049;width:1117;height:1497" filled="f" strokecolor="#77923b" strokeweight="2pt"/>
            <v:shape id="_x0000_s1047" type="#_x0000_t75" style="position:absolute;left:4797;top:2140;width:1078;height:1313">
              <v:imagedata r:id="rId31" o:title=""/>
            </v:shape>
            <v:shape id="_x0000_s1046" style="position:absolute;left:4451;top:1532;width:938;height:808" coordorigin="4451,1533" coordsize="938,808" o:spt="100" adj="0,,0" path="m5388,2138r-403,l5207,2340r181,-202xm4653,1533r-202,l4519,1537r67,13l4650,1571r62,28l4771,1635r55,43l4878,1727r47,56l4968,1844r38,66l5038,1982r27,76l5086,2138r201,l5267,2058r-27,-76l5208,1910r-38,-66l5127,1783r-47,-56l5028,1678r-55,-43l4914,1599r-62,-28l4788,1550r-67,-13l4653,1533xe" fillcolor="#9bba58" stroked="f">
              <v:stroke joinstyle="round"/>
              <v:formulas/>
              <v:path arrowok="t" o:connecttype="segments"/>
            </v:shape>
            <v:shape id="_x0000_s1045" style="position:absolute;left:3795;top:1532;width:757;height:808" coordorigin="3796,1533" coordsize="757,808" path="m4451,1533r-67,4l4319,1549r-63,20l4196,1596r-57,34l4085,1671r-51,46l3988,1769r-43,58l3908,1889r-33,66l3847,2026r-22,74l3809,2177r-10,81l3796,2340r202,l4001,2256r11,-82l4029,2095r23,-76l4081,1946r34,-68l4155,1815r45,-58l4249,1704r54,-46l4360,1618r61,-33l4485,1560r67,-17l4527,1538r-25,-3l4476,1533r-25,xe" fillcolor="#7c9547" stroked="f">
              <v:path arrowok="t"/>
            </v:shape>
            <v:shape id="_x0000_s1044" style="position:absolute;left:3795;top:1532;width:1593;height:808" coordorigin="3796,1533" coordsize="1593,808" path="m4552,1543r-67,17l4421,1585r-61,33l4303,1658r-54,46l4200,1757r-45,58l4115,1878r-34,68l4052,2019r-23,76l4012,2174r-11,82l3998,2340r-202,l3799,2258r10,-81l3825,2100r22,-74l3875,1955r33,-66l3945,1827r43,-58l4034,1717r51,-46l4139,1630r57,-34l4256,1569r63,-20l4384,1537r67,-4l4653,1533r68,4l4788,1550r64,21l4914,1599r58,36l5028,1678r52,49l5127,1783r43,61l5208,1910r32,72l5267,2058r20,80l5388,2138r-181,202l4985,2138r101,l5065,2058r-27,-76l5006,1910r-38,-66l4925,1783r-47,-56l4826,1678r-55,-43l4712,1599r-62,-28l4586,1550r-67,-13l4451,1533e" filled="f" strokecolor="#70883e" strokeweight="2pt">
              <v:path arrowok="t"/>
            </v:shape>
            <v:shape id="_x0000_s1043" type="#_x0000_t75" style="position:absolute;left:6290;top:3496;width:1426;height:504">
              <v:imagedata r:id="rId32" o:title=""/>
            </v:shape>
            <v:shape id="_x0000_s1042" type="#_x0000_t75" style="position:absolute;left:6307;top:3585;width:1395;height:332">
              <v:imagedata r:id="rId33" o:title=""/>
            </v:shape>
            <v:shape id="_x0000_s1041" type="#_x0000_t75" style="position:absolute;left:6332;top:3537;width:1257;height:338">
              <v:imagedata r:id="rId34" o:title=""/>
            </v:shape>
            <v:shape id="_x0000_s1040" style="position:absolute;left:5252;top:853;width:1778;height:2626" coordorigin="5252,854" coordsize="1778,2626" o:spt="100" adj="0,,0" path="m5268,1083r-16,10l6484,3226r-131,76l6907,3479r106,-492l6899,2987,5829,1133r-257,l5268,1083xm7030,2911r-131,76l7013,2987r17,-76xm5667,854r-27,42l5572,1133r257,l5667,854xe" fillcolor="#77923b" stroked="f">
              <v:stroke joinstyle="round"/>
              <v:formulas/>
              <v:path arrowok="t" o:connecttype="segments"/>
            </v:shape>
            <v:shape id="_x0000_s1039" type="#_x0000_t75" style="position:absolute;left:5183;top:833;width:1998;height:2751">
              <v:imagedata r:id="rId35" o:title=""/>
            </v:shape>
            <v:shape id="_x0000_s1038" type="#_x0000_t75" style="position:absolute;left:5852;top:1745;width:638;height:995">
              <v:imagedata r:id="rId36" o:title=""/>
            </v:shape>
            <v:shape id="_x0000_s1037" type="#_x0000_t75" style="position:absolute;left:4519;top:1065;width:228;height:3080">
              <v:imagedata r:id="rId37" o:title=""/>
            </v:shape>
            <v:line id="_x0000_s1036" style="position:absolute" from="4573,1150" to="4573,4030" strokecolor="#9bba58" strokeweight="3pt">
              <v:stroke dashstyle="longDash"/>
            </v:line>
            <v:shape id="_x0000_s1035" type="#_x0000_t202" style="position:absolute;left:3852;top:661;width:1269;height:161" filled="f" stroked="f">
              <v:textbox inset="0,0,0,0">
                <w:txbxContent>
                  <w:p w14:paraId="070F8D15" w14:textId="77777777" w:rsidR="000A16D3" w:rsidRDefault="00B67C9C">
                    <w:pPr>
                      <w:spacing w:line="161" w:lineRule="exact"/>
                      <w:rPr>
                        <w:rFonts w:ascii="Calibri"/>
                        <w:b/>
                        <w:sz w:val="16"/>
                      </w:rPr>
                    </w:pPr>
                    <w:r>
                      <w:rPr>
                        <w:rFonts w:ascii="Calibri"/>
                        <w:b/>
                        <w:color w:val="FFFFFF"/>
                        <w:sz w:val="16"/>
                      </w:rPr>
                      <w:t>Client Rep &amp; Client</w:t>
                    </w:r>
                  </w:p>
                </w:txbxContent>
              </v:textbox>
            </v:shape>
            <v:shape id="_x0000_s1034" type="#_x0000_t202" style="position:absolute;left:3232;top:2631;width:106;height:161" filled="f" stroked="f">
              <v:textbox inset="0,0,0,0">
                <w:txbxContent>
                  <w:p w14:paraId="070F8D16" w14:textId="77777777" w:rsidR="000A16D3" w:rsidRDefault="00B67C9C">
                    <w:pPr>
                      <w:spacing w:line="161" w:lineRule="exact"/>
                      <w:rPr>
                        <w:rFonts w:ascii="Calibri"/>
                        <w:sz w:val="16"/>
                      </w:rPr>
                    </w:pPr>
                    <w:r>
                      <w:rPr>
                        <w:rFonts w:ascii="Calibri"/>
                        <w:color w:val="76923B"/>
                        <w:sz w:val="16"/>
                      </w:rPr>
                      <w:t>C</w:t>
                    </w:r>
                  </w:p>
                </w:txbxContent>
              </v:textbox>
            </v:shape>
            <v:shape id="_x0000_s1033" type="#_x0000_t202" style="position:absolute;left:4958;top:2631;width:106;height:161" filled="f" stroked="f">
              <v:textbox inset="0,0,0,0">
                <w:txbxContent>
                  <w:p w14:paraId="070F8D17" w14:textId="77777777" w:rsidR="000A16D3" w:rsidRDefault="00B67C9C">
                    <w:pPr>
                      <w:spacing w:line="161" w:lineRule="exact"/>
                      <w:rPr>
                        <w:rFonts w:ascii="Calibri"/>
                        <w:sz w:val="16"/>
                      </w:rPr>
                    </w:pPr>
                    <w:r>
                      <w:rPr>
                        <w:rFonts w:ascii="Calibri"/>
                        <w:color w:val="76923B"/>
                        <w:sz w:val="16"/>
                      </w:rPr>
                      <w:t>C</w:t>
                    </w:r>
                  </w:p>
                </w:txbxContent>
              </v:textbox>
            </v:shape>
            <v:shape id="_x0000_s1032" type="#_x0000_t202" style="position:absolute;left:1821;top:3654;width:807;height:161" filled="f" stroked="f">
              <v:textbox inset="0,0,0,0">
                <w:txbxContent>
                  <w:p w14:paraId="070F8D18" w14:textId="77777777" w:rsidR="000A16D3" w:rsidRDefault="00B67C9C">
                    <w:pPr>
                      <w:spacing w:line="161" w:lineRule="exact"/>
                      <w:rPr>
                        <w:rFonts w:ascii="Calibri"/>
                        <w:b/>
                        <w:sz w:val="16"/>
                      </w:rPr>
                    </w:pPr>
                    <w:r>
                      <w:rPr>
                        <w:rFonts w:ascii="Calibri"/>
                        <w:b/>
                        <w:color w:val="FFFFFF"/>
                        <w:sz w:val="16"/>
                      </w:rPr>
                      <w:t>Constructor</w:t>
                    </w:r>
                  </w:p>
                </w:txbxContent>
              </v:textbox>
            </v:shape>
            <v:shape id="_x0000_s1031" type="#_x0000_t202" style="position:absolute;left:6655;top:3656;width:632;height:161" filled="f" stroked="f">
              <v:textbox inset="0,0,0,0">
                <w:txbxContent>
                  <w:p w14:paraId="070F8D19" w14:textId="77777777" w:rsidR="000A16D3" w:rsidRDefault="00B67C9C">
                    <w:pPr>
                      <w:spacing w:line="161" w:lineRule="exact"/>
                      <w:rPr>
                        <w:rFonts w:ascii="Calibri"/>
                        <w:b/>
                        <w:sz w:val="16"/>
                      </w:rPr>
                    </w:pPr>
                    <w:r>
                      <w:rPr>
                        <w:rFonts w:ascii="Calibri"/>
                        <w:b/>
                        <w:color w:val="FFFFFF"/>
                        <w:sz w:val="16"/>
                      </w:rPr>
                      <w:t>Operator</w:t>
                    </w:r>
                  </w:p>
                </w:txbxContent>
              </v:textbox>
            </v:shape>
            <v:shape id="_x0000_s1030" type="#_x0000_t202" style="position:absolute;left:5036;top:2267;width:856;height:1279" filled="f" strokecolor="#77923b" strokeweight=".75283mm">
              <v:textbox inset="0,0,0,0">
                <w:txbxContent>
                  <w:p w14:paraId="070F8D1A" w14:textId="77777777" w:rsidR="000A16D3" w:rsidRDefault="000A16D3">
                    <w:pPr>
                      <w:rPr>
                        <w:sz w:val="16"/>
                      </w:rPr>
                    </w:pPr>
                  </w:p>
                  <w:p w14:paraId="070F8D1B" w14:textId="77777777" w:rsidR="000A16D3" w:rsidRDefault="00B67C9C">
                    <w:pPr>
                      <w:spacing w:before="127" w:line="244" w:lineRule="auto"/>
                      <w:ind w:left="32" w:right="136" w:hanging="46"/>
                      <w:rPr>
                        <w:rFonts w:ascii="Calibri"/>
                        <w:sz w:val="16"/>
                      </w:rPr>
                    </w:pPr>
                    <w:proofErr w:type="spellStart"/>
                    <w:r>
                      <w:rPr>
                        <w:rFonts w:ascii="Calibri"/>
                        <w:color w:val="76923B"/>
                        <w:sz w:val="16"/>
                      </w:rPr>
                      <w:t>ompletion</w:t>
                    </w:r>
                    <w:proofErr w:type="spellEnd"/>
                    <w:r>
                      <w:rPr>
                        <w:rFonts w:ascii="Calibri"/>
                        <w:color w:val="76923B"/>
                        <w:sz w:val="16"/>
                      </w:rPr>
                      <w:t xml:space="preserve"> records</w:t>
                    </w:r>
                  </w:p>
                </w:txbxContent>
              </v:textbox>
            </v:shape>
            <v:shape id="_x0000_s1029" type="#_x0000_t202" style="position:absolute;left:3313;top:2267;width:855;height:1279" filled="f" strokecolor="#77923b" strokeweight="2pt">
              <v:textbox inset="0,0,0,0">
                <w:txbxContent>
                  <w:p w14:paraId="070F8D1C" w14:textId="77777777" w:rsidR="000A16D3" w:rsidRDefault="000A16D3">
                    <w:pPr>
                      <w:rPr>
                        <w:sz w:val="16"/>
                      </w:rPr>
                    </w:pPr>
                  </w:p>
                  <w:p w14:paraId="070F8D1D" w14:textId="77777777" w:rsidR="000A16D3" w:rsidRDefault="00B67C9C">
                    <w:pPr>
                      <w:spacing w:before="128" w:line="244" w:lineRule="auto"/>
                      <w:ind w:left="30" w:right="139" w:hanging="46"/>
                      <w:rPr>
                        <w:rFonts w:ascii="Calibri"/>
                        <w:sz w:val="16"/>
                      </w:rPr>
                    </w:pPr>
                    <w:proofErr w:type="spellStart"/>
                    <w:r>
                      <w:rPr>
                        <w:rFonts w:ascii="Calibri"/>
                        <w:color w:val="76923B"/>
                        <w:sz w:val="16"/>
                      </w:rPr>
                      <w:t>ompletion</w:t>
                    </w:r>
                    <w:proofErr w:type="spellEnd"/>
                    <w:r>
                      <w:rPr>
                        <w:rFonts w:ascii="Calibri"/>
                        <w:color w:val="76923B"/>
                        <w:sz w:val="16"/>
                      </w:rPr>
                      <w:t xml:space="preserve"> records</w:t>
                    </w:r>
                  </w:p>
                </w:txbxContent>
              </v:textbox>
            </v:shape>
            <w10:wrap anchorx="page"/>
          </v:group>
        </w:pict>
      </w:r>
      <w:r>
        <w:rPr>
          <w:sz w:val="20"/>
        </w:rPr>
        <w:t>Asset Take Over Certificate signed (Any special conditions</w:t>
      </w:r>
      <w:r>
        <w:rPr>
          <w:spacing w:val="-13"/>
          <w:sz w:val="20"/>
        </w:rPr>
        <w:t xml:space="preserve"> </w:t>
      </w:r>
      <w:r>
        <w:rPr>
          <w:sz w:val="20"/>
        </w:rPr>
        <w:t>documented)</w:t>
      </w:r>
    </w:p>
    <w:p w14:paraId="070F8BCA" w14:textId="77777777" w:rsidR="000A16D3" w:rsidRDefault="000A16D3">
      <w:pPr>
        <w:pStyle w:val="BodyText"/>
        <w:rPr>
          <w:sz w:val="22"/>
        </w:rPr>
      </w:pPr>
    </w:p>
    <w:p w14:paraId="070F8BCB" w14:textId="77777777" w:rsidR="000A16D3" w:rsidRDefault="000A16D3">
      <w:pPr>
        <w:pStyle w:val="BodyText"/>
        <w:rPr>
          <w:sz w:val="22"/>
        </w:rPr>
      </w:pPr>
    </w:p>
    <w:p w14:paraId="070F8BCC" w14:textId="77777777" w:rsidR="000A16D3" w:rsidRDefault="000A16D3">
      <w:pPr>
        <w:pStyle w:val="BodyText"/>
        <w:rPr>
          <w:sz w:val="22"/>
        </w:rPr>
      </w:pPr>
    </w:p>
    <w:p w14:paraId="070F8BCD" w14:textId="77777777" w:rsidR="000A16D3" w:rsidRDefault="000A16D3">
      <w:pPr>
        <w:pStyle w:val="BodyText"/>
        <w:rPr>
          <w:sz w:val="22"/>
        </w:rPr>
      </w:pPr>
    </w:p>
    <w:p w14:paraId="070F8BCE" w14:textId="77777777" w:rsidR="000A16D3" w:rsidRDefault="000A16D3">
      <w:pPr>
        <w:pStyle w:val="BodyText"/>
        <w:rPr>
          <w:sz w:val="22"/>
        </w:rPr>
      </w:pPr>
    </w:p>
    <w:p w14:paraId="070F8BCF" w14:textId="77777777" w:rsidR="000A16D3" w:rsidRDefault="000A16D3">
      <w:pPr>
        <w:pStyle w:val="BodyText"/>
        <w:rPr>
          <w:sz w:val="22"/>
        </w:rPr>
      </w:pPr>
    </w:p>
    <w:p w14:paraId="070F8BD0" w14:textId="77777777" w:rsidR="000A16D3" w:rsidRDefault="000A16D3">
      <w:pPr>
        <w:pStyle w:val="BodyText"/>
        <w:rPr>
          <w:sz w:val="22"/>
        </w:rPr>
      </w:pPr>
    </w:p>
    <w:p w14:paraId="070F8BD1" w14:textId="77777777" w:rsidR="000A16D3" w:rsidRDefault="000A16D3">
      <w:pPr>
        <w:pStyle w:val="BodyText"/>
        <w:rPr>
          <w:sz w:val="22"/>
        </w:rPr>
      </w:pPr>
    </w:p>
    <w:p w14:paraId="070F8BD2" w14:textId="77777777" w:rsidR="000A16D3" w:rsidRDefault="000A16D3">
      <w:pPr>
        <w:pStyle w:val="BodyText"/>
        <w:rPr>
          <w:sz w:val="22"/>
        </w:rPr>
      </w:pPr>
    </w:p>
    <w:p w14:paraId="070F8BD3" w14:textId="77777777" w:rsidR="000A16D3" w:rsidRDefault="000A16D3">
      <w:pPr>
        <w:pStyle w:val="BodyText"/>
        <w:rPr>
          <w:sz w:val="22"/>
        </w:rPr>
      </w:pPr>
    </w:p>
    <w:p w14:paraId="070F8BD4" w14:textId="77777777" w:rsidR="000A16D3" w:rsidRDefault="000A16D3">
      <w:pPr>
        <w:pStyle w:val="BodyText"/>
        <w:rPr>
          <w:sz w:val="22"/>
        </w:rPr>
      </w:pPr>
    </w:p>
    <w:p w14:paraId="070F8BD5" w14:textId="77777777" w:rsidR="000A16D3" w:rsidRDefault="000A16D3">
      <w:pPr>
        <w:pStyle w:val="BodyText"/>
        <w:rPr>
          <w:sz w:val="22"/>
        </w:rPr>
      </w:pPr>
    </w:p>
    <w:p w14:paraId="070F8BD6" w14:textId="77777777" w:rsidR="000A16D3" w:rsidRDefault="000A16D3">
      <w:pPr>
        <w:pStyle w:val="BodyText"/>
        <w:rPr>
          <w:sz w:val="22"/>
        </w:rPr>
      </w:pPr>
    </w:p>
    <w:p w14:paraId="070F8BD7" w14:textId="77777777" w:rsidR="000A16D3" w:rsidRDefault="000A16D3">
      <w:pPr>
        <w:pStyle w:val="BodyText"/>
        <w:rPr>
          <w:sz w:val="22"/>
        </w:rPr>
      </w:pPr>
    </w:p>
    <w:p w14:paraId="070F8BD8" w14:textId="77777777" w:rsidR="000A16D3" w:rsidRDefault="000A16D3">
      <w:pPr>
        <w:pStyle w:val="BodyText"/>
        <w:spacing w:before="6"/>
        <w:rPr>
          <w:sz w:val="26"/>
        </w:rPr>
      </w:pPr>
    </w:p>
    <w:p w14:paraId="070F8BD9" w14:textId="77777777" w:rsidR="000A16D3" w:rsidRDefault="00B67C9C">
      <w:pPr>
        <w:pStyle w:val="Heading2"/>
      </w:pPr>
      <w:r>
        <w:t>NB. Permitted Post-Completion works are identified separately from the PEP</w:t>
      </w:r>
    </w:p>
    <w:p w14:paraId="070F8BDA" w14:textId="77777777" w:rsidR="000A16D3" w:rsidRDefault="00B67C9C">
      <w:pPr>
        <w:pStyle w:val="Heading1"/>
        <w:numPr>
          <w:ilvl w:val="0"/>
          <w:numId w:val="7"/>
        </w:numPr>
        <w:tabs>
          <w:tab w:val="left" w:pos="839"/>
          <w:tab w:val="left" w:pos="840"/>
        </w:tabs>
        <w:spacing w:before="232"/>
        <w:ind w:hanging="719"/>
      </w:pPr>
      <w:bookmarkStart w:id="145" w:name="7._Commercial"/>
      <w:bookmarkStart w:id="146" w:name="_bookmark75"/>
      <w:bookmarkEnd w:id="145"/>
      <w:bookmarkEnd w:id="146"/>
      <w:r>
        <w:t>Commercial</w:t>
      </w:r>
    </w:p>
    <w:p w14:paraId="070F8BDB" w14:textId="77777777" w:rsidR="000A16D3" w:rsidRDefault="000A16D3">
      <w:pPr>
        <w:pStyle w:val="BodyText"/>
        <w:spacing w:before="2"/>
        <w:rPr>
          <w:b/>
          <w:sz w:val="24"/>
        </w:rPr>
      </w:pPr>
    </w:p>
    <w:p w14:paraId="070F8BDC" w14:textId="77777777" w:rsidR="000A16D3" w:rsidRDefault="00B67C9C">
      <w:pPr>
        <w:pStyle w:val="Heading1"/>
        <w:numPr>
          <w:ilvl w:val="1"/>
          <w:numId w:val="7"/>
        </w:numPr>
        <w:tabs>
          <w:tab w:val="left" w:pos="839"/>
          <w:tab w:val="left" w:pos="840"/>
        </w:tabs>
        <w:ind w:hanging="719"/>
      </w:pPr>
      <w:bookmarkStart w:id="147" w:name="7.1._Cost_Control_during_Construction"/>
      <w:bookmarkStart w:id="148" w:name="_bookmark76"/>
      <w:bookmarkEnd w:id="147"/>
      <w:bookmarkEnd w:id="148"/>
      <w:r>
        <w:t>Cost Control during</w:t>
      </w:r>
      <w:r>
        <w:rPr>
          <w:spacing w:val="1"/>
        </w:rPr>
        <w:t xml:space="preserve"> </w:t>
      </w:r>
      <w:r>
        <w:t>Construction</w:t>
      </w:r>
    </w:p>
    <w:p w14:paraId="070F8BDD" w14:textId="77777777" w:rsidR="000A16D3" w:rsidRDefault="000A16D3">
      <w:pPr>
        <w:pStyle w:val="BodyText"/>
        <w:spacing w:before="3"/>
        <w:rPr>
          <w:b/>
          <w:sz w:val="24"/>
        </w:rPr>
      </w:pPr>
    </w:p>
    <w:p w14:paraId="070F8BDE" w14:textId="77777777" w:rsidR="000A16D3" w:rsidRDefault="00B67C9C">
      <w:pPr>
        <w:pStyle w:val="ListParagraph"/>
        <w:numPr>
          <w:ilvl w:val="2"/>
          <w:numId w:val="7"/>
        </w:numPr>
        <w:tabs>
          <w:tab w:val="left" w:pos="840"/>
        </w:tabs>
        <w:spacing w:before="1"/>
        <w:rPr>
          <w:b/>
          <w:sz w:val="24"/>
        </w:rPr>
      </w:pPr>
      <w:bookmarkStart w:id="149" w:name="7.1.1._Monthly_Certificates"/>
      <w:bookmarkStart w:id="150" w:name="_bookmark77"/>
      <w:bookmarkEnd w:id="149"/>
      <w:bookmarkEnd w:id="150"/>
      <w:r>
        <w:rPr>
          <w:b/>
          <w:sz w:val="24"/>
        </w:rPr>
        <w:t>Monthly</w:t>
      </w:r>
      <w:r>
        <w:rPr>
          <w:b/>
          <w:spacing w:val="-5"/>
          <w:sz w:val="24"/>
        </w:rPr>
        <w:t xml:space="preserve"> </w:t>
      </w:r>
      <w:r>
        <w:rPr>
          <w:b/>
          <w:sz w:val="24"/>
        </w:rPr>
        <w:t>Certificates</w:t>
      </w:r>
    </w:p>
    <w:p w14:paraId="070F8BDF" w14:textId="77777777" w:rsidR="000A16D3" w:rsidRDefault="000A16D3">
      <w:pPr>
        <w:pStyle w:val="BodyText"/>
        <w:spacing w:before="8"/>
        <w:rPr>
          <w:b/>
          <w:sz w:val="23"/>
        </w:rPr>
      </w:pPr>
    </w:p>
    <w:p w14:paraId="070F8BE0" w14:textId="77777777" w:rsidR="000A16D3" w:rsidRDefault="00B67C9C">
      <w:pPr>
        <w:pStyle w:val="BodyText"/>
        <w:ind w:left="120"/>
      </w:pPr>
      <w:r>
        <w:t>The Cost Consultant shall agree the value of the monthly certification with the Constructor and will recommend it for payment to the CR and the Client.</w:t>
      </w:r>
    </w:p>
    <w:p w14:paraId="070F8BE1" w14:textId="77777777" w:rsidR="000A16D3" w:rsidRDefault="000A16D3">
      <w:pPr>
        <w:pStyle w:val="BodyText"/>
        <w:spacing w:before="10"/>
        <w:rPr>
          <w:sz w:val="19"/>
        </w:rPr>
      </w:pPr>
    </w:p>
    <w:p w14:paraId="070F8BE2" w14:textId="77777777" w:rsidR="000A16D3" w:rsidRDefault="00B67C9C">
      <w:pPr>
        <w:pStyle w:val="BodyText"/>
        <w:spacing w:before="1"/>
        <w:ind w:left="119"/>
      </w:pPr>
      <w:r>
        <w:t>The</w:t>
      </w:r>
      <w:r>
        <w:rPr>
          <w:spacing w:val="-14"/>
        </w:rPr>
        <w:t xml:space="preserve"> </w:t>
      </w:r>
      <w:r>
        <w:t>Cost</w:t>
      </w:r>
      <w:r>
        <w:rPr>
          <w:spacing w:val="-14"/>
        </w:rPr>
        <w:t xml:space="preserve"> </w:t>
      </w:r>
      <w:r>
        <w:t>Consultant</w:t>
      </w:r>
      <w:r>
        <w:rPr>
          <w:spacing w:val="-11"/>
        </w:rPr>
        <w:t xml:space="preserve"> </w:t>
      </w:r>
      <w:r>
        <w:t>will</w:t>
      </w:r>
      <w:r>
        <w:rPr>
          <w:spacing w:val="-14"/>
        </w:rPr>
        <w:t xml:space="preserve"> </w:t>
      </w:r>
      <w:r>
        <w:t>maintain</w:t>
      </w:r>
      <w:r>
        <w:rPr>
          <w:spacing w:val="-14"/>
        </w:rPr>
        <w:t xml:space="preserve"> </w:t>
      </w:r>
      <w:r>
        <w:t>a</w:t>
      </w:r>
      <w:r>
        <w:rPr>
          <w:spacing w:val="-14"/>
        </w:rPr>
        <w:t xml:space="preserve"> </w:t>
      </w:r>
      <w:r>
        <w:t>record</w:t>
      </w:r>
      <w:r>
        <w:rPr>
          <w:spacing w:val="-11"/>
        </w:rPr>
        <w:t xml:space="preserve"> </w:t>
      </w:r>
      <w:r>
        <w:t>of</w:t>
      </w:r>
      <w:r>
        <w:rPr>
          <w:spacing w:val="-11"/>
        </w:rPr>
        <w:t xml:space="preserve"> </w:t>
      </w:r>
      <w:r>
        <w:t>all</w:t>
      </w:r>
      <w:r>
        <w:rPr>
          <w:spacing w:val="-14"/>
        </w:rPr>
        <w:t xml:space="preserve"> </w:t>
      </w:r>
      <w:r>
        <w:t>payments</w:t>
      </w:r>
      <w:r>
        <w:rPr>
          <w:spacing w:val="-14"/>
        </w:rPr>
        <w:t xml:space="preserve"> </w:t>
      </w:r>
      <w:r>
        <w:t>made</w:t>
      </w:r>
      <w:r>
        <w:rPr>
          <w:spacing w:val="-14"/>
        </w:rPr>
        <w:t xml:space="preserve"> </w:t>
      </w:r>
      <w:r>
        <w:t>to</w:t>
      </w:r>
      <w:r>
        <w:rPr>
          <w:spacing w:val="-14"/>
        </w:rPr>
        <w:t xml:space="preserve"> </w:t>
      </w:r>
      <w:r>
        <w:t>the</w:t>
      </w:r>
      <w:r>
        <w:rPr>
          <w:spacing w:val="-13"/>
        </w:rPr>
        <w:t xml:space="preserve"> </w:t>
      </w:r>
      <w:r>
        <w:t>Constructor</w:t>
      </w:r>
      <w:r>
        <w:rPr>
          <w:spacing w:val="-10"/>
        </w:rPr>
        <w:t xml:space="preserve"> </w:t>
      </w:r>
      <w:r>
        <w:t>and</w:t>
      </w:r>
      <w:r>
        <w:rPr>
          <w:spacing w:val="-14"/>
        </w:rPr>
        <w:t xml:space="preserve"> </w:t>
      </w:r>
      <w:r>
        <w:t>shall</w:t>
      </w:r>
      <w:r>
        <w:rPr>
          <w:spacing w:val="-14"/>
        </w:rPr>
        <w:t xml:space="preserve"> </w:t>
      </w:r>
      <w:r>
        <w:t>separately</w:t>
      </w:r>
      <w:r>
        <w:t xml:space="preserve"> identify costs associated with variations to the original</w:t>
      </w:r>
      <w:r>
        <w:rPr>
          <w:spacing w:val="-8"/>
        </w:rPr>
        <w:t xml:space="preserve"> </w:t>
      </w:r>
      <w:r>
        <w:t>contract.</w:t>
      </w:r>
    </w:p>
    <w:p w14:paraId="070F8BE3" w14:textId="77777777" w:rsidR="000A16D3" w:rsidRDefault="000A16D3">
      <w:pPr>
        <w:pStyle w:val="BodyText"/>
        <w:rPr>
          <w:sz w:val="22"/>
        </w:rPr>
      </w:pPr>
    </w:p>
    <w:p w14:paraId="070F8BE4" w14:textId="77777777" w:rsidR="000A16D3" w:rsidRDefault="000A16D3">
      <w:pPr>
        <w:pStyle w:val="BodyText"/>
        <w:spacing w:before="10"/>
        <w:rPr>
          <w:sz w:val="17"/>
        </w:rPr>
      </w:pPr>
    </w:p>
    <w:p w14:paraId="070F8BE5" w14:textId="77777777" w:rsidR="000A16D3" w:rsidRDefault="00B67C9C">
      <w:pPr>
        <w:pStyle w:val="BodyText"/>
        <w:spacing w:before="1"/>
        <w:ind w:left="119"/>
      </w:pPr>
      <w:r>
        <w:t>The following process must be followed for the issue of Constructor invoices:</w:t>
      </w:r>
    </w:p>
    <w:p w14:paraId="070F8BE6" w14:textId="77777777" w:rsidR="000A16D3" w:rsidRDefault="00B67C9C">
      <w:pPr>
        <w:pStyle w:val="ListParagraph"/>
        <w:numPr>
          <w:ilvl w:val="3"/>
          <w:numId w:val="7"/>
        </w:numPr>
        <w:tabs>
          <w:tab w:val="left" w:pos="840"/>
        </w:tabs>
        <w:rPr>
          <w:sz w:val="20"/>
        </w:rPr>
      </w:pPr>
      <w:r>
        <w:rPr>
          <w:sz w:val="20"/>
        </w:rPr>
        <w:t>Valuations shall be raised monthly and agreed with the Cost</w:t>
      </w:r>
      <w:r>
        <w:rPr>
          <w:spacing w:val="-12"/>
          <w:sz w:val="20"/>
        </w:rPr>
        <w:t xml:space="preserve"> </w:t>
      </w:r>
      <w:r>
        <w:rPr>
          <w:sz w:val="20"/>
        </w:rPr>
        <w:t>Consultant.</w:t>
      </w:r>
    </w:p>
    <w:p w14:paraId="070F8BE7" w14:textId="77777777" w:rsidR="000A16D3" w:rsidRDefault="000A16D3">
      <w:pPr>
        <w:pStyle w:val="BodyText"/>
        <w:spacing w:before="1"/>
      </w:pPr>
    </w:p>
    <w:p w14:paraId="070F8BE8" w14:textId="77777777" w:rsidR="000A16D3" w:rsidRDefault="00B67C9C">
      <w:pPr>
        <w:pStyle w:val="ListParagraph"/>
        <w:numPr>
          <w:ilvl w:val="3"/>
          <w:numId w:val="7"/>
        </w:numPr>
        <w:tabs>
          <w:tab w:val="left" w:pos="840"/>
        </w:tabs>
        <w:ind w:right="339"/>
        <w:jc w:val="both"/>
        <w:rPr>
          <w:sz w:val="20"/>
        </w:rPr>
      </w:pPr>
      <w:r>
        <w:rPr>
          <w:sz w:val="20"/>
        </w:rPr>
        <w:t>Valuation Certificates to be issue</w:t>
      </w:r>
      <w:r>
        <w:rPr>
          <w:sz w:val="20"/>
        </w:rPr>
        <w:t xml:space="preserve">d to the Client Representative by the Cost Consultant via email. Client Representative to sign Valuation Certificate and submit via email to the Constructor and the Senior Project Sponsor using the email address: </w:t>
      </w:r>
      <w:hyperlink r:id="rId38">
        <w:r>
          <w:rPr>
            <w:sz w:val="20"/>
          </w:rPr>
          <w:t>MOJ_ED_Project.Delivery@justice.gsi.gov.uk</w:t>
        </w:r>
      </w:hyperlink>
    </w:p>
    <w:p w14:paraId="070F8BE9" w14:textId="77777777" w:rsidR="000A16D3" w:rsidRDefault="000A16D3">
      <w:pPr>
        <w:pStyle w:val="BodyText"/>
      </w:pPr>
    </w:p>
    <w:p w14:paraId="070F8BEA" w14:textId="77777777" w:rsidR="000A16D3" w:rsidRDefault="00B67C9C">
      <w:pPr>
        <w:pStyle w:val="ListParagraph"/>
        <w:numPr>
          <w:ilvl w:val="3"/>
          <w:numId w:val="7"/>
        </w:numPr>
        <w:tabs>
          <w:tab w:val="left" w:pos="840"/>
        </w:tabs>
        <w:ind w:right="340"/>
        <w:rPr>
          <w:sz w:val="20"/>
        </w:rPr>
      </w:pPr>
      <w:r>
        <w:rPr>
          <w:sz w:val="20"/>
        </w:rPr>
        <w:t>The email subject title must be in the form of: VALUATION: Name of Senior Project Sponsor / Establishment and name of</w:t>
      </w:r>
      <w:r>
        <w:rPr>
          <w:spacing w:val="-3"/>
          <w:sz w:val="20"/>
        </w:rPr>
        <w:t xml:space="preserve"> </w:t>
      </w:r>
      <w:r>
        <w:rPr>
          <w:sz w:val="20"/>
        </w:rPr>
        <w:t>project</w:t>
      </w:r>
    </w:p>
    <w:p w14:paraId="070F8BEB" w14:textId="77777777" w:rsidR="000A16D3" w:rsidRDefault="000A16D3">
      <w:pPr>
        <w:pStyle w:val="BodyText"/>
        <w:spacing w:before="11"/>
        <w:rPr>
          <w:sz w:val="19"/>
        </w:rPr>
      </w:pPr>
    </w:p>
    <w:p w14:paraId="070F8BEC" w14:textId="77777777" w:rsidR="000A16D3" w:rsidRDefault="00B67C9C">
      <w:pPr>
        <w:pStyle w:val="ListParagraph"/>
        <w:numPr>
          <w:ilvl w:val="3"/>
          <w:numId w:val="7"/>
        </w:numPr>
        <w:tabs>
          <w:tab w:val="left" w:pos="840"/>
        </w:tabs>
        <w:ind w:right="340"/>
        <w:rPr>
          <w:sz w:val="20"/>
        </w:rPr>
      </w:pPr>
      <w:r>
        <w:rPr>
          <w:sz w:val="20"/>
        </w:rPr>
        <w:t>Constructor to submit their invoice, together with a signed copy of the signed valuation certificate to the Shared Service</w:t>
      </w:r>
      <w:r>
        <w:rPr>
          <w:spacing w:val="-1"/>
          <w:sz w:val="20"/>
        </w:rPr>
        <w:t xml:space="preserve"> </w:t>
      </w:r>
      <w:r>
        <w:rPr>
          <w:sz w:val="20"/>
        </w:rPr>
        <w:t>Centre.</w:t>
      </w:r>
    </w:p>
    <w:p w14:paraId="070F8BED" w14:textId="77777777" w:rsidR="000A16D3" w:rsidRDefault="000A16D3">
      <w:pPr>
        <w:pStyle w:val="BodyText"/>
        <w:spacing w:before="1"/>
      </w:pPr>
    </w:p>
    <w:p w14:paraId="070F8BEE" w14:textId="77777777" w:rsidR="000A16D3" w:rsidRDefault="00B67C9C">
      <w:pPr>
        <w:pStyle w:val="BodyText"/>
        <w:ind w:left="119"/>
      </w:pPr>
      <w:r>
        <w:t>Constructor invoices must include the project BPRN and should be issued directly to: Shared Service Centre, PO Box 766, Phoe</w:t>
      </w:r>
      <w:r>
        <w:t>nix House, Celtic Springs Business Park, Newport, Gwent.</w:t>
      </w:r>
    </w:p>
    <w:p w14:paraId="070F8BEF" w14:textId="77777777" w:rsidR="000A16D3" w:rsidRDefault="00B67C9C">
      <w:pPr>
        <w:pStyle w:val="BodyText"/>
        <w:spacing w:before="1"/>
        <w:ind w:left="119"/>
      </w:pPr>
      <w:r>
        <w:t>Client Representative (via Cost Consultant) must ensure that the information updated for the Projects Database accurately reflects actual payments made.</w:t>
      </w:r>
    </w:p>
    <w:p w14:paraId="070F8BF0" w14:textId="77777777" w:rsidR="000A16D3" w:rsidRDefault="000A16D3">
      <w:pPr>
        <w:sectPr w:rsidR="000A16D3">
          <w:pgSz w:w="11910" w:h="16850"/>
          <w:pgMar w:top="1360" w:right="1100" w:bottom="1060" w:left="1320" w:header="0" w:footer="799" w:gutter="0"/>
          <w:cols w:space="720"/>
        </w:sectPr>
      </w:pPr>
    </w:p>
    <w:p w14:paraId="070F8BF1" w14:textId="77777777" w:rsidR="000A16D3" w:rsidRDefault="00B67C9C">
      <w:pPr>
        <w:pStyle w:val="ListParagraph"/>
        <w:numPr>
          <w:ilvl w:val="2"/>
          <w:numId w:val="7"/>
        </w:numPr>
        <w:tabs>
          <w:tab w:val="left" w:pos="840"/>
        </w:tabs>
        <w:spacing w:before="77"/>
        <w:jc w:val="both"/>
        <w:rPr>
          <w:b/>
          <w:sz w:val="24"/>
        </w:rPr>
      </w:pPr>
      <w:bookmarkStart w:id="151" w:name="7.1.2._Final_Account"/>
      <w:bookmarkStart w:id="152" w:name="_bookmark78"/>
      <w:bookmarkEnd w:id="151"/>
      <w:bookmarkEnd w:id="152"/>
      <w:r>
        <w:rPr>
          <w:b/>
          <w:sz w:val="24"/>
        </w:rPr>
        <w:lastRenderedPageBreak/>
        <w:t>Final</w:t>
      </w:r>
      <w:r>
        <w:rPr>
          <w:b/>
          <w:spacing w:val="2"/>
          <w:sz w:val="24"/>
        </w:rPr>
        <w:t xml:space="preserve"> </w:t>
      </w:r>
      <w:r>
        <w:rPr>
          <w:b/>
          <w:sz w:val="24"/>
        </w:rPr>
        <w:t>Account</w:t>
      </w:r>
    </w:p>
    <w:p w14:paraId="070F8BF2" w14:textId="77777777" w:rsidR="000A16D3" w:rsidRDefault="000A16D3">
      <w:pPr>
        <w:pStyle w:val="BodyText"/>
        <w:spacing w:before="6"/>
        <w:rPr>
          <w:b/>
          <w:sz w:val="23"/>
        </w:rPr>
      </w:pPr>
    </w:p>
    <w:p w14:paraId="070F8BF3" w14:textId="77777777" w:rsidR="000A16D3" w:rsidRDefault="00B67C9C">
      <w:pPr>
        <w:pStyle w:val="BodyText"/>
        <w:ind w:left="120" w:right="342"/>
        <w:jc w:val="both"/>
      </w:pPr>
      <w:r>
        <w:t>The final account will be prepared and administered in accordance with the relevant clauses within the contract, summarised as follows;</w:t>
      </w:r>
    </w:p>
    <w:p w14:paraId="070F8BF4" w14:textId="77777777" w:rsidR="000A16D3" w:rsidRDefault="000A16D3">
      <w:pPr>
        <w:pStyle w:val="BodyText"/>
        <w:spacing w:before="1"/>
      </w:pPr>
    </w:p>
    <w:p w14:paraId="070F8BF5" w14:textId="77777777" w:rsidR="000A16D3" w:rsidRDefault="00B67C9C">
      <w:pPr>
        <w:pStyle w:val="ListParagraph"/>
        <w:numPr>
          <w:ilvl w:val="3"/>
          <w:numId w:val="7"/>
        </w:numPr>
        <w:tabs>
          <w:tab w:val="left" w:pos="840"/>
        </w:tabs>
        <w:ind w:right="340"/>
        <w:rPr>
          <w:sz w:val="20"/>
        </w:rPr>
      </w:pPr>
      <w:r>
        <w:rPr>
          <w:sz w:val="20"/>
        </w:rPr>
        <w:t xml:space="preserve">Client Representative confirms satisfaction that the Constructor has fulfilled his obligations under the contract </w:t>
      </w:r>
      <w:proofErr w:type="gramStart"/>
      <w:r>
        <w:rPr>
          <w:sz w:val="20"/>
        </w:rPr>
        <w:t>in re</w:t>
      </w:r>
      <w:r>
        <w:rPr>
          <w:sz w:val="20"/>
        </w:rPr>
        <w:t>gard to</w:t>
      </w:r>
      <w:proofErr w:type="gramEnd"/>
      <w:r>
        <w:rPr>
          <w:sz w:val="20"/>
        </w:rPr>
        <w:t xml:space="preserve"> the rectification of any</w:t>
      </w:r>
      <w:r>
        <w:rPr>
          <w:spacing w:val="-11"/>
          <w:sz w:val="20"/>
        </w:rPr>
        <w:t xml:space="preserve"> </w:t>
      </w:r>
      <w:r>
        <w:rPr>
          <w:sz w:val="20"/>
        </w:rPr>
        <w:t>defects;</w:t>
      </w:r>
    </w:p>
    <w:p w14:paraId="070F8BF6" w14:textId="77777777" w:rsidR="000A16D3" w:rsidRDefault="000A16D3">
      <w:pPr>
        <w:pStyle w:val="BodyText"/>
        <w:spacing w:before="11"/>
        <w:rPr>
          <w:sz w:val="19"/>
        </w:rPr>
      </w:pPr>
    </w:p>
    <w:p w14:paraId="070F8BF7" w14:textId="77777777" w:rsidR="000A16D3" w:rsidRDefault="00B67C9C">
      <w:pPr>
        <w:pStyle w:val="ListParagraph"/>
        <w:numPr>
          <w:ilvl w:val="3"/>
          <w:numId w:val="7"/>
        </w:numPr>
        <w:tabs>
          <w:tab w:val="left" w:pos="840"/>
        </w:tabs>
        <w:ind w:right="339"/>
        <w:rPr>
          <w:sz w:val="20"/>
        </w:rPr>
      </w:pPr>
      <w:r>
        <w:rPr>
          <w:sz w:val="20"/>
        </w:rPr>
        <w:t>Cost Consultant shall prepare and issue to the Client and the Constructor a Final Account for agreement between the Client and the</w:t>
      </w:r>
      <w:r>
        <w:rPr>
          <w:spacing w:val="-8"/>
          <w:sz w:val="20"/>
        </w:rPr>
        <w:t xml:space="preserve"> </w:t>
      </w:r>
      <w:r>
        <w:rPr>
          <w:sz w:val="20"/>
        </w:rPr>
        <w:t>Constructor;</w:t>
      </w:r>
    </w:p>
    <w:p w14:paraId="070F8BF8" w14:textId="77777777" w:rsidR="000A16D3" w:rsidRDefault="000A16D3">
      <w:pPr>
        <w:pStyle w:val="BodyText"/>
        <w:spacing w:before="10"/>
        <w:rPr>
          <w:sz w:val="19"/>
        </w:rPr>
      </w:pPr>
    </w:p>
    <w:p w14:paraId="070F8BF9" w14:textId="77777777" w:rsidR="000A16D3" w:rsidRDefault="00B67C9C">
      <w:pPr>
        <w:pStyle w:val="ListParagraph"/>
        <w:numPr>
          <w:ilvl w:val="3"/>
          <w:numId w:val="7"/>
        </w:numPr>
        <w:tabs>
          <w:tab w:val="left" w:pos="840"/>
        </w:tabs>
        <w:spacing w:before="1"/>
        <w:rPr>
          <w:sz w:val="20"/>
        </w:rPr>
      </w:pPr>
      <w:r>
        <w:rPr>
          <w:sz w:val="20"/>
        </w:rPr>
        <w:t xml:space="preserve">Constructor or the Client (as the case </w:t>
      </w:r>
      <w:r>
        <w:rPr>
          <w:spacing w:val="2"/>
          <w:sz w:val="20"/>
        </w:rPr>
        <w:t xml:space="preserve">may </w:t>
      </w:r>
      <w:r>
        <w:rPr>
          <w:sz w:val="20"/>
        </w:rPr>
        <w:t>be) shall make an applica</w:t>
      </w:r>
      <w:r>
        <w:rPr>
          <w:sz w:val="20"/>
        </w:rPr>
        <w:t>tion for</w:t>
      </w:r>
      <w:r>
        <w:rPr>
          <w:spacing w:val="-26"/>
          <w:sz w:val="20"/>
        </w:rPr>
        <w:t xml:space="preserve"> </w:t>
      </w:r>
      <w:r>
        <w:rPr>
          <w:sz w:val="20"/>
        </w:rPr>
        <w:t>payment;</w:t>
      </w:r>
    </w:p>
    <w:p w14:paraId="070F8BFA" w14:textId="77777777" w:rsidR="000A16D3" w:rsidRDefault="000A16D3">
      <w:pPr>
        <w:pStyle w:val="BodyText"/>
      </w:pPr>
    </w:p>
    <w:p w14:paraId="070F8BFB" w14:textId="77777777" w:rsidR="000A16D3" w:rsidRDefault="00B67C9C">
      <w:pPr>
        <w:pStyle w:val="ListParagraph"/>
        <w:numPr>
          <w:ilvl w:val="3"/>
          <w:numId w:val="7"/>
        </w:numPr>
        <w:tabs>
          <w:tab w:val="left" w:pos="840"/>
        </w:tabs>
        <w:spacing w:before="1"/>
        <w:ind w:right="342"/>
        <w:rPr>
          <w:sz w:val="20"/>
        </w:rPr>
      </w:pPr>
      <w:r>
        <w:rPr>
          <w:sz w:val="20"/>
        </w:rPr>
        <w:t>Payment to be made by the relevant party in accordance with the payment terms within the contract.</w:t>
      </w:r>
    </w:p>
    <w:p w14:paraId="070F8BFC" w14:textId="77777777" w:rsidR="000A16D3" w:rsidRDefault="000A16D3">
      <w:pPr>
        <w:pStyle w:val="BodyText"/>
        <w:rPr>
          <w:sz w:val="22"/>
        </w:rPr>
      </w:pPr>
    </w:p>
    <w:p w14:paraId="070F8BFD" w14:textId="77777777" w:rsidR="000A16D3" w:rsidRDefault="000A16D3">
      <w:pPr>
        <w:pStyle w:val="BodyText"/>
        <w:spacing w:before="9"/>
        <w:rPr>
          <w:sz w:val="17"/>
        </w:rPr>
      </w:pPr>
    </w:p>
    <w:p w14:paraId="070F8BFE" w14:textId="77777777" w:rsidR="000A16D3" w:rsidRDefault="00B67C9C">
      <w:pPr>
        <w:pStyle w:val="Heading1"/>
        <w:numPr>
          <w:ilvl w:val="1"/>
          <w:numId w:val="7"/>
        </w:numPr>
        <w:tabs>
          <w:tab w:val="left" w:pos="840"/>
        </w:tabs>
        <w:ind w:hanging="719"/>
        <w:jc w:val="both"/>
      </w:pPr>
      <w:bookmarkStart w:id="153" w:name="7.2._Value_Engineering_and_Management"/>
      <w:bookmarkStart w:id="154" w:name="_bookmark79"/>
      <w:bookmarkEnd w:id="153"/>
      <w:bookmarkEnd w:id="154"/>
      <w:r>
        <w:t>Value Engineering and</w:t>
      </w:r>
      <w:r>
        <w:rPr>
          <w:spacing w:val="-4"/>
        </w:rPr>
        <w:t xml:space="preserve"> </w:t>
      </w:r>
      <w:r>
        <w:t>Management</w:t>
      </w:r>
    </w:p>
    <w:p w14:paraId="070F8BFF" w14:textId="77777777" w:rsidR="000A16D3" w:rsidRDefault="000A16D3">
      <w:pPr>
        <w:pStyle w:val="BodyText"/>
        <w:spacing w:before="5"/>
        <w:rPr>
          <w:b/>
          <w:sz w:val="24"/>
        </w:rPr>
      </w:pPr>
    </w:p>
    <w:p w14:paraId="070F8C00" w14:textId="77777777" w:rsidR="000A16D3" w:rsidRDefault="00B67C9C">
      <w:pPr>
        <w:pStyle w:val="BodyText"/>
        <w:ind w:left="119" w:right="340"/>
        <w:jc w:val="both"/>
      </w:pPr>
      <w:r>
        <w:t xml:space="preserve">The Cost Consultant and the Constructor will jointly establish and lead the Value Engineering Process </w:t>
      </w:r>
      <w:r>
        <w:t>post AMP. NB. No time allowance is included within the Project Timetable for large scale Value Engineering that would require extensive re-design, procurement and change approvals.</w:t>
      </w:r>
    </w:p>
    <w:p w14:paraId="070F8C01" w14:textId="77777777" w:rsidR="000A16D3" w:rsidRDefault="000A16D3">
      <w:pPr>
        <w:pStyle w:val="BodyText"/>
        <w:spacing w:before="11"/>
        <w:rPr>
          <w:sz w:val="19"/>
        </w:rPr>
      </w:pPr>
    </w:p>
    <w:p w14:paraId="070F8C02" w14:textId="77777777" w:rsidR="000A16D3" w:rsidRDefault="00B67C9C">
      <w:pPr>
        <w:pStyle w:val="BodyText"/>
        <w:ind w:left="120"/>
        <w:jc w:val="both"/>
      </w:pPr>
      <w:r>
        <w:t>The following procedural guidelines will form the basis of any value engineering exercise undertaken:</w:t>
      </w:r>
    </w:p>
    <w:p w14:paraId="070F8C03" w14:textId="77777777" w:rsidR="000A16D3" w:rsidRDefault="000A16D3">
      <w:pPr>
        <w:pStyle w:val="BodyText"/>
        <w:spacing w:before="10"/>
        <w:rPr>
          <w:sz w:val="19"/>
        </w:rPr>
      </w:pPr>
    </w:p>
    <w:p w14:paraId="070F8C04" w14:textId="77777777" w:rsidR="000A16D3" w:rsidRDefault="00B67C9C">
      <w:pPr>
        <w:pStyle w:val="ListParagraph"/>
        <w:numPr>
          <w:ilvl w:val="0"/>
          <w:numId w:val="6"/>
        </w:numPr>
        <w:tabs>
          <w:tab w:val="left" w:pos="245"/>
        </w:tabs>
        <w:ind w:right="338" w:firstLine="0"/>
        <w:jc w:val="both"/>
        <w:rPr>
          <w:sz w:val="20"/>
        </w:rPr>
      </w:pPr>
      <w:r>
        <w:rPr>
          <w:sz w:val="20"/>
        </w:rPr>
        <w:t xml:space="preserve">All members of the Partnering Team will contribute to the development of value in the design and the Architect/Lead Designer will lead the technical and </w:t>
      </w:r>
      <w:r>
        <w:rPr>
          <w:sz w:val="20"/>
        </w:rPr>
        <w:t>co-ordination issues of Value Engineering proposals.</w:t>
      </w:r>
    </w:p>
    <w:p w14:paraId="070F8C05" w14:textId="77777777" w:rsidR="000A16D3" w:rsidRDefault="000A16D3">
      <w:pPr>
        <w:pStyle w:val="BodyText"/>
        <w:spacing w:before="2"/>
      </w:pPr>
    </w:p>
    <w:p w14:paraId="070F8C06" w14:textId="77777777" w:rsidR="000A16D3" w:rsidRDefault="00B67C9C">
      <w:pPr>
        <w:pStyle w:val="ListParagraph"/>
        <w:numPr>
          <w:ilvl w:val="0"/>
          <w:numId w:val="6"/>
        </w:numPr>
        <w:tabs>
          <w:tab w:val="left" w:pos="264"/>
        </w:tabs>
        <w:ind w:right="340" w:firstLine="0"/>
        <w:jc w:val="both"/>
        <w:rPr>
          <w:sz w:val="20"/>
        </w:rPr>
      </w:pPr>
      <w:r>
        <w:rPr>
          <w:sz w:val="20"/>
        </w:rPr>
        <w:t>All Value Engineering suggestions that are agreed by the Team as offering cost benefit, improved quality or programme benefit will be recommended to the Client for review and acceptance prior to being i</w:t>
      </w:r>
      <w:r>
        <w:rPr>
          <w:sz w:val="20"/>
        </w:rPr>
        <w:t>nstructed into the scheme via a</w:t>
      </w:r>
      <w:r>
        <w:rPr>
          <w:spacing w:val="-3"/>
          <w:sz w:val="20"/>
        </w:rPr>
        <w:t xml:space="preserve"> </w:t>
      </w:r>
      <w:r>
        <w:rPr>
          <w:sz w:val="20"/>
        </w:rPr>
        <w:t>CI.</w:t>
      </w:r>
    </w:p>
    <w:p w14:paraId="070F8C07" w14:textId="77777777" w:rsidR="000A16D3" w:rsidRDefault="000A16D3">
      <w:pPr>
        <w:pStyle w:val="BodyText"/>
      </w:pPr>
    </w:p>
    <w:p w14:paraId="070F8C08" w14:textId="77777777" w:rsidR="000A16D3" w:rsidRDefault="00B67C9C">
      <w:pPr>
        <w:pStyle w:val="ListParagraph"/>
        <w:numPr>
          <w:ilvl w:val="0"/>
          <w:numId w:val="6"/>
        </w:numPr>
        <w:tabs>
          <w:tab w:val="left" w:pos="284"/>
        </w:tabs>
        <w:ind w:right="338" w:firstLine="0"/>
        <w:jc w:val="both"/>
        <w:rPr>
          <w:sz w:val="20"/>
        </w:rPr>
      </w:pPr>
      <w:r>
        <w:rPr>
          <w:sz w:val="20"/>
        </w:rPr>
        <w:t>The Constructor and the Cost Consultant shall be responsible for coordinating the costing, and presenting any suggestions judged to be feasible and offering value to the</w:t>
      </w:r>
      <w:r>
        <w:rPr>
          <w:spacing w:val="-7"/>
          <w:sz w:val="20"/>
        </w:rPr>
        <w:t xml:space="preserve"> </w:t>
      </w:r>
      <w:r>
        <w:rPr>
          <w:sz w:val="20"/>
        </w:rPr>
        <w:t>Project.</w:t>
      </w:r>
    </w:p>
    <w:p w14:paraId="070F8C09" w14:textId="77777777" w:rsidR="000A16D3" w:rsidRDefault="000A16D3">
      <w:pPr>
        <w:pStyle w:val="BodyText"/>
        <w:spacing w:before="1"/>
      </w:pPr>
    </w:p>
    <w:p w14:paraId="070F8C0A" w14:textId="77777777" w:rsidR="000A16D3" w:rsidRDefault="00B67C9C">
      <w:pPr>
        <w:pStyle w:val="ListParagraph"/>
        <w:numPr>
          <w:ilvl w:val="0"/>
          <w:numId w:val="6"/>
        </w:numPr>
        <w:tabs>
          <w:tab w:val="left" w:pos="238"/>
        </w:tabs>
        <w:ind w:right="340" w:firstLine="0"/>
        <w:jc w:val="both"/>
        <w:rPr>
          <w:sz w:val="20"/>
        </w:rPr>
      </w:pPr>
      <w:r>
        <w:rPr>
          <w:sz w:val="20"/>
        </w:rPr>
        <w:t>A</w:t>
      </w:r>
      <w:r>
        <w:rPr>
          <w:spacing w:val="-12"/>
          <w:sz w:val="20"/>
        </w:rPr>
        <w:t xml:space="preserve"> </w:t>
      </w:r>
      <w:r>
        <w:rPr>
          <w:sz w:val="20"/>
        </w:rPr>
        <w:t>Value</w:t>
      </w:r>
      <w:r>
        <w:rPr>
          <w:spacing w:val="-10"/>
          <w:sz w:val="20"/>
        </w:rPr>
        <w:t xml:space="preserve"> </w:t>
      </w:r>
      <w:r>
        <w:rPr>
          <w:sz w:val="20"/>
        </w:rPr>
        <w:t>Engineering</w:t>
      </w:r>
      <w:r>
        <w:rPr>
          <w:spacing w:val="-10"/>
          <w:sz w:val="20"/>
        </w:rPr>
        <w:t xml:space="preserve"> </w:t>
      </w:r>
      <w:r>
        <w:rPr>
          <w:sz w:val="20"/>
        </w:rPr>
        <w:t>Log,</w:t>
      </w:r>
      <w:r>
        <w:rPr>
          <w:spacing w:val="-11"/>
          <w:sz w:val="20"/>
        </w:rPr>
        <w:t xml:space="preserve"> </w:t>
      </w:r>
      <w:r>
        <w:rPr>
          <w:sz w:val="20"/>
        </w:rPr>
        <w:t>documenting</w:t>
      </w:r>
      <w:r>
        <w:rPr>
          <w:spacing w:val="-10"/>
          <w:sz w:val="20"/>
        </w:rPr>
        <w:t xml:space="preserve"> </w:t>
      </w:r>
      <w:r>
        <w:rPr>
          <w:sz w:val="20"/>
        </w:rPr>
        <w:t>and</w:t>
      </w:r>
      <w:r>
        <w:rPr>
          <w:spacing w:val="-11"/>
          <w:sz w:val="20"/>
        </w:rPr>
        <w:t xml:space="preserve"> </w:t>
      </w:r>
      <w:r>
        <w:rPr>
          <w:sz w:val="20"/>
        </w:rPr>
        <w:t>registering</w:t>
      </w:r>
      <w:r>
        <w:rPr>
          <w:spacing w:val="-13"/>
          <w:sz w:val="20"/>
        </w:rPr>
        <w:t xml:space="preserve"> </w:t>
      </w:r>
      <w:r>
        <w:rPr>
          <w:sz w:val="20"/>
        </w:rPr>
        <w:t>topics</w:t>
      </w:r>
      <w:r>
        <w:rPr>
          <w:spacing w:val="-11"/>
          <w:sz w:val="20"/>
        </w:rPr>
        <w:t xml:space="preserve"> </w:t>
      </w:r>
      <w:r>
        <w:rPr>
          <w:sz w:val="20"/>
        </w:rPr>
        <w:t>for</w:t>
      </w:r>
      <w:r>
        <w:rPr>
          <w:spacing w:val="-11"/>
          <w:sz w:val="20"/>
        </w:rPr>
        <w:t xml:space="preserve"> </w:t>
      </w:r>
      <w:r>
        <w:rPr>
          <w:sz w:val="20"/>
        </w:rPr>
        <w:t>value</w:t>
      </w:r>
      <w:r>
        <w:rPr>
          <w:spacing w:val="-10"/>
          <w:sz w:val="20"/>
        </w:rPr>
        <w:t xml:space="preserve"> </w:t>
      </w:r>
      <w:r>
        <w:rPr>
          <w:sz w:val="20"/>
        </w:rPr>
        <w:t>engineering</w:t>
      </w:r>
      <w:r>
        <w:rPr>
          <w:spacing w:val="-14"/>
          <w:sz w:val="20"/>
        </w:rPr>
        <w:t xml:space="preserve"> </w:t>
      </w:r>
      <w:r>
        <w:rPr>
          <w:sz w:val="20"/>
        </w:rPr>
        <w:t>review,</w:t>
      </w:r>
      <w:r>
        <w:rPr>
          <w:spacing w:val="-8"/>
          <w:sz w:val="20"/>
        </w:rPr>
        <w:t xml:space="preserve"> </w:t>
      </w:r>
      <w:r>
        <w:rPr>
          <w:sz w:val="20"/>
        </w:rPr>
        <w:t>identifying action requirements will be updated from time to time and distributed amongst the team, at regular meetings, by the Cost</w:t>
      </w:r>
      <w:r>
        <w:rPr>
          <w:spacing w:val="-4"/>
          <w:sz w:val="20"/>
        </w:rPr>
        <w:t xml:space="preserve"> </w:t>
      </w:r>
      <w:r>
        <w:rPr>
          <w:sz w:val="20"/>
        </w:rPr>
        <w:t>Consultant.</w:t>
      </w:r>
    </w:p>
    <w:p w14:paraId="070F8C0B" w14:textId="77777777" w:rsidR="000A16D3" w:rsidRDefault="000A16D3">
      <w:pPr>
        <w:pStyle w:val="BodyText"/>
        <w:rPr>
          <w:sz w:val="22"/>
        </w:rPr>
      </w:pPr>
    </w:p>
    <w:p w14:paraId="070F8C0C" w14:textId="77777777" w:rsidR="000A16D3" w:rsidRDefault="000A16D3">
      <w:pPr>
        <w:pStyle w:val="BodyText"/>
        <w:spacing w:before="9"/>
        <w:rPr>
          <w:sz w:val="17"/>
        </w:rPr>
      </w:pPr>
    </w:p>
    <w:p w14:paraId="070F8C0D" w14:textId="77777777" w:rsidR="000A16D3" w:rsidRDefault="00B67C9C">
      <w:pPr>
        <w:pStyle w:val="Heading1"/>
        <w:numPr>
          <w:ilvl w:val="1"/>
          <w:numId w:val="7"/>
        </w:numPr>
        <w:tabs>
          <w:tab w:val="left" w:pos="840"/>
        </w:tabs>
        <w:ind w:hanging="719"/>
        <w:jc w:val="both"/>
      </w:pPr>
      <w:bookmarkStart w:id="155" w:name="7.3._Commercial_Reporting"/>
      <w:bookmarkStart w:id="156" w:name="_bookmark80"/>
      <w:bookmarkEnd w:id="155"/>
      <w:bookmarkEnd w:id="156"/>
      <w:r>
        <w:t>Commercial</w:t>
      </w:r>
      <w:r>
        <w:rPr>
          <w:spacing w:val="-1"/>
        </w:rPr>
        <w:t xml:space="preserve"> </w:t>
      </w:r>
      <w:r>
        <w:t>Reporting</w:t>
      </w:r>
    </w:p>
    <w:p w14:paraId="070F8C0E" w14:textId="77777777" w:rsidR="000A16D3" w:rsidRDefault="000A16D3">
      <w:pPr>
        <w:pStyle w:val="BodyText"/>
        <w:spacing w:before="3"/>
        <w:rPr>
          <w:b/>
          <w:sz w:val="24"/>
        </w:rPr>
      </w:pPr>
    </w:p>
    <w:p w14:paraId="070F8C0F" w14:textId="77777777" w:rsidR="000A16D3" w:rsidRDefault="00B67C9C">
      <w:pPr>
        <w:pStyle w:val="BodyText"/>
        <w:ind w:left="119" w:right="342"/>
        <w:jc w:val="both"/>
      </w:pPr>
      <w:r>
        <w:t>The constructor will be responsible for providing commercial reporting at regular intervals throughout the construction phase of the project as detailed in section 4.4.3 of this Project Execution Plan.</w:t>
      </w:r>
    </w:p>
    <w:p w14:paraId="070F8C10" w14:textId="77777777" w:rsidR="000A16D3" w:rsidRDefault="000A16D3">
      <w:pPr>
        <w:pStyle w:val="BodyText"/>
        <w:spacing w:before="10"/>
        <w:rPr>
          <w:sz w:val="19"/>
        </w:rPr>
      </w:pPr>
    </w:p>
    <w:p w14:paraId="070F8C11" w14:textId="77777777" w:rsidR="000A16D3" w:rsidRDefault="00B67C9C">
      <w:pPr>
        <w:pStyle w:val="Heading1"/>
        <w:numPr>
          <w:ilvl w:val="1"/>
          <w:numId w:val="7"/>
        </w:numPr>
        <w:tabs>
          <w:tab w:val="left" w:pos="840"/>
        </w:tabs>
        <w:ind w:hanging="719"/>
        <w:jc w:val="both"/>
      </w:pPr>
      <w:bookmarkStart w:id="157" w:name="7.4._Cost_Management_&amp;_Controls"/>
      <w:bookmarkStart w:id="158" w:name="_bookmark81"/>
      <w:bookmarkEnd w:id="157"/>
      <w:bookmarkEnd w:id="158"/>
      <w:r>
        <w:t>Cost Management &amp;</w:t>
      </w:r>
      <w:r>
        <w:rPr>
          <w:spacing w:val="-3"/>
        </w:rPr>
        <w:t xml:space="preserve"> </w:t>
      </w:r>
      <w:r>
        <w:t>Controls</w:t>
      </w:r>
    </w:p>
    <w:p w14:paraId="070F8C12" w14:textId="77777777" w:rsidR="000A16D3" w:rsidRDefault="000A16D3">
      <w:pPr>
        <w:pStyle w:val="BodyText"/>
        <w:spacing w:before="2"/>
        <w:rPr>
          <w:b/>
          <w:sz w:val="24"/>
        </w:rPr>
      </w:pPr>
    </w:p>
    <w:p w14:paraId="070F8C13" w14:textId="77777777" w:rsidR="000A16D3" w:rsidRDefault="00B67C9C">
      <w:pPr>
        <w:pStyle w:val="BodyText"/>
        <w:spacing w:before="1"/>
        <w:ind w:left="119" w:right="341"/>
        <w:jc w:val="both"/>
      </w:pPr>
      <w:r>
        <w:t xml:space="preserve">The Agreed Maximum Price </w:t>
      </w:r>
      <w:r>
        <w:t>(AMP) and The Constructor’s Detailed Project Proposals (DPP) will form the basis of the post-contract cost management and control.</w:t>
      </w:r>
    </w:p>
    <w:p w14:paraId="070F8C14" w14:textId="77777777" w:rsidR="000A16D3" w:rsidRDefault="000A16D3">
      <w:pPr>
        <w:pStyle w:val="BodyText"/>
        <w:spacing w:before="1"/>
      </w:pPr>
    </w:p>
    <w:p w14:paraId="070F8C15" w14:textId="77777777" w:rsidR="000A16D3" w:rsidRDefault="00B67C9C">
      <w:pPr>
        <w:pStyle w:val="BodyText"/>
        <w:ind w:left="119" w:right="340"/>
        <w:jc w:val="both"/>
      </w:pPr>
      <w:r>
        <w:t xml:space="preserve">Variances from the AMP and DPP will be dealt with under the change management process detailed further within section 4.3.1 </w:t>
      </w:r>
      <w:r>
        <w:t>in this Project Execution Plan.</w:t>
      </w:r>
    </w:p>
    <w:p w14:paraId="070F8C16" w14:textId="77777777" w:rsidR="000A16D3" w:rsidRDefault="000A16D3">
      <w:pPr>
        <w:pStyle w:val="BodyText"/>
        <w:spacing w:before="10"/>
        <w:rPr>
          <w:sz w:val="19"/>
        </w:rPr>
      </w:pPr>
    </w:p>
    <w:p w14:paraId="070F8C17" w14:textId="77777777" w:rsidR="000A16D3" w:rsidRDefault="00B67C9C">
      <w:pPr>
        <w:pStyle w:val="BodyText"/>
        <w:spacing w:before="1"/>
        <w:ind w:left="119" w:right="340"/>
        <w:jc w:val="both"/>
      </w:pPr>
      <w:r>
        <w:t>The</w:t>
      </w:r>
      <w:r>
        <w:rPr>
          <w:spacing w:val="-5"/>
        </w:rPr>
        <w:t xml:space="preserve"> </w:t>
      </w:r>
      <w:r>
        <w:t>Cost</w:t>
      </w:r>
      <w:r>
        <w:rPr>
          <w:spacing w:val="-4"/>
        </w:rPr>
        <w:t xml:space="preserve"> </w:t>
      </w:r>
      <w:r>
        <w:t>Consultant</w:t>
      </w:r>
      <w:r>
        <w:rPr>
          <w:spacing w:val="-4"/>
        </w:rPr>
        <w:t xml:space="preserve"> </w:t>
      </w:r>
      <w:r>
        <w:t>shall</w:t>
      </w:r>
      <w:r>
        <w:rPr>
          <w:spacing w:val="-5"/>
        </w:rPr>
        <w:t xml:space="preserve"> </w:t>
      </w:r>
      <w:r>
        <w:t>submit</w:t>
      </w:r>
      <w:r>
        <w:rPr>
          <w:spacing w:val="-4"/>
        </w:rPr>
        <w:t xml:space="preserve"> </w:t>
      </w:r>
      <w:r>
        <w:t>a</w:t>
      </w:r>
      <w:r>
        <w:rPr>
          <w:spacing w:val="-5"/>
        </w:rPr>
        <w:t xml:space="preserve"> </w:t>
      </w:r>
      <w:r>
        <w:t>cost</w:t>
      </w:r>
      <w:r>
        <w:rPr>
          <w:spacing w:val="-2"/>
        </w:rPr>
        <w:t xml:space="preserve"> </w:t>
      </w:r>
      <w:r>
        <w:t>report</w:t>
      </w:r>
      <w:r>
        <w:rPr>
          <w:spacing w:val="-4"/>
        </w:rPr>
        <w:t xml:space="preserve"> </w:t>
      </w:r>
      <w:r>
        <w:t>to</w:t>
      </w:r>
      <w:r>
        <w:rPr>
          <w:spacing w:val="-5"/>
        </w:rPr>
        <w:t xml:space="preserve"> </w:t>
      </w:r>
      <w:r>
        <w:t>the</w:t>
      </w:r>
      <w:r>
        <w:rPr>
          <w:spacing w:val="-2"/>
        </w:rPr>
        <w:t xml:space="preserve"> </w:t>
      </w:r>
      <w:r>
        <w:t>Client</w:t>
      </w:r>
      <w:r>
        <w:rPr>
          <w:spacing w:val="-2"/>
        </w:rPr>
        <w:t xml:space="preserve"> </w:t>
      </w:r>
      <w:r>
        <w:t>Representative</w:t>
      </w:r>
      <w:r>
        <w:rPr>
          <w:spacing w:val="-5"/>
        </w:rPr>
        <w:t xml:space="preserve"> </w:t>
      </w:r>
      <w:proofErr w:type="gramStart"/>
      <w:r>
        <w:t>on</w:t>
      </w:r>
      <w:r>
        <w:rPr>
          <w:spacing w:val="-2"/>
        </w:rPr>
        <w:t xml:space="preserve"> </w:t>
      </w:r>
      <w:r>
        <w:t>a</w:t>
      </w:r>
      <w:r>
        <w:rPr>
          <w:spacing w:val="-5"/>
        </w:rPr>
        <w:t xml:space="preserve"> </w:t>
      </w:r>
      <w:r>
        <w:t>monthly</w:t>
      </w:r>
      <w:r>
        <w:rPr>
          <w:spacing w:val="-5"/>
        </w:rPr>
        <w:t xml:space="preserve"> </w:t>
      </w:r>
      <w:r>
        <w:t>basis</w:t>
      </w:r>
      <w:proofErr w:type="gramEnd"/>
      <w:r>
        <w:rPr>
          <w:spacing w:val="-1"/>
        </w:rPr>
        <w:t xml:space="preserve"> </w:t>
      </w:r>
      <w:r>
        <w:t>at</w:t>
      </w:r>
      <w:r>
        <w:rPr>
          <w:spacing w:val="-2"/>
        </w:rPr>
        <w:t xml:space="preserve"> </w:t>
      </w:r>
      <w:r>
        <w:t>least five</w:t>
      </w:r>
      <w:r>
        <w:rPr>
          <w:spacing w:val="-15"/>
        </w:rPr>
        <w:t xml:space="preserve"> </w:t>
      </w:r>
      <w:r>
        <w:t>Working</w:t>
      </w:r>
      <w:r>
        <w:rPr>
          <w:spacing w:val="-13"/>
        </w:rPr>
        <w:t xml:space="preserve"> </w:t>
      </w:r>
      <w:r>
        <w:t>Days</w:t>
      </w:r>
      <w:r>
        <w:rPr>
          <w:spacing w:val="-9"/>
        </w:rPr>
        <w:t xml:space="preserve"> </w:t>
      </w:r>
      <w:r>
        <w:t>prior</w:t>
      </w:r>
      <w:r>
        <w:rPr>
          <w:spacing w:val="-9"/>
        </w:rPr>
        <w:t xml:space="preserve"> </w:t>
      </w:r>
      <w:r>
        <w:t>to</w:t>
      </w:r>
      <w:r>
        <w:rPr>
          <w:spacing w:val="-13"/>
        </w:rPr>
        <w:t xml:space="preserve"> </w:t>
      </w:r>
      <w:r>
        <w:t>the</w:t>
      </w:r>
      <w:r>
        <w:rPr>
          <w:spacing w:val="-13"/>
        </w:rPr>
        <w:t xml:space="preserve"> </w:t>
      </w:r>
      <w:r>
        <w:t>submission</w:t>
      </w:r>
      <w:r>
        <w:rPr>
          <w:spacing w:val="-11"/>
        </w:rPr>
        <w:t xml:space="preserve"> </w:t>
      </w:r>
      <w:r>
        <w:t>of</w:t>
      </w:r>
      <w:r>
        <w:rPr>
          <w:spacing w:val="-10"/>
        </w:rPr>
        <w:t xml:space="preserve"> </w:t>
      </w:r>
      <w:r>
        <w:t>the</w:t>
      </w:r>
      <w:r>
        <w:rPr>
          <w:spacing w:val="-13"/>
        </w:rPr>
        <w:t xml:space="preserve"> </w:t>
      </w:r>
      <w:r>
        <w:t>monthly</w:t>
      </w:r>
      <w:r>
        <w:rPr>
          <w:spacing w:val="-14"/>
        </w:rPr>
        <w:t xml:space="preserve"> </w:t>
      </w:r>
      <w:r>
        <w:t>Project</w:t>
      </w:r>
      <w:r>
        <w:rPr>
          <w:spacing w:val="-13"/>
        </w:rPr>
        <w:t xml:space="preserve"> </w:t>
      </w:r>
      <w:r>
        <w:t>Detail</w:t>
      </w:r>
      <w:r>
        <w:rPr>
          <w:spacing w:val="-11"/>
        </w:rPr>
        <w:t xml:space="preserve"> </w:t>
      </w:r>
      <w:r>
        <w:t>Sheets.</w:t>
      </w:r>
      <w:r>
        <w:rPr>
          <w:spacing w:val="-13"/>
        </w:rPr>
        <w:t xml:space="preserve"> </w:t>
      </w:r>
      <w:r>
        <w:t>The</w:t>
      </w:r>
      <w:r>
        <w:rPr>
          <w:spacing w:val="-10"/>
        </w:rPr>
        <w:t xml:space="preserve"> </w:t>
      </w:r>
      <w:r>
        <w:t>report</w:t>
      </w:r>
      <w:r>
        <w:rPr>
          <w:spacing w:val="-13"/>
        </w:rPr>
        <w:t xml:space="preserve"> </w:t>
      </w:r>
      <w:r>
        <w:t>shall</w:t>
      </w:r>
      <w:r>
        <w:rPr>
          <w:spacing w:val="-11"/>
        </w:rPr>
        <w:t xml:space="preserve"> </w:t>
      </w:r>
      <w:r>
        <w:t>be</w:t>
      </w:r>
      <w:r>
        <w:rPr>
          <w:spacing w:val="-13"/>
        </w:rPr>
        <w:t xml:space="preserve"> </w:t>
      </w:r>
      <w:r>
        <w:t>clear and concise and cover the following</w:t>
      </w:r>
      <w:r>
        <w:rPr>
          <w:spacing w:val="-6"/>
        </w:rPr>
        <w:t xml:space="preserve"> </w:t>
      </w:r>
      <w:r>
        <w:t>topics:</w:t>
      </w:r>
    </w:p>
    <w:p w14:paraId="070F8C18" w14:textId="77777777" w:rsidR="000A16D3" w:rsidRDefault="000A16D3">
      <w:pPr>
        <w:jc w:val="both"/>
        <w:sectPr w:rsidR="000A16D3">
          <w:pgSz w:w="11910" w:h="16850"/>
          <w:pgMar w:top="1360" w:right="1100" w:bottom="1060" w:left="1320" w:header="0" w:footer="799" w:gutter="0"/>
          <w:cols w:space="720"/>
        </w:sectPr>
      </w:pPr>
    </w:p>
    <w:p w14:paraId="070F8C19" w14:textId="77777777" w:rsidR="000A16D3" w:rsidRDefault="00B67C9C">
      <w:pPr>
        <w:pStyle w:val="ListParagraph"/>
        <w:numPr>
          <w:ilvl w:val="0"/>
          <w:numId w:val="6"/>
        </w:numPr>
        <w:tabs>
          <w:tab w:val="left" w:pos="839"/>
          <w:tab w:val="left" w:pos="840"/>
        </w:tabs>
        <w:spacing w:before="76"/>
        <w:ind w:left="839" w:hanging="719"/>
        <w:rPr>
          <w:sz w:val="20"/>
        </w:rPr>
      </w:pPr>
      <w:r>
        <w:rPr>
          <w:sz w:val="20"/>
        </w:rPr>
        <w:lastRenderedPageBreak/>
        <w:t>Summary</w:t>
      </w:r>
      <w:r>
        <w:rPr>
          <w:spacing w:val="-21"/>
          <w:sz w:val="20"/>
        </w:rPr>
        <w:t xml:space="preserve"> </w:t>
      </w:r>
      <w:r>
        <w:rPr>
          <w:sz w:val="20"/>
        </w:rPr>
        <w:t>of</w:t>
      </w:r>
      <w:r>
        <w:rPr>
          <w:spacing w:val="-12"/>
          <w:sz w:val="20"/>
        </w:rPr>
        <w:t xml:space="preserve"> </w:t>
      </w:r>
      <w:r>
        <w:rPr>
          <w:sz w:val="20"/>
        </w:rPr>
        <w:t>the</w:t>
      </w:r>
      <w:r>
        <w:rPr>
          <w:spacing w:val="-12"/>
          <w:sz w:val="20"/>
        </w:rPr>
        <w:t xml:space="preserve"> </w:t>
      </w:r>
      <w:r>
        <w:rPr>
          <w:sz w:val="20"/>
        </w:rPr>
        <w:t>estimate</w:t>
      </w:r>
      <w:r>
        <w:rPr>
          <w:spacing w:val="-15"/>
          <w:sz w:val="20"/>
        </w:rPr>
        <w:t xml:space="preserve"> </w:t>
      </w:r>
      <w:r>
        <w:rPr>
          <w:sz w:val="20"/>
        </w:rPr>
        <w:t>forecast</w:t>
      </w:r>
      <w:r>
        <w:rPr>
          <w:spacing w:val="-14"/>
          <w:sz w:val="20"/>
        </w:rPr>
        <w:t xml:space="preserve"> </w:t>
      </w:r>
      <w:r>
        <w:rPr>
          <w:sz w:val="20"/>
        </w:rPr>
        <w:t>Project</w:t>
      </w:r>
      <w:r>
        <w:rPr>
          <w:spacing w:val="-14"/>
          <w:sz w:val="20"/>
        </w:rPr>
        <w:t xml:space="preserve"> </w:t>
      </w:r>
      <w:r>
        <w:rPr>
          <w:sz w:val="20"/>
        </w:rPr>
        <w:t>Completion</w:t>
      </w:r>
      <w:r>
        <w:rPr>
          <w:spacing w:val="-13"/>
          <w:sz w:val="20"/>
        </w:rPr>
        <w:t xml:space="preserve"> </w:t>
      </w:r>
      <w:r>
        <w:rPr>
          <w:sz w:val="20"/>
        </w:rPr>
        <w:t>Cost</w:t>
      </w:r>
      <w:r>
        <w:rPr>
          <w:spacing w:val="-14"/>
          <w:sz w:val="20"/>
        </w:rPr>
        <w:t xml:space="preserve"> </w:t>
      </w:r>
      <w:r>
        <w:rPr>
          <w:sz w:val="20"/>
        </w:rPr>
        <w:t>compared</w:t>
      </w:r>
      <w:r>
        <w:rPr>
          <w:spacing w:val="-14"/>
          <w:sz w:val="20"/>
        </w:rPr>
        <w:t xml:space="preserve"> </w:t>
      </w:r>
      <w:r>
        <w:rPr>
          <w:sz w:val="20"/>
        </w:rPr>
        <w:t>with</w:t>
      </w:r>
      <w:r>
        <w:rPr>
          <w:spacing w:val="-13"/>
          <w:sz w:val="20"/>
        </w:rPr>
        <w:t xml:space="preserve"> </w:t>
      </w:r>
      <w:r>
        <w:rPr>
          <w:sz w:val="20"/>
        </w:rPr>
        <w:t>the</w:t>
      </w:r>
      <w:r>
        <w:rPr>
          <w:spacing w:val="-14"/>
          <w:sz w:val="20"/>
        </w:rPr>
        <w:t xml:space="preserve"> </w:t>
      </w:r>
      <w:r>
        <w:rPr>
          <w:sz w:val="20"/>
        </w:rPr>
        <w:t>approved</w:t>
      </w:r>
      <w:r>
        <w:rPr>
          <w:spacing w:val="-15"/>
          <w:sz w:val="20"/>
        </w:rPr>
        <w:t xml:space="preserve"> </w:t>
      </w:r>
      <w:r>
        <w:rPr>
          <w:sz w:val="20"/>
        </w:rPr>
        <w:t>budget</w:t>
      </w:r>
    </w:p>
    <w:p w14:paraId="070F8C1A" w14:textId="77777777" w:rsidR="000A16D3" w:rsidRDefault="00B67C9C">
      <w:pPr>
        <w:pStyle w:val="ListParagraph"/>
        <w:numPr>
          <w:ilvl w:val="0"/>
          <w:numId w:val="6"/>
        </w:numPr>
        <w:tabs>
          <w:tab w:val="left" w:pos="839"/>
          <w:tab w:val="left" w:pos="840"/>
        </w:tabs>
        <w:spacing w:before="1"/>
        <w:ind w:left="839" w:hanging="719"/>
        <w:rPr>
          <w:sz w:val="20"/>
        </w:rPr>
      </w:pPr>
      <w:r>
        <w:rPr>
          <w:sz w:val="20"/>
        </w:rPr>
        <w:t>Fixed price additions and/or inflation</w:t>
      </w:r>
      <w:r>
        <w:rPr>
          <w:spacing w:val="-3"/>
          <w:sz w:val="20"/>
        </w:rPr>
        <w:t xml:space="preserve"> </w:t>
      </w:r>
      <w:r>
        <w:rPr>
          <w:sz w:val="20"/>
        </w:rPr>
        <w:t>allowances</w:t>
      </w:r>
    </w:p>
    <w:p w14:paraId="070F8C1B" w14:textId="77777777" w:rsidR="000A16D3" w:rsidRDefault="00B67C9C">
      <w:pPr>
        <w:pStyle w:val="ListParagraph"/>
        <w:numPr>
          <w:ilvl w:val="0"/>
          <w:numId w:val="6"/>
        </w:numPr>
        <w:tabs>
          <w:tab w:val="left" w:pos="839"/>
          <w:tab w:val="left" w:pos="840"/>
        </w:tabs>
        <w:spacing w:line="229" w:lineRule="exact"/>
        <w:ind w:left="839" w:hanging="720"/>
        <w:rPr>
          <w:sz w:val="20"/>
        </w:rPr>
      </w:pPr>
      <w:r>
        <w:rPr>
          <w:sz w:val="20"/>
        </w:rPr>
        <w:t>Client approved</w:t>
      </w:r>
      <w:r>
        <w:rPr>
          <w:spacing w:val="-1"/>
          <w:sz w:val="20"/>
        </w:rPr>
        <w:t xml:space="preserve"> </w:t>
      </w:r>
      <w:r>
        <w:rPr>
          <w:sz w:val="20"/>
        </w:rPr>
        <w:t>changes</w:t>
      </w:r>
    </w:p>
    <w:p w14:paraId="070F8C1C" w14:textId="77777777" w:rsidR="000A16D3" w:rsidRDefault="00B67C9C">
      <w:pPr>
        <w:pStyle w:val="ListParagraph"/>
        <w:numPr>
          <w:ilvl w:val="0"/>
          <w:numId w:val="6"/>
        </w:numPr>
        <w:tabs>
          <w:tab w:val="left" w:pos="839"/>
          <w:tab w:val="left" w:pos="840"/>
        </w:tabs>
        <w:spacing w:line="229" w:lineRule="exact"/>
        <w:ind w:left="839" w:hanging="720"/>
        <w:rPr>
          <w:sz w:val="20"/>
        </w:rPr>
      </w:pPr>
      <w:r>
        <w:rPr>
          <w:sz w:val="20"/>
        </w:rPr>
        <w:t>Design changes</w:t>
      </w:r>
    </w:p>
    <w:p w14:paraId="070F8C1D" w14:textId="77777777" w:rsidR="000A16D3" w:rsidRDefault="00B67C9C">
      <w:pPr>
        <w:pStyle w:val="ListParagraph"/>
        <w:numPr>
          <w:ilvl w:val="0"/>
          <w:numId w:val="6"/>
        </w:numPr>
        <w:tabs>
          <w:tab w:val="left" w:pos="839"/>
          <w:tab w:val="left" w:pos="840"/>
        </w:tabs>
        <w:spacing w:before="1"/>
        <w:ind w:left="839" w:hanging="720"/>
        <w:rPr>
          <w:sz w:val="20"/>
        </w:rPr>
      </w:pPr>
      <w:r>
        <w:rPr>
          <w:sz w:val="20"/>
        </w:rPr>
        <w:t>Evaluation of instructions and potential</w:t>
      </w:r>
      <w:r>
        <w:rPr>
          <w:spacing w:val="-3"/>
          <w:sz w:val="20"/>
        </w:rPr>
        <w:t xml:space="preserve"> </w:t>
      </w:r>
      <w:r>
        <w:rPr>
          <w:sz w:val="20"/>
        </w:rPr>
        <w:t>changes.</w:t>
      </w:r>
    </w:p>
    <w:p w14:paraId="070F8C1E" w14:textId="77777777" w:rsidR="000A16D3" w:rsidRDefault="00B67C9C">
      <w:pPr>
        <w:pStyle w:val="ListParagraph"/>
        <w:numPr>
          <w:ilvl w:val="0"/>
          <w:numId w:val="6"/>
        </w:numPr>
        <w:tabs>
          <w:tab w:val="left" w:pos="839"/>
          <w:tab w:val="left" w:pos="840"/>
        </w:tabs>
        <w:ind w:left="839" w:hanging="720"/>
        <w:rPr>
          <w:sz w:val="20"/>
        </w:rPr>
      </w:pPr>
      <w:r>
        <w:rPr>
          <w:sz w:val="20"/>
        </w:rPr>
        <w:t>Cash flow forecast indicating anticipated monthly</w:t>
      </w:r>
      <w:r>
        <w:rPr>
          <w:spacing w:val="-13"/>
          <w:sz w:val="20"/>
        </w:rPr>
        <w:t xml:space="preserve"> </w:t>
      </w:r>
      <w:r>
        <w:rPr>
          <w:sz w:val="20"/>
        </w:rPr>
        <w:t>expenditure</w:t>
      </w:r>
    </w:p>
    <w:p w14:paraId="070F8C1F" w14:textId="77777777" w:rsidR="000A16D3" w:rsidRDefault="00B67C9C">
      <w:pPr>
        <w:pStyle w:val="ListParagraph"/>
        <w:numPr>
          <w:ilvl w:val="0"/>
          <w:numId w:val="6"/>
        </w:numPr>
        <w:tabs>
          <w:tab w:val="left" w:pos="839"/>
          <w:tab w:val="left" w:pos="840"/>
        </w:tabs>
        <w:spacing w:before="1"/>
        <w:ind w:left="839" w:hanging="720"/>
        <w:rPr>
          <w:sz w:val="20"/>
        </w:rPr>
      </w:pPr>
      <w:r>
        <w:rPr>
          <w:sz w:val="20"/>
        </w:rPr>
        <w:t>An estimate of any anticipated claims for extra payment from any Partnering Team</w:t>
      </w:r>
      <w:r>
        <w:rPr>
          <w:spacing w:val="-22"/>
          <w:sz w:val="20"/>
        </w:rPr>
        <w:t xml:space="preserve"> </w:t>
      </w:r>
      <w:r>
        <w:rPr>
          <w:sz w:val="20"/>
        </w:rPr>
        <w:t>member.</w:t>
      </w:r>
    </w:p>
    <w:p w14:paraId="070F8C20" w14:textId="77777777" w:rsidR="000A16D3" w:rsidRDefault="000A16D3">
      <w:pPr>
        <w:pStyle w:val="BodyText"/>
        <w:rPr>
          <w:sz w:val="22"/>
        </w:rPr>
      </w:pPr>
    </w:p>
    <w:p w14:paraId="070F8C21" w14:textId="77777777" w:rsidR="000A16D3" w:rsidRDefault="000A16D3">
      <w:pPr>
        <w:pStyle w:val="BodyText"/>
        <w:spacing w:before="10"/>
        <w:rPr>
          <w:sz w:val="17"/>
        </w:rPr>
      </w:pPr>
    </w:p>
    <w:p w14:paraId="070F8C22" w14:textId="77777777" w:rsidR="000A16D3" w:rsidRDefault="00B67C9C">
      <w:pPr>
        <w:pStyle w:val="BodyText"/>
        <w:ind w:left="119"/>
      </w:pPr>
      <w:r>
        <w:t xml:space="preserve">In between the above reporting times new issues that </w:t>
      </w:r>
      <w:r>
        <w:t>arise shall be reported by exception to the Client Representative.</w:t>
      </w:r>
    </w:p>
    <w:p w14:paraId="070F8C23" w14:textId="77777777" w:rsidR="000A16D3" w:rsidRDefault="000A16D3">
      <w:pPr>
        <w:sectPr w:rsidR="000A16D3">
          <w:pgSz w:w="11910" w:h="16850"/>
          <w:pgMar w:top="1360" w:right="1100" w:bottom="1060" w:left="1320" w:header="0" w:footer="799" w:gutter="0"/>
          <w:cols w:space="720"/>
        </w:sectPr>
      </w:pPr>
    </w:p>
    <w:p w14:paraId="070F8C24" w14:textId="77777777" w:rsidR="000A16D3" w:rsidRDefault="00B67C9C">
      <w:pPr>
        <w:pStyle w:val="Heading1"/>
        <w:spacing w:before="75"/>
        <w:ind w:left="120" w:firstLine="0"/>
      </w:pPr>
      <w:bookmarkStart w:id="159" w:name="Appendices"/>
      <w:bookmarkStart w:id="160" w:name="_bookmark82"/>
      <w:bookmarkEnd w:id="159"/>
      <w:bookmarkEnd w:id="160"/>
      <w:r>
        <w:lastRenderedPageBreak/>
        <w:t>Appendices</w:t>
      </w:r>
    </w:p>
    <w:p w14:paraId="070F8C25" w14:textId="77777777" w:rsidR="000A16D3" w:rsidRDefault="000A16D3">
      <w:pPr>
        <w:sectPr w:rsidR="000A16D3">
          <w:pgSz w:w="11910" w:h="16850"/>
          <w:pgMar w:top="1360" w:right="1100" w:bottom="1060" w:left="1320" w:header="0" w:footer="799" w:gutter="0"/>
          <w:cols w:space="720"/>
        </w:sectPr>
      </w:pPr>
    </w:p>
    <w:p w14:paraId="070F8C26" w14:textId="77777777" w:rsidR="000A16D3" w:rsidRDefault="000A16D3">
      <w:pPr>
        <w:pStyle w:val="BodyText"/>
        <w:spacing w:before="8"/>
        <w:rPr>
          <w:b/>
        </w:rPr>
      </w:pPr>
    </w:p>
    <w:p w14:paraId="070F8C27" w14:textId="77777777" w:rsidR="000A16D3" w:rsidRDefault="00B67C9C">
      <w:pPr>
        <w:pStyle w:val="Heading1"/>
        <w:spacing w:before="92"/>
        <w:ind w:left="120" w:firstLine="0"/>
      </w:pPr>
      <w:bookmarkStart w:id="161" w:name="Appendix_A-_Meeting_Schedule"/>
      <w:bookmarkStart w:id="162" w:name="_bookmark83"/>
      <w:bookmarkEnd w:id="161"/>
      <w:bookmarkEnd w:id="162"/>
      <w:r>
        <w:t>Appendix A- Meeting Schedule</w:t>
      </w:r>
    </w:p>
    <w:p w14:paraId="070F8C28" w14:textId="77777777" w:rsidR="000A16D3" w:rsidRDefault="000A16D3">
      <w:pPr>
        <w:pStyle w:val="BodyText"/>
        <w:rPr>
          <w:b/>
        </w:rPr>
      </w:pPr>
    </w:p>
    <w:p w14:paraId="070F8C29" w14:textId="77777777" w:rsidR="000A16D3" w:rsidRDefault="000A16D3">
      <w:pPr>
        <w:pStyle w:val="BodyText"/>
        <w:rPr>
          <w:b/>
        </w:rPr>
      </w:pPr>
    </w:p>
    <w:p w14:paraId="070F8C2A" w14:textId="77777777" w:rsidR="000A16D3" w:rsidRDefault="00B67C9C">
      <w:pPr>
        <w:pStyle w:val="BodyText"/>
        <w:spacing w:before="3"/>
        <w:rPr>
          <w:b/>
          <w:sz w:val="26"/>
        </w:rPr>
      </w:pPr>
      <w:r>
        <w:rPr>
          <w:noProof/>
        </w:rPr>
        <w:drawing>
          <wp:anchor distT="0" distB="0" distL="0" distR="0" simplePos="0" relativeHeight="251652608" behindDoc="0" locked="0" layoutInCell="1" allowOverlap="1" wp14:anchorId="070F8CD9" wp14:editId="070F8CDA">
            <wp:simplePos x="0" y="0"/>
            <wp:positionH relativeFrom="page">
              <wp:posOffset>939190</wp:posOffset>
            </wp:positionH>
            <wp:positionV relativeFrom="paragraph">
              <wp:posOffset>217020</wp:posOffset>
            </wp:positionV>
            <wp:extent cx="6804480" cy="4804410"/>
            <wp:effectExtent l="0" t="0" r="0" b="0"/>
            <wp:wrapTopAndBottom/>
            <wp:docPr id="1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9.png"/>
                    <pic:cNvPicPr/>
                  </pic:nvPicPr>
                  <pic:blipFill>
                    <a:blip r:embed="rId39" cstate="print"/>
                    <a:stretch>
                      <a:fillRect/>
                    </a:stretch>
                  </pic:blipFill>
                  <pic:spPr>
                    <a:xfrm>
                      <a:off x="0" y="0"/>
                      <a:ext cx="6804480" cy="4804410"/>
                    </a:xfrm>
                    <a:prstGeom prst="rect">
                      <a:avLst/>
                    </a:prstGeom>
                  </pic:spPr>
                </pic:pic>
              </a:graphicData>
            </a:graphic>
          </wp:anchor>
        </w:drawing>
      </w:r>
    </w:p>
    <w:p w14:paraId="070F8C2B" w14:textId="77777777" w:rsidR="000A16D3" w:rsidRDefault="000A16D3">
      <w:pPr>
        <w:rPr>
          <w:sz w:val="26"/>
        </w:rPr>
        <w:sectPr w:rsidR="000A16D3">
          <w:footerReference w:type="default" r:id="rId40"/>
          <w:pgSz w:w="16850" w:h="11910" w:orient="landscape"/>
          <w:pgMar w:top="1100" w:right="2420" w:bottom="1060" w:left="1320" w:header="0" w:footer="877" w:gutter="0"/>
          <w:cols w:space="720"/>
        </w:sectPr>
      </w:pPr>
    </w:p>
    <w:p w14:paraId="070F8C2C" w14:textId="77C78F12" w:rsidR="000A16D3" w:rsidRDefault="000A16D3">
      <w:pPr>
        <w:pStyle w:val="BodyText"/>
        <w:spacing w:before="8"/>
        <w:rPr>
          <w:b/>
        </w:rPr>
      </w:pPr>
      <w:bookmarkStart w:id="163" w:name="_GoBack"/>
      <w:bookmarkEnd w:id="163"/>
    </w:p>
    <w:p w14:paraId="070F8C2D" w14:textId="77777777" w:rsidR="000A16D3" w:rsidRDefault="00B67C9C">
      <w:pPr>
        <w:pStyle w:val="Heading1"/>
        <w:spacing w:before="92"/>
        <w:ind w:left="120" w:firstLine="0"/>
      </w:pPr>
      <w:bookmarkStart w:id="164" w:name="Appendix_B_–_Meetings_Terms_of_Reference"/>
      <w:bookmarkStart w:id="165" w:name="_bookmark84"/>
      <w:bookmarkEnd w:id="164"/>
      <w:bookmarkEnd w:id="165"/>
      <w:r>
        <w:t>Appendix B – Meetings Terms of Reference</w:t>
      </w:r>
    </w:p>
    <w:p w14:paraId="070F8C2E" w14:textId="77777777" w:rsidR="000A16D3" w:rsidRDefault="000A16D3">
      <w:pPr>
        <w:pStyle w:val="BodyText"/>
        <w:spacing w:before="5" w:after="1"/>
        <w:rPr>
          <w:b/>
          <w:sz w:val="24"/>
        </w:rPr>
      </w:pPr>
    </w:p>
    <w:tbl>
      <w:tblPr>
        <w:tblW w:w="0" w:type="auto"/>
        <w:tblInd w:w="129"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1494"/>
        <w:gridCol w:w="1145"/>
        <w:gridCol w:w="4703"/>
        <w:gridCol w:w="2967"/>
      </w:tblGrid>
      <w:tr w:rsidR="000A16D3" w14:paraId="070F8C30" w14:textId="77777777">
        <w:trPr>
          <w:trHeight w:val="516"/>
        </w:trPr>
        <w:tc>
          <w:tcPr>
            <w:tcW w:w="10309" w:type="dxa"/>
            <w:gridSpan w:val="4"/>
            <w:tcBorders>
              <w:bottom w:val="single" w:sz="4" w:space="0" w:color="000000"/>
              <w:right w:val="single" w:sz="4" w:space="0" w:color="000000"/>
            </w:tcBorders>
          </w:tcPr>
          <w:p w14:paraId="070F8C2F" w14:textId="77777777" w:rsidR="000A16D3" w:rsidRDefault="00B67C9C">
            <w:pPr>
              <w:pStyle w:val="TableParagraph"/>
              <w:spacing w:before="10"/>
              <w:ind w:left="23"/>
              <w:rPr>
                <w:b/>
                <w:sz w:val="17"/>
              </w:rPr>
            </w:pPr>
            <w:r>
              <w:rPr>
                <w:b/>
                <w:sz w:val="17"/>
              </w:rPr>
              <w:t>Wellingborough New Build Core Meetings Terms of Reference</w:t>
            </w:r>
          </w:p>
        </w:tc>
      </w:tr>
      <w:tr w:rsidR="000A16D3" w14:paraId="070F8C39" w14:textId="77777777">
        <w:trPr>
          <w:trHeight w:val="395"/>
        </w:trPr>
        <w:tc>
          <w:tcPr>
            <w:tcW w:w="1494" w:type="dxa"/>
            <w:tcBorders>
              <w:top w:val="single" w:sz="4" w:space="0" w:color="000000"/>
              <w:bottom w:val="single" w:sz="4" w:space="0" w:color="000000"/>
              <w:right w:val="single" w:sz="4" w:space="0" w:color="000000"/>
            </w:tcBorders>
          </w:tcPr>
          <w:p w14:paraId="070F8C31" w14:textId="77777777" w:rsidR="000A16D3" w:rsidRDefault="000A16D3">
            <w:pPr>
              <w:pStyle w:val="TableParagraph"/>
              <w:spacing w:before="10"/>
              <w:ind w:left="0"/>
              <w:rPr>
                <w:b/>
                <w:sz w:val="11"/>
              </w:rPr>
            </w:pPr>
          </w:p>
          <w:p w14:paraId="070F8C32" w14:textId="77777777" w:rsidR="000A16D3" w:rsidRDefault="00B67C9C">
            <w:pPr>
              <w:pStyle w:val="TableParagraph"/>
              <w:ind w:left="23"/>
              <w:rPr>
                <w:b/>
                <w:sz w:val="11"/>
              </w:rPr>
            </w:pPr>
            <w:r>
              <w:rPr>
                <w:b/>
                <w:w w:val="105"/>
                <w:sz w:val="11"/>
              </w:rPr>
              <w:t>Meeting</w:t>
            </w:r>
          </w:p>
        </w:tc>
        <w:tc>
          <w:tcPr>
            <w:tcW w:w="1145" w:type="dxa"/>
            <w:tcBorders>
              <w:top w:val="single" w:sz="4" w:space="0" w:color="000000"/>
              <w:left w:val="single" w:sz="4" w:space="0" w:color="000000"/>
              <w:bottom w:val="single" w:sz="4" w:space="0" w:color="000000"/>
              <w:right w:val="single" w:sz="4" w:space="0" w:color="000000"/>
            </w:tcBorders>
          </w:tcPr>
          <w:p w14:paraId="070F8C33" w14:textId="77777777" w:rsidR="000A16D3" w:rsidRDefault="000A16D3">
            <w:pPr>
              <w:pStyle w:val="TableParagraph"/>
              <w:spacing w:before="10"/>
              <w:ind w:left="0"/>
              <w:rPr>
                <w:b/>
                <w:sz w:val="11"/>
              </w:rPr>
            </w:pPr>
          </w:p>
          <w:p w14:paraId="070F8C34" w14:textId="77777777" w:rsidR="000A16D3" w:rsidRDefault="00B67C9C">
            <w:pPr>
              <w:pStyle w:val="TableParagraph"/>
              <w:ind w:left="23"/>
              <w:rPr>
                <w:b/>
                <w:sz w:val="11"/>
              </w:rPr>
            </w:pPr>
            <w:r>
              <w:rPr>
                <w:b/>
                <w:w w:val="105"/>
                <w:sz w:val="11"/>
              </w:rPr>
              <w:t>Occurrence</w:t>
            </w:r>
          </w:p>
        </w:tc>
        <w:tc>
          <w:tcPr>
            <w:tcW w:w="4703" w:type="dxa"/>
            <w:tcBorders>
              <w:top w:val="single" w:sz="4" w:space="0" w:color="000000"/>
              <w:left w:val="single" w:sz="4" w:space="0" w:color="000000"/>
              <w:bottom w:val="single" w:sz="4" w:space="0" w:color="000000"/>
              <w:right w:val="single" w:sz="4" w:space="0" w:color="000000"/>
            </w:tcBorders>
          </w:tcPr>
          <w:p w14:paraId="070F8C35" w14:textId="77777777" w:rsidR="000A16D3" w:rsidRDefault="000A16D3">
            <w:pPr>
              <w:pStyle w:val="TableParagraph"/>
              <w:spacing w:before="10"/>
              <w:ind w:left="0"/>
              <w:rPr>
                <w:b/>
                <w:sz w:val="11"/>
              </w:rPr>
            </w:pPr>
          </w:p>
          <w:p w14:paraId="070F8C36" w14:textId="77777777" w:rsidR="000A16D3" w:rsidRDefault="00B67C9C">
            <w:pPr>
              <w:pStyle w:val="TableParagraph"/>
              <w:ind w:left="24"/>
              <w:rPr>
                <w:b/>
                <w:sz w:val="11"/>
              </w:rPr>
            </w:pPr>
            <w:r>
              <w:rPr>
                <w:b/>
                <w:w w:val="105"/>
                <w:sz w:val="11"/>
              </w:rPr>
              <w:t xml:space="preserve">Outline </w:t>
            </w:r>
            <w:proofErr w:type="spellStart"/>
            <w:r>
              <w:rPr>
                <w:b/>
                <w:w w:val="105"/>
                <w:sz w:val="11"/>
              </w:rPr>
              <w:t>ToRs</w:t>
            </w:r>
            <w:proofErr w:type="spellEnd"/>
          </w:p>
        </w:tc>
        <w:tc>
          <w:tcPr>
            <w:tcW w:w="2967" w:type="dxa"/>
            <w:tcBorders>
              <w:top w:val="single" w:sz="4" w:space="0" w:color="000000"/>
              <w:left w:val="single" w:sz="4" w:space="0" w:color="000000"/>
              <w:bottom w:val="single" w:sz="4" w:space="0" w:color="000000"/>
              <w:right w:val="single" w:sz="4" w:space="0" w:color="000000"/>
            </w:tcBorders>
          </w:tcPr>
          <w:p w14:paraId="070F8C37" w14:textId="77777777" w:rsidR="000A16D3" w:rsidRDefault="000A16D3">
            <w:pPr>
              <w:pStyle w:val="TableParagraph"/>
              <w:spacing w:before="10"/>
              <w:ind w:left="0"/>
              <w:rPr>
                <w:b/>
                <w:sz w:val="11"/>
              </w:rPr>
            </w:pPr>
          </w:p>
          <w:p w14:paraId="070F8C38" w14:textId="77777777" w:rsidR="000A16D3" w:rsidRDefault="00B67C9C">
            <w:pPr>
              <w:pStyle w:val="TableParagraph"/>
              <w:ind w:left="25"/>
              <w:rPr>
                <w:b/>
                <w:sz w:val="11"/>
              </w:rPr>
            </w:pPr>
            <w:r>
              <w:rPr>
                <w:b/>
                <w:w w:val="105"/>
                <w:sz w:val="11"/>
              </w:rPr>
              <w:t>Attendees</w:t>
            </w:r>
          </w:p>
        </w:tc>
      </w:tr>
      <w:tr w:rsidR="000A16D3" w14:paraId="070F8C4C" w14:textId="77777777">
        <w:trPr>
          <w:trHeight w:val="914"/>
        </w:trPr>
        <w:tc>
          <w:tcPr>
            <w:tcW w:w="1494" w:type="dxa"/>
            <w:tcBorders>
              <w:top w:val="single" w:sz="4" w:space="0" w:color="000000"/>
              <w:bottom w:val="single" w:sz="4" w:space="0" w:color="000000"/>
              <w:right w:val="single" w:sz="4" w:space="0" w:color="000000"/>
            </w:tcBorders>
          </w:tcPr>
          <w:p w14:paraId="070F8C3A" w14:textId="77777777" w:rsidR="000A16D3" w:rsidRDefault="000A16D3">
            <w:pPr>
              <w:pStyle w:val="TableParagraph"/>
              <w:ind w:left="0"/>
              <w:rPr>
                <w:b/>
                <w:sz w:val="12"/>
              </w:rPr>
            </w:pPr>
          </w:p>
          <w:p w14:paraId="070F8C3B" w14:textId="77777777" w:rsidR="000A16D3" w:rsidRDefault="000A16D3">
            <w:pPr>
              <w:pStyle w:val="TableParagraph"/>
              <w:ind w:left="0"/>
              <w:rPr>
                <w:b/>
                <w:sz w:val="12"/>
              </w:rPr>
            </w:pPr>
          </w:p>
          <w:p w14:paraId="070F8C3C" w14:textId="77777777" w:rsidR="000A16D3" w:rsidRDefault="000A16D3">
            <w:pPr>
              <w:pStyle w:val="TableParagraph"/>
              <w:ind w:left="0"/>
              <w:rPr>
                <w:b/>
                <w:sz w:val="11"/>
              </w:rPr>
            </w:pPr>
          </w:p>
          <w:p w14:paraId="070F8C3D" w14:textId="77777777" w:rsidR="000A16D3" w:rsidRDefault="00B67C9C">
            <w:pPr>
              <w:pStyle w:val="TableParagraph"/>
              <w:ind w:left="16"/>
              <w:rPr>
                <w:sz w:val="10"/>
              </w:rPr>
            </w:pPr>
            <w:r>
              <w:rPr>
                <w:w w:val="105"/>
                <w:sz w:val="10"/>
              </w:rPr>
              <w:t>Core Group Meeting</w:t>
            </w:r>
          </w:p>
        </w:tc>
        <w:tc>
          <w:tcPr>
            <w:tcW w:w="1145" w:type="dxa"/>
            <w:tcBorders>
              <w:top w:val="single" w:sz="4" w:space="0" w:color="000000"/>
              <w:left w:val="single" w:sz="4" w:space="0" w:color="000000"/>
              <w:bottom w:val="single" w:sz="4" w:space="0" w:color="000000"/>
              <w:right w:val="single" w:sz="4" w:space="0" w:color="000000"/>
            </w:tcBorders>
          </w:tcPr>
          <w:p w14:paraId="070F8C3E" w14:textId="77777777" w:rsidR="000A16D3" w:rsidRDefault="000A16D3">
            <w:pPr>
              <w:pStyle w:val="TableParagraph"/>
              <w:ind w:left="0"/>
              <w:rPr>
                <w:b/>
                <w:sz w:val="12"/>
              </w:rPr>
            </w:pPr>
          </w:p>
          <w:p w14:paraId="070F8C3F" w14:textId="77777777" w:rsidR="000A16D3" w:rsidRDefault="000A16D3">
            <w:pPr>
              <w:pStyle w:val="TableParagraph"/>
              <w:ind w:left="0"/>
              <w:rPr>
                <w:b/>
                <w:sz w:val="12"/>
              </w:rPr>
            </w:pPr>
          </w:p>
          <w:p w14:paraId="070F8C40" w14:textId="77777777" w:rsidR="000A16D3" w:rsidRDefault="000A16D3">
            <w:pPr>
              <w:pStyle w:val="TableParagraph"/>
              <w:ind w:left="0"/>
              <w:rPr>
                <w:b/>
                <w:sz w:val="11"/>
              </w:rPr>
            </w:pPr>
          </w:p>
          <w:p w14:paraId="070F8C41" w14:textId="77777777" w:rsidR="000A16D3" w:rsidRDefault="00B67C9C">
            <w:pPr>
              <w:pStyle w:val="TableParagraph"/>
              <w:ind w:left="16"/>
              <w:rPr>
                <w:sz w:val="10"/>
              </w:rPr>
            </w:pPr>
            <w:r>
              <w:rPr>
                <w:w w:val="105"/>
                <w:sz w:val="10"/>
              </w:rPr>
              <w:t>Ad Hoc</w:t>
            </w:r>
          </w:p>
        </w:tc>
        <w:tc>
          <w:tcPr>
            <w:tcW w:w="4703" w:type="dxa"/>
            <w:tcBorders>
              <w:top w:val="single" w:sz="4" w:space="0" w:color="000000"/>
              <w:left w:val="single" w:sz="4" w:space="0" w:color="000000"/>
              <w:bottom w:val="single" w:sz="4" w:space="0" w:color="000000"/>
              <w:right w:val="single" w:sz="4" w:space="0" w:color="000000"/>
            </w:tcBorders>
          </w:tcPr>
          <w:p w14:paraId="070F8C42" w14:textId="77777777" w:rsidR="000A16D3" w:rsidRDefault="000A16D3">
            <w:pPr>
              <w:pStyle w:val="TableParagraph"/>
              <w:spacing w:before="5"/>
              <w:ind w:left="0"/>
              <w:rPr>
                <w:b/>
                <w:sz w:val="11"/>
              </w:rPr>
            </w:pPr>
          </w:p>
          <w:p w14:paraId="070F8C43" w14:textId="77777777" w:rsidR="000A16D3" w:rsidRDefault="00B67C9C">
            <w:pPr>
              <w:pStyle w:val="TableParagraph"/>
              <w:spacing w:before="1"/>
              <w:ind w:left="17"/>
              <w:rPr>
                <w:sz w:val="10"/>
              </w:rPr>
            </w:pPr>
            <w:r>
              <w:rPr>
                <w:w w:val="105"/>
                <w:sz w:val="10"/>
              </w:rPr>
              <w:t>The Project Core Group meetings will cover the following:</w:t>
            </w:r>
          </w:p>
          <w:p w14:paraId="070F8C44" w14:textId="77777777" w:rsidR="000A16D3" w:rsidRDefault="000A16D3">
            <w:pPr>
              <w:pStyle w:val="TableParagraph"/>
              <w:spacing w:before="5"/>
              <w:ind w:left="0"/>
              <w:rPr>
                <w:b/>
                <w:sz w:val="13"/>
              </w:rPr>
            </w:pPr>
          </w:p>
          <w:p w14:paraId="070F8C45" w14:textId="77777777" w:rsidR="000A16D3" w:rsidRDefault="00B67C9C">
            <w:pPr>
              <w:pStyle w:val="TableParagraph"/>
              <w:numPr>
                <w:ilvl w:val="0"/>
                <w:numId w:val="5"/>
              </w:numPr>
              <w:tabs>
                <w:tab w:val="left" w:pos="82"/>
              </w:tabs>
              <w:ind w:hanging="64"/>
              <w:rPr>
                <w:sz w:val="10"/>
              </w:rPr>
            </w:pPr>
            <w:r>
              <w:rPr>
                <w:w w:val="105"/>
                <w:sz w:val="10"/>
              </w:rPr>
              <w:t>Key project</w:t>
            </w:r>
            <w:r>
              <w:rPr>
                <w:spacing w:val="-7"/>
                <w:w w:val="105"/>
                <w:sz w:val="10"/>
              </w:rPr>
              <w:t xml:space="preserve"> </w:t>
            </w:r>
            <w:proofErr w:type="spellStart"/>
            <w:r>
              <w:rPr>
                <w:w w:val="105"/>
                <w:sz w:val="10"/>
              </w:rPr>
              <w:t>decsions</w:t>
            </w:r>
            <w:proofErr w:type="spellEnd"/>
          </w:p>
          <w:p w14:paraId="070F8C46" w14:textId="77777777" w:rsidR="000A16D3" w:rsidRDefault="00B67C9C">
            <w:pPr>
              <w:pStyle w:val="TableParagraph"/>
              <w:numPr>
                <w:ilvl w:val="0"/>
                <w:numId w:val="5"/>
              </w:numPr>
              <w:tabs>
                <w:tab w:val="left" w:pos="82"/>
              </w:tabs>
              <w:spacing w:before="21"/>
              <w:ind w:hanging="64"/>
              <w:rPr>
                <w:sz w:val="10"/>
              </w:rPr>
            </w:pPr>
            <w:r>
              <w:rPr>
                <w:w w:val="105"/>
                <w:sz w:val="10"/>
              </w:rPr>
              <w:t xml:space="preserve">Discuss Change at a </w:t>
            </w:r>
            <w:r>
              <w:rPr>
                <w:spacing w:val="-3"/>
                <w:w w:val="105"/>
                <w:sz w:val="10"/>
              </w:rPr>
              <w:t>high</w:t>
            </w:r>
            <w:r>
              <w:rPr>
                <w:spacing w:val="-10"/>
                <w:w w:val="105"/>
                <w:sz w:val="10"/>
              </w:rPr>
              <w:t xml:space="preserve"> </w:t>
            </w:r>
            <w:r>
              <w:rPr>
                <w:spacing w:val="-4"/>
                <w:w w:val="105"/>
                <w:sz w:val="10"/>
              </w:rPr>
              <w:t>level</w:t>
            </w:r>
          </w:p>
          <w:p w14:paraId="070F8C47" w14:textId="77777777" w:rsidR="000A16D3" w:rsidRDefault="00B67C9C">
            <w:pPr>
              <w:pStyle w:val="TableParagraph"/>
              <w:numPr>
                <w:ilvl w:val="0"/>
                <w:numId w:val="5"/>
              </w:numPr>
              <w:tabs>
                <w:tab w:val="left" w:pos="82"/>
              </w:tabs>
              <w:spacing w:before="20"/>
              <w:ind w:hanging="64"/>
              <w:rPr>
                <w:sz w:val="10"/>
              </w:rPr>
            </w:pPr>
            <w:r>
              <w:rPr>
                <w:w w:val="105"/>
                <w:sz w:val="10"/>
              </w:rPr>
              <w:t>Coming</w:t>
            </w:r>
            <w:r>
              <w:rPr>
                <w:spacing w:val="-4"/>
                <w:w w:val="105"/>
                <w:sz w:val="10"/>
              </w:rPr>
              <w:t xml:space="preserve"> </w:t>
            </w:r>
            <w:r>
              <w:rPr>
                <w:w w:val="105"/>
                <w:sz w:val="10"/>
              </w:rPr>
              <w:t>up</w:t>
            </w:r>
            <w:r>
              <w:rPr>
                <w:spacing w:val="-4"/>
                <w:w w:val="105"/>
                <w:sz w:val="10"/>
              </w:rPr>
              <w:t xml:space="preserve"> </w:t>
            </w:r>
            <w:r>
              <w:rPr>
                <w:w w:val="105"/>
                <w:sz w:val="10"/>
              </w:rPr>
              <w:t>with</w:t>
            </w:r>
            <w:r>
              <w:rPr>
                <w:spacing w:val="-4"/>
                <w:w w:val="105"/>
                <w:sz w:val="10"/>
              </w:rPr>
              <w:t xml:space="preserve"> </w:t>
            </w:r>
            <w:r>
              <w:rPr>
                <w:w w:val="105"/>
                <w:sz w:val="10"/>
              </w:rPr>
              <w:t>solutions</w:t>
            </w:r>
            <w:r>
              <w:rPr>
                <w:spacing w:val="2"/>
                <w:w w:val="105"/>
                <w:sz w:val="10"/>
              </w:rPr>
              <w:t xml:space="preserve"> </w:t>
            </w:r>
            <w:r>
              <w:rPr>
                <w:w w:val="105"/>
                <w:sz w:val="10"/>
              </w:rPr>
              <w:t>for</w:t>
            </w:r>
            <w:r>
              <w:rPr>
                <w:spacing w:val="-2"/>
                <w:w w:val="105"/>
                <w:sz w:val="10"/>
              </w:rPr>
              <w:t xml:space="preserve"> </w:t>
            </w:r>
            <w:r>
              <w:rPr>
                <w:w w:val="105"/>
                <w:sz w:val="10"/>
              </w:rPr>
              <w:t>any</w:t>
            </w:r>
            <w:r>
              <w:rPr>
                <w:spacing w:val="-4"/>
                <w:w w:val="105"/>
                <w:sz w:val="10"/>
              </w:rPr>
              <w:t xml:space="preserve"> </w:t>
            </w:r>
            <w:r>
              <w:rPr>
                <w:w w:val="105"/>
                <w:sz w:val="10"/>
              </w:rPr>
              <w:t>serious</w:t>
            </w:r>
            <w:r>
              <w:rPr>
                <w:spacing w:val="2"/>
                <w:w w:val="105"/>
                <w:sz w:val="10"/>
              </w:rPr>
              <w:t xml:space="preserve"> </w:t>
            </w:r>
            <w:r>
              <w:rPr>
                <w:w w:val="105"/>
                <w:sz w:val="10"/>
              </w:rPr>
              <w:t>issues</w:t>
            </w:r>
            <w:r>
              <w:rPr>
                <w:spacing w:val="2"/>
                <w:w w:val="105"/>
                <w:sz w:val="10"/>
              </w:rPr>
              <w:t xml:space="preserve"> </w:t>
            </w:r>
            <w:proofErr w:type="spellStart"/>
            <w:r>
              <w:rPr>
                <w:w w:val="105"/>
                <w:sz w:val="10"/>
              </w:rPr>
              <w:t>occuring</w:t>
            </w:r>
            <w:proofErr w:type="spellEnd"/>
            <w:r>
              <w:rPr>
                <w:spacing w:val="-4"/>
                <w:w w:val="105"/>
                <w:sz w:val="10"/>
              </w:rPr>
              <w:t xml:space="preserve"> </w:t>
            </w:r>
            <w:r>
              <w:rPr>
                <w:w w:val="105"/>
                <w:sz w:val="10"/>
              </w:rPr>
              <w:t>on</w:t>
            </w:r>
            <w:r>
              <w:rPr>
                <w:spacing w:val="-4"/>
                <w:w w:val="105"/>
                <w:sz w:val="10"/>
              </w:rPr>
              <w:t xml:space="preserve"> </w:t>
            </w:r>
            <w:r>
              <w:rPr>
                <w:w w:val="105"/>
                <w:sz w:val="10"/>
              </w:rPr>
              <w:t>the</w:t>
            </w:r>
            <w:r>
              <w:rPr>
                <w:spacing w:val="-3"/>
                <w:w w:val="105"/>
                <w:sz w:val="10"/>
              </w:rPr>
              <w:t xml:space="preserve"> </w:t>
            </w:r>
            <w:r>
              <w:rPr>
                <w:w w:val="105"/>
                <w:sz w:val="10"/>
              </w:rPr>
              <w:t>project</w:t>
            </w:r>
          </w:p>
        </w:tc>
        <w:tc>
          <w:tcPr>
            <w:tcW w:w="2967" w:type="dxa"/>
            <w:tcBorders>
              <w:top w:val="single" w:sz="4" w:space="0" w:color="000000"/>
              <w:left w:val="single" w:sz="4" w:space="0" w:color="000000"/>
              <w:bottom w:val="single" w:sz="4" w:space="0" w:color="000000"/>
              <w:right w:val="single" w:sz="4" w:space="0" w:color="000000"/>
            </w:tcBorders>
          </w:tcPr>
          <w:p w14:paraId="070F8C48" w14:textId="77777777" w:rsidR="000A16D3" w:rsidRDefault="000A16D3">
            <w:pPr>
              <w:pStyle w:val="TableParagraph"/>
              <w:spacing w:before="8"/>
              <w:ind w:left="0"/>
              <w:rPr>
                <w:b/>
                <w:sz w:val="17"/>
              </w:rPr>
            </w:pPr>
          </w:p>
          <w:p w14:paraId="070F8C49" w14:textId="77777777" w:rsidR="000A16D3" w:rsidRDefault="00B67C9C">
            <w:pPr>
              <w:pStyle w:val="TableParagraph"/>
              <w:ind w:left="18"/>
              <w:rPr>
                <w:sz w:val="10"/>
              </w:rPr>
            </w:pPr>
            <w:r>
              <w:rPr>
                <w:w w:val="105"/>
                <w:sz w:val="10"/>
              </w:rPr>
              <w:t>MoJ - Project Sponsor Lead</w:t>
            </w:r>
          </w:p>
          <w:p w14:paraId="070F8C4A" w14:textId="77777777" w:rsidR="000A16D3" w:rsidRDefault="00B67C9C">
            <w:pPr>
              <w:pStyle w:val="TableParagraph"/>
              <w:spacing w:before="20" w:line="283" w:lineRule="auto"/>
              <w:ind w:left="18" w:right="951"/>
              <w:rPr>
                <w:sz w:val="10"/>
              </w:rPr>
            </w:pPr>
            <w:r>
              <w:rPr>
                <w:w w:val="105"/>
                <w:sz w:val="10"/>
              </w:rPr>
              <w:t>Mace - Delivery Partner Account Lead WTP - Director</w:t>
            </w:r>
          </w:p>
          <w:p w14:paraId="070F8C4B" w14:textId="77777777" w:rsidR="000A16D3" w:rsidRDefault="00B67C9C">
            <w:pPr>
              <w:pStyle w:val="TableParagraph"/>
              <w:spacing w:line="114" w:lineRule="exact"/>
              <w:ind w:left="18"/>
              <w:rPr>
                <w:sz w:val="10"/>
              </w:rPr>
            </w:pPr>
            <w:r>
              <w:rPr>
                <w:w w:val="105"/>
                <w:sz w:val="10"/>
              </w:rPr>
              <w:t>Kier - Project Director</w:t>
            </w:r>
          </w:p>
        </w:tc>
      </w:tr>
      <w:tr w:rsidR="000A16D3" w14:paraId="070F8C68" w14:textId="77777777">
        <w:trPr>
          <w:trHeight w:val="1512"/>
        </w:trPr>
        <w:tc>
          <w:tcPr>
            <w:tcW w:w="1494" w:type="dxa"/>
            <w:tcBorders>
              <w:top w:val="single" w:sz="4" w:space="0" w:color="000000"/>
              <w:bottom w:val="single" w:sz="4" w:space="0" w:color="000000"/>
              <w:right w:val="single" w:sz="4" w:space="0" w:color="000000"/>
            </w:tcBorders>
          </w:tcPr>
          <w:p w14:paraId="070F8C4D" w14:textId="77777777" w:rsidR="000A16D3" w:rsidRDefault="000A16D3">
            <w:pPr>
              <w:pStyle w:val="TableParagraph"/>
              <w:ind w:left="0"/>
              <w:rPr>
                <w:b/>
                <w:sz w:val="12"/>
              </w:rPr>
            </w:pPr>
          </w:p>
          <w:p w14:paraId="070F8C4E" w14:textId="77777777" w:rsidR="000A16D3" w:rsidRDefault="000A16D3">
            <w:pPr>
              <w:pStyle w:val="TableParagraph"/>
              <w:ind w:left="0"/>
              <w:rPr>
                <w:b/>
                <w:sz w:val="12"/>
              </w:rPr>
            </w:pPr>
          </w:p>
          <w:p w14:paraId="070F8C4F" w14:textId="77777777" w:rsidR="000A16D3" w:rsidRDefault="000A16D3">
            <w:pPr>
              <w:pStyle w:val="TableParagraph"/>
              <w:ind w:left="0"/>
              <w:rPr>
                <w:b/>
                <w:sz w:val="12"/>
              </w:rPr>
            </w:pPr>
          </w:p>
          <w:p w14:paraId="070F8C50" w14:textId="77777777" w:rsidR="000A16D3" w:rsidRDefault="000A16D3">
            <w:pPr>
              <w:pStyle w:val="TableParagraph"/>
              <w:ind w:left="0"/>
              <w:rPr>
                <w:b/>
                <w:sz w:val="12"/>
              </w:rPr>
            </w:pPr>
          </w:p>
          <w:p w14:paraId="070F8C51" w14:textId="77777777" w:rsidR="000A16D3" w:rsidRDefault="000A16D3">
            <w:pPr>
              <w:pStyle w:val="TableParagraph"/>
              <w:ind w:left="0"/>
              <w:rPr>
                <w:b/>
                <w:sz w:val="13"/>
              </w:rPr>
            </w:pPr>
          </w:p>
          <w:p w14:paraId="070F8C52" w14:textId="77777777" w:rsidR="000A16D3" w:rsidRDefault="00B67C9C">
            <w:pPr>
              <w:pStyle w:val="TableParagraph"/>
              <w:ind w:left="16"/>
              <w:rPr>
                <w:sz w:val="10"/>
              </w:rPr>
            </w:pPr>
            <w:r>
              <w:rPr>
                <w:w w:val="105"/>
                <w:sz w:val="10"/>
              </w:rPr>
              <w:t>Partnering Team Meeting</w:t>
            </w:r>
          </w:p>
        </w:tc>
        <w:tc>
          <w:tcPr>
            <w:tcW w:w="1145" w:type="dxa"/>
            <w:tcBorders>
              <w:top w:val="single" w:sz="4" w:space="0" w:color="000000"/>
              <w:left w:val="single" w:sz="4" w:space="0" w:color="000000"/>
              <w:bottom w:val="single" w:sz="4" w:space="0" w:color="000000"/>
              <w:right w:val="single" w:sz="4" w:space="0" w:color="000000"/>
            </w:tcBorders>
          </w:tcPr>
          <w:p w14:paraId="070F8C53" w14:textId="77777777" w:rsidR="000A16D3" w:rsidRDefault="000A16D3">
            <w:pPr>
              <w:pStyle w:val="TableParagraph"/>
              <w:ind w:left="0"/>
              <w:rPr>
                <w:b/>
                <w:sz w:val="12"/>
              </w:rPr>
            </w:pPr>
          </w:p>
          <w:p w14:paraId="070F8C54" w14:textId="77777777" w:rsidR="000A16D3" w:rsidRDefault="000A16D3">
            <w:pPr>
              <w:pStyle w:val="TableParagraph"/>
              <w:ind w:left="0"/>
              <w:rPr>
                <w:b/>
                <w:sz w:val="12"/>
              </w:rPr>
            </w:pPr>
          </w:p>
          <w:p w14:paraId="070F8C55" w14:textId="77777777" w:rsidR="000A16D3" w:rsidRDefault="000A16D3">
            <w:pPr>
              <w:pStyle w:val="TableParagraph"/>
              <w:ind w:left="0"/>
              <w:rPr>
                <w:b/>
                <w:sz w:val="12"/>
              </w:rPr>
            </w:pPr>
          </w:p>
          <w:p w14:paraId="070F8C56" w14:textId="77777777" w:rsidR="000A16D3" w:rsidRDefault="000A16D3">
            <w:pPr>
              <w:pStyle w:val="TableParagraph"/>
              <w:ind w:left="0"/>
              <w:rPr>
                <w:b/>
                <w:sz w:val="12"/>
              </w:rPr>
            </w:pPr>
          </w:p>
          <w:p w14:paraId="070F8C57" w14:textId="77777777" w:rsidR="000A16D3" w:rsidRDefault="000A16D3">
            <w:pPr>
              <w:pStyle w:val="TableParagraph"/>
              <w:ind w:left="0"/>
              <w:rPr>
                <w:b/>
                <w:sz w:val="13"/>
              </w:rPr>
            </w:pPr>
          </w:p>
          <w:p w14:paraId="070F8C58" w14:textId="77777777" w:rsidR="000A16D3" w:rsidRDefault="00B67C9C">
            <w:pPr>
              <w:pStyle w:val="TableParagraph"/>
              <w:ind w:left="16"/>
              <w:rPr>
                <w:sz w:val="10"/>
              </w:rPr>
            </w:pPr>
            <w:r>
              <w:rPr>
                <w:w w:val="105"/>
                <w:sz w:val="10"/>
              </w:rPr>
              <w:t>Fortnightly</w:t>
            </w:r>
          </w:p>
        </w:tc>
        <w:tc>
          <w:tcPr>
            <w:tcW w:w="4703" w:type="dxa"/>
            <w:tcBorders>
              <w:top w:val="single" w:sz="4" w:space="0" w:color="000000"/>
              <w:left w:val="single" w:sz="4" w:space="0" w:color="000000"/>
              <w:bottom w:val="single" w:sz="4" w:space="0" w:color="000000"/>
              <w:right w:val="single" w:sz="4" w:space="0" w:color="000000"/>
            </w:tcBorders>
          </w:tcPr>
          <w:p w14:paraId="070F8C59" w14:textId="77777777" w:rsidR="000A16D3" w:rsidRDefault="000A16D3">
            <w:pPr>
              <w:pStyle w:val="TableParagraph"/>
              <w:spacing w:before="11"/>
              <w:ind w:left="0"/>
              <w:rPr>
                <w:b/>
                <w:sz w:val="13"/>
              </w:rPr>
            </w:pPr>
          </w:p>
          <w:p w14:paraId="070F8C5A" w14:textId="77777777" w:rsidR="000A16D3" w:rsidRDefault="00B67C9C">
            <w:pPr>
              <w:pStyle w:val="TableParagraph"/>
              <w:spacing w:line="283" w:lineRule="auto"/>
              <w:ind w:left="17" w:right="4"/>
              <w:rPr>
                <w:sz w:val="10"/>
              </w:rPr>
            </w:pPr>
            <w:r>
              <w:rPr>
                <w:w w:val="105"/>
                <w:sz w:val="10"/>
              </w:rPr>
              <w:t>Fortnightly review of issues arising across the project requiring the project team to plan an execution strategy. The meeting will cover the following:</w:t>
            </w:r>
          </w:p>
          <w:p w14:paraId="070F8C5B" w14:textId="77777777" w:rsidR="000A16D3" w:rsidRDefault="000A16D3">
            <w:pPr>
              <w:pStyle w:val="TableParagraph"/>
              <w:spacing w:before="8"/>
              <w:ind w:left="0"/>
              <w:rPr>
                <w:b/>
                <w:sz w:val="11"/>
              </w:rPr>
            </w:pPr>
          </w:p>
          <w:p w14:paraId="070F8C5C" w14:textId="77777777" w:rsidR="000A16D3" w:rsidRDefault="00B67C9C">
            <w:pPr>
              <w:pStyle w:val="TableParagraph"/>
              <w:numPr>
                <w:ilvl w:val="0"/>
                <w:numId w:val="4"/>
              </w:numPr>
              <w:tabs>
                <w:tab w:val="left" w:pos="82"/>
              </w:tabs>
              <w:ind w:hanging="64"/>
              <w:rPr>
                <w:sz w:val="10"/>
              </w:rPr>
            </w:pPr>
            <w:r>
              <w:rPr>
                <w:w w:val="105"/>
                <w:sz w:val="10"/>
              </w:rPr>
              <w:t>Programme / Works</w:t>
            </w:r>
            <w:r>
              <w:rPr>
                <w:spacing w:val="-3"/>
                <w:w w:val="105"/>
                <w:sz w:val="10"/>
              </w:rPr>
              <w:t xml:space="preserve"> Update</w:t>
            </w:r>
          </w:p>
          <w:p w14:paraId="070F8C5D" w14:textId="77777777" w:rsidR="000A16D3" w:rsidRDefault="00B67C9C">
            <w:pPr>
              <w:pStyle w:val="TableParagraph"/>
              <w:numPr>
                <w:ilvl w:val="0"/>
                <w:numId w:val="4"/>
              </w:numPr>
              <w:tabs>
                <w:tab w:val="left" w:pos="82"/>
              </w:tabs>
              <w:spacing w:before="20"/>
              <w:ind w:hanging="64"/>
              <w:rPr>
                <w:sz w:val="10"/>
              </w:rPr>
            </w:pPr>
            <w:r>
              <w:rPr>
                <w:spacing w:val="-3"/>
                <w:w w:val="105"/>
                <w:sz w:val="10"/>
              </w:rPr>
              <w:t>Change</w:t>
            </w:r>
          </w:p>
          <w:p w14:paraId="070F8C5E" w14:textId="77777777" w:rsidR="000A16D3" w:rsidRDefault="00B67C9C">
            <w:pPr>
              <w:pStyle w:val="TableParagraph"/>
              <w:numPr>
                <w:ilvl w:val="0"/>
                <w:numId w:val="4"/>
              </w:numPr>
              <w:tabs>
                <w:tab w:val="left" w:pos="82"/>
              </w:tabs>
              <w:spacing w:before="20"/>
              <w:ind w:hanging="64"/>
              <w:rPr>
                <w:sz w:val="10"/>
              </w:rPr>
            </w:pPr>
            <w:r>
              <w:rPr>
                <w:w w:val="105"/>
                <w:sz w:val="10"/>
              </w:rPr>
              <w:t>Risk</w:t>
            </w:r>
          </w:p>
          <w:p w14:paraId="070F8C5F" w14:textId="77777777" w:rsidR="000A16D3" w:rsidRDefault="00B67C9C">
            <w:pPr>
              <w:pStyle w:val="TableParagraph"/>
              <w:numPr>
                <w:ilvl w:val="0"/>
                <w:numId w:val="4"/>
              </w:numPr>
              <w:tabs>
                <w:tab w:val="left" w:pos="82"/>
              </w:tabs>
              <w:spacing w:before="20"/>
              <w:ind w:hanging="64"/>
              <w:rPr>
                <w:sz w:val="10"/>
              </w:rPr>
            </w:pPr>
            <w:r>
              <w:rPr>
                <w:w w:val="105"/>
                <w:sz w:val="10"/>
              </w:rPr>
              <w:t>EWN's</w:t>
            </w:r>
          </w:p>
          <w:p w14:paraId="070F8C60" w14:textId="77777777" w:rsidR="000A16D3" w:rsidRDefault="00B67C9C">
            <w:pPr>
              <w:pStyle w:val="TableParagraph"/>
              <w:numPr>
                <w:ilvl w:val="0"/>
                <w:numId w:val="4"/>
              </w:numPr>
              <w:tabs>
                <w:tab w:val="left" w:pos="82"/>
              </w:tabs>
              <w:spacing w:before="21"/>
              <w:ind w:hanging="64"/>
              <w:rPr>
                <w:sz w:val="10"/>
              </w:rPr>
            </w:pPr>
            <w:r>
              <w:rPr>
                <w:w w:val="105"/>
                <w:sz w:val="10"/>
              </w:rPr>
              <w:t>Design</w:t>
            </w:r>
          </w:p>
          <w:p w14:paraId="070F8C61" w14:textId="77777777" w:rsidR="000A16D3" w:rsidRDefault="00B67C9C">
            <w:pPr>
              <w:pStyle w:val="TableParagraph"/>
              <w:numPr>
                <w:ilvl w:val="0"/>
                <w:numId w:val="4"/>
              </w:numPr>
              <w:tabs>
                <w:tab w:val="left" w:pos="82"/>
              </w:tabs>
              <w:spacing w:before="20"/>
              <w:ind w:hanging="64"/>
              <w:rPr>
                <w:sz w:val="10"/>
              </w:rPr>
            </w:pPr>
            <w:r>
              <w:rPr>
                <w:w w:val="105"/>
                <w:sz w:val="10"/>
              </w:rPr>
              <w:t>Commercial</w:t>
            </w:r>
          </w:p>
        </w:tc>
        <w:tc>
          <w:tcPr>
            <w:tcW w:w="2967" w:type="dxa"/>
            <w:tcBorders>
              <w:top w:val="single" w:sz="4" w:space="0" w:color="000000"/>
              <w:left w:val="single" w:sz="4" w:space="0" w:color="000000"/>
              <w:bottom w:val="single" w:sz="4" w:space="0" w:color="000000"/>
              <w:right w:val="single" w:sz="4" w:space="0" w:color="000000"/>
            </w:tcBorders>
          </w:tcPr>
          <w:p w14:paraId="070F8C62" w14:textId="77777777" w:rsidR="000A16D3" w:rsidRDefault="000A16D3">
            <w:pPr>
              <w:pStyle w:val="TableParagraph"/>
              <w:ind w:left="0"/>
              <w:rPr>
                <w:b/>
                <w:sz w:val="12"/>
              </w:rPr>
            </w:pPr>
          </w:p>
          <w:p w14:paraId="070F8C63" w14:textId="77777777" w:rsidR="000A16D3" w:rsidRDefault="000A16D3">
            <w:pPr>
              <w:pStyle w:val="TableParagraph"/>
              <w:ind w:left="0"/>
              <w:rPr>
                <w:b/>
                <w:sz w:val="12"/>
              </w:rPr>
            </w:pPr>
          </w:p>
          <w:p w14:paraId="070F8C64" w14:textId="77777777" w:rsidR="000A16D3" w:rsidRDefault="000A16D3">
            <w:pPr>
              <w:pStyle w:val="TableParagraph"/>
              <w:ind w:left="0"/>
              <w:rPr>
                <w:b/>
                <w:sz w:val="12"/>
              </w:rPr>
            </w:pPr>
          </w:p>
          <w:p w14:paraId="070F8C65" w14:textId="77777777" w:rsidR="000A16D3" w:rsidRDefault="00B67C9C">
            <w:pPr>
              <w:pStyle w:val="TableParagraph"/>
              <w:spacing w:before="88"/>
              <w:ind w:left="18"/>
              <w:rPr>
                <w:sz w:val="10"/>
              </w:rPr>
            </w:pPr>
            <w:r>
              <w:rPr>
                <w:w w:val="105"/>
                <w:sz w:val="10"/>
              </w:rPr>
              <w:t>MoJ - Project Sponsor &amp; Commercial</w:t>
            </w:r>
          </w:p>
          <w:p w14:paraId="070F8C66" w14:textId="77777777" w:rsidR="000A16D3" w:rsidRDefault="00B67C9C">
            <w:pPr>
              <w:pStyle w:val="TableParagraph"/>
              <w:spacing w:before="20" w:line="283" w:lineRule="auto"/>
              <w:ind w:left="18" w:right="700"/>
              <w:rPr>
                <w:sz w:val="10"/>
              </w:rPr>
            </w:pPr>
            <w:r>
              <w:rPr>
                <w:w w:val="105"/>
                <w:sz w:val="10"/>
              </w:rPr>
              <w:t>Mace - Programme Director / Delivery Lead WTP - Director</w:t>
            </w:r>
          </w:p>
          <w:p w14:paraId="070F8C67" w14:textId="77777777" w:rsidR="000A16D3" w:rsidRDefault="00B67C9C">
            <w:pPr>
              <w:pStyle w:val="TableParagraph"/>
              <w:spacing w:line="114" w:lineRule="exact"/>
              <w:ind w:left="18"/>
              <w:rPr>
                <w:sz w:val="10"/>
              </w:rPr>
            </w:pPr>
            <w:r>
              <w:rPr>
                <w:w w:val="105"/>
                <w:sz w:val="10"/>
              </w:rPr>
              <w:t>Kier - Project Director / Construction Lead</w:t>
            </w:r>
          </w:p>
        </w:tc>
      </w:tr>
      <w:tr w:rsidR="000A16D3" w14:paraId="070F8C81" w14:textId="77777777">
        <w:trPr>
          <w:trHeight w:val="1398"/>
        </w:trPr>
        <w:tc>
          <w:tcPr>
            <w:tcW w:w="1494" w:type="dxa"/>
            <w:tcBorders>
              <w:top w:val="single" w:sz="4" w:space="0" w:color="000000"/>
              <w:bottom w:val="single" w:sz="4" w:space="0" w:color="000000"/>
              <w:right w:val="single" w:sz="4" w:space="0" w:color="000000"/>
            </w:tcBorders>
          </w:tcPr>
          <w:p w14:paraId="070F8C69" w14:textId="77777777" w:rsidR="000A16D3" w:rsidRDefault="000A16D3">
            <w:pPr>
              <w:pStyle w:val="TableParagraph"/>
              <w:ind w:left="0"/>
              <w:rPr>
                <w:b/>
                <w:sz w:val="12"/>
              </w:rPr>
            </w:pPr>
          </w:p>
          <w:p w14:paraId="070F8C6A" w14:textId="77777777" w:rsidR="000A16D3" w:rsidRDefault="000A16D3">
            <w:pPr>
              <w:pStyle w:val="TableParagraph"/>
              <w:ind w:left="0"/>
              <w:rPr>
                <w:b/>
                <w:sz w:val="12"/>
              </w:rPr>
            </w:pPr>
          </w:p>
          <w:p w14:paraId="070F8C6B" w14:textId="77777777" w:rsidR="000A16D3" w:rsidRDefault="000A16D3">
            <w:pPr>
              <w:pStyle w:val="TableParagraph"/>
              <w:ind w:left="0"/>
              <w:rPr>
                <w:b/>
                <w:sz w:val="12"/>
              </w:rPr>
            </w:pPr>
          </w:p>
          <w:p w14:paraId="070F8C6C" w14:textId="77777777" w:rsidR="000A16D3" w:rsidRDefault="000A16D3">
            <w:pPr>
              <w:pStyle w:val="TableParagraph"/>
              <w:ind w:left="0"/>
              <w:rPr>
                <w:b/>
                <w:sz w:val="12"/>
              </w:rPr>
            </w:pPr>
          </w:p>
          <w:p w14:paraId="070F8C6D" w14:textId="77777777" w:rsidR="000A16D3" w:rsidRDefault="00B67C9C">
            <w:pPr>
              <w:pStyle w:val="TableParagraph"/>
              <w:spacing w:before="92"/>
              <w:ind w:left="16"/>
              <w:rPr>
                <w:sz w:val="10"/>
              </w:rPr>
            </w:pPr>
            <w:r>
              <w:rPr>
                <w:w w:val="105"/>
                <w:sz w:val="10"/>
              </w:rPr>
              <w:t>Commercial Meeting</w:t>
            </w:r>
          </w:p>
        </w:tc>
        <w:tc>
          <w:tcPr>
            <w:tcW w:w="1145" w:type="dxa"/>
            <w:tcBorders>
              <w:top w:val="single" w:sz="4" w:space="0" w:color="000000"/>
              <w:left w:val="single" w:sz="4" w:space="0" w:color="000000"/>
              <w:bottom w:val="single" w:sz="4" w:space="0" w:color="000000"/>
              <w:right w:val="single" w:sz="4" w:space="0" w:color="000000"/>
            </w:tcBorders>
          </w:tcPr>
          <w:p w14:paraId="070F8C6E" w14:textId="77777777" w:rsidR="000A16D3" w:rsidRDefault="000A16D3">
            <w:pPr>
              <w:pStyle w:val="TableParagraph"/>
              <w:ind w:left="0"/>
              <w:rPr>
                <w:b/>
                <w:sz w:val="12"/>
              </w:rPr>
            </w:pPr>
          </w:p>
          <w:p w14:paraId="070F8C6F" w14:textId="77777777" w:rsidR="000A16D3" w:rsidRDefault="000A16D3">
            <w:pPr>
              <w:pStyle w:val="TableParagraph"/>
              <w:ind w:left="0"/>
              <w:rPr>
                <w:b/>
                <w:sz w:val="12"/>
              </w:rPr>
            </w:pPr>
          </w:p>
          <w:p w14:paraId="070F8C70" w14:textId="77777777" w:rsidR="000A16D3" w:rsidRDefault="000A16D3">
            <w:pPr>
              <w:pStyle w:val="TableParagraph"/>
              <w:ind w:left="0"/>
              <w:rPr>
                <w:b/>
                <w:sz w:val="12"/>
              </w:rPr>
            </w:pPr>
          </w:p>
          <w:p w14:paraId="070F8C71" w14:textId="77777777" w:rsidR="000A16D3" w:rsidRDefault="000A16D3">
            <w:pPr>
              <w:pStyle w:val="TableParagraph"/>
              <w:spacing w:before="5"/>
              <w:ind w:left="0"/>
              <w:rPr>
                <w:b/>
                <w:sz w:val="14"/>
              </w:rPr>
            </w:pPr>
          </w:p>
          <w:p w14:paraId="070F8C72" w14:textId="77777777" w:rsidR="000A16D3" w:rsidRDefault="00B67C9C">
            <w:pPr>
              <w:pStyle w:val="TableParagraph"/>
              <w:spacing w:line="283" w:lineRule="auto"/>
              <w:ind w:left="16"/>
              <w:rPr>
                <w:sz w:val="10"/>
              </w:rPr>
            </w:pPr>
            <w:r>
              <w:rPr>
                <w:w w:val="105"/>
                <w:sz w:val="10"/>
              </w:rPr>
              <w:t>Fortnightly (or as required)</w:t>
            </w:r>
          </w:p>
        </w:tc>
        <w:tc>
          <w:tcPr>
            <w:tcW w:w="4703" w:type="dxa"/>
            <w:tcBorders>
              <w:top w:val="single" w:sz="4" w:space="0" w:color="000000"/>
              <w:left w:val="single" w:sz="4" w:space="0" w:color="000000"/>
              <w:bottom w:val="single" w:sz="4" w:space="0" w:color="000000"/>
              <w:right w:val="single" w:sz="4" w:space="0" w:color="000000"/>
            </w:tcBorders>
          </w:tcPr>
          <w:p w14:paraId="070F8C73" w14:textId="77777777" w:rsidR="000A16D3" w:rsidRDefault="000A16D3">
            <w:pPr>
              <w:pStyle w:val="TableParagraph"/>
              <w:ind w:left="0"/>
              <w:rPr>
                <w:b/>
                <w:sz w:val="12"/>
              </w:rPr>
            </w:pPr>
          </w:p>
          <w:p w14:paraId="070F8C74" w14:textId="77777777" w:rsidR="000A16D3" w:rsidRDefault="00B67C9C">
            <w:pPr>
              <w:pStyle w:val="TableParagraph"/>
              <w:spacing w:before="101"/>
              <w:ind w:left="17"/>
              <w:rPr>
                <w:sz w:val="10"/>
              </w:rPr>
            </w:pPr>
            <w:r>
              <w:rPr>
                <w:w w:val="105"/>
                <w:sz w:val="10"/>
              </w:rPr>
              <w:t>Fortnightly meetings to review commercial and contract matters including:</w:t>
            </w:r>
          </w:p>
          <w:p w14:paraId="070F8C75" w14:textId="77777777" w:rsidR="000A16D3" w:rsidRDefault="000A16D3">
            <w:pPr>
              <w:pStyle w:val="TableParagraph"/>
              <w:spacing w:before="6"/>
              <w:ind w:left="0"/>
              <w:rPr>
                <w:b/>
                <w:sz w:val="13"/>
              </w:rPr>
            </w:pPr>
          </w:p>
          <w:p w14:paraId="070F8C76" w14:textId="77777777" w:rsidR="000A16D3" w:rsidRDefault="00B67C9C">
            <w:pPr>
              <w:pStyle w:val="TableParagraph"/>
              <w:numPr>
                <w:ilvl w:val="0"/>
                <w:numId w:val="3"/>
              </w:numPr>
              <w:tabs>
                <w:tab w:val="left" w:pos="82"/>
              </w:tabs>
              <w:ind w:hanging="64"/>
              <w:rPr>
                <w:sz w:val="10"/>
              </w:rPr>
            </w:pPr>
            <w:r>
              <w:rPr>
                <w:w w:val="105"/>
                <w:sz w:val="10"/>
              </w:rPr>
              <w:t>sub-contractor procurement</w:t>
            </w:r>
            <w:r>
              <w:rPr>
                <w:spacing w:val="-4"/>
                <w:w w:val="105"/>
                <w:sz w:val="10"/>
              </w:rPr>
              <w:t xml:space="preserve"> </w:t>
            </w:r>
            <w:r>
              <w:rPr>
                <w:w w:val="105"/>
                <w:sz w:val="10"/>
              </w:rPr>
              <w:t>progress</w:t>
            </w:r>
          </w:p>
          <w:p w14:paraId="070F8C77" w14:textId="77777777" w:rsidR="000A16D3" w:rsidRDefault="00B67C9C">
            <w:pPr>
              <w:pStyle w:val="TableParagraph"/>
              <w:numPr>
                <w:ilvl w:val="0"/>
                <w:numId w:val="3"/>
              </w:numPr>
              <w:tabs>
                <w:tab w:val="left" w:pos="82"/>
              </w:tabs>
              <w:spacing w:before="20"/>
              <w:ind w:hanging="64"/>
              <w:rPr>
                <w:sz w:val="10"/>
              </w:rPr>
            </w:pPr>
            <w:r>
              <w:rPr>
                <w:w w:val="105"/>
                <w:sz w:val="10"/>
              </w:rPr>
              <w:t>Commercial Risks &amp;</w:t>
            </w:r>
            <w:r>
              <w:rPr>
                <w:spacing w:val="-3"/>
                <w:w w:val="105"/>
                <w:sz w:val="10"/>
              </w:rPr>
              <w:t xml:space="preserve"> </w:t>
            </w:r>
            <w:r>
              <w:rPr>
                <w:w w:val="105"/>
                <w:sz w:val="10"/>
              </w:rPr>
              <w:t>Issues</w:t>
            </w:r>
          </w:p>
          <w:p w14:paraId="070F8C78" w14:textId="77777777" w:rsidR="000A16D3" w:rsidRDefault="00B67C9C">
            <w:pPr>
              <w:pStyle w:val="TableParagraph"/>
              <w:numPr>
                <w:ilvl w:val="0"/>
                <w:numId w:val="3"/>
              </w:numPr>
              <w:tabs>
                <w:tab w:val="left" w:pos="82"/>
              </w:tabs>
              <w:spacing w:before="20"/>
              <w:ind w:hanging="64"/>
              <w:rPr>
                <w:sz w:val="10"/>
              </w:rPr>
            </w:pPr>
            <w:r>
              <w:rPr>
                <w:w w:val="105"/>
                <w:sz w:val="10"/>
              </w:rPr>
              <w:t>Technical</w:t>
            </w:r>
            <w:r>
              <w:rPr>
                <w:spacing w:val="-4"/>
                <w:w w:val="105"/>
                <w:sz w:val="10"/>
              </w:rPr>
              <w:t xml:space="preserve"> </w:t>
            </w:r>
            <w:r>
              <w:rPr>
                <w:w w:val="105"/>
                <w:sz w:val="10"/>
              </w:rPr>
              <w:t>Submittals</w:t>
            </w:r>
          </w:p>
          <w:p w14:paraId="070F8C79" w14:textId="77777777" w:rsidR="000A16D3" w:rsidRDefault="00B67C9C">
            <w:pPr>
              <w:pStyle w:val="TableParagraph"/>
              <w:numPr>
                <w:ilvl w:val="0"/>
                <w:numId w:val="3"/>
              </w:numPr>
              <w:tabs>
                <w:tab w:val="left" w:pos="82"/>
              </w:tabs>
              <w:spacing w:before="20"/>
              <w:ind w:hanging="64"/>
              <w:rPr>
                <w:sz w:val="10"/>
              </w:rPr>
            </w:pPr>
            <w:r>
              <w:rPr>
                <w:w w:val="105"/>
                <w:sz w:val="10"/>
              </w:rPr>
              <w:t>change</w:t>
            </w:r>
            <w:r>
              <w:rPr>
                <w:spacing w:val="-4"/>
                <w:w w:val="105"/>
                <w:sz w:val="10"/>
              </w:rPr>
              <w:t xml:space="preserve"> </w:t>
            </w:r>
            <w:r>
              <w:rPr>
                <w:w w:val="105"/>
                <w:sz w:val="10"/>
              </w:rPr>
              <w:t>Control</w:t>
            </w:r>
          </w:p>
          <w:p w14:paraId="070F8C7A" w14:textId="77777777" w:rsidR="000A16D3" w:rsidRDefault="00B67C9C">
            <w:pPr>
              <w:pStyle w:val="TableParagraph"/>
              <w:numPr>
                <w:ilvl w:val="0"/>
                <w:numId w:val="3"/>
              </w:numPr>
              <w:tabs>
                <w:tab w:val="left" w:pos="82"/>
              </w:tabs>
              <w:spacing w:before="21"/>
              <w:ind w:hanging="64"/>
              <w:rPr>
                <w:sz w:val="10"/>
              </w:rPr>
            </w:pPr>
            <w:r>
              <w:rPr>
                <w:w w:val="105"/>
                <w:sz w:val="10"/>
              </w:rPr>
              <w:t>Cost/Commercial</w:t>
            </w:r>
            <w:r>
              <w:rPr>
                <w:spacing w:val="-4"/>
                <w:w w:val="105"/>
                <w:sz w:val="10"/>
              </w:rPr>
              <w:t xml:space="preserve"> </w:t>
            </w:r>
            <w:r>
              <w:rPr>
                <w:spacing w:val="-3"/>
                <w:w w:val="105"/>
                <w:sz w:val="10"/>
              </w:rPr>
              <w:t>reporting</w:t>
            </w:r>
          </w:p>
        </w:tc>
        <w:tc>
          <w:tcPr>
            <w:tcW w:w="2967" w:type="dxa"/>
            <w:tcBorders>
              <w:top w:val="single" w:sz="4" w:space="0" w:color="000000"/>
              <w:left w:val="single" w:sz="4" w:space="0" w:color="000000"/>
              <w:bottom w:val="single" w:sz="4" w:space="0" w:color="000000"/>
              <w:right w:val="single" w:sz="4" w:space="0" w:color="000000"/>
            </w:tcBorders>
          </w:tcPr>
          <w:p w14:paraId="070F8C7B" w14:textId="77777777" w:rsidR="000A16D3" w:rsidRDefault="000A16D3">
            <w:pPr>
              <w:pStyle w:val="TableParagraph"/>
              <w:ind w:left="0"/>
              <w:rPr>
                <w:b/>
                <w:sz w:val="12"/>
              </w:rPr>
            </w:pPr>
          </w:p>
          <w:p w14:paraId="070F8C7C" w14:textId="77777777" w:rsidR="000A16D3" w:rsidRDefault="000A16D3">
            <w:pPr>
              <w:pStyle w:val="TableParagraph"/>
              <w:ind w:left="0"/>
              <w:rPr>
                <w:b/>
                <w:sz w:val="12"/>
              </w:rPr>
            </w:pPr>
          </w:p>
          <w:p w14:paraId="070F8C7D" w14:textId="77777777" w:rsidR="000A16D3" w:rsidRDefault="000A16D3">
            <w:pPr>
              <w:pStyle w:val="TableParagraph"/>
              <w:spacing w:before="8"/>
              <w:ind w:left="0"/>
              <w:rPr>
                <w:b/>
                <w:sz w:val="14"/>
              </w:rPr>
            </w:pPr>
          </w:p>
          <w:p w14:paraId="070F8C7E" w14:textId="77777777" w:rsidR="000A16D3" w:rsidRDefault="00B67C9C">
            <w:pPr>
              <w:pStyle w:val="TableParagraph"/>
              <w:spacing w:line="283" w:lineRule="auto"/>
              <w:ind w:left="18" w:right="1371"/>
              <w:rPr>
                <w:sz w:val="10"/>
              </w:rPr>
            </w:pPr>
            <w:r>
              <w:rPr>
                <w:w w:val="105"/>
                <w:sz w:val="10"/>
              </w:rPr>
              <w:t>MoJ - Estates &amp; Commercial Mace - Delivery Lead</w:t>
            </w:r>
          </w:p>
          <w:p w14:paraId="070F8C7F" w14:textId="77777777" w:rsidR="000A16D3" w:rsidRDefault="00B67C9C">
            <w:pPr>
              <w:pStyle w:val="TableParagraph"/>
              <w:spacing w:line="114" w:lineRule="exact"/>
              <w:ind w:left="18"/>
              <w:rPr>
                <w:sz w:val="10"/>
              </w:rPr>
            </w:pPr>
            <w:r>
              <w:rPr>
                <w:w w:val="105"/>
                <w:sz w:val="10"/>
              </w:rPr>
              <w:t>WTP - Director</w:t>
            </w:r>
          </w:p>
          <w:p w14:paraId="070F8C80" w14:textId="77777777" w:rsidR="000A16D3" w:rsidRDefault="00B67C9C">
            <w:pPr>
              <w:pStyle w:val="TableParagraph"/>
              <w:spacing w:before="20"/>
              <w:ind w:left="18"/>
              <w:rPr>
                <w:sz w:val="10"/>
              </w:rPr>
            </w:pPr>
            <w:r>
              <w:rPr>
                <w:w w:val="105"/>
                <w:sz w:val="10"/>
              </w:rPr>
              <w:t>Kier - Commercial Lead</w:t>
            </w:r>
          </w:p>
        </w:tc>
      </w:tr>
      <w:tr w:rsidR="000A16D3" w14:paraId="070F8C9B" w14:textId="77777777">
        <w:trPr>
          <w:trHeight w:val="1398"/>
        </w:trPr>
        <w:tc>
          <w:tcPr>
            <w:tcW w:w="1494" w:type="dxa"/>
            <w:tcBorders>
              <w:top w:val="single" w:sz="4" w:space="0" w:color="000000"/>
              <w:bottom w:val="single" w:sz="4" w:space="0" w:color="000000"/>
              <w:right w:val="single" w:sz="4" w:space="0" w:color="000000"/>
            </w:tcBorders>
          </w:tcPr>
          <w:p w14:paraId="070F8C82" w14:textId="77777777" w:rsidR="000A16D3" w:rsidRDefault="000A16D3">
            <w:pPr>
              <w:pStyle w:val="TableParagraph"/>
              <w:ind w:left="0"/>
              <w:rPr>
                <w:b/>
                <w:sz w:val="12"/>
              </w:rPr>
            </w:pPr>
          </w:p>
          <w:p w14:paraId="070F8C83" w14:textId="77777777" w:rsidR="000A16D3" w:rsidRDefault="000A16D3">
            <w:pPr>
              <w:pStyle w:val="TableParagraph"/>
              <w:ind w:left="0"/>
              <w:rPr>
                <w:b/>
                <w:sz w:val="12"/>
              </w:rPr>
            </w:pPr>
          </w:p>
          <w:p w14:paraId="070F8C84" w14:textId="77777777" w:rsidR="000A16D3" w:rsidRDefault="000A16D3">
            <w:pPr>
              <w:pStyle w:val="TableParagraph"/>
              <w:ind w:left="0"/>
              <w:rPr>
                <w:b/>
                <w:sz w:val="12"/>
              </w:rPr>
            </w:pPr>
          </w:p>
          <w:p w14:paraId="070F8C85" w14:textId="77777777" w:rsidR="000A16D3" w:rsidRDefault="000A16D3">
            <w:pPr>
              <w:pStyle w:val="TableParagraph"/>
              <w:spacing w:before="5"/>
              <w:ind w:left="0"/>
              <w:rPr>
                <w:b/>
                <w:sz w:val="14"/>
              </w:rPr>
            </w:pPr>
          </w:p>
          <w:p w14:paraId="070F8C86" w14:textId="77777777" w:rsidR="000A16D3" w:rsidRDefault="00B67C9C">
            <w:pPr>
              <w:pStyle w:val="TableParagraph"/>
              <w:spacing w:line="283" w:lineRule="auto"/>
              <w:ind w:left="16" w:right="93"/>
              <w:rPr>
                <w:sz w:val="10"/>
              </w:rPr>
            </w:pPr>
            <w:r>
              <w:rPr>
                <w:w w:val="105"/>
                <w:sz w:val="10"/>
              </w:rPr>
              <w:t>Design Progress Meeting (Site Specific)</w:t>
            </w:r>
          </w:p>
        </w:tc>
        <w:tc>
          <w:tcPr>
            <w:tcW w:w="1145" w:type="dxa"/>
            <w:tcBorders>
              <w:top w:val="single" w:sz="4" w:space="0" w:color="000000"/>
              <w:left w:val="single" w:sz="4" w:space="0" w:color="000000"/>
              <w:bottom w:val="single" w:sz="4" w:space="0" w:color="000000"/>
              <w:right w:val="single" w:sz="4" w:space="0" w:color="000000"/>
            </w:tcBorders>
          </w:tcPr>
          <w:p w14:paraId="070F8C87" w14:textId="77777777" w:rsidR="000A16D3" w:rsidRDefault="000A16D3">
            <w:pPr>
              <w:pStyle w:val="TableParagraph"/>
              <w:ind w:left="0"/>
              <w:rPr>
                <w:b/>
                <w:sz w:val="12"/>
              </w:rPr>
            </w:pPr>
          </w:p>
          <w:p w14:paraId="070F8C88" w14:textId="77777777" w:rsidR="000A16D3" w:rsidRDefault="000A16D3">
            <w:pPr>
              <w:pStyle w:val="TableParagraph"/>
              <w:ind w:left="0"/>
              <w:rPr>
                <w:b/>
                <w:sz w:val="12"/>
              </w:rPr>
            </w:pPr>
          </w:p>
          <w:p w14:paraId="070F8C89" w14:textId="77777777" w:rsidR="000A16D3" w:rsidRDefault="000A16D3">
            <w:pPr>
              <w:pStyle w:val="TableParagraph"/>
              <w:ind w:left="0"/>
              <w:rPr>
                <w:b/>
                <w:sz w:val="12"/>
              </w:rPr>
            </w:pPr>
          </w:p>
          <w:p w14:paraId="070F8C8A" w14:textId="77777777" w:rsidR="000A16D3" w:rsidRDefault="000A16D3">
            <w:pPr>
              <w:pStyle w:val="TableParagraph"/>
              <w:spacing w:before="5"/>
              <w:ind w:left="0"/>
              <w:rPr>
                <w:b/>
                <w:sz w:val="14"/>
              </w:rPr>
            </w:pPr>
          </w:p>
          <w:p w14:paraId="070F8C8B" w14:textId="77777777" w:rsidR="000A16D3" w:rsidRDefault="00B67C9C">
            <w:pPr>
              <w:pStyle w:val="TableParagraph"/>
              <w:spacing w:line="283" w:lineRule="auto"/>
              <w:ind w:left="16"/>
              <w:rPr>
                <w:sz w:val="10"/>
              </w:rPr>
            </w:pPr>
            <w:r>
              <w:rPr>
                <w:w w:val="105"/>
                <w:sz w:val="10"/>
              </w:rPr>
              <w:t>Fortnightly (or as required)</w:t>
            </w:r>
          </w:p>
        </w:tc>
        <w:tc>
          <w:tcPr>
            <w:tcW w:w="4703" w:type="dxa"/>
            <w:tcBorders>
              <w:top w:val="single" w:sz="4" w:space="0" w:color="000000"/>
              <w:left w:val="single" w:sz="4" w:space="0" w:color="000000"/>
              <w:bottom w:val="single" w:sz="4" w:space="0" w:color="000000"/>
              <w:right w:val="single" w:sz="4" w:space="0" w:color="000000"/>
            </w:tcBorders>
          </w:tcPr>
          <w:p w14:paraId="070F8C8C" w14:textId="77777777" w:rsidR="000A16D3" w:rsidRDefault="00B67C9C">
            <w:pPr>
              <w:pStyle w:val="TableParagraph"/>
              <w:spacing w:before="104"/>
              <w:ind w:left="17"/>
              <w:rPr>
                <w:sz w:val="10"/>
              </w:rPr>
            </w:pPr>
            <w:r>
              <w:rPr>
                <w:w w:val="105"/>
                <w:sz w:val="10"/>
              </w:rPr>
              <w:t>Working level management meeting will cover the following:</w:t>
            </w:r>
          </w:p>
          <w:p w14:paraId="070F8C8D" w14:textId="77777777" w:rsidR="000A16D3" w:rsidRDefault="000A16D3">
            <w:pPr>
              <w:pStyle w:val="TableParagraph"/>
              <w:spacing w:before="5"/>
              <w:ind w:left="0"/>
              <w:rPr>
                <w:b/>
                <w:sz w:val="13"/>
              </w:rPr>
            </w:pPr>
          </w:p>
          <w:p w14:paraId="070F8C8E" w14:textId="77777777" w:rsidR="000A16D3" w:rsidRDefault="00B67C9C">
            <w:pPr>
              <w:pStyle w:val="TableParagraph"/>
              <w:numPr>
                <w:ilvl w:val="0"/>
                <w:numId w:val="2"/>
              </w:numPr>
              <w:tabs>
                <w:tab w:val="left" w:pos="82"/>
              </w:tabs>
              <w:spacing w:before="1"/>
              <w:ind w:hanging="64"/>
              <w:rPr>
                <w:sz w:val="10"/>
              </w:rPr>
            </w:pPr>
            <w:r>
              <w:rPr>
                <w:spacing w:val="-3"/>
                <w:w w:val="105"/>
                <w:sz w:val="10"/>
              </w:rPr>
              <w:t>Changes</w:t>
            </w:r>
          </w:p>
          <w:p w14:paraId="070F8C8F" w14:textId="77777777" w:rsidR="000A16D3" w:rsidRDefault="00B67C9C">
            <w:pPr>
              <w:pStyle w:val="TableParagraph"/>
              <w:numPr>
                <w:ilvl w:val="0"/>
                <w:numId w:val="2"/>
              </w:numPr>
              <w:tabs>
                <w:tab w:val="left" w:pos="82"/>
              </w:tabs>
              <w:spacing w:before="20"/>
              <w:ind w:hanging="64"/>
              <w:rPr>
                <w:sz w:val="10"/>
              </w:rPr>
            </w:pPr>
            <w:r>
              <w:rPr>
                <w:w w:val="105"/>
                <w:sz w:val="10"/>
              </w:rPr>
              <w:t>RFI's</w:t>
            </w:r>
          </w:p>
          <w:p w14:paraId="070F8C90" w14:textId="77777777" w:rsidR="000A16D3" w:rsidRDefault="00B67C9C">
            <w:pPr>
              <w:pStyle w:val="TableParagraph"/>
              <w:numPr>
                <w:ilvl w:val="0"/>
                <w:numId w:val="2"/>
              </w:numPr>
              <w:tabs>
                <w:tab w:val="left" w:pos="82"/>
              </w:tabs>
              <w:spacing w:before="20"/>
              <w:ind w:hanging="64"/>
              <w:rPr>
                <w:sz w:val="10"/>
              </w:rPr>
            </w:pPr>
            <w:r>
              <w:rPr>
                <w:w w:val="105"/>
                <w:sz w:val="10"/>
              </w:rPr>
              <w:t>Tech Subs (RDD</w:t>
            </w:r>
            <w:r>
              <w:rPr>
                <w:spacing w:val="-1"/>
                <w:w w:val="105"/>
                <w:sz w:val="10"/>
              </w:rPr>
              <w:t xml:space="preserve"> </w:t>
            </w:r>
            <w:r>
              <w:rPr>
                <w:spacing w:val="-3"/>
                <w:w w:val="105"/>
                <w:sz w:val="10"/>
              </w:rPr>
              <w:t>Schedule)</w:t>
            </w:r>
          </w:p>
          <w:p w14:paraId="070F8C91" w14:textId="77777777" w:rsidR="000A16D3" w:rsidRDefault="00B67C9C">
            <w:pPr>
              <w:pStyle w:val="TableParagraph"/>
              <w:numPr>
                <w:ilvl w:val="0"/>
                <w:numId w:val="2"/>
              </w:numPr>
              <w:tabs>
                <w:tab w:val="left" w:pos="82"/>
              </w:tabs>
              <w:spacing w:before="20"/>
              <w:ind w:hanging="64"/>
              <w:rPr>
                <w:sz w:val="10"/>
              </w:rPr>
            </w:pPr>
            <w:r>
              <w:rPr>
                <w:w w:val="105"/>
                <w:sz w:val="10"/>
              </w:rPr>
              <w:t>Design</w:t>
            </w:r>
            <w:r>
              <w:rPr>
                <w:spacing w:val="-4"/>
                <w:w w:val="105"/>
                <w:sz w:val="10"/>
              </w:rPr>
              <w:t xml:space="preserve"> </w:t>
            </w:r>
            <w:r>
              <w:rPr>
                <w:w w:val="105"/>
                <w:sz w:val="10"/>
              </w:rPr>
              <w:t>Issues</w:t>
            </w:r>
          </w:p>
          <w:p w14:paraId="070F8C92" w14:textId="77777777" w:rsidR="000A16D3" w:rsidRDefault="00B67C9C">
            <w:pPr>
              <w:pStyle w:val="TableParagraph"/>
              <w:numPr>
                <w:ilvl w:val="0"/>
                <w:numId w:val="2"/>
              </w:numPr>
              <w:tabs>
                <w:tab w:val="left" w:pos="82"/>
              </w:tabs>
              <w:spacing w:before="20"/>
              <w:ind w:hanging="64"/>
              <w:rPr>
                <w:sz w:val="10"/>
              </w:rPr>
            </w:pPr>
            <w:r>
              <w:rPr>
                <w:w w:val="105"/>
                <w:sz w:val="10"/>
              </w:rPr>
              <w:t>BREEAM</w:t>
            </w:r>
          </w:p>
          <w:p w14:paraId="070F8C93" w14:textId="77777777" w:rsidR="000A16D3" w:rsidRDefault="00B67C9C">
            <w:pPr>
              <w:pStyle w:val="TableParagraph"/>
              <w:numPr>
                <w:ilvl w:val="0"/>
                <w:numId w:val="2"/>
              </w:numPr>
              <w:tabs>
                <w:tab w:val="left" w:pos="82"/>
              </w:tabs>
              <w:spacing w:before="21"/>
              <w:ind w:hanging="64"/>
              <w:rPr>
                <w:sz w:val="10"/>
              </w:rPr>
            </w:pPr>
            <w:r>
              <w:rPr>
                <w:spacing w:val="-3"/>
                <w:w w:val="105"/>
                <w:sz w:val="10"/>
              </w:rPr>
              <w:t xml:space="preserve">Stakeholder </w:t>
            </w:r>
            <w:r>
              <w:rPr>
                <w:spacing w:val="-4"/>
                <w:w w:val="105"/>
                <w:sz w:val="10"/>
              </w:rPr>
              <w:t xml:space="preserve">Input </w:t>
            </w:r>
            <w:r>
              <w:rPr>
                <w:spacing w:val="-3"/>
                <w:w w:val="105"/>
                <w:sz w:val="10"/>
              </w:rPr>
              <w:t>(As</w:t>
            </w:r>
            <w:r>
              <w:rPr>
                <w:spacing w:val="6"/>
                <w:w w:val="105"/>
                <w:sz w:val="10"/>
              </w:rPr>
              <w:t xml:space="preserve"> </w:t>
            </w:r>
            <w:proofErr w:type="spellStart"/>
            <w:r>
              <w:rPr>
                <w:w w:val="105"/>
                <w:sz w:val="10"/>
              </w:rPr>
              <w:t>Req'd</w:t>
            </w:r>
            <w:proofErr w:type="spellEnd"/>
            <w:r>
              <w:rPr>
                <w:w w:val="105"/>
                <w:sz w:val="10"/>
              </w:rPr>
              <w:t>)</w:t>
            </w:r>
          </w:p>
          <w:p w14:paraId="070F8C94" w14:textId="77777777" w:rsidR="000A16D3" w:rsidRDefault="00B67C9C">
            <w:pPr>
              <w:pStyle w:val="TableParagraph"/>
              <w:numPr>
                <w:ilvl w:val="0"/>
                <w:numId w:val="2"/>
              </w:numPr>
              <w:tabs>
                <w:tab w:val="left" w:pos="82"/>
              </w:tabs>
              <w:spacing w:before="20"/>
              <w:ind w:hanging="64"/>
              <w:rPr>
                <w:sz w:val="10"/>
              </w:rPr>
            </w:pPr>
            <w:r>
              <w:rPr>
                <w:w w:val="105"/>
                <w:sz w:val="10"/>
              </w:rPr>
              <w:t>Key Design</w:t>
            </w:r>
            <w:r>
              <w:rPr>
                <w:spacing w:val="-8"/>
                <w:w w:val="105"/>
                <w:sz w:val="10"/>
              </w:rPr>
              <w:t xml:space="preserve"> </w:t>
            </w:r>
            <w:r>
              <w:rPr>
                <w:w w:val="105"/>
                <w:sz w:val="10"/>
              </w:rPr>
              <w:t>Decisions</w:t>
            </w:r>
          </w:p>
        </w:tc>
        <w:tc>
          <w:tcPr>
            <w:tcW w:w="2967" w:type="dxa"/>
            <w:tcBorders>
              <w:top w:val="single" w:sz="4" w:space="0" w:color="000000"/>
              <w:left w:val="single" w:sz="4" w:space="0" w:color="000000"/>
              <w:bottom w:val="single" w:sz="4" w:space="0" w:color="000000"/>
              <w:right w:val="single" w:sz="4" w:space="0" w:color="000000"/>
            </w:tcBorders>
          </w:tcPr>
          <w:p w14:paraId="070F8C95" w14:textId="77777777" w:rsidR="000A16D3" w:rsidRDefault="000A16D3">
            <w:pPr>
              <w:pStyle w:val="TableParagraph"/>
              <w:ind w:left="0"/>
              <w:rPr>
                <w:b/>
                <w:sz w:val="12"/>
              </w:rPr>
            </w:pPr>
          </w:p>
          <w:p w14:paraId="070F8C96" w14:textId="77777777" w:rsidR="000A16D3" w:rsidRDefault="000A16D3">
            <w:pPr>
              <w:pStyle w:val="TableParagraph"/>
              <w:ind w:left="0"/>
              <w:rPr>
                <w:b/>
                <w:sz w:val="12"/>
              </w:rPr>
            </w:pPr>
          </w:p>
          <w:p w14:paraId="070F8C97" w14:textId="77777777" w:rsidR="000A16D3" w:rsidRDefault="00B67C9C">
            <w:pPr>
              <w:pStyle w:val="TableParagraph"/>
              <w:spacing w:before="98"/>
              <w:ind w:left="18"/>
              <w:rPr>
                <w:sz w:val="10"/>
              </w:rPr>
            </w:pPr>
            <w:r>
              <w:rPr>
                <w:spacing w:val="-3"/>
                <w:w w:val="105"/>
                <w:sz w:val="10"/>
              </w:rPr>
              <w:t xml:space="preserve">Mace </w:t>
            </w:r>
            <w:r>
              <w:rPr>
                <w:w w:val="105"/>
                <w:sz w:val="10"/>
              </w:rPr>
              <w:t xml:space="preserve">- Design </w:t>
            </w:r>
            <w:proofErr w:type="gramStart"/>
            <w:r>
              <w:rPr>
                <w:w w:val="105"/>
                <w:sz w:val="10"/>
              </w:rPr>
              <w:t>management</w:t>
            </w:r>
            <w:proofErr w:type="gramEnd"/>
            <w:r>
              <w:rPr>
                <w:w w:val="105"/>
                <w:sz w:val="10"/>
              </w:rPr>
              <w:t xml:space="preserve"> </w:t>
            </w:r>
            <w:r>
              <w:rPr>
                <w:spacing w:val="-3"/>
                <w:w w:val="105"/>
                <w:sz w:val="10"/>
              </w:rPr>
              <w:t xml:space="preserve">Lead, </w:t>
            </w:r>
            <w:r>
              <w:rPr>
                <w:w w:val="105"/>
                <w:sz w:val="10"/>
              </w:rPr>
              <w:t xml:space="preserve">Technical </w:t>
            </w:r>
            <w:r>
              <w:rPr>
                <w:spacing w:val="-3"/>
                <w:w w:val="105"/>
                <w:sz w:val="10"/>
              </w:rPr>
              <w:t>Coordination lead</w:t>
            </w:r>
          </w:p>
          <w:p w14:paraId="070F8C98" w14:textId="77777777" w:rsidR="000A16D3" w:rsidRDefault="00B67C9C">
            <w:pPr>
              <w:pStyle w:val="TableParagraph"/>
              <w:spacing w:before="20"/>
              <w:ind w:left="18"/>
              <w:rPr>
                <w:sz w:val="10"/>
              </w:rPr>
            </w:pPr>
            <w:r>
              <w:rPr>
                <w:w w:val="105"/>
                <w:sz w:val="10"/>
              </w:rPr>
              <w:t>, Project Manager</w:t>
            </w:r>
          </w:p>
          <w:p w14:paraId="070F8C99" w14:textId="77777777" w:rsidR="000A16D3" w:rsidRDefault="00B67C9C">
            <w:pPr>
              <w:pStyle w:val="TableParagraph"/>
              <w:spacing w:before="21" w:line="283" w:lineRule="auto"/>
              <w:ind w:left="18"/>
              <w:rPr>
                <w:sz w:val="10"/>
              </w:rPr>
            </w:pPr>
            <w:r>
              <w:rPr>
                <w:w w:val="105"/>
                <w:sz w:val="10"/>
              </w:rPr>
              <w:t xml:space="preserve">Kier - Design </w:t>
            </w:r>
            <w:r>
              <w:rPr>
                <w:spacing w:val="-3"/>
                <w:w w:val="105"/>
                <w:sz w:val="10"/>
              </w:rPr>
              <w:t xml:space="preserve">Managers, </w:t>
            </w:r>
            <w:r>
              <w:rPr>
                <w:w w:val="105"/>
                <w:sz w:val="10"/>
              </w:rPr>
              <w:t xml:space="preserve">Technical Project </w:t>
            </w:r>
            <w:r>
              <w:rPr>
                <w:spacing w:val="-4"/>
                <w:w w:val="105"/>
                <w:sz w:val="10"/>
              </w:rPr>
              <w:t xml:space="preserve">Manager, </w:t>
            </w:r>
            <w:r>
              <w:rPr>
                <w:w w:val="105"/>
                <w:sz w:val="10"/>
              </w:rPr>
              <w:t xml:space="preserve">Designers (as </w:t>
            </w:r>
            <w:r>
              <w:rPr>
                <w:spacing w:val="-3"/>
                <w:w w:val="105"/>
                <w:sz w:val="10"/>
              </w:rPr>
              <w:t>required)</w:t>
            </w:r>
          </w:p>
          <w:p w14:paraId="070F8C9A" w14:textId="77777777" w:rsidR="000A16D3" w:rsidRDefault="00B67C9C">
            <w:pPr>
              <w:pStyle w:val="TableParagraph"/>
              <w:spacing w:line="114" w:lineRule="exact"/>
              <w:ind w:left="18"/>
              <w:rPr>
                <w:sz w:val="10"/>
              </w:rPr>
            </w:pPr>
            <w:r>
              <w:rPr>
                <w:w w:val="105"/>
                <w:sz w:val="10"/>
              </w:rPr>
              <w:t>MoJ - Project Sponsor</w:t>
            </w:r>
          </w:p>
        </w:tc>
      </w:tr>
      <w:tr w:rsidR="000A16D3" w14:paraId="070F8CB0" w14:textId="77777777">
        <w:trPr>
          <w:trHeight w:val="1135"/>
        </w:trPr>
        <w:tc>
          <w:tcPr>
            <w:tcW w:w="1494" w:type="dxa"/>
            <w:tcBorders>
              <w:top w:val="single" w:sz="4" w:space="0" w:color="000000"/>
              <w:bottom w:val="single" w:sz="4" w:space="0" w:color="000000"/>
              <w:right w:val="single" w:sz="4" w:space="0" w:color="000000"/>
            </w:tcBorders>
          </w:tcPr>
          <w:p w14:paraId="070F8C9C" w14:textId="77777777" w:rsidR="000A16D3" w:rsidRDefault="000A16D3">
            <w:pPr>
              <w:pStyle w:val="TableParagraph"/>
              <w:ind w:left="0"/>
              <w:rPr>
                <w:b/>
                <w:sz w:val="12"/>
              </w:rPr>
            </w:pPr>
          </w:p>
          <w:p w14:paraId="070F8C9D" w14:textId="77777777" w:rsidR="000A16D3" w:rsidRDefault="000A16D3">
            <w:pPr>
              <w:pStyle w:val="TableParagraph"/>
              <w:ind w:left="0"/>
              <w:rPr>
                <w:b/>
                <w:sz w:val="12"/>
              </w:rPr>
            </w:pPr>
          </w:p>
          <w:p w14:paraId="070F8C9E" w14:textId="77777777" w:rsidR="000A16D3" w:rsidRDefault="000A16D3">
            <w:pPr>
              <w:pStyle w:val="TableParagraph"/>
              <w:ind w:left="0"/>
              <w:rPr>
                <w:b/>
                <w:sz w:val="12"/>
              </w:rPr>
            </w:pPr>
          </w:p>
          <w:p w14:paraId="070F8C9F" w14:textId="77777777" w:rsidR="000A16D3" w:rsidRDefault="00B67C9C">
            <w:pPr>
              <w:pStyle w:val="TableParagraph"/>
              <w:spacing w:before="102"/>
              <w:ind w:left="16"/>
              <w:rPr>
                <w:sz w:val="10"/>
              </w:rPr>
            </w:pPr>
            <w:r>
              <w:rPr>
                <w:w w:val="105"/>
                <w:sz w:val="10"/>
              </w:rPr>
              <w:t>BIM Meeting</w:t>
            </w:r>
          </w:p>
        </w:tc>
        <w:tc>
          <w:tcPr>
            <w:tcW w:w="1145" w:type="dxa"/>
            <w:tcBorders>
              <w:top w:val="single" w:sz="4" w:space="0" w:color="000000"/>
              <w:left w:val="single" w:sz="4" w:space="0" w:color="000000"/>
              <w:bottom w:val="single" w:sz="4" w:space="0" w:color="000000"/>
              <w:right w:val="single" w:sz="4" w:space="0" w:color="000000"/>
            </w:tcBorders>
          </w:tcPr>
          <w:p w14:paraId="070F8CA0" w14:textId="77777777" w:rsidR="000A16D3" w:rsidRDefault="000A16D3">
            <w:pPr>
              <w:pStyle w:val="TableParagraph"/>
              <w:ind w:left="0"/>
              <w:rPr>
                <w:b/>
                <w:sz w:val="12"/>
              </w:rPr>
            </w:pPr>
          </w:p>
          <w:p w14:paraId="070F8CA1" w14:textId="77777777" w:rsidR="000A16D3" w:rsidRDefault="000A16D3">
            <w:pPr>
              <w:pStyle w:val="TableParagraph"/>
              <w:ind w:left="0"/>
              <w:rPr>
                <w:b/>
                <w:sz w:val="12"/>
              </w:rPr>
            </w:pPr>
          </w:p>
          <w:p w14:paraId="070F8CA2" w14:textId="77777777" w:rsidR="000A16D3" w:rsidRDefault="000A16D3">
            <w:pPr>
              <w:pStyle w:val="TableParagraph"/>
              <w:ind w:left="0"/>
              <w:rPr>
                <w:b/>
                <w:sz w:val="12"/>
              </w:rPr>
            </w:pPr>
          </w:p>
          <w:p w14:paraId="070F8CA3" w14:textId="77777777" w:rsidR="000A16D3" w:rsidRDefault="00B67C9C">
            <w:pPr>
              <w:pStyle w:val="TableParagraph"/>
              <w:spacing w:before="102"/>
              <w:ind w:left="16"/>
              <w:rPr>
                <w:sz w:val="10"/>
              </w:rPr>
            </w:pPr>
            <w:r>
              <w:rPr>
                <w:w w:val="105"/>
                <w:sz w:val="10"/>
              </w:rPr>
              <w:t>Monthly</w:t>
            </w:r>
          </w:p>
        </w:tc>
        <w:tc>
          <w:tcPr>
            <w:tcW w:w="4703" w:type="dxa"/>
            <w:tcBorders>
              <w:top w:val="single" w:sz="4" w:space="0" w:color="000000"/>
              <w:left w:val="single" w:sz="4" w:space="0" w:color="000000"/>
              <w:bottom w:val="single" w:sz="4" w:space="0" w:color="000000"/>
              <w:right w:val="single" w:sz="4" w:space="0" w:color="000000"/>
            </w:tcBorders>
          </w:tcPr>
          <w:p w14:paraId="070F8CA4" w14:textId="77777777" w:rsidR="000A16D3" w:rsidRDefault="000A16D3">
            <w:pPr>
              <w:pStyle w:val="TableParagraph"/>
              <w:ind w:left="0"/>
              <w:rPr>
                <w:b/>
                <w:sz w:val="12"/>
              </w:rPr>
            </w:pPr>
          </w:p>
          <w:p w14:paraId="070F8CA5" w14:textId="77777777" w:rsidR="000A16D3" w:rsidRDefault="000A16D3">
            <w:pPr>
              <w:pStyle w:val="TableParagraph"/>
              <w:spacing w:before="4"/>
              <w:ind w:left="0"/>
              <w:rPr>
                <w:b/>
                <w:sz w:val="9"/>
              </w:rPr>
            </w:pPr>
          </w:p>
          <w:p w14:paraId="070F8CA6" w14:textId="77777777" w:rsidR="000A16D3" w:rsidRDefault="00B67C9C">
            <w:pPr>
              <w:pStyle w:val="TableParagraph"/>
              <w:ind w:left="17"/>
              <w:rPr>
                <w:sz w:val="10"/>
              </w:rPr>
            </w:pPr>
            <w:r>
              <w:rPr>
                <w:w w:val="105"/>
                <w:sz w:val="10"/>
              </w:rPr>
              <w:t>Ensure the digital delivery outputs are in line with the PETP digital standards, to review the following:</w:t>
            </w:r>
          </w:p>
          <w:p w14:paraId="070F8CA7" w14:textId="77777777" w:rsidR="000A16D3" w:rsidRDefault="000A16D3">
            <w:pPr>
              <w:pStyle w:val="TableParagraph"/>
              <w:spacing w:before="6"/>
              <w:ind w:left="0"/>
              <w:rPr>
                <w:b/>
                <w:sz w:val="13"/>
              </w:rPr>
            </w:pPr>
          </w:p>
          <w:p w14:paraId="070F8CA8" w14:textId="77777777" w:rsidR="000A16D3" w:rsidRDefault="00B67C9C">
            <w:pPr>
              <w:pStyle w:val="TableParagraph"/>
              <w:numPr>
                <w:ilvl w:val="0"/>
                <w:numId w:val="1"/>
              </w:numPr>
              <w:tabs>
                <w:tab w:val="left" w:pos="82"/>
              </w:tabs>
              <w:ind w:hanging="64"/>
              <w:rPr>
                <w:sz w:val="10"/>
              </w:rPr>
            </w:pPr>
            <w:r>
              <w:rPr>
                <w:w w:val="105"/>
                <w:sz w:val="10"/>
              </w:rPr>
              <w:t>Cobie Data</w:t>
            </w:r>
            <w:r>
              <w:rPr>
                <w:spacing w:val="-7"/>
                <w:w w:val="105"/>
                <w:sz w:val="10"/>
              </w:rPr>
              <w:t xml:space="preserve"> </w:t>
            </w:r>
            <w:r>
              <w:rPr>
                <w:w w:val="105"/>
                <w:sz w:val="10"/>
              </w:rPr>
              <w:t>Drops</w:t>
            </w:r>
          </w:p>
          <w:p w14:paraId="070F8CA9" w14:textId="77777777" w:rsidR="000A16D3" w:rsidRDefault="00B67C9C">
            <w:pPr>
              <w:pStyle w:val="TableParagraph"/>
              <w:numPr>
                <w:ilvl w:val="0"/>
                <w:numId w:val="1"/>
              </w:numPr>
              <w:tabs>
                <w:tab w:val="left" w:pos="82"/>
              </w:tabs>
              <w:spacing w:before="21"/>
              <w:ind w:hanging="64"/>
              <w:rPr>
                <w:sz w:val="10"/>
              </w:rPr>
            </w:pPr>
            <w:r>
              <w:rPr>
                <w:spacing w:val="-4"/>
                <w:w w:val="105"/>
                <w:sz w:val="10"/>
              </w:rPr>
              <w:t>IFC</w:t>
            </w:r>
            <w:r>
              <w:rPr>
                <w:spacing w:val="-1"/>
                <w:w w:val="105"/>
                <w:sz w:val="10"/>
              </w:rPr>
              <w:t xml:space="preserve"> </w:t>
            </w:r>
            <w:r>
              <w:rPr>
                <w:spacing w:val="-3"/>
                <w:w w:val="105"/>
                <w:sz w:val="10"/>
              </w:rPr>
              <w:t>Files</w:t>
            </w:r>
          </w:p>
          <w:p w14:paraId="070F8CAA" w14:textId="77777777" w:rsidR="000A16D3" w:rsidRDefault="00B67C9C">
            <w:pPr>
              <w:pStyle w:val="TableParagraph"/>
              <w:numPr>
                <w:ilvl w:val="0"/>
                <w:numId w:val="1"/>
              </w:numPr>
              <w:tabs>
                <w:tab w:val="left" w:pos="82"/>
              </w:tabs>
              <w:spacing w:before="20"/>
              <w:ind w:hanging="64"/>
              <w:rPr>
                <w:sz w:val="10"/>
              </w:rPr>
            </w:pPr>
            <w:proofErr w:type="spellStart"/>
            <w:r>
              <w:rPr>
                <w:w w:val="105"/>
                <w:sz w:val="10"/>
              </w:rPr>
              <w:t>Progrss</w:t>
            </w:r>
            <w:proofErr w:type="spellEnd"/>
            <w:r>
              <w:rPr>
                <w:w w:val="105"/>
                <w:sz w:val="10"/>
              </w:rPr>
              <w:t xml:space="preserve"> </w:t>
            </w:r>
            <w:r>
              <w:rPr>
                <w:spacing w:val="-3"/>
                <w:w w:val="105"/>
                <w:sz w:val="10"/>
              </w:rPr>
              <w:t xml:space="preserve">Against </w:t>
            </w:r>
            <w:r>
              <w:rPr>
                <w:spacing w:val="-6"/>
                <w:w w:val="105"/>
                <w:sz w:val="10"/>
              </w:rPr>
              <w:t xml:space="preserve">AIR </w:t>
            </w:r>
            <w:r>
              <w:rPr>
                <w:w w:val="105"/>
                <w:sz w:val="10"/>
              </w:rPr>
              <w:t>&amp;</w:t>
            </w:r>
            <w:r>
              <w:rPr>
                <w:spacing w:val="8"/>
                <w:w w:val="105"/>
                <w:sz w:val="10"/>
              </w:rPr>
              <w:t xml:space="preserve"> </w:t>
            </w:r>
            <w:r>
              <w:rPr>
                <w:spacing w:val="-3"/>
                <w:w w:val="105"/>
                <w:sz w:val="10"/>
              </w:rPr>
              <w:t>EIR</w:t>
            </w:r>
          </w:p>
        </w:tc>
        <w:tc>
          <w:tcPr>
            <w:tcW w:w="2967" w:type="dxa"/>
            <w:tcBorders>
              <w:top w:val="single" w:sz="4" w:space="0" w:color="000000"/>
              <w:left w:val="single" w:sz="4" w:space="0" w:color="000000"/>
              <w:bottom w:val="single" w:sz="4" w:space="0" w:color="000000"/>
              <w:right w:val="single" w:sz="4" w:space="0" w:color="000000"/>
            </w:tcBorders>
          </w:tcPr>
          <w:p w14:paraId="070F8CAB" w14:textId="77777777" w:rsidR="000A16D3" w:rsidRDefault="000A16D3">
            <w:pPr>
              <w:pStyle w:val="TableParagraph"/>
              <w:ind w:left="0"/>
              <w:rPr>
                <w:b/>
                <w:sz w:val="12"/>
              </w:rPr>
            </w:pPr>
          </w:p>
          <w:p w14:paraId="070F8CAC" w14:textId="77777777" w:rsidR="000A16D3" w:rsidRDefault="000A16D3">
            <w:pPr>
              <w:pStyle w:val="TableParagraph"/>
              <w:spacing w:before="11"/>
              <w:ind w:left="0"/>
              <w:rPr>
                <w:b/>
                <w:sz w:val="14"/>
              </w:rPr>
            </w:pPr>
          </w:p>
          <w:p w14:paraId="070F8CAD" w14:textId="77777777" w:rsidR="000A16D3" w:rsidRDefault="00B67C9C">
            <w:pPr>
              <w:pStyle w:val="TableParagraph"/>
              <w:ind w:left="18"/>
              <w:rPr>
                <w:sz w:val="10"/>
              </w:rPr>
            </w:pPr>
            <w:r>
              <w:rPr>
                <w:w w:val="105"/>
                <w:sz w:val="10"/>
              </w:rPr>
              <w:t>MoJ - BIM Lead</w:t>
            </w:r>
          </w:p>
          <w:p w14:paraId="070F8CAE" w14:textId="77777777" w:rsidR="000A16D3" w:rsidRDefault="00B67C9C">
            <w:pPr>
              <w:pStyle w:val="TableParagraph"/>
              <w:spacing w:before="20" w:line="283" w:lineRule="auto"/>
              <w:ind w:left="18"/>
              <w:rPr>
                <w:sz w:val="10"/>
              </w:rPr>
            </w:pPr>
            <w:r>
              <w:rPr>
                <w:spacing w:val="-3"/>
                <w:w w:val="105"/>
                <w:sz w:val="10"/>
              </w:rPr>
              <w:t xml:space="preserve">Mace </w:t>
            </w:r>
            <w:r>
              <w:rPr>
                <w:w w:val="105"/>
                <w:sz w:val="10"/>
              </w:rPr>
              <w:t xml:space="preserve">- </w:t>
            </w:r>
            <w:r>
              <w:rPr>
                <w:spacing w:val="-4"/>
                <w:w w:val="105"/>
                <w:sz w:val="10"/>
              </w:rPr>
              <w:t xml:space="preserve">BIM Manager, </w:t>
            </w:r>
            <w:r>
              <w:rPr>
                <w:spacing w:val="-3"/>
                <w:w w:val="105"/>
                <w:sz w:val="10"/>
              </w:rPr>
              <w:t xml:space="preserve">Information </w:t>
            </w:r>
            <w:r>
              <w:rPr>
                <w:spacing w:val="-4"/>
                <w:w w:val="105"/>
                <w:sz w:val="10"/>
              </w:rPr>
              <w:t xml:space="preserve">Manager, </w:t>
            </w:r>
            <w:r>
              <w:rPr>
                <w:w w:val="105"/>
                <w:sz w:val="10"/>
              </w:rPr>
              <w:t xml:space="preserve">Project </w:t>
            </w:r>
            <w:r>
              <w:rPr>
                <w:spacing w:val="-5"/>
                <w:w w:val="105"/>
                <w:sz w:val="10"/>
              </w:rPr>
              <w:t xml:space="preserve">Manager </w:t>
            </w:r>
            <w:r>
              <w:rPr>
                <w:w w:val="105"/>
                <w:sz w:val="10"/>
              </w:rPr>
              <w:t>(Design)</w:t>
            </w:r>
          </w:p>
          <w:p w14:paraId="070F8CAF" w14:textId="77777777" w:rsidR="000A16D3" w:rsidRDefault="00B67C9C">
            <w:pPr>
              <w:pStyle w:val="TableParagraph"/>
              <w:spacing w:line="114" w:lineRule="exact"/>
              <w:ind w:left="18"/>
              <w:rPr>
                <w:sz w:val="10"/>
              </w:rPr>
            </w:pPr>
            <w:r>
              <w:rPr>
                <w:w w:val="105"/>
                <w:sz w:val="10"/>
              </w:rPr>
              <w:t>Kier - BIM Coordinator, Associate Director</w:t>
            </w:r>
          </w:p>
        </w:tc>
      </w:tr>
      <w:tr w:rsidR="000A16D3" w14:paraId="070F8CB6" w14:textId="77777777">
        <w:trPr>
          <w:trHeight w:val="260"/>
        </w:trPr>
        <w:tc>
          <w:tcPr>
            <w:tcW w:w="1494" w:type="dxa"/>
            <w:tcBorders>
              <w:top w:val="single" w:sz="4" w:space="0" w:color="000000"/>
              <w:bottom w:val="single" w:sz="4" w:space="0" w:color="000000"/>
              <w:right w:val="single" w:sz="4" w:space="0" w:color="000000"/>
            </w:tcBorders>
          </w:tcPr>
          <w:p w14:paraId="070F8CB1" w14:textId="77777777" w:rsidR="000A16D3" w:rsidRDefault="00B67C9C">
            <w:pPr>
              <w:pStyle w:val="TableParagraph"/>
              <w:spacing w:before="75"/>
              <w:ind w:left="16"/>
              <w:rPr>
                <w:sz w:val="10"/>
              </w:rPr>
            </w:pPr>
            <w:r>
              <w:rPr>
                <w:w w:val="105"/>
                <w:sz w:val="10"/>
              </w:rPr>
              <w:t xml:space="preserve">Other </w:t>
            </w:r>
            <w:proofErr w:type="spellStart"/>
            <w:r>
              <w:rPr>
                <w:w w:val="105"/>
                <w:sz w:val="10"/>
              </w:rPr>
              <w:t>Mettings</w:t>
            </w:r>
            <w:proofErr w:type="spellEnd"/>
          </w:p>
        </w:tc>
        <w:tc>
          <w:tcPr>
            <w:tcW w:w="1145" w:type="dxa"/>
            <w:tcBorders>
              <w:top w:val="single" w:sz="4" w:space="0" w:color="000000"/>
              <w:left w:val="single" w:sz="4" w:space="0" w:color="000000"/>
              <w:bottom w:val="single" w:sz="4" w:space="0" w:color="000000"/>
              <w:right w:val="single" w:sz="4" w:space="0" w:color="000000"/>
            </w:tcBorders>
          </w:tcPr>
          <w:p w14:paraId="070F8CB2" w14:textId="77777777" w:rsidR="000A16D3" w:rsidRDefault="00B67C9C">
            <w:pPr>
              <w:pStyle w:val="TableParagraph"/>
              <w:spacing w:before="75"/>
              <w:ind w:left="16"/>
              <w:rPr>
                <w:sz w:val="10"/>
              </w:rPr>
            </w:pPr>
            <w:r>
              <w:rPr>
                <w:w w:val="105"/>
                <w:sz w:val="10"/>
              </w:rPr>
              <w:t>As Required</w:t>
            </w:r>
          </w:p>
        </w:tc>
        <w:tc>
          <w:tcPr>
            <w:tcW w:w="4703" w:type="dxa"/>
            <w:tcBorders>
              <w:top w:val="single" w:sz="4" w:space="0" w:color="000000"/>
              <w:left w:val="single" w:sz="4" w:space="0" w:color="000000"/>
              <w:bottom w:val="single" w:sz="4" w:space="0" w:color="000000"/>
              <w:right w:val="single" w:sz="4" w:space="0" w:color="000000"/>
            </w:tcBorders>
          </w:tcPr>
          <w:p w14:paraId="070F8CB3" w14:textId="77777777" w:rsidR="000A16D3" w:rsidRDefault="00B67C9C">
            <w:pPr>
              <w:pStyle w:val="TableParagraph"/>
              <w:spacing w:before="11"/>
              <w:ind w:left="17"/>
              <w:rPr>
                <w:sz w:val="10"/>
              </w:rPr>
            </w:pPr>
            <w:r>
              <w:rPr>
                <w:w w:val="105"/>
                <w:sz w:val="10"/>
              </w:rPr>
              <w:t xml:space="preserve">Meetings to cover the </w:t>
            </w:r>
            <w:proofErr w:type="spellStart"/>
            <w:r>
              <w:rPr>
                <w:w w:val="105"/>
                <w:sz w:val="10"/>
              </w:rPr>
              <w:t>Prioirty</w:t>
            </w:r>
            <w:proofErr w:type="spellEnd"/>
            <w:r>
              <w:rPr>
                <w:w w:val="105"/>
                <w:sz w:val="10"/>
              </w:rPr>
              <w:t xml:space="preserve"> Themes, Interfaces, Stakeholder engagement etc. will be arranged as</w:t>
            </w:r>
          </w:p>
          <w:p w14:paraId="070F8CB4" w14:textId="77777777" w:rsidR="000A16D3" w:rsidRDefault="00B67C9C">
            <w:pPr>
              <w:pStyle w:val="TableParagraph"/>
              <w:spacing w:before="20" w:line="94" w:lineRule="exact"/>
              <w:ind w:left="17"/>
              <w:rPr>
                <w:sz w:val="10"/>
              </w:rPr>
            </w:pPr>
            <w:r>
              <w:rPr>
                <w:w w:val="105"/>
                <w:sz w:val="10"/>
              </w:rPr>
              <w:t>and when required</w:t>
            </w:r>
          </w:p>
        </w:tc>
        <w:tc>
          <w:tcPr>
            <w:tcW w:w="2967" w:type="dxa"/>
            <w:tcBorders>
              <w:top w:val="single" w:sz="4" w:space="0" w:color="000000"/>
              <w:left w:val="single" w:sz="4" w:space="0" w:color="000000"/>
              <w:bottom w:val="single" w:sz="4" w:space="0" w:color="000000"/>
              <w:right w:val="single" w:sz="4" w:space="0" w:color="000000"/>
            </w:tcBorders>
          </w:tcPr>
          <w:p w14:paraId="070F8CB5" w14:textId="77777777" w:rsidR="000A16D3" w:rsidRDefault="00B67C9C">
            <w:pPr>
              <w:pStyle w:val="TableParagraph"/>
              <w:spacing w:before="75"/>
              <w:ind w:left="18"/>
              <w:rPr>
                <w:sz w:val="10"/>
              </w:rPr>
            </w:pPr>
            <w:r>
              <w:rPr>
                <w:w w:val="105"/>
                <w:sz w:val="10"/>
              </w:rPr>
              <w:t>As Required</w:t>
            </w:r>
          </w:p>
        </w:tc>
      </w:tr>
    </w:tbl>
    <w:p w14:paraId="070F8CB7" w14:textId="77777777" w:rsidR="000A16D3" w:rsidRDefault="000A16D3">
      <w:pPr>
        <w:rPr>
          <w:sz w:val="10"/>
        </w:rPr>
        <w:sectPr w:rsidR="000A16D3">
          <w:pgSz w:w="16850" w:h="11910" w:orient="landscape"/>
          <w:pgMar w:top="1100" w:right="2420" w:bottom="1060" w:left="1320" w:header="0" w:footer="877" w:gutter="0"/>
          <w:cols w:space="720"/>
        </w:sectPr>
      </w:pPr>
    </w:p>
    <w:p w14:paraId="070F8CB8" w14:textId="77777777" w:rsidR="000A16D3" w:rsidRDefault="00B67C9C">
      <w:pPr>
        <w:pStyle w:val="BodyText"/>
        <w:spacing w:before="8"/>
        <w:rPr>
          <w:b/>
        </w:rPr>
      </w:pPr>
      <w:r>
        <w:lastRenderedPageBreak/>
        <w:pict w14:anchorId="070F8CDC">
          <v:shape id="_x0000_s1026" type="#_x0000_t202" style="position:absolute;margin-left:1in;margin-top:541.5pt;width:93.05pt;height:9pt;z-index:-251653632;mso-position-horizontal-relative:page;mso-position-vertical-relative:page" filled="f" stroked="f">
            <v:textbox inset="0,0,0,0">
              <w:txbxContent>
                <w:p w14:paraId="070F8D22" w14:textId="77777777" w:rsidR="000A16D3" w:rsidRDefault="00B67C9C">
                  <w:pPr>
                    <w:spacing w:line="179" w:lineRule="exact"/>
                    <w:rPr>
                      <w:sz w:val="16"/>
                    </w:rPr>
                  </w:pPr>
                  <w:r>
                    <w:rPr>
                      <w:b/>
                      <w:sz w:val="16"/>
                    </w:rPr>
                    <w:t xml:space="preserve">Classification: </w:t>
                  </w:r>
                  <w:r>
                    <w:rPr>
                      <w:sz w:val="16"/>
                    </w:rPr>
                    <w:t>OFFICIAL</w:t>
                  </w:r>
                </w:p>
              </w:txbxContent>
            </v:textbox>
            <w10:wrap anchorx="page" anchory="page"/>
          </v:shape>
        </w:pict>
      </w:r>
    </w:p>
    <w:p w14:paraId="070F8CB9" w14:textId="77777777" w:rsidR="000A16D3" w:rsidRDefault="00B67C9C">
      <w:pPr>
        <w:pStyle w:val="Heading1"/>
        <w:spacing w:before="92"/>
        <w:ind w:left="120" w:firstLine="0"/>
      </w:pPr>
      <w:bookmarkStart w:id="166" w:name="Appendix_C_–_Example_Reporting_Calendar"/>
      <w:bookmarkStart w:id="167" w:name="_bookmark85"/>
      <w:bookmarkEnd w:id="166"/>
      <w:bookmarkEnd w:id="167"/>
      <w:r>
        <w:t>Appendix C – Example Reporting Calendar</w:t>
      </w:r>
    </w:p>
    <w:p w14:paraId="070F8CBA" w14:textId="77777777" w:rsidR="000A16D3" w:rsidRDefault="000A16D3">
      <w:pPr>
        <w:pStyle w:val="BodyText"/>
        <w:rPr>
          <w:b/>
        </w:rPr>
      </w:pPr>
    </w:p>
    <w:p w14:paraId="070F8CBB" w14:textId="77777777" w:rsidR="000A16D3" w:rsidRDefault="000A16D3">
      <w:pPr>
        <w:pStyle w:val="BodyText"/>
        <w:rPr>
          <w:b/>
        </w:rPr>
      </w:pPr>
    </w:p>
    <w:p w14:paraId="070F8CBC" w14:textId="77777777" w:rsidR="000A16D3" w:rsidRDefault="00B67C9C">
      <w:pPr>
        <w:pStyle w:val="BodyText"/>
        <w:spacing w:before="1"/>
        <w:rPr>
          <w:b/>
          <w:sz w:val="18"/>
        </w:rPr>
      </w:pPr>
      <w:r>
        <w:rPr>
          <w:noProof/>
        </w:rPr>
        <w:drawing>
          <wp:anchor distT="0" distB="0" distL="0" distR="0" simplePos="0" relativeHeight="251653632" behindDoc="0" locked="0" layoutInCell="1" allowOverlap="1" wp14:anchorId="070F8CDD" wp14:editId="070F8CDE">
            <wp:simplePos x="0" y="0"/>
            <wp:positionH relativeFrom="page">
              <wp:posOffset>906612</wp:posOffset>
            </wp:positionH>
            <wp:positionV relativeFrom="paragraph">
              <wp:posOffset>157217</wp:posOffset>
            </wp:positionV>
            <wp:extent cx="7516615" cy="5395722"/>
            <wp:effectExtent l="0" t="0" r="0" b="0"/>
            <wp:wrapTopAndBottom/>
            <wp:docPr id="1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0.png"/>
                    <pic:cNvPicPr/>
                  </pic:nvPicPr>
                  <pic:blipFill>
                    <a:blip r:embed="rId41" cstate="print"/>
                    <a:stretch>
                      <a:fillRect/>
                    </a:stretch>
                  </pic:blipFill>
                  <pic:spPr>
                    <a:xfrm>
                      <a:off x="0" y="0"/>
                      <a:ext cx="7516615" cy="5395722"/>
                    </a:xfrm>
                    <a:prstGeom prst="rect">
                      <a:avLst/>
                    </a:prstGeom>
                  </pic:spPr>
                </pic:pic>
              </a:graphicData>
            </a:graphic>
          </wp:anchor>
        </w:drawing>
      </w:r>
    </w:p>
    <w:sectPr w:rsidR="000A16D3">
      <w:footerReference w:type="default" r:id="rId42"/>
      <w:pgSz w:w="16850" w:h="11910" w:orient="landscape"/>
      <w:pgMar w:top="1100" w:right="2420" w:bottom="880" w:left="1320" w:header="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F8CE8" w14:textId="77777777" w:rsidR="00000000" w:rsidRDefault="00B67C9C">
      <w:r>
        <w:separator/>
      </w:r>
    </w:p>
  </w:endnote>
  <w:endnote w:type="continuationSeparator" w:id="0">
    <w:p w14:paraId="070F8CEA" w14:textId="77777777" w:rsidR="00000000" w:rsidRDefault="00B6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8CDF" w14:textId="77777777" w:rsidR="000A16D3" w:rsidRDefault="00B67C9C">
    <w:pPr>
      <w:pStyle w:val="BodyText"/>
      <w:spacing w:line="14" w:lineRule="auto"/>
    </w:pPr>
    <w:r>
      <w:pict w14:anchorId="070F8CE4">
        <v:shapetype id="_x0000_t202" coordsize="21600,21600" o:spt="202" path="m,l,21600r21600,l21600,xe">
          <v:stroke joinstyle="miter"/>
          <v:path gradientshapeok="t" o:connecttype="rect"/>
        </v:shapetype>
        <v:shape id="_x0000_s2058" type="#_x0000_t202" style="position:absolute;margin-left:71pt;margin-top:787.1pt;width:199.75pt;height:20.1pt;z-index:-93808;mso-position-horizontal-relative:page;mso-position-vertical-relative:page" filled="f" stroked="f">
          <v:textbox inset="0,0,0,0">
            <w:txbxContent>
              <w:p w14:paraId="070F8D23" w14:textId="77777777" w:rsidR="000A16D3" w:rsidRDefault="00B67C9C">
                <w:pPr>
                  <w:spacing w:before="15" w:line="183" w:lineRule="exact"/>
                  <w:ind w:left="20"/>
                  <w:rPr>
                    <w:sz w:val="16"/>
                  </w:rPr>
                </w:pPr>
                <w:r>
                  <w:rPr>
                    <w:b/>
                    <w:sz w:val="16"/>
                  </w:rPr>
                  <w:t xml:space="preserve">Classification: </w:t>
                </w:r>
                <w:r>
                  <w:rPr>
                    <w:sz w:val="16"/>
                  </w:rPr>
                  <w:t>OFFICIAL</w:t>
                </w:r>
              </w:p>
              <w:p w14:paraId="070F8D24" w14:textId="77777777" w:rsidR="000A16D3" w:rsidRDefault="00B67C9C">
                <w:pPr>
                  <w:spacing w:line="183" w:lineRule="exact"/>
                  <w:ind w:left="20"/>
                  <w:rPr>
                    <w:sz w:val="16"/>
                  </w:rPr>
                </w:pPr>
                <w:r>
                  <w:rPr>
                    <w:b/>
                    <w:sz w:val="16"/>
                  </w:rPr>
                  <w:t xml:space="preserve">Ref: </w:t>
                </w:r>
                <w:r>
                  <w:rPr>
                    <w:sz w:val="16"/>
                  </w:rPr>
                  <w:t>000000-3680-MOJ-PET000-XX-CT-K-0014-G1600</w:t>
                </w:r>
              </w:p>
            </w:txbxContent>
          </v:textbox>
          <w10:wrap anchorx="page" anchory="page"/>
        </v:shape>
      </w:pict>
    </w:r>
    <w:r>
      <w:pict w14:anchorId="070F8CE5">
        <v:shape id="_x0000_s2057" type="#_x0000_t202" style="position:absolute;margin-left:473.35pt;margin-top:796.2pt;width:51.1pt;height:11pt;z-index:-93784;mso-position-horizontal-relative:page;mso-position-vertical-relative:page" filled="f" stroked="f">
          <v:textbox inset="0,0,0,0">
            <w:txbxContent>
              <w:p w14:paraId="070F8D25" w14:textId="77777777" w:rsidR="000A16D3" w:rsidRDefault="00B67C9C">
                <w:pPr>
                  <w:spacing w:before="15"/>
                  <w:ind w:left="20"/>
                  <w:rPr>
                    <w:sz w:val="16"/>
                  </w:rPr>
                </w:pPr>
                <w:r>
                  <w:rPr>
                    <w:b/>
                    <w:sz w:val="16"/>
                  </w:rPr>
                  <w:t xml:space="preserve">Date: </w:t>
                </w:r>
                <w:r>
                  <w:rPr>
                    <w:sz w:val="16"/>
                  </w:rPr>
                  <w:t>1/04/19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8CE0" w14:textId="77777777" w:rsidR="000A16D3" w:rsidRDefault="00B67C9C">
    <w:pPr>
      <w:pStyle w:val="BodyText"/>
      <w:spacing w:line="14" w:lineRule="auto"/>
    </w:pPr>
    <w:r>
      <w:pict w14:anchorId="070F8CE6">
        <v:shapetype id="_x0000_t202" coordsize="21600,21600" o:spt="202" path="m,l,21600r21600,l21600,xe">
          <v:stroke joinstyle="miter"/>
          <v:path gradientshapeok="t" o:connecttype="rect"/>
        </v:shapetype>
        <v:shape id="_x0000_s2056" type="#_x0000_t202" style="position:absolute;margin-left:71pt;margin-top:539.9pt;width:199.75pt;height:20.1pt;z-index:-93760;mso-position-horizontal-relative:page;mso-position-vertical-relative:page" filled="f" stroked="f">
          <v:textbox inset="0,0,0,0">
            <w:txbxContent>
              <w:p w14:paraId="070F8D26" w14:textId="77777777" w:rsidR="000A16D3" w:rsidRDefault="00B67C9C">
                <w:pPr>
                  <w:spacing w:before="15" w:line="183" w:lineRule="exact"/>
                  <w:ind w:left="20"/>
                  <w:rPr>
                    <w:sz w:val="16"/>
                  </w:rPr>
                </w:pPr>
                <w:r>
                  <w:rPr>
                    <w:b/>
                    <w:sz w:val="16"/>
                  </w:rPr>
                  <w:t xml:space="preserve">Classification: </w:t>
                </w:r>
                <w:r>
                  <w:rPr>
                    <w:sz w:val="16"/>
                  </w:rPr>
                  <w:t>OFFICIAL</w:t>
                </w:r>
              </w:p>
              <w:p w14:paraId="070F8D27" w14:textId="77777777" w:rsidR="000A16D3" w:rsidRDefault="00B67C9C">
                <w:pPr>
                  <w:spacing w:line="183" w:lineRule="exact"/>
                  <w:ind w:left="20"/>
                  <w:rPr>
                    <w:sz w:val="16"/>
                  </w:rPr>
                </w:pPr>
                <w:r>
                  <w:rPr>
                    <w:b/>
                    <w:sz w:val="16"/>
                  </w:rPr>
                  <w:t xml:space="preserve">Ref: </w:t>
                </w:r>
                <w:r>
                  <w:rPr>
                    <w:sz w:val="16"/>
                  </w:rPr>
                  <w:t>000000-3680-MOJ-PET000-XX-CT-K-0014-G1600</w:t>
                </w:r>
              </w:p>
            </w:txbxContent>
          </v:textbox>
          <w10:wrap anchorx="page" anchory="page"/>
        </v:shape>
      </w:pict>
    </w:r>
    <w:r>
      <w:pict w14:anchorId="070F8CE7">
        <v:shape id="_x0000_s2055" type="#_x0000_t202" style="position:absolute;margin-left:473.35pt;margin-top:549pt;width:51.1pt;height:11pt;z-index:-93736;mso-position-horizontal-relative:page;mso-position-vertical-relative:page" filled="f" stroked="f">
          <v:textbox inset="0,0,0,0">
            <w:txbxContent>
              <w:p w14:paraId="070F8D28" w14:textId="77777777" w:rsidR="000A16D3" w:rsidRDefault="00B67C9C">
                <w:pPr>
                  <w:spacing w:before="15"/>
                  <w:ind w:left="20"/>
                  <w:rPr>
                    <w:sz w:val="16"/>
                  </w:rPr>
                </w:pPr>
                <w:r>
                  <w:rPr>
                    <w:b/>
                    <w:sz w:val="16"/>
                  </w:rPr>
                  <w:t xml:space="preserve">Date: </w:t>
                </w:r>
                <w:r>
                  <w:rPr>
                    <w:sz w:val="16"/>
                  </w:rPr>
                  <w:t>1/04/19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8CE1" w14:textId="77777777" w:rsidR="000A16D3" w:rsidRDefault="00B67C9C">
    <w:pPr>
      <w:pStyle w:val="BodyText"/>
      <w:spacing w:line="14" w:lineRule="auto"/>
    </w:pPr>
    <w:r>
      <w:pict w14:anchorId="070F8CE8">
        <v:shapetype id="_x0000_t202" coordsize="21600,21600" o:spt="202" path="m,l,21600r21600,l21600,xe">
          <v:stroke joinstyle="miter"/>
          <v:path gradientshapeok="t" o:connecttype="rect"/>
        </v:shapetype>
        <v:shape id="_x0000_s2054" type="#_x0000_t202" style="position:absolute;margin-left:71pt;margin-top:787.1pt;width:199.75pt;height:20.25pt;z-index:-93712;mso-position-horizontal-relative:page;mso-position-vertical-relative:page" filled="f" stroked="f">
          <v:textbox inset="0,0,0,0">
            <w:txbxContent>
              <w:p w14:paraId="070F8D29" w14:textId="77777777" w:rsidR="000A16D3" w:rsidRDefault="00B67C9C">
                <w:pPr>
                  <w:spacing w:before="15"/>
                  <w:ind w:left="20"/>
                  <w:rPr>
                    <w:sz w:val="16"/>
                  </w:rPr>
                </w:pPr>
                <w:r>
                  <w:rPr>
                    <w:b/>
                    <w:sz w:val="16"/>
                  </w:rPr>
                  <w:t xml:space="preserve">Classification: </w:t>
                </w:r>
                <w:r>
                  <w:rPr>
                    <w:sz w:val="16"/>
                  </w:rPr>
                  <w:t>OFFICIAL</w:t>
                </w:r>
              </w:p>
              <w:p w14:paraId="070F8D2A" w14:textId="77777777" w:rsidR="000A16D3" w:rsidRDefault="00B67C9C">
                <w:pPr>
                  <w:spacing w:before="1"/>
                  <w:ind w:left="20"/>
                  <w:rPr>
                    <w:sz w:val="16"/>
                  </w:rPr>
                </w:pPr>
                <w:r>
                  <w:rPr>
                    <w:b/>
                    <w:sz w:val="16"/>
                  </w:rPr>
                  <w:t xml:space="preserve">Ref: </w:t>
                </w:r>
                <w:r>
                  <w:rPr>
                    <w:sz w:val="16"/>
                  </w:rPr>
                  <w:t>000000-3680-MOJ-PET000-XX-CT-K-0014-G1600</w:t>
                </w:r>
              </w:p>
            </w:txbxContent>
          </v:textbox>
          <w10:wrap anchorx="page" anchory="page"/>
        </v:shape>
      </w:pict>
    </w:r>
    <w:r>
      <w:pict w14:anchorId="070F8CE9">
        <v:shape id="_x0000_s2053" type="#_x0000_t202" style="position:absolute;margin-left:473.35pt;margin-top:796.3pt;width:51.1pt;height:11pt;z-index:-93688;mso-position-horizontal-relative:page;mso-position-vertical-relative:page" filled="f" stroked="f">
          <v:textbox inset="0,0,0,0">
            <w:txbxContent>
              <w:p w14:paraId="070F8D2B" w14:textId="77777777" w:rsidR="000A16D3" w:rsidRDefault="00B67C9C">
                <w:pPr>
                  <w:spacing w:before="15"/>
                  <w:ind w:left="20"/>
                  <w:rPr>
                    <w:sz w:val="16"/>
                  </w:rPr>
                </w:pPr>
                <w:r>
                  <w:rPr>
                    <w:b/>
                    <w:sz w:val="16"/>
                  </w:rPr>
                  <w:t xml:space="preserve">Date: </w:t>
                </w:r>
                <w:r>
                  <w:rPr>
                    <w:sz w:val="16"/>
                  </w:rPr>
                  <w:t>1/04/19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8CE2" w14:textId="77777777" w:rsidR="000A16D3" w:rsidRDefault="00B67C9C">
    <w:pPr>
      <w:pStyle w:val="BodyText"/>
      <w:spacing w:line="14" w:lineRule="auto"/>
    </w:pPr>
    <w:r>
      <w:pict w14:anchorId="070F8CEA">
        <v:shapetype id="_x0000_t202" coordsize="21600,21600" o:spt="202" path="m,l,21600r21600,l21600,xe">
          <v:stroke joinstyle="miter"/>
          <v:path gradientshapeok="t" o:connecttype="rect"/>
        </v:shapetype>
        <v:shape id="_x0000_s2052" type="#_x0000_t202" style="position:absolute;margin-left:71pt;margin-top:540.5pt;width:199.75pt;height:20.1pt;z-index:-93664;mso-position-horizontal-relative:page;mso-position-vertical-relative:page" filled="f" stroked="f">
          <v:textbox inset="0,0,0,0">
            <w:txbxContent>
              <w:p w14:paraId="070F8D2C" w14:textId="77777777" w:rsidR="000A16D3" w:rsidRDefault="00B67C9C">
                <w:pPr>
                  <w:spacing w:before="15" w:line="183" w:lineRule="exact"/>
                  <w:ind w:left="20"/>
                  <w:rPr>
                    <w:sz w:val="16"/>
                  </w:rPr>
                </w:pPr>
                <w:r>
                  <w:rPr>
                    <w:b/>
                    <w:sz w:val="16"/>
                  </w:rPr>
                  <w:t xml:space="preserve">Classification: </w:t>
                </w:r>
                <w:r>
                  <w:rPr>
                    <w:sz w:val="16"/>
                  </w:rPr>
                  <w:t>OFFICIAL</w:t>
                </w:r>
              </w:p>
              <w:p w14:paraId="070F8D2D" w14:textId="77777777" w:rsidR="000A16D3" w:rsidRDefault="00B67C9C">
                <w:pPr>
                  <w:spacing w:line="183" w:lineRule="exact"/>
                  <w:ind w:left="20"/>
                  <w:rPr>
                    <w:sz w:val="16"/>
                  </w:rPr>
                </w:pPr>
                <w:r>
                  <w:rPr>
                    <w:b/>
                    <w:sz w:val="16"/>
                  </w:rPr>
                  <w:t xml:space="preserve">Ref: </w:t>
                </w:r>
                <w:r>
                  <w:rPr>
                    <w:sz w:val="16"/>
                  </w:rPr>
                  <w:t>000000-3680-MOJ-PET000-XX-CT-K-0014-G1600</w:t>
                </w:r>
              </w:p>
            </w:txbxContent>
          </v:textbox>
          <w10:wrap anchorx="page" anchory="page"/>
        </v:shape>
      </w:pict>
    </w:r>
    <w:r>
      <w:pict w14:anchorId="070F8CEB">
        <v:shape id="_x0000_s2051" type="#_x0000_t202" style="position:absolute;margin-left:473.35pt;margin-top:549.6pt;width:51.1pt;height:11pt;z-index:-93640;mso-position-horizontal-relative:page;mso-position-vertical-relative:page" filled="f" stroked="f">
          <v:textbox inset="0,0,0,0">
            <w:txbxContent>
              <w:p w14:paraId="070F8D2E" w14:textId="77777777" w:rsidR="000A16D3" w:rsidRDefault="00B67C9C">
                <w:pPr>
                  <w:spacing w:before="15"/>
                  <w:ind w:left="20"/>
                  <w:rPr>
                    <w:sz w:val="16"/>
                  </w:rPr>
                </w:pPr>
                <w:r>
                  <w:rPr>
                    <w:b/>
                    <w:sz w:val="16"/>
                  </w:rPr>
                  <w:t xml:space="preserve">Date: </w:t>
                </w:r>
                <w:r>
                  <w:rPr>
                    <w:sz w:val="16"/>
                  </w:rPr>
                  <w:t>1/04/19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8CE3" w14:textId="77777777" w:rsidR="000A16D3" w:rsidRDefault="00B67C9C">
    <w:pPr>
      <w:pStyle w:val="BodyText"/>
      <w:spacing w:line="14" w:lineRule="auto"/>
    </w:pPr>
    <w:r>
      <w:pict w14:anchorId="070F8CEC">
        <v:shapetype id="_x0000_t202" coordsize="21600,21600" o:spt="202" path="m,l,21600r21600,l21600,xe">
          <v:stroke joinstyle="miter"/>
          <v:path gradientshapeok="t" o:connecttype="rect"/>
        </v:shapetype>
        <v:shape id="_x0000_s2050" type="#_x0000_t202" style="position:absolute;margin-left:71pt;margin-top:549.6pt;width:199.75pt;height:11pt;z-index:-93616;mso-position-horizontal-relative:page;mso-position-vertical-relative:page" filled="f" stroked="f">
          <v:textbox inset="0,0,0,0">
            <w:txbxContent>
              <w:p w14:paraId="070F8D2F" w14:textId="77777777" w:rsidR="000A16D3" w:rsidRDefault="00B67C9C">
                <w:pPr>
                  <w:spacing w:before="15"/>
                  <w:ind w:left="20"/>
                  <w:rPr>
                    <w:sz w:val="16"/>
                  </w:rPr>
                </w:pPr>
                <w:r>
                  <w:rPr>
                    <w:b/>
                    <w:sz w:val="16"/>
                  </w:rPr>
                  <w:t xml:space="preserve">Ref: </w:t>
                </w:r>
                <w:r>
                  <w:rPr>
                    <w:sz w:val="16"/>
                  </w:rPr>
                  <w:t>000000-3680-MOJ-PET000-XX-CT-K-0014-G1600</w:t>
                </w:r>
              </w:p>
            </w:txbxContent>
          </v:textbox>
          <w10:wrap anchorx="page" anchory="page"/>
        </v:shape>
      </w:pict>
    </w:r>
    <w:r>
      <w:pict w14:anchorId="070F8CED">
        <v:shape id="_x0000_s2049" type="#_x0000_t202" style="position:absolute;margin-left:473.35pt;margin-top:549.6pt;width:51.1pt;height:11pt;z-index:-93592;mso-position-horizontal-relative:page;mso-position-vertical-relative:page" filled="f" stroked="f">
          <v:textbox inset="0,0,0,0">
            <w:txbxContent>
              <w:p w14:paraId="070F8D30" w14:textId="77777777" w:rsidR="000A16D3" w:rsidRDefault="00B67C9C">
                <w:pPr>
                  <w:spacing w:before="15"/>
                  <w:ind w:left="20"/>
                  <w:rPr>
                    <w:sz w:val="16"/>
                  </w:rPr>
                </w:pPr>
                <w:r>
                  <w:rPr>
                    <w:b/>
                    <w:sz w:val="16"/>
                  </w:rPr>
                  <w:t xml:space="preserve">Date: </w:t>
                </w:r>
                <w:r>
                  <w:rPr>
                    <w:sz w:val="16"/>
                  </w:rPr>
                  <w:t>1/04/19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F8CE4" w14:textId="77777777" w:rsidR="00000000" w:rsidRDefault="00B67C9C">
      <w:r>
        <w:separator/>
      </w:r>
    </w:p>
  </w:footnote>
  <w:footnote w:type="continuationSeparator" w:id="0">
    <w:p w14:paraId="070F8CE6" w14:textId="77777777" w:rsidR="00000000" w:rsidRDefault="00B6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1D7"/>
    <w:multiLevelType w:val="multilevel"/>
    <w:tmpl w:val="E18C5A60"/>
    <w:lvl w:ilvl="0">
      <w:start w:val="1"/>
      <w:numFmt w:val="decimal"/>
      <w:lvlText w:val="%1"/>
      <w:lvlJc w:val="left"/>
      <w:pPr>
        <w:ind w:left="435" w:hanging="236"/>
        <w:jc w:val="left"/>
      </w:pPr>
      <w:rPr>
        <w:rFonts w:ascii="Arial" w:eastAsia="Arial" w:hAnsi="Arial" w:cs="Arial" w:hint="default"/>
        <w:b/>
        <w:bCs/>
        <w:w w:val="100"/>
        <w:sz w:val="28"/>
        <w:szCs w:val="28"/>
        <w:lang w:val="en-GB" w:eastAsia="en-GB" w:bidi="en-GB"/>
      </w:rPr>
    </w:lvl>
    <w:lvl w:ilvl="1">
      <w:start w:val="1"/>
      <w:numFmt w:val="decimal"/>
      <w:lvlText w:val="%1.%2."/>
      <w:lvlJc w:val="left"/>
      <w:pPr>
        <w:ind w:left="919" w:hanging="720"/>
        <w:jc w:val="left"/>
      </w:pPr>
      <w:rPr>
        <w:rFonts w:ascii="Arial" w:eastAsia="Arial" w:hAnsi="Arial" w:cs="Arial" w:hint="default"/>
        <w:b/>
        <w:bCs/>
        <w:spacing w:val="-1"/>
        <w:w w:val="100"/>
        <w:sz w:val="28"/>
        <w:szCs w:val="28"/>
        <w:lang w:val="en-GB" w:eastAsia="en-GB" w:bidi="en-GB"/>
      </w:rPr>
    </w:lvl>
    <w:lvl w:ilvl="2">
      <w:numFmt w:val="bullet"/>
      <w:lvlText w:val="•"/>
      <w:lvlJc w:val="left"/>
      <w:pPr>
        <w:ind w:left="1909" w:hanging="720"/>
      </w:pPr>
      <w:rPr>
        <w:rFonts w:hint="default"/>
        <w:lang w:val="en-GB" w:eastAsia="en-GB" w:bidi="en-GB"/>
      </w:rPr>
    </w:lvl>
    <w:lvl w:ilvl="3">
      <w:numFmt w:val="bullet"/>
      <w:lvlText w:val="•"/>
      <w:lvlJc w:val="left"/>
      <w:pPr>
        <w:ind w:left="2899" w:hanging="720"/>
      </w:pPr>
      <w:rPr>
        <w:rFonts w:hint="default"/>
        <w:lang w:val="en-GB" w:eastAsia="en-GB" w:bidi="en-GB"/>
      </w:rPr>
    </w:lvl>
    <w:lvl w:ilvl="4">
      <w:numFmt w:val="bullet"/>
      <w:lvlText w:val="•"/>
      <w:lvlJc w:val="left"/>
      <w:pPr>
        <w:ind w:left="3888" w:hanging="720"/>
      </w:pPr>
      <w:rPr>
        <w:rFonts w:hint="default"/>
        <w:lang w:val="en-GB" w:eastAsia="en-GB" w:bidi="en-GB"/>
      </w:rPr>
    </w:lvl>
    <w:lvl w:ilvl="5">
      <w:numFmt w:val="bullet"/>
      <w:lvlText w:val="•"/>
      <w:lvlJc w:val="left"/>
      <w:pPr>
        <w:ind w:left="4878" w:hanging="720"/>
      </w:pPr>
      <w:rPr>
        <w:rFonts w:hint="default"/>
        <w:lang w:val="en-GB" w:eastAsia="en-GB" w:bidi="en-GB"/>
      </w:rPr>
    </w:lvl>
    <w:lvl w:ilvl="6">
      <w:numFmt w:val="bullet"/>
      <w:lvlText w:val="•"/>
      <w:lvlJc w:val="left"/>
      <w:pPr>
        <w:ind w:left="5868" w:hanging="720"/>
      </w:pPr>
      <w:rPr>
        <w:rFonts w:hint="default"/>
        <w:lang w:val="en-GB" w:eastAsia="en-GB" w:bidi="en-GB"/>
      </w:rPr>
    </w:lvl>
    <w:lvl w:ilvl="7">
      <w:numFmt w:val="bullet"/>
      <w:lvlText w:val="•"/>
      <w:lvlJc w:val="left"/>
      <w:pPr>
        <w:ind w:left="6857" w:hanging="720"/>
      </w:pPr>
      <w:rPr>
        <w:rFonts w:hint="default"/>
        <w:lang w:val="en-GB" w:eastAsia="en-GB" w:bidi="en-GB"/>
      </w:rPr>
    </w:lvl>
    <w:lvl w:ilvl="8">
      <w:numFmt w:val="bullet"/>
      <w:lvlText w:val="•"/>
      <w:lvlJc w:val="left"/>
      <w:pPr>
        <w:ind w:left="7847" w:hanging="720"/>
      </w:pPr>
      <w:rPr>
        <w:rFonts w:hint="default"/>
        <w:lang w:val="en-GB" w:eastAsia="en-GB" w:bidi="en-GB"/>
      </w:rPr>
    </w:lvl>
  </w:abstractNum>
  <w:abstractNum w:abstractNumId="1" w15:restartNumberingAfterBreak="0">
    <w:nsid w:val="01BA5C21"/>
    <w:multiLevelType w:val="multilevel"/>
    <w:tmpl w:val="75B897C6"/>
    <w:lvl w:ilvl="0">
      <w:start w:val="5"/>
      <w:numFmt w:val="decimal"/>
      <w:lvlText w:val="%1"/>
      <w:lvlJc w:val="left"/>
      <w:pPr>
        <w:ind w:left="839" w:hanging="720"/>
        <w:jc w:val="left"/>
      </w:pPr>
      <w:rPr>
        <w:rFonts w:hint="default"/>
        <w:lang w:val="en-GB" w:eastAsia="en-GB" w:bidi="en-GB"/>
      </w:rPr>
    </w:lvl>
    <w:lvl w:ilvl="1">
      <w:start w:val="3"/>
      <w:numFmt w:val="decimal"/>
      <w:lvlText w:val="%1.%2."/>
      <w:lvlJc w:val="left"/>
      <w:pPr>
        <w:ind w:left="839" w:hanging="720"/>
        <w:jc w:val="left"/>
      </w:pPr>
      <w:rPr>
        <w:rFonts w:ascii="Arial" w:eastAsia="Arial" w:hAnsi="Arial" w:cs="Arial" w:hint="default"/>
        <w:b/>
        <w:bCs/>
        <w:spacing w:val="-1"/>
        <w:w w:val="100"/>
        <w:sz w:val="28"/>
        <w:szCs w:val="28"/>
        <w:lang w:val="en-GB" w:eastAsia="en-GB" w:bidi="en-GB"/>
      </w:rPr>
    </w:lvl>
    <w:lvl w:ilvl="2">
      <w:start w:val="1"/>
      <w:numFmt w:val="decimal"/>
      <w:lvlText w:val="%1.%2.%3."/>
      <w:lvlJc w:val="left"/>
      <w:pPr>
        <w:ind w:left="840" w:hanging="720"/>
        <w:jc w:val="left"/>
      </w:pPr>
      <w:rPr>
        <w:rFonts w:ascii="Arial" w:eastAsia="Arial" w:hAnsi="Arial" w:cs="Arial" w:hint="default"/>
        <w:b/>
        <w:bCs/>
        <w:spacing w:val="-16"/>
        <w:w w:val="100"/>
        <w:sz w:val="24"/>
        <w:szCs w:val="24"/>
        <w:lang w:val="en-GB" w:eastAsia="en-GB" w:bidi="en-GB"/>
      </w:rPr>
    </w:lvl>
    <w:lvl w:ilvl="3">
      <w:numFmt w:val="bullet"/>
      <w:lvlText w:val=""/>
      <w:lvlJc w:val="left"/>
      <w:pPr>
        <w:ind w:left="839" w:hanging="360"/>
      </w:pPr>
      <w:rPr>
        <w:rFonts w:ascii="Symbol" w:eastAsia="Symbol" w:hAnsi="Symbol" w:cs="Symbol" w:hint="default"/>
        <w:w w:val="99"/>
        <w:sz w:val="20"/>
        <w:szCs w:val="20"/>
        <w:lang w:val="en-GB" w:eastAsia="en-GB" w:bidi="en-GB"/>
      </w:rPr>
    </w:lvl>
    <w:lvl w:ilvl="4">
      <w:numFmt w:val="bullet"/>
      <w:lvlText w:val="o"/>
      <w:lvlJc w:val="left"/>
      <w:pPr>
        <w:ind w:left="1559" w:hanging="360"/>
      </w:pPr>
      <w:rPr>
        <w:rFonts w:ascii="Courier New" w:eastAsia="Courier New" w:hAnsi="Courier New" w:cs="Courier New" w:hint="default"/>
        <w:w w:val="99"/>
        <w:sz w:val="20"/>
        <w:szCs w:val="20"/>
        <w:lang w:val="en-GB" w:eastAsia="en-GB" w:bidi="en-GB"/>
      </w:rPr>
    </w:lvl>
    <w:lvl w:ilvl="5">
      <w:numFmt w:val="bullet"/>
      <w:lvlText w:val="•"/>
      <w:lvlJc w:val="left"/>
      <w:pPr>
        <w:ind w:left="5082" w:hanging="360"/>
      </w:pPr>
      <w:rPr>
        <w:rFonts w:hint="default"/>
        <w:lang w:val="en-GB" w:eastAsia="en-GB" w:bidi="en-GB"/>
      </w:rPr>
    </w:lvl>
    <w:lvl w:ilvl="6">
      <w:numFmt w:val="bullet"/>
      <w:lvlText w:val="•"/>
      <w:lvlJc w:val="left"/>
      <w:pPr>
        <w:ind w:left="5963" w:hanging="360"/>
      </w:pPr>
      <w:rPr>
        <w:rFonts w:hint="default"/>
        <w:lang w:val="en-GB" w:eastAsia="en-GB" w:bidi="en-GB"/>
      </w:rPr>
    </w:lvl>
    <w:lvl w:ilvl="7">
      <w:numFmt w:val="bullet"/>
      <w:lvlText w:val="•"/>
      <w:lvlJc w:val="left"/>
      <w:pPr>
        <w:ind w:left="6844" w:hanging="360"/>
      </w:pPr>
      <w:rPr>
        <w:rFonts w:hint="default"/>
        <w:lang w:val="en-GB" w:eastAsia="en-GB" w:bidi="en-GB"/>
      </w:rPr>
    </w:lvl>
    <w:lvl w:ilvl="8">
      <w:numFmt w:val="bullet"/>
      <w:lvlText w:val="•"/>
      <w:lvlJc w:val="left"/>
      <w:pPr>
        <w:ind w:left="7724" w:hanging="360"/>
      </w:pPr>
      <w:rPr>
        <w:rFonts w:hint="default"/>
        <w:lang w:val="en-GB" w:eastAsia="en-GB" w:bidi="en-GB"/>
      </w:rPr>
    </w:lvl>
  </w:abstractNum>
  <w:abstractNum w:abstractNumId="2" w15:restartNumberingAfterBreak="0">
    <w:nsid w:val="04BF3976"/>
    <w:multiLevelType w:val="multilevel"/>
    <w:tmpl w:val="2BA01318"/>
    <w:lvl w:ilvl="0">
      <w:start w:val="7"/>
      <w:numFmt w:val="decimal"/>
      <w:lvlText w:val="%1"/>
      <w:lvlJc w:val="left"/>
      <w:pPr>
        <w:ind w:left="860" w:hanging="660"/>
        <w:jc w:val="left"/>
      </w:pPr>
      <w:rPr>
        <w:rFonts w:hint="default"/>
        <w:lang w:val="en-GB" w:eastAsia="en-GB" w:bidi="en-GB"/>
      </w:rPr>
    </w:lvl>
    <w:lvl w:ilvl="1">
      <w:start w:val="2"/>
      <w:numFmt w:val="decimal"/>
      <w:lvlText w:val="%1.%2."/>
      <w:lvlJc w:val="left"/>
      <w:pPr>
        <w:ind w:left="860" w:hanging="660"/>
        <w:jc w:val="left"/>
      </w:pPr>
      <w:rPr>
        <w:rFonts w:ascii="Arial" w:eastAsia="Arial" w:hAnsi="Arial" w:cs="Arial" w:hint="default"/>
        <w:b/>
        <w:bCs/>
        <w:spacing w:val="-1"/>
        <w:w w:val="99"/>
        <w:sz w:val="20"/>
        <w:szCs w:val="20"/>
        <w:lang w:val="en-GB" w:eastAsia="en-GB" w:bidi="en-GB"/>
      </w:rPr>
    </w:lvl>
    <w:lvl w:ilvl="2">
      <w:numFmt w:val="bullet"/>
      <w:lvlText w:val="•"/>
      <w:lvlJc w:val="left"/>
      <w:pPr>
        <w:ind w:left="2653" w:hanging="660"/>
      </w:pPr>
      <w:rPr>
        <w:rFonts w:hint="default"/>
        <w:lang w:val="en-GB" w:eastAsia="en-GB" w:bidi="en-GB"/>
      </w:rPr>
    </w:lvl>
    <w:lvl w:ilvl="3">
      <w:numFmt w:val="bullet"/>
      <w:lvlText w:val="•"/>
      <w:lvlJc w:val="left"/>
      <w:pPr>
        <w:ind w:left="3549" w:hanging="660"/>
      </w:pPr>
      <w:rPr>
        <w:rFonts w:hint="default"/>
        <w:lang w:val="en-GB" w:eastAsia="en-GB" w:bidi="en-GB"/>
      </w:rPr>
    </w:lvl>
    <w:lvl w:ilvl="4">
      <w:numFmt w:val="bullet"/>
      <w:lvlText w:val="•"/>
      <w:lvlJc w:val="left"/>
      <w:pPr>
        <w:ind w:left="4446" w:hanging="660"/>
      </w:pPr>
      <w:rPr>
        <w:rFonts w:hint="default"/>
        <w:lang w:val="en-GB" w:eastAsia="en-GB" w:bidi="en-GB"/>
      </w:rPr>
    </w:lvl>
    <w:lvl w:ilvl="5">
      <w:numFmt w:val="bullet"/>
      <w:lvlText w:val="•"/>
      <w:lvlJc w:val="left"/>
      <w:pPr>
        <w:ind w:left="5343" w:hanging="660"/>
      </w:pPr>
      <w:rPr>
        <w:rFonts w:hint="default"/>
        <w:lang w:val="en-GB" w:eastAsia="en-GB" w:bidi="en-GB"/>
      </w:rPr>
    </w:lvl>
    <w:lvl w:ilvl="6">
      <w:numFmt w:val="bullet"/>
      <w:lvlText w:val="•"/>
      <w:lvlJc w:val="left"/>
      <w:pPr>
        <w:ind w:left="6239" w:hanging="660"/>
      </w:pPr>
      <w:rPr>
        <w:rFonts w:hint="default"/>
        <w:lang w:val="en-GB" w:eastAsia="en-GB" w:bidi="en-GB"/>
      </w:rPr>
    </w:lvl>
    <w:lvl w:ilvl="7">
      <w:numFmt w:val="bullet"/>
      <w:lvlText w:val="•"/>
      <w:lvlJc w:val="left"/>
      <w:pPr>
        <w:ind w:left="7136" w:hanging="660"/>
      </w:pPr>
      <w:rPr>
        <w:rFonts w:hint="default"/>
        <w:lang w:val="en-GB" w:eastAsia="en-GB" w:bidi="en-GB"/>
      </w:rPr>
    </w:lvl>
    <w:lvl w:ilvl="8">
      <w:numFmt w:val="bullet"/>
      <w:lvlText w:val="•"/>
      <w:lvlJc w:val="left"/>
      <w:pPr>
        <w:ind w:left="8033" w:hanging="660"/>
      </w:pPr>
      <w:rPr>
        <w:rFonts w:hint="default"/>
        <w:lang w:val="en-GB" w:eastAsia="en-GB" w:bidi="en-GB"/>
      </w:rPr>
    </w:lvl>
  </w:abstractNum>
  <w:abstractNum w:abstractNumId="3" w15:restartNumberingAfterBreak="0">
    <w:nsid w:val="056A75B8"/>
    <w:multiLevelType w:val="hybridMultilevel"/>
    <w:tmpl w:val="F0EC26C8"/>
    <w:lvl w:ilvl="0" w:tplc="2B667140">
      <w:start w:val="1"/>
      <w:numFmt w:val="decimal"/>
      <w:lvlText w:val="%1."/>
      <w:lvlJc w:val="left"/>
      <w:pPr>
        <w:ind w:left="839" w:hanging="360"/>
        <w:jc w:val="left"/>
      </w:pPr>
      <w:rPr>
        <w:rFonts w:ascii="Calibri" w:eastAsia="Calibri" w:hAnsi="Calibri" w:cs="Calibri" w:hint="default"/>
        <w:spacing w:val="-1"/>
        <w:w w:val="99"/>
        <w:sz w:val="20"/>
        <w:szCs w:val="20"/>
        <w:lang w:val="en-GB" w:eastAsia="en-GB" w:bidi="en-GB"/>
      </w:rPr>
    </w:lvl>
    <w:lvl w:ilvl="1" w:tplc="3E328B3E">
      <w:numFmt w:val="bullet"/>
      <w:lvlText w:val="•"/>
      <w:lvlJc w:val="left"/>
      <w:pPr>
        <w:ind w:left="1704" w:hanging="360"/>
      </w:pPr>
      <w:rPr>
        <w:rFonts w:hint="default"/>
        <w:lang w:val="en-GB" w:eastAsia="en-GB" w:bidi="en-GB"/>
      </w:rPr>
    </w:lvl>
    <w:lvl w:ilvl="2" w:tplc="51CA3136">
      <w:numFmt w:val="bullet"/>
      <w:lvlText w:val="•"/>
      <w:lvlJc w:val="left"/>
      <w:pPr>
        <w:ind w:left="2569" w:hanging="360"/>
      </w:pPr>
      <w:rPr>
        <w:rFonts w:hint="default"/>
        <w:lang w:val="en-GB" w:eastAsia="en-GB" w:bidi="en-GB"/>
      </w:rPr>
    </w:lvl>
    <w:lvl w:ilvl="3" w:tplc="62605FE4">
      <w:numFmt w:val="bullet"/>
      <w:lvlText w:val="•"/>
      <w:lvlJc w:val="left"/>
      <w:pPr>
        <w:ind w:left="3433" w:hanging="360"/>
      </w:pPr>
      <w:rPr>
        <w:rFonts w:hint="default"/>
        <w:lang w:val="en-GB" w:eastAsia="en-GB" w:bidi="en-GB"/>
      </w:rPr>
    </w:lvl>
    <w:lvl w:ilvl="4" w:tplc="1F44B5C4">
      <w:numFmt w:val="bullet"/>
      <w:lvlText w:val="•"/>
      <w:lvlJc w:val="left"/>
      <w:pPr>
        <w:ind w:left="4298" w:hanging="360"/>
      </w:pPr>
      <w:rPr>
        <w:rFonts w:hint="default"/>
        <w:lang w:val="en-GB" w:eastAsia="en-GB" w:bidi="en-GB"/>
      </w:rPr>
    </w:lvl>
    <w:lvl w:ilvl="5" w:tplc="AF3C3916">
      <w:numFmt w:val="bullet"/>
      <w:lvlText w:val="•"/>
      <w:lvlJc w:val="left"/>
      <w:pPr>
        <w:ind w:left="5163" w:hanging="360"/>
      </w:pPr>
      <w:rPr>
        <w:rFonts w:hint="default"/>
        <w:lang w:val="en-GB" w:eastAsia="en-GB" w:bidi="en-GB"/>
      </w:rPr>
    </w:lvl>
    <w:lvl w:ilvl="6" w:tplc="607A9100">
      <w:numFmt w:val="bullet"/>
      <w:lvlText w:val="•"/>
      <w:lvlJc w:val="left"/>
      <w:pPr>
        <w:ind w:left="6027" w:hanging="360"/>
      </w:pPr>
      <w:rPr>
        <w:rFonts w:hint="default"/>
        <w:lang w:val="en-GB" w:eastAsia="en-GB" w:bidi="en-GB"/>
      </w:rPr>
    </w:lvl>
    <w:lvl w:ilvl="7" w:tplc="39A00794">
      <w:numFmt w:val="bullet"/>
      <w:lvlText w:val="•"/>
      <w:lvlJc w:val="left"/>
      <w:pPr>
        <w:ind w:left="6892" w:hanging="360"/>
      </w:pPr>
      <w:rPr>
        <w:rFonts w:hint="default"/>
        <w:lang w:val="en-GB" w:eastAsia="en-GB" w:bidi="en-GB"/>
      </w:rPr>
    </w:lvl>
    <w:lvl w:ilvl="8" w:tplc="10C6C706">
      <w:numFmt w:val="bullet"/>
      <w:lvlText w:val="•"/>
      <w:lvlJc w:val="left"/>
      <w:pPr>
        <w:ind w:left="7757" w:hanging="360"/>
      </w:pPr>
      <w:rPr>
        <w:rFonts w:hint="default"/>
        <w:lang w:val="en-GB" w:eastAsia="en-GB" w:bidi="en-GB"/>
      </w:rPr>
    </w:lvl>
  </w:abstractNum>
  <w:abstractNum w:abstractNumId="4" w15:restartNumberingAfterBreak="0">
    <w:nsid w:val="06661826"/>
    <w:multiLevelType w:val="hybridMultilevel"/>
    <w:tmpl w:val="295890FE"/>
    <w:lvl w:ilvl="0" w:tplc="CEBEFCEC">
      <w:start w:val="1"/>
      <w:numFmt w:val="decimal"/>
      <w:lvlText w:val="%1."/>
      <w:lvlJc w:val="left"/>
      <w:pPr>
        <w:ind w:left="919" w:hanging="720"/>
        <w:jc w:val="left"/>
      </w:pPr>
      <w:rPr>
        <w:rFonts w:ascii="Arial" w:eastAsia="Arial" w:hAnsi="Arial" w:cs="Arial" w:hint="default"/>
        <w:spacing w:val="-1"/>
        <w:w w:val="99"/>
        <w:sz w:val="20"/>
        <w:szCs w:val="20"/>
        <w:lang w:val="en-GB" w:eastAsia="en-GB" w:bidi="en-GB"/>
      </w:rPr>
    </w:lvl>
    <w:lvl w:ilvl="1" w:tplc="AEA6C824">
      <w:numFmt w:val="bullet"/>
      <w:lvlText w:val="•"/>
      <w:lvlJc w:val="left"/>
      <w:pPr>
        <w:ind w:left="1810" w:hanging="720"/>
      </w:pPr>
      <w:rPr>
        <w:rFonts w:hint="default"/>
        <w:lang w:val="en-GB" w:eastAsia="en-GB" w:bidi="en-GB"/>
      </w:rPr>
    </w:lvl>
    <w:lvl w:ilvl="2" w:tplc="AD727D64">
      <w:numFmt w:val="bullet"/>
      <w:lvlText w:val="•"/>
      <w:lvlJc w:val="left"/>
      <w:pPr>
        <w:ind w:left="2701" w:hanging="720"/>
      </w:pPr>
      <w:rPr>
        <w:rFonts w:hint="default"/>
        <w:lang w:val="en-GB" w:eastAsia="en-GB" w:bidi="en-GB"/>
      </w:rPr>
    </w:lvl>
    <w:lvl w:ilvl="3" w:tplc="C1CE715E">
      <w:numFmt w:val="bullet"/>
      <w:lvlText w:val="•"/>
      <w:lvlJc w:val="left"/>
      <w:pPr>
        <w:ind w:left="3591" w:hanging="720"/>
      </w:pPr>
      <w:rPr>
        <w:rFonts w:hint="default"/>
        <w:lang w:val="en-GB" w:eastAsia="en-GB" w:bidi="en-GB"/>
      </w:rPr>
    </w:lvl>
    <w:lvl w:ilvl="4" w:tplc="90A20756">
      <w:numFmt w:val="bullet"/>
      <w:lvlText w:val="•"/>
      <w:lvlJc w:val="left"/>
      <w:pPr>
        <w:ind w:left="4482" w:hanging="720"/>
      </w:pPr>
      <w:rPr>
        <w:rFonts w:hint="default"/>
        <w:lang w:val="en-GB" w:eastAsia="en-GB" w:bidi="en-GB"/>
      </w:rPr>
    </w:lvl>
    <w:lvl w:ilvl="5" w:tplc="AB86E39E">
      <w:numFmt w:val="bullet"/>
      <w:lvlText w:val="•"/>
      <w:lvlJc w:val="left"/>
      <w:pPr>
        <w:ind w:left="5373" w:hanging="720"/>
      </w:pPr>
      <w:rPr>
        <w:rFonts w:hint="default"/>
        <w:lang w:val="en-GB" w:eastAsia="en-GB" w:bidi="en-GB"/>
      </w:rPr>
    </w:lvl>
    <w:lvl w:ilvl="6" w:tplc="E52459E0">
      <w:numFmt w:val="bullet"/>
      <w:lvlText w:val="•"/>
      <w:lvlJc w:val="left"/>
      <w:pPr>
        <w:ind w:left="6263" w:hanging="720"/>
      </w:pPr>
      <w:rPr>
        <w:rFonts w:hint="default"/>
        <w:lang w:val="en-GB" w:eastAsia="en-GB" w:bidi="en-GB"/>
      </w:rPr>
    </w:lvl>
    <w:lvl w:ilvl="7" w:tplc="58E24F7E">
      <w:numFmt w:val="bullet"/>
      <w:lvlText w:val="•"/>
      <w:lvlJc w:val="left"/>
      <w:pPr>
        <w:ind w:left="7154" w:hanging="720"/>
      </w:pPr>
      <w:rPr>
        <w:rFonts w:hint="default"/>
        <w:lang w:val="en-GB" w:eastAsia="en-GB" w:bidi="en-GB"/>
      </w:rPr>
    </w:lvl>
    <w:lvl w:ilvl="8" w:tplc="2730C570">
      <w:numFmt w:val="bullet"/>
      <w:lvlText w:val="•"/>
      <w:lvlJc w:val="left"/>
      <w:pPr>
        <w:ind w:left="8045" w:hanging="720"/>
      </w:pPr>
      <w:rPr>
        <w:rFonts w:hint="default"/>
        <w:lang w:val="en-GB" w:eastAsia="en-GB" w:bidi="en-GB"/>
      </w:rPr>
    </w:lvl>
  </w:abstractNum>
  <w:abstractNum w:abstractNumId="5" w15:restartNumberingAfterBreak="0">
    <w:nsid w:val="08AF4C94"/>
    <w:multiLevelType w:val="hybridMultilevel"/>
    <w:tmpl w:val="25B87958"/>
    <w:lvl w:ilvl="0" w:tplc="94FAB2C0">
      <w:numFmt w:val="bullet"/>
      <w:lvlText w:val=""/>
      <w:lvlJc w:val="left"/>
      <w:pPr>
        <w:ind w:left="827" w:hanging="360"/>
      </w:pPr>
      <w:rPr>
        <w:rFonts w:ascii="Symbol" w:eastAsia="Symbol" w:hAnsi="Symbol" w:cs="Symbol" w:hint="default"/>
        <w:w w:val="99"/>
        <w:sz w:val="20"/>
        <w:szCs w:val="20"/>
        <w:lang w:val="en-GB" w:eastAsia="en-GB" w:bidi="en-GB"/>
      </w:rPr>
    </w:lvl>
    <w:lvl w:ilvl="1" w:tplc="26B65BAC">
      <w:numFmt w:val="bullet"/>
      <w:lvlText w:val="•"/>
      <w:lvlJc w:val="left"/>
      <w:pPr>
        <w:ind w:left="1506" w:hanging="360"/>
      </w:pPr>
      <w:rPr>
        <w:rFonts w:hint="default"/>
        <w:lang w:val="en-GB" w:eastAsia="en-GB" w:bidi="en-GB"/>
      </w:rPr>
    </w:lvl>
    <w:lvl w:ilvl="2" w:tplc="5A7CA0C6">
      <w:numFmt w:val="bullet"/>
      <w:lvlText w:val="•"/>
      <w:lvlJc w:val="left"/>
      <w:pPr>
        <w:ind w:left="2193" w:hanging="360"/>
      </w:pPr>
      <w:rPr>
        <w:rFonts w:hint="default"/>
        <w:lang w:val="en-GB" w:eastAsia="en-GB" w:bidi="en-GB"/>
      </w:rPr>
    </w:lvl>
    <w:lvl w:ilvl="3" w:tplc="572A3BBE">
      <w:numFmt w:val="bullet"/>
      <w:lvlText w:val="•"/>
      <w:lvlJc w:val="left"/>
      <w:pPr>
        <w:ind w:left="2880" w:hanging="360"/>
      </w:pPr>
      <w:rPr>
        <w:rFonts w:hint="default"/>
        <w:lang w:val="en-GB" w:eastAsia="en-GB" w:bidi="en-GB"/>
      </w:rPr>
    </w:lvl>
    <w:lvl w:ilvl="4" w:tplc="4CFCF46C">
      <w:numFmt w:val="bullet"/>
      <w:lvlText w:val="•"/>
      <w:lvlJc w:val="left"/>
      <w:pPr>
        <w:ind w:left="3566" w:hanging="360"/>
      </w:pPr>
      <w:rPr>
        <w:rFonts w:hint="default"/>
        <w:lang w:val="en-GB" w:eastAsia="en-GB" w:bidi="en-GB"/>
      </w:rPr>
    </w:lvl>
    <w:lvl w:ilvl="5" w:tplc="8300F958">
      <w:numFmt w:val="bullet"/>
      <w:lvlText w:val="•"/>
      <w:lvlJc w:val="left"/>
      <w:pPr>
        <w:ind w:left="4253" w:hanging="360"/>
      </w:pPr>
      <w:rPr>
        <w:rFonts w:hint="default"/>
        <w:lang w:val="en-GB" w:eastAsia="en-GB" w:bidi="en-GB"/>
      </w:rPr>
    </w:lvl>
    <w:lvl w:ilvl="6" w:tplc="2CF6590C">
      <w:numFmt w:val="bullet"/>
      <w:lvlText w:val="•"/>
      <w:lvlJc w:val="left"/>
      <w:pPr>
        <w:ind w:left="4940" w:hanging="360"/>
      </w:pPr>
      <w:rPr>
        <w:rFonts w:hint="default"/>
        <w:lang w:val="en-GB" w:eastAsia="en-GB" w:bidi="en-GB"/>
      </w:rPr>
    </w:lvl>
    <w:lvl w:ilvl="7" w:tplc="B38A40F8">
      <w:numFmt w:val="bullet"/>
      <w:lvlText w:val="•"/>
      <w:lvlJc w:val="left"/>
      <w:pPr>
        <w:ind w:left="5626" w:hanging="360"/>
      </w:pPr>
      <w:rPr>
        <w:rFonts w:hint="default"/>
        <w:lang w:val="en-GB" w:eastAsia="en-GB" w:bidi="en-GB"/>
      </w:rPr>
    </w:lvl>
    <w:lvl w:ilvl="8" w:tplc="D812AFE8">
      <w:numFmt w:val="bullet"/>
      <w:lvlText w:val="•"/>
      <w:lvlJc w:val="left"/>
      <w:pPr>
        <w:ind w:left="6313" w:hanging="360"/>
      </w:pPr>
      <w:rPr>
        <w:rFonts w:hint="default"/>
        <w:lang w:val="en-GB" w:eastAsia="en-GB" w:bidi="en-GB"/>
      </w:rPr>
    </w:lvl>
  </w:abstractNum>
  <w:abstractNum w:abstractNumId="6" w15:restartNumberingAfterBreak="0">
    <w:nsid w:val="09DE42A4"/>
    <w:multiLevelType w:val="multilevel"/>
    <w:tmpl w:val="C10C939A"/>
    <w:lvl w:ilvl="0">
      <w:start w:val="5"/>
      <w:numFmt w:val="decimal"/>
      <w:lvlText w:val="%1"/>
      <w:lvlJc w:val="left"/>
      <w:pPr>
        <w:ind w:left="860" w:hanging="660"/>
        <w:jc w:val="left"/>
      </w:pPr>
      <w:rPr>
        <w:rFonts w:hint="default"/>
        <w:lang w:val="en-GB" w:eastAsia="en-GB" w:bidi="en-GB"/>
      </w:rPr>
    </w:lvl>
    <w:lvl w:ilvl="1">
      <w:start w:val="3"/>
      <w:numFmt w:val="decimal"/>
      <w:lvlText w:val="%1.%2."/>
      <w:lvlJc w:val="left"/>
      <w:pPr>
        <w:ind w:left="860" w:hanging="660"/>
        <w:jc w:val="left"/>
      </w:pPr>
      <w:rPr>
        <w:rFonts w:ascii="Arial" w:eastAsia="Arial" w:hAnsi="Arial" w:cs="Arial" w:hint="default"/>
        <w:b/>
        <w:bCs/>
        <w:spacing w:val="-1"/>
        <w:w w:val="99"/>
        <w:sz w:val="20"/>
        <w:szCs w:val="20"/>
        <w:lang w:val="en-GB" w:eastAsia="en-GB" w:bidi="en-GB"/>
      </w:rPr>
    </w:lvl>
    <w:lvl w:ilvl="2">
      <w:start w:val="1"/>
      <w:numFmt w:val="decimal"/>
      <w:lvlText w:val="%1.%2.%3."/>
      <w:lvlJc w:val="left"/>
      <w:pPr>
        <w:ind w:left="1080" w:hanging="881"/>
        <w:jc w:val="left"/>
      </w:pPr>
      <w:rPr>
        <w:rFonts w:ascii="Arial" w:eastAsia="Arial" w:hAnsi="Arial" w:cs="Arial" w:hint="default"/>
        <w:b/>
        <w:bCs/>
        <w:spacing w:val="-1"/>
        <w:w w:val="99"/>
        <w:sz w:val="20"/>
        <w:szCs w:val="20"/>
        <w:lang w:val="en-GB" w:eastAsia="en-GB" w:bidi="en-GB"/>
      </w:rPr>
    </w:lvl>
    <w:lvl w:ilvl="3">
      <w:start w:val="1"/>
      <w:numFmt w:val="decimal"/>
      <w:lvlText w:val="%1.%2.%3.%4."/>
      <w:lvlJc w:val="left"/>
      <w:pPr>
        <w:ind w:left="1299" w:hanging="1100"/>
        <w:jc w:val="left"/>
      </w:pPr>
      <w:rPr>
        <w:rFonts w:ascii="Arial" w:eastAsia="Arial" w:hAnsi="Arial" w:cs="Arial" w:hint="default"/>
        <w:b/>
        <w:bCs/>
        <w:spacing w:val="-1"/>
        <w:w w:val="99"/>
        <w:sz w:val="20"/>
        <w:szCs w:val="20"/>
        <w:lang w:val="en-GB" w:eastAsia="en-GB" w:bidi="en-GB"/>
      </w:rPr>
    </w:lvl>
    <w:lvl w:ilvl="4">
      <w:numFmt w:val="bullet"/>
      <w:lvlText w:val="•"/>
      <w:lvlJc w:val="left"/>
      <w:pPr>
        <w:ind w:left="3431" w:hanging="1100"/>
      </w:pPr>
      <w:rPr>
        <w:rFonts w:hint="default"/>
        <w:lang w:val="en-GB" w:eastAsia="en-GB" w:bidi="en-GB"/>
      </w:rPr>
    </w:lvl>
    <w:lvl w:ilvl="5">
      <w:numFmt w:val="bullet"/>
      <w:lvlText w:val="•"/>
      <w:lvlJc w:val="left"/>
      <w:pPr>
        <w:ind w:left="4497" w:hanging="1100"/>
      </w:pPr>
      <w:rPr>
        <w:rFonts w:hint="default"/>
        <w:lang w:val="en-GB" w:eastAsia="en-GB" w:bidi="en-GB"/>
      </w:rPr>
    </w:lvl>
    <w:lvl w:ilvl="6">
      <w:numFmt w:val="bullet"/>
      <w:lvlText w:val="•"/>
      <w:lvlJc w:val="left"/>
      <w:pPr>
        <w:ind w:left="5563" w:hanging="1100"/>
      </w:pPr>
      <w:rPr>
        <w:rFonts w:hint="default"/>
        <w:lang w:val="en-GB" w:eastAsia="en-GB" w:bidi="en-GB"/>
      </w:rPr>
    </w:lvl>
    <w:lvl w:ilvl="7">
      <w:numFmt w:val="bullet"/>
      <w:lvlText w:val="•"/>
      <w:lvlJc w:val="left"/>
      <w:pPr>
        <w:ind w:left="6629" w:hanging="1100"/>
      </w:pPr>
      <w:rPr>
        <w:rFonts w:hint="default"/>
        <w:lang w:val="en-GB" w:eastAsia="en-GB" w:bidi="en-GB"/>
      </w:rPr>
    </w:lvl>
    <w:lvl w:ilvl="8">
      <w:numFmt w:val="bullet"/>
      <w:lvlText w:val="•"/>
      <w:lvlJc w:val="left"/>
      <w:pPr>
        <w:ind w:left="7694" w:hanging="1100"/>
      </w:pPr>
      <w:rPr>
        <w:rFonts w:hint="default"/>
        <w:lang w:val="en-GB" w:eastAsia="en-GB" w:bidi="en-GB"/>
      </w:rPr>
    </w:lvl>
  </w:abstractNum>
  <w:abstractNum w:abstractNumId="7" w15:restartNumberingAfterBreak="0">
    <w:nsid w:val="192D0BAB"/>
    <w:multiLevelType w:val="hybridMultilevel"/>
    <w:tmpl w:val="B84CBAAE"/>
    <w:lvl w:ilvl="0" w:tplc="590EC99E">
      <w:numFmt w:val="bullet"/>
      <w:lvlText w:val=""/>
      <w:lvlJc w:val="left"/>
      <w:pPr>
        <w:ind w:left="840" w:hanging="360"/>
      </w:pPr>
      <w:rPr>
        <w:rFonts w:ascii="Symbol" w:eastAsia="Symbol" w:hAnsi="Symbol" w:cs="Symbol" w:hint="default"/>
        <w:w w:val="100"/>
        <w:sz w:val="22"/>
        <w:szCs w:val="22"/>
        <w:lang w:val="en-GB" w:eastAsia="en-GB" w:bidi="en-GB"/>
      </w:rPr>
    </w:lvl>
    <w:lvl w:ilvl="1" w:tplc="354E6BD4">
      <w:numFmt w:val="bullet"/>
      <w:lvlText w:val="•"/>
      <w:lvlJc w:val="left"/>
      <w:pPr>
        <w:ind w:left="1704" w:hanging="360"/>
      </w:pPr>
      <w:rPr>
        <w:rFonts w:hint="default"/>
        <w:lang w:val="en-GB" w:eastAsia="en-GB" w:bidi="en-GB"/>
      </w:rPr>
    </w:lvl>
    <w:lvl w:ilvl="2" w:tplc="0F02FA6E">
      <w:numFmt w:val="bullet"/>
      <w:lvlText w:val="•"/>
      <w:lvlJc w:val="left"/>
      <w:pPr>
        <w:ind w:left="2569" w:hanging="360"/>
      </w:pPr>
      <w:rPr>
        <w:rFonts w:hint="default"/>
        <w:lang w:val="en-GB" w:eastAsia="en-GB" w:bidi="en-GB"/>
      </w:rPr>
    </w:lvl>
    <w:lvl w:ilvl="3" w:tplc="DBF8774A">
      <w:numFmt w:val="bullet"/>
      <w:lvlText w:val="•"/>
      <w:lvlJc w:val="left"/>
      <w:pPr>
        <w:ind w:left="3433" w:hanging="360"/>
      </w:pPr>
      <w:rPr>
        <w:rFonts w:hint="default"/>
        <w:lang w:val="en-GB" w:eastAsia="en-GB" w:bidi="en-GB"/>
      </w:rPr>
    </w:lvl>
    <w:lvl w:ilvl="4" w:tplc="D6C4C690">
      <w:numFmt w:val="bullet"/>
      <w:lvlText w:val="•"/>
      <w:lvlJc w:val="left"/>
      <w:pPr>
        <w:ind w:left="4298" w:hanging="360"/>
      </w:pPr>
      <w:rPr>
        <w:rFonts w:hint="default"/>
        <w:lang w:val="en-GB" w:eastAsia="en-GB" w:bidi="en-GB"/>
      </w:rPr>
    </w:lvl>
    <w:lvl w:ilvl="5" w:tplc="0B84375E">
      <w:numFmt w:val="bullet"/>
      <w:lvlText w:val="•"/>
      <w:lvlJc w:val="left"/>
      <w:pPr>
        <w:ind w:left="5163" w:hanging="360"/>
      </w:pPr>
      <w:rPr>
        <w:rFonts w:hint="default"/>
        <w:lang w:val="en-GB" w:eastAsia="en-GB" w:bidi="en-GB"/>
      </w:rPr>
    </w:lvl>
    <w:lvl w:ilvl="6" w:tplc="65144552">
      <w:numFmt w:val="bullet"/>
      <w:lvlText w:val="•"/>
      <w:lvlJc w:val="left"/>
      <w:pPr>
        <w:ind w:left="6027" w:hanging="360"/>
      </w:pPr>
      <w:rPr>
        <w:rFonts w:hint="default"/>
        <w:lang w:val="en-GB" w:eastAsia="en-GB" w:bidi="en-GB"/>
      </w:rPr>
    </w:lvl>
    <w:lvl w:ilvl="7" w:tplc="D424FD60">
      <w:numFmt w:val="bullet"/>
      <w:lvlText w:val="•"/>
      <w:lvlJc w:val="left"/>
      <w:pPr>
        <w:ind w:left="6892" w:hanging="360"/>
      </w:pPr>
      <w:rPr>
        <w:rFonts w:hint="default"/>
        <w:lang w:val="en-GB" w:eastAsia="en-GB" w:bidi="en-GB"/>
      </w:rPr>
    </w:lvl>
    <w:lvl w:ilvl="8" w:tplc="D85E0E94">
      <w:numFmt w:val="bullet"/>
      <w:lvlText w:val="•"/>
      <w:lvlJc w:val="left"/>
      <w:pPr>
        <w:ind w:left="7757" w:hanging="360"/>
      </w:pPr>
      <w:rPr>
        <w:rFonts w:hint="default"/>
        <w:lang w:val="en-GB" w:eastAsia="en-GB" w:bidi="en-GB"/>
      </w:rPr>
    </w:lvl>
  </w:abstractNum>
  <w:abstractNum w:abstractNumId="8" w15:restartNumberingAfterBreak="0">
    <w:nsid w:val="1C341AF3"/>
    <w:multiLevelType w:val="hybridMultilevel"/>
    <w:tmpl w:val="3F86691E"/>
    <w:lvl w:ilvl="0" w:tplc="13945EAC">
      <w:numFmt w:val="bullet"/>
      <w:lvlText w:val=""/>
      <w:lvlJc w:val="left"/>
      <w:pPr>
        <w:ind w:left="839" w:hanging="360"/>
      </w:pPr>
      <w:rPr>
        <w:rFonts w:ascii="Symbol" w:eastAsia="Symbol" w:hAnsi="Symbol" w:cs="Symbol" w:hint="default"/>
        <w:w w:val="99"/>
        <w:sz w:val="20"/>
        <w:szCs w:val="20"/>
        <w:lang w:val="en-GB" w:eastAsia="en-GB" w:bidi="en-GB"/>
      </w:rPr>
    </w:lvl>
    <w:lvl w:ilvl="1" w:tplc="4F388D8C">
      <w:numFmt w:val="bullet"/>
      <w:lvlText w:val="•"/>
      <w:lvlJc w:val="left"/>
      <w:pPr>
        <w:ind w:left="1704" w:hanging="360"/>
      </w:pPr>
      <w:rPr>
        <w:rFonts w:hint="default"/>
        <w:lang w:val="en-GB" w:eastAsia="en-GB" w:bidi="en-GB"/>
      </w:rPr>
    </w:lvl>
    <w:lvl w:ilvl="2" w:tplc="CE6C832A">
      <w:numFmt w:val="bullet"/>
      <w:lvlText w:val="•"/>
      <w:lvlJc w:val="left"/>
      <w:pPr>
        <w:ind w:left="2569" w:hanging="360"/>
      </w:pPr>
      <w:rPr>
        <w:rFonts w:hint="default"/>
        <w:lang w:val="en-GB" w:eastAsia="en-GB" w:bidi="en-GB"/>
      </w:rPr>
    </w:lvl>
    <w:lvl w:ilvl="3" w:tplc="5F2E04E6">
      <w:numFmt w:val="bullet"/>
      <w:lvlText w:val="•"/>
      <w:lvlJc w:val="left"/>
      <w:pPr>
        <w:ind w:left="3433" w:hanging="360"/>
      </w:pPr>
      <w:rPr>
        <w:rFonts w:hint="default"/>
        <w:lang w:val="en-GB" w:eastAsia="en-GB" w:bidi="en-GB"/>
      </w:rPr>
    </w:lvl>
    <w:lvl w:ilvl="4" w:tplc="4010F296">
      <w:numFmt w:val="bullet"/>
      <w:lvlText w:val="•"/>
      <w:lvlJc w:val="left"/>
      <w:pPr>
        <w:ind w:left="4298" w:hanging="360"/>
      </w:pPr>
      <w:rPr>
        <w:rFonts w:hint="default"/>
        <w:lang w:val="en-GB" w:eastAsia="en-GB" w:bidi="en-GB"/>
      </w:rPr>
    </w:lvl>
    <w:lvl w:ilvl="5" w:tplc="0FE41530">
      <w:numFmt w:val="bullet"/>
      <w:lvlText w:val="•"/>
      <w:lvlJc w:val="left"/>
      <w:pPr>
        <w:ind w:left="5163" w:hanging="360"/>
      </w:pPr>
      <w:rPr>
        <w:rFonts w:hint="default"/>
        <w:lang w:val="en-GB" w:eastAsia="en-GB" w:bidi="en-GB"/>
      </w:rPr>
    </w:lvl>
    <w:lvl w:ilvl="6" w:tplc="293A2386">
      <w:numFmt w:val="bullet"/>
      <w:lvlText w:val="•"/>
      <w:lvlJc w:val="left"/>
      <w:pPr>
        <w:ind w:left="6027" w:hanging="360"/>
      </w:pPr>
      <w:rPr>
        <w:rFonts w:hint="default"/>
        <w:lang w:val="en-GB" w:eastAsia="en-GB" w:bidi="en-GB"/>
      </w:rPr>
    </w:lvl>
    <w:lvl w:ilvl="7" w:tplc="11C61A80">
      <w:numFmt w:val="bullet"/>
      <w:lvlText w:val="•"/>
      <w:lvlJc w:val="left"/>
      <w:pPr>
        <w:ind w:left="6892" w:hanging="360"/>
      </w:pPr>
      <w:rPr>
        <w:rFonts w:hint="default"/>
        <w:lang w:val="en-GB" w:eastAsia="en-GB" w:bidi="en-GB"/>
      </w:rPr>
    </w:lvl>
    <w:lvl w:ilvl="8" w:tplc="DF9ACB90">
      <w:numFmt w:val="bullet"/>
      <w:lvlText w:val="•"/>
      <w:lvlJc w:val="left"/>
      <w:pPr>
        <w:ind w:left="7757" w:hanging="360"/>
      </w:pPr>
      <w:rPr>
        <w:rFonts w:hint="default"/>
        <w:lang w:val="en-GB" w:eastAsia="en-GB" w:bidi="en-GB"/>
      </w:rPr>
    </w:lvl>
  </w:abstractNum>
  <w:abstractNum w:abstractNumId="9" w15:restartNumberingAfterBreak="0">
    <w:nsid w:val="1F621BBA"/>
    <w:multiLevelType w:val="hybridMultilevel"/>
    <w:tmpl w:val="CF629544"/>
    <w:lvl w:ilvl="0" w:tplc="EF44CAE0">
      <w:numFmt w:val="bullet"/>
      <w:lvlText w:val="-"/>
      <w:lvlJc w:val="left"/>
      <w:pPr>
        <w:ind w:left="81" w:hanging="65"/>
      </w:pPr>
      <w:rPr>
        <w:rFonts w:ascii="Arial" w:eastAsia="Arial" w:hAnsi="Arial" w:cs="Arial" w:hint="default"/>
        <w:w w:val="106"/>
        <w:sz w:val="10"/>
        <w:szCs w:val="10"/>
        <w:lang w:val="en-GB" w:eastAsia="en-GB" w:bidi="en-GB"/>
      </w:rPr>
    </w:lvl>
    <w:lvl w:ilvl="1" w:tplc="75B03EB2">
      <w:numFmt w:val="bullet"/>
      <w:lvlText w:val="•"/>
      <w:lvlJc w:val="left"/>
      <w:pPr>
        <w:ind w:left="541" w:hanging="65"/>
      </w:pPr>
      <w:rPr>
        <w:rFonts w:hint="default"/>
        <w:lang w:val="en-GB" w:eastAsia="en-GB" w:bidi="en-GB"/>
      </w:rPr>
    </w:lvl>
    <w:lvl w:ilvl="2" w:tplc="BFF00CEC">
      <w:numFmt w:val="bullet"/>
      <w:lvlText w:val="•"/>
      <w:lvlJc w:val="left"/>
      <w:pPr>
        <w:ind w:left="1002" w:hanging="65"/>
      </w:pPr>
      <w:rPr>
        <w:rFonts w:hint="default"/>
        <w:lang w:val="en-GB" w:eastAsia="en-GB" w:bidi="en-GB"/>
      </w:rPr>
    </w:lvl>
    <w:lvl w:ilvl="3" w:tplc="0EC89094">
      <w:numFmt w:val="bullet"/>
      <w:lvlText w:val="•"/>
      <w:lvlJc w:val="left"/>
      <w:pPr>
        <w:ind w:left="1463" w:hanging="65"/>
      </w:pPr>
      <w:rPr>
        <w:rFonts w:hint="default"/>
        <w:lang w:val="en-GB" w:eastAsia="en-GB" w:bidi="en-GB"/>
      </w:rPr>
    </w:lvl>
    <w:lvl w:ilvl="4" w:tplc="12FA4EFE">
      <w:numFmt w:val="bullet"/>
      <w:lvlText w:val="•"/>
      <w:lvlJc w:val="left"/>
      <w:pPr>
        <w:ind w:left="1925" w:hanging="65"/>
      </w:pPr>
      <w:rPr>
        <w:rFonts w:hint="default"/>
        <w:lang w:val="en-GB" w:eastAsia="en-GB" w:bidi="en-GB"/>
      </w:rPr>
    </w:lvl>
    <w:lvl w:ilvl="5" w:tplc="C6E6FAC0">
      <w:numFmt w:val="bullet"/>
      <w:lvlText w:val="•"/>
      <w:lvlJc w:val="left"/>
      <w:pPr>
        <w:ind w:left="2386" w:hanging="65"/>
      </w:pPr>
      <w:rPr>
        <w:rFonts w:hint="default"/>
        <w:lang w:val="en-GB" w:eastAsia="en-GB" w:bidi="en-GB"/>
      </w:rPr>
    </w:lvl>
    <w:lvl w:ilvl="6" w:tplc="37CE3950">
      <w:numFmt w:val="bullet"/>
      <w:lvlText w:val="•"/>
      <w:lvlJc w:val="left"/>
      <w:pPr>
        <w:ind w:left="2847" w:hanging="65"/>
      </w:pPr>
      <w:rPr>
        <w:rFonts w:hint="default"/>
        <w:lang w:val="en-GB" w:eastAsia="en-GB" w:bidi="en-GB"/>
      </w:rPr>
    </w:lvl>
    <w:lvl w:ilvl="7" w:tplc="33A48D92">
      <w:numFmt w:val="bullet"/>
      <w:lvlText w:val="•"/>
      <w:lvlJc w:val="left"/>
      <w:pPr>
        <w:ind w:left="3309" w:hanging="65"/>
      </w:pPr>
      <w:rPr>
        <w:rFonts w:hint="default"/>
        <w:lang w:val="en-GB" w:eastAsia="en-GB" w:bidi="en-GB"/>
      </w:rPr>
    </w:lvl>
    <w:lvl w:ilvl="8" w:tplc="8BC47CF2">
      <w:numFmt w:val="bullet"/>
      <w:lvlText w:val="•"/>
      <w:lvlJc w:val="left"/>
      <w:pPr>
        <w:ind w:left="3770" w:hanging="65"/>
      </w:pPr>
      <w:rPr>
        <w:rFonts w:hint="default"/>
        <w:lang w:val="en-GB" w:eastAsia="en-GB" w:bidi="en-GB"/>
      </w:rPr>
    </w:lvl>
  </w:abstractNum>
  <w:abstractNum w:abstractNumId="10" w15:restartNumberingAfterBreak="0">
    <w:nsid w:val="23C735F0"/>
    <w:multiLevelType w:val="multilevel"/>
    <w:tmpl w:val="EA30CDBA"/>
    <w:lvl w:ilvl="0">
      <w:start w:val="5"/>
      <w:numFmt w:val="decimal"/>
      <w:lvlText w:val="%1"/>
      <w:lvlJc w:val="left"/>
      <w:pPr>
        <w:ind w:left="840" w:hanging="720"/>
        <w:jc w:val="left"/>
      </w:pPr>
      <w:rPr>
        <w:rFonts w:hint="default"/>
        <w:lang w:val="en-GB" w:eastAsia="en-GB" w:bidi="en-GB"/>
      </w:rPr>
    </w:lvl>
    <w:lvl w:ilvl="1">
      <w:start w:val="3"/>
      <w:numFmt w:val="decimal"/>
      <w:lvlText w:val="%1.%2"/>
      <w:lvlJc w:val="left"/>
      <w:pPr>
        <w:ind w:left="840" w:hanging="720"/>
        <w:jc w:val="left"/>
      </w:pPr>
      <w:rPr>
        <w:rFonts w:hint="default"/>
        <w:lang w:val="en-GB" w:eastAsia="en-GB" w:bidi="en-GB"/>
      </w:rPr>
    </w:lvl>
    <w:lvl w:ilvl="2">
      <w:start w:val="5"/>
      <w:numFmt w:val="decimal"/>
      <w:lvlText w:val="%1.%2.%3."/>
      <w:lvlJc w:val="left"/>
      <w:pPr>
        <w:ind w:left="840" w:hanging="720"/>
        <w:jc w:val="left"/>
      </w:pPr>
      <w:rPr>
        <w:rFonts w:ascii="Arial" w:eastAsia="Arial" w:hAnsi="Arial" w:cs="Arial" w:hint="default"/>
        <w:b/>
        <w:bCs/>
        <w:spacing w:val="-16"/>
        <w:w w:val="100"/>
        <w:sz w:val="24"/>
        <w:szCs w:val="24"/>
        <w:lang w:val="en-GB" w:eastAsia="en-GB" w:bidi="en-GB"/>
      </w:rPr>
    </w:lvl>
    <w:lvl w:ilvl="3">
      <w:numFmt w:val="bullet"/>
      <w:lvlText w:val=""/>
      <w:lvlJc w:val="left"/>
      <w:pPr>
        <w:ind w:left="839" w:hanging="360"/>
      </w:pPr>
      <w:rPr>
        <w:rFonts w:ascii="Symbol" w:eastAsia="Symbol" w:hAnsi="Symbol" w:cs="Symbol" w:hint="default"/>
        <w:w w:val="99"/>
        <w:sz w:val="20"/>
        <w:szCs w:val="20"/>
        <w:lang w:val="en-GB" w:eastAsia="en-GB" w:bidi="en-GB"/>
      </w:rPr>
    </w:lvl>
    <w:lvl w:ilvl="4">
      <w:numFmt w:val="bullet"/>
      <w:lvlText w:val="•"/>
      <w:lvlJc w:val="left"/>
      <w:pPr>
        <w:ind w:left="4298" w:hanging="360"/>
      </w:pPr>
      <w:rPr>
        <w:rFonts w:hint="default"/>
        <w:lang w:val="en-GB" w:eastAsia="en-GB" w:bidi="en-GB"/>
      </w:rPr>
    </w:lvl>
    <w:lvl w:ilvl="5">
      <w:numFmt w:val="bullet"/>
      <w:lvlText w:val="•"/>
      <w:lvlJc w:val="left"/>
      <w:pPr>
        <w:ind w:left="5163" w:hanging="360"/>
      </w:pPr>
      <w:rPr>
        <w:rFonts w:hint="default"/>
        <w:lang w:val="en-GB" w:eastAsia="en-GB" w:bidi="en-GB"/>
      </w:rPr>
    </w:lvl>
    <w:lvl w:ilvl="6">
      <w:numFmt w:val="bullet"/>
      <w:lvlText w:val="•"/>
      <w:lvlJc w:val="left"/>
      <w:pPr>
        <w:ind w:left="6027" w:hanging="360"/>
      </w:pPr>
      <w:rPr>
        <w:rFonts w:hint="default"/>
        <w:lang w:val="en-GB" w:eastAsia="en-GB" w:bidi="en-GB"/>
      </w:rPr>
    </w:lvl>
    <w:lvl w:ilvl="7">
      <w:numFmt w:val="bullet"/>
      <w:lvlText w:val="•"/>
      <w:lvlJc w:val="left"/>
      <w:pPr>
        <w:ind w:left="6892" w:hanging="360"/>
      </w:pPr>
      <w:rPr>
        <w:rFonts w:hint="default"/>
        <w:lang w:val="en-GB" w:eastAsia="en-GB" w:bidi="en-GB"/>
      </w:rPr>
    </w:lvl>
    <w:lvl w:ilvl="8">
      <w:numFmt w:val="bullet"/>
      <w:lvlText w:val="•"/>
      <w:lvlJc w:val="left"/>
      <w:pPr>
        <w:ind w:left="7757" w:hanging="360"/>
      </w:pPr>
      <w:rPr>
        <w:rFonts w:hint="default"/>
        <w:lang w:val="en-GB" w:eastAsia="en-GB" w:bidi="en-GB"/>
      </w:rPr>
    </w:lvl>
  </w:abstractNum>
  <w:abstractNum w:abstractNumId="11" w15:restartNumberingAfterBreak="0">
    <w:nsid w:val="25A036ED"/>
    <w:multiLevelType w:val="hybridMultilevel"/>
    <w:tmpl w:val="E6A031A2"/>
    <w:lvl w:ilvl="0" w:tplc="82C43D2E">
      <w:numFmt w:val="bullet"/>
      <w:lvlText w:val="•"/>
      <w:lvlJc w:val="left"/>
      <w:pPr>
        <w:ind w:left="120" w:hanging="125"/>
      </w:pPr>
      <w:rPr>
        <w:rFonts w:ascii="Arial" w:eastAsia="Arial" w:hAnsi="Arial" w:cs="Arial" w:hint="default"/>
        <w:w w:val="99"/>
        <w:sz w:val="20"/>
        <w:szCs w:val="20"/>
        <w:lang w:val="en-GB" w:eastAsia="en-GB" w:bidi="en-GB"/>
      </w:rPr>
    </w:lvl>
    <w:lvl w:ilvl="1" w:tplc="79C26D9C">
      <w:numFmt w:val="bullet"/>
      <w:lvlText w:val="•"/>
      <w:lvlJc w:val="left"/>
      <w:pPr>
        <w:ind w:left="1056" w:hanging="125"/>
      </w:pPr>
      <w:rPr>
        <w:rFonts w:hint="default"/>
        <w:lang w:val="en-GB" w:eastAsia="en-GB" w:bidi="en-GB"/>
      </w:rPr>
    </w:lvl>
    <w:lvl w:ilvl="2" w:tplc="9252F196">
      <w:numFmt w:val="bullet"/>
      <w:lvlText w:val="•"/>
      <w:lvlJc w:val="left"/>
      <w:pPr>
        <w:ind w:left="1993" w:hanging="125"/>
      </w:pPr>
      <w:rPr>
        <w:rFonts w:hint="default"/>
        <w:lang w:val="en-GB" w:eastAsia="en-GB" w:bidi="en-GB"/>
      </w:rPr>
    </w:lvl>
    <w:lvl w:ilvl="3" w:tplc="9014BEA0">
      <w:numFmt w:val="bullet"/>
      <w:lvlText w:val="•"/>
      <w:lvlJc w:val="left"/>
      <w:pPr>
        <w:ind w:left="2929" w:hanging="125"/>
      </w:pPr>
      <w:rPr>
        <w:rFonts w:hint="default"/>
        <w:lang w:val="en-GB" w:eastAsia="en-GB" w:bidi="en-GB"/>
      </w:rPr>
    </w:lvl>
    <w:lvl w:ilvl="4" w:tplc="AA90D374">
      <w:numFmt w:val="bullet"/>
      <w:lvlText w:val="•"/>
      <w:lvlJc w:val="left"/>
      <w:pPr>
        <w:ind w:left="3866" w:hanging="125"/>
      </w:pPr>
      <w:rPr>
        <w:rFonts w:hint="default"/>
        <w:lang w:val="en-GB" w:eastAsia="en-GB" w:bidi="en-GB"/>
      </w:rPr>
    </w:lvl>
    <w:lvl w:ilvl="5" w:tplc="B97C443C">
      <w:numFmt w:val="bullet"/>
      <w:lvlText w:val="•"/>
      <w:lvlJc w:val="left"/>
      <w:pPr>
        <w:ind w:left="4803" w:hanging="125"/>
      </w:pPr>
      <w:rPr>
        <w:rFonts w:hint="default"/>
        <w:lang w:val="en-GB" w:eastAsia="en-GB" w:bidi="en-GB"/>
      </w:rPr>
    </w:lvl>
    <w:lvl w:ilvl="6" w:tplc="12AA7B30">
      <w:numFmt w:val="bullet"/>
      <w:lvlText w:val="•"/>
      <w:lvlJc w:val="left"/>
      <w:pPr>
        <w:ind w:left="5739" w:hanging="125"/>
      </w:pPr>
      <w:rPr>
        <w:rFonts w:hint="default"/>
        <w:lang w:val="en-GB" w:eastAsia="en-GB" w:bidi="en-GB"/>
      </w:rPr>
    </w:lvl>
    <w:lvl w:ilvl="7" w:tplc="5D1A44A4">
      <w:numFmt w:val="bullet"/>
      <w:lvlText w:val="•"/>
      <w:lvlJc w:val="left"/>
      <w:pPr>
        <w:ind w:left="6676" w:hanging="125"/>
      </w:pPr>
      <w:rPr>
        <w:rFonts w:hint="default"/>
        <w:lang w:val="en-GB" w:eastAsia="en-GB" w:bidi="en-GB"/>
      </w:rPr>
    </w:lvl>
    <w:lvl w:ilvl="8" w:tplc="C1AEB9FC">
      <w:numFmt w:val="bullet"/>
      <w:lvlText w:val="•"/>
      <w:lvlJc w:val="left"/>
      <w:pPr>
        <w:ind w:left="7613" w:hanging="125"/>
      </w:pPr>
      <w:rPr>
        <w:rFonts w:hint="default"/>
        <w:lang w:val="en-GB" w:eastAsia="en-GB" w:bidi="en-GB"/>
      </w:rPr>
    </w:lvl>
  </w:abstractNum>
  <w:abstractNum w:abstractNumId="12" w15:restartNumberingAfterBreak="0">
    <w:nsid w:val="2B436568"/>
    <w:multiLevelType w:val="multilevel"/>
    <w:tmpl w:val="E9227CB0"/>
    <w:lvl w:ilvl="0">
      <w:start w:val="5"/>
      <w:numFmt w:val="decimal"/>
      <w:lvlText w:val="%1"/>
      <w:lvlJc w:val="left"/>
      <w:pPr>
        <w:ind w:left="1080" w:hanging="881"/>
        <w:jc w:val="left"/>
      </w:pPr>
      <w:rPr>
        <w:rFonts w:hint="default"/>
        <w:lang w:val="en-GB" w:eastAsia="en-GB" w:bidi="en-GB"/>
      </w:rPr>
    </w:lvl>
    <w:lvl w:ilvl="1">
      <w:start w:val="4"/>
      <w:numFmt w:val="decimal"/>
      <w:lvlText w:val="%1.%2"/>
      <w:lvlJc w:val="left"/>
      <w:pPr>
        <w:ind w:left="1080" w:hanging="881"/>
        <w:jc w:val="left"/>
      </w:pPr>
      <w:rPr>
        <w:rFonts w:hint="default"/>
        <w:lang w:val="en-GB" w:eastAsia="en-GB" w:bidi="en-GB"/>
      </w:rPr>
    </w:lvl>
    <w:lvl w:ilvl="2">
      <w:start w:val="3"/>
      <w:numFmt w:val="decimal"/>
      <w:lvlText w:val="%1.%2.%3."/>
      <w:lvlJc w:val="left"/>
      <w:pPr>
        <w:ind w:left="1080" w:hanging="881"/>
        <w:jc w:val="left"/>
      </w:pPr>
      <w:rPr>
        <w:rFonts w:ascii="Arial" w:eastAsia="Arial" w:hAnsi="Arial" w:cs="Arial" w:hint="default"/>
        <w:b/>
        <w:bCs/>
        <w:spacing w:val="-1"/>
        <w:w w:val="99"/>
        <w:sz w:val="20"/>
        <w:szCs w:val="20"/>
        <w:lang w:val="en-GB" w:eastAsia="en-GB" w:bidi="en-GB"/>
      </w:rPr>
    </w:lvl>
    <w:lvl w:ilvl="3">
      <w:start w:val="1"/>
      <w:numFmt w:val="decimal"/>
      <w:lvlText w:val="%1.%2.%3.%4."/>
      <w:lvlJc w:val="left"/>
      <w:pPr>
        <w:ind w:left="1299" w:hanging="1100"/>
        <w:jc w:val="left"/>
      </w:pPr>
      <w:rPr>
        <w:rFonts w:ascii="Arial" w:eastAsia="Arial" w:hAnsi="Arial" w:cs="Arial" w:hint="default"/>
        <w:b/>
        <w:bCs/>
        <w:spacing w:val="-1"/>
        <w:w w:val="99"/>
        <w:sz w:val="20"/>
        <w:szCs w:val="20"/>
        <w:lang w:val="en-GB" w:eastAsia="en-GB" w:bidi="en-GB"/>
      </w:rPr>
    </w:lvl>
    <w:lvl w:ilvl="4">
      <w:numFmt w:val="bullet"/>
      <w:lvlText w:val="•"/>
      <w:lvlJc w:val="left"/>
      <w:pPr>
        <w:ind w:left="4142" w:hanging="1100"/>
      </w:pPr>
      <w:rPr>
        <w:rFonts w:hint="default"/>
        <w:lang w:val="en-GB" w:eastAsia="en-GB" w:bidi="en-GB"/>
      </w:rPr>
    </w:lvl>
    <w:lvl w:ilvl="5">
      <w:numFmt w:val="bullet"/>
      <w:lvlText w:val="•"/>
      <w:lvlJc w:val="left"/>
      <w:pPr>
        <w:ind w:left="5089" w:hanging="1100"/>
      </w:pPr>
      <w:rPr>
        <w:rFonts w:hint="default"/>
        <w:lang w:val="en-GB" w:eastAsia="en-GB" w:bidi="en-GB"/>
      </w:rPr>
    </w:lvl>
    <w:lvl w:ilvl="6">
      <w:numFmt w:val="bullet"/>
      <w:lvlText w:val="•"/>
      <w:lvlJc w:val="left"/>
      <w:pPr>
        <w:ind w:left="6036" w:hanging="1100"/>
      </w:pPr>
      <w:rPr>
        <w:rFonts w:hint="default"/>
        <w:lang w:val="en-GB" w:eastAsia="en-GB" w:bidi="en-GB"/>
      </w:rPr>
    </w:lvl>
    <w:lvl w:ilvl="7">
      <w:numFmt w:val="bullet"/>
      <w:lvlText w:val="•"/>
      <w:lvlJc w:val="left"/>
      <w:pPr>
        <w:ind w:left="6984" w:hanging="1100"/>
      </w:pPr>
      <w:rPr>
        <w:rFonts w:hint="default"/>
        <w:lang w:val="en-GB" w:eastAsia="en-GB" w:bidi="en-GB"/>
      </w:rPr>
    </w:lvl>
    <w:lvl w:ilvl="8">
      <w:numFmt w:val="bullet"/>
      <w:lvlText w:val="•"/>
      <w:lvlJc w:val="left"/>
      <w:pPr>
        <w:ind w:left="7931" w:hanging="1100"/>
      </w:pPr>
      <w:rPr>
        <w:rFonts w:hint="default"/>
        <w:lang w:val="en-GB" w:eastAsia="en-GB" w:bidi="en-GB"/>
      </w:rPr>
    </w:lvl>
  </w:abstractNum>
  <w:abstractNum w:abstractNumId="13" w15:restartNumberingAfterBreak="0">
    <w:nsid w:val="39E70A05"/>
    <w:multiLevelType w:val="hybridMultilevel"/>
    <w:tmpl w:val="3F9A86B4"/>
    <w:lvl w:ilvl="0" w:tplc="3552DCE0">
      <w:numFmt w:val="bullet"/>
      <w:lvlText w:val=""/>
      <w:lvlJc w:val="left"/>
      <w:pPr>
        <w:ind w:left="840" w:hanging="360"/>
      </w:pPr>
      <w:rPr>
        <w:rFonts w:ascii="Symbol" w:eastAsia="Symbol" w:hAnsi="Symbol" w:cs="Symbol" w:hint="default"/>
        <w:w w:val="99"/>
        <w:sz w:val="20"/>
        <w:szCs w:val="20"/>
        <w:lang w:val="en-GB" w:eastAsia="en-GB" w:bidi="en-GB"/>
      </w:rPr>
    </w:lvl>
    <w:lvl w:ilvl="1" w:tplc="10FC15E8">
      <w:numFmt w:val="bullet"/>
      <w:lvlText w:val="•"/>
      <w:lvlJc w:val="left"/>
      <w:pPr>
        <w:ind w:left="1704" w:hanging="360"/>
      </w:pPr>
      <w:rPr>
        <w:rFonts w:hint="default"/>
        <w:lang w:val="en-GB" w:eastAsia="en-GB" w:bidi="en-GB"/>
      </w:rPr>
    </w:lvl>
    <w:lvl w:ilvl="2" w:tplc="EE9C96E2">
      <w:numFmt w:val="bullet"/>
      <w:lvlText w:val="•"/>
      <w:lvlJc w:val="left"/>
      <w:pPr>
        <w:ind w:left="2569" w:hanging="360"/>
      </w:pPr>
      <w:rPr>
        <w:rFonts w:hint="default"/>
        <w:lang w:val="en-GB" w:eastAsia="en-GB" w:bidi="en-GB"/>
      </w:rPr>
    </w:lvl>
    <w:lvl w:ilvl="3" w:tplc="C0728C36">
      <w:numFmt w:val="bullet"/>
      <w:lvlText w:val="•"/>
      <w:lvlJc w:val="left"/>
      <w:pPr>
        <w:ind w:left="3433" w:hanging="360"/>
      </w:pPr>
      <w:rPr>
        <w:rFonts w:hint="default"/>
        <w:lang w:val="en-GB" w:eastAsia="en-GB" w:bidi="en-GB"/>
      </w:rPr>
    </w:lvl>
    <w:lvl w:ilvl="4" w:tplc="8D8E23B6">
      <w:numFmt w:val="bullet"/>
      <w:lvlText w:val="•"/>
      <w:lvlJc w:val="left"/>
      <w:pPr>
        <w:ind w:left="4298" w:hanging="360"/>
      </w:pPr>
      <w:rPr>
        <w:rFonts w:hint="default"/>
        <w:lang w:val="en-GB" w:eastAsia="en-GB" w:bidi="en-GB"/>
      </w:rPr>
    </w:lvl>
    <w:lvl w:ilvl="5" w:tplc="3FF6517E">
      <w:numFmt w:val="bullet"/>
      <w:lvlText w:val="•"/>
      <w:lvlJc w:val="left"/>
      <w:pPr>
        <w:ind w:left="5163" w:hanging="360"/>
      </w:pPr>
      <w:rPr>
        <w:rFonts w:hint="default"/>
        <w:lang w:val="en-GB" w:eastAsia="en-GB" w:bidi="en-GB"/>
      </w:rPr>
    </w:lvl>
    <w:lvl w:ilvl="6" w:tplc="BBDC9DDC">
      <w:numFmt w:val="bullet"/>
      <w:lvlText w:val="•"/>
      <w:lvlJc w:val="left"/>
      <w:pPr>
        <w:ind w:left="6027" w:hanging="360"/>
      </w:pPr>
      <w:rPr>
        <w:rFonts w:hint="default"/>
        <w:lang w:val="en-GB" w:eastAsia="en-GB" w:bidi="en-GB"/>
      </w:rPr>
    </w:lvl>
    <w:lvl w:ilvl="7" w:tplc="8FFAE0F8">
      <w:numFmt w:val="bullet"/>
      <w:lvlText w:val="•"/>
      <w:lvlJc w:val="left"/>
      <w:pPr>
        <w:ind w:left="6892" w:hanging="360"/>
      </w:pPr>
      <w:rPr>
        <w:rFonts w:hint="default"/>
        <w:lang w:val="en-GB" w:eastAsia="en-GB" w:bidi="en-GB"/>
      </w:rPr>
    </w:lvl>
    <w:lvl w:ilvl="8" w:tplc="43E86F24">
      <w:numFmt w:val="bullet"/>
      <w:lvlText w:val="•"/>
      <w:lvlJc w:val="left"/>
      <w:pPr>
        <w:ind w:left="7757" w:hanging="360"/>
      </w:pPr>
      <w:rPr>
        <w:rFonts w:hint="default"/>
        <w:lang w:val="en-GB" w:eastAsia="en-GB" w:bidi="en-GB"/>
      </w:rPr>
    </w:lvl>
  </w:abstractNum>
  <w:abstractNum w:abstractNumId="14" w15:restartNumberingAfterBreak="0">
    <w:nsid w:val="3B4345F3"/>
    <w:multiLevelType w:val="hybridMultilevel"/>
    <w:tmpl w:val="97DC55A2"/>
    <w:lvl w:ilvl="0" w:tplc="A3824378">
      <w:start w:val="1"/>
      <w:numFmt w:val="decimal"/>
      <w:lvlText w:val="%1."/>
      <w:lvlJc w:val="left"/>
      <w:pPr>
        <w:ind w:left="840" w:hanging="360"/>
        <w:jc w:val="left"/>
      </w:pPr>
      <w:rPr>
        <w:rFonts w:ascii="Calibri" w:eastAsia="Calibri" w:hAnsi="Calibri" w:cs="Calibri" w:hint="default"/>
        <w:spacing w:val="-1"/>
        <w:w w:val="99"/>
        <w:sz w:val="20"/>
        <w:szCs w:val="20"/>
        <w:lang w:val="en-GB" w:eastAsia="en-GB" w:bidi="en-GB"/>
      </w:rPr>
    </w:lvl>
    <w:lvl w:ilvl="1" w:tplc="CDD4EE92">
      <w:numFmt w:val="bullet"/>
      <w:lvlText w:val="•"/>
      <w:lvlJc w:val="left"/>
      <w:pPr>
        <w:ind w:left="1704" w:hanging="360"/>
      </w:pPr>
      <w:rPr>
        <w:rFonts w:hint="default"/>
        <w:lang w:val="en-GB" w:eastAsia="en-GB" w:bidi="en-GB"/>
      </w:rPr>
    </w:lvl>
    <w:lvl w:ilvl="2" w:tplc="E5685350">
      <w:numFmt w:val="bullet"/>
      <w:lvlText w:val="•"/>
      <w:lvlJc w:val="left"/>
      <w:pPr>
        <w:ind w:left="2569" w:hanging="360"/>
      </w:pPr>
      <w:rPr>
        <w:rFonts w:hint="default"/>
        <w:lang w:val="en-GB" w:eastAsia="en-GB" w:bidi="en-GB"/>
      </w:rPr>
    </w:lvl>
    <w:lvl w:ilvl="3" w:tplc="939421F8">
      <w:numFmt w:val="bullet"/>
      <w:lvlText w:val="•"/>
      <w:lvlJc w:val="left"/>
      <w:pPr>
        <w:ind w:left="3433" w:hanging="360"/>
      </w:pPr>
      <w:rPr>
        <w:rFonts w:hint="default"/>
        <w:lang w:val="en-GB" w:eastAsia="en-GB" w:bidi="en-GB"/>
      </w:rPr>
    </w:lvl>
    <w:lvl w:ilvl="4" w:tplc="75466098">
      <w:numFmt w:val="bullet"/>
      <w:lvlText w:val="•"/>
      <w:lvlJc w:val="left"/>
      <w:pPr>
        <w:ind w:left="4298" w:hanging="360"/>
      </w:pPr>
      <w:rPr>
        <w:rFonts w:hint="default"/>
        <w:lang w:val="en-GB" w:eastAsia="en-GB" w:bidi="en-GB"/>
      </w:rPr>
    </w:lvl>
    <w:lvl w:ilvl="5" w:tplc="1ED672EA">
      <w:numFmt w:val="bullet"/>
      <w:lvlText w:val="•"/>
      <w:lvlJc w:val="left"/>
      <w:pPr>
        <w:ind w:left="5163" w:hanging="360"/>
      </w:pPr>
      <w:rPr>
        <w:rFonts w:hint="default"/>
        <w:lang w:val="en-GB" w:eastAsia="en-GB" w:bidi="en-GB"/>
      </w:rPr>
    </w:lvl>
    <w:lvl w:ilvl="6" w:tplc="199E3AA6">
      <w:numFmt w:val="bullet"/>
      <w:lvlText w:val="•"/>
      <w:lvlJc w:val="left"/>
      <w:pPr>
        <w:ind w:left="6027" w:hanging="360"/>
      </w:pPr>
      <w:rPr>
        <w:rFonts w:hint="default"/>
        <w:lang w:val="en-GB" w:eastAsia="en-GB" w:bidi="en-GB"/>
      </w:rPr>
    </w:lvl>
    <w:lvl w:ilvl="7" w:tplc="60D2EBB4">
      <w:numFmt w:val="bullet"/>
      <w:lvlText w:val="•"/>
      <w:lvlJc w:val="left"/>
      <w:pPr>
        <w:ind w:left="6892" w:hanging="360"/>
      </w:pPr>
      <w:rPr>
        <w:rFonts w:hint="default"/>
        <w:lang w:val="en-GB" w:eastAsia="en-GB" w:bidi="en-GB"/>
      </w:rPr>
    </w:lvl>
    <w:lvl w:ilvl="8" w:tplc="E2FEB0D6">
      <w:numFmt w:val="bullet"/>
      <w:lvlText w:val="•"/>
      <w:lvlJc w:val="left"/>
      <w:pPr>
        <w:ind w:left="7757" w:hanging="360"/>
      </w:pPr>
      <w:rPr>
        <w:rFonts w:hint="default"/>
        <w:lang w:val="en-GB" w:eastAsia="en-GB" w:bidi="en-GB"/>
      </w:rPr>
    </w:lvl>
  </w:abstractNum>
  <w:abstractNum w:abstractNumId="15" w15:restartNumberingAfterBreak="0">
    <w:nsid w:val="3F044969"/>
    <w:multiLevelType w:val="multilevel"/>
    <w:tmpl w:val="D9B81CB0"/>
    <w:lvl w:ilvl="0">
      <w:start w:val="4"/>
      <w:numFmt w:val="decimal"/>
      <w:lvlText w:val="%1"/>
      <w:lvlJc w:val="left"/>
      <w:pPr>
        <w:ind w:left="1080" w:hanging="881"/>
        <w:jc w:val="left"/>
      </w:pPr>
      <w:rPr>
        <w:rFonts w:hint="default"/>
        <w:lang w:val="en-GB" w:eastAsia="en-GB" w:bidi="en-GB"/>
      </w:rPr>
    </w:lvl>
    <w:lvl w:ilvl="1">
      <w:start w:val="1"/>
      <w:numFmt w:val="decimal"/>
      <w:lvlText w:val="%1.%2"/>
      <w:lvlJc w:val="left"/>
      <w:pPr>
        <w:ind w:left="1080" w:hanging="881"/>
        <w:jc w:val="left"/>
      </w:pPr>
      <w:rPr>
        <w:rFonts w:hint="default"/>
        <w:lang w:val="en-GB" w:eastAsia="en-GB" w:bidi="en-GB"/>
      </w:rPr>
    </w:lvl>
    <w:lvl w:ilvl="2">
      <w:start w:val="4"/>
      <w:numFmt w:val="decimal"/>
      <w:lvlText w:val="%1.%2.%3."/>
      <w:lvlJc w:val="left"/>
      <w:pPr>
        <w:ind w:left="1080" w:hanging="881"/>
        <w:jc w:val="left"/>
      </w:pPr>
      <w:rPr>
        <w:rFonts w:ascii="Arial" w:eastAsia="Arial" w:hAnsi="Arial" w:cs="Arial" w:hint="default"/>
        <w:b/>
        <w:bCs/>
        <w:spacing w:val="-1"/>
        <w:w w:val="99"/>
        <w:sz w:val="20"/>
        <w:szCs w:val="20"/>
        <w:lang w:val="en-GB" w:eastAsia="en-GB" w:bidi="en-GB"/>
      </w:rPr>
    </w:lvl>
    <w:lvl w:ilvl="3">
      <w:start w:val="1"/>
      <w:numFmt w:val="decimal"/>
      <w:lvlText w:val="%1.%2.%3.%4."/>
      <w:lvlJc w:val="left"/>
      <w:pPr>
        <w:ind w:left="1299" w:hanging="1100"/>
        <w:jc w:val="left"/>
      </w:pPr>
      <w:rPr>
        <w:rFonts w:ascii="Arial" w:eastAsia="Arial" w:hAnsi="Arial" w:cs="Arial" w:hint="default"/>
        <w:b/>
        <w:bCs/>
        <w:spacing w:val="-1"/>
        <w:w w:val="99"/>
        <w:sz w:val="20"/>
        <w:szCs w:val="20"/>
        <w:lang w:val="en-GB" w:eastAsia="en-GB" w:bidi="en-GB"/>
      </w:rPr>
    </w:lvl>
    <w:lvl w:ilvl="4">
      <w:start w:val="1"/>
      <w:numFmt w:val="decimal"/>
      <w:lvlText w:val="%1.%2.%3.%4.%5."/>
      <w:lvlJc w:val="left"/>
      <w:pPr>
        <w:ind w:left="1299" w:hanging="1100"/>
        <w:jc w:val="left"/>
      </w:pPr>
      <w:rPr>
        <w:rFonts w:ascii="Arial" w:eastAsia="Arial" w:hAnsi="Arial" w:cs="Arial" w:hint="default"/>
        <w:b/>
        <w:bCs/>
        <w:spacing w:val="-1"/>
        <w:w w:val="99"/>
        <w:sz w:val="20"/>
        <w:szCs w:val="20"/>
        <w:lang w:val="en-GB" w:eastAsia="en-GB" w:bidi="en-GB"/>
      </w:rPr>
    </w:lvl>
    <w:lvl w:ilvl="5">
      <w:numFmt w:val="bullet"/>
      <w:lvlText w:val="•"/>
      <w:lvlJc w:val="left"/>
      <w:pPr>
        <w:ind w:left="5089" w:hanging="1100"/>
      </w:pPr>
      <w:rPr>
        <w:rFonts w:hint="default"/>
        <w:lang w:val="en-GB" w:eastAsia="en-GB" w:bidi="en-GB"/>
      </w:rPr>
    </w:lvl>
    <w:lvl w:ilvl="6">
      <w:numFmt w:val="bullet"/>
      <w:lvlText w:val="•"/>
      <w:lvlJc w:val="left"/>
      <w:pPr>
        <w:ind w:left="6036" w:hanging="1100"/>
      </w:pPr>
      <w:rPr>
        <w:rFonts w:hint="default"/>
        <w:lang w:val="en-GB" w:eastAsia="en-GB" w:bidi="en-GB"/>
      </w:rPr>
    </w:lvl>
    <w:lvl w:ilvl="7">
      <w:numFmt w:val="bullet"/>
      <w:lvlText w:val="•"/>
      <w:lvlJc w:val="left"/>
      <w:pPr>
        <w:ind w:left="6984" w:hanging="1100"/>
      </w:pPr>
      <w:rPr>
        <w:rFonts w:hint="default"/>
        <w:lang w:val="en-GB" w:eastAsia="en-GB" w:bidi="en-GB"/>
      </w:rPr>
    </w:lvl>
    <w:lvl w:ilvl="8">
      <w:numFmt w:val="bullet"/>
      <w:lvlText w:val="•"/>
      <w:lvlJc w:val="left"/>
      <w:pPr>
        <w:ind w:left="7931" w:hanging="1100"/>
      </w:pPr>
      <w:rPr>
        <w:rFonts w:hint="default"/>
        <w:lang w:val="en-GB" w:eastAsia="en-GB" w:bidi="en-GB"/>
      </w:rPr>
    </w:lvl>
  </w:abstractNum>
  <w:abstractNum w:abstractNumId="16" w15:restartNumberingAfterBreak="0">
    <w:nsid w:val="3F4E5111"/>
    <w:multiLevelType w:val="multilevel"/>
    <w:tmpl w:val="EF88D55E"/>
    <w:lvl w:ilvl="0">
      <w:start w:val="7"/>
      <w:numFmt w:val="decimal"/>
      <w:lvlText w:val="%1."/>
      <w:lvlJc w:val="left"/>
      <w:pPr>
        <w:ind w:left="839" w:hanging="720"/>
        <w:jc w:val="left"/>
      </w:pPr>
      <w:rPr>
        <w:rFonts w:ascii="Arial" w:eastAsia="Arial" w:hAnsi="Arial" w:cs="Arial" w:hint="default"/>
        <w:b/>
        <w:bCs/>
        <w:spacing w:val="-1"/>
        <w:w w:val="100"/>
        <w:sz w:val="28"/>
        <w:szCs w:val="28"/>
        <w:lang w:val="en-GB" w:eastAsia="en-GB" w:bidi="en-GB"/>
      </w:rPr>
    </w:lvl>
    <w:lvl w:ilvl="1">
      <w:start w:val="1"/>
      <w:numFmt w:val="decimal"/>
      <w:lvlText w:val="%1.%2."/>
      <w:lvlJc w:val="left"/>
      <w:pPr>
        <w:ind w:left="839" w:hanging="720"/>
        <w:jc w:val="left"/>
      </w:pPr>
      <w:rPr>
        <w:rFonts w:ascii="Arial" w:eastAsia="Arial" w:hAnsi="Arial" w:cs="Arial" w:hint="default"/>
        <w:b/>
        <w:bCs/>
        <w:spacing w:val="-1"/>
        <w:w w:val="100"/>
        <w:sz w:val="28"/>
        <w:szCs w:val="28"/>
        <w:lang w:val="en-GB" w:eastAsia="en-GB" w:bidi="en-GB"/>
      </w:rPr>
    </w:lvl>
    <w:lvl w:ilvl="2">
      <w:start w:val="1"/>
      <w:numFmt w:val="decimal"/>
      <w:lvlText w:val="%1.%2.%3."/>
      <w:lvlJc w:val="left"/>
      <w:pPr>
        <w:ind w:left="840" w:hanging="720"/>
        <w:jc w:val="left"/>
      </w:pPr>
      <w:rPr>
        <w:rFonts w:ascii="Arial" w:eastAsia="Arial" w:hAnsi="Arial" w:cs="Arial" w:hint="default"/>
        <w:b/>
        <w:bCs/>
        <w:spacing w:val="-16"/>
        <w:w w:val="100"/>
        <w:sz w:val="24"/>
        <w:szCs w:val="24"/>
        <w:lang w:val="en-GB" w:eastAsia="en-GB" w:bidi="en-GB"/>
      </w:rPr>
    </w:lvl>
    <w:lvl w:ilvl="3">
      <w:start w:val="1"/>
      <w:numFmt w:val="decimal"/>
      <w:lvlText w:val="%4."/>
      <w:lvlJc w:val="left"/>
      <w:pPr>
        <w:ind w:left="839" w:hanging="360"/>
        <w:jc w:val="left"/>
      </w:pPr>
      <w:rPr>
        <w:rFonts w:ascii="Arial" w:eastAsia="Arial" w:hAnsi="Arial" w:cs="Arial" w:hint="default"/>
        <w:spacing w:val="-1"/>
        <w:w w:val="99"/>
        <w:sz w:val="20"/>
        <w:szCs w:val="20"/>
        <w:lang w:val="en-GB" w:eastAsia="en-GB" w:bidi="en-GB"/>
      </w:rPr>
    </w:lvl>
    <w:lvl w:ilvl="4">
      <w:numFmt w:val="bullet"/>
      <w:lvlText w:val="•"/>
      <w:lvlJc w:val="left"/>
      <w:pPr>
        <w:ind w:left="4298" w:hanging="360"/>
      </w:pPr>
      <w:rPr>
        <w:rFonts w:hint="default"/>
        <w:lang w:val="en-GB" w:eastAsia="en-GB" w:bidi="en-GB"/>
      </w:rPr>
    </w:lvl>
    <w:lvl w:ilvl="5">
      <w:numFmt w:val="bullet"/>
      <w:lvlText w:val="•"/>
      <w:lvlJc w:val="left"/>
      <w:pPr>
        <w:ind w:left="5163" w:hanging="360"/>
      </w:pPr>
      <w:rPr>
        <w:rFonts w:hint="default"/>
        <w:lang w:val="en-GB" w:eastAsia="en-GB" w:bidi="en-GB"/>
      </w:rPr>
    </w:lvl>
    <w:lvl w:ilvl="6">
      <w:numFmt w:val="bullet"/>
      <w:lvlText w:val="•"/>
      <w:lvlJc w:val="left"/>
      <w:pPr>
        <w:ind w:left="6027" w:hanging="360"/>
      </w:pPr>
      <w:rPr>
        <w:rFonts w:hint="default"/>
        <w:lang w:val="en-GB" w:eastAsia="en-GB" w:bidi="en-GB"/>
      </w:rPr>
    </w:lvl>
    <w:lvl w:ilvl="7">
      <w:numFmt w:val="bullet"/>
      <w:lvlText w:val="•"/>
      <w:lvlJc w:val="left"/>
      <w:pPr>
        <w:ind w:left="6892" w:hanging="360"/>
      </w:pPr>
      <w:rPr>
        <w:rFonts w:hint="default"/>
        <w:lang w:val="en-GB" w:eastAsia="en-GB" w:bidi="en-GB"/>
      </w:rPr>
    </w:lvl>
    <w:lvl w:ilvl="8">
      <w:numFmt w:val="bullet"/>
      <w:lvlText w:val="•"/>
      <w:lvlJc w:val="left"/>
      <w:pPr>
        <w:ind w:left="7757" w:hanging="360"/>
      </w:pPr>
      <w:rPr>
        <w:rFonts w:hint="default"/>
        <w:lang w:val="en-GB" w:eastAsia="en-GB" w:bidi="en-GB"/>
      </w:rPr>
    </w:lvl>
  </w:abstractNum>
  <w:abstractNum w:abstractNumId="17" w15:restartNumberingAfterBreak="0">
    <w:nsid w:val="44CD3FDF"/>
    <w:multiLevelType w:val="multilevel"/>
    <w:tmpl w:val="0C3EFE30"/>
    <w:lvl w:ilvl="0">
      <w:start w:val="5"/>
      <w:numFmt w:val="decimal"/>
      <w:lvlText w:val="%1"/>
      <w:lvlJc w:val="left"/>
      <w:pPr>
        <w:ind w:left="860" w:hanging="660"/>
        <w:jc w:val="left"/>
      </w:pPr>
      <w:rPr>
        <w:rFonts w:hint="default"/>
        <w:lang w:val="en-GB" w:eastAsia="en-GB" w:bidi="en-GB"/>
      </w:rPr>
    </w:lvl>
    <w:lvl w:ilvl="1">
      <w:start w:val="4"/>
      <w:numFmt w:val="decimal"/>
      <w:lvlText w:val="%1.%2."/>
      <w:lvlJc w:val="left"/>
      <w:pPr>
        <w:ind w:left="860" w:hanging="660"/>
        <w:jc w:val="left"/>
      </w:pPr>
      <w:rPr>
        <w:rFonts w:ascii="Arial" w:eastAsia="Arial" w:hAnsi="Arial" w:cs="Arial" w:hint="default"/>
        <w:b/>
        <w:bCs/>
        <w:spacing w:val="-1"/>
        <w:w w:val="99"/>
        <w:sz w:val="20"/>
        <w:szCs w:val="20"/>
        <w:lang w:val="en-GB" w:eastAsia="en-GB" w:bidi="en-GB"/>
      </w:rPr>
    </w:lvl>
    <w:lvl w:ilvl="2">
      <w:start w:val="1"/>
      <w:numFmt w:val="decimal"/>
      <w:lvlText w:val="%1.%2.%3."/>
      <w:lvlJc w:val="left"/>
      <w:pPr>
        <w:ind w:left="1080" w:hanging="881"/>
        <w:jc w:val="left"/>
      </w:pPr>
      <w:rPr>
        <w:rFonts w:ascii="Arial" w:eastAsia="Arial" w:hAnsi="Arial" w:cs="Arial" w:hint="default"/>
        <w:b/>
        <w:bCs/>
        <w:spacing w:val="-1"/>
        <w:w w:val="99"/>
        <w:sz w:val="20"/>
        <w:szCs w:val="20"/>
        <w:lang w:val="en-GB" w:eastAsia="en-GB" w:bidi="en-GB"/>
      </w:rPr>
    </w:lvl>
    <w:lvl w:ilvl="3">
      <w:start w:val="1"/>
      <w:numFmt w:val="decimal"/>
      <w:lvlText w:val="%1.%2.%3.%4."/>
      <w:lvlJc w:val="left"/>
      <w:pPr>
        <w:ind w:left="1299" w:hanging="1100"/>
        <w:jc w:val="left"/>
      </w:pPr>
      <w:rPr>
        <w:rFonts w:ascii="Arial" w:eastAsia="Arial" w:hAnsi="Arial" w:cs="Arial" w:hint="default"/>
        <w:b/>
        <w:bCs/>
        <w:spacing w:val="-1"/>
        <w:w w:val="99"/>
        <w:sz w:val="20"/>
        <w:szCs w:val="20"/>
        <w:lang w:val="en-GB" w:eastAsia="en-GB" w:bidi="en-GB"/>
      </w:rPr>
    </w:lvl>
    <w:lvl w:ilvl="4">
      <w:numFmt w:val="bullet"/>
      <w:lvlText w:val="•"/>
      <w:lvlJc w:val="left"/>
      <w:pPr>
        <w:ind w:left="3431" w:hanging="1100"/>
      </w:pPr>
      <w:rPr>
        <w:rFonts w:hint="default"/>
        <w:lang w:val="en-GB" w:eastAsia="en-GB" w:bidi="en-GB"/>
      </w:rPr>
    </w:lvl>
    <w:lvl w:ilvl="5">
      <w:numFmt w:val="bullet"/>
      <w:lvlText w:val="•"/>
      <w:lvlJc w:val="left"/>
      <w:pPr>
        <w:ind w:left="4497" w:hanging="1100"/>
      </w:pPr>
      <w:rPr>
        <w:rFonts w:hint="default"/>
        <w:lang w:val="en-GB" w:eastAsia="en-GB" w:bidi="en-GB"/>
      </w:rPr>
    </w:lvl>
    <w:lvl w:ilvl="6">
      <w:numFmt w:val="bullet"/>
      <w:lvlText w:val="•"/>
      <w:lvlJc w:val="left"/>
      <w:pPr>
        <w:ind w:left="5563" w:hanging="1100"/>
      </w:pPr>
      <w:rPr>
        <w:rFonts w:hint="default"/>
        <w:lang w:val="en-GB" w:eastAsia="en-GB" w:bidi="en-GB"/>
      </w:rPr>
    </w:lvl>
    <w:lvl w:ilvl="7">
      <w:numFmt w:val="bullet"/>
      <w:lvlText w:val="•"/>
      <w:lvlJc w:val="left"/>
      <w:pPr>
        <w:ind w:left="6629" w:hanging="1100"/>
      </w:pPr>
      <w:rPr>
        <w:rFonts w:hint="default"/>
        <w:lang w:val="en-GB" w:eastAsia="en-GB" w:bidi="en-GB"/>
      </w:rPr>
    </w:lvl>
    <w:lvl w:ilvl="8">
      <w:numFmt w:val="bullet"/>
      <w:lvlText w:val="•"/>
      <w:lvlJc w:val="left"/>
      <w:pPr>
        <w:ind w:left="7694" w:hanging="1100"/>
      </w:pPr>
      <w:rPr>
        <w:rFonts w:hint="default"/>
        <w:lang w:val="en-GB" w:eastAsia="en-GB" w:bidi="en-GB"/>
      </w:rPr>
    </w:lvl>
  </w:abstractNum>
  <w:abstractNum w:abstractNumId="18" w15:restartNumberingAfterBreak="0">
    <w:nsid w:val="497B2CF2"/>
    <w:multiLevelType w:val="multilevel"/>
    <w:tmpl w:val="1F22CF54"/>
    <w:lvl w:ilvl="0">
      <w:start w:val="20"/>
      <w:numFmt w:val="upperLetter"/>
      <w:lvlText w:val="%1"/>
      <w:lvlJc w:val="left"/>
      <w:pPr>
        <w:ind w:left="120" w:hanging="418"/>
        <w:jc w:val="left"/>
      </w:pPr>
      <w:rPr>
        <w:rFonts w:hint="default"/>
        <w:lang w:val="en-GB" w:eastAsia="en-GB" w:bidi="en-GB"/>
      </w:rPr>
    </w:lvl>
    <w:lvl w:ilvl="1">
      <w:start w:val="8"/>
      <w:numFmt w:val="decimal"/>
      <w:lvlText w:val="%1-%2"/>
      <w:lvlJc w:val="left"/>
      <w:pPr>
        <w:ind w:left="120" w:hanging="418"/>
        <w:jc w:val="left"/>
      </w:pPr>
      <w:rPr>
        <w:rFonts w:ascii="Arial" w:eastAsia="Arial" w:hAnsi="Arial" w:cs="Arial" w:hint="default"/>
        <w:spacing w:val="0"/>
        <w:w w:val="99"/>
        <w:sz w:val="20"/>
        <w:szCs w:val="20"/>
        <w:lang w:val="en-GB" w:eastAsia="en-GB" w:bidi="en-GB"/>
      </w:rPr>
    </w:lvl>
    <w:lvl w:ilvl="2">
      <w:start w:val="1"/>
      <w:numFmt w:val="decimal"/>
      <w:lvlText w:val="%3."/>
      <w:lvlJc w:val="left"/>
      <w:pPr>
        <w:ind w:left="839" w:hanging="360"/>
        <w:jc w:val="left"/>
      </w:pPr>
      <w:rPr>
        <w:rFonts w:ascii="Calibri" w:eastAsia="Calibri" w:hAnsi="Calibri" w:cs="Calibri" w:hint="default"/>
        <w:spacing w:val="-1"/>
        <w:w w:val="99"/>
        <w:sz w:val="20"/>
        <w:szCs w:val="20"/>
        <w:lang w:val="en-GB" w:eastAsia="en-GB" w:bidi="en-GB"/>
      </w:rPr>
    </w:lvl>
    <w:lvl w:ilvl="3">
      <w:numFmt w:val="bullet"/>
      <w:lvlText w:val="•"/>
      <w:lvlJc w:val="left"/>
      <w:pPr>
        <w:ind w:left="2761" w:hanging="360"/>
      </w:pPr>
      <w:rPr>
        <w:rFonts w:hint="default"/>
        <w:lang w:val="en-GB" w:eastAsia="en-GB" w:bidi="en-GB"/>
      </w:rPr>
    </w:lvl>
    <w:lvl w:ilvl="4">
      <w:numFmt w:val="bullet"/>
      <w:lvlText w:val="•"/>
      <w:lvlJc w:val="left"/>
      <w:pPr>
        <w:ind w:left="3722" w:hanging="360"/>
      </w:pPr>
      <w:rPr>
        <w:rFonts w:hint="default"/>
        <w:lang w:val="en-GB" w:eastAsia="en-GB" w:bidi="en-GB"/>
      </w:rPr>
    </w:lvl>
    <w:lvl w:ilvl="5">
      <w:numFmt w:val="bullet"/>
      <w:lvlText w:val="•"/>
      <w:lvlJc w:val="left"/>
      <w:pPr>
        <w:ind w:left="4682" w:hanging="360"/>
      </w:pPr>
      <w:rPr>
        <w:rFonts w:hint="default"/>
        <w:lang w:val="en-GB" w:eastAsia="en-GB" w:bidi="en-GB"/>
      </w:rPr>
    </w:lvl>
    <w:lvl w:ilvl="6">
      <w:numFmt w:val="bullet"/>
      <w:lvlText w:val="•"/>
      <w:lvlJc w:val="left"/>
      <w:pPr>
        <w:ind w:left="5643" w:hanging="360"/>
      </w:pPr>
      <w:rPr>
        <w:rFonts w:hint="default"/>
        <w:lang w:val="en-GB" w:eastAsia="en-GB" w:bidi="en-GB"/>
      </w:rPr>
    </w:lvl>
    <w:lvl w:ilvl="7">
      <w:numFmt w:val="bullet"/>
      <w:lvlText w:val="•"/>
      <w:lvlJc w:val="left"/>
      <w:pPr>
        <w:ind w:left="6604" w:hanging="360"/>
      </w:pPr>
      <w:rPr>
        <w:rFonts w:hint="default"/>
        <w:lang w:val="en-GB" w:eastAsia="en-GB" w:bidi="en-GB"/>
      </w:rPr>
    </w:lvl>
    <w:lvl w:ilvl="8">
      <w:numFmt w:val="bullet"/>
      <w:lvlText w:val="•"/>
      <w:lvlJc w:val="left"/>
      <w:pPr>
        <w:ind w:left="7564" w:hanging="360"/>
      </w:pPr>
      <w:rPr>
        <w:rFonts w:hint="default"/>
        <w:lang w:val="en-GB" w:eastAsia="en-GB" w:bidi="en-GB"/>
      </w:rPr>
    </w:lvl>
  </w:abstractNum>
  <w:abstractNum w:abstractNumId="19" w15:restartNumberingAfterBreak="0">
    <w:nsid w:val="4C483638"/>
    <w:multiLevelType w:val="multilevel"/>
    <w:tmpl w:val="4C46AFD8"/>
    <w:lvl w:ilvl="0">
      <w:start w:val="1"/>
      <w:numFmt w:val="decimal"/>
      <w:lvlText w:val="%1"/>
      <w:lvlJc w:val="left"/>
      <w:pPr>
        <w:ind w:left="365" w:hanging="166"/>
        <w:jc w:val="left"/>
      </w:pPr>
      <w:rPr>
        <w:rFonts w:ascii="Arial" w:eastAsia="Arial" w:hAnsi="Arial" w:cs="Arial" w:hint="default"/>
        <w:b/>
        <w:bCs/>
        <w:w w:val="99"/>
        <w:sz w:val="20"/>
        <w:szCs w:val="20"/>
        <w:lang w:val="en-GB" w:eastAsia="en-GB" w:bidi="en-GB"/>
      </w:rPr>
    </w:lvl>
    <w:lvl w:ilvl="1">
      <w:start w:val="1"/>
      <w:numFmt w:val="decimal"/>
      <w:lvlText w:val="%1.%2."/>
      <w:lvlJc w:val="left"/>
      <w:pPr>
        <w:ind w:left="860" w:hanging="660"/>
        <w:jc w:val="left"/>
      </w:pPr>
      <w:rPr>
        <w:rFonts w:ascii="Arial" w:eastAsia="Arial" w:hAnsi="Arial" w:cs="Arial" w:hint="default"/>
        <w:b/>
        <w:bCs/>
        <w:spacing w:val="-1"/>
        <w:w w:val="99"/>
        <w:sz w:val="20"/>
        <w:szCs w:val="20"/>
        <w:lang w:val="en-GB" w:eastAsia="en-GB" w:bidi="en-GB"/>
      </w:rPr>
    </w:lvl>
    <w:lvl w:ilvl="2">
      <w:numFmt w:val="bullet"/>
      <w:lvlText w:val="•"/>
      <w:lvlJc w:val="left"/>
      <w:pPr>
        <w:ind w:left="1856" w:hanging="660"/>
      </w:pPr>
      <w:rPr>
        <w:rFonts w:hint="default"/>
        <w:lang w:val="en-GB" w:eastAsia="en-GB" w:bidi="en-GB"/>
      </w:rPr>
    </w:lvl>
    <w:lvl w:ilvl="3">
      <w:numFmt w:val="bullet"/>
      <w:lvlText w:val="•"/>
      <w:lvlJc w:val="left"/>
      <w:pPr>
        <w:ind w:left="2852" w:hanging="660"/>
      </w:pPr>
      <w:rPr>
        <w:rFonts w:hint="default"/>
        <w:lang w:val="en-GB" w:eastAsia="en-GB" w:bidi="en-GB"/>
      </w:rPr>
    </w:lvl>
    <w:lvl w:ilvl="4">
      <w:numFmt w:val="bullet"/>
      <w:lvlText w:val="•"/>
      <w:lvlJc w:val="left"/>
      <w:pPr>
        <w:ind w:left="3848" w:hanging="660"/>
      </w:pPr>
      <w:rPr>
        <w:rFonts w:hint="default"/>
        <w:lang w:val="en-GB" w:eastAsia="en-GB" w:bidi="en-GB"/>
      </w:rPr>
    </w:lvl>
    <w:lvl w:ilvl="5">
      <w:numFmt w:val="bullet"/>
      <w:lvlText w:val="•"/>
      <w:lvlJc w:val="left"/>
      <w:pPr>
        <w:ind w:left="4845" w:hanging="660"/>
      </w:pPr>
      <w:rPr>
        <w:rFonts w:hint="default"/>
        <w:lang w:val="en-GB" w:eastAsia="en-GB" w:bidi="en-GB"/>
      </w:rPr>
    </w:lvl>
    <w:lvl w:ilvl="6">
      <w:numFmt w:val="bullet"/>
      <w:lvlText w:val="•"/>
      <w:lvlJc w:val="left"/>
      <w:pPr>
        <w:ind w:left="5841" w:hanging="660"/>
      </w:pPr>
      <w:rPr>
        <w:rFonts w:hint="default"/>
        <w:lang w:val="en-GB" w:eastAsia="en-GB" w:bidi="en-GB"/>
      </w:rPr>
    </w:lvl>
    <w:lvl w:ilvl="7">
      <w:numFmt w:val="bullet"/>
      <w:lvlText w:val="•"/>
      <w:lvlJc w:val="left"/>
      <w:pPr>
        <w:ind w:left="6837" w:hanging="660"/>
      </w:pPr>
      <w:rPr>
        <w:rFonts w:hint="default"/>
        <w:lang w:val="en-GB" w:eastAsia="en-GB" w:bidi="en-GB"/>
      </w:rPr>
    </w:lvl>
    <w:lvl w:ilvl="8">
      <w:numFmt w:val="bullet"/>
      <w:lvlText w:val="•"/>
      <w:lvlJc w:val="left"/>
      <w:pPr>
        <w:ind w:left="7833" w:hanging="660"/>
      </w:pPr>
      <w:rPr>
        <w:rFonts w:hint="default"/>
        <w:lang w:val="en-GB" w:eastAsia="en-GB" w:bidi="en-GB"/>
      </w:rPr>
    </w:lvl>
  </w:abstractNum>
  <w:abstractNum w:abstractNumId="20" w15:restartNumberingAfterBreak="0">
    <w:nsid w:val="4D6C5F3C"/>
    <w:multiLevelType w:val="multilevel"/>
    <w:tmpl w:val="692C44EC"/>
    <w:lvl w:ilvl="0">
      <w:start w:val="4"/>
      <w:numFmt w:val="decimal"/>
      <w:lvlText w:val="%1"/>
      <w:lvlJc w:val="left"/>
      <w:pPr>
        <w:ind w:left="840" w:hanging="720"/>
        <w:jc w:val="left"/>
      </w:pPr>
      <w:rPr>
        <w:rFonts w:hint="default"/>
        <w:lang w:val="en-GB" w:eastAsia="en-GB" w:bidi="en-GB"/>
      </w:rPr>
    </w:lvl>
    <w:lvl w:ilvl="1">
      <w:start w:val="1"/>
      <w:numFmt w:val="decimal"/>
      <w:lvlText w:val="%1.%2"/>
      <w:lvlJc w:val="left"/>
      <w:pPr>
        <w:ind w:left="840" w:hanging="720"/>
        <w:jc w:val="left"/>
      </w:pPr>
      <w:rPr>
        <w:rFonts w:hint="default"/>
        <w:lang w:val="en-GB" w:eastAsia="en-GB" w:bidi="en-GB"/>
      </w:rPr>
    </w:lvl>
    <w:lvl w:ilvl="2">
      <w:start w:val="4"/>
      <w:numFmt w:val="decimal"/>
      <w:lvlText w:val="%1.%2.%3."/>
      <w:lvlJc w:val="left"/>
      <w:pPr>
        <w:ind w:left="840" w:hanging="720"/>
        <w:jc w:val="left"/>
      </w:pPr>
      <w:rPr>
        <w:rFonts w:ascii="Arial" w:eastAsia="Arial" w:hAnsi="Arial" w:cs="Arial" w:hint="default"/>
        <w:b/>
        <w:bCs/>
        <w:spacing w:val="-16"/>
        <w:w w:val="100"/>
        <w:sz w:val="24"/>
        <w:szCs w:val="24"/>
        <w:lang w:val="en-GB" w:eastAsia="en-GB" w:bidi="en-GB"/>
      </w:rPr>
    </w:lvl>
    <w:lvl w:ilvl="3">
      <w:numFmt w:val="bullet"/>
      <w:lvlText w:val="-"/>
      <w:lvlJc w:val="left"/>
      <w:pPr>
        <w:ind w:left="839" w:hanging="360"/>
      </w:pPr>
      <w:rPr>
        <w:rFonts w:ascii="Arial" w:eastAsia="Arial" w:hAnsi="Arial" w:cs="Arial" w:hint="default"/>
        <w:w w:val="99"/>
        <w:sz w:val="20"/>
        <w:szCs w:val="20"/>
        <w:lang w:val="en-GB" w:eastAsia="en-GB" w:bidi="en-GB"/>
      </w:rPr>
    </w:lvl>
    <w:lvl w:ilvl="4">
      <w:numFmt w:val="bullet"/>
      <w:lvlText w:val="•"/>
      <w:lvlJc w:val="left"/>
      <w:pPr>
        <w:ind w:left="4298" w:hanging="360"/>
      </w:pPr>
      <w:rPr>
        <w:rFonts w:hint="default"/>
        <w:lang w:val="en-GB" w:eastAsia="en-GB" w:bidi="en-GB"/>
      </w:rPr>
    </w:lvl>
    <w:lvl w:ilvl="5">
      <w:numFmt w:val="bullet"/>
      <w:lvlText w:val="•"/>
      <w:lvlJc w:val="left"/>
      <w:pPr>
        <w:ind w:left="5163" w:hanging="360"/>
      </w:pPr>
      <w:rPr>
        <w:rFonts w:hint="default"/>
        <w:lang w:val="en-GB" w:eastAsia="en-GB" w:bidi="en-GB"/>
      </w:rPr>
    </w:lvl>
    <w:lvl w:ilvl="6">
      <w:numFmt w:val="bullet"/>
      <w:lvlText w:val="•"/>
      <w:lvlJc w:val="left"/>
      <w:pPr>
        <w:ind w:left="6027" w:hanging="360"/>
      </w:pPr>
      <w:rPr>
        <w:rFonts w:hint="default"/>
        <w:lang w:val="en-GB" w:eastAsia="en-GB" w:bidi="en-GB"/>
      </w:rPr>
    </w:lvl>
    <w:lvl w:ilvl="7">
      <w:numFmt w:val="bullet"/>
      <w:lvlText w:val="•"/>
      <w:lvlJc w:val="left"/>
      <w:pPr>
        <w:ind w:left="6892" w:hanging="360"/>
      </w:pPr>
      <w:rPr>
        <w:rFonts w:hint="default"/>
        <w:lang w:val="en-GB" w:eastAsia="en-GB" w:bidi="en-GB"/>
      </w:rPr>
    </w:lvl>
    <w:lvl w:ilvl="8">
      <w:numFmt w:val="bullet"/>
      <w:lvlText w:val="•"/>
      <w:lvlJc w:val="left"/>
      <w:pPr>
        <w:ind w:left="7757" w:hanging="360"/>
      </w:pPr>
      <w:rPr>
        <w:rFonts w:hint="default"/>
        <w:lang w:val="en-GB" w:eastAsia="en-GB" w:bidi="en-GB"/>
      </w:rPr>
    </w:lvl>
  </w:abstractNum>
  <w:abstractNum w:abstractNumId="21" w15:restartNumberingAfterBreak="0">
    <w:nsid w:val="4FEA1C1F"/>
    <w:multiLevelType w:val="hybridMultilevel"/>
    <w:tmpl w:val="26306446"/>
    <w:lvl w:ilvl="0" w:tplc="54A0122C">
      <w:numFmt w:val="bullet"/>
      <w:lvlText w:val="*"/>
      <w:lvlJc w:val="left"/>
      <w:pPr>
        <w:ind w:left="840" w:hanging="130"/>
      </w:pPr>
      <w:rPr>
        <w:rFonts w:ascii="Arial" w:eastAsia="Arial" w:hAnsi="Arial" w:cs="Arial" w:hint="default"/>
        <w:w w:val="99"/>
        <w:sz w:val="20"/>
        <w:szCs w:val="20"/>
        <w:lang w:val="en-GB" w:eastAsia="en-GB" w:bidi="en-GB"/>
      </w:rPr>
    </w:lvl>
    <w:lvl w:ilvl="1" w:tplc="6B7863C8">
      <w:numFmt w:val="bullet"/>
      <w:lvlText w:val="•"/>
      <w:lvlJc w:val="left"/>
      <w:pPr>
        <w:ind w:left="1704" w:hanging="130"/>
      </w:pPr>
      <w:rPr>
        <w:rFonts w:hint="default"/>
        <w:lang w:val="en-GB" w:eastAsia="en-GB" w:bidi="en-GB"/>
      </w:rPr>
    </w:lvl>
    <w:lvl w:ilvl="2" w:tplc="7FD82124">
      <w:numFmt w:val="bullet"/>
      <w:lvlText w:val="•"/>
      <w:lvlJc w:val="left"/>
      <w:pPr>
        <w:ind w:left="2569" w:hanging="130"/>
      </w:pPr>
      <w:rPr>
        <w:rFonts w:hint="default"/>
        <w:lang w:val="en-GB" w:eastAsia="en-GB" w:bidi="en-GB"/>
      </w:rPr>
    </w:lvl>
    <w:lvl w:ilvl="3" w:tplc="A4864ED0">
      <w:numFmt w:val="bullet"/>
      <w:lvlText w:val="•"/>
      <w:lvlJc w:val="left"/>
      <w:pPr>
        <w:ind w:left="3433" w:hanging="130"/>
      </w:pPr>
      <w:rPr>
        <w:rFonts w:hint="default"/>
        <w:lang w:val="en-GB" w:eastAsia="en-GB" w:bidi="en-GB"/>
      </w:rPr>
    </w:lvl>
    <w:lvl w:ilvl="4" w:tplc="0F822D12">
      <w:numFmt w:val="bullet"/>
      <w:lvlText w:val="•"/>
      <w:lvlJc w:val="left"/>
      <w:pPr>
        <w:ind w:left="4298" w:hanging="130"/>
      </w:pPr>
      <w:rPr>
        <w:rFonts w:hint="default"/>
        <w:lang w:val="en-GB" w:eastAsia="en-GB" w:bidi="en-GB"/>
      </w:rPr>
    </w:lvl>
    <w:lvl w:ilvl="5" w:tplc="50F8B3A4">
      <w:numFmt w:val="bullet"/>
      <w:lvlText w:val="•"/>
      <w:lvlJc w:val="left"/>
      <w:pPr>
        <w:ind w:left="5163" w:hanging="130"/>
      </w:pPr>
      <w:rPr>
        <w:rFonts w:hint="default"/>
        <w:lang w:val="en-GB" w:eastAsia="en-GB" w:bidi="en-GB"/>
      </w:rPr>
    </w:lvl>
    <w:lvl w:ilvl="6" w:tplc="35C64ED8">
      <w:numFmt w:val="bullet"/>
      <w:lvlText w:val="•"/>
      <w:lvlJc w:val="left"/>
      <w:pPr>
        <w:ind w:left="6027" w:hanging="130"/>
      </w:pPr>
      <w:rPr>
        <w:rFonts w:hint="default"/>
        <w:lang w:val="en-GB" w:eastAsia="en-GB" w:bidi="en-GB"/>
      </w:rPr>
    </w:lvl>
    <w:lvl w:ilvl="7" w:tplc="1A5A5724">
      <w:numFmt w:val="bullet"/>
      <w:lvlText w:val="•"/>
      <w:lvlJc w:val="left"/>
      <w:pPr>
        <w:ind w:left="6892" w:hanging="130"/>
      </w:pPr>
      <w:rPr>
        <w:rFonts w:hint="default"/>
        <w:lang w:val="en-GB" w:eastAsia="en-GB" w:bidi="en-GB"/>
      </w:rPr>
    </w:lvl>
    <w:lvl w:ilvl="8" w:tplc="563EFE1E">
      <w:numFmt w:val="bullet"/>
      <w:lvlText w:val="•"/>
      <w:lvlJc w:val="left"/>
      <w:pPr>
        <w:ind w:left="7757" w:hanging="130"/>
      </w:pPr>
      <w:rPr>
        <w:rFonts w:hint="default"/>
        <w:lang w:val="en-GB" w:eastAsia="en-GB" w:bidi="en-GB"/>
      </w:rPr>
    </w:lvl>
  </w:abstractNum>
  <w:abstractNum w:abstractNumId="22" w15:restartNumberingAfterBreak="0">
    <w:nsid w:val="515D355D"/>
    <w:multiLevelType w:val="hybridMultilevel"/>
    <w:tmpl w:val="DF3E0800"/>
    <w:lvl w:ilvl="0" w:tplc="5ADAC1DE">
      <w:numFmt w:val="bullet"/>
      <w:lvlText w:val="-"/>
      <w:lvlJc w:val="left"/>
      <w:pPr>
        <w:ind w:left="81" w:hanging="65"/>
      </w:pPr>
      <w:rPr>
        <w:rFonts w:ascii="Arial" w:eastAsia="Arial" w:hAnsi="Arial" w:cs="Arial" w:hint="default"/>
        <w:w w:val="106"/>
        <w:sz w:val="10"/>
        <w:szCs w:val="10"/>
        <w:lang w:val="en-GB" w:eastAsia="en-GB" w:bidi="en-GB"/>
      </w:rPr>
    </w:lvl>
    <w:lvl w:ilvl="1" w:tplc="1C208242">
      <w:numFmt w:val="bullet"/>
      <w:lvlText w:val="•"/>
      <w:lvlJc w:val="left"/>
      <w:pPr>
        <w:ind w:left="541" w:hanging="65"/>
      </w:pPr>
      <w:rPr>
        <w:rFonts w:hint="default"/>
        <w:lang w:val="en-GB" w:eastAsia="en-GB" w:bidi="en-GB"/>
      </w:rPr>
    </w:lvl>
    <w:lvl w:ilvl="2" w:tplc="89841106">
      <w:numFmt w:val="bullet"/>
      <w:lvlText w:val="•"/>
      <w:lvlJc w:val="left"/>
      <w:pPr>
        <w:ind w:left="1002" w:hanging="65"/>
      </w:pPr>
      <w:rPr>
        <w:rFonts w:hint="default"/>
        <w:lang w:val="en-GB" w:eastAsia="en-GB" w:bidi="en-GB"/>
      </w:rPr>
    </w:lvl>
    <w:lvl w:ilvl="3" w:tplc="99E68EAE">
      <w:numFmt w:val="bullet"/>
      <w:lvlText w:val="•"/>
      <w:lvlJc w:val="left"/>
      <w:pPr>
        <w:ind w:left="1463" w:hanging="65"/>
      </w:pPr>
      <w:rPr>
        <w:rFonts w:hint="default"/>
        <w:lang w:val="en-GB" w:eastAsia="en-GB" w:bidi="en-GB"/>
      </w:rPr>
    </w:lvl>
    <w:lvl w:ilvl="4" w:tplc="343C37E4">
      <w:numFmt w:val="bullet"/>
      <w:lvlText w:val="•"/>
      <w:lvlJc w:val="left"/>
      <w:pPr>
        <w:ind w:left="1925" w:hanging="65"/>
      </w:pPr>
      <w:rPr>
        <w:rFonts w:hint="default"/>
        <w:lang w:val="en-GB" w:eastAsia="en-GB" w:bidi="en-GB"/>
      </w:rPr>
    </w:lvl>
    <w:lvl w:ilvl="5" w:tplc="9B2452E6">
      <w:numFmt w:val="bullet"/>
      <w:lvlText w:val="•"/>
      <w:lvlJc w:val="left"/>
      <w:pPr>
        <w:ind w:left="2386" w:hanging="65"/>
      </w:pPr>
      <w:rPr>
        <w:rFonts w:hint="default"/>
        <w:lang w:val="en-GB" w:eastAsia="en-GB" w:bidi="en-GB"/>
      </w:rPr>
    </w:lvl>
    <w:lvl w:ilvl="6" w:tplc="9C669818">
      <w:numFmt w:val="bullet"/>
      <w:lvlText w:val="•"/>
      <w:lvlJc w:val="left"/>
      <w:pPr>
        <w:ind w:left="2847" w:hanging="65"/>
      </w:pPr>
      <w:rPr>
        <w:rFonts w:hint="default"/>
        <w:lang w:val="en-GB" w:eastAsia="en-GB" w:bidi="en-GB"/>
      </w:rPr>
    </w:lvl>
    <w:lvl w:ilvl="7" w:tplc="44ACDC22">
      <w:numFmt w:val="bullet"/>
      <w:lvlText w:val="•"/>
      <w:lvlJc w:val="left"/>
      <w:pPr>
        <w:ind w:left="3309" w:hanging="65"/>
      </w:pPr>
      <w:rPr>
        <w:rFonts w:hint="default"/>
        <w:lang w:val="en-GB" w:eastAsia="en-GB" w:bidi="en-GB"/>
      </w:rPr>
    </w:lvl>
    <w:lvl w:ilvl="8" w:tplc="BB320E30">
      <w:numFmt w:val="bullet"/>
      <w:lvlText w:val="•"/>
      <w:lvlJc w:val="left"/>
      <w:pPr>
        <w:ind w:left="3770" w:hanging="65"/>
      </w:pPr>
      <w:rPr>
        <w:rFonts w:hint="default"/>
        <w:lang w:val="en-GB" w:eastAsia="en-GB" w:bidi="en-GB"/>
      </w:rPr>
    </w:lvl>
  </w:abstractNum>
  <w:abstractNum w:abstractNumId="23" w15:restartNumberingAfterBreak="0">
    <w:nsid w:val="52FF4897"/>
    <w:multiLevelType w:val="multilevel"/>
    <w:tmpl w:val="A4FAB16E"/>
    <w:lvl w:ilvl="0">
      <w:start w:val="2"/>
      <w:numFmt w:val="decimal"/>
      <w:lvlText w:val="%1."/>
      <w:lvlJc w:val="left"/>
      <w:pPr>
        <w:ind w:left="639" w:hanging="440"/>
        <w:jc w:val="left"/>
      </w:pPr>
      <w:rPr>
        <w:rFonts w:ascii="Arial" w:eastAsia="Arial" w:hAnsi="Arial" w:cs="Arial" w:hint="default"/>
        <w:b/>
        <w:bCs/>
        <w:spacing w:val="-1"/>
        <w:w w:val="99"/>
        <w:sz w:val="20"/>
        <w:szCs w:val="20"/>
        <w:lang w:val="en-GB" w:eastAsia="en-GB" w:bidi="en-GB"/>
      </w:rPr>
    </w:lvl>
    <w:lvl w:ilvl="1">
      <w:start w:val="1"/>
      <w:numFmt w:val="decimal"/>
      <w:lvlText w:val="%1.%2."/>
      <w:lvlJc w:val="left"/>
      <w:pPr>
        <w:ind w:left="860" w:hanging="660"/>
        <w:jc w:val="left"/>
      </w:pPr>
      <w:rPr>
        <w:rFonts w:ascii="Arial" w:eastAsia="Arial" w:hAnsi="Arial" w:cs="Arial" w:hint="default"/>
        <w:b/>
        <w:bCs/>
        <w:spacing w:val="-1"/>
        <w:w w:val="99"/>
        <w:sz w:val="20"/>
        <w:szCs w:val="20"/>
        <w:lang w:val="en-GB" w:eastAsia="en-GB" w:bidi="en-GB"/>
      </w:rPr>
    </w:lvl>
    <w:lvl w:ilvl="2">
      <w:start w:val="1"/>
      <w:numFmt w:val="decimal"/>
      <w:lvlText w:val="%1.%2.%3."/>
      <w:lvlJc w:val="left"/>
      <w:pPr>
        <w:ind w:left="1080" w:hanging="881"/>
        <w:jc w:val="left"/>
      </w:pPr>
      <w:rPr>
        <w:rFonts w:ascii="Arial" w:eastAsia="Arial" w:hAnsi="Arial" w:cs="Arial" w:hint="default"/>
        <w:b/>
        <w:bCs/>
        <w:spacing w:val="-1"/>
        <w:w w:val="99"/>
        <w:sz w:val="20"/>
        <w:szCs w:val="20"/>
        <w:lang w:val="en-GB" w:eastAsia="en-GB" w:bidi="en-GB"/>
      </w:rPr>
    </w:lvl>
    <w:lvl w:ilvl="3">
      <w:start w:val="1"/>
      <w:numFmt w:val="decimal"/>
      <w:lvlText w:val="%1.%2.%3.%4."/>
      <w:lvlJc w:val="left"/>
      <w:pPr>
        <w:ind w:left="1299" w:hanging="1100"/>
        <w:jc w:val="left"/>
      </w:pPr>
      <w:rPr>
        <w:rFonts w:ascii="Arial" w:eastAsia="Arial" w:hAnsi="Arial" w:cs="Arial" w:hint="default"/>
        <w:b/>
        <w:bCs/>
        <w:spacing w:val="-1"/>
        <w:w w:val="99"/>
        <w:sz w:val="20"/>
        <w:szCs w:val="20"/>
        <w:lang w:val="en-GB" w:eastAsia="en-GB" w:bidi="en-GB"/>
      </w:rPr>
    </w:lvl>
    <w:lvl w:ilvl="4">
      <w:numFmt w:val="bullet"/>
      <w:lvlText w:val="•"/>
      <w:lvlJc w:val="left"/>
      <w:pPr>
        <w:ind w:left="2518" w:hanging="1100"/>
      </w:pPr>
      <w:rPr>
        <w:rFonts w:hint="default"/>
        <w:lang w:val="en-GB" w:eastAsia="en-GB" w:bidi="en-GB"/>
      </w:rPr>
    </w:lvl>
    <w:lvl w:ilvl="5">
      <w:numFmt w:val="bullet"/>
      <w:lvlText w:val="•"/>
      <w:lvlJc w:val="left"/>
      <w:pPr>
        <w:ind w:left="3736" w:hanging="1100"/>
      </w:pPr>
      <w:rPr>
        <w:rFonts w:hint="default"/>
        <w:lang w:val="en-GB" w:eastAsia="en-GB" w:bidi="en-GB"/>
      </w:rPr>
    </w:lvl>
    <w:lvl w:ilvl="6">
      <w:numFmt w:val="bullet"/>
      <w:lvlText w:val="•"/>
      <w:lvlJc w:val="left"/>
      <w:pPr>
        <w:ind w:left="4954" w:hanging="1100"/>
      </w:pPr>
      <w:rPr>
        <w:rFonts w:hint="default"/>
        <w:lang w:val="en-GB" w:eastAsia="en-GB" w:bidi="en-GB"/>
      </w:rPr>
    </w:lvl>
    <w:lvl w:ilvl="7">
      <w:numFmt w:val="bullet"/>
      <w:lvlText w:val="•"/>
      <w:lvlJc w:val="left"/>
      <w:pPr>
        <w:ind w:left="6172" w:hanging="1100"/>
      </w:pPr>
      <w:rPr>
        <w:rFonts w:hint="default"/>
        <w:lang w:val="en-GB" w:eastAsia="en-GB" w:bidi="en-GB"/>
      </w:rPr>
    </w:lvl>
    <w:lvl w:ilvl="8">
      <w:numFmt w:val="bullet"/>
      <w:lvlText w:val="•"/>
      <w:lvlJc w:val="left"/>
      <w:pPr>
        <w:ind w:left="7390" w:hanging="1100"/>
      </w:pPr>
      <w:rPr>
        <w:rFonts w:hint="default"/>
        <w:lang w:val="en-GB" w:eastAsia="en-GB" w:bidi="en-GB"/>
      </w:rPr>
    </w:lvl>
  </w:abstractNum>
  <w:abstractNum w:abstractNumId="24" w15:restartNumberingAfterBreak="0">
    <w:nsid w:val="5548056E"/>
    <w:multiLevelType w:val="multilevel"/>
    <w:tmpl w:val="5692A86E"/>
    <w:lvl w:ilvl="0">
      <w:start w:val="2"/>
      <w:numFmt w:val="decimal"/>
      <w:lvlText w:val="%1."/>
      <w:lvlJc w:val="left"/>
      <w:pPr>
        <w:ind w:left="919" w:hanging="720"/>
        <w:jc w:val="right"/>
      </w:pPr>
      <w:rPr>
        <w:rFonts w:ascii="Arial" w:eastAsia="Arial" w:hAnsi="Arial" w:cs="Arial" w:hint="default"/>
        <w:b/>
        <w:bCs/>
        <w:spacing w:val="-1"/>
        <w:w w:val="100"/>
        <w:sz w:val="28"/>
        <w:szCs w:val="28"/>
        <w:lang w:val="en-GB" w:eastAsia="en-GB" w:bidi="en-GB"/>
      </w:rPr>
    </w:lvl>
    <w:lvl w:ilvl="1">
      <w:start w:val="1"/>
      <w:numFmt w:val="decimal"/>
      <w:lvlText w:val="%1.%2."/>
      <w:lvlJc w:val="left"/>
      <w:pPr>
        <w:ind w:left="999" w:hanging="800"/>
        <w:jc w:val="left"/>
      </w:pPr>
      <w:rPr>
        <w:rFonts w:ascii="Arial" w:eastAsia="Arial" w:hAnsi="Arial" w:cs="Arial" w:hint="default"/>
        <w:b/>
        <w:bCs/>
        <w:spacing w:val="-1"/>
        <w:w w:val="100"/>
        <w:sz w:val="28"/>
        <w:szCs w:val="28"/>
        <w:lang w:val="en-GB" w:eastAsia="en-GB" w:bidi="en-GB"/>
      </w:rPr>
    </w:lvl>
    <w:lvl w:ilvl="2">
      <w:start w:val="1"/>
      <w:numFmt w:val="decimal"/>
      <w:lvlText w:val="%1.%2.%3."/>
      <w:lvlJc w:val="left"/>
      <w:pPr>
        <w:ind w:left="920" w:hanging="720"/>
        <w:jc w:val="left"/>
      </w:pPr>
      <w:rPr>
        <w:rFonts w:ascii="Arial" w:eastAsia="Arial" w:hAnsi="Arial" w:cs="Arial" w:hint="default"/>
        <w:b/>
        <w:bCs/>
        <w:spacing w:val="-16"/>
        <w:w w:val="100"/>
        <w:sz w:val="24"/>
        <w:szCs w:val="24"/>
        <w:lang w:val="en-GB" w:eastAsia="en-GB" w:bidi="en-GB"/>
      </w:rPr>
    </w:lvl>
    <w:lvl w:ilvl="3">
      <w:start w:val="1"/>
      <w:numFmt w:val="decimal"/>
      <w:lvlText w:val="%1.%2.%3.%4."/>
      <w:lvlJc w:val="left"/>
      <w:pPr>
        <w:ind w:left="1560" w:hanging="1440"/>
        <w:jc w:val="left"/>
      </w:pPr>
      <w:rPr>
        <w:rFonts w:ascii="Arial" w:eastAsia="Arial" w:hAnsi="Arial" w:cs="Arial" w:hint="default"/>
        <w:b/>
        <w:bCs/>
        <w:spacing w:val="-3"/>
        <w:w w:val="100"/>
        <w:sz w:val="24"/>
        <w:szCs w:val="24"/>
        <w:lang w:val="en-GB" w:eastAsia="en-GB" w:bidi="en-GB"/>
      </w:rPr>
    </w:lvl>
    <w:lvl w:ilvl="4">
      <w:numFmt w:val="bullet"/>
      <w:lvlText w:val=""/>
      <w:lvlJc w:val="left"/>
      <w:pPr>
        <w:ind w:left="839" w:hanging="360"/>
      </w:pPr>
      <w:rPr>
        <w:rFonts w:ascii="Symbol" w:eastAsia="Symbol" w:hAnsi="Symbol" w:cs="Symbol" w:hint="default"/>
        <w:w w:val="99"/>
        <w:sz w:val="20"/>
        <w:szCs w:val="20"/>
        <w:lang w:val="en-GB" w:eastAsia="en-GB" w:bidi="en-GB"/>
      </w:rPr>
    </w:lvl>
    <w:lvl w:ilvl="5">
      <w:numFmt w:val="bullet"/>
      <w:lvlText w:val=""/>
      <w:lvlJc w:val="left"/>
      <w:pPr>
        <w:ind w:left="899" w:hanging="360"/>
      </w:pPr>
      <w:rPr>
        <w:rFonts w:ascii="Symbol" w:eastAsia="Symbol" w:hAnsi="Symbol" w:cs="Symbol" w:hint="default"/>
        <w:w w:val="99"/>
        <w:sz w:val="20"/>
        <w:szCs w:val="20"/>
        <w:lang w:val="en-GB" w:eastAsia="en-GB" w:bidi="en-GB"/>
      </w:rPr>
    </w:lvl>
    <w:lvl w:ilvl="6">
      <w:numFmt w:val="bullet"/>
      <w:lvlText w:val="•"/>
      <w:lvlJc w:val="left"/>
      <w:pPr>
        <w:ind w:left="4202" w:hanging="360"/>
      </w:pPr>
      <w:rPr>
        <w:rFonts w:hint="default"/>
        <w:lang w:val="en-GB" w:eastAsia="en-GB" w:bidi="en-GB"/>
      </w:rPr>
    </w:lvl>
    <w:lvl w:ilvl="7">
      <w:numFmt w:val="bullet"/>
      <w:lvlText w:val="•"/>
      <w:lvlJc w:val="left"/>
      <w:pPr>
        <w:ind w:left="5523" w:hanging="360"/>
      </w:pPr>
      <w:rPr>
        <w:rFonts w:hint="default"/>
        <w:lang w:val="en-GB" w:eastAsia="en-GB" w:bidi="en-GB"/>
      </w:rPr>
    </w:lvl>
    <w:lvl w:ilvl="8">
      <w:numFmt w:val="bullet"/>
      <w:lvlText w:val="•"/>
      <w:lvlJc w:val="left"/>
      <w:pPr>
        <w:ind w:left="6844" w:hanging="360"/>
      </w:pPr>
      <w:rPr>
        <w:rFonts w:hint="default"/>
        <w:lang w:val="en-GB" w:eastAsia="en-GB" w:bidi="en-GB"/>
      </w:rPr>
    </w:lvl>
  </w:abstractNum>
  <w:abstractNum w:abstractNumId="25" w15:restartNumberingAfterBreak="0">
    <w:nsid w:val="598C0C2F"/>
    <w:multiLevelType w:val="hybridMultilevel"/>
    <w:tmpl w:val="50CC1A66"/>
    <w:lvl w:ilvl="0" w:tplc="136EE2AA">
      <w:numFmt w:val="bullet"/>
      <w:lvlText w:val="-"/>
      <w:lvlJc w:val="left"/>
      <w:pPr>
        <w:ind w:left="81" w:hanging="65"/>
      </w:pPr>
      <w:rPr>
        <w:rFonts w:ascii="Arial" w:eastAsia="Arial" w:hAnsi="Arial" w:cs="Arial" w:hint="default"/>
        <w:w w:val="106"/>
        <w:sz w:val="10"/>
        <w:szCs w:val="10"/>
        <w:lang w:val="en-GB" w:eastAsia="en-GB" w:bidi="en-GB"/>
      </w:rPr>
    </w:lvl>
    <w:lvl w:ilvl="1" w:tplc="348A1D7A">
      <w:numFmt w:val="bullet"/>
      <w:lvlText w:val="•"/>
      <w:lvlJc w:val="left"/>
      <w:pPr>
        <w:ind w:left="541" w:hanging="65"/>
      </w:pPr>
      <w:rPr>
        <w:rFonts w:hint="default"/>
        <w:lang w:val="en-GB" w:eastAsia="en-GB" w:bidi="en-GB"/>
      </w:rPr>
    </w:lvl>
    <w:lvl w:ilvl="2" w:tplc="22A456BE">
      <w:numFmt w:val="bullet"/>
      <w:lvlText w:val="•"/>
      <w:lvlJc w:val="left"/>
      <w:pPr>
        <w:ind w:left="1002" w:hanging="65"/>
      </w:pPr>
      <w:rPr>
        <w:rFonts w:hint="default"/>
        <w:lang w:val="en-GB" w:eastAsia="en-GB" w:bidi="en-GB"/>
      </w:rPr>
    </w:lvl>
    <w:lvl w:ilvl="3" w:tplc="2478935C">
      <w:numFmt w:val="bullet"/>
      <w:lvlText w:val="•"/>
      <w:lvlJc w:val="left"/>
      <w:pPr>
        <w:ind w:left="1463" w:hanging="65"/>
      </w:pPr>
      <w:rPr>
        <w:rFonts w:hint="default"/>
        <w:lang w:val="en-GB" w:eastAsia="en-GB" w:bidi="en-GB"/>
      </w:rPr>
    </w:lvl>
    <w:lvl w:ilvl="4" w:tplc="C978BE4A">
      <w:numFmt w:val="bullet"/>
      <w:lvlText w:val="•"/>
      <w:lvlJc w:val="left"/>
      <w:pPr>
        <w:ind w:left="1925" w:hanging="65"/>
      </w:pPr>
      <w:rPr>
        <w:rFonts w:hint="default"/>
        <w:lang w:val="en-GB" w:eastAsia="en-GB" w:bidi="en-GB"/>
      </w:rPr>
    </w:lvl>
    <w:lvl w:ilvl="5" w:tplc="9C641EA0">
      <w:numFmt w:val="bullet"/>
      <w:lvlText w:val="•"/>
      <w:lvlJc w:val="left"/>
      <w:pPr>
        <w:ind w:left="2386" w:hanging="65"/>
      </w:pPr>
      <w:rPr>
        <w:rFonts w:hint="default"/>
        <w:lang w:val="en-GB" w:eastAsia="en-GB" w:bidi="en-GB"/>
      </w:rPr>
    </w:lvl>
    <w:lvl w:ilvl="6" w:tplc="439E8DFA">
      <w:numFmt w:val="bullet"/>
      <w:lvlText w:val="•"/>
      <w:lvlJc w:val="left"/>
      <w:pPr>
        <w:ind w:left="2847" w:hanging="65"/>
      </w:pPr>
      <w:rPr>
        <w:rFonts w:hint="default"/>
        <w:lang w:val="en-GB" w:eastAsia="en-GB" w:bidi="en-GB"/>
      </w:rPr>
    </w:lvl>
    <w:lvl w:ilvl="7" w:tplc="4BBCDFBA">
      <w:numFmt w:val="bullet"/>
      <w:lvlText w:val="•"/>
      <w:lvlJc w:val="left"/>
      <w:pPr>
        <w:ind w:left="3309" w:hanging="65"/>
      </w:pPr>
      <w:rPr>
        <w:rFonts w:hint="default"/>
        <w:lang w:val="en-GB" w:eastAsia="en-GB" w:bidi="en-GB"/>
      </w:rPr>
    </w:lvl>
    <w:lvl w:ilvl="8" w:tplc="85348636">
      <w:numFmt w:val="bullet"/>
      <w:lvlText w:val="•"/>
      <w:lvlJc w:val="left"/>
      <w:pPr>
        <w:ind w:left="3770" w:hanging="65"/>
      </w:pPr>
      <w:rPr>
        <w:rFonts w:hint="default"/>
        <w:lang w:val="en-GB" w:eastAsia="en-GB" w:bidi="en-GB"/>
      </w:rPr>
    </w:lvl>
  </w:abstractNum>
  <w:abstractNum w:abstractNumId="26" w15:restartNumberingAfterBreak="0">
    <w:nsid w:val="5CB728DD"/>
    <w:multiLevelType w:val="hybridMultilevel"/>
    <w:tmpl w:val="C59C8534"/>
    <w:lvl w:ilvl="0" w:tplc="BFF0D076">
      <w:numFmt w:val="bullet"/>
      <w:lvlText w:val=""/>
      <w:lvlJc w:val="left"/>
      <w:pPr>
        <w:ind w:left="839" w:hanging="360"/>
      </w:pPr>
      <w:rPr>
        <w:rFonts w:ascii="Symbol" w:eastAsia="Symbol" w:hAnsi="Symbol" w:cs="Symbol" w:hint="default"/>
        <w:w w:val="99"/>
        <w:sz w:val="20"/>
        <w:szCs w:val="20"/>
        <w:lang w:val="en-GB" w:eastAsia="en-GB" w:bidi="en-GB"/>
      </w:rPr>
    </w:lvl>
    <w:lvl w:ilvl="1" w:tplc="D3DEAA1A">
      <w:numFmt w:val="bullet"/>
      <w:lvlText w:val="•"/>
      <w:lvlJc w:val="left"/>
      <w:pPr>
        <w:ind w:left="1704" w:hanging="360"/>
      </w:pPr>
      <w:rPr>
        <w:rFonts w:hint="default"/>
        <w:lang w:val="en-GB" w:eastAsia="en-GB" w:bidi="en-GB"/>
      </w:rPr>
    </w:lvl>
    <w:lvl w:ilvl="2" w:tplc="5AA0FF36">
      <w:numFmt w:val="bullet"/>
      <w:lvlText w:val="•"/>
      <w:lvlJc w:val="left"/>
      <w:pPr>
        <w:ind w:left="2569" w:hanging="360"/>
      </w:pPr>
      <w:rPr>
        <w:rFonts w:hint="default"/>
        <w:lang w:val="en-GB" w:eastAsia="en-GB" w:bidi="en-GB"/>
      </w:rPr>
    </w:lvl>
    <w:lvl w:ilvl="3" w:tplc="5296CE7C">
      <w:numFmt w:val="bullet"/>
      <w:lvlText w:val="•"/>
      <w:lvlJc w:val="left"/>
      <w:pPr>
        <w:ind w:left="3433" w:hanging="360"/>
      </w:pPr>
      <w:rPr>
        <w:rFonts w:hint="default"/>
        <w:lang w:val="en-GB" w:eastAsia="en-GB" w:bidi="en-GB"/>
      </w:rPr>
    </w:lvl>
    <w:lvl w:ilvl="4" w:tplc="0F0ECDE6">
      <w:numFmt w:val="bullet"/>
      <w:lvlText w:val="•"/>
      <w:lvlJc w:val="left"/>
      <w:pPr>
        <w:ind w:left="4298" w:hanging="360"/>
      </w:pPr>
      <w:rPr>
        <w:rFonts w:hint="default"/>
        <w:lang w:val="en-GB" w:eastAsia="en-GB" w:bidi="en-GB"/>
      </w:rPr>
    </w:lvl>
    <w:lvl w:ilvl="5" w:tplc="93C21A54">
      <w:numFmt w:val="bullet"/>
      <w:lvlText w:val="•"/>
      <w:lvlJc w:val="left"/>
      <w:pPr>
        <w:ind w:left="5163" w:hanging="360"/>
      </w:pPr>
      <w:rPr>
        <w:rFonts w:hint="default"/>
        <w:lang w:val="en-GB" w:eastAsia="en-GB" w:bidi="en-GB"/>
      </w:rPr>
    </w:lvl>
    <w:lvl w:ilvl="6" w:tplc="7CE4DD14">
      <w:numFmt w:val="bullet"/>
      <w:lvlText w:val="•"/>
      <w:lvlJc w:val="left"/>
      <w:pPr>
        <w:ind w:left="6027" w:hanging="360"/>
      </w:pPr>
      <w:rPr>
        <w:rFonts w:hint="default"/>
        <w:lang w:val="en-GB" w:eastAsia="en-GB" w:bidi="en-GB"/>
      </w:rPr>
    </w:lvl>
    <w:lvl w:ilvl="7" w:tplc="CF6608A2">
      <w:numFmt w:val="bullet"/>
      <w:lvlText w:val="•"/>
      <w:lvlJc w:val="left"/>
      <w:pPr>
        <w:ind w:left="6892" w:hanging="360"/>
      </w:pPr>
      <w:rPr>
        <w:rFonts w:hint="default"/>
        <w:lang w:val="en-GB" w:eastAsia="en-GB" w:bidi="en-GB"/>
      </w:rPr>
    </w:lvl>
    <w:lvl w:ilvl="8" w:tplc="79A4ED1C">
      <w:numFmt w:val="bullet"/>
      <w:lvlText w:val="•"/>
      <w:lvlJc w:val="left"/>
      <w:pPr>
        <w:ind w:left="7757" w:hanging="360"/>
      </w:pPr>
      <w:rPr>
        <w:rFonts w:hint="default"/>
        <w:lang w:val="en-GB" w:eastAsia="en-GB" w:bidi="en-GB"/>
      </w:rPr>
    </w:lvl>
  </w:abstractNum>
  <w:abstractNum w:abstractNumId="27" w15:restartNumberingAfterBreak="0">
    <w:nsid w:val="5DCD4CA7"/>
    <w:multiLevelType w:val="multilevel"/>
    <w:tmpl w:val="0610E23C"/>
    <w:lvl w:ilvl="0">
      <w:start w:val="5"/>
      <w:numFmt w:val="decimal"/>
      <w:lvlText w:val="%1"/>
      <w:lvlJc w:val="left"/>
      <w:pPr>
        <w:ind w:left="839" w:hanging="720"/>
        <w:jc w:val="left"/>
      </w:pPr>
      <w:rPr>
        <w:rFonts w:hint="default"/>
        <w:lang w:val="en-GB" w:eastAsia="en-GB" w:bidi="en-GB"/>
      </w:rPr>
    </w:lvl>
    <w:lvl w:ilvl="1">
      <w:start w:val="5"/>
      <w:numFmt w:val="decimal"/>
      <w:lvlText w:val="%1.%2."/>
      <w:lvlJc w:val="left"/>
      <w:pPr>
        <w:ind w:left="839" w:hanging="720"/>
        <w:jc w:val="left"/>
      </w:pPr>
      <w:rPr>
        <w:rFonts w:ascii="Arial" w:eastAsia="Arial" w:hAnsi="Arial" w:cs="Arial" w:hint="default"/>
        <w:b/>
        <w:bCs/>
        <w:spacing w:val="-1"/>
        <w:w w:val="100"/>
        <w:sz w:val="28"/>
        <w:szCs w:val="28"/>
        <w:lang w:val="en-GB" w:eastAsia="en-GB" w:bidi="en-GB"/>
      </w:rPr>
    </w:lvl>
    <w:lvl w:ilvl="2">
      <w:numFmt w:val="bullet"/>
      <w:lvlText w:val=""/>
      <w:lvlJc w:val="left"/>
      <w:pPr>
        <w:ind w:left="839" w:hanging="360"/>
      </w:pPr>
      <w:rPr>
        <w:rFonts w:ascii="Symbol" w:eastAsia="Symbol" w:hAnsi="Symbol" w:cs="Symbol" w:hint="default"/>
        <w:w w:val="99"/>
        <w:sz w:val="20"/>
        <w:szCs w:val="20"/>
        <w:lang w:val="en-GB" w:eastAsia="en-GB" w:bidi="en-GB"/>
      </w:rPr>
    </w:lvl>
    <w:lvl w:ilvl="3">
      <w:numFmt w:val="bullet"/>
      <w:lvlText w:val="•"/>
      <w:lvlJc w:val="left"/>
      <w:pPr>
        <w:ind w:left="3433" w:hanging="360"/>
      </w:pPr>
      <w:rPr>
        <w:rFonts w:hint="default"/>
        <w:lang w:val="en-GB" w:eastAsia="en-GB" w:bidi="en-GB"/>
      </w:rPr>
    </w:lvl>
    <w:lvl w:ilvl="4">
      <w:numFmt w:val="bullet"/>
      <w:lvlText w:val="•"/>
      <w:lvlJc w:val="left"/>
      <w:pPr>
        <w:ind w:left="4298" w:hanging="360"/>
      </w:pPr>
      <w:rPr>
        <w:rFonts w:hint="default"/>
        <w:lang w:val="en-GB" w:eastAsia="en-GB" w:bidi="en-GB"/>
      </w:rPr>
    </w:lvl>
    <w:lvl w:ilvl="5">
      <w:numFmt w:val="bullet"/>
      <w:lvlText w:val="•"/>
      <w:lvlJc w:val="left"/>
      <w:pPr>
        <w:ind w:left="5163" w:hanging="360"/>
      </w:pPr>
      <w:rPr>
        <w:rFonts w:hint="default"/>
        <w:lang w:val="en-GB" w:eastAsia="en-GB" w:bidi="en-GB"/>
      </w:rPr>
    </w:lvl>
    <w:lvl w:ilvl="6">
      <w:numFmt w:val="bullet"/>
      <w:lvlText w:val="•"/>
      <w:lvlJc w:val="left"/>
      <w:pPr>
        <w:ind w:left="6027" w:hanging="360"/>
      </w:pPr>
      <w:rPr>
        <w:rFonts w:hint="default"/>
        <w:lang w:val="en-GB" w:eastAsia="en-GB" w:bidi="en-GB"/>
      </w:rPr>
    </w:lvl>
    <w:lvl w:ilvl="7">
      <w:numFmt w:val="bullet"/>
      <w:lvlText w:val="•"/>
      <w:lvlJc w:val="left"/>
      <w:pPr>
        <w:ind w:left="6892" w:hanging="360"/>
      </w:pPr>
      <w:rPr>
        <w:rFonts w:hint="default"/>
        <w:lang w:val="en-GB" w:eastAsia="en-GB" w:bidi="en-GB"/>
      </w:rPr>
    </w:lvl>
    <w:lvl w:ilvl="8">
      <w:numFmt w:val="bullet"/>
      <w:lvlText w:val="•"/>
      <w:lvlJc w:val="left"/>
      <w:pPr>
        <w:ind w:left="7757" w:hanging="360"/>
      </w:pPr>
      <w:rPr>
        <w:rFonts w:hint="default"/>
        <w:lang w:val="en-GB" w:eastAsia="en-GB" w:bidi="en-GB"/>
      </w:rPr>
    </w:lvl>
  </w:abstractNum>
  <w:abstractNum w:abstractNumId="28" w15:restartNumberingAfterBreak="0">
    <w:nsid w:val="66516D86"/>
    <w:multiLevelType w:val="hybridMultilevel"/>
    <w:tmpl w:val="1996E2C2"/>
    <w:lvl w:ilvl="0" w:tplc="DC80AEEE">
      <w:numFmt w:val="bullet"/>
      <w:lvlText w:val="-"/>
      <w:lvlJc w:val="left"/>
      <w:pPr>
        <w:ind w:left="81" w:hanging="65"/>
      </w:pPr>
      <w:rPr>
        <w:rFonts w:ascii="Arial" w:eastAsia="Arial" w:hAnsi="Arial" w:cs="Arial" w:hint="default"/>
        <w:w w:val="106"/>
        <w:sz w:val="10"/>
        <w:szCs w:val="10"/>
        <w:lang w:val="en-GB" w:eastAsia="en-GB" w:bidi="en-GB"/>
      </w:rPr>
    </w:lvl>
    <w:lvl w:ilvl="1" w:tplc="4ED6D1FC">
      <w:numFmt w:val="bullet"/>
      <w:lvlText w:val="•"/>
      <w:lvlJc w:val="left"/>
      <w:pPr>
        <w:ind w:left="541" w:hanging="65"/>
      </w:pPr>
      <w:rPr>
        <w:rFonts w:hint="default"/>
        <w:lang w:val="en-GB" w:eastAsia="en-GB" w:bidi="en-GB"/>
      </w:rPr>
    </w:lvl>
    <w:lvl w:ilvl="2" w:tplc="610EC13C">
      <w:numFmt w:val="bullet"/>
      <w:lvlText w:val="•"/>
      <w:lvlJc w:val="left"/>
      <w:pPr>
        <w:ind w:left="1002" w:hanging="65"/>
      </w:pPr>
      <w:rPr>
        <w:rFonts w:hint="default"/>
        <w:lang w:val="en-GB" w:eastAsia="en-GB" w:bidi="en-GB"/>
      </w:rPr>
    </w:lvl>
    <w:lvl w:ilvl="3" w:tplc="8C587358">
      <w:numFmt w:val="bullet"/>
      <w:lvlText w:val="•"/>
      <w:lvlJc w:val="left"/>
      <w:pPr>
        <w:ind w:left="1463" w:hanging="65"/>
      </w:pPr>
      <w:rPr>
        <w:rFonts w:hint="default"/>
        <w:lang w:val="en-GB" w:eastAsia="en-GB" w:bidi="en-GB"/>
      </w:rPr>
    </w:lvl>
    <w:lvl w:ilvl="4" w:tplc="98EE6222">
      <w:numFmt w:val="bullet"/>
      <w:lvlText w:val="•"/>
      <w:lvlJc w:val="left"/>
      <w:pPr>
        <w:ind w:left="1925" w:hanging="65"/>
      </w:pPr>
      <w:rPr>
        <w:rFonts w:hint="default"/>
        <w:lang w:val="en-GB" w:eastAsia="en-GB" w:bidi="en-GB"/>
      </w:rPr>
    </w:lvl>
    <w:lvl w:ilvl="5" w:tplc="17C06830">
      <w:numFmt w:val="bullet"/>
      <w:lvlText w:val="•"/>
      <w:lvlJc w:val="left"/>
      <w:pPr>
        <w:ind w:left="2386" w:hanging="65"/>
      </w:pPr>
      <w:rPr>
        <w:rFonts w:hint="default"/>
        <w:lang w:val="en-GB" w:eastAsia="en-GB" w:bidi="en-GB"/>
      </w:rPr>
    </w:lvl>
    <w:lvl w:ilvl="6" w:tplc="59849130">
      <w:numFmt w:val="bullet"/>
      <w:lvlText w:val="•"/>
      <w:lvlJc w:val="left"/>
      <w:pPr>
        <w:ind w:left="2847" w:hanging="65"/>
      </w:pPr>
      <w:rPr>
        <w:rFonts w:hint="default"/>
        <w:lang w:val="en-GB" w:eastAsia="en-GB" w:bidi="en-GB"/>
      </w:rPr>
    </w:lvl>
    <w:lvl w:ilvl="7" w:tplc="49A6BE1A">
      <w:numFmt w:val="bullet"/>
      <w:lvlText w:val="•"/>
      <w:lvlJc w:val="left"/>
      <w:pPr>
        <w:ind w:left="3309" w:hanging="65"/>
      </w:pPr>
      <w:rPr>
        <w:rFonts w:hint="default"/>
        <w:lang w:val="en-GB" w:eastAsia="en-GB" w:bidi="en-GB"/>
      </w:rPr>
    </w:lvl>
    <w:lvl w:ilvl="8" w:tplc="95DA738C">
      <w:numFmt w:val="bullet"/>
      <w:lvlText w:val="•"/>
      <w:lvlJc w:val="left"/>
      <w:pPr>
        <w:ind w:left="3770" w:hanging="65"/>
      </w:pPr>
      <w:rPr>
        <w:rFonts w:hint="default"/>
        <w:lang w:val="en-GB" w:eastAsia="en-GB" w:bidi="en-GB"/>
      </w:rPr>
    </w:lvl>
  </w:abstractNum>
  <w:abstractNum w:abstractNumId="29" w15:restartNumberingAfterBreak="0">
    <w:nsid w:val="68AE34FE"/>
    <w:multiLevelType w:val="multilevel"/>
    <w:tmpl w:val="BDC4909C"/>
    <w:lvl w:ilvl="0">
      <w:start w:val="5"/>
      <w:numFmt w:val="decimal"/>
      <w:lvlText w:val="%1"/>
      <w:lvlJc w:val="left"/>
      <w:pPr>
        <w:ind w:left="839" w:hanging="720"/>
        <w:jc w:val="left"/>
      </w:pPr>
      <w:rPr>
        <w:rFonts w:hint="default"/>
        <w:lang w:val="en-GB" w:eastAsia="en-GB" w:bidi="en-GB"/>
      </w:rPr>
    </w:lvl>
    <w:lvl w:ilvl="1">
      <w:start w:val="4"/>
      <w:numFmt w:val="decimal"/>
      <w:lvlText w:val="%1.%2."/>
      <w:lvlJc w:val="left"/>
      <w:pPr>
        <w:ind w:left="839" w:hanging="720"/>
        <w:jc w:val="left"/>
      </w:pPr>
      <w:rPr>
        <w:rFonts w:ascii="Arial" w:eastAsia="Arial" w:hAnsi="Arial" w:cs="Arial" w:hint="default"/>
        <w:b/>
        <w:bCs/>
        <w:spacing w:val="-1"/>
        <w:w w:val="100"/>
        <w:sz w:val="28"/>
        <w:szCs w:val="28"/>
        <w:lang w:val="en-GB" w:eastAsia="en-GB" w:bidi="en-GB"/>
      </w:rPr>
    </w:lvl>
    <w:lvl w:ilvl="2">
      <w:start w:val="1"/>
      <w:numFmt w:val="decimal"/>
      <w:lvlText w:val="%1.%2.%3."/>
      <w:lvlJc w:val="left"/>
      <w:pPr>
        <w:ind w:left="840" w:hanging="720"/>
        <w:jc w:val="left"/>
      </w:pPr>
      <w:rPr>
        <w:rFonts w:ascii="Arial" w:eastAsia="Arial" w:hAnsi="Arial" w:cs="Arial" w:hint="default"/>
        <w:b/>
        <w:bCs/>
        <w:spacing w:val="-16"/>
        <w:w w:val="100"/>
        <w:sz w:val="24"/>
        <w:szCs w:val="24"/>
        <w:lang w:val="en-GB" w:eastAsia="en-GB" w:bidi="en-GB"/>
      </w:rPr>
    </w:lvl>
    <w:lvl w:ilvl="3">
      <w:start w:val="1"/>
      <w:numFmt w:val="decimal"/>
      <w:lvlText w:val="%1.%2.%3.%4."/>
      <w:lvlJc w:val="left"/>
      <w:pPr>
        <w:ind w:left="1560" w:hanging="1440"/>
        <w:jc w:val="left"/>
      </w:pPr>
      <w:rPr>
        <w:rFonts w:ascii="Arial" w:eastAsia="Arial" w:hAnsi="Arial" w:cs="Arial" w:hint="default"/>
        <w:b/>
        <w:bCs/>
        <w:spacing w:val="-6"/>
        <w:w w:val="100"/>
        <w:sz w:val="24"/>
        <w:szCs w:val="24"/>
        <w:lang w:val="en-GB" w:eastAsia="en-GB" w:bidi="en-GB"/>
      </w:rPr>
    </w:lvl>
    <w:lvl w:ilvl="4">
      <w:numFmt w:val="bullet"/>
      <w:lvlText w:val="•"/>
      <w:lvlJc w:val="left"/>
      <w:pPr>
        <w:ind w:left="4202" w:hanging="1440"/>
      </w:pPr>
      <w:rPr>
        <w:rFonts w:hint="default"/>
        <w:lang w:val="en-GB" w:eastAsia="en-GB" w:bidi="en-GB"/>
      </w:rPr>
    </w:lvl>
    <w:lvl w:ilvl="5">
      <w:numFmt w:val="bullet"/>
      <w:lvlText w:val="•"/>
      <w:lvlJc w:val="left"/>
      <w:pPr>
        <w:ind w:left="5082" w:hanging="1440"/>
      </w:pPr>
      <w:rPr>
        <w:rFonts w:hint="default"/>
        <w:lang w:val="en-GB" w:eastAsia="en-GB" w:bidi="en-GB"/>
      </w:rPr>
    </w:lvl>
    <w:lvl w:ilvl="6">
      <w:numFmt w:val="bullet"/>
      <w:lvlText w:val="•"/>
      <w:lvlJc w:val="left"/>
      <w:pPr>
        <w:ind w:left="5963" w:hanging="1440"/>
      </w:pPr>
      <w:rPr>
        <w:rFonts w:hint="default"/>
        <w:lang w:val="en-GB" w:eastAsia="en-GB" w:bidi="en-GB"/>
      </w:rPr>
    </w:lvl>
    <w:lvl w:ilvl="7">
      <w:numFmt w:val="bullet"/>
      <w:lvlText w:val="•"/>
      <w:lvlJc w:val="left"/>
      <w:pPr>
        <w:ind w:left="6844" w:hanging="1440"/>
      </w:pPr>
      <w:rPr>
        <w:rFonts w:hint="default"/>
        <w:lang w:val="en-GB" w:eastAsia="en-GB" w:bidi="en-GB"/>
      </w:rPr>
    </w:lvl>
    <w:lvl w:ilvl="8">
      <w:numFmt w:val="bullet"/>
      <w:lvlText w:val="•"/>
      <w:lvlJc w:val="left"/>
      <w:pPr>
        <w:ind w:left="7724" w:hanging="1440"/>
      </w:pPr>
      <w:rPr>
        <w:rFonts w:hint="default"/>
        <w:lang w:val="en-GB" w:eastAsia="en-GB" w:bidi="en-GB"/>
      </w:rPr>
    </w:lvl>
  </w:abstractNum>
  <w:abstractNum w:abstractNumId="30" w15:restartNumberingAfterBreak="0">
    <w:nsid w:val="6BCF249F"/>
    <w:multiLevelType w:val="hybridMultilevel"/>
    <w:tmpl w:val="23A6FAB4"/>
    <w:lvl w:ilvl="0" w:tplc="68949346">
      <w:start w:val="1"/>
      <w:numFmt w:val="decimal"/>
      <w:lvlText w:val="%1."/>
      <w:lvlJc w:val="left"/>
      <w:pPr>
        <w:ind w:left="919" w:hanging="720"/>
        <w:jc w:val="left"/>
      </w:pPr>
      <w:rPr>
        <w:rFonts w:ascii="Arial" w:eastAsia="Arial" w:hAnsi="Arial" w:cs="Arial" w:hint="default"/>
        <w:spacing w:val="-1"/>
        <w:w w:val="99"/>
        <w:sz w:val="20"/>
        <w:szCs w:val="20"/>
        <w:lang w:val="en-GB" w:eastAsia="en-GB" w:bidi="en-GB"/>
      </w:rPr>
    </w:lvl>
    <w:lvl w:ilvl="1" w:tplc="7CA09314">
      <w:numFmt w:val="bullet"/>
      <w:lvlText w:val="•"/>
      <w:lvlJc w:val="left"/>
      <w:pPr>
        <w:ind w:left="1810" w:hanging="720"/>
      </w:pPr>
      <w:rPr>
        <w:rFonts w:hint="default"/>
        <w:lang w:val="en-GB" w:eastAsia="en-GB" w:bidi="en-GB"/>
      </w:rPr>
    </w:lvl>
    <w:lvl w:ilvl="2" w:tplc="D10E9EF8">
      <w:numFmt w:val="bullet"/>
      <w:lvlText w:val="•"/>
      <w:lvlJc w:val="left"/>
      <w:pPr>
        <w:ind w:left="2701" w:hanging="720"/>
      </w:pPr>
      <w:rPr>
        <w:rFonts w:hint="default"/>
        <w:lang w:val="en-GB" w:eastAsia="en-GB" w:bidi="en-GB"/>
      </w:rPr>
    </w:lvl>
    <w:lvl w:ilvl="3" w:tplc="F84E7192">
      <w:numFmt w:val="bullet"/>
      <w:lvlText w:val="•"/>
      <w:lvlJc w:val="left"/>
      <w:pPr>
        <w:ind w:left="3591" w:hanging="720"/>
      </w:pPr>
      <w:rPr>
        <w:rFonts w:hint="default"/>
        <w:lang w:val="en-GB" w:eastAsia="en-GB" w:bidi="en-GB"/>
      </w:rPr>
    </w:lvl>
    <w:lvl w:ilvl="4" w:tplc="533C9918">
      <w:numFmt w:val="bullet"/>
      <w:lvlText w:val="•"/>
      <w:lvlJc w:val="left"/>
      <w:pPr>
        <w:ind w:left="4482" w:hanging="720"/>
      </w:pPr>
      <w:rPr>
        <w:rFonts w:hint="default"/>
        <w:lang w:val="en-GB" w:eastAsia="en-GB" w:bidi="en-GB"/>
      </w:rPr>
    </w:lvl>
    <w:lvl w:ilvl="5" w:tplc="96C0D566">
      <w:numFmt w:val="bullet"/>
      <w:lvlText w:val="•"/>
      <w:lvlJc w:val="left"/>
      <w:pPr>
        <w:ind w:left="5373" w:hanging="720"/>
      </w:pPr>
      <w:rPr>
        <w:rFonts w:hint="default"/>
        <w:lang w:val="en-GB" w:eastAsia="en-GB" w:bidi="en-GB"/>
      </w:rPr>
    </w:lvl>
    <w:lvl w:ilvl="6" w:tplc="431E22E8">
      <w:numFmt w:val="bullet"/>
      <w:lvlText w:val="•"/>
      <w:lvlJc w:val="left"/>
      <w:pPr>
        <w:ind w:left="6263" w:hanging="720"/>
      </w:pPr>
      <w:rPr>
        <w:rFonts w:hint="default"/>
        <w:lang w:val="en-GB" w:eastAsia="en-GB" w:bidi="en-GB"/>
      </w:rPr>
    </w:lvl>
    <w:lvl w:ilvl="7" w:tplc="6108D2E2">
      <w:numFmt w:val="bullet"/>
      <w:lvlText w:val="•"/>
      <w:lvlJc w:val="left"/>
      <w:pPr>
        <w:ind w:left="7154" w:hanging="720"/>
      </w:pPr>
      <w:rPr>
        <w:rFonts w:hint="default"/>
        <w:lang w:val="en-GB" w:eastAsia="en-GB" w:bidi="en-GB"/>
      </w:rPr>
    </w:lvl>
    <w:lvl w:ilvl="8" w:tplc="BB8EBAFC">
      <w:numFmt w:val="bullet"/>
      <w:lvlText w:val="•"/>
      <w:lvlJc w:val="left"/>
      <w:pPr>
        <w:ind w:left="8045" w:hanging="720"/>
      </w:pPr>
      <w:rPr>
        <w:rFonts w:hint="default"/>
        <w:lang w:val="en-GB" w:eastAsia="en-GB" w:bidi="en-GB"/>
      </w:rPr>
    </w:lvl>
  </w:abstractNum>
  <w:abstractNum w:abstractNumId="31" w15:restartNumberingAfterBreak="0">
    <w:nsid w:val="6CCB0783"/>
    <w:multiLevelType w:val="multilevel"/>
    <w:tmpl w:val="2F9E38BE"/>
    <w:lvl w:ilvl="0">
      <w:start w:val="4"/>
      <w:numFmt w:val="decimal"/>
      <w:lvlText w:val="%1"/>
      <w:lvlJc w:val="left"/>
      <w:pPr>
        <w:ind w:left="1560" w:hanging="1440"/>
        <w:jc w:val="left"/>
      </w:pPr>
      <w:rPr>
        <w:rFonts w:hint="default"/>
        <w:lang w:val="en-GB" w:eastAsia="en-GB" w:bidi="en-GB"/>
      </w:rPr>
    </w:lvl>
    <w:lvl w:ilvl="1">
      <w:start w:val="1"/>
      <w:numFmt w:val="decimal"/>
      <w:lvlText w:val="%1.%2"/>
      <w:lvlJc w:val="left"/>
      <w:pPr>
        <w:ind w:left="1560" w:hanging="1440"/>
        <w:jc w:val="left"/>
      </w:pPr>
      <w:rPr>
        <w:rFonts w:hint="default"/>
        <w:lang w:val="en-GB" w:eastAsia="en-GB" w:bidi="en-GB"/>
      </w:rPr>
    </w:lvl>
    <w:lvl w:ilvl="2">
      <w:start w:val="5"/>
      <w:numFmt w:val="decimal"/>
      <w:lvlText w:val="%1.%2.%3"/>
      <w:lvlJc w:val="left"/>
      <w:pPr>
        <w:ind w:left="1560" w:hanging="1440"/>
        <w:jc w:val="left"/>
      </w:pPr>
      <w:rPr>
        <w:rFonts w:hint="default"/>
        <w:lang w:val="en-GB" w:eastAsia="en-GB" w:bidi="en-GB"/>
      </w:rPr>
    </w:lvl>
    <w:lvl w:ilvl="3">
      <w:start w:val="1"/>
      <w:numFmt w:val="decimal"/>
      <w:lvlText w:val="%1.%2.%3.%4."/>
      <w:lvlJc w:val="left"/>
      <w:pPr>
        <w:ind w:left="1560" w:hanging="1440"/>
        <w:jc w:val="left"/>
      </w:pPr>
      <w:rPr>
        <w:rFonts w:ascii="Arial" w:eastAsia="Arial" w:hAnsi="Arial" w:cs="Arial" w:hint="default"/>
        <w:b/>
        <w:bCs/>
        <w:spacing w:val="-2"/>
        <w:w w:val="100"/>
        <w:sz w:val="24"/>
        <w:szCs w:val="24"/>
        <w:lang w:val="en-GB" w:eastAsia="en-GB" w:bidi="en-GB"/>
      </w:rPr>
    </w:lvl>
    <w:lvl w:ilvl="4">
      <w:numFmt w:val="bullet"/>
      <w:lvlText w:val="•"/>
      <w:lvlJc w:val="left"/>
      <w:pPr>
        <w:ind w:left="4730" w:hanging="1440"/>
      </w:pPr>
      <w:rPr>
        <w:rFonts w:hint="default"/>
        <w:lang w:val="en-GB" w:eastAsia="en-GB" w:bidi="en-GB"/>
      </w:rPr>
    </w:lvl>
    <w:lvl w:ilvl="5">
      <w:numFmt w:val="bullet"/>
      <w:lvlText w:val="•"/>
      <w:lvlJc w:val="left"/>
      <w:pPr>
        <w:ind w:left="5523" w:hanging="1440"/>
      </w:pPr>
      <w:rPr>
        <w:rFonts w:hint="default"/>
        <w:lang w:val="en-GB" w:eastAsia="en-GB" w:bidi="en-GB"/>
      </w:rPr>
    </w:lvl>
    <w:lvl w:ilvl="6">
      <w:numFmt w:val="bullet"/>
      <w:lvlText w:val="•"/>
      <w:lvlJc w:val="left"/>
      <w:pPr>
        <w:ind w:left="6315" w:hanging="1440"/>
      </w:pPr>
      <w:rPr>
        <w:rFonts w:hint="default"/>
        <w:lang w:val="en-GB" w:eastAsia="en-GB" w:bidi="en-GB"/>
      </w:rPr>
    </w:lvl>
    <w:lvl w:ilvl="7">
      <w:numFmt w:val="bullet"/>
      <w:lvlText w:val="•"/>
      <w:lvlJc w:val="left"/>
      <w:pPr>
        <w:ind w:left="7108" w:hanging="1440"/>
      </w:pPr>
      <w:rPr>
        <w:rFonts w:hint="default"/>
        <w:lang w:val="en-GB" w:eastAsia="en-GB" w:bidi="en-GB"/>
      </w:rPr>
    </w:lvl>
    <w:lvl w:ilvl="8">
      <w:numFmt w:val="bullet"/>
      <w:lvlText w:val="•"/>
      <w:lvlJc w:val="left"/>
      <w:pPr>
        <w:ind w:left="7901" w:hanging="1440"/>
      </w:pPr>
      <w:rPr>
        <w:rFonts w:hint="default"/>
        <w:lang w:val="en-GB" w:eastAsia="en-GB" w:bidi="en-GB"/>
      </w:rPr>
    </w:lvl>
  </w:abstractNum>
  <w:abstractNum w:abstractNumId="32" w15:restartNumberingAfterBreak="0">
    <w:nsid w:val="70E12D11"/>
    <w:multiLevelType w:val="hybridMultilevel"/>
    <w:tmpl w:val="2A288818"/>
    <w:lvl w:ilvl="0" w:tplc="9EEC36F0">
      <w:numFmt w:val="bullet"/>
      <w:lvlText w:val="•"/>
      <w:lvlJc w:val="left"/>
      <w:pPr>
        <w:ind w:left="830" w:hanging="356"/>
      </w:pPr>
      <w:rPr>
        <w:rFonts w:ascii="Calibri" w:eastAsia="Calibri" w:hAnsi="Calibri" w:cs="Calibri" w:hint="default"/>
        <w:w w:val="99"/>
        <w:sz w:val="20"/>
        <w:szCs w:val="20"/>
        <w:lang w:val="en-GB" w:eastAsia="en-GB" w:bidi="en-GB"/>
      </w:rPr>
    </w:lvl>
    <w:lvl w:ilvl="1" w:tplc="F95E2FDE">
      <w:numFmt w:val="bullet"/>
      <w:lvlText w:val="•"/>
      <w:lvlJc w:val="left"/>
      <w:pPr>
        <w:ind w:left="1704" w:hanging="356"/>
      </w:pPr>
      <w:rPr>
        <w:rFonts w:hint="default"/>
        <w:lang w:val="en-GB" w:eastAsia="en-GB" w:bidi="en-GB"/>
      </w:rPr>
    </w:lvl>
    <w:lvl w:ilvl="2" w:tplc="9D66FCA8">
      <w:numFmt w:val="bullet"/>
      <w:lvlText w:val="•"/>
      <w:lvlJc w:val="left"/>
      <w:pPr>
        <w:ind w:left="2569" w:hanging="356"/>
      </w:pPr>
      <w:rPr>
        <w:rFonts w:hint="default"/>
        <w:lang w:val="en-GB" w:eastAsia="en-GB" w:bidi="en-GB"/>
      </w:rPr>
    </w:lvl>
    <w:lvl w:ilvl="3" w:tplc="54AA5370">
      <w:numFmt w:val="bullet"/>
      <w:lvlText w:val="•"/>
      <w:lvlJc w:val="left"/>
      <w:pPr>
        <w:ind w:left="3433" w:hanging="356"/>
      </w:pPr>
      <w:rPr>
        <w:rFonts w:hint="default"/>
        <w:lang w:val="en-GB" w:eastAsia="en-GB" w:bidi="en-GB"/>
      </w:rPr>
    </w:lvl>
    <w:lvl w:ilvl="4" w:tplc="7B864382">
      <w:numFmt w:val="bullet"/>
      <w:lvlText w:val="•"/>
      <w:lvlJc w:val="left"/>
      <w:pPr>
        <w:ind w:left="4298" w:hanging="356"/>
      </w:pPr>
      <w:rPr>
        <w:rFonts w:hint="default"/>
        <w:lang w:val="en-GB" w:eastAsia="en-GB" w:bidi="en-GB"/>
      </w:rPr>
    </w:lvl>
    <w:lvl w:ilvl="5" w:tplc="68BC621E">
      <w:numFmt w:val="bullet"/>
      <w:lvlText w:val="•"/>
      <w:lvlJc w:val="left"/>
      <w:pPr>
        <w:ind w:left="5163" w:hanging="356"/>
      </w:pPr>
      <w:rPr>
        <w:rFonts w:hint="default"/>
        <w:lang w:val="en-GB" w:eastAsia="en-GB" w:bidi="en-GB"/>
      </w:rPr>
    </w:lvl>
    <w:lvl w:ilvl="6" w:tplc="84DEB024">
      <w:numFmt w:val="bullet"/>
      <w:lvlText w:val="•"/>
      <w:lvlJc w:val="left"/>
      <w:pPr>
        <w:ind w:left="6027" w:hanging="356"/>
      </w:pPr>
      <w:rPr>
        <w:rFonts w:hint="default"/>
        <w:lang w:val="en-GB" w:eastAsia="en-GB" w:bidi="en-GB"/>
      </w:rPr>
    </w:lvl>
    <w:lvl w:ilvl="7" w:tplc="ED4C3EB4">
      <w:numFmt w:val="bullet"/>
      <w:lvlText w:val="•"/>
      <w:lvlJc w:val="left"/>
      <w:pPr>
        <w:ind w:left="6892" w:hanging="356"/>
      </w:pPr>
      <w:rPr>
        <w:rFonts w:hint="default"/>
        <w:lang w:val="en-GB" w:eastAsia="en-GB" w:bidi="en-GB"/>
      </w:rPr>
    </w:lvl>
    <w:lvl w:ilvl="8" w:tplc="CD8893DC">
      <w:numFmt w:val="bullet"/>
      <w:lvlText w:val="•"/>
      <w:lvlJc w:val="left"/>
      <w:pPr>
        <w:ind w:left="7757" w:hanging="356"/>
      </w:pPr>
      <w:rPr>
        <w:rFonts w:hint="default"/>
        <w:lang w:val="en-GB" w:eastAsia="en-GB" w:bidi="en-GB"/>
      </w:rPr>
    </w:lvl>
  </w:abstractNum>
  <w:abstractNum w:abstractNumId="33" w15:restartNumberingAfterBreak="0">
    <w:nsid w:val="71A6447D"/>
    <w:multiLevelType w:val="hybridMultilevel"/>
    <w:tmpl w:val="6DEEDA8A"/>
    <w:lvl w:ilvl="0" w:tplc="96165316">
      <w:numFmt w:val="bullet"/>
      <w:lvlText w:val="-"/>
      <w:lvlJc w:val="left"/>
      <w:pPr>
        <w:ind w:left="839" w:hanging="360"/>
      </w:pPr>
      <w:rPr>
        <w:rFonts w:ascii="Arial" w:eastAsia="Arial" w:hAnsi="Arial" w:cs="Arial" w:hint="default"/>
        <w:w w:val="99"/>
        <w:sz w:val="20"/>
        <w:szCs w:val="20"/>
        <w:lang w:val="en-GB" w:eastAsia="en-GB" w:bidi="en-GB"/>
      </w:rPr>
    </w:lvl>
    <w:lvl w:ilvl="1" w:tplc="FC282038">
      <w:numFmt w:val="bullet"/>
      <w:lvlText w:val="•"/>
      <w:lvlJc w:val="left"/>
      <w:pPr>
        <w:ind w:left="1704" w:hanging="360"/>
      </w:pPr>
      <w:rPr>
        <w:rFonts w:hint="default"/>
        <w:lang w:val="en-GB" w:eastAsia="en-GB" w:bidi="en-GB"/>
      </w:rPr>
    </w:lvl>
    <w:lvl w:ilvl="2" w:tplc="8B688396">
      <w:numFmt w:val="bullet"/>
      <w:lvlText w:val="•"/>
      <w:lvlJc w:val="left"/>
      <w:pPr>
        <w:ind w:left="2569" w:hanging="360"/>
      </w:pPr>
      <w:rPr>
        <w:rFonts w:hint="default"/>
        <w:lang w:val="en-GB" w:eastAsia="en-GB" w:bidi="en-GB"/>
      </w:rPr>
    </w:lvl>
    <w:lvl w:ilvl="3" w:tplc="88A00B5E">
      <w:numFmt w:val="bullet"/>
      <w:lvlText w:val="•"/>
      <w:lvlJc w:val="left"/>
      <w:pPr>
        <w:ind w:left="3433" w:hanging="360"/>
      </w:pPr>
      <w:rPr>
        <w:rFonts w:hint="default"/>
        <w:lang w:val="en-GB" w:eastAsia="en-GB" w:bidi="en-GB"/>
      </w:rPr>
    </w:lvl>
    <w:lvl w:ilvl="4" w:tplc="7854C4E0">
      <w:numFmt w:val="bullet"/>
      <w:lvlText w:val="•"/>
      <w:lvlJc w:val="left"/>
      <w:pPr>
        <w:ind w:left="4298" w:hanging="360"/>
      </w:pPr>
      <w:rPr>
        <w:rFonts w:hint="default"/>
        <w:lang w:val="en-GB" w:eastAsia="en-GB" w:bidi="en-GB"/>
      </w:rPr>
    </w:lvl>
    <w:lvl w:ilvl="5" w:tplc="44B2EB56">
      <w:numFmt w:val="bullet"/>
      <w:lvlText w:val="•"/>
      <w:lvlJc w:val="left"/>
      <w:pPr>
        <w:ind w:left="5163" w:hanging="360"/>
      </w:pPr>
      <w:rPr>
        <w:rFonts w:hint="default"/>
        <w:lang w:val="en-GB" w:eastAsia="en-GB" w:bidi="en-GB"/>
      </w:rPr>
    </w:lvl>
    <w:lvl w:ilvl="6" w:tplc="BFDCDC2E">
      <w:numFmt w:val="bullet"/>
      <w:lvlText w:val="•"/>
      <w:lvlJc w:val="left"/>
      <w:pPr>
        <w:ind w:left="6027" w:hanging="360"/>
      </w:pPr>
      <w:rPr>
        <w:rFonts w:hint="default"/>
        <w:lang w:val="en-GB" w:eastAsia="en-GB" w:bidi="en-GB"/>
      </w:rPr>
    </w:lvl>
    <w:lvl w:ilvl="7" w:tplc="5FE67FF6">
      <w:numFmt w:val="bullet"/>
      <w:lvlText w:val="•"/>
      <w:lvlJc w:val="left"/>
      <w:pPr>
        <w:ind w:left="6892" w:hanging="360"/>
      </w:pPr>
      <w:rPr>
        <w:rFonts w:hint="default"/>
        <w:lang w:val="en-GB" w:eastAsia="en-GB" w:bidi="en-GB"/>
      </w:rPr>
    </w:lvl>
    <w:lvl w:ilvl="8" w:tplc="A426F41E">
      <w:numFmt w:val="bullet"/>
      <w:lvlText w:val="•"/>
      <w:lvlJc w:val="left"/>
      <w:pPr>
        <w:ind w:left="7757" w:hanging="360"/>
      </w:pPr>
      <w:rPr>
        <w:rFonts w:hint="default"/>
        <w:lang w:val="en-GB" w:eastAsia="en-GB" w:bidi="en-GB"/>
      </w:rPr>
    </w:lvl>
  </w:abstractNum>
  <w:abstractNum w:abstractNumId="34" w15:restartNumberingAfterBreak="0">
    <w:nsid w:val="73640A5E"/>
    <w:multiLevelType w:val="multilevel"/>
    <w:tmpl w:val="45D4318E"/>
    <w:lvl w:ilvl="0">
      <w:start w:val="5"/>
      <w:numFmt w:val="decimal"/>
      <w:lvlText w:val="%1"/>
      <w:lvlJc w:val="left"/>
      <w:pPr>
        <w:ind w:left="840" w:hanging="720"/>
        <w:jc w:val="left"/>
      </w:pPr>
      <w:rPr>
        <w:rFonts w:hint="default"/>
        <w:lang w:val="en-GB" w:eastAsia="en-GB" w:bidi="en-GB"/>
      </w:rPr>
    </w:lvl>
    <w:lvl w:ilvl="1">
      <w:start w:val="4"/>
      <w:numFmt w:val="decimal"/>
      <w:lvlText w:val="%1.%2"/>
      <w:lvlJc w:val="left"/>
      <w:pPr>
        <w:ind w:left="840" w:hanging="720"/>
        <w:jc w:val="left"/>
      </w:pPr>
      <w:rPr>
        <w:rFonts w:hint="default"/>
        <w:lang w:val="en-GB" w:eastAsia="en-GB" w:bidi="en-GB"/>
      </w:rPr>
    </w:lvl>
    <w:lvl w:ilvl="2">
      <w:start w:val="3"/>
      <w:numFmt w:val="decimal"/>
      <w:lvlText w:val="%1.%2.%3."/>
      <w:lvlJc w:val="left"/>
      <w:pPr>
        <w:ind w:left="840" w:hanging="720"/>
        <w:jc w:val="left"/>
      </w:pPr>
      <w:rPr>
        <w:rFonts w:ascii="Arial" w:eastAsia="Arial" w:hAnsi="Arial" w:cs="Arial" w:hint="default"/>
        <w:b/>
        <w:bCs/>
        <w:spacing w:val="-16"/>
        <w:w w:val="100"/>
        <w:sz w:val="24"/>
        <w:szCs w:val="24"/>
        <w:lang w:val="en-GB" w:eastAsia="en-GB" w:bidi="en-GB"/>
      </w:rPr>
    </w:lvl>
    <w:lvl w:ilvl="3">
      <w:start w:val="1"/>
      <w:numFmt w:val="decimal"/>
      <w:lvlText w:val="%1.%2.%3.%4."/>
      <w:lvlJc w:val="left"/>
      <w:pPr>
        <w:ind w:left="1560" w:hanging="1440"/>
        <w:jc w:val="left"/>
      </w:pPr>
      <w:rPr>
        <w:rFonts w:ascii="Arial" w:eastAsia="Arial" w:hAnsi="Arial" w:cs="Arial" w:hint="default"/>
        <w:b/>
        <w:bCs/>
        <w:spacing w:val="-2"/>
        <w:w w:val="100"/>
        <w:sz w:val="24"/>
        <w:szCs w:val="24"/>
        <w:lang w:val="en-GB" w:eastAsia="en-GB" w:bidi="en-GB"/>
      </w:rPr>
    </w:lvl>
    <w:lvl w:ilvl="4">
      <w:numFmt w:val="bullet"/>
      <w:lvlText w:val="•"/>
      <w:lvlJc w:val="left"/>
      <w:pPr>
        <w:ind w:left="4202" w:hanging="1440"/>
      </w:pPr>
      <w:rPr>
        <w:rFonts w:hint="default"/>
        <w:lang w:val="en-GB" w:eastAsia="en-GB" w:bidi="en-GB"/>
      </w:rPr>
    </w:lvl>
    <w:lvl w:ilvl="5">
      <w:numFmt w:val="bullet"/>
      <w:lvlText w:val="•"/>
      <w:lvlJc w:val="left"/>
      <w:pPr>
        <w:ind w:left="5082" w:hanging="1440"/>
      </w:pPr>
      <w:rPr>
        <w:rFonts w:hint="default"/>
        <w:lang w:val="en-GB" w:eastAsia="en-GB" w:bidi="en-GB"/>
      </w:rPr>
    </w:lvl>
    <w:lvl w:ilvl="6">
      <w:numFmt w:val="bullet"/>
      <w:lvlText w:val="•"/>
      <w:lvlJc w:val="left"/>
      <w:pPr>
        <w:ind w:left="5963" w:hanging="1440"/>
      </w:pPr>
      <w:rPr>
        <w:rFonts w:hint="default"/>
        <w:lang w:val="en-GB" w:eastAsia="en-GB" w:bidi="en-GB"/>
      </w:rPr>
    </w:lvl>
    <w:lvl w:ilvl="7">
      <w:numFmt w:val="bullet"/>
      <w:lvlText w:val="•"/>
      <w:lvlJc w:val="left"/>
      <w:pPr>
        <w:ind w:left="6844" w:hanging="1440"/>
      </w:pPr>
      <w:rPr>
        <w:rFonts w:hint="default"/>
        <w:lang w:val="en-GB" w:eastAsia="en-GB" w:bidi="en-GB"/>
      </w:rPr>
    </w:lvl>
    <w:lvl w:ilvl="8">
      <w:numFmt w:val="bullet"/>
      <w:lvlText w:val="•"/>
      <w:lvlJc w:val="left"/>
      <w:pPr>
        <w:ind w:left="7724" w:hanging="1440"/>
      </w:pPr>
      <w:rPr>
        <w:rFonts w:hint="default"/>
        <w:lang w:val="en-GB" w:eastAsia="en-GB" w:bidi="en-GB"/>
      </w:rPr>
    </w:lvl>
  </w:abstractNum>
  <w:abstractNum w:abstractNumId="35" w15:restartNumberingAfterBreak="0">
    <w:nsid w:val="796B54A6"/>
    <w:multiLevelType w:val="hybridMultilevel"/>
    <w:tmpl w:val="3E0A8FB8"/>
    <w:lvl w:ilvl="0" w:tplc="2018BE3C">
      <w:numFmt w:val="bullet"/>
      <w:lvlText w:val="-"/>
      <w:lvlJc w:val="left"/>
      <w:pPr>
        <w:ind w:left="81" w:hanging="65"/>
      </w:pPr>
      <w:rPr>
        <w:rFonts w:ascii="Arial" w:eastAsia="Arial" w:hAnsi="Arial" w:cs="Arial" w:hint="default"/>
        <w:w w:val="106"/>
        <w:sz w:val="10"/>
        <w:szCs w:val="10"/>
        <w:lang w:val="en-GB" w:eastAsia="en-GB" w:bidi="en-GB"/>
      </w:rPr>
    </w:lvl>
    <w:lvl w:ilvl="1" w:tplc="B038DD94">
      <w:numFmt w:val="bullet"/>
      <w:lvlText w:val="•"/>
      <w:lvlJc w:val="left"/>
      <w:pPr>
        <w:ind w:left="541" w:hanging="65"/>
      </w:pPr>
      <w:rPr>
        <w:rFonts w:hint="default"/>
        <w:lang w:val="en-GB" w:eastAsia="en-GB" w:bidi="en-GB"/>
      </w:rPr>
    </w:lvl>
    <w:lvl w:ilvl="2" w:tplc="234A17C2">
      <w:numFmt w:val="bullet"/>
      <w:lvlText w:val="•"/>
      <w:lvlJc w:val="left"/>
      <w:pPr>
        <w:ind w:left="1002" w:hanging="65"/>
      </w:pPr>
      <w:rPr>
        <w:rFonts w:hint="default"/>
        <w:lang w:val="en-GB" w:eastAsia="en-GB" w:bidi="en-GB"/>
      </w:rPr>
    </w:lvl>
    <w:lvl w:ilvl="3" w:tplc="B928AD64">
      <w:numFmt w:val="bullet"/>
      <w:lvlText w:val="•"/>
      <w:lvlJc w:val="left"/>
      <w:pPr>
        <w:ind w:left="1463" w:hanging="65"/>
      </w:pPr>
      <w:rPr>
        <w:rFonts w:hint="default"/>
        <w:lang w:val="en-GB" w:eastAsia="en-GB" w:bidi="en-GB"/>
      </w:rPr>
    </w:lvl>
    <w:lvl w:ilvl="4" w:tplc="4614DBD6">
      <w:numFmt w:val="bullet"/>
      <w:lvlText w:val="•"/>
      <w:lvlJc w:val="left"/>
      <w:pPr>
        <w:ind w:left="1925" w:hanging="65"/>
      </w:pPr>
      <w:rPr>
        <w:rFonts w:hint="default"/>
        <w:lang w:val="en-GB" w:eastAsia="en-GB" w:bidi="en-GB"/>
      </w:rPr>
    </w:lvl>
    <w:lvl w:ilvl="5" w:tplc="1D7A1CE2">
      <w:numFmt w:val="bullet"/>
      <w:lvlText w:val="•"/>
      <w:lvlJc w:val="left"/>
      <w:pPr>
        <w:ind w:left="2386" w:hanging="65"/>
      </w:pPr>
      <w:rPr>
        <w:rFonts w:hint="default"/>
        <w:lang w:val="en-GB" w:eastAsia="en-GB" w:bidi="en-GB"/>
      </w:rPr>
    </w:lvl>
    <w:lvl w:ilvl="6" w:tplc="7C2416D4">
      <w:numFmt w:val="bullet"/>
      <w:lvlText w:val="•"/>
      <w:lvlJc w:val="left"/>
      <w:pPr>
        <w:ind w:left="2847" w:hanging="65"/>
      </w:pPr>
      <w:rPr>
        <w:rFonts w:hint="default"/>
        <w:lang w:val="en-GB" w:eastAsia="en-GB" w:bidi="en-GB"/>
      </w:rPr>
    </w:lvl>
    <w:lvl w:ilvl="7" w:tplc="170CA970">
      <w:numFmt w:val="bullet"/>
      <w:lvlText w:val="•"/>
      <w:lvlJc w:val="left"/>
      <w:pPr>
        <w:ind w:left="3309" w:hanging="65"/>
      </w:pPr>
      <w:rPr>
        <w:rFonts w:hint="default"/>
        <w:lang w:val="en-GB" w:eastAsia="en-GB" w:bidi="en-GB"/>
      </w:rPr>
    </w:lvl>
    <w:lvl w:ilvl="8" w:tplc="D62291A4">
      <w:numFmt w:val="bullet"/>
      <w:lvlText w:val="•"/>
      <w:lvlJc w:val="left"/>
      <w:pPr>
        <w:ind w:left="3770" w:hanging="65"/>
      </w:pPr>
      <w:rPr>
        <w:rFonts w:hint="default"/>
        <w:lang w:val="en-GB" w:eastAsia="en-GB" w:bidi="en-GB"/>
      </w:rPr>
    </w:lvl>
  </w:abstractNum>
  <w:abstractNum w:abstractNumId="36" w15:restartNumberingAfterBreak="0">
    <w:nsid w:val="7BF365AA"/>
    <w:multiLevelType w:val="hybridMultilevel"/>
    <w:tmpl w:val="1422D364"/>
    <w:lvl w:ilvl="0" w:tplc="54EE89E2">
      <w:numFmt w:val="bullet"/>
      <w:lvlText w:val="o"/>
      <w:lvlJc w:val="left"/>
      <w:pPr>
        <w:ind w:left="919" w:hanging="360"/>
      </w:pPr>
      <w:rPr>
        <w:rFonts w:ascii="Courier New" w:eastAsia="Courier New" w:hAnsi="Courier New" w:cs="Courier New" w:hint="default"/>
        <w:w w:val="99"/>
        <w:sz w:val="20"/>
        <w:szCs w:val="20"/>
        <w:lang w:val="en-GB" w:eastAsia="en-GB" w:bidi="en-GB"/>
      </w:rPr>
    </w:lvl>
    <w:lvl w:ilvl="1" w:tplc="4B74178A">
      <w:numFmt w:val="bullet"/>
      <w:lvlText w:val="•"/>
      <w:lvlJc w:val="left"/>
      <w:pPr>
        <w:ind w:left="1810" w:hanging="360"/>
      </w:pPr>
      <w:rPr>
        <w:rFonts w:hint="default"/>
        <w:lang w:val="en-GB" w:eastAsia="en-GB" w:bidi="en-GB"/>
      </w:rPr>
    </w:lvl>
    <w:lvl w:ilvl="2" w:tplc="4F6A1324">
      <w:numFmt w:val="bullet"/>
      <w:lvlText w:val="•"/>
      <w:lvlJc w:val="left"/>
      <w:pPr>
        <w:ind w:left="2701" w:hanging="360"/>
      </w:pPr>
      <w:rPr>
        <w:rFonts w:hint="default"/>
        <w:lang w:val="en-GB" w:eastAsia="en-GB" w:bidi="en-GB"/>
      </w:rPr>
    </w:lvl>
    <w:lvl w:ilvl="3" w:tplc="92DA56AC">
      <w:numFmt w:val="bullet"/>
      <w:lvlText w:val="•"/>
      <w:lvlJc w:val="left"/>
      <w:pPr>
        <w:ind w:left="3591" w:hanging="360"/>
      </w:pPr>
      <w:rPr>
        <w:rFonts w:hint="default"/>
        <w:lang w:val="en-GB" w:eastAsia="en-GB" w:bidi="en-GB"/>
      </w:rPr>
    </w:lvl>
    <w:lvl w:ilvl="4" w:tplc="5B10F212">
      <w:numFmt w:val="bullet"/>
      <w:lvlText w:val="•"/>
      <w:lvlJc w:val="left"/>
      <w:pPr>
        <w:ind w:left="4482" w:hanging="360"/>
      </w:pPr>
      <w:rPr>
        <w:rFonts w:hint="default"/>
        <w:lang w:val="en-GB" w:eastAsia="en-GB" w:bidi="en-GB"/>
      </w:rPr>
    </w:lvl>
    <w:lvl w:ilvl="5" w:tplc="3656FAD4">
      <w:numFmt w:val="bullet"/>
      <w:lvlText w:val="•"/>
      <w:lvlJc w:val="left"/>
      <w:pPr>
        <w:ind w:left="5373" w:hanging="360"/>
      </w:pPr>
      <w:rPr>
        <w:rFonts w:hint="default"/>
        <w:lang w:val="en-GB" w:eastAsia="en-GB" w:bidi="en-GB"/>
      </w:rPr>
    </w:lvl>
    <w:lvl w:ilvl="6" w:tplc="4D229ABA">
      <w:numFmt w:val="bullet"/>
      <w:lvlText w:val="•"/>
      <w:lvlJc w:val="left"/>
      <w:pPr>
        <w:ind w:left="6263" w:hanging="360"/>
      </w:pPr>
      <w:rPr>
        <w:rFonts w:hint="default"/>
        <w:lang w:val="en-GB" w:eastAsia="en-GB" w:bidi="en-GB"/>
      </w:rPr>
    </w:lvl>
    <w:lvl w:ilvl="7" w:tplc="3DD224EC">
      <w:numFmt w:val="bullet"/>
      <w:lvlText w:val="•"/>
      <w:lvlJc w:val="left"/>
      <w:pPr>
        <w:ind w:left="7154" w:hanging="360"/>
      </w:pPr>
      <w:rPr>
        <w:rFonts w:hint="default"/>
        <w:lang w:val="en-GB" w:eastAsia="en-GB" w:bidi="en-GB"/>
      </w:rPr>
    </w:lvl>
    <w:lvl w:ilvl="8" w:tplc="D7685B1E">
      <w:numFmt w:val="bullet"/>
      <w:lvlText w:val="•"/>
      <w:lvlJc w:val="left"/>
      <w:pPr>
        <w:ind w:left="8045" w:hanging="360"/>
      </w:pPr>
      <w:rPr>
        <w:rFonts w:hint="default"/>
        <w:lang w:val="en-GB" w:eastAsia="en-GB" w:bidi="en-GB"/>
      </w:rPr>
    </w:lvl>
  </w:abstractNum>
  <w:abstractNum w:abstractNumId="37" w15:restartNumberingAfterBreak="0">
    <w:nsid w:val="7C692921"/>
    <w:multiLevelType w:val="multilevel"/>
    <w:tmpl w:val="756EA0E4"/>
    <w:lvl w:ilvl="0">
      <w:start w:val="5"/>
      <w:numFmt w:val="decimal"/>
      <w:lvlText w:val="%1"/>
      <w:lvlJc w:val="left"/>
      <w:pPr>
        <w:ind w:left="1560" w:hanging="1440"/>
        <w:jc w:val="left"/>
      </w:pPr>
      <w:rPr>
        <w:rFonts w:hint="default"/>
        <w:lang w:val="en-GB" w:eastAsia="en-GB" w:bidi="en-GB"/>
      </w:rPr>
    </w:lvl>
    <w:lvl w:ilvl="1">
      <w:start w:val="3"/>
      <w:numFmt w:val="decimal"/>
      <w:lvlText w:val="%1.%2"/>
      <w:lvlJc w:val="left"/>
      <w:pPr>
        <w:ind w:left="1560" w:hanging="1440"/>
        <w:jc w:val="left"/>
      </w:pPr>
      <w:rPr>
        <w:rFonts w:hint="default"/>
        <w:lang w:val="en-GB" w:eastAsia="en-GB" w:bidi="en-GB"/>
      </w:rPr>
    </w:lvl>
    <w:lvl w:ilvl="2">
      <w:start w:val="4"/>
      <w:numFmt w:val="decimal"/>
      <w:lvlText w:val="%1.%2.%3"/>
      <w:lvlJc w:val="left"/>
      <w:pPr>
        <w:ind w:left="1560" w:hanging="1440"/>
        <w:jc w:val="left"/>
      </w:pPr>
      <w:rPr>
        <w:rFonts w:hint="default"/>
        <w:lang w:val="en-GB" w:eastAsia="en-GB" w:bidi="en-GB"/>
      </w:rPr>
    </w:lvl>
    <w:lvl w:ilvl="3">
      <w:start w:val="1"/>
      <w:numFmt w:val="decimal"/>
      <w:lvlText w:val="%1.%2.%3.%4."/>
      <w:lvlJc w:val="left"/>
      <w:pPr>
        <w:ind w:left="1560" w:hanging="1440"/>
        <w:jc w:val="left"/>
      </w:pPr>
      <w:rPr>
        <w:rFonts w:ascii="Arial" w:eastAsia="Arial" w:hAnsi="Arial" w:cs="Arial" w:hint="default"/>
        <w:b/>
        <w:bCs/>
        <w:spacing w:val="-31"/>
        <w:w w:val="100"/>
        <w:sz w:val="24"/>
        <w:szCs w:val="24"/>
        <w:lang w:val="en-GB" w:eastAsia="en-GB" w:bidi="en-GB"/>
      </w:rPr>
    </w:lvl>
    <w:lvl w:ilvl="4">
      <w:numFmt w:val="bullet"/>
      <w:lvlText w:val="•"/>
      <w:lvlJc w:val="left"/>
      <w:pPr>
        <w:ind w:left="4730" w:hanging="1440"/>
      </w:pPr>
      <w:rPr>
        <w:rFonts w:hint="default"/>
        <w:lang w:val="en-GB" w:eastAsia="en-GB" w:bidi="en-GB"/>
      </w:rPr>
    </w:lvl>
    <w:lvl w:ilvl="5">
      <w:numFmt w:val="bullet"/>
      <w:lvlText w:val="•"/>
      <w:lvlJc w:val="left"/>
      <w:pPr>
        <w:ind w:left="5523" w:hanging="1440"/>
      </w:pPr>
      <w:rPr>
        <w:rFonts w:hint="default"/>
        <w:lang w:val="en-GB" w:eastAsia="en-GB" w:bidi="en-GB"/>
      </w:rPr>
    </w:lvl>
    <w:lvl w:ilvl="6">
      <w:numFmt w:val="bullet"/>
      <w:lvlText w:val="•"/>
      <w:lvlJc w:val="left"/>
      <w:pPr>
        <w:ind w:left="6315" w:hanging="1440"/>
      </w:pPr>
      <w:rPr>
        <w:rFonts w:hint="default"/>
        <w:lang w:val="en-GB" w:eastAsia="en-GB" w:bidi="en-GB"/>
      </w:rPr>
    </w:lvl>
    <w:lvl w:ilvl="7">
      <w:numFmt w:val="bullet"/>
      <w:lvlText w:val="•"/>
      <w:lvlJc w:val="left"/>
      <w:pPr>
        <w:ind w:left="7108" w:hanging="1440"/>
      </w:pPr>
      <w:rPr>
        <w:rFonts w:hint="default"/>
        <w:lang w:val="en-GB" w:eastAsia="en-GB" w:bidi="en-GB"/>
      </w:rPr>
    </w:lvl>
    <w:lvl w:ilvl="8">
      <w:numFmt w:val="bullet"/>
      <w:lvlText w:val="•"/>
      <w:lvlJc w:val="left"/>
      <w:pPr>
        <w:ind w:left="7901" w:hanging="1440"/>
      </w:pPr>
      <w:rPr>
        <w:rFonts w:hint="default"/>
        <w:lang w:val="en-GB" w:eastAsia="en-GB" w:bidi="en-GB"/>
      </w:rPr>
    </w:lvl>
  </w:abstractNum>
  <w:abstractNum w:abstractNumId="38" w15:restartNumberingAfterBreak="0">
    <w:nsid w:val="7C884B15"/>
    <w:multiLevelType w:val="hybridMultilevel"/>
    <w:tmpl w:val="364A0BB6"/>
    <w:lvl w:ilvl="0" w:tplc="C088A302">
      <w:start w:val="1"/>
      <w:numFmt w:val="decimal"/>
      <w:lvlText w:val="%1."/>
      <w:lvlJc w:val="left"/>
      <w:pPr>
        <w:ind w:left="839" w:hanging="360"/>
        <w:jc w:val="left"/>
      </w:pPr>
      <w:rPr>
        <w:rFonts w:ascii="Calibri" w:eastAsia="Calibri" w:hAnsi="Calibri" w:cs="Calibri" w:hint="default"/>
        <w:spacing w:val="-1"/>
        <w:w w:val="99"/>
        <w:sz w:val="20"/>
        <w:szCs w:val="20"/>
        <w:lang w:val="en-GB" w:eastAsia="en-GB" w:bidi="en-GB"/>
      </w:rPr>
    </w:lvl>
    <w:lvl w:ilvl="1" w:tplc="10D2A5AE">
      <w:numFmt w:val="bullet"/>
      <w:lvlText w:val="•"/>
      <w:lvlJc w:val="left"/>
      <w:pPr>
        <w:ind w:left="1704" w:hanging="360"/>
      </w:pPr>
      <w:rPr>
        <w:rFonts w:hint="default"/>
        <w:lang w:val="en-GB" w:eastAsia="en-GB" w:bidi="en-GB"/>
      </w:rPr>
    </w:lvl>
    <w:lvl w:ilvl="2" w:tplc="7578F5F0">
      <w:numFmt w:val="bullet"/>
      <w:lvlText w:val="•"/>
      <w:lvlJc w:val="left"/>
      <w:pPr>
        <w:ind w:left="2569" w:hanging="360"/>
      </w:pPr>
      <w:rPr>
        <w:rFonts w:hint="default"/>
        <w:lang w:val="en-GB" w:eastAsia="en-GB" w:bidi="en-GB"/>
      </w:rPr>
    </w:lvl>
    <w:lvl w:ilvl="3" w:tplc="AA122270">
      <w:numFmt w:val="bullet"/>
      <w:lvlText w:val="•"/>
      <w:lvlJc w:val="left"/>
      <w:pPr>
        <w:ind w:left="3433" w:hanging="360"/>
      </w:pPr>
      <w:rPr>
        <w:rFonts w:hint="default"/>
        <w:lang w:val="en-GB" w:eastAsia="en-GB" w:bidi="en-GB"/>
      </w:rPr>
    </w:lvl>
    <w:lvl w:ilvl="4" w:tplc="923450BC">
      <w:numFmt w:val="bullet"/>
      <w:lvlText w:val="•"/>
      <w:lvlJc w:val="left"/>
      <w:pPr>
        <w:ind w:left="4298" w:hanging="360"/>
      </w:pPr>
      <w:rPr>
        <w:rFonts w:hint="default"/>
        <w:lang w:val="en-GB" w:eastAsia="en-GB" w:bidi="en-GB"/>
      </w:rPr>
    </w:lvl>
    <w:lvl w:ilvl="5" w:tplc="8BAA6EDC">
      <w:numFmt w:val="bullet"/>
      <w:lvlText w:val="•"/>
      <w:lvlJc w:val="left"/>
      <w:pPr>
        <w:ind w:left="5163" w:hanging="360"/>
      </w:pPr>
      <w:rPr>
        <w:rFonts w:hint="default"/>
        <w:lang w:val="en-GB" w:eastAsia="en-GB" w:bidi="en-GB"/>
      </w:rPr>
    </w:lvl>
    <w:lvl w:ilvl="6" w:tplc="5822737A">
      <w:numFmt w:val="bullet"/>
      <w:lvlText w:val="•"/>
      <w:lvlJc w:val="left"/>
      <w:pPr>
        <w:ind w:left="6027" w:hanging="360"/>
      </w:pPr>
      <w:rPr>
        <w:rFonts w:hint="default"/>
        <w:lang w:val="en-GB" w:eastAsia="en-GB" w:bidi="en-GB"/>
      </w:rPr>
    </w:lvl>
    <w:lvl w:ilvl="7" w:tplc="ABEC311C">
      <w:numFmt w:val="bullet"/>
      <w:lvlText w:val="•"/>
      <w:lvlJc w:val="left"/>
      <w:pPr>
        <w:ind w:left="6892" w:hanging="360"/>
      </w:pPr>
      <w:rPr>
        <w:rFonts w:hint="default"/>
        <w:lang w:val="en-GB" w:eastAsia="en-GB" w:bidi="en-GB"/>
      </w:rPr>
    </w:lvl>
    <w:lvl w:ilvl="8" w:tplc="626EB272">
      <w:numFmt w:val="bullet"/>
      <w:lvlText w:val="•"/>
      <w:lvlJc w:val="left"/>
      <w:pPr>
        <w:ind w:left="7757" w:hanging="360"/>
      </w:pPr>
      <w:rPr>
        <w:rFonts w:hint="default"/>
        <w:lang w:val="en-GB" w:eastAsia="en-GB" w:bidi="en-GB"/>
      </w:rPr>
    </w:lvl>
  </w:abstractNum>
  <w:num w:numId="1">
    <w:abstractNumId w:val="35"/>
  </w:num>
  <w:num w:numId="2">
    <w:abstractNumId w:val="22"/>
  </w:num>
  <w:num w:numId="3">
    <w:abstractNumId w:val="28"/>
  </w:num>
  <w:num w:numId="4">
    <w:abstractNumId w:val="9"/>
  </w:num>
  <w:num w:numId="5">
    <w:abstractNumId w:val="25"/>
  </w:num>
  <w:num w:numId="6">
    <w:abstractNumId w:val="11"/>
  </w:num>
  <w:num w:numId="7">
    <w:abstractNumId w:val="16"/>
  </w:num>
  <w:num w:numId="8">
    <w:abstractNumId w:val="38"/>
  </w:num>
  <w:num w:numId="9">
    <w:abstractNumId w:val="14"/>
  </w:num>
  <w:num w:numId="10">
    <w:abstractNumId w:val="18"/>
  </w:num>
  <w:num w:numId="11">
    <w:abstractNumId w:val="3"/>
  </w:num>
  <w:num w:numId="12">
    <w:abstractNumId w:val="26"/>
  </w:num>
  <w:num w:numId="13">
    <w:abstractNumId w:val="32"/>
  </w:num>
  <w:num w:numId="14">
    <w:abstractNumId w:val="33"/>
  </w:num>
  <w:num w:numId="15">
    <w:abstractNumId w:val="27"/>
  </w:num>
  <w:num w:numId="16">
    <w:abstractNumId w:val="34"/>
  </w:num>
  <w:num w:numId="17">
    <w:abstractNumId w:val="5"/>
  </w:num>
  <w:num w:numId="18">
    <w:abstractNumId w:val="29"/>
  </w:num>
  <w:num w:numId="19">
    <w:abstractNumId w:val="10"/>
  </w:num>
  <w:num w:numId="20">
    <w:abstractNumId w:val="37"/>
  </w:num>
  <w:num w:numId="21">
    <w:abstractNumId w:val="1"/>
  </w:num>
  <w:num w:numId="22">
    <w:abstractNumId w:val="8"/>
  </w:num>
  <w:num w:numId="23">
    <w:abstractNumId w:val="31"/>
  </w:num>
  <w:num w:numId="24">
    <w:abstractNumId w:val="20"/>
  </w:num>
  <w:num w:numId="25">
    <w:abstractNumId w:val="21"/>
  </w:num>
  <w:num w:numId="26">
    <w:abstractNumId w:val="13"/>
  </w:num>
  <w:num w:numId="27">
    <w:abstractNumId w:val="7"/>
  </w:num>
  <w:num w:numId="28">
    <w:abstractNumId w:val="24"/>
  </w:num>
  <w:num w:numId="29">
    <w:abstractNumId w:val="30"/>
  </w:num>
  <w:num w:numId="30">
    <w:abstractNumId w:val="4"/>
  </w:num>
  <w:num w:numId="31">
    <w:abstractNumId w:val="36"/>
  </w:num>
  <w:num w:numId="32">
    <w:abstractNumId w:val="0"/>
  </w:num>
  <w:num w:numId="33">
    <w:abstractNumId w:val="2"/>
  </w:num>
  <w:num w:numId="34">
    <w:abstractNumId w:val="12"/>
  </w:num>
  <w:num w:numId="35">
    <w:abstractNumId w:val="17"/>
  </w:num>
  <w:num w:numId="36">
    <w:abstractNumId w:val="6"/>
  </w:num>
  <w:num w:numId="37">
    <w:abstractNumId w:val="15"/>
  </w:num>
  <w:num w:numId="38">
    <w:abstractNumId w:val="2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A16D3"/>
    <w:rsid w:val="000A16D3"/>
    <w:rsid w:val="00B6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70F84F6"/>
  <w15:docId w15:val="{78D06ACF-AA9D-46BE-A9BF-C9AA73BB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839" w:hanging="719"/>
      <w:outlineLvl w:val="0"/>
    </w:pPr>
    <w:rPr>
      <w:b/>
      <w:bCs/>
      <w:sz w:val="28"/>
      <w:szCs w:val="28"/>
    </w:rPr>
  </w:style>
  <w:style w:type="paragraph" w:styleId="Heading2">
    <w:name w:val="heading 2"/>
    <w:basedOn w:val="Normal"/>
    <w:uiPriority w:val="1"/>
    <w:qFormat/>
    <w:pPr>
      <w:spacing w:before="1"/>
      <w:ind w:left="120"/>
      <w:outlineLvl w:val="1"/>
    </w:pPr>
    <w:rPr>
      <w:rFonts w:ascii="Times New Roman" w:eastAsia="Times New Roman" w:hAnsi="Times New Roman" w:cs="Times New Roman"/>
      <w:sz w:val="23"/>
      <w:szCs w:val="23"/>
    </w:rPr>
  </w:style>
  <w:style w:type="paragraph" w:styleId="Heading3">
    <w:name w:val="heading 3"/>
    <w:basedOn w:val="Normal"/>
    <w:uiPriority w:val="1"/>
    <w:qFormat/>
    <w:pPr>
      <w:spacing w:before="42"/>
      <w:ind w:left="200"/>
      <w:outlineLvl w:val="2"/>
    </w:pPr>
    <w:rPr>
      <w:b/>
      <w:bCs/>
    </w:rPr>
  </w:style>
  <w:style w:type="paragraph" w:styleId="Heading4">
    <w:name w:val="heading 4"/>
    <w:basedOn w:val="Normal"/>
    <w:uiPriority w:val="1"/>
    <w:qFormat/>
    <w:pPr>
      <w:ind w:left="120"/>
      <w:jc w:val="both"/>
      <w:outlineLvl w:val="3"/>
    </w:pPr>
  </w:style>
  <w:style w:type="paragraph" w:styleId="Heading5">
    <w:name w:val="heading 5"/>
    <w:basedOn w:val="Normal"/>
    <w:uiPriority w:val="1"/>
    <w:qFormat/>
    <w:pPr>
      <w:ind w:left="1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080" w:hanging="880"/>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drive.google.com/drive/folders/0AGc6oSVeGENCUk9PVA" TargetMode="Externa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mailto:MOJ_ED_Project.Delivery@justice.gsi.gov.uk" TargetMode="External"/><Relationship Id="rId2" Type="http://schemas.openxmlformats.org/officeDocument/2006/relationships/styles" Target="styles.xml"/><Relationship Id="rId16" Type="http://schemas.openxmlformats.org/officeDocument/2006/relationships/hyperlink" Target="https://drive.google.com/drive/folders/0AGc6oSVeGENCUk9PVA" TargetMode="External"/><Relationship Id="rId20" Type="http://schemas.openxmlformats.org/officeDocument/2006/relationships/hyperlink" Target="https://drive.google.com/drive/folders/0ALoQKnfSsP3fUk9PVA" TargetMode="External"/><Relationship Id="rId29" Type="http://schemas.openxmlformats.org/officeDocument/2006/relationships/image" Target="media/image17.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12048</Words>
  <Characters>68677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Paul</dc:creator>
  <cp:lastModifiedBy>Brown, Paul</cp:lastModifiedBy>
  <cp:revision>2</cp:revision>
  <dcterms:created xsi:type="dcterms:W3CDTF">2019-05-23T13:32:00Z</dcterms:created>
  <dcterms:modified xsi:type="dcterms:W3CDTF">2019-05-23T13:32:00Z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Acrobat PDFMaker 19 for Word</vt:lpwstr>
  </property>
  <property fmtid="{D5CDD505-2E9C-101B-9397-08002B2CF9AE}" pid="4" name="LastSaved">
    <vt:filetime>2019-05-07T00:00:00Z</vt:filetime>
  </property>
</Properties>
</file>