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D467" w14:textId="77777777" w:rsidR="002C34D4" w:rsidRDefault="002C34D4" w:rsidP="002C34D4">
      <w:pPr>
        <w:pStyle w:val="Logos"/>
        <w:tabs>
          <w:tab w:val="right" w:pos="9498"/>
        </w:tabs>
      </w:pPr>
      <w:r>
        <w:drawing>
          <wp:inline distT="0" distB="0" distL="0" distR="0" wp14:anchorId="4C9A62CB" wp14:editId="59CCD2E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B8B47EF" w14:textId="77777777" w:rsidR="005C0B41" w:rsidRPr="00B818C3" w:rsidRDefault="00A57128" w:rsidP="00B818C3">
      <w:pPr>
        <w:pStyle w:val="Heading1"/>
        <w:jc w:val="center"/>
        <w:rPr>
          <w:sz w:val="44"/>
          <w:szCs w:val="44"/>
        </w:rPr>
      </w:pPr>
      <w:r w:rsidRPr="00B818C3">
        <w:rPr>
          <w:sz w:val="44"/>
          <w:szCs w:val="44"/>
        </w:rPr>
        <w:t>Expression of interest</w:t>
      </w:r>
    </w:p>
    <w:p w14:paraId="06F49189" w14:textId="059FCFAC" w:rsidR="00A57128" w:rsidRPr="007E0083" w:rsidRDefault="00A57128" w:rsidP="00EE71A2">
      <w:pPr>
        <w:pStyle w:val="Heading1"/>
      </w:pPr>
      <w:r w:rsidRPr="007E0083">
        <w:t>Title:</w:t>
      </w:r>
      <w:r w:rsidR="00665BD7">
        <w:t xml:space="preserve"> </w:t>
      </w:r>
      <w:bookmarkStart w:id="0" w:name="_Hlk14940459"/>
      <w:r w:rsidR="001D6514">
        <w:t>FE</w:t>
      </w:r>
      <w:r w:rsidR="00B11B11">
        <w:t xml:space="preserve"> CHOICES - </w:t>
      </w:r>
      <w:r w:rsidR="00665BD7">
        <w:t xml:space="preserve">Learner </w:t>
      </w:r>
      <w:r w:rsidR="001C012D">
        <w:t xml:space="preserve">Satisfaction </w:t>
      </w:r>
      <w:r w:rsidR="00432730">
        <w:t>Survey</w:t>
      </w:r>
    </w:p>
    <w:bookmarkEnd w:id="0"/>
    <w:p w14:paraId="6F7FEF5C" w14:textId="7EC70123" w:rsidR="00A57128" w:rsidRPr="007E0083" w:rsidRDefault="00A57128" w:rsidP="00A57128">
      <w:pPr>
        <w:rPr>
          <w:b/>
        </w:rPr>
      </w:pPr>
      <w:r w:rsidRPr="007E0083">
        <w:rPr>
          <w:b/>
        </w:rPr>
        <w:t xml:space="preserve">Project reference: </w:t>
      </w:r>
      <w:r w:rsidR="00747DF8">
        <w:rPr>
          <w:b/>
        </w:rPr>
        <w:t>DFERPPU/</w:t>
      </w:r>
      <w:r w:rsidR="007A0B75">
        <w:rPr>
          <w:b/>
        </w:rPr>
        <w:t>2019</w:t>
      </w:r>
      <w:r w:rsidR="00747DF8">
        <w:rPr>
          <w:b/>
        </w:rPr>
        <w:t>/</w:t>
      </w:r>
      <w:r w:rsidR="007A0B75">
        <w:rPr>
          <w:b/>
        </w:rPr>
        <w:t>010</w:t>
      </w:r>
    </w:p>
    <w:p w14:paraId="1A0E9E46" w14:textId="430EE055" w:rsidR="00A57128" w:rsidRPr="007E0083" w:rsidRDefault="00A57128" w:rsidP="00A57128">
      <w:pPr>
        <w:rPr>
          <w:b/>
        </w:rPr>
      </w:pPr>
      <w:r w:rsidRPr="007E0083">
        <w:rPr>
          <w:b/>
        </w:rPr>
        <w:t>Deadline for expressions of interest:</w:t>
      </w:r>
      <w:r w:rsidR="001767E6">
        <w:rPr>
          <w:b/>
        </w:rPr>
        <w:t xml:space="preserve"> </w:t>
      </w:r>
      <w:r w:rsidR="00270A90">
        <w:rPr>
          <w:b/>
        </w:rPr>
        <w:t>Midday 20</w:t>
      </w:r>
      <w:r w:rsidR="00270A90" w:rsidRPr="00270A90">
        <w:rPr>
          <w:b/>
          <w:vertAlign w:val="superscript"/>
        </w:rPr>
        <w:t>th</w:t>
      </w:r>
      <w:r w:rsidR="00270A90">
        <w:rPr>
          <w:b/>
        </w:rPr>
        <w:t xml:space="preserve"> August 2019</w:t>
      </w:r>
      <w:r w:rsidR="001767E6">
        <w:rPr>
          <w:b/>
        </w:rPr>
        <w:t xml:space="preserve"> </w:t>
      </w:r>
    </w:p>
    <w:p w14:paraId="3DDAB507" w14:textId="77777777" w:rsidR="00A57128" w:rsidRPr="001F2CE2" w:rsidRDefault="00A57128" w:rsidP="001F2CE2">
      <w:pPr>
        <w:pStyle w:val="Heading2"/>
      </w:pPr>
      <w:r w:rsidRPr="001F2CE2">
        <w:t>Summary</w:t>
      </w:r>
    </w:p>
    <w:p w14:paraId="0A5F9FF8" w14:textId="182421E4" w:rsidR="00A57128" w:rsidRDefault="00A57128" w:rsidP="004D0744">
      <w:pPr>
        <w:rPr>
          <w:szCs w:val="22"/>
        </w:rPr>
      </w:pPr>
      <w:r w:rsidRPr="003E05F9">
        <w:rPr>
          <w:szCs w:val="22"/>
        </w:rPr>
        <w:t>Expressions of interest are sought</w:t>
      </w:r>
      <w:r>
        <w:rPr>
          <w:szCs w:val="22"/>
        </w:rPr>
        <w:t xml:space="preserve"> to</w:t>
      </w:r>
      <w:r w:rsidR="00432730">
        <w:rPr>
          <w:szCs w:val="22"/>
        </w:rPr>
        <w:t xml:space="preserve"> </w:t>
      </w:r>
      <w:r w:rsidR="001C012D">
        <w:rPr>
          <w:szCs w:val="22"/>
        </w:rPr>
        <w:t xml:space="preserve">conduct the FE Choices learner satisfaction survey for 2019/20 and 2020/21.  </w:t>
      </w:r>
    </w:p>
    <w:p w14:paraId="11889914" w14:textId="269BEF49" w:rsidR="00BE2DF4" w:rsidRPr="00BE2DF4" w:rsidRDefault="00BE2DF4" w:rsidP="00BE2DF4">
      <w:pPr>
        <w:pStyle w:val="BodyText"/>
        <w:rPr>
          <w:szCs w:val="22"/>
        </w:rPr>
      </w:pPr>
      <w:r w:rsidRPr="004227FC">
        <w:rPr>
          <w:rFonts w:cs="Arial"/>
          <w:szCs w:val="22"/>
        </w:rPr>
        <w:t xml:space="preserve">Consortium bids that combine experience and expertise in different elements and requirements of the work, e.g. experience </w:t>
      </w:r>
      <w:r>
        <w:rPr>
          <w:rFonts w:cs="Arial"/>
          <w:szCs w:val="22"/>
        </w:rPr>
        <w:t>of</w:t>
      </w:r>
      <w:r w:rsidRPr="004227FC">
        <w:rPr>
          <w:rFonts w:cs="Arial"/>
          <w:szCs w:val="22"/>
        </w:rPr>
        <w:t xml:space="preserve"> undertaking </w:t>
      </w:r>
      <w:r>
        <w:rPr>
          <w:rFonts w:cs="Arial"/>
          <w:szCs w:val="22"/>
        </w:rPr>
        <w:t xml:space="preserve">large-scale </w:t>
      </w:r>
      <w:r w:rsidRPr="004227FC">
        <w:rPr>
          <w:rFonts w:cs="Arial"/>
          <w:szCs w:val="22"/>
        </w:rPr>
        <w:t>surveys</w:t>
      </w:r>
      <w:r w:rsidR="001C012D">
        <w:rPr>
          <w:rFonts w:cs="Arial"/>
          <w:szCs w:val="22"/>
        </w:rPr>
        <w:t xml:space="preserve"> and working with FE providers</w:t>
      </w:r>
      <w:r w:rsidRPr="004227FC">
        <w:rPr>
          <w:rFonts w:cs="Arial"/>
          <w:szCs w:val="22"/>
        </w:rPr>
        <w:t>, are welcomed.</w:t>
      </w:r>
    </w:p>
    <w:p w14:paraId="40655FA5" w14:textId="77777777" w:rsidR="00A57128" w:rsidRDefault="00A57128" w:rsidP="001F2CE2">
      <w:pPr>
        <w:pStyle w:val="Heading2"/>
      </w:pPr>
      <w:r>
        <w:t>Background</w:t>
      </w:r>
    </w:p>
    <w:p w14:paraId="46F54F3C" w14:textId="660DFA82" w:rsidR="00D25F39" w:rsidRPr="00FC7500" w:rsidRDefault="00BC06D6"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FE Choices is an annual learner and employer satisfaction survey </w:t>
      </w:r>
      <w:r w:rsidR="00FC7500">
        <w:rPr>
          <w:rFonts w:ascii="Arial" w:hAnsi="Arial" w:cs="Arial"/>
          <w:sz w:val="22"/>
          <w:szCs w:val="22"/>
        </w:rPr>
        <w:t>that</w:t>
      </w:r>
      <w:r w:rsidRPr="00FC7500">
        <w:rPr>
          <w:rFonts w:ascii="Arial" w:hAnsi="Arial" w:cs="Arial"/>
          <w:sz w:val="22"/>
          <w:szCs w:val="22"/>
        </w:rPr>
        <w:t xml:space="preserve"> has run for 11 years.</w:t>
      </w:r>
      <w:r w:rsidR="00D25F39" w:rsidRPr="00FC7500">
        <w:rPr>
          <w:rFonts w:ascii="Arial" w:hAnsi="Arial" w:cs="Arial"/>
          <w:sz w:val="22"/>
          <w:szCs w:val="22"/>
        </w:rPr>
        <w:t xml:space="preserve"> </w:t>
      </w:r>
      <w:r w:rsidR="00FC7500">
        <w:rPr>
          <w:rFonts w:ascii="Arial" w:hAnsi="Arial" w:cs="Arial"/>
          <w:sz w:val="22"/>
          <w:szCs w:val="22"/>
        </w:rPr>
        <w:t xml:space="preserve">This EOI is for the Learner Survey only. The Employer survey is not being commissioned at this time.  </w:t>
      </w:r>
    </w:p>
    <w:p w14:paraId="430DB7CC" w14:textId="3ADEFB49" w:rsidR="00BC06D6" w:rsidRPr="00FC7500" w:rsidRDefault="00D301B1"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The </w:t>
      </w:r>
      <w:r w:rsidR="00FC7500">
        <w:rPr>
          <w:rFonts w:ascii="Arial" w:hAnsi="Arial" w:cs="Arial"/>
          <w:sz w:val="22"/>
          <w:szCs w:val="22"/>
        </w:rPr>
        <w:t>survey</w:t>
      </w:r>
      <w:r w:rsidR="00BC06D6" w:rsidRPr="00FC7500">
        <w:rPr>
          <w:rFonts w:ascii="Arial" w:hAnsi="Arial" w:cs="Arial"/>
          <w:sz w:val="22"/>
          <w:szCs w:val="22"/>
        </w:rPr>
        <w:t xml:space="preserve"> satisfaction data provide comparable information to help learners and employers make informed choices about education and training.</w:t>
      </w:r>
    </w:p>
    <w:p w14:paraId="2DA32865" w14:textId="4D8ED38A" w:rsidR="004B0CFA" w:rsidRPr="00FC7500" w:rsidRDefault="00BC06D6"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The survey </w:t>
      </w:r>
      <w:r w:rsidR="00D25F39" w:rsidRPr="00FC7500">
        <w:rPr>
          <w:rFonts w:ascii="Arial" w:hAnsi="Arial" w:cs="Arial"/>
          <w:sz w:val="22"/>
          <w:szCs w:val="22"/>
        </w:rPr>
        <w:t>has been</w:t>
      </w:r>
      <w:r w:rsidRPr="00FC7500">
        <w:rPr>
          <w:rFonts w:ascii="Arial" w:hAnsi="Arial" w:cs="Arial"/>
          <w:sz w:val="22"/>
          <w:szCs w:val="22"/>
        </w:rPr>
        <w:t xml:space="preserve"> open to all </w:t>
      </w:r>
      <w:r w:rsidR="00FC7500">
        <w:rPr>
          <w:rFonts w:ascii="Arial" w:hAnsi="Arial" w:cs="Arial"/>
          <w:sz w:val="22"/>
          <w:szCs w:val="22"/>
        </w:rPr>
        <w:t xml:space="preserve">publically funded </w:t>
      </w:r>
      <w:r w:rsidRPr="00FC7500">
        <w:rPr>
          <w:rFonts w:ascii="Arial" w:hAnsi="Arial" w:cs="Arial"/>
          <w:sz w:val="22"/>
          <w:szCs w:val="22"/>
        </w:rPr>
        <w:t>learners</w:t>
      </w:r>
      <w:r w:rsidR="008C1100" w:rsidRPr="00FC7500">
        <w:rPr>
          <w:rFonts w:ascii="Arial" w:hAnsi="Arial" w:cs="Arial"/>
          <w:sz w:val="22"/>
          <w:szCs w:val="22"/>
        </w:rPr>
        <w:t xml:space="preserve"> and</w:t>
      </w:r>
      <w:r w:rsidRPr="00FC7500">
        <w:rPr>
          <w:rFonts w:ascii="Arial" w:hAnsi="Arial" w:cs="Arial"/>
          <w:sz w:val="22"/>
          <w:szCs w:val="22"/>
        </w:rPr>
        <w:t xml:space="preserve"> apprentices (excluding those learners attending school sixth forms) in England. For 2018/19, this put approximately </w:t>
      </w:r>
      <w:r w:rsidR="00FC7500">
        <w:rPr>
          <w:rFonts w:ascii="Arial" w:hAnsi="Arial" w:cs="Arial"/>
          <w:sz w:val="22"/>
          <w:szCs w:val="22"/>
        </w:rPr>
        <w:t>1.7</w:t>
      </w:r>
      <w:r w:rsidRPr="00FC7500">
        <w:rPr>
          <w:rFonts w:ascii="Arial" w:hAnsi="Arial" w:cs="Arial"/>
          <w:sz w:val="22"/>
          <w:szCs w:val="22"/>
        </w:rPr>
        <w:t xml:space="preserve"> million learners in scope of the survey</w:t>
      </w:r>
      <w:r w:rsidR="00FC7500">
        <w:rPr>
          <w:rFonts w:ascii="Arial" w:hAnsi="Arial" w:cs="Arial"/>
          <w:sz w:val="22"/>
          <w:szCs w:val="22"/>
        </w:rPr>
        <w:t xml:space="preserve"> (in approximately 1,600 colleges and training providers)</w:t>
      </w:r>
      <w:r w:rsidRPr="00FC7500">
        <w:rPr>
          <w:rFonts w:ascii="Arial" w:hAnsi="Arial" w:cs="Arial"/>
          <w:sz w:val="22"/>
          <w:szCs w:val="22"/>
        </w:rPr>
        <w:t>. Approximately 34</w:t>
      </w:r>
      <w:r w:rsidR="00FC7500">
        <w:rPr>
          <w:rFonts w:ascii="Arial" w:hAnsi="Arial" w:cs="Arial"/>
          <w:sz w:val="22"/>
          <w:szCs w:val="22"/>
        </w:rPr>
        <w:t>5</w:t>
      </w:r>
      <w:r w:rsidRPr="00FC7500">
        <w:rPr>
          <w:rFonts w:ascii="Arial" w:hAnsi="Arial" w:cs="Arial"/>
          <w:sz w:val="22"/>
          <w:szCs w:val="22"/>
        </w:rPr>
        <w:t>,000 learners completed the survey last year.</w:t>
      </w:r>
      <w:r w:rsidR="00D37435" w:rsidRPr="00FC7500">
        <w:rPr>
          <w:rFonts w:ascii="Arial" w:hAnsi="Arial" w:cs="Arial"/>
          <w:sz w:val="22"/>
          <w:szCs w:val="22"/>
        </w:rPr>
        <w:t xml:space="preserve"> </w:t>
      </w:r>
    </w:p>
    <w:p w14:paraId="4C92DB12" w14:textId="54CF46CD" w:rsidR="00A57128" w:rsidRDefault="0029121C" w:rsidP="001E6FEC">
      <w:pPr>
        <w:pStyle w:val="Heading2"/>
      </w:pPr>
      <w:r>
        <w:t>Survey</w:t>
      </w:r>
      <w:r w:rsidR="00A57128" w:rsidRPr="003E05F9">
        <w:t xml:space="preserve"> aims</w:t>
      </w:r>
    </w:p>
    <w:p w14:paraId="4C0CEBD1" w14:textId="06A3DACE" w:rsidR="0029121C" w:rsidRDefault="004A600B" w:rsidP="004A600B">
      <w:r w:rsidRPr="00125F64">
        <w:t xml:space="preserve">The aim of the </w:t>
      </w:r>
      <w:r w:rsidR="001E6FEC">
        <w:t>survey</w:t>
      </w:r>
      <w:r w:rsidRPr="00125F64">
        <w:t xml:space="preserve"> is to</w:t>
      </w:r>
      <w:r w:rsidR="003401C0">
        <w:t xml:space="preserve"> provide </w:t>
      </w:r>
      <w:r w:rsidR="00905C9F">
        <w:t>performance indicators for Learner Satisfaction</w:t>
      </w:r>
      <w:r w:rsidR="004A1690">
        <w:t xml:space="preserve">. This is </w:t>
      </w:r>
      <w:r w:rsidR="00905C9F">
        <w:t>derived from the questionnaire</w:t>
      </w:r>
      <w:r w:rsidR="004A1690">
        <w:t>, which</w:t>
      </w:r>
      <w:r w:rsidR="00905C9F">
        <w:t xml:space="preserve"> captures learners’ perceptions about their course, learning programme or training program</w:t>
      </w:r>
      <w:r w:rsidR="002519FF">
        <w:t xml:space="preserve">me. </w:t>
      </w:r>
    </w:p>
    <w:p w14:paraId="55C3E697" w14:textId="0A517208" w:rsidR="00EF70F9" w:rsidRDefault="003C7B7A" w:rsidP="004A600B">
      <w:r>
        <w:t>The key principles of the FE Choices</w:t>
      </w:r>
      <w:r w:rsidR="00014397">
        <w:t xml:space="preserve"> Learner Survey findings</w:t>
      </w:r>
      <w:r>
        <w:t xml:space="preserve"> are that they:</w:t>
      </w:r>
    </w:p>
    <w:p w14:paraId="57468A90" w14:textId="77777777" w:rsidR="003C3415" w:rsidRPr="00B30BE1" w:rsidRDefault="003C3415" w:rsidP="003C3415">
      <w:pPr>
        <w:numPr>
          <w:ilvl w:val="0"/>
          <w:numId w:val="24"/>
        </w:numPr>
      </w:pPr>
      <w:r w:rsidRPr="00B30BE1">
        <w:t>Help all users to access the clear information they need to help them make informed choices.</w:t>
      </w:r>
    </w:p>
    <w:p w14:paraId="483EA7D4" w14:textId="4903CA0D" w:rsidR="003C3415" w:rsidRPr="00B30BE1" w:rsidRDefault="003C3415" w:rsidP="003C3415">
      <w:pPr>
        <w:numPr>
          <w:ilvl w:val="0"/>
          <w:numId w:val="24"/>
        </w:numPr>
      </w:pPr>
      <w:r w:rsidRPr="00B30BE1">
        <w:t>Provide information at the level that learners say they find most useful – subject and course level.</w:t>
      </w:r>
    </w:p>
    <w:p w14:paraId="2E643BF2" w14:textId="77777777" w:rsidR="003C3415" w:rsidRPr="00B30BE1" w:rsidRDefault="003C3415" w:rsidP="003C3415">
      <w:pPr>
        <w:numPr>
          <w:ilvl w:val="0"/>
          <w:numId w:val="24"/>
        </w:numPr>
      </w:pPr>
      <w:r w:rsidRPr="00B30BE1">
        <w:lastRenderedPageBreak/>
        <w:t>Are, as far as possible, based on information that a provider could reasonably be expected to collect and use to manage its business.</w:t>
      </w:r>
    </w:p>
    <w:p w14:paraId="0ACB8B14" w14:textId="7D2737AD" w:rsidR="00E967AF" w:rsidRDefault="004A600B" w:rsidP="00E967AF">
      <w:pPr>
        <w:pStyle w:val="Heading2"/>
      </w:pPr>
      <w:r>
        <w:t>Methodology</w:t>
      </w:r>
    </w:p>
    <w:p w14:paraId="648FD76A" w14:textId="388EE7BE" w:rsidR="00654FB1" w:rsidRDefault="00FC7500" w:rsidP="00654FB1">
      <w:r>
        <w:t xml:space="preserve">We expect that a similar methodology to that used in previous years will be used.  </w:t>
      </w:r>
      <w:r w:rsidR="00654FB1">
        <w:t>The primary method of collection of learner satisfaction responses should be a</w:t>
      </w:r>
      <w:r w:rsidR="00F96A6D">
        <w:t xml:space="preserve"> secure</w:t>
      </w:r>
      <w:r w:rsidR="00654FB1">
        <w:t xml:space="preserve"> web-based survey, </w:t>
      </w:r>
      <w:r w:rsidR="00F96A6D">
        <w:t>for example, through a</w:t>
      </w:r>
      <w:r w:rsidR="00654FB1">
        <w:t xml:space="preserve"> secure web portal</w:t>
      </w:r>
      <w:r w:rsidR="006D3DFF">
        <w:t>. Not all learners are able to complete a web</w:t>
      </w:r>
      <w:r w:rsidR="002A5CE1">
        <w:t>-based survey, therefore there has previously been a paper survey a</w:t>
      </w:r>
      <w:r w:rsidR="00E613AA">
        <w:t>s an alternative.</w:t>
      </w:r>
      <w:r w:rsidR="00C35093">
        <w:t xml:space="preserve"> </w:t>
      </w:r>
      <w:r w:rsidR="00003675">
        <w:t xml:space="preserve">For more detail on the previous surveys, read the </w:t>
      </w:r>
      <w:r w:rsidR="007B58C3">
        <w:t xml:space="preserve">technical information in the latest published report, </w:t>
      </w:r>
      <w:r w:rsidR="00003675">
        <w:t xml:space="preserve">which can be accessed </w:t>
      </w:r>
      <w:hyperlink r:id="rId13" w:history="1">
        <w:r w:rsidR="00003675" w:rsidRPr="00270A90">
          <w:rPr>
            <w:rStyle w:val="Hyperlink"/>
            <w:sz w:val="22"/>
          </w:rPr>
          <w:t>here</w:t>
        </w:r>
      </w:hyperlink>
      <w:r w:rsidR="00003675" w:rsidRPr="00270A90">
        <w:t>.</w:t>
      </w:r>
      <w:r w:rsidR="00003675">
        <w:t xml:space="preserve"> </w:t>
      </w:r>
    </w:p>
    <w:p w14:paraId="60561C77" w14:textId="3D112AAE" w:rsidR="00C35093" w:rsidRPr="00654FB1" w:rsidRDefault="00F96A6D" w:rsidP="00654FB1">
      <w:r>
        <w:t xml:space="preserve">As in previous years, we expect the </w:t>
      </w:r>
      <w:r w:rsidR="0061332F">
        <w:t>appointed contractor will work with</w:t>
      </w:r>
      <w:r>
        <w:t xml:space="preserve"> and support</w:t>
      </w:r>
      <w:r w:rsidR="0061332F">
        <w:t xml:space="preserve"> </w:t>
      </w:r>
      <w:r>
        <w:t xml:space="preserve">FE </w:t>
      </w:r>
      <w:r w:rsidR="0061332F">
        <w:t>providers to ensure the</w:t>
      </w:r>
      <w:r w:rsidR="00C35093">
        <w:t xml:space="preserve"> survey is distributed to learners</w:t>
      </w:r>
      <w:r w:rsidR="0061332F">
        <w:t xml:space="preserve">. </w:t>
      </w:r>
      <w:r>
        <w:t xml:space="preserve">The contractor will therefore be expected to set up, host and manage a secure web portal.  </w:t>
      </w:r>
    </w:p>
    <w:p w14:paraId="3DA3454C" w14:textId="77777777" w:rsidR="005360B7" w:rsidRPr="002B6D93" w:rsidRDefault="0008539F" w:rsidP="001F2CE2">
      <w:pPr>
        <w:pStyle w:val="Heading3"/>
      </w:pPr>
      <w:r>
        <w:t>Questionnaire development</w:t>
      </w:r>
    </w:p>
    <w:p w14:paraId="0A21F564" w14:textId="120A6D74" w:rsidR="0083152E" w:rsidRDefault="006B0656" w:rsidP="00A85EBD">
      <w:pPr>
        <w:rPr>
          <w:szCs w:val="22"/>
        </w:rPr>
      </w:pPr>
      <w:r>
        <w:rPr>
          <w:szCs w:val="22"/>
        </w:rPr>
        <w:t xml:space="preserve">Major changes to the questionnaire are not expected. </w:t>
      </w:r>
    </w:p>
    <w:p w14:paraId="627C57F8" w14:textId="3515BE6D" w:rsidR="0083152E" w:rsidRDefault="00422D48" w:rsidP="00A85EBD">
      <w:pPr>
        <w:rPr>
          <w:szCs w:val="22"/>
        </w:rPr>
      </w:pPr>
      <w:r>
        <w:rPr>
          <w:szCs w:val="22"/>
        </w:rPr>
        <w:t xml:space="preserve">The questions are translated into a score for the Performance Indicator, which is created based on </w:t>
      </w:r>
      <w:r w:rsidR="009D101B">
        <w:rPr>
          <w:szCs w:val="22"/>
        </w:rPr>
        <w:t xml:space="preserve">pre-decided </w:t>
      </w:r>
      <w:r w:rsidR="00B30BE1">
        <w:rPr>
          <w:szCs w:val="22"/>
        </w:rPr>
        <w:t xml:space="preserve">principles. </w:t>
      </w:r>
    </w:p>
    <w:p w14:paraId="3BA655F1" w14:textId="77836F6E" w:rsidR="0008539F" w:rsidRDefault="0008539F" w:rsidP="00A85EBD">
      <w:pPr>
        <w:rPr>
          <w:szCs w:val="22"/>
        </w:rPr>
      </w:pPr>
      <w:r>
        <w:rPr>
          <w:szCs w:val="22"/>
        </w:rPr>
        <w:t xml:space="preserve">A more detailed set of evidence requirements will be provided </w:t>
      </w:r>
      <w:r w:rsidR="001D6514">
        <w:rPr>
          <w:szCs w:val="22"/>
        </w:rPr>
        <w:t xml:space="preserve">in the research specification (at the Invitation to Tender stage).  </w:t>
      </w:r>
      <w:r>
        <w:rPr>
          <w:szCs w:val="22"/>
        </w:rPr>
        <w:t xml:space="preserve">  </w:t>
      </w:r>
    </w:p>
    <w:p w14:paraId="773BD683" w14:textId="52F6587F" w:rsidR="0008539F" w:rsidRPr="002B6D93" w:rsidRDefault="001D6514" w:rsidP="0008539F">
      <w:pPr>
        <w:pStyle w:val="Heading3"/>
      </w:pPr>
      <w:r>
        <w:t>Survey coverage</w:t>
      </w:r>
    </w:p>
    <w:p w14:paraId="4DA1693C" w14:textId="5C252F78" w:rsidR="00E75BCD" w:rsidRPr="00E75BCD" w:rsidRDefault="00393CE1" w:rsidP="00E75BCD">
      <w:pPr>
        <w:rPr>
          <w:szCs w:val="22"/>
        </w:rPr>
      </w:pPr>
      <w:r>
        <w:t xml:space="preserve">The survey coverage is </w:t>
      </w:r>
      <w:r w:rsidR="00F96A6D">
        <w:t xml:space="preserve">all </w:t>
      </w:r>
      <w:r>
        <w:t xml:space="preserve">adults aged </w:t>
      </w:r>
      <w:r w:rsidR="00F96A6D">
        <w:t xml:space="preserve">16 </w:t>
      </w:r>
      <w:r>
        <w:t xml:space="preserve">and over currently undertaking </w:t>
      </w:r>
      <w:r w:rsidR="00F96A6D">
        <w:t xml:space="preserve">publically-funded </w:t>
      </w:r>
      <w:r>
        <w:t>FE learning or Apprenticeships</w:t>
      </w:r>
      <w:r w:rsidR="00F96A6D">
        <w:t xml:space="preserve">, see here for further information: </w:t>
      </w:r>
      <w:hyperlink r:id="rId14" w:history="1">
        <w:r w:rsidR="00F96A6D" w:rsidRPr="00A014CD">
          <w:rPr>
            <w:rStyle w:val="Hyperlink"/>
            <w:sz w:val="22"/>
          </w:rPr>
          <w:t>https://www.gov.uk/government/publications/fe-choices-about-the-survey/fe-choices-about-the-survey</w:t>
        </w:r>
      </w:hyperlink>
      <w:r w:rsidR="00F96A6D">
        <w:t xml:space="preserve"> </w:t>
      </w:r>
    </w:p>
    <w:p w14:paraId="2361A05B" w14:textId="6EC9ED31" w:rsidR="00B86116" w:rsidRPr="002B6D93" w:rsidRDefault="00B86116" w:rsidP="00B86116">
      <w:pPr>
        <w:pStyle w:val="Heading3"/>
      </w:pPr>
      <w:r>
        <w:t>Fieldwork</w:t>
      </w:r>
    </w:p>
    <w:p w14:paraId="73519600" w14:textId="347F1EDD" w:rsidR="00B86116" w:rsidRDefault="00B86116" w:rsidP="00E75BCD">
      <w:r>
        <w:t xml:space="preserve">It is expected </w:t>
      </w:r>
      <w:r w:rsidR="00EF6DAE">
        <w:t>that an online</w:t>
      </w:r>
      <w:r>
        <w:t xml:space="preserve"> mode will be used</w:t>
      </w:r>
      <w:r w:rsidR="005D2BE4">
        <w:t xml:space="preserve">, although </w:t>
      </w:r>
      <w:r w:rsidR="00EF6DAE">
        <w:t xml:space="preserve">as mentioned previously, </w:t>
      </w:r>
      <w:r w:rsidR="00095C63">
        <w:t xml:space="preserve">paper questionnaires are </w:t>
      </w:r>
      <w:r w:rsidR="001D6514">
        <w:t xml:space="preserve">available </w:t>
      </w:r>
      <w:r w:rsidR="00095C63">
        <w:t xml:space="preserve">for a minority of learners who cannot complete a web survey. </w:t>
      </w:r>
      <w:r>
        <w:t xml:space="preserve">  </w:t>
      </w:r>
    </w:p>
    <w:p w14:paraId="1BF48121" w14:textId="77777777" w:rsidR="00B704AA" w:rsidRDefault="00B704AA" w:rsidP="00B704AA">
      <w:pPr>
        <w:pStyle w:val="Heading3"/>
      </w:pPr>
      <w:r>
        <w:t>Analysis and reporting</w:t>
      </w:r>
    </w:p>
    <w:p w14:paraId="0E0A7DAC" w14:textId="3F65AE4A" w:rsidR="00B704AA" w:rsidRDefault="001767E6" w:rsidP="00E75BCD">
      <w:r>
        <w:t>Data will be cleaned and quality assured</w:t>
      </w:r>
    </w:p>
    <w:p w14:paraId="034E18FC" w14:textId="3ADC224D" w:rsidR="00423F9F" w:rsidRDefault="00B36108" w:rsidP="00E75BCD">
      <w:r>
        <w:t>Individual provider level data reports are</w:t>
      </w:r>
      <w:r w:rsidR="00423F9F">
        <w:t xml:space="preserve"> required to be produced and delivered to providers within one month of the survey end date. </w:t>
      </w:r>
    </w:p>
    <w:p w14:paraId="75C0E14D" w14:textId="2C122195" w:rsidR="00561C06" w:rsidRDefault="00561C06" w:rsidP="00E75BCD">
      <w:pPr>
        <w:rPr>
          <w:szCs w:val="22"/>
        </w:rPr>
      </w:pPr>
      <w:r>
        <w:rPr>
          <w:szCs w:val="22"/>
        </w:rPr>
        <w:t xml:space="preserve">A more detailed set of </w:t>
      </w:r>
      <w:r w:rsidR="00B36108">
        <w:rPr>
          <w:szCs w:val="22"/>
        </w:rPr>
        <w:t xml:space="preserve">output </w:t>
      </w:r>
      <w:r>
        <w:rPr>
          <w:szCs w:val="22"/>
        </w:rPr>
        <w:t xml:space="preserve">requirements will be provided </w:t>
      </w:r>
      <w:r w:rsidR="00CE6E21">
        <w:rPr>
          <w:szCs w:val="22"/>
        </w:rPr>
        <w:t>in the research specification</w:t>
      </w:r>
      <w:r w:rsidR="00270AD4">
        <w:rPr>
          <w:szCs w:val="22"/>
        </w:rPr>
        <w:t xml:space="preserve"> (at the Invitation to Tender stage)</w:t>
      </w:r>
      <w:r>
        <w:rPr>
          <w:szCs w:val="22"/>
        </w:rPr>
        <w:t xml:space="preserve">.  </w:t>
      </w:r>
    </w:p>
    <w:p w14:paraId="230E61ED" w14:textId="4E1C7F35" w:rsidR="006727C8" w:rsidRDefault="006727C8" w:rsidP="00E75BCD">
      <w:r>
        <w:rPr>
          <w:szCs w:val="22"/>
        </w:rPr>
        <w:t xml:space="preserve">Deliverables are required by </w:t>
      </w:r>
      <w:r w:rsidRPr="003F71AB">
        <w:rPr>
          <w:b/>
          <w:bCs/>
          <w:szCs w:val="22"/>
        </w:rPr>
        <w:t>April 2020</w:t>
      </w:r>
      <w:r>
        <w:rPr>
          <w:szCs w:val="22"/>
        </w:rPr>
        <w:t xml:space="preserve"> and </w:t>
      </w:r>
      <w:r w:rsidRPr="003F71AB">
        <w:rPr>
          <w:b/>
          <w:bCs/>
          <w:szCs w:val="22"/>
        </w:rPr>
        <w:t>April 2021</w:t>
      </w:r>
      <w:r>
        <w:rPr>
          <w:szCs w:val="22"/>
        </w:rPr>
        <w:t xml:space="preserve">. </w:t>
      </w:r>
    </w:p>
    <w:p w14:paraId="1D493684" w14:textId="1B5AA39B" w:rsidR="00CE7D6F" w:rsidRDefault="004A600B" w:rsidP="00CE7D6F">
      <w:pPr>
        <w:pStyle w:val="Heading2"/>
      </w:pPr>
      <w:r>
        <w:lastRenderedPageBreak/>
        <w:t>Timing</w:t>
      </w:r>
    </w:p>
    <w:p w14:paraId="040C6F38" w14:textId="05C0D53D"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EOIs – </w:t>
      </w:r>
      <w:r w:rsidRPr="00270A90">
        <w:rPr>
          <w:rFonts w:cs="Arial"/>
          <w:b/>
          <w:bCs/>
          <w:i/>
          <w:iCs/>
          <w:szCs w:val="22"/>
        </w:rPr>
        <w:t>Midday</w:t>
      </w:r>
      <w:r>
        <w:rPr>
          <w:rFonts w:cs="Arial"/>
          <w:b/>
          <w:bCs/>
          <w:i/>
          <w:iCs/>
          <w:szCs w:val="22"/>
        </w:rPr>
        <w:t xml:space="preserve"> Monday</w:t>
      </w:r>
      <w:r w:rsidRPr="00270A90">
        <w:rPr>
          <w:rFonts w:cs="Arial"/>
          <w:b/>
          <w:bCs/>
          <w:i/>
          <w:iCs/>
          <w:szCs w:val="22"/>
        </w:rPr>
        <w:t xml:space="preserve"> 20</w:t>
      </w:r>
      <w:r w:rsidRPr="00270A90">
        <w:rPr>
          <w:rFonts w:cs="Arial"/>
          <w:b/>
          <w:bCs/>
          <w:i/>
          <w:iCs/>
          <w:szCs w:val="22"/>
          <w:vertAlign w:val="superscript"/>
        </w:rPr>
        <w:t>th</w:t>
      </w:r>
      <w:r w:rsidRPr="00270A90">
        <w:rPr>
          <w:rFonts w:cs="Arial"/>
          <w:b/>
          <w:bCs/>
          <w:i/>
          <w:iCs/>
          <w:szCs w:val="22"/>
        </w:rPr>
        <w:t xml:space="preserve"> August </w:t>
      </w:r>
    </w:p>
    <w:p w14:paraId="6C1378D4" w14:textId="77777777"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Invitation for tender issues – </w:t>
      </w:r>
      <w:r w:rsidRPr="00270A90">
        <w:rPr>
          <w:rFonts w:cs="Arial"/>
          <w:i/>
          <w:iCs/>
          <w:szCs w:val="22"/>
        </w:rPr>
        <w:t>Monday 26</w:t>
      </w:r>
      <w:r w:rsidRPr="00270A90">
        <w:rPr>
          <w:rFonts w:cs="Arial"/>
          <w:i/>
          <w:iCs/>
          <w:szCs w:val="22"/>
          <w:vertAlign w:val="superscript"/>
        </w:rPr>
        <w:t>th</w:t>
      </w:r>
      <w:r w:rsidRPr="00270A90">
        <w:rPr>
          <w:rFonts w:cs="Arial"/>
          <w:i/>
          <w:iCs/>
          <w:szCs w:val="22"/>
        </w:rPr>
        <w:t xml:space="preserve"> August </w:t>
      </w:r>
    </w:p>
    <w:p w14:paraId="420F53C7" w14:textId="77777777"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tenders – </w:t>
      </w:r>
      <w:r w:rsidRPr="00270A90">
        <w:rPr>
          <w:rFonts w:cs="Arial"/>
          <w:i/>
          <w:iCs/>
          <w:szCs w:val="22"/>
        </w:rPr>
        <w:t xml:space="preserve">Midday Monday 16th September </w:t>
      </w:r>
    </w:p>
    <w:p w14:paraId="610DCF62" w14:textId="0BCFC3D4"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Contract issue</w:t>
      </w:r>
      <w:r w:rsidR="001D6514">
        <w:rPr>
          <w:rFonts w:cs="Arial"/>
          <w:szCs w:val="22"/>
        </w:rPr>
        <w:t>d</w:t>
      </w:r>
      <w:r w:rsidRPr="00270A90">
        <w:rPr>
          <w:rFonts w:cs="Arial"/>
          <w:szCs w:val="22"/>
        </w:rPr>
        <w:t xml:space="preserve"> to successful bidder - </w:t>
      </w:r>
      <w:r w:rsidRPr="00270A90">
        <w:rPr>
          <w:rFonts w:cs="Arial"/>
          <w:i/>
          <w:iCs/>
          <w:szCs w:val="22"/>
        </w:rPr>
        <w:t>Friday 20</w:t>
      </w:r>
      <w:r w:rsidRPr="00270A90">
        <w:rPr>
          <w:rFonts w:cs="Arial"/>
          <w:i/>
          <w:iCs/>
          <w:szCs w:val="22"/>
          <w:vertAlign w:val="superscript"/>
        </w:rPr>
        <w:t>th</w:t>
      </w:r>
      <w:r w:rsidRPr="00270A90">
        <w:rPr>
          <w:rFonts w:cs="Arial"/>
          <w:i/>
          <w:iCs/>
          <w:szCs w:val="22"/>
        </w:rPr>
        <w:t xml:space="preserve"> September </w:t>
      </w:r>
    </w:p>
    <w:p w14:paraId="69D9D77D" w14:textId="77777777"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Inception meeting - </w:t>
      </w:r>
      <w:r w:rsidRPr="00270A90">
        <w:rPr>
          <w:rFonts w:cs="Arial"/>
          <w:i/>
          <w:iCs/>
          <w:szCs w:val="22"/>
        </w:rPr>
        <w:t>W/C 30</w:t>
      </w:r>
      <w:r w:rsidRPr="00270A90">
        <w:rPr>
          <w:rFonts w:cs="Arial"/>
          <w:i/>
          <w:iCs/>
          <w:szCs w:val="22"/>
          <w:vertAlign w:val="superscript"/>
        </w:rPr>
        <w:t>th</w:t>
      </w:r>
      <w:r w:rsidRPr="00270A90">
        <w:rPr>
          <w:rFonts w:cs="Arial"/>
          <w:i/>
          <w:iCs/>
          <w:szCs w:val="22"/>
        </w:rPr>
        <w:t xml:space="preserve"> September </w:t>
      </w:r>
    </w:p>
    <w:p w14:paraId="1B4FB2F3" w14:textId="77777777" w:rsidR="004A600B" w:rsidRPr="004A600B" w:rsidRDefault="004A600B" w:rsidP="007E0083">
      <w:pPr>
        <w:pStyle w:val="Heading2"/>
      </w:pPr>
      <w:r w:rsidRPr="004A600B">
        <w:t>Assessment criteria</w:t>
      </w:r>
    </w:p>
    <w:p w14:paraId="5B90DB3C" w14:textId="77777777" w:rsidR="004A600B" w:rsidRDefault="00C43A28" w:rsidP="004A600B">
      <w:r>
        <w:t>Expressions of interest will be assessed against the following criteria:</w:t>
      </w:r>
    </w:p>
    <w:p w14:paraId="45A45F17" w14:textId="731340C6" w:rsidR="00095529" w:rsidRDefault="00095529" w:rsidP="002866D6">
      <w:pPr>
        <w:pStyle w:val="ListParagraph"/>
        <w:numPr>
          <w:ilvl w:val="0"/>
          <w:numId w:val="19"/>
        </w:numPr>
      </w:pPr>
      <w:r>
        <w:t xml:space="preserve">Expertise in conducting large-scale surveys </w:t>
      </w:r>
    </w:p>
    <w:p w14:paraId="4DE0C634" w14:textId="43A7E1DD" w:rsidR="00095529" w:rsidRDefault="00095529" w:rsidP="002866D6">
      <w:pPr>
        <w:pStyle w:val="ListParagraph"/>
        <w:numPr>
          <w:ilvl w:val="0"/>
          <w:numId w:val="19"/>
        </w:numPr>
      </w:pPr>
      <w:r>
        <w:t>Expertise in survey data cleaning, processing</w:t>
      </w:r>
      <w:r w:rsidR="00897AFF">
        <w:t>,</w:t>
      </w:r>
      <w:r>
        <w:t xml:space="preserve"> analysis</w:t>
      </w:r>
      <w:r w:rsidR="00897AFF">
        <w:t xml:space="preserve"> and report</w:t>
      </w:r>
      <w:r w:rsidR="001E6FEC">
        <w:t>ing</w:t>
      </w:r>
    </w:p>
    <w:p w14:paraId="4320925B" w14:textId="579483F1" w:rsidR="005D2BE4" w:rsidRDefault="00D355D6" w:rsidP="00732724">
      <w:pPr>
        <w:pStyle w:val="ListParagraph"/>
        <w:numPr>
          <w:ilvl w:val="0"/>
          <w:numId w:val="19"/>
        </w:numPr>
      </w:pPr>
      <w:r>
        <w:t>Expertise in working closely with providers to administer surveys</w:t>
      </w:r>
    </w:p>
    <w:p w14:paraId="7796A58A" w14:textId="04CA0BC4" w:rsidR="00585AC5" w:rsidRDefault="00585AC5" w:rsidP="00585AC5">
      <w:r>
        <w:t>Each of these criteria will have equal weighting</w:t>
      </w:r>
      <w:r w:rsidR="00CC0B21">
        <w:t>.</w:t>
      </w:r>
    </w:p>
    <w:p w14:paraId="56320AC9" w14:textId="58D49DC8" w:rsidR="003008BD" w:rsidRDefault="003008BD" w:rsidP="00585AC5">
      <w:r w:rsidRPr="00C13E31">
        <w:rPr>
          <w:szCs w:val="22"/>
        </w:rPr>
        <w:t xml:space="preserve">Expressions of interests submitted must be no more </w:t>
      </w:r>
      <w:r w:rsidRPr="009C3823">
        <w:rPr>
          <w:szCs w:val="22"/>
        </w:rPr>
        <w:t>than 1,000 words</w:t>
      </w:r>
      <w:r>
        <w:rPr>
          <w:szCs w:val="22"/>
        </w:rPr>
        <w:t>. A</w:t>
      </w:r>
      <w:r w:rsidRPr="00C13E31">
        <w:rPr>
          <w:szCs w:val="22"/>
        </w:rPr>
        <w:t>nyth</w:t>
      </w:r>
      <w:r>
        <w:rPr>
          <w:szCs w:val="22"/>
        </w:rPr>
        <w:t>ing over this will b</w:t>
      </w:r>
      <w:bookmarkStart w:id="1" w:name="_GoBack"/>
      <w:bookmarkEnd w:id="1"/>
      <w:r>
        <w:rPr>
          <w:szCs w:val="22"/>
        </w:rPr>
        <w:t>e ignored and we will not consider attachments or follow hyperlinks.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15A03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39B8240" w14:textId="358569B9" w:rsidR="00915C18" w:rsidRDefault="00915C18" w:rsidP="00915C18">
            <w:pPr>
              <w:spacing w:before="160"/>
              <w:rPr>
                <w:b/>
                <w:bCs/>
                <w:sz w:val="28"/>
                <w:szCs w:val="20"/>
              </w:rPr>
            </w:pPr>
            <w:r w:rsidRPr="00915C18">
              <w:rPr>
                <w:b/>
                <w:bCs/>
                <w:sz w:val="28"/>
                <w:szCs w:val="20"/>
              </w:rPr>
              <w:t>Closing date for EOIs:</w:t>
            </w:r>
            <w:r w:rsidR="001767E6">
              <w:rPr>
                <w:b/>
                <w:bCs/>
                <w:sz w:val="28"/>
                <w:szCs w:val="20"/>
              </w:rPr>
              <w:t xml:space="preserve">  Midday </w:t>
            </w:r>
            <w:r w:rsidR="00270A90">
              <w:rPr>
                <w:b/>
                <w:bCs/>
                <w:sz w:val="28"/>
                <w:szCs w:val="20"/>
              </w:rPr>
              <w:t>20</w:t>
            </w:r>
            <w:r w:rsidR="00270A90" w:rsidRPr="00270A90">
              <w:rPr>
                <w:b/>
                <w:bCs/>
                <w:sz w:val="28"/>
                <w:szCs w:val="20"/>
                <w:vertAlign w:val="superscript"/>
              </w:rPr>
              <w:t>th</w:t>
            </w:r>
            <w:r w:rsidR="00270A90">
              <w:rPr>
                <w:b/>
                <w:bCs/>
                <w:sz w:val="28"/>
                <w:szCs w:val="20"/>
              </w:rPr>
              <w:t xml:space="preserve"> August 2019</w:t>
            </w:r>
          </w:p>
          <w:p w14:paraId="0FE0BF3F" w14:textId="16499ECC" w:rsidR="00A85EBD" w:rsidRDefault="00915C18" w:rsidP="007519C2">
            <w:pPr>
              <w:rPr>
                <w:rFonts w:ascii="Calibri" w:hAnsi="Calibri"/>
              </w:rPr>
            </w:pPr>
            <w:r w:rsidRPr="00915C18">
              <w:rPr>
                <w:b/>
                <w:bCs/>
                <w:sz w:val="28"/>
                <w:szCs w:val="20"/>
              </w:rPr>
              <w:t>Send your EOI form to:</w:t>
            </w:r>
            <w:r w:rsidR="001767E6">
              <w:rPr>
                <w:b/>
                <w:bCs/>
                <w:sz w:val="28"/>
                <w:szCs w:val="20"/>
              </w:rPr>
              <w:t xml:space="preserve">  </w:t>
            </w:r>
            <w:r w:rsidR="000F205A">
              <w:rPr>
                <w:b/>
                <w:bCs/>
                <w:sz w:val="28"/>
                <w:szCs w:val="20"/>
              </w:rPr>
              <w:t>Eliz-Leyla.MANI@education.gov.uk</w:t>
            </w:r>
          </w:p>
        </w:tc>
      </w:tr>
    </w:tbl>
    <w:p w14:paraId="24B12186" w14:textId="77777777" w:rsidR="00FC2B3C" w:rsidRDefault="00FC2B3C" w:rsidP="00995398">
      <w:pPr>
        <w:pStyle w:val="EndBox"/>
      </w:pPr>
    </w:p>
    <w:p w14:paraId="3A5FD198"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4DC4E755" w14:textId="77777777" w:rsidR="007A0B75" w:rsidRDefault="007A0B75" w:rsidP="007A0B75">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15EB8611" w14:textId="16F06ABC" w:rsidR="007A0B75" w:rsidRDefault="007A0B75" w:rsidP="007A0B75">
      <w:r>
        <w:t xml:space="preserve">All contracts are let </w:t>
      </w:r>
      <w:proofErr w:type="gramStart"/>
      <w:r>
        <w:t>on the basis of</w:t>
      </w:r>
      <w:proofErr w:type="gramEnd"/>
      <w:r>
        <w:t xml:space="preserve"> the</w:t>
      </w:r>
      <w:r w:rsidR="00747DF8">
        <w:t xml:space="preserve"> current Department Terms and Conditions</w:t>
      </w:r>
      <w:r>
        <w:t>. You are encouraged to check these before submitting your expression of interest, as these form part of your contractual obligations.</w:t>
      </w:r>
    </w:p>
    <w:p w14:paraId="705CE620" w14:textId="77777777" w:rsidR="00E823E1" w:rsidRDefault="00E823E1" w:rsidP="005D3B59"/>
    <w:p w14:paraId="584E3D81" w14:textId="3845FF38" w:rsidR="005D3B59" w:rsidRPr="00531385" w:rsidRDefault="00C2496D" w:rsidP="005D3B59">
      <w:r w:rsidRPr="00995398">
        <w:t>©</w:t>
      </w:r>
      <w:r w:rsidR="005D3B59" w:rsidRPr="005D3B59">
        <w:t xml:space="preserve"> </w:t>
      </w:r>
      <w:r w:rsidR="00EE71A2">
        <w:t xml:space="preserve">Crown copyright </w:t>
      </w:r>
      <w:r w:rsidR="00A711F4">
        <w:t>201</w:t>
      </w:r>
      <w:r w:rsidR="001D6514">
        <w:t>9</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BEAE" w14:textId="77777777" w:rsidR="00CF3DB0" w:rsidRDefault="00CF3DB0" w:rsidP="002B6D93">
      <w:r>
        <w:separator/>
      </w:r>
    </w:p>
    <w:p w14:paraId="708BED0E" w14:textId="77777777" w:rsidR="00CF3DB0" w:rsidRDefault="00CF3DB0"/>
  </w:endnote>
  <w:endnote w:type="continuationSeparator" w:id="0">
    <w:p w14:paraId="27D8E3FB" w14:textId="77777777" w:rsidR="00CF3DB0" w:rsidRDefault="00CF3DB0" w:rsidP="002B6D93">
      <w:r>
        <w:continuationSeparator/>
      </w:r>
    </w:p>
    <w:p w14:paraId="46AED260" w14:textId="77777777" w:rsidR="00CF3DB0" w:rsidRDefault="00CF3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F84B229" w14:textId="7854A6B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D6514">
          <w:rPr>
            <w:noProof/>
          </w:rPr>
          <w:t>3</w:t>
        </w:r>
        <w:r>
          <w:rPr>
            <w:noProof/>
          </w:rPr>
          <w:fldChar w:fldCharType="end"/>
        </w:r>
      </w:p>
    </w:sdtContent>
  </w:sdt>
  <w:p w14:paraId="50B3D1CB"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606F" w14:textId="57892E13" w:rsidR="00DA0AD5" w:rsidRPr="006E6ADB" w:rsidRDefault="00DA0AD5" w:rsidP="004A3626">
    <w:pPr>
      <w:tabs>
        <w:tab w:val="left" w:pos="7088"/>
      </w:tabs>
      <w:spacing w:before="240"/>
      <w:rPr>
        <w:szCs w:val="20"/>
      </w:rPr>
    </w:pPr>
    <w:r w:rsidRPr="006E6ADB">
      <w:rPr>
        <w:szCs w:val="20"/>
      </w:rPr>
      <w:tab/>
      <w:t xml:space="preserve">Published: </w:t>
    </w:r>
    <w:r w:rsidR="00701548">
      <w:rPr>
        <w:szCs w:val="20"/>
      </w:rPr>
      <w:t>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1A750" w14:textId="77777777" w:rsidR="00CF3DB0" w:rsidRDefault="00CF3DB0" w:rsidP="002B6D93">
      <w:r>
        <w:separator/>
      </w:r>
    </w:p>
    <w:p w14:paraId="77BC8472" w14:textId="77777777" w:rsidR="00CF3DB0" w:rsidRDefault="00CF3DB0"/>
  </w:footnote>
  <w:footnote w:type="continuationSeparator" w:id="0">
    <w:p w14:paraId="18712688" w14:textId="77777777" w:rsidR="00CF3DB0" w:rsidRDefault="00CF3DB0" w:rsidP="002B6D93">
      <w:r>
        <w:continuationSeparator/>
      </w:r>
    </w:p>
    <w:p w14:paraId="47DFE401" w14:textId="77777777" w:rsidR="00CF3DB0" w:rsidRDefault="00CF3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0546FE1"/>
    <w:multiLevelType w:val="hybridMultilevel"/>
    <w:tmpl w:val="994679B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A93592"/>
    <w:multiLevelType w:val="multilevel"/>
    <w:tmpl w:val="D426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55959C8"/>
    <w:multiLevelType w:val="multilevel"/>
    <w:tmpl w:val="7BF8738E"/>
    <w:lvl w:ilvl="0">
      <w:start w:val="1"/>
      <w:numFmt w:val="decimal"/>
      <w:lvlText w:val="%1."/>
      <w:lvlJc w:val="left"/>
      <w:pPr>
        <w:tabs>
          <w:tab w:val="num" w:pos="340"/>
        </w:tabs>
        <w:ind w:left="340" w:hanging="340"/>
      </w:pPr>
      <w:rPr>
        <w:rFonts w:ascii="Arial" w:hAnsi="Arial" w:hint="default"/>
        <w:b w:val="0"/>
        <w:i w:val="0"/>
        <w:sz w:val="24"/>
      </w:rPr>
    </w:lvl>
    <w:lvl w:ilvl="1">
      <w:start w:val="1"/>
      <w:numFmt w:val="bullet"/>
      <w:lvlRestart w:val="0"/>
      <w:lvlText w:val="o"/>
      <w:lvlJc w:val="left"/>
      <w:pPr>
        <w:tabs>
          <w:tab w:val="num" w:pos="567"/>
        </w:tabs>
        <w:ind w:left="567" w:hanging="284"/>
      </w:pPr>
      <w:rPr>
        <w:rFonts w:ascii="Courier" w:hAnsi="Courier" w:hint="default"/>
        <w:b w:val="0"/>
        <w:sz w:val="20"/>
      </w:rPr>
    </w:lvl>
    <w:lvl w:ilvl="2">
      <w:start w:val="1"/>
      <w:numFmt w:val="bullet"/>
      <w:lvlRestart w:val="0"/>
      <w:lvlText w:val=""/>
      <w:lvlJc w:val="left"/>
      <w:pPr>
        <w:tabs>
          <w:tab w:val="num" w:pos="850"/>
        </w:tabs>
        <w:ind w:left="850" w:hanging="283"/>
      </w:pPr>
      <w:rPr>
        <w:rFonts w:ascii="Wingdings" w:hAnsi="Wingdings" w:hint="default"/>
        <w:b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AF4535B"/>
    <w:multiLevelType w:val="hybridMultilevel"/>
    <w:tmpl w:val="C342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C3075"/>
    <w:multiLevelType w:val="hybridMultilevel"/>
    <w:tmpl w:val="E438FF7A"/>
    <w:lvl w:ilvl="0" w:tplc="AF00235A">
      <w:start w:val="1"/>
      <w:numFmt w:val="decimal"/>
      <w:pStyle w:val="NumberedNormal"/>
      <w:lvlText w:val="%1."/>
      <w:lvlJc w:val="left"/>
      <w:pPr>
        <w:ind w:left="3763" w:hanging="360"/>
      </w:pPr>
      <w:rPr>
        <w:b w:val="0"/>
        <w:color w:val="auto"/>
      </w:rPr>
    </w:lvl>
    <w:lvl w:ilvl="1" w:tplc="2F960874">
      <w:start w:val="1"/>
      <w:numFmt w:val="lowerLetter"/>
      <w:lvlText w:val="%2."/>
      <w:lvlJc w:val="left"/>
      <w:pPr>
        <w:ind w:left="1440" w:hanging="360"/>
      </w:pPr>
    </w:lvl>
    <w:lvl w:ilvl="2" w:tplc="C4C0AE58" w:tentative="1">
      <w:start w:val="1"/>
      <w:numFmt w:val="lowerRoman"/>
      <w:lvlText w:val="%3."/>
      <w:lvlJc w:val="right"/>
      <w:pPr>
        <w:ind w:left="2160" w:hanging="180"/>
      </w:pPr>
    </w:lvl>
    <w:lvl w:ilvl="3" w:tplc="19D67EDE" w:tentative="1">
      <w:start w:val="1"/>
      <w:numFmt w:val="decimal"/>
      <w:lvlText w:val="%4."/>
      <w:lvlJc w:val="left"/>
      <w:pPr>
        <w:ind w:left="2880" w:hanging="360"/>
      </w:pPr>
    </w:lvl>
    <w:lvl w:ilvl="4" w:tplc="729AF004" w:tentative="1">
      <w:start w:val="1"/>
      <w:numFmt w:val="lowerLetter"/>
      <w:lvlText w:val="%5."/>
      <w:lvlJc w:val="left"/>
      <w:pPr>
        <w:ind w:left="3600" w:hanging="360"/>
      </w:pPr>
    </w:lvl>
    <w:lvl w:ilvl="5" w:tplc="6440897E" w:tentative="1">
      <w:start w:val="1"/>
      <w:numFmt w:val="lowerRoman"/>
      <w:lvlText w:val="%6."/>
      <w:lvlJc w:val="right"/>
      <w:pPr>
        <w:ind w:left="4320" w:hanging="180"/>
      </w:pPr>
    </w:lvl>
    <w:lvl w:ilvl="6" w:tplc="3FF4C5DA" w:tentative="1">
      <w:start w:val="1"/>
      <w:numFmt w:val="decimal"/>
      <w:lvlText w:val="%7."/>
      <w:lvlJc w:val="left"/>
      <w:pPr>
        <w:ind w:left="5040" w:hanging="360"/>
      </w:pPr>
    </w:lvl>
    <w:lvl w:ilvl="7" w:tplc="C188FD52" w:tentative="1">
      <w:start w:val="1"/>
      <w:numFmt w:val="lowerLetter"/>
      <w:lvlText w:val="%8."/>
      <w:lvlJc w:val="left"/>
      <w:pPr>
        <w:ind w:left="5760" w:hanging="360"/>
      </w:pPr>
    </w:lvl>
    <w:lvl w:ilvl="8" w:tplc="F3628A5E"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11"/>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21"/>
  </w:num>
  <w:num w:numId="20">
    <w:abstractNumId w:val="5"/>
  </w:num>
  <w:num w:numId="21">
    <w:abstractNumId w:val="23"/>
  </w:num>
  <w:num w:numId="22">
    <w:abstractNumId w:val="13"/>
  </w:num>
  <w:num w:numId="23">
    <w:abstractNumId w:val="22"/>
  </w:num>
  <w:num w:numId="24">
    <w:abstractNumId w:val="20"/>
  </w:num>
  <w:num w:numId="25">
    <w:abstractNumId w:val="18"/>
  </w:num>
  <w:num w:numId="26">
    <w:abstractNumId w:val="25"/>
  </w:num>
  <w:num w:numId="27">
    <w:abstractNumId w:val="16"/>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867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675"/>
    <w:rsid w:val="00011A88"/>
    <w:rsid w:val="00012381"/>
    <w:rsid w:val="00013A6E"/>
    <w:rsid w:val="00014397"/>
    <w:rsid w:val="0002203B"/>
    <w:rsid w:val="00031F36"/>
    <w:rsid w:val="00041ADD"/>
    <w:rsid w:val="000442BD"/>
    <w:rsid w:val="00057100"/>
    <w:rsid w:val="00065E86"/>
    <w:rsid w:val="00066B1C"/>
    <w:rsid w:val="000720CD"/>
    <w:rsid w:val="00083A73"/>
    <w:rsid w:val="0008539F"/>
    <w:rsid w:val="00094338"/>
    <w:rsid w:val="00095529"/>
    <w:rsid w:val="00095C63"/>
    <w:rsid w:val="000A10F4"/>
    <w:rsid w:val="000B3DE0"/>
    <w:rsid w:val="000D1D30"/>
    <w:rsid w:val="000D4433"/>
    <w:rsid w:val="000E3350"/>
    <w:rsid w:val="000F023A"/>
    <w:rsid w:val="000F205A"/>
    <w:rsid w:val="000F73F3"/>
    <w:rsid w:val="00103E77"/>
    <w:rsid w:val="0011494F"/>
    <w:rsid w:val="00121C6C"/>
    <w:rsid w:val="001264D9"/>
    <w:rsid w:val="001272A9"/>
    <w:rsid w:val="00133075"/>
    <w:rsid w:val="00147214"/>
    <w:rsid w:val="00147697"/>
    <w:rsid w:val="00153312"/>
    <w:rsid w:val="001534B2"/>
    <w:rsid w:val="001540AB"/>
    <w:rsid w:val="001612C8"/>
    <w:rsid w:val="00161557"/>
    <w:rsid w:val="001708FB"/>
    <w:rsid w:val="001720E1"/>
    <w:rsid w:val="001747E2"/>
    <w:rsid w:val="001767E6"/>
    <w:rsid w:val="00176EB9"/>
    <w:rsid w:val="0017793A"/>
    <w:rsid w:val="00190C3A"/>
    <w:rsid w:val="00196306"/>
    <w:rsid w:val="001975D1"/>
    <w:rsid w:val="00197F38"/>
    <w:rsid w:val="001A3A04"/>
    <w:rsid w:val="001B2AE2"/>
    <w:rsid w:val="001B4452"/>
    <w:rsid w:val="001B5C15"/>
    <w:rsid w:val="001B796F"/>
    <w:rsid w:val="001C012D"/>
    <w:rsid w:val="001C5A63"/>
    <w:rsid w:val="001C5EB6"/>
    <w:rsid w:val="001D5770"/>
    <w:rsid w:val="001D6514"/>
    <w:rsid w:val="001E6FEC"/>
    <w:rsid w:val="001F1B30"/>
    <w:rsid w:val="001F2CE2"/>
    <w:rsid w:val="00203EC9"/>
    <w:rsid w:val="002113CF"/>
    <w:rsid w:val="00222514"/>
    <w:rsid w:val="0022255C"/>
    <w:rsid w:val="0022489D"/>
    <w:rsid w:val="002262F3"/>
    <w:rsid w:val="00230559"/>
    <w:rsid w:val="002332F8"/>
    <w:rsid w:val="00234F75"/>
    <w:rsid w:val="00240F4B"/>
    <w:rsid w:val="002519FF"/>
    <w:rsid w:val="002575C5"/>
    <w:rsid w:val="002639B5"/>
    <w:rsid w:val="00270A90"/>
    <w:rsid w:val="00270AD4"/>
    <w:rsid w:val="0027231C"/>
    <w:rsid w:val="0027252F"/>
    <w:rsid w:val="002839B5"/>
    <w:rsid w:val="002866D6"/>
    <w:rsid w:val="00287788"/>
    <w:rsid w:val="0029121C"/>
    <w:rsid w:val="002A28F7"/>
    <w:rsid w:val="002A3153"/>
    <w:rsid w:val="002A5858"/>
    <w:rsid w:val="002A5CE1"/>
    <w:rsid w:val="002A6A3F"/>
    <w:rsid w:val="002B680D"/>
    <w:rsid w:val="002B6D93"/>
    <w:rsid w:val="002C34D4"/>
    <w:rsid w:val="002C3AA4"/>
    <w:rsid w:val="002D7322"/>
    <w:rsid w:val="002E463F"/>
    <w:rsid w:val="002E4E9A"/>
    <w:rsid w:val="002E508B"/>
    <w:rsid w:val="002E5F9F"/>
    <w:rsid w:val="002E6564"/>
    <w:rsid w:val="002E7849"/>
    <w:rsid w:val="002F7128"/>
    <w:rsid w:val="003008BD"/>
    <w:rsid w:val="00300F99"/>
    <w:rsid w:val="003401C0"/>
    <w:rsid w:val="00342F8B"/>
    <w:rsid w:val="00361752"/>
    <w:rsid w:val="00362EBA"/>
    <w:rsid w:val="00374981"/>
    <w:rsid w:val="003810D8"/>
    <w:rsid w:val="003853A4"/>
    <w:rsid w:val="00393CE1"/>
    <w:rsid w:val="0039725F"/>
    <w:rsid w:val="003A1CC2"/>
    <w:rsid w:val="003C3415"/>
    <w:rsid w:val="003C60B5"/>
    <w:rsid w:val="003C7B7A"/>
    <w:rsid w:val="003D1EFE"/>
    <w:rsid w:val="003E1329"/>
    <w:rsid w:val="003E3ED2"/>
    <w:rsid w:val="003F5051"/>
    <w:rsid w:val="003F71AB"/>
    <w:rsid w:val="00400E1D"/>
    <w:rsid w:val="00403D1C"/>
    <w:rsid w:val="004216FF"/>
    <w:rsid w:val="00422D48"/>
    <w:rsid w:val="00423F9F"/>
    <w:rsid w:val="004242C5"/>
    <w:rsid w:val="00432730"/>
    <w:rsid w:val="004339FB"/>
    <w:rsid w:val="0045047D"/>
    <w:rsid w:val="004509BE"/>
    <w:rsid w:val="004524C3"/>
    <w:rsid w:val="00456560"/>
    <w:rsid w:val="00470223"/>
    <w:rsid w:val="004866AD"/>
    <w:rsid w:val="00486BF7"/>
    <w:rsid w:val="00491D56"/>
    <w:rsid w:val="004A1690"/>
    <w:rsid w:val="004A3626"/>
    <w:rsid w:val="004A3E98"/>
    <w:rsid w:val="004A600B"/>
    <w:rsid w:val="004B08AC"/>
    <w:rsid w:val="004B0CFA"/>
    <w:rsid w:val="004B6B36"/>
    <w:rsid w:val="004C5600"/>
    <w:rsid w:val="004D0744"/>
    <w:rsid w:val="004D13A3"/>
    <w:rsid w:val="004D73C6"/>
    <w:rsid w:val="004E5405"/>
    <w:rsid w:val="004E6CD9"/>
    <w:rsid w:val="004F20E3"/>
    <w:rsid w:val="004F211A"/>
    <w:rsid w:val="004F21B8"/>
    <w:rsid w:val="004F3159"/>
    <w:rsid w:val="004F4AEF"/>
    <w:rsid w:val="005030FF"/>
    <w:rsid w:val="005212A4"/>
    <w:rsid w:val="005247AD"/>
    <w:rsid w:val="005360B7"/>
    <w:rsid w:val="00536E0B"/>
    <w:rsid w:val="005450C9"/>
    <w:rsid w:val="005535E5"/>
    <w:rsid w:val="00560451"/>
    <w:rsid w:val="00561C06"/>
    <w:rsid w:val="0057250B"/>
    <w:rsid w:val="005740DF"/>
    <w:rsid w:val="00574294"/>
    <w:rsid w:val="005749C5"/>
    <w:rsid w:val="0057670A"/>
    <w:rsid w:val="00581D79"/>
    <w:rsid w:val="00585AC5"/>
    <w:rsid w:val="005905B1"/>
    <w:rsid w:val="005914F1"/>
    <w:rsid w:val="005946C7"/>
    <w:rsid w:val="005A016F"/>
    <w:rsid w:val="005A07FF"/>
    <w:rsid w:val="005A0891"/>
    <w:rsid w:val="005B5E0F"/>
    <w:rsid w:val="005C0B41"/>
    <w:rsid w:val="005C1770"/>
    <w:rsid w:val="005C2D94"/>
    <w:rsid w:val="005C657D"/>
    <w:rsid w:val="005D2BE4"/>
    <w:rsid w:val="005D3B59"/>
    <w:rsid w:val="005E3024"/>
    <w:rsid w:val="005F107C"/>
    <w:rsid w:val="005F25F0"/>
    <w:rsid w:val="00604EF0"/>
    <w:rsid w:val="0060702F"/>
    <w:rsid w:val="0060708D"/>
    <w:rsid w:val="006108B3"/>
    <w:rsid w:val="0061332F"/>
    <w:rsid w:val="00622501"/>
    <w:rsid w:val="0062335C"/>
    <w:rsid w:val="006237FB"/>
    <w:rsid w:val="0062451E"/>
    <w:rsid w:val="006350B0"/>
    <w:rsid w:val="00635D57"/>
    <w:rsid w:val="00640032"/>
    <w:rsid w:val="006418B2"/>
    <w:rsid w:val="00642404"/>
    <w:rsid w:val="0064443E"/>
    <w:rsid w:val="00647EFA"/>
    <w:rsid w:val="00652973"/>
    <w:rsid w:val="00653AA1"/>
    <w:rsid w:val="00654FB1"/>
    <w:rsid w:val="006558CA"/>
    <w:rsid w:val="00657E79"/>
    <w:rsid w:val="006606F5"/>
    <w:rsid w:val="00665BD7"/>
    <w:rsid w:val="00670ADC"/>
    <w:rsid w:val="0067185E"/>
    <w:rsid w:val="00671D5B"/>
    <w:rsid w:val="006727C8"/>
    <w:rsid w:val="00674E0F"/>
    <w:rsid w:val="006775FA"/>
    <w:rsid w:val="00684973"/>
    <w:rsid w:val="0068544D"/>
    <w:rsid w:val="00695D08"/>
    <w:rsid w:val="006A27AA"/>
    <w:rsid w:val="006A3602"/>
    <w:rsid w:val="006B0656"/>
    <w:rsid w:val="006B1F9F"/>
    <w:rsid w:val="006C0F70"/>
    <w:rsid w:val="006C382D"/>
    <w:rsid w:val="006D1162"/>
    <w:rsid w:val="006D3DFF"/>
    <w:rsid w:val="006E6ADB"/>
    <w:rsid w:val="006E7F39"/>
    <w:rsid w:val="006F1F96"/>
    <w:rsid w:val="00700B01"/>
    <w:rsid w:val="00701548"/>
    <w:rsid w:val="00702EBF"/>
    <w:rsid w:val="00705C09"/>
    <w:rsid w:val="00713414"/>
    <w:rsid w:val="00727EC4"/>
    <w:rsid w:val="00730350"/>
    <w:rsid w:val="00732724"/>
    <w:rsid w:val="0073516C"/>
    <w:rsid w:val="007403F5"/>
    <w:rsid w:val="007426B3"/>
    <w:rsid w:val="00743353"/>
    <w:rsid w:val="00747DF8"/>
    <w:rsid w:val="0075096B"/>
    <w:rsid w:val="00751648"/>
    <w:rsid w:val="00754145"/>
    <w:rsid w:val="00760615"/>
    <w:rsid w:val="0076231A"/>
    <w:rsid w:val="00764D03"/>
    <w:rsid w:val="00766597"/>
    <w:rsid w:val="00774F55"/>
    <w:rsid w:val="0077598F"/>
    <w:rsid w:val="00775D8A"/>
    <w:rsid w:val="0077659E"/>
    <w:rsid w:val="00777AD4"/>
    <w:rsid w:val="00780950"/>
    <w:rsid w:val="007809EF"/>
    <w:rsid w:val="00783D2C"/>
    <w:rsid w:val="00794F29"/>
    <w:rsid w:val="007A0B75"/>
    <w:rsid w:val="007A2250"/>
    <w:rsid w:val="007A5759"/>
    <w:rsid w:val="007B3CFE"/>
    <w:rsid w:val="007B58C3"/>
    <w:rsid w:val="007C19E4"/>
    <w:rsid w:val="007C41A5"/>
    <w:rsid w:val="007C58BE"/>
    <w:rsid w:val="007D080B"/>
    <w:rsid w:val="007E0083"/>
    <w:rsid w:val="008060CC"/>
    <w:rsid w:val="00814CCF"/>
    <w:rsid w:val="00816E77"/>
    <w:rsid w:val="00831263"/>
    <w:rsid w:val="0083152E"/>
    <w:rsid w:val="00831DB7"/>
    <w:rsid w:val="00832EBF"/>
    <w:rsid w:val="008348F0"/>
    <w:rsid w:val="008366CB"/>
    <w:rsid w:val="00837F3A"/>
    <w:rsid w:val="008620F3"/>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1100"/>
    <w:rsid w:val="008C46DC"/>
    <w:rsid w:val="008D15AA"/>
    <w:rsid w:val="008D6968"/>
    <w:rsid w:val="008E3F07"/>
    <w:rsid w:val="008E5F36"/>
    <w:rsid w:val="008F2757"/>
    <w:rsid w:val="008F2E4F"/>
    <w:rsid w:val="008F7436"/>
    <w:rsid w:val="009055E4"/>
    <w:rsid w:val="00905C9F"/>
    <w:rsid w:val="00912FC1"/>
    <w:rsid w:val="00915C18"/>
    <w:rsid w:val="00917E9C"/>
    <w:rsid w:val="00926A3C"/>
    <w:rsid w:val="0093027C"/>
    <w:rsid w:val="0094189B"/>
    <w:rsid w:val="00950562"/>
    <w:rsid w:val="00951C56"/>
    <w:rsid w:val="0095599F"/>
    <w:rsid w:val="0096424B"/>
    <w:rsid w:val="009701C8"/>
    <w:rsid w:val="00972EFD"/>
    <w:rsid w:val="00973B7D"/>
    <w:rsid w:val="00986616"/>
    <w:rsid w:val="00995398"/>
    <w:rsid w:val="009B32FA"/>
    <w:rsid w:val="009B6C18"/>
    <w:rsid w:val="009C2C02"/>
    <w:rsid w:val="009C3823"/>
    <w:rsid w:val="009C73CF"/>
    <w:rsid w:val="009D101B"/>
    <w:rsid w:val="009E00AE"/>
    <w:rsid w:val="009E09D3"/>
    <w:rsid w:val="009E6E74"/>
    <w:rsid w:val="009E7EE1"/>
    <w:rsid w:val="009E7F32"/>
    <w:rsid w:val="00A25529"/>
    <w:rsid w:val="00A30BA1"/>
    <w:rsid w:val="00A37DEE"/>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B11"/>
    <w:rsid w:val="00AE1E46"/>
    <w:rsid w:val="00AE4296"/>
    <w:rsid w:val="00AF0989"/>
    <w:rsid w:val="00AF2191"/>
    <w:rsid w:val="00AF785C"/>
    <w:rsid w:val="00B11B11"/>
    <w:rsid w:val="00B30BE1"/>
    <w:rsid w:val="00B336AF"/>
    <w:rsid w:val="00B3498C"/>
    <w:rsid w:val="00B36108"/>
    <w:rsid w:val="00B366D3"/>
    <w:rsid w:val="00B43CAD"/>
    <w:rsid w:val="00B46310"/>
    <w:rsid w:val="00B53333"/>
    <w:rsid w:val="00B55A49"/>
    <w:rsid w:val="00B64265"/>
    <w:rsid w:val="00B67F76"/>
    <w:rsid w:val="00B704AA"/>
    <w:rsid w:val="00B70EFF"/>
    <w:rsid w:val="00B73EE6"/>
    <w:rsid w:val="00B7558C"/>
    <w:rsid w:val="00B80E59"/>
    <w:rsid w:val="00B818C3"/>
    <w:rsid w:val="00B86116"/>
    <w:rsid w:val="00B9194F"/>
    <w:rsid w:val="00BA003B"/>
    <w:rsid w:val="00BB05E2"/>
    <w:rsid w:val="00BC06D6"/>
    <w:rsid w:val="00BD1111"/>
    <w:rsid w:val="00BD26B6"/>
    <w:rsid w:val="00BD74CD"/>
    <w:rsid w:val="00BE01C6"/>
    <w:rsid w:val="00BE2DF4"/>
    <w:rsid w:val="00BE4DAC"/>
    <w:rsid w:val="00BE5A8A"/>
    <w:rsid w:val="00BF0277"/>
    <w:rsid w:val="00BF13F8"/>
    <w:rsid w:val="00C01CFF"/>
    <w:rsid w:val="00C026F2"/>
    <w:rsid w:val="00C02D89"/>
    <w:rsid w:val="00C15B78"/>
    <w:rsid w:val="00C2207B"/>
    <w:rsid w:val="00C22BA0"/>
    <w:rsid w:val="00C2496D"/>
    <w:rsid w:val="00C278D7"/>
    <w:rsid w:val="00C35093"/>
    <w:rsid w:val="00C43A28"/>
    <w:rsid w:val="00C46129"/>
    <w:rsid w:val="00C4624B"/>
    <w:rsid w:val="00C47D2E"/>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4E23"/>
    <w:rsid w:val="00CB56F5"/>
    <w:rsid w:val="00CB6E04"/>
    <w:rsid w:val="00CC0B21"/>
    <w:rsid w:val="00CC2512"/>
    <w:rsid w:val="00CC547F"/>
    <w:rsid w:val="00CD5D21"/>
    <w:rsid w:val="00CE2652"/>
    <w:rsid w:val="00CE6E21"/>
    <w:rsid w:val="00CE7906"/>
    <w:rsid w:val="00CE7D6F"/>
    <w:rsid w:val="00CF0E19"/>
    <w:rsid w:val="00CF2513"/>
    <w:rsid w:val="00CF3DB0"/>
    <w:rsid w:val="00D11353"/>
    <w:rsid w:val="00D16FE3"/>
    <w:rsid w:val="00D25F39"/>
    <w:rsid w:val="00D27D9B"/>
    <w:rsid w:val="00D301B1"/>
    <w:rsid w:val="00D355D6"/>
    <w:rsid w:val="00D37435"/>
    <w:rsid w:val="00D376DB"/>
    <w:rsid w:val="00D408A5"/>
    <w:rsid w:val="00D40DE9"/>
    <w:rsid w:val="00D41212"/>
    <w:rsid w:val="00D42B45"/>
    <w:rsid w:val="00D660A1"/>
    <w:rsid w:val="00D75416"/>
    <w:rsid w:val="00D8310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764A"/>
    <w:rsid w:val="00E12ED7"/>
    <w:rsid w:val="00E1702C"/>
    <w:rsid w:val="00E20B43"/>
    <w:rsid w:val="00E22EE8"/>
    <w:rsid w:val="00E23ABB"/>
    <w:rsid w:val="00E23E99"/>
    <w:rsid w:val="00E3093A"/>
    <w:rsid w:val="00E33078"/>
    <w:rsid w:val="00E335AB"/>
    <w:rsid w:val="00E33AB6"/>
    <w:rsid w:val="00E37AB4"/>
    <w:rsid w:val="00E4012C"/>
    <w:rsid w:val="00E40D87"/>
    <w:rsid w:val="00E42A8F"/>
    <w:rsid w:val="00E5223F"/>
    <w:rsid w:val="00E534F0"/>
    <w:rsid w:val="00E613AA"/>
    <w:rsid w:val="00E66B4F"/>
    <w:rsid w:val="00E741D5"/>
    <w:rsid w:val="00E74474"/>
    <w:rsid w:val="00E75BCD"/>
    <w:rsid w:val="00E823E1"/>
    <w:rsid w:val="00E87A6A"/>
    <w:rsid w:val="00E9232A"/>
    <w:rsid w:val="00E967AF"/>
    <w:rsid w:val="00EA4D1B"/>
    <w:rsid w:val="00EB1D11"/>
    <w:rsid w:val="00EC3DC1"/>
    <w:rsid w:val="00ED2F1C"/>
    <w:rsid w:val="00ED3D05"/>
    <w:rsid w:val="00ED77E0"/>
    <w:rsid w:val="00EE60EB"/>
    <w:rsid w:val="00EE636D"/>
    <w:rsid w:val="00EE64AE"/>
    <w:rsid w:val="00EE71A2"/>
    <w:rsid w:val="00EF6DAE"/>
    <w:rsid w:val="00EF70F9"/>
    <w:rsid w:val="00F06445"/>
    <w:rsid w:val="00F07114"/>
    <w:rsid w:val="00F206A7"/>
    <w:rsid w:val="00F3105E"/>
    <w:rsid w:val="00F41591"/>
    <w:rsid w:val="00F41A63"/>
    <w:rsid w:val="00F45BEB"/>
    <w:rsid w:val="00F54523"/>
    <w:rsid w:val="00F54B50"/>
    <w:rsid w:val="00F84544"/>
    <w:rsid w:val="00F85AA7"/>
    <w:rsid w:val="00F954FA"/>
    <w:rsid w:val="00F95B1F"/>
    <w:rsid w:val="00F96A6D"/>
    <w:rsid w:val="00FA05B2"/>
    <w:rsid w:val="00FA68A7"/>
    <w:rsid w:val="00FC0C51"/>
    <w:rsid w:val="00FC2B3C"/>
    <w:rsid w:val="00FC7500"/>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104f75,#260859,#004712,#8a2529,#c2a204,#e87d1e"/>
    </o:shapedefaults>
    <o:shapelayout v:ext="edit">
      <o:idmap v:ext="edit" data="1"/>
    </o:shapelayout>
  </w:shapeDefaults>
  <w:decimalSymbol w:val="."/>
  <w:listSeparator w:val=","/>
  <w14:docId w14:val="2F3B440C"/>
  <w15:docId w15:val="{BBDDA053-80B8-40E6-AC60-C0CA7CC7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customStyle="1" w:styleId="NumberedNormal">
    <w:name w:val="Numbered Normal"/>
    <w:basedOn w:val="ListParagraph"/>
    <w:uiPriority w:val="1"/>
    <w:qFormat/>
    <w:rsid w:val="00BC06D6"/>
    <w:pPr>
      <w:numPr>
        <w:numId w:val="26"/>
      </w:numPr>
      <w:spacing w:line="240" w:lineRule="auto"/>
      <w:ind w:left="425" w:hanging="425"/>
      <w:contextualSpacing w:val="0"/>
    </w:pPr>
    <w:rPr>
      <w:rFonts w:asciiTheme="minorHAnsi" w:hAnsiTheme="minorHAnsi" w:cstheme="minorHAnsi"/>
      <w:sz w:val="24"/>
    </w:rPr>
  </w:style>
  <w:style w:type="character" w:customStyle="1" w:styleId="UnresolvedMention1">
    <w:name w:val="Unresolved Mention1"/>
    <w:basedOn w:val="DefaultParagraphFont"/>
    <w:uiPriority w:val="99"/>
    <w:semiHidden/>
    <w:unhideWhenUsed/>
    <w:rsid w:val="00197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89427">
      <w:bodyDiv w:val="1"/>
      <w:marLeft w:val="0"/>
      <w:marRight w:val="0"/>
      <w:marTop w:val="0"/>
      <w:marBottom w:val="0"/>
      <w:divBdr>
        <w:top w:val="none" w:sz="0" w:space="0" w:color="auto"/>
        <w:left w:val="none" w:sz="0" w:space="0" w:color="auto"/>
        <w:bottom w:val="none" w:sz="0" w:space="0" w:color="auto"/>
        <w:right w:val="none" w:sz="0" w:space="0" w:color="auto"/>
      </w:divBdr>
    </w:div>
    <w:div w:id="46616778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817265/OFFICIAL_SENSITIVE_Learner_Satisfaction_National_Summary_Report_2018_to_20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fe-choices-about-the-survey/fe-choices-about-th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F9E1-CE6E-4FCD-AB4A-1E7CFDD4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d2e71156-a28b-4810-815e-e353e62e4ec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131341-d497-4f4e-a250-66913a3e45a5"/>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1E709A4-0B6F-45D6-9687-33FB7ABD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791</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5610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7</cp:revision>
  <cp:lastPrinted>2019-07-22T13:04:00Z</cp:lastPrinted>
  <dcterms:created xsi:type="dcterms:W3CDTF">2019-07-30T13:54:00Z</dcterms:created>
  <dcterms:modified xsi:type="dcterms:W3CDTF">2019-07-30T15:10:00Z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f932cb30-a47a-488d-898c-fd408f879a72</vt:lpwstr>
  </property>
</Properties>
</file>