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96B79" w14:textId="77777777" w:rsidR="0061479E" w:rsidRDefault="003365FB">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2FACD21B" w14:textId="77777777" w:rsidR="0061479E" w:rsidRDefault="0061479E">
      <w:pPr>
        <w:spacing w:after="0" w:line="259" w:lineRule="auto"/>
        <w:rPr>
          <w:rFonts w:ascii="Arial" w:eastAsia="Arial" w:hAnsi="Arial" w:cs="Arial"/>
          <w:b/>
          <w:sz w:val="36"/>
          <w:szCs w:val="36"/>
        </w:rPr>
      </w:pPr>
    </w:p>
    <w:p w14:paraId="140524C9" w14:textId="77777777" w:rsidR="0061479E" w:rsidRDefault="003365FB">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460F7BB" w14:textId="77777777" w:rsidR="0061479E" w:rsidRDefault="0061479E">
      <w:pPr>
        <w:spacing w:after="0" w:line="259" w:lineRule="auto"/>
        <w:rPr>
          <w:rFonts w:ascii="Arial" w:eastAsia="Arial" w:hAnsi="Arial" w:cs="Arial"/>
          <w:b/>
          <w:sz w:val="24"/>
          <w:szCs w:val="24"/>
        </w:rPr>
      </w:pPr>
    </w:p>
    <w:p w14:paraId="370C8A11" w14:textId="77777777" w:rsidR="0061479E" w:rsidRDefault="0061479E">
      <w:pPr>
        <w:spacing w:after="0" w:line="259" w:lineRule="auto"/>
        <w:rPr>
          <w:rFonts w:ascii="Arial" w:eastAsia="Arial" w:hAnsi="Arial" w:cs="Arial"/>
          <w:b/>
          <w:sz w:val="24"/>
          <w:szCs w:val="24"/>
        </w:rPr>
      </w:pPr>
    </w:p>
    <w:p w14:paraId="77196C70" w14:textId="77777777" w:rsidR="0061479E" w:rsidRDefault="003365FB">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BA2BFB">
        <w:rPr>
          <w:rFonts w:ascii="Arial" w:eastAsia="Arial" w:hAnsi="Arial" w:cs="Arial"/>
          <w:sz w:val="24"/>
          <w:szCs w:val="24"/>
        </w:rPr>
        <w:t xml:space="preserve"> </w:t>
      </w:r>
      <w:r w:rsidR="00BA2BFB" w:rsidRPr="00BA2BFB">
        <w:rPr>
          <w:rFonts w:ascii="Arial" w:eastAsia="Arial" w:hAnsi="Arial" w:cs="Arial"/>
          <w:sz w:val="24"/>
          <w:szCs w:val="24"/>
        </w:rPr>
        <w:t>CCCE24A01</w:t>
      </w:r>
    </w:p>
    <w:p w14:paraId="256202B8" w14:textId="77777777" w:rsidR="0061479E" w:rsidRDefault="0061479E">
      <w:pPr>
        <w:spacing w:after="0" w:line="259" w:lineRule="auto"/>
        <w:rPr>
          <w:rFonts w:ascii="Arial" w:eastAsia="Arial" w:hAnsi="Arial" w:cs="Arial"/>
          <w:sz w:val="24"/>
          <w:szCs w:val="24"/>
        </w:rPr>
      </w:pPr>
    </w:p>
    <w:p w14:paraId="3C0F1467" w14:textId="77777777" w:rsidR="0061479E" w:rsidRDefault="003365FB">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BA2BFB">
        <w:rPr>
          <w:rFonts w:ascii="Arial" w:eastAsia="Arial" w:hAnsi="Arial" w:cs="Arial"/>
          <w:sz w:val="24"/>
          <w:szCs w:val="24"/>
        </w:rPr>
        <w:t xml:space="preserve"> </w:t>
      </w:r>
      <w:r w:rsidR="00BA2BFB" w:rsidRPr="00BA2BFB">
        <w:rPr>
          <w:rFonts w:ascii="Arial" w:eastAsia="Arial" w:hAnsi="Arial" w:cs="Arial"/>
          <w:sz w:val="24"/>
          <w:szCs w:val="24"/>
        </w:rPr>
        <w:t>HM TREASURY</w:t>
      </w:r>
      <w:r>
        <w:rPr>
          <w:rFonts w:ascii="Arial" w:eastAsia="Arial" w:hAnsi="Arial" w:cs="Arial"/>
          <w:sz w:val="24"/>
          <w:szCs w:val="24"/>
        </w:rPr>
        <w:t xml:space="preserve"> </w:t>
      </w:r>
    </w:p>
    <w:p w14:paraId="298E78CE" w14:textId="77777777" w:rsidR="00BA2BFB" w:rsidRDefault="00BA2BFB">
      <w:pPr>
        <w:spacing w:after="0" w:line="259" w:lineRule="auto"/>
        <w:rPr>
          <w:rFonts w:ascii="Arial" w:eastAsia="Arial" w:hAnsi="Arial" w:cs="Arial"/>
          <w:sz w:val="24"/>
          <w:szCs w:val="24"/>
        </w:rPr>
      </w:pPr>
    </w:p>
    <w:p w14:paraId="59BD31F4" w14:textId="6D4D549D" w:rsidR="00BA2BFB" w:rsidRPr="00BA2BFB" w:rsidRDefault="003365FB" w:rsidP="009C4BE8">
      <w:pPr>
        <w:spacing w:after="0" w:line="259" w:lineRule="auto"/>
        <w:ind w:left="3686" w:hanging="3686"/>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sidR="009C4BE8">
        <w:rPr>
          <w:rFonts w:ascii="Arial" w:hAnsi="Arial" w:cs="Arial"/>
          <w:b/>
          <w:bCs/>
          <w:color w:val="FF0000"/>
        </w:rPr>
        <w:t>REDACTED TEXT under FOIA Section 40, Personal Information</w:t>
      </w:r>
    </w:p>
    <w:p w14:paraId="15DFD9A7" w14:textId="7C14544B" w:rsidR="0061479E" w:rsidRDefault="009C4BE8" w:rsidP="009C4BE8">
      <w:pPr>
        <w:spacing w:after="0" w:line="259" w:lineRule="auto"/>
        <w:ind w:left="3686"/>
        <w:rPr>
          <w:rFonts w:ascii="Arial" w:eastAsia="Arial" w:hAnsi="Arial" w:cs="Arial"/>
          <w:sz w:val="24"/>
          <w:szCs w:val="24"/>
        </w:rPr>
      </w:pPr>
      <w:r>
        <w:rPr>
          <w:rFonts w:ascii="Arial" w:hAnsi="Arial" w:cs="Arial"/>
          <w:b/>
          <w:bCs/>
          <w:color w:val="FF0000"/>
        </w:rPr>
        <w:t>REDACTED TEXT under FOIA Section 40, Personal Information</w:t>
      </w:r>
    </w:p>
    <w:p w14:paraId="32F2CDD0" w14:textId="2DCA9264" w:rsidR="009C4BE8" w:rsidRDefault="009C4BE8" w:rsidP="009C4BE8">
      <w:pPr>
        <w:spacing w:after="0" w:line="259" w:lineRule="auto"/>
        <w:ind w:left="3686"/>
        <w:rPr>
          <w:rFonts w:ascii="Arial" w:hAnsi="Arial" w:cs="Arial"/>
          <w:b/>
          <w:bCs/>
          <w:color w:val="FF0000"/>
        </w:rPr>
      </w:pPr>
      <w:r>
        <w:rPr>
          <w:rFonts w:ascii="Arial" w:hAnsi="Arial" w:cs="Arial"/>
          <w:b/>
          <w:bCs/>
          <w:color w:val="FF0000"/>
        </w:rPr>
        <w:t>REDACTED TEXT under FOIA Section 40, Personal Information</w:t>
      </w:r>
    </w:p>
    <w:p w14:paraId="4F5EDC45" w14:textId="4AB3EC71" w:rsidR="009C4BE8" w:rsidRDefault="009C4BE8" w:rsidP="009C4BE8">
      <w:pPr>
        <w:spacing w:after="0" w:line="259" w:lineRule="auto"/>
        <w:ind w:left="3686"/>
        <w:rPr>
          <w:rFonts w:ascii="Arial" w:hAnsi="Arial" w:cs="Arial"/>
          <w:b/>
          <w:bCs/>
          <w:color w:val="FF0000"/>
        </w:rPr>
      </w:pPr>
      <w:r>
        <w:rPr>
          <w:rFonts w:ascii="Arial" w:hAnsi="Arial" w:cs="Arial"/>
          <w:b/>
          <w:bCs/>
          <w:color w:val="FF0000"/>
        </w:rPr>
        <w:t>REDACTED TEXT under FOIA Section 40, Personal Information</w:t>
      </w:r>
    </w:p>
    <w:p w14:paraId="738289FB" w14:textId="77777777" w:rsidR="009C4BE8" w:rsidRDefault="009C4BE8" w:rsidP="009C4BE8">
      <w:pPr>
        <w:spacing w:after="0" w:line="259" w:lineRule="auto"/>
        <w:ind w:left="3686"/>
        <w:rPr>
          <w:rFonts w:ascii="Arial" w:eastAsia="Arial" w:hAnsi="Arial" w:cs="Arial"/>
          <w:sz w:val="24"/>
          <w:szCs w:val="24"/>
        </w:rPr>
      </w:pPr>
    </w:p>
    <w:p w14:paraId="47AD8986" w14:textId="7B7CC17F" w:rsidR="0061479E" w:rsidRDefault="003365FB">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sidRPr="00BA2BFB">
        <w:rPr>
          <w:rFonts w:ascii="Arial" w:eastAsia="Arial" w:hAnsi="Arial" w:cs="Arial"/>
          <w:b/>
          <w:sz w:val="24"/>
          <w:szCs w:val="24"/>
        </w:rPr>
        <w:tab/>
      </w:r>
      <w:r w:rsidR="00BA2BFB" w:rsidRPr="00BA2BFB">
        <w:rPr>
          <w:rFonts w:ascii="Arial" w:eastAsia="Arial" w:hAnsi="Arial" w:cs="Arial"/>
          <w:b/>
          <w:sz w:val="24"/>
          <w:szCs w:val="24"/>
        </w:rPr>
        <w:t xml:space="preserve"> </w:t>
      </w:r>
      <w:r w:rsidR="00BA4522" w:rsidRPr="00BA4522">
        <w:rPr>
          <w:rFonts w:ascii="Arial" w:eastAsia="Arial" w:hAnsi="Arial" w:cs="Arial"/>
          <w:sz w:val="24"/>
          <w:szCs w:val="24"/>
        </w:rPr>
        <w:t>Reward Gateway (UK) Ltd</w:t>
      </w:r>
    </w:p>
    <w:p w14:paraId="6781B9D0" w14:textId="268213C3" w:rsidR="0061479E" w:rsidRDefault="003365FB" w:rsidP="009C4BE8">
      <w:pPr>
        <w:spacing w:line="240" w:lineRule="auto"/>
        <w:ind w:left="3686" w:hanging="3686"/>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9C4BE8">
        <w:rPr>
          <w:rFonts w:ascii="Arial" w:hAnsi="Arial" w:cs="Arial"/>
          <w:b/>
          <w:bCs/>
          <w:color w:val="FF0000"/>
        </w:rPr>
        <w:t>REDACTED TEXT under FOIA Section 40, Personal Information</w:t>
      </w:r>
    </w:p>
    <w:p w14:paraId="76C23C1F" w14:textId="79BD09F8" w:rsidR="0061479E" w:rsidRDefault="003365FB">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BA2BFB">
        <w:rPr>
          <w:rFonts w:ascii="Arial" w:eastAsia="Arial" w:hAnsi="Arial" w:cs="Arial"/>
          <w:b/>
          <w:sz w:val="24"/>
          <w:szCs w:val="24"/>
        </w:rPr>
        <w:t xml:space="preserve"> </w:t>
      </w:r>
      <w:r w:rsidR="00BA4522" w:rsidRPr="00BA4522">
        <w:rPr>
          <w:rFonts w:ascii="Arial" w:eastAsia="Arial" w:hAnsi="Arial" w:cs="Arial"/>
          <w:sz w:val="24"/>
          <w:szCs w:val="24"/>
        </w:rPr>
        <w:t>05696250</w:t>
      </w:r>
    </w:p>
    <w:p w14:paraId="779EF64D" w14:textId="2BC842F2" w:rsidR="0061479E" w:rsidRDefault="003365FB">
      <w:pPr>
        <w:spacing w:line="240" w:lineRule="auto"/>
        <w:rPr>
          <w:rFonts w:ascii="Arial" w:eastAsia="Arial" w:hAnsi="Arial" w:cs="Arial"/>
          <w:b/>
          <w:sz w:val="24"/>
          <w:szCs w:val="24"/>
        </w:rPr>
      </w:pPr>
      <w:r>
        <w:rPr>
          <w:rFonts w:ascii="Arial" w:eastAsia="Arial" w:hAnsi="Arial" w:cs="Arial"/>
          <w:sz w:val="24"/>
          <w:szCs w:val="24"/>
        </w:rPr>
        <w:t xml:space="preserve">DUNS NUMBER:       </w:t>
      </w:r>
      <w:r>
        <w:rPr>
          <w:rFonts w:ascii="Arial" w:eastAsia="Arial" w:hAnsi="Arial" w:cs="Arial"/>
          <w:sz w:val="24"/>
          <w:szCs w:val="24"/>
        </w:rPr>
        <w:tab/>
      </w:r>
      <w:r w:rsidRPr="00BA4522">
        <w:rPr>
          <w:rFonts w:ascii="Arial" w:eastAsia="Arial" w:hAnsi="Arial" w:cs="Arial"/>
          <w:b/>
          <w:sz w:val="24"/>
          <w:szCs w:val="24"/>
        </w:rPr>
        <w:tab/>
      </w:r>
      <w:r w:rsidR="00BA4522" w:rsidRPr="00BA4522">
        <w:rPr>
          <w:rFonts w:ascii="Arial" w:eastAsia="Arial" w:hAnsi="Arial" w:cs="Arial"/>
          <w:sz w:val="24"/>
          <w:szCs w:val="24"/>
        </w:rPr>
        <w:t xml:space="preserve"> 348987574</w:t>
      </w:r>
    </w:p>
    <w:p w14:paraId="285BEC26" w14:textId="77777777" w:rsidR="0061479E" w:rsidRDefault="0061479E">
      <w:pPr>
        <w:spacing w:after="0" w:line="259" w:lineRule="auto"/>
        <w:rPr>
          <w:rFonts w:ascii="Arial" w:eastAsia="Arial" w:hAnsi="Arial" w:cs="Arial"/>
          <w:sz w:val="24"/>
          <w:szCs w:val="24"/>
        </w:rPr>
      </w:pPr>
    </w:p>
    <w:p w14:paraId="697F312A" w14:textId="77777777" w:rsidR="0061479E" w:rsidRDefault="003365FB">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4F8DFD69" w14:textId="77777777" w:rsidR="0061479E" w:rsidRDefault="0061479E">
      <w:pPr>
        <w:spacing w:after="0" w:line="259" w:lineRule="auto"/>
        <w:rPr>
          <w:rFonts w:ascii="Arial" w:eastAsia="Arial" w:hAnsi="Arial" w:cs="Arial"/>
          <w:sz w:val="24"/>
          <w:szCs w:val="24"/>
        </w:rPr>
      </w:pPr>
    </w:p>
    <w:p w14:paraId="153F873B" w14:textId="1EB22AD8" w:rsidR="0061479E" w:rsidRDefault="003365FB">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BA2BFB">
        <w:rPr>
          <w:rFonts w:ascii="Arial" w:eastAsia="Arial" w:hAnsi="Arial" w:cs="Arial"/>
          <w:sz w:val="24"/>
          <w:szCs w:val="24"/>
        </w:rPr>
        <w:t xml:space="preserve"> </w:t>
      </w:r>
      <w:r w:rsidR="00212704" w:rsidRPr="00212704">
        <w:rPr>
          <w:rFonts w:ascii="Arial" w:eastAsia="Arial" w:hAnsi="Arial" w:cs="Arial"/>
          <w:b/>
          <w:sz w:val="24"/>
          <w:szCs w:val="24"/>
        </w:rPr>
        <w:t>7th May 2024</w:t>
      </w:r>
    </w:p>
    <w:p w14:paraId="41338CFE" w14:textId="77777777" w:rsidR="0061479E" w:rsidRDefault="003365FB">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BA2BFB" w:rsidRPr="00BA2BFB">
        <w:rPr>
          <w:rFonts w:ascii="Arial" w:eastAsia="Arial" w:hAnsi="Arial" w:cs="Arial"/>
          <w:sz w:val="24"/>
          <w:szCs w:val="24"/>
        </w:rPr>
        <w:t xml:space="preserve">RM6273 </w:t>
      </w:r>
      <w:r>
        <w:rPr>
          <w:rFonts w:ascii="Arial" w:eastAsia="Arial" w:hAnsi="Arial" w:cs="Arial"/>
          <w:sz w:val="24"/>
          <w:szCs w:val="24"/>
        </w:rPr>
        <w:t xml:space="preserve">for the </w:t>
      </w:r>
      <w:r w:rsidR="00BA2BFB" w:rsidRPr="00BA2BFB">
        <w:rPr>
          <w:rFonts w:ascii="Arial" w:eastAsia="Arial" w:hAnsi="Arial" w:cs="Arial"/>
          <w:sz w:val="24"/>
          <w:szCs w:val="24"/>
        </w:rPr>
        <w:t>Provision of Enhanced Employee Benefits</w:t>
      </w:r>
      <w:r w:rsidR="00BA2BFB">
        <w:rPr>
          <w:rFonts w:ascii="Arial" w:eastAsia="Arial" w:hAnsi="Arial" w:cs="Arial"/>
          <w:sz w:val="24"/>
          <w:szCs w:val="24"/>
        </w:rPr>
        <w:t>.</w:t>
      </w:r>
    </w:p>
    <w:p w14:paraId="71B4CCB4" w14:textId="77777777" w:rsidR="0061479E" w:rsidRDefault="0061479E">
      <w:pPr>
        <w:tabs>
          <w:tab w:val="left" w:pos="2257"/>
        </w:tabs>
        <w:spacing w:after="0" w:line="259" w:lineRule="auto"/>
        <w:rPr>
          <w:rFonts w:ascii="Arial" w:eastAsia="Arial" w:hAnsi="Arial" w:cs="Arial"/>
          <w:b/>
          <w:sz w:val="24"/>
          <w:szCs w:val="24"/>
        </w:rPr>
      </w:pPr>
      <w:bookmarkStart w:id="0" w:name="_heading=h.30j0zll" w:colFirst="0" w:colLast="0"/>
      <w:bookmarkEnd w:id="0"/>
    </w:p>
    <w:p w14:paraId="401E0CD4" w14:textId="77777777" w:rsidR="0061479E" w:rsidRDefault="003365FB">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p>
    <w:p w14:paraId="5BDEE92C" w14:textId="77777777" w:rsidR="0061479E" w:rsidRPr="00BA2BFB" w:rsidRDefault="00BA2BFB" w:rsidP="00BA2BFB">
      <w:pPr>
        <w:rPr>
          <w:rFonts w:ascii="Arial" w:eastAsia="Arial" w:hAnsi="Arial" w:cs="Arial"/>
          <w:sz w:val="24"/>
          <w:szCs w:val="24"/>
        </w:rPr>
      </w:pPr>
      <w:bookmarkStart w:id="1" w:name="_heading=h.gjdgxs" w:colFirst="0" w:colLast="0"/>
      <w:bookmarkEnd w:id="1"/>
      <w:r w:rsidRPr="00BA2BFB">
        <w:rPr>
          <w:rFonts w:ascii="Arial" w:eastAsia="Arial" w:hAnsi="Arial" w:cs="Arial"/>
          <w:sz w:val="24"/>
          <w:szCs w:val="24"/>
        </w:rPr>
        <w:t xml:space="preserve">Lot 1: Managed Service </w:t>
      </w:r>
      <w:r w:rsidR="003365FB" w:rsidRPr="00BA2BFB">
        <w:br w:type="page"/>
      </w:r>
    </w:p>
    <w:p w14:paraId="11A413C1" w14:textId="77777777" w:rsidR="0061479E" w:rsidRDefault="003365FB">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5E9693A0" w14:textId="77777777" w:rsidR="0061479E" w:rsidRDefault="003365FB">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51AA4A06" w14:textId="77777777" w:rsidR="0061479E" w:rsidRDefault="003365F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CE6AD69" w14:textId="77777777" w:rsidR="0061479E" w:rsidRDefault="003365F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BA2BFB" w:rsidRPr="00BA2BFB">
        <w:rPr>
          <w:rFonts w:ascii="Arial" w:eastAsia="Arial" w:hAnsi="Arial" w:cs="Arial"/>
          <w:b/>
          <w:color w:val="000000"/>
          <w:sz w:val="24"/>
          <w:szCs w:val="24"/>
        </w:rPr>
        <w:t>RM6273</w:t>
      </w:r>
      <w:r w:rsidR="00BA2BFB">
        <w:rPr>
          <w:rFonts w:ascii="Arial" w:eastAsia="Arial" w:hAnsi="Arial" w:cs="Arial"/>
          <w:b/>
          <w:color w:val="000000"/>
          <w:sz w:val="24"/>
          <w:szCs w:val="24"/>
        </w:rPr>
        <w:t>.</w:t>
      </w:r>
    </w:p>
    <w:p w14:paraId="089757D6" w14:textId="77777777" w:rsidR="0061479E" w:rsidRDefault="003365F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w:t>
      </w:r>
      <w:r w:rsidR="00BA2BFB">
        <w:rPr>
          <w:rFonts w:ascii="Arial" w:eastAsia="Arial" w:hAnsi="Arial" w:cs="Arial"/>
          <w:color w:val="000000"/>
          <w:sz w:val="24"/>
          <w:szCs w:val="24"/>
        </w:rPr>
        <w:t>.</w:t>
      </w:r>
    </w:p>
    <w:p w14:paraId="3111532F" w14:textId="77777777" w:rsidR="0061479E" w:rsidRDefault="003365FB">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B0EC86" w14:textId="77777777" w:rsidR="0061479E" w:rsidRDefault="0061479E" w:rsidP="00BA2BFB">
      <w:pPr>
        <w:keepNext/>
        <w:pBdr>
          <w:top w:val="nil"/>
          <w:left w:val="nil"/>
          <w:bottom w:val="nil"/>
          <w:right w:val="nil"/>
          <w:between w:val="nil"/>
        </w:pBdr>
        <w:spacing w:after="0" w:line="259" w:lineRule="auto"/>
        <w:rPr>
          <w:rFonts w:ascii="Arial" w:eastAsia="Arial" w:hAnsi="Arial" w:cs="Arial"/>
          <w:color w:val="000000"/>
          <w:sz w:val="24"/>
          <w:szCs w:val="24"/>
        </w:rPr>
      </w:pPr>
    </w:p>
    <w:p w14:paraId="1E6E77DF" w14:textId="77777777" w:rsidR="0061479E" w:rsidRDefault="003365F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Pr>
          <w:rFonts w:ascii="Arial" w:eastAsia="Arial" w:hAnsi="Arial" w:cs="Arial"/>
          <w:b/>
          <w:sz w:val="24"/>
          <w:szCs w:val="24"/>
        </w:rPr>
        <w:t>RM6273 Employee Benefits and Services</w:t>
      </w:r>
    </w:p>
    <w:p w14:paraId="0EF9596B" w14:textId="77777777" w:rsidR="0061479E" w:rsidRPr="001E58DB" w:rsidRDefault="003365F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sz w:val="24"/>
          <w:szCs w:val="24"/>
        </w:rPr>
        <w:t xml:space="preserve">Joint Schedule 2 (Variation Form) </w:t>
      </w:r>
    </w:p>
    <w:p w14:paraId="0EE80DB7" w14:textId="77777777" w:rsidR="0061479E" w:rsidRPr="001E58DB" w:rsidRDefault="003365F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sz w:val="24"/>
          <w:szCs w:val="24"/>
        </w:rPr>
        <w:t>Joint Schedule 3 (Insurance Requirements)</w:t>
      </w:r>
    </w:p>
    <w:p w14:paraId="7762EB46" w14:textId="77777777" w:rsidR="0061479E" w:rsidRPr="001E58DB" w:rsidRDefault="003365F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sz w:val="24"/>
          <w:szCs w:val="24"/>
        </w:rPr>
        <w:t>Joint Schedule 4 (Commercially Sensitive Information)</w:t>
      </w:r>
    </w:p>
    <w:p w14:paraId="28E8D10F" w14:textId="651195E2"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Joint Schedule 6 (Key Subcontractors)</w:t>
      </w:r>
      <w:r w:rsidR="003365FB" w:rsidRPr="001E58DB">
        <w:tab/>
      </w:r>
      <w:r w:rsidR="003365FB" w:rsidRPr="001E58DB">
        <w:tab/>
      </w:r>
      <w:r w:rsidR="003365FB" w:rsidRPr="001E58DB">
        <w:tab/>
      </w:r>
      <w:r w:rsidR="003365FB" w:rsidRPr="001E58DB">
        <w:tab/>
      </w:r>
    </w:p>
    <w:p w14:paraId="06A8E89F" w14:textId="1B3CCA72"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Joint Schedule 7 (Financial Difficulties) </w:t>
      </w:r>
      <w:r w:rsidR="003365FB" w:rsidRPr="001E58DB">
        <w:tab/>
      </w:r>
      <w:r w:rsidR="003365FB" w:rsidRPr="001E58DB">
        <w:tab/>
      </w:r>
      <w:r w:rsidR="003365FB" w:rsidRPr="001E58DB">
        <w:tab/>
      </w:r>
      <w:r w:rsidR="003365FB" w:rsidRPr="001E58DB">
        <w:tab/>
      </w:r>
    </w:p>
    <w:p w14:paraId="18F0C9C5" w14:textId="018AC59D"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Joint Schedule 8 (Guarantee) </w:t>
      </w:r>
      <w:r w:rsidR="003365FB" w:rsidRPr="001E58DB">
        <w:tab/>
      </w:r>
      <w:r w:rsidR="003365FB" w:rsidRPr="001E58DB">
        <w:tab/>
      </w:r>
      <w:r w:rsidR="003365FB" w:rsidRPr="001E58DB">
        <w:tab/>
      </w:r>
      <w:r w:rsidR="003365FB" w:rsidRPr="001E58DB">
        <w:tab/>
      </w:r>
      <w:r w:rsidR="003365FB" w:rsidRPr="001E58DB">
        <w:tab/>
      </w:r>
    </w:p>
    <w:p w14:paraId="68795245" w14:textId="6ADDE77D"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Joint Schedule 9 (Minimum Standards of Reliability)</w:t>
      </w:r>
      <w:r w:rsidR="003365FB" w:rsidRPr="001E58DB">
        <w:tab/>
      </w:r>
      <w:r w:rsidR="003365FB" w:rsidRPr="001E58DB">
        <w:tab/>
      </w:r>
    </w:p>
    <w:p w14:paraId="11561AC1" w14:textId="77777777" w:rsidR="0061479E" w:rsidRPr="001E58DB" w:rsidRDefault="003365FB"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Joint Schedule 10 (Rectification Plan) </w:t>
      </w:r>
      <w:r w:rsidRPr="001E58DB">
        <w:tab/>
      </w:r>
      <w:r w:rsidRPr="001E58DB">
        <w:tab/>
      </w:r>
      <w:r w:rsidRPr="001E58DB">
        <w:tab/>
      </w:r>
    </w:p>
    <w:p w14:paraId="2F4D10FE" w14:textId="77777777" w:rsidR="0061479E" w:rsidRPr="001E58DB" w:rsidRDefault="003365FB"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Joint Schedule 11 (Processing Data)</w:t>
      </w:r>
      <w:r w:rsidRPr="001E58DB">
        <w:tab/>
      </w:r>
    </w:p>
    <w:p w14:paraId="3A91A090" w14:textId="339E423F"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sz w:val="24"/>
          <w:szCs w:val="24"/>
        </w:rPr>
      </w:pPr>
      <w:r w:rsidRPr="001E58DB">
        <w:rPr>
          <w:rFonts w:ascii="Arial" w:eastAsia="Arial" w:hAnsi="Arial" w:cs="Arial"/>
          <w:color w:val="000000" w:themeColor="text1"/>
          <w:sz w:val="24"/>
          <w:szCs w:val="24"/>
        </w:rPr>
        <w:t>Joint Schedule 12 (Supply Chain Visibility)</w:t>
      </w:r>
      <w:r w:rsidR="003365FB" w:rsidRPr="001E58DB">
        <w:tab/>
      </w:r>
      <w:r w:rsidR="003365FB" w:rsidRPr="001E58DB">
        <w:tab/>
      </w:r>
      <w:r w:rsidR="003365FB" w:rsidRPr="001E58DB">
        <w:tab/>
      </w:r>
      <w:r w:rsidR="003365FB" w:rsidRPr="001E58DB">
        <w:tab/>
      </w:r>
    </w:p>
    <w:p w14:paraId="7FC9884E" w14:textId="77777777" w:rsidR="0061479E" w:rsidRPr="001E58DB" w:rsidRDefault="0061479E">
      <w:pPr>
        <w:pBdr>
          <w:top w:val="nil"/>
          <w:left w:val="nil"/>
          <w:bottom w:val="nil"/>
          <w:right w:val="nil"/>
          <w:between w:val="nil"/>
        </w:pBdr>
        <w:spacing w:after="0" w:line="259" w:lineRule="auto"/>
        <w:ind w:left="1800"/>
        <w:rPr>
          <w:rFonts w:ascii="Arial" w:eastAsia="Arial" w:hAnsi="Arial" w:cs="Arial"/>
          <w:sz w:val="24"/>
          <w:szCs w:val="24"/>
        </w:rPr>
      </w:pPr>
    </w:p>
    <w:p w14:paraId="717F09ED" w14:textId="77777777" w:rsidR="0061479E" w:rsidRPr="001E58DB" w:rsidRDefault="003365FB" w:rsidP="6B4E1A2C">
      <w:pPr>
        <w:numPr>
          <w:ilvl w:val="0"/>
          <w:numId w:val="2"/>
        </w:numPr>
        <w:pBdr>
          <w:top w:val="nil"/>
          <w:left w:val="nil"/>
          <w:bottom w:val="nil"/>
          <w:right w:val="nil"/>
          <w:between w:val="nil"/>
        </w:pBdr>
        <w:spacing w:after="0"/>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Schedules for </w:t>
      </w:r>
      <w:r w:rsidRPr="001E58DB">
        <w:rPr>
          <w:rFonts w:ascii="Arial" w:eastAsia="Arial" w:hAnsi="Arial" w:cs="Arial"/>
          <w:b/>
          <w:bCs/>
          <w:sz w:val="24"/>
          <w:szCs w:val="24"/>
        </w:rPr>
        <w:t>RM6273 Employee Benefits and Services</w:t>
      </w:r>
      <w:r w:rsidRPr="001E58DB">
        <w:tab/>
      </w:r>
      <w:r w:rsidRPr="001E58DB">
        <w:tab/>
      </w:r>
    </w:p>
    <w:p w14:paraId="31ACB106" w14:textId="77777777" w:rsidR="0061479E" w:rsidRPr="001E58DB" w:rsidRDefault="003365F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sz w:val="24"/>
          <w:szCs w:val="24"/>
        </w:rPr>
        <w:t>Call-Off Schedule 1 (Transparency Reports)</w:t>
      </w:r>
    </w:p>
    <w:p w14:paraId="49100A9F" w14:textId="77777777" w:rsidR="0061479E" w:rsidRPr="001E58DB" w:rsidRDefault="003365F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sz w:val="24"/>
          <w:szCs w:val="24"/>
        </w:rPr>
        <w:t>Call-Off Schedule 2 (Staff Transfer)</w:t>
      </w:r>
    </w:p>
    <w:p w14:paraId="07744EA1" w14:textId="77777777" w:rsidR="0061479E" w:rsidRPr="001E58DB" w:rsidRDefault="003365FB">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sz w:val="24"/>
          <w:szCs w:val="24"/>
        </w:rPr>
        <w:t>Call-Off Schedule 3 (Continuous Improvement)</w:t>
      </w:r>
    </w:p>
    <w:p w14:paraId="13F93A4D" w14:textId="7687C866"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Call-Off Schedule 5 (Pricing Details)</w:t>
      </w:r>
      <w:r w:rsidR="003365FB" w:rsidRPr="001E58DB">
        <w:tab/>
      </w:r>
      <w:r w:rsidR="003365FB" w:rsidRPr="001E58DB">
        <w:tab/>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p>
    <w:p w14:paraId="5B3E5E35" w14:textId="679C8579"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6 (ICT Services) </w:t>
      </w:r>
      <w:r w:rsidR="003365FB" w:rsidRPr="001E58DB">
        <w:tab/>
      </w:r>
      <w:r w:rsidR="003365FB" w:rsidRPr="001E58DB">
        <w:tab/>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p>
    <w:p w14:paraId="02B106FA" w14:textId="5514AFDC"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Call-Off Schedule 7 (Key Supplier Staff)</w:t>
      </w:r>
      <w:r w:rsidR="003365FB" w:rsidRPr="001E58DB">
        <w:tab/>
      </w:r>
      <w:r w:rsidR="003365FB" w:rsidRPr="001E58DB">
        <w:tab/>
      </w:r>
      <w:r w:rsidRPr="001E58DB">
        <w:rPr>
          <w:rFonts w:ascii="Arial" w:eastAsia="Arial" w:hAnsi="Arial" w:cs="Arial"/>
          <w:color w:val="000000" w:themeColor="text1"/>
          <w:sz w:val="24"/>
          <w:szCs w:val="24"/>
        </w:rPr>
        <w:t xml:space="preserve"> </w:t>
      </w:r>
      <w:r w:rsidR="003365FB" w:rsidRPr="001E58DB">
        <w:tab/>
      </w:r>
      <w:r w:rsidR="003365FB" w:rsidRPr="001E58DB">
        <w:tab/>
      </w:r>
      <w:r w:rsidRPr="001E58DB">
        <w:rPr>
          <w:rFonts w:ascii="Arial" w:eastAsia="Arial" w:hAnsi="Arial" w:cs="Arial"/>
          <w:color w:val="000000" w:themeColor="text1"/>
          <w:sz w:val="24"/>
          <w:szCs w:val="24"/>
        </w:rPr>
        <w:t xml:space="preserve"> </w:t>
      </w:r>
    </w:p>
    <w:p w14:paraId="5C6551A0" w14:textId="58E04049"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Call-Off Schedule 8 (Business Continuity and Disaster Recovery)</w:t>
      </w:r>
    </w:p>
    <w:p w14:paraId="35F958CB" w14:textId="6566847C"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Call-Off Schedule 9 (Security)</w:t>
      </w:r>
      <w:r w:rsidR="003365FB" w:rsidRPr="001E58DB">
        <w:tab/>
      </w:r>
      <w:r w:rsidR="003365FB" w:rsidRPr="001E58DB">
        <w:tab/>
      </w:r>
      <w:r w:rsidRPr="001E58DB">
        <w:rPr>
          <w:rFonts w:ascii="Arial" w:eastAsia="Arial" w:hAnsi="Arial" w:cs="Arial"/>
          <w:color w:val="000000" w:themeColor="text1"/>
          <w:sz w:val="24"/>
          <w:szCs w:val="24"/>
        </w:rPr>
        <w:t xml:space="preserve"> </w:t>
      </w:r>
      <w:r w:rsidR="003365FB" w:rsidRPr="001E58DB">
        <w:tab/>
      </w:r>
      <w:r w:rsidR="003365FB" w:rsidRPr="001E58DB">
        <w:tab/>
      </w:r>
      <w:r w:rsidRPr="001E58DB">
        <w:rPr>
          <w:rFonts w:ascii="Arial" w:eastAsia="Arial" w:hAnsi="Arial" w:cs="Arial"/>
          <w:color w:val="000000" w:themeColor="text1"/>
          <w:sz w:val="24"/>
          <w:szCs w:val="24"/>
        </w:rPr>
        <w:t xml:space="preserve">  </w:t>
      </w:r>
      <w:r w:rsidR="003365FB" w:rsidRPr="001E58DB">
        <w:tab/>
      </w:r>
      <w:r w:rsidR="003365FB" w:rsidRPr="001E58DB">
        <w:tab/>
      </w:r>
      <w:r w:rsidRPr="001E58DB">
        <w:rPr>
          <w:rFonts w:ascii="Arial" w:eastAsia="Arial" w:hAnsi="Arial" w:cs="Arial"/>
          <w:color w:val="000000" w:themeColor="text1"/>
          <w:sz w:val="24"/>
          <w:szCs w:val="24"/>
        </w:rPr>
        <w:t xml:space="preserve"> </w:t>
      </w:r>
    </w:p>
    <w:p w14:paraId="39D04348" w14:textId="19FDDED0"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10 (Exit Management) </w:t>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r w:rsidR="003365FB" w:rsidRPr="001E58DB">
        <w:tab/>
      </w:r>
      <w:r w:rsidRPr="001E58DB">
        <w:rPr>
          <w:rFonts w:ascii="Arial" w:eastAsia="Arial" w:hAnsi="Arial" w:cs="Arial"/>
          <w:color w:val="000000" w:themeColor="text1"/>
          <w:sz w:val="24"/>
          <w:szCs w:val="24"/>
        </w:rPr>
        <w:t xml:space="preserve"> </w:t>
      </w:r>
    </w:p>
    <w:p w14:paraId="05B1EB57" w14:textId="2E40A75C"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11 (Installation Works) </w:t>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r w:rsidR="003365FB" w:rsidRPr="001E58DB">
        <w:tab/>
      </w:r>
      <w:r w:rsidRPr="001E58DB">
        <w:rPr>
          <w:rFonts w:ascii="Arial" w:eastAsia="Arial" w:hAnsi="Arial" w:cs="Arial"/>
          <w:color w:val="000000" w:themeColor="text1"/>
          <w:sz w:val="24"/>
          <w:szCs w:val="24"/>
        </w:rPr>
        <w:t xml:space="preserve"> </w:t>
      </w:r>
    </w:p>
    <w:p w14:paraId="6CA56EF0" w14:textId="5E8CD9F4"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13 (Implementation Plan and Testing) </w:t>
      </w:r>
      <w:r w:rsidR="003365FB" w:rsidRPr="001E58DB">
        <w:tab/>
      </w:r>
      <w:r w:rsidR="003365FB" w:rsidRPr="001E58DB">
        <w:tab/>
      </w:r>
      <w:r w:rsidRPr="001E58DB">
        <w:rPr>
          <w:rFonts w:ascii="Arial" w:eastAsia="Arial" w:hAnsi="Arial" w:cs="Arial"/>
          <w:color w:val="000000" w:themeColor="text1"/>
          <w:sz w:val="24"/>
          <w:szCs w:val="24"/>
        </w:rPr>
        <w:t xml:space="preserve"> </w:t>
      </w:r>
    </w:p>
    <w:p w14:paraId="219DE034" w14:textId="5C9C2C93"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14 (Service Levels) </w:t>
      </w:r>
      <w:r w:rsidR="003365FB" w:rsidRPr="001E58DB">
        <w:tab/>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p>
    <w:p w14:paraId="40AEFDD6" w14:textId="1CB95D71"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15 (Call-Off Contract Management) </w:t>
      </w:r>
      <w:r w:rsidR="003365FB" w:rsidRPr="001E58DB">
        <w:tab/>
      </w:r>
      <w:r w:rsidR="003365FB" w:rsidRPr="001E58DB">
        <w:tab/>
      </w:r>
      <w:r w:rsidRPr="001E58DB">
        <w:rPr>
          <w:rFonts w:ascii="Arial" w:eastAsia="Arial" w:hAnsi="Arial" w:cs="Arial"/>
          <w:color w:val="000000" w:themeColor="text1"/>
          <w:sz w:val="24"/>
          <w:szCs w:val="24"/>
        </w:rPr>
        <w:t xml:space="preserve"> </w:t>
      </w:r>
    </w:p>
    <w:p w14:paraId="144CD782" w14:textId="10406B74"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16 (Benchmarking) </w:t>
      </w:r>
      <w:r w:rsidR="003365FB" w:rsidRPr="001E58DB">
        <w:tab/>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p>
    <w:p w14:paraId="4FFE9899" w14:textId="52FFFF5F"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 xml:space="preserve">Call-Off Schedule 18 (Background Checks) </w:t>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p>
    <w:p w14:paraId="7531026A" w14:textId="621E0EB6"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Call-Off Schedule 19 (Scottish Law)</w:t>
      </w:r>
      <w:r w:rsidR="003365FB" w:rsidRPr="001E58DB">
        <w:tab/>
      </w:r>
      <w:r w:rsidR="003365FB" w:rsidRPr="001E58DB">
        <w:tab/>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p>
    <w:p w14:paraId="74369EBB" w14:textId="23223EE9" w:rsidR="0061479E" w:rsidRPr="001E58DB" w:rsidRDefault="02AE1A11" w:rsidP="6B4E1A2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1E58DB">
        <w:rPr>
          <w:rFonts w:ascii="Arial" w:eastAsia="Arial" w:hAnsi="Arial" w:cs="Arial"/>
          <w:color w:val="000000" w:themeColor="text1"/>
          <w:sz w:val="24"/>
          <w:szCs w:val="24"/>
        </w:rPr>
        <w:t>Call-Off Schedule 20 (Call-Off Specification)</w:t>
      </w:r>
      <w:r w:rsidR="003365FB" w:rsidRPr="001E58DB">
        <w:tab/>
      </w:r>
      <w:r w:rsidR="003365FB" w:rsidRPr="001E58DB">
        <w:tab/>
      </w:r>
      <w:r w:rsidR="003365FB" w:rsidRPr="001E58DB">
        <w:tab/>
      </w:r>
      <w:r w:rsidRPr="001E58DB">
        <w:rPr>
          <w:rFonts w:ascii="Arial" w:eastAsia="Arial" w:hAnsi="Arial" w:cs="Arial"/>
          <w:color w:val="000000" w:themeColor="text1"/>
          <w:sz w:val="24"/>
          <w:szCs w:val="24"/>
        </w:rPr>
        <w:t xml:space="preserve"> </w:t>
      </w:r>
    </w:p>
    <w:p w14:paraId="2D4AA45C" w14:textId="475E4692" w:rsidR="0061479E" w:rsidRPr="001E58DB" w:rsidRDefault="02AE1A11" w:rsidP="6B4E1A2C">
      <w:pPr>
        <w:pBdr>
          <w:top w:val="nil"/>
          <w:left w:val="nil"/>
          <w:bottom w:val="nil"/>
          <w:right w:val="nil"/>
          <w:between w:val="nil"/>
        </w:pBdr>
        <w:spacing w:after="0" w:line="259" w:lineRule="auto"/>
        <w:ind w:left="1080"/>
        <w:rPr>
          <w:rFonts w:ascii="Arial" w:eastAsia="Arial" w:hAnsi="Arial" w:cs="Arial"/>
          <w:color w:val="000000"/>
          <w:sz w:val="24"/>
          <w:szCs w:val="24"/>
        </w:rPr>
      </w:pPr>
      <w:r w:rsidRPr="001E58DB">
        <w:rPr>
          <w:rFonts w:ascii="Arial" w:eastAsia="Arial" w:hAnsi="Arial" w:cs="Arial"/>
          <w:sz w:val="24"/>
          <w:szCs w:val="24"/>
        </w:rPr>
        <w:t xml:space="preserve"> </w:t>
      </w:r>
    </w:p>
    <w:p w14:paraId="23901A6B" w14:textId="77777777" w:rsidR="0061479E" w:rsidRDefault="003365FB">
      <w:p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6A52344D" w14:textId="77777777" w:rsidR="00BA2BFB" w:rsidRDefault="003365FB" w:rsidP="00BA2BF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A2BFB">
        <w:rPr>
          <w:rFonts w:ascii="Arial" w:eastAsia="Arial" w:hAnsi="Arial" w:cs="Arial"/>
          <w:color w:val="000000"/>
          <w:sz w:val="24"/>
          <w:szCs w:val="24"/>
        </w:rPr>
        <w:t>Joint Schedule 5 (</w:t>
      </w:r>
      <w:r>
        <w:rPr>
          <w:rFonts w:ascii="Arial" w:eastAsia="Arial" w:hAnsi="Arial" w:cs="Arial"/>
          <w:color w:val="000000"/>
          <w:sz w:val="24"/>
          <w:szCs w:val="24"/>
        </w:rPr>
        <w:t xml:space="preserve">Corporate Social Responsibility) </w:t>
      </w:r>
      <w:r>
        <w:rPr>
          <w:rFonts w:ascii="Arial" w:eastAsia="Arial" w:hAnsi="Arial" w:cs="Arial"/>
          <w:b/>
          <w:sz w:val="24"/>
          <w:szCs w:val="24"/>
        </w:rPr>
        <w:t>RM6273 Employee Benefits and Services</w:t>
      </w:r>
    </w:p>
    <w:p w14:paraId="6EAD63B8" w14:textId="77777777" w:rsidR="0061479E" w:rsidRPr="00BA2BFB" w:rsidRDefault="003365FB" w:rsidP="00BA2BFB">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BA2BFB">
        <w:rPr>
          <w:rFonts w:ascii="Arial" w:eastAsia="Arial" w:hAnsi="Arial" w:cs="Arial"/>
          <w:color w:val="000000"/>
          <w:sz w:val="24"/>
          <w:szCs w:val="24"/>
        </w:rPr>
        <w:lastRenderedPageBreak/>
        <w:t xml:space="preserve">Call-Off Schedule 4 (Call-Off Tender) </w:t>
      </w:r>
    </w:p>
    <w:p w14:paraId="0CD78807" w14:textId="77777777" w:rsidR="0061479E" w:rsidRDefault="0061479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438A2386"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2581A140" w14:textId="77777777" w:rsidR="0061479E" w:rsidRDefault="0061479E">
      <w:pPr>
        <w:tabs>
          <w:tab w:val="left" w:pos="2257"/>
        </w:tabs>
        <w:spacing w:after="0" w:line="259" w:lineRule="auto"/>
        <w:rPr>
          <w:rFonts w:ascii="Arial" w:eastAsia="Arial" w:hAnsi="Arial" w:cs="Arial"/>
          <w:sz w:val="24"/>
          <w:szCs w:val="24"/>
        </w:rPr>
      </w:pPr>
    </w:p>
    <w:p w14:paraId="7913D85B"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9601F89"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47A683A4" w14:textId="77777777" w:rsidR="0061479E" w:rsidRDefault="003365FB">
      <w:pPr>
        <w:shd w:val="clear" w:color="auto" w:fill="FFFFFF"/>
        <w:tabs>
          <w:tab w:val="left" w:pos="2257"/>
        </w:tabs>
        <w:spacing w:after="0" w:line="256" w:lineRule="auto"/>
        <w:rPr>
          <w:rFonts w:ascii="Arial" w:eastAsia="Arial" w:hAnsi="Arial" w:cs="Arial"/>
          <w:i/>
          <w:sz w:val="24"/>
          <w:szCs w:val="24"/>
        </w:rPr>
      </w:pPr>
      <w:r>
        <w:rPr>
          <w:rFonts w:ascii="Arial" w:eastAsia="Arial" w:hAnsi="Arial" w:cs="Arial"/>
          <w:i/>
          <w:sz w:val="24"/>
          <w:szCs w:val="24"/>
        </w:rPr>
        <w:t>Should the Deliverables under the Call-Off Contract include any of the following Services:</w:t>
      </w:r>
    </w:p>
    <w:p w14:paraId="5A14FF3F" w14:textId="77777777" w:rsidR="0061479E" w:rsidRDefault="003365FB">
      <w:pPr>
        <w:shd w:val="clear" w:color="auto" w:fill="FFFFFF"/>
        <w:tabs>
          <w:tab w:val="left" w:pos="2257"/>
        </w:tabs>
        <w:spacing w:after="160" w:line="256" w:lineRule="auto"/>
        <w:ind w:left="720"/>
        <w:rPr>
          <w:rFonts w:ascii="Arial" w:eastAsia="Arial" w:hAnsi="Arial" w:cs="Arial"/>
          <w:i/>
          <w:sz w:val="24"/>
          <w:szCs w:val="24"/>
          <w:highlight w:val="white"/>
        </w:rPr>
      </w:pPr>
      <w:r>
        <w:rPr>
          <w:rFonts w:ascii="Arial" w:eastAsia="Arial" w:hAnsi="Arial" w:cs="Arial"/>
          <w:i/>
          <w:sz w:val="24"/>
          <w:szCs w:val="24"/>
          <w:highlight w:val="white"/>
        </w:rPr>
        <w:t>a)</w:t>
      </w:r>
      <w:r>
        <w:rPr>
          <w:rFonts w:ascii="Times New Roman" w:eastAsia="Times New Roman" w:hAnsi="Times New Roman"/>
          <w:i/>
          <w:sz w:val="14"/>
          <w:szCs w:val="14"/>
          <w:highlight w:val="white"/>
        </w:rPr>
        <w:t xml:space="preserve">    </w:t>
      </w:r>
      <w:r>
        <w:rPr>
          <w:rFonts w:ascii="Arial" w:eastAsia="Arial" w:hAnsi="Arial" w:cs="Arial"/>
          <w:i/>
          <w:sz w:val="24"/>
          <w:szCs w:val="24"/>
          <w:highlight w:val="white"/>
        </w:rPr>
        <w:t>Financial Wellbeing;</w:t>
      </w:r>
    </w:p>
    <w:p w14:paraId="7290F777" w14:textId="77777777" w:rsidR="0061479E" w:rsidRDefault="003365FB">
      <w:pPr>
        <w:shd w:val="clear" w:color="auto" w:fill="FFFFFF"/>
        <w:tabs>
          <w:tab w:val="left" w:pos="2257"/>
        </w:tabs>
        <w:spacing w:after="160" w:line="256" w:lineRule="auto"/>
        <w:ind w:left="720"/>
        <w:rPr>
          <w:rFonts w:ascii="Arial" w:eastAsia="Arial" w:hAnsi="Arial" w:cs="Arial"/>
          <w:i/>
          <w:sz w:val="24"/>
          <w:szCs w:val="24"/>
          <w:highlight w:val="white"/>
        </w:rPr>
      </w:pPr>
      <w:r>
        <w:rPr>
          <w:rFonts w:ascii="Arial" w:eastAsia="Arial" w:hAnsi="Arial" w:cs="Arial"/>
          <w:i/>
          <w:sz w:val="24"/>
          <w:szCs w:val="24"/>
          <w:highlight w:val="white"/>
        </w:rPr>
        <w:t>b)</w:t>
      </w:r>
      <w:r>
        <w:rPr>
          <w:rFonts w:ascii="Times New Roman" w:eastAsia="Times New Roman" w:hAnsi="Times New Roman"/>
          <w:i/>
          <w:sz w:val="14"/>
          <w:szCs w:val="14"/>
          <w:highlight w:val="white"/>
        </w:rPr>
        <w:t xml:space="preserve">    </w:t>
      </w:r>
      <w:r>
        <w:rPr>
          <w:rFonts w:ascii="Arial" w:eastAsia="Arial" w:hAnsi="Arial" w:cs="Arial"/>
          <w:i/>
          <w:sz w:val="24"/>
          <w:szCs w:val="24"/>
          <w:highlight w:val="white"/>
        </w:rPr>
        <w:t>Green Cars</w:t>
      </w:r>
    </w:p>
    <w:p w14:paraId="3E72796E" w14:textId="77777777" w:rsidR="0061479E" w:rsidRDefault="003365FB">
      <w:pPr>
        <w:shd w:val="clear" w:color="auto" w:fill="FFFFFF"/>
        <w:tabs>
          <w:tab w:val="left" w:pos="2257"/>
        </w:tabs>
        <w:spacing w:after="160" w:line="256" w:lineRule="auto"/>
        <w:ind w:left="720"/>
        <w:rPr>
          <w:rFonts w:ascii="Arial" w:eastAsia="Arial" w:hAnsi="Arial" w:cs="Arial"/>
          <w:i/>
          <w:sz w:val="24"/>
          <w:szCs w:val="24"/>
          <w:highlight w:val="white"/>
        </w:rPr>
      </w:pPr>
      <w:r>
        <w:rPr>
          <w:rFonts w:ascii="Arial" w:eastAsia="Arial" w:hAnsi="Arial" w:cs="Arial"/>
          <w:i/>
          <w:sz w:val="24"/>
          <w:szCs w:val="24"/>
          <w:highlight w:val="white"/>
        </w:rPr>
        <w:t>c)</w:t>
      </w:r>
      <w:r>
        <w:rPr>
          <w:rFonts w:ascii="Times New Roman" w:eastAsia="Times New Roman" w:hAnsi="Times New Roman"/>
          <w:i/>
          <w:sz w:val="14"/>
          <w:szCs w:val="14"/>
          <w:highlight w:val="white"/>
        </w:rPr>
        <w:t xml:space="preserve">    </w:t>
      </w:r>
      <w:r>
        <w:rPr>
          <w:rFonts w:ascii="Arial" w:eastAsia="Arial" w:hAnsi="Arial" w:cs="Arial"/>
          <w:i/>
          <w:sz w:val="24"/>
          <w:szCs w:val="24"/>
          <w:highlight w:val="white"/>
        </w:rPr>
        <w:t>Payroll Giving; or</w:t>
      </w:r>
    </w:p>
    <w:p w14:paraId="48A94BB3" w14:textId="77777777" w:rsidR="0061479E" w:rsidRDefault="003365FB">
      <w:pPr>
        <w:shd w:val="clear" w:color="auto" w:fill="FFFFFF"/>
        <w:tabs>
          <w:tab w:val="left" w:pos="2257"/>
        </w:tabs>
        <w:spacing w:after="160" w:line="256" w:lineRule="auto"/>
        <w:ind w:left="720"/>
        <w:rPr>
          <w:rFonts w:ascii="Arial" w:eastAsia="Arial" w:hAnsi="Arial" w:cs="Arial"/>
          <w:i/>
          <w:sz w:val="24"/>
          <w:szCs w:val="24"/>
          <w:highlight w:val="white"/>
        </w:rPr>
      </w:pPr>
      <w:r>
        <w:rPr>
          <w:rFonts w:ascii="Arial" w:eastAsia="Arial" w:hAnsi="Arial" w:cs="Arial"/>
          <w:i/>
          <w:sz w:val="24"/>
          <w:szCs w:val="24"/>
          <w:highlight w:val="white"/>
        </w:rPr>
        <w:t>d)</w:t>
      </w:r>
      <w:r>
        <w:rPr>
          <w:rFonts w:ascii="Times New Roman" w:eastAsia="Times New Roman" w:hAnsi="Times New Roman"/>
          <w:i/>
          <w:sz w:val="14"/>
          <w:szCs w:val="14"/>
          <w:highlight w:val="white"/>
        </w:rPr>
        <w:t xml:space="preserve">    </w:t>
      </w:r>
      <w:r>
        <w:rPr>
          <w:rFonts w:ascii="Arial" w:eastAsia="Arial" w:hAnsi="Arial" w:cs="Arial"/>
          <w:i/>
          <w:sz w:val="24"/>
          <w:szCs w:val="24"/>
          <w:highlight w:val="white"/>
        </w:rPr>
        <w:t>Cycle to work,</w:t>
      </w:r>
    </w:p>
    <w:p w14:paraId="21C9EA98" w14:textId="77777777" w:rsidR="0061479E" w:rsidRDefault="003365FB">
      <w:pPr>
        <w:tabs>
          <w:tab w:val="left" w:pos="2257"/>
        </w:tabs>
        <w:spacing w:after="0" w:line="259" w:lineRule="auto"/>
        <w:rPr>
          <w:rFonts w:ascii="Arial" w:eastAsia="Arial" w:hAnsi="Arial" w:cs="Arial"/>
          <w:i/>
          <w:sz w:val="24"/>
          <w:szCs w:val="24"/>
        </w:rPr>
      </w:pPr>
      <w:r>
        <w:rPr>
          <w:rFonts w:ascii="Arial" w:eastAsia="Arial" w:hAnsi="Arial" w:cs="Arial"/>
          <w:i/>
          <w:sz w:val="24"/>
          <w:szCs w:val="24"/>
        </w:rPr>
        <w:t>as these Services constitute regulated financial activities or have other regulatory requirements, the Buyer will be required to sign an agreement directly with the Supplier’s Subcontractor, being the provider of those Services, in addition to the Call-Off Contract, in a form to be agreed between the Buyer and the Subcontractor.</w:t>
      </w:r>
    </w:p>
    <w:p w14:paraId="5A399784" w14:textId="77777777" w:rsidR="0061479E" w:rsidRDefault="0061479E">
      <w:pPr>
        <w:tabs>
          <w:tab w:val="left" w:pos="2257"/>
        </w:tabs>
        <w:spacing w:after="0" w:line="259" w:lineRule="auto"/>
        <w:rPr>
          <w:rFonts w:ascii="Arial" w:eastAsia="Arial" w:hAnsi="Arial" w:cs="Arial"/>
          <w:i/>
          <w:sz w:val="24"/>
          <w:szCs w:val="24"/>
        </w:rPr>
      </w:pPr>
    </w:p>
    <w:p w14:paraId="6E769C09" w14:textId="77777777" w:rsidR="0061479E" w:rsidRDefault="0061479E">
      <w:pPr>
        <w:spacing w:after="0" w:line="259" w:lineRule="auto"/>
        <w:rPr>
          <w:rFonts w:ascii="Arial" w:eastAsia="Arial" w:hAnsi="Arial" w:cs="Arial"/>
          <w:b/>
          <w:sz w:val="24"/>
          <w:szCs w:val="24"/>
        </w:rPr>
      </w:pPr>
    </w:p>
    <w:p w14:paraId="574CF37D" w14:textId="124E33EA" w:rsidR="0061479E" w:rsidRDefault="003365FB">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12704" w:rsidRPr="00212704">
        <w:rPr>
          <w:rFonts w:ascii="Arial" w:eastAsia="Arial" w:hAnsi="Arial" w:cs="Arial"/>
          <w:b/>
          <w:sz w:val="24"/>
          <w:szCs w:val="24"/>
        </w:rPr>
        <w:t>13th May 2024</w:t>
      </w:r>
    </w:p>
    <w:p w14:paraId="3E25E3BE" w14:textId="77777777" w:rsidR="0061479E" w:rsidRDefault="0061479E">
      <w:pPr>
        <w:spacing w:after="0" w:line="259" w:lineRule="auto"/>
        <w:rPr>
          <w:rFonts w:ascii="Arial" w:eastAsia="Arial" w:hAnsi="Arial" w:cs="Arial"/>
          <w:sz w:val="24"/>
          <w:szCs w:val="24"/>
        </w:rPr>
      </w:pPr>
    </w:p>
    <w:p w14:paraId="4E9EC7FD" w14:textId="087D2551" w:rsidR="0061479E" w:rsidRDefault="003365FB">
      <w:pPr>
        <w:spacing w:after="0" w:line="259" w:lineRule="auto"/>
        <w:rPr>
          <w:rFonts w:ascii="Arial" w:eastAsia="Arial" w:hAnsi="Arial" w:cs="Arial"/>
          <w:b/>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212704" w:rsidRPr="00212704">
        <w:rPr>
          <w:rFonts w:ascii="Arial" w:eastAsia="Arial" w:hAnsi="Arial" w:cs="Arial"/>
          <w:b/>
          <w:sz w:val="24"/>
          <w:szCs w:val="24"/>
        </w:rPr>
        <w:t>12th May 2027</w:t>
      </w:r>
    </w:p>
    <w:p w14:paraId="3C6B1831" w14:textId="77777777" w:rsidR="00BA2BFB" w:rsidRPr="00BA2BFB" w:rsidRDefault="00BA2BFB">
      <w:pPr>
        <w:spacing w:after="0" w:line="259" w:lineRule="auto"/>
        <w:rPr>
          <w:rFonts w:ascii="Arial" w:eastAsia="Arial" w:hAnsi="Arial" w:cs="Arial"/>
          <w:b/>
          <w:sz w:val="24"/>
          <w:szCs w:val="24"/>
        </w:rPr>
      </w:pPr>
    </w:p>
    <w:p w14:paraId="738BDD20" w14:textId="77777777" w:rsidR="0061479E" w:rsidRDefault="003365FB">
      <w:pPr>
        <w:spacing w:after="0" w:line="259" w:lineRule="auto"/>
        <w:rPr>
          <w:rFonts w:ascii="Arial" w:eastAsia="Arial" w:hAnsi="Arial" w:cs="Arial"/>
          <w:b/>
          <w:sz w:val="24"/>
          <w:szCs w:val="24"/>
        </w:rPr>
      </w:pPr>
      <w:r w:rsidRPr="00BA2BFB">
        <w:rPr>
          <w:rFonts w:ascii="Arial" w:eastAsia="Arial" w:hAnsi="Arial" w:cs="Arial"/>
          <w:sz w:val="24"/>
          <w:szCs w:val="24"/>
        </w:rPr>
        <w:t>CALL-OFF INITIAL PERIOD:</w:t>
      </w:r>
      <w:r w:rsidRPr="00BA2BFB">
        <w:rPr>
          <w:rFonts w:ascii="Arial" w:eastAsia="Arial" w:hAnsi="Arial" w:cs="Arial"/>
          <w:sz w:val="24"/>
          <w:szCs w:val="24"/>
        </w:rPr>
        <w:tab/>
      </w:r>
      <w:r w:rsidRPr="00BA2BFB">
        <w:rPr>
          <w:rFonts w:ascii="Arial" w:eastAsia="Arial" w:hAnsi="Arial" w:cs="Arial"/>
          <w:b/>
          <w:sz w:val="24"/>
          <w:szCs w:val="24"/>
        </w:rPr>
        <w:tab/>
      </w:r>
      <w:r w:rsidR="00BA2BFB" w:rsidRPr="00BA2BFB">
        <w:rPr>
          <w:rFonts w:ascii="Arial" w:eastAsia="Arial" w:hAnsi="Arial" w:cs="Arial"/>
          <w:b/>
          <w:sz w:val="24"/>
          <w:szCs w:val="24"/>
        </w:rPr>
        <w:t>Three (3) years</w:t>
      </w:r>
      <w:r w:rsidRPr="00BA2BFB">
        <w:rPr>
          <w:rFonts w:ascii="Arial" w:eastAsia="Arial" w:hAnsi="Arial" w:cs="Arial"/>
          <w:b/>
          <w:sz w:val="24"/>
          <w:szCs w:val="24"/>
        </w:rPr>
        <w:t xml:space="preserve"> </w:t>
      </w:r>
    </w:p>
    <w:p w14:paraId="57AEFFD9" w14:textId="77777777" w:rsidR="00BA2BFB" w:rsidRPr="00BA2BFB" w:rsidRDefault="00BA2BFB">
      <w:pPr>
        <w:spacing w:after="0" w:line="259" w:lineRule="auto"/>
        <w:rPr>
          <w:rFonts w:ascii="Arial" w:eastAsia="Arial" w:hAnsi="Arial" w:cs="Arial"/>
          <w:sz w:val="24"/>
          <w:szCs w:val="24"/>
        </w:rPr>
      </w:pPr>
    </w:p>
    <w:p w14:paraId="6F99FEF9" w14:textId="5458C83C" w:rsidR="00BA2BFB" w:rsidRPr="00BA2BFB" w:rsidRDefault="00BA2BFB" w:rsidP="731697BB">
      <w:pPr>
        <w:spacing w:after="0" w:line="259" w:lineRule="auto"/>
        <w:rPr>
          <w:rFonts w:ascii="Arial" w:eastAsia="Arial" w:hAnsi="Arial" w:cs="Arial"/>
          <w:b/>
          <w:bCs/>
          <w:sz w:val="24"/>
          <w:szCs w:val="24"/>
        </w:rPr>
      </w:pPr>
      <w:r w:rsidRPr="731697BB">
        <w:rPr>
          <w:rFonts w:ascii="Arial" w:eastAsia="Arial" w:hAnsi="Arial" w:cs="Arial"/>
          <w:sz w:val="24"/>
          <w:szCs w:val="24"/>
        </w:rPr>
        <w:t xml:space="preserve">EXTENSION OPTION:                             </w:t>
      </w:r>
      <w:r w:rsidRPr="731697BB">
        <w:rPr>
          <w:rFonts w:ascii="Arial" w:eastAsia="Arial" w:hAnsi="Arial" w:cs="Arial"/>
          <w:b/>
          <w:bCs/>
          <w:sz w:val="24"/>
          <w:szCs w:val="24"/>
        </w:rPr>
        <w:t>One (1) year</w:t>
      </w:r>
      <w:r w:rsidR="395BDD03" w:rsidRPr="731697BB">
        <w:rPr>
          <w:rFonts w:ascii="Arial" w:eastAsia="Arial" w:hAnsi="Arial" w:cs="Arial"/>
          <w:b/>
          <w:bCs/>
          <w:sz w:val="24"/>
          <w:szCs w:val="24"/>
        </w:rPr>
        <w:t xml:space="preserve"> </w:t>
      </w:r>
    </w:p>
    <w:p w14:paraId="01D779D1" w14:textId="77777777" w:rsidR="0061479E" w:rsidRDefault="0061479E">
      <w:pPr>
        <w:spacing w:after="0" w:line="259" w:lineRule="auto"/>
        <w:rPr>
          <w:rFonts w:ascii="Arial" w:eastAsia="Arial" w:hAnsi="Arial" w:cs="Arial"/>
          <w:sz w:val="24"/>
          <w:szCs w:val="24"/>
        </w:rPr>
      </w:pPr>
    </w:p>
    <w:p w14:paraId="4268F502" w14:textId="77777777" w:rsidR="0061479E" w:rsidRDefault="003365FB">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72BB814F" w14:textId="24D77C12" w:rsidR="0061479E" w:rsidRDefault="02AE1A11" w:rsidP="6B4E1A2C">
      <w:pPr>
        <w:tabs>
          <w:tab w:val="left" w:pos="2257"/>
        </w:tabs>
        <w:spacing w:after="0" w:line="259" w:lineRule="auto"/>
        <w:rPr>
          <w:rFonts w:ascii="Arial" w:eastAsia="Arial" w:hAnsi="Arial" w:cs="Arial"/>
          <w:b/>
          <w:bCs/>
          <w:sz w:val="24"/>
          <w:szCs w:val="24"/>
        </w:rPr>
      </w:pPr>
      <w:r w:rsidRPr="6B4E1A2C">
        <w:rPr>
          <w:rFonts w:ascii="Arial" w:eastAsia="Arial" w:hAnsi="Arial" w:cs="Arial"/>
          <w:sz w:val="24"/>
          <w:szCs w:val="24"/>
        </w:rPr>
        <w:t>See details in Call-Off Schedule 20 (Call-Off Specification)</w:t>
      </w:r>
    </w:p>
    <w:p w14:paraId="1E5C97A8" w14:textId="77777777" w:rsidR="0061479E" w:rsidRDefault="0061479E">
      <w:pPr>
        <w:tabs>
          <w:tab w:val="left" w:pos="2257"/>
        </w:tabs>
        <w:spacing w:after="0" w:line="259" w:lineRule="auto"/>
        <w:rPr>
          <w:rFonts w:ascii="Arial" w:eastAsia="Arial" w:hAnsi="Arial" w:cs="Arial"/>
          <w:b/>
          <w:sz w:val="24"/>
          <w:szCs w:val="24"/>
        </w:rPr>
      </w:pPr>
    </w:p>
    <w:p w14:paraId="6132C77E"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741C2734"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7718EE72" w14:textId="77777777" w:rsidR="0061479E" w:rsidRDefault="0061479E">
      <w:pPr>
        <w:tabs>
          <w:tab w:val="left" w:pos="2257"/>
        </w:tabs>
        <w:spacing w:after="0" w:line="259" w:lineRule="auto"/>
        <w:rPr>
          <w:rFonts w:ascii="Arial" w:eastAsia="Arial" w:hAnsi="Arial" w:cs="Arial"/>
          <w:sz w:val="24"/>
          <w:szCs w:val="24"/>
        </w:rPr>
      </w:pPr>
    </w:p>
    <w:p w14:paraId="5DDFF7CE" w14:textId="4E773A1B" w:rsidR="00684364" w:rsidRPr="007B2C47" w:rsidRDefault="003365FB">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The Estimated Year 1 </w:t>
      </w:r>
      <w:r w:rsidR="007B2C47" w:rsidRPr="00922859">
        <w:rPr>
          <w:rFonts w:ascii="Arial" w:eastAsia="Arial" w:hAnsi="Arial" w:cs="Arial"/>
          <w:sz w:val="24"/>
          <w:szCs w:val="24"/>
        </w:rPr>
        <w:t>invoices</w:t>
      </w:r>
      <w:r w:rsidRPr="00922859">
        <w:rPr>
          <w:rFonts w:ascii="Arial" w:eastAsia="Arial" w:hAnsi="Arial" w:cs="Arial"/>
          <w:sz w:val="24"/>
          <w:szCs w:val="24"/>
        </w:rPr>
        <w:t xml:space="preserve"> used to calculate liability</w:t>
      </w:r>
      <w:r w:rsidR="007B2C47" w:rsidRPr="00922859">
        <w:rPr>
          <w:rFonts w:ascii="Arial" w:eastAsia="Arial" w:hAnsi="Arial" w:cs="Arial"/>
          <w:sz w:val="24"/>
          <w:szCs w:val="24"/>
        </w:rPr>
        <w:t xml:space="preserve"> </w:t>
      </w:r>
      <w:r w:rsidRPr="00922859">
        <w:rPr>
          <w:rFonts w:ascii="Arial" w:eastAsia="Arial" w:hAnsi="Arial" w:cs="Arial"/>
          <w:sz w:val="24"/>
          <w:szCs w:val="24"/>
        </w:rPr>
        <w:t>the first Contract Year is</w:t>
      </w:r>
      <w:r w:rsidRPr="00922859">
        <w:rPr>
          <w:rFonts w:ascii="Arial" w:eastAsia="Arial" w:hAnsi="Arial" w:cs="Arial"/>
          <w:b/>
          <w:sz w:val="24"/>
          <w:szCs w:val="24"/>
          <w:highlight w:val="yellow"/>
        </w:rPr>
        <w:t xml:space="preserve"> </w:t>
      </w:r>
      <w:r w:rsidR="009C4BE8" w:rsidRPr="009C4BE8">
        <w:rPr>
          <w:rFonts w:ascii="Arial" w:eastAsia="Arial" w:hAnsi="Arial" w:cs="Arial"/>
          <w:b/>
          <w:color w:val="FF0000"/>
          <w:sz w:val="24"/>
          <w:szCs w:val="24"/>
        </w:rPr>
        <w:t>REDACTED TEXT under FOIA Section 43 Commercial Interests</w:t>
      </w:r>
      <w:r w:rsidR="007B2C47" w:rsidRPr="00922859">
        <w:rPr>
          <w:rFonts w:ascii="Arial" w:eastAsia="Arial" w:hAnsi="Arial" w:cs="Arial"/>
          <w:b/>
          <w:sz w:val="24"/>
          <w:szCs w:val="24"/>
        </w:rPr>
        <w:t xml:space="preserve">. </w:t>
      </w:r>
      <w:r w:rsidR="009C4BE8" w:rsidRPr="009C4BE8">
        <w:rPr>
          <w:rFonts w:ascii="Arial" w:hAnsi="Arial" w:cs="Arial"/>
          <w:b/>
          <w:bCs/>
          <w:color w:val="FF0000"/>
          <w:sz w:val="24"/>
        </w:rPr>
        <w:t>REDACTED TEXT under FOIA Section 43 Commercial Interests</w:t>
      </w:r>
      <w:r w:rsidR="009C4BE8">
        <w:rPr>
          <w:rFonts w:ascii="Arial" w:hAnsi="Arial" w:cs="Arial"/>
          <w:b/>
          <w:bCs/>
          <w:color w:val="FF0000"/>
          <w:sz w:val="24"/>
        </w:rPr>
        <w:t>.</w:t>
      </w:r>
    </w:p>
    <w:p w14:paraId="69FA2CD0" w14:textId="77777777" w:rsidR="0061479E" w:rsidRDefault="0061479E">
      <w:pPr>
        <w:tabs>
          <w:tab w:val="left" w:pos="2257"/>
        </w:tabs>
        <w:spacing w:after="0" w:line="259" w:lineRule="auto"/>
        <w:rPr>
          <w:rFonts w:ascii="Arial" w:eastAsia="Arial" w:hAnsi="Arial" w:cs="Arial"/>
          <w:b/>
          <w:sz w:val="24"/>
          <w:szCs w:val="24"/>
        </w:rPr>
      </w:pPr>
    </w:p>
    <w:p w14:paraId="3D961F26"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4335CABF" w14:textId="4867630E" w:rsidR="0061479E" w:rsidRDefault="003365FB" w:rsidP="731697BB">
      <w:pPr>
        <w:tabs>
          <w:tab w:val="left" w:pos="2257"/>
        </w:tabs>
        <w:spacing w:after="0" w:line="259" w:lineRule="auto"/>
        <w:rPr>
          <w:rFonts w:ascii="Arial" w:eastAsia="Arial" w:hAnsi="Arial" w:cs="Arial"/>
          <w:sz w:val="24"/>
          <w:szCs w:val="24"/>
        </w:rPr>
      </w:pPr>
      <w:r w:rsidRPr="731697BB">
        <w:rPr>
          <w:rFonts w:ascii="Arial" w:eastAsia="Arial" w:hAnsi="Arial" w:cs="Arial"/>
          <w:sz w:val="24"/>
          <w:szCs w:val="24"/>
        </w:rPr>
        <w:t>See details in Call-Off Schedule 5 (Pricing Details)</w:t>
      </w:r>
      <w:r w:rsidR="004A7E45">
        <w:rPr>
          <w:rFonts w:ascii="Arial" w:eastAsia="Arial" w:hAnsi="Arial" w:cs="Arial"/>
          <w:sz w:val="24"/>
          <w:szCs w:val="24"/>
        </w:rPr>
        <w:t>. The c</w:t>
      </w:r>
      <w:r w:rsidR="00080897">
        <w:rPr>
          <w:rFonts w:ascii="Arial" w:eastAsia="Arial" w:hAnsi="Arial" w:cs="Arial"/>
          <w:sz w:val="24"/>
          <w:szCs w:val="24"/>
        </w:rPr>
        <w:t xml:space="preserve">ontract is for 3 years plus an option for a further </w:t>
      </w:r>
      <w:r w:rsidR="001E58DB">
        <w:rPr>
          <w:rFonts w:ascii="Arial" w:eastAsia="Arial" w:hAnsi="Arial" w:cs="Arial"/>
          <w:sz w:val="24"/>
          <w:szCs w:val="24"/>
        </w:rPr>
        <w:t>1-year</w:t>
      </w:r>
      <w:r w:rsidR="00080897">
        <w:rPr>
          <w:rFonts w:ascii="Arial" w:eastAsia="Arial" w:hAnsi="Arial" w:cs="Arial"/>
          <w:sz w:val="24"/>
          <w:szCs w:val="24"/>
        </w:rPr>
        <w:t xml:space="preserve"> extension.</w:t>
      </w:r>
      <w:r w:rsidR="00FD18DD">
        <w:rPr>
          <w:rFonts w:ascii="Arial" w:eastAsia="Arial" w:hAnsi="Arial" w:cs="Arial"/>
          <w:sz w:val="24"/>
          <w:szCs w:val="24"/>
        </w:rPr>
        <w:t xml:space="preserve"> The price will include </w:t>
      </w:r>
      <w:r w:rsidR="00BA4522">
        <w:rPr>
          <w:rFonts w:ascii="Arial" w:eastAsia="Arial" w:hAnsi="Arial" w:cs="Arial"/>
          <w:sz w:val="24"/>
          <w:szCs w:val="24"/>
        </w:rPr>
        <w:t>the</w:t>
      </w:r>
      <w:r w:rsidR="00FD18DD">
        <w:rPr>
          <w:rFonts w:ascii="Arial" w:eastAsia="Arial" w:hAnsi="Arial" w:cs="Arial"/>
          <w:sz w:val="24"/>
          <w:szCs w:val="24"/>
        </w:rPr>
        <w:t xml:space="preserve"> extension option.</w:t>
      </w:r>
      <w:r w:rsidR="13374DBF" w:rsidRPr="731697BB">
        <w:rPr>
          <w:rFonts w:ascii="Arial" w:eastAsia="Arial" w:hAnsi="Arial" w:cs="Arial"/>
          <w:sz w:val="24"/>
          <w:szCs w:val="24"/>
        </w:rPr>
        <w:t xml:space="preserve"> </w:t>
      </w:r>
    </w:p>
    <w:p w14:paraId="01AFE858" w14:textId="77777777" w:rsidR="0061479E" w:rsidRDefault="0061479E">
      <w:pPr>
        <w:tabs>
          <w:tab w:val="left" w:pos="2257"/>
        </w:tabs>
        <w:spacing w:after="0" w:line="259" w:lineRule="auto"/>
        <w:rPr>
          <w:rFonts w:ascii="Arial" w:eastAsia="Arial" w:hAnsi="Arial" w:cs="Arial"/>
          <w:sz w:val="24"/>
          <w:szCs w:val="24"/>
          <w:highlight w:val="yellow"/>
        </w:rPr>
      </w:pPr>
    </w:p>
    <w:p w14:paraId="54711B1C" w14:textId="77777777" w:rsidR="0061479E" w:rsidRPr="001E58DB" w:rsidRDefault="003365FB">
      <w:pPr>
        <w:tabs>
          <w:tab w:val="left" w:pos="2257"/>
        </w:tabs>
        <w:spacing w:after="0" w:line="259" w:lineRule="auto"/>
        <w:rPr>
          <w:rFonts w:ascii="Arial" w:eastAsia="Arial" w:hAnsi="Arial" w:cs="Arial"/>
          <w:sz w:val="24"/>
          <w:szCs w:val="24"/>
        </w:rPr>
      </w:pPr>
      <w:r w:rsidRPr="001E58DB">
        <w:rPr>
          <w:rFonts w:ascii="Arial" w:eastAsia="Arial" w:hAnsi="Arial" w:cs="Arial"/>
          <w:sz w:val="24"/>
          <w:szCs w:val="24"/>
        </w:rPr>
        <w:t>REIMBURSABLE EXPENSES</w:t>
      </w:r>
    </w:p>
    <w:p w14:paraId="61C3324E" w14:textId="745F24A5" w:rsidR="284F306B" w:rsidRDefault="284F306B" w:rsidP="6B4E1A2C">
      <w:pPr>
        <w:tabs>
          <w:tab w:val="left" w:pos="2257"/>
        </w:tabs>
        <w:spacing w:after="0" w:line="259" w:lineRule="auto"/>
      </w:pPr>
      <w:r w:rsidRPr="001E58DB">
        <w:rPr>
          <w:rFonts w:ascii="Arial" w:eastAsia="Arial" w:hAnsi="Arial" w:cs="Arial"/>
          <w:sz w:val="24"/>
          <w:szCs w:val="24"/>
        </w:rPr>
        <w:t>Not applicable</w:t>
      </w:r>
    </w:p>
    <w:p w14:paraId="6BDABE38" w14:textId="77777777" w:rsidR="0061479E" w:rsidRDefault="0061479E">
      <w:pPr>
        <w:tabs>
          <w:tab w:val="left" w:pos="2257"/>
        </w:tabs>
        <w:spacing w:after="0" w:line="259" w:lineRule="auto"/>
        <w:rPr>
          <w:rFonts w:ascii="Arial" w:eastAsia="Arial" w:hAnsi="Arial" w:cs="Arial"/>
          <w:b/>
          <w:sz w:val="24"/>
          <w:szCs w:val="24"/>
        </w:rPr>
      </w:pPr>
    </w:p>
    <w:p w14:paraId="41C050EC"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9ED3AD7" w14:textId="456C3A15" w:rsidR="0061479E" w:rsidRPr="002B2C9E" w:rsidRDefault="1A889364">
      <w:pPr>
        <w:tabs>
          <w:tab w:val="left" w:pos="2257"/>
        </w:tabs>
        <w:spacing w:after="0" w:line="259" w:lineRule="auto"/>
        <w:rPr>
          <w:rFonts w:ascii="Arial" w:eastAsia="Arial" w:hAnsi="Arial" w:cs="Arial"/>
          <w:sz w:val="24"/>
          <w:szCs w:val="24"/>
        </w:rPr>
      </w:pPr>
      <w:r w:rsidRPr="6B4E1A2C">
        <w:rPr>
          <w:rFonts w:ascii="Arial" w:eastAsia="Arial" w:hAnsi="Arial" w:cs="Arial"/>
          <w:sz w:val="24"/>
          <w:szCs w:val="24"/>
        </w:rPr>
        <w:t>Payment will be made by BACS and can only be made following satisfactory delivery of pre-agreed certified products and deliverables.</w:t>
      </w:r>
    </w:p>
    <w:p w14:paraId="6A01A587" w14:textId="1FC42FE2" w:rsidR="6B4E1A2C" w:rsidRDefault="6B4E1A2C" w:rsidP="6B4E1A2C">
      <w:pPr>
        <w:tabs>
          <w:tab w:val="left" w:pos="2257"/>
        </w:tabs>
        <w:spacing w:after="0" w:line="259" w:lineRule="auto"/>
        <w:rPr>
          <w:rFonts w:ascii="Arial" w:eastAsia="Arial" w:hAnsi="Arial" w:cs="Arial"/>
          <w:sz w:val="24"/>
          <w:szCs w:val="24"/>
        </w:rPr>
      </w:pPr>
    </w:p>
    <w:p w14:paraId="5999D7A3" w14:textId="4979CBC4" w:rsidR="1A889364" w:rsidRDefault="1A889364" w:rsidP="6B4E1A2C">
      <w:pPr>
        <w:tabs>
          <w:tab w:val="left" w:pos="2257"/>
        </w:tabs>
        <w:spacing w:after="0" w:line="259" w:lineRule="auto"/>
      </w:pPr>
      <w:r w:rsidRPr="6B4E1A2C">
        <w:rPr>
          <w:rFonts w:ascii="Arial" w:eastAsia="Arial" w:hAnsi="Arial" w:cs="Arial"/>
          <w:sz w:val="24"/>
          <w:szCs w:val="24"/>
        </w:rPr>
        <w:t>Before payment can be considered, each invoice must include a detailed elemental breakdown of work completed and the associated costs.</w:t>
      </w:r>
    </w:p>
    <w:p w14:paraId="6CF6FA0F" w14:textId="77777777" w:rsidR="0061479E" w:rsidRDefault="0061479E">
      <w:pPr>
        <w:tabs>
          <w:tab w:val="left" w:pos="2257"/>
        </w:tabs>
        <w:spacing w:after="0" w:line="259" w:lineRule="auto"/>
        <w:rPr>
          <w:rFonts w:ascii="Arial" w:eastAsia="Arial" w:hAnsi="Arial" w:cs="Arial"/>
          <w:b/>
          <w:sz w:val="24"/>
          <w:szCs w:val="24"/>
        </w:rPr>
      </w:pPr>
    </w:p>
    <w:p w14:paraId="59E3F4E1"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124C103" w14:textId="4E4B32B8" w:rsidR="002B2C9E"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35E59CE7" w14:textId="0487B1B5"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4B91B95" w14:textId="6FF97A44"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0D46B61" w14:textId="0E8C2F96"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330A4684" w14:textId="5AAD9DB5"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1882030" w14:textId="6065B075"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382F5531" w14:textId="77777777" w:rsidR="009C4BE8" w:rsidRDefault="009C4BE8">
      <w:pPr>
        <w:tabs>
          <w:tab w:val="left" w:pos="2257"/>
        </w:tabs>
        <w:spacing w:after="0" w:line="259" w:lineRule="auto"/>
        <w:rPr>
          <w:rFonts w:ascii="Arial" w:eastAsia="Arial" w:hAnsi="Arial" w:cs="Arial"/>
          <w:sz w:val="24"/>
          <w:szCs w:val="24"/>
        </w:rPr>
      </w:pPr>
    </w:p>
    <w:p w14:paraId="7A0D4A75"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45BEB2C1" w14:textId="17A9EA17" w:rsidR="0061479E"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C8623C8" w14:textId="28E05335"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40E4DE2A" w14:textId="2C1F5F2B"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4A92BDD3" w14:textId="4E9CD393" w:rsidR="009C4BE8" w:rsidRDefault="009C4BE8">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716D8637" w14:textId="77777777" w:rsidR="009C4BE8" w:rsidRDefault="009C4BE8">
      <w:pPr>
        <w:tabs>
          <w:tab w:val="left" w:pos="2257"/>
        </w:tabs>
        <w:spacing w:after="0" w:line="259" w:lineRule="auto"/>
        <w:rPr>
          <w:rFonts w:ascii="Arial" w:eastAsia="Arial" w:hAnsi="Arial" w:cs="Arial"/>
          <w:sz w:val="24"/>
          <w:szCs w:val="24"/>
        </w:rPr>
      </w:pPr>
    </w:p>
    <w:p w14:paraId="3FDC5EA5"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427B331" w14:textId="77777777" w:rsidR="0061479E" w:rsidRPr="002B2C9E" w:rsidRDefault="003F6135">
      <w:pPr>
        <w:tabs>
          <w:tab w:val="left" w:pos="2257"/>
        </w:tabs>
        <w:spacing w:after="0" w:line="259" w:lineRule="auto"/>
        <w:rPr>
          <w:rFonts w:ascii="Arial" w:eastAsia="Arial" w:hAnsi="Arial" w:cs="Arial"/>
          <w:sz w:val="24"/>
          <w:szCs w:val="24"/>
        </w:rPr>
      </w:pPr>
      <w:hyperlink r:id="rId13" w:history="1">
        <w:r w:rsidR="002B2C9E" w:rsidRPr="002B2C9E">
          <w:rPr>
            <w:rStyle w:val="Hyperlink"/>
            <w:rFonts w:ascii="Arial" w:eastAsia="Arial" w:hAnsi="Arial" w:cs="Arial"/>
            <w:sz w:val="24"/>
            <w:szCs w:val="24"/>
          </w:rPr>
          <w:t>https://www.gov.uk/government/organisations/hm-treasury/about/our-energy-use</w:t>
        </w:r>
      </w:hyperlink>
    </w:p>
    <w:p w14:paraId="02120AB6" w14:textId="77777777" w:rsidR="002B2C9E" w:rsidRDefault="002B2C9E">
      <w:pPr>
        <w:tabs>
          <w:tab w:val="left" w:pos="2257"/>
        </w:tabs>
        <w:spacing w:after="0" w:line="259" w:lineRule="auto"/>
        <w:rPr>
          <w:rFonts w:ascii="Arial" w:eastAsia="Arial" w:hAnsi="Arial" w:cs="Arial"/>
          <w:sz w:val="24"/>
          <w:szCs w:val="24"/>
        </w:rPr>
      </w:pPr>
    </w:p>
    <w:p w14:paraId="0931AC88"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1B48AAA" w14:textId="77777777" w:rsidR="0061479E" w:rsidRPr="002B2C9E" w:rsidRDefault="003F6135">
      <w:pPr>
        <w:tabs>
          <w:tab w:val="left" w:pos="2257"/>
        </w:tabs>
        <w:spacing w:after="0" w:line="259" w:lineRule="auto"/>
        <w:rPr>
          <w:rFonts w:ascii="Arial" w:eastAsia="Arial" w:hAnsi="Arial" w:cs="Arial"/>
          <w:sz w:val="24"/>
          <w:szCs w:val="24"/>
        </w:rPr>
      </w:pPr>
      <w:hyperlink r:id="rId14" w:history="1">
        <w:r w:rsidR="002B2C9E" w:rsidRPr="002B2C9E">
          <w:rPr>
            <w:rStyle w:val="Hyperlink"/>
            <w:rFonts w:ascii="Arial" w:eastAsia="Arial" w:hAnsi="Arial" w:cs="Arial"/>
            <w:sz w:val="24"/>
            <w:szCs w:val="24"/>
          </w:rPr>
          <w:t>https://www.gov.uk/government/publications/security-policy-framework</w:t>
        </w:r>
      </w:hyperlink>
    </w:p>
    <w:p w14:paraId="16388181" w14:textId="77777777" w:rsidR="002B2C9E" w:rsidRDefault="002B2C9E">
      <w:pPr>
        <w:tabs>
          <w:tab w:val="left" w:pos="2257"/>
        </w:tabs>
        <w:spacing w:after="0" w:line="259" w:lineRule="auto"/>
        <w:rPr>
          <w:rFonts w:ascii="Arial" w:eastAsia="Arial" w:hAnsi="Arial" w:cs="Arial"/>
          <w:sz w:val="24"/>
          <w:szCs w:val="24"/>
        </w:rPr>
      </w:pPr>
    </w:p>
    <w:p w14:paraId="10CCEFAF"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1926EF2" w14:textId="768CAFDC" w:rsidR="00BA4522"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0E43746D" w14:textId="4C1446CF" w:rsidR="009C4BE8"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40ED3F40" w14:textId="548A50B1" w:rsidR="009C4BE8"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9468B7D" w14:textId="3B0B2CC3" w:rsidR="009C4BE8"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36C0FA4D" w14:textId="77777777" w:rsidR="009C4BE8" w:rsidRDefault="009C4BE8" w:rsidP="00BA4522">
      <w:pPr>
        <w:tabs>
          <w:tab w:val="left" w:pos="2257"/>
        </w:tabs>
        <w:spacing w:after="0" w:line="259" w:lineRule="auto"/>
        <w:rPr>
          <w:rFonts w:ascii="Arial" w:eastAsia="Arial" w:hAnsi="Arial" w:cs="Arial"/>
          <w:sz w:val="24"/>
          <w:szCs w:val="24"/>
        </w:rPr>
      </w:pPr>
    </w:p>
    <w:p w14:paraId="06780DEF"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485632EF" w14:textId="7D3460EF" w:rsidR="00BA4522"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5D77B5E5" w14:textId="47B45AAF" w:rsidR="009C4BE8"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6D07D7FE" w14:textId="16817A69" w:rsidR="009C4BE8"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0041D8ED" w14:textId="09980A96" w:rsidR="009C4BE8" w:rsidRDefault="009C4BE8" w:rsidP="00BA4522">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28DACCD3" w14:textId="77777777" w:rsidR="009C4BE8" w:rsidRPr="00BA4522" w:rsidRDefault="009C4BE8" w:rsidP="00BA4522">
      <w:pPr>
        <w:tabs>
          <w:tab w:val="left" w:pos="2257"/>
        </w:tabs>
        <w:spacing w:after="0" w:line="259" w:lineRule="auto"/>
        <w:rPr>
          <w:rFonts w:ascii="Arial" w:eastAsia="Arial" w:hAnsi="Arial" w:cs="Arial"/>
          <w:sz w:val="24"/>
          <w:szCs w:val="24"/>
        </w:rPr>
      </w:pPr>
    </w:p>
    <w:p w14:paraId="1CC12B51" w14:textId="77777777" w:rsidR="0061479E" w:rsidRDefault="534385A1">
      <w:pPr>
        <w:tabs>
          <w:tab w:val="left" w:pos="2257"/>
        </w:tabs>
        <w:spacing w:after="0" w:line="259" w:lineRule="auto"/>
        <w:rPr>
          <w:rFonts w:ascii="Arial" w:eastAsia="Arial" w:hAnsi="Arial" w:cs="Arial"/>
          <w:sz w:val="24"/>
          <w:szCs w:val="24"/>
        </w:rPr>
      </w:pPr>
      <w:r w:rsidRPr="1E439EBC">
        <w:rPr>
          <w:rFonts w:ascii="Arial" w:eastAsia="Arial" w:hAnsi="Arial" w:cs="Arial"/>
          <w:sz w:val="24"/>
          <w:szCs w:val="24"/>
        </w:rPr>
        <w:t>PROGRESS REPORT FREQUENCY</w:t>
      </w:r>
    </w:p>
    <w:p w14:paraId="39A7967F" w14:textId="77777777" w:rsidR="0061479E" w:rsidRDefault="002B2C9E">
      <w:pPr>
        <w:tabs>
          <w:tab w:val="left" w:pos="2257"/>
        </w:tabs>
        <w:spacing w:after="0" w:line="259" w:lineRule="auto"/>
        <w:rPr>
          <w:rFonts w:ascii="Arial" w:eastAsia="Arial" w:hAnsi="Arial" w:cs="Arial"/>
          <w:sz w:val="24"/>
          <w:szCs w:val="24"/>
        </w:rPr>
      </w:pPr>
      <w:r w:rsidRPr="002B2C9E">
        <w:rPr>
          <w:rFonts w:ascii="Arial" w:eastAsia="Arial" w:hAnsi="Arial" w:cs="Arial"/>
          <w:sz w:val="24"/>
          <w:szCs w:val="24"/>
        </w:rPr>
        <w:t>The supplier is expected to supply regular monthly Management Information (MI) reports to the buyer regarding take-up and engagement from staff.</w:t>
      </w:r>
    </w:p>
    <w:p w14:paraId="6D455855" w14:textId="77777777" w:rsidR="002B2C9E" w:rsidRPr="002B2C9E" w:rsidRDefault="002B2C9E">
      <w:pPr>
        <w:tabs>
          <w:tab w:val="left" w:pos="2257"/>
        </w:tabs>
        <w:spacing w:after="0" w:line="259" w:lineRule="auto"/>
        <w:rPr>
          <w:rFonts w:ascii="Arial" w:eastAsia="Arial" w:hAnsi="Arial" w:cs="Arial"/>
          <w:sz w:val="24"/>
          <w:szCs w:val="24"/>
        </w:rPr>
      </w:pPr>
      <w:r w:rsidRPr="002B2C9E">
        <w:rPr>
          <w:rFonts w:ascii="Arial" w:eastAsia="Arial" w:hAnsi="Arial" w:cs="Arial"/>
          <w:sz w:val="24"/>
          <w:szCs w:val="24"/>
        </w:rPr>
        <w:t>The supplier is expected to supply access to a live MI system, that includes capability to export data in Excel format as required.</w:t>
      </w:r>
    </w:p>
    <w:p w14:paraId="185A98B0" w14:textId="77777777" w:rsidR="002B2C9E" w:rsidRDefault="002B2C9E">
      <w:pPr>
        <w:tabs>
          <w:tab w:val="left" w:pos="2257"/>
        </w:tabs>
        <w:spacing w:after="0" w:line="259" w:lineRule="auto"/>
        <w:rPr>
          <w:rFonts w:ascii="Arial" w:eastAsia="Arial" w:hAnsi="Arial" w:cs="Arial"/>
          <w:sz w:val="24"/>
          <w:szCs w:val="24"/>
        </w:rPr>
      </w:pPr>
      <w:r>
        <w:rPr>
          <w:rFonts w:ascii="Arial" w:eastAsia="Arial" w:hAnsi="Arial" w:cs="Arial"/>
          <w:sz w:val="24"/>
          <w:szCs w:val="24"/>
        </w:rPr>
        <w:t>Further details can be found in Call off Schedule 20 – Call off Specification</w:t>
      </w:r>
    </w:p>
    <w:p w14:paraId="66A04950" w14:textId="77777777" w:rsidR="0061479E" w:rsidRDefault="0061479E">
      <w:pPr>
        <w:tabs>
          <w:tab w:val="left" w:pos="2257"/>
        </w:tabs>
        <w:spacing w:after="0" w:line="259" w:lineRule="auto"/>
        <w:rPr>
          <w:rFonts w:ascii="Arial" w:eastAsia="Arial" w:hAnsi="Arial" w:cs="Arial"/>
          <w:b/>
          <w:sz w:val="24"/>
          <w:szCs w:val="24"/>
        </w:rPr>
      </w:pPr>
    </w:p>
    <w:p w14:paraId="2E2976CD"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7BF702A" w14:textId="7C8ECD5F" w:rsidR="00961DAB" w:rsidRPr="00A1746D" w:rsidRDefault="00961DAB">
      <w:pPr>
        <w:tabs>
          <w:tab w:val="left" w:pos="2257"/>
        </w:tabs>
        <w:spacing w:after="0" w:line="259" w:lineRule="auto"/>
        <w:rPr>
          <w:rFonts w:ascii="Arial" w:eastAsia="Arial" w:hAnsi="Arial" w:cs="Arial"/>
          <w:sz w:val="24"/>
          <w:szCs w:val="24"/>
        </w:rPr>
      </w:pPr>
      <w:r w:rsidRPr="00A1746D">
        <w:rPr>
          <w:rFonts w:ascii="Arial" w:eastAsia="Arial" w:hAnsi="Arial" w:cs="Arial"/>
          <w:sz w:val="24"/>
          <w:szCs w:val="24"/>
        </w:rPr>
        <w:lastRenderedPageBreak/>
        <w:t xml:space="preserve">Relevant supplier staff who are involved in the delivery of the services should take part </w:t>
      </w:r>
      <w:r w:rsidR="00E97385" w:rsidRPr="00A1746D">
        <w:rPr>
          <w:rFonts w:ascii="Arial" w:eastAsia="Arial" w:hAnsi="Arial" w:cs="Arial"/>
          <w:sz w:val="24"/>
          <w:szCs w:val="24"/>
        </w:rPr>
        <w:t xml:space="preserve">in </w:t>
      </w:r>
      <w:r w:rsidRPr="00A1746D">
        <w:rPr>
          <w:rFonts w:ascii="Arial" w:eastAsia="Arial" w:hAnsi="Arial" w:cs="Arial"/>
          <w:sz w:val="24"/>
          <w:szCs w:val="24"/>
        </w:rPr>
        <w:t>monthly meetings</w:t>
      </w:r>
      <w:r w:rsidR="00E97385" w:rsidRPr="00A1746D">
        <w:rPr>
          <w:rFonts w:ascii="Arial" w:eastAsia="Arial" w:hAnsi="Arial" w:cs="Arial"/>
          <w:sz w:val="24"/>
          <w:szCs w:val="24"/>
        </w:rPr>
        <w:t xml:space="preserve"> with the buyer</w:t>
      </w:r>
      <w:r w:rsidRPr="00A1746D">
        <w:rPr>
          <w:rFonts w:ascii="Arial" w:eastAsia="Arial" w:hAnsi="Arial" w:cs="Arial"/>
          <w:sz w:val="24"/>
          <w:szCs w:val="24"/>
        </w:rPr>
        <w:t xml:space="preserve">. </w:t>
      </w:r>
    </w:p>
    <w:p w14:paraId="563EBEFE" w14:textId="77777777" w:rsidR="0061479E" w:rsidRDefault="00961DAB">
      <w:pPr>
        <w:tabs>
          <w:tab w:val="left" w:pos="2257"/>
        </w:tabs>
        <w:spacing w:after="0" w:line="259" w:lineRule="auto"/>
        <w:rPr>
          <w:rFonts w:ascii="Arial" w:eastAsia="Arial" w:hAnsi="Arial" w:cs="Arial"/>
          <w:sz w:val="24"/>
          <w:szCs w:val="24"/>
        </w:rPr>
      </w:pPr>
      <w:r w:rsidRPr="00961DAB">
        <w:rPr>
          <w:rFonts w:ascii="Arial" w:eastAsia="Arial" w:hAnsi="Arial" w:cs="Arial"/>
          <w:sz w:val="24"/>
          <w:szCs w:val="24"/>
        </w:rPr>
        <w:t>These meetings will be used to track, monitor and report on progress through agreed KPI’s.</w:t>
      </w:r>
    </w:p>
    <w:p w14:paraId="4031F7E8" w14:textId="77777777" w:rsidR="00961DAB" w:rsidRDefault="1CF3E2ED">
      <w:pPr>
        <w:tabs>
          <w:tab w:val="left" w:pos="2257"/>
        </w:tabs>
        <w:spacing w:after="0" w:line="259" w:lineRule="auto"/>
        <w:rPr>
          <w:rFonts w:ascii="Arial" w:eastAsia="Arial" w:hAnsi="Arial" w:cs="Arial"/>
          <w:sz w:val="24"/>
          <w:szCs w:val="24"/>
        </w:rPr>
      </w:pPr>
      <w:r w:rsidRPr="1E439EBC">
        <w:rPr>
          <w:rFonts w:ascii="Arial" w:eastAsia="Arial" w:hAnsi="Arial" w:cs="Arial"/>
          <w:sz w:val="24"/>
          <w:szCs w:val="24"/>
        </w:rPr>
        <w:t>Further details can be found in Call off Schedule 20 – Call off Specification</w:t>
      </w:r>
    </w:p>
    <w:p w14:paraId="58004CC2" w14:textId="77777777" w:rsidR="0061479E" w:rsidRDefault="0061479E">
      <w:pPr>
        <w:tabs>
          <w:tab w:val="left" w:pos="2257"/>
        </w:tabs>
        <w:spacing w:after="0" w:line="259" w:lineRule="auto"/>
        <w:rPr>
          <w:rFonts w:ascii="Arial" w:eastAsia="Arial" w:hAnsi="Arial" w:cs="Arial"/>
          <w:b/>
          <w:sz w:val="24"/>
          <w:szCs w:val="24"/>
        </w:rPr>
      </w:pPr>
    </w:p>
    <w:p w14:paraId="1E8D8146"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183CD38" w14:textId="5D815EDD" w:rsidR="00083AD7" w:rsidRDefault="009C4BE8" w:rsidP="00083AD7">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472134D4" w14:textId="4A5DB34B" w:rsidR="009C4BE8" w:rsidRDefault="009C4BE8" w:rsidP="00083AD7">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07B40E81" w14:textId="13E26A43" w:rsidR="009C4BE8" w:rsidRDefault="009C4BE8" w:rsidP="00083AD7">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70133C4B" w14:textId="77777777" w:rsidR="009C4BE8" w:rsidRPr="00083AD7" w:rsidRDefault="009C4BE8" w:rsidP="00083AD7">
      <w:pPr>
        <w:tabs>
          <w:tab w:val="left" w:pos="2257"/>
        </w:tabs>
        <w:spacing w:after="0" w:line="259" w:lineRule="auto"/>
        <w:rPr>
          <w:rFonts w:ascii="Arial" w:eastAsia="Arial" w:hAnsi="Arial" w:cs="Arial"/>
          <w:sz w:val="24"/>
          <w:szCs w:val="24"/>
        </w:rPr>
      </w:pPr>
    </w:p>
    <w:p w14:paraId="774EC9B4" w14:textId="35F25D22" w:rsidR="00083AD7" w:rsidRDefault="009C4BE8" w:rsidP="00083AD7">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2DEBA803" w14:textId="37ECDDC7" w:rsidR="009C4BE8" w:rsidRDefault="009C4BE8" w:rsidP="00083AD7">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1504FA4E" w14:textId="3BEC7E90" w:rsidR="009C4BE8" w:rsidRDefault="009C4BE8" w:rsidP="00083AD7">
      <w:pPr>
        <w:tabs>
          <w:tab w:val="left" w:pos="2257"/>
        </w:tabs>
        <w:spacing w:after="0" w:line="259" w:lineRule="auto"/>
        <w:rPr>
          <w:rFonts w:ascii="Arial" w:hAnsi="Arial" w:cs="Arial"/>
          <w:b/>
          <w:bCs/>
          <w:color w:val="FF0000"/>
        </w:rPr>
      </w:pPr>
      <w:r>
        <w:rPr>
          <w:rFonts w:ascii="Arial" w:hAnsi="Arial" w:cs="Arial"/>
          <w:b/>
          <w:bCs/>
          <w:color w:val="FF0000"/>
        </w:rPr>
        <w:t>REDACTED TEXT under FOIA Section 40, Personal Information</w:t>
      </w:r>
    </w:p>
    <w:p w14:paraId="7AC02397" w14:textId="77777777" w:rsidR="009C4BE8" w:rsidRPr="00083AD7" w:rsidRDefault="009C4BE8" w:rsidP="00083AD7">
      <w:pPr>
        <w:tabs>
          <w:tab w:val="left" w:pos="2257"/>
        </w:tabs>
        <w:spacing w:after="0" w:line="259" w:lineRule="auto"/>
        <w:rPr>
          <w:rFonts w:ascii="Arial" w:eastAsia="Arial" w:hAnsi="Arial" w:cs="Arial"/>
          <w:sz w:val="24"/>
          <w:szCs w:val="24"/>
        </w:rPr>
      </w:pPr>
    </w:p>
    <w:p w14:paraId="08A2462C" w14:textId="1406053A"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w:t>
      </w:r>
    </w:p>
    <w:p w14:paraId="50CD399C" w14:textId="1A5DD7CA" w:rsidR="00083AD7"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1D2C1B94" w14:textId="50615709" w:rsidR="009C4BE8"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4154CBF0" w14:textId="5B7DFBE5" w:rsidR="009C4BE8"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0B356E90" w14:textId="77777777" w:rsidR="009C4BE8" w:rsidRPr="00083AD7" w:rsidRDefault="009C4BE8" w:rsidP="00083AD7">
      <w:pPr>
        <w:tabs>
          <w:tab w:val="left" w:pos="2257"/>
        </w:tabs>
        <w:spacing w:after="0" w:line="259" w:lineRule="auto"/>
        <w:rPr>
          <w:rFonts w:ascii="Arial" w:eastAsia="Arial" w:hAnsi="Arial" w:cs="Arial"/>
          <w:sz w:val="24"/>
          <w:szCs w:val="24"/>
        </w:rPr>
      </w:pPr>
    </w:p>
    <w:p w14:paraId="738D17D7" w14:textId="292C1080" w:rsidR="009C4BE8" w:rsidRDefault="009C4BE8" w:rsidP="009C4BE8">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623EA496" w14:textId="6AB40195" w:rsidR="00083AD7"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16AD8E91" w14:textId="081380B1" w:rsidR="009C4BE8"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6F3CC696" w14:textId="77777777" w:rsidR="009C4BE8" w:rsidRPr="00083AD7" w:rsidRDefault="009C4BE8" w:rsidP="00083AD7">
      <w:pPr>
        <w:tabs>
          <w:tab w:val="left" w:pos="2257"/>
        </w:tabs>
        <w:spacing w:after="0" w:line="259" w:lineRule="auto"/>
        <w:rPr>
          <w:rFonts w:ascii="Arial" w:eastAsia="Arial" w:hAnsi="Arial" w:cs="Arial"/>
          <w:sz w:val="24"/>
          <w:szCs w:val="24"/>
        </w:rPr>
      </w:pPr>
    </w:p>
    <w:p w14:paraId="70490BB7" w14:textId="04F66B0C" w:rsidR="00083AD7"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7C7565BA" w14:textId="55D20EB8" w:rsidR="009C4BE8"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768B88C0" w14:textId="013D31D0" w:rsidR="009C4BE8"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23ACAC6A" w14:textId="77777777" w:rsidR="009C4BE8" w:rsidRPr="00083AD7" w:rsidRDefault="009C4BE8" w:rsidP="00083AD7">
      <w:pPr>
        <w:tabs>
          <w:tab w:val="left" w:pos="2257"/>
        </w:tabs>
        <w:spacing w:after="0" w:line="259" w:lineRule="auto"/>
        <w:rPr>
          <w:rFonts w:ascii="Arial" w:eastAsia="Arial" w:hAnsi="Arial" w:cs="Arial"/>
          <w:sz w:val="24"/>
          <w:szCs w:val="24"/>
        </w:rPr>
      </w:pPr>
    </w:p>
    <w:p w14:paraId="05D37A65" w14:textId="75EDC717" w:rsidR="00083AD7"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3DFBA85B" w14:textId="2B1F2063" w:rsidR="009C4BE8"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642A4144" w14:textId="5A34A033" w:rsidR="009C4BE8" w:rsidRDefault="009C4BE8" w:rsidP="00083AD7">
      <w:pPr>
        <w:tabs>
          <w:tab w:val="left" w:pos="2257"/>
        </w:tabs>
        <w:spacing w:after="0" w:line="259" w:lineRule="auto"/>
        <w:rPr>
          <w:rFonts w:ascii="Arial" w:hAnsi="Arial" w:cs="Arial"/>
          <w:color w:val="FF0000"/>
        </w:rPr>
      </w:pPr>
      <w:r>
        <w:rPr>
          <w:rFonts w:ascii="Arial" w:hAnsi="Arial" w:cs="Arial"/>
          <w:b/>
          <w:bCs/>
          <w:color w:val="FF0000"/>
        </w:rPr>
        <w:t>REDACTED TEXT under FOIA Section 43 Commercial Interests</w:t>
      </w:r>
      <w:r>
        <w:rPr>
          <w:rFonts w:ascii="Arial" w:hAnsi="Arial" w:cs="Arial"/>
          <w:color w:val="FF0000"/>
        </w:rPr>
        <w:t>.</w:t>
      </w:r>
    </w:p>
    <w:p w14:paraId="2FF2A809" w14:textId="77777777" w:rsidR="009C4BE8" w:rsidRDefault="009C4BE8" w:rsidP="00083AD7">
      <w:pPr>
        <w:tabs>
          <w:tab w:val="left" w:pos="2257"/>
        </w:tabs>
        <w:spacing w:after="0" w:line="259" w:lineRule="auto"/>
        <w:rPr>
          <w:rFonts w:ascii="Arial" w:eastAsia="Arial" w:hAnsi="Arial" w:cs="Arial"/>
          <w:b/>
          <w:sz w:val="24"/>
          <w:szCs w:val="24"/>
        </w:rPr>
      </w:pPr>
    </w:p>
    <w:p w14:paraId="77B8AB63"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75431410" w14:textId="77777777" w:rsidR="00083AD7" w:rsidRPr="00083AD7" w:rsidRDefault="00083AD7" w:rsidP="00083AD7">
      <w:pPr>
        <w:tabs>
          <w:tab w:val="left" w:pos="2257"/>
        </w:tabs>
        <w:spacing w:after="0" w:line="259" w:lineRule="auto"/>
        <w:rPr>
          <w:rFonts w:ascii="Arial" w:eastAsia="Arial" w:hAnsi="Arial" w:cs="Arial"/>
          <w:sz w:val="24"/>
          <w:szCs w:val="24"/>
        </w:rPr>
      </w:pPr>
      <w:r w:rsidRPr="00083AD7">
        <w:rPr>
          <w:rFonts w:ascii="Arial" w:eastAsia="Arial" w:hAnsi="Arial" w:cs="Arial"/>
          <w:sz w:val="24"/>
          <w:szCs w:val="24"/>
        </w:rPr>
        <w:t>Date: 12th April 2024</w:t>
      </w:r>
    </w:p>
    <w:p w14:paraId="29659915" w14:textId="77777777" w:rsidR="00083AD7" w:rsidRPr="00083AD7" w:rsidRDefault="00083AD7" w:rsidP="00083AD7">
      <w:pPr>
        <w:tabs>
          <w:tab w:val="left" w:pos="2257"/>
        </w:tabs>
        <w:spacing w:after="0" w:line="259" w:lineRule="auto"/>
        <w:rPr>
          <w:rFonts w:ascii="Arial" w:eastAsia="Arial" w:hAnsi="Arial" w:cs="Arial"/>
          <w:sz w:val="24"/>
          <w:szCs w:val="24"/>
        </w:rPr>
      </w:pPr>
      <w:r w:rsidRPr="00083AD7">
        <w:rPr>
          <w:rFonts w:ascii="Arial" w:eastAsia="Arial" w:hAnsi="Arial" w:cs="Arial"/>
          <w:sz w:val="24"/>
          <w:szCs w:val="24"/>
        </w:rPr>
        <w:t>Details: Full submission, including technical and commercial envelope responses</w:t>
      </w:r>
    </w:p>
    <w:p w14:paraId="7DC76BAE" w14:textId="78016298" w:rsidR="0061479E" w:rsidRDefault="00083AD7" w:rsidP="00083AD7">
      <w:pPr>
        <w:tabs>
          <w:tab w:val="left" w:pos="2257"/>
        </w:tabs>
        <w:spacing w:after="0" w:line="259" w:lineRule="auto"/>
        <w:rPr>
          <w:rFonts w:ascii="Arial" w:eastAsia="Arial" w:hAnsi="Arial" w:cs="Arial"/>
          <w:sz w:val="24"/>
          <w:szCs w:val="24"/>
        </w:rPr>
      </w:pPr>
      <w:r w:rsidRPr="00083AD7">
        <w:rPr>
          <w:rFonts w:ascii="Arial" w:eastAsia="Arial" w:hAnsi="Arial" w:cs="Arial"/>
          <w:sz w:val="24"/>
          <w:szCs w:val="24"/>
        </w:rPr>
        <w:t>Duration: Full duration of contract</w:t>
      </w:r>
    </w:p>
    <w:p w14:paraId="683049BE" w14:textId="77777777" w:rsidR="00083AD7" w:rsidRPr="00083AD7" w:rsidRDefault="00083AD7" w:rsidP="00083AD7">
      <w:pPr>
        <w:tabs>
          <w:tab w:val="left" w:pos="2257"/>
        </w:tabs>
        <w:spacing w:after="0" w:line="259" w:lineRule="auto"/>
        <w:rPr>
          <w:rFonts w:ascii="Arial" w:eastAsia="Arial" w:hAnsi="Arial" w:cs="Arial"/>
          <w:sz w:val="24"/>
          <w:szCs w:val="24"/>
        </w:rPr>
      </w:pPr>
    </w:p>
    <w:p w14:paraId="667AEBBF" w14:textId="1BADB125" w:rsidR="0061479E" w:rsidRDefault="003365FB">
      <w:pPr>
        <w:tabs>
          <w:tab w:val="left" w:pos="2257"/>
        </w:tabs>
        <w:spacing w:after="0" w:line="259" w:lineRule="auto"/>
        <w:rPr>
          <w:rFonts w:ascii="Arial" w:eastAsia="Arial" w:hAnsi="Arial" w:cs="Arial"/>
          <w:sz w:val="24"/>
          <w:szCs w:val="24"/>
        </w:rPr>
      </w:pPr>
      <w:r w:rsidRPr="3811E65E">
        <w:rPr>
          <w:rFonts w:ascii="Arial" w:eastAsia="Arial" w:hAnsi="Arial" w:cs="Arial"/>
          <w:sz w:val="24"/>
          <w:szCs w:val="24"/>
        </w:rPr>
        <w:t>SERVICE CREDITS</w:t>
      </w:r>
    </w:p>
    <w:p w14:paraId="4CAE8609" w14:textId="1BADB125" w:rsidR="0061479E" w:rsidRDefault="534385A1" w:rsidP="731697BB">
      <w:pPr>
        <w:tabs>
          <w:tab w:val="left" w:pos="2257"/>
        </w:tabs>
        <w:spacing w:after="0" w:line="259" w:lineRule="auto"/>
        <w:rPr>
          <w:rFonts w:ascii="Arial" w:eastAsia="Arial" w:hAnsi="Arial" w:cs="Arial"/>
          <w:sz w:val="24"/>
          <w:szCs w:val="24"/>
        </w:rPr>
      </w:pPr>
      <w:r w:rsidRPr="3811E65E">
        <w:rPr>
          <w:rFonts w:ascii="Arial" w:eastAsia="Arial" w:hAnsi="Arial" w:cs="Arial"/>
          <w:sz w:val="24"/>
          <w:szCs w:val="24"/>
        </w:rPr>
        <w:t>Not applicable</w:t>
      </w:r>
    </w:p>
    <w:p w14:paraId="4767406C" w14:textId="77777777" w:rsidR="009613FA" w:rsidRDefault="009613FA" w:rsidP="731697BB">
      <w:pPr>
        <w:tabs>
          <w:tab w:val="left" w:pos="2257"/>
        </w:tabs>
        <w:spacing w:after="0" w:line="259" w:lineRule="auto"/>
        <w:rPr>
          <w:rFonts w:ascii="Arial" w:eastAsia="Arial" w:hAnsi="Arial" w:cs="Arial"/>
          <w:sz w:val="24"/>
          <w:szCs w:val="24"/>
        </w:rPr>
      </w:pPr>
    </w:p>
    <w:p w14:paraId="5E58D785" w14:textId="77777777" w:rsidR="0061479E" w:rsidRDefault="003365FB">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7F07E26" w14:textId="3AA18C78" w:rsidR="0061479E" w:rsidRDefault="009613FA">
      <w:pPr>
        <w:spacing w:after="0" w:line="240" w:lineRule="auto"/>
        <w:jc w:val="both"/>
        <w:rPr>
          <w:rFonts w:ascii="Arial" w:eastAsia="Arial" w:hAnsi="Arial" w:cs="Arial"/>
          <w:sz w:val="24"/>
          <w:szCs w:val="24"/>
        </w:rPr>
      </w:pPr>
      <w:r>
        <w:rPr>
          <w:rFonts w:ascii="Arial" w:eastAsia="Arial" w:hAnsi="Arial" w:cs="Arial"/>
          <w:sz w:val="24"/>
          <w:szCs w:val="24"/>
        </w:rPr>
        <w:t>D</w:t>
      </w:r>
      <w:r w:rsidR="003365FB">
        <w:rPr>
          <w:rFonts w:ascii="Arial" w:eastAsia="Arial" w:hAnsi="Arial" w:cs="Arial"/>
          <w:sz w:val="24"/>
          <w:szCs w:val="24"/>
        </w:rPr>
        <w:t>etails of Additional Insurances required in accordance with Joint Schedule 3 (Insurance Requirements)</w:t>
      </w:r>
    </w:p>
    <w:p w14:paraId="102463A1" w14:textId="77777777" w:rsidR="0061479E" w:rsidRDefault="0061479E">
      <w:pPr>
        <w:spacing w:after="0" w:line="240" w:lineRule="auto"/>
        <w:jc w:val="both"/>
        <w:rPr>
          <w:rFonts w:ascii="Arial" w:eastAsia="Arial" w:hAnsi="Arial" w:cs="Arial"/>
          <w:sz w:val="24"/>
          <w:szCs w:val="24"/>
        </w:rPr>
      </w:pPr>
    </w:p>
    <w:p w14:paraId="5F0ED993" w14:textId="1BADB125" w:rsidR="0061479E" w:rsidRDefault="003365FB">
      <w:pPr>
        <w:spacing w:after="0" w:line="240" w:lineRule="auto"/>
        <w:jc w:val="both"/>
        <w:rPr>
          <w:rFonts w:ascii="Arial" w:eastAsia="Arial" w:hAnsi="Arial" w:cs="Arial"/>
          <w:sz w:val="24"/>
          <w:szCs w:val="24"/>
        </w:rPr>
      </w:pPr>
      <w:r w:rsidRPr="3811E65E">
        <w:rPr>
          <w:rFonts w:ascii="Arial" w:eastAsia="Arial" w:hAnsi="Arial" w:cs="Arial"/>
          <w:sz w:val="24"/>
          <w:szCs w:val="24"/>
        </w:rPr>
        <w:t>GUARANTEE</w:t>
      </w:r>
    </w:p>
    <w:p w14:paraId="20BE41F7" w14:textId="7D6BE619" w:rsidR="0061479E" w:rsidRDefault="003365FB">
      <w:pPr>
        <w:tabs>
          <w:tab w:val="left" w:pos="2257"/>
        </w:tabs>
        <w:spacing w:after="0" w:line="259" w:lineRule="auto"/>
        <w:rPr>
          <w:rFonts w:ascii="Arial" w:eastAsia="Arial" w:hAnsi="Arial" w:cs="Arial"/>
          <w:sz w:val="24"/>
          <w:szCs w:val="24"/>
        </w:rPr>
      </w:pPr>
      <w:r w:rsidRPr="731697BB">
        <w:rPr>
          <w:rFonts w:ascii="Arial" w:eastAsia="Arial" w:hAnsi="Arial" w:cs="Arial"/>
          <w:sz w:val="24"/>
          <w:szCs w:val="24"/>
        </w:rPr>
        <w:t>There’s a guarantee of the Supplier's performance provided for all Call-Off Contracts entered under the Framework Contract</w:t>
      </w:r>
      <w:r w:rsidR="004A7E45">
        <w:rPr>
          <w:rFonts w:ascii="Arial" w:eastAsia="Arial" w:hAnsi="Arial" w:cs="Arial"/>
          <w:sz w:val="24"/>
          <w:szCs w:val="24"/>
        </w:rPr>
        <w:t>.</w:t>
      </w:r>
    </w:p>
    <w:p w14:paraId="3DF5704E" w14:textId="77777777" w:rsidR="0061479E" w:rsidRDefault="0061479E">
      <w:pPr>
        <w:spacing w:after="0" w:line="259" w:lineRule="auto"/>
        <w:rPr>
          <w:rFonts w:ascii="Arial" w:eastAsia="Arial" w:hAnsi="Arial" w:cs="Arial"/>
          <w:b/>
          <w:sz w:val="24"/>
          <w:szCs w:val="24"/>
          <w:highlight w:val="yellow"/>
        </w:rPr>
      </w:pPr>
    </w:p>
    <w:p w14:paraId="0BE2366F" w14:textId="77777777" w:rsidR="0061479E" w:rsidRDefault="003365FB">
      <w:pPr>
        <w:spacing w:after="0" w:line="240" w:lineRule="auto"/>
        <w:jc w:val="both"/>
        <w:rPr>
          <w:rFonts w:ascii="Arial" w:eastAsia="Arial" w:hAnsi="Arial" w:cs="Arial"/>
          <w:sz w:val="24"/>
          <w:szCs w:val="24"/>
        </w:rPr>
      </w:pPr>
      <w:r>
        <w:rPr>
          <w:rFonts w:ascii="Arial" w:eastAsia="Arial" w:hAnsi="Arial" w:cs="Arial"/>
          <w:sz w:val="24"/>
          <w:szCs w:val="24"/>
        </w:rPr>
        <w:lastRenderedPageBreak/>
        <w:t>SOCIAL VALUE COMMITMENT</w:t>
      </w:r>
    </w:p>
    <w:p w14:paraId="004EE87D" w14:textId="77777777" w:rsidR="0061479E" w:rsidRDefault="003365FB">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r w:rsidR="00961DAB">
        <w:rPr>
          <w:rFonts w:ascii="Arial" w:eastAsia="Arial" w:hAnsi="Arial" w:cs="Arial"/>
          <w:sz w:val="24"/>
          <w:szCs w:val="24"/>
        </w:rPr>
        <w:t>.</w:t>
      </w:r>
    </w:p>
    <w:p w14:paraId="6E39C4AC" w14:textId="77777777" w:rsidR="0061479E" w:rsidRDefault="0061479E">
      <w:pPr>
        <w:spacing w:after="240"/>
        <w:jc w:val="both"/>
        <w:rPr>
          <w:rFonts w:ascii="Arial" w:eastAsia="Arial" w:hAnsi="Arial" w:cs="Arial"/>
          <w:sz w:val="24"/>
          <w:szCs w:val="24"/>
        </w:rPr>
      </w:pPr>
    </w:p>
    <w:tbl>
      <w:tblPr>
        <w:tblStyle w:val="a1"/>
        <w:tblW w:w="9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980"/>
        <w:gridCol w:w="1556"/>
        <w:gridCol w:w="3108"/>
      </w:tblGrid>
      <w:tr w:rsidR="0061479E" w14:paraId="5649B283" w14:textId="77777777" w:rsidTr="0021270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393ADC58" w14:textId="77777777" w:rsidR="0061479E" w:rsidRDefault="003365FB">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2223E660" w14:textId="77777777" w:rsidR="0061479E" w:rsidRDefault="003365FB">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5C2A50" w14:paraId="56E699A4" w14:textId="77777777" w:rsidTr="0021270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45229EC" w14:textId="77777777" w:rsidR="005C2A50" w:rsidRDefault="005C2A50" w:rsidP="005C2A50">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3F1F36E0" w14:textId="724F1962" w:rsidR="005C2A50" w:rsidRPr="005C2A50" w:rsidRDefault="005C2A50" w:rsidP="005C2A5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Pr>
                <w:rFonts w:ascii="Arial" w:hAnsi="Arial" w:cs="Arial"/>
                <w:b/>
                <w:bCs/>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2B88F7AF" w14:textId="77777777" w:rsidR="005C2A50" w:rsidRDefault="005C2A50" w:rsidP="005C2A50">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092B2EA" w14:textId="72AB972F" w:rsidR="005C2A50" w:rsidRDefault="005C2A50" w:rsidP="005C2A50">
            <w:pPr>
              <w:keepNext/>
              <w:pBdr>
                <w:top w:val="nil"/>
                <w:left w:val="nil"/>
                <w:bottom w:val="nil"/>
                <w:right w:val="nil"/>
                <w:between w:val="nil"/>
              </w:pBdr>
              <w:spacing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r>
      <w:tr w:rsidR="005C2A50" w14:paraId="0431D7EA" w14:textId="77777777" w:rsidTr="0021270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7A1123A" w14:textId="77777777" w:rsidR="005C2A50" w:rsidRDefault="005C2A50" w:rsidP="005C2A50">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29451942" w14:textId="5C062D1E" w:rsidR="005C2A50" w:rsidRPr="005C2A50" w:rsidRDefault="005C2A50" w:rsidP="005C2A50">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bCs/>
                <w:color w:val="FF0000"/>
              </w:rPr>
            </w:pPr>
            <w:r>
              <w:rPr>
                <w:rFonts w:ascii="Arial" w:hAnsi="Arial" w:cs="Arial"/>
                <w:b/>
                <w:bCs/>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AE6B8D0" w14:textId="77777777" w:rsidR="005C2A50" w:rsidRDefault="005C2A50" w:rsidP="005C2A50">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04CFA79" w14:textId="3BD3DD83" w:rsidR="005C2A50" w:rsidRDefault="005C2A50" w:rsidP="005C2A50">
            <w:pPr>
              <w:keepNext/>
              <w:pBdr>
                <w:top w:val="nil"/>
                <w:left w:val="nil"/>
                <w:bottom w:val="nil"/>
                <w:right w:val="nil"/>
                <w:between w:val="nil"/>
              </w:pBdr>
              <w:spacing w:after="120"/>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r>
      <w:tr w:rsidR="005C2A50" w14:paraId="2D2E933C" w14:textId="77777777" w:rsidTr="00212704">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734EB53" w14:textId="77777777" w:rsidR="005C2A50" w:rsidRDefault="005C2A50" w:rsidP="005C2A50">
            <w:pPr>
              <w:keepNext/>
              <w:pBdr>
                <w:top w:val="nil"/>
                <w:left w:val="nil"/>
                <w:bottom w:val="nil"/>
                <w:right w:val="nil"/>
                <w:between w:val="nil"/>
              </w:pBdr>
              <w:spacing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1434954A" w14:textId="6816C021" w:rsidR="005C2A50" w:rsidRPr="005C2A50" w:rsidRDefault="005C2A50" w:rsidP="005C2A50">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bCs/>
                <w:color w:val="FF0000"/>
              </w:rPr>
            </w:pPr>
            <w:r>
              <w:rPr>
                <w:rFonts w:ascii="Arial" w:hAnsi="Arial" w:cs="Arial"/>
                <w:b/>
                <w:bCs/>
                <w:color w:val="FF0000"/>
              </w:rPr>
              <w:t>REDACTED TEXT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04FEBF5" w14:textId="77777777" w:rsidR="005C2A50" w:rsidRDefault="005C2A50" w:rsidP="005C2A50">
            <w:pPr>
              <w:keepNext/>
              <w:pBdr>
                <w:top w:val="nil"/>
                <w:left w:val="nil"/>
                <w:bottom w:val="nil"/>
                <w:right w:val="nil"/>
                <w:between w:val="nil"/>
              </w:pBdr>
              <w:spacing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51BF90F" w14:textId="49E5B2BF" w:rsidR="005C2A50" w:rsidRDefault="005C2A50" w:rsidP="005C2A50">
            <w:pPr>
              <w:keepNext/>
              <w:pBdr>
                <w:top w:val="nil"/>
                <w:left w:val="nil"/>
                <w:bottom w:val="nil"/>
                <w:right w:val="nil"/>
                <w:between w:val="nil"/>
              </w:pBdr>
              <w:spacing w:after="12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hAnsi="Arial" w:cs="Arial"/>
                <w:b/>
                <w:bCs/>
                <w:color w:val="FF0000"/>
              </w:rPr>
              <w:t>REDACTED TEXT under FOIA Section 40, Personal Information</w:t>
            </w:r>
          </w:p>
        </w:tc>
      </w:tr>
      <w:tr w:rsidR="0061479E" w14:paraId="7AE3B13A" w14:textId="77777777" w:rsidTr="00212704">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ED33604" w14:textId="77777777" w:rsidR="0061479E" w:rsidRDefault="003365FB">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7CC33C3" w14:textId="75448E58" w:rsidR="0061479E" w:rsidRDefault="005C2A5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9/5/2024</w:t>
            </w:r>
          </w:p>
        </w:tc>
        <w:tc>
          <w:tcPr>
            <w:cnfStyle w:val="000010000000" w:firstRow="0" w:lastRow="0" w:firstColumn="0" w:lastColumn="0" w:oddVBand="1" w:evenVBand="0" w:oddHBand="0" w:evenHBand="0" w:firstRowFirstColumn="0" w:firstRowLastColumn="0" w:lastRowFirstColumn="0" w:lastRowLastColumn="0"/>
            <w:tcW w:w="1556" w:type="dxa"/>
          </w:tcPr>
          <w:p w14:paraId="2FEA8081" w14:textId="77777777" w:rsidR="0061479E" w:rsidRDefault="003365FB">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5250A556" w14:textId="2BA31856" w:rsidR="0061479E" w:rsidRDefault="005C2A50">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13/05/2024</w:t>
            </w:r>
          </w:p>
        </w:tc>
      </w:tr>
    </w:tbl>
    <w:p w14:paraId="0C12E7DF" w14:textId="77777777" w:rsidR="0061479E" w:rsidRDefault="0061479E">
      <w:pPr>
        <w:rPr>
          <w:rFonts w:ascii="Arial" w:eastAsia="Arial" w:hAnsi="Arial" w:cs="Arial"/>
          <w:color w:val="1F497D"/>
          <w:sz w:val="24"/>
          <w:szCs w:val="24"/>
          <w:highlight w:val="yellow"/>
        </w:rPr>
      </w:pPr>
    </w:p>
    <w:p w14:paraId="4C561BC5" w14:textId="77777777" w:rsidR="0061479E" w:rsidRDefault="0061479E">
      <w:pPr>
        <w:rPr>
          <w:rFonts w:ascii="Arial" w:eastAsia="Arial" w:hAnsi="Arial" w:cs="Arial"/>
        </w:rPr>
      </w:pPr>
      <w:bookmarkStart w:id="2" w:name="_GoBack"/>
      <w:bookmarkEnd w:id="2"/>
    </w:p>
    <w:sectPr w:rsidR="0061479E">
      <w:headerReference w:type="default"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CCCF7C" w14:textId="77777777" w:rsidR="003F6135" w:rsidRDefault="003F6135">
      <w:pPr>
        <w:spacing w:after="0" w:line="240" w:lineRule="auto"/>
      </w:pPr>
      <w:r>
        <w:separator/>
      </w:r>
    </w:p>
  </w:endnote>
  <w:endnote w:type="continuationSeparator" w:id="0">
    <w:p w14:paraId="00FF4296" w14:textId="77777777" w:rsidR="003F6135" w:rsidRDefault="003F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B94A3" w14:textId="77777777" w:rsidR="0061479E" w:rsidRDefault="003365F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RM6273 Employee Benefits and Services</w:t>
    </w:r>
    <w:r>
      <w:rPr>
        <w:rFonts w:ascii="Arial" w:eastAsia="Arial" w:hAnsi="Arial" w:cs="Arial"/>
        <w:sz w:val="20"/>
        <w:szCs w:val="20"/>
      </w:rPr>
      <w:tab/>
      <w:t xml:space="preserve">                                           </w:t>
    </w:r>
  </w:p>
  <w:p w14:paraId="70A2031C" w14:textId="77777777" w:rsidR="0061479E" w:rsidRDefault="003365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BA2BFB">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25E42EF" w14:textId="77777777" w:rsidR="0061479E" w:rsidRDefault="003365FB">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1A02B" w14:textId="77777777" w:rsidR="0061479E" w:rsidRDefault="0061479E">
    <w:pPr>
      <w:tabs>
        <w:tab w:val="center" w:pos="4513"/>
        <w:tab w:val="right" w:pos="9026"/>
      </w:tabs>
      <w:spacing w:after="0"/>
      <w:jc w:val="both"/>
      <w:rPr>
        <w:color w:val="A6A6A6"/>
      </w:rPr>
    </w:pPr>
  </w:p>
  <w:p w14:paraId="0F3A5223" w14:textId="77777777" w:rsidR="0061479E" w:rsidRDefault="003365FB">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4B6DCB40" w14:textId="77777777" w:rsidR="0061479E" w:rsidRDefault="003365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4E1B3B7A" w14:textId="77777777" w:rsidR="0061479E" w:rsidRDefault="003365FB">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9F5403" w14:textId="77777777" w:rsidR="003F6135" w:rsidRDefault="003F6135">
      <w:pPr>
        <w:spacing w:after="0" w:line="240" w:lineRule="auto"/>
      </w:pPr>
      <w:r>
        <w:separator/>
      </w:r>
    </w:p>
  </w:footnote>
  <w:footnote w:type="continuationSeparator" w:id="0">
    <w:p w14:paraId="5B411FFA" w14:textId="77777777" w:rsidR="003F6135" w:rsidRDefault="003F61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DC7CA" w14:textId="77777777" w:rsidR="0061479E" w:rsidRDefault="003365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E1682CC" w14:textId="77777777" w:rsidR="0061479E" w:rsidRDefault="003365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35685" w14:textId="77777777" w:rsidR="0061479E" w:rsidRDefault="003365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281B22EE" w14:textId="77777777" w:rsidR="0061479E" w:rsidRDefault="003365F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4D107F"/>
    <w:multiLevelType w:val="multilevel"/>
    <w:tmpl w:val="FA9E4716"/>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8C127C"/>
    <w:multiLevelType w:val="multilevel"/>
    <w:tmpl w:val="B630CA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49D0E33"/>
    <w:multiLevelType w:val="multilevel"/>
    <w:tmpl w:val="FFB68B9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3FF480D"/>
    <w:multiLevelType w:val="multilevel"/>
    <w:tmpl w:val="B4162C2A"/>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79E"/>
    <w:rsid w:val="00080897"/>
    <w:rsid w:val="00083AD7"/>
    <w:rsid w:val="000984CE"/>
    <w:rsid w:val="00113D66"/>
    <w:rsid w:val="001D5EDB"/>
    <w:rsid w:val="001E58DB"/>
    <w:rsid w:val="00212704"/>
    <w:rsid w:val="00252B84"/>
    <w:rsid w:val="002B2C9E"/>
    <w:rsid w:val="003365FB"/>
    <w:rsid w:val="00342DFB"/>
    <w:rsid w:val="003B5AE9"/>
    <w:rsid w:val="003E7A59"/>
    <w:rsid w:val="003F6135"/>
    <w:rsid w:val="00483AD6"/>
    <w:rsid w:val="004906D9"/>
    <w:rsid w:val="004A7E45"/>
    <w:rsid w:val="00505631"/>
    <w:rsid w:val="005C2A50"/>
    <w:rsid w:val="0061479E"/>
    <w:rsid w:val="00684364"/>
    <w:rsid w:val="0072447D"/>
    <w:rsid w:val="00767661"/>
    <w:rsid w:val="007B2C47"/>
    <w:rsid w:val="007F2F98"/>
    <w:rsid w:val="00922859"/>
    <w:rsid w:val="009613FA"/>
    <w:rsid w:val="00961DAB"/>
    <w:rsid w:val="009C4BE8"/>
    <w:rsid w:val="00A1746D"/>
    <w:rsid w:val="00AE63B7"/>
    <w:rsid w:val="00B02F7B"/>
    <w:rsid w:val="00BA2BFB"/>
    <w:rsid w:val="00BA4522"/>
    <w:rsid w:val="00CC4CE5"/>
    <w:rsid w:val="00D42471"/>
    <w:rsid w:val="00D975D8"/>
    <w:rsid w:val="00E97385"/>
    <w:rsid w:val="00EE4056"/>
    <w:rsid w:val="00EF62D7"/>
    <w:rsid w:val="00F83DA6"/>
    <w:rsid w:val="00FD18DD"/>
    <w:rsid w:val="02AE1A11"/>
    <w:rsid w:val="02B1E0E0"/>
    <w:rsid w:val="0F920366"/>
    <w:rsid w:val="13374DBF"/>
    <w:rsid w:val="182A1D7A"/>
    <w:rsid w:val="1A889364"/>
    <w:rsid w:val="1CF3E2ED"/>
    <w:rsid w:val="1D52CC62"/>
    <w:rsid w:val="1E439EBC"/>
    <w:rsid w:val="1E46EC92"/>
    <w:rsid w:val="1F57449F"/>
    <w:rsid w:val="2405E323"/>
    <w:rsid w:val="284F306B"/>
    <w:rsid w:val="32CBDED3"/>
    <w:rsid w:val="34FF73DA"/>
    <w:rsid w:val="37BA72AD"/>
    <w:rsid w:val="37E160E4"/>
    <w:rsid w:val="3811E65E"/>
    <w:rsid w:val="395BDD03"/>
    <w:rsid w:val="3B9B8B1A"/>
    <w:rsid w:val="4283F2A8"/>
    <w:rsid w:val="42F27A05"/>
    <w:rsid w:val="4860E5C5"/>
    <w:rsid w:val="534385A1"/>
    <w:rsid w:val="54A66B27"/>
    <w:rsid w:val="608E1365"/>
    <w:rsid w:val="6229E3C6"/>
    <w:rsid w:val="6B4E1A2C"/>
    <w:rsid w:val="6DC09D24"/>
    <w:rsid w:val="6F5C6D85"/>
    <w:rsid w:val="7275AC8F"/>
    <w:rsid w:val="731697BB"/>
    <w:rsid w:val="74FA62BF"/>
    <w:rsid w:val="7DA52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FB28F"/>
  <w15:docId w15:val="{BDFAD64F-D9E7-404F-AD66-91A566D88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2B2C9E"/>
    <w:rPr>
      <w:color w:val="0000FF" w:themeColor="hyperlink"/>
      <w:u w:val="single"/>
    </w:rPr>
  </w:style>
  <w:style w:type="character" w:styleId="UnresolvedMention">
    <w:name w:val="Unresolved Mention"/>
    <w:basedOn w:val="DefaultParagraphFont"/>
    <w:uiPriority w:val="99"/>
    <w:semiHidden/>
    <w:unhideWhenUsed/>
    <w:rsid w:val="002B2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organisations/hm-treasury/about/our-energy-us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ecurity-policy-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F3DA492754083E45834DB37B66A7598000C6229FA8BBC76249BD142E2C15C5D806" ma:contentTypeVersion="1462" ma:contentTypeDescription="Create an InfoStore Document" ma:contentTypeScope="" ma:versionID="a78d8e8d9a2c43a29f242bdc4febbf19">
  <xsd:schema xmlns:xsd="http://www.w3.org/2001/XMLSchema" xmlns:xs="http://www.w3.org/2001/XMLSchema" xmlns:p="http://schemas.microsoft.com/office/2006/metadata/properties" xmlns:ns1="http://schemas.microsoft.com/sharepoint/v3" xmlns:ns2="8485635d-cf54-460b-8438-0e2015e08040" xmlns:ns3="2c98b6f2-f75c-4839-b0f5-23b99584f927" targetNamespace="http://schemas.microsoft.com/office/2006/metadata/properties" ma:root="true" ma:fieldsID="4466414e68a0b952eba2e0f9b124eafa" ns1:_="" ns2:_="" ns3:_="">
    <xsd:import namespace="http://schemas.microsoft.com/sharepoint/v3"/>
    <xsd:import namespace="8485635d-cf54-460b-8438-0e2015e08040"/>
    <xsd:import namespace="2c98b6f2-f75c-4839-b0f5-23b99584f92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871d64c-a333-451d-b49a-28a9a74c0368" ma:fieldId="{64e205a0-0872-4e26-9aef-64ca7bdb5848}" ma:sspId="9002b6cd-6bc3-456d-8dd0-19fe32dddaf9" ma:termSetId="b6f1e53f-947f-4b4b-98bb-41ceeb10f910" ma:anchorId="9cae1664-647a-4060-a444-c5420aa89dfd"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ddaf181f-b2e3-4047-a562-a48c8e8945d3}"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ddaf181f-b2e3-4047-a562-a48c8e8945d3}"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98b6f2-f75c-4839-b0f5-23b99584f927"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OCR" ma:index="60" nillable="true" ma:displayName="Extracted Text" ma:internalName="MediaServiceOCR" ma:readOnly="true">
      <xsd:simpleType>
        <xsd:restriction base="dms:Note">
          <xsd:maxLength value="255"/>
        </xsd:restriction>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lcf76f155ced4ddcb4097134ff3c332f" ma:index="64"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5" nillable="true" ma:displayName="MediaServiceObjectDetectorVersions" ma:hidden="true" ma:indexed="true" ma:internalName="MediaServiceObjectDetectorVersions" ma:readOnly="true">
      <xsd:simpleType>
        <xsd:restriction base="dms:Text"/>
      </xsd:simpleType>
    </xsd:element>
    <xsd:element name="MediaServiceSearchProperties" ma:index="6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zyCkELGK5ro+WXMoapDS/+VAxEA==">AMUW2mXPVP9cpYkF21BYx1Nyi6DSmiXqvsUWAq0EGX/neYN/rUAL7V7dyBUFykYZ1S4ETitNlxRcPFdz9C/b0KqH5EeA0eAf2LVUzb99roRq7MoC9TRIEdB39aIAFmxxr0CaN04H9bPI</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5</Value>
      <Value>4</Value>
      <Value>3</Value>
      <Value>2</Value>
      <Value>1</Value>
    </TaxCatchAll>
    <dlc_EmailReceivedUTC xmlns="http://schemas.microsoft.com/sharepoint/v3" xsi:nil="true"/>
    <dlc_EmailSentUTC xmlns="http://schemas.microsoft.com/sharepoint/v3" xsi:nil="true"/>
    <HMT_ClosedbyOrig xmlns="8485635d-cf54-460b-8438-0e2015e08040">
      <UserInfo>
        <DisplayName/>
        <AccountId xsi:nil="true"/>
        <AccountType/>
      </UserInfo>
    </HMT_ClosedbyOrig>
    <dlc_EmailSubject xmlns="http://schemas.microsoft.com/sharepoint/v3" xsi:nil="true"/>
    <lcf76f155ced4ddcb4097134ff3c332f xmlns="2c98b6f2-f75c-4839-b0f5-23b99584f927">
      <Terms xmlns="http://schemas.microsoft.com/office/infopath/2007/PartnerControls"/>
    </lcf76f155ced4ddcb4097134ff3c332f>
    <dlc_EmailTo xmlns="http://schemas.microsoft.com/sharepoint/v3" xsi:nil="true"/>
    <dlc_EmailFrom xmlns="http://schemas.microsoft.com/sharepoint/v3" xsi:nil="true"/>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dlc_EmailMailbox xmlns="http://schemas.microsoft.com/sharepoint/v3">
      <UserInfo>
        <DisplayName/>
        <AccountId xsi:nil="true"/>
        <AccountType/>
      </UserInfo>
    </dlc_EmailMailbox>
    <HMT_Topic xmlns="8485635d-cf54-460b-8438-0e2015e08040">Employee Benefits</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Group Human Resources</TermName>
          <TermId xmlns="http://schemas.microsoft.com/office/infopath/2007/PartnerControls">96d66300-ec62-4ff3-a751-802ae823c392</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HMT_Theme xmlns="8485635d-cf54-460b-8438-0e2015e08040">Pay and Pensions</HMT_Theme>
    <HMT_SubTopic xmlns="8485635d-cf54-460b-8438-0e2015e08040">New contract work 2024</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Corporate Centre</TermName>
          <TermId xmlns="http://schemas.microsoft.com/office/infopath/2007/PartnerControls">3a82a502-41d5-4d4c-ba50-c5def56f6a59</TermId>
        </TermInfo>
      </Terms>
    </HMT_GroupHTField0>
    <HMT_LegacyRecord xmlns="8485635d-cf54-460b-8438-0e2015e08040">false</HMT_LegacyRecord>
    <_dlc_DocId xmlns="8485635d-cf54-460b-8438-0e2015e08040">HMTCCGHR-488374021-12348</_dlc_DocId>
    <_dlc_DocIdUrl xmlns="8485635d-cf54-460b-8438-0e2015e08040">
      <Url>https://tris42.sharepoint.com/sites/hmt_is_ccghr/_layouts/15/DocIdRedir.aspx?ID=HMTCCGHR-488374021-12348</Url>
      <Description>HMTCCGHR-488374021-12348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A137D-DBA6-4F20-9586-5B3A4ED5EB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2c98b6f2-f75c-4839-b0f5-23b99584f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F56847B3-DE26-4911-B2E6-1034D33EC7F2}">
  <ds:schemaRefs>
    <ds:schemaRef ds:uri="http://schemas.microsoft.com/office/2006/metadata/properties"/>
    <ds:schemaRef ds:uri="http://schemas.microsoft.com/office/infopath/2007/PartnerControls"/>
    <ds:schemaRef ds:uri="http://schemas.microsoft.com/sharepoint/v3"/>
    <ds:schemaRef ds:uri="8485635d-cf54-460b-8438-0e2015e08040"/>
    <ds:schemaRef ds:uri="2c98b6f2-f75c-4839-b0f5-23b99584f927"/>
  </ds:schemaRefs>
</ds:datastoreItem>
</file>

<file path=customXml/itemProps4.xml><?xml version="1.0" encoding="utf-8"?>
<ds:datastoreItem xmlns:ds="http://schemas.openxmlformats.org/officeDocument/2006/customXml" ds:itemID="{C57D4917-20F0-4088-92F3-83A5405526AA}">
  <ds:schemaRefs>
    <ds:schemaRef ds:uri="http://schemas.microsoft.com/sharepoint/v3/contenttype/forms"/>
  </ds:schemaRefs>
</ds:datastoreItem>
</file>

<file path=customXml/itemProps5.xml><?xml version="1.0" encoding="utf-8"?>
<ds:datastoreItem xmlns:ds="http://schemas.openxmlformats.org/officeDocument/2006/customXml" ds:itemID="{C7FBDB6E-01A9-43F3-BC2E-16E9C4B5685C}">
  <ds:schemaRefs>
    <ds:schemaRef ds:uri="http://schemas.microsoft.com/sharepoint/events"/>
  </ds:schemaRefs>
</ds:datastoreItem>
</file>

<file path=customXml/itemProps6.xml><?xml version="1.0" encoding="utf-8"?>
<ds:datastoreItem xmlns:ds="http://schemas.openxmlformats.org/officeDocument/2006/customXml" ds:itemID="{3A52ED01-AA6F-4694-9C3F-35F23E0CA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CCCE24A01 Attachment 5a-Order Form and Call-Off Schedules v3.9.docx</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CCCE24A01 Attachment 5a-Order Form and Call-Off Schedules v3.9.docx</dc:title>
  <dc:creator>Hannah Wright</dc:creator>
  <cp:lastModifiedBy>Megan Lancaster</cp:lastModifiedBy>
  <cp:revision>5</cp:revision>
  <dcterms:created xsi:type="dcterms:W3CDTF">2024-05-03T12:38:00Z</dcterms:created>
  <dcterms:modified xsi:type="dcterms:W3CDTF">2024-05-28T11:32:00Z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0x010100F3DA492754083E45834DB37B66A7598000C6229FA8BBC76249BD142E2C15C5D806</vt:lpwstr>
  </property>
  <property fmtid="{D5CDD505-2E9C-101B-9397-08002B2CF9AE}" pid="4" name="HMT_Group">
    <vt:lpwstr>2;#Corporate Centre|3a82a502-41d5-4d4c-ba50-c5def56f6a59</vt:lpwstr>
  </property>
  <property fmtid="{D5CDD505-2E9C-101B-9397-08002B2CF9AE}" pid="5" name="MediaServiceImageTags">
    <vt:lpwstr/>
  </property>
  <property fmtid="{D5CDD505-2E9C-101B-9397-08002B2CF9AE}" pid="6" name="HMT_SubTeam">
    <vt:lpwstr/>
  </property>
  <property fmtid="{D5CDD505-2E9C-101B-9397-08002B2CF9AE}" pid="7" name="HMT_Review">
    <vt:bool>false</vt:bool>
  </property>
  <property fmtid="{D5CDD505-2E9C-101B-9397-08002B2CF9AE}" pid="8" name="HMT_DocumentType">
    <vt:lpwstr>1;#Other|c871d64c-a333-451d-b49a-28a9a74c0368</vt:lpwstr>
  </property>
  <property fmtid="{D5CDD505-2E9C-101B-9397-08002B2CF9AE}" pid="9" name="HMT_Team">
    <vt:lpwstr>3;#Group Human Resources|96d66300-ec62-4ff3-a751-802ae823c392</vt:lpwstr>
  </property>
  <property fmtid="{D5CDD505-2E9C-101B-9397-08002B2CF9AE}" pid="10" name="HMT_Category">
    <vt:lpwstr>4;#Corporate Document Types|9cae1664-647a-4060-a444-c5420aa89dfd</vt:lpwstr>
  </property>
  <property fmtid="{D5CDD505-2E9C-101B-9397-08002B2CF9AE}" pid="11" name="HMT_Classification">
    <vt:lpwstr>5;#Sensitive|e4b4762f-94f6-4901-a732-9ab10906c6ba</vt:lpwstr>
  </property>
  <property fmtid="{D5CDD505-2E9C-101B-9397-08002B2CF9AE}" pid="12" name="_dlc_DocIdItemGuid">
    <vt:lpwstr>6cabc94a-7ead-41f5-8e13-a80bf2384ea0</vt:lpwstr>
  </property>
</Properties>
</file>