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A8C0B" w14:textId="77777777" w:rsidR="00FF4509" w:rsidRDefault="00FF4509" w:rsidP="00FF4509">
      <w:pPr>
        <w:jc w:val="both"/>
        <w:rPr>
          <w:b/>
          <w:bCs/>
          <w:lang w:val="en-GB"/>
        </w:rPr>
      </w:pPr>
      <w:bookmarkStart w:id="0" w:name="_GoBack"/>
      <w:bookmarkEnd w:id="0"/>
    </w:p>
    <w:p w14:paraId="5CEE22A5" w14:textId="77777777" w:rsidR="00FF4509" w:rsidRDefault="00FF4509" w:rsidP="00FF4509">
      <w:pPr>
        <w:jc w:val="center"/>
        <w:rPr>
          <w:b/>
          <w:bCs/>
          <w:lang w:val="en-GB"/>
        </w:rPr>
      </w:pPr>
      <w:r>
        <w:rPr>
          <w:noProof/>
        </w:rPr>
        <w:drawing>
          <wp:inline distT="0" distB="0" distL="0" distR="0" wp14:anchorId="2923D89C" wp14:editId="7D87EDB6">
            <wp:extent cx="332916" cy="390257"/>
            <wp:effectExtent l="0" t="0" r="0" b="0"/>
            <wp:docPr id="13" name="Picture 13"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flag&#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20" cy="398585"/>
                    </a:xfrm>
                    <a:prstGeom prst="rect">
                      <a:avLst/>
                    </a:prstGeom>
                    <a:noFill/>
                  </pic:spPr>
                </pic:pic>
              </a:graphicData>
            </a:graphic>
          </wp:inline>
        </w:drawing>
      </w:r>
    </w:p>
    <w:p w14:paraId="3093395F" w14:textId="77777777" w:rsidR="00FF4509" w:rsidRDefault="00FF4509" w:rsidP="00FF4509">
      <w:pPr>
        <w:jc w:val="both"/>
        <w:rPr>
          <w:b/>
          <w:bCs/>
          <w:lang w:val="en-GB"/>
        </w:rPr>
      </w:pPr>
    </w:p>
    <w:p w14:paraId="16DC8EED" w14:textId="36B3F38D" w:rsidR="00FF4509" w:rsidRPr="00987754" w:rsidRDefault="00FF4509" w:rsidP="00FF4509">
      <w:pPr>
        <w:jc w:val="center"/>
        <w:rPr>
          <w:rFonts w:ascii="Calibri" w:hAnsi="Calibri" w:cs="Calibri"/>
          <w:b/>
          <w:bCs/>
          <w:sz w:val="40"/>
          <w:szCs w:val="40"/>
          <w:lang w:val="en-GB"/>
        </w:rPr>
      </w:pPr>
      <w:r w:rsidRPr="00987754">
        <w:rPr>
          <w:rFonts w:ascii="Calibri" w:hAnsi="Calibri" w:cs="Calibri"/>
          <w:b/>
          <w:bCs/>
          <w:sz w:val="40"/>
          <w:szCs w:val="40"/>
          <w:lang w:val="en-GB"/>
        </w:rPr>
        <w:t>GREAT CORNARD PARISH COUNCIL</w:t>
      </w:r>
    </w:p>
    <w:p w14:paraId="12A87A2C" w14:textId="43CE1167" w:rsidR="00FF4509" w:rsidRPr="00987754" w:rsidRDefault="00673081" w:rsidP="00673081">
      <w:pPr>
        <w:jc w:val="center"/>
        <w:rPr>
          <w:rFonts w:ascii="Calibri" w:hAnsi="Calibri" w:cs="Calibri"/>
          <w:b/>
          <w:bCs/>
          <w:sz w:val="32"/>
          <w:szCs w:val="32"/>
          <w:lang w:val="en-GB"/>
        </w:rPr>
      </w:pPr>
      <w:r w:rsidRPr="00987754">
        <w:rPr>
          <w:rFonts w:ascii="Calibri" w:hAnsi="Calibri" w:cs="Calibri"/>
          <w:b/>
          <w:bCs/>
          <w:sz w:val="32"/>
          <w:szCs w:val="32"/>
          <w:lang w:val="en-GB"/>
        </w:rPr>
        <w:t xml:space="preserve">Invitation to Tender </w:t>
      </w:r>
    </w:p>
    <w:p w14:paraId="6640D984" w14:textId="22AFFB65" w:rsidR="00C90AB1" w:rsidRPr="00987754" w:rsidRDefault="00C90AB1" w:rsidP="00FF4509">
      <w:pPr>
        <w:jc w:val="both"/>
        <w:rPr>
          <w:rFonts w:ascii="Calibri" w:hAnsi="Calibri" w:cs="Calibri"/>
          <w:b/>
          <w:bCs/>
          <w:sz w:val="32"/>
          <w:szCs w:val="32"/>
          <w:lang w:val="en-GB"/>
        </w:rPr>
      </w:pPr>
      <w:r w:rsidRPr="00987754">
        <w:rPr>
          <w:rFonts w:ascii="Calibri" w:hAnsi="Calibri" w:cs="Calibri"/>
          <w:b/>
          <w:bCs/>
          <w:sz w:val="32"/>
          <w:szCs w:val="32"/>
          <w:lang w:val="en-GB"/>
        </w:rPr>
        <w:t xml:space="preserve">Tender Specifications: </w:t>
      </w:r>
      <w:bookmarkStart w:id="1" w:name="_Hlk95388253"/>
      <w:r w:rsidRPr="00987754">
        <w:rPr>
          <w:rFonts w:ascii="Calibri" w:hAnsi="Calibri" w:cs="Calibri"/>
          <w:b/>
          <w:bCs/>
          <w:sz w:val="32"/>
          <w:szCs w:val="32"/>
          <w:lang w:val="en-GB"/>
        </w:rPr>
        <w:t xml:space="preserve">Great Cornard – </w:t>
      </w:r>
      <w:bookmarkEnd w:id="1"/>
      <w:r w:rsidR="0029062F">
        <w:rPr>
          <w:rFonts w:ascii="Calibri" w:hAnsi="Calibri" w:cs="Calibri"/>
          <w:b/>
          <w:bCs/>
          <w:sz w:val="32"/>
          <w:szCs w:val="32"/>
          <w:lang w:val="en-GB"/>
        </w:rPr>
        <w:t>Allotment Car Park Resurfacing</w:t>
      </w:r>
    </w:p>
    <w:p w14:paraId="18D68894" w14:textId="794262AD" w:rsidR="00C90AB1" w:rsidRPr="00987754" w:rsidRDefault="00C90AB1" w:rsidP="00FF4509">
      <w:pPr>
        <w:jc w:val="both"/>
        <w:rPr>
          <w:rFonts w:ascii="Calibri" w:hAnsi="Calibri" w:cs="Calibri"/>
          <w:sz w:val="24"/>
          <w:szCs w:val="24"/>
          <w:lang w:val="en-GB"/>
        </w:rPr>
      </w:pPr>
    </w:p>
    <w:p w14:paraId="02D0854B" w14:textId="08566F58" w:rsidR="00C90AB1" w:rsidRPr="00987754" w:rsidRDefault="00C90AB1" w:rsidP="00FF4509">
      <w:pPr>
        <w:jc w:val="both"/>
        <w:rPr>
          <w:rFonts w:ascii="Calibri" w:hAnsi="Calibri" w:cs="Calibri"/>
          <w:b/>
          <w:bCs/>
          <w:sz w:val="32"/>
          <w:szCs w:val="32"/>
          <w:lang w:val="en-GB"/>
        </w:rPr>
      </w:pPr>
      <w:r w:rsidRPr="00987754">
        <w:rPr>
          <w:rFonts w:ascii="Calibri" w:hAnsi="Calibri" w:cs="Calibri"/>
          <w:b/>
          <w:bCs/>
          <w:sz w:val="32"/>
          <w:szCs w:val="32"/>
          <w:lang w:val="en-GB"/>
        </w:rPr>
        <w:t>Introduction</w:t>
      </w:r>
    </w:p>
    <w:p w14:paraId="56410F2F" w14:textId="507708F8" w:rsidR="00970E8C" w:rsidRDefault="00C90AB1" w:rsidP="00173552">
      <w:pPr>
        <w:jc w:val="both"/>
        <w:rPr>
          <w:rFonts w:ascii="Calibri" w:hAnsi="Calibri" w:cs="Calibri"/>
          <w:sz w:val="24"/>
          <w:szCs w:val="24"/>
          <w:lang w:val="en-GB"/>
        </w:rPr>
      </w:pPr>
      <w:r w:rsidRPr="00987754">
        <w:rPr>
          <w:rFonts w:ascii="Calibri" w:hAnsi="Calibri" w:cs="Calibri"/>
          <w:sz w:val="24"/>
          <w:szCs w:val="24"/>
          <w:lang w:val="en-GB"/>
        </w:rPr>
        <w:t xml:space="preserve">The Parish Council </w:t>
      </w:r>
      <w:r w:rsidR="003F40E5">
        <w:rPr>
          <w:rFonts w:ascii="Calibri" w:hAnsi="Calibri" w:cs="Calibri"/>
          <w:sz w:val="24"/>
          <w:szCs w:val="24"/>
          <w:lang w:val="en-GB"/>
        </w:rPr>
        <w:t xml:space="preserve">owns Great Cornard Allotments which provide just under 100 plots to local residents. The Allotments are currently served by an unmade </w:t>
      </w:r>
      <w:r w:rsidR="007B6277">
        <w:rPr>
          <w:rFonts w:ascii="Calibri" w:hAnsi="Calibri" w:cs="Calibri"/>
          <w:sz w:val="24"/>
          <w:szCs w:val="24"/>
          <w:lang w:val="en-GB"/>
        </w:rPr>
        <w:t>p</w:t>
      </w:r>
      <w:r w:rsidR="003F40E5">
        <w:rPr>
          <w:rFonts w:ascii="Calibri" w:hAnsi="Calibri" w:cs="Calibri"/>
          <w:sz w:val="24"/>
          <w:szCs w:val="24"/>
          <w:lang w:val="en-GB"/>
        </w:rPr>
        <w:t xml:space="preserve">arking area which is difficult for disabled visitors and all other users, including vehicles, to negotiate safely. As the Allotments are adjacent to the Country Park, the parking area is well used and because of it’s narrow width, vehicles sometimes have to turn numerous times in order to get in and out of spaces which </w:t>
      </w:r>
      <w:r w:rsidR="0062655E">
        <w:rPr>
          <w:rFonts w:ascii="Calibri" w:hAnsi="Calibri" w:cs="Calibri"/>
          <w:sz w:val="24"/>
          <w:szCs w:val="24"/>
          <w:lang w:val="en-GB"/>
        </w:rPr>
        <w:t xml:space="preserve">can </w:t>
      </w:r>
      <w:r w:rsidR="003F40E5">
        <w:rPr>
          <w:rFonts w:ascii="Calibri" w:hAnsi="Calibri" w:cs="Calibri"/>
          <w:sz w:val="24"/>
          <w:szCs w:val="24"/>
          <w:lang w:val="en-GB"/>
        </w:rPr>
        <w:t xml:space="preserve">churn up the </w:t>
      </w:r>
      <w:r w:rsidR="00970E8C">
        <w:rPr>
          <w:rFonts w:ascii="Calibri" w:hAnsi="Calibri" w:cs="Calibri"/>
          <w:sz w:val="24"/>
          <w:szCs w:val="24"/>
          <w:lang w:val="en-GB"/>
        </w:rPr>
        <w:t>surface and create pot holes.</w:t>
      </w:r>
      <w:r w:rsidR="00F96280">
        <w:rPr>
          <w:rFonts w:ascii="Calibri" w:hAnsi="Calibri" w:cs="Calibri"/>
          <w:sz w:val="24"/>
          <w:szCs w:val="24"/>
          <w:lang w:val="en-GB"/>
        </w:rPr>
        <w:t xml:space="preserve"> </w:t>
      </w:r>
      <w:r w:rsidR="00A97EE7">
        <w:rPr>
          <w:rFonts w:ascii="Calibri" w:hAnsi="Calibri" w:cs="Calibri"/>
          <w:sz w:val="24"/>
          <w:szCs w:val="24"/>
          <w:lang w:val="en-GB"/>
        </w:rPr>
        <w:t>The Parish Council</w:t>
      </w:r>
      <w:r w:rsidR="00970E8C">
        <w:rPr>
          <w:rFonts w:ascii="Calibri" w:hAnsi="Calibri" w:cs="Calibri"/>
          <w:sz w:val="24"/>
          <w:szCs w:val="24"/>
          <w:lang w:val="en-GB"/>
        </w:rPr>
        <w:t xml:space="preserve"> has recently refurbished the sports pavilion </w:t>
      </w:r>
      <w:r w:rsidR="0062655E">
        <w:rPr>
          <w:rFonts w:ascii="Calibri" w:hAnsi="Calibri" w:cs="Calibri"/>
          <w:sz w:val="24"/>
          <w:szCs w:val="24"/>
          <w:lang w:val="en-GB"/>
        </w:rPr>
        <w:t xml:space="preserve">and external toilets at </w:t>
      </w:r>
      <w:proofErr w:type="spellStart"/>
      <w:r w:rsidR="00970E8C">
        <w:rPr>
          <w:rFonts w:ascii="Calibri" w:hAnsi="Calibri" w:cs="Calibri"/>
          <w:sz w:val="24"/>
          <w:szCs w:val="24"/>
          <w:lang w:val="en-GB"/>
        </w:rPr>
        <w:t>Blackhouse</w:t>
      </w:r>
      <w:proofErr w:type="spellEnd"/>
      <w:r w:rsidR="00970E8C">
        <w:rPr>
          <w:rFonts w:ascii="Calibri" w:hAnsi="Calibri" w:cs="Calibri"/>
          <w:sz w:val="24"/>
          <w:szCs w:val="24"/>
          <w:lang w:val="en-GB"/>
        </w:rPr>
        <w:t xml:space="preserve"> Lane</w:t>
      </w:r>
      <w:r w:rsidR="0062655E">
        <w:rPr>
          <w:rFonts w:ascii="Calibri" w:hAnsi="Calibri" w:cs="Calibri"/>
          <w:sz w:val="24"/>
          <w:szCs w:val="24"/>
          <w:lang w:val="en-GB"/>
        </w:rPr>
        <w:t>,</w:t>
      </w:r>
      <w:r w:rsidR="00970E8C">
        <w:rPr>
          <w:rFonts w:ascii="Calibri" w:hAnsi="Calibri" w:cs="Calibri"/>
          <w:sz w:val="24"/>
          <w:szCs w:val="24"/>
          <w:lang w:val="en-GB"/>
        </w:rPr>
        <w:t xml:space="preserve"> which </w:t>
      </w:r>
      <w:r w:rsidR="0062655E">
        <w:rPr>
          <w:rFonts w:ascii="Calibri" w:hAnsi="Calibri" w:cs="Calibri"/>
          <w:sz w:val="24"/>
          <w:szCs w:val="24"/>
          <w:lang w:val="en-GB"/>
        </w:rPr>
        <w:t>are</w:t>
      </w:r>
      <w:r w:rsidR="00970E8C">
        <w:rPr>
          <w:rFonts w:ascii="Calibri" w:hAnsi="Calibri" w:cs="Calibri"/>
          <w:sz w:val="24"/>
          <w:szCs w:val="24"/>
          <w:lang w:val="en-GB"/>
        </w:rPr>
        <w:t xml:space="preserve"> in close proximity to the Allotments</w:t>
      </w:r>
      <w:r w:rsidR="0062655E">
        <w:rPr>
          <w:rFonts w:ascii="Calibri" w:hAnsi="Calibri" w:cs="Calibri"/>
          <w:sz w:val="24"/>
          <w:szCs w:val="24"/>
          <w:lang w:val="en-GB"/>
        </w:rPr>
        <w:t>,</w:t>
      </w:r>
      <w:r w:rsidR="00970E8C">
        <w:rPr>
          <w:rFonts w:ascii="Calibri" w:hAnsi="Calibri" w:cs="Calibri"/>
          <w:sz w:val="24"/>
          <w:szCs w:val="24"/>
          <w:lang w:val="en-GB"/>
        </w:rPr>
        <w:t xml:space="preserve"> and resurfacing the Allotment car park will further enhance the local area and facilities for residents, whilst creating a saf</w:t>
      </w:r>
      <w:r w:rsidR="0062655E">
        <w:rPr>
          <w:rFonts w:ascii="Calibri" w:hAnsi="Calibri" w:cs="Calibri"/>
          <w:sz w:val="24"/>
          <w:szCs w:val="24"/>
          <w:lang w:val="en-GB"/>
        </w:rPr>
        <w:t>er surface for all users of the Allotments and Country Park</w:t>
      </w:r>
      <w:r w:rsidR="00970E8C">
        <w:rPr>
          <w:rFonts w:ascii="Calibri" w:hAnsi="Calibri" w:cs="Calibri"/>
          <w:sz w:val="24"/>
          <w:szCs w:val="24"/>
          <w:lang w:val="en-GB"/>
        </w:rPr>
        <w:t>.</w:t>
      </w:r>
    </w:p>
    <w:p w14:paraId="6CB5CD19" w14:textId="77777777" w:rsidR="0062655E" w:rsidRDefault="0062655E" w:rsidP="00173552">
      <w:pPr>
        <w:jc w:val="both"/>
        <w:rPr>
          <w:rFonts w:ascii="Calibri" w:hAnsi="Calibri" w:cs="Calibri"/>
          <w:sz w:val="24"/>
          <w:szCs w:val="24"/>
          <w:lang w:val="en-GB"/>
        </w:rPr>
      </w:pPr>
    </w:p>
    <w:p w14:paraId="12619C1D" w14:textId="721192D9" w:rsidR="00173552" w:rsidRDefault="003F40E5" w:rsidP="00173552">
      <w:pPr>
        <w:jc w:val="both"/>
        <w:rPr>
          <w:sz w:val="24"/>
          <w:szCs w:val="24"/>
        </w:rPr>
      </w:pPr>
      <w:r>
        <w:rPr>
          <w:rFonts w:ascii="Calibri" w:hAnsi="Calibri" w:cs="Calibri"/>
          <w:sz w:val="24"/>
          <w:szCs w:val="24"/>
          <w:lang w:val="en-GB"/>
        </w:rPr>
        <w:t xml:space="preserve">The Parish Council </w:t>
      </w:r>
      <w:r w:rsidR="00C90AB1" w:rsidRPr="00987754">
        <w:rPr>
          <w:rFonts w:ascii="Calibri" w:hAnsi="Calibri" w:cs="Calibri"/>
          <w:sz w:val="24"/>
          <w:szCs w:val="24"/>
          <w:lang w:val="en-GB"/>
        </w:rPr>
        <w:t xml:space="preserve">is looking to </w:t>
      </w:r>
      <w:r w:rsidR="00173552">
        <w:rPr>
          <w:sz w:val="24"/>
          <w:szCs w:val="24"/>
        </w:rPr>
        <w:t xml:space="preserve">create a safe, tarmacked parking area with marked out bays and allocated accessible spaces and install a designated walkway for pedestrians’ safety. The area at the entrance gate to the Country Park is a pinch point for users so it is also intended to create a hoggin path to allow safe access. A French drain will also be installed to assist with drainage. </w:t>
      </w:r>
    </w:p>
    <w:p w14:paraId="273B927C" w14:textId="62B75760" w:rsidR="00F96280" w:rsidRDefault="00F96280" w:rsidP="00173552">
      <w:pPr>
        <w:jc w:val="both"/>
        <w:rPr>
          <w:sz w:val="24"/>
          <w:szCs w:val="24"/>
        </w:rPr>
      </w:pPr>
    </w:p>
    <w:p w14:paraId="55D90FC3" w14:textId="77777777" w:rsidR="009A00E4" w:rsidRDefault="009A00E4" w:rsidP="00173552">
      <w:pPr>
        <w:jc w:val="both"/>
        <w:rPr>
          <w:sz w:val="24"/>
          <w:szCs w:val="24"/>
        </w:rPr>
      </w:pPr>
    </w:p>
    <w:p w14:paraId="49925AAB" w14:textId="7D6FAFDC" w:rsidR="0062655E" w:rsidRDefault="00F96280" w:rsidP="00F96280">
      <w:pPr>
        <w:jc w:val="center"/>
        <w:rPr>
          <w:sz w:val="24"/>
          <w:szCs w:val="24"/>
          <w:lang w:val="en-GB"/>
        </w:rPr>
      </w:pPr>
      <w:r>
        <w:rPr>
          <w:noProof/>
        </w:rPr>
        <w:drawing>
          <wp:inline distT="0" distB="0" distL="0" distR="0" wp14:anchorId="40BA8B20" wp14:editId="0BC71868">
            <wp:extent cx="4552106" cy="3352800"/>
            <wp:effectExtent l="0" t="0" r="1270" b="0"/>
            <wp:docPr id="4" name="Picture 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with low confidence"/>
                    <pic:cNvPicPr/>
                  </pic:nvPicPr>
                  <pic:blipFill>
                    <a:blip r:embed="rId12"/>
                    <a:stretch>
                      <a:fillRect/>
                    </a:stretch>
                  </pic:blipFill>
                  <pic:spPr>
                    <a:xfrm>
                      <a:off x="0" y="0"/>
                      <a:ext cx="4581345" cy="3374335"/>
                    </a:xfrm>
                    <a:prstGeom prst="rect">
                      <a:avLst/>
                    </a:prstGeom>
                  </pic:spPr>
                </pic:pic>
              </a:graphicData>
            </a:graphic>
          </wp:inline>
        </w:drawing>
      </w:r>
    </w:p>
    <w:p w14:paraId="2761ECAD" w14:textId="72C166D0" w:rsidR="0062655E" w:rsidRDefault="0062655E">
      <w:pPr>
        <w:rPr>
          <w:sz w:val="24"/>
          <w:szCs w:val="24"/>
          <w:lang w:val="en-GB"/>
        </w:rPr>
      </w:pPr>
    </w:p>
    <w:p w14:paraId="4CC78E96" w14:textId="0FA6F1A8" w:rsidR="00FF4509" w:rsidRPr="00987754" w:rsidRDefault="00FF4509" w:rsidP="001D3CBB">
      <w:pPr>
        <w:jc w:val="center"/>
        <w:rPr>
          <w:rFonts w:cstheme="minorHAnsi"/>
          <w:b/>
          <w:bCs/>
          <w:sz w:val="32"/>
          <w:szCs w:val="32"/>
          <w:lang w:val="en-GB"/>
        </w:rPr>
      </w:pPr>
      <w:r w:rsidRPr="00987754">
        <w:rPr>
          <w:rFonts w:cstheme="minorHAnsi"/>
          <w:b/>
          <w:bCs/>
          <w:sz w:val="32"/>
          <w:szCs w:val="32"/>
          <w:lang w:val="en-GB"/>
        </w:rPr>
        <w:lastRenderedPageBreak/>
        <w:t>The Site and Access</w:t>
      </w:r>
    </w:p>
    <w:p w14:paraId="44A0A867" w14:textId="77777777" w:rsidR="00FF4509" w:rsidRPr="00FF4509" w:rsidRDefault="00FF4509">
      <w:pPr>
        <w:rPr>
          <w:sz w:val="24"/>
          <w:szCs w:val="24"/>
          <w:lang w:val="en-GB"/>
        </w:rPr>
      </w:pPr>
    </w:p>
    <w:p w14:paraId="0AB135A8" w14:textId="64F696D6" w:rsidR="00956359" w:rsidRPr="00987754" w:rsidRDefault="00956359" w:rsidP="00FF4509">
      <w:pPr>
        <w:jc w:val="center"/>
        <w:rPr>
          <w:rFonts w:cstheme="minorHAnsi"/>
          <w:sz w:val="24"/>
          <w:szCs w:val="24"/>
          <w:lang w:val="en-GB"/>
        </w:rPr>
      </w:pPr>
    </w:p>
    <w:p w14:paraId="59E99921" w14:textId="73601414" w:rsidR="00FD5B9B" w:rsidRDefault="00173552" w:rsidP="007503C8">
      <w:pPr>
        <w:jc w:val="both"/>
        <w:rPr>
          <w:rFonts w:cstheme="minorHAnsi"/>
          <w:sz w:val="24"/>
          <w:szCs w:val="24"/>
          <w:lang w:val="en-GB"/>
        </w:rPr>
      </w:pPr>
      <w:r>
        <w:rPr>
          <w:rFonts w:cstheme="minorHAnsi"/>
          <w:sz w:val="24"/>
          <w:szCs w:val="24"/>
          <w:lang w:val="en-GB"/>
        </w:rPr>
        <w:t xml:space="preserve">The Great Cornard Allotments are located on </w:t>
      </w:r>
      <w:proofErr w:type="spellStart"/>
      <w:r>
        <w:rPr>
          <w:rFonts w:cstheme="minorHAnsi"/>
          <w:sz w:val="24"/>
          <w:szCs w:val="24"/>
          <w:lang w:val="en-GB"/>
        </w:rPr>
        <w:t>Blackhouse</w:t>
      </w:r>
      <w:proofErr w:type="spellEnd"/>
      <w:r>
        <w:rPr>
          <w:rFonts w:cstheme="minorHAnsi"/>
          <w:sz w:val="24"/>
          <w:szCs w:val="24"/>
          <w:lang w:val="en-GB"/>
        </w:rPr>
        <w:t xml:space="preserve"> Lane, close to the junction with Wells Hall Road. </w:t>
      </w:r>
      <w:proofErr w:type="spellStart"/>
      <w:r>
        <w:rPr>
          <w:rFonts w:cstheme="minorHAnsi"/>
          <w:sz w:val="24"/>
          <w:szCs w:val="24"/>
          <w:lang w:val="en-GB"/>
        </w:rPr>
        <w:t>Blackhouse</w:t>
      </w:r>
      <w:proofErr w:type="spellEnd"/>
      <w:r>
        <w:rPr>
          <w:rFonts w:cstheme="minorHAnsi"/>
          <w:sz w:val="24"/>
          <w:szCs w:val="24"/>
          <w:lang w:val="en-GB"/>
        </w:rPr>
        <w:t xml:space="preserve"> Lane is a s</w:t>
      </w:r>
      <w:r w:rsidR="00A97EE7">
        <w:rPr>
          <w:rFonts w:cstheme="minorHAnsi"/>
          <w:sz w:val="24"/>
          <w:szCs w:val="24"/>
          <w:lang w:val="en-GB"/>
        </w:rPr>
        <w:t xml:space="preserve">ingle lane road </w:t>
      </w:r>
      <w:r>
        <w:rPr>
          <w:rFonts w:cstheme="minorHAnsi"/>
          <w:sz w:val="24"/>
          <w:szCs w:val="24"/>
          <w:lang w:val="en-GB"/>
        </w:rPr>
        <w:t xml:space="preserve">with residential dwellings and farm buildings running the length of the road. Access is from either </w:t>
      </w:r>
      <w:r w:rsidR="00A97EE7">
        <w:rPr>
          <w:rFonts w:cstheme="minorHAnsi"/>
          <w:sz w:val="24"/>
          <w:szCs w:val="24"/>
          <w:lang w:val="en-GB"/>
        </w:rPr>
        <w:t>Wells Hall Road or Bures Road (B158)</w:t>
      </w:r>
      <w:r>
        <w:rPr>
          <w:rFonts w:cstheme="minorHAnsi"/>
          <w:sz w:val="24"/>
          <w:szCs w:val="24"/>
          <w:lang w:val="en-GB"/>
        </w:rPr>
        <w:t>, although Con</w:t>
      </w:r>
      <w:r w:rsidR="00C90489">
        <w:rPr>
          <w:rFonts w:cstheme="minorHAnsi"/>
          <w:sz w:val="24"/>
          <w:szCs w:val="24"/>
          <w:lang w:val="en-GB"/>
        </w:rPr>
        <w:t>tractors</w:t>
      </w:r>
      <w:r w:rsidR="0052224D">
        <w:rPr>
          <w:rFonts w:cstheme="minorHAnsi"/>
          <w:sz w:val="24"/>
          <w:szCs w:val="24"/>
          <w:lang w:val="en-GB"/>
        </w:rPr>
        <w:t xml:space="preserve"> may need to make use of the car park facilities at the Country Park. </w:t>
      </w:r>
    </w:p>
    <w:p w14:paraId="5A2D1A1A" w14:textId="0F4F467E" w:rsidR="00F96280" w:rsidRDefault="00F96280" w:rsidP="007503C8">
      <w:pPr>
        <w:jc w:val="both"/>
        <w:rPr>
          <w:rFonts w:cstheme="minorHAnsi"/>
          <w:sz w:val="24"/>
          <w:szCs w:val="24"/>
          <w:lang w:val="en-GB"/>
        </w:rPr>
      </w:pPr>
    </w:p>
    <w:p w14:paraId="6F500A97" w14:textId="7FBCB5AE" w:rsidR="00F96280" w:rsidRDefault="00F96280" w:rsidP="007503C8">
      <w:pPr>
        <w:jc w:val="both"/>
        <w:rPr>
          <w:rFonts w:cstheme="minorHAnsi"/>
          <w:sz w:val="24"/>
          <w:szCs w:val="24"/>
          <w:lang w:val="en-GB"/>
        </w:rPr>
      </w:pPr>
      <w:r>
        <w:rPr>
          <w:rFonts w:cstheme="minorHAnsi"/>
          <w:sz w:val="24"/>
          <w:szCs w:val="24"/>
          <w:lang w:val="en-GB"/>
        </w:rPr>
        <w:t xml:space="preserve">The map below shows the car park </w:t>
      </w:r>
      <w:r w:rsidR="00530168">
        <w:rPr>
          <w:rFonts w:cstheme="minorHAnsi"/>
          <w:sz w:val="24"/>
          <w:szCs w:val="24"/>
          <w:lang w:val="en-GB"/>
        </w:rPr>
        <w:t xml:space="preserve">and vehicle access point from </w:t>
      </w:r>
      <w:proofErr w:type="spellStart"/>
      <w:r w:rsidR="00530168">
        <w:rPr>
          <w:rFonts w:cstheme="minorHAnsi"/>
          <w:sz w:val="24"/>
          <w:szCs w:val="24"/>
          <w:lang w:val="en-GB"/>
        </w:rPr>
        <w:t>Blackhouse</w:t>
      </w:r>
      <w:proofErr w:type="spellEnd"/>
      <w:r w:rsidR="00530168">
        <w:rPr>
          <w:rFonts w:cstheme="minorHAnsi"/>
          <w:sz w:val="24"/>
          <w:szCs w:val="24"/>
          <w:lang w:val="en-GB"/>
        </w:rPr>
        <w:t xml:space="preserve"> Lane, running </w:t>
      </w:r>
      <w:r>
        <w:rPr>
          <w:rFonts w:cstheme="minorHAnsi"/>
          <w:sz w:val="24"/>
          <w:szCs w:val="24"/>
          <w:lang w:val="en-GB"/>
        </w:rPr>
        <w:t>adjacent to the Allotment Gardens.</w:t>
      </w:r>
    </w:p>
    <w:p w14:paraId="5E1D192B" w14:textId="1D5B75BE" w:rsidR="0062655E" w:rsidRDefault="0062655E">
      <w:pPr>
        <w:rPr>
          <w:rFonts w:cstheme="minorHAnsi"/>
          <w:sz w:val="24"/>
          <w:szCs w:val="24"/>
          <w:lang w:val="en-GB"/>
        </w:rPr>
      </w:pPr>
    </w:p>
    <w:p w14:paraId="475A1FA6" w14:textId="5116B92C" w:rsidR="00CD20F7" w:rsidRDefault="00CD20F7">
      <w:pPr>
        <w:rPr>
          <w:rFonts w:cstheme="minorHAnsi"/>
          <w:sz w:val="24"/>
          <w:szCs w:val="24"/>
          <w:lang w:val="en-GB"/>
        </w:rPr>
      </w:pPr>
      <w:r>
        <w:rPr>
          <w:noProof/>
        </w:rPr>
        <w:drawing>
          <wp:inline distT="0" distB="0" distL="0" distR="0" wp14:anchorId="6FCAA95E" wp14:editId="4B703127">
            <wp:extent cx="5730113" cy="571182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0113" cy="5711825"/>
                    </a:xfrm>
                    <a:prstGeom prst="rect">
                      <a:avLst/>
                    </a:prstGeom>
                  </pic:spPr>
                </pic:pic>
              </a:graphicData>
            </a:graphic>
          </wp:inline>
        </w:drawing>
      </w:r>
    </w:p>
    <w:p w14:paraId="43F6845C" w14:textId="63409563" w:rsidR="00CD20F7" w:rsidRDefault="00CD20F7">
      <w:pPr>
        <w:rPr>
          <w:rFonts w:cstheme="minorHAnsi"/>
          <w:sz w:val="24"/>
          <w:szCs w:val="24"/>
          <w:lang w:val="en-GB"/>
        </w:rPr>
      </w:pPr>
    </w:p>
    <w:p w14:paraId="53E0B469" w14:textId="75658FCC" w:rsidR="00CD20F7" w:rsidRPr="00C13D1D" w:rsidRDefault="00C13D1D">
      <w:pPr>
        <w:rPr>
          <w:rFonts w:cstheme="minorHAnsi"/>
          <w:b/>
          <w:sz w:val="24"/>
          <w:szCs w:val="24"/>
          <w:lang w:val="en-GB"/>
        </w:rPr>
      </w:pPr>
      <w:r w:rsidRPr="00C13D1D">
        <w:rPr>
          <w:rFonts w:cstheme="minorHAnsi"/>
          <w:b/>
          <w:sz w:val="24"/>
          <w:szCs w:val="24"/>
          <w:lang w:val="en-GB"/>
        </w:rPr>
        <w:t xml:space="preserve">Location Address: The Allotment Car Park, </w:t>
      </w:r>
      <w:proofErr w:type="spellStart"/>
      <w:r w:rsidRPr="00C13D1D">
        <w:rPr>
          <w:rFonts w:cstheme="minorHAnsi"/>
          <w:b/>
          <w:sz w:val="24"/>
          <w:szCs w:val="24"/>
          <w:lang w:val="en-GB"/>
        </w:rPr>
        <w:t>Blackhouse</w:t>
      </w:r>
      <w:proofErr w:type="spellEnd"/>
      <w:r w:rsidRPr="00C13D1D">
        <w:rPr>
          <w:rFonts w:cstheme="minorHAnsi"/>
          <w:b/>
          <w:sz w:val="24"/>
          <w:szCs w:val="24"/>
          <w:lang w:val="en-GB"/>
        </w:rPr>
        <w:t xml:space="preserve"> Lane, Great Cornard, Sudbury, Suffolk, CO10 0NL </w:t>
      </w:r>
    </w:p>
    <w:p w14:paraId="3DBF38D5" w14:textId="77777777" w:rsidR="00CD20F7" w:rsidRPr="00987754" w:rsidRDefault="00CD20F7">
      <w:pPr>
        <w:rPr>
          <w:rFonts w:cstheme="minorHAnsi"/>
          <w:sz w:val="24"/>
          <w:szCs w:val="24"/>
          <w:lang w:val="en-GB"/>
        </w:rPr>
      </w:pPr>
    </w:p>
    <w:p w14:paraId="451ACA17" w14:textId="77777777" w:rsidR="00CD20F7" w:rsidRPr="00886E1A" w:rsidRDefault="00CD20F7" w:rsidP="00CD20F7">
      <w:pPr>
        <w:pStyle w:val="ListParagraph"/>
        <w:ind w:left="0"/>
        <w:jc w:val="both"/>
        <w:rPr>
          <w:rFonts w:cstheme="minorHAnsi"/>
          <w:b/>
          <w:bCs/>
          <w:sz w:val="32"/>
          <w:szCs w:val="32"/>
          <w:lang w:val="en-GB"/>
        </w:rPr>
      </w:pPr>
      <w:r w:rsidRPr="00886E1A">
        <w:rPr>
          <w:rFonts w:cstheme="minorHAnsi"/>
          <w:b/>
          <w:bCs/>
          <w:sz w:val="32"/>
          <w:szCs w:val="32"/>
          <w:lang w:val="en-GB"/>
        </w:rPr>
        <w:lastRenderedPageBreak/>
        <w:t>TENDER TIMETABLE</w:t>
      </w:r>
    </w:p>
    <w:p w14:paraId="2FC7AE92" w14:textId="77777777" w:rsidR="00CD20F7" w:rsidRPr="00886E1A" w:rsidRDefault="00CD20F7" w:rsidP="00CD20F7">
      <w:pPr>
        <w:ind w:right="429"/>
        <w:jc w:val="both"/>
        <w:rPr>
          <w:rFonts w:cstheme="minorHAnsi"/>
          <w:sz w:val="24"/>
          <w:szCs w:val="24"/>
          <w:lang w:val="en-GB"/>
        </w:rPr>
      </w:pPr>
    </w:p>
    <w:tbl>
      <w:tblPr>
        <w:tblStyle w:val="TableGrid"/>
        <w:tblW w:w="0" w:type="auto"/>
        <w:tblLook w:val="04A0" w:firstRow="1" w:lastRow="0" w:firstColumn="1" w:lastColumn="0" w:noHBand="0" w:noVBand="1"/>
      </w:tblPr>
      <w:tblGrid>
        <w:gridCol w:w="6232"/>
        <w:gridCol w:w="3118"/>
      </w:tblGrid>
      <w:tr w:rsidR="00CD20F7" w:rsidRPr="00886E1A" w14:paraId="40DE4397" w14:textId="77777777" w:rsidTr="008E37B1">
        <w:tc>
          <w:tcPr>
            <w:tcW w:w="6232" w:type="dxa"/>
            <w:shd w:val="clear" w:color="auto" w:fill="D9D9D9" w:themeFill="background1" w:themeFillShade="D9"/>
          </w:tcPr>
          <w:p w14:paraId="1A80E531" w14:textId="77777777" w:rsidR="00CD20F7" w:rsidRPr="00886E1A" w:rsidRDefault="00CD20F7" w:rsidP="008E37B1">
            <w:pPr>
              <w:rPr>
                <w:rFonts w:cstheme="minorHAnsi"/>
                <w:b/>
                <w:bCs/>
                <w:sz w:val="28"/>
                <w:szCs w:val="28"/>
                <w:lang w:val="en-GB"/>
              </w:rPr>
            </w:pPr>
            <w:r w:rsidRPr="00886E1A">
              <w:rPr>
                <w:rFonts w:cstheme="minorHAnsi"/>
                <w:b/>
                <w:bCs/>
                <w:sz w:val="28"/>
                <w:szCs w:val="28"/>
                <w:lang w:val="en-GB"/>
              </w:rPr>
              <w:t>ACTION</w:t>
            </w:r>
          </w:p>
        </w:tc>
        <w:tc>
          <w:tcPr>
            <w:tcW w:w="3118" w:type="dxa"/>
            <w:shd w:val="clear" w:color="auto" w:fill="D9D9D9" w:themeFill="background1" w:themeFillShade="D9"/>
          </w:tcPr>
          <w:p w14:paraId="5DE54D95" w14:textId="77777777" w:rsidR="00CD20F7" w:rsidRPr="00886E1A" w:rsidRDefault="00CD20F7" w:rsidP="008E37B1">
            <w:pPr>
              <w:jc w:val="right"/>
              <w:rPr>
                <w:rFonts w:cstheme="minorHAnsi"/>
                <w:b/>
                <w:bCs/>
                <w:sz w:val="28"/>
                <w:szCs w:val="28"/>
                <w:lang w:val="en-GB"/>
              </w:rPr>
            </w:pPr>
            <w:r w:rsidRPr="00886E1A">
              <w:rPr>
                <w:rFonts w:cstheme="minorHAnsi"/>
                <w:b/>
                <w:bCs/>
                <w:sz w:val="28"/>
                <w:szCs w:val="28"/>
                <w:lang w:val="en-GB"/>
              </w:rPr>
              <w:t>TIMETABLE</w:t>
            </w:r>
          </w:p>
        </w:tc>
      </w:tr>
      <w:tr w:rsidR="00CD20F7" w:rsidRPr="00886E1A" w14:paraId="533D6BE6" w14:textId="77777777" w:rsidTr="008E37B1">
        <w:tc>
          <w:tcPr>
            <w:tcW w:w="6232" w:type="dxa"/>
          </w:tcPr>
          <w:p w14:paraId="29D3D85D" w14:textId="77777777" w:rsidR="00CD20F7" w:rsidRPr="00886E1A" w:rsidRDefault="00CD20F7" w:rsidP="008E37B1">
            <w:pPr>
              <w:rPr>
                <w:rFonts w:cstheme="minorHAnsi"/>
                <w:sz w:val="28"/>
                <w:szCs w:val="28"/>
                <w:lang w:val="en-GB"/>
              </w:rPr>
            </w:pPr>
            <w:r w:rsidRPr="00886E1A">
              <w:rPr>
                <w:rFonts w:cstheme="minorHAnsi"/>
                <w:sz w:val="28"/>
                <w:szCs w:val="28"/>
                <w:lang w:val="en-GB"/>
              </w:rPr>
              <w:t>Tender publication</w:t>
            </w:r>
          </w:p>
        </w:tc>
        <w:tc>
          <w:tcPr>
            <w:tcW w:w="3118" w:type="dxa"/>
          </w:tcPr>
          <w:p w14:paraId="3F203FD4" w14:textId="77777777" w:rsidR="00CD20F7" w:rsidRPr="00886E1A" w:rsidRDefault="00CD20F7" w:rsidP="008E37B1">
            <w:pPr>
              <w:jc w:val="right"/>
              <w:rPr>
                <w:rFonts w:cstheme="minorHAnsi"/>
                <w:sz w:val="28"/>
                <w:szCs w:val="28"/>
                <w:lang w:val="en-GB"/>
              </w:rPr>
            </w:pPr>
            <w:r>
              <w:rPr>
                <w:rFonts w:cstheme="minorHAnsi"/>
                <w:sz w:val="28"/>
                <w:szCs w:val="28"/>
                <w:lang w:val="en-GB"/>
              </w:rPr>
              <w:t>23</w:t>
            </w:r>
            <w:r w:rsidRPr="000A0350">
              <w:rPr>
                <w:rFonts w:cstheme="minorHAnsi"/>
                <w:sz w:val="28"/>
                <w:szCs w:val="28"/>
                <w:vertAlign w:val="superscript"/>
                <w:lang w:val="en-GB"/>
              </w:rPr>
              <w:t>rd</w:t>
            </w:r>
            <w:r>
              <w:rPr>
                <w:rFonts w:cstheme="minorHAnsi"/>
                <w:sz w:val="28"/>
                <w:szCs w:val="28"/>
                <w:lang w:val="en-GB"/>
              </w:rPr>
              <w:t xml:space="preserve"> August 2022</w:t>
            </w:r>
          </w:p>
        </w:tc>
      </w:tr>
      <w:tr w:rsidR="00CD20F7" w:rsidRPr="00886E1A" w14:paraId="08FD1178" w14:textId="77777777" w:rsidTr="008E37B1">
        <w:tc>
          <w:tcPr>
            <w:tcW w:w="6232" w:type="dxa"/>
          </w:tcPr>
          <w:p w14:paraId="7661461F" w14:textId="77777777" w:rsidR="00CD20F7" w:rsidRPr="00886E1A" w:rsidRDefault="00CD20F7" w:rsidP="008E37B1">
            <w:pPr>
              <w:rPr>
                <w:rFonts w:cstheme="minorHAnsi"/>
                <w:sz w:val="28"/>
                <w:szCs w:val="28"/>
                <w:lang w:val="en-GB"/>
              </w:rPr>
            </w:pPr>
            <w:r>
              <w:rPr>
                <w:rFonts w:cstheme="minorHAnsi"/>
                <w:sz w:val="28"/>
                <w:szCs w:val="28"/>
                <w:lang w:val="en-GB"/>
              </w:rPr>
              <w:t xml:space="preserve">Deadline for </w:t>
            </w:r>
            <w:r w:rsidRPr="00886E1A">
              <w:rPr>
                <w:rFonts w:cstheme="minorHAnsi"/>
                <w:sz w:val="28"/>
                <w:szCs w:val="28"/>
                <w:lang w:val="en-GB"/>
              </w:rPr>
              <w:t>Tender</w:t>
            </w:r>
            <w:r>
              <w:rPr>
                <w:rFonts w:cstheme="minorHAnsi"/>
                <w:sz w:val="28"/>
                <w:szCs w:val="28"/>
                <w:lang w:val="en-GB"/>
              </w:rPr>
              <w:t xml:space="preserve"> Returns </w:t>
            </w:r>
          </w:p>
        </w:tc>
        <w:tc>
          <w:tcPr>
            <w:tcW w:w="3118" w:type="dxa"/>
          </w:tcPr>
          <w:p w14:paraId="0CCBFEDD" w14:textId="77777777" w:rsidR="00CD20F7" w:rsidRPr="00886E1A" w:rsidRDefault="00CD20F7" w:rsidP="008E37B1">
            <w:pPr>
              <w:jc w:val="right"/>
              <w:rPr>
                <w:rFonts w:cstheme="minorHAnsi"/>
                <w:sz w:val="28"/>
                <w:szCs w:val="28"/>
                <w:lang w:val="en-GB"/>
              </w:rPr>
            </w:pPr>
            <w:r>
              <w:rPr>
                <w:rFonts w:cstheme="minorHAnsi"/>
                <w:sz w:val="28"/>
                <w:szCs w:val="28"/>
                <w:lang w:val="en-GB"/>
              </w:rPr>
              <w:t>7</w:t>
            </w:r>
            <w:r w:rsidRPr="00513778">
              <w:rPr>
                <w:rFonts w:cstheme="minorHAnsi"/>
                <w:sz w:val="28"/>
                <w:szCs w:val="28"/>
                <w:vertAlign w:val="superscript"/>
                <w:lang w:val="en-GB"/>
              </w:rPr>
              <w:t>th</w:t>
            </w:r>
            <w:r>
              <w:rPr>
                <w:rFonts w:cstheme="minorHAnsi"/>
                <w:sz w:val="28"/>
                <w:szCs w:val="28"/>
                <w:lang w:val="en-GB"/>
              </w:rPr>
              <w:t xml:space="preserve"> September 2022</w:t>
            </w:r>
          </w:p>
        </w:tc>
      </w:tr>
      <w:tr w:rsidR="00CD20F7" w:rsidRPr="00886E1A" w14:paraId="625DB973" w14:textId="77777777" w:rsidTr="008E37B1">
        <w:tc>
          <w:tcPr>
            <w:tcW w:w="6232" w:type="dxa"/>
          </w:tcPr>
          <w:p w14:paraId="6F93F05F" w14:textId="258C003C" w:rsidR="00CD20F7" w:rsidRPr="00886E1A" w:rsidRDefault="00CD20F7" w:rsidP="008E37B1">
            <w:pPr>
              <w:rPr>
                <w:rFonts w:cstheme="minorHAnsi"/>
                <w:sz w:val="28"/>
                <w:szCs w:val="28"/>
                <w:lang w:val="en-GB"/>
              </w:rPr>
            </w:pPr>
            <w:r w:rsidRPr="00886E1A">
              <w:rPr>
                <w:rFonts w:cstheme="minorHAnsi"/>
                <w:sz w:val="28"/>
                <w:szCs w:val="28"/>
                <w:lang w:val="en-GB"/>
              </w:rPr>
              <w:t xml:space="preserve">Contract </w:t>
            </w:r>
            <w:r>
              <w:rPr>
                <w:rFonts w:cstheme="minorHAnsi"/>
                <w:sz w:val="28"/>
                <w:szCs w:val="28"/>
                <w:lang w:val="en-GB"/>
              </w:rPr>
              <w:t xml:space="preserve">offer </w:t>
            </w:r>
            <w:r w:rsidR="00017E6F">
              <w:rPr>
                <w:rFonts w:cstheme="minorHAnsi"/>
                <w:sz w:val="28"/>
                <w:szCs w:val="28"/>
                <w:lang w:val="en-GB"/>
              </w:rPr>
              <w:t xml:space="preserve">subject to </w:t>
            </w:r>
            <w:r>
              <w:rPr>
                <w:rFonts w:cstheme="minorHAnsi"/>
                <w:sz w:val="28"/>
                <w:szCs w:val="28"/>
                <w:lang w:val="en-GB"/>
              </w:rPr>
              <w:t xml:space="preserve">outcome of grant submission to Principle Authority </w:t>
            </w:r>
          </w:p>
        </w:tc>
        <w:tc>
          <w:tcPr>
            <w:tcW w:w="3118" w:type="dxa"/>
          </w:tcPr>
          <w:p w14:paraId="19796D2B" w14:textId="77777777" w:rsidR="00CD20F7" w:rsidRPr="00886E1A" w:rsidRDefault="00CD20F7" w:rsidP="008E37B1">
            <w:pPr>
              <w:jc w:val="right"/>
              <w:rPr>
                <w:rFonts w:cstheme="minorHAnsi"/>
                <w:sz w:val="28"/>
                <w:szCs w:val="28"/>
                <w:lang w:val="en-GB"/>
              </w:rPr>
            </w:pPr>
            <w:r>
              <w:rPr>
                <w:rFonts w:cstheme="minorHAnsi"/>
                <w:sz w:val="28"/>
                <w:szCs w:val="28"/>
                <w:lang w:val="en-GB"/>
              </w:rPr>
              <w:t>16</w:t>
            </w:r>
            <w:r w:rsidRPr="00513778">
              <w:rPr>
                <w:rFonts w:cstheme="minorHAnsi"/>
                <w:sz w:val="28"/>
                <w:szCs w:val="28"/>
                <w:vertAlign w:val="superscript"/>
                <w:lang w:val="en-GB"/>
              </w:rPr>
              <w:t>th</w:t>
            </w:r>
            <w:r>
              <w:rPr>
                <w:rFonts w:cstheme="minorHAnsi"/>
                <w:sz w:val="28"/>
                <w:szCs w:val="28"/>
                <w:lang w:val="en-GB"/>
              </w:rPr>
              <w:t xml:space="preserve"> September 2022</w:t>
            </w:r>
          </w:p>
        </w:tc>
      </w:tr>
      <w:tr w:rsidR="00CD20F7" w:rsidRPr="00886E1A" w14:paraId="0CA50D85" w14:textId="77777777" w:rsidTr="008E37B1">
        <w:tc>
          <w:tcPr>
            <w:tcW w:w="6232" w:type="dxa"/>
          </w:tcPr>
          <w:p w14:paraId="40A05EC6" w14:textId="77777777" w:rsidR="00CD20F7" w:rsidRPr="00886E1A" w:rsidRDefault="00CD20F7" w:rsidP="008E37B1">
            <w:pPr>
              <w:rPr>
                <w:rFonts w:cstheme="minorHAnsi"/>
                <w:sz w:val="28"/>
                <w:szCs w:val="28"/>
                <w:lang w:val="en-GB"/>
              </w:rPr>
            </w:pPr>
            <w:r>
              <w:rPr>
                <w:rFonts w:cstheme="minorHAnsi"/>
                <w:sz w:val="28"/>
                <w:szCs w:val="28"/>
                <w:lang w:val="en-GB"/>
              </w:rPr>
              <w:t xml:space="preserve">Commence installation on site </w:t>
            </w:r>
          </w:p>
        </w:tc>
        <w:tc>
          <w:tcPr>
            <w:tcW w:w="3118" w:type="dxa"/>
          </w:tcPr>
          <w:p w14:paraId="63609E48" w14:textId="635AF8A1" w:rsidR="00CD20F7" w:rsidRPr="00886E1A" w:rsidRDefault="00CD20F7" w:rsidP="008E37B1">
            <w:pPr>
              <w:jc w:val="right"/>
              <w:rPr>
                <w:rFonts w:cstheme="minorHAnsi"/>
                <w:sz w:val="28"/>
                <w:szCs w:val="28"/>
                <w:lang w:val="en-GB"/>
              </w:rPr>
            </w:pPr>
            <w:r>
              <w:rPr>
                <w:rFonts w:cstheme="minorHAnsi"/>
                <w:sz w:val="28"/>
                <w:szCs w:val="28"/>
                <w:lang w:val="en-GB"/>
              </w:rPr>
              <w:t>To be discussed with the successful Tendere</w:t>
            </w:r>
            <w:r w:rsidR="005B4812">
              <w:rPr>
                <w:rFonts w:cstheme="minorHAnsi"/>
                <w:sz w:val="28"/>
                <w:szCs w:val="28"/>
                <w:lang w:val="en-GB"/>
              </w:rPr>
              <w:t>r</w:t>
            </w:r>
          </w:p>
        </w:tc>
      </w:tr>
    </w:tbl>
    <w:p w14:paraId="3304673B" w14:textId="77777777" w:rsidR="00CD20F7" w:rsidRPr="00886E1A" w:rsidRDefault="00CD20F7" w:rsidP="00CD20F7">
      <w:pPr>
        <w:rPr>
          <w:rFonts w:cstheme="minorHAnsi"/>
          <w:sz w:val="24"/>
          <w:szCs w:val="24"/>
          <w:lang w:val="en-GB"/>
        </w:rPr>
      </w:pPr>
    </w:p>
    <w:p w14:paraId="4AF919F3" w14:textId="77777777" w:rsidR="00CD20F7" w:rsidRPr="00886E1A" w:rsidRDefault="00CD20F7" w:rsidP="00CD20F7">
      <w:pPr>
        <w:rPr>
          <w:rFonts w:cstheme="minorHAnsi"/>
          <w:sz w:val="24"/>
          <w:szCs w:val="24"/>
          <w:lang w:val="en-GB"/>
        </w:rPr>
      </w:pPr>
      <w:r w:rsidRPr="00886E1A">
        <w:rPr>
          <w:rFonts w:cstheme="minorHAnsi"/>
          <w:b/>
          <w:bCs/>
          <w:sz w:val="32"/>
          <w:szCs w:val="32"/>
          <w:lang w:val="en-GB"/>
        </w:rPr>
        <w:t>Procurement Process</w:t>
      </w:r>
    </w:p>
    <w:p w14:paraId="51655F1C" w14:textId="77777777" w:rsidR="00CD20F7" w:rsidRPr="00886E1A" w:rsidRDefault="00CD20F7" w:rsidP="00CD20F7">
      <w:pPr>
        <w:ind w:right="429"/>
        <w:jc w:val="both"/>
        <w:rPr>
          <w:rFonts w:cstheme="minorHAnsi"/>
          <w:sz w:val="24"/>
          <w:szCs w:val="24"/>
          <w:lang w:val="en-GB"/>
        </w:rPr>
      </w:pPr>
    </w:p>
    <w:p w14:paraId="38FE9B3A" w14:textId="77777777"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All bids will be considered in conjunction with the Parish Council’s Standing Orders, Financial Regulations and Procurement Policy. Each bid will be marked against the Council’s Assessment Criteria which accompanies th</w:t>
      </w:r>
      <w:r>
        <w:rPr>
          <w:rFonts w:cstheme="minorHAnsi"/>
          <w:sz w:val="24"/>
          <w:szCs w:val="24"/>
          <w:lang w:val="en-GB"/>
        </w:rPr>
        <w:t>e</w:t>
      </w:r>
      <w:r w:rsidRPr="00886E1A">
        <w:rPr>
          <w:rFonts w:cstheme="minorHAnsi"/>
          <w:sz w:val="24"/>
          <w:szCs w:val="24"/>
          <w:lang w:val="en-GB"/>
        </w:rPr>
        <w:t xml:space="preserve"> Invitation to Tender.</w:t>
      </w:r>
    </w:p>
    <w:p w14:paraId="1A95C2AF" w14:textId="77777777" w:rsidR="00CD20F7" w:rsidRDefault="00CD20F7" w:rsidP="00CD20F7">
      <w:pPr>
        <w:ind w:right="429"/>
        <w:jc w:val="both"/>
        <w:rPr>
          <w:rFonts w:cstheme="minorHAnsi"/>
          <w:sz w:val="24"/>
          <w:szCs w:val="24"/>
          <w:lang w:val="en-GB"/>
        </w:rPr>
      </w:pPr>
    </w:p>
    <w:p w14:paraId="75FA665E" w14:textId="77777777"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Unsuccessful bidders will be notified as soon as possible and provided with feedback on their submission, after the successful bidder has been awarded the contract.</w:t>
      </w:r>
    </w:p>
    <w:p w14:paraId="2236087B" w14:textId="77777777" w:rsidR="00CD20F7" w:rsidRPr="00886E1A" w:rsidRDefault="00CD20F7" w:rsidP="00CD20F7">
      <w:pPr>
        <w:ind w:right="429"/>
        <w:jc w:val="both"/>
        <w:rPr>
          <w:rFonts w:cstheme="minorHAnsi"/>
          <w:sz w:val="24"/>
          <w:szCs w:val="24"/>
          <w:lang w:val="en-GB"/>
        </w:rPr>
      </w:pPr>
    </w:p>
    <w:p w14:paraId="0DF0128E" w14:textId="77777777"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Details of the successful bid, including the contract value, will be shared on the Contracts Finder website once the contract has been awarded.</w:t>
      </w:r>
    </w:p>
    <w:p w14:paraId="4E048A15" w14:textId="72FDDFED" w:rsidR="00CD20F7" w:rsidRDefault="00CD20F7" w:rsidP="00CD20F7">
      <w:pPr>
        <w:ind w:right="429"/>
        <w:jc w:val="both"/>
        <w:rPr>
          <w:rFonts w:cstheme="minorHAnsi"/>
          <w:sz w:val="24"/>
          <w:szCs w:val="24"/>
          <w:lang w:val="en-GB"/>
        </w:rPr>
      </w:pPr>
    </w:p>
    <w:p w14:paraId="0FCF767C" w14:textId="6854798F" w:rsidR="00CD20F7" w:rsidRDefault="00CD20F7" w:rsidP="00CD20F7">
      <w:pPr>
        <w:ind w:right="429"/>
        <w:jc w:val="both"/>
        <w:rPr>
          <w:rFonts w:cstheme="minorHAnsi"/>
          <w:b/>
          <w:bCs/>
          <w:sz w:val="32"/>
          <w:szCs w:val="32"/>
          <w:lang w:val="en-GB"/>
        </w:rPr>
      </w:pPr>
      <w:r>
        <w:rPr>
          <w:rFonts w:cstheme="minorHAnsi"/>
          <w:b/>
          <w:bCs/>
          <w:sz w:val="32"/>
          <w:szCs w:val="32"/>
          <w:lang w:val="en-GB"/>
        </w:rPr>
        <w:t xml:space="preserve">Pricing </w:t>
      </w:r>
    </w:p>
    <w:p w14:paraId="43124FD8" w14:textId="77777777" w:rsidR="009A00E4" w:rsidRDefault="009A00E4" w:rsidP="00CD20F7">
      <w:pPr>
        <w:ind w:right="429"/>
        <w:jc w:val="both"/>
        <w:rPr>
          <w:rFonts w:cstheme="minorHAnsi"/>
          <w:bCs/>
          <w:sz w:val="24"/>
          <w:szCs w:val="24"/>
          <w:lang w:val="en-GB"/>
        </w:rPr>
      </w:pPr>
    </w:p>
    <w:p w14:paraId="2F7834B8" w14:textId="72DCB6F2" w:rsidR="00CD20F7" w:rsidRPr="00CD20F7" w:rsidRDefault="00CD20F7" w:rsidP="00CD20F7">
      <w:pPr>
        <w:ind w:right="429"/>
        <w:jc w:val="both"/>
        <w:rPr>
          <w:rFonts w:cstheme="minorHAnsi"/>
          <w:bCs/>
          <w:sz w:val="24"/>
          <w:szCs w:val="24"/>
          <w:lang w:val="en-GB"/>
        </w:rPr>
      </w:pPr>
      <w:r w:rsidRPr="00CD20F7">
        <w:rPr>
          <w:rFonts w:cstheme="minorHAnsi"/>
          <w:bCs/>
          <w:sz w:val="24"/>
          <w:szCs w:val="24"/>
          <w:lang w:val="en-GB"/>
        </w:rPr>
        <w:t xml:space="preserve">All </w:t>
      </w:r>
      <w:r w:rsidR="007B6277">
        <w:rPr>
          <w:rFonts w:cstheme="minorHAnsi"/>
          <w:bCs/>
          <w:sz w:val="24"/>
          <w:szCs w:val="24"/>
          <w:lang w:val="en-GB"/>
        </w:rPr>
        <w:t>p</w:t>
      </w:r>
      <w:r w:rsidRPr="00CD20F7">
        <w:rPr>
          <w:rFonts w:cstheme="minorHAnsi"/>
          <w:bCs/>
          <w:sz w:val="24"/>
          <w:szCs w:val="24"/>
          <w:lang w:val="en-GB"/>
        </w:rPr>
        <w:t xml:space="preserve">rices should be shown in line with the Tender Specification. </w:t>
      </w:r>
    </w:p>
    <w:p w14:paraId="48F7E76E" w14:textId="77777777" w:rsidR="00CD20F7" w:rsidRPr="00CD20F7" w:rsidRDefault="00CD20F7" w:rsidP="00CD20F7">
      <w:pPr>
        <w:ind w:right="429"/>
        <w:jc w:val="both"/>
        <w:rPr>
          <w:rFonts w:cstheme="minorHAnsi"/>
          <w:bCs/>
          <w:sz w:val="24"/>
          <w:szCs w:val="24"/>
          <w:lang w:val="en-GB"/>
        </w:rPr>
      </w:pPr>
    </w:p>
    <w:p w14:paraId="6A5FF385" w14:textId="24BF21AB" w:rsidR="00CD20F7" w:rsidRPr="00CD20F7" w:rsidRDefault="00CD20F7" w:rsidP="00CD20F7">
      <w:pPr>
        <w:ind w:right="429"/>
        <w:jc w:val="both"/>
        <w:rPr>
          <w:rFonts w:cstheme="minorHAnsi"/>
          <w:bCs/>
          <w:sz w:val="24"/>
          <w:szCs w:val="24"/>
          <w:lang w:val="en-GB"/>
        </w:rPr>
      </w:pPr>
      <w:r w:rsidRPr="00CD20F7">
        <w:rPr>
          <w:rFonts w:cstheme="minorHAnsi"/>
          <w:bCs/>
          <w:sz w:val="24"/>
          <w:szCs w:val="24"/>
          <w:lang w:val="en-GB"/>
        </w:rPr>
        <w:t xml:space="preserve">All pricing should be exclusive of VAT and valid for a period of at least </w:t>
      </w:r>
      <w:r w:rsidRPr="009A00E4">
        <w:rPr>
          <w:rFonts w:cstheme="minorHAnsi"/>
          <w:b/>
          <w:bCs/>
          <w:sz w:val="24"/>
          <w:szCs w:val="24"/>
          <w:lang w:val="en-GB"/>
        </w:rPr>
        <w:t>3 months</w:t>
      </w:r>
      <w:r w:rsidRPr="00CD20F7">
        <w:rPr>
          <w:rFonts w:cstheme="minorHAnsi"/>
          <w:bCs/>
          <w:sz w:val="24"/>
          <w:szCs w:val="24"/>
          <w:lang w:val="en-GB"/>
        </w:rPr>
        <w:t xml:space="preserve"> from the due date for the response. </w:t>
      </w:r>
    </w:p>
    <w:p w14:paraId="333A0FD0" w14:textId="4DA9138D" w:rsidR="00CD20F7" w:rsidRPr="00CD20F7" w:rsidRDefault="00CD20F7" w:rsidP="00CD20F7">
      <w:pPr>
        <w:ind w:right="429"/>
        <w:jc w:val="both"/>
        <w:rPr>
          <w:rFonts w:cstheme="minorHAnsi"/>
          <w:bCs/>
          <w:sz w:val="24"/>
          <w:szCs w:val="24"/>
          <w:lang w:val="en-GB"/>
        </w:rPr>
      </w:pPr>
      <w:r w:rsidRPr="00CD20F7">
        <w:rPr>
          <w:rFonts w:cstheme="minorHAnsi"/>
          <w:bCs/>
          <w:sz w:val="24"/>
          <w:szCs w:val="24"/>
          <w:lang w:val="en-GB"/>
        </w:rPr>
        <w:t xml:space="preserve"> </w:t>
      </w:r>
    </w:p>
    <w:p w14:paraId="379A3B14" w14:textId="7E5AF63A" w:rsidR="00CD20F7" w:rsidRDefault="009A00E4" w:rsidP="00CD20F7">
      <w:pPr>
        <w:ind w:right="429"/>
        <w:jc w:val="both"/>
        <w:rPr>
          <w:rFonts w:cstheme="minorHAnsi"/>
          <w:bCs/>
          <w:sz w:val="24"/>
          <w:szCs w:val="24"/>
          <w:lang w:val="en-GB"/>
        </w:rPr>
      </w:pPr>
      <w:r w:rsidRPr="009A00E4">
        <w:rPr>
          <w:rFonts w:cstheme="minorHAnsi"/>
          <w:bCs/>
          <w:sz w:val="24"/>
          <w:szCs w:val="24"/>
          <w:lang w:val="en-GB"/>
        </w:rPr>
        <w:t xml:space="preserve">Prices will be fixed and firm for the duration of the contract. </w:t>
      </w:r>
    </w:p>
    <w:p w14:paraId="02A4FFD7" w14:textId="0EF79CD2" w:rsidR="00B445C9" w:rsidRDefault="00B445C9" w:rsidP="00CD20F7">
      <w:pPr>
        <w:ind w:right="429"/>
        <w:jc w:val="both"/>
        <w:rPr>
          <w:rFonts w:cstheme="minorHAnsi"/>
          <w:bCs/>
          <w:sz w:val="24"/>
          <w:szCs w:val="24"/>
          <w:lang w:val="en-GB"/>
        </w:rPr>
      </w:pPr>
    </w:p>
    <w:p w14:paraId="2E12C476" w14:textId="3526E221" w:rsidR="00227EB4" w:rsidRDefault="00227EB4" w:rsidP="00CD20F7">
      <w:pPr>
        <w:ind w:right="429"/>
        <w:jc w:val="both"/>
        <w:rPr>
          <w:rFonts w:cstheme="minorHAnsi"/>
          <w:b/>
          <w:bCs/>
          <w:sz w:val="32"/>
          <w:szCs w:val="32"/>
          <w:lang w:val="en-GB"/>
        </w:rPr>
      </w:pPr>
      <w:r w:rsidRPr="00017E6F">
        <w:rPr>
          <w:rFonts w:cstheme="minorHAnsi"/>
          <w:b/>
          <w:bCs/>
          <w:sz w:val="32"/>
          <w:szCs w:val="32"/>
          <w:lang w:val="en-GB"/>
        </w:rPr>
        <w:t>Contract Conditions</w:t>
      </w:r>
    </w:p>
    <w:p w14:paraId="2FBDC95C" w14:textId="1EE28FD6" w:rsidR="009B3892" w:rsidRDefault="009B3892" w:rsidP="00CD20F7">
      <w:pPr>
        <w:ind w:right="429"/>
        <w:jc w:val="both"/>
        <w:rPr>
          <w:rFonts w:cstheme="minorHAnsi"/>
          <w:b/>
          <w:bCs/>
          <w:sz w:val="32"/>
          <w:szCs w:val="32"/>
          <w:lang w:val="en-GB"/>
        </w:rPr>
      </w:pPr>
    </w:p>
    <w:p w14:paraId="74B4CE2B" w14:textId="3F1F930F" w:rsidR="009B3892" w:rsidRPr="009B3892" w:rsidRDefault="009B3892" w:rsidP="00CD20F7">
      <w:pPr>
        <w:ind w:right="429"/>
        <w:jc w:val="both"/>
        <w:rPr>
          <w:rFonts w:cstheme="minorHAnsi"/>
          <w:bCs/>
          <w:sz w:val="24"/>
          <w:szCs w:val="24"/>
          <w:lang w:val="en-GB"/>
        </w:rPr>
      </w:pPr>
      <w:r w:rsidRPr="009B3892">
        <w:rPr>
          <w:rFonts w:cstheme="minorHAnsi"/>
          <w:bCs/>
          <w:sz w:val="24"/>
          <w:szCs w:val="24"/>
          <w:lang w:val="en-GB"/>
        </w:rPr>
        <w:t xml:space="preserve">The successful contractor will enter a contract by way of tender/quote issued to Great Cornard Parish Council. </w:t>
      </w:r>
    </w:p>
    <w:p w14:paraId="35AFAD85" w14:textId="77777777" w:rsidR="007B6277" w:rsidRPr="009B3892" w:rsidRDefault="007B6277" w:rsidP="00CD20F7">
      <w:pPr>
        <w:ind w:right="429"/>
        <w:jc w:val="both"/>
        <w:rPr>
          <w:rFonts w:cstheme="minorHAnsi"/>
          <w:bCs/>
          <w:sz w:val="24"/>
          <w:szCs w:val="24"/>
          <w:lang w:val="en-GB"/>
        </w:rPr>
      </w:pPr>
    </w:p>
    <w:p w14:paraId="18B3F359" w14:textId="338B9421" w:rsidR="000D1C70" w:rsidRDefault="000D1C70" w:rsidP="00CD20F7">
      <w:pPr>
        <w:ind w:right="429"/>
        <w:jc w:val="both"/>
        <w:rPr>
          <w:rFonts w:cstheme="minorHAnsi"/>
          <w:bCs/>
          <w:sz w:val="24"/>
          <w:szCs w:val="24"/>
          <w:lang w:val="en-GB"/>
        </w:rPr>
      </w:pPr>
      <w:r>
        <w:rPr>
          <w:rFonts w:cstheme="minorHAnsi"/>
          <w:bCs/>
          <w:sz w:val="24"/>
          <w:szCs w:val="24"/>
          <w:lang w:val="en-GB"/>
        </w:rPr>
        <w:t xml:space="preserve">The contractor is responsible for complying with any British or European Standards that are relevant to the project. If there is evidence that the work does not conform to the required standard, and as a result the materials or workmanship are substandard or require replacement or repair, this will be completed at the cost of the contractor. The Contractor </w:t>
      </w:r>
      <w:r w:rsidR="007B6277">
        <w:rPr>
          <w:rFonts w:cstheme="minorHAnsi"/>
          <w:bCs/>
          <w:sz w:val="24"/>
          <w:szCs w:val="24"/>
          <w:lang w:val="en-GB"/>
        </w:rPr>
        <w:t xml:space="preserve">must follow the </w:t>
      </w:r>
      <w:r>
        <w:rPr>
          <w:rFonts w:cstheme="minorHAnsi"/>
          <w:bCs/>
          <w:sz w:val="24"/>
          <w:szCs w:val="24"/>
          <w:lang w:val="en-GB"/>
        </w:rPr>
        <w:t>Design and Management Regulations 2015, and will have the skills, knowledge and experience</w:t>
      </w:r>
      <w:r w:rsidR="00227EB4">
        <w:rPr>
          <w:rFonts w:cstheme="minorHAnsi"/>
          <w:bCs/>
          <w:sz w:val="24"/>
          <w:szCs w:val="24"/>
          <w:lang w:val="en-GB"/>
        </w:rPr>
        <w:t xml:space="preserve"> necessary to fulfil the role that they are appointed to undertake, in a manner that secures the health and safety of any person affected by the project.  </w:t>
      </w:r>
      <w:r>
        <w:rPr>
          <w:rFonts w:cstheme="minorHAnsi"/>
          <w:bCs/>
          <w:sz w:val="24"/>
          <w:szCs w:val="24"/>
          <w:lang w:val="en-GB"/>
        </w:rPr>
        <w:t xml:space="preserve">    </w:t>
      </w:r>
    </w:p>
    <w:p w14:paraId="759AD9A8" w14:textId="2432FABB" w:rsidR="00227EB4" w:rsidRDefault="00227EB4" w:rsidP="00CD20F7">
      <w:pPr>
        <w:ind w:right="429"/>
        <w:jc w:val="both"/>
        <w:rPr>
          <w:rFonts w:cstheme="minorHAnsi"/>
          <w:bCs/>
          <w:sz w:val="24"/>
          <w:szCs w:val="24"/>
          <w:lang w:val="en-GB"/>
        </w:rPr>
      </w:pPr>
    </w:p>
    <w:p w14:paraId="52C9A542" w14:textId="4203546B" w:rsidR="00227EB4" w:rsidRDefault="00227EB4" w:rsidP="00CD20F7">
      <w:pPr>
        <w:ind w:right="429"/>
        <w:jc w:val="both"/>
        <w:rPr>
          <w:rFonts w:cstheme="minorHAnsi"/>
          <w:bCs/>
          <w:sz w:val="24"/>
          <w:szCs w:val="24"/>
          <w:lang w:val="en-GB"/>
        </w:rPr>
      </w:pPr>
      <w:r>
        <w:rPr>
          <w:rFonts w:cstheme="minorHAnsi"/>
          <w:bCs/>
          <w:sz w:val="24"/>
          <w:szCs w:val="24"/>
          <w:lang w:val="en-GB"/>
        </w:rPr>
        <w:t xml:space="preserve">The successful contractor must provide evidence of Public Liability Insurance of no less than £5 million, and Employers Liability Insurance, to the </w:t>
      </w:r>
      <w:r w:rsidR="00017E6F">
        <w:rPr>
          <w:rFonts w:cstheme="minorHAnsi"/>
          <w:bCs/>
          <w:sz w:val="24"/>
          <w:szCs w:val="24"/>
          <w:lang w:val="en-GB"/>
        </w:rPr>
        <w:t>Parish</w:t>
      </w:r>
      <w:r>
        <w:rPr>
          <w:rFonts w:cstheme="minorHAnsi"/>
          <w:bCs/>
          <w:sz w:val="24"/>
          <w:szCs w:val="24"/>
          <w:lang w:val="en-GB"/>
        </w:rPr>
        <w:t xml:space="preserve"> </w:t>
      </w:r>
      <w:r w:rsidR="00017E6F">
        <w:rPr>
          <w:rFonts w:cstheme="minorHAnsi"/>
          <w:bCs/>
          <w:sz w:val="24"/>
          <w:szCs w:val="24"/>
          <w:lang w:val="en-GB"/>
        </w:rPr>
        <w:t>Council</w:t>
      </w:r>
      <w:r>
        <w:rPr>
          <w:rFonts w:cstheme="minorHAnsi"/>
          <w:bCs/>
          <w:sz w:val="24"/>
          <w:szCs w:val="24"/>
          <w:lang w:val="en-GB"/>
        </w:rPr>
        <w:t xml:space="preserve"> within the tender response. </w:t>
      </w:r>
    </w:p>
    <w:p w14:paraId="28ECFC90" w14:textId="26A1EB18" w:rsidR="00227EB4" w:rsidRDefault="00227EB4" w:rsidP="00CD20F7">
      <w:pPr>
        <w:ind w:right="429"/>
        <w:jc w:val="both"/>
        <w:rPr>
          <w:rFonts w:cstheme="minorHAnsi"/>
          <w:bCs/>
          <w:sz w:val="24"/>
          <w:szCs w:val="24"/>
          <w:lang w:val="en-GB"/>
        </w:rPr>
      </w:pPr>
    </w:p>
    <w:p w14:paraId="2CC4B5D6" w14:textId="38B00EC3" w:rsidR="00227EB4" w:rsidRDefault="00227EB4" w:rsidP="00CD20F7">
      <w:pPr>
        <w:ind w:right="429"/>
        <w:jc w:val="both"/>
        <w:rPr>
          <w:rFonts w:cstheme="minorHAnsi"/>
          <w:bCs/>
          <w:sz w:val="24"/>
          <w:szCs w:val="24"/>
          <w:lang w:val="en-GB"/>
        </w:rPr>
      </w:pPr>
      <w:r>
        <w:rPr>
          <w:rFonts w:cstheme="minorHAnsi"/>
          <w:bCs/>
          <w:sz w:val="24"/>
          <w:szCs w:val="24"/>
          <w:lang w:val="en-GB"/>
        </w:rPr>
        <w:t xml:space="preserve">Confirmation of work hours, storage of materials, access, location of skips etc. a final programme of works and risk assessment/method statements will need to be finalised and provided to the Parish Council before works begin on site. </w:t>
      </w:r>
    </w:p>
    <w:p w14:paraId="553320CF" w14:textId="257E9A77" w:rsidR="00227EB4" w:rsidRDefault="00227EB4" w:rsidP="00CD20F7">
      <w:pPr>
        <w:ind w:right="429"/>
        <w:jc w:val="both"/>
        <w:rPr>
          <w:rFonts w:cstheme="minorHAnsi"/>
          <w:bCs/>
          <w:sz w:val="24"/>
          <w:szCs w:val="24"/>
          <w:lang w:val="en-GB"/>
        </w:rPr>
      </w:pPr>
    </w:p>
    <w:p w14:paraId="04F884FA" w14:textId="1B77CDA3" w:rsidR="00227EB4" w:rsidRDefault="00227EB4" w:rsidP="00CD20F7">
      <w:pPr>
        <w:ind w:right="429"/>
        <w:jc w:val="both"/>
        <w:rPr>
          <w:rFonts w:cstheme="minorHAnsi"/>
          <w:bCs/>
          <w:sz w:val="24"/>
          <w:szCs w:val="24"/>
          <w:lang w:val="en-GB"/>
        </w:rPr>
      </w:pPr>
      <w:r>
        <w:rPr>
          <w:rFonts w:cstheme="minorHAnsi"/>
          <w:bCs/>
          <w:sz w:val="24"/>
          <w:szCs w:val="24"/>
          <w:lang w:val="en-GB"/>
        </w:rPr>
        <w:t xml:space="preserve">The area will be closed to allow for these works to be completed but during installation the contractor will need to keep access points clear of equipment and provide suitable HERAS fencing and safety notices around the construction site. </w:t>
      </w:r>
    </w:p>
    <w:p w14:paraId="5E18B03E" w14:textId="742E260B" w:rsidR="00227EB4" w:rsidRDefault="00227EB4" w:rsidP="00CD20F7">
      <w:pPr>
        <w:ind w:right="429"/>
        <w:jc w:val="both"/>
        <w:rPr>
          <w:rFonts w:cstheme="minorHAnsi"/>
          <w:bCs/>
          <w:sz w:val="24"/>
          <w:szCs w:val="24"/>
          <w:lang w:val="en-GB"/>
        </w:rPr>
      </w:pPr>
    </w:p>
    <w:p w14:paraId="36589CBA" w14:textId="13B12700" w:rsidR="00227EB4" w:rsidRDefault="00227EB4" w:rsidP="00CD20F7">
      <w:pPr>
        <w:ind w:right="429"/>
        <w:jc w:val="both"/>
        <w:rPr>
          <w:rFonts w:cstheme="minorHAnsi"/>
          <w:bCs/>
          <w:sz w:val="24"/>
          <w:szCs w:val="24"/>
          <w:lang w:val="en-GB"/>
        </w:rPr>
      </w:pPr>
      <w:r>
        <w:rPr>
          <w:rFonts w:cstheme="minorHAnsi"/>
          <w:bCs/>
          <w:sz w:val="24"/>
          <w:szCs w:val="24"/>
          <w:lang w:val="en-GB"/>
        </w:rPr>
        <w:t xml:space="preserve">On completion of the project, any areas </w:t>
      </w:r>
      <w:r w:rsidR="007B6277">
        <w:rPr>
          <w:rFonts w:cstheme="minorHAnsi"/>
          <w:bCs/>
          <w:sz w:val="24"/>
          <w:szCs w:val="24"/>
          <w:lang w:val="en-GB"/>
        </w:rPr>
        <w:t xml:space="preserve">that have been damaged </w:t>
      </w:r>
      <w:r>
        <w:rPr>
          <w:rFonts w:cstheme="minorHAnsi"/>
          <w:bCs/>
          <w:sz w:val="24"/>
          <w:szCs w:val="24"/>
          <w:lang w:val="en-GB"/>
        </w:rPr>
        <w:t xml:space="preserve">during the installation such as fences and gates must be returned to the original condition at the contractor’s expense. </w:t>
      </w:r>
    </w:p>
    <w:p w14:paraId="064BCECC" w14:textId="77777777" w:rsidR="004E2BCD" w:rsidRDefault="004E2BCD" w:rsidP="004E2BCD">
      <w:pPr>
        <w:ind w:right="429"/>
        <w:jc w:val="both"/>
        <w:rPr>
          <w:rFonts w:cstheme="minorHAnsi"/>
          <w:b/>
          <w:sz w:val="32"/>
          <w:szCs w:val="32"/>
          <w:lang w:val="en-GB"/>
        </w:rPr>
      </w:pPr>
    </w:p>
    <w:p w14:paraId="4AFC6424" w14:textId="6A20C5A9" w:rsidR="004E2BCD" w:rsidRPr="001244A1" w:rsidRDefault="004E2BCD" w:rsidP="004E2BCD">
      <w:pPr>
        <w:ind w:right="429"/>
        <w:jc w:val="both"/>
        <w:rPr>
          <w:rFonts w:cstheme="minorHAnsi"/>
          <w:b/>
          <w:sz w:val="32"/>
          <w:szCs w:val="32"/>
          <w:lang w:val="en-GB"/>
        </w:rPr>
      </w:pPr>
      <w:r w:rsidRPr="001244A1">
        <w:rPr>
          <w:rFonts w:cstheme="minorHAnsi"/>
          <w:b/>
          <w:sz w:val="32"/>
          <w:szCs w:val="32"/>
          <w:lang w:val="en-GB"/>
        </w:rPr>
        <w:t>Award Criteria and Evaluation Criteria</w:t>
      </w:r>
    </w:p>
    <w:p w14:paraId="4F9AA114" w14:textId="77777777" w:rsidR="004E2BCD" w:rsidRDefault="004E2BCD" w:rsidP="004E2BCD">
      <w:pPr>
        <w:ind w:right="429"/>
        <w:jc w:val="both"/>
        <w:rPr>
          <w:rFonts w:cstheme="minorHAnsi"/>
          <w:sz w:val="24"/>
          <w:szCs w:val="24"/>
          <w:lang w:val="en-GB"/>
        </w:rPr>
      </w:pPr>
    </w:p>
    <w:p w14:paraId="7A225A99" w14:textId="77777777" w:rsidR="004E2BCD" w:rsidRDefault="004E2BCD" w:rsidP="004E2BCD">
      <w:pPr>
        <w:ind w:right="429"/>
        <w:jc w:val="both"/>
        <w:rPr>
          <w:rFonts w:cstheme="minorHAnsi"/>
          <w:sz w:val="24"/>
          <w:szCs w:val="24"/>
          <w:lang w:val="en-GB"/>
        </w:rPr>
      </w:pPr>
      <w:r>
        <w:rPr>
          <w:rFonts w:cstheme="minorHAnsi"/>
          <w:sz w:val="24"/>
          <w:szCs w:val="24"/>
          <w:lang w:val="en-GB"/>
        </w:rPr>
        <w:t xml:space="preserve">Any contract(s) awarded because of this procurement will be awarded based on the offer that is most advantageous to the Parish Council. </w:t>
      </w:r>
    </w:p>
    <w:p w14:paraId="12FA93B9" w14:textId="77777777" w:rsidR="004E2BCD" w:rsidRDefault="004E2BCD" w:rsidP="004E2BCD">
      <w:pPr>
        <w:ind w:right="429"/>
        <w:jc w:val="both"/>
        <w:rPr>
          <w:rFonts w:cstheme="minorHAnsi"/>
          <w:sz w:val="24"/>
          <w:szCs w:val="24"/>
          <w:lang w:val="en-GB"/>
        </w:rPr>
      </w:pPr>
    </w:p>
    <w:p w14:paraId="3201E8AA" w14:textId="77777777" w:rsidR="004E2BCD" w:rsidRDefault="004E2BCD" w:rsidP="004E2BCD">
      <w:pPr>
        <w:ind w:right="429"/>
        <w:jc w:val="both"/>
        <w:rPr>
          <w:rFonts w:cstheme="minorHAnsi"/>
          <w:sz w:val="24"/>
          <w:szCs w:val="24"/>
          <w:lang w:val="en-GB"/>
        </w:rPr>
      </w:pPr>
      <w:r>
        <w:rPr>
          <w:rFonts w:cstheme="minorHAnsi"/>
          <w:sz w:val="24"/>
          <w:szCs w:val="24"/>
          <w:lang w:val="en-GB"/>
        </w:rPr>
        <w:t xml:space="preserve">All tenderers shall provide information which demonstrates their understanding of, and ability to meet, the specification.  Unclear tenders may be discounted in evaluation. The Parish Council reserves to right to seek clarification.   </w:t>
      </w:r>
    </w:p>
    <w:p w14:paraId="0E478E0A" w14:textId="77777777" w:rsidR="004E2BCD" w:rsidRDefault="004E2BCD" w:rsidP="004E2BCD">
      <w:pPr>
        <w:ind w:right="429"/>
        <w:jc w:val="both"/>
        <w:rPr>
          <w:rFonts w:cstheme="minorHAnsi"/>
          <w:sz w:val="24"/>
          <w:szCs w:val="24"/>
          <w:lang w:val="en-GB"/>
        </w:rPr>
      </w:pPr>
    </w:p>
    <w:p w14:paraId="252E31C9" w14:textId="77777777" w:rsidR="002810C9" w:rsidRPr="00886E1A" w:rsidRDefault="002810C9" w:rsidP="002810C9">
      <w:pPr>
        <w:ind w:right="429"/>
        <w:jc w:val="both"/>
        <w:rPr>
          <w:rFonts w:cstheme="minorHAnsi"/>
          <w:b/>
          <w:bCs/>
          <w:sz w:val="32"/>
          <w:szCs w:val="32"/>
          <w:lang w:val="en-GB"/>
        </w:rPr>
      </w:pPr>
      <w:r w:rsidRPr="00886E1A">
        <w:rPr>
          <w:rFonts w:cstheme="minorHAnsi"/>
          <w:b/>
          <w:bCs/>
          <w:sz w:val="32"/>
          <w:szCs w:val="32"/>
          <w:lang w:val="en-GB"/>
        </w:rPr>
        <w:t>Tender Assessment Criteria</w:t>
      </w:r>
    </w:p>
    <w:tbl>
      <w:tblPr>
        <w:tblStyle w:val="TableGrid"/>
        <w:tblW w:w="0" w:type="auto"/>
        <w:tblLook w:val="04A0" w:firstRow="1" w:lastRow="0" w:firstColumn="1" w:lastColumn="0" w:noHBand="0" w:noVBand="1"/>
      </w:tblPr>
      <w:tblGrid>
        <w:gridCol w:w="7225"/>
        <w:gridCol w:w="2125"/>
      </w:tblGrid>
      <w:tr w:rsidR="002810C9" w:rsidRPr="00886E1A" w14:paraId="03F7C004" w14:textId="77777777" w:rsidTr="008E37B1">
        <w:tc>
          <w:tcPr>
            <w:tcW w:w="7225" w:type="dxa"/>
          </w:tcPr>
          <w:p w14:paraId="7838BF69" w14:textId="77777777" w:rsidR="002810C9" w:rsidRPr="00886E1A" w:rsidRDefault="002810C9" w:rsidP="008E37B1">
            <w:pPr>
              <w:ind w:right="429"/>
              <w:jc w:val="both"/>
              <w:rPr>
                <w:rFonts w:cstheme="minorHAnsi"/>
                <w:b/>
                <w:bCs/>
                <w:sz w:val="28"/>
                <w:szCs w:val="28"/>
                <w:lang w:val="en-GB"/>
              </w:rPr>
            </w:pPr>
            <w:r w:rsidRPr="00886E1A">
              <w:rPr>
                <w:rFonts w:cstheme="minorHAnsi"/>
                <w:b/>
                <w:bCs/>
                <w:sz w:val="28"/>
                <w:szCs w:val="28"/>
                <w:lang w:val="en-GB"/>
              </w:rPr>
              <w:t>Category</w:t>
            </w:r>
          </w:p>
        </w:tc>
        <w:tc>
          <w:tcPr>
            <w:tcW w:w="2125" w:type="dxa"/>
          </w:tcPr>
          <w:p w14:paraId="341425B7" w14:textId="77777777" w:rsidR="002810C9" w:rsidRPr="00886E1A" w:rsidRDefault="002810C9" w:rsidP="008E37B1">
            <w:pPr>
              <w:ind w:right="429"/>
              <w:jc w:val="both"/>
              <w:rPr>
                <w:rFonts w:cstheme="minorHAnsi"/>
                <w:b/>
                <w:bCs/>
                <w:sz w:val="28"/>
                <w:szCs w:val="28"/>
                <w:lang w:val="en-GB"/>
              </w:rPr>
            </w:pPr>
            <w:r w:rsidRPr="00886E1A">
              <w:rPr>
                <w:rFonts w:cstheme="minorHAnsi"/>
                <w:b/>
                <w:bCs/>
                <w:sz w:val="28"/>
                <w:szCs w:val="28"/>
                <w:lang w:val="en-GB"/>
              </w:rPr>
              <w:t>Weighting</w:t>
            </w:r>
          </w:p>
        </w:tc>
      </w:tr>
      <w:tr w:rsidR="002810C9" w:rsidRPr="00886E1A" w14:paraId="606637B9" w14:textId="77777777" w:rsidTr="008E37B1">
        <w:tc>
          <w:tcPr>
            <w:tcW w:w="7225" w:type="dxa"/>
          </w:tcPr>
          <w:p w14:paraId="528E0775" w14:textId="6152BC96" w:rsidR="002810C9" w:rsidRPr="00886E1A" w:rsidRDefault="002810C9" w:rsidP="008E37B1">
            <w:pPr>
              <w:ind w:right="429"/>
              <w:jc w:val="both"/>
              <w:rPr>
                <w:rFonts w:cstheme="minorHAnsi"/>
                <w:sz w:val="28"/>
                <w:szCs w:val="28"/>
                <w:lang w:val="en-GB"/>
              </w:rPr>
            </w:pPr>
            <w:r>
              <w:rPr>
                <w:rFonts w:cstheme="minorHAnsi"/>
                <w:sz w:val="28"/>
                <w:szCs w:val="28"/>
                <w:lang w:val="en-GB"/>
              </w:rPr>
              <w:t xml:space="preserve">Value/ Quantity for Money </w:t>
            </w:r>
          </w:p>
        </w:tc>
        <w:tc>
          <w:tcPr>
            <w:tcW w:w="2125" w:type="dxa"/>
          </w:tcPr>
          <w:p w14:paraId="2DC10193" w14:textId="70BCA56C" w:rsidR="002810C9" w:rsidRPr="00886E1A" w:rsidRDefault="002810C9" w:rsidP="008E37B1">
            <w:pPr>
              <w:ind w:right="429"/>
              <w:jc w:val="both"/>
              <w:rPr>
                <w:rFonts w:cstheme="minorHAnsi"/>
                <w:sz w:val="28"/>
                <w:szCs w:val="28"/>
                <w:lang w:val="en-GB"/>
              </w:rPr>
            </w:pPr>
            <w:r>
              <w:rPr>
                <w:rFonts w:cstheme="minorHAnsi"/>
                <w:sz w:val="28"/>
                <w:szCs w:val="28"/>
                <w:lang w:val="en-GB"/>
              </w:rPr>
              <w:t>70%</w:t>
            </w:r>
          </w:p>
        </w:tc>
      </w:tr>
      <w:tr w:rsidR="002810C9" w:rsidRPr="00886E1A" w14:paraId="2EF7A12C" w14:textId="77777777" w:rsidTr="008E37B1">
        <w:tc>
          <w:tcPr>
            <w:tcW w:w="7225" w:type="dxa"/>
          </w:tcPr>
          <w:p w14:paraId="4C748D72" w14:textId="262310DD" w:rsidR="002810C9" w:rsidRPr="00886E1A" w:rsidRDefault="002810C9" w:rsidP="008E37B1">
            <w:pPr>
              <w:ind w:right="429"/>
              <w:jc w:val="both"/>
              <w:rPr>
                <w:rFonts w:cstheme="minorHAnsi"/>
                <w:sz w:val="28"/>
                <w:szCs w:val="28"/>
                <w:lang w:val="en-GB"/>
              </w:rPr>
            </w:pPr>
            <w:r>
              <w:rPr>
                <w:rFonts w:cstheme="minorHAnsi"/>
                <w:sz w:val="28"/>
                <w:szCs w:val="28"/>
                <w:lang w:val="en-GB"/>
              </w:rPr>
              <w:t>Materials</w:t>
            </w:r>
          </w:p>
        </w:tc>
        <w:tc>
          <w:tcPr>
            <w:tcW w:w="2125" w:type="dxa"/>
          </w:tcPr>
          <w:p w14:paraId="2E633511" w14:textId="6818C023" w:rsidR="002810C9" w:rsidRPr="00886E1A" w:rsidRDefault="002810C9" w:rsidP="008E37B1">
            <w:pPr>
              <w:ind w:right="429"/>
              <w:jc w:val="both"/>
              <w:rPr>
                <w:rFonts w:cstheme="minorHAnsi"/>
                <w:sz w:val="28"/>
                <w:szCs w:val="28"/>
                <w:lang w:val="en-GB"/>
              </w:rPr>
            </w:pPr>
            <w:r>
              <w:rPr>
                <w:rFonts w:cstheme="minorHAnsi"/>
                <w:sz w:val="28"/>
                <w:szCs w:val="28"/>
                <w:lang w:val="en-GB"/>
              </w:rPr>
              <w:t>15%</w:t>
            </w:r>
          </w:p>
        </w:tc>
      </w:tr>
      <w:tr w:rsidR="002810C9" w:rsidRPr="00886E1A" w14:paraId="128A2EF1" w14:textId="77777777" w:rsidTr="008E37B1">
        <w:tc>
          <w:tcPr>
            <w:tcW w:w="7225" w:type="dxa"/>
          </w:tcPr>
          <w:p w14:paraId="6CEEE036" w14:textId="77777777" w:rsidR="002810C9" w:rsidRPr="00886E1A" w:rsidRDefault="002810C9" w:rsidP="008E37B1">
            <w:pPr>
              <w:ind w:right="429"/>
              <w:jc w:val="both"/>
              <w:rPr>
                <w:rFonts w:cstheme="minorHAnsi"/>
                <w:sz w:val="28"/>
                <w:szCs w:val="28"/>
                <w:lang w:val="en-GB"/>
              </w:rPr>
            </w:pPr>
            <w:r w:rsidRPr="00886E1A">
              <w:rPr>
                <w:rFonts w:cstheme="minorHAnsi"/>
                <w:sz w:val="28"/>
                <w:szCs w:val="28"/>
                <w:lang w:val="en-GB"/>
              </w:rPr>
              <w:t>Warranties and References</w:t>
            </w:r>
          </w:p>
        </w:tc>
        <w:tc>
          <w:tcPr>
            <w:tcW w:w="2125" w:type="dxa"/>
          </w:tcPr>
          <w:p w14:paraId="231C5F8B" w14:textId="64C38B1B" w:rsidR="002810C9" w:rsidRPr="00886E1A" w:rsidRDefault="002810C9" w:rsidP="008E37B1">
            <w:pPr>
              <w:ind w:right="429"/>
              <w:jc w:val="both"/>
              <w:rPr>
                <w:rFonts w:cstheme="minorHAnsi"/>
                <w:sz w:val="28"/>
                <w:szCs w:val="28"/>
                <w:lang w:val="en-GB"/>
              </w:rPr>
            </w:pPr>
            <w:r>
              <w:rPr>
                <w:rFonts w:cstheme="minorHAnsi"/>
                <w:sz w:val="28"/>
                <w:szCs w:val="28"/>
                <w:lang w:val="en-GB"/>
              </w:rPr>
              <w:t>5%</w:t>
            </w:r>
          </w:p>
        </w:tc>
      </w:tr>
      <w:tr w:rsidR="002810C9" w:rsidRPr="00886E1A" w14:paraId="71C35BCA" w14:textId="77777777" w:rsidTr="008E37B1">
        <w:tc>
          <w:tcPr>
            <w:tcW w:w="7225" w:type="dxa"/>
          </w:tcPr>
          <w:p w14:paraId="5A37860D" w14:textId="77777777" w:rsidR="002810C9" w:rsidRPr="00886E1A" w:rsidRDefault="002810C9" w:rsidP="008E37B1">
            <w:pPr>
              <w:ind w:right="429"/>
              <w:jc w:val="both"/>
              <w:rPr>
                <w:rFonts w:cstheme="minorHAnsi"/>
                <w:sz w:val="28"/>
                <w:szCs w:val="28"/>
                <w:lang w:val="en-GB"/>
              </w:rPr>
            </w:pPr>
            <w:r w:rsidRPr="00886E1A">
              <w:rPr>
                <w:rFonts w:cstheme="minorHAnsi"/>
                <w:sz w:val="28"/>
                <w:szCs w:val="28"/>
                <w:lang w:val="en-GB"/>
              </w:rPr>
              <w:t>Experience and Previous Work Examples</w:t>
            </w:r>
          </w:p>
        </w:tc>
        <w:tc>
          <w:tcPr>
            <w:tcW w:w="2125" w:type="dxa"/>
          </w:tcPr>
          <w:p w14:paraId="1F1E8AE6" w14:textId="2425D231" w:rsidR="002810C9" w:rsidRPr="00886E1A" w:rsidRDefault="002810C9" w:rsidP="008E37B1">
            <w:pPr>
              <w:ind w:right="429"/>
              <w:jc w:val="both"/>
              <w:rPr>
                <w:rFonts w:cstheme="minorHAnsi"/>
                <w:sz w:val="28"/>
                <w:szCs w:val="28"/>
                <w:lang w:val="en-GB"/>
              </w:rPr>
            </w:pPr>
            <w:r>
              <w:rPr>
                <w:rFonts w:cstheme="minorHAnsi"/>
                <w:sz w:val="28"/>
                <w:szCs w:val="28"/>
                <w:lang w:val="en-GB"/>
              </w:rPr>
              <w:t>5%</w:t>
            </w:r>
          </w:p>
        </w:tc>
      </w:tr>
      <w:tr w:rsidR="002810C9" w:rsidRPr="00886E1A" w14:paraId="0A8094A7" w14:textId="77777777" w:rsidTr="008E37B1">
        <w:tc>
          <w:tcPr>
            <w:tcW w:w="7225" w:type="dxa"/>
          </w:tcPr>
          <w:p w14:paraId="6EA54419" w14:textId="602C829D" w:rsidR="002810C9" w:rsidRPr="00886E1A" w:rsidRDefault="002810C9" w:rsidP="008E37B1">
            <w:pPr>
              <w:ind w:right="429"/>
              <w:jc w:val="both"/>
              <w:rPr>
                <w:rFonts w:cstheme="minorHAnsi"/>
                <w:sz w:val="28"/>
                <w:szCs w:val="28"/>
                <w:lang w:val="en-GB"/>
              </w:rPr>
            </w:pPr>
            <w:r w:rsidRPr="00886E1A">
              <w:rPr>
                <w:rFonts w:cstheme="minorHAnsi"/>
                <w:sz w:val="28"/>
                <w:szCs w:val="28"/>
                <w:lang w:val="en-GB"/>
              </w:rPr>
              <w:t xml:space="preserve">Health and Safety </w:t>
            </w:r>
            <w:r w:rsidR="00D816FB">
              <w:rPr>
                <w:rFonts w:cstheme="minorHAnsi"/>
                <w:sz w:val="28"/>
                <w:szCs w:val="28"/>
                <w:lang w:val="en-GB"/>
              </w:rPr>
              <w:t xml:space="preserve">and Sustainability </w:t>
            </w:r>
          </w:p>
        </w:tc>
        <w:tc>
          <w:tcPr>
            <w:tcW w:w="2125" w:type="dxa"/>
          </w:tcPr>
          <w:p w14:paraId="55326CB1" w14:textId="3DD4E221" w:rsidR="002810C9" w:rsidRPr="00886E1A" w:rsidRDefault="002810C9" w:rsidP="008E37B1">
            <w:pPr>
              <w:ind w:right="429"/>
              <w:jc w:val="both"/>
              <w:rPr>
                <w:rFonts w:cstheme="minorHAnsi"/>
                <w:sz w:val="28"/>
                <w:szCs w:val="28"/>
                <w:lang w:val="en-GB"/>
              </w:rPr>
            </w:pPr>
            <w:r>
              <w:rPr>
                <w:rFonts w:cstheme="minorHAnsi"/>
                <w:sz w:val="28"/>
                <w:szCs w:val="28"/>
                <w:lang w:val="en-GB"/>
              </w:rPr>
              <w:t>5%</w:t>
            </w:r>
          </w:p>
        </w:tc>
      </w:tr>
      <w:tr w:rsidR="002810C9" w:rsidRPr="00886E1A" w14:paraId="1C891408" w14:textId="77777777" w:rsidTr="008E37B1">
        <w:tc>
          <w:tcPr>
            <w:tcW w:w="7225" w:type="dxa"/>
          </w:tcPr>
          <w:p w14:paraId="01D36FB0" w14:textId="77777777" w:rsidR="002810C9" w:rsidRPr="00886E1A" w:rsidRDefault="002810C9" w:rsidP="008E37B1">
            <w:pPr>
              <w:ind w:right="429"/>
              <w:jc w:val="both"/>
              <w:rPr>
                <w:rFonts w:cstheme="minorHAnsi"/>
                <w:b/>
                <w:bCs/>
                <w:sz w:val="28"/>
                <w:szCs w:val="28"/>
                <w:lang w:val="en-GB"/>
              </w:rPr>
            </w:pPr>
            <w:r w:rsidRPr="00886E1A">
              <w:rPr>
                <w:rFonts w:cstheme="minorHAnsi"/>
                <w:b/>
                <w:bCs/>
                <w:sz w:val="28"/>
                <w:szCs w:val="28"/>
                <w:lang w:val="en-GB"/>
              </w:rPr>
              <w:t>Total</w:t>
            </w:r>
          </w:p>
        </w:tc>
        <w:tc>
          <w:tcPr>
            <w:tcW w:w="2125" w:type="dxa"/>
          </w:tcPr>
          <w:p w14:paraId="27705C13" w14:textId="77777777" w:rsidR="002810C9" w:rsidRPr="00886E1A" w:rsidRDefault="002810C9" w:rsidP="008E37B1">
            <w:pPr>
              <w:ind w:right="429"/>
              <w:jc w:val="both"/>
              <w:rPr>
                <w:rFonts w:cstheme="minorHAnsi"/>
                <w:b/>
                <w:bCs/>
                <w:sz w:val="28"/>
                <w:szCs w:val="28"/>
                <w:lang w:val="en-GB"/>
              </w:rPr>
            </w:pPr>
            <w:r w:rsidRPr="00886E1A">
              <w:rPr>
                <w:rFonts w:cstheme="minorHAnsi"/>
                <w:b/>
                <w:bCs/>
                <w:sz w:val="28"/>
                <w:szCs w:val="28"/>
                <w:lang w:val="en-GB"/>
              </w:rPr>
              <w:t>100%</w:t>
            </w:r>
          </w:p>
        </w:tc>
      </w:tr>
    </w:tbl>
    <w:p w14:paraId="51D23A31" w14:textId="77777777" w:rsidR="002810C9" w:rsidRPr="00886E1A" w:rsidRDefault="002810C9" w:rsidP="002810C9">
      <w:pPr>
        <w:ind w:right="429"/>
        <w:jc w:val="both"/>
        <w:rPr>
          <w:rFonts w:cstheme="minorHAnsi"/>
          <w:sz w:val="24"/>
          <w:szCs w:val="24"/>
          <w:lang w:val="en-GB"/>
        </w:rPr>
      </w:pPr>
    </w:p>
    <w:p w14:paraId="090F47FD" w14:textId="77777777" w:rsidR="002810C9" w:rsidRPr="00886E1A" w:rsidRDefault="002810C9" w:rsidP="002810C9">
      <w:pPr>
        <w:rPr>
          <w:rFonts w:cstheme="minorHAnsi"/>
        </w:rPr>
      </w:pPr>
    </w:p>
    <w:p w14:paraId="513C8EB7" w14:textId="77777777" w:rsidR="004E2BCD" w:rsidRDefault="004E2BCD" w:rsidP="004E2BCD">
      <w:pPr>
        <w:ind w:right="429"/>
        <w:jc w:val="both"/>
        <w:rPr>
          <w:rFonts w:cstheme="minorHAnsi"/>
          <w:b/>
          <w:sz w:val="32"/>
          <w:szCs w:val="32"/>
          <w:lang w:val="en-GB"/>
        </w:rPr>
      </w:pPr>
    </w:p>
    <w:p w14:paraId="1B864FDB" w14:textId="76814CF5" w:rsidR="00227EB4" w:rsidRDefault="00227EB4" w:rsidP="00CD20F7">
      <w:pPr>
        <w:ind w:right="429"/>
        <w:jc w:val="both"/>
        <w:rPr>
          <w:rFonts w:cstheme="minorHAnsi"/>
          <w:bCs/>
          <w:sz w:val="24"/>
          <w:szCs w:val="24"/>
          <w:lang w:val="en-GB"/>
        </w:rPr>
      </w:pPr>
    </w:p>
    <w:p w14:paraId="6821F25D" w14:textId="77777777" w:rsidR="004E2BCD" w:rsidRDefault="004E2BCD" w:rsidP="00017E6F">
      <w:pPr>
        <w:ind w:right="429"/>
        <w:jc w:val="both"/>
        <w:rPr>
          <w:rFonts w:cstheme="minorHAnsi"/>
          <w:b/>
          <w:bCs/>
          <w:sz w:val="32"/>
          <w:szCs w:val="32"/>
          <w:lang w:val="en-GB"/>
        </w:rPr>
      </w:pPr>
    </w:p>
    <w:p w14:paraId="5256A123" w14:textId="77777777" w:rsidR="004E2BCD" w:rsidRDefault="004E2BCD" w:rsidP="00017E6F">
      <w:pPr>
        <w:ind w:right="429"/>
        <w:jc w:val="both"/>
        <w:rPr>
          <w:rFonts w:cstheme="minorHAnsi"/>
          <w:b/>
          <w:bCs/>
          <w:sz w:val="32"/>
          <w:szCs w:val="32"/>
          <w:lang w:val="en-GB"/>
        </w:rPr>
      </w:pPr>
    </w:p>
    <w:p w14:paraId="58AACB54" w14:textId="77777777" w:rsidR="004E2BCD" w:rsidRDefault="004E2BCD" w:rsidP="00017E6F">
      <w:pPr>
        <w:ind w:right="429"/>
        <w:jc w:val="both"/>
        <w:rPr>
          <w:rFonts w:cstheme="minorHAnsi"/>
          <w:b/>
          <w:bCs/>
          <w:sz w:val="32"/>
          <w:szCs w:val="32"/>
          <w:lang w:val="en-GB"/>
        </w:rPr>
      </w:pPr>
    </w:p>
    <w:p w14:paraId="65E7BC9B" w14:textId="77777777" w:rsidR="004E2BCD" w:rsidRDefault="004E2BCD" w:rsidP="00017E6F">
      <w:pPr>
        <w:ind w:right="429"/>
        <w:jc w:val="both"/>
        <w:rPr>
          <w:rFonts w:cstheme="minorHAnsi"/>
          <w:b/>
          <w:bCs/>
          <w:sz w:val="32"/>
          <w:szCs w:val="32"/>
          <w:lang w:val="en-GB"/>
        </w:rPr>
      </w:pPr>
    </w:p>
    <w:p w14:paraId="333431D1" w14:textId="77777777" w:rsidR="004E2BCD" w:rsidRDefault="004E2BCD" w:rsidP="00017E6F">
      <w:pPr>
        <w:ind w:right="429"/>
        <w:jc w:val="both"/>
        <w:rPr>
          <w:rFonts w:cstheme="minorHAnsi"/>
          <w:b/>
          <w:bCs/>
          <w:sz w:val="32"/>
          <w:szCs w:val="32"/>
          <w:lang w:val="en-GB"/>
        </w:rPr>
      </w:pPr>
    </w:p>
    <w:p w14:paraId="503956DB" w14:textId="6EA32787" w:rsidR="007B6277" w:rsidRDefault="007B6277" w:rsidP="007B6277">
      <w:pPr>
        <w:jc w:val="center"/>
        <w:rPr>
          <w:rFonts w:ascii="Arial" w:hAnsi="Arial" w:cs="Arial"/>
          <w:b/>
        </w:rPr>
      </w:pPr>
    </w:p>
    <w:p w14:paraId="42C5F77C" w14:textId="77777777" w:rsidR="007B6277" w:rsidRPr="001B39DE" w:rsidRDefault="007B6277" w:rsidP="007B6277">
      <w:pPr>
        <w:jc w:val="center"/>
        <w:rPr>
          <w:rFonts w:cstheme="minorHAnsi"/>
          <w:b/>
          <w:sz w:val="32"/>
          <w:szCs w:val="32"/>
        </w:rPr>
      </w:pPr>
      <w:r w:rsidRPr="001B39DE">
        <w:rPr>
          <w:rFonts w:cstheme="minorHAnsi"/>
          <w:b/>
          <w:sz w:val="32"/>
          <w:szCs w:val="32"/>
        </w:rPr>
        <w:t>GREAT CORNARD PARISH COUNCIL</w:t>
      </w:r>
    </w:p>
    <w:p w14:paraId="4F62158C" w14:textId="77777777" w:rsidR="001B39DE" w:rsidRDefault="001B39DE" w:rsidP="007B6277">
      <w:pPr>
        <w:jc w:val="center"/>
        <w:rPr>
          <w:rFonts w:cstheme="minorHAnsi"/>
          <w:b/>
          <w:sz w:val="32"/>
          <w:szCs w:val="32"/>
        </w:rPr>
      </w:pPr>
    </w:p>
    <w:p w14:paraId="203DF263" w14:textId="04306367" w:rsidR="001B39DE" w:rsidRPr="001B39DE" w:rsidRDefault="001B39DE" w:rsidP="007B6277">
      <w:pPr>
        <w:jc w:val="center"/>
        <w:rPr>
          <w:rFonts w:cstheme="minorHAnsi"/>
          <w:b/>
          <w:sz w:val="32"/>
          <w:szCs w:val="32"/>
        </w:rPr>
      </w:pPr>
      <w:r w:rsidRPr="001B39DE">
        <w:rPr>
          <w:rFonts w:cstheme="minorHAnsi"/>
          <w:b/>
          <w:sz w:val="32"/>
          <w:szCs w:val="32"/>
        </w:rPr>
        <w:t xml:space="preserve">TENDER </w:t>
      </w:r>
      <w:r w:rsidR="007B6277" w:rsidRPr="001B39DE">
        <w:rPr>
          <w:rFonts w:cstheme="minorHAnsi"/>
          <w:b/>
          <w:sz w:val="32"/>
          <w:szCs w:val="32"/>
        </w:rPr>
        <w:t xml:space="preserve">SPECIFICATION </w:t>
      </w:r>
    </w:p>
    <w:p w14:paraId="2C1CF9AD" w14:textId="77777777" w:rsidR="001B39DE" w:rsidRDefault="007B6277" w:rsidP="007B6277">
      <w:pPr>
        <w:jc w:val="center"/>
        <w:rPr>
          <w:rFonts w:cstheme="minorHAnsi"/>
          <w:b/>
          <w:sz w:val="32"/>
          <w:szCs w:val="32"/>
        </w:rPr>
      </w:pPr>
      <w:r w:rsidRPr="001B39DE">
        <w:rPr>
          <w:rFonts w:cstheme="minorHAnsi"/>
          <w:b/>
          <w:sz w:val="32"/>
          <w:szCs w:val="32"/>
        </w:rPr>
        <w:t>INCLUDING DRAINAGE SOLUTION</w:t>
      </w:r>
      <w:r w:rsidR="001B39DE" w:rsidRPr="001B39DE">
        <w:rPr>
          <w:rFonts w:cstheme="minorHAnsi"/>
          <w:b/>
          <w:sz w:val="32"/>
          <w:szCs w:val="32"/>
        </w:rPr>
        <w:t xml:space="preserve"> </w:t>
      </w:r>
      <w:r w:rsidRPr="001B39DE">
        <w:rPr>
          <w:rFonts w:cstheme="minorHAnsi"/>
          <w:b/>
          <w:sz w:val="32"/>
          <w:szCs w:val="32"/>
        </w:rPr>
        <w:t xml:space="preserve">FOR THE </w:t>
      </w:r>
    </w:p>
    <w:p w14:paraId="557F60B6" w14:textId="22C9A072" w:rsidR="007B6277" w:rsidRPr="001B39DE" w:rsidRDefault="007B6277" w:rsidP="007B6277">
      <w:pPr>
        <w:jc w:val="center"/>
        <w:rPr>
          <w:rFonts w:cstheme="minorHAnsi"/>
          <w:b/>
          <w:sz w:val="32"/>
          <w:szCs w:val="32"/>
        </w:rPr>
      </w:pPr>
      <w:r w:rsidRPr="001B39DE">
        <w:rPr>
          <w:rFonts w:cstheme="minorHAnsi"/>
          <w:b/>
          <w:sz w:val="32"/>
          <w:szCs w:val="32"/>
        </w:rPr>
        <w:t>GREAT CORNARD ALLOTMENT CAR PARK</w:t>
      </w:r>
    </w:p>
    <w:p w14:paraId="12AE0E58" w14:textId="77777777" w:rsidR="007B6277" w:rsidRPr="001B39DE" w:rsidRDefault="007B6277" w:rsidP="007B6277">
      <w:pPr>
        <w:rPr>
          <w:rFonts w:cstheme="minorHAnsi"/>
          <w:b/>
          <w:sz w:val="32"/>
          <w:szCs w:val="32"/>
        </w:rPr>
      </w:pPr>
    </w:p>
    <w:p w14:paraId="3A6912D9" w14:textId="77777777" w:rsidR="007B6277" w:rsidRPr="005B4812" w:rsidRDefault="007B6277" w:rsidP="007B6277">
      <w:pPr>
        <w:jc w:val="both"/>
        <w:rPr>
          <w:rFonts w:cstheme="minorHAnsi"/>
          <w:b/>
          <w:sz w:val="32"/>
          <w:szCs w:val="32"/>
          <w:u w:val="single"/>
        </w:rPr>
      </w:pPr>
      <w:r w:rsidRPr="005B4812">
        <w:rPr>
          <w:rFonts w:cstheme="minorHAnsi"/>
          <w:b/>
          <w:sz w:val="32"/>
          <w:szCs w:val="32"/>
          <w:u w:val="single"/>
        </w:rPr>
        <w:t>Car Park Preparation</w:t>
      </w:r>
    </w:p>
    <w:p w14:paraId="5DA173C0" w14:textId="77777777" w:rsidR="007B6277" w:rsidRPr="007B6277" w:rsidRDefault="007B6277" w:rsidP="007B6277">
      <w:pPr>
        <w:jc w:val="both"/>
        <w:rPr>
          <w:rFonts w:cstheme="minorHAnsi"/>
          <w:bCs/>
          <w:sz w:val="24"/>
          <w:szCs w:val="24"/>
        </w:rPr>
      </w:pPr>
    </w:p>
    <w:p w14:paraId="6C04D03E" w14:textId="3C71323F" w:rsidR="007B6277" w:rsidRPr="007B6277" w:rsidRDefault="007B6277" w:rsidP="007B6277">
      <w:pPr>
        <w:jc w:val="both"/>
        <w:rPr>
          <w:rFonts w:cstheme="minorHAnsi"/>
          <w:bCs/>
          <w:sz w:val="24"/>
          <w:szCs w:val="24"/>
        </w:rPr>
      </w:pPr>
      <w:r w:rsidRPr="007B6277">
        <w:rPr>
          <w:rFonts w:cstheme="minorHAnsi"/>
          <w:bCs/>
          <w:sz w:val="24"/>
          <w:szCs w:val="24"/>
        </w:rPr>
        <w:t xml:space="preserve">Remove the existing hard standing and vegetation from both sides of the car park to achieve maximum width of 10m (approximate length 118m). All appropriate waste certificates must be supplied. </w:t>
      </w:r>
    </w:p>
    <w:p w14:paraId="3ED11FEE" w14:textId="77777777" w:rsidR="007B6277" w:rsidRPr="007B6277" w:rsidRDefault="007B6277" w:rsidP="007B6277">
      <w:pPr>
        <w:jc w:val="both"/>
        <w:rPr>
          <w:rFonts w:cstheme="minorHAnsi"/>
          <w:bCs/>
          <w:sz w:val="24"/>
          <w:szCs w:val="24"/>
        </w:rPr>
      </w:pPr>
    </w:p>
    <w:p w14:paraId="0FB5CA52" w14:textId="77777777" w:rsidR="007B6277" w:rsidRPr="007B6277" w:rsidRDefault="007B6277" w:rsidP="007B6277">
      <w:pPr>
        <w:jc w:val="both"/>
        <w:rPr>
          <w:rFonts w:cstheme="minorHAnsi"/>
          <w:b/>
          <w:sz w:val="24"/>
          <w:szCs w:val="24"/>
          <w:u w:val="single"/>
        </w:rPr>
      </w:pPr>
      <w:r w:rsidRPr="005B4812">
        <w:rPr>
          <w:rFonts w:cstheme="minorHAnsi"/>
          <w:b/>
          <w:sz w:val="32"/>
          <w:szCs w:val="32"/>
          <w:u w:val="single"/>
        </w:rPr>
        <w:t>Car Park (area approximately 1180sqm</w:t>
      </w:r>
      <w:r w:rsidRPr="007B6277">
        <w:rPr>
          <w:rFonts w:cstheme="minorHAnsi"/>
          <w:b/>
          <w:sz w:val="24"/>
          <w:szCs w:val="24"/>
          <w:u w:val="single"/>
        </w:rPr>
        <w:t>)</w:t>
      </w:r>
    </w:p>
    <w:p w14:paraId="2BF92456" w14:textId="77777777" w:rsidR="007B6277" w:rsidRPr="007B6277" w:rsidRDefault="007B6277" w:rsidP="007B6277">
      <w:pPr>
        <w:jc w:val="both"/>
        <w:rPr>
          <w:rFonts w:cstheme="minorHAnsi"/>
          <w:bCs/>
          <w:sz w:val="24"/>
          <w:szCs w:val="24"/>
        </w:rPr>
      </w:pPr>
    </w:p>
    <w:p w14:paraId="4C1F5F90" w14:textId="15E276ED" w:rsidR="007B6277" w:rsidRPr="007B6277" w:rsidRDefault="007B6277" w:rsidP="007B6277">
      <w:pPr>
        <w:jc w:val="both"/>
        <w:rPr>
          <w:rFonts w:cstheme="minorHAnsi"/>
          <w:bCs/>
          <w:sz w:val="24"/>
          <w:szCs w:val="24"/>
        </w:rPr>
      </w:pPr>
      <w:r w:rsidRPr="007B6277">
        <w:rPr>
          <w:rFonts w:cstheme="minorHAnsi"/>
          <w:bCs/>
          <w:sz w:val="24"/>
          <w:szCs w:val="24"/>
        </w:rPr>
        <w:t xml:space="preserve">Install 150 x 50 flat top, concrete set, </w:t>
      </w:r>
      <w:proofErr w:type="spellStart"/>
      <w:r w:rsidRPr="007B6277">
        <w:rPr>
          <w:rFonts w:cstheme="minorHAnsi"/>
          <w:bCs/>
          <w:sz w:val="24"/>
          <w:szCs w:val="24"/>
        </w:rPr>
        <w:t>kerb</w:t>
      </w:r>
      <w:proofErr w:type="spellEnd"/>
      <w:r w:rsidRPr="007B6277">
        <w:rPr>
          <w:rFonts w:cstheme="minorHAnsi"/>
          <w:bCs/>
          <w:sz w:val="24"/>
          <w:szCs w:val="24"/>
        </w:rPr>
        <w:t xml:space="preserve"> edges to the perimeter of the car park (approximately 10 x 118 m)</w:t>
      </w:r>
    </w:p>
    <w:p w14:paraId="6AA204DB" w14:textId="515D1D23" w:rsidR="007B6277" w:rsidRPr="007B6277" w:rsidRDefault="007B6277" w:rsidP="007B6277">
      <w:pPr>
        <w:jc w:val="both"/>
        <w:rPr>
          <w:rFonts w:cstheme="minorHAnsi"/>
          <w:bCs/>
          <w:sz w:val="24"/>
          <w:szCs w:val="24"/>
        </w:rPr>
      </w:pPr>
      <w:r w:rsidRPr="007B6277">
        <w:rPr>
          <w:rFonts w:cstheme="minorHAnsi"/>
          <w:bCs/>
          <w:sz w:val="24"/>
          <w:szCs w:val="24"/>
        </w:rPr>
        <w:t xml:space="preserve">Excavate a 118m long trench for the installation of a French Drain/land drain next to </w:t>
      </w:r>
      <w:r w:rsidR="004546C7">
        <w:rPr>
          <w:rFonts w:cstheme="minorHAnsi"/>
          <w:bCs/>
          <w:sz w:val="24"/>
          <w:szCs w:val="24"/>
        </w:rPr>
        <w:t xml:space="preserve">the </w:t>
      </w:r>
      <w:r w:rsidR="009C75D8">
        <w:rPr>
          <w:rFonts w:cstheme="minorHAnsi"/>
          <w:bCs/>
          <w:sz w:val="24"/>
          <w:szCs w:val="24"/>
        </w:rPr>
        <w:t xml:space="preserve">car park boundary </w:t>
      </w:r>
      <w:r w:rsidRPr="007B6277">
        <w:rPr>
          <w:rFonts w:cstheme="minorHAnsi"/>
          <w:bCs/>
          <w:sz w:val="24"/>
          <w:szCs w:val="24"/>
        </w:rPr>
        <w:t xml:space="preserve">and </w:t>
      </w:r>
      <w:proofErr w:type="spellStart"/>
      <w:r w:rsidRPr="007B6277">
        <w:rPr>
          <w:rFonts w:cstheme="minorHAnsi"/>
          <w:bCs/>
          <w:sz w:val="24"/>
          <w:szCs w:val="24"/>
        </w:rPr>
        <w:t>kerb</w:t>
      </w:r>
      <w:proofErr w:type="spellEnd"/>
      <w:r w:rsidRPr="007B6277">
        <w:rPr>
          <w:rFonts w:cstheme="minorHAnsi"/>
          <w:bCs/>
          <w:sz w:val="24"/>
          <w:szCs w:val="24"/>
        </w:rPr>
        <w:t xml:space="preserve"> edge. Remove waste from site</w:t>
      </w:r>
    </w:p>
    <w:p w14:paraId="64A134D3" w14:textId="77777777" w:rsidR="007B6277" w:rsidRPr="007B6277" w:rsidRDefault="007B6277" w:rsidP="007B6277">
      <w:pPr>
        <w:jc w:val="both"/>
        <w:rPr>
          <w:rFonts w:cstheme="minorHAnsi"/>
          <w:bCs/>
          <w:sz w:val="24"/>
          <w:szCs w:val="24"/>
        </w:rPr>
      </w:pPr>
      <w:r w:rsidRPr="007B6277">
        <w:rPr>
          <w:rFonts w:cstheme="minorHAnsi"/>
          <w:bCs/>
          <w:sz w:val="24"/>
          <w:szCs w:val="24"/>
        </w:rPr>
        <w:t>Install a geotextile membrane and 100mm perforated pipe to the excavated trench and surround in 20mm of stone</w:t>
      </w:r>
    </w:p>
    <w:p w14:paraId="177478BE" w14:textId="77777777" w:rsidR="007B6277" w:rsidRPr="007B6277" w:rsidRDefault="007B6277" w:rsidP="007B6277">
      <w:pPr>
        <w:jc w:val="both"/>
        <w:rPr>
          <w:rFonts w:cstheme="minorHAnsi"/>
          <w:bCs/>
          <w:sz w:val="24"/>
          <w:szCs w:val="24"/>
        </w:rPr>
      </w:pPr>
      <w:r w:rsidRPr="007B6277">
        <w:rPr>
          <w:rFonts w:cstheme="minorHAnsi"/>
          <w:bCs/>
          <w:sz w:val="24"/>
          <w:szCs w:val="24"/>
        </w:rPr>
        <w:t>Grade level and compact the sub-base</w:t>
      </w:r>
    </w:p>
    <w:p w14:paraId="6A48CEB0" w14:textId="77777777" w:rsidR="007B6277" w:rsidRPr="007B6277" w:rsidRDefault="007B6277" w:rsidP="007B6277">
      <w:pPr>
        <w:jc w:val="both"/>
        <w:rPr>
          <w:rFonts w:cstheme="minorHAnsi"/>
          <w:bCs/>
          <w:sz w:val="24"/>
          <w:szCs w:val="24"/>
        </w:rPr>
      </w:pPr>
      <w:r w:rsidRPr="007B6277">
        <w:rPr>
          <w:rFonts w:cstheme="minorHAnsi"/>
          <w:bCs/>
          <w:sz w:val="24"/>
          <w:szCs w:val="24"/>
        </w:rPr>
        <w:t xml:space="preserve">Lay tarmac </w:t>
      </w:r>
      <w:proofErr w:type="spellStart"/>
      <w:r w:rsidRPr="007B6277">
        <w:rPr>
          <w:rFonts w:cstheme="minorHAnsi"/>
          <w:bCs/>
          <w:sz w:val="24"/>
          <w:szCs w:val="24"/>
        </w:rPr>
        <w:t>planings</w:t>
      </w:r>
      <w:proofErr w:type="spellEnd"/>
      <w:r w:rsidRPr="007B6277">
        <w:rPr>
          <w:rFonts w:cstheme="minorHAnsi"/>
          <w:bCs/>
          <w:sz w:val="24"/>
          <w:szCs w:val="24"/>
        </w:rPr>
        <w:t xml:space="preserve"> where necessary, adjusting levels to assist with taking water to the French Drain</w:t>
      </w:r>
    </w:p>
    <w:p w14:paraId="062E2296" w14:textId="77777777" w:rsidR="007B6277" w:rsidRPr="007B6277" w:rsidRDefault="007B6277" w:rsidP="007B6277">
      <w:pPr>
        <w:jc w:val="both"/>
        <w:rPr>
          <w:rFonts w:cstheme="minorHAnsi"/>
          <w:bCs/>
          <w:sz w:val="24"/>
          <w:szCs w:val="24"/>
        </w:rPr>
      </w:pPr>
      <w:r w:rsidRPr="007B6277">
        <w:rPr>
          <w:rFonts w:cstheme="minorHAnsi"/>
          <w:bCs/>
          <w:sz w:val="24"/>
          <w:szCs w:val="24"/>
        </w:rPr>
        <w:t>Lay 60mm of AC20 Open Binder to the prepared area</w:t>
      </w:r>
    </w:p>
    <w:p w14:paraId="32F19681" w14:textId="77777777" w:rsidR="007B6277" w:rsidRPr="007B6277" w:rsidRDefault="007B6277" w:rsidP="007B6277">
      <w:pPr>
        <w:jc w:val="both"/>
        <w:rPr>
          <w:rFonts w:cstheme="minorHAnsi"/>
          <w:bCs/>
          <w:sz w:val="24"/>
          <w:szCs w:val="24"/>
        </w:rPr>
      </w:pPr>
      <w:r w:rsidRPr="007B6277">
        <w:rPr>
          <w:rFonts w:cstheme="minorHAnsi"/>
          <w:bCs/>
          <w:sz w:val="24"/>
          <w:szCs w:val="24"/>
        </w:rPr>
        <w:t>Surface the base course with 40mm Stone Mastic Asphalt 10 Surface</w:t>
      </w:r>
    </w:p>
    <w:p w14:paraId="7927ADAC" w14:textId="77777777" w:rsidR="007B6277" w:rsidRPr="007B6277" w:rsidRDefault="007B6277" w:rsidP="007B6277">
      <w:pPr>
        <w:jc w:val="both"/>
        <w:rPr>
          <w:rFonts w:cstheme="minorHAnsi"/>
          <w:bCs/>
          <w:sz w:val="24"/>
          <w:szCs w:val="24"/>
        </w:rPr>
      </w:pPr>
      <w:r w:rsidRPr="007B6277">
        <w:rPr>
          <w:rFonts w:cstheme="minorHAnsi"/>
          <w:bCs/>
          <w:sz w:val="24"/>
          <w:szCs w:val="24"/>
        </w:rPr>
        <w:t xml:space="preserve">Install individual designated parking bays with thermoplastic white lines including two disabled bays (The parking bays should be of sufficient size to accommodate modern motor vehicles)    </w:t>
      </w:r>
    </w:p>
    <w:p w14:paraId="023EA563" w14:textId="77777777" w:rsidR="007B6277" w:rsidRPr="007B6277" w:rsidRDefault="007B6277" w:rsidP="007B6277">
      <w:pPr>
        <w:jc w:val="both"/>
        <w:rPr>
          <w:rFonts w:cstheme="minorHAnsi"/>
          <w:bCs/>
          <w:sz w:val="24"/>
          <w:szCs w:val="24"/>
        </w:rPr>
      </w:pPr>
      <w:r w:rsidRPr="007B6277">
        <w:rPr>
          <w:rFonts w:cstheme="minorHAnsi"/>
          <w:bCs/>
          <w:sz w:val="24"/>
          <w:szCs w:val="24"/>
        </w:rPr>
        <w:t>Install a pedestrian walkway along the entire length of the car park with thermoplastic white lines</w:t>
      </w:r>
    </w:p>
    <w:p w14:paraId="0810F361" w14:textId="77777777" w:rsidR="007B6277" w:rsidRPr="007B6277" w:rsidRDefault="007B6277" w:rsidP="007B6277">
      <w:pPr>
        <w:jc w:val="both"/>
        <w:rPr>
          <w:rFonts w:cstheme="minorHAnsi"/>
          <w:b/>
          <w:sz w:val="24"/>
          <w:szCs w:val="24"/>
          <w:u w:val="single"/>
        </w:rPr>
      </w:pPr>
    </w:p>
    <w:p w14:paraId="385B6ADB" w14:textId="77C2D276" w:rsidR="007B6277" w:rsidRPr="005B4812" w:rsidRDefault="007B6277" w:rsidP="007B6277">
      <w:pPr>
        <w:jc w:val="both"/>
        <w:rPr>
          <w:rFonts w:cstheme="minorHAnsi"/>
          <w:b/>
          <w:sz w:val="32"/>
          <w:szCs w:val="32"/>
          <w:u w:val="single"/>
        </w:rPr>
      </w:pPr>
      <w:r w:rsidRPr="005B4812">
        <w:rPr>
          <w:rFonts w:cstheme="minorHAnsi"/>
          <w:b/>
          <w:sz w:val="32"/>
          <w:szCs w:val="32"/>
          <w:u w:val="single"/>
        </w:rPr>
        <w:t>Hoggin Footpath (area approximately 4.5m x 25m)</w:t>
      </w:r>
    </w:p>
    <w:p w14:paraId="153080C1" w14:textId="77777777" w:rsidR="007B6277" w:rsidRPr="005B4812" w:rsidRDefault="007B6277" w:rsidP="007B6277">
      <w:pPr>
        <w:jc w:val="both"/>
        <w:rPr>
          <w:rFonts w:cstheme="minorHAnsi"/>
          <w:bCs/>
          <w:sz w:val="32"/>
          <w:szCs w:val="32"/>
        </w:rPr>
      </w:pPr>
    </w:p>
    <w:p w14:paraId="261F2DA0" w14:textId="0FF3C09A" w:rsidR="007B6277" w:rsidRPr="007B6277" w:rsidRDefault="007B6277" w:rsidP="007B6277">
      <w:pPr>
        <w:jc w:val="both"/>
        <w:rPr>
          <w:rFonts w:cstheme="minorHAnsi"/>
          <w:bCs/>
          <w:sz w:val="24"/>
          <w:szCs w:val="24"/>
        </w:rPr>
      </w:pPr>
      <w:r w:rsidRPr="007B6277">
        <w:rPr>
          <w:rFonts w:cstheme="minorHAnsi"/>
          <w:bCs/>
          <w:sz w:val="24"/>
          <w:szCs w:val="24"/>
        </w:rPr>
        <w:t xml:space="preserve">Excavate for the installation of flat top </w:t>
      </w:r>
      <w:proofErr w:type="spellStart"/>
      <w:r w:rsidRPr="007B6277">
        <w:rPr>
          <w:rFonts w:cstheme="minorHAnsi"/>
          <w:bCs/>
          <w:sz w:val="24"/>
          <w:szCs w:val="24"/>
        </w:rPr>
        <w:t>kerb</w:t>
      </w:r>
      <w:proofErr w:type="spellEnd"/>
      <w:r w:rsidRPr="007B6277">
        <w:rPr>
          <w:rFonts w:cstheme="minorHAnsi"/>
          <w:bCs/>
          <w:sz w:val="24"/>
          <w:szCs w:val="24"/>
        </w:rPr>
        <w:t xml:space="preserve"> edges to the border. Remove waste from site</w:t>
      </w:r>
    </w:p>
    <w:p w14:paraId="15262A58" w14:textId="77777777" w:rsidR="007B6277" w:rsidRPr="007B6277" w:rsidRDefault="007B6277" w:rsidP="007B6277">
      <w:pPr>
        <w:jc w:val="both"/>
        <w:rPr>
          <w:rFonts w:cstheme="minorHAnsi"/>
          <w:bCs/>
          <w:sz w:val="24"/>
          <w:szCs w:val="24"/>
        </w:rPr>
      </w:pPr>
      <w:r w:rsidRPr="007B6277">
        <w:rPr>
          <w:rFonts w:cstheme="minorHAnsi"/>
          <w:bCs/>
          <w:sz w:val="24"/>
          <w:szCs w:val="24"/>
        </w:rPr>
        <w:t xml:space="preserve">Install flat top, concrete set, </w:t>
      </w:r>
      <w:proofErr w:type="spellStart"/>
      <w:r w:rsidRPr="007B6277">
        <w:rPr>
          <w:rFonts w:cstheme="minorHAnsi"/>
          <w:bCs/>
          <w:sz w:val="24"/>
          <w:szCs w:val="24"/>
        </w:rPr>
        <w:t>kerb</w:t>
      </w:r>
      <w:proofErr w:type="spellEnd"/>
      <w:r w:rsidRPr="007B6277">
        <w:rPr>
          <w:rFonts w:cstheme="minorHAnsi"/>
          <w:bCs/>
          <w:sz w:val="24"/>
          <w:szCs w:val="24"/>
        </w:rPr>
        <w:t xml:space="preserve"> edges to the border</w:t>
      </w:r>
    </w:p>
    <w:p w14:paraId="743335ED" w14:textId="77777777" w:rsidR="007B6277" w:rsidRPr="007B6277" w:rsidRDefault="007B6277" w:rsidP="007B6277">
      <w:pPr>
        <w:jc w:val="both"/>
        <w:rPr>
          <w:rFonts w:cstheme="minorHAnsi"/>
          <w:bCs/>
          <w:sz w:val="24"/>
          <w:szCs w:val="24"/>
        </w:rPr>
      </w:pPr>
      <w:r w:rsidRPr="007B6277">
        <w:rPr>
          <w:rFonts w:cstheme="minorHAnsi"/>
          <w:bCs/>
          <w:sz w:val="24"/>
          <w:szCs w:val="24"/>
        </w:rPr>
        <w:t>Excavate grass area to a depth of 200mm within the area 4.5m x 25m and remove from site</w:t>
      </w:r>
    </w:p>
    <w:p w14:paraId="6BA8BBA2" w14:textId="77777777" w:rsidR="007B6277" w:rsidRPr="007B6277" w:rsidRDefault="007B6277" w:rsidP="007B6277">
      <w:pPr>
        <w:jc w:val="both"/>
        <w:rPr>
          <w:rFonts w:cstheme="minorHAnsi"/>
          <w:bCs/>
          <w:sz w:val="24"/>
          <w:szCs w:val="24"/>
        </w:rPr>
      </w:pPr>
      <w:r w:rsidRPr="007B6277">
        <w:rPr>
          <w:rFonts w:cstheme="minorHAnsi"/>
          <w:bCs/>
          <w:sz w:val="24"/>
          <w:szCs w:val="24"/>
        </w:rPr>
        <w:t>Lay 150mm of Type 1 crushed concrete to the excavated area</w:t>
      </w:r>
    </w:p>
    <w:p w14:paraId="43331D7A" w14:textId="77777777" w:rsidR="007B6277" w:rsidRPr="007B6277" w:rsidRDefault="007B6277" w:rsidP="007B6277">
      <w:pPr>
        <w:jc w:val="both"/>
        <w:rPr>
          <w:rFonts w:cstheme="minorHAnsi"/>
          <w:bCs/>
          <w:sz w:val="24"/>
          <w:szCs w:val="24"/>
        </w:rPr>
      </w:pPr>
      <w:r w:rsidRPr="007B6277">
        <w:rPr>
          <w:rFonts w:cstheme="minorHAnsi"/>
          <w:bCs/>
          <w:sz w:val="24"/>
          <w:szCs w:val="24"/>
        </w:rPr>
        <w:t>Lay 50mm of Hoggin to the prepared sub-base</w:t>
      </w:r>
    </w:p>
    <w:p w14:paraId="1AFEB341" w14:textId="55F977FD" w:rsidR="007B6277" w:rsidRDefault="007B6277" w:rsidP="007B6277">
      <w:pPr>
        <w:rPr>
          <w:rFonts w:ascii="Arial" w:hAnsi="Arial" w:cs="Arial"/>
        </w:rPr>
      </w:pPr>
    </w:p>
    <w:p w14:paraId="61AA334A" w14:textId="13200741" w:rsidR="007B6277" w:rsidRPr="009B3892" w:rsidRDefault="009B3892" w:rsidP="007B6277">
      <w:pPr>
        <w:rPr>
          <w:rFonts w:ascii="Arial" w:hAnsi="Arial" w:cs="Arial"/>
          <w:b/>
        </w:rPr>
      </w:pPr>
      <w:r w:rsidRPr="009B3892">
        <w:rPr>
          <w:rFonts w:ascii="Arial" w:hAnsi="Arial" w:cs="Arial"/>
          <w:b/>
        </w:rPr>
        <w:t xml:space="preserve">Tenderers are invited to submit costings for the above. </w:t>
      </w:r>
    </w:p>
    <w:p w14:paraId="682A932E" w14:textId="445D4745" w:rsidR="007B6277" w:rsidRPr="009B3892" w:rsidRDefault="007B6277" w:rsidP="007B6277">
      <w:pPr>
        <w:rPr>
          <w:rFonts w:ascii="Arial" w:hAnsi="Arial" w:cs="Arial"/>
          <w:b/>
        </w:rPr>
      </w:pPr>
    </w:p>
    <w:p w14:paraId="4983E9B3" w14:textId="02B8AB55" w:rsidR="007B6277" w:rsidRDefault="009B3892" w:rsidP="007B6277">
      <w:pPr>
        <w:rPr>
          <w:rFonts w:ascii="Arial" w:hAnsi="Arial" w:cs="Arial"/>
        </w:rPr>
      </w:pPr>
      <w:r>
        <w:rPr>
          <w:rFonts w:ascii="Arial" w:hAnsi="Arial" w:cs="Arial"/>
        </w:rPr>
        <w:t xml:space="preserve">A site visit will be necessary in order to fully appreciate the site specific conditions and works required. Tenderers are welcome to visit the site at any time. </w:t>
      </w:r>
    </w:p>
    <w:p w14:paraId="4CB11A99" w14:textId="77777777" w:rsidR="007B6277" w:rsidRPr="0009797A" w:rsidRDefault="007B6277" w:rsidP="007B6277">
      <w:pPr>
        <w:rPr>
          <w:rFonts w:ascii="Arial" w:hAnsi="Arial" w:cs="Arial"/>
        </w:rPr>
      </w:pPr>
    </w:p>
    <w:p w14:paraId="5D26B7A2" w14:textId="77777777" w:rsidR="00C35D4A" w:rsidRDefault="00C35D4A" w:rsidP="00017E6F">
      <w:pPr>
        <w:ind w:right="429"/>
        <w:jc w:val="both"/>
        <w:rPr>
          <w:rFonts w:cstheme="minorHAnsi"/>
          <w:b/>
          <w:bCs/>
          <w:sz w:val="32"/>
          <w:szCs w:val="32"/>
          <w:lang w:val="en-GB"/>
        </w:rPr>
      </w:pPr>
    </w:p>
    <w:p w14:paraId="11703917" w14:textId="01957143" w:rsidR="00017E6F" w:rsidRPr="00B445C9" w:rsidRDefault="00017E6F" w:rsidP="00017E6F">
      <w:pPr>
        <w:ind w:right="429"/>
        <w:jc w:val="both"/>
        <w:rPr>
          <w:rFonts w:cstheme="minorHAnsi"/>
          <w:b/>
          <w:bCs/>
          <w:sz w:val="32"/>
          <w:szCs w:val="32"/>
          <w:lang w:val="en-GB"/>
        </w:rPr>
      </w:pPr>
      <w:r w:rsidRPr="00B445C9">
        <w:rPr>
          <w:rFonts w:cstheme="minorHAnsi"/>
          <w:b/>
          <w:bCs/>
          <w:sz w:val="32"/>
          <w:szCs w:val="32"/>
          <w:lang w:val="en-GB"/>
        </w:rPr>
        <w:t xml:space="preserve">Materials </w:t>
      </w:r>
    </w:p>
    <w:p w14:paraId="194AED7E" w14:textId="77777777" w:rsidR="00017E6F" w:rsidRDefault="00017E6F" w:rsidP="00017E6F">
      <w:pPr>
        <w:ind w:right="429"/>
        <w:jc w:val="both"/>
        <w:rPr>
          <w:rFonts w:cstheme="minorHAnsi"/>
          <w:b/>
          <w:bCs/>
          <w:sz w:val="24"/>
          <w:szCs w:val="24"/>
          <w:lang w:val="en-GB"/>
        </w:rPr>
      </w:pPr>
    </w:p>
    <w:p w14:paraId="6A85AED9" w14:textId="77777777" w:rsidR="00017E6F" w:rsidRDefault="00017E6F" w:rsidP="00017E6F">
      <w:pPr>
        <w:ind w:right="429"/>
        <w:jc w:val="both"/>
        <w:rPr>
          <w:rFonts w:cstheme="minorHAnsi"/>
          <w:bCs/>
          <w:sz w:val="24"/>
          <w:szCs w:val="24"/>
          <w:lang w:val="en-GB"/>
        </w:rPr>
      </w:pPr>
      <w:r>
        <w:rPr>
          <w:rFonts w:cstheme="minorHAnsi"/>
          <w:bCs/>
          <w:sz w:val="24"/>
          <w:szCs w:val="24"/>
          <w:lang w:val="en-GB"/>
        </w:rPr>
        <w:t xml:space="preserve">The Parish council is looking for longevity and minimal maintenance with low, or ideally no cost in the future. </w:t>
      </w:r>
    </w:p>
    <w:p w14:paraId="25919DE4" w14:textId="77777777" w:rsidR="00017E6F" w:rsidRDefault="00017E6F" w:rsidP="00017E6F">
      <w:pPr>
        <w:ind w:right="429"/>
        <w:jc w:val="both"/>
        <w:rPr>
          <w:rFonts w:cstheme="minorHAnsi"/>
          <w:bCs/>
          <w:sz w:val="24"/>
          <w:szCs w:val="24"/>
          <w:lang w:val="en-GB"/>
        </w:rPr>
      </w:pPr>
    </w:p>
    <w:p w14:paraId="5E62EC3F" w14:textId="19C75D82" w:rsidR="00017E6F" w:rsidRDefault="00017E6F" w:rsidP="00017E6F">
      <w:pPr>
        <w:ind w:right="429"/>
        <w:jc w:val="both"/>
        <w:rPr>
          <w:rFonts w:cstheme="minorHAnsi"/>
          <w:bCs/>
          <w:sz w:val="24"/>
          <w:szCs w:val="24"/>
          <w:lang w:val="en-GB"/>
        </w:rPr>
      </w:pPr>
      <w:r>
        <w:rPr>
          <w:rFonts w:cstheme="minorHAnsi"/>
          <w:bCs/>
          <w:sz w:val="24"/>
          <w:szCs w:val="24"/>
          <w:lang w:val="en-GB"/>
        </w:rPr>
        <w:t xml:space="preserve">Contractors shall clearly identify the construction material for each element and provide an outline of the life expectance of each material. </w:t>
      </w:r>
    </w:p>
    <w:p w14:paraId="105B0DE2" w14:textId="10305FC9" w:rsidR="00017E6F" w:rsidRDefault="00017E6F" w:rsidP="00017E6F">
      <w:pPr>
        <w:ind w:right="429"/>
        <w:jc w:val="both"/>
        <w:rPr>
          <w:rFonts w:cstheme="minorHAnsi"/>
          <w:bCs/>
          <w:sz w:val="24"/>
          <w:szCs w:val="24"/>
          <w:lang w:val="en-GB"/>
        </w:rPr>
      </w:pPr>
    </w:p>
    <w:p w14:paraId="23116E23" w14:textId="2D1C1E5E" w:rsidR="00017E6F" w:rsidRDefault="00017E6F" w:rsidP="00017E6F">
      <w:pPr>
        <w:ind w:right="429"/>
        <w:jc w:val="both"/>
        <w:rPr>
          <w:rFonts w:cstheme="minorHAnsi"/>
          <w:bCs/>
          <w:sz w:val="24"/>
          <w:szCs w:val="24"/>
          <w:lang w:val="en-GB"/>
        </w:rPr>
      </w:pPr>
      <w:r>
        <w:rPr>
          <w:rFonts w:cstheme="minorHAnsi"/>
          <w:bCs/>
          <w:sz w:val="24"/>
          <w:szCs w:val="24"/>
          <w:lang w:val="en-GB"/>
        </w:rPr>
        <w:t xml:space="preserve">Post installation inspection – </w:t>
      </w:r>
      <w:r w:rsidR="007B6277">
        <w:rPr>
          <w:rFonts w:cstheme="minorHAnsi"/>
          <w:bCs/>
          <w:sz w:val="24"/>
          <w:szCs w:val="24"/>
          <w:lang w:val="en-GB"/>
        </w:rPr>
        <w:t>p</w:t>
      </w:r>
      <w:r>
        <w:rPr>
          <w:rFonts w:cstheme="minorHAnsi"/>
          <w:bCs/>
          <w:sz w:val="24"/>
          <w:szCs w:val="24"/>
          <w:lang w:val="en-GB"/>
        </w:rPr>
        <w:t xml:space="preserve">lease allow for an independent written inspection report following completion of the works and any noted defects/risks will need to attended to and resolved immediately. </w:t>
      </w:r>
    </w:p>
    <w:p w14:paraId="721FA3F5" w14:textId="42E1EB5C" w:rsidR="001244A1" w:rsidRDefault="001244A1" w:rsidP="00017E6F">
      <w:pPr>
        <w:ind w:right="429"/>
        <w:jc w:val="both"/>
        <w:rPr>
          <w:rFonts w:cstheme="minorHAnsi"/>
          <w:bCs/>
          <w:sz w:val="24"/>
          <w:szCs w:val="24"/>
          <w:lang w:val="en-GB"/>
        </w:rPr>
      </w:pPr>
    </w:p>
    <w:p w14:paraId="4AB66AE5" w14:textId="509D8A4E" w:rsidR="009B3892" w:rsidRPr="009B3892" w:rsidRDefault="009B3892" w:rsidP="00017E6F">
      <w:pPr>
        <w:ind w:right="429"/>
        <w:jc w:val="both"/>
        <w:rPr>
          <w:rFonts w:cstheme="minorHAnsi"/>
          <w:b/>
          <w:bCs/>
          <w:sz w:val="32"/>
          <w:szCs w:val="32"/>
          <w:lang w:val="en-GB"/>
        </w:rPr>
      </w:pPr>
      <w:r w:rsidRPr="009B3892">
        <w:rPr>
          <w:rFonts w:cstheme="minorHAnsi"/>
          <w:b/>
          <w:bCs/>
          <w:sz w:val="32"/>
          <w:szCs w:val="32"/>
          <w:lang w:val="en-GB"/>
        </w:rPr>
        <w:t xml:space="preserve">Warranty </w:t>
      </w:r>
    </w:p>
    <w:p w14:paraId="700F0C4C" w14:textId="0191A011" w:rsidR="001244A1" w:rsidRDefault="001244A1" w:rsidP="00017E6F">
      <w:pPr>
        <w:ind w:right="429"/>
        <w:jc w:val="both"/>
        <w:rPr>
          <w:rFonts w:cstheme="minorHAnsi"/>
          <w:bCs/>
          <w:sz w:val="24"/>
          <w:szCs w:val="24"/>
          <w:lang w:val="en-GB"/>
        </w:rPr>
      </w:pPr>
      <w:r>
        <w:rPr>
          <w:rFonts w:cstheme="minorHAnsi"/>
          <w:bCs/>
          <w:sz w:val="24"/>
          <w:szCs w:val="24"/>
          <w:lang w:val="en-GB"/>
        </w:rPr>
        <w:t xml:space="preserve">Outline clearly what is covered in the warranty, and the length of warranty for each material type. Please ensure items with no warranty are also outlined. </w:t>
      </w:r>
    </w:p>
    <w:p w14:paraId="2AD75CD7" w14:textId="2A4974C0" w:rsidR="00017E6F" w:rsidRDefault="00017E6F" w:rsidP="00017E6F">
      <w:pPr>
        <w:ind w:right="429"/>
        <w:jc w:val="both"/>
        <w:rPr>
          <w:rFonts w:cstheme="minorHAnsi"/>
          <w:bCs/>
          <w:sz w:val="24"/>
          <w:szCs w:val="24"/>
          <w:lang w:val="en-GB"/>
        </w:rPr>
      </w:pPr>
    </w:p>
    <w:p w14:paraId="5F10BA4C" w14:textId="17EB1196" w:rsidR="002810C9" w:rsidRPr="002810C9" w:rsidRDefault="002810C9" w:rsidP="00017E6F">
      <w:pPr>
        <w:ind w:right="429"/>
        <w:jc w:val="both"/>
        <w:rPr>
          <w:rFonts w:cstheme="minorHAnsi"/>
          <w:b/>
          <w:bCs/>
          <w:sz w:val="32"/>
          <w:szCs w:val="32"/>
          <w:lang w:val="en-GB"/>
        </w:rPr>
      </w:pPr>
      <w:r w:rsidRPr="002810C9">
        <w:rPr>
          <w:rFonts w:cstheme="minorHAnsi"/>
          <w:b/>
          <w:bCs/>
          <w:sz w:val="32"/>
          <w:szCs w:val="32"/>
          <w:lang w:val="en-GB"/>
        </w:rPr>
        <w:t xml:space="preserve">Installation </w:t>
      </w:r>
    </w:p>
    <w:p w14:paraId="300E6B9A" w14:textId="3442D10E" w:rsidR="002810C9" w:rsidRDefault="002810C9" w:rsidP="00017E6F">
      <w:pPr>
        <w:ind w:right="429"/>
        <w:jc w:val="both"/>
        <w:rPr>
          <w:rFonts w:cstheme="minorHAnsi"/>
          <w:bCs/>
          <w:sz w:val="24"/>
          <w:szCs w:val="24"/>
          <w:lang w:val="en-GB"/>
        </w:rPr>
      </w:pPr>
    </w:p>
    <w:p w14:paraId="025AE553" w14:textId="0FD3C0D8" w:rsidR="002810C9" w:rsidRDefault="002810C9" w:rsidP="00017E6F">
      <w:pPr>
        <w:ind w:right="429"/>
        <w:jc w:val="both"/>
        <w:rPr>
          <w:rFonts w:cstheme="minorHAnsi"/>
          <w:bCs/>
          <w:sz w:val="24"/>
          <w:szCs w:val="24"/>
          <w:lang w:val="en-GB"/>
        </w:rPr>
      </w:pPr>
      <w:r>
        <w:rPr>
          <w:rFonts w:cstheme="minorHAnsi"/>
          <w:bCs/>
          <w:sz w:val="24"/>
          <w:szCs w:val="24"/>
          <w:lang w:val="en-GB"/>
        </w:rPr>
        <w:t xml:space="preserve">Provide a robust statement for the installation. This should include how you will ensure that the installation will always be compliant with health and safety regulations to ensure the public and workforce safety throughout the term of the project. </w:t>
      </w:r>
    </w:p>
    <w:p w14:paraId="2C2D6C39" w14:textId="77777777" w:rsidR="002810C9" w:rsidRDefault="002810C9" w:rsidP="00017E6F">
      <w:pPr>
        <w:ind w:right="429"/>
        <w:jc w:val="both"/>
        <w:rPr>
          <w:rFonts w:cstheme="minorHAnsi"/>
          <w:bCs/>
          <w:sz w:val="24"/>
          <w:szCs w:val="24"/>
          <w:lang w:val="en-GB"/>
        </w:rPr>
      </w:pPr>
    </w:p>
    <w:p w14:paraId="1F321FD2" w14:textId="17D8ECE9" w:rsidR="00CD20F7" w:rsidRPr="00886E1A" w:rsidRDefault="00CD20F7" w:rsidP="00CD20F7">
      <w:pPr>
        <w:ind w:right="429"/>
        <w:jc w:val="both"/>
        <w:rPr>
          <w:rFonts w:cstheme="minorHAnsi"/>
          <w:b/>
          <w:bCs/>
          <w:sz w:val="32"/>
          <w:szCs w:val="32"/>
          <w:lang w:val="en-GB"/>
        </w:rPr>
      </w:pPr>
      <w:r w:rsidRPr="00886E1A">
        <w:rPr>
          <w:rFonts w:cstheme="minorHAnsi"/>
          <w:b/>
          <w:bCs/>
          <w:sz w:val="32"/>
          <w:szCs w:val="32"/>
          <w:lang w:val="en-GB"/>
        </w:rPr>
        <w:t>Sustainability</w:t>
      </w:r>
    </w:p>
    <w:p w14:paraId="60FB8D1C" w14:textId="77777777" w:rsidR="00CD20F7" w:rsidRPr="00886E1A" w:rsidRDefault="00CD20F7" w:rsidP="00CD20F7">
      <w:pPr>
        <w:ind w:right="429"/>
        <w:jc w:val="both"/>
        <w:rPr>
          <w:rFonts w:cstheme="minorHAnsi"/>
          <w:b/>
          <w:bCs/>
          <w:sz w:val="24"/>
          <w:szCs w:val="24"/>
          <w:lang w:val="en-GB"/>
        </w:rPr>
      </w:pPr>
    </w:p>
    <w:p w14:paraId="2D615280" w14:textId="77777777"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The tenderer must supply information about methods used to reduce environmental footprint in all aspects of the production, supply, transportation and installation of equipment.</w:t>
      </w:r>
    </w:p>
    <w:p w14:paraId="09A6BE7D" w14:textId="77777777" w:rsidR="00CD20F7" w:rsidRPr="00886E1A" w:rsidRDefault="00CD20F7" w:rsidP="00CD20F7">
      <w:pPr>
        <w:ind w:right="429"/>
        <w:jc w:val="both"/>
        <w:rPr>
          <w:rFonts w:cstheme="minorHAnsi"/>
          <w:sz w:val="24"/>
          <w:szCs w:val="24"/>
          <w:lang w:val="en-GB"/>
        </w:rPr>
      </w:pPr>
    </w:p>
    <w:p w14:paraId="5CE6678C" w14:textId="44F50A04"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 xml:space="preserve">The tenderer must also supply details of how </w:t>
      </w:r>
      <w:r w:rsidR="00017E6F">
        <w:rPr>
          <w:rFonts w:cstheme="minorHAnsi"/>
          <w:sz w:val="24"/>
          <w:szCs w:val="24"/>
          <w:lang w:val="en-GB"/>
        </w:rPr>
        <w:t xml:space="preserve">the </w:t>
      </w:r>
      <w:r w:rsidRPr="00886E1A">
        <w:rPr>
          <w:rFonts w:cstheme="minorHAnsi"/>
          <w:sz w:val="24"/>
          <w:szCs w:val="24"/>
          <w:lang w:val="en-GB"/>
        </w:rPr>
        <w:t>site waste will be disposed of, whether landfill or recycled.</w:t>
      </w:r>
      <w:r>
        <w:rPr>
          <w:rFonts w:cstheme="minorHAnsi"/>
          <w:sz w:val="24"/>
          <w:szCs w:val="24"/>
          <w:lang w:val="en-GB"/>
        </w:rPr>
        <w:t xml:space="preserve"> All appropriate waste certificates must be supplied.</w:t>
      </w:r>
    </w:p>
    <w:p w14:paraId="0E1F5129" w14:textId="77777777" w:rsidR="00CD20F7" w:rsidRPr="00886E1A" w:rsidRDefault="00CD20F7" w:rsidP="00CD20F7">
      <w:pPr>
        <w:ind w:right="429"/>
        <w:jc w:val="both"/>
        <w:rPr>
          <w:rFonts w:cstheme="minorHAnsi"/>
          <w:sz w:val="24"/>
          <w:szCs w:val="24"/>
          <w:lang w:val="en-GB"/>
        </w:rPr>
      </w:pPr>
    </w:p>
    <w:p w14:paraId="62794991" w14:textId="77777777" w:rsidR="00CD20F7" w:rsidRPr="00886E1A" w:rsidRDefault="00CD20F7" w:rsidP="00CD20F7">
      <w:pPr>
        <w:ind w:right="429"/>
        <w:jc w:val="both"/>
        <w:rPr>
          <w:rFonts w:cstheme="minorHAnsi"/>
          <w:b/>
          <w:bCs/>
          <w:sz w:val="32"/>
          <w:szCs w:val="32"/>
          <w:lang w:val="en-GB"/>
        </w:rPr>
      </w:pPr>
      <w:r w:rsidRPr="00886E1A">
        <w:rPr>
          <w:rFonts w:cstheme="minorHAnsi"/>
          <w:b/>
          <w:bCs/>
          <w:sz w:val="32"/>
          <w:szCs w:val="32"/>
          <w:lang w:val="en-GB"/>
        </w:rPr>
        <w:t>Health and Safety</w:t>
      </w:r>
    </w:p>
    <w:p w14:paraId="620817F1" w14:textId="77777777" w:rsidR="00CD20F7" w:rsidRPr="00886E1A" w:rsidRDefault="00CD20F7" w:rsidP="00CD20F7">
      <w:pPr>
        <w:ind w:right="429"/>
        <w:jc w:val="both"/>
        <w:rPr>
          <w:rFonts w:cstheme="minorHAnsi"/>
          <w:sz w:val="24"/>
          <w:szCs w:val="24"/>
          <w:lang w:val="en-GB"/>
        </w:rPr>
      </w:pPr>
    </w:p>
    <w:p w14:paraId="6B8B5157" w14:textId="77777777"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 xml:space="preserve">The successful company will be required to submit all relevant Methodologies and Risk Assessments before any work commences. </w:t>
      </w:r>
    </w:p>
    <w:p w14:paraId="5ABC59CF" w14:textId="77777777" w:rsidR="00CD20F7" w:rsidRPr="00886E1A" w:rsidRDefault="00CD20F7" w:rsidP="00CD20F7">
      <w:pPr>
        <w:ind w:right="429"/>
        <w:jc w:val="both"/>
        <w:rPr>
          <w:rFonts w:cstheme="minorHAnsi"/>
          <w:sz w:val="24"/>
          <w:szCs w:val="24"/>
          <w:lang w:val="en-GB"/>
        </w:rPr>
      </w:pPr>
    </w:p>
    <w:p w14:paraId="06CE46ED" w14:textId="77777777" w:rsidR="00CD20F7" w:rsidRPr="00886E1A" w:rsidRDefault="00CD20F7" w:rsidP="00CD20F7">
      <w:pPr>
        <w:ind w:right="429"/>
        <w:jc w:val="both"/>
        <w:rPr>
          <w:rFonts w:cstheme="minorHAnsi"/>
          <w:sz w:val="24"/>
          <w:szCs w:val="24"/>
          <w:lang w:val="en-GB"/>
        </w:rPr>
      </w:pPr>
      <w:r w:rsidRPr="00886E1A">
        <w:rPr>
          <w:rFonts w:cstheme="minorHAnsi"/>
          <w:sz w:val="24"/>
          <w:szCs w:val="24"/>
          <w:lang w:val="en-GB"/>
        </w:rPr>
        <w:t>All relevant liability insurance certificates must be provided before any work commences.</w:t>
      </w:r>
    </w:p>
    <w:p w14:paraId="328394B7" w14:textId="77777777" w:rsidR="00CD20F7" w:rsidRPr="00886E1A" w:rsidRDefault="00CD20F7" w:rsidP="00CD20F7">
      <w:pPr>
        <w:ind w:right="429"/>
        <w:jc w:val="both"/>
        <w:rPr>
          <w:rFonts w:cstheme="minorHAnsi"/>
          <w:sz w:val="24"/>
          <w:szCs w:val="24"/>
          <w:lang w:val="en-GB"/>
        </w:rPr>
      </w:pPr>
    </w:p>
    <w:p w14:paraId="69298EAB" w14:textId="77777777" w:rsidR="002810C9" w:rsidRDefault="002810C9" w:rsidP="00CD20F7">
      <w:pPr>
        <w:ind w:right="429"/>
        <w:jc w:val="both"/>
        <w:rPr>
          <w:rFonts w:cstheme="minorHAnsi"/>
          <w:b/>
          <w:bCs/>
          <w:sz w:val="32"/>
          <w:szCs w:val="32"/>
          <w:lang w:val="en-GB"/>
        </w:rPr>
      </w:pPr>
    </w:p>
    <w:p w14:paraId="64216DCA" w14:textId="77777777" w:rsidR="002810C9" w:rsidRDefault="002810C9" w:rsidP="00CD20F7">
      <w:pPr>
        <w:ind w:right="429"/>
        <w:jc w:val="both"/>
        <w:rPr>
          <w:rFonts w:cstheme="minorHAnsi"/>
          <w:b/>
          <w:bCs/>
          <w:sz w:val="32"/>
          <w:szCs w:val="32"/>
          <w:lang w:val="en-GB"/>
        </w:rPr>
      </w:pPr>
    </w:p>
    <w:p w14:paraId="027B0D11" w14:textId="77777777" w:rsidR="002810C9" w:rsidRDefault="002810C9" w:rsidP="00CD20F7">
      <w:pPr>
        <w:ind w:right="429"/>
        <w:jc w:val="both"/>
        <w:rPr>
          <w:rFonts w:cstheme="minorHAnsi"/>
          <w:b/>
          <w:bCs/>
          <w:sz w:val="32"/>
          <w:szCs w:val="32"/>
          <w:lang w:val="en-GB"/>
        </w:rPr>
      </w:pPr>
    </w:p>
    <w:p w14:paraId="332E5A19" w14:textId="77777777" w:rsidR="002810C9" w:rsidRDefault="002810C9" w:rsidP="00CD20F7">
      <w:pPr>
        <w:ind w:right="429"/>
        <w:jc w:val="both"/>
        <w:rPr>
          <w:rFonts w:cstheme="minorHAnsi"/>
          <w:b/>
          <w:bCs/>
          <w:sz w:val="32"/>
          <w:szCs w:val="32"/>
          <w:lang w:val="en-GB"/>
        </w:rPr>
      </w:pPr>
    </w:p>
    <w:p w14:paraId="7541EA08" w14:textId="77777777" w:rsidR="002810C9" w:rsidRDefault="002810C9" w:rsidP="00CD20F7">
      <w:pPr>
        <w:ind w:right="429"/>
        <w:jc w:val="both"/>
        <w:rPr>
          <w:rFonts w:cstheme="minorHAnsi"/>
          <w:b/>
          <w:bCs/>
          <w:sz w:val="32"/>
          <w:szCs w:val="32"/>
          <w:lang w:val="en-GB"/>
        </w:rPr>
      </w:pPr>
    </w:p>
    <w:p w14:paraId="5A87EDEA" w14:textId="77777777" w:rsidR="002810C9" w:rsidRDefault="002810C9" w:rsidP="00CD20F7">
      <w:pPr>
        <w:ind w:right="429"/>
        <w:jc w:val="both"/>
        <w:rPr>
          <w:rFonts w:cstheme="minorHAnsi"/>
          <w:b/>
          <w:bCs/>
          <w:sz w:val="32"/>
          <w:szCs w:val="32"/>
          <w:lang w:val="en-GB"/>
        </w:rPr>
      </w:pPr>
    </w:p>
    <w:p w14:paraId="02BA2A21" w14:textId="7CBC2FEF" w:rsidR="00017E6F" w:rsidRDefault="001244A1" w:rsidP="00CD20F7">
      <w:pPr>
        <w:ind w:right="429"/>
        <w:jc w:val="both"/>
        <w:rPr>
          <w:rFonts w:cstheme="minorHAnsi"/>
          <w:b/>
          <w:bCs/>
          <w:sz w:val="32"/>
          <w:szCs w:val="32"/>
          <w:lang w:val="en-GB"/>
        </w:rPr>
      </w:pPr>
      <w:r>
        <w:rPr>
          <w:rFonts w:cstheme="minorHAnsi"/>
          <w:b/>
          <w:bCs/>
          <w:sz w:val="32"/>
          <w:szCs w:val="32"/>
          <w:lang w:val="en-GB"/>
        </w:rPr>
        <w:t>References</w:t>
      </w:r>
    </w:p>
    <w:p w14:paraId="47412495" w14:textId="2925396E" w:rsidR="001244A1" w:rsidRDefault="001244A1" w:rsidP="00CD20F7">
      <w:pPr>
        <w:ind w:right="429"/>
        <w:jc w:val="both"/>
        <w:rPr>
          <w:rFonts w:cstheme="minorHAnsi"/>
          <w:b/>
          <w:bCs/>
          <w:sz w:val="32"/>
          <w:szCs w:val="32"/>
          <w:lang w:val="en-GB"/>
        </w:rPr>
      </w:pPr>
    </w:p>
    <w:p w14:paraId="233BC3C8" w14:textId="77777777" w:rsidR="004E2BCD" w:rsidRPr="004E2BCD" w:rsidRDefault="001244A1" w:rsidP="00CD20F7">
      <w:pPr>
        <w:ind w:right="429"/>
        <w:jc w:val="both"/>
        <w:rPr>
          <w:rFonts w:cstheme="minorHAnsi"/>
          <w:bCs/>
          <w:sz w:val="24"/>
          <w:szCs w:val="24"/>
          <w:lang w:val="en-GB"/>
        </w:rPr>
      </w:pPr>
      <w:r w:rsidRPr="004E2BCD">
        <w:rPr>
          <w:rFonts w:cstheme="minorHAnsi"/>
          <w:bCs/>
          <w:sz w:val="24"/>
          <w:szCs w:val="24"/>
          <w:lang w:val="en-GB"/>
        </w:rPr>
        <w:t xml:space="preserve">Please provide </w:t>
      </w:r>
      <w:r w:rsidR="004E2BCD" w:rsidRPr="004E2BCD">
        <w:rPr>
          <w:rFonts w:cstheme="minorHAnsi"/>
          <w:bCs/>
          <w:sz w:val="24"/>
          <w:szCs w:val="24"/>
          <w:lang w:val="en-GB"/>
        </w:rPr>
        <w:t>details of at least one similar project that you have successfully carried out for local authority or private sector clients. For each project please give:</w:t>
      </w:r>
    </w:p>
    <w:p w14:paraId="184D7AE0" w14:textId="77777777" w:rsidR="004E2BCD" w:rsidRPr="004E2BCD" w:rsidRDefault="004E2BCD" w:rsidP="00CD20F7">
      <w:pPr>
        <w:ind w:right="429"/>
        <w:jc w:val="both"/>
        <w:rPr>
          <w:rFonts w:cstheme="minorHAnsi"/>
          <w:bCs/>
          <w:sz w:val="24"/>
          <w:szCs w:val="24"/>
          <w:lang w:val="en-GB"/>
        </w:rPr>
      </w:pPr>
    </w:p>
    <w:p w14:paraId="44AD4FB4" w14:textId="77777777" w:rsidR="004E2BCD" w:rsidRPr="004E2BCD" w:rsidRDefault="004E2BCD" w:rsidP="004E2BCD">
      <w:pPr>
        <w:pStyle w:val="ListParagraph"/>
        <w:numPr>
          <w:ilvl w:val="0"/>
          <w:numId w:val="32"/>
        </w:numPr>
        <w:ind w:right="429"/>
        <w:jc w:val="both"/>
        <w:rPr>
          <w:rFonts w:cstheme="minorHAnsi"/>
          <w:bCs/>
          <w:sz w:val="24"/>
          <w:szCs w:val="24"/>
          <w:lang w:val="en-GB"/>
        </w:rPr>
      </w:pPr>
      <w:r w:rsidRPr="004E2BCD">
        <w:rPr>
          <w:rFonts w:cstheme="minorHAnsi"/>
          <w:bCs/>
          <w:sz w:val="24"/>
          <w:szCs w:val="24"/>
          <w:lang w:val="en-GB"/>
        </w:rPr>
        <w:t xml:space="preserve">Name and address of the project </w:t>
      </w:r>
    </w:p>
    <w:p w14:paraId="1418E783" w14:textId="060DF0EB" w:rsidR="001244A1" w:rsidRPr="004E2BCD" w:rsidRDefault="004E2BCD" w:rsidP="004E2BCD">
      <w:pPr>
        <w:pStyle w:val="ListParagraph"/>
        <w:numPr>
          <w:ilvl w:val="0"/>
          <w:numId w:val="32"/>
        </w:numPr>
        <w:ind w:right="429"/>
        <w:jc w:val="both"/>
        <w:rPr>
          <w:rFonts w:cstheme="minorHAnsi"/>
          <w:bCs/>
          <w:sz w:val="24"/>
          <w:szCs w:val="24"/>
          <w:lang w:val="en-GB"/>
        </w:rPr>
      </w:pPr>
      <w:r w:rsidRPr="004E2BCD">
        <w:rPr>
          <w:rFonts w:cstheme="minorHAnsi"/>
          <w:bCs/>
          <w:sz w:val="24"/>
          <w:szCs w:val="24"/>
          <w:lang w:val="en-GB"/>
        </w:rPr>
        <w:t xml:space="preserve">Name, address, telephone number and email address of the client officer or principle contact   </w:t>
      </w:r>
    </w:p>
    <w:p w14:paraId="5D89AFEE" w14:textId="17C53D7A" w:rsidR="001244A1" w:rsidRPr="004E2BCD" w:rsidRDefault="004E2BCD" w:rsidP="004E2BCD">
      <w:pPr>
        <w:pStyle w:val="ListParagraph"/>
        <w:numPr>
          <w:ilvl w:val="0"/>
          <w:numId w:val="32"/>
        </w:numPr>
        <w:ind w:right="429"/>
        <w:jc w:val="both"/>
        <w:rPr>
          <w:rFonts w:cstheme="minorHAnsi"/>
          <w:bCs/>
          <w:sz w:val="24"/>
          <w:szCs w:val="24"/>
          <w:lang w:val="en-GB"/>
        </w:rPr>
      </w:pPr>
      <w:r w:rsidRPr="004E2BCD">
        <w:rPr>
          <w:rFonts w:cstheme="minorHAnsi"/>
          <w:bCs/>
          <w:sz w:val="24"/>
          <w:szCs w:val="24"/>
          <w:lang w:val="en-GB"/>
        </w:rPr>
        <w:t xml:space="preserve">Description of the Scope of Services </w:t>
      </w:r>
    </w:p>
    <w:p w14:paraId="04D438CE" w14:textId="254EFDB7" w:rsidR="004E2BCD" w:rsidRPr="004E2BCD" w:rsidRDefault="004E2BCD" w:rsidP="004E2BCD">
      <w:pPr>
        <w:pStyle w:val="ListParagraph"/>
        <w:numPr>
          <w:ilvl w:val="0"/>
          <w:numId w:val="32"/>
        </w:numPr>
        <w:ind w:right="429"/>
        <w:jc w:val="both"/>
        <w:rPr>
          <w:rFonts w:cstheme="minorHAnsi"/>
          <w:bCs/>
          <w:sz w:val="24"/>
          <w:szCs w:val="24"/>
          <w:lang w:val="en-GB"/>
        </w:rPr>
      </w:pPr>
      <w:r w:rsidRPr="004E2BCD">
        <w:rPr>
          <w:rFonts w:cstheme="minorHAnsi"/>
          <w:bCs/>
          <w:sz w:val="24"/>
          <w:szCs w:val="24"/>
          <w:lang w:val="en-GB"/>
        </w:rPr>
        <w:t xml:space="preserve">Approximate value of the contract </w:t>
      </w:r>
    </w:p>
    <w:p w14:paraId="3AB9F61F" w14:textId="77777777" w:rsidR="004E2BCD" w:rsidRDefault="004E2BCD" w:rsidP="00CD20F7">
      <w:pPr>
        <w:ind w:right="429"/>
        <w:jc w:val="both"/>
        <w:rPr>
          <w:rFonts w:cstheme="minorHAnsi"/>
          <w:b/>
          <w:bCs/>
          <w:sz w:val="32"/>
          <w:szCs w:val="32"/>
          <w:lang w:val="en-GB"/>
        </w:rPr>
      </w:pPr>
    </w:p>
    <w:p w14:paraId="7A85EE27" w14:textId="50D9485D" w:rsidR="00017E6F" w:rsidRDefault="00017E6F" w:rsidP="00CD20F7">
      <w:pPr>
        <w:ind w:right="429"/>
        <w:jc w:val="both"/>
        <w:rPr>
          <w:rFonts w:cstheme="minorHAnsi"/>
          <w:b/>
          <w:bCs/>
          <w:sz w:val="32"/>
          <w:szCs w:val="32"/>
          <w:lang w:val="en-GB"/>
        </w:rPr>
      </w:pPr>
      <w:r>
        <w:rPr>
          <w:rFonts w:cstheme="minorHAnsi"/>
          <w:b/>
          <w:bCs/>
          <w:sz w:val="32"/>
          <w:szCs w:val="32"/>
          <w:lang w:val="en-GB"/>
        </w:rPr>
        <w:t xml:space="preserve">Format for Response </w:t>
      </w:r>
    </w:p>
    <w:p w14:paraId="20B9B468" w14:textId="0F4AB966" w:rsidR="00017E6F" w:rsidRDefault="00017E6F" w:rsidP="00CD20F7">
      <w:pPr>
        <w:ind w:right="429"/>
        <w:jc w:val="both"/>
        <w:rPr>
          <w:rFonts w:cstheme="minorHAnsi"/>
          <w:b/>
          <w:bCs/>
          <w:sz w:val="32"/>
          <w:szCs w:val="32"/>
          <w:lang w:val="en-GB"/>
        </w:rPr>
      </w:pPr>
    </w:p>
    <w:p w14:paraId="40B739B3" w14:textId="6728508B" w:rsidR="00017E6F" w:rsidRPr="00E029A8" w:rsidRDefault="00E029A8" w:rsidP="00CD20F7">
      <w:pPr>
        <w:ind w:right="429"/>
        <w:jc w:val="both"/>
        <w:rPr>
          <w:rFonts w:cstheme="minorHAnsi"/>
          <w:bCs/>
          <w:sz w:val="24"/>
          <w:szCs w:val="24"/>
          <w:lang w:val="en-GB"/>
        </w:rPr>
      </w:pPr>
      <w:r w:rsidRPr="00E029A8">
        <w:rPr>
          <w:rFonts w:cstheme="minorHAnsi"/>
          <w:bCs/>
          <w:sz w:val="24"/>
          <w:szCs w:val="24"/>
          <w:lang w:val="en-GB"/>
        </w:rPr>
        <w:t xml:space="preserve">Tenders are to be submitted in writing in a sealed envelope addressed to the Council Manager </w:t>
      </w:r>
      <w:r w:rsidR="00017E6F" w:rsidRPr="00E029A8">
        <w:rPr>
          <w:rFonts w:cstheme="minorHAnsi"/>
          <w:bCs/>
          <w:sz w:val="24"/>
          <w:szCs w:val="24"/>
          <w:lang w:val="en-GB"/>
        </w:rPr>
        <w:t xml:space="preserve">at the address shown below. </w:t>
      </w:r>
      <w:r w:rsidRPr="00E029A8">
        <w:rPr>
          <w:rFonts w:cstheme="minorHAnsi"/>
          <w:bCs/>
          <w:sz w:val="24"/>
          <w:szCs w:val="24"/>
          <w:lang w:val="en-GB"/>
        </w:rPr>
        <w:t xml:space="preserve">Tenders may be sent electronically and will be kept in a secured folder. </w:t>
      </w:r>
    </w:p>
    <w:p w14:paraId="45EF56AF" w14:textId="19EF1DCE" w:rsidR="00CD20F7" w:rsidRDefault="00CD20F7" w:rsidP="00CD20F7">
      <w:pPr>
        <w:ind w:right="429"/>
        <w:jc w:val="both"/>
        <w:rPr>
          <w:rFonts w:cstheme="minorHAnsi"/>
          <w:sz w:val="24"/>
          <w:szCs w:val="24"/>
          <w:lang w:val="en-GB"/>
        </w:rPr>
      </w:pPr>
    </w:p>
    <w:p w14:paraId="09DD6426" w14:textId="4CE30204" w:rsidR="00CD20F7" w:rsidRDefault="001244A1" w:rsidP="00CD20F7">
      <w:pPr>
        <w:ind w:right="429"/>
        <w:jc w:val="both"/>
        <w:rPr>
          <w:rFonts w:cstheme="minorHAnsi"/>
          <w:b/>
          <w:bCs/>
          <w:sz w:val="32"/>
          <w:szCs w:val="32"/>
          <w:lang w:val="en-GB"/>
        </w:rPr>
      </w:pPr>
      <w:r>
        <w:rPr>
          <w:rFonts w:cstheme="minorHAnsi"/>
          <w:b/>
          <w:bCs/>
          <w:sz w:val="32"/>
          <w:szCs w:val="32"/>
          <w:lang w:val="en-GB"/>
        </w:rPr>
        <w:t xml:space="preserve">Contact Details </w:t>
      </w:r>
    </w:p>
    <w:p w14:paraId="0D57C0DA" w14:textId="77777777" w:rsidR="00CD20F7" w:rsidRPr="00886E1A" w:rsidRDefault="00CD20F7" w:rsidP="00CD20F7">
      <w:pPr>
        <w:ind w:right="429"/>
        <w:jc w:val="both"/>
        <w:rPr>
          <w:rFonts w:cstheme="minorHAnsi"/>
          <w:sz w:val="24"/>
          <w:szCs w:val="24"/>
          <w:lang w:val="en-GB"/>
        </w:rPr>
      </w:pPr>
    </w:p>
    <w:p w14:paraId="7114FBBD" w14:textId="77777777" w:rsidR="00D816FB" w:rsidRDefault="001244A1" w:rsidP="00CD20F7">
      <w:pPr>
        <w:ind w:right="429"/>
        <w:jc w:val="both"/>
        <w:rPr>
          <w:rFonts w:cstheme="minorHAnsi"/>
          <w:sz w:val="24"/>
          <w:szCs w:val="24"/>
          <w:lang w:val="en-GB"/>
        </w:rPr>
      </w:pPr>
      <w:r>
        <w:rPr>
          <w:rFonts w:cstheme="minorHAnsi"/>
          <w:sz w:val="24"/>
          <w:szCs w:val="24"/>
          <w:lang w:val="en-GB"/>
        </w:rPr>
        <w:t xml:space="preserve">Any questions relating to the tender, or to a </w:t>
      </w:r>
      <w:r w:rsidR="004E2BCD">
        <w:rPr>
          <w:rFonts w:cstheme="minorHAnsi"/>
          <w:sz w:val="24"/>
          <w:szCs w:val="24"/>
          <w:lang w:val="en-GB"/>
        </w:rPr>
        <w:t>arrange</w:t>
      </w:r>
      <w:r>
        <w:rPr>
          <w:rFonts w:cstheme="minorHAnsi"/>
          <w:sz w:val="24"/>
          <w:szCs w:val="24"/>
          <w:lang w:val="en-GB"/>
        </w:rPr>
        <w:t xml:space="preserve"> a site visit, should be directed to </w:t>
      </w:r>
    </w:p>
    <w:p w14:paraId="47C43F08" w14:textId="569018D1" w:rsidR="001244A1" w:rsidRDefault="001244A1" w:rsidP="00CD20F7">
      <w:pPr>
        <w:ind w:right="429"/>
        <w:jc w:val="both"/>
        <w:rPr>
          <w:rFonts w:cstheme="minorHAnsi"/>
          <w:sz w:val="24"/>
          <w:szCs w:val="24"/>
          <w:lang w:val="en-GB"/>
        </w:rPr>
      </w:pPr>
      <w:r>
        <w:rPr>
          <w:rFonts w:cstheme="minorHAnsi"/>
          <w:sz w:val="24"/>
          <w:szCs w:val="24"/>
          <w:lang w:val="en-GB"/>
        </w:rPr>
        <w:t>Mrs Nadine Tamlyn, The Council Manager on 01787 373212 or emai</w:t>
      </w:r>
      <w:r w:rsidR="00C90489">
        <w:rPr>
          <w:rFonts w:cstheme="minorHAnsi"/>
          <w:sz w:val="24"/>
          <w:szCs w:val="24"/>
          <w:lang w:val="en-GB"/>
        </w:rPr>
        <w:t xml:space="preserve">l. </w:t>
      </w:r>
    </w:p>
    <w:p w14:paraId="7A8E23C3" w14:textId="70640ADA" w:rsidR="00CD20F7" w:rsidRDefault="000B354E" w:rsidP="00CD20F7">
      <w:pPr>
        <w:ind w:right="429"/>
        <w:jc w:val="both"/>
        <w:rPr>
          <w:rFonts w:cstheme="minorHAnsi"/>
          <w:sz w:val="24"/>
          <w:szCs w:val="24"/>
          <w:lang w:val="en-GB"/>
        </w:rPr>
      </w:pPr>
      <w:hyperlink r:id="rId14" w:history="1">
        <w:r w:rsidR="001244A1" w:rsidRPr="00322F6D">
          <w:rPr>
            <w:rStyle w:val="Hyperlink"/>
            <w:rFonts w:cstheme="minorHAnsi"/>
            <w:sz w:val="24"/>
            <w:szCs w:val="24"/>
            <w:lang w:val="en-GB"/>
          </w:rPr>
          <w:t>councilmanager@greatcornardpc.co.uk</w:t>
        </w:r>
      </w:hyperlink>
      <w:r w:rsidR="00CD20F7" w:rsidRPr="00886E1A">
        <w:rPr>
          <w:rFonts w:cstheme="minorHAnsi"/>
          <w:sz w:val="24"/>
          <w:szCs w:val="24"/>
          <w:lang w:val="en-GB"/>
        </w:rPr>
        <w:t>.</w:t>
      </w:r>
    </w:p>
    <w:p w14:paraId="158C3985" w14:textId="77777777" w:rsidR="001244A1" w:rsidRPr="00886E1A" w:rsidRDefault="001244A1" w:rsidP="00CD20F7">
      <w:pPr>
        <w:ind w:right="429"/>
        <w:jc w:val="both"/>
        <w:rPr>
          <w:rFonts w:cstheme="minorHAnsi"/>
          <w:sz w:val="24"/>
          <w:szCs w:val="24"/>
          <w:lang w:val="en-GB"/>
        </w:rPr>
      </w:pPr>
    </w:p>
    <w:p w14:paraId="39FEF55D" w14:textId="711C7ABD" w:rsidR="00CD20F7" w:rsidRDefault="001244A1" w:rsidP="00CD20F7">
      <w:pPr>
        <w:ind w:right="429"/>
        <w:jc w:val="both"/>
        <w:rPr>
          <w:rFonts w:cstheme="minorHAnsi"/>
          <w:sz w:val="24"/>
          <w:szCs w:val="24"/>
          <w:lang w:val="en-GB"/>
        </w:rPr>
      </w:pPr>
      <w:r>
        <w:rPr>
          <w:rFonts w:cstheme="minorHAnsi"/>
          <w:sz w:val="24"/>
          <w:szCs w:val="24"/>
          <w:lang w:val="en-GB"/>
        </w:rPr>
        <w:t xml:space="preserve">The Council Manager </w:t>
      </w:r>
    </w:p>
    <w:p w14:paraId="6C9DA7EF" w14:textId="7035A3D3" w:rsidR="001244A1" w:rsidRDefault="001244A1" w:rsidP="00CD20F7">
      <w:pPr>
        <w:ind w:right="429"/>
        <w:jc w:val="both"/>
        <w:rPr>
          <w:rFonts w:cstheme="minorHAnsi"/>
          <w:sz w:val="24"/>
          <w:szCs w:val="24"/>
          <w:lang w:val="en-GB"/>
        </w:rPr>
      </w:pPr>
      <w:r>
        <w:rPr>
          <w:rFonts w:cstheme="minorHAnsi"/>
          <w:sz w:val="24"/>
          <w:szCs w:val="24"/>
          <w:lang w:val="en-GB"/>
        </w:rPr>
        <w:t xml:space="preserve">Great Cornard Parish Council </w:t>
      </w:r>
    </w:p>
    <w:p w14:paraId="54DACD16" w14:textId="7C5ADCDB" w:rsidR="001244A1" w:rsidRDefault="001244A1" w:rsidP="00CD20F7">
      <w:pPr>
        <w:ind w:right="429"/>
        <w:jc w:val="both"/>
        <w:rPr>
          <w:rFonts w:cstheme="minorHAnsi"/>
          <w:sz w:val="24"/>
          <w:szCs w:val="24"/>
          <w:lang w:val="en-GB"/>
        </w:rPr>
      </w:pPr>
      <w:r>
        <w:rPr>
          <w:rFonts w:cstheme="minorHAnsi"/>
          <w:sz w:val="24"/>
          <w:szCs w:val="24"/>
          <w:lang w:val="en-GB"/>
        </w:rPr>
        <w:t xml:space="preserve">The Stevenson Centre </w:t>
      </w:r>
    </w:p>
    <w:p w14:paraId="44D7C328" w14:textId="7553C69D" w:rsidR="001244A1" w:rsidRDefault="001244A1" w:rsidP="00CD20F7">
      <w:pPr>
        <w:ind w:right="429"/>
        <w:jc w:val="both"/>
        <w:rPr>
          <w:rFonts w:cstheme="minorHAnsi"/>
          <w:sz w:val="24"/>
          <w:szCs w:val="24"/>
          <w:lang w:val="en-GB"/>
        </w:rPr>
      </w:pPr>
      <w:r>
        <w:rPr>
          <w:rFonts w:cstheme="minorHAnsi"/>
          <w:sz w:val="24"/>
          <w:szCs w:val="24"/>
          <w:lang w:val="en-GB"/>
        </w:rPr>
        <w:t xml:space="preserve">Great Cornard </w:t>
      </w:r>
    </w:p>
    <w:p w14:paraId="083097A0" w14:textId="77777777" w:rsidR="001244A1" w:rsidRDefault="001244A1" w:rsidP="00CD20F7">
      <w:pPr>
        <w:ind w:right="429"/>
        <w:jc w:val="both"/>
        <w:rPr>
          <w:rFonts w:cstheme="minorHAnsi"/>
          <w:sz w:val="24"/>
          <w:szCs w:val="24"/>
          <w:lang w:val="en-GB"/>
        </w:rPr>
      </w:pPr>
      <w:r>
        <w:rPr>
          <w:rFonts w:cstheme="minorHAnsi"/>
          <w:sz w:val="24"/>
          <w:szCs w:val="24"/>
          <w:lang w:val="en-GB"/>
        </w:rPr>
        <w:t>Sudbury</w:t>
      </w:r>
    </w:p>
    <w:p w14:paraId="29F776AA" w14:textId="4B35884D" w:rsidR="001244A1" w:rsidRDefault="001244A1" w:rsidP="00CD20F7">
      <w:pPr>
        <w:ind w:right="429"/>
        <w:jc w:val="both"/>
        <w:rPr>
          <w:rFonts w:cstheme="minorHAnsi"/>
          <w:sz w:val="24"/>
          <w:szCs w:val="24"/>
          <w:lang w:val="en-GB"/>
        </w:rPr>
      </w:pPr>
      <w:r>
        <w:rPr>
          <w:rFonts w:cstheme="minorHAnsi"/>
          <w:sz w:val="24"/>
          <w:szCs w:val="24"/>
          <w:lang w:val="en-GB"/>
        </w:rPr>
        <w:t xml:space="preserve">Suffolk </w:t>
      </w:r>
    </w:p>
    <w:p w14:paraId="477895FE" w14:textId="0003CF55" w:rsidR="00CD20F7" w:rsidRDefault="001244A1" w:rsidP="00CD20F7">
      <w:pPr>
        <w:ind w:right="429"/>
        <w:jc w:val="both"/>
        <w:rPr>
          <w:rFonts w:cstheme="minorHAnsi"/>
          <w:sz w:val="24"/>
          <w:szCs w:val="24"/>
          <w:lang w:val="en-GB"/>
        </w:rPr>
      </w:pPr>
      <w:r>
        <w:rPr>
          <w:rFonts w:cstheme="minorHAnsi"/>
          <w:sz w:val="24"/>
          <w:szCs w:val="24"/>
          <w:lang w:val="en-GB"/>
        </w:rPr>
        <w:t xml:space="preserve">CO10 0WD </w:t>
      </w:r>
    </w:p>
    <w:p w14:paraId="2D35A382" w14:textId="77777777" w:rsidR="001244A1" w:rsidRPr="00886E1A" w:rsidRDefault="001244A1" w:rsidP="00CD20F7">
      <w:pPr>
        <w:ind w:right="429"/>
        <w:jc w:val="both"/>
        <w:rPr>
          <w:rFonts w:cstheme="minorHAnsi"/>
          <w:b/>
          <w:bCs/>
          <w:sz w:val="32"/>
          <w:szCs w:val="32"/>
          <w:lang w:val="en-GB"/>
        </w:rPr>
      </w:pPr>
    </w:p>
    <w:p w14:paraId="37C881B5" w14:textId="2C98F428" w:rsidR="00CB3437" w:rsidRDefault="00CB3437" w:rsidP="00987754">
      <w:pPr>
        <w:jc w:val="center"/>
        <w:rPr>
          <w:lang w:val="en-GB"/>
        </w:rPr>
      </w:pPr>
    </w:p>
    <w:sectPr w:rsidR="00CB3437" w:rsidSect="00F96280">
      <w:headerReference w:type="even" r:id="rId15"/>
      <w:headerReference w:type="default" r:id="rId16"/>
      <w:footerReference w:type="even" r:id="rId17"/>
      <w:footerReference w:type="default" r:id="rId18"/>
      <w:headerReference w:type="first" r:id="rId19"/>
      <w:footerReference w:type="first" r:id="rId20"/>
      <w:pgSz w:w="12240" w:h="15840"/>
      <w:pgMar w:top="426"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C972B" w14:textId="77777777" w:rsidR="0086308A" w:rsidRDefault="0086308A" w:rsidP="0086308A">
      <w:r>
        <w:separator/>
      </w:r>
    </w:p>
  </w:endnote>
  <w:endnote w:type="continuationSeparator" w:id="0">
    <w:p w14:paraId="63AD20D8" w14:textId="77777777" w:rsidR="0086308A" w:rsidRDefault="0086308A" w:rsidP="0086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057EF" w14:textId="77777777" w:rsidR="001E6BD5" w:rsidRDefault="001E6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800947"/>
      <w:docPartObj>
        <w:docPartGallery w:val="Page Numbers (Bottom of Page)"/>
        <w:docPartUnique/>
      </w:docPartObj>
    </w:sdtPr>
    <w:sdtEndPr/>
    <w:sdtContent>
      <w:sdt>
        <w:sdtPr>
          <w:id w:val="-1769616900"/>
          <w:docPartObj>
            <w:docPartGallery w:val="Page Numbers (Top of Page)"/>
            <w:docPartUnique/>
          </w:docPartObj>
        </w:sdtPr>
        <w:sdtEndPr/>
        <w:sdtContent>
          <w:p w14:paraId="07C493BC" w14:textId="6EEB0365" w:rsidR="0086308A" w:rsidRDefault="008630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4DD4E6" w14:textId="77777777" w:rsidR="0086308A" w:rsidRDefault="008630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9E0E" w14:textId="77777777" w:rsidR="001E6BD5" w:rsidRDefault="001E6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A5E7A" w14:textId="77777777" w:rsidR="0086308A" w:rsidRDefault="0086308A" w:rsidP="0086308A">
      <w:r>
        <w:separator/>
      </w:r>
    </w:p>
  </w:footnote>
  <w:footnote w:type="continuationSeparator" w:id="0">
    <w:p w14:paraId="28015D1B" w14:textId="77777777" w:rsidR="0086308A" w:rsidRDefault="0086308A" w:rsidP="00863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8DFA2" w14:textId="1AD186C4" w:rsidR="001E6BD5" w:rsidRDefault="001E6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1F6B" w14:textId="732BC2B3" w:rsidR="001E6BD5" w:rsidRDefault="001E6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2BE1" w14:textId="3E3538D1" w:rsidR="001E6BD5" w:rsidRDefault="001E6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540BF1"/>
    <w:multiLevelType w:val="hybridMultilevel"/>
    <w:tmpl w:val="CF5E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E5343D"/>
    <w:multiLevelType w:val="hybridMultilevel"/>
    <w:tmpl w:val="82A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FF4D4E"/>
    <w:multiLevelType w:val="hybridMultilevel"/>
    <w:tmpl w:val="13FAB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C7250E"/>
    <w:multiLevelType w:val="hybridMultilevel"/>
    <w:tmpl w:val="344C9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4B6A08"/>
    <w:multiLevelType w:val="hybridMultilevel"/>
    <w:tmpl w:val="2A44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072177"/>
    <w:multiLevelType w:val="hybridMultilevel"/>
    <w:tmpl w:val="31F6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2E44EB1"/>
    <w:multiLevelType w:val="hybridMultilevel"/>
    <w:tmpl w:val="483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C5009E5"/>
    <w:multiLevelType w:val="hybridMultilevel"/>
    <w:tmpl w:val="C2ACF1FC"/>
    <w:lvl w:ilvl="0" w:tplc="C1E60C2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A07C4E"/>
    <w:multiLevelType w:val="hybridMultilevel"/>
    <w:tmpl w:val="02C2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6"/>
  </w:num>
  <w:num w:numId="2">
    <w:abstractNumId w:val="13"/>
  </w:num>
  <w:num w:numId="3">
    <w:abstractNumId w:val="10"/>
  </w:num>
  <w:num w:numId="4">
    <w:abstractNumId w:val="29"/>
  </w:num>
  <w:num w:numId="5">
    <w:abstractNumId w:val="14"/>
  </w:num>
  <w:num w:numId="6">
    <w:abstractNumId w:val="22"/>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1"/>
  </w:num>
  <w:num w:numId="20">
    <w:abstractNumId w:val="27"/>
  </w:num>
  <w:num w:numId="21">
    <w:abstractNumId w:val="23"/>
  </w:num>
  <w:num w:numId="22">
    <w:abstractNumId w:val="11"/>
  </w:num>
  <w:num w:numId="23">
    <w:abstractNumId w:val="31"/>
  </w:num>
  <w:num w:numId="24">
    <w:abstractNumId w:val="16"/>
  </w:num>
  <w:num w:numId="25">
    <w:abstractNumId w:val="28"/>
  </w:num>
  <w:num w:numId="26">
    <w:abstractNumId w:val="15"/>
  </w:num>
  <w:num w:numId="27">
    <w:abstractNumId w:val="30"/>
  </w:num>
  <w:num w:numId="28">
    <w:abstractNumId w:val="25"/>
  </w:num>
  <w:num w:numId="29">
    <w:abstractNumId w:val="12"/>
  </w:num>
  <w:num w:numId="30">
    <w:abstractNumId w:val="18"/>
  </w:num>
  <w:num w:numId="31">
    <w:abstractNumId w:val="19"/>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B1"/>
    <w:rsid w:val="0001313C"/>
    <w:rsid w:val="00017E6F"/>
    <w:rsid w:val="00057243"/>
    <w:rsid w:val="000B354E"/>
    <w:rsid w:val="000B648C"/>
    <w:rsid w:val="000D1C70"/>
    <w:rsid w:val="001244A1"/>
    <w:rsid w:val="0016037A"/>
    <w:rsid w:val="00162E9D"/>
    <w:rsid w:val="00163D48"/>
    <w:rsid w:val="00173552"/>
    <w:rsid w:val="00190746"/>
    <w:rsid w:val="001B39DE"/>
    <w:rsid w:val="001D3CBB"/>
    <w:rsid w:val="001D6350"/>
    <w:rsid w:val="001E43FD"/>
    <w:rsid w:val="001E6BD5"/>
    <w:rsid w:val="00227EB4"/>
    <w:rsid w:val="002810C9"/>
    <w:rsid w:val="0029062F"/>
    <w:rsid w:val="002B56DE"/>
    <w:rsid w:val="002F7312"/>
    <w:rsid w:val="003113F9"/>
    <w:rsid w:val="003A49D8"/>
    <w:rsid w:val="003F40E5"/>
    <w:rsid w:val="00411902"/>
    <w:rsid w:val="004546C7"/>
    <w:rsid w:val="00487DF1"/>
    <w:rsid w:val="004B14EF"/>
    <w:rsid w:val="004C621A"/>
    <w:rsid w:val="004E2BCD"/>
    <w:rsid w:val="004E4566"/>
    <w:rsid w:val="004F718A"/>
    <w:rsid w:val="0052224D"/>
    <w:rsid w:val="00530168"/>
    <w:rsid w:val="00564F22"/>
    <w:rsid w:val="00590B5A"/>
    <w:rsid w:val="005B4812"/>
    <w:rsid w:val="0062655E"/>
    <w:rsid w:val="00645252"/>
    <w:rsid w:val="00673081"/>
    <w:rsid w:val="006C234F"/>
    <w:rsid w:val="006C5312"/>
    <w:rsid w:val="006D3D74"/>
    <w:rsid w:val="007503C8"/>
    <w:rsid w:val="007957D0"/>
    <w:rsid w:val="007A647C"/>
    <w:rsid w:val="007B1B65"/>
    <w:rsid w:val="007B6277"/>
    <w:rsid w:val="00821F36"/>
    <w:rsid w:val="00822B81"/>
    <w:rsid w:val="0083569A"/>
    <w:rsid w:val="00836159"/>
    <w:rsid w:val="008424BF"/>
    <w:rsid w:val="0086308A"/>
    <w:rsid w:val="008C767F"/>
    <w:rsid w:val="009017D8"/>
    <w:rsid w:val="00916572"/>
    <w:rsid w:val="00956359"/>
    <w:rsid w:val="00970E8C"/>
    <w:rsid w:val="00987754"/>
    <w:rsid w:val="009A00E4"/>
    <w:rsid w:val="009B3892"/>
    <w:rsid w:val="009C75D8"/>
    <w:rsid w:val="00A20914"/>
    <w:rsid w:val="00A547DD"/>
    <w:rsid w:val="00A668D4"/>
    <w:rsid w:val="00A67B2B"/>
    <w:rsid w:val="00A9204E"/>
    <w:rsid w:val="00A92A71"/>
    <w:rsid w:val="00A936CD"/>
    <w:rsid w:val="00A97EE7"/>
    <w:rsid w:val="00B305B4"/>
    <w:rsid w:val="00B445C9"/>
    <w:rsid w:val="00B74253"/>
    <w:rsid w:val="00B76D50"/>
    <w:rsid w:val="00BA6873"/>
    <w:rsid w:val="00BD44F9"/>
    <w:rsid w:val="00BD4944"/>
    <w:rsid w:val="00C102DE"/>
    <w:rsid w:val="00C13D1D"/>
    <w:rsid w:val="00C234E5"/>
    <w:rsid w:val="00C35D4A"/>
    <w:rsid w:val="00C5670C"/>
    <w:rsid w:val="00C90489"/>
    <w:rsid w:val="00C90AB1"/>
    <w:rsid w:val="00CB3437"/>
    <w:rsid w:val="00CD20F7"/>
    <w:rsid w:val="00CD4771"/>
    <w:rsid w:val="00CE24B8"/>
    <w:rsid w:val="00D064EE"/>
    <w:rsid w:val="00D55938"/>
    <w:rsid w:val="00D816FB"/>
    <w:rsid w:val="00DF5D4E"/>
    <w:rsid w:val="00E029A8"/>
    <w:rsid w:val="00E10AE4"/>
    <w:rsid w:val="00E77E6D"/>
    <w:rsid w:val="00ED03AB"/>
    <w:rsid w:val="00F114D1"/>
    <w:rsid w:val="00F13E0F"/>
    <w:rsid w:val="00F26495"/>
    <w:rsid w:val="00F27DA3"/>
    <w:rsid w:val="00F96280"/>
    <w:rsid w:val="00FD31FA"/>
    <w:rsid w:val="00FD5B9B"/>
    <w:rsid w:val="00FF4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6ECA47"/>
  <w15:chartTrackingRefBased/>
  <w15:docId w15:val="{0537A88D-1DCD-4958-8A27-523184DD6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E77E6D"/>
    <w:pPr>
      <w:ind w:left="720"/>
      <w:contextualSpacing/>
    </w:pPr>
  </w:style>
  <w:style w:type="table" w:styleId="TableGrid">
    <w:name w:val="Table Grid"/>
    <w:basedOn w:val="TableNormal"/>
    <w:uiPriority w:val="39"/>
    <w:rsid w:val="004E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6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59750">
      <w:bodyDiv w:val="1"/>
      <w:marLeft w:val="0"/>
      <w:marRight w:val="0"/>
      <w:marTop w:val="0"/>
      <w:marBottom w:val="0"/>
      <w:divBdr>
        <w:top w:val="none" w:sz="0" w:space="0" w:color="auto"/>
        <w:left w:val="none" w:sz="0" w:space="0" w:color="auto"/>
        <w:bottom w:val="none" w:sz="0" w:space="0" w:color="auto"/>
        <w:right w:val="none" w:sz="0" w:space="0" w:color="auto"/>
      </w:divBdr>
    </w:div>
    <w:div w:id="576982610">
      <w:bodyDiv w:val="1"/>
      <w:marLeft w:val="0"/>
      <w:marRight w:val="0"/>
      <w:marTop w:val="0"/>
      <w:marBottom w:val="0"/>
      <w:divBdr>
        <w:top w:val="none" w:sz="0" w:space="0" w:color="auto"/>
        <w:left w:val="none" w:sz="0" w:space="0" w:color="auto"/>
        <w:bottom w:val="none" w:sz="0" w:space="0" w:color="auto"/>
        <w:right w:val="none" w:sz="0" w:space="0" w:color="auto"/>
      </w:divBdr>
    </w:div>
    <w:div w:id="77702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uncilmanager@greatcornardpc.co.uk"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atcornard\AppData\Local\Microsoft\Office\16.0\DTS\en-US%7b576FDAA7-DE61-4BB0-873A-E199ED124EE9%7d\%7bF2374161-9CC8-43C6-BC5E-F2FA5085EC6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FB9D4AD0-394A-4849-B8CB-E0C79B06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{F2374161-9CC8-43C6-BC5E-F2FA5085EC60}tf02786999_win32.dotx</Template>
  <TotalTime>0</TotalTime>
  <Pages>7</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greatcornard</dc:creator>
  <cp:keywords/>
  <dc:description/>
  <cp:lastModifiedBy>Council Manager</cp:lastModifiedBy>
  <cp:revision>2</cp:revision>
  <cp:lastPrinted>2022-08-23T15:01:00Z</cp:lastPrinted>
  <dcterms:created xsi:type="dcterms:W3CDTF">2022-08-23T15:49:00Z</dcterms:created>
  <dcterms:modified xsi:type="dcterms:W3CDTF">2022-08-23T15:49:00Z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