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A5EB4" w14:textId="1F890B1E" w:rsidR="0000086A" w:rsidRPr="007207C6" w:rsidRDefault="0000086A" w:rsidP="0000086A">
      <w:pPr>
        <w:rPr>
          <w:rFonts w:ascii="Arial" w:hAnsi="Arial" w:cs="Arial"/>
        </w:rPr>
      </w:pPr>
      <w:r w:rsidRPr="007207C6">
        <w:rPr>
          <w:rFonts w:ascii="Arial" w:hAnsi="Arial" w:cs="Arial"/>
          <w:noProof/>
          <w:lang w:eastAsia="en-GB"/>
        </w:rPr>
        <w:drawing>
          <wp:anchor distT="0" distB="0" distL="114300" distR="114300" simplePos="0" relativeHeight="251659264" behindDoc="1" locked="0" layoutInCell="1" allowOverlap="1" wp14:anchorId="1D6A6AC1" wp14:editId="168E28DC">
            <wp:simplePos x="0" y="0"/>
            <wp:positionH relativeFrom="margin">
              <wp:posOffset>57785</wp:posOffset>
            </wp:positionH>
            <wp:positionV relativeFrom="margin">
              <wp:posOffset>461010</wp:posOffset>
            </wp:positionV>
            <wp:extent cx="1809750" cy="1150620"/>
            <wp:effectExtent l="19050" t="19050" r="19050" b="11430"/>
            <wp:wrapSquare wrapText="bothSides"/>
            <wp:docPr id="5" name="Picture 5" descr="Department for Education" title="Logo"/>
            <wp:cNvGraphicFramePr/>
            <a:graphic xmlns:a="http://schemas.openxmlformats.org/drawingml/2006/main">
              <a:graphicData uri="http://schemas.openxmlformats.org/drawingml/2006/picture">
                <pic:pic xmlns:pic="http://schemas.openxmlformats.org/drawingml/2006/picture">
                  <pic:nvPicPr>
                    <pic:cNvPr id="5" name="Picture 5" descr="Department for Education" title="Logo"/>
                    <pic:cNvPicPr/>
                  </pic:nvPicPr>
                  <pic:blipFill rotWithShape="1">
                    <a:blip r:embed="rId7" cstate="print">
                      <a:extLst>
                        <a:ext uri="{28A0092B-C50C-407E-A947-70E740481C1C}">
                          <a14:useLocalDpi xmlns:a14="http://schemas.microsoft.com/office/drawing/2010/main" val="0"/>
                        </a:ext>
                      </a:extLst>
                    </a:blip>
                    <a:srcRect r="38062" b="18960"/>
                    <a:stretch/>
                  </pic:blipFill>
                  <pic:spPr bwMode="auto">
                    <a:xfrm>
                      <a:off x="0" y="0"/>
                      <a:ext cx="1809750" cy="1150620"/>
                    </a:xfrm>
                    <a:prstGeom prst="rect">
                      <a:avLst/>
                    </a:prstGeom>
                    <a:ln>
                      <a:solidFill>
                        <a:sysClr val="window" lastClr="FFFFFF"/>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6FCF58" w14:textId="77777777" w:rsidR="0000086A" w:rsidRPr="007207C6" w:rsidRDefault="0000086A" w:rsidP="0000086A">
      <w:pPr>
        <w:rPr>
          <w:rFonts w:ascii="Arial" w:hAnsi="Arial" w:cs="Arial"/>
        </w:rPr>
      </w:pPr>
    </w:p>
    <w:p w14:paraId="04724667" w14:textId="77777777" w:rsidR="0000086A" w:rsidRPr="007207C6" w:rsidRDefault="0000086A" w:rsidP="0000086A">
      <w:pPr>
        <w:rPr>
          <w:rFonts w:ascii="Arial" w:hAnsi="Arial" w:cs="Arial"/>
        </w:rPr>
      </w:pPr>
    </w:p>
    <w:p w14:paraId="2F039252" w14:textId="77777777" w:rsidR="0000086A" w:rsidRPr="007207C6" w:rsidRDefault="0000086A" w:rsidP="0000086A">
      <w:pPr>
        <w:rPr>
          <w:rFonts w:ascii="Arial" w:hAnsi="Arial" w:cs="Arial"/>
        </w:rPr>
      </w:pPr>
    </w:p>
    <w:p w14:paraId="37111068" w14:textId="77777777" w:rsidR="0000086A" w:rsidRPr="007207C6" w:rsidRDefault="0000086A" w:rsidP="0000086A">
      <w:pPr>
        <w:rPr>
          <w:rFonts w:ascii="Arial" w:hAnsi="Arial" w:cs="Arial"/>
        </w:rPr>
      </w:pPr>
    </w:p>
    <w:p w14:paraId="24AF3D99" w14:textId="77777777" w:rsidR="0000086A" w:rsidRPr="007207C6" w:rsidRDefault="0000086A" w:rsidP="0000086A">
      <w:pPr>
        <w:rPr>
          <w:rFonts w:ascii="Arial" w:hAnsi="Arial" w:cs="Arial"/>
        </w:rPr>
      </w:pPr>
    </w:p>
    <w:p w14:paraId="71DAEBEC" w14:textId="77777777" w:rsidR="0000086A" w:rsidRPr="007207C6" w:rsidRDefault="0000086A" w:rsidP="0000086A">
      <w:pPr>
        <w:rPr>
          <w:rFonts w:ascii="Arial" w:hAnsi="Arial" w:cs="Arial"/>
        </w:rPr>
      </w:pPr>
    </w:p>
    <w:p w14:paraId="7699B8AA" w14:textId="77777777" w:rsidR="0000086A" w:rsidRPr="007207C6" w:rsidRDefault="0000086A" w:rsidP="0000086A">
      <w:pPr>
        <w:rPr>
          <w:rFonts w:ascii="Arial" w:hAnsi="Arial" w:cs="Arial"/>
        </w:rPr>
      </w:pPr>
    </w:p>
    <w:p w14:paraId="024E3C63" w14:textId="77777777" w:rsidR="0000086A" w:rsidRPr="007207C6" w:rsidRDefault="0000086A" w:rsidP="0000086A">
      <w:pPr>
        <w:rPr>
          <w:rFonts w:ascii="Arial" w:hAnsi="Arial" w:cs="Arial"/>
        </w:rPr>
      </w:pPr>
    </w:p>
    <w:p w14:paraId="0E6F415D" w14:textId="77777777" w:rsidR="0000086A" w:rsidRPr="007207C6" w:rsidRDefault="0000086A" w:rsidP="0000086A">
      <w:pPr>
        <w:rPr>
          <w:rFonts w:ascii="Arial" w:hAnsi="Arial" w:cs="Arial"/>
        </w:rPr>
      </w:pPr>
    </w:p>
    <w:p w14:paraId="5D2B4462" w14:textId="77777777" w:rsidR="0000086A" w:rsidRPr="007207C6" w:rsidRDefault="0000086A" w:rsidP="0000086A">
      <w:pPr>
        <w:rPr>
          <w:rFonts w:ascii="Arial" w:hAnsi="Arial" w:cs="Arial"/>
        </w:rPr>
      </w:pPr>
      <w:r w:rsidRPr="007207C6">
        <w:rPr>
          <w:rFonts w:ascii="Arial" w:hAnsi="Arial" w:cs="Arial"/>
          <w:noProof/>
          <w:lang w:eastAsia="en-GB"/>
        </w:rPr>
        <mc:AlternateContent>
          <mc:Choice Requires="wps">
            <w:drawing>
              <wp:anchor distT="0" distB="0" distL="114300" distR="114300" simplePos="0" relativeHeight="251662336" behindDoc="0" locked="0" layoutInCell="1" allowOverlap="1" wp14:anchorId="66C242FB" wp14:editId="459086D4">
                <wp:simplePos x="0" y="0"/>
                <wp:positionH relativeFrom="margin">
                  <wp:posOffset>554355</wp:posOffset>
                </wp:positionH>
                <wp:positionV relativeFrom="margin">
                  <wp:posOffset>3820795</wp:posOffset>
                </wp:positionV>
                <wp:extent cx="4618355" cy="1022350"/>
                <wp:effectExtent l="0" t="0" r="0" b="63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8355" cy="1022350"/>
                        </a:xfrm>
                        <a:prstGeom prst="rect">
                          <a:avLst/>
                        </a:prstGeom>
                        <a:solidFill>
                          <a:srgbClr val="FFFFFF"/>
                        </a:solidFill>
                        <a:ln w="9525">
                          <a:noFill/>
                          <a:miter lim="800000"/>
                          <a:headEnd/>
                          <a:tailEnd/>
                        </a:ln>
                      </wps:spPr>
                      <wps:txbx>
                        <w:txbxContent>
                          <w:p w14:paraId="751E44D3" w14:textId="77777777" w:rsidR="0000086A" w:rsidRPr="005D0024" w:rsidRDefault="0000086A" w:rsidP="0000086A">
                            <w:pPr>
                              <w:jc w:val="center"/>
                              <w:rPr>
                                <w:rFonts w:ascii="Arial" w:hAnsi="Arial" w:cs="Arial"/>
                                <w:b/>
                                <w:sz w:val="56"/>
                                <w:szCs w:val="56"/>
                              </w:rPr>
                            </w:pPr>
                            <w:r>
                              <w:rPr>
                                <w:rFonts w:ascii="Arial" w:hAnsi="Arial" w:cs="Arial"/>
                                <w:b/>
                                <w:sz w:val="56"/>
                                <w:szCs w:val="56"/>
                              </w:rPr>
                              <w:t>Behaviour Support Networks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C242FB" id="_x0000_t202" coordsize="21600,21600" o:spt="202" path="m,l,21600r21600,l21600,xe">
                <v:stroke joinstyle="miter"/>
                <v:path gradientshapeok="t" o:connecttype="rect"/>
              </v:shapetype>
              <v:shape id="Text Box 2" o:spid="_x0000_s1026" type="#_x0000_t202" style="position:absolute;margin-left:43.65pt;margin-top:300.85pt;width:363.65pt;height:8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" stroked="f">
                <v:textbox>
                  <w:txbxContent>
                    <w:p w14:paraId="751E44D3" w14:textId="77777777" w:rsidR="0000086A" w:rsidRPr="005D0024" w:rsidRDefault="0000086A" w:rsidP="0000086A">
                      <w:pPr>
                        <w:jc w:val="center"/>
                        <w:rPr>
                          <w:rFonts w:ascii="Arial" w:hAnsi="Arial" w:cs="Arial"/>
                          <w:b/>
                          <w:sz w:val="56"/>
                          <w:szCs w:val="56"/>
                        </w:rPr>
                      </w:pPr>
                      <w:r>
                        <w:rPr>
                          <w:rFonts w:ascii="Arial" w:hAnsi="Arial" w:cs="Arial"/>
                          <w:b/>
                          <w:sz w:val="56"/>
                          <w:szCs w:val="56"/>
                        </w:rPr>
                        <w:t>Behaviour Support Networks Programme</w:t>
                      </w:r>
                    </w:p>
                  </w:txbxContent>
                </v:textbox>
                <w10:wrap type="square" anchorx="margin" anchory="margin"/>
              </v:shape>
            </w:pict>
          </mc:Fallback>
        </mc:AlternateContent>
      </w:r>
    </w:p>
    <w:p w14:paraId="5FEB4BE6" w14:textId="77777777" w:rsidR="0000086A" w:rsidRPr="007207C6" w:rsidRDefault="0000086A" w:rsidP="0000086A">
      <w:pPr>
        <w:rPr>
          <w:rFonts w:ascii="Arial" w:hAnsi="Arial" w:cs="Arial"/>
        </w:rPr>
      </w:pPr>
    </w:p>
    <w:p w14:paraId="60CBB0C3" w14:textId="77777777" w:rsidR="0000086A" w:rsidRPr="007207C6" w:rsidRDefault="0000086A" w:rsidP="0000086A">
      <w:pPr>
        <w:rPr>
          <w:rFonts w:ascii="Arial" w:hAnsi="Arial" w:cs="Arial"/>
        </w:rPr>
      </w:pPr>
    </w:p>
    <w:p w14:paraId="01490C80" w14:textId="77777777" w:rsidR="0000086A" w:rsidRPr="007207C6" w:rsidRDefault="0000086A" w:rsidP="0000086A">
      <w:pPr>
        <w:rPr>
          <w:rFonts w:ascii="Arial" w:hAnsi="Arial" w:cs="Arial"/>
        </w:rPr>
      </w:pPr>
    </w:p>
    <w:p w14:paraId="6A712DF0" w14:textId="77777777" w:rsidR="0000086A" w:rsidRPr="007207C6" w:rsidRDefault="0000086A" w:rsidP="0000086A">
      <w:pPr>
        <w:ind w:firstLine="720"/>
        <w:rPr>
          <w:rFonts w:ascii="Arial" w:hAnsi="Arial" w:cs="Arial"/>
        </w:rPr>
      </w:pPr>
      <w:r w:rsidRPr="007207C6">
        <w:rPr>
          <w:rFonts w:ascii="Arial" w:hAnsi="Arial" w:cs="Arial"/>
          <w:noProof/>
          <w:lang w:eastAsia="en-GB"/>
        </w:rPr>
        <mc:AlternateContent>
          <mc:Choice Requires="wps">
            <w:drawing>
              <wp:anchor distT="0" distB="0" distL="114300" distR="114300" simplePos="0" relativeHeight="251663360" behindDoc="0" locked="0" layoutInCell="1" allowOverlap="1" wp14:anchorId="54913F37" wp14:editId="633316C4">
                <wp:simplePos x="0" y="0"/>
                <wp:positionH relativeFrom="margin">
                  <wp:posOffset>894080</wp:posOffset>
                </wp:positionH>
                <wp:positionV relativeFrom="margin">
                  <wp:posOffset>5024120</wp:posOffset>
                </wp:positionV>
                <wp:extent cx="3936365" cy="694690"/>
                <wp:effectExtent l="0" t="0" r="6985"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6365" cy="694690"/>
                        </a:xfrm>
                        <a:prstGeom prst="rect">
                          <a:avLst/>
                        </a:prstGeom>
                        <a:solidFill>
                          <a:srgbClr val="FFFFFF"/>
                        </a:solidFill>
                        <a:ln w="9525">
                          <a:noFill/>
                          <a:miter lim="800000"/>
                          <a:headEnd/>
                          <a:tailEnd/>
                        </a:ln>
                      </wps:spPr>
                      <wps:txbx>
                        <w:txbxContent>
                          <w:p w14:paraId="1FBAD0BE" w14:textId="77777777" w:rsidR="0000086A" w:rsidRPr="00083E1A" w:rsidRDefault="0000086A" w:rsidP="0000086A">
                            <w:pPr>
                              <w:jc w:val="center"/>
                              <w:rPr>
                                <w:rFonts w:ascii="Arial" w:hAnsi="Arial" w:cs="Arial"/>
                                <w:b/>
                                <w:sz w:val="40"/>
                                <w:szCs w:val="40"/>
                              </w:rPr>
                            </w:pPr>
                            <w:r>
                              <w:rPr>
                                <w:rFonts w:ascii="Arial" w:hAnsi="Arial" w:cs="Arial"/>
                                <w:b/>
                                <w:sz w:val="40"/>
                                <w:szCs w:val="40"/>
                              </w:rPr>
                              <w:t>Candidate Information Pack and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13F37" id="Text Box 3" o:spid="_x0000_s1027" type="#_x0000_t202" style="position:absolute;left:0;text-align:left;margin-left:70.4pt;margin-top:395.6pt;width:309.95pt;height:54.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" stroked="f">
                <v:textbox>
                  <w:txbxContent>
                    <w:p w14:paraId="1FBAD0BE" w14:textId="77777777" w:rsidR="0000086A" w:rsidRPr="00083E1A" w:rsidRDefault="0000086A" w:rsidP="0000086A">
                      <w:pPr>
                        <w:jc w:val="center"/>
                        <w:rPr>
                          <w:rFonts w:ascii="Arial" w:hAnsi="Arial" w:cs="Arial"/>
                          <w:b/>
                          <w:sz w:val="40"/>
                          <w:szCs w:val="40"/>
                        </w:rPr>
                      </w:pPr>
                      <w:r>
                        <w:rPr>
                          <w:rFonts w:ascii="Arial" w:hAnsi="Arial" w:cs="Arial"/>
                          <w:b/>
                          <w:sz w:val="40"/>
                          <w:szCs w:val="40"/>
                        </w:rPr>
                        <w:t>Candidate Information Pack and Application Form</w:t>
                      </w:r>
                    </w:p>
                  </w:txbxContent>
                </v:textbox>
                <w10:wrap type="square" anchorx="margin" anchory="margin"/>
              </v:shape>
            </w:pict>
          </mc:Fallback>
        </mc:AlternateContent>
      </w:r>
    </w:p>
    <w:p w14:paraId="12FC4D2C" w14:textId="77777777" w:rsidR="0000086A" w:rsidRPr="007207C6" w:rsidRDefault="0000086A" w:rsidP="0000086A">
      <w:pPr>
        <w:rPr>
          <w:rFonts w:ascii="Arial" w:hAnsi="Arial" w:cs="Arial"/>
        </w:rPr>
      </w:pPr>
    </w:p>
    <w:p w14:paraId="74294F06" w14:textId="77777777" w:rsidR="0000086A" w:rsidRPr="007207C6" w:rsidRDefault="0000086A" w:rsidP="0000086A">
      <w:pPr>
        <w:rPr>
          <w:rFonts w:ascii="Arial" w:hAnsi="Arial" w:cs="Arial"/>
        </w:rPr>
      </w:pPr>
    </w:p>
    <w:p w14:paraId="6FC9824D" w14:textId="77777777" w:rsidR="0000086A" w:rsidRPr="007207C6" w:rsidRDefault="0000086A" w:rsidP="0000086A">
      <w:pPr>
        <w:rPr>
          <w:rFonts w:ascii="Arial" w:hAnsi="Arial" w:cs="Arial"/>
        </w:rPr>
      </w:pPr>
    </w:p>
    <w:p w14:paraId="2098BE2F" w14:textId="77777777" w:rsidR="0000086A" w:rsidRPr="007207C6" w:rsidRDefault="0000086A" w:rsidP="0000086A">
      <w:pPr>
        <w:rPr>
          <w:rFonts w:ascii="Arial" w:hAnsi="Arial" w:cs="Arial"/>
        </w:rPr>
      </w:pPr>
    </w:p>
    <w:p w14:paraId="1EC4CE71" w14:textId="77777777" w:rsidR="0000086A" w:rsidRPr="007207C6" w:rsidRDefault="0000086A" w:rsidP="0000086A">
      <w:pPr>
        <w:rPr>
          <w:rFonts w:ascii="Arial" w:hAnsi="Arial" w:cs="Arial"/>
        </w:rPr>
      </w:pPr>
      <w:r w:rsidRPr="007207C6">
        <w:rPr>
          <w:rFonts w:ascii="Arial" w:hAnsi="Arial" w:cs="Arial"/>
          <w:noProof/>
          <w:lang w:eastAsia="en-GB"/>
        </w:rPr>
        <mc:AlternateContent>
          <mc:Choice Requires="wps">
            <w:drawing>
              <wp:anchor distT="0" distB="0" distL="114300" distR="114300" simplePos="0" relativeHeight="251661312" behindDoc="0" locked="0" layoutInCell="1" allowOverlap="1" wp14:anchorId="39FD4BB9" wp14:editId="454ECEF9">
                <wp:simplePos x="0" y="0"/>
                <wp:positionH relativeFrom="margin">
                  <wp:posOffset>833120</wp:posOffset>
                </wp:positionH>
                <wp:positionV relativeFrom="margin">
                  <wp:posOffset>6171565</wp:posOffset>
                </wp:positionV>
                <wp:extent cx="4414520" cy="585470"/>
                <wp:effectExtent l="0" t="0" r="5080" b="508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4520" cy="585470"/>
                        </a:xfrm>
                        <a:prstGeom prst="rect">
                          <a:avLst/>
                        </a:prstGeom>
                        <a:solidFill>
                          <a:srgbClr val="FFFFFF"/>
                        </a:solidFill>
                        <a:ln w="9525">
                          <a:noFill/>
                          <a:miter lim="800000"/>
                          <a:headEnd/>
                          <a:tailEnd/>
                        </a:ln>
                      </wps:spPr>
                      <wps:txbx>
                        <w:txbxContent>
                          <w:p w14:paraId="1E528436" w14:textId="77777777" w:rsidR="0000086A" w:rsidRPr="00083E1A" w:rsidRDefault="0000086A" w:rsidP="0000086A">
                            <w:pPr>
                              <w:rPr>
                                <w:rFonts w:ascii="Arial" w:hAnsi="Arial" w:cs="Arial"/>
                                <w:b/>
                                <w:sz w:val="40"/>
                                <w:szCs w:val="40"/>
                              </w:rPr>
                            </w:pPr>
                            <w:r>
                              <w:rPr>
                                <w:rFonts w:ascii="Arial" w:hAnsi="Arial" w:cs="Arial"/>
                                <w:sz w:val="40"/>
                                <w:szCs w:val="40"/>
                              </w:rPr>
                              <w:t xml:space="preserve">Closing date: </w:t>
                            </w:r>
                            <w:r w:rsidRPr="00083E1A">
                              <w:rPr>
                                <w:rFonts w:ascii="Arial" w:hAnsi="Arial" w:cs="Arial"/>
                                <w:b/>
                                <w:sz w:val="40"/>
                                <w:szCs w:val="40"/>
                              </w:rPr>
                              <w:t xml:space="preserve">    </w:t>
                            </w:r>
                            <w:r w:rsidR="00C16D6B">
                              <w:rPr>
                                <w:rFonts w:ascii="Arial" w:hAnsi="Arial" w:cs="Arial"/>
                                <w:b/>
                                <w:sz w:val="40"/>
                                <w:szCs w:val="40"/>
                              </w:rPr>
                              <w:t>23</w:t>
                            </w:r>
                            <w:r>
                              <w:rPr>
                                <w:rFonts w:ascii="Arial" w:hAnsi="Arial" w:cs="Arial"/>
                                <w:b/>
                                <w:sz w:val="40"/>
                                <w:szCs w:val="40"/>
                              </w:rPr>
                              <w:t xml:space="preserve"> June 2019</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9FD4BB9" id="Text Box 7" o:spid="_x0000_s1028" type="#_x0000_t202" style="position:absolute;margin-left:65.6pt;margin-top:485.95pt;width:347.6pt;height:46.1pt;z-index:251661312;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" stroked="f">
                <v:textbox>
                  <w:txbxContent>
                    <w:p w14:paraId="1E528436" w14:textId="77777777" w:rsidR="0000086A" w:rsidRPr="00083E1A" w:rsidRDefault="0000086A" w:rsidP="0000086A">
                      <w:pPr>
                        <w:rPr>
                          <w:rFonts w:ascii="Arial" w:hAnsi="Arial" w:cs="Arial"/>
                          <w:b/>
                          <w:sz w:val="40"/>
                          <w:szCs w:val="40"/>
                        </w:rPr>
                      </w:pPr>
                      <w:r>
                        <w:rPr>
                          <w:rFonts w:ascii="Arial" w:hAnsi="Arial" w:cs="Arial"/>
                          <w:sz w:val="40"/>
                          <w:szCs w:val="40"/>
                        </w:rPr>
                        <w:t xml:space="preserve">Closing date: </w:t>
                      </w:r>
                      <w:r w:rsidRPr="00083E1A">
                        <w:rPr>
                          <w:rFonts w:ascii="Arial" w:hAnsi="Arial" w:cs="Arial"/>
                          <w:b/>
                          <w:sz w:val="40"/>
                          <w:szCs w:val="40"/>
                        </w:rPr>
                        <w:t xml:space="preserve">    </w:t>
                      </w:r>
                      <w:r w:rsidR="00C16D6B">
                        <w:rPr>
                          <w:rFonts w:ascii="Arial" w:hAnsi="Arial" w:cs="Arial"/>
                          <w:b/>
                          <w:sz w:val="40"/>
                          <w:szCs w:val="40"/>
                        </w:rPr>
                        <w:t>23</w:t>
                      </w:r>
                      <w:r>
                        <w:rPr>
                          <w:rFonts w:ascii="Arial" w:hAnsi="Arial" w:cs="Arial"/>
                          <w:b/>
                          <w:sz w:val="40"/>
                          <w:szCs w:val="40"/>
                        </w:rPr>
                        <w:t xml:space="preserve"> June 2019</w:t>
                      </w:r>
                    </w:p>
                  </w:txbxContent>
                </v:textbox>
                <w10:wrap type="square" anchorx="margin" anchory="margin"/>
              </v:shape>
            </w:pict>
          </mc:Fallback>
        </mc:AlternateContent>
      </w:r>
    </w:p>
    <w:p w14:paraId="7F3095D2" w14:textId="77777777" w:rsidR="0000086A" w:rsidRPr="007207C6" w:rsidRDefault="0000086A" w:rsidP="0000086A">
      <w:pPr>
        <w:rPr>
          <w:rFonts w:ascii="Arial" w:hAnsi="Arial" w:cs="Arial"/>
        </w:rPr>
      </w:pPr>
    </w:p>
    <w:p w14:paraId="05F09227" w14:textId="77777777" w:rsidR="0000086A" w:rsidRPr="007207C6" w:rsidRDefault="0000086A" w:rsidP="0000086A">
      <w:pPr>
        <w:tabs>
          <w:tab w:val="left" w:pos="2580"/>
        </w:tabs>
        <w:rPr>
          <w:rFonts w:ascii="Arial" w:hAnsi="Arial" w:cs="Arial"/>
        </w:rPr>
      </w:pPr>
      <w:r w:rsidRPr="007207C6">
        <w:rPr>
          <w:rFonts w:ascii="Arial" w:hAnsi="Arial" w:cs="Arial"/>
        </w:rPr>
        <w:tab/>
      </w:r>
    </w:p>
    <w:p w14:paraId="79239531" w14:textId="77777777" w:rsidR="0000086A" w:rsidRPr="007207C6" w:rsidRDefault="0000086A" w:rsidP="0000086A">
      <w:pPr>
        <w:tabs>
          <w:tab w:val="left" w:pos="2580"/>
        </w:tabs>
        <w:rPr>
          <w:rFonts w:ascii="Arial" w:hAnsi="Arial" w:cs="Arial"/>
        </w:rPr>
      </w:pPr>
    </w:p>
    <w:p w14:paraId="651F6D63" w14:textId="77777777" w:rsidR="0000086A" w:rsidRPr="007207C6" w:rsidRDefault="0000086A" w:rsidP="0000086A">
      <w:pPr>
        <w:tabs>
          <w:tab w:val="left" w:pos="2580"/>
        </w:tabs>
        <w:rPr>
          <w:rFonts w:ascii="Arial" w:hAnsi="Arial" w:cs="Arial"/>
        </w:rPr>
      </w:pPr>
    </w:p>
    <w:p w14:paraId="01B46116" w14:textId="77777777" w:rsidR="0000086A" w:rsidRPr="007207C6" w:rsidRDefault="0000086A" w:rsidP="0000086A">
      <w:pPr>
        <w:tabs>
          <w:tab w:val="left" w:pos="2580"/>
        </w:tabs>
        <w:rPr>
          <w:rFonts w:ascii="Arial" w:hAnsi="Arial" w:cs="Arial"/>
        </w:rPr>
      </w:pPr>
    </w:p>
    <w:p w14:paraId="7FFD2E9A" w14:textId="77777777" w:rsidR="0000086A" w:rsidRPr="007207C6" w:rsidRDefault="0000086A" w:rsidP="0000086A">
      <w:pPr>
        <w:tabs>
          <w:tab w:val="left" w:pos="2580"/>
        </w:tabs>
        <w:rPr>
          <w:rFonts w:ascii="Arial" w:hAnsi="Arial" w:cs="Arial"/>
        </w:rPr>
      </w:pPr>
    </w:p>
    <w:p w14:paraId="2EF1D132" w14:textId="77777777" w:rsidR="0000086A" w:rsidRPr="007207C6" w:rsidRDefault="0000086A" w:rsidP="0000086A">
      <w:pPr>
        <w:tabs>
          <w:tab w:val="left" w:pos="2580"/>
        </w:tabs>
        <w:rPr>
          <w:rFonts w:ascii="Arial" w:hAnsi="Arial" w:cs="Arial"/>
        </w:rPr>
      </w:pPr>
    </w:p>
    <w:p w14:paraId="0DF33054" w14:textId="77777777" w:rsidR="0000086A" w:rsidRPr="007207C6" w:rsidRDefault="0000086A" w:rsidP="0000086A">
      <w:pPr>
        <w:rPr>
          <w:rFonts w:ascii="Arial" w:hAnsi="Arial" w:cs="Arial"/>
        </w:rPr>
      </w:pPr>
      <w:r w:rsidRPr="007207C6">
        <w:rPr>
          <w:rFonts w:ascii="Arial" w:hAnsi="Arial" w:cs="Arial"/>
        </w:rPr>
        <w:br w:type="page"/>
      </w:r>
    </w:p>
    <w:sdt>
      <w:sdtPr>
        <w:rPr>
          <w:rFonts w:ascii="Arial" w:hAnsi="Arial" w:cs="Arial"/>
        </w:rPr>
        <w:id w:val="2027755643"/>
        <w:docPartObj>
          <w:docPartGallery w:val="Table of Contents"/>
          <w:docPartUnique/>
        </w:docPartObj>
      </w:sdtPr>
      <w:sdtEndPr>
        <w:rPr>
          <w:b/>
          <w:bCs/>
          <w:noProof/>
        </w:rPr>
      </w:sdtEndPr>
      <w:sdtContent>
        <w:p w14:paraId="4591ACBB" w14:textId="77777777" w:rsidR="0000086A" w:rsidRPr="007207C6" w:rsidRDefault="0000086A" w:rsidP="0000086A">
          <w:pPr>
            <w:keepNext/>
            <w:keepLines/>
            <w:spacing w:before="240" w:after="240"/>
            <w:rPr>
              <w:rFonts w:ascii="Arial" w:eastAsiaTheme="majorEastAsia" w:hAnsi="Arial" w:cs="Arial"/>
              <w:b/>
              <w:color w:val="000000" w:themeColor="text1"/>
              <w:sz w:val="24"/>
              <w:szCs w:val="24"/>
            </w:rPr>
          </w:pPr>
          <w:r w:rsidRPr="007207C6">
            <w:rPr>
              <w:rFonts w:ascii="Arial" w:eastAsiaTheme="majorEastAsia" w:hAnsi="Arial" w:cs="Arial"/>
              <w:b/>
              <w:color w:val="000000" w:themeColor="text1"/>
              <w:sz w:val="24"/>
              <w:szCs w:val="24"/>
            </w:rPr>
            <w:t>Contents</w:t>
          </w:r>
        </w:p>
        <w:p w14:paraId="01157800" w14:textId="5FD82135" w:rsidR="00101E1D" w:rsidRDefault="0000086A">
          <w:pPr>
            <w:pStyle w:val="TOC1"/>
            <w:tabs>
              <w:tab w:val="right" w:leader="dot" w:pos="9016"/>
            </w:tabs>
            <w:rPr>
              <w:rFonts w:eastAsiaTheme="minorEastAsia"/>
              <w:noProof/>
              <w:lang w:eastAsia="en-GB"/>
            </w:rPr>
          </w:pPr>
          <w:r w:rsidRPr="007207C6">
            <w:rPr>
              <w:rFonts w:ascii="Arial" w:hAnsi="Arial" w:cs="Arial"/>
              <w:sz w:val="24"/>
              <w:szCs w:val="24"/>
            </w:rPr>
            <w:fldChar w:fldCharType="begin"/>
          </w:r>
          <w:r w:rsidRPr="007207C6">
            <w:rPr>
              <w:rFonts w:ascii="Arial" w:hAnsi="Arial" w:cs="Arial"/>
              <w:sz w:val="24"/>
              <w:szCs w:val="24"/>
            </w:rPr>
            <w:instrText xml:space="preserve"> TOC \o "1-3" \h \z \u </w:instrText>
          </w:r>
          <w:r w:rsidRPr="007207C6">
            <w:rPr>
              <w:rFonts w:ascii="Arial" w:hAnsi="Arial" w:cs="Arial"/>
              <w:sz w:val="24"/>
              <w:szCs w:val="24"/>
            </w:rPr>
            <w:fldChar w:fldCharType="separate"/>
          </w:r>
          <w:hyperlink w:anchor="_Toc10126373" w:history="1">
            <w:r w:rsidR="00101E1D" w:rsidRPr="00516C59">
              <w:rPr>
                <w:rStyle w:val="Hyperlink"/>
                <w:rFonts w:ascii="Arial" w:eastAsiaTheme="majorEastAsia" w:hAnsi="Arial" w:cs="Arial"/>
                <w:b/>
                <w:noProof/>
              </w:rPr>
              <w:t>About Behaviour Support Networks</w:t>
            </w:r>
            <w:r w:rsidR="00101E1D">
              <w:rPr>
                <w:noProof/>
                <w:webHidden/>
              </w:rPr>
              <w:tab/>
            </w:r>
            <w:r w:rsidR="00101E1D">
              <w:rPr>
                <w:noProof/>
                <w:webHidden/>
              </w:rPr>
              <w:fldChar w:fldCharType="begin"/>
            </w:r>
            <w:r w:rsidR="00101E1D">
              <w:rPr>
                <w:noProof/>
                <w:webHidden/>
              </w:rPr>
              <w:instrText xml:space="preserve"> PAGEREF _Toc10126373 \h </w:instrText>
            </w:r>
            <w:r w:rsidR="00101E1D">
              <w:rPr>
                <w:noProof/>
                <w:webHidden/>
              </w:rPr>
            </w:r>
            <w:r w:rsidR="00101E1D">
              <w:rPr>
                <w:noProof/>
                <w:webHidden/>
              </w:rPr>
              <w:fldChar w:fldCharType="separate"/>
            </w:r>
            <w:r w:rsidR="00101E1D">
              <w:rPr>
                <w:noProof/>
                <w:webHidden/>
              </w:rPr>
              <w:t>3</w:t>
            </w:r>
            <w:r w:rsidR="00101E1D">
              <w:rPr>
                <w:noProof/>
                <w:webHidden/>
              </w:rPr>
              <w:fldChar w:fldCharType="end"/>
            </w:r>
          </w:hyperlink>
        </w:p>
        <w:p w14:paraId="2FA94A94" w14:textId="30C6C6C7" w:rsidR="00101E1D" w:rsidRDefault="00BF484C">
          <w:pPr>
            <w:pStyle w:val="TOC1"/>
            <w:tabs>
              <w:tab w:val="right" w:leader="dot" w:pos="9016"/>
            </w:tabs>
            <w:rPr>
              <w:rFonts w:eastAsiaTheme="minorEastAsia"/>
              <w:noProof/>
              <w:lang w:eastAsia="en-GB"/>
            </w:rPr>
          </w:pPr>
          <w:hyperlink w:anchor="_Toc10126374" w:history="1">
            <w:r w:rsidR="00101E1D" w:rsidRPr="00516C59">
              <w:rPr>
                <w:rStyle w:val="Hyperlink"/>
                <w:rFonts w:ascii="Arial" w:eastAsiaTheme="majorEastAsia" w:hAnsi="Arial" w:cs="Arial"/>
                <w:b/>
                <w:noProof/>
              </w:rPr>
              <w:t>Role description and responsibilities</w:t>
            </w:r>
            <w:r w:rsidR="00101E1D">
              <w:rPr>
                <w:noProof/>
                <w:webHidden/>
              </w:rPr>
              <w:tab/>
            </w:r>
            <w:r w:rsidR="00101E1D">
              <w:rPr>
                <w:noProof/>
                <w:webHidden/>
              </w:rPr>
              <w:fldChar w:fldCharType="begin"/>
            </w:r>
            <w:r w:rsidR="00101E1D">
              <w:rPr>
                <w:noProof/>
                <w:webHidden/>
              </w:rPr>
              <w:instrText xml:space="preserve"> PAGEREF _Toc10126374 \h </w:instrText>
            </w:r>
            <w:r w:rsidR="00101E1D">
              <w:rPr>
                <w:noProof/>
                <w:webHidden/>
              </w:rPr>
            </w:r>
            <w:r w:rsidR="00101E1D">
              <w:rPr>
                <w:noProof/>
                <w:webHidden/>
              </w:rPr>
              <w:fldChar w:fldCharType="separate"/>
            </w:r>
            <w:r w:rsidR="00101E1D">
              <w:rPr>
                <w:noProof/>
                <w:webHidden/>
              </w:rPr>
              <w:t>5</w:t>
            </w:r>
            <w:r w:rsidR="00101E1D">
              <w:rPr>
                <w:noProof/>
                <w:webHidden/>
              </w:rPr>
              <w:fldChar w:fldCharType="end"/>
            </w:r>
          </w:hyperlink>
        </w:p>
        <w:p w14:paraId="0C9EDA8C" w14:textId="52D1A8BD" w:rsidR="00101E1D" w:rsidRDefault="00BF484C">
          <w:pPr>
            <w:pStyle w:val="TOC1"/>
            <w:tabs>
              <w:tab w:val="right" w:leader="dot" w:pos="9016"/>
            </w:tabs>
            <w:rPr>
              <w:rFonts w:eastAsiaTheme="minorEastAsia"/>
              <w:noProof/>
              <w:lang w:eastAsia="en-GB"/>
            </w:rPr>
          </w:pPr>
          <w:hyperlink w:anchor="_Toc10126375" w:history="1">
            <w:r w:rsidR="00101E1D" w:rsidRPr="00516C59">
              <w:rPr>
                <w:rStyle w:val="Hyperlink"/>
                <w:rFonts w:ascii="Arial" w:eastAsiaTheme="majorEastAsia" w:hAnsi="Arial" w:cs="Arial"/>
                <w:b/>
                <w:noProof/>
              </w:rPr>
              <w:t>Person Specification</w:t>
            </w:r>
            <w:r w:rsidR="00101E1D">
              <w:rPr>
                <w:noProof/>
                <w:webHidden/>
              </w:rPr>
              <w:tab/>
            </w:r>
            <w:r w:rsidR="00101E1D">
              <w:rPr>
                <w:noProof/>
                <w:webHidden/>
              </w:rPr>
              <w:fldChar w:fldCharType="begin"/>
            </w:r>
            <w:r w:rsidR="00101E1D">
              <w:rPr>
                <w:noProof/>
                <w:webHidden/>
              </w:rPr>
              <w:instrText xml:space="preserve"> PAGEREF _Toc10126375 \h </w:instrText>
            </w:r>
            <w:r w:rsidR="00101E1D">
              <w:rPr>
                <w:noProof/>
                <w:webHidden/>
              </w:rPr>
            </w:r>
            <w:r w:rsidR="00101E1D">
              <w:rPr>
                <w:noProof/>
                <w:webHidden/>
              </w:rPr>
              <w:fldChar w:fldCharType="separate"/>
            </w:r>
            <w:r w:rsidR="00101E1D">
              <w:rPr>
                <w:noProof/>
                <w:webHidden/>
              </w:rPr>
              <w:t>6</w:t>
            </w:r>
            <w:r w:rsidR="00101E1D">
              <w:rPr>
                <w:noProof/>
                <w:webHidden/>
              </w:rPr>
              <w:fldChar w:fldCharType="end"/>
            </w:r>
          </w:hyperlink>
        </w:p>
        <w:p w14:paraId="4532F67A" w14:textId="2DCB7FE3" w:rsidR="00101E1D" w:rsidRDefault="00BF484C">
          <w:pPr>
            <w:pStyle w:val="TOC1"/>
            <w:tabs>
              <w:tab w:val="right" w:leader="dot" w:pos="9016"/>
            </w:tabs>
            <w:rPr>
              <w:rFonts w:eastAsiaTheme="minorEastAsia"/>
              <w:noProof/>
              <w:lang w:eastAsia="en-GB"/>
            </w:rPr>
          </w:pPr>
          <w:hyperlink w:anchor="_Toc10126376" w:history="1">
            <w:r w:rsidR="00101E1D" w:rsidRPr="00516C59">
              <w:rPr>
                <w:rStyle w:val="Hyperlink"/>
                <w:rFonts w:ascii="Arial" w:eastAsiaTheme="majorEastAsia" w:hAnsi="Arial" w:cs="Arial"/>
                <w:b/>
                <w:noProof/>
              </w:rPr>
              <w:t>Terms of Appointment</w:t>
            </w:r>
            <w:r w:rsidR="00101E1D">
              <w:rPr>
                <w:noProof/>
                <w:webHidden/>
              </w:rPr>
              <w:tab/>
            </w:r>
            <w:r w:rsidR="00101E1D">
              <w:rPr>
                <w:noProof/>
                <w:webHidden/>
              </w:rPr>
              <w:fldChar w:fldCharType="begin"/>
            </w:r>
            <w:r w:rsidR="00101E1D">
              <w:rPr>
                <w:noProof/>
                <w:webHidden/>
              </w:rPr>
              <w:instrText xml:space="preserve"> PAGEREF _Toc10126376 \h </w:instrText>
            </w:r>
            <w:r w:rsidR="00101E1D">
              <w:rPr>
                <w:noProof/>
                <w:webHidden/>
              </w:rPr>
            </w:r>
            <w:r w:rsidR="00101E1D">
              <w:rPr>
                <w:noProof/>
                <w:webHidden/>
              </w:rPr>
              <w:fldChar w:fldCharType="separate"/>
            </w:r>
            <w:r w:rsidR="00101E1D">
              <w:rPr>
                <w:noProof/>
                <w:webHidden/>
              </w:rPr>
              <w:t>7</w:t>
            </w:r>
            <w:r w:rsidR="00101E1D">
              <w:rPr>
                <w:noProof/>
                <w:webHidden/>
              </w:rPr>
              <w:fldChar w:fldCharType="end"/>
            </w:r>
          </w:hyperlink>
        </w:p>
        <w:p w14:paraId="4F267EB3" w14:textId="7FCF787E" w:rsidR="00101E1D" w:rsidRDefault="00BF484C">
          <w:pPr>
            <w:pStyle w:val="TOC1"/>
            <w:tabs>
              <w:tab w:val="right" w:leader="dot" w:pos="9016"/>
            </w:tabs>
            <w:rPr>
              <w:rFonts w:eastAsiaTheme="minorEastAsia"/>
              <w:noProof/>
              <w:lang w:eastAsia="en-GB"/>
            </w:rPr>
          </w:pPr>
          <w:hyperlink w:anchor="_Toc10126377" w:history="1">
            <w:r w:rsidR="00101E1D" w:rsidRPr="00516C59">
              <w:rPr>
                <w:rStyle w:val="Hyperlink"/>
                <w:rFonts w:ascii="Arial" w:eastAsiaTheme="majorEastAsia" w:hAnsi="Arial" w:cs="Arial"/>
                <w:b/>
                <w:noProof/>
              </w:rPr>
              <w:t>How to Apply</w:t>
            </w:r>
            <w:r w:rsidR="00101E1D">
              <w:rPr>
                <w:noProof/>
                <w:webHidden/>
              </w:rPr>
              <w:tab/>
            </w:r>
            <w:r w:rsidR="00101E1D">
              <w:rPr>
                <w:noProof/>
                <w:webHidden/>
              </w:rPr>
              <w:fldChar w:fldCharType="begin"/>
            </w:r>
            <w:r w:rsidR="00101E1D">
              <w:rPr>
                <w:noProof/>
                <w:webHidden/>
              </w:rPr>
              <w:instrText xml:space="preserve"> PAGEREF _Toc10126377 \h </w:instrText>
            </w:r>
            <w:r w:rsidR="00101E1D">
              <w:rPr>
                <w:noProof/>
                <w:webHidden/>
              </w:rPr>
            </w:r>
            <w:r w:rsidR="00101E1D">
              <w:rPr>
                <w:noProof/>
                <w:webHidden/>
              </w:rPr>
              <w:fldChar w:fldCharType="separate"/>
            </w:r>
            <w:r w:rsidR="00101E1D">
              <w:rPr>
                <w:noProof/>
                <w:webHidden/>
              </w:rPr>
              <w:t>7</w:t>
            </w:r>
            <w:r w:rsidR="00101E1D">
              <w:rPr>
                <w:noProof/>
                <w:webHidden/>
              </w:rPr>
              <w:fldChar w:fldCharType="end"/>
            </w:r>
          </w:hyperlink>
        </w:p>
        <w:p w14:paraId="12D7690E" w14:textId="05E7E710" w:rsidR="00101E1D" w:rsidRDefault="00BF484C">
          <w:pPr>
            <w:pStyle w:val="TOC1"/>
            <w:tabs>
              <w:tab w:val="right" w:leader="dot" w:pos="9016"/>
            </w:tabs>
            <w:rPr>
              <w:rFonts w:eastAsiaTheme="minorEastAsia"/>
              <w:noProof/>
              <w:lang w:eastAsia="en-GB"/>
            </w:rPr>
          </w:pPr>
          <w:hyperlink w:anchor="_Toc10126378" w:history="1">
            <w:r w:rsidR="00101E1D" w:rsidRPr="00516C59">
              <w:rPr>
                <w:rStyle w:val="Hyperlink"/>
                <w:rFonts w:ascii="Arial" w:eastAsiaTheme="majorEastAsia" w:hAnsi="Arial" w:cs="Arial"/>
                <w:b/>
                <w:noProof/>
              </w:rPr>
              <w:t>Selection</w:t>
            </w:r>
            <w:r w:rsidR="00101E1D">
              <w:rPr>
                <w:noProof/>
                <w:webHidden/>
              </w:rPr>
              <w:tab/>
            </w:r>
            <w:r w:rsidR="00101E1D">
              <w:rPr>
                <w:noProof/>
                <w:webHidden/>
              </w:rPr>
              <w:fldChar w:fldCharType="begin"/>
            </w:r>
            <w:r w:rsidR="00101E1D">
              <w:rPr>
                <w:noProof/>
                <w:webHidden/>
              </w:rPr>
              <w:instrText xml:space="preserve"> PAGEREF _Toc10126378 \h </w:instrText>
            </w:r>
            <w:r w:rsidR="00101E1D">
              <w:rPr>
                <w:noProof/>
                <w:webHidden/>
              </w:rPr>
            </w:r>
            <w:r w:rsidR="00101E1D">
              <w:rPr>
                <w:noProof/>
                <w:webHidden/>
              </w:rPr>
              <w:fldChar w:fldCharType="separate"/>
            </w:r>
            <w:r w:rsidR="00101E1D">
              <w:rPr>
                <w:noProof/>
                <w:webHidden/>
              </w:rPr>
              <w:t>8</w:t>
            </w:r>
            <w:r w:rsidR="00101E1D">
              <w:rPr>
                <w:noProof/>
                <w:webHidden/>
              </w:rPr>
              <w:fldChar w:fldCharType="end"/>
            </w:r>
          </w:hyperlink>
        </w:p>
        <w:p w14:paraId="6CE5F142" w14:textId="3097C279" w:rsidR="00101E1D" w:rsidRDefault="00BF484C">
          <w:pPr>
            <w:pStyle w:val="TOC1"/>
            <w:tabs>
              <w:tab w:val="right" w:leader="dot" w:pos="9016"/>
            </w:tabs>
            <w:rPr>
              <w:rFonts w:eastAsiaTheme="minorEastAsia"/>
              <w:noProof/>
              <w:lang w:eastAsia="en-GB"/>
            </w:rPr>
          </w:pPr>
          <w:hyperlink w:anchor="_Toc10126379" w:history="1">
            <w:r w:rsidR="00101E1D" w:rsidRPr="00516C59">
              <w:rPr>
                <w:rStyle w:val="Hyperlink"/>
                <w:rFonts w:ascii="Arial" w:eastAsiaTheme="majorEastAsia" w:hAnsi="Arial" w:cs="Arial"/>
                <w:b/>
                <w:noProof/>
              </w:rPr>
              <w:t>Candidate Application Form</w:t>
            </w:r>
            <w:r w:rsidR="00101E1D">
              <w:rPr>
                <w:noProof/>
                <w:webHidden/>
              </w:rPr>
              <w:tab/>
            </w:r>
            <w:r w:rsidR="00101E1D">
              <w:rPr>
                <w:noProof/>
                <w:webHidden/>
              </w:rPr>
              <w:fldChar w:fldCharType="begin"/>
            </w:r>
            <w:r w:rsidR="00101E1D">
              <w:rPr>
                <w:noProof/>
                <w:webHidden/>
              </w:rPr>
              <w:instrText xml:space="preserve"> PAGEREF _Toc10126379 \h </w:instrText>
            </w:r>
            <w:r w:rsidR="00101E1D">
              <w:rPr>
                <w:noProof/>
                <w:webHidden/>
              </w:rPr>
            </w:r>
            <w:r w:rsidR="00101E1D">
              <w:rPr>
                <w:noProof/>
                <w:webHidden/>
              </w:rPr>
              <w:fldChar w:fldCharType="separate"/>
            </w:r>
            <w:r w:rsidR="00101E1D">
              <w:rPr>
                <w:noProof/>
                <w:webHidden/>
              </w:rPr>
              <w:t>9</w:t>
            </w:r>
            <w:r w:rsidR="00101E1D">
              <w:rPr>
                <w:noProof/>
                <w:webHidden/>
              </w:rPr>
              <w:fldChar w:fldCharType="end"/>
            </w:r>
          </w:hyperlink>
        </w:p>
        <w:p w14:paraId="4C657380" w14:textId="43AF3919" w:rsidR="00101E1D" w:rsidRDefault="00BF484C">
          <w:pPr>
            <w:pStyle w:val="TOC1"/>
            <w:tabs>
              <w:tab w:val="right" w:leader="dot" w:pos="9016"/>
            </w:tabs>
            <w:rPr>
              <w:rFonts w:eastAsiaTheme="minorEastAsia"/>
              <w:noProof/>
              <w:lang w:eastAsia="en-GB"/>
            </w:rPr>
          </w:pPr>
          <w:hyperlink w:anchor="_Toc10126380" w:history="1">
            <w:r w:rsidR="00101E1D" w:rsidRPr="00516C59">
              <w:rPr>
                <w:rStyle w:val="Hyperlink"/>
                <w:rFonts w:ascii="Arial" w:eastAsiaTheme="majorEastAsia" w:hAnsi="Arial" w:cs="Arial"/>
                <w:b/>
                <w:noProof/>
              </w:rPr>
              <w:t>References</w:t>
            </w:r>
            <w:r w:rsidR="00101E1D">
              <w:rPr>
                <w:noProof/>
                <w:webHidden/>
              </w:rPr>
              <w:tab/>
            </w:r>
            <w:r w:rsidR="00101E1D">
              <w:rPr>
                <w:noProof/>
                <w:webHidden/>
              </w:rPr>
              <w:fldChar w:fldCharType="begin"/>
            </w:r>
            <w:r w:rsidR="00101E1D">
              <w:rPr>
                <w:noProof/>
                <w:webHidden/>
              </w:rPr>
              <w:instrText xml:space="preserve"> PAGEREF _Toc10126380 \h </w:instrText>
            </w:r>
            <w:r w:rsidR="00101E1D">
              <w:rPr>
                <w:noProof/>
                <w:webHidden/>
              </w:rPr>
            </w:r>
            <w:r w:rsidR="00101E1D">
              <w:rPr>
                <w:noProof/>
                <w:webHidden/>
              </w:rPr>
              <w:fldChar w:fldCharType="separate"/>
            </w:r>
            <w:r w:rsidR="00101E1D">
              <w:rPr>
                <w:noProof/>
                <w:webHidden/>
              </w:rPr>
              <w:t>11</w:t>
            </w:r>
            <w:r w:rsidR="00101E1D">
              <w:rPr>
                <w:noProof/>
                <w:webHidden/>
              </w:rPr>
              <w:fldChar w:fldCharType="end"/>
            </w:r>
          </w:hyperlink>
        </w:p>
        <w:p w14:paraId="58CAFF3F" w14:textId="77777777" w:rsidR="0000086A" w:rsidRPr="007207C6" w:rsidRDefault="0000086A" w:rsidP="0000086A">
          <w:pPr>
            <w:rPr>
              <w:rFonts w:ascii="Arial" w:hAnsi="Arial" w:cs="Arial"/>
            </w:rPr>
          </w:pPr>
          <w:r w:rsidRPr="007207C6">
            <w:rPr>
              <w:rFonts w:ascii="Arial" w:hAnsi="Arial" w:cs="Arial"/>
              <w:bCs/>
              <w:noProof/>
              <w:sz w:val="24"/>
              <w:szCs w:val="24"/>
            </w:rPr>
            <w:fldChar w:fldCharType="end"/>
          </w:r>
        </w:p>
      </w:sdtContent>
    </w:sdt>
    <w:p w14:paraId="7EAEE721" w14:textId="77777777" w:rsidR="0000086A" w:rsidRPr="007207C6" w:rsidRDefault="0000086A" w:rsidP="0000086A">
      <w:pPr>
        <w:rPr>
          <w:rFonts w:ascii="Arial" w:hAnsi="Arial" w:cs="Arial"/>
        </w:rPr>
      </w:pPr>
      <w:r w:rsidRPr="007207C6">
        <w:rPr>
          <w:rFonts w:ascii="Arial" w:hAnsi="Arial" w:cs="Arial"/>
        </w:rPr>
        <w:br w:type="page"/>
      </w:r>
    </w:p>
    <w:tbl>
      <w:tblPr>
        <w:tblStyle w:val="TableGrid1"/>
        <w:tblW w:w="5000" w:type="pct"/>
        <w:tblLook w:val="04A0" w:firstRow="1" w:lastRow="0" w:firstColumn="1" w:lastColumn="0" w:noHBand="0" w:noVBand="1"/>
      </w:tblPr>
      <w:tblGrid>
        <w:gridCol w:w="9016"/>
      </w:tblGrid>
      <w:tr w:rsidR="0000086A" w:rsidRPr="007207C6" w14:paraId="0A411FB0" w14:textId="77777777" w:rsidTr="004771E5">
        <w:tc>
          <w:tcPr>
            <w:tcW w:w="5000" w:type="pct"/>
            <w:shd w:val="clear" w:color="auto" w:fill="D9D9D9" w:themeFill="background1" w:themeFillShade="D9"/>
          </w:tcPr>
          <w:p w14:paraId="16E5D5A0" w14:textId="77777777" w:rsidR="0000086A" w:rsidRPr="007207C6" w:rsidRDefault="0000086A" w:rsidP="0000086A">
            <w:pPr>
              <w:keepNext/>
              <w:keepLines/>
              <w:spacing w:before="240" w:after="240"/>
              <w:outlineLvl w:val="0"/>
              <w:rPr>
                <w:rFonts w:ascii="Arial" w:eastAsiaTheme="majorEastAsia" w:hAnsi="Arial" w:cs="Arial"/>
                <w:b/>
                <w:color w:val="2E74B5" w:themeColor="accent1" w:themeShade="BF"/>
                <w:sz w:val="28"/>
                <w:szCs w:val="28"/>
              </w:rPr>
            </w:pPr>
            <w:bookmarkStart w:id="0" w:name="_Toc10126373"/>
            <w:r w:rsidRPr="007207C6">
              <w:rPr>
                <w:rFonts w:ascii="Arial" w:eastAsiaTheme="majorEastAsia" w:hAnsi="Arial" w:cs="Arial"/>
                <w:b/>
                <w:color w:val="000000" w:themeColor="text1"/>
                <w:sz w:val="28"/>
                <w:szCs w:val="28"/>
              </w:rPr>
              <w:lastRenderedPageBreak/>
              <w:t>About Behaviour Support Networks</w:t>
            </w:r>
            <w:bookmarkEnd w:id="0"/>
          </w:p>
        </w:tc>
      </w:tr>
      <w:tr w:rsidR="0000086A" w:rsidRPr="007207C6" w14:paraId="1511D055" w14:textId="77777777" w:rsidTr="004771E5">
        <w:tc>
          <w:tcPr>
            <w:tcW w:w="5000" w:type="pct"/>
          </w:tcPr>
          <w:p w14:paraId="7F695E21" w14:textId="65C5E175" w:rsidR="0000086A" w:rsidRDefault="0000086A" w:rsidP="0000086A">
            <w:pPr>
              <w:rPr>
                <w:rFonts w:ascii="Arial" w:hAnsi="Arial" w:cs="Arial"/>
                <w:sz w:val="24"/>
                <w:szCs w:val="24"/>
              </w:rPr>
            </w:pPr>
            <w:r w:rsidRPr="00C16D6B">
              <w:rPr>
                <w:rFonts w:ascii="Arial" w:hAnsi="Arial" w:cs="Arial"/>
                <w:sz w:val="24"/>
                <w:szCs w:val="24"/>
              </w:rPr>
              <w:t>All schools should be safe and disciplined environments in which pupils feel happy and able to fulfil their potential. As well as delivering excellent teaching, schools must create positive environments where pupils are respectful of one another and are free from low-level disruption that stops them from learning. </w:t>
            </w:r>
          </w:p>
          <w:p w14:paraId="73672E07" w14:textId="6C3964D9" w:rsidR="00F24D84" w:rsidRDefault="00F24D84" w:rsidP="0000086A">
            <w:pPr>
              <w:rPr>
                <w:rFonts w:ascii="Arial" w:hAnsi="Arial" w:cs="Arial"/>
                <w:sz w:val="24"/>
                <w:szCs w:val="24"/>
              </w:rPr>
            </w:pPr>
          </w:p>
          <w:p w14:paraId="70DED25D" w14:textId="54C52F16" w:rsidR="00F24D84" w:rsidRPr="00534B03" w:rsidRDefault="00F24D84" w:rsidP="0000086A">
            <w:pPr>
              <w:rPr>
                <w:rFonts w:ascii="Arial" w:hAnsi="Arial" w:cs="Arial"/>
                <w:sz w:val="24"/>
                <w:szCs w:val="24"/>
              </w:rPr>
            </w:pPr>
            <w:r w:rsidRPr="00F24D84">
              <w:rPr>
                <w:rFonts w:ascii="Arial" w:hAnsi="Arial" w:cs="Arial"/>
                <w:sz w:val="24"/>
                <w:szCs w:val="24"/>
              </w:rPr>
              <w:t xml:space="preserve">Schools also need to be safe and respectful workplaces to attract and retain teachers. We know that challenging pupil behaviour can be a significant factor in teacher workload and pressure </w:t>
            </w:r>
            <w:r w:rsidR="00A61D60">
              <w:rPr>
                <w:rFonts w:ascii="Arial" w:hAnsi="Arial" w:cs="Arial"/>
                <w:sz w:val="24"/>
                <w:szCs w:val="24"/>
              </w:rPr>
              <w:t>which</w:t>
            </w:r>
            <w:r w:rsidRPr="00F24D84">
              <w:rPr>
                <w:rFonts w:ascii="Arial" w:hAnsi="Arial" w:cs="Arial"/>
                <w:sz w:val="24"/>
                <w:szCs w:val="24"/>
              </w:rPr>
              <w:t xml:space="preserve"> is impacting teacher recruitment and retention rates. </w:t>
            </w:r>
            <w:r w:rsidR="00A61D60">
              <w:rPr>
                <w:rFonts w:ascii="Arial" w:hAnsi="Arial" w:cs="Arial"/>
                <w:sz w:val="24"/>
                <w:szCs w:val="24"/>
              </w:rPr>
              <w:t>The Government’s response to this issue</w:t>
            </w:r>
            <w:r w:rsidRPr="00F24D84">
              <w:rPr>
                <w:rFonts w:ascii="Arial" w:hAnsi="Arial" w:cs="Arial"/>
                <w:sz w:val="24"/>
                <w:szCs w:val="24"/>
              </w:rPr>
              <w:t xml:space="preserve"> is outlined in the Department for </w:t>
            </w:r>
            <w:r w:rsidRPr="00534B03">
              <w:rPr>
                <w:rFonts w:ascii="Arial" w:hAnsi="Arial" w:cs="Arial"/>
                <w:sz w:val="24"/>
                <w:szCs w:val="24"/>
              </w:rPr>
              <w:t xml:space="preserve">Education’s </w:t>
            </w:r>
            <w:hyperlink r:id="rId8" w:history="1">
              <w:r w:rsidRPr="00534B03">
                <w:rPr>
                  <w:rStyle w:val="Hyperlink"/>
                  <w:rFonts w:ascii="Arial" w:hAnsi="Arial" w:cs="Arial"/>
                  <w:i/>
                  <w:color w:val="auto"/>
                  <w:sz w:val="24"/>
                  <w:szCs w:val="24"/>
                </w:rPr>
                <w:t>Teacher Recruitment and Retention Strategy</w:t>
              </w:r>
            </w:hyperlink>
            <w:r w:rsidRPr="00534B03">
              <w:rPr>
                <w:rFonts w:ascii="Arial" w:hAnsi="Arial" w:cs="Arial"/>
                <w:sz w:val="24"/>
                <w:szCs w:val="24"/>
              </w:rPr>
              <w:t xml:space="preserve"> (2019)</w:t>
            </w:r>
          </w:p>
          <w:p w14:paraId="7BA607EC" w14:textId="3B8104A4" w:rsidR="00F24D84" w:rsidRPr="00534B03" w:rsidRDefault="00F24D84" w:rsidP="0000086A">
            <w:pPr>
              <w:rPr>
                <w:rFonts w:ascii="Arial" w:hAnsi="Arial" w:cs="Arial"/>
                <w:sz w:val="24"/>
                <w:szCs w:val="24"/>
              </w:rPr>
            </w:pPr>
          </w:p>
          <w:p w14:paraId="5F9BE623" w14:textId="219B5720" w:rsidR="00F24D84" w:rsidRPr="00534B03" w:rsidRDefault="00F24D84" w:rsidP="0000086A">
            <w:pPr>
              <w:rPr>
                <w:rFonts w:ascii="Arial" w:hAnsi="Arial" w:cs="Arial"/>
                <w:sz w:val="24"/>
                <w:szCs w:val="24"/>
              </w:rPr>
            </w:pPr>
            <w:r w:rsidRPr="00534B03">
              <w:rPr>
                <w:rFonts w:ascii="Arial" w:hAnsi="Arial" w:cs="Arial"/>
                <w:sz w:val="24"/>
                <w:szCs w:val="24"/>
              </w:rPr>
              <w:t xml:space="preserve">However, the national picture of school behaviour is </w:t>
            </w:r>
            <w:proofErr w:type="gramStart"/>
            <w:r w:rsidRPr="00534B03">
              <w:rPr>
                <w:rFonts w:ascii="Arial" w:hAnsi="Arial" w:cs="Arial"/>
                <w:sz w:val="24"/>
                <w:szCs w:val="24"/>
              </w:rPr>
              <w:t>complex</w:t>
            </w:r>
            <w:proofErr w:type="gramEnd"/>
            <w:r w:rsidRPr="00534B03">
              <w:rPr>
                <w:rFonts w:ascii="Arial" w:hAnsi="Arial" w:cs="Arial"/>
                <w:sz w:val="24"/>
                <w:szCs w:val="24"/>
              </w:rPr>
              <w:t xml:space="preserve"> and behaviour remains a significant challenge for many schools. Schools vary enormously in intake and context and their challenges are similarly varied but evidence suggests behaviour can be improved in a great number of schools.</w:t>
            </w:r>
          </w:p>
          <w:p w14:paraId="084D04DD" w14:textId="77777777" w:rsidR="0000086A" w:rsidRPr="00534B03" w:rsidRDefault="0000086A" w:rsidP="0000086A">
            <w:pPr>
              <w:rPr>
                <w:rFonts w:ascii="Arial" w:hAnsi="Arial" w:cs="Arial"/>
                <w:sz w:val="24"/>
                <w:szCs w:val="24"/>
              </w:rPr>
            </w:pPr>
          </w:p>
          <w:p w14:paraId="0DC042EB" w14:textId="77777777" w:rsidR="0000086A" w:rsidRPr="00C16D6B" w:rsidRDefault="0000086A" w:rsidP="0000086A">
            <w:pPr>
              <w:rPr>
                <w:rFonts w:ascii="Arial" w:hAnsi="Arial" w:cs="Arial"/>
                <w:sz w:val="24"/>
                <w:szCs w:val="24"/>
              </w:rPr>
            </w:pPr>
            <w:r w:rsidRPr="00534B03">
              <w:rPr>
                <w:rFonts w:ascii="Arial" w:hAnsi="Arial" w:cs="Arial"/>
                <w:sz w:val="24"/>
                <w:szCs w:val="24"/>
              </w:rPr>
              <w:t xml:space="preserve">In October last year, the Secretary of State for Education announced </w:t>
            </w:r>
            <w:r w:rsidRPr="00C16D6B">
              <w:rPr>
                <w:rFonts w:ascii="Arial" w:hAnsi="Arial" w:cs="Arial"/>
                <w:sz w:val="24"/>
                <w:szCs w:val="24"/>
              </w:rPr>
              <w:t>£10m</w:t>
            </w:r>
            <w:r w:rsidR="00C16D6B" w:rsidRPr="00C16D6B">
              <w:rPr>
                <w:rFonts w:ascii="Arial" w:hAnsi="Arial" w:cs="Arial"/>
                <w:sz w:val="24"/>
                <w:szCs w:val="24"/>
              </w:rPr>
              <w:t xml:space="preserve"> of funding</w:t>
            </w:r>
            <w:r w:rsidRPr="00C16D6B">
              <w:rPr>
                <w:rFonts w:ascii="Arial" w:hAnsi="Arial" w:cs="Arial"/>
                <w:sz w:val="24"/>
                <w:szCs w:val="24"/>
              </w:rPr>
              <w:t xml:space="preserve"> to improve behaviour in schools by supporting </w:t>
            </w:r>
            <w:r w:rsidR="00C16D6B" w:rsidRPr="00C16D6B">
              <w:rPr>
                <w:rFonts w:ascii="Arial" w:hAnsi="Arial" w:cs="Arial"/>
                <w:sz w:val="24"/>
                <w:szCs w:val="24"/>
              </w:rPr>
              <w:t>them</w:t>
            </w:r>
            <w:r w:rsidRPr="00C16D6B">
              <w:rPr>
                <w:rFonts w:ascii="Arial" w:hAnsi="Arial" w:cs="Arial"/>
                <w:sz w:val="24"/>
                <w:szCs w:val="24"/>
              </w:rPr>
              <w:t xml:space="preserve"> to share good practice and knowledge on behaviour management. In May 2019, we announced that this commitment would be delivered by establishing behavio</w:t>
            </w:r>
            <w:r w:rsidR="007207C6" w:rsidRPr="00C16D6B">
              <w:rPr>
                <w:rFonts w:ascii="Arial" w:hAnsi="Arial" w:cs="Arial"/>
                <w:sz w:val="24"/>
                <w:szCs w:val="24"/>
              </w:rPr>
              <w:t>u</w:t>
            </w:r>
            <w:r w:rsidRPr="00C16D6B">
              <w:rPr>
                <w:rFonts w:ascii="Arial" w:hAnsi="Arial" w:cs="Arial"/>
                <w:sz w:val="24"/>
                <w:szCs w:val="24"/>
              </w:rPr>
              <w:t>r support networks.</w:t>
            </w:r>
          </w:p>
          <w:p w14:paraId="23D3E06E" w14:textId="77777777" w:rsidR="0000086A" w:rsidRPr="00C16D6B" w:rsidRDefault="0000086A" w:rsidP="0000086A">
            <w:pPr>
              <w:rPr>
                <w:rFonts w:ascii="Arial" w:hAnsi="Arial" w:cs="Arial"/>
                <w:sz w:val="24"/>
                <w:szCs w:val="24"/>
              </w:rPr>
            </w:pPr>
          </w:p>
          <w:p w14:paraId="12559223" w14:textId="1E2BEB83" w:rsidR="00C16D6B" w:rsidRDefault="0000086A" w:rsidP="00302D41">
            <w:pPr>
              <w:rPr>
                <w:rFonts w:ascii="Arial" w:hAnsi="Arial" w:cs="Arial"/>
                <w:sz w:val="24"/>
                <w:szCs w:val="24"/>
              </w:rPr>
            </w:pPr>
            <w:r w:rsidRPr="00C16D6B">
              <w:rPr>
                <w:rFonts w:ascii="Arial" w:hAnsi="Arial" w:cs="Arial"/>
                <w:sz w:val="24"/>
                <w:szCs w:val="24"/>
              </w:rPr>
              <w:t>Behaviour support networks will involve lead</w:t>
            </w:r>
            <w:r w:rsidR="00C16D6B" w:rsidRPr="00C16D6B">
              <w:rPr>
                <w:rFonts w:ascii="Arial" w:hAnsi="Arial" w:cs="Arial"/>
                <w:sz w:val="24"/>
                <w:szCs w:val="24"/>
              </w:rPr>
              <w:t xml:space="preserve"> </w:t>
            </w:r>
            <w:r w:rsidRPr="00C16D6B">
              <w:rPr>
                <w:rFonts w:ascii="Arial" w:hAnsi="Arial" w:cs="Arial"/>
                <w:sz w:val="24"/>
                <w:szCs w:val="24"/>
              </w:rPr>
              <w:t>schools recognised for their excellent behaviour management</w:t>
            </w:r>
            <w:r w:rsidR="00C16D6B" w:rsidRPr="00C16D6B">
              <w:rPr>
                <w:rFonts w:ascii="Arial" w:hAnsi="Arial" w:cs="Arial"/>
                <w:sz w:val="24"/>
                <w:szCs w:val="24"/>
              </w:rPr>
              <w:t xml:space="preserve"> supporting</w:t>
            </w:r>
            <w:r w:rsidRPr="00C16D6B">
              <w:rPr>
                <w:rFonts w:ascii="Arial" w:hAnsi="Arial" w:cs="Arial"/>
                <w:sz w:val="24"/>
                <w:szCs w:val="24"/>
              </w:rPr>
              <w:t xml:space="preserve"> other schools to improve</w:t>
            </w:r>
            <w:r w:rsidR="00C16D6B" w:rsidRPr="00C16D6B">
              <w:rPr>
                <w:rFonts w:ascii="Arial" w:hAnsi="Arial" w:cs="Arial"/>
                <w:sz w:val="24"/>
                <w:szCs w:val="24"/>
              </w:rPr>
              <w:t xml:space="preserve"> their behaviour</w:t>
            </w:r>
            <w:r w:rsidRPr="00C16D6B">
              <w:rPr>
                <w:rFonts w:ascii="Arial" w:hAnsi="Arial" w:cs="Arial"/>
                <w:sz w:val="24"/>
                <w:szCs w:val="24"/>
              </w:rPr>
              <w:t>.</w:t>
            </w:r>
            <w:r w:rsidR="00C16D6B" w:rsidRPr="00C16D6B">
              <w:rPr>
                <w:rFonts w:ascii="Arial" w:hAnsi="Arial" w:cs="Arial"/>
                <w:sz w:val="24"/>
                <w:szCs w:val="24"/>
              </w:rPr>
              <w:t xml:space="preserve"> Lead schools will </w:t>
            </w:r>
            <w:r w:rsidR="00DF7A40">
              <w:rPr>
                <w:rFonts w:ascii="Arial" w:hAnsi="Arial" w:cs="Arial"/>
                <w:sz w:val="24"/>
                <w:szCs w:val="24"/>
              </w:rPr>
              <w:t>intensively</w:t>
            </w:r>
            <w:r w:rsidR="00C16D6B" w:rsidRPr="00C16D6B">
              <w:rPr>
                <w:rFonts w:ascii="Arial" w:hAnsi="Arial" w:cs="Arial"/>
                <w:sz w:val="24"/>
                <w:szCs w:val="24"/>
              </w:rPr>
              <w:t xml:space="preserve"> support a small number of schools </w:t>
            </w:r>
            <w:r w:rsidR="00151D41">
              <w:rPr>
                <w:rFonts w:ascii="Arial" w:hAnsi="Arial" w:cs="Arial"/>
                <w:sz w:val="24"/>
                <w:szCs w:val="24"/>
              </w:rPr>
              <w:t>as well as</w:t>
            </w:r>
            <w:r w:rsidR="00C16D6B" w:rsidRPr="00C16D6B">
              <w:rPr>
                <w:rFonts w:ascii="Arial" w:hAnsi="Arial" w:cs="Arial"/>
                <w:sz w:val="24"/>
                <w:szCs w:val="24"/>
              </w:rPr>
              <w:t xml:space="preserve"> </w:t>
            </w:r>
            <w:r w:rsidR="00151D41">
              <w:rPr>
                <w:rFonts w:ascii="Arial" w:hAnsi="Arial" w:cs="Arial"/>
                <w:sz w:val="24"/>
                <w:szCs w:val="24"/>
              </w:rPr>
              <w:t>providing</w:t>
            </w:r>
            <w:r w:rsidR="00DF7A40">
              <w:rPr>
                <w:rFonts w:ascii="Arial" w:hAnsi="Arial" w:cs="Arial"/>
                <w:sz w:val="24"/>
                <w:szCs w:val="24"/>
              </w:rPr>
              <w:t xml:space="preserve"> broad </w:t>
            </w:r>
            <w:r w:rsidR="00C16D6B" w:rsidRPr="00C16D6B">
              <w:rPr>
                <w:rFonts w:ascii="Arial" w:hAnsi="Arial" w:cs="Arial"/>
                <w:sz w:val="24"/>
                <w:szCs w:val="24"/>
              </w:rPr>
              <w:t xml:space="preserve">support to </w:t>
            </w:r>
            <w:r w:rsidR="00151D41">
              <w:rPr>
                <w:rFonts w:ascii="Arial" w:hAnsi="Arial" w:cs="Arial"/>
                <w:sz w:val="24"/>
                <w:szCs w:val="24"/>
              </w:rPr>
              <w:t>the wider school system</w:t>
            </w:r>
            <w:r w:rsidR="00C16D6B" w:rsidRPr="00C16D6B">
              <w:rPr>
                <w:rFonts w:ascii="Arial" w:hAnsi="Arial" w:cs="Arial"/>
                <w:sz w:val="24"/>
                <w:szCs w:val="24"/>
              </w:rPr>
              <w:t>.</w:t>
            </w:r>
          </w:p>
          <w:p w14:paraId="15F6CE71" w14:textId="10F84977" w:rsidR="00DB20C5" w:rsidRPr="00534B03" w:rsidRDefault="00DB20C5" w:rsidP="00302D41">
            <w:pPr>
              <w:rPr>
                <w:rFonts w:ascii="Arial" w:hAnsi="Arial" w:cs="Arial"/>
                <w:sz w:val="24"/>
                <w:szCs w:val="24"/>
              </w:rPr>
            </w:pPr>
          </w:p>
          <w:p w14:paraId="0371AAFA" w14:textId="6A375F5D" w:rsidR="00DB20C5" w:rsidRPr="00534B03" w:rsidRDefault="00DB20C5" w:rsidP="00302D41">
            <w:pPr>
              <w:spacing w:after="120"/>
              <w:rPr>
                <w:rFonts w:ascii="Arial" w:hAnsi="Arial" w:cs="Arial"/>
                <w:noProof/>
                <w:sz w:val="24"/>
                <w:szCs w:val="24"/>
              </w:rPr>
            </w:pPr>
            <w:r w:rsidRPr="00534B03">
              <w:rPr>
                <w:rFonts w:ascii="Arial" w:hAnsi="Arial" w:cs="Arial"/>
                <w:sz w:val="24"/>
                <w:szCs w:val="24"/>
              </w:rPr>
              <w:t>Behaviour support networks</w:t>
            </w:r>
            <w:r w:rsidR="00A61D60" w:rsidRPr="00534B03">
              <w:rPr>
                <w:rFonts w:ascii="Arial" w:hAnsi="Arial" w:cs="Arial"/>
                <w:sz w:val="24"/>
                <w:szCs w:val="24"/>
              </w:rPr>
              <w:t xml:space="preserve"> will</w:t>
            </w:r>
            <w:r w:rsidRPr="00534B03">
              <w:rPr>
                <w:rFonts w:ascii="Arial" w:hAnsi="Arial" w:cs="Arial"/>
                <w:sz w:val="24"/>
                <w:szCs w:val="24"/>
              </w:rPr>
              <w:t xml:space="preserve"> build on Tom Bennett’s independent review of behaviour in schools ‘</w:t>
            </w:r>
            <w:hyperlink r:id="rId9" w:history="1">
              <w:r w:rsidRPr="00534B03">
                <w:rPr>
                  <w:rStyle w:val="Hyperlink"/>
                  <w:rFonts w:ascii="Arial" w:hAnsi="Arial" w:cs="Arial"/>
                  <w:i/>
                  <w:color w:val="auto"/>
                  <w:sz w:val="24"/>
                  <w:szCs w:val="24"/>
                </w:rPr>
                <w:t>Creating a Culture:</w:t>
              </w:r>
              <w:r w:rsidRPr="00534B03">
                <w:rPr>
                  <w:rStyle w:val="Hyperlink"/>
                  <w:rFonts w:ascii="Arial" w:hAnsi="Arial" w:cs="Arial"/>
                  <w:color w:val="auto"/>
                  <w:sz w:val="24"/>
                  <w:szCs w:val="24"/>
                </w:rPr>
                <w:t xml:space="preserve"> </w:t>
              </w:r>
              <w:r w:rsidRPr="00534B03">
                <w:rPr>
                  <w:rStyle w:val="Hyperlink"/>
                  <w:rFonts w:ascii="Arial" w:hAnsi="Arial" w:cs="Arial"/>
                  <w:i/>
                  <w:color w:val="auto"/>
                  <w:sz w:val="24"/>
                  <w:szCs w:val="24"/>
                </w:rPr>
                <w:t>how school leaders can optimise behaviour'</w:t>
              </w:r>
            </w:hyperlink>
            <w:r w:rsidRPr="00534B03">
              <w:rPr>
                <w:rFonts w:ascii="Arial" w:hAnsi="Arial" w:cs="Arial"/>
                <w:i/>
                <w:sz w:val="24"/>
                <w:szCs w:val="24"/>
              </w:rPr>
              <w:t xml:space="preserve"> (2017)</w:t>
            </w:r>
            <w:r w:rsidRPr="00534B03">
              <w:rPr>
                <w:rFonts w:ascii="Arial" w:hAnsi="Arial" w:cs="Arial"/>
                <w:sz w:val="24"/>
                <w:szCs w:val="24"/>
              </w:rPr>
              <w:t>.  </w:t>
            </w:r>
            <w:r w:rsidRPr="00534B03">
              <w:rPr>
                <w:rFonts w:ascii="Arial" w:hAnsi="Arial" w:cs="Arial"/>
                <w:noProof/>
                <w:sz w:val="24"/>
                <w:szCs w:val="24"/>
              </w:rPr>
              <w:t xml:space="preserve">The review identified a set of core principles which characterise the approach of successful school behaviour policies.  These include: </w:t>
            </w:r>
          </w:p>
          <w:p w14:paraId="3AB8DC7D" w14:textId="77777777" w:rsidR="00DB20C5" w:rsidRPr="00534B03" w:rsidRDefault="00DB20C5" w:rsidP="00302D41">
            <w:pPr>
              <w:pStyle w:val="ListParagraph"/>
              <w:numPr>
                <w:ilvl w:val="0"/>
                <w:numId w:val="13"/>
              </w:numPr>
              <w:spacing w:after="120"/>
              <w:rPr>
                <w:rFonts w:ascii="Arial" w:hAnsi="Arial" w:cs="Arial"/>
                <w:noProof/>
                <w:sz w:val="24"/>
                <w:szCs w:val="24"/>
              </w:rPr>
            </w:pPr>
            <w:r w:rsidRPr="00534B03">
              <w:rPr>
                <w:rFonts w:ascii="Arial" w:hAnsi="Arial" w:cs="Arial"/>
                <w:noProof/>
                <w:sz w:val="24"/>
                <w:szCs w:val="24"/>
              </w:rPr>
              <w:t xml:space="preserve">having a clear understanding of what the school culture is </w:t>
            </w:r>
          </w:p>
          <w:p w14:paraId="0F231E4E" w14:textId="77777777" w:rsidR="00DB20C5" w:rsidRPr="00534B03" w:rsidRDefault="00DB20C5" w:rsidP="00302D41">
            <w:pPr>
              <w:pStyle w:val="ListParagraph"/>
              <w:numPr>
                <w:ilvl w:val="0"/>
                <w:numId w:val="13"/>
              </w:numPr>
              <w:spacing w:after="120"/>
              <w:rPr>
                <w:rFonts w:ascii="Arial" w:hAnsi="Arial" w:cs="Arial"/>
                <w:noProof/>
                <w:sz w:val="24"/>
                <w:szCs w:val="24"/>
              </w:rPr>
            </w:pPr>
            <w:r w:rsidRPr="00534B03">
              <w:rPr>
                <w:rFonts w:ascii="Arial" w:hAnsi="Arial" w:cs="Arial"/>
                <w:noProof/>
                <w:sz w:val="24"/>
                <w:szCs w:val="24"/>
              </w:rPr>
              <w:t>high expectations of pupils and a belief that all pupils matter</w:t>
            </w:r>
          </w:p>
          <w:p w14:paraId="514E49E3" w14:textId="280B924D" w:rsidR="00DB20C5" w:rsidRPr="00534B03" w:rsidRDefault="00A61D60" w:rsidP="00302D41">
            <w:pPr>
              <w:pStyle w:val="ListParagraph"/>
              <w:numPr>
                <w:ilvl w:val="0"/>
                <w:numId w:val="13"/>
              </w:numPr>
              <w:spacing w:after="120"/>
              <w:rPr>
                <w:rFonts w:ascii="Arial" w:hAnsi="Arial" w:cs="Arial"/>
                <w:noProof/>
                <w:sz w:val="24"/>
                <w:szCs w:val="24"/>
              </w:rPr>
            </w:pPr>
            <w:r w:rsidRPr="00534B03">
              <w:rPr>
                <w:rFonts w:ascii="Arial" w:hAnsi="Arial" w:cs="Arial"/>
                <w:noProof/>
                <w:sz w:val="24"/>
                <w:szCs w:val="24"/>
              </w:rPr>
              <w:t>c</w:t>
            </w:r>
            <w:r w:rsidR="00DB20C5" w:rsidRPr="00534B03">
              <w:rPr>
                <w:rFonts w:ascii="Arial" w:hAnsi="Arial" w:cs="Arial"/>
                <w:noProof/>
                <w:sz w:val="24"/>
                <w:szCs w:val="24"/>
              </w:rPr>
              <w:t xml:space="preserve">onsistency and attention to detail in the execution of school </w:t>
            </w:r>
            <w:r w:rsidR="00F45F0B" w:rsidRPr="00534B03">
              <w:rPr>
                <w:rFonts w:ascii="Arial" w:hAnsi="Arial" w:cs="Arial"/>
                <w:noProof/>
                <w:sz w:val="24"/>
                <w:szCs w:val="24"/>
              </w:rPr>
              <w:t xml:space="preserve">routines, norms and values </w:t>
            </w:r>
            <w:r w:rsidR="00DB20C5" w:rsidRPr="00534B03">
              <w:rPr>
                <w:rFonts w:ascii="Arial" w:hAnsi="Arial" w:cs="Arial"/>
                <w:noProof/>
                <w:sz w:val="24"/>
                <w:szCs w:val="24"/>
              </w:rPr>
              <w:t xml:space="preserve">.  </w:t>
            </w:r>
          </w:p>
          <w:p w14:paraId="4375621B" w14:textId="77777777" w:rsidR="00DB20C5" w:rsidRPr="00534B03" w:rsidRDefault="00DB20C5" w:rsidP="00302D41">
            <w:pPr>
              <w:spacing w:after="120"/>
              <w:rPr>
                <w:rFonts w:ascii="Arial" w:hAnsi="Arial" w:cs="Arial"/>
                <w:sz w:val="24"/>
                <w:szCs w:val="24"/>
              </w:rPr>
            </w:pPr>
            <w:r w:rsidRPr="00534B03">
              <w:rPr>
                <w:rFonts w:ascii="Arial" w:hAnsi="Arial" w:cs="Arial"/>
                <w:sz w:val="24"/>
                <w:szCs w:val="24"/>
              </w:rPr>
              <w:t xml:space="preserve">We believe these principles can help support head teachers to create calm and ordered environments and develop strong behaviour management systems, so that all pupils – including those who are vulnerable or have additional needs – benefit from a school culture where teachers can </w:t>
            </w:r>
            <w:proofErr w:type="gramStart"/>
            <w:r w:rsidRPr="00534B03">
              <w:rPr>
                <w:rFonts w:ascii="Arial" w:hAnsi="Arial" w:cs="Arial"/>
                <w:sz w:val="24"/>
                <w:szCs w:val="24"/>
              </w:rPr>
              <w:t>teach</w:t>
            </w:r>
            <w:proofErr w:type="gramEnd"/>
            <w:r w:rsidRPr="00534B03">
              <w:rPr>
                <w:rFonts w:ascii="Arial" w:hAnsi="Arial" w:cs="Arial"/>
                <w:sz w:val="24"/>
                <w:szCs w:val="24"/>
              </w:rPr>
              <w:t xml:space="preserve"> and pupils can learn. </w:t>
            </w:r>
          </w:p>
          <w:p w14:paraId="1C5EBFE1" w14:textId="2DF4377E" w:rsidR="00612BE1" w:rsidRPr="00534B03" w:rsidRDefault="00612BE1" w:rsidP="00302D41">
            <w:pPr>
              <w:rPr>
                <w:rFonts w:ascii="Arial" w:hAnsi="Arial" w:cs="Arial"/>
                <w:sz w:val="24"/>
                <w:szCs w:val="24"/>
              </w:rPr>
            </w:pPr>
            <w:r w:rsidRPr="00534B03">
              <w:rPr>
                <w:rFonts w:ascii="Arial" w:hAnsi="Arial" w:cs="Arial"/>
                <w:sz w:val="24"/>
                <w:szCs w:val="24"/>
              </w:rPr>
              <w:t>We are now recruiting four behaviour advisers to work alongside Tom Bennett, the Department’s lead behaviour adviser</w:t>
            </w:r>
            <w:r w:rsidR="00D04C95" w:rsidRPr="00534B03">
              <w:rPr>
                <w:rFonts w:ascii="Arial" w:hAnsi="Arial" w:cs="Arial"/>
                <w:sz w:val="24"/>
                <w:szCs w:val="24"/>
              </w:rPr>
              <w:t>,</w:t>
            </w:r>
            <w:r w:rsidR="00DB20C5" w:rsidRPr="00534B03">
              <w:rPr>
                <w:rFonts w:ascii="Arial" w:hAnsi="Arial" w:cs="Arial"/>
                <w:sz w:val="24"/>
                <w:szCs w:val="24"/>
              </w:rPr>
              <w:t xml:space="preserve"> to shape and run the </w:t>
            </w:r>
            <w:r w:rsidR="00D04C95" w:rsidRPr="00534B03">
              <w:rPr>
                <w:rFonts w:ascii="Arial" w:hAnsi="Arial" w:cs="Arial"/>
                <w:sz w:val="24"/>
                <w:szCs w:val="24"/>
              </w:rPr>
              <w:t xml:space="preserve">behaviour support </w:t>
            </w:r>
            <w:r w:rsidR="00DB20C5" w:rsidRPr="00534B03">
              <w:rPr>
                <w:rFonts w:ascii="Arial" w:hAnsi="Arial" w:cs="Arial"/>
                <w:sz w:val="24"/>
                <w:szCs w:val="24"/>
              </w:rPr>
              <w:t>programme</w:t>
            </w:r>
            <w:r w:rsidRPr="00534B03">
              <w:rPr>
                <w:rFonts w:ascii="Arial" w:hAnsi="Arial" w:cs="Arial"/>
                <w:sz w:val="24"/>
                <w:szCs w:val="24"/>
              </w:rPr>
              <w:t>.</w:t>
            </w:r>
          </w:p>
          <w:p w14:paraId="79F3D029" w14:textId="77777777" w:rsidR="00612BE1" w:rsidRDefault="00612BE1" w:rsidP="00C16D6B">
            <w:pPr>
              <w:rPr>
                <w:rFonts w:ascii="Arial" w:hAnsi="Arial" w:cs="Arial"/>
                <w:sz w:val="24"/>
                <w:szCs w:val="24"/>
              </w:rPr>
            </w:pPr>
          </w:p>
          <w:p w14:paraId="511284F1" w14:textId="0013183D" w:rsidR="00D04C95" w:rsidRDefault="00DF7A40" w:rsidP="00C16D6B">
            <w:pPr>
              <w:rPr>
                <w:rFonts w:ascii="Arial" w:hAnsi="Arial" w:cs="Arial"/>
                <w:sz w:val="24"/>
                <w:szCs w:val="24"/>
              </w:rPr>
            </w:pPr>
            <w:r>
              <w:rPr>
                <w:rFonts w:ascii="Arial" w:hAnsi="Arial" w:cs="Arial"/>
                <w:sz w:val="24"/>
                <w:szCs w:val="24"/>
              </w:rPr>
              <w:t>B</w:t>
            </w:r>
            <w:r w:rsidR="00C16D6B" w:rsidRPr="00C16D6B">
              <w:rPr>
                <w:rFonts w:ascii="Arial" w:hAnsi="Arial" w:cs="Arial"/>
                <w:sz w:val="24"/>
                <w:szCs w:val="24"/>
              </w:rPr>
              <w:t>ehaviour advisers will</w:t>
            </w:r>
            <w:r>
              <w:rPr>
                <w:rFonts w:ascii="Arial" w:hAnsi="Arial" w:cs="Arial"/>
                <w:sz w:val="24"/>
                <w:szCs w:val="24"/>
              </w:rPr>
              <w:t xml:space="preserve"> play</w:t>
            </w:r>
            <w:r w:rsidR="00C16D6B" w:rsidRPr="00C16D6B">
              <w:rPr>
                <w:rFonts w:ascii="Arial" w:hAnsi="Arial" w:cs="Arial"/>
                <w:sz w:val="24"/>
                <w:szCs w:val="24"/>
              </w:rPr>
              <w:t xml:space="preserve"> a</w:t>
            </w:r>
            <w:r>
              <w:rPr>
                <w:rFonts w:ascii="Arial" w:hAnsi="Arial" w:cs="Arial"/>
                <w:sz w:val="24"/>
                <w:szCs w:val="24"/>
              </w:rPr>
              <w:t xml:space="preserve"> crucial</w:t>
            </w:r>
            <w:r w:rsidR="00C16D6B" w:rsidRPr="00C16D6B">
              <w:rPr>
                <w:rFonts w:ascii="Arial" w:hAnsi="Arial" w:cs="Arial"/>
                <w:sz w:val="24"/>
                <w:szCs w:val="24"/>
              </w:rPr>
              <w:t xml:space="preserve"> role in </w:t>
            </w:r>
            <w:r w:rsidR="00C21D22">
              <w:rPr>
                <w:rFonts w:ascii="Arial" w:hAnsi="Arial" w:cs="Arial"/>
                <w:sz w:val="24"/>
                <w:szCs w:val="24"/>
              </w:rPr>
              <w:t xml:space="preserve">working with the Department to </w:t>
            </w:r>
            <w:r w:rsidR="00C16D6B" w:rsidRPr="00C16D6B">
              <w:rPr>
                <w:rFonts w:ascii="Arial" w:hAnsi="Arial" w:cs="Arial"/>
                <w:sz w:val="24"/>
                <w:szCs w:val="24"/>
              </w:rPr>
              <w:t>develop the support package</w:t>
            </w:r>
            <w:r w:rsidR="005844F1">
              <w:rPr>
                <w:rFonts w:ascii="Arial" w:hAnsi="Arial" w:cs="Arial"/>
                <w:sz w:val="24"/>
                <w:szCs w:val="24"/>
              </w:rPr>
              <w:t xml:space="preserve"> and protocols of the programme. </w:t>
            </w:r>
            <w:r w:rsidR="00D04C95">
              <w:rPr>
                <w:rFonts w:ascii="Arial" w:hAnsi="Arial" w:cs="Arial"/>
                <w:sz w:val="24"/>
                <w:szCs w:val="24"/>
              </w:rPr>
              <w:t>We expect the support package will include support</w:t>
            </w:r>
            <w:r w:rsidR="00D04C95" w:rsidRPr="00C16D6B">
              <w:rPr>
                <w:rFonts w:ascii="Arial" w:hAnsi="Arial" w:cs="Arial"/>
                <w:sz w:val="24"/>
                <w:szCs w:val="24"/>
              </w:rPr>
              <w:t xml:space="preserve"> delivered</w:t>
            </w:r>
            <w:r w:rsidR="00D04C95">
              <w:rPr>
                <w:rFonts w:ascii="Arial" w:hAnsi="Arial" w:cs="Arial"/>
                <w:sz w:val="24"/>
                <w:szCs w:val="24"/>
              </w:rPr>
              <w:t xml:space="preserve"> by lead schools, as well as a </w:t>
            </w:r>
            <w:r w:rsidR="00D04C95">
              <w:rPr>
                <w:rFonts w:ascii="Arial" w:hAnsi="Arial" w:cs="Arial"/>
                <w:sz w:val="24"/>
                <w:szCs w:val="24"/>
              </w:rPr>
              <w:lastRenderedPageBreak/>
              <w:t xml:space="preserve">training offer and online resources, however we wish to harness the expertise of the adviser team to ensure it has the greatest impact. </w:t>
            </w:r>
          </w:p>
          <w:p w14:paraId="0EBE3651" w14:textId="77777777" w:rsidR="00D04C95" w:rsidRDefault="00D04C95" w:rsidP="00C16D6B">
            <w:pPr>
              <w:rPr>
                <w:rFonts w:ascii="Arial" w:hAnsi="Arial" w:cs="Arial"/>
                <w:sz w:val="24"/>
                <w:szCs w:val="24"/>
              </w:rPr>
            </w:pPr>
          </w:p>
          <w:p w14:paraId="40AAA57B" w14:textId="77959B9F" w:rsidR="005844F1" w:rsidRDefault="005844F1" w:rsidP="00C16D6B">
            <w:pPr>
              <w:rPr>
                <w:rFonts w:ascii="Arial" w:hAnsi="Arial" w:cs="Arial"/>
                <w:sz w:val="24"/>
                <w:szCs w:val="24"/>
              </w:rPr>
            </w:pPr>
            <w:r>
              <w:rPr>
                <w:rFonts w:ascii="Arial" w:hAnsi="Arial" w:cs="Arial"/>
                <w:sz w:val="24"/>
                <w:szCs w:val="24"/>
              </w:rPr>
              <w:t>Advisers will play an important role in strategic oversight of the programme and quality assurance, acting on feedback gathered to improve and expand the programme following the initial year.</w:t>
            </w:r>
          </w:p>
          <w:p w14:paraId="79649F8B" w14:textId="77777777" w:rsidR="005844F1" w:rsidRDefault="005844F1" w:rsidP="00C16D6B">
            <w:pPr>
              <w:rPr>
                <w:rFonts w:ascii="Arial" w:hAnsi="Arial" w:cs="Arial"/>
                <w:sz w:val="24"/>
                <w:szCs w:val="24"/>
              </w:rPr>
            </w:pPr>
          </w:p>
          <w:p w14:paraId="31276E4C" w14:textId="29E384CB" w:rsidR="003C5DCE" w:rsidRDefault="00D04C95" w:rsidP="00C16D6B">
            <w:pPr>
              <w:rPr>
                <w:rFonts w:ascii="Arial" w:hAnsi="Arial" w:cs="Arial"/>
                <w:sz w:val="24"/>
                <w:szCs w:val="24"/>
              </w:rPr>
            </w:pPr>
            <w:r>
              <w:rPr>
                <w:rFonts w:ascii="Arial" w:hAnsi="Arial" w:cs="Arial"/>
                <w:sz w:val="24"/>
                <w:szCs w:val="24"/>
              </w:rPr>
              <w:t>Advisers</w:t>
            </w:r>
            <w:r w:rsidR="005844F1">
              <w:rPr>
                <w:rFonts w:ascii="Arial" w:hAnsi="Arial" w:cs="Arial"/>
                <w:sz w:val="24"/>
                <w:szCs w:val="24"/>
              </w:rPr>
              <w:t xml:space="preserve"> will also play an active role in delivering the programme: </w:t>
            </w:r>
            <w:r w:rsidR="00C16D6B" w:rsidRPr="00C16D6B">
              <w:rPr>
                <w:rFonts w:ascii="Arial" w:hAnsi="Arial" w:cs="Arial"/>
                <w:sz w:val="24"/>
                <w:szCs w:val="24"/>
              </w:rPr>
              <w:t>selecting the lead schools</w:t>
            </w:r>
            <w:r w:rsidR="005844F1">
              <w:rPr>
                <w:rFonts w:ascii="Arial" w:hAnsi="Arial" w:cs="Arial"/>
                <w:sz w:val="24"/>
                <w:szCs w:val="24"/>
              </w:rPr>
              <w:t>;</w:t>
            </w:r>
            <w:r w:rsidR="00C16D6B" w:rsidRPr="00C16D6B">
              <w:rPr>
                <w:rFonts w:ascii="Arial" w:hAnsi="Arial" w:cs="Arial"/>
                <w:sz w:val="24"/>
                <w:szCs w:val="24"/>
              </w:rPr>
              <w:t xml:space="preserve"> training them</w:t>
            </w:r>
            <w:r w:rsidR="005844F1">
              <w:rPr>
                <w:rFonts w:ascii="Arial" w:hAnsi="Arial" w:cs="Arial"/>
                <w:sz w:val="24"/>
                <w:szCs w:val="24"/>
              </w:rPr>
              <w:t xml:space="preserve">; </w:t>
            </w:r>
            <w:r w:rsidR="00C008C3">
              <w:rPr>
                <w:rFonts w:ascii="Arial" w:hAnsi="Arial" w:cs="Arial"/>
                <w:sz w:val="24"/>
                <w:szCs w:val="24"/>
              </w:rPr>
              <w:t>performing</w:t>
            </w:r>
            <w:r w:rsidR="00612BE1">
              <w:rPr>
                <w:rFonts w:ascii="Arial" w:hAnsi="Arial" w:cs="Arial"/>
                <w:sz w:val="24"/>
                <w:szCs w:val="24"/>
              </w:rPr>
              <w:t xml:space="preserve"> an initial assessment of schools to be supported</w:t>
            </w:r>
            <w:r w:rsidR="005844F1">
              <w:rPr>
                <w:rFonts w:ascii="Arial" w:hAnsi="Arial" w:cs="Arial"/>
                <w:sz w:val="24"/>
                <w:szCs w:val="24"/>
              </w:rPr>
              <w:t xml:space="preserve">; </w:t>
            </w:r>
            <w:r w:rsidR="00C16D6B">
              <w:rPr>
                <w:rFonts w:ascii="Arial" w:hAnsi="Arial" w:cs="Arial"/>
                <w:sz w:val="24"/>
                <w:szCs w:val="24"/>
              </w:rPr>
              <w:t xml:space="preserve">matching them to </w:t>
            </w:r>
            <w:r w:rsidR="00612BE1">
              <w:rPr>
                <w:rFonts w:ascii="Arial" w:hAnsi="Arial" w:cs="Arial"/>
                <w:sz w:val="24"/>
                <w:szCs w:val="24"/>
              </w:rPr>
              <w:t xml:space="preserve">lead </w:t>
            </w:r>
            <w:r w:rsidR="00C16D6B">
              <w:rPr>
                <w:rFonts w:ascii="Arial" w:hAnsi="Arial" w:cs="Arial"/>
                <w:sz w:val="24"/>
                <w:szCs w:val="24"/>
              </w:rPr>
              <w:t>schools</w:t>
            </w:r>
            <w:r w:rsidR="005844F1">
              <w:rPr>
                <w:rFonts w:ascii="Arial" w:hAnsi="Arial" w:cs="Arial"/>
                <w:sz w:val="24"/>
                <w:szCs w:val="24"/>
              </w:rPr>
              <w:t>;</w:t>
            </w:r>
            <w:r w:rsidR="00C16D6B" w:rsidRPr="00C16D6B">
              <w:rPr>
                <w:rFonts w:ascii="Arial" w:hAnsi="Arial" w:cs="Arial"/>
                <w:sz w:val="24"/>
                <w:szCs w:val="24"/>
              </w:rPr>
              <w:t xml:space="preserve"> </w:t>
            </w:r>
            <w:r w:rsidR="00612BE1">
              <w:rPr>
                <w:rFonts w:ascii="Arial" w:hAnsi="Arial" w:cs="Arial"/>
                <w:sz w:val="24"/>
                <w:szCs w:val="24"/>
              </w:rPr>
              <w:t xml:space="preserve">signing off action plans </w:t>
            </w:r>
            <w:r w:rsidR="005844F1">
              <w:rPr>
                <w:rFonts w:ascii="Arial" w:hAnsi="Arial" w:cs="Arial"/>
                <w:sz w:val="24"/>
                <w:szCs w:val="24"/>
              </w:rPr>
              <w:t xml:space="preserve">developed between lead and supported schools; </w:t>
            </w:r>
            <w:r w:rsidR="00C16D6B" w:rsidRPr="00C16D6B">
              <w:rPr>
                <w:rFonts w:ascii="Arial" w:hAnsi="Arial" w:cs="Arial"/>
                <w:sz w:val="24"/>
                <w:szCs w:val="24"/>
              </w:rPr>
              <w:t>and</w:t>
            </w:r>
            <w:r w:rsidR="00DF7A40">
              <w:rPr>
                <w:rFonts w:ascii="Arial" w:hAnsi="Arial" w:cs="Arial"/>
                <w:sz w:val="24"/>
                <w:szCs w:val="24"/>
              </w:rPr>
              <w:t>,</w:t>
            </w:r>
            <w:r w:rsidR="00C16D6B" w:rsidRPr="00C16D6B">
              <w:rPr>
                <w:rFonts w:ascii="Arial" w:hAnsi="Arial" w:cs="Arial"/>
                <w:sz w:val="24"/>
                <w:szCs w:val="24"/>
              </w:rPr>
              <w:t xml:space="preserve"> then</w:t>
            </w:r>
            <w:r w:rsidR="00DF7A40">
              <w:rPr>
                <w:rFonts w:ascii="Arial" w:hAnsi="Arial" w:cs="Arial"/>
                <w:sz w:val="24"/>
                <w:szCs w:val="24"/>
              </w:rPr>
              <w:t>,</w:t>
            </w:r>
            <w:r w:rsidR="00C16D6B" w:rsidRPr="00C16D6B">
              <w:rPr>
                <w:rFonts w:ascii="Arial" w:hAnsi="Arial" w:cs="Arial"/>
                <w:sz w:val="24"/>
                <w:szCs w:val="24"/>
              </w:rPr>
              <w:t xml:space="preserve"> overseeing the </w:t>
            </w:r>
            <w:r w:rsidR="005844F1">
              <w:rPr>
                <w:rFonts w:ascii="Arial" w:hAnsi="Arial" w:cs="Arial"/>
                <w:sz w:val="24"/>
                <w:szCs w:val="24"/>
              </w:rPr>
              <w:t xml:space="preserve">ongoing </w:t>
            </w:r>
            <w:r w:rsidR="00C16D6B">
              <w:rPr>
                <w:rFonts w:ascii="Arial" w:hAnsi="Arial" w:cs="Arial"/>
                <w:sz w:val="24"/>
                <w:szCs w:val="24"/>
              </w:rPr>
              <w:t>relationship between lead and supported school</w:t>
            </w:r>
            <w:r w:rsidR="005844F1">
              <w:rPr>
                <w:rFonts w:ascii="Arial" w:hAnsi="Arial" w:cs="Arial"/>
                <w:sz w:val="24"/>
                <w:szCs w:val="24"/>
              </w:rPr>
              <w:t>s</w:t>
            </w:r>
            <w:r w:rsidR="00C16D6B" w:rsidRPr="00C16D6B">
              <w:rPr>
                <w:rFonts w:ascii="Arial" w:hAnsi="Arial" w:cs="Arial"/>
                <w:sz w:val="24"/>
                <w:szCs w:val="24"/>
              </w:rPr>
              <w:t>.</w:t>
            </w:r>
            <w:r>
              <w:rPr>
                <w:rFonts w:ascii="Arial" w:hAnsi="Arial" w:cs="Arial"/>
                <w:sz w:val="24"/>
                <w:szCs w:val="24"/>
              </w:rPr>
              <w:t xml:space="preserve">  The role may also include delivering aspects of the broader support package such as training or conferences.</w:t>
            </w:r>
          </w:p>
          <w:p w14:paraId="1FF4313C" w14:textId="77777777" w:rsidR="007436E0" w:rsidRDefault="007436E0" w:rsidP="00C16D6B">
            <w:pPr>
              <w:rPr>
                <w:rFonts w:ascii="Arial" w:hAnsi="Arial" w:cs="Arial"/>
                <w:sz w:val="24"/>
                <w:szCs w:val="24"/>
              </w:rPr>
            </w:pPr>
          </w:p>
          <w:p w14:paraId="7C0CE0EF" w14:textId="0D14E38E" w:rsidR="00E2643E" w:rsidRDefault="00612BE1" w:rsidP="00C16D6B">
            <w:pPr>
              <w:rPr>
                <w:rFonts w:ascii="Arial" w:hAnsi="Arial" w:cs="Arial"/>
                <w:sz w:val="24"/>
                <w:szCs w:val="24"/>
              </w:rPr>
            </w:pPr>
            <w:r>
              <w:rPr>
                <w:rFonts w:ascii="Arial" w:hAnsi="Arial" w:cs="Arial"/>
                <w:sz w:val="24"/>
                <w:szCs w:val="24"/>
              </w:rPr>
              <w:t xml:space="preserve">The advisers will work alongside a secretariat function and evaluation team and the work will be overseen by a </w:t>
            </w:r>
            <w:r w:rsidR="00BD4302">
              <w:rPr>
                <w:rFonts w:ascii="Arial" w:hAnsi="Arial" w:cs="Arial"/>
                <w:sz w:val="24"/>
                <w:szCs w:val="24"/>
              </w:rPr>
              <w:t xml:space="preserve">DfE led </w:t>
            </w:r>
            <w:r>
              <w:rPr>
                <w:rFonts w:ascii="Arial" w:hAnsi="Arial" w:cs="Arial"/>
                <w:sz w:val="24"/>
                <w:szCs w:val="24"/>
              </w:rPr>
              <w:t>Governance Board</w:t>
            </w:r>
            <w:r w:rsidR="00661D71">
              <w:rPr>
                <w:rFonts w:ascii="Arial" w:hAnsi="Arial" w:cs="Arial"/>
                <w:sz w:val="24"/>
                <w:szCs w:val="24"/>
              </w:rPr>
              <w:t xml:space="preserve"> (all to be appointed in Autumn</w:t>
            </w:r>
            <w:r w:rsidR="00D04C95">
              <w:rPr>
                <w:rFonts w:ascii="Arial" w:hAnsi="Arial" w:cs="Arial"/>
                <w:sz w:val="24"/>
                <w:szCs w:val="24"/>
              </w:rPr>
              <w:t xml:space="preserve"> 2019</w:t>
            </w:r>
            <w:r w:rsidR="00661D71">
              <w:rPr>
                <w:rFonts w:ascii="Arial" w:hAnsi="Arial" w:cs="Arial"/>
                <w:sz w:val="24"/>
                <w:szCs w:val="24"/>
              </w:rPr>
              <w:t>)</w:t>
            </w:r>
            <w:r>
              <w:rPr>
                <w:rFonts w:ascii="Arial" w:hAnsi="Arial" w:cs="Arial"/>
                <w:sz w:val="24"/>
                <w:szCs w:val="24"/>
              </w:rPr>
              <w:t>.</w:t>
            </w:r>
            <w:r w:rsidR="00661D71">
              <w:rPr>
                <w:rFonts w:ascii="Arial" w:hAnsi="Arial" w:cs="Arial"/>
                <w:sz w:val="24"/>
                <w:szCs w:val="24"/>
              </w:rPr>
              <w:t xml:space="preserve">  </w:t>
            </w:r>
            <w:r w:rsidR="003C5DCE">
              <w:rPr>
                <w:rFonts w:ascii="Arial" w:hAnsi="Arial" w:cs="Arial"/>
                <w:sz w:val="24"/>
                <w:szCs w:val="24"/>
              </w:rPr>
              <w:t xml:space="preserve">There will be a separate recruitment </w:t>
            </w:r>
            <w:r w:rsidR="00A61D60">
              <w:rPr>
                <w:rFonts w:ascii="Arial" w:hAnsi="Arial" w:cs="Arial"/>
                <w:sz w:val="24"/>
                <w:szCs w:val="24"/>
              </w:rPr>
              <w:t>exercise to appoint the</w:t>
            </w:r>
            <w:r w:rsidR="003C5DCE">
              <w:rPr>
                <w:rFonts w:ascii="Arial" w:hAnsi="Arial" w:cs="Arial"/>
                <w:sz w:val="24"/>
                <w:szCs w:val="24"/>
              </w:rPr>
              <w:t xml:space="preserve"> lead schools in Spring</w:t>
            </w:r>
            <w:r w:rsidR="00D04C95">
              <w:rPr>
                <w:rFonts w:ascii="Arial" w:hAnsi="Arial" w:cs="Arial"/>
                <w:sz w:val="24"/>
                <w:szCs w:val="24"/>
              </w:rPr>
              <w:t xml:space="preserve"> 2020</w:t>
            </w:r>
            <w:r w:rsidR="003C5DCE">
              <w:rPr>
                <w:rFonts w:ascii="Arial" w:hAnsi="Arial" w:cs="Arial"/>
                <w:sz w:val="24"/>
                <w:szCs w:val="24"/>
              </w:rPr>
              <w:t>.  We expect to recruit wave 1 of supported schools in Summer</w:t>
            </w:r>
            <w:r w:rsidR="00D04C95">
              <w:rPr>
                <w:rFonts w:ascii="Arial" w:hAnsi="Arial" w:cs="Arial"/>
                <w:sz w:val="24"/>
                <w:szCs w:val="24"/>
              </w:rPr>
              <w:t xml:space="preserve"> 2020</w:t>
            </w:r>
            <w:r w:rsidR="003C5DCE">
              <w:rPr>
                <w:rFonts w:ascii="Arial" w:hAnsi="Arial" w:cs="Arial"/>
                <w:sz w:val="24"/>
                <w:szCs w:val="24"/>
              </w:rPr>
              <w:t xml:space="preserve"> in preparation for the programme to launch in September 2020.</w:t>
            </w:r>
          </w:p>
          <w:p w14:paraId="1BAAD4AC" w14:textId="77777777" w:rsidR="00E2643E" w:rsidRDefault="00E2643E" w:rsidP="00C16D6B">
            <w:pPr>
              <w:rPr>
                <w:rFonts w:ascii="Arial" w:hAnsi="Arial" w:cs="Arial"/>
                <w:sz w:val="24"/>
                <w:szCs w:val="24"/>
              </w:rPr>
            </w:pPr>
          </w:p>
          <w:p w14:paraId="51276696" w14:textId="404B5167" w:rsidR="00F53C63" w:rsidRDefault="00F53C63" w:rsidP="00F53C63">
            <w:pPr>
              <w:rPr>
                <w:rFonts w:ascii="Arial" w:hAnsi="Arial" w:cs="Arial"/>
                <w:color w:val="0563C1" w:themeColor="hyperlink"/>
                <w:sz w:val="24"/>
                <w:szCs w:val="24"/>
                <w:u w:val="single"/>
              </w:rPr>
            </w:pPr>
            <w:r w:rsidRPr="007207C6">
              <w:rPr>
                <w:rFonts w:ascii="Arial" w:hAnsi="Arial" w:cs="Arial"/>
                <w:sz w:val="24"/>
                <w:szCs w:val="24"/>
              </w:rPr>
              <w:t xml:space="preserve">More information about the </w:t>
            </w:r>
            <w:r w:rsidR="00665A5C">
              <w:rPr>
                <w:rFonts w:ascii="Arial" w:hAnsi="Arial" w:cs="Arial"/>
                <w:sz w:val="24"/>
                <w:szCs w:val="24"/>
              </w:rPr>
              <w:t xml:space="preserve">behaviour support networks </w:t>
            </w:r>
            <w:r w:rsidRPr="007207C6">
              <w:rPr>
                <w:rFonts w:ascii="Arial" w:hAnsi="Arial" w:cs="Arial"/>
                <w:sz w:val="24"/>
                <w:szCs w:val="24"/>
              </w:rPr>
              <w:t>programme can be found here:</w:t>
            </w:r>
            <w:r w:rsidR="00665A5C">
              <w:rPr>
                <w:rFonts w:ascii="Arial" w:hAnsi="Arial" w:cs="Arial"/>
                <w:sz w:val="24"/>
                <w:szCs w:val="24"/>
              </w:rPr>
              <w:t xml:space="preserve"> </w:t>
            </w:r>
            <w:hyperlink r:id="rId10" w:history="1">
              <w:r w:rsidRPr="007207C6">
                <w:rPr>
                  <w:rFonts w:ascii="Arial" w:hAnsi="Arial" w:cs="Arial"/>
                  <w:color w:val="0563C1" w:themeColor="hyperlink"/>
                  <w:sz w:val="24"/>
                  <w:szCs w:val="24"/>
                  <w:u w:val="single"/>
                </w:rPr>
                <w:t>https://www.gov.uk/government/news/schools-backed-to-tackle-bad-behaviour</w:t>
              </w:r>
            </w:hyperlink>
          </w:p>
          <w:p w14:paraId="1D25AE3E" w14:textId="77777777" w:rsidR="005844F1" w:rsidRDefault="005844F1" w:rsidP="00F53C63">
            <w:pPr>
              <w:rPr>
                <w:rFonts w:ascii="Arial" w:hAnsi="Arial" w:cs="Arial"/>
                <w:color w:val="0563C1" w:themeColor="hyperlink"/>
                <w:sz w:val="24"/>
                <w:szCs w:val="24"/>
                <w:u w:val="single"/>
              </w:rPr>
            </w:pPr>
          </w:p>
          <w:p w14:paraId="35E1088D" w14:textId="029479EE" w:rsidR="005844F1" w:rsidRPr="00C16D6B" w:rsidRDefault="005844F1" w:rsidP="00F53C63">
            <w:pPr>
              <w:rPr>
                <w:rFonts w:ascii="Arial" w:hAnsi="Arial" w:cs="Arial"/>
                <w:sz w:val="24"/>
                <w:szCs w:val="24"/>
              </w:rPr>
            </w:pPr>
          </w:p>
        </w:tc>
      </w:tr>
    </w:tbl>
    <w:p w14:paraId="67720ED0" w14:textId="77777777" w:rsidR="0000086A" w:rsidRPr="007207C6" w:rsidRDefault="0000086A" w:rsidP="0000086A">
      <w:pPr>
        <w:tabs>
          <w:tab w:val="left" w:pos="2580"/>
        </w:tabs>
        <w:rPr>
          <w:rFonts w:ascii="Arial" w:hAnsi="Arial" w:cs="Arial"/>
        </w:rPr>
      </w:pPr>
    </w:p>
    <w:p w14:paraId="1DAF3BC6" w14:textId="77777777" w:rsidR="0000086A" w:rsidRPr="007207C6" w:rsidRDefault="0000086A" w:rsidP="0000086A">
      <w:pPr>
        <w:tabs>
          <w:tab w:val="left" w:pos="2580"/>
        </w:tabs>
        <w:rPr>
          <w:rFonts w:ascii="Arial" w:hAnsi="Arial" w:cs="Arial"/>
        </w:rPr>
      </w:pPr>
    </w:p>
    <w:p w14:paraId="6694D838" w14:textId="77777777" w:rsidR="0000086A" w:rsidRPr="007207C6" w:rsidRDefault="0000086A" w:rsidP="0000086A">
      <w:pPr>
        <w:tabs>
          <w:tab w:val="left" w:pos="2580"/>
        </w:tabs>
        <w:rPr>
          <w:rFonts w:ascii="Arial" w:hAnsi="Arial" w:cs="Arial"/>
        </w:rPr>
      </w:pPr>
    </w:p>
    <w:p w14:paraId="7737CC82" w14:textId="77777777" w:rsidR="0000086A" w:rsidRPr="007207C6" w:rsidRDefault="0000086A" w:rsidP="0000086A">
      <w:pPr>
        <w:tabs>
          <w:tab w:val="left" w:pos="2580"/>
        </w:tabs>
        <w:rPr>
          <w:rFonts w:ascii="Arial" w:hAnsi="Arial" w:cs="Arial"/>
        </w:rPr>
      </w:pPr>
    </w:p>
    <w:p w14:paraId="32AD9435" w14:textId="77777777" w:rsidR="0000086A" w:rsidRPr="007207C6" w:rsidRDefault="0000086A" w:rsidP="0000086A">
      <w:pPr>
        <w:rPr>
          <w:rFonts w:ascii="Arial" w:hAnsi="Arial" w:cs="Arial"/>
        </w:rPr>
      </w:pPr>
      <w:r w:rsidRPr="007207C6">
        <w:rPr>
          <w:rFonts w:ascii="Arial" w:hAnsi="Arial" w:cs="Arial"/>
        </w:rPr>
        <w:br w:type="page"/>
      </w:r>
    </w:p>
    <w:tbl>
      <w:tblPr>
        <w:tblStyle w:val="TableGrid1"/>
        <w:tblW w:w="5000" w:type="pct"/>
        <w:tblLook w:val="04A0" w:firstRow="1" w:lastRow="0" w:firstColumn="1" w:lastColumn="0" w:noHBand="0" w:noVBand="1"/>
      </w:tblPr>
      <w:tblGrid>
        <w:gridCol w:w="9016"/>
      </w:tblGrid>
      <w:tr w:rsidR="0000086A" w:rsidRPr="007207C6" w14:paraId="642ADEF1" w14:textId="77777777" w:rsidTr="004771E5">
        <w:tc>
          <w:tcPr>
            <w:tcW w:w="5000" w:type="pct"/>
            <w:shd w:val="clear" w:color="auto" w:fill="D9D9D9" w:themeFill="background1" w:themeFillShade="D9"/>
          </w:tcPr>
          <w:p w14:paraId="481B8E32" w14:textId="77777777" w:rsidR="0000086A" w:rsidRPr="007207C6" w:rsidRDefault="0000086A" w:rsidP="0000086A">
            <w:pPr>
              <w:keepNext/>
              <w:keepLines/>
              <w:spacing w:before="240" w:after="240"/>
              <w:outlineLvl w:val="0"/>
              <w:rPr>
                <w:rFonts w:ascii="Arial" w:eastAsiaTheme="majorEastAsia" w:hAnsi="Arial" w:cs="Arial"/>
                <w:b/>
                <w:color w:val="2E74B5" w:themeColor="accent1" w:themeShade="BF"/>
                <w:sz w:val="28"/>
                <w:szCs w:val="28"/>
              </w:rPr>
            </w:pPr>
            <w:bookmarkStart w:id="1" w:name="_Toc10126374"/>
            <w:r w:rsidRPr="007207C6">
              <w:rPr>
                <w:rFonts w:ascii="Arial" w:eastAsiaTheme="majorEastAsia" w:hAnsi="Arial" w:cs="Arial"/>
                <w:b/>
                <w:color w:val="000000" w:themeColor="text1"/>
                <w:sz w:val="28"/>
                <w:szCs w:val="28"/>
              </w:rPr>
              <w:lastRenderedPageBreak/>
              <w:t>Role description and responsibilities</w:t>
            </w:r>
            <w:bookmarkEnd w:id="1"/>
            <w:r w:rsidRPr="007207C6">
              <w:rPr>
                <w:rFonts w:ascii="Arial" w:eastAsiaTheme="majorEastAsia" w:hAnsi="Arial" w:cs="Arial"/>
                <w:b/>
                <w:color w:val="000000" w:themeColor="text1"/>
                <w:sz w:val="28"/>
                <w:szCs w:val="28"/>
              </w:rPr>
              <w:t xml:space="preserve"> </w:t>
            </w:r>
          </w:p>
        </w:tc>
      </w:tr>
      <w:tr w:rsidR="0000086A" w:rsidRPr="007207C6" w14:paraId="25E12F44" w14:textId="77777777" w:rsidTr="004771E5">
        <w:tc>
          <w:tcPr>
            <w:tcW w:w="5000" w:type="pct"/>
            <w:shd w:val="clear" w:color="auto" w:fill="auto"/>
          </w:tcPr>
          <w:p w14:paraId="5BB7A807" w14:textId="769D8F40" w:rsidR="0000086A" w:rsidRPr="007207C6" w:rsidRDefault="0000086A" w:rsidP="0000086A">
            <w:pPr>
              <w:rPr>
                <w:rFonts w:ascii="Arial" w:hAnsi="Arial" w:cs="Arial"/>
                <w:sz w:val="24"/>
                <w:szCs w:val="24"/>
              </w:rPr>
            </w:pPr>
            <w:r w:rsidRPr="007207C6">
              <w:rPr>
                <w:rFonts w:ascii="Arial" w:hAnsi="Arial" w:cs="Arial"/>
                <w:sz w:val="24"/>
                <w:szCs w:val="24"/>
              </w:rPr>
              <w:t xml:space="preserve">We are seeking to recruit </w:t>
            </w:r>
            <w:r w:rsidR="00911ABE">
              <w:rPr>
                <w:rFonts w:ascii="Arial" w:hAnsi="Arial" w:cs="Arial"/>
                <w:sz w:val="24"/>
                <w:szCs w:val="24"/>
              </w:rPr>
              <w:t>four</w:t>
            </w:r>
            <w:r w:rsidRPr="007207C6">
              <w:rPr>
                <w:rFonts w:ascii="Arial" w:hAnsi="Arial" w:cs="Arial"/>
                <w:sz w:val="24"/>
                <w:szCs w:val="24"/>
              </w:rPr>
              <w:t xml:space="preserve"> </w:t>
            </w:r>
            <w:r w:rsidR="007207C6">
              <w:rPr>
                <w:rFonts w:ascii="Arial" w:hAnsi="Arial" w:cs="Arial"/>
                <w:sz w:val="24"/>
                <w:szCs w:val="24"/>
              </w:rPr>
              <w:t>behaviour</w:t>
            </w:r>
            <w:r w:rsidRPr="007207C6">
              <w:rPr>
                <w:rFonts w:ascii="Arial" w:hAnsi="Arial" w:cs="Arial"/>
                <w:sz w:val="24"/>
                <w:szCs w:val="24"/>
              </w:rPr>
              <w:t xml:space="preserve"> advisers</w:t>
            </w:r>
            <w:r w:rsidR="00C16D6B">
              <w:rPr>
                <w:rFonts w:ascii="Arial" w:hAnsi="Arial" w:cs="Arial"/>
                <w:sz w:val="24"/>
                <w:szCs w:val="24"/>
              </w:rPr>
              <w:t xml:space="preserve"> for the Department for Education’s behaviour support networks programme. We are looking for individuals who have</w:t>
            </w:r>
            <w:r w:rsidRPr="007207C6">
              <w:rPr>
                <w:rFonts w:ascii="Arial" w:hAnsi="Arial" w:cs="Arial"/>
                <w:sz w:val="24"/>
                <w:szCs w:val="24"/>
              </w:rPr>
              <w:t xml:space="preserve"> demonstrable experience as leaders in the education system with </w:t>
            </w:r>
            <w:r w:rsidR="007207C6">
              <w:rPr>
                <w:rFonts w:ascii="Arial" w:hAnsi="Arial" w:cs="Arial"/>
                <w:sz w:val="24"/>
                <w:szCs w:val="24"/>
              </w:rPr>
              <w:t>a track record of having</w:t>
            </w:r>
            <w:r w:rsidRPr="007207C6">
              <w:rPr>
                <w:rFonts w:ascii="Arial" w:hAnsi="Arial" w:cs="Arial"/>
                <w:sz w:val="24"/>
                <w:szCs w:val="24"/>
              </w:rPr>
              <w:t xml:space="preserve"> </w:t>
            </w:r>
            <w:r w:rsidR="007207C6">
              <w:rPr>
                <w:rFonts w:ascii="Arial" w:hAnsi="Arial" w:cs="Arial"/>
                <w:sz w:val="24"/>
                <w:szCs w:val="24"/>
              </w:rPr>
              <w:t>improved</w:t>
            </w:r>
            <w:r w:rsidRPr="007207C6">
              <w:rPr>
                <w:rFonts w:ascii="Arial" w:hAnsi="Arial" w:cs="Arial"/>
                <w:sz w:val="24"/>
                <w:szCs w:val="24"/>
              </w:rPr>
              <w:t xml:space="preserve"> behaviour in schools.</w:t>
            </w:r>
          </w:p>
          <w:p w14:paraId="2FB604A3" w14:textId="77777777" w:rsidR="0000086A" w:rsidRPr="007207C6" w:rsidRDefault="0000086A" w:rsidP="0000086A">
            <w:pPr>
              <w:rPr>
                <w:rFonts w:ascii="Arial" w:hAnsi="Arial" w:cs="Arial"/>
                <w:sz w:val="24"/>
                <w:szCs w:val="24"/>
              </w:rPr>
            </w:pPr>
          </w:p>
          <w:p w14:paraId="74DCB0DC" w14:textId="186A2821" w:rsidR="0000086A" w:rsidRPr="007207C6" w:rsidRDefault="0000086A" w:rsidP="0000086A">
            <w:pPr>
              <w:rPr>
                <w:rFonts w:ascii="Arial" w:hAnsi="Arial" w:cs="Arial"/>
                <w:sz w:val="24"/>
                <w:szCs w:val="24"/>
              </w:rPr>
            </w:pPr>
            <w:r w:rsidRPr="007207C6">
              <w:rPr>
                <w:rFonts w:ascii="Arial" w:hAnsi="Arial" w:cs="Arial"/>
                <w:sz w:val="24"/>
                <w:szCs w:val="24"/>
              </w:rPr>
              <w:t xml:space="preserve">This team of advisers will work </w:t>
            </w:r>
            <w:r w:rsidR="005667B5" w:rsidRPr="005667B5">
              <w:rPr>
                <w:rFonts w:ascii="Arial" w:hAnsi="Arial" w:cs="Arial"/>
                <w:sz w:val="24"/>
                <w:szCs w:val="24"/>
              </w:rPr>
              <w:t>closely with the Department and</w:t>
            </w:r>
            <w:r w:rsidR="005667B5" w:rsidRPr="005667B5" w:rsidDel="005667B5">
              <w:rPr>
                <w:rFonts w:ascii="Arial" w:hAnsi="Arial" w:cs="Arial"/>
                <w:sz w:val="24"/>
                <w:szCs w:val="24"/>
              </w:rPr>
              <w:t xml:space="preserve"> </w:t>
            </w:r>
            <w:r w:rsidRPr="007207C6">
              <w:rPr>
                <w:rFonts w:ascii="Arial" w:hAnsi="Arial" w:cs="Arial"/>
                <w:sz w:val="24"/>
                <w:szCs w:val="24"/>
              </w:rPr>
              <w:t>Tom Bennett, the Department’s lead behaviour adviser, to:</w:t>
            </w:r>
          </w:p>
          <w:p w14:paraId="5179EB58" w14:textId="77777777" w:rsidR="0000086A" w:rsidRPr="007207C6" w:rsidRDefault="0000086A" w:rsidP="0000086A">
            <w:pPr>
              <w:rPr>
                <w:rFonts w:ascii="Arial" w:hAnsi="Arial" w:cs="Arial"/>
                <w:sz w:val="24"/>
                <w:szCs w:val="24"/>
              </w:rPr>
            </w:pPr>
          </w:p>
          <w:p w14:paraId="4D467FE3" w14:textId="408B6870" w:rsidR="0000086A" w:rsidRDefault="0000086A" w:rsidP="0000086A">
            <w:pPr>
              <w:numPr>
                <w:ilvl w:val="0"/>
                <w:numId w:val="3"/>
              </w:numPr>
              <w:suppressAutoHyphens/>
              <w:contextualSpacing/>
              <w:rPr>
                <w:rFonts w:ascii="Arial" w:hAnsi="Arial" w:cs="Arial"/>
                <w:sz w:val="24"/>
                <w:szCs w:val="24"/>
                <w:lang w:eastAsia="zh-CN"/>
              </w:rPr>
            </w:pPr>
            <w:r w:rsidRPr="007207C6">
              <w:rPr>
                <w:rFonts w:ascii="Arial" w:hAnsi="Arial" w:cs="Arial"/>
                <w:sz w:val="24"/>
                <w:szCs w:val="24"/>
                <w:lang w:eastAsia="zh-CN"/>
              </w:rPr>
              <w:t>Develop, shape and deliver the behaviour support networks programme</w:t>
            </w:r>
            <w:r w:rsidR="00C21D22">
              <w:rPr>
                <w:rFonts w:ascii="Arial" w:hAnsi="Arial" w:cs="Arial"/>
                <w:sz w:val="24"/>
                <w:szCs w:val="24"/>
                <w:lang w:eastAsia="zh-CN"/>
              </w:rPr>
              <w:t>;</w:t>
            </w:r>
          </w:p>
          <w:p w14:paraId="3F326715" w14:textId="3FE254B1" w:rsidR="00C008C3" w:rsidRPr="007207C6" w:rsidRDefault="00C008C3" w:rsidP="0000086A">
            <w:pPr>
              <w:numPr>
                <w:ilvl w:val="0"/>
                <w:numId w:val="3"/>
              </w:numPr>
              <w:suppressAutoHyphens/>
              <w:contextualSpacing/>
              <w:rPr>
                <w:rFonts w:ascii="Arial" w:hAnsi="Arial" w:cs="Arial"/>
                <w:sz w:val="24"/>
                <w:szCs w:val="24"/>
                <w:lang w:eastAsia="zh-CN"/>
              </w:rPr>
            </w:pPr>
            <w:r>
              <w:rPr>
                <w:rFonts w:ascii="Arial" w:hAnsi="Arial" w:cs="Arial"/>
                <w:sz w:val="24"/>
                <w:szCs w:val="24"/>
                <w:lang w:eastAsia="zh-CN"/>
              </w:rPr>
              <w:t>Provide strategic oversight of the programme;</w:t>
            </w:r>
          </w:p>
          <w:p w14:paraId="24A4F70A" w14:textId="7493211F" w:rsidR="0000086A" w:rsidRPr="007207C6" w:rsidRDefault="005667B5" w:rsidP="0000086A">
            <w:pPr>
              <w:numPr>
                <w:ilvl w:val="0"/>
                <w:numId w:val="3"/>
              </w:numPr>
              <w:suppressAutoHyphens/>
              <w:contextualSpacing/>
              <w:rPr>
                <w:rFonts w:ascii="Arial" w:hAnsi="Arial" w:cs="Arial"/>
                <w:sz w:val="24"/>
                <w:szCs w:val="24"/>
                <w:lang w:eastAsia="zh-CN"/>
              </w:rPr>
            </w:pPr>
            <w:r>
              <w:rPr>
                <w:rFonts w:ascii="Arial" w:hAnsi="Arial" w:cs="Arial"/>
                <w:sz w:val="24"/>
                <w:szCs w:val="24"/>
                <w:lang w:eastAsia="zh-CN"/>
              </w:rPr>
              <w:t>D</w:t>
            </w:r>
            <w:r w:rsidR="0000086A" w:rsidRPr="007207C6">
              <w:rPr>
                <w:rFonts w:ascii="Arial" w:hAnsi="Arial" w:cs="Arial"/>
                <w:sz w:val="24"/>
                <w:szCs w:val="24"/>
                <w:lang w:eastAsia="zh-CN"/>
              </w:rPr>
              <w:t xml:space="preserve">evelop the package of behaviour support </w:t>
            </w:r>
            <w:r w:rsidR="00C21D22">
              <w:rPr>
                <w:rFonts w:ascii="Arial" w:hAnsi="Arial" w:cs="Arial"/>
                <w:sz w:val="24"/>
                <w:szCs w:val="24"/>
                <w:lang w:eastAsia="zh-CN"/>
              </w:rPr>
              <w:t>that</w:t>
            </w:r>
            <w:r w:rsidR="0000086A" w:rsidRPr="007207C6">
              <w:rPr>
                <w:rFonts w:ascii="Arial" w:hAnsi="Arial" w:cs="Arial"/>
                <w:sz w:val="24"/>
                <w:szCs w:val="24"/>
                <w:lang w:eastAsia="zh-CN"/>
              </w:rPr>
              <w:t xml:space="preserve"> lead schools</w:t>
            </w:r>
            <w:r w:rsidR="00C21D22">
              <w:rPr>
                <w:rFonts w:ascii="Arial" w:hAnsi="Arial" w:cs="Arial"/>
                <w:sz w:val="24"/>
                <w:szCs w:val="24"/>
                <w:lang w:eastAsia="zh-CN"/>
              </w:rPr>
              <w:t xml:space="preserve"> and the programme will deliver;</w:t>
            </w:r>
          </w:p>
          <w:p w14:paraId="67A610B9" w14:textId="1FB56B93" w:rsidR="0000086A" w:rsidRPr="007207C6" w:rsidRDefault="00C21D22" w:rsidP="0000086A">
            <w:pPr>
              <w:numPr>
                <w:ilvl w:val="0"/>
                <w:numId w:val="3"/>
              </w:numPr>
              <w:suppressAutoHyphens/>
              <w:contextualSpacing/>
              <w:rPr>
                <w:rFonts w:ascii="Arial" w:hAnsi="Arial" w:cs="Arial"/>
                <w:sz w:val="24"/>
                <w:szCs w:val="24"/>
                <w:lang w:eastAsia="zh-CN"/>
              </w:rPr>
            </w:pPr>
            <w:r>
              <w:rPr>
                <w:rFonts w:ascii="Arial" w:hAnsi="Arial" w:cs="Arial"/>
                <w:sz w:val="24"/>
                <w:szCs w:val="24"/>
                <w:lang w:eastAsia="zh-CN"/>
              </w:rPr>
              <w:t>Select</w:t>
            </w:r>
            <w:r w:rsidRPr="007207C6">
              <w:rPr>
                <w:rFonts w:ascii="Arial" w:hAnsi="Arial" w:cs="Arial"/>
                <w:sz w:val="24"/>
                <w:szCs w:val="24"/>
                <w:lang w:eastAsia="zh-CN"/>
              </w:rPr>
              <w:t xml:space="preserve"> </w:t>
            </w:r>
            <w:r w:rsidR="0000086A" w:rsidRPr="007207C6">
              <w:rPr>
                <w:rFonts w:ascii="Arial" w:hAnsi="Arial" w:cs="Arial"/>
                <w:sz w:val="24"/>
                <w:szCs w:val="24"/>
                <w:lang w:eastAsia="zh-CN"/>
              </w:rPr>
              <w:t>lead behaviour schools and train them to work with other schools to improve behaviour</w:t>
            </w:r>
            <w:r w:rsidR="00AA03C0">
              <w:rPr>
                <w:rFonts w:ascii="Arial" w:hAnsi="Arial" w:cs="Arial"/>
                <w:sz w:val="24"/>
                <w:szCs w:val="24"/>
                <w:lang w:eastAsia="zh-CN"/>
              </w:rPr>
              <w:t>;</w:t>
            </w:r>
          </w:p>
          <w:p w14:paraId="68DC7E18" w14:textId="724C8EFB" w:rsidR="0000086A" w:rsidRPr="007207C6" w:rsidRDefault="0000086A" w:rsidP="0000086A">
            <w:pPr>
              <w:numPr>
                <w:ilvl w:val="0"/>
                <w:numId w:val="3"/>
              </w:numPr>
              <w:suppressAutoHyphens/>
              <w:contextualSpacing/>
              <w:rPr>
                <w:rFonts w:ascii="Arial" w:hAnsi="Arial" w:cs="Arial"/>
                <w:sz w:val="24"/>
                <w:szCs w:val="24"/>
                <w:lang w:eastAsia="zh-CN"/>
              </w:rPr>
            </w:pPr>
            <w:r w:rsidRPr="007207C6">
              <w:rPr>
                <w:rFonts w:ascii="Arial" w:hAnsi="Arial" w:cs="Arial"/>
                <w:sz w:val="24"/>
                <w:szCs w:val="24"/>
                <w:lang w:eastAsia="zh-CN"/>
              </w:rPr>
              <w:t>Diagnose the necessary support needed for schools participating in the programme and match them to appropriate lead schools</w:t>
            </w:r>
            <w:r w:rsidR="00AA03C0">
              <w:rPr>
                <w:rFonts w:ascii="Arial" w:hAnsi="Arial" w:cs="Arial"/>
                <w:sz w:val="24"/>
                <w:szCs w:val="24"/>
                <w:lang w:eastAsia="zh-CN"/>
              </w:rPr>
              <w:t>, signing-off action plans and quality assuring support provided;</w:t>
            </w:r>
          </w:p>
          <w:p w14:paraId="6DDE4658" w14:textId="0037CEA4" w:rsidR="0000086A" w:rsidRPr="007207C6" w:rsidRDefault="0000086A" w:rsidP="0000086A">
            <w:pPr>
              <w:numPr>
                <w:ilvl w:val="0"/>
                <w:numId w:val="3"/>
              </w:numPr>
              <w:suppressAutoHyphens/>
              <w:contextualSpacing/>
              <w:rPr>
                <w:rFonts w:ascii="Arial" w:hAnsi="Arial" w:cs="Arial"/>
                <w:sz w:val="24"/>
                <w:szCs w:val="24"/>
                <w:lang w:eastAsia="zh-CN"/>
              </w:rPr>
            </w:pPr>
            <w:r w:rsidRPr="007207C6">
              <w:rPr>
                <w:rFonts w:ascii="Arial" w:hAnsi="Arial" w:cs="Arial"/>
                <w:sz w:val="24"/>
                <w:szCs w:val="24"/>
                <w:lang w:eastAsia="zh-CN"/>
              </w:rPr>
              <w:t xml:space="preserve">Participate in behaviour conferences </w:t>
            </w:r>
            <w:r w:rsidR="00C21D22">
              <w:rPr>
                <w:rFonts w:ascii="Arial" w:hAnsi="Arial" w:cs="Arial"/>
                <w:sz w:val="24"/>
                <w:szCs w:val="24"/>
                <w:lang w:eastAsia="zh-CN"/>
              </w:rPr>
              <w:t xml:space="preserve">and deliver training </w:t>
            </w:r>
            <w:r w:rsidR="000767BF">
              <w:rPr>
                <w:rFonts w:ascii="Arial" w:hAnsi="Arial" w:cs="Arial"/>
                <w:sz w:val="24"/>
                <w:szCs w:val="24"/>
                <w:lang w:eastAsia="zh-CN"/>
              </w:rPr>
              <w:t xml:space="preserve">and support </w:t>
            </w:r>
            <w:r w:rsidRPr="007207C6">
              <w:rPr>
                <w:rFonts w:ascii="Arial" w:hAnsi="Arial" w:cs="Arial"/>
                <w:sz w:val="24"/>
                <w:szCs w:val="24"/>
                <w:lang w:eastAsia="zh-CN"/>
              </w:rPr>
              <w:t>as necessary</w:t>
            </w:r>
            <w:r w:rsidR="00AA03C0">
              <w:rPr>
                <w:rFonts w:ascii="Arial" w:hAnsi="Arial" w:cs="Arial"/>
                <w:sz w:val="24"/>
                <w:szCs w:val="24"/>
                <w:lang w:eastAsia="zh-CN"/>
              </w:rPr>
              <w:t>;</w:t>
            </w:r>
          </w:p>
          <w:p w14:paraId="115AEF05" w14:textId="77777777" w:rsidR="00AC2A49" w:rsidRDefault="00AC2A49" w:rsidP="0000086A">
            <w:pPr>
              <w:rPr>
                <w:rFonts w:ascii="Arial" w:hAnsi="Arial" w:cs="Arial"/>
                <w:sz w:val="24"/>
                <w:szCs w:val="24"/>
                <w:lang w:eastAsia="zh-CN"/>
              </w:rPr>
            </w:pPr>
          </w:p>
          <w:p w14:paraId="48707372" w14:textId="77777777" w:rsidR="0000086A" w:rsidRPr="007207C6" w:rsidRDefault="0000086A" w:rsidP="0000086A">
            <w:pPr>
              <w:rPr>
                <w:rFonts w:ascii="Arial" w:hAnsi="Arial" w:cs="Arial"/>
                <w:sz w:val="24"/>
              </w:rPr>
            </w:pPr>
            <w:r w:rsidRPr="007207C6">
              <w:rPr>
                <w:rFonts w:ascii="Arial" w:hAnsi="Arial" w:cs="Arial"/>
                <w:sz w:val="24"/>
              </w:rPr>
              <w:t>In fulfilling this role, all appointed advisers are expected to:</w:t>
            </w:r>
          </w:p>
          <w:p w14:paraId="1D09BB20" w14:textId="77777777" w:rsidR="0000086A" w:rsidRPr="007207C6" w:rsidRDefault="0000086A" w:rsidP="0000086A">
            <w:pPr>
              <w:numPr>
                <w:ilvl w:val="0"/>
                <w:numId w:val="4"/>
              </w:numPr>
              <w:suppressAutoHyphens/>
              <w:contextualSpacing/>
              <w:rPr>
                <w:rFonts w:ascii="Arial" w:hAnsi="Arial" w:cs="Arial"/>
                <w:sz w:val="24"/>
                <w:szCs w:val="24"/>
                <w:lang w:eastAsia="zh-CN"/>
              </w:rPr>
            </w:pPr>
            <w:r w:rsidRPr="007207C6">
              <w:rPr>
                <w:rFonts w:ascii="Arial" w:hAnsi="Arial" w:cs="Arial"/>
                <w:sz w:val="24"/>
                <w:szCs w:val="24"/>
                <w:lang w:eastAsia="zh-CN"/>
              </w:rPr>
              <w:t>Have a comprehensive understanding of the Government’s behaviour policy;</w:t>
            </w:r>
          </w:p>
          <w:p w14:paraId="195C84E2" w14:textId="77777777" w:rsidR="0000086A" w:rsidRPr="007207C6" w:rsidRDefault="0000086A" w:rsidP="0000086A">
            <w:pPr>
              <w:numPr>
                <w:ilvl w:val="0"/>
                <w:numId w:val="4"/>
              </w:numPr>
              <w:suppressAutoHyphens/>
              <w:contextualSpacing/>
              <w:rPr>
                <w:rFonts w:ascii="Arial" w:hAnsi="Arial" w:cs="Arial"/>
                <w:sz w:val="24"/>
                <w:szCs w:val="24"/>
                <w:lang w:eastAsia="zh-CN"/>
              </w:rPr>
            </w:pPr>
            <w:r w:rsidRPr="007207C6">
              <w:rPr>
                <w:rFonts w:ascii="Arial" w:hAnsi="Arial" w:cs="Arial"/>
                <w:sz w:val="24"/>
                <w:szCs w:val="24"/>
                <w:lang w:eastAsia="zh-CN"/>
              </w:rPr>
              <w:t>Have a comprehensive understanding of the wider context and current work and research going on in the sector;</w:t>
            </w:r>
          </w:p>
          <w:p w14:paraId="0D6285CE" w14:textId="77777777" w:rsidR="0000086A" w:rsidRPr="007207C6" w:rsidRDefault="0000086A" w:rsidP="0000086A">
            <w:pPr>
              <w:numPr>
                <w:ilvl w:val="0"/>
                <w:numId w:val="4"/>
              </w:numPr>
              <w:suppressAutoHyphens/>
              <w:contextualSpacing/>
              <w:rPr>
                <w:rFonts w:ascii="Arial" w:hAnsi="Arial" w:cs="Arial"/>
                <w:sz w:val="24"/>
                <w:szCs w:val="24"/>
                <w:lang w:eastAsia="zh-CN"/>
              </w:rPr>
            </w:pPr>
            <w:r w:rsidRPr="007207C6">
              <w:rPr>
                <w:rFonts w:ascii="Arial" w:hAnsi="Arial" w:cs="Arial"/>
                <w:sz w:val="24"/>
                <w:szCs w:val="24"/>
                <w:lang w:eastAsia="zh-CN"/>
              </w:rPr>
              <w:t>Have an in-depth understanding of the evidence that underpins excellent behaviour management and be able to articulate what that means for the way in which teachers and headteachers develop a whole school culture;</w:t>
            </w:r>
          </w:p>
          <w:p w14:paraId="17B3F00D" w14:textId="77777777" w:rsidR="0000086A" w:rsidRPr="007207C6" w:rsidRDefault="0000086A" w:rsidP="0000086A">
            <w:pPr>
              <w:numPr>
                <w:ilvl w:val="0"/>
                <w:numId w:val="4"/>
              </w:numPr>
              <w:suppressAutoHyphens/>
              <w:contextualSpacing/>
              <w:rPr>
                <w:rFonts w:ascii="Arial" w:hAnsi="Arial" w:cs="Arial"/>
                <w:sz w:val="24"/>
                <w:szCs w:val="24"/>
                <w:lang w:eastAsia="zh-CN"/>
              </w:rPr>
            </w:pPr>
            <w:r w:rsidRPr="007207C6">
              <w:rPr>
                <w:rFonts w:ascii="Arial" w:hAnsi="Arial" w:cs="Arial"/>
                <w:sz w:val="24"/>
                <w:szCs w:val="24"/>
                <w:lang w:eastAsia="zh-CN"/>
              </w:rPr>
              <w:t>Be able to make sound judgements about school behaviour management;</w:t>
            </w:r>
          </w:p>
          <w:p w14:paraId="6D0CEFBF" w14:textId="77777777" w:rsidR="0000086A" w:rsidRPr="007207C6" w:rsidRDefault="0000086A" w:rsidP="0000086A">
            <w:pPr>
              <w:numPr>
                <w:ilvl w:val="0"/>
                <w:numId w:val="4"/>
              </w:numPr>
              <w:suppressAutoHyphens/>
              <w:contextualSpacing/>
              <w:rPr>
                <w:rFonts w:ascii="Arial" w:hAnsi="Arial" w:cs="Arial"/>
                <w:sz w:val="24"/>
                <w:szCs w:val="24"/>
                <w:lang w:eastAsia="zh-CN"/>
              </w:rPr>
            </w:pPr>
            <w:r w:rsidRPr="007207C6">
              <w:rPr>
                <w:rFonts w:ascii="Arial" w:hAnsi="Arial" w:cs="Arial"/>
                <w:sz w:val="24"/>
                <w:szCs w:val="24"/>
                <w:lang w:eastAsia="zh-CN"/>
              </w:rPr>
              <w:t>Have experience of working in challenging schools and a proven track record for improving standards in behaviours;</w:t>
            </w:r>
          </w:p>
          <w:p w14:paraId="2456681A" w14:textId="77777777" w:rsidR="0000086A" w:rsidRPr="007207C6" w:rsidRDefault="0000086A" w:rsidP="0000086A">
            <w:pPr>
              <w:numPr>
                <w:ilvl w:val="0"/>
                <w:numId w:val="4"/>
              </w:numPr>
              <w:suppressAutoHyphens/>
              <w:contextualSpacing/>
              <w:rPr>
                <w:rFonts w:ascii="Arial" w:hAnsi="Arial" w:cs="Arial"/>
                <w:sz w:val="24"/>
                <w:szCs w:val="24"/>
                <w:lang w:eastAsia="zh-CN"/>
              </w:rPr>
            </w:pPr>
            <w:r w:rsidRPr="007207C6">
              <w:rPr>
                <w:rFonts w:ascii="Arial" w:hAnsi="Arial" w:cs="Arial"/>
                <w:sz w:val="24"/>
                <w:szCs w:val="24"/>
                <w:lang w:eastAsia="zh-CN"/>
              </w:rPr>
              <w:t>Be able to review resources developed for the programme to ensure that they are of high quality</w:t>
            </w:r>
            <w:r w:rsidR="006B11F0">
              <w:rPr>
                <w:rFonts w:ascii="Arial" w:hAnsi="Arial" w:cs="Arial"/>
                <w:sz w:val="24"/>
                <w:szCs w:val="24"/>
                <w:lang w:eastAsia="zh-CN"/>
              </w:rPr>
              <w:t>;</w:t>
            </w:r>
          </w:p>
          <w:p w14:paraId="21E46EB6" w14:textId="1CEDA3E3" w:rsidR="0000086A" w:rsidRDefault="0000086A" w:rsidP="0000086A">
            <w:pPr>
              <w:numPr>
                <w:ilvl w:val="0"/>
                <w:numId w:val="4"/>
              </w:numPr>
              <w:suppressAutoHyphens/>
              <w:contextualSpacing/>
              <w:rPr>
                <w:rFonts w:ascii="Arial" w:hAnsi="Arial" w:cs="Arial"/>
                <w:sz w:val="24"/>
                <w:szCs w:val="24"/>
                <w:lang w:eastAsia="zh-CN"/>
              </w:rPr>
            </w:pPr>
            <w:r w:rsidRPr="007207C6">
              <w:rPr>
                <w:rFonts w:ascii="Arial" w:hAnsi="Arial" w:cs="Arial"/>
                <w:sz w:val="24"/>
                <w:szCs w:val="24"/>
                <w:lang w:eastAsia="zh-CN"/>
              </w:rPr>
              <w:t>Have extensive experience of supporting sch</w:t>
            </w:r>
            <w:r w:rsidR="006B11F0">
              <w:rPr>
                <w:rFonts w:ascii="Arial" w:hAnsi="Arial" w:cs="Arial"/>
                <w:sz w:val="24"/>
                <w:szCs w:val="24"/>
                <w:lang w:eastAsia="zh-CN"/>
              </w:rPr>
              <w:t>ools to improve their behaviour.</w:t>
            </w:r>
          </w:p>
          <w:p w14:paraId="5377F79C" w14:textId="77777777" w:rsidR="0000086A" w:rsidRPr="00366567" w:rsidRDefault="0000086A" w:rsidP="0030104E">
            <w:pPr>
              <w:suppressAutoHyphens/>
              <w:ind w:left="720"/>
              <w:contextualSpacing/>
              <w:rPr>
                <w:rFonts w:ascii="Arial" w:hAnsi="Arial" w:cs="Arial"/>
                <w:color w:val="000000" w:themeColor="text1"/>
                <w:sz w:val="24"/>
                <w:szCs w:val="24"/>
              </w:rPr>
            </w:pPr>
          </w:p>
          <w:p w14:paraId="3C62FE0E" w14:textId="77777777" w:rsidR="0000086A" w:rsidRPr="007207C6" w:rsidRDefault="0000086A" w:rsidP="0000086A">
            <w:pPr>
              <w:rPr>
                <w:rFonts w:ascii="Arial" w:hAnsi="Arial" w:cs="Arial"/>
                <w:sz w:val="24"/>
                <w:szCs w:val="24"/>
              </w:rPr>
            </w:pPr>
          </w:p>
          <w:p w14:paraId="3CB92585" w14:textId="77777777" w:rsidR="0000086A" w:rsidRPr="007207C6" w:rsidRDefault="0000086A" w:rsidP="0000086A">
            <w:pPr>
              <w:rPr>
                <w:rFonts w:ascii="Arial" w:hAnsi="Arial" w:cs="Arial"/>
                <w:b/>
                <w:color w:val="000000" w:themeColor="text1"/>
              </w:rPr>
            </w:pPr>
          </w:p>
        </w:tc>
      </w:tr>
    </w:tbl>
    <w:p w14:paraId="4ADF1646" w14:textId="77777777" w:rsidR="0000086A" w:rsidRPr="007207C6" w:rsidRDefault="0000086A" w:rsidP="0000086A">
      <w:pPr>
        <w:tabs>
          <w:tab w:val="left" w:pos="2580"/>
        </w:tabs>
        <w:rPr>
          <w:rFonts w:ascii="Arial" w:hAnsi="Arial" w:cs="Arial"/>
        </w:rPr>
      </w:pPr>
    </w:p>
    <w:p w14:paraId="6B665BB6" w14:textId="77777777" w:rsidR="0000086A" w:rsidRPr="007207C6" w:rsidRDefault="0000086A" w:rsidP="0000086A">
      <w:pPr>
        <w:tabs>
          <w:tab w:val="left" w:pos="2580"/>
        </w:tabs>
        <w:rPr>
          <w:rFonts w:ascii="Arial" w:hAnsi="Arial" w:cs="Arial"/>
        </w:rPr>
      </w:pPr>
    </w:p>
    <w:p w14:paraId="50D93E9E" w14:textId="77777777" w:rsidR="0000086A" w:rsidRDefault="0000086A" w:rsidP="0000086A">
      <w:pPr>
        <w:tabs>
          <w:tab w:val="left" w:pos="2580"/>
        </w:tabs>
        <w:rPr>
          <w:rFonts w:ascii="Arial" w:hAnsi="Arial" w:cs="Arial"/>
        </w:rPr>
      </w:pPr>
    </w:p>
    <w:p w14:paraId="394403A6" w14:textId="77777777" w:rsidR="00DF7A40" w:rsidRPr="007207C6" w:rsidRDefault="00DF7A40" w:rsidP="0000086A">
      <w:pPr>
        <w:tabs>
          <w:tab w:val="left" w:pos="2580"/>
        </w:tabs>
        <w:rPr>
          <w:rFonts w:ascii="Arial" w:hAnsi="Arial" w:cs="Arial"/>
        </w:rPr>
      </w:pPr>
    </w:p>
    <w:tbl>
      <w:tblPr>
        <w:tblStyle w:val="TableGrid1"/>
        <w:tblW w:w="5000" w:type="pct"/>
        <w:tblLook w:val="04A0" w:firstRow="1" w:lastRow="0" w:firstColumn="1" w:lastColumn="0" w:noHBand="0" w:noVBand="1"/>
      </w:tblPr>
      <w:tblGrid>
        <w:gridCol w:w="9016"/>
      </w:tblGrid>
      <w:tr w:rsidR="0000086A" w:rsidRPr="007207C6" w14:paraId="785708C3" w14:textId="77777777" w:rsidTr="004771E5">
        <w:tc>
          <w:tcPr>
            <w:tcW w:w="5000" w:type="pct"/>
            <w:shd w:val="clear" w:color="auto" w:fill="D9D9D9" w:themeFill="background1" w:themeFillShade="D9"/>
          </w:tcPr>
          <w:p w14:paraId="014CBF64" w14:textId="77777777" w:rsidR="0000086A" w:rsidRPr="007207C6" w:rsidRDefault="0000086A" w:rsidP="0000086A">
            <w:pPr>
              <w:keepNext/>
              <w:keepLines/>
              <w:spacing w:before="240" w:after="240"/>
              <w:outlineLvl w:val="0"/>
              <w:rPr>
                <w:rFonts w:ascii="Arial" w:eastAsiaTheme="majorEastAsia" w:hAnsi="Arial" w:cs="Arial"/>
                <w:b/>
                <w:color w:val="2E74B5" w:themeColor="accent1" w:themeShade="BF"/>
                <w:sz w:val="28"/>
                <w:szCs w:val="28"/>
              </w:rPr>
            </w:pPr>
            <w:bookmarkStart w:id="2" w:name="_Toc10126375"/>
            <w:r w:rsidRPr="007207C6">
              <w:rPr>
                <w:rFonts w:ascii="Arial" w:eastAsiaTheme="majorEastAsia" w:hAnsi="Arial" w:cs="Arial"/>
                <w:b/>
                <w:color w:val="000000" w:themeColor="text1"/>
                <w:sz w:val="28"/>
                <w:szCs w:val="28"/>
              </w:rPr>
              <w:lastRenderedPageBreak/>
              <w:t>Person Specification</w:t>
            </w:r>
            <w:bookmarkEnd w:id="2"/>
            <w:r w:rsidRPr="007207C6">
              <w:rPr>
                <w:rFonts w:ascii="Arial" w:eastAsiaTheme="majorEastAsia" w:hAnsi="Arial" w:cs="Arial"/>
                <w:b/>
                <w:color w:val="000000" w:themeColor="text1"/>
                <w:sz w:val="28"/>
                <w:szCs w:val="28"/>
              </w:rPr>
              <w:t xml:space="preserve"> </w:t>
            </w:r>
          </w:p>
        </w:tc>
      </w:tr>
      <w:tr w:rsidR="0000086A" w:rsidRPr="007207C6" w14:paraId="0B544F5C" w14:textId="77777777" w:rsidTr="004771E5">
        <w:tc>
          <w:tcPr>
            <w:tcW w:w="5000" w:type="pct"/>
            <w:shd w:val="clear" w:color="auto" w:fill="auto"/>
          </w:tcPr>
          <w:p w14:paraId="3DF80BD7" w14:textId="77777777" w:rsidR="0000086A" w:rsidRPr="007207C6" w:rsidRDefault="0000086A" w:rsidP="0000086A">
            <w:pPr>
              <w:rPr>
                <w:rFonts w:ascii="Arial" w:hAnsi="Arial" w:cs="Arial"/>
                <w:sz w:val="24"/>
              </w:rPr>
            </w:pPr>
            <w:r w:rsidRPr="007207C6">
              <w:rPr>
                <w:rFonts w:ascii="Arial" w:hAnsi="Arial" w:cs="Arial"/>
                <w:sz w:val="24"/>
              </w:rPr>
              <w:t xml:space="preserve">Successful candidates will need to demonstrate that they meet </w:t>
            </w:r>
            <w:proofErr w:type="gramStart"/>
            <w:r w:rsidRPr="007207C6">
              <w:rPr>
                <w:rFonts w:ascii="Arial" w:hAnsi="Arial" w:cs="Arial"/>
                <w:sz w:val="24"/>
              </w:rPr>
              <w:t>all of</w:t>
            </w:r>
            <w:proofErr w:type="gramEnd"/>
            <w:r w:rsidRPr="007207C6">
              <w:rPr>
                <w:rFonts w:ascii="Arial" w:hAnsi="Arial" w:cs="Arial"/>
                <w:sz w:val="24"/>
              </w:rPr>
              <w:t xml:space="preserve"> the essential criteria below</w:t>
            </w:r>
            <w:r w:rsidR="006B11F0">
              <w:rPr>
                <w:rFonts w:ascii="Arial" w:hAnsi="Arial" w:cs="Arial"/>
                <w:sz w:val="24"/>
              </w:rPr>
              <w:t xml:space="preserve"> and any of the desirable criteria.</w:t>
            </w:r>
          </w:p>
          <w:p w14:paraId="6FEB04CE" w14:textId="77777777" w:rsidR="0000086A" w:rsidRPr="007207C6" w:rsidRDefault="0000086A" w:rsidP="0000086A">
            <w:pPr>
              <w:rPr>
                <w:rFonts w:ascii="Arial" w:hAnsi="Arial" w:cs="Arial"/>
                <w:sz w:val="24"/>
                <w:szCs w:val="24"/>
              </w:rPr>
            </w:pPr>
          </w:p>
          <w:p w14:paraId="26243A8A" w14:textId="77777777" w:rsidR="0000086A" w:rsidRPr="007207C6" w:rsidRDefault="0000086A" w:rsidP="0000086A">
            <w:pPr>
              <w:rPr>
                <w:rFonts w:ascii="Arial" w:hAnsi="Arial" w:cs="Arial"/>
                <w:b/>
                <w:sz w:val="24"/>
                <w:szCs w:val="24"/>
                <w:u w:val="single"/>
              </w:rPr>
            </w:pPr>
            <w:r w:rsidRPr="007207C6">
              <w:rPr>
                <w:rFonts w:ascii="Arial" w:hAnsi="Arial" w:cs="Arial"/>
                <w:b/>
                <w:sz w:val="24"/>
                <w:szCs w:val="24"/>
                <w:u w:val="single"/>
              </w:rPr>
              <w:t>Essential Criteria</w:t>
            </w:r>
          </w:p>
          <w:p w14:paraId="56E68298" w14:textId="77777777" w:rsidR="0000086A" w:rsidRPr="007207C6" w:rsidRDefault="0000086A" w:rsidP="0000086A">
            <w:pPr>
              <w:rPr>
                <w:rFonts w:ascii="Arial" w:hAnsi="Arial" w:cs="Arial"/>
                <w:sz w:val="24"/>
                <w:szCs w:val="24"/>
                <w:u w:val="single"/>
              </w:rPr>
            </w:pPr>
          </w:p>
          <w:p w14:paraId="642CDF7A" w14:textId="77777777" w:rsidR="0000086A" w:rsidRPr="007207C6" w:rsidRDefault="0000086A" w:rsidP="0000086A">
            <w:pPr>
              <w:rPr>
                <w:rFonts w:ascii="Arial" w:hAnsi="Arial" w:cs="Arial"/>
                <w:sz w:val="24"/>
                <w:szCs w:val="24"/>
              </w:rPr>
            </w:pPr>
            <w:r w:rsidRPr="007207C6">
              <w:rPr>
                <w:rFonts w:ascii="Arial" w:hAnsi="Arial" w:cs="Arial"/>
                <w:sz w:val="24"/>
                <w:szCs w:val="24"/>
              </w:rPr>
              <w:t>You will demonstrate:</w:t>
            </w:r>
          </w:p>
          <w:p w14:paraId="2886387E" w14:textId="77777777" w:rsidR="00C16D6B" w:rsidRPr="00C16D6B" w:rsidRDefault="00C16D6B" w:rsidP="00C16D6B">
            <w:pPr>
              <w:pStyle w:val="ListParagraph"/>
              <w:numPr>
                <w:ilvl w:val="0"/>
                <w:numId w:val="5"/>
              </w:numPr>
              <w:rPr>
                <w:rFonts w:ascii="Arial" w:hAnsi="Arial" w:cs="Arial"/>
                <w:sz w:val="24"/>
                <w:szCs w:val="24"/>
              </w:rPr>
            </w:pPr>
            <w:r w:rsidRPr="00C16D6B">
              <w:rPr>
                <w:rFonts w:ascii="Arial" w:hAnsi="Arial" w:cs="Arial"/>
                <w:sz w:val="24"/>
                <w:szCs w:val="24"/>
              </w:rPr>
              <w:t xml:space="preserve">Experience of having sustained and improved behaviour within a school setting, at scale, or having maintained consistently high standards of behaviour </w:t>
            </w:r>
          </w:p>
          <w:p w14:paraId="40320633" w14:textId="77777777" w:rsidR="00C16D6B" w:rsidRPr="00C16D6B" w:rsidRDefault="00C16D6B" w:rsidP="00C16D6B">
            <w:pPr>
              <w:pStyle w:val="ListParagraph"/>
              <w:numPr>
                <w:ilvl w:val="0"/>
                <w:numId w:val="5"/>
              </w:numPr>
              <w:rPr>
                <w:rFonts w:ascii="Arial" w:hAnsi="Arial" w:cs="Arial"/>
                <w:sz w:val="24"/>
                <w:szCs w:val="24"/>
              </w:rPr>
            </w:pPr>
            <w:r w:rsidRPr="00C16D6B">
              <w:rPr>
                <w:rFonts w:ascii="Arial" w:hAnsi="Arial" w:cs="Arial"/>
                <w:sz w:val="24"/>
                <w:szCs w:val="24"/>
              </w:rPr>
              <w:t xml:space="preserve">An understanding of how social norms, routines and the appropriate application of consequence systems can be used to effect school culture change </w:t>
            </w:r>
          </w:p>
          <w:p w14:paraId="5A24B6DB" w14:textId="77777777" w:rsidR="00C16D6B" w:rsidRPr="00C16D6B" w:rsidRDefault="00C16D6B" w:rsidP="00C16D6B">
            <w:pPr>
              <w:pStyle w:val="ListParagraph"/>
              <w:numPr>
                <w:ilvl w:val="0"/>
                <w:numId w:val="5"/>
              </w:numPr>
              <w:rPr>
                <w:rFonts w:ascii="Arial" w:hAnsi="Arial" w:cs="Arial"/>
                <w:sz w:val="24"/>
                <w:szCs w:val="24"/>
              </w:rPr>
            </w:pPr>
            <w:r w:rsidRPr="00C16D6B">
              <w:rPr>
                <w:rFonts w:ascii="Arial" w:hAnsi="Arial" w:cs="Arial"/>
                <w:sz w:val="24"/>
                <w:szCs w:val="24"/>
              </w:rPr>
              <w:t>An understanding of what would be useful for schools in improving pupil behaviour, where support would be best placed, and what support would be useful for schools to access</w:t>
            </w:r>
          </w:p>
          <w:p w14:paraId="4D87D1B7" w14:textId="77777777" w:rsidR="0000086A" w:rsidRPr="007207C6" w:rsidRDefault="0000086A" w:rsidP="0000086A">
            <w:pPr>
              <w:rPr>
                <w:rFonts w:ascii="Arial" w:hAnsi="Arial" w:cs="Arial"/>
              </w:rPr>
            </w:pPr>
          </w:p>
          <w:p w14:paraId="6E85315E" w14:textId="77777777" w:rsidR="0000086A" w:rsidRPr="00DF7A40" w:rsidRDefault="0000086A" w:rsidP="0000086A">
            <w:pPr>
              <w:rPr>
                <w:rFonts w:ascii="Arial" w:hAnsi="Arial" w:cs="Arial"/>
                <w:b/>
                <w:sz w:val="24"/>
                <w:u w:val="single"/>
              </w:rPr>
            </w:pPr>
            <w:r w:rsidRPr="00DF7A40">
              <w:rPr>
                <w:rFonts w:ascii="Arial" w:hAnsi="Arial" w:cs="Arial"/>
                <w:b/>
                <w:sz w:val="24"/>
                <w:u w:val="single"/>
              </w:rPr>
              <w:t>Desirable Criteria</w:t>
            </w:r>
          </w:p>
          <w:p w14:paraId="06C3E5D4" w14:textId="77777777" w:rsidR="0000086A" w:rsidRPr="007207C6" w:rsidRDefault="0000086A" w:rsidP="0000086A">
            <w:pPr>
              <w:rPr>
                <w:rFonts w:ascii="Arial" w:hAnsi="Arial" w:cs="Arial"/>
              </w:rPr>
            </w:pPr>
          </w:p>
          <w:p w14:paraId="2454A11A" w14:textId="77777777" w:rsidR="0000086A" w:rsidRPr="007207C6" w:rsidRDefault="0000086A" w:rsidP="0000086A">
            <w:pPr>
              <w:rPr>
                <w:rFonts w:ascii="Arial" w:hAnsi="Arial" w:cs="Arial"/>
                <w:sz w:val="24"/>
              </w:rPr>
            </w:pPr>
            <w:r w:rsidRPr="007207C6">
              <w:rPr>
                <w:rFonts w:ascii="Arial" w:hAnsi="Arial" w:cs="Arial"/>
                <w:sz w:val="24"/>
              </w:rPr>
              <w:t xml:space="preserve">You </w:t>
            </w:r>
            <w:r w:rsidR="00DF7A40">
              <w:rPr>
                <w:rFonts w:ascii="Arial" w:hAnsi="Arial" w:cs="Arial"/>
                <w:sz w:val="24"/>
              </w:rPr>
              <w:t>should</w:t>
            </w:r>
            <w:r w:rsidRPr="007207C6">
              <w:rPr>
                <w:rFonts w:ascii="Arial" w:hAnsi="Arial" w:cs="Arial"/>
                <w:sz w:val="24"/>
              </w:rPr>
              <w:t xml:space="preserve"> also have at least </w:t>
            </w:r>
            <w:r w:rsidRPr="007207C6">
              <w:rPr>
                <w:rFonts w:ascii="Arial" w:hAnsi="Arial" w:cs="Arial"/>
                <w:sz w:val="24"/>
                <w:u w:val="single"/>
              </w:rPr>
              <w:t>one of</w:t>
            </w:r>
            <w:r w:rsidRPr="007207C6">
              <w:rPr>
                <w:rFonts w:ascii="Arial" w:hAnsi="Arial" w:cs="Arial"/>
                <w:sz w:val="24"/>
              </w:rPr>
              <w:t xml:space="preserve"> the following: </w:t>
            </w:r>
          </w:p>
          <w:p w14:paraId="5DB526EE" w14:textId="77777777" w:rsidR="00C16D6B" w:rsidRPr="00C16D6B" w:rsidRDefault="00C16D6B" w:rsidP="00C16D6B">
            <w:pPr>
              <w:pStyle w:val="ListParagraph"/>
              <w:numPr>
                <w:ilvl w:val="0"/>
                <w:numId w:val="7"/>
              </w:numPr>
              <w:rPr>
                <w:rFonts w:ascii="Arial" w:hAnsi="Arial" w:cs="Arial"/>
                <w:sz w:val="24"/>
                <w:szCs w:val="24"/>
              </w:rPr>
            </w:pPr>
            <w:r w:rsidRPr="00C16D6B">
              <w:rPr>
                <w:rFonts w:ascii="Arial" w:hAnsi="Arial" w:cs="Arial"/>
                <w:sz w:val="24"/>
                <w:szCs w:val="24"/>
              </w:rPr>
              <w:t>Experience of having supported other schools to improve their behaviour</w:t>
            </w:r>
          </w:p>
          <w:p w14:paraId="09A3530E" w14:textId="77777777" w:rsidR="00C16D6B" w:rsidRPr="00C16D6B" w:rsidRDefault="00C16D6B" w:rsidP="00C16D6B">
            <w:pPr>
              <w:pStyle w:val="ListParagraph"/>
              <w:numPr>
                <w:ilvl w:val="0"/>
                <w:numId w:val="7"/>
              </w:numPr>
              <w:rPr>
                <w:rFonts w:ascii="Arial" w:hAnsi="Arial" w:cs="Arial"/>
                <w:sz w:val="24"/>
                <w:szCs w:val="24"/>
              </w:rPr>
            </w:pPr>
            <w:r w:rsidRPr="00C16D6B">
              <w:rPr>
                <w:rFonts w:ascii="Arial" w:hAnsi="Arial" w:cs="Arial"/>
                <w:sz w:val="24"/>
                <w:szCs w:val="24"/>
              </w:rPr>
              <w:t>Recent senior leadership experience</w:t>
            </w:r>
          </w:p>
          <w:p w14:paraId="59B5E45A" w14:textId="77777777" w:rsidR="00C16D6B" w:rsidRPr="00C16D6B" w:rsidRDefault="00C16D6B" w:rsidP="00C16D6B">
            <w:pPr>
              <w:pStyle w:val="ListParagraph"/>
              <w:numPr>
                <w:ilvl w:val="0"/>
                <w:numId w:val="7"/>
              </w:numPr>
              <w:rPr>
                <w:rFonts w:ascii="Arial" w:hAnsi="Arial" w:cs="Arial"/>
                <w:sz w:val="24"/>
                <w:szCs w:val="24"/>
              </w:rPr>
            </w:pPr>
            <w:r w:rsidRPr="00C16D6B">
              <w:rPr>
                <w:rFonts w:ascii="Arial" w:hAnsi="Arial" w:cs="Arial"/>
                <w:sz w:val="24"/>
                <w:szCs w:val="24"/>
              </w:rPr>
              <w:t>Experience and understanding of behaviour in the context of special schools, alternative provision or other non-mainstream settings</w:t>
            </w:r>
          </w:p>
          <w:p w14:paraId="3206273D" w14:textId="77777777" w:rsidR="0000086A" w:rsidRPr="00F53C63" w:rsidRDefault="00C16D6B" w:rsidP="00C16D6B">
            <w:pPr>
              <w:pStyle w:val="ListParagraph"/>
              <w:numPr>
                <w:ilvl w:val="0"/>
                <w:numId w:val="7"/>
              </w:numPr>
              <w:rPr>
                <w:rFonts w:ascii="Arial" w:eastAsia="Times New Roman" w:hAnsi="Arial" w:cs="Arial"/>
                <w:sz w:val="24"/>
                <w:szCs w:val="24"/>
                <w:lang w:eastAsia="zh-CN"/>
              </w:rPr>
            </w:pPr>
            <w:r w:rsidRPr="00C16D6B">
              <w:rPr>
                <w:rFonts w:ascii="Arial" w:hAnsi="Arial" w:cs="Arial"/>
                <w:sz w:val="24"/>
                <w:szCs w:val="24"/>
              </w:rPr>
              <w:t>Experience of having delivered complex organisational change</w:t>
            </w:r>
          </w:p>
          <w:p w14:paraId="311C2122" w14:textId="77777777" w:rsidR="00F53C63" w:rsidRDefault="00F53C63" w:rsidP="00F53C63">
            <w:pPr>
              <w:rPr>
                <w:rFonts w:ascii="Arial" w:eastAsia="Times New Roman" w:hAnsi="Arial" w:cs="Arial"/>
                <w:sz w:val="24"/>
                <w:szCs w:val="24"/>
                <w:lang w:eastAsia="zh-CN"/>
              </w:rPr>
            </w:pPr>
          </w:p>
          <w:p w14:paraId="1F2FE441" w14:textId="77777777" w:rsidR="00F53C63" w:rsidRPr="00F53C63" w:rsidRDefault="00F53C63" w:rsidP="00F53C63">
            <w:pPr>
              <w:rPr>
                <w:rFonts w:ascii="Arial" w:eastAsia="Times New Roman" w:hAnsi="Arial" w:cs="Arial"/>
                <w:sz w:val="24"/>
                <w:szCs w:val="24"/>
                <w:lang w:eastAsia="zh-CN"/>
              </w:rPr>
            </w:pPr>
          </w:p>
        </w:tc>
      </w:tr>
    </w:tbl>
    <w:p w14:paraId="3C75234F" w14:textId="77777777" w:rsidR="0000086A" w:rsidRPr="007207C6" w:rsidRDefault="0000086A" w:rsidP="0000086A">
      <w:pPr>
        <w:tabs>
          <w:tab w:val="left" w:pos="2580"/>
        </w:tabs>
        <w:rPr>
          <w:rFonts w:ascii="Arial" w:hAnsi="Arial" w:cs="Arial"/>
        </w:rPr>
      </w:pPr>
    </w:p>
    <w:p w14:paraId="74D871F3" w14:textId="77777777" w:rsidR="0000086A" w:rsidRPr="007207C6" w:rsidRDefault="0000086A" w:rsidP="0000086A">
      <w:pPr>
        <w:rPr>
          <w:rFonts w:ascii="Arial" w:hAnsi="Arial" w:cs="Arial"/>
        </w:rPr>
      </w:pPr>
      <w:r w:rsidRPr="007207C6">
        <w:rPr>
          <w:rFonts w:ascii="Arial" w:hAnsi="Arial" w:cs="Arial"/>
        </w:rPr>
        <w:br w:type="page"/>
      </w:r>
    </w:p>
    <w:tbl>
      <w:tblPr>
        <w:tblStyle w:val="TableGrid1"/>
        <w:tblW w:w="5000" w:type="pct"/>
        <w:tblLook w:val="04A0" w:firstRow="1" w:lastRow="0" w:firstColumn="1" w:lastColumn="0" w:noHBand="0" w:noVBand="1"/>
      </w:tblPr>
      <w:tblGrid>
        <w:gridCol w:w="9016"/>
      </w:tblGrid>
      <w:tr w:rsidR="0000086A" w:rsidRPr="007207C6" w14:paraId="2A60391B" w14:textId="77777777" w:rsidTr="004771E5">
        <w:trPr>
          <w:trHeight w:val="274"/>
        </w:trPr>
        <w:tc>
          <w:tcPr>
            <w:tcW w:w="5000" w:type="pct"/>
            <w:shd w:val="clear" w:color="auto" w:fill="D9D9D9" w:themeFill="background1" w:themeFillShade="D9"/>
          </w:tcPr>
          <w:p w14:paraId="2E9878D4" w14:textId="77777777" w:rsidR="0000086A" w:rsidRPr="007207C6" w:rsidRDefault="0000086A" w:rsidP="0000086A">
            <w:pPr>
              <w:keepNext/>
              <w:keepLines/>
              <w:spacing w:before="240" w:after="240"/>
              <w:outlineLvl w:val="0"/>
              <w:rPr>
                <w:rFonts w:ascii="Arial" w:eastAsiaTheme="majorEastAsia" w:hAnsi="Arial" w:cs="Arial"/>
                <w:b/>
                <w:color w:val="2E74B5" w:themeColor="accent1" w:themeShade="BF"/>
                <w:sz w:val="28"/>
                <w:szCs w:val="28"/>
              </w:rPr>
            </w:pPr>
            <w:bookmarkStart w:id="3" w:name="_Toc10126376"/>
            <w:r w:rsidRPr="007207C6">
              <w:rPr>
                <w:rFonts w:ascii="Arial" w:eastAsiaTheme="majorEastAsia" w:hAnsi="Arial" w:cs="Arial"/>
                <w:b/>
                <w:color w:val="000000" w:themeColor="text1"/>
                <w:sz w:val="28"/>
                <w:szCs w:val="28"/>
              </w:rPr>
              <w:lastRenderedPageBreak/>
              <w:t>Terms of Appointment</w:t>
            </w:r>
            <w:bookmarkEnd w:id="3"/>
          </w:p>
        </w:tc>
      </w:tr>
      <w:tr w:rsidR="0000086A" w:rsidRPr="007207C6" w14:paraId="34DBFA3E" w14:textId="77777777" w:rsidTr="004771E5">
        <w:tc>
          <w:tcPr>
            <w:tcW w:w="5000" w:type="pct"/>
          </w:tcPr>
          <w:p w14:paraId="487B7D5A" w14:textId="5EF86558" w:rsidR="0000086A" w:rsidRPr="007207C6" w:rsidRDefault="0000086A" w:rsidP="0000086A">
            <w:pPr>
              <w:rPr>
                <w:rFonts w:ascii="Arial" w:hAnsi="Arial" w:cs="Arial"/>
                <w:sz w:val="24"/>
                <w:szCs w:val="24"/>
              </w:rPr>
            </w:pPr>
            <w:r w:rsidRPr="007207C6">
              <w:rPr>
                <w:rFonts w:ascii="Arial" w:hAnsi="Arial" w:cs="Arial"/>
                <w:sz w:val="24"/>
                <w:szCs w:val="24"/>
              </w:rPr>
              <w:t xml:space="preserve">The time commitment for the role </w:t>
            </w:r>
            <w:r w:rsidR="00F45F0B">
              <w:rPr>
                <w:rFonts w:ascii="Arial" w:hAnsi="Arial" w:cs="Arial"/>
                <w:sz w:val="24"/>
                <w:szCs w:val="24"/>
              </w:rPr>
              <w:t>will</w:t>
            </w:r>
            <w:r w:rsidRPr="007207C6">
              <w:rPr>
                <w:rFonts w:ascii="Arial" w:hAnsi="Arial" w:cs="Arial"/>
                <w:sz w:val="24"/>
                <w:szCs w:val="24"/>
              </w:rPr>
              <w:t xml:space="preserve"> be up to 30 days per year, over three years.</w:t>
            </w:r>
          </w:p>
          <w:p w14:paraId="4484B68B" w14:textId="77777777" w:rsidR="0000086A" w:rsidRPr="007207C6" w:rsidRDefault="0000086A" w:rsidP="0000086A">
            <w:pPr>
              <w:rPr>
                <w:rFonts w:ascii="Arial" w:hAnsi="Arial" w:cs="Arial"/>
                <w:sz w:val="24"/>
                <w:szCs w:val="24"/>
              </w:rPr>
            </w:pPr>
          </w:p>
          <w:p w14:paraId="325BCBF6" w14:textId="7CFF7501" w:rsidR="0000086A" w:rsidRPr="007207C6" w:rsidRDefault="0000086A" w:rsidP="0000086A">
            <w:pPr>
              <w:rPr>
                <w:rFonts w:ascii="Arial" w:hAnsi="Arial" w:cs="Arial"/>
                <w:sz w:val="24"/>
                <w:szCs w:val="24"/>
              </w:rPr>
            </w:pPr>
            <w:r w:rsidRPr="007207C6">
              <w:rPr>
                <w:rFonts w:ascii="Arial" w:hAnsi="Arial" w:cs="Arial"/>
                <w:sz w:val="24"/>
                <w:szCs w:val="24"/>
              </w:rPr>
              <w:t xml:space="preserve">The advisers will be </w:t>
            </w:r>
            <w:r w:rsidR="00A61D60">
              <w:rPr>
                <w:rFonts w:ascii="Arial" w:hAnsi="Arial" w:cs="Arial"/>
                <w:sz w:val="24"/>
                <w:szCs w:val="24"/>
              </w:rPr>
              <w:t>paid</w:t>
            </w:r>
            <w:r w:rsidR="00A61D60" w:rsidRPr="007207C6">
              <w:rPr>
                <w:rFonts w:ascii="Arial" w:hAnsi="Arial" w:cs="Arial"/>
                <w:sz w:val="24"/>
                <w:szCs w:val="24"/>
              </w:rPr>
              <w:t xml:space="preserve"> </w:t>
            </w:r>
            <w:r w:rsidRPr="007207C6">
              <w:rPr>
                <w:rFonts w:ascii="Arial" w:hAnsi="Arial" w:cs="Arial"/>
                <w:sz w:val="24"/>
                <w:szCs w:val="24"/>
              </w:rPr>
              <w:t>at</w:t>
            </w:r>
            <w:r w:rsidR="00A61D60">
              <w:rPr>
                <w:rFonts w:ascii="Arial" w:hAnsi="Arial" w:cs="Arial"/>
                <w:sz w:val="24"/>
                <w:szCs w:val="24"/>
              </w:rPr>
              <w:t xml:space="preserve"> a rate of</w:t>
            </w:r>
            <w:r w:rsidR="00AC0B27">
              <w:rPr>
                <w:rFonts w:ascii="Arial" w:hAnsi="Arial" w:cs="Arial"/>
                <w:sz w:val="24"/>
                <w:szCs w:val="24"/>
              </w:rPr>
              <w:t xml:space="preserve"> up to</w:t>
            </w:r>
            <w:r w:rsidR="00A61D60">
              <w:rPr>
                <w:rFonts w:ascii="Arial" w:hAnsi="Arial" w:cs="Arial"/>
                <w:sz w:val="24"/>
                <w:szCs w:val="24"/>
              </w:rPr>
              <w:t xml:space="preserve"> £500 per day depending on relevant skills and experience.</w:t>
            </w:r>
            <w:r w:rsidRPr="007207C6">
              <w:rPr>
                <w:rFonts w:ascii="Arial" w:hAnsi="Arial" w:cs="Arial"/>
                <w:sz w:val="24"/>
                <w:szCs w:val="24"/>
              </w:rPr>
              <w:t xml:space="preserve"> </w:t>
            </w:r>
          </w:p>
          <w:p w14:paraId="06AC7191" w14:textId="77777777" w:rsidR="0000086A" w:rsidRPr="007207C6" w:rsidRDefault="0000086A" w:rsidP="0000086A">
            <w:pPr>
              <w:rPr>
                <w:rFonts w:ascii="Arial" w:hAnsi="Arial" w:cs="Arial"/>
                <w:sz w:val="24"/>
                <w:szCs w:val="24"/>
              </w:rPr>
            </w:pPr>
          </w:p>
          <w:p w14:paraId="208D68F2" w14:textId="77777777" w:rsidR="0000086A" w:rsidRPr="007207C6" w:rsidRDefault="0000086A" w:rsidP="0000086A">
            <w:pPr>
              <w:rPr>
                <w:rFonts w:ascii="Arial" w:hAnsi="Arial" w:cs="Arial"/>
                <w:sz w:val="24"/>
                <w:szCs w:val="24"/>
                <w:u w:val="single"/>
              </w:rPr>
            </w:pPr>
            <w:r w:rsidRPr="007207C6">
              <w:rPr>
                <w:rFonts w:ascii="Arial" w:hAnsi="Arial" w:cs="Arial"/>
                <w:sz w:val="24"/>
                <w:szCs w:val="24"/>
                <w:u w:val="single"/>
              </w:rPr>
              <w:t>Location</w:t>
            </w:r>
          </w:p>
          <w:p w14:paraId="6BFFD843" w14:textId="5194A742" w:rsidR="0000086A" w:rsidRPr="007207C6" w:rsidRDefault="0000086A" w:rsidP="00C4322B">
            <w:pPr>
              <w:rPr>
                <w:rFonts w:ascii="Arial" w:hAnsi="Arial" w:cs="Arial"/>
                <w:sz w:val="24"/>
                <w:szCs w:val="24"/>
              </w:rPr>
            </w:pPr>
            <w:r w:rsidRPr="007207C6">
              <w:rPr>
                <w:rFonts w:ascii="Arial" w:hAnsi="Arial" w:cs="Arial"/>
                <w:sz w:val="24"/>
                <w:szCs w:val="24"/>
              </w:rPr>
              <w:t>Advisers will be expected to attend regular meetings in London</w:t>
            </w:r>
            <w:r w:rsidR="00C4322B">
              <w:rPr>
                <w:rFonts w:ascii="Arial" w:hAnsi="Arial" w:cs="Arial"/>
                <w:sz w:val="24"/>
                <w:szCs w:val="24"/>
              </w:rPr>
              <w:t>. W</w:t>
            </w:r>
            <w:r w:rsidRPr="007207C6">
              <w:rPr>
                <w:rFonts w:ascii="Arial" w:hAnsi="Arial" w:cs="Arial"/>
                <w:sz w:val="24"/>
                <w:szCs w:val="24"/>
              </w:rPr>
              <w:t>hen the programme has launched advisers will be matched to relevant lead</w:t>
            </w:r>
            <w:r w:rsidR="006F3B22">
              <w:rPr>
                <w:rFonts w:ascii="Arial" w:hAnsi="Arial" w:cs="Arial"/>
                <w:sz w:val="24"/>
                <w:szCs w:val="24"/>
              </w:rPr>
              <w:t>/supported</w:t>
            </w:r>
            <w:r w:rsidRPr="007207C6">
              <w:rPr>
                <w:rFonts w:ascii="Arial" w:hAnsi="Arial" w:cs="Arial"/>
                <w:sz w:val="24"/>
                <w:szCs w:val="24"/>
              </w:rPr>
              <w:t xml:space="preserve"> schools</w:t>
            </w:r>
            <w:r w:rsidR="00F53C63">
              <w:rPr>
                <w:rFonts w:ascii="Arial" w:hAnsi="Arial" w:cs="Arial"/>
                <w:sz w:val="24"/>
                <w:szCs w:val="24"/>
              </w:rPr>
              <w:t xml:space="preserve"> and may be expected to travel</w:t>
            </w:r>
            <w:r w:rsidRPr="007207C6">
              <w:rPr>
                <w:rFonts w:ascii="Arial" w:hAnsi="Arial" w:cs="Arial"/>
                <w:sz w:val="24"/>
                <w:szCs w:val="24"/>
              </w:rPr>
              <w:t>.</w:t>
            </w:r>
            <w:r w:rsidR="00A61D60">
              <w:rPr>
                <w:rFonts w:ascii="Arial" w:hAnsi="Arial" w:cs="Arial"/>
                <w:sz w:val="24"/>
                <w:szCs w:val="24"/>
              </w:rPr>
              <w:t xml:space="preserve"> </w:t>
            </w:r>
            <w:r w:rsidR="00C4322B" w:rsidRPr="00C4322B">
              <w:rPr>
                <w:rFonts w:ascii="Arial" w:hAnsi="Arial" w:cs="Arial"/>
                <w:sz w:val="24"/>
                <w:szCs w:val="24"/>
              </w:rPr>
              <w:t xml:space="preserve">Expenses for travel, subsistence, and overnight accommodation directly incurred in delivering the </w:t>
            </w:r>
            <w:r w:rsidR="004C4DA4">
              <w:rPr>
                <w:rFonts w:ascii="Arial" w:hAnsi="Arial" w:cs="Arial"/>
                <w:sz w:val="24"/>
                <w:szCs w:val="24"/>
              </w:rPr>
              <w:t xml:space="preserve">support </w:t>
            </w:r>
            <w:r w:rsidR="00C4322B" w:rsidRPr="00C4322B">
              <w:rPr>
                <w:rFonts w:ascii="Arial" w:hAnsi="Arial" w:cs="Arial"/>
                <w:sz w:val="24"/>
                <w:szCs w:val="24"/>
              </w:rPr>
              <w:t>work will be reimbursed at the standard Departmental rates in line with the standard expenses policy</w:t>
            </w:r>
            <w:r w:rsidR="004C4DA4">
              <w:rPr>
                <w:rFonts w:ascii="Arial" w:hAnsi="Arial" w:cs="Arial"/>
                <w:sz w:val="24"/>
                <w:szCs w:val="24"/>
              </w:rPr>
              <w:t xml:space="preserve"> in addition to the day rate agreed</w:t>
            </w:r>
            <w:r w:rsidR="00A61D60">
              <w:rPr>
                <w:rFonts w:ascii="Arial" w:hAnsi="Arial" w:cs="Arial"/>
                <w:sz w:val="24"/>
                <w:szCs w:val="24"/>
              </w:rPr>
              <w:t>.</w:t>
            </w:r>
            <w:r w:rsidRPr="007207C6">
              <w:rPr>
                <w:rFonts w:ascii="Arial" w:hAnsi="Arial" w:cs="Arial"/>
                <w:sz w:val="24"/>
                <w:szCs w:val="24"/>
              </w:rPr>
              <w:t xml:space="preserve"> </w:t>
            </w:r>
          </w:p>
          <w:p w14:paraId="51188610" w14:textId="77777777" w:rsidR="0000086A" w:rsidRPr="007207C6" w:rsidRDefault="0000086A" w:rsidP="00DF7A40">
            <w:pPr>
              <w:rPr>
                <w:rFonts w:ascii="Arial" w:hAnsi="Arial" w:cs="Arial"/>
              </w:rPr>
            </w:pPr>
          </w:p>
        </w:tc>
      </w:tr>
      <w:tr w:rsidR="0000086A" w:rsidRPr="007207C6" w14:paraId="25C4EDA1" w14:textId="77777777" w:rsidTr="004771E5">
        <w:tc>
          <w:tcPr>
            <w:tcW w:w="5000" w:type="pct"/>
            <w:shd w:val="clear" w:color="auto" w:fill="D9D9D9" w:themeFill="background1" w:themeFillShade="D9"/>
          </w:tcPr>
          <w:p w14:paraId="761BDB9C" w14:textId="77777777" w:rsidR="0000086A" w:rsidRPr="007207C6" w:rsidRDefault="0000086A" w:rsidP="0000086A">
            <w:pPr>
              <w:keepNext/>
              <w:keepLines/>
              <w:spacing w:before="240" w:after="240"/>
              <w:outlineLvl w:val="0"/>
              <w:rPr>
                <w:rFonts w:ascii="Arial" w:eastAsiaTheme="majorEastAsia" w:hAnsi="Arial" w:cs="Arial"/>
                <w:b/>
                <w:color w:val="2E74B5" w:themeColor="accent1" w:themeShade="BF"/>
                <w:sz w:val="28"/>
                <w:szCs w:val="28"/>
              </w:rPr>
            </w:pPr>
            <w:bookmarkStart w:id="4" w:name="_Toc10126377"/>
            <w:r w:rsidRPr="007207C6">
              <w:rPr>
                <w:rFonts w:ascii="Arial" w:eastAsiaTheme="majorEastAsia" w:hAnsi="Arial" w:cs="Arial"/>
                <w:b/>
                <w:color w:val="000000" w:themeColor="text1"/>
                <w:sz w:val="28"/>
                <w:szCs w:val="28"/>
              </w:rPr>
              <w:t>How to Apply</w:t>
            </w:r>
            <w:bookmarkEnd w:id="4"/>
          </w:p>
        </w:tc>
      </w:tr>
      <w:tr w:rsidR="0000086A" w:rsidRPr="007207C6" w14:paraId="4E575F49" w14:textId="77777777" w:rsidTr="004771E5">
        <w:tc>
          <w:tcPr>
            <w:tcW w:w="5000" w:type="pct"/>
          </w:tcPr>
          <w:p w14:paraId="0EDCFA01" w14:textId="77777777" w:rsidR="0000086A" w:rsidRPr="007207C6" w:rsidRDefault="0000086A" w:rsidP="0000086A">
            <w:pPr>
              <w:rPr>
                <w:rFonts w:ascii="Arial" w:eastAsiaTheme="minorEastAsia" w:hAnsi="Arial" w:cs="Arial"/>
                <w:sz w:val="28"/>
                <w:szCs w:val="28"/>
                <w:lang w:eastAsia="ja-JP"/>
              </w:rPr>
            </w:pPr>
          </w:p>
          <w:p w14:paraId="4E6FBAE6" w14:textId="26CF5725" w:rsidR="0000086A" w:rsidRPr="007207C6" w:rsidRDefault="0000086A" w:rsidP="0000086A">
            <w:pPr>
              <w:suppressAutoHyphens/>
              <w:contextualSpacing/>
              <w:rPr>
                <w:rFonts w:ascii="Arial" w:eastAsia="Times New Roman" w:hAnsi="Arial" w:cs="Arial"/>
                <w:b/>
                <w:sz w:val="24"/>
                <w:szCs w:val="24"/>
                <w:lang w:eastAsia="zh-CN"/>
              </w:rPr>
            </w:pPr>
            <w:r w:rsidRPr="007207C6">
              <w:rPr>
                <w:rFonts w:ascii="Arial" w:eastAsia="Times New Roman" w:hAnsi="Arial" w:cs="Arial"/>
                <w:b/>
                <w:sz w:val="24"/>
                <w:szCs w:val="24"/>
                <w:lang w:eastAsia="zh-CN"/>
              </w:rPr>
              <w:t>The clo</w:t>
            </w:r>
            <w:r w:rsidR="0030104E">
              <w:rPr>
                <w:rFonts w:ascii="Arial" w:eastAsia="Times New Roman" w:hAnsi="Arial" w:cs="Arial"/>
                <w:b/>
                <w:sz w:val="24"/>
                <w:szCs w:val="24"/>
                <w:lang w:eastAsia="zh-CN"/>
              </w:rPr>
              <w:t>sing date for applications is m</w:t>
            </w:r>
            <w:r w:rsidR="00F53C63">
              <w:rPr>
                <w:rFonts w:ascii="Arial" w:eastAsia="Times New Roman" w:hAnsi="Arial" w:cs="Arial"/>
                <w:b/>
                <w:sz w:val="24"/>
                <w:szCs w:val="24"/>
                <w:lang w:eastAsia="zh-CN"/>
              </w:rPr>
              <w:t>idnight 23</w:t>
            </w:r>
            <w:r w:rsidRPr="007207C6">
              <w:rPr>
                <w:rFonts w:ascii="Arial" w:eastAsia="Times New Roman" w:hAnsi="Arial" w:cs="Arial"/>
                <w:b/>
                <w:sz w:val="24"/>
                <w:szCs w:val="24"/>
                <w:lang w:eastAsia="zh-CN"/>
              </w:rPr>
              <w:t xml:space="preserve"> June 2019.</w:t>
            </w:r>
          </w:p>
          <w:p w14:paraId="2F61EEC9" w14:textId="77777777" w:rsidR="0000086A" w:rsidRPr="007207C6" w:rsidRDefault="0000086A" w:rsidP="0000086A">
            <w:pPr>
              <w:suppressAutoHyphens/>
              <w:contextualSpacing/>
              <w:rPr>
                <w:rFonts w:ascii="Arial" w:eastAsia="Times New Roman" w:hAnsi="Arial" w:cs="Arial"/>
                <w:b/>
                <w:sz w:val="28"/>
                <w:szCs w:val="28"/>
                <w:lang w:eastAsia="zh-CN"/>
              </w:rPr>
            </w:pPr>
          </w:p>
          <w:p w14:paraId="5B1257B4" w14:textId="77777777" w:rsidR="0000086A" w:rsidRDefault="0000086A" w:rsidP="0000086A">
            <w:pPr>
              <w:suppressAutoHyphens/>
              <w:contextualSpacing/>
              <w:rPr>
                <w:rFonts w:ascii="Arial" w:eastAsia="Times New Roman" w:hAnsi="Arial" w:cs="Arial"/>
                <w:b/>
                <w:sz w:val="24"/>
                <w:szCs w:val="24"/>
                <w:lang w:eastAsia="zh-CN"/>
              </w:rPr>
            </w:pPr>
            <w:r w:rsidRPr="007207C6">
              <w:rPr>
                <w:rFonts w:ascii="Arial" w:eastAsia="Times New Roman" w:hAnsi="Arial" w:cs="Arial"/>
                <w:b/>
                <w:sz w:val="24"/>
                <w:szCs w:val="24"/>
                <w:lang w:eastAsia="zh-CN"/>
              </w:rPr>
              <w:t xml:space="preserve">We cannot accept applications submitted after the closing date. </w:t>
            </w:r>
          </w:p>
          <w:p w14:paraId="69BB878E" w14:textId="77777777" w:rsidR="003476F9" w:rsidRDefault="003476F9" w:rsidP="0000086A">
            <w:pPr>
              <w:suppressAutoHyphens/>
              <w:contextualSpacing/>
              <w:rPr>
                <w:rFonts w:ascii="Arial" w:eastAsia="Times New Roman" w:hAnsi="Arial" w:cs="Arial"/>
                <w:b/>
                <w:sz w:val="24"/>
                <w:szCs w:val="24"/>
                <w:lang w:eastAsia="zh-CN"/>
              </w:rPr>
            </w:pPr>
          </w:p>
          <w:p w14:paraId="5A4C3364" w14:textId="77777777" w:rsidR="003476F9" w:rsidRPr="003476F9" w:rsidRDefault="003476F9" w:rsidP="0000086A">
            <w:pPr>
              <w:suppressAutoHyphens/>
              <w:contextualSpacing/>
              <w:rPr>
                <w:rFonts w:ascii="Arial" w:eastAsia="Times New Roman" w:hAnsi="Arial" w:cs="Arial"/>
                <w:b/>
                <w:sz w:val="24"/>
                <w:szCs w:val="24"/>
                <w:u w:val="single"/>
                <w:lang w:eastAsia="zh-CN"/>
              </w:rPr>
            </w:pPr>
            <w:r w:rsidRPr="003476F9">
              <w:rPr>
                <w:rFonts w:ascii="Arial" w:eastAsia="Times New Roman" w:hAnsi="Arial" w:cs="Arial"/>
                <w:b/>
                <w:sz w:val="24"/>
                <w:szCs w:val="24"/>
                <w:u w:val="single"/>
                <w:lang w:eastAsia="zh-CN"/>
              </w:rPr>
              <w:t>Interviews will take place on the weeks commencing 8 and 15 July.</w:t>
            </w:r>
          </w:p>
          <w:p w14:paraId="385C773E" w14:textId="77777777" w:rsidR="0000086A" w:rsidRPr="007207C6" w:rsidRDefault="0000086A" w:rsidP="0000086A">
            <w:pPr>
              <w:suppressAutoHyphens/>
              <w:contextualSpacing/>
              <w:rPr>
                <w:rFonts w:ascii="Arial" w:eastAsia="Times New Roman" w:hAnsi="Arial" w:cs="Arial"/>
                <w:b/>
                <w:sz w:val="24"/>
                <w:szCs w:val="24"/>
                <w:lang w:eastAsia="zh-CN"/>
              </w:rPr>
            </w:pPr>
          </w:p>
        </w:tc>
      </w:tr>
      <w:tr w:rsidR="0000086A" w:rsidRPr="007207C6" w14:paraId="4F49BFDD" w14:textId="77777777" w:rsidTr="004771E5">
        <w:tc>
          <w:tcPr>
            <w:tcW w:w="5000" w:type="pct"/>
          </w:tcPr>
          <w:p w14:paraId="08EF6497" w14:textId="77777777" w:rsidR="0000086A" w:rsidRPr="007207C6" w:rsidRDefault="0000086A" w:rsidP="0000086A">
            <w:pPr>
              <w:rPr>
                <w:rFonts w:ascii="Arial" w:hAnsi="Arial" w:cs="Arial"/>
                <w:b/>
                <w:color w:val="0070C0"/>
              </w:rPr>
            </w:pPr>
          </w:p>
          <w:p w14:paraId="62F2AC00" w14:textId="1EAD6484" w:rsidR="00DF7A40" w:rsidRDefault="0030104E" w:rsidP="0000086A">
            <w:pPr>
              <w:suppressAutoHyphens/>
              <w:contextualSpacing/>
              <w:rPr>
                <w:rFonts w:ascii="Arial" w:eastAsia="Times New Roman" w:hAnsi="Arial" w:cs="Arial"/>
                <w:sz w:val="24"/>
                <w:szCs w:val="24"/>
                <w:lang w:eastAsia="zh-CN"/>
              </w:rPr>
            </w:pPr>
            <w:r>
              <w:rPr>
                <w:rFonts w:ascii="Arial" w:eastAsia="Times New Roman" w:hAnsi="Arial" w:cs="Arial"/>
                <w:sz w:val="24"/>
                <w:szCs w:val="24"/>
                <w:lang w:eastAsia="zh-CN"/>
              </w:rPr>
              <w:t>In order to apply for one of these roles, please</w:t>
            </w:r>
            <w:r w:rsidR="0000086A" w:rsidRPr="007207C6">
              <w:rPr>
                <w:rFonts w:ascii="Arial" w:eastAsia="Times New Roman" w:hAnsi="Arial" w:cs="Arial"/>
                <w:sz w:val="24"/>
                <w:szCs w:val="24"/>
                <w:lang w:eastAsia="zh-CN"/>
              </w:rPr>
              <w:t xml:space="preserve"> submit</w:t>
            </w:r>
            <w:r w:rsidR="00DF7A40">
              <w:rPr>
                <w:rFonts w:ascii="Arial" w:eastAsia="Times New Roman" w:hAnsi="Arial" w:cs="Arial"/>
                <w:sz w:val="24"/>
                <w:szCs w:val="24"/>
                <w:lang w:eastAsia="zh-CN"/>
              </w:rPr>
              <w:t xml:space="preserve">: </w:t>
            </w:r>
          </w:p>
          <w:p w14:paraId="12BD7038" w14:textId="77777777" w:rsidR="00DF7A40" w:rsidRDefault="00DF7A40" w:rsidP="0000086A">
            <w:pPr>
              <w:suppressAutoHyphens/>
              <w:contextualSpacing/>
              <w:rPr>
                <w:rFonts w:ascii="Arial" w:eastAsia="Times New Roman" w:hAnsi="Arial" w:cs="Arial"/>
                <w:sz w:val="24"/>
                <w:szCs w:val="24"/>
                <w:lang w:eastAsia="zh-CN"/>
              </w:rPr>
            </w:pPr>
          </w:p>
          <w:p w14:paraId="0886BD42" w14:textId="4ACED7EB" w:rsidR="00DF7A40" w:rsidRDefault="00DF7A40" w:rsidP="00DF7A40">
            <w:pPr>
              <w:pStyle w:val="ListParagraph"/>
              <w:numPr>
                <w:ilvl w:val="0"/>
                <w:numId w:val="10"/>
              </w:numPr>
              <w:suppressAutoHyphens/>
              <w:rPr>
                <w:rFonts w:ascii="Arial" w:eastAsia="Times New Roman" w:hAnsi="Arial" w:cs="Arial"/>
                <w:sz w:val="24"/>
                <w:szCs w:val="24"/>
                <w:lang w:eastAsia="zh-CN"/>
              </w:rPr>
            </w:pPr>
            <w:r w:rsidRPr="00DF7A40">
              <w:rPr>
                <w:rFonts w:ascii="Arial" w:eastAsia="Times New Roman" w:hAnsi="Arial" w:cs="Arial"/>
                <w:sz w:val="24"/>
                <w:szCs w:val="24"/>
                <w:lang w:eastAsia="zh-CN"/>
              </w:rPr>
              <w:t>T</w:t>
            </w:r>
            <w:r w:rsidR="0000086A" w:rsidRPr="00DF7A40">
              <w:rPr>
                <w:rFonts w:ascii="Arial" w:eastAsia="Times New Roman" w:hAnsi="Arial" w:cs="Arial"/>
                <w:sz w:val="24"/>
                <w:szCs w:val="24"/>
                <w:lang w:eastAsia="zh-CN"/>
              </w:rPr>
              <w:t>he</w:t>
            </w:r>
            <w:r w:rsidR="006B11F0" w:rsidRPr="00DF7A40">
              <w:rPr>
                <w:rFonts w:ascii="Arial" w:eastAsia="Times New Roman" w:hAnsi="Arial" w:cs="Arial"/>
                <w:sz w:val="24"/>
                <w:szCs w:val="24"/>
                <w:lang w:eastAsia="zh-CN"/>
              </w:rPr>
              <w:t xml:space="preserve"> application form below</w:t>
            </w:r>
          </w:p>
          <w:p w14:paraId="7C3E2B15" w14:textId="63150C1A" w:rsidR="00AE0C31" w:rsidRPr="00DF7A40" w:rsidRDefault="00550614" w:rsidP="00DF7A40">
            <w:pPr>
              <w:pStyle w:val="ListParagraph"/>
              <w:numPr>
                <w:ilvl w:val="0"/>
                <w:numId w:val="10"/>
              </w:numPr>
              <w:suppressAutoHyphens/>
              <w:rPr>
                <w:rFonts w:ascii="Arial" w:eastAsia="Times New Roman" w:hAnsi="Arial" w:cs="Arial"/>
                <w:sz w:val="24"/>
                <w:szCs w:val="24"/>
                <w:lang w:eastAsia="zh-CN"/>
              </w:rPr>
            </w:pPr>
            <w:r>
              <w:rPr>
                <w:rFonts w:ascii="Arial" w:eastAsia="Times New Roman" w:hAnsi="Arial" w:cs="Arial"/>
                <w:sz w:val="24"/>
                <w:szCs w:val="24"/>
                <w:lang w:eastAsia="zh-CN"/>
              </w:rPr>
              <w:t xml:space="preserve">The Grounds for Mandatory </w:t>
            </w:r>
            <w:r w:rsidR="000B412B">
              <w:rPr>
                <w:rFonts w:ascii="Arial" w:eastAsia="Times New Roman" w:hAnsi="Arial" w:cs="Arial"/>
                <w:sz w:val="24"/>
                <w:szCs w:val="24"/>
                <w:lang w:eastAsia="zh-CN"/>
              </w:rPr>
              <w:t>and Discretionary E</w:t>
            </w:r>
            <w:r>
              <w:rPr>
                <w:rFonts w:ascii="Arial" w:eastAsia="Times New Roman" w:hAnsi="Arial" w:cs="Arial"/>
                <w:sz w:val="24"/>
                <w:szCs w:val="24"/>
                <w:lang w:eastAsia="zh-CN"/>
              </w:rPr>
              <w:t>xclusion in the Terms and Conditions</w:t>
            </w:r>
            <w:r w:rsidR="000B412B">
              <w:rPr>
                <w:rFonts w:ascii="Arial" w:eastAsia="Times New Roman" w:hAnsi="Arial" w:cs="Arial"/>
                <w:sz w:val="24"/>
                <w:szCs w:val="24"/>
                <w:lang w:eastAsia="zh-CN"/>
              </w:rPr>
              <w:t xml:space="preserve"> document</w:t>
            </w:r>
          </w:p>
          <w:p w14:paraId="34174732" w14:textId="63144976" w:rsidR="00DF7A40" w:rsidRDefault="00DF7A40" w:rsidP="00DF7A40">
            <w:pPr>
              <w:pStyle w:val="ListParagraph"/>
              <w:numPr>
                <w:ilvl w:val="0"/>
                <w:numId w:val="10"/>
              </w:numPr>
              <w:suppressAutoHyphens/>
              <w:rPr>
                <w:rFonts w:ascii="Arial" w:eastAsia="Times New Roman" w:hAnsi="Arial" w:cs="Arial"/>
                <w:sz w:val="24"/>
                <w:szCs w:val="24"/>
                <w:lang w:eastAsia="zh-CN"/>
              </w:rPr>
            </w:pPr>
            <w:r w:rsidRPr="00DF7A40">
              <w:rPr>
                <w:rFonts w:ascii="Arial" w:eastAsia="Times New Roman" w:hAnsi="Arial" w:cs="Arial"/>
                <w:sz w:val="24"/>
                <w:szCs w:val="24"/>
                <w:lang w:eastAsia="zh-CN"/>
              </w:rPr>
              <w:t>A CV/ job history</w:t>
            </w:r>
            <w:r w:rsidR="00F45F0B">
              <w:rPr>
                <w:rFonts w:ascii="Arial" w:eastAsia="Times New Roman" w:hAnsi="Arial" w:cs="Arial"/>
                <w:sz w:val="24"/>
                <w:szCs w:val="24"/>
                <w:lang w:eastAsia="zh-CN"/>
              </w:rPr>
              <w:t xml:space="preserve"> (maximum 2 sides)</w:t>
            </w:r>
          </w:p>
          <w:p w14:paraId="7C13282B" w14:textId="77777777" w:rsidR="00DF7A40" w:rsidRDefault="00DF7A40" w:rsidP="0000086A">
            <w:pPr>
              <w:suppressAutoHyphens/>
              <w:contextualSpacing/>
              <w:rPr>
                <w:rFonts w:ascii="Arial" w:eastAsia="Times New Roman" w:hAnsi="Arial" w:cs="Arial"/>
                <w:sz w:val="24"/>
                <w:szCs w:val="24"/>
                <w:lang w:eastAsia="zh-CN"/>
              </w:rPr>
            </w:pPr>
          </w:p>
          <w:p w14:paraId="05F9061E" w14:textId="77777777" w:rsidR="0000086A" w:rsidRDefault="00DF7A40" w:rsidP="0000086A">
            <w:pPr>
              <w:suppressAutoHyphens/>
              <w:contextualSpacing/>
              <w:rPr>
                <w:rFonts w:ascii="Arial" w:eastAsia="Times New Roman" w:hAnsi="Arial" w:cs="Arial"/>
                <w:sz w:val="24"/>
                <w:szCs w:val="24"/>
                <w:lang w:eastAsia="zh-CN"/>
              </w:rPr>
            </w:pPr>
            <w:r>
              <w:rPr>
                <w:rFonts w:ascii="Arial" w:eastAsia="Times New Roman" w:hAnsi="Arial" w:cs="Arial"/>
                <w:sz w:val="24"/>
                <w:szCs w:val="24"/>
                <w:lang w:eastAsia="zh-CN"/>
              </w:rPr>
              <w:t>B</w:t>
            </w:r>
            <w:r w:rsidR="006B11F0">
              <w:rPr>
                <w:rFonts w:ascii="Arial" w:eastAsia="Times New Roman" w:hAnsi="Arial" w:cs="Arial"/>
                <w:sz w:val="24"/>
                <w:szCs w:val="24"/>
                <w:lang w:eastAsia="zh-CN"/>
              </w:rPr>
              <w:t>y</w:t>
            </w:r>
            <w:r>
              <w:rPr>
                <w:rFonts w:ascii="Arial" w:eastAsia="Times New Roman" w:hAnsi="Arial" w:cs="Arial"/>
                <w:sz w:val="24"/>
                <w:szCs w:val="24"/>
                <w:lang w:eastAsia="zh-CN"/>
              </w:rPr>
              <w:t xml:space="preserve"> email to </w:t>
            </w:r>
            <w:hyperlink r:id="rId11" w:history="1">
              <w:r w:rsidRPr="003C2D12">
                <w:rPr>
                  <w:rStyle w:val="Hyperlink"/>
                  <w:rFonts w:ascii="Arial" w:eastAsia="Times New Roman" w:hAnsi="Arial" w:cs="Arial"/>
                  <w:sz w:val="24"/>
                  <w:szCs w:val="24"/>
                  <w:lang w:eastAsia="zh-CN"/>
                </w:rPr>
                <w:t>Behaviour.SupportNetworks@education.gov.uk</w:t>
              </w:r>
            </w:hyperlink>
          </w:p>
          <w:p w14:paraId="3D6C5031" w14:textId="77777777" w:rsidR="0000086A" w:rsidRPr="007207C6" w:rsidRDefault="0000086A" w:rsidP="0000086A">
            <w:pPr>
              <w:rPr>
                <w:rFonts w:ascii="Arial" w:hAnsi="Arial" w:cs="Arial"/>
                <w:sz w:val="24"/>
                <w:szCs w:val="24"/>
              </w:rPr>
            </w:pPr>
          </w:p>
          <w:p w14:paraId="7F4D307A" w14:textId="77777777" w:rsidR="0000086A" w:rsidRPr="007207C6" w:rsidRDefault="0000086A" w:rsidP="0000086A">
            <w:pPr>
              <w:rPr>
                <w:rFonts w:ascii="Arial" w:eastAsiaTheme="minorEastAsia" w:hAnsi="Arial" w:cs="Arial"/>
                <w:lang w:eastAsia="ja-JP"/>
              </w:rPr>
            </w:pPr>
          </w:p>
        </w:tc>
      </w:tr>
    </w:tbl>
    <w:p w14:paraId="5B5271C0" w14:textId="77777777" w:rsidR="0000086A" w:rsidRPr="007207C6" w:rsidRDefault="0000086A" w:rsidP="0000086A">
      <w:pPr>
        <w:tabs>
          <w:tab w:val="left" w:pos="2580"/>
        </w:tabs>
        <w:rPr>
          <w:rFonts w:ascii="Arial" w:hAnsi="Arial" w:cs="Arial"/>
        </w:rPr>
      </w:pPr>
    </w:p>
    <w:p w14:paraId="04E2C53F" w14:textId="77777777" w:rsidR="00151D41" w:rsidRDefault="00151D41">
      <w:pPr>
        <w:rPr>
          <w:rFonts w:ascii="Arial" w:hAnsi="Arial" w:cs="Arial"/>
        </w:rPr>
      </w:pPr>
      <w:r>
        <w:rPr>
          <w:rFonts w:ascii="Arial" w:hAnsi="Arial" w:cs="Arial"/>
        </w:rPr>
        <w:br w:type="page"/>
      </w:r>
    </w:p>
    <w:tbl>
      <w:tblPr>
        <w:tblStyle w:val="TableGrid1"/>
        <w:tblpPr w:leftFromText="180" w:rightFromText="180" w:vertAnchor="text" w:horzAnchor="margin" w:tblpY="363"/>
        <w:tblW w:w="5000" w:type="pct"/>
        <w:tblLook w:val="04A0" w:firstRow="1" w:lastRow="0" w:firstColumn="1" w:lastColumn="0" w:noHBand="0" w:noVBand="1"/>
      </w:tblPr>
      <w:tblGrid>
        <w:gridCol w:w="9016"/>
      </w:tblGrid>
      <w:tr w:rsidR="00151D41" w:rsidRPr="007207C6" w14:paraId="7560A075" w14:textId="77777777" w:rsidTr="00491863">
        <w:tc>
          <w:tcPr>
            <w:tcW w:w="5000" w:type="pct"/>
            <w:shd w:val="clear" w:color="auto" w:fill="D9D9D9" w:themeFill="background1" w:themeFillShade="D9"/>
          </w:tcPr>
          <w:p w14:paraId="0AB5A3FC" w14:textId="77777777" w:rsidR="00151D41" w:rsidRPr="007207C6" w:rsidRDefault="00151D41" w:rsidP="00491863">
            <w:pPr>
              <w:keepNext/>
              <w:keepLines/>
              <w:spacing w:before="240" w:after="240"/>
              <w:outlineLvl w:val="0"/>
              <w:rPr>
                <w:rFonts w:ascii="Arial" w:eastAsiaTheme="majorEastAsia" w:hAnsi="Arial" w:cs="Arial"/>
                <w:b/>
                <w:color w:val="000000" w:themeColor="text1"/>
                <w:sz w:val="28"/>
                <w:szCs w:val="28"/>
              </w:rPr>
            </w:pPr>
            <w:bookmarkStart w:id="5" w:name="_Toc10126378"/>
            <w:r>
              <w:rPr>
                <w:rFonts w:ascii="Arial" w:eastAsiaTheme="majorEastAsia" w:hAnsi="Arial" w:cs="Arial"/>
                <w:b/>
                <w:color w:val="000000" w:themeColor="text1"/>
                <w:sz w:val="28"/>
                <w:szCs w:val="28"/>
              </w:rPr>
              <w:lastRenderedPageBreak/>
              <w:t>Selection</w:t>
            </w:r>
            <w:bookmarkEnd w:id="5"/>
            <w:r w:rsidRPr="007207C6">
              <w:rPr>
                <w:rFonts w:ascii="Arial" w:eastAsiaTheme="majorEastAsia" w:hAnsi="Arial" w:cs="Arial"/>
                <w:b/>
                <w:color w:val="000000" w:themeColor="text1"/>
                <w:sz w:val="28"/>
                <w:szCs w:val="28"/>
              </w:rPr>
              <w:t xml:space="preserve"> </w:t>
            </w:r>
          </w:p>
        </w:tc>
      </w:tr>
      <w:tr w:rsidR="00151D41" w:rsidRPr="007207C6" w14:paraId="20064584" w14:textId="77777777" w:rsidTr="00491863">
        <w:tc>
          <w:tcPr>
            <w:tcW w:w="5000" w:type="pct"/>
          </w:tcPr>
          <w:p w14:paraId="16F8A543" w14:textId="77777777" w:rsidR="00151D41" w:rsidRDefault="00151D41" w:rsidP="00491863">
            <w:pPr>
              <w:rPr>
                <w:rFonts w:ascii="Arial" w:hAnsi="Arial" w:cs="Arial"/>
                <w:b/>
                <w:sz w:val="24"/>
                <w:szCs w:val="24"/>
              </w:rPr>
            </w:pPr>
            <w:r>
              <w:rPr>
                <w:rFonts w:ascii="Arial" w:hAnsi="Arial" w:cs="Arial"/>
                <w:b/>
                <w:sz w:val="24"/>
                <w:szCs w:val="24"/>
              </w:rPr>
              <w:t>Application</w:t>
            </w:r>
          </w:p>
          <w:p w14:paraId="5BE8BF73" w14:textId="77777777" w:rsidR="00151D41" w:rsidRPr="003476F9" w:rsidRDefault="00151D41" w:rsidP="00491863">
            <w:pPr>
              <w:rPr>
                <w:rFonts w:ascii="Arial" w:hAnsi="Arial" w:cs="Arial"/>
                <w:b/>
                <w:sz w:val="24"/>
                <w:szCs w:val="24"/>
              </w:rPr>
            </w:pPr>
          </w:p>
          <w:p w14:paraId="0B057CE4" w14:textId="4EE1678B" w:rsidR="00151D41" w:rsidRPr="003476F9" w:rsidRDefault="00151D41" w:rsidP="00491863">
            <w:pPr>
              <w:rPr>
                <w:rFonts w:ascii="Arial" w:hAnsi="Arial" w:cs="Arial"/>
                <w:sz w:val="24"/>
                <w:szCs w:val="24"/>
              </w:rPr>
            </w:pPr>
            <w:r w:rsidRPr="003476F9">
              <w:rPr>
                <w:rFonts w:ascii="Arial" w:hAnsi="Arial" w:cs="Arial"/>
                <w:sz w:val="24"/>
                <w:szCs w:val="24"/>
              </w:rPr>
              <w:t xml:space="preserve">Candidates will be given a numerical score for how well they demonstrate each of the essential criteria. Candidates will also be given a single numerical score for how well they evidence meeting any or </w:t>
            </w:r>
            <w:proofErr w:type="gramStart"/>
            <w:r w:rsidRPr="003476F9">
              <w:rPr>
                <w:rFonts w:ascii="Arial" w:hAnsi="Arial" w:cs="Arial"/>
                <w:sz w:val="24"/>
                <w:szCs w:val="24"/>
              </w:rPr>
              <w:t>all of</w:t>
            </w:r>
            <w:proofErr w:type="gramEnd"/>
            <w:r w:rsidRPr="003476F9">
              <w:rPr>
                <w:rFonts w:ascii="Arial" w:hAnsi="Arial" w:cs="Arial"/>
                <w:sz w:val="24"/>
                <w:szCs w:val="24"/>
              </w:rPr>
              <w:t xml:space="preserve"> the desirable criteria</w:t>
            </w:r>
            <w:r w:rsidR="004C4DA4">
              <w:rPr>
                <w:rFonts w:ascii="Arial" w:hAnsi="Arial" w:cs="Arial"/>
                <w:sz w:val="24"/>
                <w:szCs w:val="24"/>
              </w:rPr>
              <w:t>.  See evaluation criteria section below for details of the scoring used.</w:t>
            </w:r>
          </w:p>
          <w:p w14:paraId="7FE90D76" w14:textId="77777777" w:rsidR="00151D41" w:rsidRPr="003476F9" w:rsidRDefault="00151D41" w:rsidP="00491863">
            <w:pPr>
              <w:rPr>
                <w:rFonts w:ascii="Arial" w:hAnsi="Arial" w:cs="Arial"/>
                <w:sz w:val="24"/>
                <w:szCs w:val="24"/>
              </w:rPr>
            </w:pPr>
          </w:p>
          <w:p w14:paraId="2AB660BA" w14:textId="1030325D" w:rsidR="00151D41" w:rsidRDefault="00151D41" w:rsidP="00491863">
            <w:pPr>
              <w:rPr>
                <w:rFonts w:ascii="Arial" w:hAnsi="Arial" w:cs="Arial"/>
                <w:sz w:val="24"/>
                <w:szCs w:val="24"/>
              </w:rPr>
            </w:pPr>
            <w:r w:rsidRPr="003476F9">
              <w:rPr>
                <w:rFonts w:ascii="Arial" w:hAnsi="Arial" w:cs="Arial"/>
                <w:sz w:val="24"/>
                <w:szCs w:val="24"/>
              </w:rPr>
              <w:t xml:space="preserve">Candidate </w:t>
            </w:r>
            <w:r>
              <w:rPr>
                <w:rFonts w:ascii="Arial" w:hAnsi="Arial" w:cs="Arial"/>
                <w:sz w:val="24"/>
                <w:szCs w:val="24"/>
              </w:rPr>
              <w:t>applications</w:t>
            </w:r>
            <w:r w:rsidRPr="003476F9">
              <w:rPr>
                <w:rFonts w:ascii="Arial" w:hAnsi="Arial" w:cs="Arial"/>
                <w:sz w:val="24"/>
                <w:szCs w:val="24"/>
              </w:rPr>
              <w:t xml:space="preserve"> will be scored and moderated. Candidates who score </w:t>
            </w:r>
            <w:r w:rsidR="004C4DA4">
              <w:rPr>
                <w:rFonts w:ascii="Arial" w:hAnsi="Arial" w:cs="Arial"/>
                <w:sz w:val="24"/>
                <w:szCs w:val="24"/>
              </w:rPr>
              <w:t>16</w:t>
            </w:r>
            <w:r w:rsidRPr="003476F9">
              <w:rPr>
                <w:rFonts w:ascii="Arial" w:hAnsi="Arial" w:cs="Arial"/>
                <w:sz w:val="24"/>
                <w:szCs w:val="24"/>
              </w:rPr>
              <w:t xml:space="preserve"> and above will be shortlisted</w:t>
            </w:r>
            <w:r w:rsidR="00D22874">
              <w:rPr>
                <w:rFonts w:ascii="Arial" w:hAnsi="Arial" w:cs="Arial"/>
                <w:sz w:val="24"/>
                <w:szCs w:val="24"/>
              </w:rPr>
              <w:t xml:space="preserve"> </w:t>
            </w:r>
            <w:r w:rsidRPr="003476F9">
              <w:rPr>
                <w:rFonts w:ascii="Arial" w:hAnsi="Arial" w:cs="Arial"/>
                <w:sz w:val="24"/>
                <w:szCs w:val="24"/>
              </w:rPr>
              <w:t xml:space="preserve">and invited to interview. </w:t>
            </w:r>
          </w:p>
          <w:p w14:paraId="31A998F6" w14:textId="77777777" w:rsidR="00151D41" w:rsidRDefault="00151D41" w:rsidP="00491863">
            <w:pPr>
              <w:rPr>
                <w:rFonts w:ascii="Arial" w:hAnsi="Arial" w:cs="Arial"/>
                <w:sz w:val="24"/>
                <w:szCs w:val="24"/>
              </w:rPr>
            </w:pPr>
          </w:p>
          <w:p w14:paraId="525DE397" w14:textId="47FA69B3" w:rsidR="00151D41" w:rsidRPr="003476F9" w:rsidRDefault="00151D41" w:rsidP="00491863">
            <w:pPr>
              <w:rPr>
                <w:rFonts w:ascii="Arial" w:hAnsi="Arial" w:cs="Arial"/>
                <w:sz w:val="24"/>
                <w:szCs w:val="24"/>
              </w:rPr>
            </w:pPr>
            <w:r>
              <w:rPr>
                <w:rFonts w:ascii="Arial" w:hAnsi="Arial" w:cs="Arial"/>
                <w:sz w:val="24"/>
                <w:szCs w:val="24"/>
              </w:rPr>
              <w:t xml:space="preserve">If we receive large numbers of applications, candidates will be </w:t>
            </w:r>
            <w:r w:rsidR="00532B1B">
              <w:rPr>
                <w:rFonts w:ascii="Arial" w:hAnsi="Arial" w:cs="Arial"/>
                <w:sz w:val="24"/>
                <w:szCs w:val="24"/>
              </w:rPr>
              <w:t xml:space="preserve">initially </w:t>
            </w:r>
            <w:r>
              <w:rPr>
                <w:rFonts w:ascii="Arial" w:hAnsi="Arial" w:cs="Arial"/>
                <w:sz w:val="24"/>
                <w:szCs w:val="24"/>
              </w:rPr>
              <w:t>sifted on essential criteria 1 and 2</w:t>
            </w:r>
            <w:r w:rsidR="0030104E">
              <w:rPr>
                <w:rFonts w:ascii="Arial" w:hAnsi="Arial" w:cs="Arial"/>
                <w:sz w:val="24"/>
                <w:szCs w:val="24"/>
              </w:rPr>
              <w:t xml:space="preserve">. </w:t>
            </w:r>
            <w:r w:rsidR="004C4DA4">
              <w:rPr>
                <w:rFonts w:ascii="Arial" w:hAnsi="Arial" w:cs="Arial"/>
                <w:sz w:val="24"/>
                <w:szCs w:val="24"/>
              </w:rPr>
              <w:t>Candidates who score 8</w:t>
            </w:r>
            <w:r w:rsidR="00532B1B">
              <w:rPr>
                <w:rFonts w:ascii="Arial" w:hAnsi="Arial" w:cs="Arial"/>
                <w:sz w:val="24"/>
                <w:szCs w:val="24"/>
              </w:rPr>
              <w:t xml:space="preserve"> </w:t>
            </w:r>
            <w:r w:rsidR="004C4DA4">
              <w:rPr>
                <w:rFonts w:ascii="Arial" w:hAnsi="Arial" w:cs="Arial"/>
                <w:sz w:val="24"/>
                <w:szCs w:val="24"/>
              </w:rPr>
              <w:t xml:space="preserve">or above </w:t>
            </w:r>
            <w:r w:rsidR="00532B1B">
              <w:rPr>
                <w:rFonts w:ascii="Arial" w:hAnsi="Arial" w:cs="Arial"/>
                <w:sz w:val="24"/>
                <w:szCs w:val="24"/>
              </w:rPr>
              <w:t xml:space="preserve">will go through to the full sift where all criteria will be considered </w:t>
            </w:r>
            <w:r w:rsidR="004C4DA4">
              <w:rPr>
                <w:rFonts w:ascii="Arial" w:hAnsi="Arial" w:cs="Arial"/>
                <w:sz w:val="24"/>
                <w:szCs w:val="24"/>
              </w:rPr>
              <w:t xml:space="preserve">and scored </w:t>
            </w:r>
            <w:r w:rsidR="00532B1B">
              <w:rPr>
                <w:rFonts w:ascii="Arial" w:hAnsi="Arial" w:cs="Arial"/>
                <w:sz w:val="24"/>
                <w:szCs w:val="24"/>
              </w:rPr>
              <w:t>as above.</w:t>
            </w:r>
          </w:p>
          <w:p w14:paraId="76F109F8" w14:textId="77777777" w:rsidR="00151D41" w:rsidRPr="003476F9" w:rsidRDefault="00151D41" w:rsidP="00491863">
            <w:pPr>
              <w:rPr>
                <w:rFonts w:ascii="Arial" w:hAnsi="Arial" w:cs="Arial"/>
                <w:sz w:val="24"/>
                <w:szCs w:val="24"/>
              </w:rPr>
            </w:pPr>
          </w:p>
          <w:p w14:paraId="18186170" w14:textId="77777777" w:rsidR="00151D41" w:rsidRPr="003476F9" w:rsidRDefault="00151D41" w:rsidP="00491863">
            <w:pPr>
              <w:rPr>
                <w:rFonts w:ascii="Arial" w:hAnsi="Arial" w:cs="Arial"/>
                <w:sz w:val="24"/>
                <w:szCs w:val="24"/>
              </w:rPr>
            </w:pPr>
            <w:r w:rsidRPr="003476F9">
              <w:rPr>
                <w:rFonts w:ascii="Arial" w:hAnsi="Arial" w:cs="Arial"/>
                <w:sz w:val="24"/>
                <w:szCs w:val="24"/>
              </w:rPr>
              <w:t>Candidates will be informed if they have successfully made it through the interview in the w/c 1 July.</w:t>
            </w:r>
          </w:p>
          <w:p w14:paraId="7A5EC05A" w14:textId="77777777" w:rsidR="00151D41" w:rsidRPr="003476F9" w:rsidRDefault="00151D41" w:rsidP="00491863">
            <w:pPr>
              <w:rPr>
                <w:rFonts w:ascii="Arial" w:hAnsi="Arial" w:cs="Arial"/>
                <w:sz w:val="24"/>
                <w:szCs w:val="24"/>
              </w:rPr>
            </w:pPr>
          </w:p>
        </w:tc>
      </w:tr>
      <w:tr w:rsidR="00151D41" w:rsidRPr="007207C6" w14:paraId="4234FAD4" w14:textId="77777777" w:rsidTr="00491863">
        <w:tc>
          <w:tcPr>
            <w:tcW w:w="5000" w:type="pct"/>
          </w:tcPr>
          <w:p w14:paraId="2BA5A681" w14:textId="77777777" w:rsidR="00151D41" w:rsidRDefault="00151D41" w:rsidP="00491863">
            <w:pPr>
              <w:rPr>
                <w:rFonts w:ascii="Arial" w:hAnsi="Arial" w:cs="Arial"/>
                <w:b/>
                <w:sz w:val="24"/>
                <w:szCs w:val="24"/>
              </w:rPr>
            </w:pPr>
            <w:r w:rsidRPr="003476F9">
              <w:rPr>
                <w:rFonts w:ascii="Arial" w:hAnsi="Arial" w:cs="Arial"/>
                <w:b/>
                <w:sz w:val="24"/>
                <w:szCs w:val="24"/>
              </w:rPr>
              <w:t>Interview</w:t>
            </w:r>
          </w:p>
          <w:p w14:paraId="0CF17CA1" w14:textId="77777777" w:rsidR="00151D41" w:rsidRPr="003476F9" w:rsidRDefault="00151D41" w:rsidP="00491863">
            <w:pPr>
              <w:rPr>
                <w:rFonts w:ascii="Arial" w:hAnsi="Arial" w:cs="Arial"/>
                <w:b/>
                <w:sz w:val="24"/>
                <w:szCs w:val="24"/>
              </w:rPr>
            </w:pPr>
          </w:p>
          <w:p w14:paraId="2746F732" w14:textId="417039F8" w:rsidR="00151D41" w:rsidRDefault="00151D41" w:rsidP="00491863">
            <w:pPr>
              <w:rPr>
                <w:rFonts w:ascii="Arial" w:hAnsi="Arial" w:cs="Arial"/>
                <w:sz w:val="24"/>
                <w:szCs w:val="24"/>
              </w:rPr>
            </w:pPr>
            <w:r w:rsidRPr="003476F9">
              <w:rPr>
                <w:rFonts w:ascii="Arial" w:hAnsi="Arial" w:cs="Arial"/>
                <w:sz w:val="24"/>
                <w:szCs w:val="24"/>
              </w:rPr>
              <w:t xml:space="preserve">Candidates who have been shortlisted and invited to interview will be asked </w:t>
            </w:r>
            <w:proofErr w:type="gramStart"/>
            <w:r w:rsidRPr="003476F9">
              <w:rPr>
                <w:rFonts w:ascii="Arial" w:hAnsi="Arial" w:cs="Arial"/>
                <w:sz w:val="24"/>
                <w:szCs w:val="24"/>
              </w:rPr>
              <w:t>a</w:t>
            </w:r>
            <w:r w:rsidR="00575515">
              <w:rPr>
                <w:rFonts w:ascii="Arial" w:hAnsi="Arial" w:cs="Arial"/>
                <w:sz w:val="24"/>
                <w:szCs w:val="24"/>
              </w:rPr>
              <w:t xml:space="preserve"> </w:t>
            </w:r>
            <w:r w:rsidRPr="003476F9">
              <w:rPr>
                <w:rFonts w:ascii="Arial" w:hAnsi="Arial" w:cs="Arial"/>
                <w:sz w:val="24"/>
                <w:szCs w:val="24"/>
              </w:rPr>
              <w:t>number of</w:t>
            </w:r>
            <w:proofErr w:type="gramEnd"/>
            <w:r w:rsidRPr="003476F9">
              <w:rPr>
                <w:rFonts w:ascii="Arial" w:hAnsi="Arial" w:cs="Arial"/>
                <w:sz w:val="24"/>
                <w:szCs w:val="24"/>
              </w:rPr>
              <w:t xml:space="preserve"> questions to test their relevant experience and understanding of behaviour in schools, and their aptitude for the adviser roles. The interview panel will score candidates for appointment. The candidates with the highest score, above a threshold, will be recommended to the Minister for appointment. If several candidates have the same score, the </w:t>
            </w:r>
            <w:r w:rsidR="00141030">
              <w:rPr>
                <w:rFonts w:ascii="Arial" w:hAnsi="Arial" w:cs="Arial"/>
                <w:sz w:val="24"/>
                <w:szCs w:val="24"/>
              </w:rPr>
              <w:t xml:space="preserve">members of the </w:t>
            </w:r>
            <w:r w:rsidRPr="003476F9">
              <w:rPr>
                <w:rFonts w:ascii="Arial" w:hAnsi="Arial" w:cs="Arial"/>
                <w:sz w:val="24"/>
                <w:szCs w:val="24"/>
              </w:rPr>
              <w:t xml:space="preserve">interview panel </w:t>
            </w:r>
            <w:r w:rsidR="00141030">
              <w:rPr>
                <w:rFonts w:ascii="Arial" w:hAnsi="Arial" w:cs="Arial"/>
                <w:sz w:val="24"/>
                <w:szCs w:val="24"/>
              </w:rPr>
              <w:t xml:space="preserve">shall hold a moderation discussion to agree which </w:t>
            </w:r>
            <w:r w:rsidRPr="003476F9">
              <w:rPr>
                <w:rFonts w:ascii="Arial" w:hAnsi="Arial" w:cs="Arial"/>
                <w:sz w:val="24"/>
                <w:szCs w:val="24"/>
              </w:rPr>
              <w:t>candidate should be appointed.</w:t>
            </w:r>
          </w:p>
          <w:p w14:paraId="6885F04F" w14:textId="77777777" w:rsidR="00151D41" w:rsidRPr="003476F9" w:rsidRDefault="00151D41" w:rsidP="00491863">
            <w:pPr>
              <w:rPr>
                <w:rFonts w:ascii="Arial" w:hAnsi="Arial" w:cs="Arial"/>
                <w:sz w:val="24"/>
                <w:szCs w:val="24"/>
              </w:rPr>
            </w:pPr>
          </w:p>
          <w:p w14:paraId="7560FAE9" w14:textId="77777777" w:rsidR="00151D41" w:rsidRPr="003476F9" w:rsidRDefault="00151D41" w:rsidP="00491863">
            <w:pPr>
              <w:rPr>
                <w:rFonts w:ascii="Arial" w:hAnsi="Arial" w:cs="Arial"/>
                <w:b/>
                <w:sz w:val="24"/>
                <w:szCs w:val="24"/>
                <w:u w:val="single"/>
              </w:rPr>
            </w:pPr>
            <w:r w:rsidRPr="003476F9">
              <w:rPr>
                <w:rFonts w:ascii="Arial" w:hAnsi="Arial" w:cs="Arial"/>
                <w:b/>
                <w:sz w:val="24"/>
                <w:szCs w:val="24"/>
                <w:u w:val="single"/>
              </w:rPr>
              <w:t>Interviews will take place on w/c 8 July and w/c 1</w:t>
            </w:r>
            <w:bookmarkStart w:id="6" w:name="_GoBack"/>
            <w:r w:rsidRPr="003476F9">
              <w:rPr>
                <w:rFonts w:ascii="Arial" w:hAnsi="Arial" w:cs="Arial"/>
                <w:b/>
                <w:sz w:val="24"/>
                <w:szCs w:val="24"/>
                <w:u w:val="single"/>
              </w:rPr>
              <w:t>5</w:t>
            </w:r>
            <w:bookmarkEnd w:id="6"/>
            <w:r w:rsidRPr="003476F9">
              <w:rPr>
                <w:rFonts w:ascii="Arial" w:hAnsi="Arial" w:cs="Arial"/>
                <w:b/>
                <w:sz w:val="24"/>
                <w:szCs w:val="24"/>
                <w:u w:val="single"/>
              </w:rPr>
              <w:t xml:space="preserve"> July.  </w:t>
            </w:r>
          </w:p>
          <w:p w14:paraId="2486B249" w14:textId="77777777" w:rsidR="00151D41" w:rsidRDefault="00151D41" w:rsidP="00491863">
            <w:pPr>
              <w:rPr>
                <w:rFonts w:ascii="Arial" w:hAnsi="Arial" w:cs="Arial"/>
                <w:sz w:val="24"/>
                <w:szCs w:val="24"/>
              </w:rPr>
            </w:pPr>
          </w:p>
          <w:p w14:paraId="5E7254E3" w14:textId="04AEBE9F" w:rsidR="00151D41" w:rsidRPr="003476F9" w:rsidRDefault="00151D41" w:rsidP="00491863">
            <w:pPr>
              <w:rPr>
                <w:rFonts w:ascii="Arial" w:hAnsi="Arial" w:cs="Arial"/>
                <w:sz w:val="24"/>
                <w:szCs w:val="24"/>
              </w:rPr>
            </w:pPr>
            <w:r w:rsidRPr="003476F9">
              <w:rPr>
                <w:rFonts w:ascii="Arial" w:hAnsi="Arial" w:cs="Arial"/>
                <w:sz w:val="24"/>
                <w:szCs w:val="24"/>
              </w:rPr>
              <w:t>Candidates will be informed if they have been successful</w:t>
            </w:r>
            <w:r w:rsidR="00F7412C">
              <w:rPr>
                <w:rFonts w:ascii="Arial" w:hAnsi="Arial" w:cs="Arial"/>
                <w:sz w:val="24"/>
                <w:szCs w:val="24"/>
              </w:rPr>
              <w:t>ly</w:t>
            </w:r>
            <w:r w:rsidRPr="003476F9">
              <w:rPr>
                <w:rFonts w:ascii="Arial" w:hAnsi="Arial" w:cs="Arial"/>
                <w:sz w:val="24"/>
                <w:szCs w:val="24"/>
              </w:rPr>
              <w:t xml:space="preserve"> appointed on the w/c 22 July.</w:t>
            </w:r>
          </w:p>
          <w:p w14:paraId="632F7569" w14:textId="77777777" w:rsidR="00151D41" w:rsidRPr="003476F9" w:rsidRDefault="00151D41" w:rsidP="00491863">
            <w:pPr>
              <w:rPr>
                <w:rFonts w:ascii="Arial" w:hAnsi="Arial" w:cs="Arial"/>
                <w:sz w:val="24"/>
                <w:szCs w:val="24"/>
              </w:rPr>
            </w:pPr>
          </w:p>
          <w:p w14:paraId="2EB81B08" w14:textId="77777777" w:rsidR="00151D41" w:rsidRDefault="00151D41" w:rsidP="00491863">
            <w:pPr>
              <w:rPr>
                <w:rFonts w:ascii="Arial" w:hAnsi="Arial" w:cs="Arial"/>
                <w:b/>
                <w:sz w:val="24"/>
                <w:szCs w:val="24"/>
              </w:rPr>
            </w:pPr>
            <w:r w:rsidRPr="003476F9">
              <w:rPr>
                <w:rFonts w:ascii="Arial" w:hAnsi="Arial" w:cs="Arial"/>
                <w:sz w:val="24"/>
                <w:szCs w:val="24"/>
              </w:rPr>
              <w:t>Only applications from individuals, not from groups, will be accepted.</w:t>
            </w:r>
            <w:r w:rsidRPr="003476F9">
              <w:rPr>
                <w:rFonts w:ascii="Arial" w:hAnsi="Arial" w:cs="Arial"/>
                <w:b/>
                <w:sz w:val="24"/>
                <w:szCs w:val="24"/>
              </w:rPr>
              <w:t xml:space="preserve"> </w:t>
            </w:r>
          </w:p>
          <w:p w14:paraId="67F1CC3C" w14:textId="77777777" w:rsidR="00151D41" w:rsidRPr="003476F9" w:rsidRDefault="00151D41" w:rsidP="00491863">
            <w:pPr>
              <w:rPr>
                <w:rFonts w:ascii="Arial" w:eastAsiaTheme="minorEastAsia" w:hAnsi="Arial" w:cs="Arial"/>
                <w:sz w:val="24"/>
                <w:szCs w:val="24"/>
                <w:lang w:eastAsia="ja-JP"/>
              </w:rPr>
            </w:pPr>
          </w:p>
        </w:tc>
      </w:tr>
      <w:tr w:rsidR="00151D41" w:rsidRPr="007207C6" w14:paraId="05C68F33" w14:textId="77777777" w:rsidTr="00491863">
        <w:tc>
          <w:tcPr>
            <w:tcW w:w="5000" w:type="pct"/>
            <w:tcBorders>
              <w:bottom w:val="single" w:sz="4" w:space="0" w:color="auto"/>
            </w:tcBorders>
          </w:tcPr>
          <w:p w14:paraId="0587797A" w14:textId="77777777" w:rsidR="00151D41" w:rsidRDefault="00151D41" w:rsidP="00491863">
            <w:pPr>
              <w:rPr>
                <w:rFonts w:ascii="Arial" w:hAnsi="Arial" w:cs="Arial"/>
                <w:b/>
                <w:sz w:val="24"/>
                <w:szCs w:val="24"/>
              </w:rPr>
            </w:pPr>
            <w:r>
              <w:rPr>
                <w:rFonts w:ascii="Arial" w:hAnsi="Arial" w:cs="Arial"/>
                <w:b/>
                <w:sz w:val="24"/>
                <w:szCs w:val="24"/>
              </w:rPr>
              <w:t>Final Selection</w:t>
            </w:r>
          </w:p>
          <w:p w14:paraId="394BE45C" w14:textId="77777777" w:rsidR="00151D41" w:rsidRDefault="00151D41" w:rsidP="00491863">
            <w:pPr>
              <w:rPr>
                <w:rFonts w:ascii="Arial" w:hAnsi="Arial" w:cs="Arial"/>
                <w:b/>
                <w:sz w:val="24"/>
                <w:szCs w:val="24"/>
              </w:rPr>
            </w:pPr>
          </w:p>
          <w:p w14:paraId="2F846940" w14:textId="77777777" w:rsidR="00151D41" w:rsidRPr="00DF7A40" w:rsidRDefault="00151D41" w:rsidP="00491863">
            <w:pPr>
              <w:rPr>
                <w:rFonts w:ascii="Arial" w:hAnsi="Arial" w:cs="Arial"/>
                <w:sz w:val="24"/>
                <w:szCs w:val="24"/>
              </w:rPr>
            </w:pPr>
            <w:r>
              <w:rPr>
                <w:rFonts w:ascii="Arial" w:hAnsi="Arial" w:cs="Arial"/>
                <w:sz w:val="24"/>
                <w:szCs w:val="24"/>
              </w:rPr>
              <w:t>Selection will be made by a panel who will make a recommendation to Ministers who will take the final decision on appointments.</w:t>
            </w:r>
          </w:p>
        </w:tc>
      </w:tr>
    </w:tbl>
    <w:p w14:paraId="2D704DED" w14:textId="77777777" w:rsidR="0000086A" w:rsidRPr="007207C6" w:rsidRDefault="0000086A" w:rsidP="0000086A">
      <w:pPr>
        <w:rPr>
          <w:rFonts w:ascii="Arial" w:hAnsi="Arial" w:cs="Arial"/>
        </w:rPr>
      </w:pPr>
      <w:r w:rsidRPr="007207C6">
        <w:rPr>
          <w:rFonts w:ascii="Arial" w:hAnsi="Arial" w:cs="Arial"/>
        </w:rPr>
        <w:br w:type="page"/>
      </w:r>
    </w:p>
    <w:tbl>
      <w:tblPr>
        <w:tblStyle w:val="TableGrid1"/>
        <w:tblW w:w="5000" w:type="pct"/>
        <w:tblLook w:val="04A0" w:firstRow="1" w:lastRow="0" w:firstColumn="1" w:lastColumn="0" w:noHBand="0" w:noVBand="1"/>
      </w:tblPr>
      <w:tblGrid>
        <w:gridCol w:w="420"/>
        <w:gridCol w:w="8596"/>
      </w:tblGrid>
      <w:tr w:rsidR="0000086A" w:rsidRPr="007207C6" w14:paraId="526AB287" w14:textId="77777777" w:rsidTr="004771E5">
        <w:tc>
          <w:tcPr>
            <w:tcW w:w="5000" w:type="pct"/>
            <w:gridSpan w:val="2"/>
            <w:shd w:val="clear" w:color="auto" w:fill="D9D9D9" w:themeFill="background1" w:themeFillShade="D9"/>
          </w:tcPr>
          <w:p w14:paraId="486A51FE" w14:textId="77777777" w:rsidR="0000086A" w:rsidRPr="007207C6" w:rsidRDefault="0000086A" w:rsidP="0000086A">
            <w:pPr>
              <w:keepNext/>
              <w:keepLines/>
              <w:spacing w:before="240" w:after="240"/>
              <w:outlineLvl w:val="0"/>
              <w:rPr>
                <w:rFonts w:ascii="Arial" w:eastAsiaTheme="majorEastAsia" w:hAnsi="Arial" w:cs="Arial"/>
                <w:b/>
                <w:color w:val="000000" w:themeColor="text1"/>
                <w:sz w:val="28"/>
                <w:szCs w:val="28"/>
              </w:rPr>
            </w:pPr>
            <w:bookmarkStart w:id="7" w:name="_Toc10126379"/>
            <w:r w:rsidRPr="007207C6">
              <w:rPr>
                <w:rFonts w:ascii="Arial" w:eastAsiaTheme="majorEastAsia" w:hAnsi="Arial" w:cs="Arial"/>
                <w:b/>
                <w:color w:val="000000" w:themeColor="text1"/>
                <w:sz w:val="28"/>
                <w:szCs w:val="28"/>
              </w:rPr>
              <w:lastRenderedPageBreak/>
              <w:t>Candidate Application Form</w:t>
            </w:r>
            <w:bookmarkEnd w:id="7"/>
          </w:p>
          <w:p w14:paraId="31D84F65" w14:textId="77777777" w:rsidR="0000086A" w:rsidRPr="007207C6" w:rsidRDefault="0000086A" w:rsidP="0000086A">
            <w:pPr>
              <w:rPr>
                <w:rFonts w:ascii="Arial" w:hAnsi="Arial" w:cs="Arial"/>
                <w:b/>
              </w:rPr>
            </w:pPr>
          </w:p>
        </w:tc>
      </w:tr>
      <w:tr w:rsidR="0000086A" w:rsidRPr="007207C6" w14:paraId="1409D0DF" w14:textId="77777777" w:rsidTr="004771E5">
        <w:tc>
          <w:tcPr>
            <w:tcW w:w="233" w:type="pct"/>
          </w:tcPr>
          <w:p w14:paraId="624FC0E7" w14:textId="77777777" w:rsidR="0000086A" w:rsidRPr="007207C6" w:rsidRDefault="0000086A" w:rsidP="0000086A">
            <w:pPr>
              <w:rPr>
                <w:rFonts w:ascii="Arial" w:eastAsiaTheme="minorEastAsia" w:hAnsi="Arial" w:cs="Arial"/>
                <w:b/>
                <w:color w:val="FF0000"/>
                <w:sz w:val="28"/>
                <w:szCs w:val="24"/>
                <w:lang w:eastAsia="ja-JP"/>
              </w:rPr>
            </w:pPr>
          </w:p>
          <w:p w14:paraId="28A85249" w14:textId="77777777" w:rsidR="0000086A" w:rsidRPr="007207C6" w:rsidRDefault="0000086A" w:rsidP="0000086A">
            <w:pPr>
              <w:rPr>
                <w:rFonts w:ascii="Arial" w:eastAsiaTheme="minorEastAsia" w:hAnsi="Arial" w:cs="Arial"/>
                <w:b/>
                <w:color w:val="FF0000"/>
                <w:sz w:val="28"/>
                <w:szCs w:val="24"/>
                <w:lang w:eastAsia="ja-JP"/>
              </w:rPr>
            </w:pPr>
            <w:r w:rsidRPr="007207C6">
              <w:rPr>
                <w:rFonts w:ascii="Arial" w:eastAsiaTheme="minorEastAsia" w:hAnsi="Arial" w:cs="Arial"/>
                <w:b/>
                <w:color w:val="FF0000"/>
                <w:sz w:val="28"/>
                <w:szCs w:val="24"/>
                <w:lang w:eastAsia="ja-JP"/>
              </w:rPr>
              <w:t>*</w:t>
            </w:r>
          </w:p>
        </w:tc>
        <w:tc>
          <w:tcPr>
            <w:tcW w:w="4767" w:type="pct"/>
          </w:tcPr>
          <w:p w14:paraId="5C69715E" w14:textId="77777777" w:rsidR="0000086A" w:rsidRPr="007207C6" w:rsidRDefault="0000086A" w:rsidP="0000086A">
            <w:pPr>
              <w:rPr>
                <w:rFonts w:ascii="Arial" w:eastAsiaTheme="minorEastAsia" w:hAnsi="Arial" w:cs="Arial"/>
                <w:sz w:val="24"/>
                <w:szCs w:val="24"/>
                <w:lang w:eastAsia="ja-JP"/>
              </w:rPr>
            </w:pPr>
          </w:p>
          <w:p w14:paraId="542EFB7D" w14:textId="77777777" w:rsidR="0000086A" w:rsidRPr="007207C6" w:rsidRDefault="0000086A" w:rsidP="0000086A">
            <w:pPr>
              <w:rPr>
                <w:rFonts w:ascii="Arial" w:hAnsi="Arial" w:cs="Arial"/>
                <w:sz w:val="24"/>
                <w:szCs w:val="24"/>
              </w:rPr>
            </w:pPr>
            <w:r w:rsidRPr="007207C6">
              <w:rPr>
                <w:rFonts w:ascii="Arial" w:hAnsi="Arial" w:cs="Arial"/>
                <w:sz w:val="24"/>
                <w:szCs w:val="24"/>
              </w:rPr>
              <w:t xml:space="preserve">Title: </w:t>
            </w:r>
          </w:p>
          <w:p w14:paraId="2972CA2C" w14:textId="77777777" w:rsidR="0000086A" w:rsidRPr="007207C6" w:rsidRDefault="0000086A" w:rsidP="0000086A">
            <w:pPr>
              <w:rPr>
                <w:rFonts w:ascii="Arial" w:hAnsi="Arial" w:cs="Arial"/>
                <w:sz w:val="24"/>
                <w:szCs w:val="24"/>
              </w:rPr>
            </w:pPr>
            <w:r w:rsidRPr="007207C6">
              <w:rPr>
                <w:rFonts w:ascii="Arial" w:hAnsi="Arial" w:cs="Arial"/>
                <w:sz w:val="24"/>
                <w:szCs w:val="24"/>
              </w:rPr>
              <w:t>Surname(s):</w:t>
            </w:r>
          </w:p>
          <w:p w14:paraId="33C2B2B5" w14:textId="77777777" w:rsidR="0000086A" w:rsidRPr="007207C6" w:rsidRDefault="0000086A" w:rsidP="0000086A">
            <w:pPr>
              <w:rPr>
                <w:rFonts w:ascii="Arial" w:hAnsi="Arial" w:cs="Arial"/>
                <w:sz w:val="24"/>
                <w:szCs w:val="24"/>
              </w:rPr>
            </w:pPr>
            <w:r w:rsidRPr="007207C6">
              <w:rPr>
                <w:rFonts w:ascii="Arial" w:hAnsi="Arial" w:cs="Arial"/>
                <w:sz w:val="24"/>
                <w:szCs w:val="24"/>
              </w:rPr>
              <w:t>Forename(s):</w:t>
            </w:r>
          </w:p>
          <w:p w14:paraId="4F4E907C" w14:textId="77777777" w:rsidR="0000086A" w:rsidRPr="007207C6" w:rsidRDefault="0000086A" w:rsidP="0000086A">
            <w:pPr>
              <w:rPr>
                <w:rFonts w:ascii="Arial" w:hAnsi="Arial" w:cs="Arial"/>
                <w:sz w:val="24"/>
                <w:szCs w:val="24"/>
              </w:rPr>
            </w:pPr>
          </w:p>
        </w:tc>
      </w:tr>
      <w:tr w:rsidR="0000086A" w:rsidRPr="007207C6" w14:paraId="2BD70093" w14:textId="77777777" w:rsidTr="004771E5">
        <w:tc>
          <w:tcPr>
            <w:tcW w:w="233" w:type="pct"/>
          </w:tcPr>
          <w:p w14:paraId="579EBD19" w14:textId="77777777" w:rsidR="0000086A" w:rsidRPr="007207C6" w:rsidRDefault="0000086A" w:rsidP="0000086A">
            <w:pPr>
              <w:rPr>
                <w:rFonts w:ascii="Arial" w:eastAsiaTheme="minorEastAsia" w:hAnsi="Arial" w:cs="Arial"/>
                <w:b/>
                <w:color w:val="FF0000"/>
                <w:sz w:val="28"/>
                <w:szCs w:val="24"/>
                <w:lang w:eastAsia="ja-JP"/>
              </w:rPr>
            </w:pPr>
          </w:p>
          <w:p w14:paraId="7FC949DC" w14:textId="77777777" w:rsidR="0000086A" w:rsidRPr="007207C6" w:rsidRDefault="0000086A" w:rsidP="0000086A">
            <w:pPr>
              <w:rPr>
                <w:rFonts w:ascii="Arial" w:eastAsiaTheme="minorEastAsia" w:hAnsi="Arial" w:cs="Arial"/>
                <w:b/>
                <w:color w:val="FF0000"/>
                <w:sz w:val="28"/>
                <w:szCs w:val="24"/>
                <w:lang w:eastAsia="ja-JP"/>
              </w:rPr>
            </w:pPr>
            <w:r w:rsidRPr="007207C6">
              <w:rPr>
                <w:rFonts w:ascii="Arial" w:eastAsiaTheme="minorEastAsia" w:hAnsi="Arial" w:cs="Arial"/>
                <w:b/>
                <w:color w:val="FF0000"/>
                <w:sz w:val="28"/>
                <w:szCs w:val="24"/>
                <w:lang w:eastAsia="ja-JP"/>
              </w:rPr>
              <w:t>*</w:t>
            </w:r>
          </w:p>
          <w:p w14:paraId="68237EB2" w14:textId="77777777" w:rsidR="0000086A" w:rsidRPr="007207C6" w:rsidRDefault="0000086A" w:rsidP="0000086A">
            <w:pPr>
              <w:rPr>
                <w:rFonts w:ascii="Arial" w:eastAsiaTheme="minorEastAsia" w:hAnsi="Arial" w:cs="Arial"/>
                <w:b/>
                <w:color w:val="FF0000"/>
                <w:sz w:val="28"/>
                <w:szCs w:val="24"/>
                <w:lang w:eastAsia="ja-JP"/>
              </w:rPr>
            </w:pPr>
          </w:p>
        </w:tc>
        <w:tc>
          <w:tcPr>
            <w:tcW w:w="4767" w:type="pct"/>
          </w:tcPr>
          <w:p w14:paraId="34C06395" w14:textId="77777777" w:rsidR="0000086A" w:rsidRPr="007207C6" w:rsidRDefault="0000086A" w:rsidP="0000086A">
            <w:pPr>
              <w:rPr>
                <w:rFonts w:ascii="Arial" w:hAnsi="Arial" w:cs="Arial"/>
                <w:sz w:val="24"/>
                <w:szCs w:val="24"/>
              </w:rPr>
            </w:pPr>
          </w:p>
          <w:p w14:paraId="53B91AB4" w14:textId="77777777" w:rsidR="0000086A" w:rsidRPr="007207C6" w:rsidRDefault="0000086A" w:rsidP="0000086A">
            <w:pPr>
              <w:rPr>
                <w:rFonts w:ascii="Arial" w:hAnsi="Arial" w:cs="Arial"/>
                <w:color w:val="FF0000"/>
                <w:sz w:val="24"/>
                <w:szCs w:val="24"/>
              </w:rPr>
            </w:pPr>
            <w:r w:rsidRPr="007207C6">
              <w:rPr>
                <w:rFonts w:ascii="Arial" w:hAnsi="Arial" w:cs="Arial"/>
                <w:sz w:val="24"/>
                <w:szCs w:val="24"/>
              </w:rPr>
              <w:t xml:space="preserve">Address for Correspondence: </w:t>
            </w:r>
          </w:p>
          <w:p w14:paraId="7F42417B" w14:textId="77777777" w:rsidR="0000086A" w:rsidRPr="007207C6" w:rsidRDefault="0000086A" w:rsidP="0000086A">
            <w:pPr>
              <w:rPr>
                <w:rFonts w:ascii="Arial" w:eastAsiaTheme="minorEastAsia" w:hAnsi="Arial" w:cs="Arial"/>
                <w:sz w:val="24"/>
                <w:szCs w:val="24"/>
                <w:lang w:eastAsia="ja-JP"/>
              </w:rPr>
            </w:pPr>
          </w:p>
        </w:tc>
      </w:tr>
      <w:tr w:rsidR="0000086A" w:rsidRPr="007207C6" w14:paraId="433CC087" w14:textId="77777777" w:rsidTr="004771E5">
        <w:tc>
          <w:tcPr>
            <w:tcW w:w="233" w:type="pct"/>
          </w:tcPr>
          <w:p w14:paraId="723DC8AA" w14:textId="77777777" w:rsidR="0000086A" w:rsidRPr="007207C6" w:rsidRDefault="0000086A" w:rsidP="0000086A">
            <w:pPr>
              <w:rPr>
                <w:rFonts w:ascii="Arial" w:hAnsi="Arial" w:cs="Arial"/>
                <w:b/>
                <w:color w:val="FF0000"/>
                <w:sz w:val="28"/>
                <w:szCs w:val="24"/>
              </w:rPr>
            </w:pPr>
          </w:p>
          <w:p w14:paraId="4748039D" w14:textId="77777777" w:rsidR="0000086A" w:rsidRPr="007207C6" w:rsidRDefault="0000086A" w:rsidP="0000086A">
            <w:pPr>
              <w:rPr>
                <w:rFonts w:ascii="Arial" w:hAnsi="Arial" w:cs="Arial"/>
                <w:b/>
                <w:color w:val="FF0000"/>
                <w:sz w:val="28"/>
                <w:szCs w:val="24"/>
              </w:rPr>
            </w:pPr>
            <w:r w:rsidRPr="007207C6">
              <w:rPr>
                <w:rFonts w:ascii="Arial" w:hAnsi="Arial" w:cs="Arial"/>
                <w:b/>
                <w:color w:val="FF0000"/>
                <w:sz w:val="28"/>
                <w:szCs w:val="24"/>
              </w:rPr>
              <w:t>*</w:t>
            </w:r>
          </w:p>
          <w:p w14:paraId="30BF8091" w14:textId="77777777" w:rsidR="0000086A" w:rsidRPr="007207C6" w:rsidRDefault="0000086A" w:rsidP="0000086A">
            <w:pPr>
              <w:rPr>
                <w:rFonts w:ascii="Arial" w:hAnsi="Arial" w:cs="Arial"/>
                <w:b/>
                <w:color w:val="FF0000"/>
                <w:sz w:val="28"/>
                <w:szCs w:val="24"/>
              </w:rPr>
            </w:pPr>
          </w:p>
        </w:tc>
        <w:tc>
          <w:tcPr>
            <w:tcW w:w="4767" w:type="pct"/>
          </w:tcPr>
          <w:p w14:paraId="3DB40F0C" w14:textId="77777777" w:rsidR="0000086A" w:rsidRPr="007207C6" w:rsidRDefault="0000086A" w:rsidP="0000086A">
            <w:pPr>
              <w:rPr>
                <w:rFonts w:ascii="Arial" w:hAnsi="Arial" w:cs="Arial"/>
                <w:b/>
                <w:sz w:val="24"/>
                <w:szCs w:val="24"/>
              </w:rPr>
            </w:pPr>
          </w:p>
          <w:p w14:paraId="3FB20711" w14:textId="77777777" w:rsidR="0000086A" w:rsidRPr="007207C6" w:rsidRDefault="0000086A" w:rsidP="0000086A">
            <w:pPr>
              <w:rPr>
                <w:rFonts w:ascii="Arial" w:hAnsi="Arial" w:cs="Arial"/>
                <w:color w:val="FF0000"/>
                <w:sz w:val="24"/>
                <w:szCs w:val="24"/>
              </w:rPr>
            </w:pPr>
            <w:r w:rsidRPr="007207C6">
              <w:rPr>
                <w:rFonts w:ascii="Arial" w:hAnsi="Arial" w:cs="Arial"/>
                <w:sz w:val="24"/>
                <w:szCs w:val="24"/>
              </w:rPr>
              <w:t xml:space="preserve">Primary contact number:  </w:t>
            </w:r>
          </w:p>
          <w:p w14:paraId="2BC5EA7F" w14:textId="77777777" w:rsidR="0000086A" w:rsidRPr="007207C6" w:rsidRDefault="0000086A" w:rsidP="0000086A">
            <w:pPr>
              <w:rPr>
                <w:rFonts w:ascii="Arial" w:eastAsiaTheme="minorEastAsia" w:hAnsi="Arial" w:cs="Arial"/>
                <w:sz w:val="24"/>
                <w:szCs w:val="24"/>
                <w:lang w:eastAsia="ja-JP"/>
              </w:rPr>
            </w:pPr>
            <w:r w:rsidRPr="007207C6">
              <w:rPr>
                <w:rFonts w:ascii="Arial" w:eastAsiaTheme="minorEastAsia" w:hAnsi="Arial" w:cs="Arial"/>
                <w:sz w:val="24"/>
                <w:szCs w:val="24"/>
                <w:lang w:eastAsia="ja-JP"/>
              </w:rPr>
              <w:t xml:space="preserve">Email address: </w:t>
            </w:r>
          </w:p>
          <w:p w14:paraId="62C1E360" w14:textId="77777777" w:rsidR="0000086A" w:rsidRPr="007207C6" w:rsidRDefault="0000086A" w:rsidP="0000086A">
            <w:pPr>
              <w:rPr>
                <w:rFonts w:ascii="Arial" w:eastAsiaTheme="minorEastAsia" w:hAnsi="Arial" w:cs="Arial"/>
                <w:sz w:val="24"/>
                <w:szCs w:val="24"/>
                <w:lang w:eastAsia="ja-JP"/>
              </w:rPr>
            </w:pPr>
          </w:p>
        </w:tc>
      </w:tr>
      <w:tr w:rsidR="00F53C63" w:rsidRPr="007207C6" w14:paraId="708AD5DC" w14:textId="77777777" w:rsidTr="004771E5">
        <w:tc>
          <w:tcPr>
            <w:tcW w:w="233" w:type="pct"/>
          </w:tcPr>
          <w:p w14:paraId="0CB2CF0B" w14:textId="77777777" w:rsidR="00F53C63" w:rsidRPr="006B11F0" w:rsidRDefault="00F53C63" w:rsidP="0000086A">
            <w:pPr>
              <w:rPr>
                <w:rFonts w:ascii="Arial" w:hAnsi="Arial" w:cs="Arial"/>
                <w:b/>
                <w:color w:val="FF0000"/>
                <w:sz w:val="24"/>
                <w:szCs w:val="24"/>
              </w:rPr>
            </w:pPr>
          </w:p>
          <w:p w14:paraId="42BD7DDC" w14:textId="77777777" w:rsidR="006B11F0" w:rsidRPr="006B11F0" w:rsidRDefault="006B11F0" w:rsidP="0000086A">
            <w:pPr>
              <w:rPr>
                <w:rFonts w:ascii="Arial" w:hAnsi="Arial" w:cs="Arial"/>
                <w:b/>
                <w:color w:val="FF0000"/>
                <w:sz w:val="24"/>
                <w:szCs w:val="24"/>
              </w:rPr>
            </w:pPr>
          </w:p>
          <w:p w14:paraId="7A9248D8" w14:textId="77777777" w:rsidR="006B11F0" w:rsidRDefault="006B11F0" w:rsidP="0000086A">
            <w:pPr>
              <w:rPr>
                <w:rFonts w:ascii="Arial" w:hAnsi="Arial" w:cs="Arial"/>
                <w:b/>
                <w:color w:val="FF0000"/>
                <w:sz w:val="24"/>
                <w:szCs w:val="24"/>
              </w:rPr>
            </w:pPr>
          </w:p>
          <w:p w14:paraId="59018432" w14:textId="77777777" w:rsidR="006B11F0" w:rsidRDefault="006B11F0" w:rsidP="0000086A">
            <w:pPr>
              <w:rPr>
                <w:rFonts w:ascii="Arial" w:hAnsi="Arial" w:cs="Arial"/>
                <w:b/>
                <w:color w:val="FF0000"/>
                <w:sz w:val="24"/>
                <w:szCs w:val="24"/>
              </w:rPr>
            </w:pPr>
          </w:p>
          <w:p w14:paraId="2A396A93" w14:textId="77777777" w:rsidR="000658C3" w:rsidRDefault="000658C3" w:rsidP="0000086A">
            <w:pPr>
              <w:rPr>
                <w:rFonts w:ascii="Arial" w:hAnsi="Arial" w:cs="Arial"/>
                <w:b/>
                <w:color w:val="FF0000"/>
                <w:sz w:val="24"/>
                <w:szCs w:val="24"/>
              </w:rPr>
            </w:pPr>
          </w:p>
          <w:p w14:paraId="77BA5F44" w14:textId="77777777" w:rsidR="006B11F0" w:rsidRPr="006B11F0" w:rsidRDefault="006B11F0" w:rsidP="0000086A">
            <w:pPr>
              <w:rPr>
                <w:rFonts w:ascii="Arial" w:hAnsi="Arial" w:cs="Arial"/>
                <w:b/>
                <w:color w:val="FF0000"/>
                <w:sz w:val="24"/>
                <w:szCs w:val="24"/>
              </w:rPr>
            </w:pPr>
            <w:r w:rsidRPr="006B11F0">
              <w:rPr>
                <w:rFonts w:ascii="Arial" w:hAnsi="Arial" w:cs="Arial"/>
                <w:b/>
                <w:color w:val="FF0000"/>
                <w:sz w:val="24"/>
                <w:szCs w:val="24"/>
              </w:rPr>
              <w:t>1.</w:t>
            </w:r>
          </w:p>
          <w:p w14:paraId="43E5BA0D" w14:textId="77777777" w:rsidR="006B11F0" w:rsidRPr="006B11F0" w:rsidRDefault="006B11F0" w:rsidP="0000086A">
            <w:pPr>
              <w:rPr>
                <w:rFonts w:ascii="Arial" w:hAnsi="Arial" w:cs="Arial"/>
                <w:b/>
                <w:color w:val="FF0000"/>
                <w:sz w:val="24"/>
                <w:szCs w:val="24"/>
              </w:rPr>
            </w:pPr>
          </w:p>
          <w:p w14:paraId="5F1F526C" w14:textId="77777777" w:rsidR="006B11F0" w:rsidRPr="006B11F0" w:rsidRDefault="006B11F0" w:rsidP="0000086A">
            <w:pPr>
              <w:rPr>
                <w:rFonts w:ascii="Arial" w:hAnsi="Arial" w:cs="Arial"/>
                <w:b/>
                <w:color w:val="FF0000"/>
                <w:sz w:val="24"/>
                <w:szCs w:val="24"/>
              </w:rPr>
            </w:pPr>
          </w:p>
          <w:p w14:paraId="4FA9E0EF" w14:textId="77777777" w:rsidR="006B11F0" w:rsidRDefault="006B11F0" w:rsidP="0000086A">
            <w:pPr>
              <w:rPr>
                <w:rFonts w:ascii="Arial" w:hAnsi="Arial" w:cs="Arial"/>
                <w:b/>
                <w:color w:val="FF0000"/>
                <w:sz w:val="24"/>
                <w:szCs w:val="24"/>
              </w:rPr>
            </w:pPr>
            <w:r w:rsidRPr="006B11F0">
              <w:rPr>
                <w:rFonts w:ascii="Arial" w:hAnsi="Arial" w:cs="Arial"/>
                <w:b/>
                <w:color w:val="FF0000"/>
                <w:sz w:val="24"/>
                <w:szCs w:val="24"/>
              </w:rPr>
              <w:t>2.</w:t>
            </w:r>
          </w:p>
          <w:p w14:paraId="432719A6" w14:textId="77777777" w:rsidR="006B11F0" w:rsidRDefault="006B11F0" w:rsidP="0000086A">
            <w:pPr>
              <w:rPr>
                <w:rFonts w:ascii="Arial" w:hAnsi="Arial" w:cs="Arial"/>
                <w:b/>
                <w:color w:val="FF0000"/>
                <w:sz w:val="24"/>
                <w:szCs w:val="24"/>
              </w:rPr>
            </w:pPr>
          </w:p>
          <w:p w14:paraId="4E0FD390" w14:textId="77777777" w:rsidR="006B11F0" w:rsidRDefault="006B11F0" w:rsidP="0000086A">
            <w:pPr>
              <w:rPr>
                <w:rFonts w:ascii="Arial" w:hAnsi="Arial" w:cs="Arial"/>
                <w:b/>
                <w:color w:val="FF0000"/>
                <w:sz w:val="24"/>
                <w:szCs w:val="24"/>
              </w:rPr>
            </w:pPr>
          </w:p>
          <w:p w14:paraId="5034287B" w14:textId="77777777" w:rsidR="006B11F0" w:rsidRDefault="006B11F0" w:rsidP="0000086A">
            <w:pPr>
              <w:rPr>
                <w:rFonts w:ascii="Arial" w:hAnsi="Arial" w:cs="Arial"/>
                <w:b/>
                <w:color w:val="FF0000"/>
                <w:sz w:val="24"/>
                <w:szCs w:val="24"/>
              </w:rPr>
            </w:pPr>
          </w:p>
          <w:p w14:paraId="7C01E978" w14:textId="77777777" w:rsidR="006B11F0" w:rsidRPr="006B11F0" w:rsidRDefault="006B11F0" w:rsidP="0000086A">
            <w:pPr>
              <w:rPr>
                <w:rFonts w:ascii="Arial" w:hAnsi="Arial" w:cs="Arial"/>
                <w:b/>
                <w:color w:val="FF0000"/>
                <w:sz w:val="24"/>
                <w:szCs w:val="24"/>
              </w:rPr>
            </w:pPr>
            <w:r>
              <w:rPr>
                <w:rFonts w:ascii="Arial" w:hAnsi="Arial" w:cs="Arial"/>
                <w:b/>
                <w:color w:val="FF0000"/>
                <w:sz w:val="24"/>
                <w:szCs w:val="24"/>
              </w:rPr>
              <w:t>3.</w:t>
            </w:r>
          </w:p>
        </w:tc>
        <w:tc>
          <w:tcPr>
            <w:tcW w:w="4767" w:type="pct"/>
          </w:tcPr>
          <w:p w14:paraId="7066AB49" w14:textId="77777777" w:rsidR="00F53C63" w:rsidRDefault="00F53C63" w:rsidP="0000086A">
            <w:pPr>
              <w:rPr>
                <w:rFonts w:ascii="Arial" w:hAnsi="Arial" w:cs="Arial"/>
                <w:b/>
                <w:sz w:val="24"/>
                <w:szCs w:val="24"/>
              </w:rPr>
            </w:pPr>
            <w:r>
              <w:rPr>
                <w:rFonts w:ascii="Arial" w:hAnsi="Arial" w:cs="Arial"/>
                <w:b/>
                <w:sz w:val="24"/>
                <w:szCs w:val="24"/>
              </w:rPr>
              <w:t>Essential Criteria</w:t>
            </w:r>
          </w:p>
          <w:p w14:paraId="2DC5F1C1" w14:textId="77777777" w:rsidR="00F53C63" w:rsidRPr="000658C3" w:rsidRDefault="006B11F0" w:rsidP="0000086A">
            <w:pPr>
              <w:rPr>
                <w:rFonts w:ascii="Arial" w:hAnsi="Arial" w:cs="Arial"/>
                <w:b/>
                <w:sz w:val="28"/>
                <w:szCs w:val="24"/>
              </w:rPr>
            </w:pPr>
            <w:r w:rsidRPr="000658C3">
              <w:rPr>
                <w:rFonts w:ascii="Arial" w:hAnsi="Arial" w:cs="Arial"/>
                <w:sz w:val="24"/>
              </w:rPr>
              <w:t>Please set out below how you meet the following essential criteria</w:t>
            </w:r>
            <w:r w:rsidR="000658C3" w:rsidRPr="000658C3">
              <w:rPr>
                <w:rFonts w:ascii="Arial" w:hAnsi="Arial" w:cs="Arial"/>
                <w:sz w:val="24"/>
              </w:rPr>
              <w:t xml:space="preserve"> in the boxes below</w:t>
            </w:r>
            <w:r w:rsidRPr="000658C3">
              <w:rPr>
                <w:rFonts w:ascii="Arial" w:hAnsi="Arial" w:cs="Arial"/>
                <w:sz w:val="24"/>
              </w:rPr>
              <w:t>.</w:t>
            </w:r>
            <w:r w:rsidR="000658C3" w:rsidRPr="000658C3">
              <w:rPr>
                <w:rFonts w:ascii="Arial" w:hAnsi="Arial" w:cs="Arial"/>
                <w:sz w:val="24"/>
              </w:rPr>
              <w:t xml:space="preserve"> Candidates</w:t>
            </w:r>
            <w:r w:rsidRPr="000658C3">
              <w:rPr>
                <w:rFonts w:ascii="Arial" w:hAnsi="Arial" w:cs="Arial"/>
                <w:sz w:val="24"/>
              </w:rPr>
              <w:t xml:space="preserve"> should</w:t>
            </w:r>
            <w:r w:rsidR="000658C3" w:rsidRPr="000658C3">
              <w:rPr>
                <w:rFonts w:ascii="Arial" w:hAnsi="Arial" w:cs="Arial"/>
                <w:sz w:val="24"/>
              </w:rPr>
              <w:t xml:space="preserve"> answer as fully</w:t>
            </w:r>
            <w:r w:rsidRPr="000658C3">
              <w:rPr>
                <w:rFonts w:ascii="Arial" w:hAnsi="Arial" w:cs="Arial"/>
                <w:sz w:val="24"/>
              </w:rPr>
              <w:t xml:space="preserve"> as </w:t>
            </w:r>
            <w:r w:rsidR="000658C3" w:rsidRPr="000658C3">
              <w:rPr>
                <w:rFonts w:ascii="Arial" w:hAnsi="Arial" w:cs="Arial"/>
                <w:sz w:val="24"/>
              </w:rPr>
              <w:t>they can</w:t>
            </w:r>
            <w:r w:rsidRPr="000658C3">
              <w:rPr>
                <w:rFonts w:ascii="Arial" w:hAnsi="Arial" w:cs="Arial"/>
                <w:sz w:val="24"/>
              </w:rPr>
              <w:t xml:space="preserve"> giving examples to illustrate</w:t>
            </w:r>
            <w:r w:rsidR="000658C3" w:rsidRPr="000658C3">
              <w:rPr>
                <w:rFonts w:ascii="Arial" w:hAnsi="Arial" w:cs="Arial"/>
                <w:sz w:val="24"/>
              </w:rPr>
              <w:t xml:space="preserve"> their</w:t>
            </w:r>
            <w:r w:rsidRPr="000658C3">
              <w:rPr>
                <w:rFonts w:ascii="Arial" w:hAnsi="Arial" w:cs="Arial"/>
                <w:sz w:val="24"/>
              </w:rPr>
              <w:t xml:space="preserve"> answer</w:t>
            </w:r>
            <w:r w:rsidR="000658C3" w:rsidRPr="000658C3">
              <w:rPr>
                <w:rFonts w:ascii="Arial" w:hAnsi="Arial" w:cs="Arial"/>
                <w:sz w:val="24"/>
              </w:rPr>
              <w:t>s where possible</w:t>
            </w:r>
            <w:r w:rsidRPr="000658C3">
              <w:rPr>
                <w:rFonts w:ascii="Arial" w:hAnsi="Arial" w:cs="Arial"/>
                <w:sz w:val="24"/>
              </w:rPr>
              <w:t>.</w:t>
            </w:r>
          </w:p>
          <w:p w14:paraId="1DD831B0" w14:textId="77777777" w:rsidR="006B11F0" w:rsidRDefault="006B11F0" w:rsidP="0000086A">
            <w:pPr>
              <w:rPr>
                <w:rFonts w:ascii="Arial" w:hAnsi="Arial" w:cs="Arial"/>
                <w:b/>
                <w:sz w:val="24"/>
                <w:szCs w:val="24"/>
              </w:rPr>
            </w:pPr>
          </w:p>
          <w:p w14:paraId="09F6E5BD" w14:textId="77777777" w:rsidR="006B11F0" w:rsidRDefault="00F53C63" w:rsidP="006B11F0">
            <w:pPr>
              <w:rPr>
                <w:rFonts w:ascii="Arial" w:hAnsi="Arial" w:cs="Arial"/>
                <w:sz w:val="24"/>
                <w:szCs w:val="24"/>
              </w:rPr>
            </w:pPr>
            <w:r w:rsidRPr="006B11F0">
              <w:rPr>
                <w:rFonts w:ascii="Arial" w:hAnsi="Arial" w:cs="Arial"/>
                <w:sz w:val="24"/>
                <w:szCs w:val="24"/>
              </w:rPr>
              <w:t>Experience of having sustained and improved behaviour within a school setting, at scale, or having maintained consistently high standards of behaviour</w:t>
            </w:r>
          </w:p>
          <w:p w14:paraId="5FD82AFF" w14:textId="77777777" w:rsidR="00F53C63" w:rsidRPr="006B11F0" w:rsidRDefault="00F53C63" w:rsidP="006B11F0">
            <w:pPr>
              <w:rPr>
                <w:rFonts w:ascii="Arial" w:hAnsi="Arial" w:cs="Arial"/>
                <w:sz w:val="24"/>
                <w:szCs w:val="24"/>
              </w:rPr>
            </w:pPr>
            <w:r w:rsidRPr="006B11F0">
              <w:rPr>
                <w:rFonts w:ascii="Arial" w:hAnsi="Arial" w:cs="Arial"/>
                <w:sz w:val="24"/>
                <w:szCs w:val="24"/>
              </w:rPr>
              <w:t xml:space="preserve"> </w:t>
            </w:r>
          </w:p>
          <w:p w14:paraId="02F66057" w14:textId="77777777" w:rsidR="00F53C63" w:rsidRDefault="00F53C63" w:rsidP="006B11F0">
            <w:pPr>
              <w:rPr>
                <w:rFonts w:ascii="Arial" w:hAnsi="Arial" w:cs="Arial"/>
                <w:sz w:val="24"/>
                <w:szCs w:val="24"/>
              </w:rPr>
            </w:pPr>
            <w:r w:rsidRPr="006B11F0">
              <w:rPr>
                <w:rFonts w:ascii="Arial" w:hAnsi="Arial" w:cs="Arial"/>
                <w:sz w:val="24"/>
                <w:szCs w:val="24"/>
              </w:rPr>
              <w:t xml:space="preserve">An understanding of how social norms, routines and the appropriate application of consequence systems can be used to effect school culture change </w:t>
            </w:r>
          </w:p>
          <w:p w14:paraId="40DAAC11" w14:textId="77777777" w:rsidR="006B11F0" w:rsidRPr="006B11F0" w:rsidRDefault="006B11F0" w:rsidP="006B11F0">
            <w:pPr>
              <w:rPr>
                <w:rFonts w:ascii="Arial" w:hAnsi="Arial" w:cs="Arial"/>
                <w:sz w:val="24"/>
                <w:szCs w:val="24"/>
              </w:rPr>
            </w:pPr>
          </w:p>
          <w:p w14:paraId="2007E671" w14:textId="77777777" w:rsidR="00F53C63" w:rsidRPr="006B11F0" w:rsidRDefault="00F53C63" w:rsidP="006B11F0">
            <w:pPr>
              <w:rPr>
                <w:rFonts w:ascii="Arial" w:hAnsi="Arial" w:cs="Arial"/>
                <w:sz w:val="24"/>
                <w:szCs w:val="24"/>
              </w:rPr>
            </w:pPr>
            <w:r w:rsidRPr="006B11F0">
              <w:rPr>
                <w:rFonts w:ascii="Arial" w:hAnsi="Arial" w:cs="Arial"/>
                <w:sz w:val="24"/>
                <w:szCs w:val="24"/>
              </w:rPr>
              <w:t>An understanding of what would be useful for schools in improving pupil behaviour, where support would be best placed, and what support would be useful for schools to access</w:t>
            </w:r>
          </w:p>
          <w:p w14:paraId="6A20347F" w14:textId="77777777" w:rsidR="00F53C63" w:rsidRPr="007207C6" w:rsidRDefault="00F53C63" w:rsidP="0000086A">
            <w:pPr>
              <w:rPr>
                <w:rFonts w:ascii="Arial" w:hAnsi="Arial" w:cs="Arial"/>
                <w:b/>
                <w:sz w:val="24"/>
                <w:szCs w:val="24"/>
              </w:rPr>
            </w:pPr>
          </w:p>
        </w:tc>
      </w:tr>
      <w:tr w:rsidR="006B11F0" w:rsidRPr="007207C6" w14:paraId="13D49437" w14:textId="77777777" w:rsidTr="004771E5">
        <w:tc>
          <w:tcPr>
            <w:tcW w:w="233" w:type="pct"/>
          </w:tcPr>
          <w:p w14:paraId="193B3E14" w14:textId="77777777" w:rsidR="006B11F0" w:rsidRPr="006B11F0" w:rsidRDefault="006B11F0" w:rsidP="0000086A">
            <w:pPr>
              <w:rPr>
                <w:rFonts w:ascii="Arial" w:hAnsi="Arial" w:cs="Arial"/>
                <w:b/>
                <w:color w:val="FF0000"/>
                <w:sz w:val="24"/>
                <w:szCs w:val="24"/>
              </w:rPr>
            </w:pPr>
            <w:r>
              <w:rPr>
                <w:rFonts w:ascii="Arial" w:hAnsi="Arial" w:cs="Arial"/>
                <w:b/>
                <w:color w:val="FF0000"/>
                <w:sz w:val="24"/>
                <w:szCs w:val="24"/>
              </w:rPr>
              <w:t>1.</w:t>
            </w:r>
          </w:p>
        </w:tc>
        <w:tc>
          <w:tcPr>
            <w:tcW w:w="4767" w:type="pct"/>
          </w:tcPr>
          <w:p w14:paraId="10C94123" w14:textId="77777777" w:rsidR="006B11F0" w:rsidRPr="000658C3" w:rsidRDefault="000658C3" w:rsidP="000658C3">
            <w:pPr>
              <w:rPr>
                <w:rFonts w:ascii="Arial" w:hAnsi="Arial" w:cs="Arial"/>
                <w:b/>
                <w:i/>
                <w:sz w:val="24"/>
                <w:szCs w:val="24"/>
              </w:rPr>
            </w:pPr>
            <w:r w:rsidRPr="000658C3">
              <w:rPr>
                <w:rFonts w:ascii="Arial" w:hAnsi="Arial" w:cs="Arial"/>
                <w:b/>
                <w:i/>
                <w:sz w:val="24"/>
                <w:szCs w:val="24"/>
              </w:rPr>
              <w:t>I</w:t>
            </w:r>
            <w:r w:rsidR="006B11F0" w:rsidRPr="000658C3">
              <w:rPr>
                <w:rFonts w:ascii="Arial" w:hAnsi="Arial" w:cs="Arial"/>
                <w:b/>
                <w:i/>
                <w:sz w:val="24"/>
                <w:szCs w:val="24"/>
              </w:rPr>
              <w:t>nsert your answer</w:t>
            </w:r>
            <w:r w:rsidRPr="000658C3">
              <w:rPr>
                <w:rFonts w:ascii="Arial" w:hAnsi="Arial" w:cs="Arial"/>
                <w:b/>
                <w:i/>
                <w:sz w:val="24"/>
                <w:szCs w:val="24"/>
              </w:rPr>
              <w:t xml:space="preserve"> here</w:t>
            </w:r>
            <w:r w:rsidR="006B11F0" w:rsidRPr="000658C3">
              <w:rPr>
                <w:rFonts w:ascii="Arial" w:hAnsi="Arial" w:cs="Arial"/>
                <w:b/>
                <w:i/>
                <w:sz w:val="24"/>
                <w:szCs w:val="24"/>
              </w:rPr>
              <w:t xml:space="preserve"> demonstrating how you meet criteria 1.</w:t>
            </w:r>
            <w:r w:rsidRPr="000658C3">
              <w:rPr>
                <w:rFonts w:ascii="Arial" w:hAnsi="Arial" w:cs="Arial"/>
                <w:b/>
                <w:i/>
                <w:sz w:val="24"/>
                <w:szCs w:val="24"/>
              </w:rPr>
              <w:t xml:space="preserve"> (250 words max)</w:t>
            </w:r>
            <w:r w:rsidR="006B11F0" w:rsidRPr="000658C3">
              <w:rPr>
                <w:rFonts w:ascii="Arial" w:hAnsi="Arial" w:cs="Arial"/>
                <w:b/>
                <w:i/>
                <w:sz w:val="24"/>
                <w:szCs w:val="24"/>
              </w:rPr>
              <w:t xml:space="preserve"> </w:t>
            </w:r>
          </w:p>
        </w:tc>
      </w:tr>
      <w:tr w:rsidR="006B11F0" w:rsidRPr="007207C6" w14:paraId="778E4D24" w14:textId="77777777" w:rsidTr="004771E5">
        <w:tc>
          <w:tcPr>
            <w:tcW w:w="233" w:type="pct"/>
          </w:tcPr>
          <w:p w14:paraId="5D46B3CE" w14:textId="77777777" w:rsidR="006B11F0" w:rsidRPr="006B11F0" w:rsidRDefault="006B11F0" w:rsidP="0000086A">
            <w:pPr>
              <w:rPr>
                <w:rFonts w:ascii="Arial" w:hAnsi="Arial" w:cs="Arial"/>
                <w:b/>
                <w:color w:val="FF0000"/>
                <w:sz w:val="24"/>
                <w:szCs w:val="24"/>
              </w:rPr>
            </w:pPr>
            <w:r>
              <w:rPr>
                <w:rFonts w:ascii="Arial" w:hAnsi="Arial" w:cs="Arial"/>
                <w:b/>
                <w:color w:val="FF0000"/>
                <w:sz w:val="24"/>
                <w:szCs w:val="24"/>
              </w:rPr>
              <w:t>2.</w:t>
            </w:r>
          </w:p>
        </w:tc>
        <w:tc>
          <w:tcPr>
            <w:tcW w:w="4767" w:type="pct"/>
          </w:tcPr>
          <w:p w14:paraId="7C6CDE04" w14:textId="77777777" w:rsidR="006B11F0" w:rsidRPr="000658C3" w:rsidRDefault="000658C3" w:rsidP="000658C3">
            <w:pPr>
              <w:rPr>
                <w:rFonts w:ascii="Arial" w:hAnsi="Arial" w:cs="Arial"/>
                <w:b/>
                <w:i/>
                <w:sz w:val="24"/>
                <w:szCs w:val="24"/>
              </w:rPr>
            </w:pPr>
            <w:r w:rsidRPr="000658C3">
              <w:rPr>
                <w:rFonts w:ascii="Arial" w:hAnsi="Arial" w:cs="Arial"/>
                <w:b/>
                <w:i/>
                <w:sz w:val="24"/>
                <w:szCs w:val="24"/>
              </w:rPr>
              <w:t>I</w:t>
            </w:r>
            <w:r w:rsidR="006B11F0" w:rsidRPr="000658C3">
              <w:rPr>
                <w:rFonts w:ascii="Arial" w:hAnsi="Arial" w:cs="Arial"/>
                <w:b/>
                <w:i/>
                <w:sz w:val="24"/>
                <w:szCs w:val="24"/>
              </w:rPr>
              <w:t>nsert your answer</w:t>
            </w:r>
            <w:r w:rsidRPr="000658C3">
              <w:rPr>
                <w:rFonts w:ascii="Arial" w:hAnsi="Arial" w:cs="Arial"/>
                <w:b/>
                <w:i/>
                <w:sz w:val="24"/>
                <w:szCs w:val="24"/>
              </w:rPr>
              <w:t xml:space="preserve"> here</w:t>
            </w:r>
            <w:r w:rsidR="006B11F0" w:rsidRPr="000658C3">
              <w:rPr>
                <w:rFonts w:ascii="Arial" w:hAnsi="Arial" w:cs="Arial"/>
                <w:b/>
                <w:i/>
                <w:sz w:val="24"/>
                <w:szCs w:val="24"/>
              </w:rPr>
              <w:t xml:space="preserve"> demonstrating how you meet criteria 2.</w:t>
            </w:r>
            <w:r w:rsidRPr="000658C3">
              <w:rPr>
                <w:rFonts w:ascii="Arial" w:hAnsi="Arial" w:cs="Arial"/>
                <w:b/>
                <w:i/>
                <w:sz w:val="24"/>
                <w:szCs w:val="24"/>
              </w:rPr>
              <w:t xml:space="preserve"> (250 words max)</w:t>
            </w:r>
          </w:p>
        </w:tc>
      </w:tr>
      <w:tr w:rsidR="006B11F0" w:rsidRPr="007207C6" w14:paraId="65196824" w14:textId="77777777" w:rsidTr="004771E5">
        <w:tc>
          <w:tcPr>
            <w:tcW w:w="233" w:type="pct"/>
          </w:tcPr>
          <w:p w14:paraId="29324A80" w14:textId="77777777" w:rsidR="006B11F0" w:rsidRPr="006B11F0" w:rsidRDefault="006B11F0" w:rsidP="0000086A">
            <w:pPr>
              <w:rPr>
                <w:rFonts w:ascii="Arial" w:hAnsi="Arial" w:cs="Arial"/>
                <w:b/>
                <w:color w:val="FF0000"/>
                <w:sz w:val="24"/>
                <w:szCs w:val="24"/>
              </w:rPr>
            </w:pPr>
            <w:r w:rsidRPr="006B11F0">
              <w:rPr>
                <w:rFonts w:ascii="Arial" w:hAnsi="Arial" w:cs="Arial"/>
                <w:b/>
                <w:color w:val="FF0000"/>
                <w:sz w:val="24"/>
                <w:szCs w:val="24"/>
              </w:rPr>
              <w:t>3</w:t>
            </w:r>
            <w:r>
              <w:rPr>
                <w:rFonts w:ascii="Arial" w:hAnsi="Arial" w:cs="Arial"/>
                <w:b/>
                <w:color w:val="FF0000"/>
                <w:sz w:val="24"/>
                <w:szCs w:val="24"/>
              </w:rPr>
              <w:t>.</w:t>
            </w:r>
          </w:p>
        </w:tc>
        <w:tc>
          <w:tcPr>
            <w:tcW w:w="4767" w:type="pct"/>
          </w:tcPr>
          <w:p w14:paraId="0960E40C" w14:textId="77777777" w:rsidR="006B11F0" w:rsidRPr="000658C3" w:rsidRDefault="000658C3" w:rsidP="000658C3">
            <w:pPr>
              <w:rPr>
                <w:rFonts w:ascii="Arial" w:hAnsi="Arial" w:cs="Arial"/>
                <w:b/>
                <w:i/>
                <w:sz w:val="24"/>
                <w:szCs w:val="24"/>
              </w:rPr>
            </w:pPr>
            <w:r w:rsidRPr="000658C3">
              <w:rPr>
                <w:rFonts w:ascii="Arial" w:hAnsi="Arial" w:cs="Arial"/>
                <w:b/>
                <w:i/>
                <w:sz w:val="24"/>
                <w:szCs w:val="24"/>
              </w:rPr>
              <w:t>I</w:t>
            </w:r>
            <w:r w:rsidR="006B11F0" w:rsidRPr="000658C3">
              <w:rPr>
                <w:rFonts w:ascii="Arial" w:hAnsi="Arial" w:cs="Arial"/>
                <w:b/>
                <w:i/>
                <w:sz w:val="24"/>
                <w:szCs w:val="24"/>
              </w:rPr>
              <w:t>nsert your answer</w:t>
            </w:r>
            <w:r w:rsidRPr="000658C3">
              <w:rPr>
                <w:rFonts w:ascii="Arial" w:hAnsi="Arial" w:cs="Arial"/>
                <w:b/>
                <w:i/>
                <w:sz w:val="24"/>
                <w:szCs w:val="24"/>
              </w:rPr>
              <w:t xml:space="preserve"> here</w:t>
            </w:r>
            <w:r w:rsidR="006B11F0" w:rsidRPr="000658C3">
              <w:rPr>
                <w:rFonts w:ascii="Arial" w:hAnsi="Arial" w:cs="Arial"/>
                <w:b/>
                <w:i/>
                <w:sz w:val="24"/>
                <w:szCs w:val="24"/>
              </w:rPr>
              <w:t xml:space="preserve"> demonstrating how you meet criteria 3.</w:t>
            </w:r>
            <w:r w:rsidRPr="000658C3">
              <w:rPr>
                <w:rFonts w:ascii="Arial" w:hAnsi="Arial" w:cs="Arial"/>
                <w:b/>
                <w:i/>
                <w:sz w:val="24"/>
                <w:szCs w:val="24"/>
              </w:rPr>
              <w:t xml:space="preserve"> (250 words max)</w:t>
            </w:r>
          </w:p>
        </w:tc>
      </w:tr>
      <w:tr w:rsidR="000658C3" w:rsidRPr="007207C6" w14:paraId="3855F5BB" w14:textId="77777777" w:rsidTr="004771E5">
        <w:tc>
          <w:tcPr>
            <w:tcW w:w="233" w:type="pct"/>
          </w:tcPr>
          <w:p w14:paraId="1ABD075F" w14:textId="77777777" w:rsidR="000658C3" w:rsidRPr="006B11F0" w:rsidRDefault="000658C3" w:rsidP="0000086A">
            <w:pPr>
              <w:rPr>
                <w:rFonts w:ascii="Arial" w:hAnsi="Arial" w:cs="Arial"/>
                <w:b/>
                <w:color w:val="FF0000"/>
                <w:sz w:val="24"/>
                <w:szCs w:val="24"/>
              </w:rPr>
            </w:pPr>
          </w:p>
        </w:tc>
        <w:tc>
          <w:tcPr>
            <w:tcW w:w="4767" w:type="pct"/>
          </w:tcPr>
          <w:p w14:paraId="60D07644" w14:textId="77777777" w:rsidR="000658C3" w:rsidRDefault="000658C3" w:rsidP="000658C3">
            <w:pPr>
              <w:rPr>
                <w:rFonts w:ascii="Arial" w:hAnsi="Arial" w:cs="Arial"/>
                <w:i/>
                <w:sz w:val="24"/>
                <w:szCs w:val="24"/>
              </w:rPr>
            </w:pPr>
          </w:p>
        </w:tc>
      </w:tr>
      <w:tr w:rsidR="006B11F0" w:rsidRPr="007207C6" w14:paraId="23DE484B" w14:textId="77777777" w:rsidTr="004771E5">
        <w:tc>
          <w:tcPr>
            <w:tcW w:w="233" w:type="pct"/>
          </w:tcPr>
          <w:p w14:paraId="54C0D768" w14:textId="77777777" w:rsidR="006B11F0" w:rsidRPr="007207C6" w:rsidRDefault="006B11F0" w:rsidP="0000086A">
            <w:pPr>
              <w:rPr>
                <w:rFonts w:ascii="Arial" w:hAnsi="Arial" w:cs="Arial"/>
                <w:b/>
                <w:color w:val="FF0000"/>
                <w:sz w:val="28"/>
                <w:szCs w:val="24"/>
              </w:rPr>
            </w:pPr>
          </w:p>
        </w:tc>
        <w:tc>
          <w:tcPr>
            <w:tcW w:w="4767" w:type="pct"/>
          </w:tcPr>
          <w:p w14:paraId="05148DC5" w14:textId="77777777" w:rsidR="006B11F0" w:rsidRPr="006B11F0" w:rsidRDefault="006B11F0" w:rsidP="006B11F0">
            <w:pPr>
              <w:rPr>
                <w:rFonts w:ascii="Arial" w:hAnsi="Arial" w:cs="Arial"/>
                <w:b/>
                <w:sz w:val="24"/>
                <w:szCs w:val="24"/>
              </w:rPr>
            </w:pPr>
            <w:r>
              <w:rPr>
                <w:rFonts w:ascii="Arial" w:hAnsi="Arial" w:cs="Arial"/>
                <w:b/>
                <w:sz w:val="24"/>
                <w:szCs w:val="24"/>
              </w:rPr>
              <w:t>Desirable Criteria</w:t>
            </w:r>
          </w:p>
          <w:p w14:paraId="008F8202" w14:textId="77777777" w:rsidR="000658C3" w:rsidRPr="000658C3" w:rsidRDefault="000658C3" w:rsidP="000658C3">
            <w:pPr>
              <w:rPr>
                <w:rFonts w:ascii="Arial" w:hAnsi="Arial" w:cs="Arial"/>
                <w:b/>
                <w:sz w:val="28"/>
                <w:szCs w:val="24"/>
              </w:rPr>
            </w:pPr>
            <w:r w:rsidRPr="000658C3">
              <w:rPr>
                <w:rFonts w:ascii="Arial" w:hAnsi="Arial" w:cs="Arial"/>
                <w:sz w:val="24"/>
              </w:rPr>
              <w:t>Please set out below how you meet</w:t>
            </w:r>
            <w:r>
              <w:rPr>
                <w:rFonts w:ascii="Arial" w:hAnsi="Arial" w:cs="Arial"/>
                <w:sz w:val="24"/>
              </w:rPr>
              <w:t xml:space="preserve"> any or </w:t>
            </w:r>
            <w:proofErr w:type="gramStart"/>
            <w:r>
              <w:rPr>
                <w:rFonts w:ascii="Arial" w:hAnsi="Arial" w:cs="Arial"/>
                <w:sz w:val="24"/>
              </w:rPr>
              <w:t>all of</w:t>
            </w:r>
            <w:proofErr w:type="gramEnd"/>
            <w:r>
              <w:rPr>
                <w:rFonts w:ascii="Arial" w:hAnsi="Arial" w:cs="Arial"/>
                <w:sz w:val="24"/>
              </w:rPr>
              <w:t xml:space="preserve"> the following desirable</w:t>
            </w:r>
            <w:r w:rsidRPr="000658C3">
              <w:rPr>
                <w:rFonts w:ascii="Arial" w:hAnsi="Arial" w:cs="Arial"/>
                <w:sz w:val="24"/>
              </w:rPr>
              <w:t xml:space="preserve"> criteria in the boxes below. Candidates should answer as fully as they can giving examples to illustrate their answers where possible.</w:t>
            </w:r>
          </w:p>
          <w:p w14:paraId="1C7B2620" w14:textId="77777777" w:rsidR="000658C3" w:rsidRDefault="000658C3" w:rsidP="000658C3">
            <w:pPr>
              <w:rPr>
                <w:rFonts w:ascii="Arial" w:hAnsi="Arial" w:cs="Arial"/>
                <w:sz w:val="24"/>
                <w:szCs w:val="24"/>
              </w:rPr>
            </w:pPr>
          </w:p>
          <w:p w14:paraId="3B725139" w14:textId="77777777" w:rsidR="006B11F0" w:rsidRPr="000658C3" w:rsidRDefault="006B11F0" w:rsidP="000658C3">
            <w:pPr>
              <w:pStyle w:val="ListParagraph"/>
              <w:numPr>
                <w:ilvl w:val="0"/>
                <w:numId w:val="9"/>
              </w:numPr>
              <w:rPr>
                <w:rFonts w:ascii="Arial" w:hAnsi="Arial" w:cs="Arial"/>
                <w:sz w:val="24"/>
                <w:szCs w:val="24"/>
              </w:rPr>
            </w:pPr>
            <w:r w:rsidRPr="000658C3">
              <w:rPr>
                <w:rFonts w:ascii="Arial" w:hAnsi="Arial" w:cs="Arial"/>
                <w:sz w:val="24"/>
                <w:szCs w:val="24"/>
              </w:rPr>
              <w:t>Experience of having supported other schools to improve their behaviour</w:t>
            </w:r>
          </w:p>
          <w:p w14:paraId="2BA2D482" w14:textId="77777777" w:rsidR="006B11F0" w:rsidRPr="000658C3" w:rsidRDefault="006B11F0" w:rsidP="000658C3">
            <w:pPr>
              <w:pStyle w:val="ListParagraph"/>
              <w:numPr>
                <w:ilvl w:val="0"/>
                <w:numId w:val="9"/>
              </w:numPr>
              <w:rPr>
                <w:rFonts w:ascii="Arial" w:hAnsi="Arial" w:cs="Arial"/>
                <w:sz w:val="24"/>
                <w:szCs w:val="24"/>
              </w:rPr>
            </w:pPr>
            <w:r w:rsidRPr="000658C3">
              <w:rPr>
                <w:rFonts w:ascii="Arial" w:hAnsi="Arial" w:cs="Arial"/>
                <w:sz w:val="24"/>
                <w:szCs w:val="24"/>
              </w:rPr>
              <w:t>Recent senior leadership experience</w:t>
            </w:r>
          </w:p>
          <w:p w14:paraId="20BF4476" w14:textId="77777777" w:rsidR="006B11F0" w:rsidRPr="000658C3" w:rsidRDefault="006B11F0" w:rsidP="000658C3">
            <w:pPr>
              <w:pStyle w:val="ListParagraph"/>
              <w:numPr>
                <w:ilvl w:val="0"/>
                <w:numId w:val="9"/>
              </w:numPr>
              <w:rPr>
                <w:rFonts w:ascii="Arial" w:hAnsi="Arial" w:cs="Arial"/>
                <w:sz w:val="24"/>
                <w:szCs w:val="24"/>
              </w:rPr>
            </w:pPr>
            <w:r w:rsidRPr="000658C3">
              <w:rPr>
                <w:rFonts w:ascii="Arial" w:hAnsi="Arial" w:cs="Arial"/>
                <w:sz w:val="24"/>
                <w:szCs w:val="24"/>
              </w:rPr>
              <w:t>Experience and understanding of behaviour in the context of special schools, alternative provision or other non-mainstream settings</w:t>
            </w:r>
          </w:p>
          <w:p w14:paraId="64B23669" w14:textId="77777777" w:rsidR="006B11F0" w:rsidRPr="000658C3" w:rsidRDefault="006B11F0" w:rsidP="0000086A">
            <w:pPr>
              <w:pStyle w:val="ListParagraph"/>
              <w:numPr>
                <w:ilvl w:val="0"/>
                <w:numId w:val="9"/>
              </w:numPr>
              <w:rPr>
                <w:rFonts w:ascii="Arial" w:eastAsia="Times New Roman" w:hAnsi="Arial" w:cs="Arial"/>
                <w:sz w:val="24"/>
                <w:szCs w:val="24"/>
                <w:lang w:eastAsia="zh-CN"/>
              </w:rPr>
            </w:pPr>
            <w:r w:rsidRPr="000658C3">
              <w:rPr>
                <w:rFonts w:ascii="Arial" w:hAnsi="Arial" w:cs="Arial"/>
                <w:sz w:val="24"/>
                <w:szCs w:val="24"/>
              </w:rPr>
              <w:lastRenderedPageBreak/>
              <w:t>Experience of having delivered complex organisational change</w:t>
            </w:r>
          </w:p>
        </w:tc>
      </w:tr>
      <w:tr w:rsidR="000658C3" w:rsidRPr="007207C6" w14:paraId="489E0679" w14:textId="77777777" w:rsidTr="004771E5">
        <w:tc>
          <w:tcPr>
            <w:tcW w:w="233" w:type="pct"/>
          </w:tcPr>
          <w:p w14:paraId="2188192C" w14:textId="77777777" w:rsidR="000658C3" w:rsidRPr="007207C6" w:rsidRDefault="000658C3" w:rsidP="000658C3">
            <w:pPr>
              <w:rPr>
                <w:rFonts w:ascii="Arial" w:hAnsi="Arial" w:cs="Arial"/>
                <w:b/>
                <w:color w:val="FF0000"/>
                <w:sz w:val="28"/>
                <w:szCs w:val="24"/>
              </w:rPr>
            </w:pPr>
          </w:p>
        </w:tc>
        <w:tc>
          <w:tcPr>
            <w:tcW w:w="4767" w:type="pct"/>
          </w:tcPr>
          <w:p w14:paraId="7D3A8219" w14:textId="77777777" w:rsidR="000658C3" w:rsidRPr="000658C3" w:rsidRDefault="000658C3" w:rsidP="000658C3">
            <w:pPr>
              <w:rPr>
                <w:rFonts w:ascii="Arial" w:hAnsi="Arial" w:cs="Arial"/>
                <w:b/>
                <w:i/>
                <w:sz w:val="24"/>
                <w:szCs w:val="24"/>
              </w:rPr>
            </w:pPr>
            <w:r w:rsidRPr="000658C3">
              <w:rPr>
                <w:rFonts w:ascii="Arial" w:hAnsi="Arial" w:cs="Arial"/>
                <w:b/>
                <w:i/>
                <w:sz w:val="24"/>
                <w:szCs w:val="24"/>
              </w:rPr>
              <w:t xml:space="preserve">Insert your answer here demonstrating how you meet any or </w:t>
            </w:r>
            <w:proofErr w:type="gramStart"/>
            <w:r w:rsidRPr="000658C3">
              <w:rPr>
                <w:rFonts w:ascii="Arial" w:hAnsi="Arial" w:cs="Arial"/>
                <w:b/>
                <w:i/>
                <w:sz w:val="24"/>
                <w:szCs w:val="24"/>
              </w:rPr>
              <w:t>all of</w:t>
            </w:r>
            <w:proofErr w:type="gramEnd"/>
            <w:r w:rsidRPr="000658C3">
              <w:rPr>
                <w:rFonts w:ascii="Arial" w:hAnsi="Arial" w:cs="Arial"/>
                <w:b/>
                <w:i/>
                <w:sz w:val="24"/>
                <w:szCs w:val="24"/>
              </w:rPr>
              <w:t xml:space="preserve"> the desirable criteria. (250 words max) </w:t>
            </w:r>
          </w:p>
        </w:tc>
      </w:tr>
      <w:tr w:rsidR="000658C3" w:rsidRPr="007207C6" w14:paraId="41ECAFC1" w14:textId="77777777" w:rsidTr="004771E5">
        <w:tc>
          <w:tcPr>
            <w:tcW w:w="233" w:type="pct"/>
          </w:tcPr>
          <w:p w14:paraId="716B2081" w14:textId="77777777" w:rsidR="000658C3" w:rsidRPr="007207C6" w:rsidRDefault="000658C3" w:rsidP="000658C3">
            <w:pPr>
              <w:rPr>
                <w:rFonts w:ascii="Arial" w:hAnsi="Arial" w:cs="Arial"/>
                <w:b/>
                <w:color w:val="FF0000"/>
                <w:sz w:val="28"/>
                <w:szCs w:val="24"/>
              </w:rPr>
            </w:pPr>
          </w:p>
        </w:tc>
        <w:tc>
          <w:tcPr>
            <w:tcW w:w="4767" w:type="pct"/>
          </w:tcPr>
          <w:p w14:paraId="35CAD8D2" w14:textId="77777777" w:rsidR="000658C3" w:rsidRDefault="000658C3" w:rsidP="000658C3">
            <w:pPr>
              <w:rPr>
                <w:rFonts w:ascii="Arial" w:hAnsi="Arial" w:cs="Arial"/>
                <w:i/>
                <w:sz w:val="24"/>
                <w:szCs w:val="24"/>
              </w:rPr>
            </w:pPr>
          </w:p>
        </w:tc>
      </w:tr>
      <w:tr w:rsidR="000658C3" w:rsidRPr="007207C6" w14:paraId="077078C2" w14:textId="77777777" w:rsidTr="004771E5">
        <w:tc>
          <w:tcPr>
            <w:tcW w:w="233" w:type="pct"/>
          </w:tcPr>
          <w:p w14:paraId="301F532F" w14:textId="77777777" w:rsidR="000658C3" w:rsidRPr="007207C6" w:rsidRDefault="000658C3" w:rsidP="000658C3">
            <w:pPr>
              <w:rPr>
                <w:rFonts w:ascii="Arial" w:hAnsi="Arial" w:cs="Arial"/>
                <w:b/>
                <w:color w:val="FF0000"/>
                <w:sz w:val="28"/>
                <w:szCs w:val="24"/>
              </w:rPr>
            </w:pPr>
          </w:p>
        </w:tc>
        <w:tc>
          <w:tcPr>
            <w:tcW w:w="4767" w:type="pct"/>
          </w:tcPr>
          <w:p w14:paraId="3CC70445" w14:textId="77777777" w:rsidR="000658C3" w:rsidRPr="000658C3" w:rsidRDefault="000658C3" w:rsidP="000658C3">
            <w:pPr>
              <w:rPr>
                <w:rFonts w:ascii="Arial" w:hAnsi="Arial" w:cs="Arial"/>
                <w:b/>
                <w:sz w:val="24"/>
              </w:rPr>
            </w:pPr>
            <w:r w:rsidRPr="000658C3">
              <w:rPr>
                <w:rFonts w:ascii="Arial" w:hAnsi="Arial" w:cs="Arial"/>
                <w:b/>
                <w:sz w:val="24"/>
              </w:rPr>
              <w:t xml:space="preserve">Actual and potential conflicts of interest </w:t>
            </w:r>
          </w:p>
          <w:p w14:paraId="39FBAEDF" w14:textId="77777777" w:rsidR="000658C3" w:rsidRPr="000658C3" w:rsidRDefault="000658C3" w:rsidP="003476F9">
            <w:pPr>
              <w:rPr>
                <w:rFonts w:ascii="Arial" w:hAnsi="Arial" w:cs="Arial"/>
                <w:i/>
                <w:sz w:val="24"/>
                <w:szCs w:val="24"/>
              </w:rPr>
            </w:pPr>
            <w:r w:rsidRPr="000658C3">
              <w:rPr>
                <w:rFonts w:ascii="Arial" w:hAnsi="Arial" w:cs="Arial"/>
                <w:sz w:val="24"/>
              </w:rPr>
              <w:t>Candidates with actual and potential conflicts of interest should set these out</w:t>
            </w:r>
            <w:r w:rsidR="003476F9">
              <w:rPr>
                <w:rFonts w:ascii="Arial" w:hAnsi="Arial" w:cs="Arial"/>
                <w:sz w:val="24"/>
              </w:rPr>
              <w:t xml:space="preserve"> below</w:t>
            </w:r>
            <w:r w:rsidRPr="000658C3">
              <w:rPr>
                <w:rFonts w:ascii="Arial" w:hAnsi="Arial" w:cs="Arial"/>
                <w:sz w:val="24"/>
              </w:rPr>
              <w:t>, along with what action you would take to ensure you could still work effectively as part of the behaviour adviser team.</w:t>
            </w:r>
          </w:p>
        </w:tc>
      </w:tr>
      <w:tr w:rsidR="000658C3" w:rsidRPr="007207C6" w14:paraId="78AF2C2E" w14:textId="77777777" w:rsidTr="004771E5">
        <w:tc>
          <w:tcPr>
            <w:tcW w:w="233" w:type="pct"/>
          </w:tcPr>
          <w:p w14:paraId="00D5527E" w14:textId="77777777" w:rsidR="000658C3" w:rsidRPr="007207C6" w:rsidRDefault="000658C3" w:rsidP="000658C3">
            <w:pPr>
              <w:rPr>
                <w:rFonts w:ascii="Arial" w:hAnsi="Arial" w:cs="Arial"/>
                <w:b/>
                <w:color w:val="FF0000"/>
                <w:sz w:val="28"/>
                <w:szCs w:val="24"/>
              </w:rPr>
            </w:pPr>
          </w:p>
        </w:tc>
        <w:tc>
          <w:tcPr>
            <w:tcW w:w="4767" w:type="pct"/>
          </w:tcPr>
          <w:p w14:paraId="12CA5F1A" w14:textId="77777777" w:rsidR="000658C3" w:rsidRPr="000658C3" w:rsidRDefault="000658C3" w:rsidP="000658C3">
            <w:pPr>
              <w:spacing w:after="160" w:line="259" w:lineRule="auto"/>
              <w:rPr>
                <w:rFonts w:ascii="Arial" w:hAnsi="Arial" w:cs="Arial"/>
                <w:sz w:val="24"/>
              </w:rPr>
            </w:pPr>
            <w:r w:rsidRPr="000658C3">
              <w:rPr>
                <w:rFonts w:ascii="Arial" w:hAnsi="Arial" w:cs="Arial"/>
                <w:b/>
                <w:i/>
                <w:sz w:val="24"/>
              </w:rPr>
              <w:t>Please insert your answer here. If there are no conflicts to declare, please state not applicable.</w:t>
            </w:r>
          </w:p>
        </w:tc>
      </w:tr>
      <w:tr w:rsidR="000658C3" w:rsidRPr="007207C6" w14:paraId="7DD9F14E" w14:textId="77777777" w:rsidTr="004771E5">
        <w:tc>
          <w:tcPr>
            <w:tcW w:w="233" w:type="pct"/>
          </w:tcPr>
          <w:p w14:paraId="733ECDD7" w14:textId="77777777" w:rsidR="000658C3" w:rsidRPr="007207C6" w:rsidRDefault="000658C3" w:rsidP="000658C3">
            <w:pPr>
              <w:rPr>
                <w:rFonts w:ascii="Arial" w:hAnsi="Arial" w:cs="Arial"/>
                <w:b/>
                <w:color w:val="FF0000"/>
                <w:sz w:val="28"/>
                <w:szCs w:val="24"/>
              </w:rPr>
            </w:pPr>
          </w:p>
        </w:tc>
        <w:tc>
          <w:tcPr>
            <w:tcW w:w="4767" w:type="pct"/>
          </w:tcPr>
          <w:p w14:paraId="4B6BB3B5" w14:textId="77777777" w:rsidR="000658C3" w:rsidRPr="000658C3" w:rsidRDefault="000658C3" w:rsidP="000658C3">
            <w:pPr>
              <w:rPr>
                <w:rFonts w:ascii="Arial" w:hAnsi="Arial" w:cs="Arial"/>
                <w:b/>
                <w:i/>
                <w:sz w:val="24"/>
              </w:rPr>
            </w:pPr>
          </w:p>
        </w:tc>
      </w:tr>
      <w:tr w:rsidR="000658C3" w:rsidRPr="007207C6" w14:paraId="056F1DF5" w14:textId="77777777" w:rsidTr="004771E5">
        <w:tc>
          <w:tcPr>
            <w:tcW w:w="233" w:type="pct"/>
          </w:tcPr>
          <w:p w14:paraId="2D0B3346" w14:textId="77777777" w:rsidR="000658C3" w:rsidRPr="003476F9" w:rsidRDefault="000658C3" w:rsidP="000658C3">
            <w:pPr>
              <w:rPr>
                <w:rFonts w:ascii="Arial" w:hAnsi="Arial" w:cs="Arial"/>
                <w:b/>
                <w:color w:val="FF0000"/>
                <w:sz w:val="24"/>
                <w:szCs w:val="24"/>
              </w:rPr>
            </w:pPr>
          </w:p>
        </w:tc>
        <w:tc>
          <w:tcPr>
            <w:tcW w:w="4767" w:type="pct"/>
          </w:tcPr>
          <w:p w14:paraId="21BADAAD" w14:textId="77777777" w:rsidR="000658C3" w:rsidRPr="003476F9" w:rsidRDefault="000658C3" w:rsidP="000658C3">
            <w:pPr>
              <w:pStyle w:val="Heading4"/>
              <w:outlineLvl w:val="3"/>
              <w:rPr>
                <w:rFonts w:ascii="Arial" w:hAnsi="Arial" w:cs="Arial"/>
              </w:rPr>
            </w:pPr>
            <w:r w:rsidRPr="003476F9">
              <w:rPr>
                <w:rFonts w:ascii="Arial" w:hAnsi="Arial" w:cs="Arial"/>
              </w:rPr>
              <w:t>Candidate declaration</w:t>
            </w:r>
          </w:p>
          <w:p w14:paraId="1863D4F3" w14:textId="77777777" w:rsidR="000658C3" w:rsidRDefault="000658C3" w:rsidP="000658C3">
            <w:pPr>
              <w:rPr>
                <w:rFonts w:ascii="Arial" w:hAnsi="Arial" w:cs="Arial"/>
                <w:sz w:val="24"/>
                <w:szCs w:val="24"/>
              </w:rPr>
            </w:pPr>
            <w:r w:rsidRPr="003476F9">
              <w:rPr>
                <w:rFonts w:ascii="Arial" w:hAnsi="Arial" w:cs="Arial"/>
                <w:sz w:val="24"/>
                <w:szCs w:val="24"/>
              </w:rPr>
              <w:t>I confirm that all the information included in this expression of interest is correct.</w:t>
            </w:r>
          </w:p>
          <w:p w14:paraId="48ED274C" w14:textId="77777777" w:rsidR="003476F9" w:rsidRPr="003476F9" w:rsidRDefault="003476F9" w:rsidP="000658C3">
            <w:pPr>
              <w:rPr>
                <w:rFonts w:ascii="Arial" w:hAnsi="Arial" w:cs="Arial"/>
                <w:sz w:val="24"/>
                <w:szCs w:val="24"/>
              </w:rPr>
            </w:pPr>
          </w:p>
          <w:p w14:paraId="4D097137" w14:textId="77777777" w:rsidR="000658C3" w:rsidRPr="003476F9" w:rsidRDefault="000658C3" w:rsidP="000658C3">
            <w:pPr>
              <w:rPr>
                <w:rFonts w:ascii="Arial" w:hAnsi="Arial" w:cs="Arial"/>
                <w:sz w:val="24"/>
                <w:szCs w:val="24"/>
              </w:rPr>
            </w:pPr>
            <w:r w:rsidRPr="003476F9">
              <w:rPr>
                <w:rFonts w:ascii="Arial" w:hAnsi="Arial" w:cs="Arial"/>
                <w:sz w:val="24"/>
                <w:szCs w:val="24"/>
              </w:rPr>
              <w:t>Signature:</w:t>
            </w:r>
            <w:r w:rsidRPr="003476F9">
              <w:rPr>
                <w:rFonts w:ascii="Arial" w:hAnsi="Arial" w:cs="Arial"/>
                <w:sz w:val="24"/>
                <w:szCs w:val="24"/>
              </w:rPr>
              <w:tab/>
            </w:r>
            <w:r w:rsidRPr="003476F9">
              <w:rPr>
                <w:rFonts w:ascii="Arial" w:hAnsi="Arial" w:cs="Arial"/>
                <w:sz w:val="24"/>
                <w:szCs w:val="24"/>
              </w:rPr>
              <w:tab/>
            </w:r>
            <w:r w:rsidRPr="003476F9">
              <w:rPr>
                <w:rFonts w:ascii="Arial" w:hAnsi="Arial" w:cs="Arial"/>
                <w:sz w:val="24"/>
                <w:szCs w:val="24"/>
              </w:rPr>
              <w:tab/>
            </w:r>
            <w:r w:rsidRPr="003476F9">
              <w:rPr>
                <w:rFonts w:ascii="Arial" w:hAnsi="Arial" w:cs="Arial"/>
                <w:sz w:val="24"/>
                <w:szCs w:val="24"/>
              </w:rPr>
              <w:tab/>
            </w:r>
            <w:r w:rsidRPr="003476F9">
              <w:rPr>
                <w:rFonts w:ascii="Arial" w:hAnsi="Arial" w:cs="Arial"/>
                <w:sz w:val="24"/>
                <w:szCs w:val="24"/>
              </w:rPr>
              <w:tab/>
            </w:r>
            <w:r w:rsidRPr="003476F9">
              <w:rPr>
                <w:rFonts w:ascii="Arial" w:hAnsi="Arial" w:cs="Arial"/>
                <w:sz w:val="24"/>
                <w:szCs w:val="24"/>
              </w:rPr>
              <w:tab/>
            </w:r>
            <w:r w:rsidRPr="003476F9">
              <w:rPr>
                <w:rFonts w:ascii="Arial" w:hAnsi="Arial" w:cs="Arial"/>
                <w:sz w:val="24"/>
                <w:szCs w:val="24"/>
              </w:rPr>
              <w:tab/>
            </w:r>
            <w:r w:rsidRPr="003476F9">
              <w:rPr>
                <w:rFonts w:ascii="Arial" w:hAnsi="Arial" w:cs="Arial"/>
                <w:sz w:val="24"/>
                <w:szCs w:val="24"/>
              </w:rPr>
              <w:tab/>
            </w:r>
            <w:r w:rsidRPr="003476F9">
              <w:rPr>
                <w:rFonts w:ascii="Arial" w:hAnsi="Arial" w:cs="Arial"/>
                <w:sz w:val="24"/>
                <w:szCs w:val="24"/>
              </w:rPr>
              <w:tab/>
            </w:r>
          </w:p>
          <w:p w14:paraId="7E492651" w14:textId="77777777" w:rsidR="000658C3" w:rsidRPr="003476F9" w:rsidRDefault="000658C3" w:rsidP="000658C3">
            <w:pPr>
              <w:rPr>
                <w:rFonts w:ascii="Arial" w:hAnsi="Arial" w:cs="Arial"/>
                <w:sz w:val="24"/>
                <w:szCs w:val="24"/>
              </w:rPr>
            </w:pPr>
          </w:p>
          <w:p w14:paraId="574FDB60" w14:textId="77777777" w:rsidR="000658C3" w:rsidRPr="003476F9" w:rsidRDefault="000658C3" w:rsidP="000658C3">
            <w:pPr>
              <w:rPr>
                <w:rFonts w:ascii="Arial" w:hAnsi="Arial" w:cs="Arial"/>
                <w:sz w:val="24"/>
                <w:szCs w:val="24"/>
              </w:rPr>
            </w:pPr>
            <w:r w:rsidRPr="003476F9">
              <w:rPr>
                <w:rFonts w:ascii="Arial" w:hAnsi="Arial" w:cs="Arial"/>
                <w:sz w:val="24"/>
                <w:szCs w:val="24"/>
              </w:rPr>
              <w:t>Name:</w:t>
            </w:r>
          </w:p>
          <w:p w14:paraId="2D9FC5B9" w14:textId="77777777" w:rsidR="000658C3" w:rsidRPr="003476F9" w:rsidRDefault="000658C3" w:rsidP="000658C3">
            <w:pPr>
              <w:rPr>
                <w:rFonts w:ascii="Arial" w:hAnsi="Arial" w:cs="Arial"/>
                <w:sz w:val="24"/>
                <w:szCs w:val="24"/>
              </w:rPr>
            </w:pPr>
          </w:p>
          <w:p w14:paraId="6571077F" w14:textId="77777777" w:rsidR="000658C3" w:rsidRPr="003476F9" w:rsidRDefault="000658C3" w:rsidP="000658C3">
            <w:pPr>
              <w:rPr>
                <w:rFonts w:ascii="Arial" w:hAnsi="Arial" w:cs="Arial"/>
                <w:sz w:val="24"/>
                <w:szCs w:val="24"/>
              </w:rPr>
            </w:pPr>
            <w:r w:rsidRPr="003476F9">
              <w:rPr>
                <w:rFonts w:ascii="Arial" w:hAnsi="Arial" w:cs="Arial"/>
                <w:sz w:val="24"/>
                <w:szCs w:val="24"/>
              </w:rPr>
              <w:t>Date:</w:t>
            </w:r>
          </w:p>
          <w:p w14:paraId="3C39834E" w14:textId="77777777" w:rsidR="000658C3" w:rsidRPr="003476F9" w:rsidRDefault="000658C3" w:rsidP="000658C3">
            <w:pPr>
              <w:rPr>
                <w:rFonts w:ascii="Arial" w:hAnsi="Arial" w:cs="Arial"/>
                <w:b/>
                <w:i/>
                <w:sz w:val="24"/>
                <w:szCs w:val="24"/>
              </w:rPr>
            </w:pPr>
          </w:p>
        </w:tc>
      </w:tr>
    </w:tbl>
    <w:p w14:paraId="12DCF295" w14:textId="77777777" w:rsidR="000658C3" w:rsidRDefault="000658C3" w:rsidP="0000086A">
      <w:pPr>
        <w:rPr>
          <w:rFonts w:ascii="Arial" w:hAnsi="Arial" w:cs="Arial"/>
        </w:rPr>
      </w:pPr>
    </w:p>
    <w:p w14:paraId="415308E8" w14:textId="77777777" w:rsidR="003476F9" w:rsidRDefault="003476F9" w:rsidP="0000086A">
      <w:pPr>
        <w:rPr>
          <w:rFonts w:ascii="Arial" w:hAnsi="Arial" w:cs="Arial"/>
        </w:rPr>
      </w:pPr>
    </w:p>
    <w:p w14:paraId="03AF977C" w14:textId="77777777" w:rsidR="0062584D" w:rsidRDefault="0062584D" w:rsidP="00A34F70">
      <w:pPr>
        <w:spacing w:before="180" w:after="120" w:line="240" w:lineRule="auto"/>
        <w:rPr>
          <w:rFonts w:ascii="Arial" w:eastAsia="Times New Roman" w:hAnsi="Arial" w:cs="Arial"/>
          <w:b/>
          <w:sz w:val="24"/>
          <w:szCs w:val="24"/>
          <w:lang w:eastAsia="en-GB"/>
        </w:rPr>
      </w:pPr>
    </w:p>
    <w:p w14:paraId="4D131FFE" w14:textId="77777777" w:rsidR="0062584D" w:rsidRDefault="0062584D" w:rsidP="00A34F70">
      <w:pPr>
        <w:spacing w:before="180" w:after="120" w:line="240" w:lineRule="auto"/>
        <w:rPr>
          <w:rFonts w:ascii="Arial" w:eastAsia="Times New Roman" w:hAnsi="Arial" w:cs="Arial"/>
          <w:b/>
          <w:sz w:val="24"/>
          <w:szCs w:val="24"/>
          <w:lang w:eastAsia="en-GB"/>
        </w:rPr>
      </w:pPr>
    </w:p>
    <w:p w14:paraId="51AAD23F" w14:textId="77777777" w:rsidR="0062584D" w:rsidRDefault="0062584D" w:rsidP="00A34F70">
      <w:pPr>
        <w:spacing w:before="180" w:after="120" w:line="240" w:lineRule="auto"/>
        <w:rPr>
          <w:rFonts w:ascii="Arial" w:eastAsia="Times New Roman" w:hAnsi="Arial" w:cs="Arial"/>
          <w:b/>
          <w:sz w:val="24"/>
          <w:szCs w:val="24"/>
          <w:lang w:eastAsia="en-GB"/>
        </w:rPr>
      </w:pPr>
    </w:p>
    <w:p w14:paraId="63DF5851" w14:textId="71BF4444" w:rsidR="00A34F70" w:rsidRPr="00A34F70" w:rsidRDefault="00A34F70" w:rsidP="00A34F70">
      <w:pPr>
        <w:spacing w:before="180" w:after="120" w:line="240" w:lineRule="auto"/>
        <w:rPr>
          <w:rFonts w:ascii="Arial" w:eastAsia="Times New Roman" w:hAnsi="Arial" w:cs="Arial"/>
          <w:b/>
          <w:sz w:val="24"/>
          <w:szCs w:val="24"/>
          <w:lang w:eastAsia="en-GB"/>
        </w:rPr>
      </w:pPr>
      <w:r w:rsidRPr="00A34F70">
        <w:rPr>
          <w:rFonts w:ascii="Arial" w:eastAsia="Times New Roman" w:hAnsi="Arial" w:cs="Arial"/>
          <w:b/>
          <w:sz w:val="24"/>
          <w:szCs w:val="24"/>
          <w:lang w:eastAsia="en-GB"/>
        </w:rPr>
        <w:t>Evaluation criteria</w:t>
      </w:r>
    </w:p>
    <w:p w14:paraId="0A4C187C" w14:textId="387EF395" w:rsidR="00A34F70" w:rsidRPr="00A34F70" w:rsidRDefault="00A34F70" w:rsidP="00A34F70">
      <w:pPr>
        <w:widowControl w:val="0"/>
        <w:overflowPunct w:val="0"/>
        <w:autoSpaceDE w:val="0"/>
        <w:autoSpaceDN w:val="0"/>
        <w:adjustRightInd w:val="0"/>
        <w:spacing w:after="240" w:line="240" w:lineRule="auto"/>
        <w:textAlignment w:val="baseline"/>
        <w:rPr>
          <w:rFonts w:ascii="Arial" w:eastAsia="Times New Roman" w:hAnsi="Arial" w:cs="Arial"/>
          <w:sz w:val="24"/>
          <w:szCs w:val="24"/>
          <w:lang w:eastAsia="en-GB"/>
        </w:rPr>
      </w:pPr>
      <w:r w:rsidRPr="00A34F70">
        <w:rPr>
          <w:rFonts w:ascii="Arial" w:eastAsia="Times New Roman" w:hAnsi="Arial" w:cs="Arial"/>
          <w:sz w:val="24"/>
          <w:szCs w:val="24"/>
          <w:lang w:eastAsia="en-GB"/>
        </w:rPr>
        <w:t xml:space="preserve">Expressions of interest </w:t>
      </w:r>
      <w:r w:rsidR="00532B1B">
        <w:rPr>
          <w:rFonts w:ascii="Arial" w:eastAsia="Times New Roman" w:hAnsi="Arial" w:cs="Arial"/>
          <w:sz w:val="24"/>
          <w:szCs w:val="24"/>
          <w:lang w:eastAsia="en-GB"/>
        </w:rPr>
        <w:t xml:space="preserve">and interviews </w:t>
      </w:r>
      <w:r w:rsidRPr="00A34F70">
        <w:rPr>
          <w:rFonts w:ascii="Arial" w:eastAsia="Times New Roman" w:hAnsi="Arial" w:cs="Arial"/>
          <w:sz w:val="24"/>
          <w:szCs w:val="24"/>
          <w:lang w:eastAsia="en-GB"/>
        </w:rPr>
        <w:t xml:space="preserve">will be evaluated using a 6-point scale (0 to 5), as set out below. Evaluators will assign a score to each evaluation </w:t>
      </w:r>
      <w:r w:rsidR="004C4DA4">
        <w:rPr>
          <w:rFonts w:ascii="Arial" w:eastAsia="Times New Roman" w:hAnsi="Arial" w:cs="Arial"/>
          <w:sz w:val="24"/>
          <w:szCs w:val="24"/>
          <w:lang w:eastAsia="en-GB"/>
        </w:rPr>
        <w:t xml:space="preserve">and interview </w:t>
      </w:r>
      <w:r w:rsidRPr="00A34F70">
        <w:rPr>
          <w:rFonts w:ascii="Arial" w:eastAsia="Times New Roman" w:hAnsi="Arial" w:cs="Arial"/>
          <w:sz w:val="24"/>
          <w:szCs w:val="24"/>
          <w:lang w:eastAsia="en-GB"/>
        </w:rPr>
        <w:t xml:space="preserve">question response. Evaluators will make appropriate notes to validate all scores awarded. </w:t>
      </w:r>
    </w:p>
    <w:p w14:paraId="24540698" w14:textId="77777777" w:rsidR="00A34F70" w:rsidRPr="00A34F70" w:rsidRDefault="00A34F70" w:rsidP="00A34F70">
      <w:pPr>
        <w:widowControl w:val="0"/>
        <w:overflowPunct w:val="0"/>
        <w:autoSpaceDE w:val="0"/>
        <w:autoSpaceDN w:val="0"/>
        <w:adjustRightInd w:val="0"/>
        <w:spacing w:after="240" w:line="240" w:lineRule="auto"/>
        <w:textAlignment w:val="baseline"/>
        <w:rPr>
          <w:rFonts w:ascii="Arial" w:eastAsia="Times New Roman" w:hAnsi="Arial" w:cs="Arial"/>
          <w:sz w:val="24"/>
          <w:szCs w:val="24"/>
          <w:lang w:eastAsia="en-GB"/>
        </w:rPr>
      </w:pPr>
      <w:r w:rsidRPr="00A34F70">
        <w:rPr>
          <w:rFonts w:ascii="Arial" w:eastAsia="Times New Roman" w:hAnsi="Arial" w:cs="Arial"/>
          <w:sz w:val="24"/>
          <w:szCs w:val="24"/>
          <w:lang w:eastAsia="en-GB"/>
        </w:rPr>
        <w:t>In general terms, higher scores will be awarded when the evidence provided demonstrates and provides high confidence in reliable delivery of the required Services. Lower scores will be given when the evidence provided does not demonstrate and/or provide confidence in reliable delivery of the requirement as specified. The criteria for each score are set out in the table below.</w:t>
      </w:r>
    </w:p>
    <w:p w14:paraId="466D653A" w14:textId="3AF7A166" w:rsidR="00A34F70" w:rsidRDefault="00A34F70" w:rsidP="00A34F70">
      <w:pPr>
        <w:widowControl w:val="0"/>
        <w:overflowPunct w:val="0"/>
        <w:autoSpaceDE w:val="0"/>
        <w:autoSpaceDN w:val="0"/>
        <w:adjustRightInd w:val="0"/>
        <w:spacing w:after="240" w:line="240" w:lineRule="auto"/>
        <w:textAlignment w:val="baseline"/>
        <w:rPr>
          <w:rFonts w:ascii="Arial" w:eastAsia="Times New Roman" w:hAnsi="Arial" w:cs="Arial"/>
          <w:sz w:val="24"/>
          <w:szCs w:val="24"/>
          <w:lang w:eastAsia="en-GB"/>
        </w:rPr>
      </w:pPr>
    </w:p>
    <w:p w14:paraId="48F7A54A" w14:textId="5F8CDC8D" w:rsidR="0062584D" w:rsidRDefault="0062584D" w:rsidP="00A34F70">
      <w:pPr>
        <w:widowControl w:val="0"/>
        <w:overflowPunct w:val="0"/>
        <w:autoSpaceDE w:val="0"/>
        <w:autoSpaceDN w:val="0"/>
        <w:adjustRightInd w:val="0"/>
        <w:spacing w:after="240" w:line="240" w:lineRule="auto"/>
        <w:textAlignment w:val="baseline"/>
        <w:rPr>
          <w:rFonts w:ascii="Arial" w:eastAsia="Times New Roman" w:hAnsi="Arial" w:cs="Arial"/>
          <w:sz w:val="24"/>
          <w:szCs w:val="24"/>
          <w:lang w:eastAsia="en-GB"/>
        </w:rPr>
      </w:pPr>
    </w:p>
    <w:p w14:paraId="182F8E3A" w14:textId="5985BAC3" w:rsidR="0062584D" w:rsidRDefault="0062584D" w:rsidP="00A34F70">
      <w:pPr>
        <w:widowControl w:val="0"/>
        <w:overflowPunct w:val="0"/>
        <w:autoSpaceDE w:val="0"/>
        <w:autoSpaceDN w:val="0"/>
        <w:adjustRightInd w:val="0"/>
        <w:spacing w:after="240" w:line="240" w:lineRule="auto"/>
        <w:textAlignment w:val="baseline"/>
        <w:rPr>
          <w:rFonts w:ascii="Arial" w:eastAsia="Times New Roman" w:hAnsi="Arial" w:cs="Arial"/>
          <w:sz w:val="24"/>
          <w:szCs w:val="24"/>
          <w:lang w:eastAsia="en-GB"/>
        </w:rPr>
      </w:pPr>
    </w:p>
    <w:p w14:paraId="7A5ABA68" w14:textId="77777777" w:rsidR="0062584D" w:rsidRDefault="0062584D" w:rsidP="00A34F70">
      <w:pPr>
        <w:widowControl w:val="0"/>
        <w:overflowPunct w:val="0"/>
        <w:autoSpaceDE w:val="0"/>
        <w:autoSpaceDN w:val="0"/>
        <w:adjustRightInd w:val="0"/>
        <w:spacing w:after="240" w:line="240" w:lineRule="auto"/>
        <w:textAlignment w:val="baseline"/>
        <w:rPr>
          <w:rFonts w:ascii="Arial" w:eastAsia="Times New Roman" w:hAnsi="Arial" w:cs="Arial"/>
          <w:sz w:val="24"/>
          <w:szCs w:val="24"/>
          <w:lang w:eastAsia="en-GB"/>
        </w:rPr>
      </w:pPr>
    </w:p>
    <w:tbl>
      <w:tblPr>
        <w:tblW w:w="5000" w:type="pct"/>
        <w:tblLook w:val="04A0" w:firstRow="1" w:lastRow="0" w:firstColumn="1" w:lastColumn="0" w:noHBand="0" w:noVBand="1"/>
      </w:tblPr>
      <w:tblGrid>
        <w:gridCol w:w="1009"/>
        <w:gridCol w:w="1720"/>
        <w:gridCol w:w="6277"/>
      </w:tblGrid>
      <w:tr w:rsidR="00A34F70" w:rsidRPr="00A34F70" w14:paraId="77A2C1D7" w14:textId="77777777" w:rsidTr="00A34F70">
        <w:trPr>
          <w:cantSplit/>
          <w:trHeight w:val="315"/>
        </w:trPr>
        <w:tc>
          <w:tcPr>
            <w:tcW w:w="560" w:type="pct"/>
            <w:tcBorders>
              <w:top w:val="single" w:sz="8" w:space="0" w:color="auto"/>
              <w:left w:val="single" w:sz="8" w:space="0" w:color="auto"/>
              <w:bottom w:val="nil"/>
              <w:right w:val="single" w:sz="8" w:space="0" w:color="auto"/>
            </w:tcBorders>
          </w:tcPr>
          <w:p w14:paraId="6DD14EA4" w14:textId="77777777" w:rsidR="00A34F70" w:rsidRPr="00A34F70" w:rsidRDefault="00A34F70" w:rsidP="00A34F70">
            <w:pPr>
              <w:spacing w:before="180" w:after="120" w:line="240" w:lineRule="auto"/>
              <w:rPr>
                <w:rFonts w:ascii="Arial" w:eastAsia="Times New Roman" w:hAnsi="Arial" w:cs="Arial"/>
                <w:b/>
                <w:bCs/>
                <w:sz w:val="20"/>
                <w:szCs w:val="20"/>
                <w:lang w:eastAsia="en-GB"/>
              </w:rPr>
            </w:pPr>
          </w:p>
        </w:tc>
        <w:tc>
          <w:tcPr>
            <w:tcW w:w="955" w:type="pct"/>
            <w:tcBorders>
              <w:top w:val="single" w:sz="8" w:space="0" w:color="auto"/>
              <w:left w:val="nil"/>
              <w:bottom w:val="nil"/>
              <w:right w:val="nil"/>
            </w:tcBorders>
            <w:hideMark/>
          </w:tcPr>
          <w:p w14:paraId="11C2CAFD" w14:textId="77777777" w:rsidR="00A34F70" w:rsidRPr="00A34F70" w:rsidRDefault="00A34F70" w:rsidP="00A34F70">
            <w:pPr>
              <w:spacing w:before="180" w:after="120" w:line="240" w:lineRule="auto"/>
              <w:rPr>
                <w:rFonts w:ascii="Arial" w:eastAsia="Times New Roman" w:hAnsi="Arial" w:cs="Arial"/>
                <w:b/>
                <w:bCs/>
                <w:sz w:val="20"/>
                <w:szCs w:val="20"/>
                <w:lang w:eastAsia="en-GB"/>
              </w:rPr>
            </w:pPr>
            <w:r w:rsidRPr="00A34F70">
              <w:rPr>
                <w:rFonts w:ascii="Arial" w:eastAsia="Times New Roman" w:hAnsi="Arial" w:cs="Arial"/>
                <w:b/>
                <w:bCs/>
                <w:sz w:val="20"/>
                <w:szCs w:val="20"/>
                <w:lang w:eastAsia="en-GB"/>
              </w:rPr>
              <w:t>DESCRIPTION</w:t>
            </w:r>
          </w:p>
        </w:tc>
        <w:tc>
          <w:tcPr>
            <w:tcW w:w="3485" w:type="pct"/>
            <w:tcBorders>
              <w:top w:val="single" w:sz="8" w:space="0" w:color="auto"/>
              <w:left w:val="single" w:sz="8" w:space="0" w:color="auto"/>
              <w:bottom w:val="nil"/>
              <w:right w:val="single" w:sz="8" w:space="0" w:color="auto"/>
            </w:tcBorders>
            <w:hideMark/>
          </w:tcPr>
          <w:p w14:paraId="78F2047A" w14:textId="77777777" w:rsidR="00A34F70" w:rsidRPr="00A34F70" w:rsidRDefault="00A34F70" w:rsidP="00A34F70">
            <w:pPr>
              <w:spacing w:before="180" w:after="120" w:line="240" w:lineRule="auto"/>
              <w:rPr>
                <w:rFonts w:ascii="Arial" w:eastAsia="Times New Roman" w:hAnsi="Arial" w:cs="Arial"/>
                <w:b/>
                <w:bCs/>
                <w:sz w:val="20"/>
                <w:szCs w:val="20"/>
                <w:lang w:eastAsia="en-GB"/>
              </w:rPr>
            </w:pPr>
            <w:r w:rsidRPr="00A34F70">
              <w:rPr>
                <w:rFonts w:ascii="Arial" w:eastAsia="Times New Roman" w:hAnsi="Arial" w:cs="Arial"/>
                <w:b/>
                <w:bCs/>
                <w:sz w:val="20"/>
                <w:szCs w:val="20"/>
                <w:lang w:eastAsia="en-GB"/>
              </w:rPr>
              <w:t>CRITERIA</w:t>
            </w:r>
          </w:p>
        </w:tc>
      </w:tr>
      <w:tr w:rsidR="00A34F70" w:rsidRPr="00A34F70" w14:paraId="07B0F97C" w14:textId="77777777" w:rsidTr="00A34F70">
        <w:trPr>
          <w:cantSplit/>
          <w:trHeight w:val="1807"/>
        </w:trPr>
        <w:tc>
          <w:tcPr>
            <w:tcW w:w="560" w:type="pct"/>
            <w:tcBorders>
              <w:top w:val="single" w:sz="8" w:space="0" w:color="auto"/>
              <w:left w:val="single" w:sz="8" w:space="0" w:color="auto"/>
              <w:bottom w:val="single" w:sz="8" w:space="0" w:color="auto"/>
              <w:right w:val="single" w:sz="8" w:space="0" w:color="auto"/>
            </w:tcBorders>
            <w:vAlign w:val="center"/>
            <w:hideMark/>
          </w:tcPr>
          <w:p w14:paraId="39F34952" w14:textId="77777777" w:rsidR="00A34F70" w:rsidRPr="00A34F70" w:rsidRDefault="00A34F70" w:rsidP="00A34F70">
            <w:pPr>
              <w:spacing w:before="180" w:after="120" w:line="240" w:lineRule="auto"/>
              <w:jc w:val="center"/>
              <w:rPr>
                <w:rFonts w:ascii="Arial" w:eastAsia="Times New Roman" w:hAnsi="Arial" w:cs="Arial"/>
                <w:sz w:val="20"/>
                <w:szCs w:val="20"/>
                <w:lang w:eastAsia="en-GB"/>
              </w:rPr>
            </w:pPr>
            <w:r w:rsidRPr="00A34F70">
              <w:rPr>
                <w:rFonts w:ascii="Arial" w:eastAsia="Times New Roman" w:hAnsi="Arial" w:cs="Arial"/>
                <w:sz w:val="20"/>
                <w:szCs w:val="20"/>
                <w:lang w:eastAsia="en-GB"/>
              </w:rPr>
              <w:t>5</w:t>
            </w:r>
          </w:p>
        </w:tc>
        <w:tc>
          <w:tcPr>
            <w:tcW w:w="955" w:type="pct"/>
            <w:tcBorders>
              <w:top w:val="single" w:sz="8" w:space="0" w:color="auto"/>
              <w:left w:val="nil"/>
              <w:bottom w:val="single" w:sz="8" w:space="0" w:color="auto"/>
              <w:right w:val="nil"/>
            </w:tcBorders>
            <w:vAlign w:val="center"/>
            <w:hideMark/>
          </w:tcPr>
          <w:p w14:paraId="45509E23" w14:textId="69C4720E" w:rsidR="00A34F70" w:rsidRPr="00A34F70" w:rsidRDefault="00A34F70" w:rsidP="00A34F70">
            <w:pPr>
              <w:spacing w:before="180" w:after="120" w:line="240" w:lineRule="auto"/>
              <w:jc w:val="center"/>
              <w:rPr>
                <w:rFonts w:ascii="Arial" w:eastAsia="Times New Roman" w:hAnsi="Arial" w:cs="Arial"/>
                <w:sz w:val="20"/>
                <w:szCs w:val="20"/>
                <w:lang w:eastAsia="en-GB"/>
              </w:rPr>
            </w:pPr>
            <w:r w:rsidRPr="00A34F70">
              <w:rPr>
                <w:rFonts w:ascii="Arial" w:eastAsia="Times New Roman" w:hAnsi="Arial" w:cs="Arial"/>
                <w:sz w:val="20"/>
                <w:szCs w:val="20"/>
                <w:lang w:eastAsia="en-GB"/>
              </w:rPr>
              <w:t>Excellent</w:t>
            </w:r>
          </w:p>
        </w:tc>
        <w:tc>
          <w:tcPr>
            <w:tcW w:w="3485" w:type="pct"/>
            <w:tcBorders>
              <w:top w:val="single" w:sz="8" w:space="0" w:color="auto"/>
              <w:left w:val="single" w:sz="8" w:space="0" w:color="auto"/>
              <w:bottom w:val="single" w:sz="8" w:space="0" w:color="auto"/>
              <w:right w:val="single" w:sz="8" w:space="0" w:color="auto"/>
            </w:tcBorders>
            <w:hideMark/>
          </w:tcPr>
          <w:p w14:paraId="40CF8C44" w14:textId="77777777" w:rsidR="00A34F70" w:rsidRPr="00A34F70" w:rsidRDefault="00A34F70" w:rsidP="00A34F70">
            <w:pPr>
              <w:spacing w:before="180" w:after="120" w:line="240" w:lineRule="auto"/>
              <w:rPr>
                <w:rFonts w:ascii="Arial" w:eastAsia="Times New Roman" w:hAnsi="Arial" w:cs="Arial"/>
                <w:sz w:val="20"/>
                <w:szCs w:val="20"/>
                <w:lang w:eastAsia="en-GB"/>
              </w:rPr>
            </w:pPr>
            <w:r w:rsidRPr="00A34F70">
              <w:rPr>
                <w:rFonts w:ascii="Arial" w:eastAsia="Times New Roman" w:hAnsi="Arial" w:cs="Arial"/>
                <w:sz w:val="20"/>
                <w:szCs w:val="20"/>
                <w:lang w:eastAsia="en-GB"/>
              </w:rPr>
              <w:t xml:space="preserve">The response fully and successfully meets the criteria detailed and in addition offers significant and clearly recognisable benefits and desirable features, which are relevant and proportionate to the question, over and above the level required in the procurement documents, </w:t>
            </w:r>
          </w:p>
          <w:p w14:paraId="7544E797" w14:textId="77777777" w:rsidR="00A34F70" w:rsidRPr="00A34F70" w:rsidRDefault="00A34F70" w:rsidP="00A34F70">
            <w:pPr>
              <w:spacing w:before="180" w:after="120" w:line="240" w:lineRule="auto"/>
              <w:rPr>
                <w:rFonts w:ascii="Arial" w:eastAsia="Times New Roman" w:hAnsi="Arial" w:cs="Arial"/>
                <w:b/>
                <w:sz w:val="20"/>
                <w:szCs w:val="20"/>
                <w:lang w:eastAsia="en-GB"/>
              </w:rPr>
            </w:pPr>
            <w:r w:rsidRPr="00A34F70">
              <w:rPr>
                <w:rFonts w:ascii="Arial" w:eastAsia="Times New Roman" w:hAnsi="Arial" w:cs="Arial"/>
                <w:b/>
                <w:sz w:val="20"/>
                <w:szCs w:val="20"/>
                <w:lang w:eastAsia="en-GB"/>
              </w:rPr>
              <w:t>and</w:t>
            </w:r>
          </w:p>
          <w:p w14:paraId="6F75725B" w14:textId="77777777" w:rsidR="00A34F70" w:rsidRPr="00A34F70" w:rsidRDefault="00A34F70" w:rsidP="00A34F70">
            <w:pPr>
              <w:spacing w:before="180" w:after="120" w:line="240" w:lineRule="auto"/>
              <w:rPr>
                <w:rFonts w:ascii="Arial" w:eastAsia="Times New Roman" w:hAnsi="Arial" w:cs="Arial"/>
                <w:sz w:val="20"/>
                <w:szCs w:val="20"/>
                <w:lang w:eastAsia="en-GB"/>
              </w:rPr>
            </w:pPr>
            <w:r w:rsidRPr="00A34F70">
              <w:rPr>
                <w:rFonts w:ascii="Arial" w:eastAsia="Times New Roman" w:hAnsi="Arial" w:cs="Arial"/>
                <w:sz w:val="20"/>
                <w:szCs w:val="20"/>
                <w:lang w:eastAsia="en-GB"/>
              </w:rPr>
              <w:t>full and relevant evidence is provided to support the response and explain how the Tenderer will satisfy the criteria in full and clearly offer significant and clearly recognisable benefits and desirable features.</w:t>
            </w:r>
          </w:p>
        </w:tc>
      </w:tr>
      <w:tr w:rsidR="00A34F70" w:rsidRPr="00A34F70" w14:paraId="69B2DDEB" w14:textId="77777777" w:rsidTr="00A34F70">
        <w:trPr>
          <w:cantSplit/>
          <w:trHeight w:val="900"/>
        </w:trPr>
        <w:tc>
          <w:tcPr>
            <w:tcW w:w="560" w:type="pct"/>
            <w:tcBorders>
              <w:top w:val="nil"/>
              <w:left w:val="single" w:sz="8" w:space="0" w:color="auto"/>
              <w:bottom w:val="single" w:sz="8" w:space="0" w:color="auto"/>
              <w:right w:val="single" w:sz="8" w:space="0" w:color="auto"/>
            </w:tcBorders>
            <w:vAlign w:val="center"/>
            <w:hideMark/>
          </w:tcPr>
          <w:p w14:paraId="2B5FB73B" w14:textId="77777777" w:rsidR="00A34F70" w:rsidRPr="00A34F70" w:rsidRDefault="00A34F70" w:rsidP="00A34F70">
            <w:pPr>
              <w:spacing w:before="180" w:after="120" w:line="240" w:lineRule="auto"/>
              <w:jc w:val="center"/>
              <w:rPr>
                <w:rFonts w:ascii="Arial" w:eastAsia="Times New Roman" w:hAnsi="Arial" w:cs="Arial"/>
                <w:sz w:val="20"/>
                <w:szCs w:val="20"/>
                <w:lang w:eastAsia="en-GB"/>
              </w:rPr>
            </w:pPr>
            <w:r w:rsidRPr="00A34F70">
              <w:rPr>
                <w:rFonts w:ascii="Arial" w:eastAsia="Times New Roman" w:hAnsi="Arial" w:cs="Arial"/>
                <w:sz w:val="20"/>
                <w:szCs w:val="20"/>
                <w:lang w:eastAsia="en-GB"/>
              </w:rPr>
              <w:t>4</w:t>
            </w:r>
          </w:p>
        </w:tc>
        <w:tc>
          <w:tcPr>
            <w:tcW w:w="955" w:type="pct"/>
            <w:tcBorders>
              <w:top w:val="nil"/>
              <w:left w:val="nil"/>
              <w:bottom w:val="single" w:sz="8" w:space="0" w:color="auto"/>
              <w:right w:val="nil"/>
            </w:tcBorders>
            <w:vAlign w:val="center"/>
            <w:hideMark/>
          </w:tcPr>
          <w:p w14:paraId="12051A38" w14:textId="77777777" w:rsidR="00A34F70" w:rsidRPr="00A34F70" w:rsidRDefault="00A34F70" w:rsidP="00A34F70">
            <w:pPr>
              <w:spacing w:before="180" w:after="120" w:line="240" w:lineRule="auto"/>
              <w:jc w:val="center"/>
              <w:rPr>
                <w:rFonts w:ascii="Arial" w:eastAsia="Times New Roman" w:hAnsi="Arial" w:cs="Arial"/>
                <w:sz w:val="20"/>
                <w:szCs w:val="20"/>
                <w:lang w:eastAsia="en-GB"/>
              </w:rPr>
            </w:pPr>
            <w:r w:rsidRPr="00A34F70">
              <w:rPr>
                <w:rFonts w:ascii="Arial" w:eastAsia="Times New Roman" w:hAnsi="Arial" w:cs="Arial"/>
                <w:sz w:val="20"/>
                <w:szCs w:val="20"/>
                <w:lang w:eastAsia="en-GB"/>
              </w:rPr>
              <w:t>Good</w:t>
            </w:r>
          </w:p>
        </w:tc>
        <w:tc>
          <w:tcPr>
            <w:tcW w:w="3485" w:type="pct"/>
            <w:tcBorders>
              <w:top w:val="nil"/>
              <w:left w:val="single" w:sz="8" w:space="0" w:color="auto"/>
              <w:bottom w:val="single" w:sz="8" w:space="0" w:color="auto"/>
              <w:right w:val="single" w:sz="8" w:space="0" w:color="auto"/>
            </w:tcBorders>
            <w:hideMark/>
          </w:tcPr>
          <w:p w14:paraId="68CB8A44" w14:textId="77777777" w:rsidR="00A34F70" w:rsidRPr="00A34F70" w:rsidRDefault="00A34F70" w:rsidP="00A34F70">
            <w:pPr>
              <w:spacing w:before="180" w:after="120" w:line="240" w:lineRule="auto"/>
              <w:rPr>
                <w:rFonts w:ascii="Arial" w:eastAsia="Times New Roman" w:hAnsi="Arial" w:cs="Arial"/>
                <w:sz w:val="20"/>
                <w:szCs w:val="20"/>
                <w:lang w:eastAsia="en-GB"/>
              </w:rPr>
            </w:pPr>
            <w:r w:rsidRPr="00A34F70">
              <w:rPr>
                <w:rFonts w:ascii="Arial" w:eastAsia="Times New Roman" w:hAnsi="Arial" w:cs="Arial"/>
                <w:sz w:val="20"/>
                <w:szCs w:val="20"/>
                <w:lang w:eastAsia="en-GB"/>
              </w:rPr>
              <w:t>The response fully and successfully meets the criteria detailed,</w:t>
            </w:r>
          </w:p>
          <w:p w14:paraId="63844E2F" w14:textId="77777777" w:rsidR="00A34F70" w:rsidRPr="00A34F70" w:rsidRDefault="00A34F70" w:rsidP="00A34F70">
            <w:pPr>
              <w:spacing w:before="180" w:after="120" w:line="240" w:lineRule="auto"/>
              <w:rPr>
                <w:rFonts w:ascii="Arial" w:eastAsia="Times New Roman" w:hAnsi="Arial" w:cs="Arial"/>
                <w:b/>
                <w:sz w:val="20"/>
                <w:szCs w:val="20"/>
                <w:lang w:eastAsia="en-GB"/>
              </w:rPr>
            </w:pPr>
            <w:r w:rsidRPr="00A34F70">
              <w:rPr>
                <w:rFonts w:ascii="Arial" w:eastAsia="Times New Roman" w:hAnsi="Arial" w:cs="Arial"/>
                <w:b/>
                <w:sz w:val="20"/>
                <w:szCs w:val="20"/>
                <w:lang w:eastAsia="en-GB"/>
              </w:rPr>
              <w:t>and</w:t>
            </w:r>
          </w:p>
          <w:p w14:paraId="65B84819" w14:textId="77777777" w:rsidR="00A34F70" w:rsidRPr="00A34F70" w:rsidRDefault="00A34F70" w:rsidP="00A34F70">
            <w:pPr>
              <w:spacing w:before="180" w:after="120" w:line="240" w:lineRule="auto"/>
              <w:rPr>
                <w:rFonts w:ascii="Arial" w:eastAsia="Times New Roman" w:hAnsi="Arial" w:cs="Arial"/>
                <w:sz w:val="20"/>
                <w:szCs w:val="20"/>
                <w:lang w:eastAsia="en-GB"/>
              </w:rPr>
            </w:pPr>
            <w:r w:rsidRPr="00A34F70">
              <w:rPr>
                <w:rFonts w:ascii="Arial" w:eastAsia="Times New Roman" w:hAnsi="Arial" w:cs="Arial"/>
                <w:sz w:val="20"/>
                <w:szCs w:val="20"/>
                <w:lang w:eastAsia="en-GB"/>
              </w:rPr>
              <w:br/>
              <w:t>full and relevant evidence is provided to support the response and explain how the Tenderer will satisfy the criteria in full.</w:t>
            </w:r>
          </w:p>
        </w:tc>
      </w:tr>
      <w:tr w:rsidR="00A34F70" w:rsidRPr="00A34F70" w14:paraId="7C850447" w14:textId="77777777" w:rsidTr="00A34F70">
        <w:trPr>
          <w:cantSplit/>
          <w:trHeight w:val="1114"/>
        </w:trPr>
        <w:tc>
          <w:tcPr>
            <w:tcW w:w="560" w:type="pct"/>
            <w:tcBorders>
              <w:top w:val="nil"/>
              <w:left w:val="single" w:sz="8" w:space="0" w:color="auto"/>
              <w:bottom w:val="single" w:sz="8" w:space="0" w:color="auto"/>
              <w:right w:val="single" w:sz="8" w:space="0" w:color="auto"/>
            </w:tcBorders>
            <w:vAlign w:val="center"/>
            <w:hideMark/>
          </w:tcPr>
          <w:p w14:paraId="0DF85D5C" w14:textId="77777777" w:rsidR="00A34F70" w:rsidRPr="00A34F70" w:rsidRDefault="00A34F70" w:rsidP="00A34F70">
            <w:pPr>
              <w:spacing w:before="180" w:after="120" w:line="240" w:lineRule="auto"/>
              <w:jc w:val="center"/>
              <w:rPr>
                <w:rFonts w:ascii="Arial" w:eastAsia="Times New Roman" w:hAnsi="Arial" w:cs="Arial"/>
                <w:sz w:val="20"/>
                <w:szCs w:val="20"/>
                <w:lang w:eastAsia="en-GB"/>
              </w:rPr>
            </w:pPr>
            <w:r w:rsidRPr="00A34F70">
              <w:rPr>
                <w:rFonts w:ascii="Arial" w:eastAsia="Times New Roman" w:hAnsi="Arial" w:cs="Arial"/>
                <w:sz w:val="20"/>
                <w:szCs w:val="20"/>
                <w:lang w:eastAsia="en-GB"/>
              </w:rPr>
              <w:t>3</w:t>
            </w:r>
          </w:p>
        </w:tc>
        <w:tc>
          <w:tcPr>
            <w:tcW w:w="955" w:type="pct"/>
            <w:tcBorders>
              <w:top w:val="nil"/>
              <w:left w:val="nil"/>
              <w:bottom w:val="single" w:sz="8" w:space="0" w:color="auto"/>
              <w:right w:val="nil"/>
            </w:tcBorders>
            <w:vAlign w:val="center"/>
            <w:hideMark/>
          </w:tcPr>
          <w:p w14:paraId="0C2255DC" w14:textId="29CD5A2E" w:rsidR="00A34F70" w:rsidRPr="00A34F70" w:rsidRDefault="00A34F70" w:rsidP="00A34F70">
            <w:pPr>
              <w:spacing w:before="180" w:after="120" w:line="240" w:lineRule="auto"/>
              <w:jc w:val="center"/>
              <w:rPr>
                <w:rFonts w:ascii="Arial" w:eastAsia="Times New Roman" w:hAnsi="Arial" w:cs="Arial"/>
                <w:sz w:val="20"/>
                <w:szCs w:val="20"/>
                <w:lang w:eastAsia="en-GB"/>
              </w:rPr>
            </w:pPr>
            <w:r w:rsidRPr="00A34F70">
              <w:rPr>
                <w:rFonts w:ascii="Arial" w:eastAsia="Times New Roman" w:hAnsi="Arial" w:cs="Arial"/>
                <w:sz w:val="20"/>
                <w:szCs w:val="20"/>
                <w:lang w:eastAsia="en-GB"/>
              </w:rPr>
              <w:t>Satisfactory</w:t>
            </w:r>
          </w:p>
        </w:tc>
        <w:tc>
          <w:tcPr>
            <w:tcW w:w="3485" w:type="pct"/>
            <w:tcBorders>
              <w:top w:val="nil"/>
              <w:left w:val="single" w:sz="8" w:space="0" w:color="auto"/>
              <w:bottom w:val="single" w:sz="8" w:space="0" w:color="auto"/>
              <w:right w:val="single" w:sz="8" w:space="0" w:color="auto"/>
            </w:tcBorders>
            <w:hideMark/>
          </w:tcPr>
          <w:p w14:paraId="1C449EAF" w14:textId="77777777" w:rsidR="00A34F70" w:rsidRPr="00A34F70" w:rsidRDefault="00A34F70" w:rsidP="00A34F70">
            <w:pPr>
              <w:spacing w:before="180" w:after="120" w:line="240" w:lineRule="auto"/>
              <w:rPr>
                <w:rFonts w:ascii="Arial" w:eastAsia="Times New Roman" w:hAnsi="Arial" w:cs="Arial"/>
                <w:sz w:val="20"/>
                <w:szCs w:val="20"/>
                <w:lang w:eastAsia="en-GB"/>
              </w:rPr>
            </w:pPr>
            <w:r w:rsidRPr="00A34F70">
              <w:rPr>
                <w:rFonts w:ascii="Arial" w:eastAsia="Times New Roman" w:hAnsi="Arial" w:cs="Arial"/>
                <w:sz w:val="20"/>
                <w:szCs w:val="20"/>
                <w:lang w:eastAsia="en-GB"/>
              </w:rPr>
              <w:t>The response substantially meets the criteria detailed.</w:t>
            </w:r>
            <w:r w:rsidRPr="00A34F70">
              <w:rPr>
                <w:rFonts w:ascii="Arial" w:eastAsia="Times New Roman" w:hAnsi="Arial" w:cs="Arial"/>
                <w:sz w:val="20"/>
                <w:szCs w:val="20"/>
                <w:lang w:eastAsia="en-GB"/>
              </w:rPr>
              <w:br/>
              <w:t>Relevant evidence is provided to support the response. May lack some clarity or detail in how the proposed solutions will be achieved.</w:t>
            </w:r>
          </w:p>
          <w:p w14:paraId="0F88572D" w14:textId="77777777" w:rsidR="00A34F70" w:rsidRPr="00A34F70" w:rsidRDefault="00A34F70" w:rsidP="00A34F70">
            <w:pPr>
              <w:spacing w:before="180" w:after="120" w:line="240" w:lineRule="auto"/>
              <w:rPr>
                <w:rFonts w:ascii="Arial" w:eastAsia="Times New Roman" w:hAnsi="Arial" w:cs="Arial"/>
                <w:sz w:val="20"/>
                <w:szCs w:val="20"/>
                <w:lang w:eastAsia="en-GB"/>
              </w:rPr>
            </w:pPr>
            <w:r w:rsidRPr="00A34F70">
              <w:rPr>
                <w:rFonts w:ascii="Arial" w:eastAsia="Times New Roman" w:hAnsi="Arial" w:cs="Arial"/>
                <w:sz w:val="20"/>
                <w:szCs w:val="20"/>
                <w:lang w:eastAsia="en-GB"/>
              </w:rPr>
              <w:t>Lack of clarity and any missing evidence or detail is minor.</w:t>
            </w:r>
          </w:p>
        </w:tc>
      </w:tr>
      <w:tr w:rsidR="00A34F70" w:rsidRPr="00A34F70" w14:paraId="6D9E273E" w14:textId="77777777" w:rsidTr="00A34F70">
        <w:trPr>
          <w:cantSplit/>
          <w:trHeight w:val="1731"/>
        </w:trPr>
        <w:tc>
          <w:tcPr>
            <w:tcW w:w="560" w:type="pct"/>
            <w:tcBorders>
              <w:top w:val="nil"/>
              <w:left w:val="single" w:sz="8" w:space="0" w:color="auto"/>
              <w:bottom w:val="single" w:sz="8" w:space="0" w:color="auto"/>
              <w:right w:val="single" w:sz="8" w:space="0" w:color="auto"/>
            </w:tcBorders>
            <w:vAlign w:val="center"/>
            <w:hideMark/>
          </w:tcPr>
          <w:p w14:paraId="16021B12" w14:textId="77777777" w:rsidR="00A34F70" w:rsidRPr="00A34F70" w:rsidRDefault="00A34F70" w:rsidP="00A34F70">
            <w:pPr>
              <w:spacing w:before="180" w:after="120" w:line="240" w:lineRule="auto"/>
              <w:jc w:val="center"/>
              <w:rPr>
                <w:rFonts w:ascii="Arial" w:eastAsia="Times New Roman" w:hAnsi="Arial" w:cs="Arial"/>
                <w:sz w:val="20"/>
                <w:szCs w:val="20"/>
                <w:lang w:eastAsia="en-GB"/>
              </w:rPr>
            </w:pPr>
            <w:r w:rsidRPr="00A34F70">
              <w:rPr>
                <w:rFonts w:ascii="Arial" w:eastAsia="Times New Roman" w:hAnsi="Arial" w:cs="Arial"/>
                <w:sz w:val="20"/>
                <w:szCs w:val="20"/>
                <w:lang w:eastAsia="en-GB"/>
              </w:rPr>
              <w:t>2</w:t>
            </w:r>
          </w:p>
        </w:tc>
        <w:tc>
          <w:tcPr>
            <w:tcW w:w="955" w:type="pct"/>
            <w:tcBorders>
              <w:top w:val="nil"/>
              <w:left w:val="nil"/>
              <w:bottom w:val="single" w:sz="8" w:space="0" w:color="auto"/>
              <w:right w:val="nil"/>
            </w:tcBorders>
            <w:vAlign w:val="center"/>
            <w:hideMark/>
          </w:tcPr>
          <w:p w14:paraId="69D53E01" w14:textId="32BF0FEF" w:rsidR="00A34F70" w:rsidRPr="00A34F70" w:rsidRDefault="00A34F70" w:rsidP="00A34F70">
            <w:pPr>
              <w:spacing w:before="180" w:after="120" w:line="240" w:lineRule="auto"/>
              <w:jc w:val="center"/>
              <w:rPr>
                <w:rFonts w:ascii="Arial" w:eastAsia="Times New Roman" w:hAnsi="Arial" w:cs="Arial"/>
                <w:sz w:val="20"/>
                <w:szCs w:val="20"/>
                <w:lang w:eastAsia="en-GB"/>
              </w:rPr>
            </w:pPr>
            <w:r w:rsidRPr="00A34F70">
              <w:rPr>
                <w:rFonts w:ascii="Arial" w:eastAsia="Times New Roman" w:hAnsi="Arial" w:cs="Arial"/>
                <w:sz w:val="20"/>
                <w:szCs w:val="20"/>
                <w:lang w:eastAsia="en-GB"/>
              </w:rPr>
              <w:t>Poor</w:t>
            </w:r>
          </w:p>
        </w:tc>
        <w:tc>
          <w:tcPr>
            <w:tcW w:w="3485" w:type="pct"/>
            <w:tcBorders>
              <w:top w:val="nil"/>
              <w:left w:val="single" w:sz="8" w:space="0" w:color="auto"/>
              <w:bottom w:val="single" w:sz="8" w:space="0" w:color="auto"/>
              <w:right w:val="single" w:sz="8" w:space="0" w:color="auto"/>
            </w:tcBorders>
            <w:hideMark/>
          </w:tcPr>
          <w:p w14:paraId="34B89C9B" w14:textId="3F28A05C" w:rsidR="00A34F70" w:rsidRPr="00A34F70" w:rsidRDefault="00A34F70" w:rsidP="00A34F70">
            <w:pPr>
              <w:spacing w:before="180" w:after="120" w:line="240" w:lineRule="auto"/>
              <w:rPr>
                <w:rFonts w:ascii="Arial" w:eastAsia="Times New Roman" w:hAnsi="Arial" w:cs="Arial"/>
                <w:sz w:val="20"/>
                <w:szCs w:val="20"/>
                <w:lang w:eastAsia="en-GB"/>
              </w:rPr>
            </w:pPr>
            <w:r w:rsidRPr="00A34F70">
              <w:rPr>
                <w:rFonts w:ascii="Arial" w:eastAsia="Times New Roman" w:hAnsi="Arial" w:cs="Arial"/>
                <w:sz w:val="20"/>
                <w:szCs w:val="20"/>
                <w:lang w:eastAsia="en-GB"/>
              </w:rPr>
              <w:t>The response satisfies only some of the criteria detailed in the question,</w:t>
            </w:r>
          </w:p>
          <w:p w14:paraId="295CC3E5" w14:textId="3E67E4BE" w:rsidR="00A34F70" w:rsidRPr="00A34F70" w:rsidRDefault="00A34F70" w:rsidP="00A34F70">
            <w:pPr>
              <w:spacing w:before="180" w:after="120" w:line="240" w:lineRule="auto"/>
              <w:rPr>
                <w:rFonts w:ascii="Arial" w:eastAsia="Times New Roman" w:hAnsi="Arial" w:cs="Arial"/>
                <w:sz w:val="20"/>
                <w:szCs w:val="20"/>
                <w:lang w:eastAsia="en-GB"/>
              </w:rPr>
            </w:pPr>
            <w:r w:rsidRPr="00A34F70">
              <w:rPr>
                <w:rFonts w:ascii="Arial" w:eastAsia="Times New Roman" w:hAnsi="Arial" w:cs="Arial"/>
                <w:b/>
                <w:sz w:val="20"/>
                <w:szCs w:val="20"/>
                <w:lang w:eastAsia="en-GB"/>
              </w:rPr>
              <w:t>and/or</w:t>
            </w:r>
            <w:r w:rsidRPr="00A34F70">
              <w:rPr>
                <w:rFonts w:ascii="Arial" w:eastAsia="Times New Roman" w:hAnsi="Arial" w:cs="Arial"/>
                <w:sz w:val="20"/>
                <w:szCs w:val="20"/>
                <w:lang w:eastAsia="en-GB"/>
              </w:rPr>
              <w:br/>
              <w:t xml:space="preserve">The response exhibits some omissions </w:t>
            </w:r>
            <w:proofErr w:type="gramStart"/>
            <w:r w:rsidRPr="00A34F70">
              <w:rPr>
                <w:rFonts w:ascii="Arial" w:eastAsia="Times New Roman" w:hAnsi="Arial" w:cs="Arial"/>
                <w:sz w:val="20"/>
                <w:szCs w:val="20"/>
                <w:lang w:eastAsia="en-GB"/>
              </w:rPr>
              <w:t>with regard to</w:t>
            </w:r>
            <w:proofErr w:type="gramEnd"/>
            <w:r w:rsidRPr="00A34F70">
              <w:rPr>
                <w:rFonts w:ascii="Arial" w:eastAsia="Times New Roman" w:hAnsi="Arial" w:cs="Arial"/>
                <w:sz w:val="20"/>
                <w:szCs w:val="20"/>
                <w:lang w:eastAsia="en-GB"/>
              </w:rPr>
              <w:t xml:space="preserve"> meeting the criteria detailed,</w:t>
            </w:r>
          </w:p>
          <w:p w14:paraId="66D3FD02" w14:textId="77777777" w:rsidR="00A34F70" w:rsidRPr="00A34F70" w:rsidRDefault="00A34F70" w:rsidP="00A34F70">
            <w:pPr>
              <w:spacing w:before="180" w:after="120" w:line="240" w:lineRule="auto"/>
              <w:rPr>
                <w:rFonts w:ascii="Arial" w:eastAsia="Times New Roman" w:hAnsi="Arial" w:cs="Arial"/>
                <w:sz w:val="20"/>
                <w:szCs w:val="20"/>
                <w:lang w:eastAsia="en-GB"/>
              </w:rPr>
            </w:pPr>
            <w:r w:rsidRPr="00A34F70">
              <w:rPr>
                <w:rFonts w:ascii="Arial" w:eastAsia="Times New Roman" w:hAnsi="Arial" w:cs="Arial"/>
                <w:b/>
                <w:sz w:val="20"/>
                <w:szCs w:val="20"/>
                <w:lang w:eastAsia="en-GB"/>
              </w:rPr>
              <w:t>and/or</w:t>
            </w:r>
            <w:r w:rsidRPr="00A34F70">
              <w:rPr>
                <w:rFonts w:ascii="Arial" w:eastAsia="Times New Roman" w:hAnsi="Arial" w:cs="Arial"/>
                <w:sz w:val="20"/>
                <w:szCs w:val="20"/>
                <w:lang w:eastAsia="en-GB"/>
              </w:rPr>
              <w:br/>
              <w:t xml:space="preserve">Some evidence is provided to support the response, but this is lacking in </w:t>
            </w:r>
            <w:proofErr w:type="gramStart"/>
            <w:r w:rsidRPr="00A34F70">
              <w:rPr>
                <w:rFonts w:ascii="Arial" w:eastAsia="Times New Roman" w:hAnsi="Arial" w:cs="Arial"/>
                <w:sz w:val="20"/>
                <w:szCs w:val="20"/>
                <w:lang w:eastAsia="en-GB"/>
              </w:rPr>
              <w:t>sufficient</w:t>
            </w:r>
            <w:proofErr w:type="gramEnd"/>
            <w:r w:rsidRPr="00A34F70">
              <w:rPr>
                <w:rFonts w:ascii="Arial" w:eastAsia="Times New Roman" w:hAnsi="Arial" w:cs="Arial"/>
                <w:sz w:val="20"/>
                <w:szCs w:val="20"/>
                <w:lang w:eastAsia="en-GB"/>
              </w:rPr>
              <w:t xml:space="preserve"> detail in one or more areas.</w:t>
            </w:r>
          </w:p>
        </w:tc>
      </w:tr>
      <w:tr w:rsidR="00A34F70" w:rsidRPr="00A34F70" w14:paraId="6A1C3CF3" w14:textId="77777777" w:rsidTr="00A34F70">
        <w:trPr>
          <w:cantSplit/>
          <w:trHeight w:val="1581"/>
        </w:trPr>
        <w:tc>
          <w:tcPr>
            <w:tcW w:w="560" w:type="pct"/>
            <w:tcBorders>
              <w:top w:val="nil"/>
              <w:left w:val="single" w:sz="8" w:space="0" w:color="auto"/>
              <w:bottom w:val="single" w:sz="8" w:space="0" w:color="auto"/>
              <w:right w:val="single" w:sz="8" w:space="0" w:color="auto"/>
            </w:tcBorders>
            <w:vAlign w:val="center"/>
            <w:hideMark/>
          </w:tcPr>
          <w:p w14:paraId="6754567B" w14:textId="77777777" w:rsidR="00A34F70" w:rsidRPr="00A34F70" w:rsidRDefault="00A34F70" w:rsidP="00A34F70">
            <w:pPr>
              <w:spacing w:before="180" w:after="120" w:line="240" w:lineRule="auto"/>
              <w:jc w:val="center"/>
              <w:rPr>
                <w:rFonts w:ascii="Arial" w:eastAsia="Times New Roman" w:hAnsi="Arial" w:cs="Arial"/>
                <w:sz w:val="20"/>
                <w:szCs w:val="20"/>
                <w:lang w:eastAsia="en-GB"/>
              </w:rPr>
            </w:pPr>
            <w:r w:rsidRPr="00A34F70">
              <w:rPr>
                <w:rFonts w:ascii="Arial" w:eastAsia="Times New Roman" w:hAnsi="Arial" w:cs="Arial"/>
                <w:sz w:val="20"/>
                <w:szCs w:val="20"/>
                <w:lang w:eastAsia="en-GB"/>
              </w:rPr>
              <w:t>1</w:t>
            </w:r>
          </w:p>
        </w:tc>
        <w:tc>
          <w:tcPr>
            <w:tcW w:w="955" w:type="pct"/>
            <w:tcBorders>
              <w:top w:val="nil"/>
              <w:left w:val="nil"/>
              <w:bottom w:val="single" w:sz="8" w:space="0" w:color="auto"/>
              <w:right w:val="nil"/>
            </w:tcBorders>
            <w:vAlign w:val="center"/>
            <w:hideMark/>
          </w:tcPr>
          <w:p w14:paraId="29868853" w14:textId="08E29798" w:rsidR="00A34F70" w:rsidRPr="00A34F70" w:rsidRDefault="00A34F70" w:rsidP="00A34F70">
            <w:pPr>
              <w:spacing w:before="180" w:after="120" w:line="240" w:lineRule="auto"/>
              <w:jc w:val="center"/>
              <w:rPr>
                <w:rFonts w:ascii="Arial" w:eastAsia="Times New Roman" w:hAnsi="Arial" w:cs="Arial"/>
                <w:sz w:val="20"/>
                <w:szCs w:val="20"/>
                <w:lang w:eastAsia="en-GB"/>
              </w:rPr>
            </w:pPr>
            <w:r w:rsidRPr="00A34F70">
              <w:rPr>
                <w:rFonts w:ascii="Arial" w:eastAsia="Times New Roman" w:hAnsi="Arial" w:cs="Arial"/>
                <w:sz w:val="20"/>
                <w:szCs w:val="20"/>
                <w:lang w:eastAsia="en-GB"/>
              </w:rPr>
              <w:t>Very Poor</w:t>
            </w:r>
          </w:p>
        </w:tc>
        <w:tc>
          <w:tcPr>
            <w:tcW w:w="3485" w:type="pct"/>
            <w:tcBorders>
              <w:top w:val="nil"/>
              <w:left w:val="single" w:sz="8" w:space="0" w:color="auto"/>
              <w:bottom w:val="single" w:sz="8" w:space="0" w:color="auto"/>
              <w:right w:val="single" w:sz="8" w:space="0" w:color="auto"/>
            </w:tcBorders>
            <w:hideMark/>
          </w:tcPr>
          <w:p w14:paraId="29289140" w14:textId="77777777" w:rsidR="00A34F70" w:rsidRPr="00A34F70" w:rsidRDefault="00A34F70" w:rsidP="00A34F70">
            <w:pPr>
              <w:spacing w:before="180" w:after="120" w:line="240" w:lineRule="auto"/>
              <w:rPr>
                <w:rFonts w:ascii="Arial" w:eastAsia="Times New Roman" w:hAnsi="Arial" w:cs="Arial"/>
                <w:sz w:val="20"/>
                <w:szCs w:val="20"/>
                <w:lang w:eastAsia="en-GB"/>
              </w:rPr>
            </w:pPr>
            <w:r w:rsidRPr="00A34F70">
              <w:rPr>
                <w:rFonts w:ascii="Arial" w:eastAsia="Times New Roman" w:hAnsi="Arial" w:cs="Arial"/>
                <w:sz w:val="20"/>
                <w:szCs w:val="20"/>
                <w:lang w:eastAsia="en-GB"/>
              </w:rPr>
              <w:t xml:space="preserve">The response clearly fails to meet </w:t>
            </w:r>
            <w:proofErr w:type="gramStart"/>
            <w:r w:rsidRPr="00A34F70">
              <w:rPr>
                <w:rFonts w:ascii="Arial" w:eastAsia="Times New Roman" w:hAnsi="Arial" w:cs="Arial"/>
                <w:sz w:val="20"/>
                <w:szCs w:val="20"/>
                <w:lang w:eastAsia="en-GB"/>
              </w:rPr>
              <w:t>a number of</w:t>
            </w:r>
            <w:proofErr w:type="gramEnd"/>
            <w:r w:rsidRPr="00A34F70">
              <w:rPr>
                <w:rFonts w:ascii="Arial" w:eastAsia="Times New Roman" w:hAnsi="Arial" w:cs="Arial"/>
                <w:sz w:val="20"/>
                <w:szCs w:val="20"/>
                <w:lang w:eastAsia="en-GB"/>
              </w:rPr>
              <w:t xml:space="preserve"> criteria detailed in the question,</w:t>
            </w:r>
          </w:p>
          <w:p w14:paraId="14590777" w14:textId="77777777" w:rsidR="00A34F70" w:rsidRPr="00A34F70" w:rsidRDefault="00A34F70" w:rsidP="00A34F70">
            <w:pPr>
              <w:spacing w:before="180" w:after="120" w:line="240" w:lineRule="auto"/>
              <w:rPr>
                <w:rFonts w:ascii="Arial" w:eastAsia="Times New Roman" w:hAnsi="Arial" w:cs="Arial"/>
                <w:sz w:val="20"/>
                <w:szCs w:val="20"/>
                <w:lang w:eastAsia="en-GB"/>
              </w:rPr>
            </w:pPr>
            <w:r w:rsidRPr="00A34F70">
              <w:rPr>
                <w:rFonts w:ascii="Arial" w:eastAsia="Times New Roman" w:hAnsi="Arial" w:cs="Arial"/>
                <w:b/>
                <w:sz w:val="20"/>
                <w:szCs w:val="20"/>
                <w:lang w:eastAsia="en-GB"/>
              </w:rPr>
              <w:t>and/or</w:t>
            </w:r>
            <w:r w:rsidRPr="00A34F70">
              <w:rPr>
                <w:rFonts w:ascii="Arial" w:eastAsia="Times New Roman" w:hAnsi="Arial" w:cs="Arial"/>
                <w:sz w:val="20"/>
                <w:szCs w:val="20"/>
                <w:lang w:eastAsia="en-GB"/>
              </w:rPr>
              <w:br/>
              <w:t xml:space="preserve">The response exhibits clear and significant omissions </w:t>
            </w:r>
            <w:proofErr w:type="gramStart"/>
            <w:r w:rsidRPr="00A34F70">
              <w:rPr>
                <w:rFonts w:ascii="Arial" w:eastAsia="Times New Roman" w:hAnsi="Arial" w:cs="Arial"/>
                <w:sz w:val="20"/>
                <w:szCs w:val="20"/>
                <w:lang w:eastAsia="en-GB"/>
              </w:rPr>
              <w:t>with regard to</w:t>
            </w:r>
            <w:proofErr w:type="gramEnd"/>
            <w:r w:rsidRPr="00A34F70">
              <w:rPr>
                <w:rFonts w:ascii="Arial" w:eastAsia="Times New Roman" w:hAnsi="Arial" w:cs="Arial"/>
                <w:sz w:val="20"/>
                <w:szCs w:val="20"/>
                <w:lang w:eastAsia="en-GB"/>
              </w:rPr>
              <w:t xml:space="preserve"> meeting the criteria detailed,</w:t>
            </w:r>
            <w:r w:rsidRPr="00A34F70">
              <w:rPr>
                <w:rFonts w:ascii="Arial" w:eastAsia="Times New Roman" w:hAnsi="Arial" w:cs="Arial"/>
                <w:sz w:val="20"/>
                <w:szCs w:val="20"/>
                <w:lang w:eastAsia="en-GB"/>
              </w:rPr>
              <w:br/>
            </w:r>
            <w:r w:rsidRPr="00A34F70">
              <w:rPr>
                <w:rFonts w:ascii="Arial" w:eastAsia="Times New Roman" w:hAnsi="Arial" w:cs="Arial"/>
                <w:b/>
                <w:sz w:val="20"/>
                <w:szCs w:val="20"/>
                <w:lang w:eastAsia="en-GB"/>
              </w:rPr>
              <w:t>and/or</w:t>
            </w:r>
          </w:p>
          <w:p w14:paraId="36801116" w14:textId="77777777" w:rsidR="00A34F70" w:rsidRPr="00A34F70" w:rsidRDefault="00A34F70" w:rsidP="00A34F70">
            <w:pPr>
              <w:spacing w:before="180" w:after="120" w:line="240" w:lineRule="auto"/>
              <w:rPr>
                <w:rFonts w:ascii="Arial" w:eastAsia="Times New Roman" w:hAnsi="Arial" w:cs="Arial"/>
                <w:sz w:val="20"/>
                <w:szCs w:val="20"/>
                <w:lang w:eastAsia="en-GB"/>
              </w:rPr>
            </w:pPr>
            <w:r w:rsidRPr="00A34F70">
              <w:rPr>
                <w:rFonts w:ascii="Arial" w:eastAsia="Times New Roman" w:hAnsi="Arial" w:cs="Arial"/>
                <w:sz w:val="20"/>
                <w:szCs w:val="20"/>
                <w:lang w:eastAsia="en-GB"/>
              </w:rPr>
              <w:t>Inadequate or no supporting evidence has been provided to support the response.</w:t>
            </w:r>
          </w:p>
        </w:tc>
      </w:tr>
      <w:tr w:rsidR="00A34F70" w:rsidRPr="00A34F70" w14:paraId="5471F9D8" w14:textId="77777777" w:rsidTr="00A34F70">
        <w:trPr>
          <w:cantSplit/>
          <w:trHeight w:val="398"/>
        </w:trPr>
        <w:tc>
          <w:tcPr>
            <w:tcW w:w="560" w:type="pct"/>
            <w:tcBorders>
              <w:top w:val="nil"/>
              <w:left w:val="single" w:sz="8" w:space="0" w:color="auto"/>
              <w:bottom w:val="single" w:sz="8" w:space="0" w:color="auto"/>
              <w:right w:val="single" w:sz="8" w:space="0" w:color="auto"/>
            </w:tcBorders>
            <w:vAlign w:val="center"/>
            <w:hideMark/>
          </w:tcPr>
          <w:p w14:paraId="585B2CD0" w14:textId="77777777" w:rsidR="00A34F70" w:rsidRPr="00A34F70" w:rsidRDefault="00A34F70" w:rsidP="00A34F70">
            <w:pPr>
              <w:spacing w:before="180" w:after="120" w:line="240" w:lineRule="auto"/>
              <w:jc w:val="center"/>
              <w:rPr>
                <w:rFonts w:ascii="Arial" w:eastAsia="Times New Roman" w:hAnsi="Arial" w:cs="Arial"/>
                <w:sz w:val="20"/>
                <w:szCs w:val="20"/>
                <w:lang w:eastAsia="en-GB"/>
              </w:rPr>
            </w:pPr>
            <w:r w:rsidRPr="00A34F70">
              <w:rPr>
                <w:rFonts w:ascii="Arial" w:eastAsia="Times New Roman" w:hAnsi="Arial" w:cs="Arial"/>
                <w:sz w:val="20"/>
                <w:szCs w:val="20"/>
                <w:lang w:eastAsia="en-GB"/>
              </w:rPr>
              <w:t>0</w:t>
            </w:r>
          </w:p>
        </w:tc>
        <w:tc>
          <w:tcPr>
            <w:tcW w:w="955" w:type="pct"/>
            <w:tcBorders>
              <w:top w:val="single" w:sz="8" w:space="0" w:color="auto"/>
              <w:left w:val="nil"/>
              <w:bottom w:val="single" w:sz="4" w:space="0" w:color="auto"/>
              <w:right w:val="nil"/>
            </w:tcBorders>
            <w:vAlign w:val="center"/>
            <w:hideMark/>
          </w:tcPr>
          <w:p w14:paraId="3CD30F0A" w14:textId="77777777" w:rsidR="00A34F70" w:rsidRPr="00A34F70" w:rsidRDefault="00A34F70" w:rsidP="00A34F70">
            <w:pPr>
              <w:spacing w:before="180" w:after="120" w:line="240" w:lineRule="auto"/>
              <w:jc w:val="center"/>
              <w:rPr>
                <w:rFonts w:ascii="Arial" w:eastAsia="Times New Roman" w:hAnsi="Arial" w:cs="Arial"/>
                <w:sz w:val="20"/>
                <w:szCs w:val="20"/>
                <w:lang w:eastAsia="en-GB"/>
              </w:rPr>
            </w:pPr>
            <w:r w:rsidRPr="00A34F70">
              <w:rPr>
                <w:rFonts w:ascii="Arial" w:eastAsia="Times New Roman" w:hAnsi="Arial" w:cs="Arial"/>
                <w:sz w:val="20"/>
                <w:szCs w:val="20"/>
                <w:lang w:eastAsia="en-GB"/>
              </w:rPr>
              <w:t>Nil Response</w:t>
            </w:r>
          </w:p>
        </w:tc>
        <w:tc>
          <w:tcPr>
            <w:tcW w:w="3485" w:type="pct"/>
            <w:tcBorders>
              <w:top w:val="single" w:sz="8" w:space="0" w:color="auto"/>
              <w:left w:val="single" w:sz="8" w:space="0" w:color="auto"/>
              <w:bottom w:val="single" w:sz="4" w:space="0" w:color="auto"/>
              <w:right w:val="single" w:sz="8" w:space="0" w:color="auto"/>
            </w:tcBorders>
            <w:hideMark/>
          </w:tcPr>
          <w:p w14:paraId="07F4C68E" w14:textId="77777777" w:rsidR="00A34F70" w:rsidRPr="00A34F70" w:rsidRDefault="00A34F70" w:rsidP="00A34F70">
            <w:pPr>
              <w:spacing w:before="180" w:after="120" w:line="240" w:lineRule="auto"/>
              <w:rPr>
                <w:rFonts w:ascii="Arial" w:eastAsia="Times New Roman" w:hAnsi="Arial" w:cs="Arial"/>
                <w:sz w:val="20"/>
                <w:szCs w:val="20"/>
                <w:lang w:eastAsia="en-GB"/>
              </w:rPr>
            </w:pPr>
            <w:r w:rsidRPr="00A34F70">
              <w:rPr>
                <w:rFonts w:ascii="Arial" w:eastAsia="Times New Roman" w:hAnsi="Arial" w:cs="Arial"/>
                <w:sz w:val="20"/>
                <w:szCs w:val="20"/>
                <w:lang w:eastAsia="en-GB"/>
              </w:rPr>
              <w:t>No response provided.</w:t>
            </w:r>
          </w:p>
        </w:tc>
      </w:tr>
    </w:tbl>
    <w:p w14:paraId="338ABF84" w14:textId="77777777" w:rsidR="00A34F70" w:rsidRPr="00A34F70" w:rsidRDefault="00A34F70" w:rsidP="00A34F70">
      <w:pPr>
        <w:keepNext/>
        <w:keepLines/>
        <w:spacing w:before="40" w:after="0" w:line="240" w:lineRule="auto"/>
        <w:outlineLvl w:val="3"/>
        <w:rPr>
          <w:rFonts w:ascii="Arial" w:eastAsia="MS PGothic" w:hAnsi="Arial" w:cs="Arial"/>
          <w:i/>
          <w:iCs/>
          <w:color w:val="365F91"/>
          <w:sz w:val="24"/>
          <w:szCs w:val="24"/>
          <w:lang w:eastAsia="en-GB"/>
        </w:rPr>
      </w:pPr>
    </w:p>
    <w:p w14:paraId="298990C3" w14:textId="77777777" w:rsidR="003476F9" w:rsidRDefault="003476F9" w:rsidP="0000086A">
      <w:pPr>
        <w:rPr>
          <w:rFonts w:ascii="Arial" w:hAnsi="Arial" w:cs="Arial"/>
        </w:rPr>
      </w:pPr>
    </w:p>
    <w:p w14:paraId="5BCDAA07" w14:textId="0DB82AF0" w:rsidR="003476F9" w:rsidRDefault="003476F9">
      <w:pPr>
        <w:rPr>
          <w:rFonts w:ascii="Arial" w:hAnsi="Arial" w:cs="Arial"/>
        </w:rPr>
      </w:pPr>
    </w:p>
    <w:tbl>
      <w:tblPr>
        <w:tblStyle w:val="TableGrid1"/>
        <w:tblW w:w="5000" w:type="pct"/>
        <w:tblLook w:val="04A0" w:firstRow="1" w:lastRow="0" w:firstColumn="1" w:lastColumn="0" w:noHBand="0" w:noVBand="1"/>
      </w:tblPr>
      <w:tblGrid>
        <w:gridCol w:w="420"/>
        <w:gridCol w:w="8596"/>
      </w:tblGrid>
      <w:tr w:rsidR="0000086A" w:rsidRPr="007207C6" w14:paraId="4520E182" w14:textId="77777777" w:rsidTr="004771E5">
        <w:tc>
          <w:tcPr>
            <w:tcW w:w="5000" w:type="pct"/>
            <w:gridSpan w:val="2"/>
            <w:shd w:val="clear" w:color="auto" w:fill="D9D9D9" w:themeFill="background1" w:themeFillShade="D9"/>
          </w:tcPr>
          <w:p w14:paraId="7C00C8B6" w14:textId="77777777" w:rsidR="0000086A" w:rsidRPr="007207C6" w:rsidRDefault="0000086A" w:rsidP="006B11F0">
            <w:pPr>
              <w:keepNext/>
              <w:keepLines/>
              <w:spacing w:before="240" w:after="240"/>
              <w:outlineLvl w:val="0"/>
              <w:rPr>
                <w:rFonts w:ascii="Arial" w:eastAsiaTheme="majorEastAsia" w:hAnsi="Arial" w:cs="Arial"/>
                <w:b/>
                <w:color w:val="000000" w:themeColor="text1"/>
                <w:sz w:val="28"/>
                <w:szCs w:val="28"/>
              </w:rPr>
            </w:pPr>
            <w:bookmarkStart w:id="8" w:name="_Toc10126380"/>
            <w:r w:rsidRPr="007207C6">
              <w:rPr>
                <w:rFonts w:ascii="Arial" w:eastAsiaTheme="majorEastAsia" w:hAnsi="Arial" w:cs="Arial"/>
                <w:b/>
                <w:color w:val="000000" w:themeColor="text1"/>
                <w:sz w:val="28"/>
                <w:szCs w:val="28"/>
              </w:rPr>
              <w:lastRenderedPageBreak/>
              <w:t>References</w:t>
            </w:r>
            <w:bookmarkEnd w:id="8"/>
            <w:r w:rsidRPr="007207C6">
              <w:rPr>
                <w:rFonts w:ascii="Arial" w:eastAsiaTheme="majorEastAsia" w:hAnsi="Arial" w:cs="Arial"/>
                <w:b/>
                <w:color w:val="000000" w:themeColor="text1"/>
                <w:sz w:val="28"/>
                <w:szCs w:val="28"/>
              </w:rPr>
              <w:t xml:space="preserve"> </w:t>
            </w:r>
          </w:p>
        </w:tc>
      </w:tr>
      <w:tr w:rsidR="0000086A" w:rsidRPr="007207C6" w14:paraId="7D4A1DEA" w14:textId="77777777" w:rsidTr="004771E5">
        <w:tc>
          <w:tcPr>
            <w:tcW w:w="5000" w:type="pct"/>
            <w:gridSpan w:val="2"/>
          </w:tcPr>
          <w:p w14:paraId="19780794" w14:textId="77777777" w:rsidR="0000086A" w:rsidRPr="007207C6" w:rsidRDefault="0000086A" w:rsidP="0000086A">
            <w:pPr>
              <w:rPr>
                <w:rFonts w:ascii="Arial" w:hAnsi="Arial" w:cs="Arial"/>
                <w:sz w:val="24"/>
                <w:szCs w:val="24"/>
              </w:rPr>
            </w:pPr>
            <w:r w:rsidRPr="007207C6">
              <w:rPr>
                <w:rFonts w:ascii="Arial" w:hAnsi="Arial" w:cs="Arial"/>
                <w:sz w:val="24"/>
                <w:szCs w:val="24"/>
              </w:rPr>
              <w:t>Please give below the name and contact details of two people who may be asked to act as referees for you. They will be expected to have authoritative and personal knowledge of your professional achievements / competencies.</w:t>
            </w:r>
          </w:p>
          <w:p w14:paraId="2CC779F4" w14:textId="77777777" w:rsidR="0000086A" w:rsidRPr="007207C6" w:rsidRDefault="0000086A" w:rsidP="0000086A">
            <w:pPr>
              <w:rPr>
                <w:rFonts w:ascii="Arial" w:hAnsi="Arial" w:cs="Arial"/>
                <w:sz w:val="24"/>
                <w:szCs w:val="24"/>
              </w:rPr>
            </w:pPr>
          </w:p>
          <w:p w14:paraId="7B9E6086" w14:textId="77777777" w:rsidR="0000086A" w:rsidRPr="007207C6" w:rsidRDefault="0000086A" w:rsidP="0000086A">
            <w:pPr>
              <w:rPr>
                <w:rFonts w:ascii="Arial" w:hAnsi="Arial" w:cs="Arial"/>
                <w:sz w:val="24"/>
                <w:szCs w:val="24"/>
              </w:rPr>
            </w:pPr>
            <w:r w:rsidRPr="007207C6">
              <w:rPr>
                <w:rFonts w:ascii="Arial" w:hAnsi="Arial" w:cs="Arial"/>
                <w:sz w:val="24"/>
                <w:szCs w:val="24"/>
              </w:rPr>
              <w:t xml:space="preserve">We will only approach your referees if you are invited to interview.  </w:t>
            </w:r>
          </w:p>
          <w:p w14:paraId="05EA018C" w14:textId="77777777" w:rsidR="0000086A" w:rsidRPr="007207C6" w:rsidRDefault="0000086A" w:rsidP="0000086A">
            <w:pPr>
              <w:rPr>
                <w:rFonts w:ascii="Arial" w:hAnsi="Arial" w:cs="Arial"/>
                <w:sz w:val="24"/>
                <w:szCs w:val="24"/>
              </w:rPr>
            </w:pPr>
          </w:p>
        </w:tc>
      </w:tr>
      <w:tr w:rsidR="0000086A" w:rsidRPr="007207C6" w14:paraId="39F1D6E6" w14:textId="77777777" w:rsidTr="004771E5">
        <w:tc>
          <w:tcPr>
            <w:tcW w:w="233" w:type="pct"/>
            <w:tcBorders>
              <w:bottom w:val="single" w:sz="4" w:space="0" w:color="auto"/>
            </w:tcBorders>
          </w:tcPr>
          <w:p w14:paraId="1F6A93D8" w14:textId="77777777" w:rsidR="0000086A" w:rsidRPr="007207C6" w:rsidRDefault="0000086A" w:rsidP="0000086A">
            <w:pPr>
              <w:rPr>
                <w:rFonts w:ascii="Arial" w:hAnsi="Arial" w:cs="Arial"/>
                <w:b/>
                <w:color w:val="FF0000"/>
                <w:sz w:val="28"/>
                <w:szCs w:val="24"/>
              </w:rPr>
            </w:pPr>
          </w:p>
          <w:p w14:paraId="56B6866E" w14:textId="77777777" w:rsidR="0000086A" w:rsidRPr="007207C6" w:rsidRDefault="0000086A" w:rsidP="0000086A">
            <w:pPr>
              <w:rPr>
                <w:rFonts w:ascii="Arial" w:hAnsi="Arial" w:cs="Arial"/>
                <w:b/>
                <w:sz w:val="24"/>
                <w:szCs w:val="24"/>
              </w:rPr>
            </w:pPr>
            <w:r w:rsidRPr="007207C6">
              <w:rPr>
                <w:rFonts w:ascii="Arial" w:hAnsi="Arial" w:cs="Arial"/>
                <w:b/>
                <w:color w:val="FF0000"/>
                <w:sz w:val="28"/>
                <w:szCs w:val="24"/>
              </w:rPr>
              <w:t>*</w:t>
            </w:r>
          </w:p>
        </w:tc>
        <w:tc>
          <w:tcPr>
            <w:tcW w:w="4767" w:type="pct"/>
            <w:tcBorders>
              <w:bottom w:val="single" w:sz="4" w:space="0" w:color="auto"/>
            </w:tcBorders>
          </w:tcPr>
          <w:p w14:paraId="3350164F" w14:textId="77777777" w:rsidR="0000086A" w:rsidRPr="007207C6" w:rsidRDefault="0000086A" w:rsidP="0000086A">
            <w:pPr>
              <w:rPr>
                <w:rFonts w:ascii="Arial" w:hAnsi="Arial" w:cs="Arial"/>
                <w:b/>
                <w:sz w:val="24"/>
                <w:szCs w:val="24"/>
              </w:rPr>
            </w:pPr>
          </w:p>
          <w:p w14:paraId="2274A134" w14:textId="77777777" w:rsidR="0000086A" w:rsidRPr="007207C6" w:rsidRDefault="0000086A" w:rsidP="0000086A">
            <w:pPr>
              <w:rPr>
                <w:rFonts w:ascii="Arial" w:hAnsi="Arial" w:cs="Arial"/>
                <w:b/>
                <w:sz w:val="24"/>
                <w:szCs w:val="24"/>
              </w:rPr>
            </w:pPr>
            <w:r w:rsidRPr="007207C6">
              <w:rPr>
                <w:rFonts w:ascii="Arial" w:hAnsi="Arial" w:cs="Arial"/>
                <w:b/>
                <w:sz w:val="24"/>
                <w:szCs w:val="24"/>
              </w:rPr>
              <w:t>Referee 1</w:t>
            </w:r>
          </w:p>
          <w:p w14:paraId="6F590CD2" w14:textId="77777777" w:rsidR="0000086A" w:rsidRPr="007207C6" w:rsidRDefault="0000086A" w:rsidP="0000086A">
            <w:pPr>
              <w:rPr>
                <w:rFonts w:ascii="Arial" w:hAnsi="Arial" w:cs="Arial"/>
                <w:sz w:val="24"/>
                <w:szCs w:val="24"/>
              </w:rPr>
            </w:pPr>
          </w:p>
          <w:p w14:paraId="464DD8B0" w14:textId="77777777" w:rsidR="0000086A" w:rsidRPr="007207C6" w:rsidRDefault="0000086A" w:rsidP="0000086A">
            <w:pPr>
              <w:rPr>
                <w:rFonts w:ascii="Arial" w:eastAsiaTheme="minorEastAsia" w:hAnsi="Arial" w:cs="Arial"/>
                <w:sz w:val="24"/>
                <w:szCs w:val="24"/>
                <w:lang w:eastAsia="ja-JP"/>
              </w:rPr>
            </w:pPr>
            <w:r w:rsidRPr="007207C6">
              <w:rPr>
                <w:rFonts w:ascii="Arial" w:eastAsiaTheme="minorEastAsia" w:hAnsi="Arial" w:cs="Arial"/>
                <w:sz w:val="24"/>
                <w:szCs w:val="24"/>
                <w:lang w:eastAsia="ja-JP"/>
              </w:rPr>
              <w:t>Name:</w:t>
            </w:r>
          </w:p>
          <w:p w14:paraId="337EB047" w14:textId="77777777" w:rsidR="0000086A" w:rsidRPr="007207C6" w:rsidRDefault="0000086A" w:rsidP="0000086A">
            <w:pPr>
              <w:rPr>
                <w:rFonts w:ascii="Arial" w:eastAsiaTheme="minorEastAsia" w:hAnsi="Arial" w:cs="Arial"/>
                <w:sz w:val="24"/>
                <w:szCs w:val="24"/>
                <w:lang w:eastAsia="ja-JP"/>
              </w:rPr>
            </w:pPr>
          </w:p>
          <w:p w14:paraId="1E3D738E" w14:textId="77777777" w:rsidR="0000086A" w:rsidRPr="007207C6" w:rsidRDefault="0000086A" w:rsidP="0000086A">
            <w:pPr>
              <w:rPr>
                <w:rFonts w:ascii="Arial" w:eastAsiaTheme="minorEastAsia" w:hAnsi="Arial" w:cs="Arial"/>
                <w:sz w:val="24"/>
                <w:szCs w:val="24"/>
                <w:lang w:eastAsia="ja-JP"/>
              </w:rPr>
            </w:pPr>
            <w:r w:rsidRPr="007207C6">
              <w:rPr>
                <w:rFonts w:ascii="Arial" w:eastAsiaTheme="minorEastAsia" w:hAnsi="Arial" w:cs="Arial"/>
                <w:sz w:val="24"/>
                <w:szCs w:val="24"/>
                <w:lang w:eastAsia="ja-JP"/>
              </w:rPr>
              <w:t>In what capacity and over what period has the individual known you?</w:t>
            </w:r>
          </w:p>
          <w:p w14:paraId="3686C74F" w14:textId="77777777" w:rsidR="0000086A" w:rsidRPr="007207C6" w:rsidRDefault="0000086A" w:rsidP="0000086A">
            <w:pPr>
              <w:rPr>
                <w:rFonts w:ascii="Arial" w:eastAsiaTheme="minorEastAsia" w:hAnsi="Arial" w:cs="Arial"/>
                <w:sz w:val="24"/>
                <w:szCs w:val="24"/>
                <w:lang w:eastAsia="ja-JP"/>
              </w:rPr>
            </w:pPr>
          </w:p>
          <w:p w14:paraId="6B98E86E" w14:textId="77777777" w:rsidR="0000086A" w:rsidRPr="007207C6" w:rsidRDefault="0000086A" w:rsidP="0000086A">
            <w:pPr>
              <w:rPr>
                <w:rFonts w:ascii="Arial" w:eastAsiaTheme="minorEastAsia" w:hAnsi="Arial" w:cs="Arial"/>
                <w:sz w:val="24"/>
                <w:szCs w:val="24"/>
                <w:lang w:eastAsia="ja-JP"/>
              </w:rPr>
            </w:pPr>
          </w:p>
          <w:p w14:paraId="6419AFC8" w14:textId="77777777" w:rsidR="0000086A" w:rsidRPr="007207C6" w:rsidRDefault="0000086A" w:rsidP="0000086A">
            <w:pPr>
              <w:rPr>
                <w:rFonts w:ascii="Arial" w:eastAsiaTheme="minorEastAsia" w:hAnsi="Arial" w:cs="Arial"/>
                <w:sz w:val="24"/>
                <w:szCs w:val="24"/>
                <w:lang w:eastAsia="ja-JP"/>
              </w:rPr>
            </w:pPr>
          </w:p>
          <w:p w14:paraId="4879742E" w14:textId="77777777" w:rsidR="0000086A" w:rsidRPr="007207C6" w:rsidRDefault="0000086A" w:rsidP="0000086A">
            <w:pPr>
              <w:rPr>
                <w:rFonts w:ascii="Arial" w:eastAsiaTheme="minorEastAsia" w:hAnsi="Arial" w:cs="Arial"/>
                <w:sz w:val="24"/>
                <w:szCs w:val="24"/>
                <w:lang w:eastAsia="ja-JP"/>
              </w:rPr>
            </w:pPr>
            <w:r w:rsidRPr="007207C6">
              <w:rPr>
                <w:rFonts w:ascii="Arial" w:eastAsiaTheme="minorEastAsia" w:hAnsi="Arial" w:cs="Arial"/>
                <w:sz w:val="24"/>
                <w:szCs w:val="24"/>
                <w:lang w:eastAsia="ja-JP"/>
              </w:rPr>
              <w:t>Primary contact number:</w:t>
            </w:r>
          </w:p>
          <w:p w14:paraId="766AF175" w14:textId="77777777" w:rsidR="0000086A" w:rsidRPr="007207C6" w:rsidRDefault="0000086A" w:rsidP="0000086A">
            <w:pPr>
              <w:rPr>
                <w:rFonts w:ascii="Arial" w:eastAsiaTheme="minorEastAsia" w:hAnsi="Arial" w:cs="Arial"/>
                <w:sz w:val="24"/>
                <w:szCs w:val="24"/>
                <w:lang w:eastAsia="ja-JP"/>
              </w:rPr>
            </w:pPr>
            <w:r w:rsidRPr="007207C6">
              <w:rPr>
                <w:rFonts w:ascii="Arial" w:eastAsiaTheme="minorEastAsia" w:hAnsi="Arial" w:cs="Arial"/>
                <w:sz w:val="24"/>
                <w:szCs w:val="24"/>
                <w:lang w:eastAsia="ja-JP"/>
              </w:rPr>
              <w:t xml:space="preserve">Email address: </w:t>
            </w:r>
          </w:p>
          <w:p w14:paraId="7FBE1328" w14:textId="77777777" w:rsidR="0000086A" w:rsidRPr="007207C6" w:rsidRDefault="0000086A" w:rsidP="0000086A">
            <w:pPr>
              <w:rPr>
                <w:rFonts w:ascii="Arial" w:eastAsiaTheme="minorEastAsia" w:hAnsi="Arial" w:cs="Arial"/>
                <w:sz w:val="24"/>
                <w:szCs w:val="24"/>
                <w:lang w:eastAsia="ja-JP"/>
              </w:rPr>
            </w:pPr>
          </w:p>
        </w:tc>
      </w:tr>
      <w:tr w:rsidR="0000086A" w:rsidRPr="007207C6" w14:paraId="2E88EFE7" w14:textId="77777777" w:rsidTr="004771E5">
        <w:tc>
          <w:tcPr>
            <w:tcW w:w="233" w:type="pct"/>
            <w:tcBorders>
              <w:bottom w:val="single" w:sz="4" w:space="0" w:color="auto"/>
            </w:tcBorders>
          </w:tcPr>
          <w:p w14:paraId="0DCE08A7" w14:textId="77777777" w:rsidR="0000086A" w:rsidRPr="007207C6" w:rsidRDefault="0000086A" w:rsidP="0000086A">
            <w:pPr>
              <w:rPr>
                <w:rFonts w:ascii="Arial" w:hAnsi="Arial" w:cs="Arial"/>
                <w:b/>
                <w:sz w:val="24"/>
                <w:szCs w:val="24"/>
              </w:rPr>
            </w:pPr>
          </w:p>
          <w:p w14:paraId="342EB301" w14:textId="77777777" w:rsidR="0000086A" w:rsidRPr="007207C6" w:rsidRDefault="0000086A" w:rsidP="0000086A">
            <w:pPr>
              <w:rPr>
                <w:rFonts w:ascii="Arial" w:hAnsi="Arial" w:cs="Arial"/>
                <w:b/>
                <w:sz w:val="24"/>
                <w:szCs w:val="24"/>
              </w:rPr>
            </w:pPr>
            <w:r w:rsidRPr="007207C6">
              <w:rPr>
                <w:rFonts w:ascii="Arial" w:hAnsi="Arial" w:cs="Arial"/>
                <w:b/>
                <w:color w:val="FF0000"/>
                <w:sz w:val="28"/>
                <w:szCs w:val="24"/>
              </w:rPr>
              <w:t>*</w:t>
            </w:r>
          </w:p>
        </w:tc>
        <w:tc>
          <w:tcPr>
            <w:tcW w:w="4767" w:type="pct"/>
            <w:tcBorders>
              <w:bottom w:val="single" w:sz="4" w:space="0" w:color="auto"/>
            </w:tcBorders>
          </w:tcPr>
          <w:p w14:paraId="7E95FA03" w14:textId="77777777" w:rsidR="0000086A" w:rsidRPr="007207C6" w:rsidRDefault="0000086A" w:rsidP="0000086A">
            <w:pPr>
              <w:rPr>
                <w:rFonts w:ascii="Arial" w:hAnsi="Arial" w:cs="Arial"/>
                <w:b/>
                <w:sz w:val="24"/>
                <w:szCs w:val="24"/>
              </w:rPr>
            </w:pPr>
          </w:p>
          <w:p w14:paraId="5AA53E53" w14:textId="77777777" w:rsidR="0000086A" w:rsidRPr="007207C6" w:rsidRDefault="0000086A" w:rsidP="0000086A">
            <w:pPr>
              <w:rPr>
                <w:rFonts w:ascii="Arial" w:hAnsi="Arial" w:cs="Arial"/>
                <w:b/>
                <w:sz w:val="24"/>
                <w:szCs w:val="24"/>
              </w:rPr>
            </w:pPr>
            <w:r w:rsidRPr="007207C6">
              <w:rPr>
                <w:rFonts w:ascii="Arial" w:hAnsi="Arial" w:cs="Arial"/>
                <w:b/>
                <w:sz w:val="24"/>
                <w:szCs w:val="24"/>
              </w:rPr>
              <w:t>Referee 2</w:t>
            </w:r>
          </w:p>
          <w:p w14:paraId="1054CC19" w14:textId="77777777" w:rsidR="0000086A" w:rsidRPr="007207C6" w:rsidRDefault="0000086A" w:rsidP="0000086A">
            <w:pPr>
              <w:rPr>
                <w:rFonts w:ascii="Arial" w:hAnsi="Arial" w:cs="Arial"/>
                <w:sz w:val="24"/>
                <w:szCs w:val="24"/>
              </w:rPr>
            </w:pPr>
          </w:p>
          <w:p w14:paraId="20269BAC" w14:textId="77777777" w:rsidR="0000086A" w:rsidRPr="007207C6" w:rsidRDefault="0000086A" w:rsidP="0000086A">
            <w:pPr>
              <w:rPr>
                <w:rFonts w:ascii="Arial" w:eastAsiaTheme="minorEastAsia" w:hAnsi="Arial" w:cs="Arial"/>
                <w:sz w:val="24"/>
                <w:szCs w:val="24"/>
                <w:lang w:eastAsia="ja-JP"/>
              </w:rPr>
            </w:pPr>
            <w:r w:rsidRPr="007207C6">
              <w:rPr>
                <w:rFonts w:ascii="Arial" w:eastAsiaTheme="minorEastAsia" w:hAnsi="Arial" w:cs="Arial"/>
                <w:sz w:val="24"/>
                <w:szCs w:val="24"/>
                <w:lang w:eastAsia="ja-JP"/>
              </w:rPr>
              <w:t>Name:</w:t>
            </w:r>
          </w:p>
          <w:p w14:paraId="042EDEFE" w14:textId="77777777" w:rsidR="0000086A" w:rsidRPr="007207C6" w:rsidRDefault="0000086A" w:rsidP="0000086A">
            <w:pPr>
              <w:rPr>
                <w:rFonts w:ascii="Arial" w:eastAsiaTheme="minorEastAsia" w:hAnsi="Arial" w:cs="Arial"/>
                <w:sz w:val="24"/>
                <w:szCs w:val="24"/>
                <w:lang w:eastAsia="ja-JP"/>
              </w:rPr>
            </w:pPr>
          </w:p>
          <w:p w14:paraId="152D7105" w14:textId="77777777" w:rsidR="0000086A" w:rsidRPr="007207C6" w:rsidRDefault="0000086A" w:rsidP="0000086A">
            <w:pPr>
              <w:rPr>
                <w:rFonts w:ascii="Arial" w:eastAsiaTheme="minorEastAsia" w:hAnsi="Arial" w:cs="Arial"/>
                <w:sz w:val="24"/>
                <w:szCs w:val="24"/>
                <w:lang w:eastAsia="ja-JP"/>
              </w:rPr>
            </w:pPr>
            <w:r w:rsidRPr="007207C6">
              <w:rPr>
                <w:rFonts w:ascii="Arial" w:eastAsiaTheme="minorEastAsia" w:hAnsi="Arial" w:cs="Arial"/>
                <w:sz w:val="24"/>
                <w:szCs w:val="24"/>
                <w:lang w:eastAsia="ja-JP"/>
              </w:rPr>
              <w:t>In what capacity and over what period has the individual known you?</w:t>
            </w:r>
          </w:p>
          <w:p w14:paraId="0B558FE1" w14:textId="77777777" w:rsidR="0000086A" w:rsidRPr="007207C6" w:rsidRDefault="0000086A" w:rsidP="0000086A">
            <w:pPr>
              <w:rPr>
                <w:rFonts w:ascii="Arial" w:eastAsiaTheme="minorEastAsia" w:hAnsi="Arial" w:cs="Arial"/>
                <w:sz w:val="24"/>
                <w:szCs w:val="24"/>
                <w:lang w:eastAsia="ja-JP"/>
              </w:rPr>
            </w:pPr>
          </w:p>
          <w:p w14:paraId="6C7D7404" w14:textId="77777777" w:rsidR="0000086A" w:rsidRPr="007207C6" w:rsidRDefault="0000086A" w:rsidP="0000086A">
            <w:pPr>
              <w:rPr>
                <w:rFonts w:ascii="Arial" w:eastAsiaTheme="minorEastAsia" w:hAnsi="Arial" w:cs="Arial"/>
                <w:sz w:val="24"/>
                <w:szCs w:val="24"/>
                <w:lang w:eastAsia="ja-JP"/>
              </w:rPr>
            </w:pPr>
          </w:p>
          <w:p w14:paraId="23D8B005" w14:textId="77777777" w:rsidR="0000086A" w:rsidRPr="007207C6" w:rsidRDefault="0000086A" w:rsidP="0000086A">
            <w:pPr>
              <w:rPr>
                <w:rFonts w:ascii="Arial" w:eastAsiaTheme="minorEastAsia" w:hAnsi="Arial" w:cs="Arial"/>
                <w:sz w:val="24"/>
                <w:szCs w:val="24"/>
                <w:lang w:eastAsia="ja-JP"/>
              </w:rPr>
            </w:pPr>
          </w:p>
          <w:p w14:paraId="4AE57F51" w14:textId="77777777" w:rsidR="0000086A" w:rsidRPr="007207C6" w:rsidRDefault="0000086A" w:rsidP="0000086A">
            <w:pPr>
              <w:rPr>
                <w:rFonts w:ascii="Arial" w:eastAsiaTheme="minorEastAsia" w:hAnsi="Arial" w:cs="Arial"/>
                <w:sz w:val="24"/>
                <w:szCs w:val="24"/>
                <w:lang w:eastAsia="ja-JP"/>
              </w:rPr>
            </w:pPr>
            <w:r w:rsidRPr="007207C6">
              <w:rPr>
                <w:rFonts w:ascii="Arial" w:eastAsiaTheme="minorEastAsia" w:hAnsi="Arial" w:cs="Arial"/>
                <w:sz w:val="24"/>
                <w:szCs w:val="24"/>
                <w:lang w:eastAsia="ja-JP"/>
              </w:rPr>
              <w:t xml:space="preserve">Primary contact number: </w:t>
            </w:r>
          </w:p>
          <w:p w14:paraId="6152158C" w14:textId="77777777" w:rsidR="0000086A" w:rsidRPr="007207C6" w:rsidRDefault="0000086A" w:rsidP="0000086A">
            <w:pPr>
              <w:rPr>
                <w:rFonts w:ascii="Arial" w:eastAsiaTheme="minorEastAsia" w:hAnsi="Arial" w:cs="Arial"/>
                <w:sz w:val="24"/>
                <w:szCs w:val="24"/>
                <w:lang w:eastAsia="ja-JP"/>
              </w:rPr>
            </w:pPr>
            <w:r w:rsidRPr="007207C6">
              <w:rPr>
                <w:rFonts w:ascii="Arial" w:eastAsiaTheme="minorEastAsia" w:hAnsi="Arial" w:cs="Arial"/>
                <w:sz w:val="24"/>
                <w:szCs w:val="24"/>
                <w:lang w:eastAsia="ja-JP"/>
              </w:rPr>
              <w:t>Email address:</w:t>
            </w:r>
          </w:p>
          <w:p w14:paraId="251194DF" w14:textId="77777777" w:rsidR="0000086A" w:rsidRPr="007207C6" w:rsidRDefault="0000086A" w:rsidP="0000086A">
            <w:pPr>
              <w:rPr>
                <w:rFonts w:ascii="Arial" w:eastAsiaTheme="minorEastAsia" w:hAnsi="Arial" w:cs="Arial"/>
                <w:sz w:val="24"/>
                <w:szCs w:val="24"/>
                <w:lang w:eastAsia="ja-JP"/>
              </w:rPr>
            </w:pPr>
          </w:p>
        </w:tc>
      </w:tr>
    </w:tbl>
    <w:p w14:paraId="56682FEE" w14:textId="77777777" w:rsidR="0000086A" w:rsidRPr="007207C6" w:rsidRDefault="0000086A" w:rsidP="0000086A">
      <w:pPr>
        <w:tabs>
          <w:tab w:val="left" w:pos="2580"/>
        </w:tabs>
        <w:rPr>
          <w:rFonts w:ascii="Arial" w:hAnsi="Arial" w:cs="Arial"/>
        </w:rPr>
      </w:pPr>
    </w:p>
    <w:p w14:paraId="7603B472" w14:textId="77777777" w:rsidR="0000086A" w:rsidRPr="007207C6" w:rsidRDefault="0000086A" w:rsidP="0000086A">
      <w:pPr>
        <w:rPr>
          <w:rFonts w:ascii="Arial" w:hAnsi="Arial" w:cs="Arial"/>
        </w:rPr>
      </w:pPr>
    </w:p>
    <w:p w14:paraId="072E6457" w14:textId="77777777" w:rsidR="0000086A" w:rsidRPr="007207C6" w:rsidRDefault="0000086A" w:rsidP="0000086A">
      <w:pPr>
        <w:tabs>
          <w:tab w:val="left" w:pos="2580"/>
        </w:tabs>
        <w:rPr>
          <w:rFonts w:ascii="Arial" w:hAnsi="Arial" w:cs="Arial"/>
        </w:rPr>
      </w:pPr>
    </w:p>
    <w:p w14:paraId="36D8757A" w14:textId="491DBA9F" w:rsidR="0000086A" w:rsidRPr="007207C6" w:rsidRDefault="0000086A">
      <w:pPr>
        <w:rPr>
          <w:rFonts w:ascii="Arial" w:hAnsi="Arial" w:cs="Arial"/>
        </w:rPr>
      </w:pPr>
    </w:p>
    <w:sectPr w:rsidR="0000086A" w:rsidRPr="007207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CB8E0" w14:textId="77777777" w:rsidR="00BF484C" w:rsidRDefault="00BF484C" w:rsidP="00A34F70">
      <w:pPr>
        <w:spacing w:after="0" w:line="240" w:lineRule="auto"/>
      </w:pPr>
      <w:r>
        <w:separator/>
      </w:r>
    </w:p>
  </w:endnote>
  <w:endnote w:type="continuationSeparator" w:id="0">
    <w:p w14:paraId="61652B82" w14:textId="77777777" w:rsidR="00BF484C" w:rsidRDefault="00BF484C" w:rsidP="00A3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AC8DF" w14:textId="77777777" w:rsidR="00BF484C" w:rsidRDefault="00BF484C" w:rsidP="00A34F70">
      <w:pPr>
        <w:spacing w:after="0" w:line="240" w:lineRule="auto"/>
      </w:pPr>
      <w:r>
        <w:separator/>
      </w:r>
    </w:p>
  </w:footnote>
  <w:footnote w:type="continuationSeparator" w:id="0">
    <w:p w14:paraId="6C550505" w14:textId="77777777" w:rsidR="00BF484C" w:rsidRDefault="00BF484C" w:rsidP="00A34F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3962"/>
    <w:multiLevelType w:val="hybridMultilevel"/>
    <w:tmpl w:val="5246D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962AF"/>
    <w:multiLevelType w:val="hybridMultilevel"/>
    <w:tmpl w:val="1D28E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F55C1D"/>
    <w:multiLevelType w:val="hybridMultilevel"/>
    <w:tmpl w:val="FA8C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60F00"/>
    <w:multiLevelType w:val="multilevel"/>
    <w:tmpl w:val="621C5D34"/>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1DEF14D4"/>
    <w:multiLevelType w:val="hybridMultilevel"/>
    <w:tmpl w:val="EB222C02"/>
    <w:lvl w:ilvl="0" w:tplc="8E2811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45C4D"/>
    <w:multiLevelType w:val="hybridMultilevel"/>
    <w:tmpl w:val="7B48125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7" w15:restartNumberingAfterBreak="0">
    <w:nsid w:val="2B854162"/>
    <w:multiLevelType w:val="hybridMultilevel"/>
    <w:tmpl w:val="36C22A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2C4235"/>
    <w:multiLevelType w:val="hybridMultilevel"/>
    <w:tmpl w:val="6560AE28"/>
    <w:lvl w:ilvl="0" w:tplc="3DFC74B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7CC551B"/>
    <w:multiLevelType w:val="hybridMultilevel"/>
    <w:tmpl w:val="1FBEFCA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EF5022"/>
    <w:multiLevelType w:val="hybridMultilevel"/>
    <w:tmpl w:val="F62A4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F570F0"/>
    <w:multiLevelType w:val="hybridMultilevel"/>
    <w:tmpl w:val="E3749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51AF7FC9"/>
    <w:multiLevelType w:val="hybridMultilevel"/>
    <w:tmpl w:val="36302BD0"/>
    <w:lvl w:ilvl="0" w:tplc="9AF63C0C">
      <w:numFmt w:val="bullet"/>
      <w:lvlText w:val="•"/>
      <w:lvlJc w:val="left"/>
      <w:pPr>
        <w:ind w:left="108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F94400"/>
    <w:multiLevelType w:val="hybridMultilevel"/>
    <w:tmpl w:val="BC6E78C0"/>
    <w:lvl w:ilvl="0" w:tplc="E56C0A40">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C577BD"/>
    <w:multiLevelType w:val="hybridMultilevel"/>
    <w:tmpl w:val="9F309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8C5020"/>
    <w:multiLevelType w:val="hybridMultilevel"/>
    <w:tmpl w:val="E054714A"/>
    <w:lvl w:ilvl="0" w:tplc="0809000F">
      <w:start w:val="1"/>
      <w:numFmt w:val="decimal"/>
      <w:lvlText w:val="%1."/>
      <w:lvlJc w:val="left"/>
      <w:pPr>
        <w:ind w:left="785" w:hanging="360"/>
      </w:pPr>
      <w:rPr>
        <w:rFont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7" w15:restartNumberingAfterBreak="0">
    <w:nsid w:val="701E055D"/>
    <w:multiLevelType w:val="hybridMultilevel"/>
    <w:tmpl w:val="EF40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F44B10"/>
    <w:multiLevelType w:val="hybridMultilevel"/>
    <w:tmpl w:val="85266C38"/>
    <w:lvl w:ilvl="0" w:tplc="FBAA4C0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262141"/>
    <w:multiLevelType w:val="hybridMultilevel"/>
    <w:tmpl w:val="CAA6D4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A25D98"/>
    <w:multiLevelType w:val="hybridMultilevel"/>
    <w:tmpl w:val="92901E6E"/>
    <w:lvl w:ilvl="0" w:tplc="9AF63C0C">
      <w:numFmt w:val="bullet"/>
      <w:lvlText w:val="•"/>
      <w:lvlJc w:val="left"/>
      <w:pPr>
        <w:ind w:left="1440" w:hanging="72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6"/>
  </w:num>
  <w:num w:numId="2">
    <w:abstractNumId w:val="14"/>
  </w:num>
  <w:num w:numId="3">
    <w:abstractNumId w:val="6"/>
  </w:num>
  <w:num w:numId="4">
    <w:abstractNumId w:val="0"/>
  </w:num>
  <w:num w:numId="5">
    <w:abstractNumId w:val="2"/>
  </w:num>
  <w:num w:numId="6">
    <w:abstractNumId w:val="18"/>
  </w:num>
  <w:num w:numId="7">
    <w:abstractNumId w:val="17"/>
  </w:num>
  <w:num w:numId="8">
    <w:abstractNumId w:val="19"/>
  </w:num>
  <w:num w:numId="9">
    <w:abstractNumId w:val="10"/>
  </w:num>
  <w:num w:numId="10">
    <w:abstractNumId w:val="1"/>
  </w:num>
  <w:num w:numId="11">
    <w:abstractNumId w:val="5"/>
  </w:num>
  <w:num w:numId="12">
    <w:abstractNumId w:val="7"/>
  </w:num>
  <w:num w:numId="13">
    <w:abstractNumId w:val="11"/>
  </w:num>
  <w:num w:numId="14">
    <w:abstractNumId w:val="15"/>
  </w:num>
  <w:num w:numId="15">
    <w:abstractNumId w:val="13"/>
  </w:num>
  <w:num w:numId="16">
    <w:abstractNumId w:val="20"/>
  </w:num>
  <w:num w:numId="17">
    <w:abstractNumId w:val="9"/>
  </w:num>
  <w:num w:numId="18">
    <w:abstractNumId w:val="3"/>
  </w:num>
  <w:num w:numId="19">
    <w:abstractNumId w:val="4"/>
  </w:num>
  <w:num w:numId="20">
    <w:abstractNumId w:val="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999"/>
    <w:rsid w:val="0000086A"/>
    <w:rsid w:val="00000EE8"/>
    <w:rsid w:val="000658C3"/>
    <w:rsid w:val="000767BF"/>
    <w:rsid w:val="000B412B"/>
    <w:rsid w:val="000F33CA"/>
    <w:rsid w:val="00101E1D"/>
    <w:rsid w:val="00141030"/>
    <w:rsid w:val="00151D41"/>
    <w:rsid w:val="001D61E7"/>
    <w:rsid w:val="002A6145"/>
    <w:rsid w:val="0030104E"/>
    <w:rsid w:val="00302D41"/>
    <w:rsid w:val="003476F9"/>
    <w:rsid w:val="003632C7"/>
    <w:rsid w:val="00366567"/>
    <w:rsid w:val="00367460"/>
    <w:rsid w:val="00372B45"/>
    <w:rsid w:val="003A3C5B"/>
    <w:rsid w:val="003A4547"/>
    <w:rsid w:val="003B4D13"/>
    <w:rsid w:val="003C14B8"/>
    <w:rsid w:val="003C5DCE"/>
    <w:rsid w:val="00423999"/>
    <w:rsid w:val="004C1FD3"/>
    <w:rsid w:val="004C4DA4"/>
    <w:rsid w:val="00532B1B"/>
    <w:rsid w:val="00534B03"/>
    <w:rsid w:val="00550614"/>
    <w:rsid w:val="005667B5"/>
    <w:rsid w:val="00575515"/>
    <w:rsid w:val="005844F1"/>
    <w:rsid w:val="00612BE1"/>
    <w:rsid w:val="00622753"/>
    <w:rsid w:val="0062584D"/>
    <w:rsid w:val="00654703"/>
    <w:rsid w:val="00661A06"/>
    <w:rsid w:val="00661D71"/>
    <w:rsid w:val="00665A5C"/>
    <w:rsid w:val="00670C8E"/>
    <w:rsid w:val="006974B1"/>
    <w:rsid w:val="006A1F79"/>
    <w:rsid w:val="006B11F0"/>
    <w:rsid w:val="006B62F6"/>
    <w:rsid w:val="006F3B22"/>
    <w:rsid w:val="007207C6"/>
    <w:rsid w:val="007436E0"/>
    <w:rsid w:val="0077440B"/>
    <w:rsid w:val="00816A23"/>
    <w:rsid w:val="0082333D"/>
    <w:rsid w:val="008A050A"/>
    <w:rsid w:val="008A5106"/>
    <w:rsid w:val="00911ABE"/>
    <w:rsid w:val="0093458D"/>
    <w:rsid w:val="00965AE3"/>
    <w:rsid w:val="009F7465"/>
    <w:rsid w:val="00A20F4F"/>
    <w:rsid w:val="00A34F70"/>
    <w:rsid w:val="00A44280"/>
    <w:rsid w:val="00A51716"/>
    <w:rsid w:val="00A61D60"/>
    <w:rsid w:val="00AA03C0"/>
    <w:rsid w:val="00AC0B27"/>
    <w:rsid w:val="00AC2A49"/>
    <w:rsid w:val="00AE0C31"/>
    <w:rsid w:val="00B1755D"/>
    <w:rsid w:val="00BD4302"/>
    <w:rsid w:val="00BE44E4"/>
    <w:rsid w:val="00BE6DEF"/>
    <w:rsid w:val="00BF484C"/>
    <w:rsid w:val="00C008C3"/>
    <w:rsid w:val="00C16D6B"/>
    <w:rsid w:val="00C21D22"/>
    <w:rsid w:val="00C4322B"/>
    <w:rsid w:val="00C71C94"/>
    <w:rsid w:val="00D04C95"/>
    <w:rsid w:val="00D1288B"/>
    <w:rsid w:val="00D22874"/>
    <w:rsid w:val="00DB116C"/>
    <w:rsid w:val="00DB20C5"/>
    <w:rsid w:val="00DE0572"/>
    <w:rsid w:val="00DF7A40"/>
    <w:rsid w:val="00E249FC"/>
    <w:rsid w:val="00E2643E"/>
    <w:rsid w:val="00E6778D"/>
    <w:rsid w:val="00EE5B74"/>
    <w:rsid w:val="00F24D84"/>
    <w:rsid w:val="00F45F0B"/>
    <w:rsid w:val="00F53C63"/>
    <w:rsid w:val="00F74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53998"/>
  <w15:chartTrackingRefBased/>
  <w15:docId w15:val="{95C09CC8-77D1-4698-9158-A7CED9AE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semiHidden/>
    <w:unhideWhenUsed/>
    <w:qFormat/>
    <w:rsid w:val="000658C3"/>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3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0086A"/>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0086A"/>
    <w:pPr>
      <w:spacing w:after="100"/>
    </w:pPr>
  </w:style>
  <w:style w:type="character" w:styleId="Hyperlink">
    <w:name w:val="Hyperlink"/>
    <w:basedOn w:val="DefaultParagraphFont"/>
    <w:uiPriority w:val="99"/>
    <w:unhideWhenUsed/>
    <w:rsid w:val="0000086A"/>
    <w:rPr>
      <w:color w:val="0563C1" w:themeColor="hyperlink"/>
      <w:u w:val="single"/>
    </w:r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C16D6B"/>
    <w:pPr>
      <w:ind w:left="720"/>
      <w:contextualSpacing/>
    </w:pPr>
  </w:style>
  <w:style w:type="character" w:customStyle="1" w:styleId="Heading4Char">
    <w:name w:val="Heading 4 Char"/>
    <w:basedOn w:val="DefaultParagraphFont"/>
    <w:link w:val="Heading4"/>
    <w:semiHidden/>
    <w:rsid w:val="000658C3"/>
    <w:rPr>
      <w:rFonts w:asciiTheme="majorHAnsi" w:eastAsiaTheme="majorEastAsia" w:hAnsiTheme="majorHAnsi" w:cstheme="majorBidi"/>
      <w:i/>
      <w:iCs/>
      <w:color w:val="2E74B5" w:themeColor="accent1" w:themeShade="BF"/>
      <w:sz w:val="24"/>
      <w:szCs w:val="24"/>
      <w:lang w:eastAsia="en-GB"/>
    </w:rPr>
  </w:style>
  <w:style w:type="character" w:styleId="CommentReference">
    <w:name w:val="annotation reference"/>
    <w:basedOn w:val="DefaultParagraphFont"/>
    <w:uiPriority w:val="99"/>
    <w:semiHidden/>
    <w:unhideWhenUsed/>
    <w:rsid w:val="003A4547"/>
    <w:rPr>
      <w:sz w:val="16"/>
      <w:szCs w:val="16"/>
    </w:rPr>
  </w:style>
  <w:style w:type="paragraph" w:styleId="CommentText">
    <w:name w:val="annotation text"/>
    <w:basedOn w:val="Normal"/>
    <w:link w:val="CommentTextChar"/>
    <w:uiPriority w:val="99"/>
    <w:semiHidden/>
    <w:unhideWhenUsed/>
    <w:rsid w:val="003A4547"/>
    <w:pPr>
      <w:spacing w:line="240" w:lineRule="auto"/>
    </w:pPr>
    <w:rPr>
      <w:sz w:val="20"/>
      <w:szCs w:val="20"/>
    </w:rPr>
  </w:style>
  <w:style w:type="character" w:customStyle="1" w:styleId="CommentTextChar">
    <w:name w:val="Comment Text Char"/>
    <w:basedOn w:val="DefaultParagraphFont"/>
    <w:link w:val="CommentText"/>
    <w:uiPriority w:val="99"/>
    <w:semiHidden/>
    <w:rsid w:val="003A4547"/>
    <w:rPr>
      <w:sz w:val="20"/>
      <w:szCs w:val="20"/>
    </w:rPr>
  </w:style>
  <w:style w:type="paragraph" w:styleId="CommentSubject">
    <w:name w:val="annotation subject"/>
    <w:basedOn w:val="CommentText"/>
    <w:next w:val="CommentText"/>
    <w:link w:val="CommentSubjectChar"/>
    <w:uiPriority w:val="99"/>
    <w:semiHidden/>
    <w:unhideWhenUsed/>
    <w:rsid w:val="003A4547"/>
    <w:rPr>
      <w:b/>
      <w:bCs/>
    </w:rPr>
  </w:style>
  <w:style w:type="character" w:customStyle="1" w:styleId="CommentSubjectChar">
    <w:name w:val="Comment Subject Char"/>
    <w:basedOn w:val="CommentTextChar"/>
    <w:link w:val="CommentSubject"/>
    <w:uiPriority w:val="99"/>
    <w:semiHidden/>
    <w:rsid w:val="003A4547"/>
    <w:rPr>
      <w:b/>
      <w:bCs/>
      <w:sz w:val="20"/>
      <w:szCs w:val="20"/>
    </w:rPr>
  </w:style>
  <w:style w:type="paragraph" w:styleId="BalloonText">
    <w:name w:val="Balloon Text"/>
    <w:basedOn w:val="Normal"/>
    <w:link w:val="BalloonTextChar"/>
    <w:uiPriority w:val="99"/>
    <w:semiHidden/>
    <w:unhideWhenUsed/>
    <w:rsid w:val="003A4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547"/>
    <w:rPr>
      <w:rFonts w:ascii="Segoe UI" w:hAnsi="Segoe UI" w:cs="Segoe UI"/>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F24D84"/>
  </w:style>
  <w:style w:type="character" w:styleId="FollowedHyperlink">
    <w:name w:val="FollowedHyperlink"/>
    <w:basedOn w:val="DefaultParagraphFont"/>
    <w:uiPriority w:val="99"/>
    <w:semiHidden/>
    <w:unhideWhenUsed/>
    <w:rsid w:val="00665A5C"/>
    <w:rPr>
      <w:color w:val="954F72" w:themeColor="followedHyperlink"/>
      <w:u w:val="single"/>
    </w:rPr>
  </w:style>
  <w:style w:type="paragraph" w:customStyle="1" w:styleId="DfESOutNumbered">
    <w:name w:val="DfESOutNumbered"/>
    <w:basedOn w:val="Normal"/>
    <w:link w:val="DfESOutNumberedChar"/>
    <w:rsid w:val="00BD4302"/>
    <w:pPr>
      <w:widowControl w:val="0"/>
      <w:numPr>
        <w:numId w:val="19"/>
      </w:numPr>
      <w:overflowPunct w:val="0"/>
      <w:autoSpaceDE w:val="0"/>
      <w:autoSpaceDN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BD4302"/>
    <w:rPr>
      <w:rFonts w:ascii="Arial" w:eastAsia="Times New Roman" w:hAnsi="Arial" w:cs="Arial"/>
      <w:szCs w:val="20"/>
    </w:rPr>
  </w:style>
  <w:style w:type="paragraph" w:customStyle="1" w:styleId="DeptBullets">
    <w:name w:val="DeptBullets"/>
    <w:basedOn w:val="Normal"/>
    <w:link w:val="DeptBulletsChar"/>
    <w:rsid w:val="00BD4302"/>
    <w:pPr>
      <w:widowControl w:val="0"/>
      <w:numPr>
        <w:numId w:val="21"/>
      </w:numPr>
      <w:overflowPunct w:val="0"/>
      <w:autoSpaceDE w:val="0"/>
      <w:autoSpaceDN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BD4302"/>
    <w:rPr>
      <w:rFonts w:ascii="Arial" w:eastAsia="Times New Roman" w:hAnsi="Arial" w:cs="Times New Roman"/>
      <w:sz w:val="24"/>
      <w:szCs w:val="20"/>
    </w:rPr>
  </w:style>
  <w:style w:type="paragraph" w:styleId="Header">
    <w:name w:val="header"/>
    <w:basedOn w:val="Normal"/>
    <w:link w:val="HeaderChar"/>
    <w:uiPriority w:val="99"/>
    <w:unhideWhenUsed/>
    <w:rsid w:val="00A34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F70"/>
  </w:style>
  <w:style w:type="paragraph" w:styleId="Footer">
    <w:name w:val="footer"/>
    <w:basedOn w:val="Normal"/>
    <w:link w:val="FooterChar"/>
    <w:uiPriority w:val="99"/>
    <w:unhideWhenUsed/>
    <w:rsid w:val="00A34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865">
      <w:bodyDiv w:val="1"/>
      <w:marLeft w:val="0"/>
      <w:marRight w:val="0"/>
      <w:marTop w:val="0"/>
      <w:marBottom w:val="0"/>
      <w:divBdr>
        <w:top w:val="none" w:sz="0" w:space="0" w:color="auto"/>
        <w:left w:val="none" w:sz="0" w:space="0" w:color="auto"/>
        <w:bottom w:val="none" w:sz="0" w:space="0" w:color="auto"/>
        <w:right w:val="none" w:sz="0" w:space="0" w:color="auto"/>
      </w:divBdr>
    </w:div>
    <w:div w:id="29916935">
      <w:bodyDiv w:val="1"/>
      <w:marLeft w:val="0"/>
      <w:marRight w:val="0"/>
      <w:marTop w:val="0"/>
      <w:marBottom w:val="0"/>
      <w:divBdr>
        <w:top w:val="none" w:sz="0" w:space="0" w:color="auto"/>
        <w:left w:val="none" w:sz="0" w:space="0" w:color="auto"/>
        <w:bottom w:val="none" w:sz="0" w:space="0" w:color="auto"/>
        <w:right w:val="none" w:sz="0" w:space="0" w:color="auto"/>
      </w:divBdr>
    </w:div>
    <w:div w:id="597835339">
      <w:bodyDiv w:val="1"/>
      <w:marLeft w:val="0"/>
      <w:marRight w:val="0"/>
      <w:marTop w:val="0"/>
      <w:marBottom w:val="0"/>
      <w:divBdr>
        <w:top w:val="none" w:sz="0" w:space="0" w:color="auto"/>
        <w:left w:val="none" w:sz="0" w:space="0" w:color="auto"/>
        <w:bottom w:val="none" w:sz="0" w:space="0" w:color="auto"/>
        <w:right w:val="none" w:sz="0" w:space="0" w:color="auto"/>
      </w:divBdr>
    </w:div>
    <w:div w:id="949580758">
      <w:bodyDiv w:val="1"/>
      <w:marLeft w:val="0"/>
      <w:marRight w:val="0"/>
      <w:marTop w:val="0"/>
      <w:marBottom w:val="0"/>
      <w:divBdr>
        <w:top w:val="none" w:sz="0" w:space="0" w:color="auto"/>
        <w:left w:val="none" w:sz="0" w:space="0" w:color="auto"/>
        <w:bottom w:val="none" w:sz="0" w:space="0" w:color="auto"/>
        <w:right w:val="none" w:sz="0" w:space="0" w:color="auto"/>
      </w:divBdr>
    </w:div>
    <w:div w:id="1053192664">
      <w:bodyDiv w:val="1"/>
      <w:marLeft w:val="0"/>
      <w:marRight w:val="0"/>
      <w:marTop w:val="0"/>
      <w:marBottom w:val="0"/>
      <w:divBdr>
        <w:top w:val="none" w:sz="0" w:space="0" w:color="auto"/>
        <w:left w:val="none" w:sz="0" w:space="0" w:color="auto"/>
        <w:bottom w:val="none" w:sz="0" w:space="0" w:color="auto"/>
        <w:right w:val="none" w:sz="0" w:space="0" w:color="auto"/>
      </w:divBdr>
    </w:div>
    <w:div w:id="193292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786856/DFE_Teacher_Retention_Strategy_Report.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haviour.SupportNetworks@education.gov.uk" TargetMode="External"/><Relationship Id="rId5" Type="http://schemas.openxmlformats.org/officeDocument/2006/relationships/footnotes" Target="footnotes.xml"/><Relationship Id="rId10" Type="http://schemas.openxmlformats.org/officeDocument/2006/relationships/hyperlink" Target="https://www.gov.uk/government/news/schools-backed-to-tackle-bad-behaviour" TargetMode="External"/><Relationship Id="rId4" Type="http://schemas.openxmlformats.org/officeDocument/2006/relationships/webSettings" Target="webSettings.xml"/><Relationship Id="rId9" Type="http://schemas.openxmlformats.org/officeDocument/2006/relationships/hyperlink" Target="https://www.gov.uk/government/publications/behaviour-in-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2430</Words>
  <Characters>13855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DAY-BROSNAN, William</dc:creator>
  <cp:keywords/>
  <dc:description/>
  <cp:lastModifiedBy>COLLINS, Joseph-James</cp:lastModifiedBy>
  <cp:revision>14</cp:revision>
  <cp:lastPrinted>2019-05-30T12:31:00Z</cp:lastPrinted>
  <dcterms:created xsi:type="dcterms:W3CDTF">2019-06-04T13:27:00Z</dcterms:created>
  <dcterms:modified xsi:type="dcterms:W3CDTF">2019-06-04T16:32:00Z</dcterms:modified>
</cp:coreProperties>
</file>