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C642C" w14:textId="7489C305" w:rsidR="004D1531" w:rsidRPr="00516FEA" w:rsidRDefault="004D1531">
      <w:pPr>
        <w:rPr>
          <w:rFonts w:cstheme="minorHAnsi"/>
          <w:sz w:val="21"/>
          <w:szCs w:val="21"/>
        </w:rPr>
      </w:pPr>
    </w:p>
    <w:p w14:paraId="640B7B85" w14:textId="552A0676" w:rsidR="00224C0C" w:rsidRPr="00516FEA" w:rsidRDefault="00224C0C">
      <w:pPr>
        <w:rPr>
          <w:rFonts w:cstheme="minorHAnsi"/>
          <w:sz w:val="21"/>
          <w:szCs w:val="21"/>
        </w:rPr>
      </w:pPr>
    </w:p>
    <w:tbl>
      <w:tblPr>
        <w:tblStyle w:val="TableGrid"/>
        <w:tblW w:w="0" w:type="auto"/>
        <w:tblLook w:val="04A0" w:firstRow="1" w:lastRow="0" w:firstColumn="1" w:lastColumn="0" w:noHBand="0" w:noVBand="1"/>
      </w:tblPr>
      <w:tblGrid>
        <w:gridCol w:w="2689"/>
        <w:gridCol w:w="6321"/>
      </w:tblGrid>
      <w:tr w:rsidR="00DD6A8E" w:rsidRPr="00516FEA" w14:paraId="6D5C4885" w14:textId="77777777" w:rsidTr="00DD6A8E">
        <w:tc>
          <w:tcPr>
            <w:tcW w:w="2689" w:type="dxa"/>
          </w:tcPr>
          <w:p w14:paraId="641D92A5" w14:textId="45716709" w:rsidR="00DD6A8E" w:rsidRPr="00516FEA" w:rsidRDefault="00DD6A8E">
            <w:pPr>
              <w:rPr>
                <w:rFonts w:cstheme="minorHAnsi"/>
                <w:sz w:val="21"/>
                <w:szCs w:val="21"/>
              </w:rPr>
            </w:pPr>
            <w:r w:rsidRPr="00516FEA">
              <w:rPr>
                <w:rFonts w:cstheme="minorHAnsi"/>
                <w:sz w:val="21"/>
                <w:szCs w:val="21"/>
              </w:rPr>
              <w:t>Competition Reference</w:t>
            </w:r>
          </w:p>
        </w:tc>
        <w:tc>
          <w:tcPr>
            <w:tcW w:w="6321" w:type="dxa"/>
          </w:tcPr>
          <w:p w14:paraId="5D8FB695" w14:textId="06F92B1A" w:rsidR="00DD6A8E" w:rsidRPr="00516FEA" w:rsidRDefault="008C4AB1">
            <w:pPr>
              <w:rPr>
                <w:rFonts w:cstheme="minorHAnsi"/>
                <w:sz w:val="21"/>
                <w:szCs w:val="21"/>
              </w:rPr>
            </w:pPr>
            <w:r>
              <w:rPr>
                <w:rFonts w:cstheme="minorHAnsi"/>
                <w:sz w:val="21"/>
                <w:szCs w:val="21"/>
              </w:rPr>
              <w:t>C1546.414 – F10353</w:t>
            </w:r>
          </w:p>
        </w:tc>
      </w:tr>
      <w:tr w:rsidR="00DD6A8E" w:rsidRPr="00516FEA" w14:paraId="3A060E1E" w14:textId="77777777" w:rsidTr="00DD6A8E">
        <w:tc>
          <w:tcPr>
            <w:tcW w:w="2689" w:type="dxa"/>
          </w:tcPr>
          <w:p w14:paraId="085700B8" w14:textId="52077BEE" w:rsidR="00DD6A8E" w:rsidRPr="00516FEA" w:rsidRDefault="00DD6A8E">
            <w:pPr>
              <w:rPr>
                <w:rFonts w:cstheme="minorHAnsi"/>
                <w:sz w:val="21"/>
                <w:szCs w:val="21"/>
              </w:rPr>
            </w:pPr>
            <w:r w:rsidRPr="00516FEA">
              <w:rPr>
                <w:rFonts w:cstheme="minorHAnsi"/>
                <w:sz w:val="21"/>
                <w:szCs w:val="21"/>
              </w:rPr>
              <w:t>Competition Title</w:t>
            </w:r>
          </w:p>
        </w:tc>
        <w:tc>
          <w:tcPr>
            <w:tcW w:w="6321" w:type="dxa"/>
          </w:tcPr>
          <w:p w14:paraId="234D42FF" w14:textId="77777777" w:rsidR="00DD6A8E" w:rsidRDefault="007972D4">
            <w:pPr>
              <w:rPr>
                <w:rFonts w:cstheme="minorHAnsi"/>
                <w:sz w:val="21"/>
                <w:szCs w:val="21"/>
              </w:rPr>
            </w:pPr>
            <w:r>
              <w:rPr>
                <w:rFonts w:cstheme="minorHAnsi"/>
                <w:sz w:val="21"/>
                <w:szCs w:val="21"/>
              </w:rPr>
              <w:t xml:space="preserve">Further Competition </w:t>
            </w:r>
            <w:r w:rsidR="000D47DA">
              <w:rPr>
                <w:rFonts w:cstheme="minorHAnsi"/>
                <w:sz w:val="21"/>
                <w:szCs w:val="21"/>
              </w:rPr>
              <w:t>–</w:t>
            </w:r>
            <w:r>
              <w:rPr>
                <w:rFonts w:cstheme="minorHAnsi"/>
                <w:sz w:val="21"/>
                <w:szCs w:val="21"/>
              </w:rPr>
              <w:t xml:space="preserve"> </w:t>
            </w:r>
            <w:r w:rsidR="000D47DA">
              <w:rPr>
                <w:rFonts w:cstheme="minorHAnsi"/>
                <w:sz w:val="21"/>
                <w:szCs w:val="21"/>
              </w:rPr>
              <w:t>ST0995 Doctor (Degree) Apprenticeship</w:t>
            </w:r>
          </w:p>
          <w:p w14:paraId="0CC343A0" w14:textId="6556A6BA" w:rsidR="0080675C" w:rsidRPr="00516FEA" w:rsidRDefault="00000000">
            <w:pPr>
              <w:rPr>
                <w:rFonts w:cstheme="minorHAnsi"/>
                <w:sz w:val="21"/>
                <w:szCs w:val="21"/>
              </w:rPr>
            </w:pPr>
            <w:hyperlink r:id="rId10" w:history="1">
              <w:r w:rsidR="0080675C" w:rsidRPr="0080675C">
                <w:rPr>
                  <w:rStyle w:val="Hyperlink"/>
                  <w:rFonts w:cstheme="minorHAnsi"/>
                  <w:sz w:val="21"/>
                  <w:szCs w:val="21"/>
                </w:rPr>
                <w:t>https://www.instituteforapprenticeships.org/apprenticeship-standards/doctor-degree-v1-0</w:t>
              </w:r>
            </w:hyperlink>
          </w:p>
        </w:tc>
      </w:tr>
      <w:tr w:rsidR="00DD6A8E" w:rsidRPr="00516FEA" w14:paraId="51AD6C5C" w14:textId="77777777" w:rsidTr="00DD6A8E">
        <w:tc>
          <w:tcPr>
            <w:tcW w:w="2689" w:type="dxa"/>
          </w:tcPr>
          <w:p w14:paraId="15586932" w14:textId="6B9DD156" w:rsidR="00DD6A8E" w:rsidRPr="00516FEA" w:rsidRDefault="0071111F">
            <w:pPr>
              <w:rPr>
                <w:rFonts w:cstheme="minorHAnsi"/>
                <w:sz w:val="21"/>
                <w:szCs w:val="21"/>
              </w:rPr>
            </w:pPr>
            <w:r w:rsidRPr="00516FEA">
              <w:rPr>
                <w:rFonts w:cstheme="minorHAnsi"/>
                <w:sz w:val="21"/>
                <w:szCs w:val="21"/>
              </w:rPr>
              <w:t>Contracting Authority</w:t>
            </w:r>
          </w:p>
        </w:tc>
        <w:tc>
          <w:tcPr>
            <w:tcW w:w="6321" w:type="dxa"/>
          </w:tcPr>
          <w:p w14:paraId="7BC863E6" w14:textId="526CB197" w:rsidR="00A958FC" w:rsidRPr="00516FEA" w:rsidRDefault="007972D4">
            <w:pPr>
              <w:rPr>
                <w:rFonts w:cstheme="minorHAnsi"/>
                <w:color w:val="000000" w:themeColor="text1"/>
                <w:sz w:val="21"/>
                <w:szCs w:val="21"/>
              </w:rPr>
            </w:pPr>
            <w:r>
              <w:rPr>
                <w:rFonts w:cstheme="minorHAnsi"/>
                <w:color w:val="000000" w:themeColor="text1"/>
                <w:sz w:val="21"/>
                <w:szCs w:val="21"/>
              </w:rPr>
              <w:t xml:space="preserve">Apprentice’s employer via Salisbury NHSFT National Apprenticeship Framework </w:t>
            </w:r>
          </w:p>
        </w:tc>
      </w:tr>
      <w:tr w:rsidR="00DD6A8E" w:rsidRPr="00516FEA" w14:paraId="53BA58CA" w14:textId="77777777" w:rsidTr="00DD6A8E">
        <w:tc>
          <w:tcPr>
            <w:tcW w:w="2689" w:type="dxa"/>
          </w:tcPr>
          <w:p w14:paraId="46A4E193" w14:textId="77777777" w:rsidR="00DD6A8E" w:rsidRPr="00516FEA" w:rsidRDefault="0071111F" w:rsidP="00DD6A8E">
            <w:pPr>
              <w:rPr>
                <w:rFonts w:cstheme="minorHAnsi"/>
                <w:color w:val="000000" w:themeColor="text1"/>
                <w:sz w:val="21"/>
                <w:szCs w:val="21"/>
              </w:rPr>
            </w:pPr>
            <w:r w:rsidRPr="00516FEA">
              <w:rPr>
                <w:rFonts w:cstheme="minorHAnsi"/>
                <w:color w:val="000000" w:themeColor="text1"/>
                <w:sz w:val="21"/>
                <w:szCs w:val="21"/>
              </w:rPr>
              <w:t>Bidding Organisation Name</w:t>
            </w:r>
          </w:p>
          <w:p w14:paraId="0522DE5E" w14:textId="6EC12502" w:rsidR="00A958FC" w:rsidRPr="00516FEA" w:rsidRDefault="00A958FC" w:rsidP="00DD6A8E">
            <w:pPr>
              <w:rPr>
                <w:rFonts w:cstheme="minorHAnsi"/>
                <w:color w:val="000000" w:themeColor="text1"/>
                <w:sz w:val="21"/>
                <w:szCs w:val="21"/>
                <w:highlight w:val="yellow"/>
              </w:rPr>
            </w:pPr>
            <w:r w:rsidRPr="00516FEA">
              <w:rPr>
                <w:rFonts w:cstheme="minorHAnsi"/>
                <w:color w:val="000000" w:themeColor="text1"/>
                <w:sz w:val="21"/>
                <w:szCs w:val="21"/>
                <w:highlight w:val="yellow"/>
              </w:rPr>
              <w:t>&amp; Contact Email</w:t>
            </w:r>
          </w:p>
        </w:tc>
        <w:tc>
          <w:tcPr>
            <w:tcW w:w="6321" w:type="dxa"/>
          </w:tcPr>
          <w:p w14:paraId="58BA3F4E" w14:textId="77777777" w:rsidR="00DD6A8E" w:rsidRPr="00516FEA" w:rsidRDefault="00DD6A8E" w:rsidP="00DD6A8E">
            <w:pPr>
              <w:rPr>
                <w:rFonts w:cstheme="minorHAnsi"/>
                <w:color w:val="000000" w:themeColor="text1"/>
                <w:sz w:val="21"/>
                <w:szCs w:val="21"/>
                <w:highlight w:val="yellow"/>
              </w:rPr>
            </w:pPr>
          </w:p>
          <w:p w14:paraId="25B96091" w14:textId="57F4785C" w:rsidR="00A958FC" w:rsidRPr="00516FEA" w:rsidRDefault="00A958FC" w:rsidP="00DD6A8E">
            <w:pPr>
              <w:rPr>
                <w:rFonts w:cstheme="minorHAnsi"/>
                <w:color w:val="000000" w:themeColor="text1"/>
                <w:sz w:val="21"/>
                <w:szCs w:val="21"/>
                <w:highlight w:val="yellow"/>
              </w:rPr>
            </w:pPr>
          </w:p>
        </w:tc>
      </w:tr>
    </w:tbl>
    <w:p w14:paraId="38D38F3A" w14:textId="77777777" w:rsidR="0076278F" w:rsidRPr="00516FEA" w:rsidRDefault="0076278F">
      <w:pPr>
        <w:rPr>
          <w:rFonts w:cstheme="minorHAnsi"/>
          <w:sz w:val="21"/>
          <w:szCs w:val="21"/>
        </w:rPr>
      </w:pPr>
    </w:p>
    <w:tbl>
      <w:tblPr>
        <w:tblStyle w:val="TableGrid"/>
        <w:tblW w:w="0" w:type="auto"/>
        <w:tblLook w:val="04A0" w:firstRow="1" w:lastRow="0" w:firstColumn="1" w:lastColumn="0" w:noHBand="0" w:noVBand="1"/>
      </w:tblPr>
      <w:tblGrid>
        <w:gridCol w:w="9010"/>
      </w:tblGrid>
      <w:tr w:rsidR="00B70101" w:rsidRPr="00516FEA" w14:paraId="301FE603" w14:textId="77777777" w:rsidTr="0080675C">
        <w:tc>
          <w:tcPr>
            <w:tcW w:w="9010" w:type="dxa"/>
          </w:tcPr>
          <w:p w14:paraId="6DB8AB9F" w14:textId="77777777" w:rsidR="00B70101" w:rsidRPr="00516FEA" w:rsidRDefault="00B70101" w:rsidP="007C6FD0">
            <w:pPr>
              <w:jc w:val="center"/>
              <w:rPr>
                <w:rFonts w:cstheme="minorHAnsi"/>
                <w:i/>
                <w:color w:val="2F5496" w:themeColor="accent1" w:themeShade="BF"/>
                <w:sz w:val="21"/>
                <w:szCs w:val="21"/>
              </w:rPr>
            </w:pPr>
          </w:p>
          <w:p w14:paraId="609CEAB8" w14:textId="77777777" w:rsidR="00B70101" w:rsidRPr="00516FEA" w:rsidRDefault="00B70101" w:rsidP="007C6FD0">
            <w:pPr>
              <w:jc w:val="center"/>
              <w:rPr>
                <w:rFonts w:cstheme="minorHAnsi"/>
                <w:i/>
                <w:color w:val="2F5496" w:themeColor="accent1" w:themeShade="BF"/>
                <w:sz w:val="21"/>
                <w:szCs w:val="21"/>
              </w:rPr>
            </w:pPr>
            <w:r w:rsidRPr="00516FEA">
              <w:rPr>
                <w:rFonts w:cstheme="minorHAnsi"/>
                <w:i/>
                <w:color w:val="2F5496" w:themeColor="accent1" w:themeShade="BF"/>
                <w:sz w:val="21"/>
                <w:szCs w:val="21"/>
              </w:rPr>
              <w:t xml:space="preserve">Suppliers are to answer the questions in the format given below, any attachments can be embedded, and documents should be saved against corresponding question number from the corresponding box.  </w:t>
            </w:r>
          </w:p>
          <w:p w14:paraId="7EE58DB3" w14:textId="77777777" w:rsidR="00B70101" w:rsidRPr="00516FEA" w:rsidRDefault="00B70101" w:rsidP="007C6FD0">
            <w:pPr>
              <w:jc w:val="center"/>
              <w:rPr>
                <w:rFonts w:cstheme="minorHAnsi"/>
                <w:i/>
                <w:color w:val="2F5496" w:themeColor="accent1" w:themeShade="BF"/>
                <w:sz w:val="21"/>
                <w:szCs w:val="21"/>
                <w:u w:val="single"/>
              </w:rPr>
            </w:pPr>
            <w:r w:rsidRPr="00516FEA">
              <w:rPr>
                <w:rFonts w:cstheme="minorHAnsi"/>
                <w:i/>
                <w:color w:val="2F5496" w:themeColor="accent1" w:themeShade="BF"/>
                <w:sz w:val="21"/>
                <w:szCs w:val="21"/>
                <w:u w:val="single"/>
              </w:rPr>
              <w:t>Please note failure to do this may lead to your response not being evaluated</w:t>
            </w:r>
          </w:p>
          <w:p w14:paraId="477A0BB4" w14:textId="77777777" w:rsidR="00B70101" w:rsidRPr="00516FEA" w:rsidRDefault="00B70101" w:rsidP="007C6FD0">
            <w:pPr>
              <w:rPr>
                <w:rFonts w:cstheme="minorHAnsi"/>
                <w:color w:val="2F5496" w:themeColor="accent1" w:themeShade="BF"/>
                <w:sz w:val="21"/>
                <w:szCs w:val="21"/>
              </w:rPr>
            </w:pPr>
          </w:p>
        </w:tc>
      </w:tr>
      <w:tr w:rsidR="007972D4" w:rsidRPr="00516FEA" w14:paraId="4D93DF7C" w14:textId="77777777" w:rsidTr="0080675C">
        <w:tc>
          <w:tcPr>
            <w:tcW w:w="9010" w:type="dxa"/>
          </w:tcPr>
          <w:p w14:paraId="12BC2150" w14:textId="77777777" w:rsidR="007972D4" w:rsidRDefault="007972D4" w:rsidP="007C6FD0">
            <w:pPr>
              <w:jc w:val="center"/>
              <w:rPr>
                <w:rFonts w:cstheme="minorHAnsi"/>
                <w:b/>
                <w:bCs/>
                <w:iCs/>
                <w:color w:val="2F5496" w:themeColor="accent1" w:themeShade="BF"/>
                <w:sz w:val="21"/>
                <w:szCs w:val="21"/>
              </w:rPr>
            </w:pPr>
            <w:r>
              <w:rPr>
                <w:rFonts w:cstheme="minorHAnsi"/>
                <w:b/>
                <w:bCs/>
                <w:iCs/>
                <w:color w:val="2F5496" w:themeColor="accent1" w:themeShade="BF"/>
                <w:sz w:val="21"/>
                <w:szCs w:val="21"/>
              </w:rPr>
              <w:t>Notice to Responding Suppliers</w:t>
            </w:r>
          </w:p>
          <w:p w14:paraId="2109EFBF" w14:textId="77777777" w:rsidR="007972D4" w:rsidRDefault="007972D4" w:rsidP="007C6FD0">
            <w:pPr>
              <w:jc w:val="center"/>
              <w:rPr>
                <w:rFonts w:cstheme="minorHAnsi"/>
                <w:iCs/>
                <w:color w:val="2F5496" w:themeColor="accent1" w:themeShade="BF"/>
                <w:sz w:val="21"/>
                <w:szCs w:val="21"/>
              </w:rPr>
            </w:pPr>
            <w:r>
              <w:rPr>
                <w:rFonts w:cstheme="minorHAnsi"/>
                <w:iCs/>
                <w:color w:val="2F5496" w:themeColor="accent1" w:themeShade="BF"/>
                <w:sz w:val="21"/>
                <w:szCs w:val="21"/>
              </w:rPr>
              <w:t xml:space="preserve">This is a Further Competition under the Salisbury NHSFT National Apprenticeship Framework. </w:t>
            </w:r>
            <w:r>
              <w:rPr>
                <w:rFonts w:cstheme="minorHAnsi"/>
                <w:b/>
                <w:bCs/>
                <w:iCs/>
                <w:color w:val="2F5496" w:themeColor="accent1" w:themeShade="BF"/>
                <w:sz w:val="21"/>
                <w:szCs w:val="21"/>
              </w:rPr>
              <w:t xml:space="preserve">All </w:t>
            </w:r>
            <w:r>
              <w:rPr>
                <w:rFonts w:cstheme="minorHAnsi"/>
                <w:iCs/>
                <w:color w:val="2F5496" w:themeColor="accent1" w:themeShade="BF"/>
                <w:sz w:val="21"/>
                <w:szCs w:val="21"/>
              </w:rPr>
              <w:t>Terms and Conditions under that Framework will apply to any award or call-</w:t>
            </w:r>
            <w:proofErr w:type="gramStart"/>
            <w:r>
              <w:rPr>
                <w:rFonts w:cstheme="minorHAnsi"/>
                <w:iCs/>
                <w:color w:val="2F5496" w:themeColor="accent1" w:themeShade="BF"/>
                <w:sz w:val="21"/>
                <w:szCs w:val="21"/>
              </w:rPr>
              <w:t>off, and</w:t>
            </w:r>
            <w:proofErr w:type="gramEnd"/>
            <w:r>
              <w:rPr>
                <w:rFonts w:cstheme="minorHAnsi"/>
                <w:iCs/>
                <w:color w:val="2F5496" w:themeColor="accent1" w:themeShade="BF"/>
                <w:sz w:val="21"/>
                <w:szCs w:val="21"/>
              </w:rPr>
              <w:t xml:space="preserve"> may not be varied by Suppliers at any time. If a Supplier is not currently on the National Framework, they will not be eligible to respond to this Further Competition. </w:t>
            </w:r>
          </w:p>
          <w:p w14:paraId="7544057F" w14:textId="7263022D" w:rsidR="00093124" w:rsidRPr="007972D4" w:rsidRDefault="00093124" w:rsidP="007C6FD0">
            <w:pPr>
              <w:jc w:val="center"/>
              <w:rPr>
                <w:rFonts w:cstheme="minorHAnsi"/>
                <w:iCs/>
                <w:color w:val="2F5496" w:themeColor="accent1" w:themeShade="BF"/>
                <w:sz w:val="21"/>
                <w:szCs w:val="21"/>
              </w:rPr>
            </w:pPr>
            <w:r>
              <w:rPr>
                <w:rFonts w:cstheme="minorHAnsi"/>
                <w:iCs/>
                <w:color w:val="2F5496" w:themeColor="accent1" w:themeShade="BF"/>
                <w:sz w:val="21"/>
                <w:szCs w:val="21"/>
              </w:rPr>
              <w:t xml:space="preserve">At all times, the </w:t>
            </w:r>
            <w:proofErr w:type="gramStart"/>
            <w:r>
              <w:rPr>
                <w:rFonts w:cstheme="minorHAnsi"/>
                <w:iCs/>
                <w:color w:val="2F5496" w:themeColor="accent1" w:themeShade="BF"/>
                <w:sz w:val="21"/>
                <w:szCs w:val="21"/>
              </w:rPr>
              <w:t>Apprenticeship</w:t>
            </w:r>
            <w:proofErr w:type="gramEnd"/>
            <w:r>
              <w:rPr>
                <w:rFonts w:cstheme="minorHAnsi"/>
                <w:iCs/>
                <w:color w:val="2F5496" w:themeColor="accent1" w:themeShade="BF"/>
                <w:sz w:val="21"/>
                <w:szCs w:val="21"/>
              </w:rPr>
              <w:t xml:space="preserve"> must be fully delivered within the Apprenticeship Standard and the Education &amp; Skills Funding Agency Funding Rules,</w:t>
            </w:r>
          </w:p>
        </w:tc>
      </w:tr>
      <w:tr w:rsidR="00B70101" w:rsidRPr="00516FEA" w14:paraId="56A85F55" w14:textId="77777777" w:rsidTr="0080675C">
        <w:tc>
          <w:tcPr>
            <w:tcW w:w="9010" w:type="dxa"/>
            <w:shd w:val="clear" w:color="auto" w:fill="D9D9D9" w:themeFill="background1" w:themeFillShade="D9"/>
          </w:tcPr>
          <w:p w14:paraId="52C7D0F6" w14:textId="74C85F90" w:rsidR="00B70101" w:rsidRPr="00516FEA" w:rsidRDefault="00B70101" w:rsidP="003B7D8F">
            <w:pPr>
              <w:pStyle w:val="ListParagraph"/>
              <w:numPr>
                <w:ilvl w:val="0"/>
                <w:numId w:val="2"/>
              </w:numPr>
              <w:spacing w:after="0" w:line="240" w:lineRule="auto"/>
              <w:rPr>
                <w:rFonts w:cstheme="minorHAnsi"/>
                <w:sz w:val="21"/>
                <w:szCs w:val="21"/>
              </w:rPr>
            </w:pPr>
            <w:r w:rsidRPr="00516FEA">
              <w:rPr>
                <w:rFonts w:cstheme="minorHAnsi"/>
                <w:sz w:val="21"/>
                <w:szCs w:val="21"/>
              </w:rPr>
              <w:t>Full programme of the learner journey required to include start &amp; End date availability</w:t>
            </w:r>
            <w:r w:rsidR="003B7D8F" w:rsidRPr="00516FEA">
              <w:rPr>
                <w:rFonts w:cstheme="minorHAnsi"/>
                <w:sz w:val="21"/>
                <w:szCs w:val="21"/>
              </w:rPr>
              <w:t>. Please include a delivery schedule, module details, contact hours and delivery methods</w:t>
            </w:r>
            <w:r w:rsidR="0080675C">
              <w:rPr>
                <w:rFonts w:cstheme="minorHAnsi"/>
                <w:sz w:val="21"/>
                <w:szCs w:val="21"/>
              </w:rPr>
              <w:t>, including number of hours required away from the Apprentices’ workplace.</w:t>
            </w:r>
          </w:p>
        </w:tc>
      </w:tr>
      <w:tr w:rsidR="00B70101" w:rsidRPr="00516FEA" w14:paraId="434C91F0" w14:textId="77777777" w:rsidTr="0080675C">
        <w:tc>
          <w:tcPr>
            <w:tcW w:w="9010" w:type="dxa"/>
          </w:tcPr>
          <w:p w14:paraId="145E2449" w14:textId="77777777" w:rsidR="00B70101" w:rsidRPr="00516FEA" w:rsidRDefault="00B70101" w:rsidP="007C6FD0">
            <w:pPr>
              <w:rPr>
                <w:rFonts w:cstheme="minorHAnsi"/>
                <w:sz w:val="21"/>
                <w:szCs w:val="21"/>
              </w:rPr>
            </w:pPr>
            <w:r w:rsidRPr="00516FEA">
              <w:rPr>
                <w:rFonts w:cstheme="minorHAnsi"/>
                <w:sz w:val="21"/>
                <w:szCs w:val="21"/>
              </w:rPr>
              <w:t>Bidder response:</w:t>
            </w:r>
          </w:p>
          <w:p w14:paraId="7AA2C747" w14:textId="77777777" w:rsidR="00B70101" w:rsidRPr="00516FEA" w:rsidRDefault="00B70101" w:rsidP="007C6FD0">
            <w:pPr>
              <w:rPr>
                <w:rFonts w:cstheme="minorHAnsi"/>
                <w:sz w:val="21"/>
                <w:szCs w:val="21"/>
              </w:rPr>
            </w:pPr>
          </w:p>
          <w:p w14:paraId="63CBA8EF" w14:textId="77777777" w:rsidR="00B70101" w:rsidRPr="00516FEA" w:rsidRDefault="00B70101" w:rsidP="007C6FD0">
            <w:pPr>
              <w:rPr>
                <w:rFonts w:cstheme="minorHAnsi"/>
                <w:sz w:val="21"/>
                <w:szCs w:val="21"/>
              </w:rPr>
            </w:pPr>
          </w:p>
          <w:p w14:paraId="171CB4B0" w14:textId="77777777" w:rsidR="00B70101" w:rsidRPr="00516FEA" w:rsidRDefault="00B70101" w:rsidP="007C6FD0">
            <w:pPr>
              <w:rPr>
                <w:rFonts w:cstheme="minorHAnsi"/>
                <w:sz w:val="21"/>
                <w:szCs w:val="21"/>
              </w:rPr>
            </w:pPr>
          </w:p>
        </w:tc>
      </w:tr>
      <w:tr w:rsidR="00B70101" w:rsidRPr="00516FEA" w14:paraId="487BFE65" w14:textId="77777777" w:rsidTr="0080675C">
        <w:tc>
          <w:tcPr>
            <w:tcW w:w="9010" w:type="dxa"/>
            <w:shd w:val="clear" w:color="auto" w:fill="D9D9D9" w:themeFill="background1" w:themeFillShade="D9"/>
          </w:tcPr>
          <w:p w14:paraId="6B878165" w14:textId="65582943" w:rsidR="00B70101" w:rsidRPr="00093124" w:rsidRDefault="00B70101" w:rsidP="00093124">
            <w:pPr>
              <w:pStyle w:val="ListParagraph"/>
              <w:numPr>
                <w:ilvl w:val="0"/>
                <w:numId w:val="2"/>
              </w:numPr>
              <w:rPr>
                <w:rFonts w:cstheme="minorHAnsi"/>
                <w:sz w:val="21"/>
                <w:szCs w:val="21"/>
              </w:rPr>
            </w:pPr>
            <w:r w:rsidRPr="00093124">
              <w:rPr>
                <w:rFonts w:cstheme="minorHAnsi"/>
                <w:sz w:val="21"/>
                <w:szCs w:val="21"/>
              </w:rPr>
              <w:t xml:space="preserve">Detail of End Point Assessment provision </w:t>
            </w:r>
            <w:r w:rsidR="00C04683" w:rsidRPr="00093124">
              <w:rPr>
                <w:rFonts w:cstheme="minorHAnsi"/>
                <w:sz w:val="21"/>
                <w:szCs w:val="21"/>
              </w:rPr>
              <w:t xml:space="preserve">and preparation </w:t>
            </w:r>
            <w:r w:rsidRPr="00093124">
              <w:rPr>
                <w:rFonts w:cstheme="minorHAnsi"/>
                <w:sz w:val="21"/>
                <w:szCs w:val="21"/>
              </w:rPr>
              <w:t>to be provided (Where Applicable)</w:t>
            </w:r>
            <w:r w:rsidR="003B7D8F" w:rsidRPr="00093124">
              <w:rPr>
                <w:rFonts w:cstheme="minorHAnsi"/>
                <w:sz w:val="21"/>
                <w:szCs w:val="21"/>
              </w:rPr>
              <w:t xml:space="preserve"> Please advise if resits are included within the bid.</w:t>
            </w:r>
          </w:p>
        </w:tc>
      </w:tr>
      <w:tr w:rsidR="00B70101" w:rsidRPr="00516FEA" w14:paraId="4D6F1408" w14:textId="77777777" w:rsidTr="0080675C">
        <w:tc>
          <w:tcPr>
            <w:tcW w:w="9010" w:type="dxa"/>
          </w:tcPr>
          <w:p w14:paraId="57DB4886" w14:textId="77777777" w:rsidR="00B70101" w:rsidRPr="00516FEA" w:rsidRDefault="00B70101" w:rsidP="007C6FD0">
            <w:pPr>
              <w:rPr>
                <w:rFonts w:cstheme="minorHAnsi"/>
                <w:sz w:val="21"/>
                <w:szCs w:val="21"/>
              </w:rPr>
            </w:pPr>
            <w:r w:rsidRPr="00516FEA">
              <w:rPr>
                <w:rFonts w:cstheme="minorHAnsi"/>
                <w:sz w:val="21"/>
                <w:szCs w:val="21"/>
              </w:rPr>
              <w:t>Bidder response:</w:t>
            </w:r>
          </w:p>
          <w:p w14:paraId="127A22BC" w14:textId="77777777" w:rsidR="00B70101" w:rsidRPr="00516FEA" w:rsidRDefault="00B70101" w:rsidP="007C6FD0">
            <w:pPr>
              <w:rPr>
                <w:rFonts w:cstheme="minorHAnsi"/>
                <w:sz w:val="21"/>
                <w:szCs w:val="21"/>
              </w:rPr>
            </w:pPr>
          </w:p>
          <w:p w14:paraId="1899556E" w14:textId="77777777" w:rsidR="00B70101" w:rsidRPr="00516FEA" w:rsidRDefault="00B70101" w:rsidP="0076278F">
            <w:pPr>
              <w:rPr>
                <w:rFonts w:cstheme="minorHAnsi"/>
                <w:sz w:val="21"/>
                <w:szCs w:val="21"/>
              </w:rPr>
            </w:pPr>
          </w:p>
        </w:tc>
      </w:tr>
      <w:tr w:rsidR="00B70101" w:rsidRPr="00516FEA" w14:paraId="08CF1786" w14:textId="77777777" w:rsidTr="0080675C">
        <w:tc>
          <w:tcPr>
            <w:tcW w:w="9010" w:type="dxa"/>
            <w:shd w:val="clear" w:color="auto" w:fill="D9D9D9" w:themeFill="background1" w:themeFillShade="D9"/>
          </w:tcPr>
          <w:p w14:paraId="41EEFF90" w14:textId="45825A8C" w:rsidR="00B70101" w:rsidRPr="00093124" w:rsidRDefault="00B70101" w:rsidP="007C6FD0">
            <w:pPr>
              <w:pStyle w:val="ListParagraph"/>
              <w:numPr>
                <w:ilvl w:val="0"/>
                <w:numId w:val="2"/>
              </w:numPr>
              <w:rPr>
                <w:rFonts w:cstheme="minorHAnsi"/>
                <w:sz w:val="21"/>
                <w:szCs w:val="21"/>
              </w:rPr>
            </w:pPr>
            <w:r w:rsidRPr="00093124">
              <w:rPr>
                <w:rFonts w:cstheme="minorHAnsi"/>
                <w:sz w:val="21"/>
                <w:szCs w:val="21"/>
              </w:rPr>
              <w:t>Able to demonstrate a blended learning approach: face to face, Skype, e-learning portal where applicable to support learner needs.</w:t>
            </w:r>
            <w:r w:rsidR="00E12F6A" w:rsidRPr="00093124">
              <w:rPr>
                <w:rFonts w:cstheme="minorHAnsi"/>
                <w:sz w:val="21"/>
                <w:szCs w:val="21"/>
              </w:rPr>
              <w:t xml:space="preserve"> If face to face </w:t>
            </w:r>
            <w:r w:rsidR="00093124">
              <w:rPr>
                <w:rFonts w:cstheme="minorHAnsi"/>
                <w:sz w:val="21"/>
                <w:szCs w:val="21"/>
              </w:rPr>
              <w:t>i</w:t>
            </w:r>
            <w:r w:rsidR="00E12F6A" w:rsidRPr="00093124">
              <w:rPr>
                <w:rFonts w:cstheme="minorHAnsi"/>
                <w:sz w:val="21"/>
                <w:szCs w:val="21"/>
              </w:rPr>
              <w:t>s a required element of the course, please advise location for delivery</w:t>
            </w:r>
          </w:p>
        </w:tc>
      </w:tr>
      <w:tr w:rsidR="00B70101" w:rsidRPr="00516FEA" w14:paraId="37EC0912" w14:textId="77777777" w:rsidTr="0080675C">
        <w:tc>
          <w:tcPr>
            <w:tcW w:w="9010" w:type="dxa"/>
          </w:tcPr>
          <w:p w14:paraId="0BC62BDA" w14:textId="77777777" w:rsidR="00B70101" w:rsidRPr="00516FEA" w:rsidRDefault="00B70101" w:rsidP="007C6FD0">
            <w:pPr>
              <w:rPr>
                <w:rFonts w:cstheme="minorHAnsi"/>
                <w:sz w:val="21"/>
                <w:szCs w:val="21"/>
              </w:rPr>
            </w:pPr>
            <w:r w:rsidRPr="00516FEA">
              <w:rPr>
                <w:rFonts w:cstheme="minorHAnsi"/>
                <w:sz w:val="21"/>
                <w:szCs w:val="21"/>
              </w:rPr>
              <w:t>Bidder response:</w:t>
            </w:r>
          </w:p>
          <w:p w14:paraId="4C8CF833" w14:textId="77777777" w:rsidR="00B70101" w:rsidRPr="00516FEA" w:rsidRDefault="00B70101" w:rsidP="007C6FD0">
            <w:pPr>
              <w:rPr>
                <w:rFonts w:cstheme="minorHAnsi"/>
                <w:sz w:val="21"/>
                <w:szCs w:val="21"/>
              </w:rPr>
            </w:pPr>
          </w:p>
          <w:p w14:paraId="2122322F" w14:textId="77777777" w:rsidR="00B70101" w:rsidRPr="00516FEA" w:rsidRDefault="00B70101" w:rsidP="0076278F">
            <w:pPr>
              <w:rPr>
                <w:rFonts w:cstheme="minorHAnsi"/>
                <w:sz w:val="21"/>
                <w:szCs w:val="21"/>
              </w:rPr>
            </w:pPr>
          </w:p>
        </w:tc>
      </w:tr>
      <w:tr w:rsidR="00B70101" w:rsidRPr="00516FEA" w14:paraId="1B0DE66F" w14:textId="77777777" w:rsidTr="0080675C">
        <w:tc>
          <w:tcPr>
            <w:tcW w:w="9010" w:type="dxa"/>
            <w:shd w:val="clear" w:color="auto" w:fill="D9D9D9" w:themeFill="background1" w:themeFillShade="D9"/>
          </w:tcPr>
          <w:p w14:paraId="7524C2C4" w14:textId="361CF2D8" w:rsidR="00B70101" w:rsidRPr="00093124" w:rsidRDefault="00B70101" w:rsidP="00093124">
            <w:pPr>
              <w:pStyle w:val="ListParagraph"/>
              <w:numPr>
                <w:ilvl w:val="0"/>
                <w:numId w:val="2"/>
              </w:numPr>
              <w:rPr>
                <w:rFonts w:cstheme="minorHAnsi"/>
                <w:sz w:val="21"/>
                <w:szCs w:val="21"/>
              </w:rPr>
            </w:pPr>
            <w:r w:rsidRPr="00093124">
              <w:rPr>
                <w:rFonts w:cstheme="minorHAnsi"/>
                <w:sz w:val="21"/>
                <w:szCs w:val="21"/>
              </w:rPr>
              <w:t>Detail how individual support arrangement</w:t>
            </w:r>
            <w:r w:rsidR="003B7D8F" w:rsidRPr="00093124">
              <w:rPr>
                <w:rFonts w:cstheme="minorHAnsi"/>
                <w:sz w:val="21"/>
                <w:szCs w:val="21"/>
              </w:rPr>
              <w:t>s</w:t>
            </w:r>
            <w:r w:rsidRPr="00093124">
              <w:rPr>
                <w:rFonts w:cstheme="minorHAnsi"/>
                <w:sz w:val="21"/>
                <w:szCs w:val="21"/>
              </w:rPr>
              <w:t xml:space="preserve"> are identified /met </w:t>
            </w:r>
            <w:r w:rsidR="0080675C" w:rsidRPr="00093124">
              <w:rPr>
                <w:rFonts w:cstheme="minorHAnsi"/>
                <w:sz w:val="21"/>
                <w:szCs w:val="21"/>
              </w:rPr>
              <w:t>especially for learners with diverse needs or additional support needs.</w:t>
            </w:r>
          </w:p>
          <w:p w14:paraId="1E50C122" w14:textId="57E51B0E" w:rsidR="00B70101" w:rsidRPr="00516FEA" w:rsidRDefault="00B70101" w:rsidP="007C6FD0">
            <w:pPr>
              <w:rPr>
                <w:rFonts w:cstheme="minorHAnsi"/>
                <w:sz w:val="21"/>
                <w:szCs w:val="21"/>
              </w:rPr>
            </w:pPr>
            <w:r w:rsidRPr="00516FEA">
              <w:rPr>
                <w:rFonts w:cstheme="minorHAnsi"/>
                <w:sz w:val="21"/>
                <w:szCs w:val="21"/>
              </w:rPr>
              <w:t xml:space="preserve">    </w:t>
            </w:r>
          </w:p>
        </w:tc>
      </w:tr>
      <w:tr w:rsidR="00B70101" w:rsidRPr="00516FEA" w14:paraId="64033EC9" w14:textId="77777777" w:rsidTr="0080675C">
        <w:tc>
          <w:tcPr>
            <w:tcW w:w="9010" w:type="dxa"/>
          </w:tcPr>
          <w:p w14:paraId="7F4DE2D3" w14:textId="77777777" w:rsidR="00B70101" w:rsidRPr="00516FEA" w:rsidRDefault="00B70101" w:rsidP="007C6FD0">
            <w:pPr>
              <w:rPr>
                <w:rFonts w:cstheme="minorHAnsi"/>
                <w:sz w:val="21"/>
                <w:szCs w:val="21"/>
              </w:rPr>
            </w:pPr>
            <w:r w:rsidRPr="00516FEA">
              <w:rPr>
                <w:rFonts w:cstheme="minorHAnsi"/>
                <w:sz w:val="21"/>
                <w:szCs w:val="21"/>
              </w:rPr>
              <w:t>Bidder response:</w:t>
            </w:r>
          </w:p>
          <w:p w14:paraId="6A03A2D3" w14:textId="77777777" w:rsidR="00B70101" w:rsidRPr="00516FEA" w:rsidRDefault="00B70101" w:rsidP="007C6FD0">
            <w:pPr>
              <w:rPr>
                <w:rFonts w:cstheme="minorHAnsi"/>
                <w:sz w:val="21"/>
                <w:szCs w:val="21"/>
              </w:rPr>
            </w:pPr>
          </w:p>
          <w:p w14:paraId="57DD9284" w14:textId="77777777" w:rsidR="00B70101" w:rsidRPr="00516FEA" w:rsidRDefault="00B70101" w:rsidP="007C6FD0">
            <w:pPr>
              <w:rPr>
                <w:rFonts w:cstheme="minorHAnsi"/>
                <w:sz w:val="21"/>
                <w:szCs w:val="21"/>
              </w:rPr>
            </w:pPr>
          </w:p>
          <w:p w14:paraId="6A4AB1C9" w14:textId="77777777" w:rsidR="00B70101" w:rsidRPr="00516FEA" w:rsidRDefault="00B70101" w:rsidP="007C6FD0">
            <w:pPr>
              <w:rPr>
                <w:rFonts w:cstheme="minorHAnsi"/>
                <w:sz w:val="21"/>
                <w:szCs w:val="21"/>
              </w:rPr>
            </w:pPr>
          </w:p>
          <w:p w14:paraId="4E935212" w14:textId="77777777" w:rsidR="00B70101" w:rsidRPr="00516FEA" w:rsidRDefault="00B70101" w:rsidP="007C6FD0">
            <w:pPr>
              <w:rPr>
                <w:rFonts w:cstheme="minorHAnsi"/>
                <w:sz w:val="21"/>
                <w:szCs w:val="21"/>
              </w:rPr>
            </w:pPr>
          </w:p>
          <w:p w14:paraId="04C06584" w14:textId="77777777" w:rsidR="00B70101" w:rsidRPr="00516FEA" w:rsidRDefault="00B70101" w:rsidP="007C6FD0">
            <w:pPr>
              <w:rPr>
                <w:rFonts w:cstheme="minorHAnsi"/>
                <w:sz w:val="21"/>
                <w:szCs w:val="21"/>
              </w:rPr>
            </w:pPr>
          </w:p>
        </w:tc>
      </w:tr>
      <w:tr w:rsidR="00B70101" w:rsidRPr="00516FEA" w14:paraId="0994FC75" w14:textId="77777777" w:rsidTr="0080675C">
        <w:tc>
          <w:tcPr>
            <w:tcW w:w="9010" w:type="dxa"/>
            <w:shd w:val="clear" w:color="auto" w:fill="D9D9D9" w:themeFill="background1" w:themeFillShade="D9"/>
          </w:tcPr>
          <w:p w14:paraId="6B8C89F2" w14:textId="6520B85D" w:rsidR="00B70101" w:rsidRPr="00093124" w:rsidRDefault="0080675C" w:rsidP="00093124">
            <w:pPr>
              <w:pStyle w:val="ListParagraph"/>
              <w:numPr>
                <w:ilvl w:val="0"/>
                <w:numId w:val="2"/>
              </w:numPr>
              <w:rPr>
                <w:rFonts w:cstheme="minorHAnsi"/>
                <w:sz w:val="21"/>
                <w:szCs w:val="21"/>
              </w:rPr>
            </w:pPr>
            <w:r w:rsidRPr="00093124">
              <w:rPr>
                <w:rFonts w:cstheme="minorHAnsi"/>
                <w:sz w:val="21"/>
                <w:szCs w:val="21"/>
              </w:rPr>
              <w:lastRenderedPageBreak/>
              <w:t>Monthly</w:t>
            </w:r>
            <w:r w:rsidR="00B70101" w:rsidRPr="00093124">
              <w:rPr>
                <w:rFonts w:cstheme="minorHAnsi"/>
                <w:sz w:val="21"/>
                <w:szCs w:val="21"/>
              </w:rPr>
              <w:t xml:space="preserve"> reports on individual progress to be provided </w:t>
            </w:r>
            <w:r w:rsidRPr="00093124">
              <w:rPr>
                <w:rFonts w:cstheme="minorHAnsi"/>
                <w:sz w:val="21"/>
                <w:szCs w:val="21"/>
              </w:rPr>
              <w:t xml:space="preserve">to employers </w:t>
            </w:r>
            <w:r w:rsidR="00B70101" w:rsidRPr="00093124">
              <w:rPr>
                <w:rFonts w:cstheme="minorHAnsi"/>
                <w:sz w:val="21"/>
                <w:szCs w:val="21"/>
              </w:rPr>
              <w:t xml:space="preserve">as minimum </w:t>
            </w:r>
          </w:p>
        </w:tc>
      </w:tr>
      <w:tr w:rsidR="00B70101" w:rsidRPr="00516FEA" w14:paraId="09514DAD" w14:textId="77777777" w:rsidTr="0080675C">
        <w:tc>
          <w:tcPr>
            <w:tcW w:w="9010" w:type="dxa"/>
          </w:tcPr>
          <w:p w14:paraId="33A5CB94" w14:textId="77777777" w:rsidR="00B70101" w:rsidRPr="00516FEA" w:rsidRDefault="00B70101" w:rsidP="007C6FD0">
            <w:pPr>
              <w:rPr>
                <w:rFonts w:cstheme="minorHAnsi"/>
                <w:sz w:val="21"/>
                <w:szCs w:val="21"/>
              </w:rPr>
            </w:pPr>
            <w:r w:rsidRPr="00516FEA">
              <w:rPr>
                <w:rFonts w:cstheme="minorHAnsi"/>
                <w:sz w:val="21"/>
                <w:szCs w:val="21"/>
              </w:rPr>
              <w:t>Bidder response:</w:t>
            </w:r>
          </w:p>
          <w:p w14:paraId="7A7FB3A5" w14:textId="77777777" w:rsidR="00B70101" w:rsidRPr="00516FEA" w:rsidRDefault="00B70101" w:rsidP="007C6FD0">
            <w:pPr>
              <w:rPr>
                <w:rFonts w:cstheme="minorHAnsi"/>
                <w:sz w:val="21"/>
                <w:szCs w:val="21"/>
              </w:rPr>
            </w:pPr>
          </w:p>
          <w:p w14:paraId="15BF61C7" w14:textId="77777777" w:rsidR="00B70101" w:rsidRPr="00516FEA" w:rsidRDefault="00B70101" w:rsidP="007C6FD0">
            <w:pPr>
              <w:rPr>
                <w:rFonts w:cstheme="minorHAnsi"/>
                <w:sz w:val="21"/>
                <w:szCs w:val="21"/>
              </w:rPr>
            </w:pPr>
          </w:p>
          <w:p w14:paraId="6A16D75F" w14:textId="77777777" w:rsidR="00B70101" w:rsidRPr="00516FEA" w:rsidRDefault="00B70101" w:rsidP="007C6FD0">
            <w:pPr>
              <w:rPr>
                <w:rFonts w:cstheme="minorHAnsi"/>
                <w:sz w:val="21"/>
                <w:szCs w:val="21"/>
              </w:rPr>
            </w:pPr>
          </w:p>
        </w:tc>
      </w:tr>
      <w:tr w:rsidR="00B70101" w:rsidRPr="00516FEA" w14:paraId="00221936" w14:textId="77777777" w:rsidTr="0080675C">
        <w:tc>
          <w:tcPr>
            <w:tcW w:w="9010" w:type="dxa"/>
            <w:shd w:val="clear" w:color="auto" w:fill="D9D9D9" w:themeFill="background1" w:themeFillShade="D9"/>
          </w:tcPr>
          <w:p w14:paraId="0F1DAA7C" w14:textId="0AF4F2D7" w:rsidR="00B70101" w:rsidRPr="00093124" w:rsidRDefault="0080675C" w:rsidP="00093124">
            <w:pPr>
              <w:pStyle w:val="ListParagraph"/>
              <w:numPr>
                <w:ilvl w:val="0"/>
                <w:numId w:val="2"/>
              </w:numPr>
              <w:rPr>
                <w:rFonts w:cstheme="minorHAnsi"/>
                <w:sz w:val="21"/>
                <w:szCs w:val="21"/>
              </w:rPr>
            </w:pPr>
            <w:r w:rsidRPr="00093124">
              <w:rPr>
                <w:rFonts w:cstheme="minorHAnsi"/>
                <w:sz w:val="21"/>
                <w:szCs w:val="21"/>
              </w:rPr>
              <w:t>Widening Participation –</w:t>
            </w:r>
            <w:r w:rsidR="004D1531">
              <w:rPr>
                <w:rFonts w:cstheme="minorHAnsi"/>
                <w:sz w:val="21"/>
                <w:szCs w:val="21"/>
              </w:rPr>
              <w:t xml:space="preserve"> </w:t>
            </w:r>
            <w:r w:rsidR="004D1531" w:rsidRPr="004D1531">
              <w:rPr>
                <w:rFonts w:cstheme="minorHAnsi"/>
                <w:sz w:val="21"/>
                <w:szCs w:val="21"/>
              </w:rPr>
              <w:t xml:space="preserve">Please detail how you will ensure the Apprenticeship widens participation in medicine and is accessible, for example, for those from </w:t>
            </w:r>
            <w:proofErr w:type="spellStart"/>
            <w:r w:rsidR="004D1531" w:rsidRPr="004D1531">
              <w:rPr>
                <w:rFonts w:cstheme="minorHAnsi"/>
                <w:sz w:val="21"/>
                <w:szCs w:val="21"/>
              </w:rPr>
              <w:t>under represented</w:t>
            </w:r>
            <w:proofErr w:type="spellEnd"/>
            <w:r w:rsidR="004D1531" w:rsidRPr="004D1531">
              <w:rPr>
                <w:rFonts w:cstheme="minorHAnsi"/>
                <w:sz w:val="21"/>
                <w:szCs w:val="21"/>
              </w:rPr>
              <w:t xml:space="preserve"> groups or those who might have been excluded from undertaking a traditional medicine degree. Please state your entry criteria (which must be negotiated in conjunction with the Apprentices’ employer).</w:t>
            </w:r>
          </w:p>
        </w:tc>
      </w:tr>
      <w:tr w:rsidR="00B70101" w:rsidRPr="00516FEA" w14:paraId="6717B2F1" w14:textId="77777777" w:rsidTr="0080675C">
        <w:tc>
          <w:tcPr>
            <w:tcW w:w="9010" w:type="dxa"/>
          </w:tcPr>
          <w:p w14:paraId="372DEF01" w14:textId="77777777" w:rsidR="00B70101" w:rsidRPr="00516FEA" w:rsidRDefault="00B70101" w:rsidP="007C6FD0">
            <w:pPr>
              <w:rPr>
                <w:rFonts w:cstheme="minorHAnsi"/>
                <w:sz w:val="21"/>
                <w:szCs w:val="21"/>
              </w:rPr>
            </w:pPr>
            <w:r w:rsidRPr="00516FEA">
              <w:rPr>
                <w:rFonts w:cstheme="minorHAnsi"/>
                <w:sz w:val="21"/>
                <w:szCs w:val="21"/>
              </w:rPr>
              <w:t>Bidder response:</w:t>
            </w:r>
          </w:p>
          <w:p w14:paraId="7836D0A7" w14:textId="77777777" w:rsidR="00B70101" w:rsidRPr="00516FEA" w:rsidRDefault="00B70101" w:rsidP="007C6FD0">
            <w:pPr>
              <w:rPr>
                <w:rFonts w:cstheme="minorHAnsi"/>
                <w:sz w:val="21"/>
                <w:szCs w:val="21"/>
              </w:rPr>
            </w:pPr>
          </w:p>
          <w:p w14:paraId="4C703489" w14:textId="77777777" w:rsidR="00B70101" w:rsidRPr="00516FEA" w:rsidRDefault="00B70101" w:rsidP="007C6FD0">
            <w:pPr>
              <w:rPr>
                <w:rFonts w:cstheme="minorHAnsi"/>
                <w:sz w:val="21"/>
                <w:szCs w:val="21"/>
              </w:rPr>
            </w:pPr>
          </w:p>
          <w:p w14:paraId="079C502D" w14:textId="77777777" w:rsidR="00B70101" w:rsidRPr="00516FEA" w:rsidRDefault="00B70101" w:rsidP="007C6FD0">
            <w:pPr>
              <w:rPr>
                <w:rFonts w:cstheme="minorHAnsi"/>
                <w:sz w:val="21"/>
                <w:szCs w:val="21"/>
              </w:rPr>
            </w:pPr>
          </w:p>
          <w:p w14:paraId="12BC911D" w14:textId="77777777" w:rsidR="00B70101" w:rsidRPr="00516FEA" w:rsidRDefault="00B70101" w:rsidP="007C6FD0">
            <w:pPr>
              <w:rPr>
                <w:rFonts w:cstheme="minorHAnsi"/>
                <w:sz w:val="21"/>
                <w:szCs w:val="21"/>
              </w:rPr>
            </w:pPr>
          </w:p>
        </w:tc>
      </w:tr>
      <w:tr w:rsidR="00F83302" w:rsidRPr="00516FEA" w14:paraId="33730555" w14:textId="77777777" w:rsidTr="0080675C">
        <w:tc>
          <w:tcPr>
            <w:tcW w:w="9010" w:type="dxa"/>
            <w:shd w:val="clear" w:color="auto" w:fill="D9D9D9" w:themeFill="background1" w:themeFillShade="D9"/>
          </w:tcPr>
          <w:p w14:paraId="79EDD0DF" w14:textId="73BAB6EE" w:rsidR="00F83302" w:rsidRPr="00093124" w:rsidRDefault="00F83302" w:rsidP="00093124">
            <w:pPr>
              <w:pStyle w:val="ListParagraph"/>
              <w:numPr>
                <w:ilvl w:val="0"/>
                <w:numId w:val="2"/>
              </w:numPr>
              <w:rPr>
                <w:rFonts w:cstheme="minorHAnsi"/>
                <w:sz w:val="21"/>
                <w:szCs w:val="21"/>
              </w:rPr>
            </w:pPr>
            <w:r w:rsidRPr="00093124">
              <w:rPr>
                <w:rFonts w:cstheme="minorHAnsi"/>
                <w:sz w:val="21"/>
                <w:szCs w:val="21"/>
              </w:rPr>
              <w:t>Please describe your business continuity arrangements including provision for loss of trainers.</w:t>
            </w:r>
          </w:p>
        </w:tc>
      </w:tr>
      <w:tr w:rsidR="00F83302" w:rsidRPr="00516FEA" w14:paraId="46C3FD0A" w14:textId="77777777" w:rsidTr="0080675C">
        <w:tc>
          <w:tcPr>
            <w:tcW w:w="9010" w:type="dxa"/>
            <w:shd w:val="clear" w:color="auto" w:fill="auto"/>
          </w:tcPr>
          <w:p w14:paraId="099A2EEC" w14:textId="227426DE" w:rsidR="00F83302" w:rsidRPr="00516FEA" w:rsidRDefault="00F83302" w:rsidP="007C6FD0">
            <w:pPr>
              <w:rPr>
                <w:rFonts w:cstheme="minorHAnsi"/>
                <w:sz w:val="21"/>
                <w:szCs w:val="21"/>
              </w:rPr>
            </w:pPr>
            <w:r w:rsidRPr="00516FEA">
              <w:rPr>
                <w:rFonts w:cstheme="minorHAnsi"/>
                <w:sz w:val="21"/>
                <w:szCs w:val="21"/>
              </w:rPr>
              <w:t>Bidder response:</w:t>
            </w:r>
          </w:p>
          <w:p w14:paraId="4FDE3FBA" w14:textId="77777777" w:rsidR="00F83302" w:rsidRPr="00516FEA" w:rsidRDefault="00F83302" w:rsidP="007C6FD0">
            <w:pPr>
              <w:rPr>
                <w:rFonts w:cstheme="minorHAnsi"/>
                <w:sz w:val="21"/>
                <w:szCs w:val="21"/>
              </w:rPr>
            </w:pPr>
          </w:p>
          <w:p w14:paraId="4EDBFFC4" w14:textId="77777777" w:rsidR="00F83302" w:rsidRPr="00516FEA" w:rsidRDefault="00F83302" w:rsidP="007C6FD0">
            <w:pPr>
              <w:rPr>
                <w:rFonts w:cstheme="minorHAnsi"/>
                <w:sz w:val="21"/>
                <w:szCs w:val="21"/>
              </w:rPr>
            </w:pPr>
          </w:p>
          <w:p w14:paraId="5EA04D57" w14:textId="1C3F98F7" w:rsidR="00F83302" w:rsidRPr="00516FEA" w:rsidRDefault="00F83302" w:rsidP="007C6FD0">
            <w:pPr>
              <w:rPr>
                <w:rFonts w:cstheme="minorHAnsi"/>
                <w:sz w:val="21"/>
                <w:szCs w:val="21"/>
              </w:rPr>
            </w:pPr>
          </w:p>
        </w:tc>
      </w:tr>
      <w:tr w:rsidR="00B70101" w:rsidRPr="00516FEA" w14:paraId="55C98433" w14:textId="77777777" w:rsidTr="0080675C">
        <w:tc>
          <w:tcPr>
            <w:tcW w:w="9010" w:type="dxa"/>
            <w:shd w:val="clear" w:color="auto" w:fill="D9D9D9" w:themeFill="background1" w:themeFillShade="D9"/>
          </w:tcPr>
          <w:p w14:paraId="62399301" w14:textId="317ABB50" w:rsidR="00B70101" w:rsidRPr="00093124" w:rsidRDefault="0080675C" w:rsidP="00093124">
            <w:pPr>
              <w:pStyle w:val="ListParagraph"/>
              <w:numPr>
                <w:ilvl w:val="0"/>
                <w:numId w:val="2"/>
              </w:numPr>
              <w:rPr>
                <w:rFonts w:cstheme="minorHAnsi"/>
                <w:sz w:val="21"/>
                <w:szCs w:val="21"/>
              </w:rPr>
            </w:pPr>
            <w:r w:rsidRPr="00093124">
              <w:rPr>
                <w:rFonts w:cstheme="minorHAnsi"/>
                <w:sz w:val="21"/>
                <w:szCs w:val="21"/>
              </w:rPr>
              <w:t xml:space="preserve">The National Apprenticeship Framework requires a free resit of </w:t>
            </w:r>
            <w:proofErr w:type="gramStart"/>
            <w:r w:rsidRPr="00093124">
              <w:rPr>
                <w:rFonts w:cstheme="minorHAnsi"/>
                <w:sz w:val="21"/>
                <w:szCs w:val="21"/>
              </w:rPr>
              <w:t>each and every</w:t>
            </w:r>
            <w:proofErr w:type="gramEnd"/>
            <w:r w:rsidRPr="00093124">
              <w:rPr>
                <w:rFonts w:cstheme="minorHAnsi"/>
                <w:sz w:val="21"/>
                <w:szCs w:val="21"/>
              </w:rPr>
              <w:t xml:space="preserve"> exam/module/end point assessment to be provided free of charge by the Supplier. Please detail how you support learners after any first failure, ensuring they are supported with learning points and actions prior to any resit.</w:t>
            </w:r>
          </w:p>
        </w:tc>
      </w:tr>
      <w:tr w:rsidR="00B70101" w:rsidRPr="00516FEA" w14:paraId="4EBAD819" w14:textId="77777777" w:rsidTr="0080675C">
        <w:tc>
          <w:tcPr>
            <w:tcW w:w="9010" w:type="dxa"/>
            <w:tcBorders>
              <w:bottom w:val="single" w:sz="4" w:space="0" w:color="auto"/>
            </w:tcBorders>
          </w:tcPr>
          <w:p w14:paraId="2EE17584" w14:textId="77777777" w:rsidR="00B70101" w:rsidRPr="00516FEA" w:rsidRDefault="00B70101" w:rsidP="007C6FD0">
            <w:pPr>
              <w:rPr>
                <w:rFonts w:cstheme="minorHAnsi"/>
                <w:sz w:val="21"/>
                <w:szCs w:val="21"/>
              </w:rPr>
            </w:pPr>
            <w:r w:rsidRPr="00516FEA">
              <w:rPr>
                <w:rFonts w:cstheme="minorHAnsi"/>
                <w:sz w:val="21"/>
                <w:szCs w:val="21"/>
              </w:rPr>
              <w:t>Bidder response:</w:t>
            </w:r>
          </w:p>
          <w:p w14:paraId="1A660C64" w14:textId="77777777" w:rsidR="00B70101" w:rsidRPr="00516FEA" w:rsidRDefault="00B70101" w:rsidP="007C6FD0">
            <w:pPr>
              <w:rPr>
                <w:rFonts w:cstheme="minorHAnsi"/>
                <w:sz w:val="21"/>
                <w:szCs w:val="21"/>
              </w:rPr>
            </w:pPr>
          </w:p>
          <w:p w14:paraId="57F61E16" w14:textId="160D87C0" w:rsidR="00B70101" w:rsidRPr="00516FEA" w:rsidRDefault="00B70101" w:rsidP="007C6FD0">
            <w:pPr>
              <w:rPr>
                <w:rFonts w:cstheme="minorHAnsi"/>
                <w:sz w:val="21"/>
                <w:szCs w:val="21"/>
              </w:rPr>
            </w:pPr>
          </w:p>
          <w:p w14:paraId="17ED0FF4" w14:textId="77777777" w:rsidR="00B70101" w:rsidRPr="00516FEA" w:rsidRDefault="00B70101" w:rsidP="007C6FD0">
            <w:pPr>
              <w:rPr>
                <w:rFonts w:cstheme="minorHAnsi"/>
                <w:sz w:val="21"/>
                <w:szCs w:val="21"/>
              </w:rPr>
            </w:pPr>
          </w:p>
          <w:p w14:paraId="7C89D4EF" w14:textId="77777777" w:rsidR="00B70101" w:rsidRPr="00516FEA" w:rsidRDefault="00B70101" w:rsidP="007C6FD0">
            <w:pPr>
              <w:rPr>
                <w:rFonts w:cstheme="minorHAnsi"/>
                <w:sz w:val="21"/>
                <w:szCs w:val="21"/>
              </w:rPr>
            </w:pPr>
          </w:p>
        </w:tc>
      </w:tr>
      <w:tr w:rsidR="00B70101" w:rsidRPr="00516FEA" w14:paraId="524BEFE3" w14:textId="77777777" w:rsidTr="0080675C">
        <w:tc>
          <w:tcPr>
            <w:tcW w:w="9010" w:type="dxa"/>
            <w:shd w:val="clear" w:color="auto" w:fill="D9D9D9" w:themeFill="background1" w:themeFillShade="D9"/>
          </w:tcPr>
          <w:p w14:paraId="710119E9" w14:textId="0AD268BB" w:rsidR="00B70101" w:rsidRPr="00093124" w:rsidRDefault="00B70101" w:rsidP="00093124">
            <w:pPr>
              <w:pStyle w:val="ListParagraph"/>
              <w:numPr>
                <w:ilvl w:val="0"/>
                <w:numId w:val="2"/>
              </w:numPr>
              <w:rPr>
                <w:rFonts w:cstheme="minorHAnsi"/>
                <w:sz w:val="21"/>
                <w:szCs w:val="21"/>
              </w:rPr>
            </w:pPr>
            <w:r w:rsidRPr="00093124">
              <w:rPr>
                <w:rFonts w:cstheme="minorHAnsi"/>
                <w:sz w:val="21"/>
                <w:szCs w:val="21"/>
              </w:rPr>
              <w:t xml:space="preserve">Presentation of delivery maybe requested prior to final decision being made. </w:t>
            </w:r>
          </w:p>
        </w:tc>
      </w:tr>
      <w:tr w:rsidR="00B70101" w:rsidRPr="00516FEA" w14:paraId="2C481083" w14:textId="77777777" w:rsidTr="0080675C">
        <w:tc>
          <w:tcPr>
            <w:tcW w:w="9010" w:type="dxa"/>
          </w:tcPr>
          <w:p w14:paraId="2DDBBDAB" w14:textId="77777777" w:rsidR="008633A6" w:rsidRPr="00516FEA" w:rsidRDefault="008633A6" w:rsidP="008633A6">
            <w:pPr>
              <w:rPr>
                <w:rFonts w:cstheme="minorHAnsi"/>
                <w:sz w:val="21"/>
                <w:szCs w:val="21"/>
              </w:rPr>
            </w:pPr>
            <w:r w:rsidRPr="00516FEA">
              <w:rPr>
                <w:rFonts w:cstheme="minorHAnsi"/>
                <w:sz w:val="21"/>
                <w:szCs w:val="21"/>
              </w:rPr>
              <w:t>Bidder response:</w:t>
            </w:r>
          </w:p>
          <w:p w14:paraId="463EB533" w14:textId="77777777" w:rsidR="00B70101" w:rsidRPr="00516FEA" w:rsidRDefault="00B70101" w:rsidP="007C6FD0">
            <w:pPr>
              <w:rPr>
                <w:rFonts w:cstheme="minorHAnsi"/>
                <w:sz w:val="21"/>
                <w:szCs w:val="21"/>
              </w:rPr>
            </w:pPr>
          </w:p>
          <w:p w14:paraId="7B73DB6D" w14:textId="77777777" w:rsidR="00B70101" w:rsidRPr="00516FEA" w:rsidRDefault="00B70101" w:rsidP="007C6FD0">
            <w:pPr>
              <w:rPr>
                <w:rFonts w:cstheme="minorHAnsi"/>
                <w:sz w:val="21"/>
                <w:szCs w:val="21"/>
              </w:rPr>
            </w:pPr>
          </w:p>
          <w:p w14:paraId="26B5ECBF" w14:textId="77777777" w:rsidR="00B70101" w:rsidRPr="00516FEA" w:rsidRDefault="00B70101" w:rsidP="007C6FD0">
            <w:pPr>
              <w:rPr>
                <w:rFonts w:cstheme="minorHAnsi"/>
                <w:sz w:val="21"/>
                <w:szCs w:val="21"/>
              </w:rPr>
            </w:pPr>
          </w:p>
        </w:tc>
      </w:tr>
      <w:tr w:rsidR="00093124" w:rsidRPr="00516FEA" w14:paraId="16795477" w14:textId="77777777" w:rsidTr="008633A6">
        <w:tc>
          <w:tcPr>
            <w:tcW w:w="9010" w:type="dxa"/>
            <w:shd w:val="clear" w:color="auto" w:fill="D9D9D9" w:themeFill="background1" w:themeFillShade="D9"/>
          </w:tcPr>
          <w:p w14:paraId="0215B97B" w14:textId="75EB93EC" w:rsidR="00093124" w:rsidRPr="00093124" w:rsidRDefault="00093124" w:rsidP="00093124">
            <w:pPr>
              <w:pStyle w:val="ListParagraph"/>
              <w:numPr>
                <w:ilvl w:val="0"/>
                <w:numId w:val="2"/>
              </w:numPr>
              <w:rPr>
                <w:rFonts w:cstheme="minorHAnsi"/>
                <w:sz w:val="21"/>
                <w:szCs w:val="21"/>
              </w:rPr>
            </w:pPr>
            <w:r>
              <w:rPr>
                <w:rFonts w:cstheme="minorHAnsi"/>
                <w:sz w:val="21"/>
                <w:szCs w:val="21"/>
              </w:rPr>
              <w:t xml:space="preserve">The maximum Levy Funding Band for this Apprenticeship is currently £27,000. Suppliers must deliver the IfATE apprenticeship specification within that Funding Band. Additionally, for this Apprenticeship only, for the Pilot intakes (2024 and 2025) an additional support payment will be available circa £20,000 per learner. This </w:t>
            </w:r>
            <w:r w:rsidR="008633A6">
              <w:rPr>
                <w:rFonts w:cstheme="minorHAnsi"/>
                <w:sz w:val="21"/>
                <w:szCs w:val="21"/>
              </w:rPr>
              <w:t xml:space="preserve">will be paid by NHS England to the Employer, and then passed to the Supplier on a pro-rata basis (e.g. annually over the lifetime of the apprentice rather than a lump sum on commencement). This will only be payable where the apprentice remains on programme. </w:t>
            </w:r>
          </w:p>
        </w:tc>
      </w:tr>
      <w:tr w:rsidR="00093124" w:rsidRPr="00516FEA" w14:paraId="0CC21C0D" w14:textId="77777777" w:rsidTr="0080675C">
        <w:tc>
          <w:tcPr>
            <w:tcW w:w="9010" w:type="dxa"/>
          </w:tcPr>
          <w:p w14:paraId="62080C68" w14:textId="77777777" w:rsidR="008633A6" w:rsidRPr="00516FEA" w:rsidRDefault="008633A6" w:rsidP="008633A6">
            <w:pPr>
              <w:rPr>
                <w:rFonts w:cstheme="minorHAnsi"/>
                <w:sz w:val="21"/>
                <w:szCs w:val="21"/>
              </w:rPr>
            </w:pPr>
            <w:r w:rsidRPr="00516FEA">
              <w:rPr>
                <w:rFonts w:cstheme="minorHAnsi"/>
                <w:sz w:val="21"/>
                <w:szCs w:val="21"/>
              </w:rPr>
              <w:t>Bidder response:</w:t>
            </w:r>
          </w:p>
          <w:p w14:paraId="34B48795" w14:textId="77777777" w:rsidR="00093124" w:rsidRDefault="00093124" w:rsidP="007C6FD0">
            <w:pPr>
              <w:rPr>
                <w:rFonts w:cstheme="minorHAnsi"/>
                <w:sz w:val="21"/>
                <w:szCs w:val="21"/>
              </w:rPr>
            </w:pPr>
          </w:p>
        </w:tc>
      </w:tr>
      <w:tr w:rsidR="008633A6" w:rsidRPr="00516FEA" w14:paraId="13ADCD60" w14:textId="77777777" w:rsidTr="008633A6">
        <w:tc>
          <w:tcPr>
            <w:tcW w:w="9010" w:type="dxa"/>
            <w:shd w:val="clear" w:color="auto" w:fill="D9D9D9" w:themeFill="background1" w:themeFillShade="D9"/>
          </w:tcPr>
          <w:p w14:paraId="0AC71CF0" w14:textId="0480524B" w:rsidR="008633A6" w:rsidRPr="008633A6" w:rsidRDefault="008633A6" w:rsidP="008633A6">
            <w:pPr>
              <w:pStyle w:val="ListParagraph"/>
              <w:numPr>
                <w:ilvl w:val="0"/>
                <w:numId w:val="2"/>
              </w:numPr>
              <w:rPr>
                <w:rFonts w:cstheme="minorHAnsi"/>
                <w:sz w:val="21"/>
                <w:szCs w:val="21"/>
              </w:rPr>
            </w:pPr>
            <w:r w:rsidRPr="008633A6">
              <w:rPr>
                <w:rFonts w:cstheme="minorHAnsi"/>
                <w:sz w:val="21"/>
                <w:szCs w:val="21"/>
              </w:rPr>
              <w:lastRenderedPageBreak/>
              <w:t xml:space="preserve">The Supplier must, </w:t>
            </w:r>
            <w:proofErr w:type="gramStart"/>
            <w:r w:rsidRPr="008633A6">
              <w:rPr>
                <w:rFonts w:cstheme="minorHAnsi"/>
                <w:sz w:val="21"/>
                <w:szCs w:val="21"/>
              </w:rPr>
              <w:t>at all times</w:t>
            </w:r>
            <w:proofErr w:type="gramEnd"/>
            <w:r w:rsidRPr="008633A6">
              <w:rPr>
                <w:rFonts w:cstheme="minorHAnsi"/>
                <w:sz w:val="21"/>
                <w:szCs w:val="21"/>
              </w:rPr>
              <w:t>, hold General Medical Council (GMC) quality assurance to deliver the programme, and must at all times maintain an Ofsted rating (where issued) of either Good or Outstanding, or Reasonable / Significant Progress on a Monitoring Visit. Please detail below your current progress toward GMC approval.</w:t>
            </w:r>
          </w:p>
        </w:tc>
      </w:tr>
      <w:tr w:rsidR="008633A6" w:rsidRPr="00516FEA" w14:paraId="2CC6120E" w14:textId="77777777" w:rsidTr="008633A6">
        <w:tc>
          <w:tcPr>
            <w:tcW w:w="9010" w:type="dxa"/>
            <w:shd w:val="clear" w:color="auto" w:fill="auto"/>
          </w:tcPr>
          <w:p w14:paraId="47952E98" w14:textId="77777777" w:rsidR="008633A6" w:rsidRPr="00516FEA" w:rsidRDefault="008633A6" w:rsidP="008633A6">
            <w:pPr>
              <w:rPr>
                <w:rFonts w:cstheme="minorHAnsi"/>
                <w:sz w:val="21"/>
                <w:szCs w:val="21"/>
              </w:rPr>
            </w:pPr>
            <w:r w:rsidRPr="00516FEA">
              <w:rPr>
                <w:rFonts w:cstheme="minorHAnsi"/>
                <w:sz w:val="21"/>
                <w:szCs w:val="21"/>
              </w:rPr>
              <w:t>Bidder response:</w:t>
            </w:r>
          </w:p>
          <w:p w14:paraId="74B3B224" w14:textId="77777777" w:rsidR="008633A6" w:rsidRPr="008633A6" w:rsidRDefault="008633A6" w:rsidP="008633A6">
            <w:pPr>
              <w:rPr>
                <w:rFonts w:cstheme="minorHAnsi"/>
                <w:sz w:val="21"/>
                <w:szCs w:val="21"/>
              </w:rPr>
            </w:pPr>
          </w:p>
        </w:tc>
      </w:tr>
    </w:tbl>
    <w:p w14:paraId="63AE431C" w14:textId="77777777" w:rsidR="00B70101" w:rsidRPr="00516FEA" w:rsidRDefault="00B70101" w:rsidP="00B70101">
      <w:pPr>
        <w:rPr>
          <w:rFonts w:cstheme="minorHAnsi"/>
          <w:sz w:val="21"/>
          <w:szCs w:val="21"/>
        </w:rPr>
      </w:pPr>
    </w:p>
    <w:p w14:paraId="23EC5E65" w14:textId="3DD553EC" w:rsidR="00F83302" w:rsidRPr="00516FEA" w:rsidRDefault="00F83302" w:rsidP="00F83302">
      <w:pPr>
        <w:tabs>
          <w:tab w:val="left" w:pos="1134"/>
        </w:tabs>
        <w:adjustRightInd w:val="0"/>
        <w:spacing w:before="120" w:after="120"/>
        <w:jc w:val="both"/>
        <w:rPr>
          <w:rFonts w:cstheme="minorHAnsi"/>
          <w:sz w:val="21"/>
          <w:szCs w:val="21"/>
          <w:u w:val="single"/>
        </w:rPr>
      </w:pPr>
      <w:r w:rsidRPr="00516FEA">
        <w:rPr>
          <w:rFonts w:cstheme="minorHAnsi"/>
          <w:sz w:val="21"/>
          <w:szCs w:val="21"/>
          <w:u w:val="single"/>
        </w:rPr>
        <w:t>Key Performance Indicators</w:t>
      </w:r>
    </w:p>
    <w:p w14:paraId="786518BB" w14:textId="6D675AD3" w:rsidR="00F83302" w:rsidRPr="00516FEA" w:rsidRDefault="00F83302" w:rsidP="00375C2E">
      <w:pPr>
        <w:tabs>
          <w:tab w:val="left" w:pos="1134"/>
        </w:tabs>
        <w:adjustRightInd w:val="0"/>
        <w:spacing w:before="120" w:after="120"/>
        <w:jc w:val="both"/>
        <w:rPr>
          <w:rFonts w:cstheme="minorHAnsi"/>
          <w:sz w:val="21"/>
          <w:szCs w:val="21"/>
          <w:lang w:eastAsia="zh-CN"/>
        </w:rPr>
      </w:pPr>
      <w:r w:rsidRPr="00516FEA">
        <w:rPr>
          <w:rFonts w:cstheme="minorHAnsi"/>
          <w:sz w:val="21"/>
          <w:szCs w:val="21"/>
        </w:rPr>
        <w:t>The KPIs from which performance by the Supplier will be reported against are set out below</w:t>
      </w:r>
      <w:r w:rsidRPr="00516FEA">
        <w:rPr>
          <w:rFonts w:cstheme="minorHAnsi"/>
          <w:sz w:val="21"/>
          <w:szCs w:val="21"/>
          <w:lang w:eastAsia="zh-CN"/>
        </w:rPr>
        <w:t xml:space="preserve">. </w:t>
      </w:r>
    </w:p>
    <w:tbl>
      <w:tblPr>
        <w:tblStyle w:val="TableGrid"/>
        <w:tblW w:w="0" w:type="auto"/>
        <w:tblInd w:w="-5" w:type="dxa"/>
        <w:tblLook w:val="04A0" w:firstRow="1" w:lastRow="0" w:firstColumn="1" w:lastColumn="0" w:noHBand="0" w:noVBand="1"/>
      </w:tblPr>
      <w:tblGrid>
        <w:gridCol w:w="6379"/>
        <w:gridCol w:w="2636"/>
      </w:tblGrid>
      <w:tr w:rsidR="00375C2E" w:rsidRPr="00516FEA" w14:paraId="15841D8A" w14:textId="77777777" w:rsidTr="00375C2E">
        <w:trPr>
          <w:trHeight w:val="566"/>
        </w:trPr>
        <w:tc>
          <w:tcPr>
            <w:tcW w:w="6379" w:type="dxa"/>
            <w:shd w:val="clear" w:color="auto" w:fill="D5DCE4" w:themeFill="text2" w:themeFillTint="33"/>
          </w:tcPr>
          <w:p w14:paraId="5972B871" w14:textId="77777777" w:rsidR="00F83302" w:rsidRPr="00516FEA" w:rsidRDefault="00F83302" w:rsidP="00EF5471">
            <w:pPr>
              <w:tabs>
                <w:tab w:val="left" w:pos="850"/>
              </w:tabs>
              <w:spacing w:before="120" w:after="120"/>
              <w:rPr>
                <w:rFonts w:cstheme="minorHAnsi"/>
                <w:b/>
                <w:sz w:val="21"/>
                <w:szCs w:val="21"/>
              </w:rPr>
            </w:pPr>
            <w:r w:rsidRPr="00516FEA">
              <w:rPr>
                <w:rFonts w:cstheme="minorHAnsi"/>
                <w:b/>
                <w:sz w:val="21"/>
                <w:szCs w:val="21"/>
              </w:rPr>
              <w:t>KPI’s</w:t>
            </w:r>
          </w:p>
        </w:tc>
        <w:tc>
          <w:tcPr>
            <w:tcW w:w="2636" w:type="dxa"/>
            <w:shd w:val="clear" w:color="auto" w:fill="D5DCE4" w:themeFill="text2" w:themeFillTint="33"/>
          </w:tcPr>
          <w:p w14:paraId="211AA04B" w14:textId="635BC27C" w:rsidR="00F83302" w:rsidRPr="00516FEA" w:rsidRDefault="00375C2E" w:rsidP="00375C2E">
            <w:pPr>
              <w:pStyle w:val="ListParagraph"/>
              <w:spacing w:after="0" w:line="240" w:lineRule="auto"/>
              <w:ind w:left="37" w:hanging="3"/>
              <w:contextualSpacing w:val="0"/>
              <w:rPr>
                <w:rFonts w:cstheme="minorHAnsi"/>
                <w:b/>
                <w:sz w:val="21"/>
                <w:szCs w:val="21"/>
              </w:rPr>
            </w:pPr>
            <w:r w:rsidRPr="00516FEA">
              <w:rPr>
                <w:rFonts w:cstheme="minorHAnsi"/>
                <w:b/>
                <w:sz w:val="21"/>
                <w:szCs w:val="21"/>
              </w:rPr>
              <w:t>Training provider can meet KPI Y/N</w:t>
            </w:r>
          </w:p>
        </w:tc>
      </w:tr>
      <w:tr w:rsidR="00375C2E" w:rsidRPr="00516FEA" w14:paraId="1746A9E4" w14:textId="77777777" w:rsidTr="00375C2E">
        <w:tc>
          <w:tcPr>
            <w:tcW w:w="6379" w:type="dxa"/>
          </w:tcPr>
          <w:p w14:paraId="086DE4C5" w14:textId="77777777" w:rsidR="00F83302" w:rsidRPr="00516FEA" w:rsidRDefault="00F83302" w:rsidP="00375C2E">
            <w:pPr>
              <w:tabs>
                <w:tab w:val="left" w:pos="459"/>
              </w:tabs>
              <w:overflowPunct w:val="0"/>
              <w:autoSpaceDE w:val="0"/>
              <w:autoSpaceDN w:val="0"/>
              <w:adjustRightInd w:val="0"/>
              <w:jc w:val="both"/>
              <w:textAlignment w:val="baseline"/>
              <w:rPr>
                <w:rFonts w:cstheme="minorHAnsi"/>
                <w:sz w:val="21"/>
                <w:szCs w:val="21"/>
              </w:rPr>
            </w:pPr>
            <w:r w:rsidRPr="00516FEA">
              <w:rPr>
                <w:rFonts w:cstheme="minorHAnsi"/>
                <w:sz w:val="21"/>
                <w:szCs w:val="21"/>
              </w:rPr>
              <w:t>Apprentices to have been assigned their assessor/tutor within 2 weeks of programme sign up</w:t>
            </w:r>
          </w:p>
        </w:tc>
        <w:tc>
          <w:tcPr>
            <w:tcW w:w="2636" w:type="dxa"/>
          </w:tcPr>
          <w:p w14:paraId="7AEDFE6E" w14:textId="77777777" w:rsidR="00F83302" w:rsidRPr="00516FEA" w:rsidRDefault="00F83302" w:rsidP="00375C2E">
            <w:pPr>
              <w:pStyle w:val="ListParagraph"/>
              <w:tabs>
                <w:tab w:val="left" w:pos="850"/>
              </w:tabs>
              <w:spacing w:after="0" w:line="240" w:lineRule="auto"/>
              <w:ind w:left="34" w:firstLine="686"/>
              <w:contextualSpacing w:val="0"/>
              <w:rPr>
                <w:rFonts w:cstheme="minorHAnsi"/>
                <w:sz w:val="21"/>
                <w:szCs w:val="21"/>
              </w:rPr>
            </w:pPr>
          </w:p>
        </w:tc>
      </w:tr>
      <w:tr w:rsidR="00375C2E" w:rsidRPr="00516FEA" w14:paraId="548EBE9D" w14:textId="77777777" w:rsidTr="00375C2E">
        <w:tc>
          <w:tcPr>
            <w:tcW w:w="6379" w:type="dxa"/>
          </w:tcPr>
          <w:p w14:paraId="0CF040E9" w14:textId="77777777" w:rsidR="00F83302" w:rsidRPr="00516FEA" w:rsidRDefault="00F83302" w:rsidP="00375C2E">
            <w:pPr>
              <w:tabs>
                <w:tab w:val="left" w:pos="459"/>
              </w:tabs>
              <w:overflowPunct w:val="0"/>
              <w:autoSpaceDE w:val="0"/>
              <w:autoSpaceDN w:val="0"/>
              <w:adjustRightInd w:val="0"/>
              <w:jc w:val="both"/>
              <w:textAlignment w:val="baseline"/>
              <w:rPr>
                <w:rFonts w:cstheme="minorHAnsi"/>
                <w:sz w:val="21"/>
                <w:szCs w:val="21"/>
              </w:rPr>
            </w:pPr>
            <w:r w:rsidRPr="00516FEA">
              <w:rPr>
                <w:rFonts w:cstheme="minorHAnsi"/>
                <w:sz w:val="21"/>
                <w:szCs w:val="21"/>
              </w:rPr>
              <w:t>80% of all Apprenticeships commenced are successfully completed (including the end point assessment)</w:t>
            </w:r>
          </w:p>
        </w:tc>
        <w:tc>
          <w:tcPr>
            <w:tcW w:w="2636" w:type="dxa"/>
          </w:tcPr>
          <w:p w14:paraId="77F6DD25" w14:textId="77777777" w:rsidR="00F83302" w:rsidRPr="00516FEA" w:rsidRDefault="00F83302" w:rsidP="00375C2E">
            <w:pPr>
              <w:tabs>
                <w:tab w:val="left" w:pos="850"/>
              </w:tabs>
              <w:ind w:left="34" w:firstLine="686"/>
              <w:rPr>
                <w:rFonts w:cstheme="minorHAnsi"/>
                <w:sz w:val="21"/>
                <w:szCs w:val="21"/>
              </w:rPr>
            </w:pPr>
          </w:p>
        </w:tc>
      </w:tr>
      <w:tr w:rsidR="00375C2E" w:rsidRPr="00516FEA" w14:paraId="37B9991A" w14:textId="77777777" w:rsidTr="00375C2E">
        <w:tc>
          <w:tcPr>
            <w:tcW w:w="6379" w:type="dxa"/>
          </w:tcPr>
          <w:p w14:paraId="033375B7" w14:textId="57B198C8" w:rsidR="00F83302" w:rsidRPr="00516FEA" w:rsidRDefault="00F83302" w:rsidP="00375C2E">
            <w:pPr>
              <w:tabs>
                <w:tab w:val="left" w:pos="459"/>
              </w:tabs>
              <w:overflowPunct w:val="0"/>
              <w:autoSpaceDE w:val="0"/>
              <w:autoSpaceDN w:val="0"/>
              <w:adjustRightInd w:val="0"/>
              <w:jc w:val="both"/>
              <w:textAlignment w:val="baseline"/>
              <w:rPr>
                <w:rFonts w:cstheme="minorHAnsi"/>
                <w:sz w:val="21"/>
                <w:szCs w:val="21"/>
              </w:rPr>
            </w:pPr>
            <w:r w:rsidRPr="00516FEA">
              <w:rPr>
                <w:rFonts w:cstheme="minorHAnsi"/>
                <w:sz w:val="21"/>
                <w:szCs w:val="21"/>
              </w:rPr>
              <w:t xml:space="preserve">90% of the successful Apprenticeship completions are completed within their planned end date.  </w:t>
            </w:r>
          </w:p>
        </w:tc>
        <w:tc>
          <w:tcPr>
            <w:tcW w:w="2636" w:type="dxa"/>
          </w:tcPr>
          <w:p w14:paraId="68379770" w14:textId="77777777" w:rsidR="00F83302" w:rsidRPr="00516FEA" w:rsidRDefault="00F83302" w:rsidP="00375C2E">
            <w:pPr>
              <w:tabs>
                <w:tab w:val="left" w:pos="850"/>
              </w:tabs>
              <w:ind w:left="34" w:firstLine="686"/>
              <w:rPr>
                <w:rFonts w:cstheme="minorHAnsi"/>
                <w:sz w:val="21"/>
                <w:szCs w:val="21"/>
              </w:rPr>
            </w:pPr>
          </w:p>
        </w:tc>
      </w:tr>
      <w:tr w:rsidR="00375C2E" w:rsidRPr="00516FEA" w14:paraId="1D476E4A" w14:textId="77777777" w:rsidTr="00375C2E">
        <w:tc>
          <w:tcPr>
            <w:tcW w:w="6379" w:type="dxa"/>
          </w:tcPr>
          <w:p w14:paraId="66335D20" w14:textId="77777777" w:rsidR="00F83302" w:rsidRPr="00516FEA" w:rsidRDefault="00F83302" w:rsidP="00375C2E">
            <w:pPr>
              <w:tabs>
                <w:tab w:val="left" w:pos="459"/>
              </w:tabs>
              <w:overflowPunct w:val="0"/>
              <w:autoSpaceDE w:val="0"/>
              <w:autoSpaceDN w:val="0"/>
              <w:adjustRightInd w:val="0"/>
              <w:jc w:val="both"/>
              <w:textAlignment w:val="baseline"/>
              <w:rPr>
                <w:rFonts w:cstheme="minorHAnsi"/>
                <w:sz w:val="21"/>
                <w:szCs w:val="21"/>
              </w:rPr>
            </w:pPr>
            <w:r w:rsidRPr="00516FEA">
              <w:rPr>
                <w:rFonts w:cstheme="minorHAnsi"/>
                <w:sz w:val="21"/>
                <w:szCs w:val="21"/>
              </w:rPr>
              <w:t xml:space="preserve">95% learner satisfaction rate of Apprentices on any </w:t>
            </w:r>
            <w:proofErr w:type="gramStart"/>
            <w:r w:rsidRPr="00516FEA">
              <w:rPr>
                <w:rFonts w:cstheme="minorHAnsi"/>
                <w:sz w:val="21"/>
                <w:szCs w:val="21"/>
              </w:rPr>
              <w:t>particular Apprenticeship</w:t>
            </w:r>
            <w:proofErr w:type="gramEnd"/>
            <w:r w:rsidRPr="00516FEA">
              <w:rPr>
                <w:rFonts w:cstheme="minorHAnsi"/>
                <w:sz w:val="21"/>
                <w:szCs w:val="21"/>
              </w:rPr>
              <w:t xml:space="preserve"> Scheme. </w:t>
            </w:r>
          </w:p>
        </w:tc>
        <w:tc>
          <w:tcPr>
            <w:tcW w:w="2636" w:type="dxa"/>
          </w:tcPr>
          <w:p w14:paraId="5B8876EE" w14:textId="77777777" w:rsidR="00F83302" w:rsidRPr="00516FEA" w:rsidRDefault="00F83302" w:rsidP="00375C2E">
            <w:pPr>
              <w:tabs>
                <w:tab w:val="left" w:pos="850"/>
              </w:tabs>
              <w:ind w:left="34" w:firstLine="686"/>
              <w:rPr>
                <w:rFonts w:cstheme="minorHAnsi"/>
                <w:sz w:val="21"/>
                <w:szCs w:val="21"/>
              </w:rPr>
            </w:pPr>
          </w:p>
        </w:tc>
      </w:tr>
      <w:tr w:rsidR="00375C2E" w:rsidRPr="00516FEA" w14:paraId="5E876F8C" w14:textId="77777777" w:rsidTr="00375C2E">
        <w:tc>
          <w:tcPr>
            <w:tcW w:w="6379" w:type="dxa"/>
          </w:tcPr>
          <w:p w14:paraId="585EE0F4" w14:textId="77777777" w:rsidR="00F83302" w:rsidRPr="00516FEA" w:rsidRDefault="00F83302" w:rsidP="00375C2E">
            <w:pPr>
              <w:tabs>
                <w:tab w:val="left" w:pos="459"/>
              </w:tabs>
              <w:overflowPunct w:val="0"/>
              <w:autoSpaceDE w:val="0"/>
              <w:autoSpaceDN w:val="0"/>
              <w:adjustRightInd w:val="0"/>
              <w:jc w:val="both"/>
              <w:textAlignment w:val="baseline"/>
              <w:rPr>
                <w:rFonts w:cstheme="minorHAnsi"/>
                <w:sz w:val="21"/>
                <w:szCs w:val="21"/>
              </w:rPr>
            </w:pPr>
            <w:r w:rsidRPr="00516FEA">
              <w:rPr>
                <w:rFonts w:cstheme="minorHAnsi"/>
                <w:sz w:val="21"/>
                <w:szCs w:val="21"/>
              </w:rPr>
              <w:t xml:space="preserve">95% of Apprentices have an exit interview at the end of their Apprenticeship Scheme. </w:t>
            </w:r>
          </w:p>
        </w:tc>
        <w:tc>
          <w:tcPr>
            <w:tcW w:w="2636" w:type="dxa"/>
          </w:tcPr>
          <w:p w14:paraId="4AE8C2D6" w14:textId="77777777" w:rsidR="00F83302" w:rsidRPr="00516FEA" w:rsidRDefault="00F83302" w:rsidP="00375C2E">
            <w:pPr>
              <w:tabs>
                <w:tab w:val="left" w:pos="850"/>
              </w:tabs>
              <w:ind w:left="34" w:firstLine="686"/>
              <w:rPr>
                <w:rFonts w:cstheme="minorHAnsi"/>
                <w:sz w:val="21"/>
                <w:szCs w:val="21"/>
              </w:rPr>
            </w:pPr>
          </w:p>
        </w:tc>
      </w:tr>
      <w:tr w:rsidR="00375C2E" w:rsidRPr="00516FEA" w14:paraId="62A34A7A" w14:textId="77777777" w:rsidTr="00375C2E">
        <w:tc>
          <w:tcPr>
            <w:tcW w:w="6379" w:type="dxa"/>
          </w:tcPr>
          <w:p w14:paraId="0CCF259B" w14:textId="77777777" w:rsidR="00F83302" w:rsidRPr="00516FEA" w:rsidRDefault="00F83302" w:rsidP="00375C2E">
            <w:pPr>
              <w:tabs>
                <w:tab w:val="left" w:pos="459"/>
              </w:tabs>
              <w:overflowPunct w:val="0"/>
              <w:autoSpaceDE w:val="0"/>
              <w:autoSpaceDN w:val="0"/>
              <w:adjustRightInd w:val="0"/>
              <w:jc w:val="both"/>
              <w:textAlignment w:val="baseline"/>
              <w:rPr>
                <w:rFonts w:cstheme="minorHAnsi"/>
                <w:sz w:val="21"/>
                <w:szCs w:val="21"/>
              </w:rPr>
            </w:pPr>
            <w:r w:rsidRPr="00516FEA">
              <w:rPr>
                <w:rFonts w:cstheme="minorHAnsi"/>
                <w:sz w:val="21"/>
                <w:szCs w:val="21"/>
              </w:rPr>
              <w:t>100% of all queries and complaints raised with the Supplier by the Authority are responded to within 2 working days</w:t>
            </w:r>
          </w:p>
        </w:tc>
        <w:tc>
          <w:tcPr>
            <w:tcW w:w="2636" w:type="dxa"/>
          </w:tcPr>
          <w:p w14:paraId="01E25353" w14:textId="77777777" w:rsidR="00F83302" w:rsidRPr="00516FEA" w:rsidRDefault="00F83302" w:rsidP="00375C2E">
            <w:pPr>
              <w:tabs>
                <w:tab w:val="left" w:pos="850"/>
              </w:tabs>
              <w:ind w:left="34" w:firstLine="686"/>
              <w:rPr>
                <w:rFonts w:cstheme="minorHAnsi"/>
                <w:sz w:val="21"/>
                <w:szCs w:val="21"/>
              </w:rPr>
            </w:pPr>
          </w:p>
        </w:tc>
      </w:tr>
      <w:tr w:rsidR="00375C2E" w:rsidRPr="00516FEA" w14:paraId="613850A2" w14:textId="77777777" w:rsidTr="00375C2E">
        <w:tc>
          <w:tcPr>
            <w:tcW w:w="6379" w:type="dxa"/>
          </w:tcPr>
          <w:p w14:paraId="2D6D146C" w14:textId="77777777" w:rsidR="00F83302" w:rsidRPr="00516FEA" w:rsidRDefault="00F83302" w:rsidP="00375C2E">
            <w:pPr>
              <w:tabs>
                <w:tab w:val="left" w:pos="459"/>
              </w:tabs>
              <w:overflowPunct w:val="0"/>
              <w:autoSpaceDE w:val="0"/>
              <w:autoSpaceDN w:val="0"/>
              <w:adjustRightInd w:val="0"/>
              <w:jc w:val="both"/>
              <w:textAlignment w:val="baseline"/>
              <w:rPr>
                <w:rFonts w:cstheme="minorHAnsi"/>
                <w:sz w:val="21"/>
                <w:szCs w:val="21"/>
              </w:rPr>
            </w:pPr>
            <w:r w:rsidRPr="00516FEA">
              <w:rPr>
                <w:rFonts w:cstheme="minorHAnsi"/>
                <w:sz w:val="21"/>
                <w:szCs w:val="21"/>
              </w:rPr>
              <w:t>6 monthly account reviews are undertaken with the employer and quarterly apprentice progress updates are provided by the training provider</w:t>
            </w:r>
          </w:p>
        </w:tc>
        <w:tc>
          <w:tcPr>
            <w:tcW w:w="2636" w:type="dxa"/>
          </w:tcPr>
          <w:p w14:paraId="4CB54581" w14:textId="77777777" w:rsidR="00F83302" w:rsidRPr="00516FEA" w:rsidRDefault="00F83302" w:rsidP="00375C2E">
            <w:pPr>
              <w:tabs>
                <w:tab w:val="left" w:pos="850"/>
              </w:tabs>
              <w:ind w:left="34" w:firstLine="686"/>
              <w:rPr>
                <w:rFonts w:cstheme="minorHAnsi"/>
                <w:sz w:val="21"/>
                <w:szCs w:val="21"/>
              </w:rPr>
            </w:pPr>
          </w:p>
        </w:tc>
      </w:tr>
    </w:tbl>
    <w:p w14:paraId="487A50D6" w14:textId="77777777" w:rsidR="00F83302" w:rsidRPr="00516FEA" w:rsidRDefault="00F83302" w:rsidP="00F83302">
      <w:pPr>
        <w:spacing w:line="360" w:lineRule="auto"/>
        <w:rPr>
          <w:rFonts w:eastAsia="Calibri" w:cstheme="minorHAnsi"/>
          <w:color w:val="000000" w:themeColor="text1"/>
          <w:sz w:val="21"/>
          <w:szCs w:val="21"/>
        </w:rPr>
      </w:pPr>
    </w:p>
    <w:p w14:paraId="422B62E5" w14:textId="77777777" w:rsidR="00F83302" w:rsidRPr="00516FEA" w:rsidRDefault="00F83302">
      <w:pPr>
        <w:rPr>
          <w:rFonts w:cstheme="minorHAnsi"/>
          <w:sz w:val="21"/>
          <w:szCs w:val="21"/>
        </w:rPr>
      </w:pPr>
    </w:p>
    <w:sectPr w:rsidR="00F83302" w:rsidRPr="00516FEA" w:rsidSect="00563085">
      <w:headerReference w:type="default"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BEC87" w14:textId="77777777" w:rsidR="00FE5595" w:rsidRDefault="00FE5595" w:rsidP="00A36C51">
      <w:r>
        <w:separator/>
      </w:r>
    </w:p>
  </w:endnote>
  <w:endnote w:type="continuationSeparator" w:id="0">
    <w:p w14:paraId="5427F864" w14:textId="77777777" w:rsidR="00FE5595" w:rsidRDefault="00FE5595" w:rsidP="00A3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FC8C" w14:textId="77777777" w:rsidR="00A36C51" w:rsidRDefault="00A36C51" w:rsidP="00A36C51">
    <w:pPr>
      <w:pStyle w:val="Footer"/>
      <w:jc w:val="center"/>
    </w:pPr>
    <w:r>
      <w:t xml:space="preserve">Salisbury Managed Procurement Services is </w:t>
    </w:r>
    <w:r w:rsidR="00A068A0">
      <w:t xml:space="preserve">part of Salisbury NHS Foundation Trust providing </w:t>
    </w:r>
    <w:proofErr w:type="gramStart"/>
    <w:r w:rsidR="00A068A0">
      <w:t>full service</w:t>
    </w:r>
    <w:proofErr w:type="gramEnd"/>
    <w:r w:rsidR="00A068A0">
      <w:t xml:space="preserve"> procurement support to the public and private sectors.</w:t>
    </w:r>
  </w:p>
  <w:p w14:paraId="6AC05096" w14:textId="77777777" w:rsidR="00A36C51" w:rsidRDefault="00A36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CEC9" w14:textId="77777777" w:rsidR="00FE5595" w:rsidRDefault="00FE5595" w:rsidP="00A36C51">
      <w:r>
        <w:separator/>
      </w:r>
    </w:p>
  </w:footnote>
  <w:footnote w:type="continuationSeparator" w:id="0">
    <w:p w14:paraId="63CB246F" w14:textId="77777777" w:rsidR="00FE5595" w:rsidRDefault="00FE5595" w:rsidP="00A3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51EA" w14:textId="77777777" w:rsidR="00A36C51" w:rsidRDefault="00EA6463" w:rsidP="00A36C51">
    <w:pPr>
      <w:pStyle w:val="Header"/>
      <w:jc w:val="center"/>
    </w:pPr>
    <w:r>
      <w:rPr>
        <w:noProof/>
        <w:lang w:eastAsia="en-GB"/>
      </w:rPr>
      <w:drawing>
        <wp:anchor distT="0" distB="0" distL="114300" distR="114300" simplePos="0" relativeHeight="251659264" behindDoc="0" locked="0" layoutInCell="1" allowOverlap="1" wp14:anchorId="09EC9BA8" wp14:editId="551C253E">
          <wp:simplePos x="0" y="0"/>
          <wp:positionH relativeFrom="column">
            <wp:posOffset>4394200</wp:posOffset>
          </wp:positionH>
          <wp:positionV relativeFrom="paragraph">
            <wp:posOffset>-229235</wp:posOffset>
          </wp:positionV>
          <wp:extent cx="1435100" cy="10026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lisbury-nhs-foundation-trust.png"/>
                  <pic:cNvPicPr/>
                </pic:nvPicPr>
                <pic:blipFill>
                  <a:blip r:embed="rId1">
                    <a:extLst>
                      <a:ext uri="{28A0092B-C50C-407E-A947-70E740481C1C}">
                        <a14:useLocalDpi xmlns:a14="http://schemas.microsoft.com/office/drawing/2010/main" val="0"/>
                      </a:ext>
                    </a:extLst>
                  </a:blip>
                  <a:stretch>
                    <a:fillRect/>
                  </a:stretch>
                </pic:blipFill>
                <pic:spPr>
                  <a:xfrm>
                    <a:off x="0" y="0"/>
                    <a:ext cx="1435100" cy="100266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33CD919E" wp14:editId="705828EC">
          <wp:simplePos x="0" y="0"/>
          <wp:positionH relativeFrom="margin">
            <wp:posOffset>-382905</wp:posOffset>
          </wp:positionH>
          <wp:positionV relativeFrom="margin">
            <wp:posOffset>-681355</wp:posOffset>
          </wp:positionV>
          <wp:extent cx="1975485" cy="97853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1_SMPS_Logo_CMYK_300dpi.jpg"/>
                  <pic:cNvPicPr/>
                </pic:nvPicPr>
                <pic:blipFill rotWithShape="1">
                  <a:blip r:embed="rId2">
                    <a:extLst>
                      <a:ext uri="{28A0092B-C50C-407E-A947-70E740481C1C}">
                        <a14:useLocalDpi xmlns:a14="http://schemas.microsoft.com/office/drawing/2010/main" val="0"/>
                      </a:ext>
                    </a:extLst>
                  </a:blip>
                  <a:srcRect l="10802" t="21737" r="10533" b="23589"/>
                  <a:stretch/>
                </pic:blipFill>
                <pic:spPr bwMode="auto">
                  <a:xfrm>
                    <a:off x="0" y="0"/>
                    <a:ext cx="1975485" cy="978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753095" w14:textId="77777777" w:rsidR="00A36C51" w:rsidRDefault="00A36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D1E"/>
    <w:multiLevelType w:val="hybridMultilevel"/>
    <w:tmpl w:val="FCBA26D6"/>
    <w:lvl w:ilvl="0" w:tplc="7B3ACDA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1150F"/>
    <w:multiLevelType w:val="hybridMultilevel"/>
    <w:tmpl w:val="08305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0174C9"/>
    <w:multiLevelType w:val="hybridMultilevel"/>
    <w:tmpl w:val="93FEF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1858177">
    <w:abstractNumId w:val="1"/>
  </w:num>
  <w:num w:numId="2" w16cid:durableId="2001303783">
    <w:abstractNumId w:val="2"/>
  </w:num>
  <w:num w:numId="3" w16cid:durableId="38753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51"/>
    <w:rsid w:val="00093124"/>
    <w:rsid w:val="000D47DA"/>
    <w:rsid w:val="000F7486"/>
    <w:rsid w:val="00224C0C"/>
    <w:rsid w:val="002558BE"/>
    <w:rsid w:val="0037081E"/>
    <w:rsid w:val="00375C2E"/>
    <w:rsid w:val="003849AF"/>
    <w:rsid w:val="00390264"/>
    <w:rsid w:val="003B7D8F"/>
    <w:rsid w:val="003E14F7"/>
    <w:rsid w:val="00405061"/>
    <w:rsid w:val="004D1531"/>
    <w:rsid w:val="00516FEA"/>
    <w:rsid w:val="00563085"/>
    <w:rsid w:val="006A41A3"/>
    <w:rsid w:val="0071111F"/>
    <w:rsid w:val="0076278F"/>
    <w:rsid w:val="007972D4"/>
    <w:rsid w:val="007D5D5A"/>
    <w:rsid w:val="0080675C"/>
    <w:rsid w:val="008633A6"/>
    <w:rsid w:val="00870B59"/>
    <w:rsid w:val="008C4AB1"/>
    <w:rsid w:val="00930367"/>
    <w:rsid w:val="00996743"/>
    <w:rsid w:val="009D1E60"/>
    <w:rsid w:val="00A068A0"/>
    <w:rsid w:val="00A36C51"/>
    <w:rsid w:val="00A958FC"/>
    <w:rsid w:val="00AC52C0"/>
    <w:rsid w:val="00B41312"/>
    <w:rsid w:val="00B70101"/>
    <w:rsid w:val="00B72008"/>
    <w:rsid w:val="00B83D08"/>
    <w:rsid w:val="00BC35F0"/>
    <w:rsid w:val="00C04683"/>
    <w:rsid w:val="00C72CBA"/>
    <w:rsid w:val="00CD53FE"/>
    <w:rsid w:val="00CF2157"/>
    <w:rsid w:val="00DB4C53"/>
    <w:rsid w:val="00DD6A8E"/>
    <w:rsid w:val="00E12F6A"/>
    <w:rsid w:val="00EA6463"/>
    <w:rsid w:val="00EB09E2"/>
    <w:rsid w:val="00F36DF0"/>
    <w:rsid w:val="00F83302"/>
    <w:rsid w:val="00FE5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1245A"/>
  <w14:defaultImageDpi w14:val="32767"/>
  <w15:chartTrackingRefBased/>
  <w15:docId w15:val="{587DF589-35E3-9D43-A752-A9E9CB9E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C51"/>
    <w:pPr>
      <w:tabs>
        <w:tab w:val="center" w:pos="4680"/>
        <w:tab w:val="right" w:pos="9360"/>
      </w:tabs>
    </w:pPr>
  </w:style>
  <w:style w:type="character" w:customStyle="1" w:styleId="HeaderChar">
    <w:name w:val="Header Char"/>
    <w:basedOn w:val="DefaultParagraphFont"/>
    <w:link w:val="Header"/>
    <w:uiPriority w:val="99"/>
    <w:rsid w:val="00A36C51"/>
  </w:style>
  <w:style w:type="paragraph" w:styleId="Footer">
    <w:name w:val="footer"/>
    <w:basedOn w:val="Normal"/>
    <w:link w:val="FooterChar"/>
    <w:uiPriority w:val="99"/>
    <w:unhideWhenUsed/>
    <w:rsid w:val="00A36C51"/>
    <w:pPr>
      <w:tabs>
        <w:tab w:val="center" w:pos="4680"/>
        <w:tab w:val="right" w:pos="9360"/>
      </w:tabs>
    </w:pPr>
  </w:style>
  <w:style w:type="character" w:customStyle="1" w:styleId="FooterChar">
    <w:name w:val="Footer Char"/>
    <w:basedOn w:val="DefaultParagraphFont"/>
    <w:link w:val="Footer"/>
    <w:uiPriority w:val="99"/>
    <w:rsid w:val="00A36C51"/>
  </w:style>
  <w:style w:type="table" w:styleId="TableGrid">
    <w:name w:val="Table Grid"/>
    <w:basedOn w:val="TableNormal"/>
    <w:uiPriority w:val="99"/>
    <w:rsid w:val="00F36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36DF0"/>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locked/>
    <w:rsid w:val="00F83302"/>
    <w:rPr>
      <w:sz w:val="22"/>
      <w:szCs w:val="22"/>
    </w:rPr>
  </w:style>
  <w:style w:type="character" w:styleId="Hyperlink">
    <w:name w:val="Hyperlink"/>
    <w:basedOn w:val="DefaultParagraphFont"/>
    <w:uiPriority w:val="99"/>
    <w:unhideWhenUsed/>
    <w:rsid w:val="0080675C"/>
    <w:rPr>
      <w:color w:val="0563C1" w:themeColor="hyperlink"/>
      <w:u w:val="single"/>
    </w:rPr>
  </w:style>
  <w:style w:type="character" w:styleId="UnresolvedMention">
    <w:name w:val="Unresolved Mention"/>
    <w:basedOn w:val="DefaultParagraphFont"/>
    <w:uiPriority w:val="99"/>
    <w:semiHidden/>
    <w:unhideWhenUsed/>
    <w:rsid w:val="00806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8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nstituteforapprenticeships.org/apprenticeship-standards/doctor-degree-v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07E82745E1A4480747C64CDA68335" ma:contentTypeVersion="22" ma:contentTypeDescription="Create a new document." ma:contentTypeScope="" ma:versionID="70ed6fa611b458e980a3db412c297edc">
  <xsd:schema xmlns:xsd="http://www.w3.org/2001/XMLSchema" xmlns:xs="http://www.w3.org/2001/XMLSchema" xmlns:p="http://schemas.microsoft.com/office/2006/metadata/properties" xmlns:ns1="http://schemas.microsoft.com/sharepoint/v3" xmlns:ns2="e2dcde02-a2e4-4d64-9648-2b50813dcf5b" xmlns:ns3="3df05c99-492f-45c1-9071-9b56d96d89db" targetNamespace="http://schemas.microsoft.com/office/2006/metadata/properties" ma:root="true" ma:fieldsID="45b3882c63987935f4844899d75c2b65" ns1:_="" ns2:_="" ns3:_="">
    <xsd:import namespace="http://schemas.microsoft.com/sharepoint/v3"/>
    <xsd:import namespace="e2dcde02-a2e4-4d64-9648-2b50813dcf5b"/>
    <xsd:import namespace="3df05c99-492f-45c1-9071-9b56d96d89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cde02-a2e4-4d64-9648-2b50813dcf5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LengthInSeconds" ma:index="10" nillable="true" ma:displayName="MediaLengthInSeconds" ma:description="" ma:internalName="MediaLengthInSeconds" ma:readOnly="true">
      <xsd:simpleType>
        <xsd:restriction base="dms:Unknow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05c99-492f-45c1-9071-9b56d96d89db"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3B649-320D-4DEB-B788-A581AB0E2C5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CA7EC24-C82F-4F3A-B81D-05E96F9B8E11}">
  <ds:schemaRefs>
    <ds:schemaRef ds:uri="http://schemas.microsoft.com/sharepoint/v3/contenttype/forms"/>
  </ds:schemaRefs>
</ds:datastoreItem>
</file>

<file path=customXml/itemProps3.xml><?xml version="1.0" encoding="utf-8"?>
<ds:datastoreItem xmlns:ds="http://schemas.openxmlformats.org/officeDocument/2006/customXml" ds:itemID="{63098EDB-983C-47CB-B437-73190D801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dcde02-a2e4-4d64-9648-2b50813dcf5b"/>
    <ds:schemaRef ds:uri="3df05c99-492f-45c1-9071-9b56d96d8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DENNIS, Simon (SALISBURY NHS FOUNDATION TRUST)</cp:lastModifiedBy>
  <cp:revision>3</cp:revision>
  <dcterms:created xsi:type="dcterms:W3CDTF">2024-03-26T19:36:00Z</dcterms:created>
  <dcterms:modified xsi:type="dcterms:W3CDTF">2024-04-03T09:40:00Z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0x0101004E407E82745E1A4480747C64CDA68335</vt:lpwstr>
  </property>
</Properties>
</file>