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23B346AC" w:rsidR="00AE4296" w:rsidRPr="006B50B6" w:rsidRDefault="00230975">
      <w:pPr>
        <w:rPr>
          <w:rFonts w:ascii="Arial" w:hAnsi="Arial" w:cs="Arial"/>
        </w:rPr>
      </w:pPr>
      <w:r>
        <w:rPr>
          <w:noProof/>
        </w:rPr>
        <w:drawing>
          <wp:anchor distT="0" distB="0" distL="114300" distR="114300" simplePos="0" relativeHeight="251659264" behindDoc="1" locked="0" layoutInCell="1" allowOverlap="1" wp14:anchorId="4405BACA" wp14:editId="55A21E2D">
            <wp:simplePos x="0" y="0"/>
            <wp:positionH relativeFrom="column">
              <wp:posOffset>4991100</wp:posOffset>
            </wp:positionH>
            <wp:positionV relativeFrom="page">
              <wp:posOffset>1108710</wp:posOffset>
            </wp:positionV>
            <wp:extent cx="628650" cy="533400"/>
            <wp:effectExtent l="0" t="0" r="0" b="0"/>
            <wp:wrapSquare wrapText="bothSides"/>
            <wp:docPr id="1" name="Picture 1" descr="clea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533400"/>
                    </a:xfrm>
                    <a:prstGeom prst="rect">
                      <a:avLst/>
                    </a:prstGeom>
                    <a:noFill/>
                    <a:ln>
                      <a:noFill/>
                    </a:ln>
                  </pic:spPr>
                </pic:pic>
              </a:graphicData>
            </a:graphic>
          </wp:anchor>
        </w:drawing>
      </w:r>
    </w:p>
    <w:p w14:paraId="4A7BA0E3" w14:textId="48A7FA57" w:rsidR="00251AE6" w:rsidRPr="006B50B6" w:rsidRDefault="00230975" w:rsidP="00AE4296">
      <w:pPr>
        <w:rPr>
          <w:rFonts w:ascii="Arial" w:hAnsi="Arial" w:cs="Arial"/>
        </w:rPr>
      </w:pPr>
      <w:r>
        <w:rPr>
          <w:noProof/>
        </w:rPr>
        <w:drawing>
          <wp:anchor distT="0" distB="0" distL="114300" distR="114300" simplePos="0" relativeHeight="251661312" behindDoc="0" locked="0" layoutInCell="1" allowOverlap="1" wp14:anchorId="6680C660" wp14:editId="2734D47E">
            <wp:simplePos x="0" y="0"/>
            <wp:positionH relativeFrom="column">
              <wp:posOffset>4533900</wp:posOffset>
            </wp:positionH>
            <wp:positionV relativeFrom="paragraph">
              <wp:posOffset>468630</wp:posOffset>
            </wp:positionV>
            <wp:extent cx="1571625" cy="257175"/>
            <wp:effectExtent l="0" t="0" r="9525" b="9525"/>
            <wp:wrapSquare wrapText="bothSides"/>
            <wp:docPr id="5" name="Picture 5" descr="c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tit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anchor>
        </w:drawing>
      </w:r>
      <w:r w:rsidR="00E907EE" w:rsidRPr="006B50B6">
        <w:rPr>
          <w:rFonts w:ascii="Arial" w:hAnsi="Arial" w:cs="Arial"/>
          <w:noProof/>
        </w:rPr>
        <w:drawing>
          <wp:inline distT="0" distB="0" distL="0" distR="0" wp14:anchorId="4A7BA392" wp14:editId="4A7BA393">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3"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8168AE" w:rsidRPr="006B50B6">
        <w:rPr>
          <w:rFonts w:ascii="Arial" w:hAnsi="Arial" w:cs="Arial"/>
        </w:rPr>
        <w:tab/>
        <w:t xml:space="preserve">                                                                                              </w:t>
      </w:r>
    </w:p>
    <w:p w14:paraId="4A7BA0E4" w14:textId="31BD5D10" w:rsidR="00AE4296" w:rsidRPr="00425486" w:rsidRDefault="00AE4296" w:rsidP="00AE4296">
      <w:pPr>
        <w:pStyle w:val="BodyText"/>
        <w:spacing w:before="120"/>
        <w:jc w:val="center"/>
        <w:rPr>
          <w:rFonts w:cs="Arial"/>
          <w:b/>
          <w:sz w:val="22"/>
          <w:szCs w:val="22"/>
        </w:rPr>
      </w:pPr>
    </w:p>
    <w:p w14:paraId="4A7BA0E5" w14:textId="43AD3638" w:rsidR="00AE4296" w:rsidRPr="00DC3725" w:rsidRDefault="00AE4296" w:rsidP="00AE4296">
      <w:pPr>
        <w:pStyle w:val="BodyText"/>
        <w:spacing w:before="120"/>
        <w:jc w:val="center"/>
        <w:rPr>
          <w:rFonts w:cs="Arial"/>
          <w:b/>
          <w:sz w:val="22"/>
          <w:szCs w:val="22"/>
        </w:rPr>
      </w:pPr>
    </w:p>
    <w:p w14:paraId="4A7BA0E6" w14:textId="310E8C37" w:rsidR="00AE4296" w:rsidRPr="00DC3725" w:rsidRDefault="00AE4296" w:rsidP="00AE4296">
      <w:pPr>
        <w:pStyle w:val="BodyText"/>
        <w:spacing w:before="120"/>
        <w:jc w:val="center"/>
        <w:rPr>
          <w:rFonts w:cs="Arial"/>
          <w:b/>
          <w:sz w:val="22"/>
          <w:szCs w:val="22"/>
        </w:rPr>
      </w:pPr>
    </w:p>
    <w:p w14:paraId="4A7BA0E7" w14:textId="5D7B2D65" w:rsidR="00AE4296" w:rsidRPr="00DC3725" w:rsidRDefault="00AE4296" w:rsidP="00AE4296">
      <w:pPr>
        <w:pStyle w:val="BodyText"/>
        <w:spacing w:before="120"/>
        <w:jc w:val="center"/>
        <w:rPr>
          <w:rFonts w:cs="Arial"/>
          <w:b/>
          <w:sz w:val="22"/>
          <w:szCs w:val="22"/>
        </w:rPr>
      </w:pPr>
      <w:r w:rsidRPr="00DC3725">
        <w:rPr>
          <w:rFonts w:cs="Arial"/>
          <w:b/>
          <w:sz w:val="22"/>
          <w:szCs w:val="22"/>
        </w:rPr>
        <w:t>INVITATION TO TENDER</w:t>
      </w:r>
    </w:p>
    <w:p w14:paraId="4A7BA0E8" w14:textId="03243E3A" w:rsidR="00AE4296" w:rsidRPr="0078425C" w:rsidRDefault="00AE4296" w:rsidP="000C6ECE">
      <w:pPr>
        <w:pStyle w:val="BodyText"/>
        <w:spacing w:before="120"/>
        <w:jc w:val="center"/>
        <w:rPr>
          <w:rFonts w:cs="Arial"/>
          <w:b/>
          <w:sz w:val="22"/>
          <w:szCs w:val="22"/>
        </w:rPr>
      </w:pPr>
    </w:p>
    <w:p w14:paraId="4A7BA0E9" w14:textId="4033AC82" w:rsidR="00AE4296" w:rsidRPr="0081059E" w:rsidRDefault="000C6ECE" w:rsidP="000C6ECE">
      <w:pPr>
        <w:pStyle w:val="BodyText"/>
        <w:spacing w:before="120"/>
        <w:jc w:val="center"/>
        <w:rPr>
          <w:rFonts w:cs="Arial"/>
          <w:b/>
          <w:sz w:val="22"/>
          <w:szCs w:val="22"/>
        </w:rPr>
      </w:pPr>
      <w:r w:rsidRPr="0078425C">
        <w:rPr>
          <w:rFonts w:cs="Arial"/>
          <w:b/>
          <w:sz w:val="22"/>
          <w:szCs w:val="22"/>
        </w:rPr>
        <w:t>MEDALS &amp; INSIGNIA</w:t>
      </w:r>
    </w:p>
    <w:p w14:paraId="4A7BA0EA" w14:textId="1FE519C8" w:rsidR="00AE4296" w:rsidRPr="0081059E" w:rsidRDefault="00AE4296" w:rsidP="000C6ECE">
      <w:pPr>
        <w:pStyle w:val="BodyText"/>
        <w:spacing w:before="120"/>
        <w:jc w:val="center"/>
        <w:rPr>
          <w:rFonts w:cs="Arial"/>
          <w:b/>
          <w:sz w:val="22"/>
          <w:szCs w:val="22"/>
        </w:rPr>
      </w:pPr>
    </w:p>
    <w:p w14:paraId="4A7BA0EB" w14:textId="3F72777E" w:rsidR="00AE4296" w:rsidRPr="0081059E" w:rsidRDefault="00230975" w:rsidP="00230975">
      <w:pPr>
        <w:pStyle w:val="BodyText"/>
        <w:tabs>
          <w:tab w:val="left" w:pos="1455"/>
          <w:tab w:val="center" w:pos="4513"/>
        </w:tabs>
        <w:spacing w:before="120"/>
        <w:jc w:val="left"/>
        <w:rPr>
          <w:rFonts w:cs="Arial"/>
          <w:b/>
          <w:sz w:val="22"/>
          <w:szCs w:val="22"/>
        </w:rPr>
      </w:pPr>
      <w:r>
        <w:rPr>
          <w:rFonts w:cs="Arial"/>
          <w:b/>
          <w:sz w:val="22"/>
          <w:szCs w:val="22"/>
        </w:rPr>
        <w:tab/>
      </w:r>
      <w:r>
        <w:rPr>
          <w:rFonts w:cs="Arial"/>
          <w:b/>
          <w:sz w:val="22"/>
          <w:szCs w:val="22"/>
        </w:rPr>
        <w:tab/>
      </w:r>
      <w:r w:rsidR="00AE4296" w:rsidRPr="0081059E">
        <w:rPr>
          <w:rFonts w:cs="Arial"/>
          <w:b/>
          <w:sz w:val="22"/>
          <w:szCs w:val="22"/>
        </w:rPr>
        <w:t>REFERENCE NUMBER</w:t>
      </w:r>
    </w:p>
    <w:p w14:paraId="4A7BA0EC" w14:textId="4914F6E6" w:rsidR="00AE4296" w:rsidRPr="0081059E" w:rsidRDefault="00AE4296" w:rsidP="000C6ECE">
      <w:pPr>
        <w:pStyle w:val="BodyText"/>
        <w:spacing w:before="120"/>
        <w:jc w:val="center"/>
        <w:rPr>
          <w:rFonts w:cs="Arial"/>
          <w:b/>
          <w:sz w:val="22"/>
          <w:szCs w:val="22"/>
        </w:rPr>
      </w:pPr>
    </w:p>
    <w:p w14:paraId="4A7BA0ED" w14:textId="43A948E9" w:rsidR="00AE4296" w:rsidRPr="0081059E" w:rsidRDefault="00E91147" w:rsidP="000C6ECE">
      <w:pPr>
        <w:pStyle w:val="BodyText"/>
        <w:spacing w:before="120"/>
        <w:jc w:val="center"/>
        <w:rPr>
          <w:rFonts w:cs="Arial"/>
          <w:b/>
          <w:sz w:val="22"/>
          <w:szCs w:val="22"/>
        </w:rPr>
      </w:pPr>
      <w:r>
        <w:rPr>
          <w:rFonts w:cs="Arial"/>
          <w:b/>
          <w:sz w:val="22"/>
          <w:szCs w:val="22"/>
        </w:rPr>
        <w:t>(</w:t>
      </w:r>
      <w:r w:rsidR="000C6ECE" w:rsidRPr="0081059E">
        <w:rPr>
          <w:rFonts w:cs="Arial"/>
          <w:b/>
          <w:sz w:val="22"/>
          <w:szCs w:val="22"/>
        </w:rPr>
        <w:t>RM3771</w:t>
      </w:r>
      <w:r>
        <w:rPr>
          <w:rFonts w:cs="Arial"/>
          <w:b/>
          <w:sz w:val="22"/>
          <w:szCs w:val="22"/>
        </w:rPr>
        <w:t>)</w:t>
      </w:r>
    </w:p>
    <w:p w14:paraId="4A7BA0EE" w14:textId="77777777" w:rsidR="00AE4296" w:rsidRPr="0081059E" w:rsidRDefault="00AE4296" w:rsidP="000C6ECE">
      <w:pPr>
        <w:pStyle w:val="BodyText"/>
        <w:spacing w:before="120"/>
        <w:jc w:val="center"/>
        <w:rPr>
          <w:rFonts w:cs="Arial"/>
          <w:b/>
          <w:sz w:val="22"/>
          <w:szCs w:val="22"/>
        </w:rPr>
      </w:pPr>
    </w:p>
    <w:p w14:paraId="7CC90C45" w14:textId="226357FF" w:rsidR="00230975" w:rsidRDefault="00230975" w:rsidP="00993D9F">
      <w:pPr>
        <w:pStyle w:val="MarginText"/>
        <w:jc w:val="center"/>
        <w:rPr>
          <w:rFonts w:cs="Arial"/>
          <w:sz w:val="22"/>
          <w:szCs w:val="22"/>
        </w:rPr>
      </w:pPr>
    </w:p>
    <w:p w14:paraId="47E8AB7A" w14:textId="5C4FFA60" w:rsidR="00230975" w:rsidRDefault="00230975" w:rsidP="00993D9F">
      <w:pPr>
        <w:pStyle w:val="MarginText"/>
        <w:jc w:val="center"/>
        <w:rPr>
          <w:rFonts w:cs="Arial"/>
          <w:sz w:val="22"/>
          <w:szCs w:val="22"/>
        </w:rPr>
      </w:pPr>
    </w:p>
    <w:p w14:paraId="4A7BA0F0" w14:textId="53953BA0" w:rsidR="00AE4296" w:rsidRPr="006B50B6" w:rsidRDefault="00AE4296" w:rsidP="00993D9F">
      <w:pPr>
        <w:pStyle w:val="MarginText"/>
        <w:jc w:val="center"/>
        <w:rPr>
          <w:rFonts w:cs="Arial"/>
          <w:sz w:val="22"/>
          <w:szCs w:val="22"/>
        </w:rPr>
      </w:pPr>
      <w:r w:rsidRPr="006B50B6">
        <w:rPr>
          <w:rFonts w:cs="Arial"/>
          <w:sz w:val="22"/>
          <w:szCs w:val="22"/>
        </w:rPr>
        <w:br w:type="page"/>
      </w:r>
      <w:bookmarkStart w:id="0" w:name="_GoBack"/>
      <w:bookmarkEnd w:id="0"/>
    </w:p>
    <w:p w14:paraId="4A7BA0F1" w14:textId="77777777" w:rsidR="00AE4296" w:rsidRPr="00DC3725" w:rsidRDefault="00AE4296" w:rsidP="00AE4296">
      <w:pPr>
        <w:pStyle w:val="bodystrongcentred"/>
        <w:rPr>
          <w:rFonts w:cs="Arial"/>
          <w:sz w:val="22"/>
        </w:rPr>
      </w:pPr>
      <w:r w:rsidRPr="00425486">
        <w:rPr>
          <w:rFonts w:cs="Arial"/>
          <w:sz w:val="22"/>
        </w:rPr>
        <w:lastRenderedPageBreak/>
        <w:t>CONTENTS</w:t>
      </w:r>
    </w:p>
    <w:p w14:paraId="4A7BA0F2" w14:textId="77777777" w:rsidR="00AE4296" w:rsidRPr="0097381D" w:rsidRDefault="00AE4296" w:rsidP="00AE4296">
      <w:pPr>
        <w:jc w:val="center"/>
        <w:rPr>
          <w:rFonts w:ascii="Arial" w:hAnsi="Arial" w:cs="Arial"/>
        </w:rPr>
      </w:pPr>
    </w:p>
    <w:p w14:paraId="4A7BA0F3" w14:textId="77777777" w:rsidR="00AE4296" w:rsidRPr="0097381D" w:rsidRDefault="00AE4296" w:rsidP="00AE4296">
      <w:pPr>
        <w:rPr>
          <w:rFonts w:ascii="Arial" w:hAnsi="Arial" w:cs="Arial"/>
        </w:rPr>
      </w:pPr>
    </w:p>
    <w:p w14:paraId="65CAEA35" w14:textId="77777777" w:rsidR="001B51A3" w:rsidRDefault="00DB1A4B">
      <w:pPr>
        <w:pStyle w:val="TOC1"/>
        <w:rPr>
          <w:rFonts w:asciiTheme="minorHAnsi" w:eastAsiaTheme="minorEastAsia" w:hAnsiTheme="minorHAnsi" w:cstheme="minorBidi"/>
          <w:caps w:val="0"/>
          <w:noProof/>
          <w:szCs w:val="22"/>
          <w:lang w:eastAsia="en-GB"/>
        </w:rPr>
      </w:pPr>
      <w:r w:rsidRPr="00E42897">
        <w:rPr>
          <w:rFonts w:cs="Arial"/>
          <w:caps w:val="0"/>
          <w:szCs w:val="22"/>
        </w:rPr>
        <w:fldChar w:fldCharType="begin"/>
      </w:r>
      <w:r w:rsidR="00AE4296" w:rsidRPr="0081059E">
        <w:rPr>
          <w:rFonts w:cs="Arial"/>
          <w:caps w:val="0"/>
          <w:szCs w:val="22"/>
        </w:rPr>
        <w:instrText xml:space="preserve"> TOC \o "1-1" \h \z \u </w:instrText>
      </w:r>
      <w:r w:rsidRPr="00E42897">
        <w:rPr>
          <w:rFonts w:cs="Arial"/>
          <w:caps w:val="0"/>
          <w:szCs w:val="22"/>
        </w:rPr>
        <w:fldChar w:fldCharType="separate"/>
      </w:r>
      <w:hyperlink w:anchor="_Toc436134670" w:history="1">
        <w:r w:rsidR="001B51A3" w:rsidRPr="00C55816">
          <w:rPr>
            <w:rStyle w:val="Hyperlink"/>
            <w:noProof/>
          </w:rPr>
          <w:t>1.</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introduction</w:t>
        </w:r>
        <w:r w:rsidR="001B51A3">
          <w:rPr>
            <w:noProof/>
            <w:webHidden/>
          </w:rPr>
          <w:tab/>
        </w:r>
        <w:r w:rsidR="001B51A3">
          <w:rPr>
            <w:noProof/>
            <w:webHidden/>
          </w:rPr>
          <w:fldChar w:fldCharType="begin"/>
        </w:r>
        <w:r w:rsidR="001B51A3">
          <w:rPr>
            <w:noProof/>
            <w:webHidden/>
          </w:rPr>
          <w:instrText xml:space="preserve"> PAGEREF _Toc436134670 \h </w:instrText>
        </w:r>
        <w:r w:rsidR="001B51A3">
          <w:rPr>
            <w:noProof/>
            <w:webHidden/>
          </w:rPr>
        </w:r>
        <w:r w:rsidR="001B51A3">
          <w:rPr>
            <w:noProof/>
            <w:webHidden/>
          </w:rPr>
          <w:fldChar w:fldCharType="separate"/>
        </w:r>
        <w:r w:rsidR="00EF52A0">
          <w:rPr>
            <w:noProof/>
            <w:webHidden/>
          </w:rPr>
          <w:t>3</w:t>
        </w:r>
        <w:r w:rsidR="001B51A3">
          <w:rPr>
            <w:noProof/>
            <w:webHidden/>
          </w:rPr>
          <w:fldChar w:fldCharType="end"/>
        </w:r>
      </w:hyperlink>
    </w:p>
    <w:p w14:paraId="3487D81C" w14:textId="77777777" w:rsidR="001B51A3" w:rsidRDefault="00AC0C79">
      <w:pPr>
        <w:pStyle w:val="TOC1"/>
        <w:rPr>
          <w:rFonts w:asciiTheme="minorHAnsi" w:eastAsiaTheme="minorEastAsia" w:hAnsiTheme="minorHAnsi" w:cstheme="minorBidi"/>
          <w:caps w:val="0"/>
          <w:noProof/>
          <w:szCs w:val="22"/>
          <w:lang w:eastAsia="en-GB"/>
        </w:rPr>
      </w:pPr>
      <w:hyperlink w:anchor="_Toc436134671" w:history="1">
        <w:r w:rsidR="001B51A3" w:rsidRPr="00C55816">
          <w:rPr>
            <w:rStyle w:val="Hyperlink"/>
            <w:noProof/>
          </w:rPr>
          <w:t>2.</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THE FRAMEWORK AGREEMENT AND CALL-OFF CONTRACTS</w:t>
        </w:r>
        <w:r w:rsidR="001B51A3">
          <w:rPr>
            <w:noProof/>
            <w:webHidden/>
          </w:rPr>
          <w:tab/>
        </w:r>
        <w:r w:rsidR="001B51A3">
          <w:rPr>
            <w:noProof/>
            <w:webHidden/>
          </w:rPr>
          <w:fldChar w:fldCharType="begin"/>
        </w:r>
        <w:r w:rsidR="001B51A3">
          <w:rPr>
            <w:noProof/>
            <w:webHidden/>
          </w:rPr>
          <w:instrText xml:space="preserve"> PAGEREF _Toc436134671 \h </w:instrText>
        </w:r>
        <w:r w:rsidR="001B51A3">
          <w:rPr>
            <w:noProof/>
            <w:webHidden/>
          </w:rPr>
        </w:r>
        <w:r w:rsidR="001B51A3">
          <w:rPr>
            <w:noProof/>
            <w:webHidden/>
          </w:rPr>
          <w:fldChar w:fldCharType="separate"/>
        </w:r>
        <w:r w:rsidR="00EF52A0">
          <w:rPr>
            <w:noProof/>
            <w:webHidden/>
          </w:rPr>
          <w:t>4</w:t>
        </w:r>
        <w:r w:rsidR="001B51A3">
          <w:rPr>
            <w:noProof/>
            <w:webHidden/>
          </w:rPr>
          <w:fldChar w:fldCharType="end"/>
        </w:r>
      </w:hyperlink>
    </w:p>
    <w:p w14:paraId="5A7A7061" w14:textId="77777777" w:rsidR="001B51A3" w:rsidRDefault="00AC0C79">
      <w:pPr>
        <w:pStyle w:val="TOC1"/>
        <w:rPr>
          <w:rFonts w:asciiTheme="minorHAnsi" w:eastAsiaTheme="minorEastAsia" w:hAnsiTheme="minorHAnsi" w:cstheme="minorBidi"/>
          <w:caps w:val="0"/>
          <w:noProof/>
          <w:szCs w:val="22"/>
          <w:lang w:eastAsia="en-GB"/>
        </w:rPr>
      </w:pPr>
      <w:hyperlink w:anchor="_Toc436134672" w:history="1">
        <w:r w:rsidR="001B51A3" w:rsidRPr="00C55816">
          <w:rPr>
            <w:rStyle w:val="Hyperlink"/>
            <w:noProof/>
          </w:rPr>
          <w:t>3.</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ReqUirements and LOT Structure</w:t>
        </w:r>
        <w:r w:rsidR="001B51A3">
          <w:rPr>
            <w:noProof/>
            <w:webHidden/>
          </w:rPr>
          <w:tab/>
        </w:r>
        <w:r w:rsidR="001B51A3">
          <w:rPr>
            <w:noProof/>
            <w:webHidden/>
          </w:rPr>
          <w:fldChar w:fldCharType="begin"/>
        </w:r>
        <w:r w:rsidR="001B51A3">
          <w:rPr>
            <w:noProof/>
            <w:webHidden/>
          </w:rPr>
          <w:instrText xml:space="preserve"> PAGEREF _Toc436134672 \h </w:instrText>
        </w:r>
        <w:r w:rsidR="001B51A3">
          <w:rPr>
            <w:noProof/>
            <w:webHidden/>
          </w:rPr>
        </w:r>
        <w:r w:rsidR="001B51A3">
          <w:rPr>
            <w:noProof/>
            <w:webHidden/>
          </w:rPr>
          <w:fldChar w:fldCharType="separate"/>
        </w:r>
        <w:r w:rsidR="00EF52A0">
          <w:rPr>
            <w:noProof/>
            <w:webHidden/>
          </w:rPr>
          <w:t>5</w:t>
        </w:r>
        <w:r w:rsidR="001B51A3">
          <w:rPr>
            <w:noProof/>
            <w:webHidden/>
          </w:rPr>
          <w:fldChar w:fldCharType="end"/>
        </w:r>
      </w:hyperlink>
    </w:p>
    <w:p w14:paraId="26361AA6" w14:textId="77777777" w:rsidR="001B51A3" w:rsidRDefault="00AC0C79">
      <w:pPr>
        <w:pStyle w:val="TOC1"/>
        <w:rPr>
          <w:rFonts w:asciiTheme="minorHAnsi" w:eastAsiaTheme="minorEastAsia" w:hAnsiTheme="minorHAnsi" w:cstheme="minorBidi"/>
          <w:caps w:val="0"/>
          <w:noProof/>
          <w:szCs w:val="22"/>
          <w:lang w:eastAsia="en-GB"/>
        </w:rPr>
      </w:pPr>
      <w:hyperlink w:anchor="_Toc436134673" w:history="1">
        <w:r w:rsidR="001B51A3" w:rsidRPr="00C55816">
          <w:rPr>
            <w:rStyle w:val="Hyperlink"/>
            <w:noProof/>
          </w:rPr>
          <w:t>4.</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procurement timEtable</w:t>
        </w:r>
        <w:r w:rsidR="001B51A3">
          <w:rPr>
            <w:noProof/>
            <w:webHidden/>
          </w:rPr>
          <w:tab/>
        </w:r>
        <w:r w:rsidR="001B51A3">
          <w:rPr>
            <w:noProof/>
            <w:webHidden/>
          </w:rPr>
          <w:fldChar w:fldCharType="begin"/>
        </w:r>
        <w:r w:rsidR="001B51A3">
          <w:rPr>
            <w:noProof/>
            <w:webHidden/>
          </w:rPr>
          <w:instrText xml:space="preserve"> PAGEREF _Toc436134673 \h </w:instrText>
        </w:r>
        <w:r w:rsidR="001B51A3">
          <w:rPr>
            <w:noProof/>
            <w:webHidden/>
          </w:rPr>
        </w:r>
        <w:r w:rsidR="001B51A3">
          <w:rPr>
            <w:noProof/>
            <w:webHidden/>
          </w:rPr>
          <w:fldChar w:fldCharType="separate"/>
        </w:r>
        <w:r w:rsidR="00EF52A0">
          <w:rPr>
            <w:noProof/>
            <w:webHidden/>
          </w:rPr>
          <w:t>8</w:t>
        </w:r>
        <w:r w:rsidR="001B51A3">
          <w:rPr>
            <w:noProof/>
            <w:webHidden/>
          </w:rPr>
          <w:fldChar w:fldCharType="end"/>
        </w:r>
      </w:hyperlink>
    </w:p>
    <w:p w14:paraId="04A90AE1" w14:textId="77777777" w:rsidR="001B51A3" w:rsidRDefault="00AC0C79">
      <w:pPr>
        <w:pStyle w:val="TOC1"/>
        <w:rPr>
          <w:rFonts w:asciiTheme="minorHAnsi" w:eastAsiaTheme="minorEastAsia" w:hAnsiTheme="minorHAnsi" w:cstheme="minorBidi"/>
          <w:caps w:val="0"/>
          <w:noProof/>
          <w:szCs w:val="22"/>
          <w:lang w:eastAsia="en-GB"/>
        </w:rPr>
      </w:pPr>
      <w:hyperlink w:anchor="_Toc436134674" w:history="1">
        <w:r w:rsidR="001B51A3" w:rsidRPr="00C55816">
          <w:rPr>
            <w:rStyle w:val="Hyperlink"/>
            <w:noProof/>
          </w:rPr>
          <w:t>5.</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completiNG AND SUBMITTING A tender</w:t>
        </w:r>
        <w:r w:rsidR="001B51A3">
          <w:rPr>
            <w:noProof/>
            <w:webHidden/>
          </w:rPr>
          <w:tab/>
        </w:r>
        <w:r w:rsidR="001B51A3">
          <w:rPr>
            <w:noProof/>
            <w:webHidden/>
          </w:rPr>
          <w:fldChar w:fldCharType="begin"/>
        </w:r>
        <w:r w:rsidR="001B51A3">
          <w:rPr>
            <w:noProof/>
            <w:webHidden/>
          </w:rPr>
          <w:instrText xml:space="preserve"> PAGEREF _Toc436134674 \h </w:instrText>
        </w:r>
        <w:r w:rsidR="001B51A3">
          <w:rPr>
            <w:noProof/>
            <w:webHidden/>
          </w:rPr>
        </w:r>
        <w:r w:rsidR="001B51A3">
          <w:rPr>
            <w:noProof/>
            <w:webHidden/>
          </w:rPr>
          <w:fldChar w:fldCharType="separate"/>
        </w:r>
        <w:r w:rsidR="00EF52A0">
          <w:rPr>
            <w:noProof/>
            <w:webHidden/>
          </w:rPr>
          <w:t>9</w:t>
        </w:r>
        <w:r w:rsidR="001B51A3">
          <w:rPr>
            <w:noProof/>
            <w:webHidden/>
          </w:rPr>
          <w:fldChar w:fldCharType="end"/>
        </w:r>
      </w:hyperlink>
    </w:p>
    <w:p w14:paraId="64131288" w14:textId="77777777" w:rsidR="001B51A3" w:rsidRDefault="00AC0C79">
      <w:pPr>
        <w:pStyle w:val="TOC1"/>
        <w:rPr>
          <w:rFonts w:asciiTheme="minorHAnsi" w:eastAsiaTheme="minorEastAsia" w:hAnsiTheme="minorHAnsi" w:cstheme="minorBidi"/>
          <w:caps w:val="0"/>
          <w:noProof/>
          <w:szCs w:val="22"/>
          <w:lang w:eastAsia="en-GB"/>
        </w:rPr>
      </w:pPr>
      <w:hyperlink w:anchor="_Toc436134675" w:history="1">
        <w:r w:rsidR="001B51A3" w:rsidRPr="00C55816">
          <w:rPr>
            <w:rStyle w:val="Hyperlink"/>
            <w:noProof/>
          </w:rPr>
          <w:t>6.</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CONTRACTING ARRANGEMENTS (Sub-contractORS AND GROUPS OF ECONOMIC OPERATORS)</w:t>
        </w:r>
        <w:r w:rsidR="001B51A3">
          <w:rPr>
            <w:noProof/>
            <w:webHidden/>
          </w:rPr>
          <w:tab/>
        </w:r>
        <w:r w:rsidR="001B51A3">
          <w:rPr>
            <w:noProof/>
            <w:webHidden/>
          </w:rPr>
          <w:fldChar w:fldCharType="begin"/>
        </w:r>
        <w:r w:rsidR="001B51A3">
          <w:rPr>
            <w:noProof/>
            <w:webHidden/>
          </w:rPr>
          <w:instrText xml:space="preserve"> PAGEREF _Toc436134675 \h </w:instrText>
        </w:r>
        <w:r w:rsidR="001B51A3">
          <w:rPr>
            <w:noProof/>
            <w:webHidden/>
          </w:rPr>
        </w:r>
        <w:r w:rsidR="001B51A3">
          <w:rPr>
            <w:noProof/>
            <w:webHidden/>
          </w:rPr>
          <w:fldChar w:fldCharType="separate"/>
        </w:r>
        <w:r w:rsidR="00EF52A0">
          <w:rPr>
            <w:noProof/>
            <w:webHidden/>
          </w:rPr>
          <w:t>12</w:t>
        </w:r>
        <w:r w:rsidR="001B51A3">
          <w:rPr>
            <w:noProof/>
            <w:webHidden/>
          </w:rPr>
          <w:fldChar w:fldCharType="end"/>
        </w:r>
      </w:hyperlink>
    </w:p>
    <w:p w14:paraId="4ABADF78" w14:textId="77777777" w:rsidR="001B51A3" w:rsidRDefault="00AC0C79">
      <w:pPr>
        <w:pStyle w:val="TOC1"/>
        <w:rPr>
          <w:rFonts w:asciiTheme="minorHAnsi" w:eastAsiaTheme="minorEastAsia" w:hAnsiTheme="minorHAnsi" w:cstheme="minorBidi"/>
          <w:caps w:val="0"/>
          <w:noProof/>
          <w:szCs w:val="22"/>
          <w:lang w:eastAsia="en-GB"/>
        </w:rPr>
      </w:pPr>
      <w:hyperlink w:anchor="_Toc436134676" w:history="1">
        <w:r w:rsidR="001B51A3" w:rsidRPr="00C55816">
          <w:rPr>
            <w:rStyle w:val="Hyperlink"/>
            <w:noProof/>
          </w:rPr>
          <w:t>7.</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questions AND ClarificationS</w:t>
        </w:r>
        <w:r w:rsidR="001B51A3">
          <w:rPr>
            <w:noProof/>
            <w:webHidden/>
          </w:rPr>
          <w:tab/>
        </w:r>
        <w:r w:rsidR="001B51A3">
          <w:rPr>
            <w:noProof/>
            <w:webHidden/>
          </w:rPr>
          <w:fldChar w:fldCharType="begin"/>
        </w:r>
        <w:r w:rsidR="001B51A3">
          <w:rPr>
            <w:noProof/>
            <w:webHidden/>
          </w:rPr>
          <w:instrText xml:space="preserve"> PAGEREF _Toc436134676 \h </w:instrText>
        </w:r>
        <w:r w:rsidR="001B51A3">
          <w:rPr>
            <w:noProof/>
            <w:webHidden/>
          </w:rPr>
        </w:r>
        <w:r w:rsidR="001B51A3">
          <w:rPr>
            <w:noProof/>
            <w:webHidden/>
          </w:rPr>
          <w:fldChar w:fldCharType="separate"/>
        </w:r>
        <w:r w:rsidR="00EF52A0">
          <w:rPr>
            <w:noProof/>
            <w:webHidden/>
          </w:rPr>
          <w:t>14</w:t>
        </w:r>
        <w:r w:rsidR="001B51A3">
          <w:rPr>
            <w:noProof/>
            <w:webHidden/>
          </w:rPr>
          <w:fldChar w:fldCharType="end"/>
        </w:r>
      </w:hyperlink>
    </w:p>
    <w:p w14:paraId="7E1BE64B" w14:textId="77777777" w:rsidR="001B51A3" w:rsidRDefault="00AC0C79">
      <w:pPr>
        <w:pStyle w:val="TOC1"/>
        <w:rPr>
          <w:rFonts w:asciiTheme="minorHAnsi" w:eastAsiaTheme="minorEastAsia" w:hAnsiTheme="minorHAnsi" w:cstheme="minorBidi"/>
          <w:caps w:val="0"/>
          <w:noProof/>
          <w:szCs w:val="22"/>
          <w:lang w:eastAsia="en-GB"/>
        </w:rPr>
      </w:pPr>
      <w:hyperlink w:anchor="_Toc436134677" w:history="1">
        <w:r w:rsidR="001B51A3" w:rsidRPr="00C55816">
          <w:rPr>
            <w:rStyle w:val="Hyperlink"/>
            <w:noProof/>
          </w:rPr>
          <w:t>8.</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OVERVIEW OF THE EVALUATION PROCESS</w:t>
        </w:r>
        <w:r w:rsidR="001B51A3">
          <w:rPr>
            <w:noProof/>
            <w:webHidden/>
          </w:rPr>
          <w:tab/>
        </w:r>
        <w:r w:rsidR="001B51A3">
          <w:rPr>
            <w:noProof/>
            <w:webHidden/>
          </w:rPr>
          <w:fldChar w:fldCharType="begin"/>
        </w:r>
        <w:r w:rsidR="001B51A3">
          <w:rPr>
            <w:noProof/>
            <w:webHidden/>
          </w:rPr>
          <w:instrText xml:space="preserve"> PAGEREF _Toc436134677 \h </w:instrText>
        </w:r>
        <w:r w:rsidR="001B51A3">
          <w:rPr>
            <w:noProof/>
            <w:webHidden/>
          </w:rPr>
        </w:r>
        <w:r w:rsidR="001B51A3">
          <w:rPr>
            <w:noProof/>
            <w:webHidden/>
          </w:rPr>
          <w:fldChar w:fldCharType="separate"/>
        </w:r>
        <w:r w:rsidR="00EF52A0">
          <w:rPr>
            <w:noProof/>
            <w:webHidden/>
          </w:rPr>
          <w:t>15</w:t>
        </w:r>
        <w:r w:rsidR="001B51A3">
          <w:rPr>
            <w:noProof/>
            <w:webHidden/>
          </w:rPr>
          <w:fldChar w:fldCharType="end"/>
        </w:r>
      </w:hyperlink>
    </w:p>
    <w:p w14:paraId="0F5EB413" w14:textId="77777777" w:rsidR="001B51A3" w:rsidRDefault="00AC0C79">
      <w:pPr>
        <w:pStyle w:val="TOC1"/>
        <w:rPr>
          <w:rFonts w:asciiTheme="minorHAnsi" w:eastAsiaTheme="minorEastAsia" w:hAnsiTheme="minorHAnsi" w:cstheme="minorBidi"/>
          <w:caps w:val="0"/>
          <w:noProof/>
          <w:szCs w:val="22"/>
          <w:lang w:eastAsia="en-GB"/>
        </w:rPr>
      </w:pPr>
      <w:hyperlink w:anchor="_Toc436134678" w:history="1">
        <w:r w:rsidR="001B51A3" w:rsidRPr="00C55816">
          <w:rPr>
            <w:rStyle w:val="Hyperlink"/>
            <w:noProof/>
          </w:rPr>
          <w:t>9.</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Compliance/vaildation stage</w:t>
        </w:r>
        <w:r w:rsidR="001B51A3">
          <w:rPr>
            <w:noProof/>
            <w:webHidden/>
          </w:rPr>
          <w:tab/>
        </w:r>
        <w:r w:rsidR="001B51A3">
          <w:rPr>
            <w:noProof/>
            <w:webHidden/>
          </w:rPr>
          <w:fldChar w:fldCharType="begin"/>
        </w:r>
        <w:r w:rsidR="001B51A3">
          <w:rPr>
            <w:noProof/>
            <w:webHidden/>
          </w:rPr>
          <w:instrText xml:space="preserve"> PAGEREF _Toc436134678 \h </w:instrText>
        </w:r>
        <w:r w:rsidR="001B51A3">
          <w:rPr>
            <w:noProof/>
            <w:webHidden/>
          </w:rPr>
        </w:r>
        <w:r w:rsidR="001B51A3">
          <w:rPr>
            <w:noProof/>
            <w:webHidden/>
          </w:rPr>
          <w:fldChar w:fldCharType="separate"/>
        </w:r>
        <w:r w:rsidR="00EF52A0">
          <w:rPr>
            <w:noProof/>
            <w:webHidden/>
          </w:rPr>
          <w:t>16</w:t>
        </w:r>
        <w:r w:rsidR="001B51A3">
          <w:rPr>
            <w:noProof/>
            <w:webHidden/>
          </w:rPr>
          <w:fldChar w:fldCharType="end"/>
        </w:r>
      </w:hyperlink>
    </w:p>
    <w:p w14:paraId="3F2EF4E0" w14:textId="77777777" w:rsidR="001B51A3" w:rsidRDefault="00AC0C79">
      <w:pPr>
        <w:pStyle w:val="TOC1"/>
        <w:rPr>
          <w:rFonts w:asciiTheme="minorHAnsi" w:eastAsiaTheme="minorEastAsia" w:hAnsiTheme="minorHAnsi" w:cstheme="minorBidi"/>
          <w:caps w:val="0"/>
          <w:noProof/>
          <w:szCs w:val="22"/>
          <w:lang w:eastAsia="en-GB"/>
        </w:rPr>
      </w:pPr>
      <w:hyperlink w:anchor="_Toc436134679" w:history="1">
        <w:r w:rsidR="001B51A3" w:rsidRPr="00C55816">
          <w:rPr>
            <w:rStyle w:val="Hyperlink"/>
            <w:noProof/>
          </w:rPr>
          <w:t>10.</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selection stage evaluation</w:t>
        </w:r>
        <w:r w:rsidR="001B51A3">
          <w:rPr>
            <w:noProof/>
            <w:webHidden/>
          </w:rPr>
          <w:tab/>
        </w:r>
        <w:r w:rsidR="001B51A3">
          <w:rPr>
            <w:noProof/>
            <w:webHidden/>
          </w:rPr>
          <w:fldChar w:fldCharType="begin"/>
        </w:r>
        <w:r w:rsidR="001B51A3">
          <w:rPr>
            <w:noProof/>
            <w:webHidden/>
          </w:rPr>
          <w:instrText xml:space="preserve"> PAGEREF _Toc436134679 \h </w:instrText>
        </w:r>
        <w:r w:rsidR="001B51A3">
          <w:rPr>
            <w:noProof/>
            <w:webHidden/>
          </w:rPr>
        </w:r>
        <w:r w:rsidR="001B51A3">
          <w:rPr>
            <w:noProof/>
            <w:webHidden/>
          </w:rPr>
          <w:fldChar w:fldCharType="separate"/>
        </w:r>
        <w:r w:rsidR="00EF52A0">
          <w:rPr>
            <w:noProof/>
            <w:webHidden/>
          </w:rPr>
          <w:t>16</w:t>
        </w:r>
        <w:r w:rsidR="001B51A3">
          <w:rPr>
            <w:noProof/>
            <w:webHidden/>
          </w:rPr>
          <w:fldChar w:fldCharType="end"/>
        </w:r>
      </w:hyperlink>
    </w:p>
    <w:p w14:paraId="07750328" w14:textId="77777777" w:rsidR="001B51A3" w:rsidRDefault="00AC0C79">
      <w:pPr>
        <w:pStyle w:val="TOC1"/>
        <w:rPr>
          <w:rFonts w:asciiTheme="minorHAnsi" w:eastAsiaTheme="minorEastAsia" w:hAnsiTheme="minorHAnsi" w:cstheme="minorBidi"/>
          <w:caps w:val="0"/>
          <w:noProof/>
          <w:szCs w:val="22"/>
          <w:lang w:eastAsia="en-GB"/>
        </w:rPr>
      </w:pPr>
      <w:hyperlink w:anchor="_Toc436134680" w:history="1">
        <w:r w:rsidR="001B51A3" w:rsidRPr="00C55816">
          <w:rPr>
            <w:rStyle w:val="Hyperlink"/>
            <w:noProof/>
          </w:rPr>
          <w:t>11.</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AWARD STAGE EVALUATION</w:t>
        </w:r>
        <w:r w:rsidR="001B51A3">
          <w:rPr>
            <w:noProof/>
            <w:webHidden/>
          </w:rPr>
          <w:tab/>
        </w:r>
        <w:r w:rsidR="001B51A3">
          <w:rPr>
            <w:noProof/>
            <w:webHidden/>
          </w:rPr>
          <w:fldChar w:fldCharType="begin"/>
        </w:r>
        <w:r w:rsidR="001B51A3">
          <w:rPr>
            <w:noProof/>
            <w:webHidden/>
          </w:rPr>
          <w:instrText xml:space="preserve"> PAGEREF _Toc436134680 \h </w:instrText>
        </w:r>
        <w:r w:rsidR="001B51A3">
          <w:rPr>
            <w:noProof/>
            <w:webHidden/>
          </w:rPr>
        </w:r>
        <w:r w:rsidR="001B51A3">
          <w:rPr>
            <w:noProof/>
            <w:webHidden/>
          </w:rPr>
          <w:fldChar w:fldCharType="separate"/>
        </w:r>
        <w:r w:rsidR="00EF52A0">
          <w:rPr>
            <w:noProof/>
            <w:webHidden/>
          </w:rPr>
          <w:t>19</w:t>
        </w:r>
        <w:r w:rsidR="001B51A3">
          <w:rPr>
            <w:noProof/>
            <w:webHidden/>
          </w:rPr>
          <w:fldChar w:fldCharType="end"/>
        </w:r>
      </w:hyperlink>
    </w:p>
    <w:p w14:paraId="2F06B77A" w14:textId="77777777" w:rsidR="001B51A3" w:rsidRDefault="00AC0C79">
      <w:pPr>
        <w:pStyle w:val="TOC1"/>
        <w:rPr>
          <w:rFonts w:asciiTheme="minorHAnsi" w:eastAsiaTheme="minorEastAsia" w:hAnsiTheme="minorHAnsi" w:cstheme="minorBidi"/>
          <w:caps w:val="0"/>
          <w:noProof/>
          <w:szCs w:val="22"/>
          <w:lang w:eastAsia="en-GB"/>
        </w:rPr>
      </w:pPr>
      <w:hyperlink w:anchor="_Toc436134681" w:history="1">
        <w:r w:rsidR="001B51A3" w:rsidRPr="00C55816">
          <w:rPr>
            <w:rStyle w:val="Hyperlink"/>
            <w:noProof/>
          </w:rPr>
          <w:t>12.</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Price Evaluation Process</w:t>
        </w:r>
        <w:r w:rsidR="001B51A3">
          <w:rPr>
            <w:noProof/>
            <w:webHidden/>
          </w:rPr>
          <w:tab/>
        </w:r>
        <w:r w:rsidR="001B51A3">
          <w:rPr>
            <w:noProof/>
            <w:webHidden/>
          </w:rPr>
          <w:fldChar w:fldCharType="begin"/>
        </w:r>
        <w:r w:rsidR="001B51A3">
          <w:rPr>
            <w:noProof/>
            <w:webHidden/>
          </w:rPr>
          <w:instrText xml:space="preserve"> PAGEREF _Toc436134681 \h </w:instrText>
        </w:r>
        <w:r w:rsidR="001B51A3">
          <w:rPr>
            <w:noProof/>
            <w:webHidden/>
          </w:rPr>
        </w:r>
        <w:r w:rsidR="001B51A3">
          <w:rPr>
            <w:noProof/>
            <w:webHidden/>
          </w:rPr>
          <w:fldChar w:fldCharType="separate"/>
        </w:r>
        <w:r w:rsidR="00EF52A0">
          <w:rPr>
            <w:noProof/>
            <w:webHidden/>
          </w:rPr>
          <w:t>22</w:t>
        </w:r>
        <w:r w:rsidR="001B51A3">
          <w:rPr>
            <w:noProof/>
            <w:webHidden/>
          </w:rPr>
          <w:fldChar w:fldCharType="end"/>
        </w:r>
      </w:hyperlink>
    </w:p>
    <w:p w14:paraId="2FB981A9" w14:textId="77777777" w:rsidR="001B51A3" w:rsidRDefault="00AC0C79">
      <w:pPr>
        <w:pStyle w:val="TOC1"/>
        <w:rPr>
          <w:rFonts w:asciiTheme="minorHAnsi" w:eastAsiaTheme="minorEastAsia" w:hAnsiTheme="minorHAnsi" w:cstheme="minorBidi"/>
          <w:caps w:val="0"/>
          <w:noProof/>
          <w:szCs w:val="22"/>
          <w:lang w:eastAsia="en-GB"/>
        </w:rPr>
      </w:pPr>
      <w:hyperlink w:anchor="_Toc436134682" w:history="1">
        <w:r w:rsidR="001B51A3" w:rsidRPr="00C55816">
          <w:rPr>
            <w:rStyle w:val="Hyperlink"/>
            <w:noProof/>
          </w:rPr>
          <w:t>13.</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FINAL DECISION TO Award</w:t>
        </w:r>
        <w:r w:rsidR="001B51A3">
          <w:rPr>
            <w:noProof/>
            <w:webHidden/>
          </w:rPr>
          <w:tab/>
        </w:r>
        <w:r w:rsidR="001B51A3">
          <w:rPr>
            <w:noProof/>
            <w:webHidden/>
          </w:rPr>
          <w:fldChar w:fldCharType="begin"/>
        </w:r>
        <w:r w:rsidR="001B51A3">
          <w:rPr>
            <w:noProof/>
            <w:webHidden/>
          </w:rPr>
          <w:instrText xml:space="preserve"> PAGEREF _Toc436134682 \h </w:instrText>
        </w:r>
        <w:r w:rsidR="001B51A3">
          <w:rPr>
            <w:noProof/>
            <w:webHidden/>
          </w:rPr>
        </w:r>
        <w:r w:rsidR="001B51A3">
          <w:rPr>
            <w:noProof/>
            <w:webHidden/>
          </w:rPr>
          <w:fldChar w:fldCharType="separate"/>
        </w:r>
        <w:r w:rsidR="00EF52A0">
          <w:rPr>
            <w:noProof/>
            <w:webHidden/>
          </w:rPr>
          <w:t>24</w:t>
        </w:r>
        <w:r w:rsidR="001B51A3">
          <w:rPr>
            <w:noProof/>
            <w:webHidden/>
          </w:rPr>
          <w:fldChar w:fldCharType="end"/>
        </w:r>
      </w:hyperlink>
    </w:p>
    <w:p w14:paraId="7AB00F07" w14:textId="77777777" w:rsidR="001B51A3" w:rsidRDefault="00AC0C79">
      <w:pPr>
        <w:pStyle w:val="TOC1"/>
        <w:rPr>
          <w:rFonts w:asciiTheme="minorHAnsi" w:eastAsiaTheme="minorEastAsia" w:hAnsiTheme="minorHAnsi" w:cstheme="minorBidi"/>
          <w:caps w:val="0"/>
          <w:noProof/>
          <w:szCs w:val="22"/>
          <w:lang w:eastAsia="en-GB"/>
        </w:rPr>
      </w:pPr>
      <w:hyperlink w:anchor="_Toc436134683" w:history="1">
        <w:r w:rsidR="001B51A3" w:rsidRPr="00C55816">
          <w:rPr>
            <w:rStyle w:val="Hyperlink"/>
            <w:noProof/>
          </w:rPr>
          <w:t>14.</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COMPLAINTS</w:t>
        </w:r>
        <w:r w:rsidR="001B51A3">
          <w:rPr>
            <w:noProof/>
            <w:webHidden/>
          </w:rPr>
          <w:tab/>
        </w:r>
        <w:r w:rsidR="001B51A3">
          <w:rPr>
            <w:noProof/>
            <w:webHidden/>
          </w:rPr>
          <w:fldChar w:fldCharType="begin"/>
        </w:r>
        <w:r w:rsidR="001B51A3">
          <w:rPr>
            <w:noProof/>
            <w:webHidden/>
          </w:rPr>
          <w:instrText xml:space="preserve"> PAGEREF _Toc436134683 \h </w:instrText>
        </w:r>
        <w:r w:rsidR="001B51A3">
          <w:rPr>
            <w:noProof/>
            <w:webHidden/>
          </w:rPr>
        </w:r>
        <w:r w:rsidR="001B51A3">
          <w:rPr>
            <w:noProof/>
            <w:webHidden/>
          </w:rPr>
          <w:fldChar w:fldCharType="separate"/>
        </w:r>
        <w:r w:rsidR="00EF52A0">
          <w:rPr>
            <w:noProof/>
            <w:webHidden/>
          </w:rPr>
          <w:t>25</w:t>
        </w:r>
        <w:r w:rsidR="001B51A3">
          <w:rPr>
            <w:noProof/>
            <w:webHidden/>
          </w:rPr>
          <w:fldChar w:fldCharType="end"/>
        </w:r>
      </w:hyperlink>
    </w:p>
    <w:p w14:paraId="4F3D6931" w14:textId="77777777" w:rsidR="001B51A3" w:rsidRDefault="00AC0C79">
      <w:pPr>
        <w:pStyle w:val="TOC1"/>
        <w:rPr>
          <w:rFonts w:asciiTheme="minorHAnsi" w:eastAsiaTheme="minorEastAsia" w:hAnsiTheme="minorHAnsi" w:cstheme="minorBidi"/>
          <w:caps w:val="0"/>
          <w:noProof/>
          <w:szCs w:val="22"/>
          <w:lang w:eastAsia="en-GB"/>
        </w:rPr>
      </w:pPr>
      <w:hyperlink w:anchor="_Toc436134684" w:history="1">
        <w:r w:rsidR="001B51A3" w:rsidRPr="00C55816">
          <w:rPr>
            <w:rStyle w:val="Hyperlink"/>
            <w:noProof/>
          </w:rPr>
          <w:t>15.</w:t>
        </w:r>
        <w:r w:rsidR="001B51A3">
          <w:rPr>
            <w:rFonts w:asciiTheme="minorHAnsi" w:eastAsiaTheme="minorEastAsia" w:hAnsiTheme="minorHAnsi" w:cstheme="minorBidi"/>
            <w:caps w:val="0"/>
            <w:noProof/>
            <w:szCs w:val="22"/>
            <w:lang w:eastAsia="en-GB"/>
          </w:rPr>
          <w:tab/>
        </w:r>
        <w:r w:rsidR="001B51A3" w:rsidRPr="00C55816">
          <w:rPr>
            <w:rStyle w:val="Hyperlink"/>
            <w:rFonts w:cs="Arial"/>
            <w:noProof/>
          </w:rPr>
          <w:t>GLOSSARY</w:t>
        </w:r>
        <w:r w:rsidR="001B51A3">
          <w:rPr>
            <w:noProof/>
            <w:webHidden/>
          </w:rPr>
          <w:tab/>
        </w:r>
        <w:r w:rsidR="001B51A3">
          <w:rPr>
            <w:noProof/>
            <w:webHidden/>
          </w:rPr>
          <w:fldChar w:fldCharType="begin"/>
        </w:r>
        <w:r w:rsidR="001B51A3">
          <w:rPr>
            <w:noProof/>
            <w:webHidden/>
          </w:rPr>
          <w:instrText xml:space="preserve"> PAGEREF _Toc436134684 \h </w:instrText>
        </w:r>
        <w:r w:rsidR="001B51A3">
          <w:rPr>
            <w:noProof/>
            <w:webHidden/>
          </w:rPr>
        </w:r>
        <w:r w:rsidR="001B51A3">
          <w:rPr>
            <w:noProof/>
            <w:webHidden/>
          </w:rPr>
          <w:fldChar w:fldCharType="separate"/>
        </w:r>
        <w:r w:rsidR="00EF52A0">
          <w:rPr>
            <w:noProof/>
            <w:webHidden/>
          </w:rPr>
          <w:t>26</w:t>
        </w:r>
        <w:r w:rsidR="001B51A3">
          <w:rPr>
            <w:noProof/>
            <w:webHidden/>
          </w:rPr>
          <w:fldChar w:fldCharType="end"/>
        </w:r>
      </w:hyperlink>
    </w:p>
    <w:p w14:paraId="4A7BA102" w14:textId="0A85EE88" w:rsidR="00DB0528" w:rsidRPr="0081059E" w:rsidRDefault="00DB1A4B" w:rsidP="00E42897">
      <w:pPr>
        <w:rPr>
          <w:rFonts w:ascii="Arial" w:hAnsi="Arial" w:cs="Arial"/>
          <w:noProof/>
        </w:rPr>
      </w:pPr>
      <w:r w:rsidRPr="00E42897">
        <w:rPr>
          <w:rFonts w:ascii="Arial" w:eastAsia="STZhongsong" w:hAnsi="Arial" w:cs="Arial"/>
          <w:caps/>
        </w:rPr>
        <w:fldChar w:fldCharType="end"/>
      </w:r>
      <w:r w:rsidR="00AE4296" w:rsidRPr="00DC3725">
        <w:rPr>
          <w:rFonts w:ascii="Arial" w:hAnsi="Arial" w:cs="Arial"/>
          <w:noProof/>
        </w:rPr>
        <w:t xml:space="preserve">ATTACHMENT 2 </w:t>
      </w:r>
      <w:r w:rsidR="00AE4296" w:rsidRPr="00DC3725">
        <w:rPr>
          <w:rFonts w:ascii="Arial" w:hAnsi="Arial" w:cs="Arial"/>
          <w:noProof/>
        </w:rPr>
        <w:tab/>
      </w:r>
      <w:r w:rsidR="00EB701A" w:rsidRPr="00DC3725">
        <w:rPr>
          <w:rFonts w:ascii="Arial" w:hAnsi="Arial" w:cs="Arial"/>
          <w:noProof/>
        </w:rPr>
        <w:t xml:space="preserve">PARTICIPATION REQUIREMENTS AND </w:t>
      </w:r>
      <w:r w:rsidR="00DB0528" w:rsidRPr="00DC3725">
        <w:rPr>
          <w:rFonts w:ascii="Arial" w:hAnsi="Arial" w:cs="Arial"/>
          <w:noProof/>
        </w:rPr>
        <w:t xml:space="preserve">SELECTION QUESTIONNAIRE </w:t>
      </w:r>
      <w:r w:rsidR="00EB701A" w:rsidRPr="0078425C">
        <w:rPr>
          <w:rFonts w:ascii="Arial" w:hAnsi="Arial" w:cs="Arial"/>
          <w:noProof/>
        </w:rPr>
        <w:t>A</w:t>
      </w:r>
      <w:r w:rsidR="00155B09" w:rsidRPr="0078425C">
        <w:rPr>
          <w:rFonts w:ascii="Arial" w:hAnsi="Arial" w:cs="Arial"/>
          <w:noProof/>
        </w:rPr>
        <w:t xml:space="preserve">ND </w:t>
      </w:r>
      <w:r w:rsidR="00DB0528" w:rsidRPr="0081059E">
        <w:rPr>
          <w:rFonts w:ascii="Arial" w:hAnsi="Arial" w:cs="Arial"/>
          <w:noProof/>
        </w:rPr>
        <w:t>GUIDANC</w:t>
      </w:r>
      <w:r w:rsidR="00155B09" w:rsidRPr="0081059E">
        <w:rPr>
          <w:rFonts w:ascii="Arial" w:hAnsi="Arial" w:cs="Arial"/>
          <w:noProof/>
        </w:rPr>
        <w:t>E</w:t>
      </w:r>
    </w:p>
    <w:p w14:paraId="4A7BA103" w14:textId="77777777" w:rsidR="00AE4296" w:rsidRPr="0081059E" w:rsidRDefault="00AE4296" w:rsidP="00AE4296">
      <w:pPr>
        <w:ind w:left="2160" w:hanging="2160"/>
        <w:rPr>
          <w:rFonts w:ascii="Arial" w:eastAsia="Times New Roman" w:hAnsi="Arial" w:cs="Arial"/>
          <w:noProof/>
        </w:rPr>
      </w:pPr>
      <w:r w:rsidRPr="0081059E">
        <w:rPr>
          <w:rFonts w:ascii="Arial" w:hAnsi="Arial" w:cs="Arial"/>
          <w:noProof/>
        </w:rPr>
        <w:t xml:space="preserve">ATTACHMENT 3 </w:t>
      </w:r>
      <w:r w:rsidRPr="0081059E">
        <w:rPr>
          <w:rFonts w:ascii="Arial" w:hAnsi="Arial" w:cs="Arial"/>
          <w:noProof/>
        </w:rPr>
        <w:tab/>
      </w:r>
      <w:r w:rsidRPr="0081059E">
        <w:rPr>
          <w:rFonts w:ascii="Arial" w:eastAsia="Times New Roman" w:hAnsi="Arial" w:cs="Arial"/>
          <w:noProof/>
        </w:rPr>
        <w:t xml:space="preserve">AWARD QUESTIONNAIRE </w:t>
      </w:r>
      <w:r w:rsidR="00155B09" w:rsidRPr="0081059E">
        <w:rPr>
          <w:rFonts w:ascii="Arial" w:eastAsia="Times New Roman" w:hAnsi="Arial" w:cs="Arial"/>
          <w:noProof/>
        </w:rPr>
        <w:t>AND EVALUATION</w:t>
      </w:r>
      <w:r w:rsidRPr="0081059E">
        <w:rPr>
          <w:rFonts w:ascii="Arial" w:eastAsia="Times New Roman" w:hAnsi="Arial" w:cs="Arial"/>
          <w:noProof/>
        </w:rPr>
        <w:t xml:space="preserve"> GUIDANCE</w:t>
      </w:r>
    </w:p>
    <w:p w14:paraId="4A7BA104" w14:textId="77777777" w:rsidR="00AE4296" w:rsidRPr="0081059E" w:rsidRDefault="00AE4296" w:rsidP="00AE4296">
      <w:pPr>
        <w:rPr>
          <w:rFonts w:ascii="Arial" w:eastAsia="Times New Roman" w:hAnsi="Arial" w:cs="Arial"/>
          <w:noProof/>
        </w:rPr>
      </w:pPr>
      <w:r w:rsidRPr="0081059E">
        <w:rPr>
          <w:rFonts w:ascii="Arial" w:eastAsia="Times New Roman" w:hAnsi="Arial" w:cs="Arial"/>
          <w:noProof/>
        </w:rPr>
        <w:t xml:space="preserve">ATTACHMENT </w:t>
      </w:r>
      <w:r w:rsidR="00DB0528" w:rsidRPr="0081059E">
        <w:rPr>
          <w:rFonts w:ascii="Arial" w:eastAsia="Times New Roman" w:hAnsi="Arial" w:cs="Arial"/>
          <w:noProof/>
        </w:rPr>
        <w:t>4</w:t>
      </w:r>
      <w:r w:rsidRPr="0081059E">
        <w:rPr>
          <w:rFonts w:ascii="Arial" w:eastAsia="Times New Roman" w:hAnsi="Arial" w:cs="Arial"/>
          <w:noProof/>
        </w:rPr>
        <w:t xml:space="preserve"> </w:t>
      </w:r>
      <w:r w:rsidRPr="0081059E">
        <w:rPr>
          <w:rFonts w:ascii="Arial" w:eastAsia="Times New Roman" w:hAnsi="Arial" w:cs="Arial"/>
          <w:noProof/>
        </w:rPr>
        <w:tab/>
        <w:t xml:space="preserve">FRAMEWORK AGREEMENT </w:t>
      </w:r>
    </w:p>
    <w:p w14:paraId="25D3825A" w14:textId="3AF6503A" w:rsidR="00317426" w:rsidRPr="00425486" w:rsidRDefault="00317426" w:rsidP="00E742DE">
      <w:pPr>
        <w:ind w:left="2155" w:hanging="2155"/>
        <w:rPr>
          <w:rFonts w:ascii="Arial" w:eastAsia="Times New Roman" w:hAnsi="Arial" w:cs="Arial"/>
          <w:noProof/>
        </w:rPr>
      </w:pPr>
      <w:r w:rsidRPr="0081059E">
        <w:rPr>
          <w:rFonts w:ascii="Arial" w:eastAsia="Times New Roman" w:hAnsi="Arial" w:cs="Arial"/>
          <w:noProof/>
        </w:rPr>
        <w:t>ATTACHMENT 4b</w:t>
      </w:r>
      <w:r w:rsidR="00993D9F" w:rsidRPr="0081059E">
        <w:rPr>
          <w:rFonts w:ascii="Arial" w:eastAsia="Times New Roman" w:hAnsi="Arial" w:cs="Arial"/>
          <w:noProof/>
        </w:rPr>
        <w:tab/>
      </w:r>
      <w:r w:rsidRPr="0081059E">
        <w:rPr>
          <w:rFonts w:ascii="Arial" w:eastAsia="Times New Roman" w:hAnsi="Arial" w:cs="Arial"/>
          <w:noProof/>
        </w:rPr>
        <w:t>FRAMEWORK SCHEDULE 2:</w:t>
      </w:r>
      <w:r w:rsidR="00563185" w:rsidRPr="0081059E" w:rsidDel="00563185">
        <w:rPr>
          <w:rFonts w:ascii="Arial" w:eastAsia="Times New Roman" w:hAnsi="Arial" w:cs="Arial"/>
          <w:noProof/>
        </w:rPr>
        <w:t xml:space="preserve"> </w:t>
      </w:r>
      <w:r w:rsidR="00563185">
        <w:rPr>
          <w:rFonts w:ascii="Arial" w:eastAsia="Times New Roman" w:hAnsi="Arial" w:cs="Arial"/>
          <w:noProof/>
        </w:rPr>
        <w:t>SPECIFICATION</w:t>
      </w:r>
    </w:p>
    <w:p w14:paraId="4A7BA105" w14:textId="77777777" w:rsidR="00AE4296" w:rsidRPr="00DC3725" w:rsidRDefault="00AE4296" w:rsidP="00563185">
      <w:pPr>
        <w:ind w:left="2155" w:hanging="2155"/>
        <w:rPr>
          <w:rFonts w:ascii="Arial" w:eastAsia="Times New Roman" w:hAnsi="Arial" w:cs="Arial"/>
          <w:noProof/>
        </w:rPr>
      </w:pPr>
      <w:r w:rsidRPr="00DC3725">
        <w:rPr>
          <w:rFonts w:ascii="Arial" w:eastAsia="Times New Roman" w:hAnsi="Arial" w:cs="Arial"/>
          <w:noProof/>
        </w:rPr>
        <w:t xml:space="preserve">ATTACHMENT </w:t>
      </w:r>
      <w:r w:rsidR="00DB0528" w:rsidRPr="00DC3725">
        <w:rPr>
          <w:rFonts w:ascii="Arial" w:eastAsia="Times New Roman" w:hAnsi="Arial" w:cs="Arial"/>
          <w:noProof/>
        </w:rPr>
        <w:t>5</w:t>
      </w:r>
      <w:r w:rsidRPr="00DC3725">
        <w:rPr>
          <w:rFonts w:ascii="Arial" w:eastAsia="Times New Roman" w:hAnsi="Arial" w:cs="Arial"/>
          <w:noProof/>
        </w:rPr>
        <w:t xml:space="preserve"> </w:t>
      </w:r>
      <w:r w:rsidRPr="00DC3725">
        <w:rPr>
          <w:rFonts w:ascii="Arial" w:eastAsia="Times New Roman" w:hAnsi="Arial" w:cs="Arial"/>
          <w:noProof/>
        </w:rPr>
        <w:tab/>
        <w:t>CALL OFF CONTRACT</w:t>
      </w:r>
    </w:p>
    <w:p w14:paraId="4A7BA106" w14:textId="77777777" w:rsidR="00AE4296" w:rsidRPr="0081059E" w:rsidRDefault="00AE4296" w:rsidP="00E742DE">
      <w:pPr>
        <w:ind w:left="1021" w:hanging="1021"/>
        <w:rPr>
          <w:rFonts w:ascii="Arial" w:eastAsia="Times New Roman" w:hAnsi="Arial" w:cs="Arial"/>
          <w:noProof/>
        </w:rPr>
      </w:pPr>
      <w:r w:rsidRPr="0078425C">
        <w:rPr>
          <w:rFonts w:ascii="Arial" w:eastAsia="Times New Roman" w:hAnsi="Arial" w:cs="Arial"/>
          <w:noProof/>
        </w:rPr>
        <w:t xml:space="preserve">ATTACHMENT </w:t>
      </w:r>
      <w:r w:rsidR="00DB0528" w:rsidRPr="0078425C">
        <w:rPr>
          <w:rFonts w:ascii="Arial" w:eastAsia="Times New Roman" w:hAnsi="Arial" w:cs="Arial"/>
          <w:noProof/>
        </w:rPr>
        <w:t>6</w:t>
      </w:r>
      <w:r w:rsidRPr="0081059E">
        <w:rPr>
          <w:rFonts w:ascii="Arial" w:eastAsia="Times New Roman" w:hAnsi="Arial" w:cs="Arial"/>
          <w:noProof/>
        </w:rPr>
        <w:t xml:space="preserve"> </w:t>
      </w:r>
      <w:r w:rsidRPr="0081059E">
        <w:rPr>
          <w:rFonts w:ascii="Arial" w:eastAsia="Times New Roman" w:hAnsi="Arial" w:cs="Arial"/>
          <w:noProof/>
        </w:rPr>
        <w:tab/>
        <w:t>TERMS OF PARTICIPATION</w:t>
      </w:r>
    </w:p>
    <w:p w14:paraId="4A7BA107" w14:textId="77777777" w:rsidR="00AE4296" w:rsidRPr="0081059E" w:rsidRDefault="00AE4296" w:rsidP="00AE4296">
      <w:pPr>
        <w:rPr>
          <w:rFonts w:ascii="Arial" w:eastAsia="Times New Roman" w:hAnsi="Arial" w:cs="Arial"/>
          <w:noProof/>
        </w:rPr>
      </w:pPr>
      <w:r w:rsidRPr="0081059E">
        <w:rPr>
          <w:rFonts w:ascii="Arial" w:eastAsia="Times New Roman" w:hAnsi="Arial" w:cs="Arial"/>
          <w:noProof/>
        </w:rPr>
        <w:t>ATTACHME</w:t>
      </w:r>
      <w:r w:rsidR="003979E5" w:rsidRPr="0081059E">
        <w:rPr>
          <w:rFonts w:ascii="Arial" w:eastAsia="Times New Roman" w:hAnsi="Arial" w:cs="Arial"/>
          <w:noProof/>
        </w:rPr>
        <w:t xml:space="preserve">NT </w:t>
      </w:r>
      <w:r w:rsidR="00DB0528" w:rsidRPr="0081059E">
        <w:rPr>
          <w:rFonts w:ascii="Arial" w:eastAsia="Times New Roman" w:hAnsi="Arial" w:cs="Arial"/>
          <w:noProof/>
        </w:rPr>
        <w:t>7</w:t>
      </w:r>
      <w:r w:rsidR="003979E5" w:rsidRPr="0081059E">
        <w:rPr>
          <w:rFonts w:ascii="Arial" w:eastAsia="Times New Roman" w:hAnsi="Arial" w:cs="Arial"/>
          <w:noProof/>
        </w:rPr>
        <w:t xml:space="preserve"> </w:t>
      </w:r>
      <w:r w:rsidR="003979E5" w:rsidRPr="0081059E">
        <w:rPr>
          <w:rFonts w:ascii="Arial" w:eastAsia="Times New Roman" w:hAnsi="Arial" w:cs="Arial"/>
          <w:noProof/>
        </w:rPr>
        <w:tab/>
        <w:t>DECLARATION OF COMPLIANCE</w:t>
      </w:r>
    </w:p>
    <w:p w14:paraId="11CE0D0E" w14:textId="245760F3" w:rsidR="002D75B4" w:rsidRPr="0081059E" w:rsidRDefault="002D75B4" w:rsidP="00AE4296">
      <w:pPr>
        <w:rPr>
          <w:rFonts w:ascii="Arial" w:eastAsia="Times New Roman" w:hAnsi="Arial" w:cs="Arial"/>
          <w:noProof/>
        </w:rPr>
      </w:pPr>
      <w:r w:rsidRPr="0081059E">
        <w:rPr>
          <w:rFonts w:ascii="Arial" w:eastAsia="Times New Roman" w:hAnsi="Arial" w:cs="Arial"/>
          <w:noProof/>
        </w:rPr>
        <w:t>ATTACHMENT 8</w:t>
      </w:r>
      <w:r w:rsidRPr="0081059E">
        <w:rPr>
          <w:rFonts w:ascii="Arial" w:eastAsia="Times New Roman" w:hAnsi="Arial" w:cs="Arial"/>
          <w:noProof/>
        </w:rPr>
        <w:tab/>
      </w:r>
      <w:r w:rsidR="00FC1FC2" w:rsidRPr="0081059E">
        <w:rPr>
          <w:rFonts w:ascii="Arial" w:eastAsia="Times New Roman" w:hAnsi="Arial" w:cs="Arial"/>
          <w:noProof/>
        </w:rPr>
        <w:t xml:space="preserve">SUPPLIER GUIDANCE </w:t>
      </w:r>
    </w:p>
    <w:p w14:paraId="7A805C77" w14:textId="77777777" w:rsidR="00563185" w:rsidRDefault="00771451" w:rsidP="00AE4296">
      <w:pPr>
        <w:rPr>
          <w:rFonts w:ascii="Arial" w:eastAsia="Times New Roman" w:hAnsi="Arial" w:cs="Arial"/>
          <w:noProof/>
        </w:rPr>
      </w:pPr>
      <w:r w:rsidRPr="0081059E">
        <w:rPr>
          <w:rFonts w:ascii="Arial" w:eastAsia="Times New Roman" w:hAnsi="Arial" w:cs="Arial"/>
          <w:noProof/>
        </w:rPr>
        <w:t xml:space="preserve">ATTACHMENT </w:t>
      </w:r>
      <w:r w:rsidR="002D75B4" w:rsidRPr="0081059E">
        <w:rPr>
          <w:rFonts w:ascii="Arial" w:eastAsia="Times New Roman" w:hAnsi="Arial" w:cs="Arial"/>
          <w:noProof/>
        </w:rPr>
        <w:t>9</w:t>
      </w:r>
      <w:r w:rsidR="00FA7E24" w:rsidRPr="0081059E">
        <w:rPr>
          <w:rFonts w:ascii="Arial" w:eastAsia="Times New Roman" w:hAnsi="Arial" w:cs="Arial"/>
          <w:noProof/>
        </w:rPr>
        <w:tab/>
      </w:r>
      <w:r w:rsidR="00364776" w:rsidRPr="0081059E">
        <w:rPr>
          <w:rFonts w:ascii="Arial" w:eastAsia="Times New Roman" w:hAnsi="Arial" w:cs="Arial"/>
          <w:noProof/>
        </w:rPr>
        <w:t xml:space="preserve"> FRAMEWORK POPULATION TEMPLATE</w:t>
      </w:r>
    </w:p>
    <w:p w14:paraId="0AEAC1BA" w14:textId="296847BA" w:rsidR="00FC1FC2" w:rsidRPr="0081059E" w:rsidRDefault="00FC1FC2" w:rsidP="00AE4296">
      <w:pPr>
        <w:rPr>
          <w:rFonts w:ascii="Arial" w:eastAsia="Times New Roman" w:hAnsi="Arial" w:cs="Arial"/>
          <w:noProof/>
        </w:rPr>
      </w:pPr>
      <w:r w:rsidRPr="0081059E">
        <w:rPr>
          <w:rFonts w:ascii="Arial" w:eastAsia="Times New Roman" w:hAnsi="Arial" w:cs="Arial"/>
          <w:noProof/>
        </w:rPr>
        <w:t>ATTACHMENT 10</w:t>
      </w:r>
      <w:r w:rsidRPr="0081059E">
        <w:rPr>
          <w:rFonts w:ascii="Arial" w:eastAsia="Times New Roman" w:hAnsi="Arial" w:cs="Arial"/>
          <w:noProof/>
        </w:rPr>
        <w:tab/>
      </w:r>
      <w:r w:rsidR="00364776" w:rsidRPr="0081059E">
        <w:rPr>
          <w:rFonts w:ascii="Arial" w:eastAsia="Times New Roman" w:hAnsi="Arial" w:cs="Arial"/>
          <w:noProof/>
        </w:rPr>
        <w:t>FINANCIAL ASSESSMENT TEMPLATE</w:t>
      </w:r>
    </w:p>
    <w:p w14:paraId="4DCDABFA" w14:textId="32865F90" w:rsidR="00FC1FC2" w:rsidRPr="0081059E" w:rsidRDefault="00FC1FC2" w:rsidP="00E91147">
      <w:pPr>
        <w:tabs>
          <w:tab w:val="left" w:pos="720"/>
          <w:tab w:val="left" w:pos="1440"/>
          <w:tab w:val="left" w:pos="2160"/>
          <w:tab w:val="left" w:pos="2880"/>
          <w:tab w:val="left" w:pos="3600"/>
          <w:tab w:val="left" w:pos="4320"/>
          <w:tab w:val="left" w:pos="5040"/>
          <w:tab w:val="left" w:pos="5760"/>
          <w:tab w:val="left" w:pos="6480"/>
          <w:tab w:val="left" w:pos="7200"/>
          <w:tab w:val="left" w:pos="7755"/>
        </w:tabs>
        <w:rPr>
          <w:rFonts w:ascii="Arial" w:eastAsia="Times New Roman" w:hAnsi="Arial" w:cs="Arial"/>
          <w:noProof/>
        </w:rPr>
      </w:pPr>
      <w:r w:rsidRPr="0081059E">
        <w:rPr>
          <w:rFonts w:ascii="Arial" w:eastAsia="Times New Roman" w:hAnsi="Arial" w:cs="Arial"/>
          <w:noProof/>
        </w:rPr>
        <w:t xml:space="preserve">ATTACHMENT 11 </w:t>
      </w:r>
      <w:r w:rsidRPr="0081059E">
        <w:rPr>
          <w:rFonts w:ascii="Arial" w:eastAsia="Times New Roman" w:hAnsi="Arial" w:cs="Arial"/>
          <w:noProof/>
        </w:rPr>
        <w:tab/>
      </w:r>
      <w:r w:rsidR="00364776" w:rsidRPr="0081059E">
        <w:rPr>
          <w:rFonts w:ascii="Arial" w:eastAsia="Times New Roman" w:hAnsi="Arial" w:cs="Arial"/>
          <w:noProof/>
        </w:rPr>
        <w:t>SUPPLIER PRICING AND LEAD TIME TEMPLATE</w:t>
      </w:r>
      <w:r w:rsidR="00230975">
        <w:rPr>
          <w:rFonts w:ascii="Arial" w:eastAsia="Times New Roman" w:hAnsi="Arial" w:cs="Arial"/>
          <w:noProof/>
        </w:rPr>
        <w:tab/>
      </w:r>
      <w:r w:rsidR="00230975">
        <w:rPr>
          <w:rFonts w:ascii="Arial" w:eastAsia="Times New Roman" w:hAnsi="Arial" w:cs="Arial"/>
          <w:noProof/>
        </w:rPr>
        <w:tab/>
      </w:r>
    </w:p>
    <w:p w14:paraId="6B16C639" w14:textId="77777777" w:rsidR="00FC1FC2" w:rsidRPr="0081059E" w:rsidRDefault="00FC1FC2" w:rsidP="00AE4296">
      <w:pPr>
        <w:rPr>
          <w:rFonts w:ascii="Arial" w:eastAsia="Times New Roman" w:hAnsi="Arial" w:cs="Arial"/>
          <w:noProof/>
        </w:rPr>
      </w:pPr>
    </w:p>
    <w:p w14:paraId="4A7BA10C" w14:textId="7CED7EB6" w:rsidR="00AE4296" w:rsidRPr="0081059E" w:rsidRDefault="00AE4296" w:rsidP="0058734C">
      <w:pPr>
        <w:pStyle w:val="Heading1"/>
        <w:rPr>
          <w:rFonts w:cs="Arial"/>
          <w:sz w:val="22"/>
          <w:szCs w:val="22"/>
        </w:rPr>
      </w:pPr>
      <w:bookmarkStart w:id="1" w:name="_Toc436134670"/>
      <w:r w:rsidRPr="0081059E">
        <w:rPr>
          <w:rFonts w:cs="Arial"/>
          <w:sz w:val="22"/>
          <w:szCs w:val="22"/>
        </w:rPr>
        <w:lastRenderedPageBreak/>
        <w:t>introduction</w:t>
      </w:r>
      <w:bookmarkEnd w:id="1"/>
    </w:p>
    <w:p w14:paraId="4A7BA10D" w14:textId="20EE63C9" w:rsidR="00A2254A" w:rsidRDefault="00AE4296" w:rsidP="0058734C">
      <w:pPr>
        <w:pStyle w:val="Heading2"/>
        <w:rPr>
          <w:rFonts w:cs="Arial"/>
          <w:sz w:val="22"/>
          <w:szCs w:val="22"/>
        </w:rPr>
      </w:pPr>
      <w:r w:rsidRPr="0081059E">
        <w:rPr>
          <w:rFonts w:cs="Arial"/>
          <w:sz w:val="22"/>
          <w:szCs w:val="22"/>
        </w:rPr>
        <w:t xml:space="preserve">Welcome to this Procurement which is being managed by </w:t>
      </w:r>
      <w:r w:rsidR="00E907EE" w:rsidRPr="0081059E">
        <w:rPr>
          <w:rFonts w:cs="Arial"/>
          <w:sz w:val="22"/>
          <w:szCs w:val="22"/>
        </w:rPr>
        <w:t xml:space="preserve">Crown Commercial </w:t>
      </w:r>
      <w:r w:rsidR="00E907EE" w:rsidRPr="001A7644">
        <w:rPr>
          <w:rFonts w:cs="Arial"/>
          <w:sz w:val="22"/>
          <w:szCs w:val="22"/>
        </w:rPr>
        <w:t>Service</w:t>
      </w:r>
      <w:r w:rsidR="00D64127" w:rsidRPr="001A7644">
        <w:rPr>
          <w:rFonts w:cs="Arial"/>
          <w:sz w:val="22"/>
          <w:szCs w:val="22"/>
        </w:rPr>
        <w:t xml:space="preserve"> (referred to as the Agent</w:t>
      </w:r>
      <w:r w:rsidR="002F1221" w:rsidRPr="001A7644">
        <w:rPr>
          <w:rFonts w:cs="Arial"/>
          <w:sz w:val="22"/>
          <w:szCs w:val="22"/>
        </w:rPr>
        <w:t xml:space="preserve"> </w:t>
      </w:r>
      <w:r w:rsidR="00D64127" w:rsidRPr="001A7644">
        <w:rPr>
          <w:rFonts w:cs="Arial"/>
          <w:sz w:val="22"/>
          <w:szCs w:val="22"/>
        </w:rPr>
        <w:t>within this Invitation to Tender</w:t>
      </w:r>
      <w:r w:rsidR="002E57BB" w:rsidRPr="001A7644">
        <w:rPr>
          <w:rFonts w:cs="Arial"/>
          <w:sz w:val="22"/>
          <w:szCs w:val="22"/>
        </w:rPr>
        <w:t xml:space="preserve"> (</w:t>
      </w:r>
      <w:r w:rsidR="00D64127" w:rsidRPr="001A7644">
        <w:rPr>
          <w:rFonts w:cs="Arial"/>
          <w:sz w:val="22"/>
          <w:szCs w:val="22"/>
        </w:rPr>
        <w:t>ITT)</w:t>
      </w:r>
      <w:r w:rsidR="002E57BB" w:rsidRPr="001A7644">
        <w:rPr>
          <w:rFonts w:cs="Arial"/>
          <w:sz w:val="22"/>
          <w:szCs w:val="22"/>
        </w:rPr>
        <w:t>)</w:t>
      </w:r>
      <w:r w:rsidR="00D64127" w:rsidRPr="001A7644">
        <w:rPr>
          <w:rFonts w:cs="Arial"/>
          <w:sz w:val="22"/>
          <w:szCs w:val="22"/>
        </w:rPr>
        <w:t xml:space="preserve"> on behalf </w:t>
      </w:r>
      <w:r w:rsidR="004D7E98" w:rsidRPr="001A7644">
        <w:rPr>
          <w:rFonts w:cs="Arial"/>
          <w:sz w:val="22"/>
          <w:szCs w:val="22"/>
        </w:rPr>
        <w:t xml:space="preserve">Cabinet </w:t>
      </w:r>
      <w:r w:rsidR="000C6ECE" w:rsidRPr="001A7644">
        <w:rPr>
          <w:rFonts w:cs="Arial"/>
          <w:sz w:val="22"/>
          <w:szCs w:val="22"/>
        </w:rPr>
        <w:t>Office</w:t>
      </w:r>
      <w:r w:rsidR="004C1549" w:rsidRPr="001A7644">
        <w:rPr>
          <w:rFonts w:cs="Arial"/>
          <w:sz w:val="22"/>
          <w:szCs w:val="22"/>
        </w:rPr>
        <w:t xml:space="preserve"> (referred to as the Authority within this Invitation to Tender (ITT)</w:t>
      </w:r>
      <w:r w:rsidR="003727B1" w:rsidRPr="001A7644">
        <w:rPr>
          <w:rFonts w:cs="Arial"/>
          <w:sz w:val="22"/>
          <w:szCs w:val="22"/>
        </w:rPr>
        <w:t>.</w:t>
      </w:r>
    </w:p>
    <w:p w14:paraId="2CB9ED8B" w14:textId="29384A81" w:rsidR="00AA2E44" w:rsidRDefault="001A7644" w:rsidP="00AA2E44">
      <w:pPr>
        <w:pStyle w:val="Heading2"/>
        <w:rPr>
          <w:sz w:val="22"/>
          <w:szCs w:val="22"/>
        </w:rPr>
      </w:pPr>
      <w:r w:rsidRPr="00394712">
        <w:rPr>
          <w:rFonts w:cs="Arial"/>
          <w:sz w:val="22"/>
          <w:szCs w:val="22"/>
        </w:rPr>
        <w:t xml:space="preserve">All bidders </w:t>
      </w:r>
      <w:r w:rsidR="002E55A9" w:rsidRPr="00562BF1">
        <w:rPr>
          <w:rFonts w:cs="Arial"/>
          <w:sz w:val="22"/>
          <w:szCs w:val="22"/>
        </w:rPr>
        <w:t>participating in this Procurement, are referred to as Potential Providers</w:t>
      </w:r>
      <w:r w:rsidR="00AE4296" w:rsidRPr="00562BF1">
        <w:rPr>
          <w:rFonts w:cs="Arial"/>
          <w:sz w:val="22"/>
          <w:szCs w:val="22"/>
        </w:rPr>
        <w:t xml:space="preserve">. </w:t>
      </w:r>
      <w:r w:rsidR="00C66E73" w:rsidRPr="001A7644">
        <w:rPr>
          <w:rFonts w:cs="Arial"/>
          <w:sz w:val="22"/>
          <w:szCs w:val="22"/>
        </w:rPr>
        <w:t xml:space="preserve"> </w:t>
      </w:r>
      <w:r w:rsidR="00AE4296" w:rsidRPr="001A7644">
        <w:rPr>
          <w:rFonts w:cs="Arial"/>
          <w:sz w:val="22"/>
          <w:szCs w:val="22"/>
        </w:rPr>
        <w:t>This Procurement will establish a multi Supplier Framework Agreement for</w:t>
      </w:r>
      <w:r w:rsidR="00BA6DAC" w:rsidRPr="001A7644">
        <w:rPr>
          <w:rFonts w:cs="Arial"/>
          <w:sz w:val="22"/>
          <w:szCs w:val="22"/>
        </w:rPr>
        <w:t xml:space="preserve"> </w:t>
      </w:r>
      <w:r w:rsidR="00FC7D0E">
        <w:rPr>
          <w:rFonts w:cs="Arial"/>
          <w:sz w:val="22"/>
          <w:szCs w:val="22"/>
        </w:rPr>
        <w:t>Central Chancery of the Orders of Knighthood</w:t>
      </w:r>
      <w:r w:rsidR="00C66E73" w:rsidRPr="001A7644">
        <w:rPr>
          <w:rFonts w:cs="Arial"/>
          <w:sz w:val="22"/>
          <w:szCs w:val="22"/>
        </w:rPr>
        <w:t xml:space="preserve"> and</w:t>
      </w:r>
      <w:r w:rsidR="00AE4296" w:rsidRPr="001A7644">
        <w:rPr>
          <w:rFonts w:cs="Arial"/>
          <w:sz w:val="22"/>
          <w:szCs w:val="22"/>
        </w:rPr>
        <w:t xml:space="preserve"> </w:t>
      </w:r>
      <w:r w:rsidR="00A95D96" w:rsidRPr="001A7644">
        <w:rPr>
          <w:rFonts w:cs="Arial"/>
          <w:sz w:val="22"/>
          <w:szCs w:val="22"/>
        </w:rPr>
        <w:t xml:space="preserve">the Authority </w:t>
      </w:r>
      <w:r w:rsidR="000E3A0D" w:rsidRPr="001A7644">
        <w:rPr>
          <w:rFonts w:cs="Arial"/>
          <w:sz w:val="22"/>
          <w:szCs w:val="22"/>
        </w:rPr>
        <w:t xml:space="preserve">for the supply of medals and insignia which are presented by, or on behalf of The </w:t>
      </w:r>
      <w:r w:rsidR="000E3A0D" w:rsidRPr="00AA2E44">
        <w:rPr>
          <w:rFonts w:cs="Arial"/>
          <w:sz w:val="22"/>
          <w:szCs w:val="22"/>
        </w:rPr>
        <w:t>Queen at various times throughout the year</w:t>
      </w:r>
      <w:r w:rsidR="00AE4296" w:rsidRPr="00AA2E44">
        <w:rPr>
          <w:rFonts w:cs="Arial"/>
          <w:sz w:val="22"/>
          <w:szCs w:val="22"/>
        </w:rPr>
        <w:t>.</w:t>
      </w:r>
      <w:r w:rsidR="00133105">
        <w:rPr>
          <w:rFonts w:cs="Arial"/>
          <w:sz w:val="22"/>
          <w:szCs w:val="22"/>
        </w:rPr>
        <w:t xml:space="preserve">  The duration of the Framework Agreement will be 3 (three) years with the possibility of</w:t>
      </w:r>
      <w:r w:rsidR="00FC11E1">
        <w:rPr>
          <w:rFonts w:cs="Arial"/>
          <w:sz w:val="22"/>
          <w:szCs w:val="22"/>
        </w:rPr>
        <w:t xml:space="preserve"> an</w:t>
      </w:r>
      <w:r w:rsidR="00133105">
        <w:rPr>
          <w:rFonts w:cs="Arial"/>
          <w:sz w:val="22"/>
          <w:szCs w:val="22"/>
        </w:rPr>
        <w:t xml:space="preserve"> </w:t>
      </w:r>
      <w:r w:rsidR="00FC11E1">
        <w:rPr>
          <w:rFonts w:cs="Arial"/>
          <w:sz w:val="22"/>
          <w:szCs w:val="22"/>
        </w:rPr>
        <w:t>extension of 1 (one) year at the discretion of the Authority.</w:t>
      </w:r>
    </w:p>
    <w:p w14:paraId="0EA5F0FC" w14:textId="3757B551" w:rsidR="00AA2E44" w:rsidRPr="00AA2E44" w:rsidRDefault="00AA2E44" w:rsidP="00AA2E44">
      <w:pPr>
        <w:pStyle w:val="Heading2"/>
        <w:rPr>
          <w:rFonts w:cs="Arial"/>
          <w:sz w:val="22"/>
          <w:szCs w:val="22"/>
        </w:rPr>
      </w:pPr>
      <w:r w:rsidRPr="00AA2E44">
        <w:rPr>
          <w:sz w:val="22"/>
          <w:szCs w:val="22"/>
        </w:rPr>
        <w:t>Value for Money is a key priority for the Authority, in order to ensure tax payers money is used in the most efficient manner, Potential Providers are required to achieve and maintain Continuous Improvement throughout the term of the Framework Agreement.  Please refer to Attachment 4 Medals and Insignia Framework Agreement, Sch</w:t>
      </w:r>
      <w:r w:rsidR="00ED3F6E">
        <w:rPr>
          <w:sz w:val="22"/>
          <w:szCs w:val="22"/>
        </w:rPr>
        <w:t>edule 12 Continuous Improvement.</w:t>
      </w:r>
    </w:p>
    <w:p w14:paraId="4A7BA10F" w14:textId="34D1277B" w:rsidR="00EC3E78" w:rsidRPr="00AA2E44" w:rsidRDefault="00AE4296" w:rsidP="00AA2E44">
      <w:pPr>
        <w:pStyle w:val="Heading2"/>
        <w:rPr>
          <w:sz w:val="22"/>
          <w:szCs w:val="22"/>
        </w:rPr>
      </w:pPr>
      <w:r w:rsidRPr="00AA2E44">
        <w:rPr>
          <w:sz w:val="22"/>
          <w:szCs w:val="22"/>
        </w:rPr>
        <w:t>This ITT</w:t>
      </w:r>
      <w:r w:rsidR="00EC3E78" w:rsidRPr="00AA2E44">
        <w:rPr>
          <w:sz w:val="22"/>
          <w:szCs w:val="22"/>
        </w:rPr>
        <w:t xml:space="preserve"> </w:t>
      </w:r>
      <w:r w:rsidRPr="00AA2E44">
        <w:rPr>
          <w:sz w:val="22"/>
          <w:szCs w:val="22"/>
        </w:rPr>
        <w:t>contain</w:t>
      </w:r>
      <w:r w:rsidR="00B73CDE" w:rsidRPr="00AA2E44">
        <w:rPr>
          <w:sz w:val="22"/>
          <w:szCs w:val="22"/>
        </w:rPr>
        <w:t>s</w:t>
      </w:r>
      <w:r w:rsidRPr="00AA2E44">
        <w:rPr>
          <w:sz w:val="22"/>
          <w:szCs w:val="22"/>
        </w:rPr>
        <w:t xml:space="preserve"> the information and instructions that </w:t>
      </w:r>
      <w:r w:rsidR="009C7984" w:rsidRPr="00AA2E44">
        <w:rPr>
          <w:sz w:val="22"/>
          <w:szCs w:val="22"/>
        </w:rPr>
        <w:t>you</w:t>
      </w:r>
      <w:r w:rsidRPr="00AA2E44">
        <w:rPr>
          <w:sz w:val="22"/>
          <w:szCs w:val="22"/>
        </w:rPr>
        <w:t xml:space="preserve"> need to submit a compliant Tender. </w:t>
      </w:r>
      <w:r w:rsidR="00C66E73" w:rsidRPr="00AA2E44">
        <w:rPr>
          <w:sz w:val="22"/>
          <w:szCs w:val="22"/>
        </w:rPr>
        <w:t xml:space="preserve"> </w:t>
      </w:r>
      <w:r w:rsidR="005B545B" w:rsidRPr="00AA2E44">
        <w:rPr>
          <w:sz w:val="22"/>
          <w:szCs w:val="22"/>
        </w:rPr>
        <w:t>Words in this ITT</w:t>
      </w:r>
      <w:r w:rsidR="00EC3E78" w:rsidRPr="00AA2E44">
        <w:rPr>
          <w:sz w:val="22"/>
          <w:szCs w:val="22"/>
        </w:rPr>
        <w:t xml:space="preserve"> which are capit</w:t>
      </w:r>
      <w:r w:rsidR="002138FB" w:rsidRPr="00AA2E44">
        <w:rPr>
          <w:sz w:val="22"/>
          <w:szCs w:val="22"/>
        </w:rPr>
        <w:t xml:space="preserve">alised have definitions </w:t>
      </w:r>
      <w:r w:rsidR="002C36F2" w:rsidRPr="00AA2E44">
        <w:rPr>
          <w:sz w:val="22"/>
          <w:szCs w:val="22"/>
        </w:rPr>
        <w:t>either in th</w:t>
      </w:r>
      <w:r w:rsidR="00CD7015" w:rsidRPr="00AA2E44">
        <w:rPr>
          <w:sz w:val="22"/>
          <w:szCs w:val="22"/>
        </w:rPr>
        <w:t>e</w:t>
      </w:r>
      <w:r w:rsidR="002C36F2" w:rsidRPr="00AA2E44">
        <w:rPr>
          <w:sz w:val="22"/>
          <w:szCs w:val="22"/>
        </w:rPr>
        <w:t xml:space="preserve"> paragraph </w:t>
      </w:r>
      <w:r w:rsidR="003C6DDC" w:rsidRPr="00AA2E44">
        <w:rPr>
          <w:sz w:val="22"/>
          <w:szCs w:val="22"/>
        </w:rPr>
        <w:t>in which such words appear</w:t>
      </w:r>
      <w:r w:rsidR="00CD7015" w:rsidRPr="00AA2E44">
        <w:rPr>
          <w:sz w:val="22"/>
          <w:szCs w:val="22"/>
        </w:rPr>
        <w:t xml:space="preserve"> </w:t>
      </w:r>
      <w:r w:rsidR="002C36F2" w:rsidRPr="00AA2E44">
        <w:rPr>
          <w:sz w:val="22"/>
          <w:szCs w:val="22"/>
        </w:rPr>
        <w:t xml:space="preserve">or </w:t>
      </w:r>
      <w:r w:rsidR="002138FB" w:rsidRPr="00AA2E44">
        <w:rPr>
          <w:sz w:val="22"/>
          <w:szCs w:val="22"/>
        </w:rPr>
        <w:t>in the g</w:t>
      </w:r>
      <w:r w:rsidR="00EC3E78" w:rsidRPr="00AA2E44">
        <w:rPr>
          <w:sz w:val="22"/>
          <w:szCs w:val="22"/>
        </w:rPr>
        <w:t xml:space="preserve">lossary at paragraph </w:t>
      </w:r>
      <w:r w:rsidR="001A7644" w:rsidRPr="00AA2E44">
        <w:rPr>
          <w:sz w:val="22"/>
          <w:szCs w:val="22"/>
        </w:rPr>
        <w:t>15</w:t>
      </w:r>
      <w:r w:rsidR="00EC3E78" w:rsidRPr="00AA2E44">
        <w:rPr>
          <w:sz w:val="22"/>
          <w:szCs w:val="22"/>
        </w:rPr>
        <w:t>.</w:t>
      </w:r>
    </w:p>
    <w:p w14:paraId="4A7BA110" w14:textId="79BDE677" w:rsidR="001372E5" w:rsidRPr="00AA2E44" w:rsidRDefault="00AE4296" w:rsidP="00F10AC9">
      <w:pPr>
        <w:pStyle w:val="Heading2"/>
        <w:rPr>
          <w:rFonts w:cs="Arial"/>
          <w:sz w:val="22"/>
          <w:szCs w:val="22"/>
        </w:rPr>
      </w:pPr>
      <w:r w:rsidRPr="00AA2E44">
        <w:rPr>
          <w:rFonts w:cs="Arial"/>
          <w:sz w:val="22"/>
          <w:szCs w:val="22"/>
        </w:rPr>
        <w:t xml:space="preserve">Please read </w:t>
      </w:r>
      <w:r w:rsidR="001372E5" w:rsidRPr="00AA2E44">
        <w:rPr>
          <w:rFonts w:cs="Arial"/>
          <w:sz w:val="22"/>
          <w:szCs w:val="22"/>
        </w:rPr>
        <w:t xml:space="preserve">this ITT </w:t>
      </w:r>
      <w:r w:rsidRPr="00AA2E44">
        <w:rPr>
          <w:rFonts w:cs="Arial"/>
          <w:sz w:val="22"/>
          <w:szCs w:val="22"/>
        </w:rPr>
        <w:t xml:space="preserve">carefully </w:t>
      </w:r>
      <w:r w:rsidR="00CD7015" w:rsidRPr="00AA2E44">
        <w:rPr>
          <w:rFonts w:cs="Arial"/>
          <w:sz w:val="22"/>
          <w:szCs w:val="22"/>
        </w:rPr>
        <w:t xml:space="preserve">as </w:t>
      </w:r>
      <w:r w:rsidRPr="00AA2E44">
        <w:rPr>
          <w:rFonts w:cs="Arial"/>
          <w:sz w:val="22"/>
          <w:szCs w:val="22"/>
        </w:rPr>
        <w:t xml:space="preserve">non-compliance with the instructions </w:t>
      </w:r>
      <w:r w:rsidR="00CD7015" w:rsidRPr="00AA2E44">
        <w:rPr>
          <w:rFonts w:cs="Arial"/>
          <w:sz w:val="22"/>
          <w:szCs w:val="22"/>
        </w:rPr>
        <w:t xml:space="preserve">contained in this document </w:t>
      </w:r>
      <w:r w:rsidR="00E82445" w:rsidRPr="00AA2E44">
        <w:rPr>
          <w:rFonts w:cs="Arial"/>
          <w:sz w:val="22"/>
          <w:szCs w:val="22"/>
        </w:rPr>
        <w:t xml:space="preserve">and all its Attachments </w:t>
      </w:r>
      <w:r w:rsidRPr="00AA2E44">
        <w:rPr>
          <w:rFonts w:cs="Arial"/>
          <w:sz w:val="22"/>
          <w:szCs w:val="22"/>
        </w:rPr>
        <w:t xml:space="preserve">may result in </w:t>
      </w:r>
      <w:r w:rsidR="00F44561" w:rsidRPr="00AA2E44">
        <w:rPr>
          <w:rFonts w:cs="Arial"/>
          <w:sz w:val="22"/>
          <w:szCs w:val="22"/>
        </w:rPr>
        <w:t>exclusion</w:t>
      </w:r>
      <w:r w:rsidRPr="00AA2E44">
        <w:rPr>
          <w:rFonts w:cs="Arial"/>
          <w:sz w:val="22"/>
          <w:szCs w:val="22"/>
        </w:rPr>
        <w:t xml:space="preserve"> of </w:t>
      </w:r>
      <w:r w:rsidR="00187832" w:rsidRPr="00AA2E44">
        <w:rPr>
          <w:rFonts w:cs="Arial"/>
          <w:sz w:val="22"/>
          <w:szCs w:val="22"/>
        </w:rPr>
        <w:t>your</w:t>
      </w:r>
      <w:r w:rsidRPr="00AA2E44">
        <w:rPr>
          <w:rFonts w:cs="Arial"/>
          <w:sz w:val="22"/>
          <w:szCs w:val="22"/>
        </w:rPr>
        <w:t xml:space="preserve"> Tender from this Procurement.</w:t>
      </w:r>
      <w:r w:rsidR="00EC3E78" w:rsidRPr="00AA2E44">
        <w:rPr>
          <w:rFonts w:cs="Arial"/>
          <w:sz w:val="22"/>
          <w:szCs w:val="22"/>
        </w:rPr>
        <w:t xml:space="preserve"> </w:t>
      </w:r>
      <w:r w:rsidR="00C66E73" w:rsidRPr="00AA2E44">
        <w:rPr>
          <w:rFonts w:cs="Arial"/>
          <w:sz w:val="22"/>
          <w:szCs w:val="22"/>
        </w:rPr>
        <w:t xml:space="preserve"> </w:t>
      </w:r>
    </w:p>
    <w:p w14:paraId="4A7BA111" w14:textId="0E9858D0" w:rsidR="00AE4296" w:rsidRPr="00AA2E44" w:rsidRDefault="00E82445" w:rsidP="0058734C">
      <w:pPr>
        <w:pStyle w:val="Heading2"/>
        <w:rPr>
          <w:rFonts w:cs="Arial"/>
          <w:sz w:val="22"/>
          <w:szCs w:val="22"/>
        </w:rPr>
      </w:pPr>
      <w:r w:rsidRPr="00AA2E44">
        <w:rPr>
          <w:rFonts w:cs="Arial"/>
          <w:sz w:val="22"/>
          <w:szCs w:val="22"/>
        </w:rPr>
        <w:t>The</w:t>
      </w:r>
      <w:r w:rsidR="00AE4296" w:rsidRPr="00AA2E44">
        <w:rPr>
          <w:rFonts w:cs="Arial"/>
          <w:sz w:val="22"/>
          <w:szCs w:val="22"/>
        </w:rPr>
        <w:t xml:space="preserve"> Terms of Participation</w:t>
      </w:r>
      <w:r w:rsidR="00AB18AB" w:rsidRPr="00AA2E44">
        <w:rPr>
          <w:rFonts w:cs="Arial"/>
          <w:sz w:val="22"/>
          <w:szCs w:val="22"/>
        </w:rPr>
        <w:t xml:space="preserve"> at Attachment 6</w:t>
      </w:r>
      <w:r w:rsidR="00AE4296" w:rsidRPr="00AA2E44">
        <w:rPr>
          <w:rFonts w:cs="Arial"/>
          <w:sz w:val="22"/>
          <w:szCs w:val="22"/>
        </w:rPr>
        <w:t xml:space="preserve"> will apply throughout this Procurement. They set out further rights and obligations which apply to </w:t>
      </w:r>
      <w:r w:rsidR="009C7984" w:rsidRPr="00AA2E44">
        <w:rPr>
          <w:rFonts w:cs="Arial"/>
          <w:sz w:val="22"/>
          <w:szCs w:val="22"/>
        </w:rPr>
        <w:t>you</w:t>
      </w:r>
      <w:r w:rsidR="00EE61FE" w:rsidRPr="00AA2E44">
        <w:rPr>
          <w:rFonts w:cs="Arial"/>
          <w:sz w:val="22"/>
          <w:szCs w:val="22"/>
        </w:rPr>
        <w:t xml:space="preserve"> and the A</w:t>
      </w:r>
      <w:r w:rsidR="008118EF" w:rsidRPr="00AA2E44">
        <w:rPr>
          <w:rFonts w:cs="Arial"/>
          <w:sz w:val="22"/>
          <w:szCs w:val="22"/>
        </w:rPr>
        <w:t>gent</w:t>
      </w:r>
      <w:r w:rsidR="00EE61FE" w:rsidRPr="00AA2E44">
        <w:rPr>
          <w:rFonts w:cs="Arial"/>
          <w:sz w:val="22"/>
          <w:szCs w:val="22"/>
        </w:rPr>
        <w:t>.</w:t>
      </w:r>
      <w:r w:rsidR="009E157B" w:rsidRPr="00AA2E44">
        <w:rPr>
          <w:rFonts w:cs="Arial"/>
          <w:sz w:val="22"/>
          <w:szCs w:val="22"/>
        </w:rPr>
        <w:t xml:space="preserve"> </w:t>
      </w:r>
      <w:r w:rsidR="00C10371" w:rsidRPr="00AA2E44">
        <w:rPr>
          <w:rFonts w:cs="Arial"/>
          <w:sz w:val="22"/>
          <w:szCs w:val="22"/>
        </w:rPr>
        <w:t xml:space="preserve"> </w:t>
      </w:r>
      <w:r w:rsidR="009E157B" w:rsidRPr="00AA2E44">
        <w:rPr>
          <w:rFonts w:cs="Arial"/>
          <w:sz w:val="22"/>
          <w:szCs w:val="22"/>
        </w:rPr>
        <w:t xml:space="preserve">You must confirm in the online ‘Participation Requirements’ section </w:t>
      </w:r>
      <w:r w:rsidR="00AD5D39" w:rsidRPr="00AA2E44">
        <w:rPr>
          <w:rFonts w:cs="Arial"/>
          <w:sz w:val="22"/>
          <w:szCs w:val="22"/>
        </w:rPr>
        <w:t>(</w:t>
      </w:r>
      <w:r w:rsidR="00C77743" w:rsidRPr="00AA2E44">
        <w:rPr>
          <w:rFonts w:cs="Arial"/>
          <w:sz w:val="22"/>
          <w:szCs w:val="22"/>
        </w:rPr>
        <w:t>Q</w:t>
      </w:r>
      <w:r w:rsidR="00AD5D39" w:rsidRPr="00AA2E44">
        <w:rPr>
          <w:rFonts w:cs="Arial"/>
          <w:sz w:val="22"/>
          <w:szCs w:val="22"/>
        </w:rPr>
        <w:t xml:space="preserve">uestion PR1) </w:t>
      </w:r>
      <w:r w:rsidR="009E157B" w:rsidRPr="00AA2E44">
        <w:rPr>
          <w:rFonts w:cs="Arial"/>
          <w:sz w:val="22"/>
          <w:szCs w:val="22"/>
        </w:rPr>
        <w:t>that you accept the Terms of Participation.</w:t>
      </w:r>
      <w:r w:rsidR="00D91CD8" w:rsidRPr="00AA2E44">
        <w:rPr>
          <w:rFonts w:cs="Arial"/>
          <w:sz w:val="22"/>
          <w:szCs w:val="22"/>
        </w:rPr>
        <w:t xml:space="preserve"> </w:t>
      </w:r>
      <w:r w:rsidR="00C10371" w:rsidRPr="00AA2E44">
        <w:rPr>
          <w:rFonts w:cs="Arial"/>
          <w:sz w:val="22"/>
          <w:szCs w:val="22"/>
        </w:rPr>
        <w:t xml:space="preserve"> </w:t>
      </w:r>
      <w:r w:rsidR="00D91CD8" w:rsidRPr="00AA2E44">
        <w:rPr>
          <w:rFonts w:cs="Arial"/>
          <w:sz w:val="22"/>
          <w:szCs w:val="22"/>
        </w:rPr>
        <w:t>If you do not answer Yes to this acceptance you will be excluded from this Procurement.</w:t>
      </w:r>
    </w:p>
    <w:p w14:paraId="4A7BA112" w14:textId="2576DA60" w:rsidR="00E413F3" w:rsidRPr="0081059E" w:rsidRDefault="00E413F3" w:rsidP="0058734C">
      <w:pPr>
        <w:pStyle w:val="Heading2"/>
        <w:rPr>
          <w:rFonts w:cs="Arial"/>
          <w:sz w:val="22"/>
          <w:szCs w:val="22"/>
        </w:rPr>
      </w:pPr>
      <w:r w:rsidRPr="00AA2E44">
        <w:rPr>
          <w:rFonts w:cs="Arial"/>
          <w:sz w:val="22"/>
          <w:szCs w:val="22"/>
        </w:rPr>
        <w:t xml:space="preserve">If you are participating in this Procurement as a </w:t>
      </w:r>
      <w:r w:rsidR="00EC3E78" w:rsidRPr="00AA2E44">
        <w:rPr>
          <w:rFonts w:cs="Arial"/>
          <w:sz w:val="22"/>
          <w:szCs w:val="22"/>
        </w:rPr>
        <w:t xml:space="preserve">member of a </w:t>
      </w:r>
      <w:r w:rsidR="005011AF" w:rsidRPr="00AA2E44">
        <w:rPr>
          <w:rFonts w:cs="Arial"/>
          <w:sz w:val="22"/>
          <w:szCs w:val="22"/>
        </w:rPr>
        <w:t>Group of Economic Operators</w:t>
      </w:r>
      <w:r w:rsidRPr="00AA2E44">
        <w:rPr>
          <w:rFonts w:cs="Arial"/>
          <w:sz w:val="22"/>
          <w:szCs w:val="22"/>
        </w:rPr>
        <w:t xml:space="preserve">, or are using </w:t>
      </w:r>
      <w:r w:rsidR="00EF60E3" w:rsidRPr="00AA2E44">
        <w:rPr>
          <w:rFonts w:cs="Arial"/>
          <w:sz w:val="22"/>
          <w:szCs w:val="22"/>
        </w:rPr>
        <w:t>Sub-Contractor</w:t>
      </w:r>
      <w:r w:rsidR="0091350D" w:rsidRPr="00AA2E44">
        <w:rPr>
          <w:rFonts w:cs="Arial"/>
          <w:sz w:val="22"/>
          <w:szCs w:val="22"/>
        </w:rPr>
        <w:t>s</w:t>
      </w:r>
      <w:r w:rsidRPr="00AA2E44">
        <w:rPr>
          <w:rFonts w:cs="Arial"/>
          <w:sz w:val="22"/>
          <w:szCs w:val="22"/>
        </w:rPr>
        <w:t xml:space="preserve"> </w:t>
      </w:r>
      <w:r w:rsidR="00EC3E78" w:rsidRPr="00AA2E44">
        <w:rPr>
          <w:rFonts w:cs="Arial"/>
          <w:sz w:val="22"/>
          <w:szCs w:val="22"/>
        </w:rPr>
        <w:t>please read</w:t>
      </w:r>
      <w:r w:rsidR="00EC3E78" w:rsidRPr="0081059E">
        <w:rPr>
          <w:rFonts w:cs="Arial"/>
          <w:sz w:val="22"/>
          <w:szCs w:val="22"/>
        </w:rPr>
        <w:t xml:space="preserve"> the guidance in paragraph </w:t>
      </w:r>
      <w:r w:rsidR="009A08F0" w:rsidRPr="0081059E">
        <w:rPr>
          <w:rFonts w:cs="Arial"/>
          <w:sz w:val="22"/>
          <w:szCs w:val="22"/>
        </w:rPr>
        <w:t>6</w:t>
      </w:r>
      <w:r w:rsidR="002138FB" w:rsidRPr="0081059E">
        <w:rPr>
          <w:rFonts w:cs="Arial"/>
          <w:sz w:val="22"/>
          <w:szCs w:val="22"/>
        </w:rPr>
        <w:t>.</w:t>
      </w:r>
    </w:p>
    <w:p w14:paraId="4A7BA113" w14:textId="4DA7083B" w:rsidR="00AE4296" w:rsidRPr="0081059E" w:rsidRDefault="00AE4296" w:rsidP="0058734C">
      <w:pPr>
        <w:pStyle w:val="Heading2"/>
        <w:rPr>
          <w:rFonts w:cs="Arial"/>
          <w:sz w:val="22"/>
          <w:szCs w:val="22"/>
        </w:rPr>
      </w:pPr>
      <w:r w:rsidRPr="0081059E">
        <w:rPr>
          <w:rFonts w:cs="Arial"/>
          <w:sz w:val="22"/>
          <w:szCs w:val="22"/>
        </w:rPr>
        <w:t>The A</w:t>
      </w:r>
      <w:r w:rsidR="00984C04" w:rsidRPr="0081059E">
        <w:rPr>
          <w:rFonts w:cs="Arial"/>
          <w:sz w:val="22"/>
          <w:szCs w:val="22"/>
        </w:rPr>
        <w:t>gent</w:t>
      </w:r>
      <w:r w:rsidR="000A1815" w:rsidRPr="0081059E">
        <w:rPr>
          <w:rFonts w:cs="Arial"/>
          <w:sz w:val="22"/>
          <w:szCs w:val="22"/>
        </w:rPr>
        <w:t xml:space="preserve"> </w:t>
      </w:r>
      <w:r w:rsidRPr="0081059E">
        <w:rPr>
          <w:rFonts w:cs="Arial"/>
          <w:sz w:val="22"/>
          <w:szCs w:val="22"/>
        </w:rPr>
        <w:t xml:space="preserve">is using an e-Sourcing Suite to manage this Procurement and to communicate with </w:t>
      </w:r>
      <w:r w:rsidR="009C7984" w:rsidRPr="0081059E">
        <w:rPr>
          <w:rFonts w:cs="Arial"/>
          <w:sz w:val="22"/>
          <w:szCs w:val="22"/>
        </w:rPr>
        <w:t>you</w:t>
      </w:r>
      <w:r w:rsidRPr="0081059E">
        <w:rPr>
          <w:rFonts w:cs="Arial"/>
          <w:sz w:val="22"/>
          <w:szCs w:val="22"/>
        </w:rPr>
        <w:t xml:space="preserve">. </w:t>
      </w:r>
      <w:r w:rsidR="00C10371" w:rsidRPr="0081059E">
        <w:rPr>
          <w:rFonts w:cs="Arial"/>
          <w:sz w:val="22"/>
          <w:szCs w:val="22"/>
        </w:rPr>
        <w:t xml:space="preserve"> </w:t>
      </w:r>
      <w:r w:rsidRPr="0081059E">
        <w:rPr>
          <w:rFonts w:cs="Arial"/>
          <w:sz w:val="22"/>
          <w:szCs w:val="22"/>
        </w:rPr>
        <w:t>No hard copy documents will be issued and all communications with the A</w:t>
      </w:r>
      <w:r w:rsidR="009743C9" w:rsidRPr="0081059E">
        <w:rPr>
          <w:rFonts w:cs="Arial"/>
          <w:sz w:val="22"/>
          <w:szCs w:val="22"/>
        </w:rPr>
        <w:t>gent</w:t>
      </w:r>
      <w:r w:rsidRPr="0081059E">
        <w:rPr>
          <w:rFonts w:cs="Arial"/>
          <w:sz w:val="22"/>
          <w:szCs w:val="22"/>
        </w:rPr>
        <w:t xml:space="preserve"> (including the submission of Tenders) will be conducted via the e-Sourcing Suite</w:t>
      </w:r>
      <w:r w:rsidR="00933216" w:rsidRPr="0081059E">
        <w:rPr>
          <w:rFonts w:cs="Arial"/>
          <w:sz w:val="22"/>
          <w:szCs w:val="22"/>
        </w:rPr>
        <w:t xml:space="preserve">. </w:t>
      </w:r>
      <w:r w:rsidR="00C10371" w:rsidRPr="0081059E">
        <w:rPr>
          <w:rFonts w:cs="Arial"/>
          <w:sz w:val="22"/>
          <w:szCs w:val="22"/>
        </w:rPr>
        <w:t xml:space="preserve"> </w:t>
      </w:r>
      <w:r w:rsidR="00933216" w:rsidRPr="0081059E">
        <w:rPr>
          <w:rFonts w:cs="Arial"/>
          <w:sz w:val="22"/>
          <w:szCs w:val="22"/>
        </w:rPr>
        <w:t>Y</w:t>
      </w:r>
      <w:r w:rsidR="00187832" w:rsidRPr="0081059E">
        <w:rPr>
          <w:rFonts w:cs="Arial"/>
          <w:sz w:val="22"/>
          <w:szCs w:val="22"/>
        </w:rPr>
        <w:t>ou</w:t>
      </w:r>
      <w:r w:rsidRPr="0081059E">
        <w:rPr>
          <w:rFonts w:cs="Arial"/>
          <w:sz w:val="22"/>
          <w:szCs w:val="22"/>
        </w:rPr>
        <w:t xml:space="preserve"> must ensure that the </w:t>
      </w:r>
      <w:r w:rsidR="00933216" w:rsidRPr="0081059E">
        <w:rPr>
          <w:rFonts w:cs="Arial"/>
          <w:sz w:val="22"/>
          <w:szCs w:val="22"/>
        </w:rPr>
        <w:t xml:space="preserve">details of the </w:t>
      </w:r>
      <w:r w:rsidRPr="0081059E">
        <w:rPr>
          <w:rFonts w:cs="Arial"/>
          <w:sz w:val="22"/>
          <w:szCs w:val="22"/>
        </w:rPr>
        <w:t xml:space="preserve">point of contact </w:t>
      </w:r>
      <w:r w:rsidR="00187832" w:rsidRPr="0081059E">
        <w:rPr>
          <w:rFonts w:cs="Arial"/>
          <w:sz w:val="22"/>
          <w:szCs w:val="22"/>
        </w:rPr>
        <w:t>you</w:t>
      </w:r>
      <w:r w:rsidRPr="0081059E">
        <w:rPr>
          <w:rFonts w:cs="Arial"/>
          <w:sz w:val="22"/>
          <w:szCs w:val="22"/>
        </w:rPr>
        <w:t xml:space="preserve"> nominate in the e-Sourcing Suite </w:t>
      </w:r>
      <w:r w:rsidR="00933216" w:rsidRPr="0081059E">
        <w:rPr>
          <w:rFonts w:cs="Arial"/>
          <w:sz w:val="22"/>
          <w:szCs w:val="22"/>
        </w:rPr>
        <w:t>are</w:t>
      </w:r>
      <w:r w:rsidRPr="0081059E">
        <w:rPr>
          <w:rFonts w:cs="Arial"/>
          <w:sz w:val="22"/>
          <w:szCs w:val="22"/>
        </w:rPr>
        <w:t xml:space="preserve"> accurate at all times as the A</w:t>
      </w:r>
      <w:r w:rsidR="00984C04" w:rsidRPr="0081059E">
        <w:rPr>
          <w:rFonts w:cs="Arial"/>
          <w:sz w:val="22"/>
          <w:szCs w:val="22"/>
        </w:rPr>
        <w:t>gent</w:t>
      </w:r>
      <w:r w:rsidR="000A1815" w:rsidRPr="0081059E">
        <w:rPr>
          <w:rFonts w:cs="Arial"/>
          <w:sz w:val="22"/>
          <w:szCs w:val="22"/>
        </w:rPr>
        <w:t xml:space="preserve"> </w:t>
      </w:r>
      <w:r w:rsidRPr="0081059E">
        <w:rPr>
          <w:rFonts w:cs="Arial"/>
          <w:sz w:val="22"/>
          <w:szCs w:val="22"/>
        </w:rPr>
        <w:t>will not be under any obligation to contact any other point of contact.</w:t>
      </w:r>
    </w:p>
    <w:p w14:paraId="4A7BA114" w14:textId="5DAA3233" w:rsidR="00AE4296" w:rsidRPr="0078425C" w:rsidRDefault="00257344" w:rsidP="0058734C">
      <w:pPr>
        <w:pStyle w:val="Heading2"/>
        <w:rPr>
          <w:rFonts w:cs="Arial"/>
          <w:sz w:val="22"/>
          <w:szCs w:val="22"/>
        </w:rPr>
      </w:pPr>
      <w:r w:rsidRPr="0081059E">
        <w:rPr>
          <w:rFonts w:cs="Arial"/>
          <w:sz w:val="22"/>
          <w:szCs w:val="22"/>
        </w:rPr>
        <w:t>Your responses to t</w:t>
      </w:r>
      <w:r w:rsidR="00AE4296" w:rsidRPr="0081059E">
        <w:rPr>
          <w:rFonts w:cs="Arial"/>
          <w:sz w:val="22"/>
          <w:szCs w:val="22"/>
        </w:rPr>
        <w:t xml:space="preserve">he </w:t>
      </w:r>
      <w:r w:rsidR="00317426" w:rsidRPr="0081059E">
        <w:rPr>
          <w:rFonts w:cs="Arial"/>
          <w:sz w:val="22"/>
          <w:szCs w:val="22"/>
        </w:rPr>
        <w:t>Participation Requirement</w:t>
      </w:r>
      <w:r w:rsidR="00AD5D39" w:rsidRPr="0081059E">
        <w:rPr>
          <w:rFonts w:cs="Arial"/>
          <w:sz w:val="22"/>
          <w:szCs w:val="22"/>
        </w:rPr>
        <w:t>s</w:t>
      </w:r>
      <w:r w:rsidR="00317426" w:rsidRPr="0081059E">
        <w:rPr>
          <w:rFonts w:cs="Arial"/>
          <w:sz w:val="22"/>
          <w:szCs w:val="22"/>
        </w:rPr>
        <w:t xml:space="preserve"> </w:t>
      </w:r>
      <w:r w:rsidR="00AD5D39" w:rsidRPr="0081059E">
        <w:rPr>
          <w:rFonts w:cs="Arial"/>
          <w:sz w:val="22"/>
          <w:szCs w:val="22"/>
        </w:rPr>
        <w:t xml:space="preserve">Questionnaire and </w:t>
      </w:r>
      <w:r w:rsidR="00AE4296" w:rsidRPr="0081059E">
        <w:rPr>
          <w:rFonts w:cs="Arial"/>
          <w:sz w:val="22"/>
          <w:szCs w:val="22"/>
        </w:rPr>
        <w:t>Selection</w:t>
      </w:r>
      <w:r w:rsidR="00272ACF" w:rsidRPr="0081059E">
        <w:rPr>
          <w:rFonts w:cs="Arial"/>
          <w:sz w:val="22"/>
          <w:szCs w:val="22"/>
        </w:rPr>
        <w:t xml:space="preserve"> </w:t>
      </w:r>
      <w:r w:rsidR="006B099E" w:rsidRPr="0081059E">
        <w:rPr>
          <w:rFonts w:cs="Arial"/>
          <w:sz w:val="22"/>
          <w:szCs w:val="22"/>
        </w:rPr>
        <w:t xml:space="preserve">Questionnaire </w:t>
      </w:r>
      <w:r w:rsidR="00B73CDE" w:rsidRPr="0081059E">
        <w:rPr>
          <w:rFonts w:cs="Arial"/>
          <w:sz w:val="22"/>
          <w:szCs w:val="22"/>
        </w:rPr>
        <w:t xml:space="preserve">(Attachment 2) </w:t>
      </w:r>
      <w:r w:rsidR="00AE4296" w:rsidRPr="0081059E">
        <w:rPr>
          <w:rFonts w:cs="Arial"/>
          <w:sz w:val="22"/>
          <w:szCs w:val="22"/>
        </w:rPr>
        <w:t xml:space="preserve">and </w:t>
      </w:r>
      <w:r w:rsidR="00047DFF" w:rsidRPr="0081059E">
        <w:rPr>
          <w:rFonts w:cs="Arial"/>
          <w:sz w:val="22"/>
          <w:szCs w:val="22"/>
        </w:rPr>
        <w:t xml:space="preserve">the </w:t>
      </w:r>
      <w:r w:rsidR="00AE4296" w:rsidRPr="0081059E">
        <w:rPr>
          <w:rFonts w:cs="Arial"/>
          <w:sz w:val="22"/>
          <w:szCs w:val="22"/>
        </w:rPr>
        <w:t>Award Questionnaire</w:t>
      </w:r>
      <w:r w:rsidR="006B099E" w:rsidRPr="0081059E">
        <w:rPr>
          <w:rFonts w:cs="Arial"/>
          <w:sz w:val="22"/>
          <w:szCs w:val="22"/>
        </w:rPr>
        <w:t xml:space="preserve"> </w:t>
      </w:r>
      <w:r w:rsidR="00B73CDE" w:rsidRPr="0081059E">
        <w:rPr>
          <w:rFonts w:cs="Arial"/>
          <w:sz w:val="22"/>
          <w:szCs w:val="22"/>
        </w:rPr>
        <w:t xml:space="preserve">(Attachment 3) </w:t>
      </w:r>
      <w:r w:rsidR="00AE4296" w:rsidRPr="0081059E">
        <w:rPr>
          <w:rFonts w:cs="Arial"/>
          <w:sz w:val="22"/>
          <w:szCs w:val="22"/>
        </w:rPr>
        <w:t xml:space="preserve">have </w:t>
      </w:r>
      <w:r w:rsidR="002138FB" w:rsidRPr="0081059E">
        <w:rPr>
          <w:rFonts w:cs="Arial"/>
          <w:sz w:val="22"/>
          <w:szCs w:val="22"/>
        </w:rPr>
        <w:t xml:space="preserve">been designed </w:t>
      </w:r>
      <w:r w:rsidR="002F63EA" w:rsidRPr="0081059E">
        <w:rPr>
          <w:rFonts w:cs="Arial"/>
          <w:sz w:val="22"/>
          <w:szCs w:val="22"/>
        </w:rPr>
        <w:t>to be completed on</w:t>
      </w:r>
      <w:r w:rsidR="00933216" w:rsidRPr="0081059E">
        <w:rPr>
          <w:rFonts w:cs="Arial"/>
          <w:sz w:val="22"/>
          <w:szCs w:val="22"/>
        </w:rPr>
        <w:t>-</w:t>
      </w:r>
      <w:r w:rsidR="002F63EA" w:rsidRPr="0081059E">
        <w:rPr>
          <w:rFonts w:cs="Arial"/>
          <w:sz w:val="22"/>
          <w:szCs w:val="22"/>
        </w:rPr>
        <w:t xml:space="preserve">line </w:t>
      </w:r>
      <w:r w:rsidR="002138FB" w:rsidRPr="0081059E">
        <w:rPr>
          <w:rFonts w:cs="Arial"/>
          <w:sz w:val="22"/>
          <w:szCs w:val="22"/>
        </w:rPr>
        <w:t>in the e</w:t>
      </w:r>
      <w:r w:rsidR="00EB45FC" w:rsidRPr="0081059E">
        <w:rPr>
          <w:rFonts w:cs="Arial"/>
          <w:sz w:val="22"/>
          <w:szCs w:val="22"/>
        </w:rPr>
        <w:t>-</w:t>
      </w:r>
      <w:r w:rsidR="002138FB" w:rsidRPr="0081059E">
        <w:rPr>
          <w:rFonts w:cs="Arial"/>
          <w:sz w:val="22"/>
          <w:szCs w:val="22"/>
        </w:rPr>
        <w:t>Sourcing S</w:t>
      </w:r>
      <w:r w:rsidR="00AE4296" w:rsidRPr="0081059E">
        <w:rPr>
          <w:rFonts w:cs="Arial"/>
          <w:sz w:val="22"/>
          <w:szCs w:val="22"/>
        </w:rPr>
        <w:t xml:space="preserve">uite. </w:t>
      </w:r>
      <w:r w:rsidR="009D588D" w:rsidRPr="0081059E">
        <w:rPr>
          <w:rFonts w:cs="Arial"/>
          <w:sz w:val="22"/>
          <w:szCs w:val="22"/>
        </w:rPr>
        <w:t xml:space="preserve">Guidance on how to use the e-Sourcing Suite can be found </w:t>
      </w:r>
      <w:hyperlink r:id="rId14" w:history="1">
        <w:r w:rsidR="00C77743" w:rsidRPr="0081059E">
          <w:rPr>
            <w:rStyle w:val="Hyperlink"/>
            <w:rFonts w:cs="Arial"/>
            <w:sz w:val="22"/>
            <w:szCs w:val="22"/>
          </w:rPr>
          <w:t>here</w:t>
        </w:r>
      </w:hyperlink>
      <w:r w:rsidR="00C77743" w:rsidRPr="0081059E">
        <w:rPr>
          <w:rStyle w:val="Hyperlink"/>
          <w:rFonts w:cs="Arial"/>
          <w:sz w:val="22"/>
          <w:szCs w:val="22"/>
        </w:rPr>
        <w:t xml:space="preserve"> </w:t>
      </w:r>
      <w:r w:rsidR="00C77743" w:rsidRPr="00425486">
        <w:rPr>
          <w:rFonts w:cs="Arial"/>
          <w:sz w:val="22"/>
          <w:szCs w:val="22"/>
        </w:rPr>
        <w:t xml:space="preserve">and </w:t>
      </w:r>
      <w:r w:rsidR="003979E5" w:rsidRPr="00DC3725">
        <w:rPr>
          <w:rFonts w:cs="Arial"/>
          <w:sz w:val="22"/>
          <w:szCs w:val="22"/>
        </w:rPr>
        <w:t xml:space="preserve">at Attachment </w:t>
      </w:r>
      <w:r w:rsidR="00DB0528" w:rsidRPr="00DC3725">
        <w:rPr>
          <w:rFonts w:cs="Arial"/>
          <w:sz w:val="22"/>
          <w:szCs w:val="22"/>
        </w:rPr>
        <w:t>8</w:t>
      </w:r>
      <w:r w:rsidR="003979E5" w:rsidRPr="00DC3725">
        <w:rPr>
          <w:rFonts w:cs="Arial"/>
          <w:sz w:val="22"/>
          <w:szCs w:val="22"/>
        </w:rPr>
        <w:t>.</w:t>
      </w:r>
    </w:p>
    <w:p w14:paraId="32FA5AAC" w14:textId="71096CF4" w:rsidR="000B3DB7" w:rsidRPr="0081059E" w:rsidRDefault="009C7984" w:rsidP="00C27AD9">
      <w:pPr>
        <w:pStyle w:val="Heading2"/>
        <w:rPr>
          <w:rFonts w:cs="Arial"/>
          <w:sz w:val="22"/>
          <w:szCs w:val="22"/>
        </w:rPr>
      </w:pPr>
      <w:r w:rsidRPr="0078425C">
        <w:rPr>
          <w:rFonts w:cs="Arial"/>
          <w:sz w:val="22"/>
          <w:szCs w:val="22"/>
        </w:rPr>
        <w:t>You</w:t>
      </w:r>
      <w:r w:rsidR="00AE4296" w:rsidRPr="0081059E">
        <w:rPr>
          <w:rFonts w:cs="Arial"/>
          <w:sz w:val="22"/>
          <w:szCs w:val="22"/>
        </w:rPr>
        <w:t xml:space="preserve"> are welcome to ask questions or seek clarification regarding this Procurement. </w:t>
      </w:r>
      <w:r w:rsidR="00C10371" w:rsidRPr="0081059E">
        <w:rPr>
          <w:rFonts w:cs="Arial"/>
          <w:sz w:val="22"/>
          <w:szCs w:val="22"/>
        </w:rPr>
        <w:t xml:space="preserve"> </w:t>
      </w:r>
      <w:r w:rsidR="00AE4296" w:rsidRPr="0081059E">
        <w:rPr>
          <w:rFonts w:cs="Arial"/>
          <w:sz w:val="22"/>
          <w:szCs w:val="22"/>
        </w:rPr>
        <w:t xml:space="preserve">See paragraph </w:t>
      </w:r>
      <w:r w:rsidR="009A08F0" w:rsidRPr="0081059E">
        <w:rPr>
          <w:rFonts w:cs="Arial"/>
          <w:sz w:val="22"/>
          <w:szCs w:val="22"/>
        </w:rPr>
        <w:t>7</w:t>
      </w:r>
      <w:r w:rsidR="00AE4296" w:rsidRPr="0081059E">
        <w:rPr>
          <w:rFonts w:cs="Arial"/>
          <w:sz w:val="22"/>
          <w:szCs w:val="22"/>
        </w:rPr>
        <w:t xml:space="preserve"> for details on how to do so. </w:t>
      </w:r>
      <w:r w:rsidR="00C10371" w:rsidRPr="0081059E">
        <w:rPr>
          <w:rFonts w:cs="Arial"/>
          <w:sz w:val="22"/>
          <w:szCs w:val="22"/>
        </w:rPr>
        <w:t xml:space="preserve"> </w:t>
      </w:r>
      <w:r w:rsidR="00933216" w:rsidRPr="0081059E">
        <w:rPr>
          <w:rFonts w:cs="Arial"/>
          <w:sz w:val="22"/>
          <w:szCs w:val="22"/>
        </w:rPr>
        <w:t>Please make sure you have read all the</w:t>
      </w:r>
      <w:r w:rsidR="009A08F0" w:rsidRPr="0081059E">
        <w:rPr>
          <w:rFonts w:cs="Arial"/>
          <w:sz w:val="22"/>
          <w:szCs w:val="22"/>
        </w:rPr>
        <w:t xml:space="preserve"> ITT</w:t>
      </w:r>
      <w:r w:rsidR="00933216" w:rsidRPr="0081059E">
        <w:rPr>
          <w:rFonts w:cs="Arial"/>
          <w:sz w:val="22"/>
          <w:szCs w:val="22"/>
        </w:rPr>
        <w:t xml:space="preserve"> information and </w:t>
      </w:r>
      <w:r w:rsidR="009A08F0" w:rsidRPr="0081059E">
        <w:rPr>
          <w:rFonts w:cs="Arial"/>
          <w:sz w:val="22"/>
          <w:szCs w:val="22"/>
        </w:rPr>
        <w:t>instructions</w:t>
      </w:r>
      <w:r w:rsidR="00933216" w:rsidRPr="0081059E">
        <w:rPr>
          <w:rFonts w:cs="Arial"/>
          <w:sz w:val="22"/>
          <w:szCs w:val="22"/>
        </w:rPr>
        <w:t xml:space="preserve"> </w:t>
      </w:r>
      <w:r w:rsidR="000B3DB7" w:rsidRPr="0081059E">
        <w:rPr>
          <w:rFonts w:cs="Arial"/>
          <w:sz w:val="22"/>
          <w:szCs w:val="22"/>
        </w:rPr>
        <w:t>thoroughly so that questions or clarifications are not raised unnecessarily.</w:t>
      </w:r>
    </w:p>
    <w:p w14:paraId="4A7BA116" w14:textId="74428D3B" w:rsidR="0025638E" w:rsidRPr="0081059E" w:rsidRDefault="00804C05" w:rsidP="0025638E">
      <w:pPr>
        <w:pStyle w:val="Heading2"/>
        <w:rPr>
          <w:rFonts w:cs="Arial"/>
          <w:sz w:val="22"/>
          <w:szCs w:val="22"/>
        </w:rPr>
      </w:pPr>
      <w:r w:rsidRPr="0081059E">
        <w:rPr>
          <w:rFonts w:cs="Arial"/>
          <w:sz w:val="22"/>
          <w:szCs w:val="22"/>
        </w:rPr>
        <w:t xml:space="preserve">The </w:t>
      </w:r>
      <w:r w:rsidR="004C1549" w:rsidRPr="0081059E">
        <w:rPr>
          <w:rFonts w:cs="Arial"/>
          <w:sz w:val="22"/>
          <w:szCs w:val="22"/>
        </w:rPr>
        <w:t>Agent</w:t>
      </w:r>
      <w:r w:rsidRPr="0081059E">
        <w:rPr>
          <w:rFonts w:cs="Arial"/>
          <w:sz w:val="22"/>
          <w:szCs w:val="22"/>
        </w:rPr>
        <w:t xml:space="preserve"> is managing this Procurement in accordance with the Regulations and specifically in accordance with the open procedure (Regulation </w:t>
      </w:r>
      <w:r w:rsidR="0079033B" w:rsidRPr="0081059E">
        <w:rPr>
          <w:rFonts w:cs="Arial"/>
          <w:sz w:val="22"/>
          <w:szCs w:val="22"/>
        </w:rPr>
        <w:t>27</w:t>
      </w:r>
      <w:r w:rsidR="00257344" w:rsidRPr="0081059E">
        <w:rPr>
          <w:rFonts w:cs="Arial"/>
          <w:sz w:val="22"/>
          <w:szCs w:val="22"/>
        </w:rPr>
        <w:t xml:space="preserve"> of the </w:t>
      </w:r>
      <w:r w:rsidR="00257344" w:rsidRPr="0081059E">
        <w:rPr>
          <w:rFonts w:cs="Arial"/>
          <w:sz w:val="22"/>
          <w:szCs w:val="22"/>
        </w:rPr>
        <w:lastRenderedPageBreak/>
        <w:t>Regulations</w:t>
      </w:r>
      <w:r w:rsidRPr="0081059E">
        <w:rPr>
          <w:rFonts w:cs="Arial"/>
          <w:sz w:val="22"/>
          <w:szCs w:val="22"/>
        </w:rPr>
        <w:t>) an</w:t>
      </w:r>
      <w:r w:rsidR="004C60F2" w:rsidRPr="0081059E">
        <w:rPr>
          <w:rFonts w:cs="Arial"/>
          <w:sz w:val="22"/>
          <w:szCs w:val="22"/>
        </w:rPr>
        <w:t>d the requirements relating to Framework A</w:t>
      </w:r>
      <w:r w:rsidRPr="0081059E">
        <w:rPr>
          <w:rFonts w:cs="Arial"/>
          <w:sz w:val="22"/>
          <w:szCs w:val="22"/>
        </w:rPr>
        <w:t xml:space="preserve">greements (Regulation </w:t>
      </w:r>
      <w:r w:rsidR="0079033B" w:rsidRPr="0081059E">
        <w:rPr>
          <w:rFonts w:cs="Arial"/>
          <w:sz w:val="22"/>
          <w:szCs w:val="22"/>
        </w:rPr>
        <w:t>33</w:t>
      </w:r>
      <w:r w:rsidR="00257344" w:rsidRPr="0081059E">
        <w:rPr>
          <w:rFonts w:cs="Arial"/>
          <w:sz w:val="22"/>
          <w:szCs w:val="22"/>
        </w:rPr>
        <w:t xml:space="preserve"> of the Regulations</w:t>
      </w:r>
      <w:r w:rsidRPr="0081059E">
        <w:rPr>
          <w:rFonts w:cs="Arial"/>
          <w:sz w:val="22"/>
          <w:szCs w:val="22"/>
        </w:rPr>
        <w:t>).</w:t>
      </w:r>
    </w:p>
    <w:p w14:paraId="4A7BA117" w14:textId="77777777" w:rsidR="0079033B" w:rsidRPr="006B50B6" w:rsidRDefault="00C1754A">
      <w:pPr>
        <w:rPr>
          <w:rFonts w:ascii="Arial" w:eastAsia="STZhongsong" w:hAnsi="Arial" w:cs="Arial"/>
          <w:b/>
          <w:caps/>
          <w:lang w:eastAsia="zh-CN"/>
        </w:rPr>
      </w:pPr>
      <w:r w:rsidRPr="006B50B6">
        <w:rPr>
          <w:rFonts w:ascii="Arial" w:hAnsi="Arial" w:cs="Arial"/>
        </w:rPr>
        <w:t xml:space="preserve"> </w:t>
      </w:r>
    </w:p>
    <w:p w14:paraId="4A7BA119" w14:textId="77777777" w:rsidR="00AE4296" w:rsidRPr="00425486" w:rsidRDefault="00AE4296" w:rsidP="0058734C">
      <w:pPr>
        <w:pStyle w:val="Heading1"/>
        <w:rPr>
          <w:rFonts w:cs="Arial"/>
          <w:sz w:val="22"/>
          <w:szCs w:val="22"/>
        </w:rPr>
      </w:pPr>
      <w:bookmarkStart w:id="2" w:name="_Toc436134671"/>
      <w:r w:rsidRPr="00425486">
        <w:rPr>
          <w:rFonts w:cs="Arial"/>
          <w:sz w:val="22"/>
          <w:szCs w:val="22"/>
        </w:rPr>
        <w:t>THE FRAMEWORK AGREEMENT AND CALL-OFF CONTRACTS</w:t>
      </w:r>
      <w:bookmarkEnd w:id="2"/>
    </w:p>
    <w:p w14:paraId="4A7BA11A" w14:textId="77777777" w:rsidR="00804C05" w:rsidRPr="0078425C" w:rsidRDefault="00804C05" w:rsidP="0058734C">
      <w:pPr>
        <w:pStyle w:val="Heading2"/>
        <w:rPr>
          <w:rFonts w:cs="Arial"/>
          <w:sz w:val="22"/>
          <w:szCs w:val="22"/>
        </w:rPr>
      </w:pPr>
      <w:bookmarkStart w:id="3" w:name="_Ref285619824"/>
      <w:r w:rsidRPr="00DC3725">
        <w:rPr>
          <w:rFonts w:cs="Arial"/>
          <w:sz w:val="22"/>
          <w:szCs w:val="22"/>
        </w:rPr>
        <w:t xml:space="preserve">This Procurement will result in the award of the Framework Agreement to successful </w:t>
      </w:r>
      <w:r w:rsidR="002138FB" w:rsidRPr="00DC3725">
        <w:rPr>
          <w:rFonts w:cs="Arial"/>
          <w:sz w:val="22"/>
          <w:szCs w:val="22"/>
        </w:rPr>
        <w:t>Potential Providers</w:t>
      </w:r>
      <w:r w:rsidRPr="0078425C">
        <w:rPr>
          <w:rFonts w:cs="Arial"/>
          <w:sz w:val="22"/>
          <w:szCs w:val="22"/>
        </w:rPr>
        <w:t>.</w:t>
      </w:r>
      <w:r w:rsidR="00E22D56" w:rsidRPr="0078425C">
        <w:rPr>
          <w:rFonts w:cs="Arial"/>
          <w:sz w:val="22"/>
          <w:szCs w:val="22"/>
        </w:rPr>
        <w:t xml:space="preserve"> Once the Framework Agreement has been executed those successful </w:t>
      </w:r>
      <w:r w:rsidR="002138FB" w:rsidRPr="0078425C">
        <w:rPr>
          <w:rFonts w:cs="Arial"/>
          <w:sz w:val="22"/>
          <w:szCs w:val="22"/>
        </w:rPr>
        <w:t>Potential Providers</w:t>
      </w:r>
      <w:r w:rsidR="00E22D56" w:rsidRPr="0078425C">
        <w:rPr>
          <w:rFonts w:cs="Arial"/>
          <w:sz w:val="22"/>
          <w:szCs w:val="22"/>
        </w:rPr>
        <w:t xml:space="preserve"> will become Suppliers.</w:t>
      </w:r>
    </w:p>
    <w:p w14:paraId="4A7BA11B" w14:textId="3D96F071" w:rsidR="00AE4296" w:rsidRPr="0081059E" w:rsidRDefault="00AE4296" w:rsidP="0058734C">
      <w:pPr>
        <w:pStyle w:val="Heading2"/>
        <w:rPr>
          <w:rFonts w:cs="Arial"/>
          <w:sz w:val="22"/>
          <w:szCs w:val="22"/>
        </w:rPr>
      </w:pPr>
      <w:r w:rsidRPr="0081059E">
        <w:rPr>
          <w:rFonts w:cs="Arial"/>
          <w:sz w:val="22"/>
          <w:szCs w:val="22"/>
        </w:rPr>
        <w:t xml:space="preserve">The Framework Agreement will enable </w:t>
      </w:r>
      <w:r w:rsidR="00FC7D0E">
        <w:rPr>
          <w:rFonts w:cs="Arial"/>
          <w:sz w:val="22"/>
          <w:szCs w:val="22"/>
        </w:rPr>
        <w:t>Central Chancery of the Orders of Knighthood</w:t>
      </w:r>
      <w:r w:rsidR="00C66E73" w:rsidRPr="0081059E">
        <w:rPr>
          <w:rFonts w:cs="Arial"/>
          <w:sz w:val="22"/>
          <w:szCs w:val="22"/>
        </w:rPr>
        <w:t xml:space="preserve"> and </w:t>
      </w:r>
      <w:r w:rsidR="00A95D96" w:rsidRPr="0081059E">
        <w:rPr>
          <w:rFonts w:cs="Arial"/>
          <w:sz w:val="22"/>
          <w:szCs w:val="22"/>
        </w:rPr>
        <w:t>the Authority</w:t>
      </w:r>
      <w:r w:rsidRPr="0081059E">
        <w:rPr>
          <w:rFonts w:cs="Arial"/>
          <w:sz w:val="22"/>
          <w:szCs w:val="22"/>
        </w:rPr>
        <w:t xml:space="preserve"> to place orders </w:t>
      </w:r>
      <w:r w:rsidR="00804C05" w:rsidRPr="0081059E">
        <w:rPr>
          <w:rFonts w:cs="Arial"/>
          <w:sz w:val="22"/>
          <w:szCs w:val="22"/>
        </w:rPr>
        <w:t xml:space="preserve">with </w:t>
      </w:r>
      <w:r w:rsidR="000B527A">
        <w:rPr>
          <w:rFonts w:cs="Arial"/>
          <w:sz w:val="22"/>
          <w:szCs w:val="22"/>
        </w:rPr>
        <w:t>Potential Providers who are successful</w:t>
      </w:r>
      <w:r w:rsidR="00804C05" w:rsidRPr="0081059E">
        <w:rPr>
          <w:rFonts w:cs="Arial"/>
          <w:sz w:val="22"/>
          <w:szCs w:val="22"/>
        </w:rPr>
        <w:t xml:space="preserve"> </w:t>
      </w:r>
      <w:r w:rsidRPr="0081059E">
        <w:rPr>
          <w:rFonts w:cs="Arial"/>
          <w:sz w:val="22"/>
          <w:szCs w:val="22"/>
        </w:rPr>
        <w:t xml:space="preserve">for the </w:t>
      </w:r>
      <w:r w:rsidR="00AE79AA">
        <w:rPr>
          <w:rFonts w:cs="Arial"/>
          <w:sz w:val="22"/>
          <w:szCs w:val="22"/>
        </w:rPr>
        <w:t xml:space="preserve">Goods or </w:t>
      </w:r>
      <w:r w:rsidRPr="0081059E">
        <w:rPr>
          <w:rFonts w:cs="Arial"/>
          <w:sz w:val="22"/>
          <w:szCs w:val="22"/>
        </w:rPr>
        <w:t>Services</w:t>
      </w:r>
      <w:r w:rsidR="00804C05" w:rsidRPr="0081059E">
        <w:rPr>
          <w:rFonts w:cs="Arial"/>
          <w:sz w:val="22"/>
          <w:szCs w:val="22"/>
        </w:rPr>
        <w:t xml:space="preserve"> via Call-Off Contracts</w:t>
      </w:r>
      <w:r w:rsidR="00CD14A5" w:rsidRPr="0081059E">
        <w:rPr>
          <w:rFonts w:cs="Arial"/>
          <w:sz w:val="22"/>
          <w:szCs w:val="22"/>
        </w:rPr>
        <w:t>.</w:t>
      </w:r>
    </w:p>
    <w:p w14:paraId="4A7BA11C" w14:textId="034A50B8" w:rsidR="00AE4296" w:rsidRPr="0081059E" w:rsidRDefault="00EC3DFE" w:rsidP="0058734C">
      <w:pPr>
        <w:pStyle w:val="Heading2"/>
        <w:rPr>
          <w:rFonts w:cs="Arial"/>
          <w:sz w:val="22"/>
          <w:szCs w:val="22"/>
        </w:rPr>
      </w:pPr>
      <w:r w:rsidRPr="0081059E">
        <w:rPr>
          <w:rFonts w:cs="Arial"/>
          <w:sz w:val="22"/>
          <w:szCs w:val="22"/>
        </w:rPr>
        <w:t>The</w:t>
      </w:r>
      <w:r w:rsidR="00AE4296" w:rsidRPr="0081059E">
        <w:rPr>
          <w:rFonts w:cs="Arial"/>
          <w:sz w:val="22"/>
          <w:szCs w:val="22"/>
        </w:rPr>
        <w:t xml:space="preserve"> </w:t>
      </w:r>
      <w:r w:rsidR="00AB4C2D" w:rsidRPr="0081059E">
        <w:rPr>
          <w:rFonts w:cs="Arial"/>
          <w:sz w:val="22"/>
          <w:szCs w:val="22"/>
        </w:rPr>
        <w:t xml:space="preserve">published </w:t>
      </w:r>
      <w:r w:rsidR="00AE4296" w:rsidRPr="0081059E">
        <w:rPr>
          <w:rFonts w:cs="Arial"/>
          <w:sz w:val="22"/>
          <w:szCs w:val="22"/>
        </w:rPr>
        <w:t xml:space="preserve">Framework Agreement (including the Framework Schedules) and Call-Off Contract </w:t>
      </w:r>
      <w:r w:rsidR="0056272F" w:rsidRPr="0081059E">
        <w:rPr>
          <w:rFonts w:cs="Arial"/>
          <w:sz w:val="22"/>
          <w:szCs w:val="22"/>
        </w:rPr>
        <w:t xml:space="preserve">(including the Call Off Schedules) </w:t>
      </w:r>
      <w:r w:rsidR="00AE4296" w:rsidRPr="0081059E">
        <w:rPr>
          <w:rFonts w:cs="Arial"/>
          <w:sz w:val="22"/>
          <w:szCs w:val="22"/>
        </w:rPr>
        <w:t xml:space="preserve">terms and conditions are available at Attachments </w:t>
      </w:r>
      <w:r w:rsidR="00DB0528" w:rsidRPr="0081059E">
        <w:rPr>
          <w:rFonts w:cs="Arial"/>
          <w:sz w:val="22"/>
          <w:szCs w:val="22"/>
        </w:rPr>
        <w:t>4</w:t>
      </w:r>
      <w:r w:rsidR="00AE4296" w:rsidRPr="0081059E">
        <w:rPr>
          <w:rFonts w:cs="Arial"/>
          <w:sz w:val="22"/>
          <w:szCs w:val="22"/>
        </w:rPr>
        <w:t xml:space="preserve"> and </w:t>
      </w:r>
      <w:r w:rsidR="00DB0528" w:rsidRPr="0081059E">
        <w:rPr>
          <w:rFonts w:cs="Arial"/>
          <w:sz w:val="22"/>
          <w:szCs w:val="22"/>
        </w:rPr>
        <w:t>5</w:t>
      </w:r>
      <w:r w:rsidR="00AE4296" w:rsidRPr="0081059E">
        <w:rPr>
          <w:rFonts w:cs="Arial"/>
          <w:sz w:val="22"/>
          <w:szCs w:val="22"/>
        </w:rPr>
        <w:t>.</w:t>
      </w:r>
      <w:r w:rsidR="00C66E73" w:rsidRPr="0081059E">
        <w:rPr>
          <w:rFonts w:cs="Arial"/>
          <w:sz w:val="22"/>
          <w:szCs w:val="22"/>
        </w:rPr>
        <w:t xml:space="preserve"> </w:t>
      </w:r>
      <w:r w:rsidR="00AE4296" w:rsidRPr="0081059E">
        <w:rPr>
          <w:rFonts w:cs="Arial"/>
          <w:sz w:val="22"/>
          <w:szCs w:val="22"/>
        </w:rPr>
        <w:t xml:space="preserve"> Please </w:t>
      </w:r>
      <w:r w:rsidR="004255BC" w:rsidRPr="0081059E">
        <w:rPr>
          <w:rFonts w:cs="Arial"/>
          <w:sz w:val="22"/>
          <w:szCs w:val="22"/>
        </w:rPr>
        <w:t xml:space="preserve">carefully </w:t>
      </w:r>
      <w:r w:rsidR="00AE4296" w:rsidRPr="0081059E">
        <w:rPr>
          <w:rFonts w:cs="Arial"/>
          <w:sz w:val="22"/>
          <w:szCs w:val="22"/>
        </w:rPr>
        <w:t>review the</w:t>
      </w:r>
      <w:r w:rsidR="004255BC" w:rsidRPr="0081059E">
        <w:rPr>
          <w:rFonts w:cs="Arial"/>
          <w:sz w:val="22"/>
          <w:szCs w:val="22"/>
        </w:rPr>
        <w:t xml:space="preserve">se documents so that you fully </w:t>
      </w:r>
      <w:r w:rsidR="00AE4296" w:rsidRPr="0081059E">
        <w:rPr>
          <w:rFonts w:cs="Arial"/>
          <w:sz w:val="22"/>
          <w:szCs w:val="22"/>
        </w:rPr>
        <w:t xml:space="preserve">to understand the rights and obligations </w:t>
      </w:r>
      <w:r w:rsidR="00920949" w:rsidRPr="0081059E">
        <w:rPr>
          <w:rFonts w:cs="Arial"/>
          <w:sz w:val="22"/>
          <w:szCs w:val="22"/>
        </w:rPr>
        <w:t>they</w:t>
      </w:r>
      <w:r w:rsidR="00AE4296" w:rsidRPr="0081059E">
        <w:rPr>
          <w:rFonts w:cs="Arial"/>
          <w:sz w:val="22"/>
          <w:szCs w:val="22"/>
        </w:rPr>
        <w:t xml:space="preserve"> confer on the parties.</w:t>
      </w:r>
      <w:bookmarkEnd w:id="3"/>
    </w:p>
    <w:p w14:paraId="4A7BA11D" w14:textId="21DC99F0" w:rsidR="00AE4296" w:rsidRPr="0081059E" w:rsidRDefault="00AE4296" w:rsidP="009A08F0">
      <w:pPr>
        <w:pStyle w:val="Heading2"/>
        <w:rPr>
          <w:rFonts w:cs="Arial"/>
          <w:sz w:val="22"/>
          <w:szCs w:val="22"/>
        </w:rPr>
      </w:pPr>
      <w:r w:rsidRPr="0081059E">
        <w:rPr>
          <w:rFonts w:cs="Arial"/>
          <w:sz w:val="22"/>
          <w:szCs w:val="22"/>
        </w:rPr>
        <w:t>Framework Agreement and Call-Off Contract terms are non-negotiable, whether during th</w:t>
      </w:r>
      <w:r w:rsidR="006F03E6" w:rsidRPr="0081059E">
        <w:rPr>
          <w:rFonts w:cs="Arial"/>
          <w:sz w:val="22"/>
          <w:szCs w:val="22"/>
        </w:rPr>
        <w:t>is</w:t>
      </w:r>
      <w:r w:rsidRPr="0081059E">
        <w:rPr>
          <w:rFonts w:cs="Arial"/>
          <w:sz w:val="22"/>
          <w:szCs w:val="22"/>
        </w:rPr>
        <w:t xml:space="preserve"> Procurement or </w:t>
      </w:r>
      <w:r w:rsidR="00CF77C0" w:rsidRPr="0081059E">
        <w:rPr>
          <w:rFonts w:cs="Arial"/>
          <w:sz w:val="22"/>
          <w:szCs w:val="22"/>
        </w:rPr>
        <w:t>post</w:t>
      </w:r>
      <w:r w:rsidRPr="0081059E">
        <w:rPr>
          <w:rFonts w:cs="Arial"/>
          <w:sz w:val="22"/>
          <w:szCs w:val="22"/>
        </w:rPr>
        <w:t xml:space="preserve"> award.</w:t>
      </w:r>
      <w:r w:rsidR="00C66E73" w:rsidRPr="0081059E">
        <w:rPr>
          <w:rFonts w:cs="Arial"/>
          <w:sz w:val="22"/>
          <w:szCs w:val="22"/>
        </w:rPr>
        <w:t xml:space="preserve"> </w:t>
      </w:r>
      <w:r w:rsidRPr="0081059E">
        <w:rPr>
          <w:rFonts w:cs="Arial"/>
          <w:sz w:val="22"/>
          <w:szCs w:val="22"/>
        </w:rPr>
        <w:t xml:space="preserve"> However, </w:t>
      </w:r>
      <w:r w:rsidR="009C7984" w:rsidRPr="0081059E">
        <w:rPr>
          <w:rFonts w:cs="Arial"/>
          <w:sz w:val="22"/>
          <w:szCs w:val="22"/>
        </w:rPr>
        <w:t>you</w:t>
      </w:r>
      <w:r w:rsidRPr="0081059E">
        <w:rPr>
          <w:rFonts w:cs="Arial"/>
          <w:sz w:val="22"/>
          <w:szCs w:val="22"/>
        </w:rPr>
        <w:t xml:space="preserve"> may seek clarification of any points of ambiguity or apparent error in relation to the terms throughout the clarification period (see paragraph </w:t>
      </w:r>
      <w:r w:rsidR="009A08F0" w:rsidRPr="0081059E">
        <w:rPr>
          <w:rFonts w:cs="Arial"/>
          <w:sz w:val="22"/>
          <w:szCs w:val="22"/>
        </w:rPr>
        <w:t>7</w:t>
      </w:r>
      <w:r w:rsidRPr="0081059E">
        <w:rPr>
          <w:rFonts w:cs="Arial"/>
          <w:sz w:val="22"/>
          <w:szCs w:val="22"/>
        </w:rPr>
        <w:t>)</w:t>
      </w:r>
      <w:r w:rsidR="00B73CDE" w:rsidRPr="0081059E">
        <w:rPr>
          <w:rFonts w:cs="Arial"/>
          <w:sz w:val="22"/>
          <w:szCs w:val="22"/>
        </w:rPr>
        <w:t>.</w:t>
      </w:r>
      <w:r w:rsidR="009A08F0" w:rsidRPr="0081059E">
        <w:rPr>
          <w:rFonts w:cs="Arial"/>
          <w:sz w:val="22"/>
          <w:szCs w:val="22"/>
        </w:rPr>
        <w:t xml:space="preserve"> </w:t>
      </w:r>
      <w:r w:rsidR="00C66E73" w:rsidRPr="0081059E">
        <w:rPr>
          <w:rFonts w:cs="Arial"/>
          <w:sz w:val="22"/>
          <w:szCs w:val="22"/>
        </w:rPr>
        <w:t xml:space="preserve"> </w:t>
      </w:r>
      <w:r w:rsidR="009A08F0" w:rsidRPr="0081059E">
        <w:rPr>
          <w:rFonts w:cs="Arial"/>
          <w:sz w:val="22"/>
          <w:szCs w:val="22"/>
        </w:rPr>
        <w:t xml:space="preserve">If, </w:t>
      </w:r>
      <w:r w:rsidR="004D65D8" w:rsidRPr="0081059E">
        <w:rPr>
          <w:rFonts w:cs="Arial"/>
          <w:sz w:val="22"/>
          <w:szCs w:val="22"/>
        </w:rPr>
        <w:t>in</w:t>
      </w:r>
      <w:r w:rsidR="009A08F0" w:rsidRPr="0081059E">
        <w:rPr>
          <w:rFonts w:cs="Arial"/>
          <w:sz w:val="22"/>
          <w:szCs w:val="22"/>
        </w:rPr>
        <w:t xml:space="preserve"> its sole discretion, the </w:t>
      </w:r>
      <w:r w:rsidR="004C1549" w:rsidRPr="0081059E">
        <w:rPr>
          <w:rFonts w:cs="Arial"/>
          <w:sz w:val="22"/>
          <w:szCs w:val="22"/>
        </w:rPr>
        <w:t>Agent</w:t>
      </w:r>
      <w:r w:rsidR="009A08F0" w:rsidRPr="0081059E">
        <w:rPr>
          <w:rFonts w:cs="Arial"/>
          <w:sz w:val="22"/>
          <w:szCs w:val="22"/>
        </w:rPr>
        <w:t xml:space="preserve"> accepts that there is either ambiguity or error, then it will make appropriate amendment.</w:t>
      </w:r>
    </w:p>
    <w:p w14:paraId="4A7BA11E" w14:textId="5BD3A346" w:rsidR="00AE4296" w:rsidRPr="0081059E" w:rsidRDefault="00E22D56" w:rsidP="0058734C">
      <w:pPr>
        <w:pStyle w:val="Heading2"/>
        <w:rPr>
          <w:rFonts w:cs="Arial"/>
          <w:sz w:val="22"/>
          <w:szCs w:val="22"/>
        </w:rPr>
      </w:pPr>
      <w:r w:rsidRPr="0081059E">
        <w:rPr>
          <w:rFonts w:cs="Arial"/>
          <w:sz w:val="22"/>
          <w:szCs w:val="22"/>
        </w:rPr>
        <w:t xml:space="preserve">Following the </w:t>
      </w:r>
      <w:r w:rsidR="004C1549" w:rsidRPr="0081059E">
        <w:rPr>
          <w:rFonts w:cs="Arial"/>
          <w:sz w:val="22"/>
          <w:szCs w:val="22"/>
        </w:rPr>
        <w:t>Agent</w:t>
      </w:r>
      <w:r w:rsidRPr="0081059E">
        <w:rPr>
          <w:rFonts w:cs="Arial"/>
          <w:sz w:val="22"/>
          <w:szCs w:val="22"/>
        </w:rPr>
        <w:t>’s decision to award</w:t>
      </w:r>
      <w:r w:rsidR="00AE4296" w:rsidRPr="0081059E">
        <w:rPr>
          <w:rFonts w:cs="Arial"/>
          <w:sz w:val="22"/>
          <w:szCs w:val="22"/>
        </w:rPr>
        <w:t xml:space="preserve">, the Framework Agreement will be updated to incorporate </w:t>
      </w:r>
      <w:r w:rsidR="00566C83" w:rsidRPr="0081059E">
        <w:rPr>
          <w:rFonts w:cs="Arial"/>
          <w:sz w:val="22"/>
          <w:szCs w:val="22"/>
        </w:rPr>
        <w:t>elements of</w:t>
      </w:r>
      <w:r w:rsidR="00AE4296" w:rsidRPr="0081059E">
        <w:rPr>
          <w:rFonts w:cs="Arial"/>
          <w:sz w:val="22"/>
          <w:szCs w:val="22"/>
        </w:rPr>
        <w:t xml:space="preserve"> the Tender including (but not limited to) the </w:t>
      </w:r>
      <w:r w:rsidR="00187832" w:rsidRPr="0081059E">
        <w:rPr>
          <w:rFonts w:cs="Arial"/>
          <w:sz w:val="22"/>
          <w:szCs w:val="22"/>
        </w:rPr>
        <w:t xml:space="preserve">successful </w:t>
      </w:r>
      <w:r w:rsidR="002138FB" w:rsidRPr="0081059E">
        <w:rPr>
          <w:rFonts w:cs="Arial"/>
          <w:sz w:val="22"/>
          <w:szCs w:val="22"/>
        </w:rPr>
        <w:t>Potential Provider</w:t>
      </w:r>
      <w:r w:rsidR="00187832" w:rsidRPr="0081059E">
        <w:rPr>
          <w:rFonts w:cs="Arial"/>
          <w:sz w:val="22"/>
          <w:szCs w:val="22"/>
        </w:rPr>
        <w:t>’s</w:t>
      </w:r>
      <w:r w:rsidR="00AE4296" w:rsidRPr="0081059E">
        <w:rPr>
          <w:rFonts w:cs="Arial"/>
          <w:sz w:val="22"/>
          <w:szCs w:val="22"/>
        </w:rPr>
        <w:t xml:space="preserve"> char</w:t>
      </w:r>
      <w:r w:rsidR="00187832" w:rsidRPr="0081059E">
        <w:rPr>
          <w:rFonts w:cs="Arial"/>
          <w:sz w:val="22"/>
          <w:szCs w:val="22"/>
        </w:rPr>
        <w:t>ges and the</w:t>
      </w:r>
      <w:r w:rsidR="00AE4296" w:rsidRPr="0081059E">
        <w:rPr>
          <w:rFonts w:cs="Arial"/>
          <w:sz w:val="22"/>
          <w:szCs w:val="22"/>
        </w:rPr>
        <w:t xml:space="preserve"> approach to delivering </w:t>
      </w:r>
      <w:r w:rsidR="00BA79E0" w:rsidRPr="0081059E">
        <w:rPr>
          <w:rFonts w:cs="Arial"/>
          <w:sz w:val="22"/>
          <w:szCs w:val="22"/>
        </w:rPr>
        <w:t>the</w:t>
      </w:r>
      <w:r w:rsidR="00BA79E0">
        <w:rPr>
          <w:rFonts w:cs="Arial"/>
          <w:sz w:val="22"/>
          <w:szCs w:val="22"/>
        </w:rPr>
        <w:t xml:space="preserve"> </w:t>
      </w:r>
      <w:r w:rsidR="00BA79E0" w:rsidRPr="00AE79AA">
        <w:rPr>
          <w:rFonts w:cs="Arial"/>
          <w:sz w:val="22"/>
          <w:szCs w:val="22"/>
        </w:rPr>
        <w:t>Goods</w:t>
      </w:r>
      <w:r w:rsidR="00AE79AA">
        <w:rPr>
          <w:rFonts w:cs="Arial"/>
          <w:sz w:val="22"/>
          <w:szCs w:val="22"/>
        </w:rPr>
        <w:t xml:space="preserve"> or </w:t>
      </w:r>
      <w:r w:rsidR="00AE79AA" w:rsidRPr="0078425C">
        <w:rPr>
          <w:rFonts w:cs="Arial"/>
          <w:sz w:val="22"/>
          <w:szCs w:val="22"/>
        </w:rPr>
        <w:t>Services</w:t>
      </w:r>
      <w:r w:rsidR="00AE4296" w:rsidRPr="0081059E">
        <w:rPr>
          <w:rFonts w:cs="Arial"/>
          <w:sz w:val="22"/>
          <w:szCs w:val="22"/>
        </w:rPr>
        <w:t>.</w:t>
      </w:r>
      <w:r w:rsidR="005236AC" w:rsidRPr="0081059E">
        <w:rPr>
          <w:rFonts w:cs="Arial"/>
          <w:sz w:val="22"/>
          <w:szCs w:val="22"/>
        </w:rPr>
        <w:t xml:space="preserve"> </w:t>
      </w:r>
    </w:p>
    <w:p w14:paraId="4A7BA11F" w14:textId="56E45793" w:rsidR="00AE4296" w:rsidRPr="0081059E" w:rsidRDefault="00AE4296" w:rsidP="0058734C">
      <w:pPr>
        <w:pStyle w:val="Heading2"/>
        <w:rPr>
          <w:rFonts w:cs="Arial"/>
          <w:sz w:val="22"/>
          <w:szCs w:val="22"/>
        </w:rPr>
      </w:pPr>
      <w:bookmarkStart w:id="4" w:name="_Ref373234614"/>
      <w:r w:rsidRPr="0081059E">
        <w:rPr>
          <w:rFonts w:cs="Arial"/>
          <w:sz w:val="22"/>
          <w:szCs w:val="22"/>
        </w:rPr>
        <w:t xml:space="preserve">The Authority will manage the overall performance of the Framework Agreement by </w:t>
      </w:r>
      <w:r w:rsidR="000B527A">
        <w:rPr>
          <w:rFonts w:cs="Arial"/>
          <w:sz w:val="22"/>
          <w:szCs w:val="22"/>
        </w:rPr>
        <w:t>Potential Providers</w:t>
      </w:r>
      <w:r w:rsidR="000B527A" w:rsidRPr="0081059E">
        <w:rPr>
          <w:rFonts w:cs="Arial"/>
          <w:sz w:val="22"/>
          <w:szCs w:val="22"/>
        </w:rPr>
        <w:t xml:space="preserve"> </w:t>
      </w:r>
      <w:r w:rsidRPr="0081059E">
        <w:rPr>
          <w:rFonts w:cs="Arial"/>
          <w:sz w:val="22"/>
          <w:szCs w:val="22"/>
        </w:rPr>
        <w:t xml:space="preserve">and collect </w:t>
      </w:r>
      <w:r w:rsidR="00405EFE" w:rsidRPr="0081059E">
        <w:rPr>
          <w:rFonts w:cs="Arial"/>
          <w:sz w:val="22"/>
          <w:szCs w:val="22"/>
        </w:rPr>
        <w:t>M</w:t>
      </w:r>
      <w:r w:rsidRPr="0081059E">
        <w:rPr>
          <w:rFonts w:cs="Arial"/>
          <w:sz w:val="22"/>
          <w:szCs w:val="22"/>
        </w:rPr>
        <w:t xml:space="preserve">anagement </w:t>
      </w:r>
      <w:r w:rsidR="00405EFE" w:rsidRPr="0081059E">
        <w:rPr>
          <w:rFonts w:cs="Arial"/>
          <w:sz w:val="22"/>
          <w:szCs w:val="22"/>
        </w:rPr>
        <w:t>I</w:t>
      </w:r>
      <w:r w:rsidRPr="0081059E">
        <w:rPr>
          <w:rFonts w:cs="Arial"/>
          <w:sz w:val="22"/>
          <w:szCs w:val="22"/>
        </w:rPr>
        <w:t>nformation</w:t>
      </w:r>
      <w:r w:rsidR="004B0517">
        <w:rPr>
          <w:rFonts w:cs="Arial"/>
          <w:sz w:val="22"/>
          <w:szCs w:val="22"/>
        </w:rPr>
        <w:t xml:space="preserve"> as and when required (see Framework Agreement Schedule 9 Management Information)</w:t>
      </w:r>
      <w:bookmarkEnd w:id="4"/>
    </w:p>
    <w:p w14:paraId="4A7BA120" w14:textId="612B9ED3" w:rsidR="00AE4296" w:rsidRPr="0081059E" w:rsidRDefault="006D17A1" w:rsidP="0058734C">
      <w:pPr>
        <w:pStyle w:val="Heading2"/>
        <w:rPr>
          <w:rFonts w:cs="Arial"/>
          <w:b/>
          <w:sz w:val="22"/>
          <w:szCs w:val="22"/>
        </w:rPr>
      </w:pPr>
      <w:r w:rsidRPr="0081059E">
        <w:rPr>
          <w:rFonts w:cs="Arial"/>
          <w:b/>
          <w:sz w:val="22"/>
          <w:szCs w:val="22"/>
        </w:rPr>
        <w:t>Contracting Authorit</w:t>
      </w:r>
      <w:r w:rsidR="00BA79E0">
        <w:rPr>
          <w:rFonts w:cs="Arial"/>
          <w:b/>
          <w:sz w:val="22"/>
          <w:szCs w:val="22"/>
        </w:rPr>
        <w:t>y</w:t>
      </w:r>
    </w:p>
    <w:p w14:paraId="4A7BA121" w14:textId="632863A6" w:rsidR="00AE4296" w:rsidRPr="0081059E" w:rsidRDefault="00AE4296" w:rsidP="00696C71">
      <w:pPr>
        <w:pStyle w:val="Heading3"/>
      </w:pPr>
      <w:r w:rsidRPr="0081059E">
        <w:t>The Framework Agreement will be available for use by</w:t>
      </w:r>
      <w:r w:rsidR="000E3A0D" w:rsidRPr="0081059E">
        <w:t xml:space="preserve"> Central Chancery of the Orders of the Knighthood (CCOK) and the Cabinet Office</w:t>
      </w:r>
      <w:r w:rsidR="00BA6DAC" w:rsidRPr="0081059E">
        <w:t>.</w:t>
      </w:r>
      <w:r w:rsidR="00B85413" w:rsidRPr="0081059E">
        <w:t xml:space="preserve"> </w:t>
      </w:r>
    </w:p>
    <w:p w14:paraId="4A7BA122" w14:textId="6FF14355" w:rsidR="00AE4296" w:rsidRPr="00425486" w:rsidRDefault="00AE4296">
      <w:pPr>
        <w:pStyle w:val="Heading3"/>
      </w:pPr>
      <w:r w:rsidRPr="0081059E">
        <w:t>Subject to paragraph</w:t>
      </w:r>
      <w:r w:rsidR="002138FB" w:rsidRPr="0081059E">
        <w:t xml:space="preserve"> </w:t>
      </w:r>
      <w:r w:rsidR="0050187F" w:rsidRPr="0081059E">
        <w:fldChar w:fldCharType="begin"/>
      </w:r>
      <w:r w:rsidR="0050187F" w:rsidRPr="0081059E">
        <w:instrText xml:space="preserve"> REF _Ref372796134 \r \h </w:instrText>
      </w:r>
      <w:r w:rsidR="00BF479B" w:rsidRPr="0081059E">
        <w:instrText xml:space="preserve"> \* MERGEFORMAT </w:instrText>
      </w:r>
      <w:r w:rsidR="0050187F" w:rsidRPr="0081059E">
        <w:fldChar w:fldCharType="separate"/>
      </w:r>
      <w:r w:rsidR="00EF52A0">
        <w:t>2.8</w:t>
      </w:r>
      <w:r w:rsidR="0050187F" w:rsidRPr="0081059E">
        <w:fldChar w:fldCharType="end"/>
      </w:r>
      <w:r w:rsidRPr="0081059E">
        <w:t xml:space="preserve"> </w:t>
      </w:r>
      <w:r w:rsidR="004C1549" w:rsidRPr="0081059E">
        <w:t>the</w:t>
      </w:r>
      <w:r w:rsidR="006D17A1" w:rsidRPr="0081059E">
        <w:t xml:space="preserve"> Authority</w:t>
      </w:r>
      <w:r w:rsidRPr="0081059E">
        <w:t xml:space="preserve"> may purchase the </w:t>
      </w:r>
      <w:r w:rsidR="000B527A">
        <w:t>Services</w:t>
      </w:r>
      <w:r w:rsidR="00AE79AA">
        <w:t xml:space="preserve"> or </w:t>
      </w:r>
      <w:r w:rsidR="00E42897">
        <w:t>Goods</w:t>
      </w:r>
      <w:r w:rsidR="00E42897" w:rsidRPr="0081059E">
        <w:t xml:space="preserve"> </w:t>
      </w:r>
      <w:r w:rsidRPr="0081059E">
        <w:t xml:space="preserve">from any supplier outside of the Framework Agreement. Being appointed to this Framework Agreement does not confer </w:t>
      </w:r>
      <w:r w:rsidR="00726D7D">
        <w:t xml:space="preserve">onto </w:t>
      </w:r>
      <w:r w:rsidR="000B527A">
        <w:t>Potential Providers</w:t>
      </w:r>
      <w:r w:rsidR="00726D7D">
        <w:t xml:space="preserve"> an</w:t>
      </w:r>
      <w:r w:rsidRPr="0081059E">
        <w:t xml:space="preserve"> exclusive right to supply</w:t>
      </w:r>
      <w:r w:rsidR="00726D7D">
        <w:t xml:space="preserve">, </w:t>
      </w:r>
      <w:r w:rsidRPr="0081059E">
        <w:t xml:space="preserve">or guarantee that a </w:t>
      </w:r>
      <w:r w:rsidR="000B527A">
        <w:t>Potential Provider</w:t>
      </w:r>
      <w:r w:rsidRPr="0081059E">
        <w:t xml:space="preserve"> will receive any business at all under the Framework Agreement.</w:t>
      </w:r>
    </w:p>
    <w:p w14:paraId="4A7BA123" w14:textId="77777777" w:rsidR="00AE4296" w:rsidRPr="00DC3725" w:rsidRDefault="00AE4296" w:rsidP="0058734C">
      <w:pPr>
        <w:pStyle w:val="Heading2"/>
        <w:rPr>
          <w:rFonts w:cs="Arial"/>
          <w:b/>
          <w:sz w:val="22"/>
          <w:szCs w:val="22"/>
        </w:rPr>
      </w:pPr>
      <w:bookmarkStart w:id="5" w:name="_Ref372796134"/>
      <w:r w:rsidRPr="00DC3725">
        <w:rPr>
          <w:rFonts w:cs="Arial"/>
          <w:b/>
          <w:sz w:val="22"/>
          <w:szCs w:val="22"/>
        </w:rPr>
        <w:t>The ordering process and further evaluation criteria</w:t>
      </w:r>
      <w:bookmarkEnd w:id="5"/>
    </w:p>
    <w:p w14:paraId="4A7BA124" w14:textId="712DCAF8" w:rsidR="00AE4296" w:rsidRDefault="00A264BF" w:rsidP="00A24852">
      <w:pPr>
        <w:pStyle w:val="Heading3"/>
      </w:pPr>
      <w:r w:rsidRPr="00DC3725">
        <w:t>The Authority</w:t>
      </w:r>
      <w:r w:rsidR="00AE4296" w:rsidRPr="0078425C">
        <w:t xml:space="preserve"> may </w:t>
      </w:r>
      <w:r w:rsidR="002A5EE2" w:rsidRPr="0078425C">
        <w:t>award Call-</w:t>
      </w:r>
      <w:r w:rsidR="00F5776F" w:rsidRPr="0078425C">
        <w:t>Off Contracts</w:t>
      </w:r>
      <w:r w:rsidR="00AE4296" w:rsidRPr="0078425C">
        <w:t xml:space="preserve"> for any of the </w:t>
      </w:r>
      <w:r w:rsidR="00AE79AA">
        <w:t xml:space="preserve">Goods or </w:t>
      </w:r>
      <w:r w:rsidR="00AE4296" w:rsidRPr="0078425C">
        <w:t>Services</w:t>
      </w:r>
      <w:r w:rsidR="00BF479B" w:rsidRPr="0081059E">
        <w:t xml:space="preserve"> </w:t>
      </w:r>
      <w:r w:rsidR="007A71FC">
        <w:t xml:space="preserve">under Lots 1 to </w:t>
      </w:r>
      <w:r w:rsidR="00832E96">
        <w:t>77</w:t>
      </w:r>
      <w:r w:rsidR="007A71FC">
        <w:t xml:space="preserve"> </w:t>
      </w:r>
      <w:r w:rsidR="00AE4296" w:rsidRPr="0081059E">
        <w:t xml:space="preserve">by direct award (i.e. without re-opening competition among </w:t>
      </w:r>
      <w:r w:rsidR="000B527A">
        <w:t>Potential Providers</w:t>
      </w:r>
      <w:r w:rsidR="00AE4296" w:rsidRPr="0081059E">
        <w:t>)</w:t>
      </w:r>
      <w:r w:rsidR="007A71FC">
        <w:t xml:space="preserve"> </w:t>
      </w:r>
      <w:r w:rsidR="003B1F13" w:rsidRPr="0081059E">
        <w:t>and</w:t>
      </w:r>
      <w:r w:rsidR="00BF479B" w:rsidRPr="0081059E">
        <w:t>/</w:t>
      </w:r>
      <w:r w:rsidR="00AE4296" w:rsidRPr="0081059E">
        <w:t>or by further competition.</w:t>
      </w:r>
      <w:r w:rsidR="007A71FC" w:rsidRPr="007A71FC">
        <w:t xml:space="preserve"> </w:t>
      </w:r>
      <w:r w:rsidR="00351E59">
        <w:t>Direct a</w:t>
      </w:r>
      <w:r w:rsidR="007A71FC">
        <w:t xml:space="preserve">ward is not permissible for any requirement under Lot </w:t>
      </w:r>
      <w:r w:rsidR="00832E96">
        <w:t>78</w:t>
      </w:r>
      <w:r w:rsidR="007A71FC">
        <w:t xml:space="preserve"> </w:t>
      </w:r>
      <w:r w:rsidR="00103114">
        <w:t>(</w:t>
      </w:r>
      <w:r w:rsidR="007A71FC">
        <w:t>Adhoc Medals and Insignia</w:t>
      </w:r>
      <w:r w:rsidR="00103114">
        <w:t>)</w:t>
      </w:r>
      <w:r w:rsidR="00A24852">
        <w:t>.</w:t>
      </w:r>
      <w:r w:rsidR="007C0183">
        <w:t xml:space="preserve"> W</w:t>
      </w:r>
      <w:r w:rsidR="007A71FC">
        <w:t>here a further competition must be completed by the Authority.</w:t>
      </w:r>
      <w:r w:rsidR="00A24852">
        <w:t xml:space="preserve">  </w:t>
      </w:r>
      <w:r w:rsidR="00A24852" w:rsidRPr="00A24852">
        <w:t xml:space="preserve">When a new Medal is requested under this Lot the Authority is obliged to go out to Further Competition to all </w:t>
      </w:r>
      <w:r w:rsidR="000B527A">
        <w:t>Potential Providers</w:t>
      </w:r>
      <w:r w:rsidR="00A24852" w:rsidRPr="00A24852">
        <w:t xml:space="preserve"> within the Framework Agreement in the first instance, this is very likely to require samples being provided as part of this Further Competition exercise. It is envisaged that any prices/lead time provided during this exercise would be applicable for the duration of one (1) </w:t>
      </w:r>
      <w:r w:rsidR="00A24852" w:rsidRPr="00A24852">
        <w:lastRenderedPageBreak/>
        <w:t xml:space="preserve">year from the date of the submission.  In this circumstance it would be possible to conduct a subsequent direct contract award for this Medal/Insignia. </w:t>
      </w:r>
      <w:r w:rsidR="007A71FC">
        <w:t xml:space="preserve"> </w:t>
      </w:r>
      <w:r w:rsidR="00AE4296" w:rsidRPr="0081059E">
        <w:rPr>
          <w:i/>
        </w:rPr>
        <w:t xml:space="preserve"> </w:t>
      </w:r>
      <w:r w:rsidR="00AE4296" w:rsidRPr="0081059E">
        <w:t xml:space="preserve">The procedures </w:t>
      </w:r>
      <w:r w:rsidR="00580343" w:rsidRPr="0081059E">
        <w:t>the Authority</w:t>
      </w:r>
      <w:r w:rsidR="00A95D96" w:rsidRPr="0081059E">
        <w:t xml:space="preserve"> will</w:t>
      </w:r>
      <w:r w:rsidR="00AE4296" w:rsidRPr="0081059E">
        <w:t xml:space="preserve"> use to make a direct contract award</w:t>
      </w:r>
      <w:r w:rsidR="006A1F15" w:rsidRPr="0081059E">
        <w:t xml:space="preserve"> and</w:t>
      </w:r>
      <w:r w:rsidR="000B1226" w:rsidRPr="0081059E">
        <w:t>/</w:t>
      </w:r>
      <w:r w:rsidR="00AE4296" w:rsidRPr="0081059E">
        <w:t xml:space="preserve">or conduct a further competition (including </w:t>
      </w:r>
      <w:r w:rsidR="006A1F15" w:rsidRPr="0081059E">
        <w:t xml:space="preserve">use of </w:t>
      </w:r>
      <w:r w:rsidR="002571B0" w:rsidRPr="0081059E">
        <w:t xml:space="preserve">an </w:t>
      </w:r>
      <w:r w:rsidR="00AE4296" w:rsidRPr="0081059E">
        <w:t>e-</w:t>
      </w:r>
      <w:r w:rsidR="002571B0" w:rsidRPr="0081059E">
        <w:t>A</w:t>
      </w:r>
      <w:r w:rsidR="00AE4296" w:rsidRPr="0081059E">
        <w:t>uction)] are set out in Framework Schedule 5 (</w:t>
      </w:r>
      <w:r w:rsidR="00EC3DFE" w:rsidRPr="0081059E">
        <w:t>Call-Off Procedure</w:t>
      </w:r>
      <w:r w:rsidR="00A35B54" w:rsidRPr="0081059E">
        <w:t>)</w:t>
      </w:r>
      <w:r w:rsidR="00A25E0C" w:rsidRPr="0081059E">
        <w:t xml:space="preserve"> at Attachment </w:t>
      </w:r>
      <w:r w:rsidR="00146868" w:rsidRPr="0081059E">
        <w:t>4</w:t>
      </w:r>
      <w:r w:rsidR="00A35B54" w:rsidRPr="0081059E">
        <w:t>.</w:t>
      </w:r>
    </w:p>
    <w:p w14:paraId="4A7BA125" w14:textId="78F198C1" w:rsidR="00AE4296" w:rsidRPr="00DC3725" w:rsidRDefault="004C1549">
      <w:pPr>
        <w:pStyle w:val="Heading3"/>
      </w:pPr>
      <w:r w:rsidRPr="00DC3725">
        <w:t>The Authority</w:t>
      </w:r>
      <w:r w:rsidR="00AE4296" w:rsidRPr="00DC3725">
        <w:t xml:space="preserve"> will use the evaluation criteria and weightings set out in Framework Schedule 6 </w:t>
      </w:r>
      <w:r w:rsidR="00C77743" w:rsidRPr="0078425C">
        <w:t>(</w:t>
      </w:r>
      <w:r w:rsidR="00AE4296" w:rsidRPr="0078425C">
        <w:t>Award Criteria</w:t>
      </w:r>
      <w:r w:rsidR="00C77743" w:rsidRPr="0078425C">
        <w:t>)</w:t>
      </w:r>
      <w:r w:rsidR="00A25E0C" w:rsidRPr="0078425C">
        <w:t xml:space="preserve"> </w:t>
      </w:r>
      <w:r w:rsidR="00AE4296" w:rsidRPr="00425486">
        <w:t xml:space="preserve">to determine </w:t>
      </w:r>
      <w:r w:rsidR="00AE4296" w:rsidRPr="00DC3725">
        <w:t xml:space="preserve">which </w:t>
      </w:r>
      <w:r w:rsidR="000B527A">
        <w:t>Potential Provider</w:t>
      </w:r>
      <w:r w:rsidR="00AE4296" w:rsidRPr="00DC3725">
        <w:t xml:space="preserve"> should be appointed to supply the </w:t>
      </w:r>
      <w:r w:rsidR="00AE79AA">
        <w:t xml:space="preserve">Goods or </w:t>
      </w:r>
      <w:r w:rsidR="00AE4296" w:rsidRPr="00DC3725">
        <w:t xml:space="preserve">Services. </w:t>
      </w:r>
    </w:p>
    <w:p w14:paraId="4A7BA126" w14:textId="116F7BA8" w:rsidR="00AE4296" w:rsidRPr="00DC3725" w:rsidRDefault="00AE4296">
      <w:pPr>
        <w:pStyle w:val="Heading3"/>
      </w:pPr>
      <w:r w:rsidRPr="00DC3725">
        <w:t xml:space="preserve">All </w:t>
      </w:r>
      <w:r w:rsidR="002A5EE2" w:rsidRPr="00DC3725">
        <w:t>Call-Off Contracts awarded</w:t>
      </w:r>
      <w:r w:rsidRPr="0078425C">
        <w:t xml:space="preserve"> by </w:t>
      </w:r>
      <w:r w:rsidR="004C1549" w:rsidRPr="0078425C">
        <w:t>the Authority</w:t>
      </w:r>
      <w:r w:rsidRPr="0078425C">
        <w:t xml:space="preserve"> will be subject to the Call-Off Contract terms and conditions contained within Framework Schedule 4 </w:t>
      </w:r>
      <w:r w:rsidR="0046084F" w:rsidRPr="0078425C">
        <w:t>(</w:t>
      </w:r>
      <w:r w:rsidRPr="0078425C">
        <w:t>A</w:t>
      </w:r>
      <w:r w:rsidRPr="0081059E">
        <w:t xml:space="preserve">ttachment </w:t>
      </w:r>
      <w:r w:rsidR="00DB0528" w:rsidRPr="0081059E">
        <w:t>5</w:t>
      </w:r>
      <w:r w:rsidR="0046084F" w:rsidRPr="0081059E">
        <w:t>)</w:t>
      </w:r>
      <w:r w:rsidRPr="00425486">
        <w:t xml:space="preserve"> supplemented</w:t>
      </w:r>
      <w:r w:rsidRPr="00DC3725">
        <w:t xml:space="preserve"> as appropriate by such additional details as may be necessary</w:t>
      </w:r>
      <w:r w:rsidR="002A5EE2" w:rsidRPr="00DC3725">
        <w:t xml:space="preserve"> and permissible</w:t>
      </w:r>
      <w:r w:rsidRPr="00DC3725">
        <w:t>.</w:t>
      </w:r>
    </w:p>
    <w:p w14:paraId="4A7BA127" w14:textId="1F544A31" w:rsidR="00AE4296" w:rsidRPr="0081059E" w:rsidRDefault="00AE4296">
      <w:pPr>
        <w:pStyle w:val="Heading3"/>
      </w:pPr>
      <w:r w:rsidRPr="00DC3725">
        <w:t xml:space="preserve">The </w:t>
      </w:r>
      <w:r w:rsidR="004C1549" w:rsidRPr="0078425C">
        <w:t>Authority</w:t>
      </w:r>
      <w:r w:rsidRPr="0078425C">
        <w:t xml:space="preserve"> will manage the </w:t>
      </w:r>
      <w:r w:rsidR="000B527A">
        <w:t>Potential Provider</w:t>
      </w:r>
      <w:r w:rsidRPr="0078425C">
        <w:t>'s day to day performance of the Call-Off Contract</w:t>
      </w:r>
      <w:r w:rsidR="002A5EE2" w:rsidRPr="0078425C">
        <w:t xml:space="preserve"> it has entered </w:t>
      </w:r>
      <w:r w:rsidR="00A264BF" w:rsidRPr="0078425C">
        <w:t xml:space="preserve">into </w:t>
      </w:r>
      <w:r w:rsidR="002A5EE2" w:rsidRPr="0078425C">
        <w:t>with the Supplier</w:t>
      </w:r>
      <w:r w:rsidRPr="0081059E">
        <w:t>.</w:t>
      </w:r>
    </w:p>
    <w:p w14:paraId="4A7BA129" w14:textId="323645BF" w:rsidR="00AE4296" w:rsidRPr="0081059E" w:rsidRDefault="00AE4296" w:rsidP="0058734C">
      <w:pPr>
        <w:pStyle w:val="Heading1"/>
        <w:rPr>
          <w:rFonts w:cs="Arial"/>
          <w:sz w:val="22"/>
          <w:szCs w:val="22"/>
        </w:rPr>
      </w:pPr>
      <w:bookmarkStart w:id="6" w:name="_Ref284694562"/>
      <w:bookmarkStart w:id="7" w:name="_Toc436134672"/>
      <w:r w:rsidRPr="0081059E">
        <w:rPr>
          <w:rFonts w:cs="Arial"/>
          <w:sz w:val="22"/>
          <w:szCs w:val="22"/>
        </w:rPr>
        <w:t>ReqUirements and</w:t>
      </w:r>
      <w:r w:rsidR="000B1226" w:rsidRPr="0081059E">
        <w:rPr>
          <w:rFonts w:cs="Arial"/>
          <w:sz w:val="22"/>
          <w:szCs w:val="22"/>
        </w:rPr>
        <w:t xml:space="preserve"> </w:t>
      </w:r>
      <w:r w:rsidRPr="0081059E">
        <w:rPr>
          <w:rFonts w:cs="Arial"/>
          <w:sz w:val="22"/>
          <w:szCs w:val="22"/>
        </w:rPr>
        <w:t>LOT Structure</w:t>
      </w:r>
      <w:bookmarkEnd w:id="6"/>
      <w:bookmarkEnd w:id="7"/>
      <w:r w:rsidRPr="0081059E">
        <w:rPr>
          <w:rFonts w:cs="Arial"/>
          <w:sz w:val="22"/>
          <w:szCs w:val="22"/>
        </w:rPr>
        <w:t xml:space="preserve"> </w:t>
      </w:r>
    </w:p>
    <w:p w14:paraId="087A5F4A" w14:textId="7959D472" w:rsidR="00A264BF" w:rsidRDefault="00AE4296" w:rsidP="00C77743">
      <w:pPr>
        <w:pStyle w:val="Heading2"/>
        <w:spacing w:after="0"/>
        <w:jc w:val="left"/>
        <w:rPr>
          <w:rFonts w:cs="Arial"/>
          <w:sz w:val="22"/>
          <w:szCs w:val="22"/>
        </w:rPr>
      </w:pPr>
      <w:r w:rsidRPr="0081059E">
        <w:rPr>
          <w:rFonts w:cs="Arial"/>
          <w:sz w:val="22"/>
          <w:szCs w:val="22"/>
        </w:rPr>
        <w:t xml:space="preserve">A detailed description of the </w:t>
      </w:r>
      <w:r w:rsidR="00AE79AA">
        <w:rPr>
          <w:rFonts w:cs="Arial"/>
          <w:sz w:val="22"/>
          <w:szCs w:val="22"/>
        </w:rPr>
        <w:t xml:space="preserve">Goods or </w:t>
      </w:r>
      <w:r w:rsidR="00EB45FC" w:rsidRPr="0081059E">
        <w:rPr>
          <w:rFonts w:cs="Arial"/>
          <w:sz w:val="22"/>
          <w:szCs w:val="22"/>
        </w:rPr>
        <w:t>S</w:t>
      </w:r>
      <w:r w:rsidRPr="0081059E">
        <w:rPr>
          <w:rFonts w:cs="Arial"/>
          <w:sz w:val="22"/>
          <w:szCs w:val="22"/>
        </w:rPr>
        <w:t xml:space="preserve">ervices that a </w:t>
      </w:r>
      <w:r w:rsidR="003F370A">
        <w:rPr>
          <w:rFonts w:cs="Arial"/>
          <w:sz w:val="22"/>
          <w:szCs w:val="22"/>
        </w:rPr>
        <w:t>Potential Provider</w:t>
      </w:r>
      <w:r w:rsidRPr="0081059E">
        <w:rPr>
          <w:rFonts w:cs="Arial"/>
          <w:sz w:val="22"/>
          <w:szCs w:val="22"/>
        </w:rPr>
        <w:t xml:space="preserve"> will be required to supply for a Lot in which it has been successful</w:t>
      </w:r>
      <w:r w:rsidR="009D588D" w:rsidRPr="0081059E">
        <w:rPr>
          <w:rFonts w:cs="Arial"/>
          <w:sz w:val="22"/>
          <w:szCs w:val="22"/>
        </w:rPr>
        <w:t xml:space="preserve"> is set out at</w:t>
      </w:r>
      <w:r w:rsidR="00136A34" w:rsidRPr="0081059E">
        <w:rPr>
          <w:rFonts w:cs="Arial"/>
          <w:sz w:val="22"/>
          <w:szCs w:val="22"/>
        </w:rPr>
        <w:t xml:space="preserve"> Attachment </w:t>
      </w:r>
      <w:r w:rsidR="00B102CD" w:rsidRPr="0081059E">
        <w:rPr>
          <w:rFonts w:cs="Arial"/>
          <w:sz w:val="22"/>
          <w:szCs w:val="22"/>
        </w:rPr>
        <w:t>4b Framework</w:t>
      </w:r>
      <w:r w:rsidRPr="0081059E">
        <w:rPr>
          <w:rFonts w:cs="Arial"/>
          <w:sz w:val="22"/>
          <w:szCs w:val="22"/>
        </w:rPr>
        <w:t xml:space="preserve"> Schedule </w:t>
      </w:r>
      <w:r w:rsidR="00EC3DFE" w:rsidRPr="0081059E">
        <w:rPr>
          <w:rFonts w:cs="Arial"/>
          <w:sz w:val="22"/>
          <w:szCs w:val="22"/>
        </w:rPr>
        <w:t>2</w:t>
      </w:r>
      <w:r w:rsidRPr="0081059E">
        <w:rPr>
          <w:rFonts w:cs="Arial"/>
          <w:sz w:val="22"/>
          <w:szCs w:val="22"/>
        </w:rPr>
        <w:t xml:space="preserve"> </w:t>
      </w:r>
      <w:r w:rsidR="00136A34" w:rsidRPr="0081059E">
        <w:rPr>
          <w:rFonts w:cs="Arial"/>
          <w:sz w:val="22"/>
          <w:szCs w:val="22"/>
        </w:rPr>
        <w:t>(</w:t>
      </w:r>
      <w:r w:rsidR="003F370A">
        <w:rPr>
          <w:rFonts w:cs="Arial"/>
          <w:sz w:val="22"/>
          <w:szCs w:val="22"/>
        </w:rPr>
        <w:t>Specification</w:t>
      </w:r>
      <w:r w:rsidR="00136A34" w:rsidRPr="0081059E">
        <w:rPr>
          <w:rFonts w:cs="Arial"/>
          <w:sz w:val="22"/>
          <w:szCs w:val="22"/>
        </w:rPr>
        <w:t xml:space="preserve">) </w:t>
      </w:r>
      <w:r w:rsidR="009D588D" w:rsidRPr="0081059E">
        <w:rPr>
          <w:rFonts w:cs="Arial"/>
          <w:sz w:val="22"/>
          <w:szCs w:val="22"/>
        </w:rPr>
        <w:t>and</w:t>
      </w:r>
      <w:r w:rsidR="00AE391F" w:rsidRPr="0081059E">
        <w:rPr>
          <w:rFonts w:cs="Arial"/>
          <w:sz w:val="22"/>
          <w:szCs w:val="22"/>
        </w:rPr>
        <w:t xml:space="preserve"> a short description is contained</w:t>
      </w:r>
      <w:r w:rsidR="009D588D" w:rsidRPr="0081059E">
        <w:rPr>
          <w:rFonts w:cs="Arial"/>
          <w:sz w:val="22"/>
          <w:szCs w:val="22"/>
        </w:rPr>
        <w:t xml:space="preserve"> in the OJEU Contract Notice. </w:t>
      </w:r>
    </w:p>
    <w:p w14:paraId="38A7CD00" w14:textId="7FBD3B70" w:rsidR="00E42897" w:rsidRPr="0081059E" w:rsidRDefault="00E42897" w:rsidP="00C77743">
      <w:pPr>
        <w:pStyle w:val="Heading2"/>
        <w:spacing w:after="0"/>
        <w:jc w:val="left"/>
        <w:rPr>
          <w:rFonts w:cs="Arial"/>
          <w:sz w:val="22"/>
          <w:szCs w:val="22"/>
        </w:rPr>
      </w:pPr>
      <w:r w:rsidRPr="00425486">
        <w:rPr>
          <w:rFonts w:cs="Arial"/>
          <w:sz w:val="22"/>
          <w:szCs w:val="22"/>
        </w:rPr>
        <w:t xml:space="preserve">The </w:t>
      </w:r>
      <w:r w:rsidR="00AE79AA">
        <w:rPr>
          <w:rFonts w:cs="Arial"/>
          <w:sz w:val="22"/>
          <w:szCs w:val="22"/>
        </w:rPr>
        <w:t xml:space="preserve">Goods or </w:t>
      </w:r>
      <w:r w:rsidRPr="00425486">
        <w:rPr>
          <w:rFonts w:cs="Arial"/>
          <w:sz w:val="22"/>
          <w:szCs w:val="22"/>
        </w:rPr>
        <w:t>Services covered by this Procurement have been sub-div</w:t>
      </w:r>
      <w:r w:rsidRPr="00DC3725">
        <w:rPr>
          <w:rFonts w:cs="Arial"/>
          <w:sz w:val="22"/>
          <w:szCs w:val="22"/>
        </w:rPr>
        <w:t xml:space="preserve">ided into </w:t>
      </w:r>
      <w:r w:rsidR="00832E96">
        <w:rPr>
          <w:rFonts w:cs="Arial"/>
          <w:sz w:val="22"/>
          <w:szCs w:val="22"/>
        </w:rPr>
        <w:t xml:space="preserve">78 </w:t>
      </w:r>
      <w:r w:rsidRPr="0078425C">
        <w:rPr>
          <w:rFonts w:cs="Arial"/>
          <w:sz w:val="22"/>
          <w:szCs w:val="22"/>
        </w:rPr>
        <w:t>(</w:t>
      </w:r>
      <w:r w:rsidR="00832E96">
        <w:rPr>
          <w:rFonts w:cs="Arial"/>
          <w:sz w:val="22"/>
          <w:szCs w:val="22"/>
        </w:rPr>
        <w:t>Seventy</w:t>
      </w:r>
      <w:r w:rsidR="00832E96" w:rsidRPr="0078425C">
        <w:rPr>
          <w:rFonts w:cs="Arial"/>
          <w:sz w:val="22"/>
          <w:szCs w:val="22"/>
        </w:rPr>
        <w:t xml:space="preserve"> </w:t>
      </w:r>
      <w:r w:rsidR="00832E96">
        <w:rPr>
          <w:rFonts w:cs="Arial"/>
          <w:sz w:val="22"/>
          <w:szCs w:val="22"/>
        </w:rPr>
        <w:t>Eight</w:t>
      </w:r>
      <w:r w:rsidRPr="0081059E">
        <w:rPr>
          <w:rFonts w:cs="Arial"/>
          <w:sz w:val="22"/>
          <w:szCs w:val="22"/>
        </w:rPr>
        <w:t xml:space="preserve">) Lots,  as detailed in the table below: this table provides details of the maximum number of </w:t>
      </w:r>
      <w:r w:rsidR="00AE79AA">
        <w:rPr>
          <w:rFonts w:cs="Arial"/>
          <w:sz w:val="22"/>
          <w:szCs w:val="22"/>
        </w:rPr>
        <w:t>Potential Providers</w:t>
      </w:r>
      <w:r w:rsidRPr="0081059E">
        <w:rPr>
          <w:rFonts w:cs="Arial"/>
          <w:sz w:val="22"/>
          <w:szCs w:val="22"/>
        </w:rPr>
        <w:t xml:space="preserve"> that Framework Agreements will be concluded with in respect of each Lot,</w:t>
      </w:r>
      <w:r w:rsidR="00726D7D">
        <w:rPr>
          <w:rFonts w:cs="Arial"/>
          <w:sz w:val="22"/>
          <w:szCs w:val="22"/>
        </w:rPr>
        <w:t xml:space="preserve"> subject to paragraph 3.4.</w:t>
      </w:r>
    </w:p>
    <w:p w14:paraId="4A7BA12A" w14:textId="20D07DC9" w:rsidR="00AE4296" w:rsidRPr="006B50B6" w:rsidRDefault="001A5EAE" w:rsidP="006B50B6">
      <w:pPr>
        <w:pStyle w:val="Heading2"/>
        <w:numPr>
          <w:ilvl w:val="0"/>
          <w:numId w:val="0"/>
        </w:numPr>
        <w:spacing w:after="0"/>
        <w:ind w:left="1447"/>
        <w:jc w:val="left"/>
        <w:rPr>
          <w:rFonts w:cs="Arial"/>
          <w:sz w:val="22"/>
          <w:szCs w:val="22"/>
        </w:rPr>
      </w:pPr>
      <w:r w:rsidRPr="0081059E">
        <w:rPr>
          <w:rFonts w:cs="Arial"/>
          <w:sz w:val="22"/>
          <w:szCs w:val="22"/>
        </w:rPr>
        <w:t xml:space="preserve"> </w:t>
      </w:r>
    </w:p>
    <w:p w14:paraId="4A7BA12B" w14:textId="70D8F272" w:rsidR="00AE4296" w:rsidRPr="00425486" w:rsidRDefault="00AE4296" w:rsidP="00E42897">
      <w:pPr>
        <w:pStyle w:val="Heading2"/>
        <w:numPr>
          <w:ilvl w:val="0"/>
          <w:numId w:val="0"/>
        </w:numPr>
        <w:rPr>
          <w:rFonts w:cs="Arial"/>
          <w:sz w:val="22"/>
          <w:szCs w:val="22"/>
        </w:rPr>
      </w:pPr>
    </w:p>
    <w:tbl>
      <w:tblPr>
        <w:tblW w:w="864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4"/>
        <w:gridCol w:w="29"/>
        <w:gridCol w:w="5643"/>
        <w:gridCol w:w="29"/>
        <w:gridCol w:w="1814"/>
        <w:gridCol w:w="29"/>
      </w:tblGrid>
      <w:tr w:rsidR="00C63E72" w14:paraId="60F0FDFA" w14:textId="57D7225B" w:rsidTr="00FC6455">
        <w:trPr>
          <w:gridAfter w:val="1"/>
          <w:wAfter w:w="29" w:type="dxa"/>
        </w:trPr>
        <w:tc>
          <w:tcPr>
            <w:tcW w:w="1104" w:type="dxa"/>
            <w:shd w:val="clear" w:color="auto" w:fill="FFFF00"/>
            <w:vAlign w:val="center"/>
          </w:tcPr>
          <w:p w14:paraId="2B8FD9C1" w14:textId="77777777" w:rsidR="00C63E72" w:rsidRDefault="00C63E72" w:rsidP="00832E96">
            <w:pPr>
              <w:spacing w:after="0" w:line="240" w:lineRule="auto"/>
              <w:jc w:val="center"/>
            </w:pPr>
          </w:p>
          <w:p w14:paraId="48A1994E" w14:textId="77777777" w:rsidR="00C63E72" w:rsidRDefault="00C63E72" w:rsidP="00832E96">
            <w:pPr>
              <w:spacing w:after="0" w:line="240" w:lineRule="auto"/>
              <w:jc w:val="center"/>
            </w:pPr>
            <w:r>
              <w:rPr>
                <w:rFonts w:ascii="Arial" w:eastAsia="Arial" w:hAnsi="Arial" w:cs="Arial"/>
                <w:b/>
              </w:rPr>
              <w:t>Lot No.</w:t>
            </w:r>
          </w:p>
          <w:p w14:paraId="7A831728" w14:textId="77777777" w:rsidR="00C63E72" w:rsidRDefault="00C63E72" w:rsidP="00832E96">
            <w:pPr>
              <w:spacing w:after="0" w:line="240" w:lineRule="auto"/>
              <w:jc w:val="center"/>
            </w:pPr>
          </w:p>
        </w:tc>
        <w:tc>
          <w:tcPr>
            <w:tcW w:w="5672" w:type="dxa"/>
            <w:gridSpan w:val="2"/>
            <w:shd w:val="clear" w:color="auto" w:fill="FFFF00"/>
            <w:vAlign w:val="center"/>
          </w:tcPr>
          <w:p w14:paraId="121C40DC" w14:textId="77777777" w:rsidR="00C63E72" w:rsidRDefault="00C63E72" w:rsidP="00832E96">
            <w:pPr>
              <w:spacing w:after="0" w:line="240" w:lineRule="auto"/>
              <w:jc w:val="center"/>
            </w:pPr>
            <w:r>
              <w:rPr>
                <w:rFonts w:ascii="Arial" w:eastAsia="Arial" w:hAnsi="Arial" w:cs="Arial"/>
                <w:b/>
              </w:rPr>
              <w:t>Insignia/Medal</w:t>
            </w:r>
          </w:p>
        </w:tc>
        <w:tc>
          <w:tcPr>
            <w:tcW w:w="1843" w:type="dxa"/>
            <w:gridSpan w:val="2"/>
            <w:shd w:val="clear" w:color="auto" w:fill="FFFF00"/>
          </w:tcPr>
          <w:p w14:paraId="0E818CFA" w14:textId="376C464E" w:rsidR="00C63E72" w:rsidRDefault="00C63E72" w:rsidP="00C63E72">
            <w:pPr>
              <w:spacing w:after="0" w:line="240" w:lineRule="auto"/>
              <w:jc w:val="center"/>
              <w:rPr>
                <w:rFonts w:ascii="Arial" w:eastAsia="Arial" w:hAnsi="Arial" w:cs="Arial"/>
                <w:b/>
              </w:rPr>
            </w:pPr>
            <w:r>
              <w:rPr>
                <w:rFonts w:ascii="Arial" w:eastAsia="Arial" w:hAnsi="Arial" w:cs="Arial"/>
                <w:b/>
              </w:rPr>
              <w:t>Maximum Number of Potential Providers</w:t>
            </w:r>
          </w:p>
        </w:tc>
      </w:tr>
      <w:tr w:rsidR="00C63E72" w14:paraId="441842D8" w14:textId="1B0A0D58" w:rsidTr="00FC6455">
        <w:trPr>
          <w:gridAfter w:val="1"/>
          <w:wAfter w:w="29" w:type="dxa"/>
        </w:trPr>
        <w:tc>
          <w:tcPr>
            <w:tcW w:w="6776" w:type="dxa"/>
            <w:gridSpan w:val="3"/>
            <w:shd w:val="clear" w:color="auto" w:fill="92D050"/>
          </w:tcPr>
          <w:p w14:paraId="184C59A8" w14:textId="77777777" w:rsidR="00C63E72" w:rsidRDefault="00C63E72" w:rsidP="00832E96">
            <w:pPr>
              <w:spacing w:after="0" w:line="240" w:lineRule="auto"/>
              <w:jc w:val="center"/>
            </w:pPr>
            <w:r>
              <w:rPr>
                <w:rFonts w:ascii="Arial" w:eastAsia="Arial" w:hAnsi="Arial" w:cs="Arial"/>
                <w:b/>
                <w:color w:val="000000"/>
              </w:rPr>
              <w:t>The Order of the Bath Military Division</w:t>
            </w:r>
          </w:p>
        </w:tc>
        <w:tc>
          <w:tcPr>
            <w:tcW w:w="1843" w:type="dxa"/>
            <w:gridSpan w:val="2"/>
            <w:shd w:val="clear" w:color="auto" w:fill="92D050"/>
          </w:tcPr>
          <w:p w14:paraId="23E87C45" w14:textId="77777777" w:rsidR="00C63E72" w:rsidRDefault="00C63E72" w:rsidP="00C63E72">
            <w:pPr>
              <w:spacing w:after="0" w:line="240" w:lineRule="auto"/>
              <w:jc w:val="center"/>
              <w:rPr>
                <w:rFonts w:ascii="Arial" w:eastAsia="Arial" w:hAnsi="Arial" w:cs="Arial"/>
                <w:b/>
                <w:color w:val="000000"/>
              </w:rPr>
            </w:pPr>
          </w:p>
        </w:tc>
      </w:tr>
      <w:tr w:rsidR="00C63E72" w14:paraId="11A99B4F" w14:textId="28F42E39" w:rsidTr="00FC6455">
        <w:trPr>
          <w:gridAfter w:val="1"/>
          <w:wAfter w:w="29" w:type="dxa"/>
        </w:trPr>
        <w:tc>
          <w:tcPr>
            <w:tcW w:w="1104" w:type="dxa"/>
          </w:tcPr>
          <w:p w14:paraId="71C936E0"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color w:val="000000" w:themeColor="text1"/>
              </w:rPr>
              <w:t>1</w:t>
            </w:r>
          </w:p>
        </w:tc>
        <w:tc>
          <w:tcPr>
            <w:tcW w:w="5672" w:type="dxa"/>
            <w:gridSpan w:val="2"/>
            <w:vAlign w:val="bottom"/>
          </w:tcPr>
          <w:p w14:paraId="4F4B2A7B" w14:textId="4C9EC6CB" w:rsidR="00C63E72" w:rsidRPr="00520B0E" w:rsidRDefault="00C63E72" w:rsidP="00832E96">
            <w:pPr>
              <w:spacing w:after="0" w:line="240" w:lineRule="auto"/>
              <w:rPr>
                <w:rFonts w:ascii="Arial" w:hAnsi="Arial" w:cs="Arial"/>
                <w:color w:val="000000" w:themeColor="text1"/>
              </w:rPr>
            </w:pPr>
            <w:r w:rsidRPr="00520B0E">
              <w:rPr>
                <w:rFonts w:ascii="Arial" w:eastAsia="Arial" w:hAnsi="Arial" w:cs="Arial"/>
                <w:color w:val="000000" w:themeColor="text1"/>
              </w:rPr>
              <w:t>GCB Badge &amp; Star (Gent)</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59BE9475" w14:textId="4FD1F374" w:rsidR="00C63E72" w:rsidRPr="00520B0E" w:rsidRDefault="00C63E72" w:rsidP="00C63E72">
            <w:pPr>
              <w:spacing w:after="0" w:line="240" w:lineRule="auto"/>
              <w:jc w:val="center"/>
              <w:rPr>
                <w:rFonts w:ascii="Arial" w:eastAsia="Arial" w:hAnsi="Arial" w:cs="Arial"/>
                <w:color w:val="000000" w:themeColor="text1"/>
              </w:rPr>
            </w:pPr>
            <w:r>
              <w:rPr>
                <w:rFonts w:ascii="Arial" w:eastAsia="Arial" w:hAnsi="Arial" w:cs="Arial"/>
                <w:color w:val="000000" w:themeColor="text1"/>
              </w:rPr>
              <w:t>3</w:t>
            </w:r>
          </w:p>
        </w:tc>
      </w:tr>
      <w:tr w:rsidR="00C63E72" w14:paraId="79EDCDA2" w14:textId="7F524463" w:rsidTr="00FC6455">
        <w:trPr>
          <w:gridAfter w:val="1"/>
          <w:wAfter w:w="29" w:type="dxa"/>
        </w:trPr>
        <w:tc>
          <w:tcPr>
            <w:tcW w:w="1104" w:type="dxa"/>
          </w:tcPr>
          <w:p w14:paraId="32B7EB62"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w:t>
            </w:r>
          </w:p>
        </w:tc>
        <w:tc>
          <w:tcPr>
            <w:tcW w:w="5672" w:type="dxa"/>
            <w:gridSpan w:val="2"/>
            <w:vAlign w:val="bottom"/>
          </w:tcPr>
          <w:p w14:paraId="54CDE598" w14:textId="0318BA56"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GCB Badge &amp; Star (Lady)</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03977E34" w14:textId="46393BB5" w:rsidR="00C63E72" w:rsidRPr="00520B0E" w:rsidRDefault="00C63E72" w:rsidP="00C63E72">
            <w:pPr>
              <w:spacing w:after="0" w:line="240" w:lineRule="auto"/>
              <w:jc w:val="center"/>
              <w:rPr>
                <w:rFonts w:ascii="Arial" w:eastAsia="Arial" w:hAnsi="Arial" w:cs="Arial"/>
                <w:color w:val="000000" w:themeColor="text1"/>
              </w:rPr>
            </w:pPr>
            <w:r w:rsidRPr="00243F6D">
              <w:rPr>
                <w:rFonts w:ascii="Arial" w:eastAsia="Arial" w:hAnsi="Arial" w:cs="Arial"/>
                <w:color w:val="000000" w:themeColor="text1"/>
              </w:rPr>
              <w:t>3</w:t>
            </w:r>
          </w:p>
        </w:tc>
      </w:tr>
      <w:tr w:rsidR="00C63E72" w14:paraId="17B771CE" w14:textId="65D13C7F" w:rsidTr="00FC6455">
        <w:trPr>
          <w:gridAfter w:val="1"/>
          <w:wAfter w:w="29" w:type="dxa"/>
        </w:trPr>
        <w:tc>
          <w:tcPr>
            <w:tcW w:w="1104" w:type="dxa"/>
          </w:tcPr>
          <w:p w14:paraId="32F6C2C1"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w:t>
            </w:r>
          </w:p>
        </w:tc>
        <w:tc>
          <w:tcPr>
            <w:tcW w:w="5672" w:type="dxa"/>
            <w:gridSpan w:val="2"/>
            <w:vAlign w:val="bottom"/>
          </w:tcPr>
          <w:p w14:paraId="3F9A262D" w14:textId="378AAB76"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GCB Collar (Lady)</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63DD3228" w14:textId="1CB4793B" w:rsidR="00C63E72" w:rsidRPr="00520B0E" w:rsidRDefault="00C63E72" w:rsidP="00C63E72">
            <w:pPr>
              <w:spacing w:after="0" w:line="240" w:lineRule="auto"/>
              <w:jc w:val="center"/>
              <w:rPr>
                <w:rFonts w:ascii="Arial" w:eastAsia="Arial" w:hAnsi="Arial" w:cs="Arial"/>
                <w:color w:val="000000" w:themeColor="text1"/>
              </w:rPr>
            </w:pPr>
            <w:r w:rsidRPr="00243F6D">
              <w:rPr>
                <w:rFonts w:ascii="Arial" w:eastAsia="Arial" w:hAnsi="Arial" w:cs="Arial"/>
                <w:color w:val="000000" w:themeColor="text1"/>
              </w:rPr>
              <w:t>3</w:t>
            </w:r>
          </w:p>
        </w:tc>
      </w:tr>
      <w:tr w:rsidR="00C63E72" w14:paraId="0D5C49F8" w14:textId="37DA1C25" w:rsidTr="00FC6455">
        <w:trPr>
          <w:gridAfter w:val="1"/>
          <w:wAfter w:w="29" w:type="dxa"/>
        </w:trPr>
        <w:tc>
          <w:tcPr>
            <w:tcW w:w="1104" w:type="dxa"/>
          </w:tcPr>
          <w:p w14:paraId="73959D10"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w:t>
            </w:r>
          </w:p>
        </w:tc>
        <w:tc>
          <w:tcPr>
            <w:tcW w:w="5672" w:type="dxa"/>
            <w:gridSpan w:val="2"/>
            <w:vAlign w:val="bottom"/>
          </w:tcPr>
          <w:p w14:paraId="4DB7559D" w14:textId="0C1918C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DCB Badge &amp; Star</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723FD6D9" w14:textId="529B842E" w:rsidR="00C63E72" w:rsidRPr="00520B0E" w:rsidRDefault="00C63E72" w:rsidP="00C63E72">
            <w:pPr>
              <w:spacing w:after="0" w:line="240" w:lineRule="auto"/>
              <w:jc w:val="center"/>
              <w:rPr>
                <w:rFonts w:ascii="Arial" w:eastAsia="Arial" w:hAnsi="Arial" w:cs="Arial"/>
                <w:color w:val="000000" w:themeColor="text1"/>
              </w:rPr>
            </w:pPr>
            <w:r w:rsidRPr="00243F6D">
              <w:rPr>
                <w:rFonts w:ascii="Arial" w:eastAsia="Arial" w:hAnsi="Arial" w:cs="Arial"/>
                <w:color w:val="000000" w:themeColor="text1"/>
              </w:rPr>
              <w:t>3</w:t>
            </w:r>
          </w:p>
        </w:tc>
      </w:tr>
      <w:tr w:rsidR="00C63E72" w14:paraId="5C435ADF" w14:textId="16224536" w:rsidTr="00FC6455">
        <w:trPr>
          <w:gridAfter w:val="1"/>
          <w:wAfter w:w="29" w:type="dxa"/>
        </w:trPr>
        <w:tc>
          <w:tcPr>
            <w:tcW w:w="1104" w:type="dxa"/>
          </w:tcPr>
          <w:p w14:paraId="288E721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w:t>
            </w:r>
          </w:p>
        </w:tc>
        <w:tc>
          <w:tcPr>
            <w:tcW w:w="5672" w:type="dxa"/>
            <w:gridSpan w:val="2"/>
            <w:vAlign w:val="bottom"/>
          </w:tcPr>
          <w:p w14:paraId="7BBB51F0" w14:textId="127C4DBC"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KCB Badge &amp; Star</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30E9D2C5" w14:textId="332AB7F2" w:rsidR="00C63E72" w:rsidRPr="00520B0E" w:rsidRDefault="00C63E72" w:rsidP="00C63E72">
            <w:pPr>
              <w:spacing w:after="0" w:line="240" w:lineRule="auto"/>
              <w:jc w:val="center"/>
              <w:rPr>
                <w:rFonts w:ascii="Arial" w:eastAsia="Arial" w:hAnsi="Arial" w:cs="Arial"/>
                <w:color w:val="000000" w:themeColor="text1"/>
              </w:rPr>
            </w:pPr>
            <w:r w:rsidRPr="00243F6D">
              <w:rPr>
                <w:rFonts w:ascii="Arial" w:eastAsia="Arial" w:hAnsi="Arial" w:cs="Arial"/>
                <w:color w:val="000000" w:themeColor="text1"/>
              </w:rPr>
              <w:t>3</w:t>
            </w:r>
          </w:p>
        </w:tc>
      </w:tr>
      <w:tr w:rsidR="00C63E72" w14:paraId="157C87CE" w14:textId="1547A8A9" w:rsidTr="00FC6455">
        <w:trPr>
          <w:gridAfter w:val="1"/>
          <w:wAfter w:w="29" w:type="dxa"/>
        </w:trPr>
        <w:tc>
          <w:tcPr>
            <w:tcW w:w="1104" w:type="dxa"/>
          </w:tcPr>
          <w:p w14:paraId="1F02126D"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w:t>
            </w:r>
          </w:p>
        </w:tc>
        <w:tc>
          <w:tcPr>
            <w:tcW w:w="5672" w:type="dxa"/>
            <w:gridSpan w:val="2"/>
            <w:vAlign w:val="bottom"/>
          </w:tcPr>
          <w:p w14:paraId="2D89AB47" w14:textId="440AE71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 Badge (Gent)</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110234A0" w14:textId="08DF9396" w:rsidR="00C63E72" w:rsidRPr="00520B0E" w:rsidRDefault="00C63E72" w:rsidP="00C63E72">
            <w:pPr>
              <w:spacing w:after="0" w:line="240" w:lineRule="auto"/>
              <w:jc w:val="center"/>
              <w:rPr>
                <w:rFonts w:ascii="Arial" w:eastAsia="Arial" w:hAnsi="Arial" w:cs="Arial"/>
                <w:color w:val="000000" w:themeColor="text1"/>
              </w:rPr>
            </w:pPr>
            <w:r w:rsidRPr="00243F6D">
              <w:rPr>
                <w:rFonts w:ascii="Arial" w:eastAsia="Arial" w:hAnsi="Arial" w:cs="Arial"/>
                <w:color w:val="000000" w:themeColor="text1"/>
              </w:rPr>
              <w:t>3</w:t>
            </w:r>
          </w:p>
        </w:tc>
      </w:tr>
      <w:tr w:rsidR="00C63E72" w14:paraId="7AB62476" w14:textId="1CA9A8AE" w:rsidTr="00FC6455">
        <w:trPr>
          <w:gridAfter w:val="1"/>
          <w:wAfter w:w="29" w:type="dxa"/>
        </w:trPr>
        <w:tc>
          <w:tcPr>
            <w:tcW w:w="6776" w:type="dxa"/>
            <w:gridSpan w:val="3"/>
            <w:shd w:val="clear" w:color="auto" w:fill="92D050"/>
          </w:tcPr>
          <w:p w14:paraId="6572A879"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Bath Civil Division</w:t>
            </w:r>
          </w:p>
        </w:tc>
        <w:tc>
          <w:tcPr>
            <w:tcW w:w="1843" w:type="dxa"/>
            <w:gridSpan w:val="2"/>
            <w:shd w:val="clear" w:color="auto" w:fill="92D050"/>
          </w:tcPr>
          <w:p w14:paraId="5813F71C"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3DD506BC" w14:textId="10FBE210" w:rsidTr="00FC6455">
        <w:trPr>
          <w:gridAfter w:val="1"/>
          <w:wAfter w:w="29" w:type="dxa"/>
        </w:trPr>
        <w:tc>
          <w:tcPr>
            <w:tcW w:w="1104" w:type="dxa"/>
          </w:tcPr>
          <w:p w14:paraId="38A1C265"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color w:val="000000" w:themeColor="text1"/>
              </w:rPr>
              <w:t>7</w:t>
            </w:r>
          </w:p>
        </w:tc>
        <w:tc>
          <w:tcPr>
            <w:tcW w:w="5672" w:type="dxa"/>
            <w:gridSpan w:val="2"/>
            <w:vAlign w:val="bottom"/>
          </w:tcPr>
          <w:p w14:paraId="30AB7C87" w14:textId="0235DC19" w:rsidR="00C63E72" w:rsidRPr="00520B0E" w:rsidRDefault="00C63E72" w:rsidP="00832E96">
            <w:pPr>
              <w:spacing w:after="0" w:line="240" w:lineRule="auto"/>
              <w:rPr>
                <w:rFonts w:ascii="Arial" w:hAnsi="Arial" w:cs="Arial"/>
                <w:color w:val="000000" w:themeColor="text1"/>
              </w:rPr>
            </w:pPr>
            <w:r w:rsidRPr="00520B0E">
              <w:rPr>
                <w:rFonts w:ascii="Arial" w:eastAsia="Arial" w:hAnsi="Arial" w:cs="Arial"/>
                <w:color w:val="000000" w:themeColor="text1"/>
              </w:rPr>
              <w:t>GCB Collar with Badge Appendant (Gent)</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18F957C3" w14:textId="042D9EB6" w:rsidR="00C63E72" w:rsidRPr="00520B0E" w:rsidRDefault="00C63E72" w:rsidP="00C63E72">
            <w:pPr>
              <w:spacing w:after="0" w:line="240" w:lineRule="auto"/>
              <w:jc w:val="center"/>
              <w:rPr>
                <w:rFonts w:ascii="Arial" w:eastAsia="Arial" w:hAnsi="Arial" w:cs="Arial"/>
                <w:color w:val="000000" w:themeColor="text1"/>
              </w:rPr>
            </w:pPr>
            <w:r>
              <w:rPr>
                <w:rFonts w:ascii="Arial" w:eastAsia="Arial" w:hAnsi="Arial" w:cs="Arial"/>
                <w:color w:val="000000" w:themeColor="text1"/>
              </w:rPr>
              <w:t>3</w:t>
            </w:r>
          </w:p>
        </w:tc>
      </w:tr>
      <w:tr w:rsidR="00C63E72" w14:paraId="40441940" w14:textId="30A88FDC" w:rsidTr="00FC6455">
        <w:trPr>
          <w:gridAfter w:val="1"/>
          <w:wAfter w:w="29" w:type="dxa"/>
        </w:trPr>
        <w:tc>
          <w:tcPr>
            <w:tcW w:w="1104" w:type="dxa"/>
          </w:tcPr>
          <w:p w14:paraId="30701CE9"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8</w:t>
            </w:r>
          </w:p>
        </w:tc>
        <w:tc>
          <w:tcPr>
            <w:tcW w:w="5672" w:type="dxa"/>
            <w:gridSpan w:val="2"/>
            <w:vAlign w:val="bottom"/>
          </w:tcPr>
          <w:p w14:paraId="5811DC7A" w14:textId="04E5A3D1"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GCB Collar with Badge Appendant (Lady)</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1BD7C002" w14:textId="41F0B7DA"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427AE869" w14:textId="3EEDDF4C" w:rsidTr="00FC6455">
        <w:trPr>
          <w:gridAfter w:val="1"/>
          <w:wAfter w:w="29" w:type="dxa"/>
        </w:trPr>
        <w:tc>
          <w:tcPr>
            <w:tcW w:w="1104" w:type="dxa"/>
          </w:tcPr>
          <w:p w14:paraId="0F89796E"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9</w:t>
            </w:r>
          </w:p>
        </w:tc>
        <w:tc>
          <w:tcPr>
            <w:tcW w:w="5672" w:type="dxa"/>
            <w:gridSpan w:val="2"/>
            <w:vAlign w:val="bottom"/>
          </w:tcPr>
          <w:p w14:paraId="280427E3" w14:textId="01F7A788"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GCB Badge &amp; Star (Gent)</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74588253" w14:textId="4ACA0667"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6D45D11C" w14:textId="028CA0C5" w:rsidTr="00FC6455">
        <w:trPr>
          <w:gridAfter w:val="1"/>
          <w:wAfter w:w="29" w:type="dxa"/>
        </w:trPr>
        <w:tc>
          <w:tcPr>
            <w:tcW w:w="1104" w:type="dxa"/>
          </w:tcPr>
          <w:p w14:paraId="0032DFC9"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10</w:t>
            </w:r>
          </w:p>
        </w:tc>
        <w:tc>
          <w:tcPr>
            <w:tcW w:w="5672" w:type="dxa"/>
            <w:gridSpan w:val="2"/>
            <w:vAlign w:val="bottom"/>
          </w:tcPr>
          <w:p w14:paraId="3ABFDB1E" w14:textId="5C0A3A3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GCB Badge &amp; Star (Lady)</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6DBE6B30" w14:textId="43647FF3"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43263810" w14:textId="3D230E51" w:rsidTr="00FC6455">
        <w:trPr>
          <w:gridAfter w:val="1"/>
          <w:wAfter w:w="29" w:type="dxa"/>
        </w:trPr>
        <w:tc>
          <w:tcPr>
            <w:tcW w:w="1104" w:type="dxa"/>
          </w:tcPr>
          <w:p w14:paraId="2A7404C7"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11</w:t>
            </w:r>
          </w:p>
        </w:tc>
        <w:tc>
          <w:tcPr>
            <w:tcW w:w="5672" w:type="dxa"/>
            <w:gridSpan w:val="2"/>
            <w:vAlign w:val="bottom"/>
          </w:tcPr>
          <w:p w14:paraId="3FE80575" w14:textId="19DF89D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 xml:space="preserve">DCB Badge &amp; Star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7D7ADF07" w14:textId="018D61A7"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3F58B918" w14:textId="6DCAF884" w:rsidTr="00FC6455">
        <w:trPr>
          <w:gridAfter w:val="1"/>
          <w:wAfter w:w="29" w:type="dxa"/>
        </w:trPr>
        <w:tc>
          <w:tcPr>
            <w:tcW w:w="1104" w:type="dxa"/>
          </w:tcPr>
          <w:p w14:paraId="2C41A07F"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12</w:t>
            </w:r>
          </w:p>
        </w:tc>
        <w:tc>
          <w:tcPr>
            <w:tcW w:w="5672" w:type="dxa"/>
            <w:gridSpan w:val="2"/>
            <w:vAlign w:val="bottom"/>
          </w:tcPr>
          <w:p w14:paraId="6CB6E414" w14:textId="363767B5"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KCB Badge &amp; Star</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662392AD" w14:textId="27E7E503"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495F3F76" w14:textId="7DBEED3B" w:rsidTr="00FC6455">
        <w:trPr>
          <w:gridAfter w:val="1"/>
          <w:wAfter w:w="29" w:type="dxa"/>
        </w:trPr>
        <w:tc>
          <w:tcPr>
            <w:tcW w:w="1104" w:type="dxa"/>
          </w:tcPr>
          <w:p w14:paraId="49C1A1DD"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13</w:t>
            </w:r>
          </w:p>
        </w:tc>
        <w:tc>
          <w:tcPr>
            <w:tcW w:w="5672" w:type="dxa"/>
            <w:gridSpan w:val="2"/>
            <w:vAlign w:val="bottom"/>
          </w:tcPr>
          <w:p w14:paraId="246B7474" w14:textId="35053C9D"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 Badge (Lady)</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32D3EF7B" w14:textId="0649776A"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10873B81" w14:textId="07970C2B" w:rsidTr="00FC6455">
        <w:trPr>
          <w:gridAfter w:val="1"/>
          <w:wAfter w:w="29" w:type="dxa"/>
        </w:trPr>
        <w:tc>
          <w:tcPr>
            <w:tcW w:w="1104" w:type="dxa"/>
          </w:tcPr>
          <w:p w14:paraId="661269FB"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14</w:t>
            </w:r>
          </w:p>
        </w:tc>
        <w:tc>
          <w:tcPr>
            <w:tcW w:w="5672" w:type="dxa"/>
            <w:gridSpan w:val="2"/>
            <w:vAlign w:val="bottom"/>
          </w:tcPr>
          <w:p w14:paraId="6B78B366" w14:textId="1DE857C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 Badge (Gent)</w:t>
            </w:r>
            <w:r w:rsidR="00416004">
              <w:rPr>
                <w:rFonts w:ascii="Arial" w:eastAsia="Arial" w:hAnsi="Arial" w:cs="Arial"/>
                <w:color w:val="000000" w:themeColor="text1"/>
              </w:rPr>
              <w:t xml:space="preserve"> </w:t>
            </w:r>
            <w:r w:rsidR="00DA1F81">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33624B80" w14:textId="4B76DBE3" w:rsidR="00C63E72" w:rsidRPr="00520B0E" w:rsidRDefault="00C63E72" w:rsidP="00C63E72">
            <w:pPr>
              <w:spacing w:after="0" w:line="240" w:lineRule="auto"/>
              <w:jc w:val="center"/>
              <w:rPr>
                <w:rFonts w:ascii="Arial" w:eastAsia="Arial" w:hAnsi="Arial" w:cs="Arial"/>
                <w:color w:val="000000" w:themeColor="text1"/>
              </w:rPr>
            </w:pPr>
            <w:r w:rsidRPr="009B1927">
              <w:rPr>
                <w:rFonts w:ascii="Arial" w:eastAsia="Arial" w:hAnsi="Arial" w:cs="Arial"/>
                <w:color w:val="000000" w:themeColor="text1"/>
              </w:rPr>
              <w:t>3</w:t>
            </w:r>
          </w:p>
        </w:tc>
      </w:tr>
      <w:tr w:rsidR="00C63E72" w14:paraId="0F6676BA" w14:textId="5CF73BA6" w:rsidTr="00FC6455">
        <w:trPr>
          <w:gridAfter w:val="1"/>
          <w:wAfter w:w="29" w:type="dxa"/>
        </w:trPr>
        <w:tc>
          <w:tcPr>
            <w:tcW w:w="6776" w:type="dxa"/>
            <w:gridSpan w:val="3"/>
            <w:shd w:val="clear" w:color="auto" w:fill="92D050"/>
          </w:tcPr>
          <w:p w14:paraId="2F02899F"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St Michael &amp; St George</w:t>
            </w:r>
          </w:p>
        </w:tc>
        <w:tc>
          <w:tcPr>
            <w:tcW w:w="1843" w:type="dxa"/>
            <w:gridSpan w:val="2"/>
            <w:shd w:val="clear" w:color="auto" w:fill="92D050"/>
          </w:tcPr>
          <w:p w14:paraId="1DA7443E"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0F0903C3" w14:textId="34F1B8AB" w:rsidTr="00FC6455">
        <w:trPr>
          <w:gridAfter w:val="1"/>
          <w:wAfter w:w="29" w:type="dxa"/>
        </w:trPr>
        <w:tc>
          <w:tcPr>
            <w:tcW w:w="1104" w:type="dxa"/>
          </w:tcPr>
          <w:p w14:paraId="68E56881"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15</w:t>
            </w:r>
          </w:p>
        </w:tc>
        <w:tc>
          <w:tcPr>
            <w:tcW w:w="5672" w:type="dxa"/>
            <w:gridSpan w:val="2"/>
            <w:vAlign w:val="bottom"/>
          </w:tcPr>
          <w:p w14:paraId="43E6F9C6" w14:textId="10AC454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GCMG Collar (Lady)</w:t>
            </w:r>
            <w:r w:rsidR="000E1865">
              <w:rPr>
                <w:rFonts w:ascii="Arial" w:eastAsia="Arial" w:hAnsi="Arial" w:cs="Arial"/>
                <w:color w:val="000000" w:themeColor="text1"/>
              </w:rPr>
              <w:t xml:space="preserve"> </w:t>
            </w:r>
          </w:p>
        </w:tc>
        <w:tc>
          <w:tcPr>
            <w:tcW w:w="1843" w:type="dxa"/>
            <w:gridSpan w:val="2"/>
          </w:tcPr>
          <w:p w14:paraId="7C7E1F24" w14:textId="05905B20"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1D68A1C8" w14:textId="0D7D97A6" w:rsidTr="00FC6455">
        <w:trPr>
          <w:gridAfter w:val="1"/>
          <w:wAfter w:w="29" w:type="dxa"/>
        </w:trPr>
        <w:tc>
          <w:tcPr>
            <w:tcW w:w="1104" w:type="dxa"/>
          </w:tcPr>
          <w:p w14:paraId="67E219B8"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16</w:t>
            </w:r>
          </w:p>
        </w:tc>
        <w:tc>
          <w:tcPr>
            <w:tcW w:w="5672" w:type="dxa"/>
            <w:gridSpan w:val="2"/>
            <w:vAlign w:val="bottom"/>
          </w:tcPr>
          <w:p w14:paraId="6801856D" w14:textId="0367F52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GCMG Collar (Gent)</w:t>
            </w:r>
            <w:r w:rsidR="000E1865">
              <w:rPr>
                <w:rFonts w:ascii="Arial" w:eastAsia="Arial" w:hAnsi="Arial" w:cs="Arial"/>
                <w:color w:val="000000" w:themeColor="text1"/>
              </w:rPr>
              <w:t xml:space="preserve"> </w:t>
            </w:r>
          </w:p>
        </w:tc>
        <w:tc>
          <w:tcPr>
            <w:tcW w:w="1843" w:type="dxa"/>
            <w:gridSpan w:val="2"/>
          </w:tcPr>
          <w:p w14:paraId="0765E18D" w14:textId="0E04967F"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6586A804" w14:textId="6A8AA1E1" w:rsidTr="00FC6455">
        <w:trPr>
          <w:gridAfter w:val="1"/>
          <w:wAfter w:w="29" w:type="dxa"/>
        </w:trPr>
        <w:tc>
          <w:tcPr>
            <w:tcW w:w="1104" w:type="dxa"/>
          </w:tcPr>
          <w:p w14:paraId="521340CF"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17</w:t>
            </w:r>
          </w:p>
        </w:tc>
        <w:tc>
          <w:tcPr>
            <w:tcW w:w="5672" w:type="dxa"/>
            <w:gridSpan w:val="2"/>
            <w:vAlign w:val="bottom"/>
          </w:tcPr>
          <w:p w14:paraId="47AA2628" w14:textId="3F5647AC"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GCMG Badge &amp; Star (Lady)</w:t>
            </w:r>
            <w:r w:rsidR="000E1865">
              <w:rPr>
                <w:rFonts w:ascii="Arial" w:eastAsia="Arial" w:hAnsi="Arial" w:cs="Arial"/>
                <w:color w:val="000000" w:themeColor="text1"/>
              </w:rPr>
              <w:t xml:space="preserve"> </w:t>
            </w:r>
          </w:p>
        </w:tc>
        <w:tc>
          <w:tcPr>
            <w:tcW w:w="1843" w:type="dxa"/>
            <w:gridSpan w:val="2"/>
          </w:tcPr>
          <w:p w14:paraId="092871CE" w14:textId="610E3EA2"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60A497FD" w14:textId="6FA297E4" w:rsidTr="00FC6455">
        <w:trPr>
          <w:gridAfter w:val="1"/>
          <w:wAfter w:w="29" w:type="dxa"/>
        </w:trPr>
        <w:tc>
          <w:tcPr>
            <w:tcW w:w="1104" w:type="dxa"/>
          </w:tcPr>
          <w:p w14:paraId="79E8995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18</w:t>
            </w:r>
          </w:p>
        </w:tc>
        <w:tc>
          <w:tcPr>
            <w:tcW w:w="5672" w:type="dxa"/>
            <w:gridSpan w:val="2"/>
            <w:vAlign w:val="bottom"/>
          </w:tcPr>
          <w:p w14:paraId="6B4F6A0E" w14:textId="1888F228"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GCMG Badge &amp; Star (Gent)</w:t>
            </w:r>
            <w:r w:rsidR="000E1865">
              <w:rPr>
                <w:rFonts w:ascii="Arial" w:eastAsia="Arial" w:hAnsi="Arial" w:cs="Arial"/>
                <w:color w:val="000000" w:themeColor="text1"/>
              </w:rPr>
              <w:t xml:space="preserve"> </w:t>
            </w:r>
          </w:p>
        </w:tc>
        <w:tc>
          <w:tcPr>
            <w:tcW w:w="1843" w:type="dxa"/>
            <w:gridSpan w:val="2"/>
          </w:tcPr>
          <w:p w14:paraId="5396BF96" w14:textId="7A85A50A"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25DCB504" w14:textId="5940B3F5" w:rsidTr="00FC6455">
        <w:trPr>
          <w:gridAfter w:val="1"/>
          <w:wAfter w:w="29" w:type="dxa"/>
        </w:trPr>
        <w:tc>
          <w:tcPr>
            <w:tcW w:w="1104" w:type="dxa"/>
          </w:tcPr>
          <w:p w14:paraId="2567BD52"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lastRenderedPageBreak/>
              <w:t>19</w:t>
            </w:r>
          </w:p>
        </w:tc>
        <w:tc>
          <w:tcPr>
            <w:tcW w:w="5672" w:type="dxa"/>
            <w:gridSpan w:val="2"/>
            <w:vAlign w:val="bottom"/>
          </w:tcPr>
          <w:p w14:paraId="17D6C8A9" w14:textId="25A7310D"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DCMG Badge &amp; Star</w:t>
            </w:r>
            <w:r w:rsidR="000E1865">
              <w:rPr>
                <w:rFonts w:ascii="Arial" w:eastAsia="Arial" w:hAnsi="Arial" w:cs="Arial"/>
                <w:color w:val="000000" w:themeColor="text1"/>
              </w:rPr>
              <w:t xml:space="preserve"> </w:t>
            </w:r>
          </w:p>
        </w:tc>
        <w:tc>
          <w:tcPr>
            <w:tcW w:w="1843" w:type="dxa"/>
            <w:gridSpan w:val="2"/>
          </w:tcPr>
          <w:p w14:paraId="4008A288" w14:textId="741968D1"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20598E96" w14:textId="26501F23" w:rsidTr="00FC6455">
        <w:trPr>
          <w:gridAfter w:val="1"/>
          <w:wAfter w:w="29" w:type="dxa"/>
        </w:trPr>
        <w:tc>
          <w:tcPr>
            <w:tcW w:w="1104" w:type="dxa"/>
          </w:tcPr>
          <w:p w14:paraId="1F19281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20</w:t>
            </w:r>
          </w:p>
        </w:tc>
        <w:tc>
          <w:tcPr>
            <w:tcW w:w="5672" w:type="dxa"/>
            <w:gridSpan w:val="2"/>
            <w:vAlign w:val="bottom"/>
          </w:tcPr>
          <w:p w14:paraId="23236800" w14:textId="2FDB3F62"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KCMG Badge &amp; Star</w:t>
            </w:r>
            <w:r w:rsidR="000E1865">
              <w:rPr>
                <w:rFonts w:ascii="Arial" w:eastAsia="Arial" w:hAnsi="Arial" w:cs="Arial"/>
                <w:color w:val="000000" w:themeColor="text1"/>
              </w:rPr>
              <w:t xml:space="preserve"> </w:t>
            </w:r>
          </w:p>
        </w:tc>
        <w:tc>
          <w:tcPr>
            <w:tcW w:w="1843" w:type="dxa"/>
            <w:gridSpan w:val="2"/>
          </w:tcPr>
          <w:p w14:paraId="7BB457E7" w14:textId="0DD70141"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26F5D8B1" w14:textId="509D38AC" w:rsidTr="00FC6455">
        <w:trPr>
          <w:gridAfter w:val="1"/>
          <w:wAfter w:w="29" w:type="dxa"/>
        </w:trPr>
        <w:tc>
          <w:tcPr>
            <w:tcW w:w="1104" w:type="dxa"/>
          </w:tcPr>
          <w:p w14:paraId="26BFC804"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21</w:t>
            </w:r>
          </w:p>
        </w:tc>
        <w:tc>
          <w:tcPr>
            <w:tcW w:w="5672" w:type="dxa"/>
            <w:gridSpan w:val="2"/>
            <w:vAlign w:val="bottom"/>
          </w:tcPr>
          <w:p w14:paraId="26690BC9" w14:textId="7A0B148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CMG Badge (Lady)</w:t>
            </w:r>
            <w:r w:rsidR="000E1865">
              <w:rPr>
                <w:rFonts w:ascii="Arial" w:eastAsia="Arial" w:hAnsi="Arial" w:cs="Arial"/>
                <w:color w:val="000000" w:themeColor="text1"/>
              </w:rPr>
              <w:t xml:space="preserve"> </w:t>
            </w:r>
          </w:p>
        </w:tc>
        <w:tc>
          <w:tcPr>
            <w:tcW w:w="1843" w:type="dxa"/>
            <w:gridSpan w:val="2"/>
          </w:tcPr>
          <w:p w14:paraId="57EFADBD" w14:textId="0C57E0AD"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00F09E8D" w14:textId="20E919E2" w:rsidTr="00FC6455">
        <w:trPr>
          <w:gridAfter w:val="1"/>
          <w:wAfter w:w="29" w:type="dxa"/>
        </w:trPr>
        <w:tc>
          <w:tcPr>
            <w:tcW w:w="1104" w:type="dxa"/>
          </w:tcPr>
          <w:p w14:paraId="4086BA6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22</w:t>
            </w:r>
          </w:p>
        </w:tc>
        <w:tc>
          <w:tcPr>
            <w:tcW w:w="5672" w:type="dxa"/>
            <w:gridSpan w:val="2"/>
            <w:vAlign w:val="bottom"/>
          </w:tcPr>
          <w:p w14:paraId="0BA98219" w14:textId="3EB7FC93"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CMG Badge (Gent)</w:t>
            </w:r>
            <w:r w:rsidR="000E1865">
              <w:rPr>
                <w:rFonts w:ascii="Arial" w:eastAsia="Arial" w:hAnsi="Arial" w:cs="Arial"/>
                <w:color w:val="000000" w:themeColor="text1"/>
              </w:rPr>
              <w:t xml:space="preserve"> </w:t>
            </w:r>
          </w:p>
        </w:tc>
        <w:tc>
          <w:tcPr>
            <w:tcW w:w="1843" w:type="dxa"/>
            <w:gridSpan w:val="2"/>
          </w:tcPr>
          <w:p w14:paraId="7B29E0A2" w14:textId="2252F9F5" w:rsidR="00C63E72" w:rsidRPr="00520B0E" w:rsidRDefault="00C63E72" w:rsidP="00C63E72">
            <w:pPr>
              <w:spacing w:after="0" w:line="240" w:lineRule="auto"/>
              <w:jc w:val="center"/>
              <w:rPr>
                <w:rFonts w:ascii="Arial" w:eastAsia="Arial" w:hAnsi="Arial" w:cs="Arial"/>
                <w:color w:val="000000" w:themeColor="text1"/>
              </w:rPr>
            </w:pPr>
            <w:r w:rsidRPr="00555530">
              <w:rPr>
                <w:rFonts w:ascii="Arial" w:eastAsia="Arial" w:hAnsi="Arial" w:cs="Arial"/>
                <w:color w:val="000000" w:themeColor="text1"/>
              </w:rPr>
              <w:t>3</w:t>
            </w:r>
          </w:p>
        </w:tc>
      </w:tr>
      <w:tr w:rsidR="00C63E72" w14:paraId="3E734299" w14:textId="109B8E41" w:rsidTr="00FC6455">
        <w:trPr>
          <w:gridAfter w:val="1"/>
          <w:wAfter w:w="29" w:type="dxa"/>
        </w:trPr>
        <w:tc>
          <w:tcPr>
            <w:tcW w:w="6776" w:type="dxa"/>
            <w:gridSpan w:val="3"/>
            <w:shd w:val="clear" w:color="auto" w:fill="92D050"/>
          </w:tcPr>
          <w:p w14:paraId="29FF33CF"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Royal Victorian Order</w:t>
            </w:r>
          </w:p>
        </w:tc>
        <w:tc>
          <w:tcPr>
            <w:tcW w:w="1843" w:type="dxa"/>
            <w:gridSpan w:val="2"/>
            <w:shd w:val="clear" w:color="auto" w:fill="92D050"/>
          </w:tcPr>
          <w:p w14:paraId="1EC7230F"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4F9DC80A" w14:textId="5898BBC2" w:rsidTr="00FC6455">
        <w:trPr>
          <w:gridAfter w:val="1"/>
          <w:wAfter w:w="29" w:type="dxa"/>
        </w:trPr>
        <w:tc>
          <w:tcPr>
            <w:tcW w:w="1104" w:type="dxa"/>
          </w:tcPr>
          <w:p w14:paraId="66CEC7FA"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23</w:t>
            </w:r>
          </w:p>
        </w:tc>
        <w:tc>
          <w:tcPr>
            <w:tcW w:w="5672" w:type="dxa"/>
            <w:gridSpan w:val="2"/>
            <w:vAlign w:val="bottom"/>
          </w:tcPr>
          <w:p w14:paraId="25DAA2A1" w14:textId="39F6A8B9"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GCVO Badge &amp; Star (Lady)</w:t>
            </w:r>
            <w:r w:rsidR="000E1865">
              <w:rPr>
                <w:rFonts w:ascii="Arial" w:eastAsia="Arial" w:hAnsi="Arial" w:cs="Arial"/>
                <w:color w:val="000000" w:themeColor="text1"/>
              </w:rPr>
              <w:t xml:space="preserve"> </w:t>
            </w:r>
          </w:p>
        </w:tc>
        <w:tc>
          <w:tcPr>
            <w:tcW w:w="1843" w:type="dxa"/>
            <w:gridSpan w:val="2"/>
          </w:tcPr>
          <w:p w14:paraId="096F62F0" w14:textId="0F7A23A1"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067CA011" w14:textId="11334591" w:rsidTr="00FC6455">
        <w:trPr>
          <w:gridAfter w:val="1"/>
          <w:wAfter w:w="29" w:type="dxa"/>
        </w:trPr>
        <w:tc>
          <w:tcPr>
            <w:tcW w:w="1104" w:type="dxa"/>
          </w:tcPr>
          <w:p w14:paraId="7310016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24</w:t>
            </w:r>
          </w:p>
        </w:tc>
        <w:tc>
          <w:tcPr>
            <w:tcW w:w="5672" w:type="dxa"/>
            <w:gridSpan w:val="2"/>
            <w:vAlign w:val="bottom"/>
          </w:tcPr>
          <w:p w14:paraId="481270C2" w14:textId="74837F31"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GCVO Badge &amp; Star (Gent)</w:t>
            </w:r>
            <w:r w:rsidR="000E1865">
              <w:rPr>
                <w:rFonts w:ascii="Arial" w:eastAsia="Arial" w:hAnsi="Arial" w:cs="Arial"/>
                <w:color w:val="000000" w:themeColor="text1"/>
              </w:rPr>
              <w:t xml:space="preserve"> </w:t>
            </w:r>
          </w:p>
        </w:tc>
        <w:tc>
          <w:tcPr>
            <w:tcW w:w="1843" w:type="dxa"/>
            <w:gridSpan w:val="2"/>
          </w:tcPr>
          <w:p w14:paraId="68E9EF09" w14:textId="5BB59441"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18663B66" w14:textId="7184256D" w:rsidTr="00FC6455">
        <w:trPr>
          <w:gridAfter w:val="1"/>
          <w:wAfter w:w="29" w:type="dxa"/>
        </w:trPr>
        <w:tc>
          <w:tcPr>
            <w:tcW w:w="1104" w:type="dxa"/>
          </w:tcPr>
          <w:p w14:paraId="76155AA1"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25</w:t>
            </w:r>
          </w:p>
        </w:tc>
        <w:tc>
          <w:tcPr>
            <w:tcW w:w="5672" w:type="dxa"/>
            <w:gridSpan w:val="2"/>
            <w:vAlign w:val="bottom"/>
          </w:tcPr>
          <w:p w14:paraId="2C42C402" w14:textId="449A2888"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DCVO Badge &amp; Star</w:t>
            </w:r>
            <w:r w:rsidR="000E1865">
              <w:rPr>
                <w:rFonts w:ascii="Arial" w:eastAsia="Arial" w:hAnsi="Arial" w:cs="Arial"/>
                <w:color w:val="000000" w:themeColor="text1"/>
              </w:rPr>
              <w:t xml:space="preserve"> </w:t>
            </w:r>
          </w:p>
        </w:tc>
        <w:tc>
          <w:tcPr>
            <w:tcW w:w="1843" w:type="dxa"/>
            <w:gridSpan w:val="2"/>
          </w:tcPr>
          <w:p w14:paraId="18DCEB28" w14:textId="6005675D"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5C6EF414" w14:textId="6E362EFA" w:rsidTr="00FC6455">
        <w:trPr>
          <w:gridAfter w:val="1"/>
          <w:wAfter w:w="29" w:type="dxa"/>
        </w:trPr>
        <w:tc>
          <w:tcPr>
            <w:tcW w:w="1104" w:type="dxa"/>
          </w:tcPr>
          <w:p w14:paraId="2501742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26</w:t>
            </w:r>
          </w:p>
        </w:tc>
        <w:tc>
          <w:tcPr>
            <w:tcW w:w="5672" w:type="dxa"/>
            <w:gridSpan w:val="2"/>
            <w:vAlign w:val="bottom"/>
          </w:tcPr>
          <w:p w14:paraId="43D1A335" w14:textId="686825F9"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KCVO Badge &amp; Star</w:t>
            </w:r>
            <w:r w:rsidR="000E1865">
              <w:rPr>
                <w:rFonts w:ascii="Arial" w:eastAsia="Arial" w:hAnsi="Arial" w:cs="Arial"/>
                <w:color w:val="000000" w:themeColor="text1"/>
              </w:rPr>
              <w:t xml:space="preserve"> </w:t>
            </w:r>
          </w:p>
        </w:tc>
        <w:tc>
          <w:tcPr>
            <w:tcW w:w="1843" w:type="dxa"/>
            <w:gridSpan w:val="2"/>
          </w:tcPr>
          <w:p w14:paraId="5159D5DC" w14:textId="4A5B4E40"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4F047027" w14:textId="7E6E317C" w:rsidTr="00FC6455">
        <w:trPr>
          <w:gridAfter w:val="1"/>
          <w:wAfter w:w="29" w:type="dxa"/>
        </w:trPr>
        <w:tc>
          <w:tcPr>
            <w:tcW w:w="1104" w:type="dxa"/>
          </w:tcPr>
          <w:p w14:paraId="27969C94"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27</w:t>
            </w:r>
          </w:p>
        </w:tc>
        <w:tc>
          <w:tcPr>
            <w:tcW w:w="5672" w:type="dxa"/>
            <w:gridSpan w:val="2"/>
            <w:vAlign w:val="bottom"/>
          </w:tcPr>
          <w:p w14:paraId="5801902A" w14:textId="685E305D"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CVO Badge (Lady)</w:t>
            </w:r>
            <w:r w:rsidR="000E1865">
              <w:rPr>
                <w:rFonts w:ascii="Arial" w:eastAsia="Arial" w:hAnsi="Arial" w:cs="Arial"/>
                <w:color w:val="000000" w:themeColor="text1"/>
              </w:rPr>
              <w:t xml:space="preserve"> </w:t>
            </w:r>
          </w:p>
        </w:tc>
        <w:tc>
          <w:tcPr>
            <w:tcW w:w="1843" w:type="dxa"/>
            <w:gridSpan w:val="2"/>
          </w:tcPr>
          <w:p w14:paraId="51A456EA" w14:textId="2BD5C392"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32AD5FC8" w14:textId="28A71DD6" w:rsidTr="00FC6455">
        <w:trPr>
          <w:gridAfter w:val="1"/>
          <w:wAfter w:w="29" w:type="dxa"/>
        </w:trPr>
        <w:tc>
          <w:tcPr>
            <w:tcW w:w="1104" w:type="dxa"/>
          </w:tcPr>
          <w:p w14:paraId="784F5A49"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28</w:t>
            </w:r>
          </w:p>
        </w:tc>
        <w:tc>
          <w:tcPr>
            <w:tcW w:w="5672" w:type="dxa"/>
            <w:gridSpan w:val="2"/>
            <w:vAlign w:val="bottom"/>
          </w:tcPr>
          <w:p w14:paraId="1747A5B9" w14:textId="3BA8E35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CVO Badge (Gent)</w:t>
            </w:r>
            <w:r w:rsidR="000E1865">
              <w:rPr>
                <w:rFonts w:ascii="Arial" w:eastAsia="Arial" w:hAnsi="Arial" w:cs="Arial"/>
                <w:color w:val="000000" w:themeColor="text1"/>
              </w:rPr>
              <w:t xml:space="preserve"> </w:t>
            </w:r>
          </w:p>
        </w:tc>
        <w:tc>
          <w:tcPr>
            <w:tcW w:w="1843" w:type="dxa"/>
            <w:gridSpan w:val="2"/>
          </w:tcPr>
          <w:p w14:paraId="0EB40654" w14:textId="42BC751B"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0C568DB3" w14:textId="2B638209" w:rsidTr="00FC6455">
        <w:trPr>
          <w:gridAfter w:val="1"/>
          <w:wAfter w:w="29" w:type="dxa"/>
        </w:trPr>
        <w:tc>
          <w:tcPr>
            <w:tcW w:w="1104" w:type="dxa"/>
          </w:tcPr>
          <w:p w14:paraId="404050A0"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29</w:t>
            </w:r>
          </w:p>
        </w:tc>
        <w:tc>
          <w:tcPr>
            <w:tcW w:w="5672" w:type="dxa"/>
            <w:gridSpan w:val="2"/>
            <w:vAlign w:val="bottom"/>
          </w:tcPr>
          <w:p w14:paraId="7E61E336" w14:textId="0444D56D"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LVO Badge (Lady)</w:t>
            </w:r>
            <w:r w:rsidR="000E1865">
              <w:rPr>
                <w:rFonts w:ascii="Arial" w:eastAsia="Arial" w:hAnsi="Arial" w:cs="Arial"/>
                <w:color w:val="000000" w:themeColor="text1"/>
              </w:rPr>
              <w:t xml:space="preserve"> </w:t>
            </w:r>
          </w:p>
        </w:tc>
        <w:tc>
          <w:tcPr>
            <w:tcW w:w="1843" w:type="dxa"/>
            <w:gridSpan w:val="2"/>
          </w:tcPr>
          <w:p w14:paraId="0BE1B6A8" w14:textId="52E56812" w:rsidR="00C63E72" w:rsidRPr="00520B0E" w:rsidRDefault="00C63E72" w:rsidP="00C63E72">
            <w:pPr>
              <w:spacing w:after="0" w:line="240" w:lineRule="auto"/>
              <w:jc w:val="center"/>
              <w:rPr>
                <w:rFonts w:ascii="Arial" w:eastAsia="Arial" w:hAnsi="Arial" w:cs="Arial"/>
                <w:color w:val="000000" w:themeColor="text1"/>
              </w:rPr>
            </w:pPr>
            <w:r w:rsidRPr="001E53B0">
              <w:rPr>
                <w:rFonts w:ascii="Arial" w:eastAsia="Arial" w:hAnsi="Arial" w:cs="Arial"/>
                <w:color w:val="000000" w:themeColor="text1"/>
              </w:rPr>
              <w:t>3</w:t>
            </w:r>
          </w:p>
        </w:tc>
      </w:tr>
      <w:tr w:rsidR="00C63E72" w14:paraId="110F62D0" w14:textId="6D28FEBB" w:rsidTr="00FC6455">
        <w:trPr>
          <w:gridAfter w:val="1"/>
          <w:wAfter w:w="29" w:type="dxa"/>
        </w:trPr>
        <w:tc>
          <w:tcPr>
            <w:tcW w:w="1104" w:type="dxa"/>
          </w:tcPr>
          <w:p w14:paraId="6F86C1E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30</w:t>
            </w:r>
          </w:p>
        </w:tc>
        <w:tc>
          <w:tcPr>
            <w:tcW w:w="5672" w:type="dxa"/>
            <w:gridSpan w:val="2"/>
            <w:vAlign w:val="bottom"/>
          </w:tcPr>
          <w:p w14:paraId="1FC98566" w14:textId="5755AE12"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LVO Badge (Gent)</w:t>
            </w:r>
            <w:r w:rsidR="000E1865">
              <w:rPr>
                <w:rFonts w:ascii="Arial" w:eastAsia="Arial" w:hAnsi="Arial" w:cs="Arial"/>
                <w:color w:val="000000" w:themeColor="text1"/>
              </w:rPr>
              <w:t xml:space="preserve"> </w:t>
            </w:r>
          </w:p>
        </w:tc>
        <w:tc>
          <w:tcPr>
            <w:tcW w:w="1843" w:type="dxa"/>
            <w:gridSpan w:val="2"/>
          </w:tcPr>
          <w:p w14:paraId="06BB98B2" w14:textId="0EFBA238"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0FCCF8D8" w14:textId="65DD949E" w:rsidTr="00FC6455">
        <w:trPr>
          <w:gridAfter w:val="1"/>
          <w:wAfter w:w="29" w:type="dxa"/>
        </w:trPr>
        <w:tc>
          <w:tcPr>
            <w:tcW w:w="1104" w:type="dxa"/>
          </w:tcPr>
          <w:p w14:paraId="164E875A"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31</w:t>
            </w:r>
          </w:p>
        </w:tc>
        <w:tc>
          <w:tcPr>
            <w:tcW w:w="5672" w:type="dxa"/>
            <w:gridSpan w:val="2"/>
            <w:vAlign w:val="bottom"/>
          </w:tcPr>
          <w:p w14:paraId="5DAB4D9A" w14:textId="632E017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MVO Badge (Lady)</w:t>
            </w:r>
            <w:r w:rsidR="000E1865">
              <w:rPr>
                <w:rFonts w:ascii="Arial" w:eastAsia="Arial" w:hAnsi="Arial" w:cs="Arial"/>
                <w:color w:val="000000" w:themeColor="text1"/>
              </w:rPr>
              <w:t xml:space="preserve"> </w:t>
            </w:r>
          </w:p>
        </w:tc>
        <w:tc>
          <w:tcPr>
            <w:tcW w:w="1843" w:type="dxa"/>
            <w:gridSpan w:val="2"/>
          </w:tcPr>
          <w:p w14:paraId="62122447" w14:textId="668AED2C"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77FD4664" w14:textId="6D069AC6" w:rsidTr="00FC6455">
        <w:trPr>
          <w:gridAfter w:val="1"/>
          <w:wAfter w:w="29" w:type="dxa"/>
        </w:trPr>
        <w:tc>
          <w:tcPr>
            <w:tcW w:w="1104" w:type="dxa"/>
          </w:tcPr>
          <w:p w14:paraId="45733F8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32</w:t>
            </w:r>
          </w:p>
        </w:tc>
        <w:tc>
          <w:tcPr>
            <w:tcW w:w="5672" w:type="dxa"/>
            <w:gridSpan w:val="2"/>
            <w:vAlign w:val="bottom"/>
          </w:tcPr>
          <w:p w14:paraId="7158D556" w14:textId="09246BD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MVO Badge (Gent)</w:t>
            </w:r>
            <w:r w:rsidR="000E1865">
              <w:rPr>
                <w:rFonts w:ascii="Arial" w:eastAsia="Arial" w:hAnsi="Arial" w:cs="Arial"/>
                <w:color w:val="000000" w:themeColor="text1"/>
              </w:rPr>
              <w:t xml:space="preserve"> </w:t>
            </w:r>
          </w:p>
        </w:tc>
        <w:tc>
          <w:tcPr>
            <w:tcW w:w="1843" w:type="dxa"/>
            <w:gridSpan w:val="2"/>
          </w:tcPr>
          <w:p w14:paraId="2AA5C205" w14:textId="7AB99EFA"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119810DD" w14:textId="341105A5" w:rsidTr="00FC6455">
        <w:trPr>
          <w:gridAfter w:val="1"/>
          <w:wAfter w:w="29" w:type="dxa"/>
        </w:trPr>
        <w:tc>
          <w:tcPr>
            <w:tcW w:w="1104" w:type="dxa"/>
          </w:tcPr>
          <w:p w14:paraId="4A8257CC"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33</w:t>
            </w:r>
          </w:p>
        </w:tc>
        <w:tc>
          <w:tcPr>
            <w:tcW w:w="5672" w:type="dxa"/>
            <w:gridSpan w:val="2"/>
            <w:vAlign w:val="bottom"/>
          </w:tcPr>
          <w:p w14:paraId="056F157D" w14:textId="6F8C10F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RVM Gold (Lady)</w:t>
            </w:r>
            <w:r w:rsidR="008031E4">
              <w:rPr>
                <w:rFonts w:ascii="Arial" w:eastAsia="Arial" w:hAnsi="Arial" w:cs="Arial"/>
                <w:color w:val="000000" w:themeColor="text1"/>
              </w:rPr>
              <w:t xml:space="preserve"> </w:t>
            </w:r>
          </w:p>
        </w:tc>
        <w:tc>
          <w:tcPr>
            <w:tcW w:w="1843" w:type="dxa"/>
            <w:gridSpan w:val="2"/>
          </w:tcPr>
          <w:p w14:paraId="37A8AA3A" w14:textId="3E14CF89"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6187F5AB" w14:textId="5C9747F6" w:rsidTr="00FC6455">
        <w:trPr>
          <w:gridAfter w:val="1"/>
          <w:wAfter w:w="29" w:type="dxa"/>
        </w:trPr>
        <w:tc>
          <w:tcPr>
            <w:tcW w:w="1104" w:type="dxa"/>
          </w:tcPr>
          <w:p w14:paraId="11CBA77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34</w:t>
            </w:r>
          </w:p>
        </w:tc>
        <w:tc>
          <w:tcPr>
            <w:tcW w:w="5672" w:type="dxa"/>
            <w:gridSpan w:val="2"/>
            <w:vAlign w:val="bottom"/>
          </w:tcPr>
          <w:p w14:paraId="4CE3FDAF" w14:textId="55E9D051"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RVM Gold (Gent)</w:t>
            </w:r>
            <w:r w:rsidR="008031E4">
              <w:rPr>
                <w:rFonts w:ascii="Arial" w:eastAsia="Arial" w:hAnsi="Arial" w:cs="Arial"/>
                <w:color w:val="000000" w:themeColor="text1"/>
              </w:rPr>
              <w:t xml:space="preserve"> </w:t>
            </w:r>
          </w:p>
        </w:tc>
        <w:tc>
          <w:tcPr>
            <w:tcW w:w="1843" w:type="dxa"/>
            <w:gridSpan w:val="2"/>
          </w:tcPr>
          <w:p w14:paraId="3D17A808" w14:textId="3F6A9835"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5591C76C" w14:textId="4F9616C5" w:rsidTr="00FC6455">
        <w:trPr>
          <w:gridAfter w:val="1"/>
          <w:wAfter w:w="29" w:type="dxa"/>
        </w:trPr>
        <w:tc>
          <w:tcPr>
            <w:tcW w:w="1104" w:type="dxa"/>
          </w:tcPr>
          <w:p w14:paraId="37E88BD2"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35</w:t>
            </w:r>
          </w:p>
        </w:tc>
        <w:tc>
          <w:tcPr>
            <w:tcW w:w="5672" w:type="dxa"/>
            <w:gridSpan w:val="2"/>
            <w:vAlign w:val="bottom"/>
          </w:tcPr>
          <w:p w14:paraId="6F48C3F0" w14:textId="6B735766" w:rsidR="00C63E72" w:rsidRPr="00EC6013" w:rsidRDefault="00C63E72" w:rsidP="00C63E72">
            <w:pPr>
              <w:spacing w:after="0" w:line="240" w:lineRule="auto"/>
              <w:rPr>
                <w:rFonts w:ascii="Arial" w:hAnsi="Arial" w:cs="Arial"/>
                <w:color w:val="000000" w:themeColor="text1"/>
              </w:rPr>
            </w:pPr>
            <w:r w:rsidRPr="00EC6013">
              <w:rPr>
                <w:rFonts w:ascii="Arial" w:eastAsia="Arial" w:hAnsi="Arial" w:cs="Arial"/>
                <w:color w:val="000000" w:themeColor="text1"/>
              </w:rPr>
              <w:t>RVM Silver (Lady)</w:t>
            </w:r>
          </w:p>
        </w:tc>
        <w:tc>
          <w:tcPr>
            <w:tcW w:w="1843" w:type="dxa"/>
            <w:gridSpan w:val="2"/>
          </w:tcPr>
          <w:p w14:paraId="76EA04E2" w14:textId="775DF022" w:rsidR="00C63E72" w:rsidRPr="00EC6013"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6184147A" w14:textId="0ACA50CF" w:rsidTr="00FC6455">
        <w:trPr>
          <w:gridAfter w:val="1"/>
          <w:wAfter w:w="29" w:type="dxa"/>
        </w:trPr>
        <w:tc>
          <w:tcPr>
            <w:tcW w:w="1104" w:type="dxa"/>
          </w:tcPr>
          <w:p w14:paraId="549C502D" w14:textId="77777777" w:rsidR="00C63E72" w:rsidRPr="00EC6013" w:rsidRDefault="00C63E72" w:rsidP="00C63E72">
            <w:pPr>
              <w:spacing w:after="0" w:line="240" w:lineRule="auto"/>
              <w:jc w:val="center"/>
              <w:rPr>
                <w:rFonts w:ascii="Arial" w:hAnsi="Arial" w:cs="Arial"/>
                <w:color w:val="000000" w:themeColor="text1"/>
              </w:rPr>
            </w:pPr>
            <w:r w:rsidRPr="00EC6013">
              <w:rPr>
                <w:rFonts w:ascii="Arial" w:eastAsia="Arial" w:hAnsi="Arial" w:cs="Arial"/>
                <w:color w:val="000000" w:themeColor="text1"/>
              </w:rPr>
              <w:t>36</w:t>
            </w:r>
          </w:p>
        </w:tc>
        <w:tc>
          <w:tcPr>
            <w:tcW w:w="5672" w:type="dxa"/>
            <w:gridSpan w:val="2"/>
            <w:vAlign w:val="bottom"/>
          </w:tcPr>
          <w:p w14:paraId="0BBCB54D" w14:textId="42ECE083" w:rsidR="00C63E72" w:rsidRPr="00EC6013" w:rsidRDefault="00C63E72" w:rsidP="00C63E72">
            <w:pPr>
              <w:spacing w:after="0" w:line="240" w:lineRule="auto"/>
              <w:rPr>
                <w:rFonts w:ascii="Arial" w:hAnsi="Arial" w:cs="Arial"/>
                <w:color w:val="000000" w:themeColor="text1"/>
              </w:rPr>
            </w:pPr>
            <w:r w:rsidRPr="00EC6013">
              <w:rPr>
                <w:rFonts w:ascii="Arial" w:eastAsia="Arial" w:hAnsi="Arial" w:cs="Arial"/>
                <w:color w:val="000000" w:themeColor="text1"/>
              </w:rPr>
              <w:t>RVM Silver (Gent)</w:t>
            </w:r>
          </w:p>
        </w:tc>
        <w:tc>
          <w:tcPr>
            <w:tcW w:w="1843" w:type="dxa"/>
            <w:gridSpan w:val="2"/>
          </w:tcPr>
          <w:p w14:paraId="7E275C2C" w14:textId="69D2421C" w:rsidR="00C63E72" w:rsidRPr="00EC6013"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42F82776" w14:textId="4707ECF5" w:rsidTr="00FC6455">
        <w:trPr>
          <w:gridAfter w:val="1"/>
          <w:wAfter w:w="29" w:type="dxa"/>
        </w:trPr>
        <w:tc>
          <w:tcPr>
            <w:tcW w:w="1104" w:type="dxa"/>
          </w:tcPr>
          <w:p w14:paraId="23126D6E" w14:textId="77777777" w:rsidR="00C63E72" w:rsidRPr="00EC6013" w:rsidRDefault="00C63E72" w:rsidP="00C63E72">
            <w:pPr>
              <w:spacing w:after="0" w:line="240" w:lineRule="auto"/>
              <w:jc w:val="center"/>
              <w:rPr>
                <w:rFonts w:ascii="Arial" w:hAnsi="Arial" w:cs="Arial"/>
                <w:color w:val="000000" w:themeColor="text1"/>
              </w:rPr>
            </w:pPr>
            <w:r w:rsidRPr="00EC6013">
              <w:rPr>
                <w:rFonts w:ascii="Arial" w:eastAsia="Arial" w:hAnsi="Arial" w:cs="Arial"/>
                <w:color w:val="000000" w:themeColor="text1"/>
              </w:rPr>
              <w:t>37</w:t>
            </w:r>
          </w:p>
        </w:tc>
        <w:tc>
          <w:tcPr>
            <w:tcW w:w="5672" w:type="dxa"/>
            <w:gridSpan w:val="2"/>
            <w:vAlign w:val="bottom"/>
          </w:tcPr>
          <w:p w14:paraId="14FCD806" w14:textId="7CC7AABF" w:rsidR="00C63E72" w:rsidRPr="00EC6013" w:rsidRDefault="00C63E72" w:rsidP="00C63E72">
            <w:pPr>
              <w:spacing w:after="0" w:line="240" w:lineRule="auto"/>
              <w:rPr>
                <w:rFonts w:ascii="Arial" w:hAnsi="Arial" w:cs="Arial"/>
                <w:color w:val="000000" w:themeColor="text1"/>
              </w:rPr>
            </w:pPr>
            <w:r w:rsidRPr="00EC6013">
              <w:rPr>
                <w:rFonts w:ascii="Arial" w:eastAsia="Arial" w:hAnsi="Arial" w:cs="Arial"/>
                <w:color w:val="000000" w:themeColor="text1"/>
              </w:rPr>
              <w:t>Honorary RVM Gold (Lady)</w:t>
            </w:r>
            <w:r w:rsidR="000E1865">
              <w:rPr>
                <w:rFonts w:ascii="Arial" w:eastAsia="Arial" w:hAnsi="Arial" w:cs="Arial"/>
                <w:color w:val="000000" w:themeColor="text1"/>
              </w:rPr>
              <w:t xml:space="preserve"> </w:t>
            </w:r>
          </w:p>
        </w:tc>
        <w:tc>
          <w:tcPr>
            <w:tcW w:w="1843" w:type="dxa"/>
            <w:gridSpan w:val="2"/>
          </w:tcPr>
          <w:p w14:paraId="0CC5EC54" w14:textId="423F0C74" w:rsidR="00C63E72" w:rsidRPr="00EC6013"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2007FEE4" w14:textId="20081B93" w:rsidTr="00FC6455">
        <w:trPr>
          <w:gridAfter w:val="1"/>
          <w:wAfter w:w="29" w:type="dxa"/>
        </w:trPr>
        <w:tc>
          <w:tcPr>
            <w:tcW w:w="1104" w:type="dxa"/>
          </w:tcPr>
          <w:p w14:paraId="450EA612" w14:textId="77777777" w:rsidR="00C63E72" w:rsidRPr="00520B0E" w:rsidRDefault="00C63E72" w:rsidP="00C63E72">
            <w:pPr>
              <w:spacing w:after="0" w:line="240" w:lineRule="auto"/>
              <w:jc w:val="center"/>
              <w:rPr>
                <w:rFonts w:ascii="Arial" w:hAnsi="Arial" w:cs="Arial"/>
                <w:color w:val="000000" w:themeColor="text1"/>
              </w:rPr>
            </w:pPr>
            <w:r w:rsidRPr="00EC6013">
              <w:rPr>
                <w:rFonts w:ascii="Arial" w:eastAsia="Arial" w:hAnsi="Arial" w:cs="Arial"/>
                <w:color w:val="000000" w:themeColor="text1"/>
              </w:rPr>
              <w:t>38</w:t>
            </w:r>
          </w:p>
        </w:tc>
        <w:tc>
          <w:tcPr>
            <w:tcW w:w="5672" w:type="dxa"/>
            <w:gridSpan w:val="2"/>
            <w:vAlign w:val="bottom"/>
          </w:tcPr>
          <w:p w14:paraId="5E05CFF6" w14:textId="6016D919" w:rsidR="00C63E72" w:rsidRPr="00520B0E" w:rsidRDefault="00C63E72" w:rsidP="00C63E72">
            <w:pPr>
              <w:spacing w:after="0" w:line="240" w:lineRule="auto"/>
              <w:rPr>
                <w:rFonts w:ascii="Arial" w:hAnsi="Arial" w:cs="Arial"/>
                <w:color w:val="000000" w:themeColor="text1"/>
              </w:rPr>
            </w:pPr>
            <w:r w:rsidRPr="00EC6013">
              <w:rPr>
                <w:rFonts w:ascii="Arial" w:eastAsia="Arial" w:hAnsi="Arial" w:cs="Arial"/>
                <w:color w:val="000000" w:themeColor="text1"/>
              </w:rPr>
              <w:t>Honorary RVM Gold (Gent)</w:t>
            </w:r>
            <w:r w:rsidR="000E1865">
              <w:rPr>
                <w:rFonts w:ascii="Arial" w:eastAsia="Arial" w:hAnsi="Arial" w:cs="Arial"/>
                <w:color w:val="000000" w:themeColor="text1"/>
              </w:rPr>
              <w:t xml:space="preserve"> </w:t>
            </w:r>
          </w:p>
        </w:tc>
        <w:tc>
          <w:tcPr>
            <w:tcW w:w="1843" w:type="dxa"/>
            <w:gridSpan w:val="2"/>
          </w:tcPr>
          <w:p w14:paraId="6646E7D0" w14:textId="07CDA7A5" w:rsidR="00C63E72" w:rsidRPr="00EC6013"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3943AEAD" w14:textId="49380408" w:rsidTr="00FC6455">
        <w:trPr>
          <w:gridAfter w:val="1"/>
          <w:wAfter w:w="29" w:type="dxa"/>
        </w:trPr>
        <w:tc>
          <w:tcPr>
            <w:tcW w:w="1104" w:type="dxa"/>
          </w:tcPr>
          <w:p w14:paraId="6DCA213B"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39</w:t>
            </w:r>
          </w:p>
        </w:tc>
        <w:tc>
          <w:tcPr>
            <w:tcW w:w="5672" w:type="dxa"/>
            <w:gridSpan w:val="2"/>
            <w:vAlign w:val="bottom"/>
          </w:tcPr>
          <w:p w14:paraId="7E69BB4F" w14:textId="20AD08B9"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Honorary RVM Silver (Lady)</w:t>
            </w:r>
            <w:r w:rsidR="000E1865">
              <w:rPr>
                <w:rFonts w:ascii="Arial" w:eastAsia="Arial" w:hAnsi="Arial" w:cs="Arial"/>
                <w:color w:val="000000" w:themeColor="text1"/>
              </w:rPr>
              <w:t xml:space="preserve"> </w:t>
            </w:r>
          </w:p>
        </w:tc>
        <w:tc>
          <w:tcPr>
            <w:tcW w:w="1843" w:type="dxa"/>
            <w:gridSpan w:val="2"/>
          </w:tcPr>
          <w:p w14:paraId="5B25B819" w14:textId="77A50ED3"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485EDC25" w14:textId="51147ABC" w:rsidTr="00FC6455">
        <w:trPr>
          <w:gridAfter w:val="1"/>
          <w:wAfter w:w="29" w:type="dxa"/>
        </w:trPr>
        <w:tc>
          <w:tcPr>
            <w:tcW w:w="1104" w:type="dxa"/>
          </w:tcPr>
          <w:p w14:paraId="7490E8C1"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40</w:t>
            </w:r>
          </w:p>
        </w:tc>
        <w:tc>
          <w:tcPr>
            <w:tcW w:w="5672" w:type="dxa"/>
            <w:gridSpan w:val="2"/>
            <w:vAlign w:val="bottom"/>
          </w:tcPr>
          <w:p w14:paraId="763E2002" w14:textId="29346E63"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Honorary RVM Silver (Gent)</w:t>
            </w:r>
          </w:p>
        </w:tc>
        <w:tc>
          <w:tcPr>
            <w:tcW w:w="1843" w:type="dxa"/>
            <w:gridSpan w:val="2"/>
          </w:tcPr>
          <w:p w14:paraId="605BA1D9" w14:textId="1236A31A"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64CC08DE" w14:textId="365CDAC6" w:rsidTr="00FC6455">
        <w:trPr>
          <w:gridAfter w:val="1"/>
          <w:wAfter w:w="29" w:type="dxa"/>
        </w:trPr>
        <w:tc>
          <w:tcPr>
            <w:tcW w:w="1104" w:type="dxa"/>
          </w:tcPr>
          <w:p w14:paraId="7A30552C"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41</w:t>
            </w:r>
          </w:p>
        </w:tc>
        <w:tc>
          <w:tcPr>
            <w:tcW w:w="5672" w:type="dxa"/>
            <w:gridSpan w:val="2"/>
            <w:vAlign w:val="bottom"/>
          </w:tcPr>
          <w:p w14:paraId="2B40821B"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Bar to the Royal Victorian Medal</w:t>
            </w:r>
          </w:p>
        </w:tc>
        <w:tc>
          <w:tcPr>
            <w:tcW w:w="1843" w:type="dxa"/>
            <w:gridSpan w:val="2"/>
          </w:tcPr>
          <w:p w14:paraId="28F20C3C" w14:textId="551BC608" w:rsidR="00C63E72" w:rsidRPr="00520B0E" w:rsidRDefault="00C63E72" w:rsidP="00C63E72">
            <w:pPr>
              <w:spacing w:after="0" w:line="240" w:lineRule="auto"/>
              <w:jc w:val="center"/>
              <w:rPr>
                <w:rFonts w:ascii="Arial" w:eastAsia="Arial" w:hAnsi="Arial" w:cs="Arial"/>
                <w:color w:val="000000" w:themeColor="text1"/>
              </w:rPr>
            </w:pPr>
            <w:r w:rsidRPr="00554F99">
              <w:rPr>
                <w:rFonts w:ascii="Arial" w:eastAsia="Arial" w:hAnsi="Arial" w:cs="Arial"/>
                <w:color w:val="000000" w:themeColor="text1"/>
              </w:rPr>
              <w:t>3</w:t>
            </w:r>
          </w:p>
        </w:tc>
      </w:tr>
      <w:tr w:rsidR="00C63E72" w14:paraId="553A4C61" w14:textId="68CC2386" w:rsidTr="00FC6455">
        <w:tc>
          <w:tcPr>
            <w:tcW w:w="6805" w:type="dxa"/>
            <w:gridSpan w:val="4"/>
            <w:shd w:val="clear" w:color="auto" w:fill="92D050"/>
          </w:tcPr>
          <w:p w14:paraId="555FBF4A"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British Empire Military Division</w:t>
            </w:r>
          </w:p>
        </w:tc>
        <w:tc>
          <w:tcPr>
            <w:tcW w:w="1843" w:type="dxa"/>
            <w:gridSpan w:val="2"/>
            <w:shd w:val="clear" w:color="auto" w:fill="92D050"/>
          </w:tcPr>
          <w:p w14:paraId="78C2805C"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724FFE" w14:paraId="7BFDB257" w14:textId="58C33A56" w:rsidTr="00FC6455">
        <w:tc>
          <w:tcPr>
            <w:tcW w:w="1133" w:type="dxa"/>
            <w:gridSpan w:val="2"/>
          </w:tcPr>
          <w:p w14:paraId="57004FF2" w14:textId="77777777" w:rsidR="00724FFE" w:rsidRPr="00520B0E" w:rsidRDefault="00724FFE" w:rsidP="00724FFE">
            <w:pPr>
              <w:spacing w:after="0" w:line="240" w:lineRule="auto"/>
              <w:jc w:val="center"/>
              <w:rPr>
                <w:rFonts w:ascii="Arial" w:hAnsi="Arial" w:cs="Arial"/>
                <w:color w:val="000000" w:themeColor="text1"/>
              </w:rPr>
            </w:pPr>
            <w:r w:rsidRPr="00520B0E">
              <w:rPr>
                <w:rFonts w:ascii="Arial" w:eastAsia="Arial" w:hAnsi="Arial" w:cs="Arial"/>
                <w:color w:val="000000" w:themeColor="text1"/>
              </w:rPr>
              <w:t>42</w:t>
            </w:r>
          </w:p>
        </w:tc>
        <w:tc>
          <w:tcPr>
            <w:tcW w:w="5672" w:type="dxa"/>
            <w:gridSpan w:val="2"/>
          </w:tcPr>
          <w:p w14:paraId="4207D865" w14:textId="2C591DC6" w:rsidR="00724FFE" w:rsidRPr="00520B0E" w:rsidRDefault="00724FFE" w:rsidP="00724FFE">
            <w:pPr>
              <w:spacing w:after="0" w:line="240" w:lineRule="auto"/>
              <w:rPr>
                <w:rFonts w:ascii="Arial" w:hAnsi="Arial" w:cs="Arial"/>
                <w:color w:val="000000" w:themeColor="text1"/>
              </w:rPr>
            </w:pPr>
            <w:r w:rsidRPr="00520B0E">
              <w:rPr>
                <w:rFonts w:ascii="Arial" w:eastAsia="Arial" w:hAnsi="Arial" w:cs="Arial"/>
                <w:color w:val="000000" w:themeColor="text1"/>
              </w:rPr>
              <w:t>GBE Badge &amp; Star (Gent)</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62CAF9AC" w14:textId="0E062AC1" w:rsidR="00724FFE" w:rsidRPr="00520B0E" w:rsidRDefault="00724FFE"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2FB9D60C" w14:textId="1FD92C41" w:rsidTr="00FC6455">
        <w:tc>
          <w:tcPr>
            <w:tcW w:w="1133" w:type="dxa"/>
            <w:gridSpan w:val="2"/>
          </w:tcPr>
          <w:p w14:paraId="4EAFA592"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43</w:t>
            </w:r>
          </w:p>
        </w:tc>
        <w:tc>
          <w:tcPr>
            <w:tcW w:w="5672" w:type="dxa"/>
            <w:gridSpan w:val="2"/>
            <w:vAlign w:val="bottom"/>
          </w:tcPr>
          <w:p w14:paraId="436FB685" w14:textId="09006A23"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GBE Badge &amp; Star (Lady)</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741C2495" w14:textId="1DA2EC15"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4E7E9EC9" w14:textId="76B45C44" w:rsidTr="00FC6455">
        <w:tc>
          <w:tcPr>
            <w:tcW w:w="1133" w:type="dxa"/>
            <w:gridSpan w:val="2"/>
          </w:tcPr>
          <w:p w14:paraId="07555A03"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44</w:t>
            </w:r>
          </w:p>
        </w:tc>
        <w:tc>
          <w:tcPr>
            <w:tcW w:w="5672" w:type="dxa"/>
            <w:gridSpan w:val="2"/>
            <w:vAlign w:val="bottom"/>
          </w:tcPr>
          <w:p w14:paraId="706ADBC9" w14:textId="127BB20F"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DBE Badge &amp; Star</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60A96008" w14:textId="0E479D6D"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629C0AD5" w14:textId="5CD5F044" w:rsidTr="00FC6455">
        <w:tc>
          <w:tcPr>
            <w:tcW w:w="1133" w:type="dxa"/>
            <w:gridSpan w:val="2"/>
          </w:tcPr>
          <w:p w14:paraId="6A9E6D18"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45</w:t>
            </w:r>
          </w:p>
        </w:tc>
        <w:tc>
          <w:tcPr>
            <w:tcW w:w="5672" w:type="dxa"/>
            <w:gridSpan w:val="2"/>
            <w:vAlign w:val="bottom"/>
          </w:tcPr>
          <w:p w14:paraId="5ACC1705" w14:textId="4C54F349"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KBE Badge &amp; Star</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482AC9DE" w14:textId="6C6F101F"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7110FEE6" w14:textId="2C8F37DF" w:rsidTr="00FC6455">
        <w:tc>
          <w:tcPr>
            <w:tcW w:w="1133" w:type="dxa"/>
            <w:gridSpan w:val="2"/>
          </w:tcPr>
          <w:p w14:paraId="17587C6D"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46</w:t>
            </w:r>
          </w:p>
        </w:tc>
        <w:tc>
          <w:tcPr>
            <w:tcW w:w="5672" w:type="dxa"/>
            <w:gridSpan w:val="2"/>
            <w:vAlign w:val="bottom"/>
          </w:tcPr>
          <w:p w14:paraId="38AA1C6B" w14:textId="6D958AF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CBE Badge (Lady)</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157E3548" w14:textId="7BCA77EF"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4F1F7A3E" w14:textId="25CECC32" w:rsidTr="00FC6455">
        <w:tc>
          <w:tcPr>
            <w:tcW w:w="1133" w:type="dxa"/>
            <w:gridSpan w:val="2"/>
          </w:tcPr>
          <w:p w14:paraId="340FA914"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47</w:t>
            </w:r>
          </w:p>
        </w:tc>
        <w:tc>
          <w:tcPr>
            <w:tcW w:w="5672" w:type="dxa"/>
            <w:gridSpan w:val="2"/>
            <w:vAlign w:val="bottom"/>
          </w:tcPr>
          <w:p w14:paraId="57D630EB" w14:textId="24208E03"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CBE Badge (Gent)</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048CB248" w14:textId="216803A3"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5385CECC" w14:textId="24A03978" w:rsidTr="00FC6455">
        <w:tc>
          <w:tcPr>
            <w:tcW w:w="1133" w:type="dxa"/>
            <w:gridSpan w:val="2"/>
          </w:tcPr>
          <w:p w14:paraId="05A17252"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48</w:t>
            </w:r>
          </w:p>
        </w:tc>
        <w:tc>
          <w:tcPr>
            <w:tcW w:w="5672" w:type="dxa"/>
            <w:gridSpan w:val="2"/>
            <w:vAlign w:val="bottom"/>
          </w:tcPr>
          <w:p w14:paraId="1DAB6671" w14:textId="3FBE412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OBE Badge (Gent)</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162AB70D" w14:textId="2E6048C7"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7166B827" w14:textId="7FBD2205" w:rsidTr="00FC6455">
        <w:tc>
          <w:tcPr>
            <w:tcW w:w="1133" w:type="dxa"/>
            <w:gridSpan w:val="2"/>
          </w:tcPr>
          <w:p w14:paraId="4F5B4877"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49</w:t>
            </w:r>
          </w:p>
        </w:tc>
        <w:tc>
          <w:tcPr>
            <w:tcW w:w="5672" w:type="dxa"/>
            <w:gridSpan w:val="2"/>
            <w:vAlign w:val="bottom"/>
          </w:tcPr>
          <w:p w14:paraId="7BF7EDB2" w14:textId="1112F90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MBE Badge (Gent)</w:t>
            </w:r>
            <w:r w:rsidR="00416004">
              <w:rPr>
                <w:rFonts w:ascii="Arial" w:eastAsia="Arial" w:hAnsi="Arial" w:cs="Arial"/>
                <w:color w:val="000000" w:themeColor="text1"/>
              </w:rPr>
              <w:t xml:space="preserv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43E9D1CA" w14:textId="3ED4B57D"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7A3413B3" w14:textId="7C220BB2" w:rsidTr="00FC6455">
        <w:tc>
          <w:tcPr>
            <w:tcW w:w="1133" w:type="dxa"/>
            <w:gridSpan w:val="2"/>
          </w:tcPr>
          <w:p w14:paraId="0CB39EFE"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50</w:t>
            </w:r>
          </w:p>
        </w:tc>
        <w:tc>
          <w:tcPr>
            <w:tcW w:w="5672" w:type="dxa"/>
            <w:gridSpan w:val="2"/>
            <w:vAlign w:val="bottom"/>
          </w:tcPr>
          <w:p w14:paraId="61E71C43" w14:textId="1B88A7CC"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 xml:space="preserve">BEM Badge </w:t>
            </w:r>
            <w:r w:rsidR="008031E4">
              <w:rPr>
                <w:rFonts w:ascii="Arial" w:eastAsia="Arial" w:hAnsi="Arial" w:cs="Arial"/>
                <w:color w:val="000000" w:themeColor="text1"/>
              </w:rPr>
              <w:t>–</w:t>
            </w:r>
            <w:r w:rsidR="00416004">
              <w:rPr>
                <w:rFonts w:ascii="Arial" w:eastAsia="Arial" w:hAnsi="Arial" w:cs="Arial"/>
                <w:color w:val="000000" w:themeColor="text1"/>
              </w:rPr>
              <w:t xml:space="preserve"> Military</w:t>
            </w:r>
            <w:r w:rsidR="000E1865">
              <w:rPr>
                <w:rFonts w:ascii="Arial" w:eastAsia="Arial" w:hAnsi="Arial" w:cs="Arial"/>
                <w:color w:val="000000" w:themeColor="text1"/>
              </w:rPr>
              <w:t xml:space="preserve"> </w:t>
            </w:r>
          </w:p>
        </w:tc>
        <w:tc>
          <w:tcPr>
            <w:tcW w:w="1843" w:type="dxa"/>
            <w:gridSpan w:val="2"/>
          </w:tcPr>
          <w:p w14:paraId="27305578" w14:textId="014342EC" w:rsidR="00C63E72" w:rsidRPr="00520B0E" w:rsidRDefault="00C63E72" w:rsidP="00C63E72">
            <w:pPr>
              <w:spacing w:after="0" w:line="240" w:lineRule="auto"/>
              <w:jc w:val="center"/>
              <w:rPr>
                <w:rFonts w:ascii="Arial" w:eastAsia="Arial" w:hAnsi="Arial" w:cs="Arial"/>
                <w:color w:val="000000" w:themeColor="text1"/>
              </w:rPr>
            </w:pPr>
            <w:r w:rsidRPr="00527541">
              <w:rPr>
                <w:rFonts w:ascii="Arial" w:eastAsia="Arial" w:hAnsi="Arial" w:cs="Arial"/>
                <w:color w:val="000000" w:themeColor="text1"/>
              </w:rPr>
              <w:t>3</w:t>
            </w:r>
          </w:p>
        </w:tc>
      </w:tr>
      <w:tr w:rsidR="00C63E72" w14:paraId="6FE6A7ED" w14:textId="044BAF2B" w:rsidTr="00FC6455">
        <w:tc>
          <w:tcPr>
            <w:tcW w:w="6805" w:type="dxa"/>
            <w:gridSpan w:val="4"/>
            <w:shd w:val="clear" w:color="auto" w:fill="92D050"/>
          </w:tcPr>
          <w:p w14:paraId="3AE4A04E"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British Empire Civil Division</w:t>
            </w:r>
          </w:p>
        </w:tc>
        <w:tc>
          <w:tcPr>
            <w:tcW w:w="1843" w:type="dxa"/>
            <w:gridSpan w:val="2"/>
            <w:shd w:val="clear" w:color="auto" w:fill="92D050"/>
          </w:tcPr>
          <w:p w14:paraId="1A199DA2"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36C75079" w14:textId="63C12019" w:rsidTr="00FC6455">
        <w:tc>
          <w:tcPr>
            <w:tcW w:w="1133" w:type="dxa"/>
            <w:gridSpan w:val="2"/>
          </w:tcPr>
          <w:p w14:paraId="7EC515E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51</w:t>
            </w:r>
          </w:p>
        </w:tc>
        <w:tc>
          <w:tcPr>
            <w:tcW w:w="5672" w:type="dxa"/>
            <w:gridSpan w:val="2"/>
            <w:vAlign w:val="bottom"/>
          </w:tcPr>
          <w:p w14:paraId="69E5FA7C" w14:textId="031250B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GBE Badge &amp; Star (Gent)</w:t>
            </w:r>
            <w:r w:rsidR="00416004">
              <w:rPr>
                <w:rFonts w:ascii="Arial" w:eastAsia="Arial" w:hAnsi="Arial" w:cs="Arial"/>
                <w:color w:val="000000" w:themeColor="text1"/>
              </w:rPr>
              <w:t xml:space="preserve"> </w:t>
            </w:r>
            <w:r w:rsidR="00B20272">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0E1865">
              <w:rPr>
                <w:rFonts w:ascii="Arial" w:eastAsia="Arial" w:hAnsi="Arial" w:cs="Arial"/>
                <w:color w:val="000000" w:themeColor="text1"/>
              </w:rPr>
              <w:t xml:space="preserve"> </w:t>
            </w:r>
          </w:p>
        </w:tc>
        <w:tc>
          <w:tcPr>
            <w:tcW w:w="1843" w:type="dxa"/>
            <w:gridSpan w:val="2"/>
          </w:tcPr>
          <w:p w14:paraId="312003D8" w14:textId="58960416"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5FDD0235" w14:textId="34403A1B" w:rsidTr="00FC6455">
        <w:tc>
          <w:tcPr>
            <w:tcW w:w="1133" w:type="dxa"/>
            <w:gridSpan w:val="2"/>
          </w:tcPr>
          <w:p w14:paraId="1766FB3D"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52</w:t>
            </w:r>
          </w:p>
        </w:tc>
        <w:tc>
          <w:tcPr>
            <w:tcW w:w="5672" w:type="dxa"/>
            <w:gridSpan w:val="2"/>
            <w:vAlign w:val="bottom"/>
          </w:tcPr>
          <w:p w14:paraId="64C11F5C" w14:textId="054E2B95"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GBE Badge &amp; Star (Lady)</w:t>
            </w:r>
            <w:r w:rsidR="00416004">
              <w:rPr>
                <w:rFonts w:ascii="Arial" w:eastAsia="Arial" w:hAnsi="Arial" w:cs="Arial"/>
                <w:color w:val="000000" w:themeColor="text1"/>
              </w:rPr>
              <w:t xml:space="preserve"> </w:t>
            </w:r>
            <w:r w:rsidR="00B20272">
              <w:rPr>
                <w:rFonts w:ascii="Arial" w:eastAsia="Arial" w:hAnsi="Arial" w:cs="Arial"/>
                <w:color w:val="000000" w:themeColor="text1"/>
              </w:rPr>
              <w:t>–</w:t>
            </w:r>
            <w:r w:rsidR="00416004" w:rsidRPr="00416004">
              <w:rPr>
                <w:rFonts w:ascii="Arial" w:eastAsia="Arial" w:hAnsi="Arial" w:cs="Arial"/>
                <w:color w:val="000000" w:themeColor="text1"/>
              </w:rPr>
              <w:t xml:space="preserve"> Civilian</w:t>
            </w:r>
            <w:r w:rsidR="00B20272">
              <w:rPr>
                <w:rFonts w:ascii="Arial" w:eastAsia="Arial" w:hAnsi="Arial" w:cs="Arial"/>
                <w:color w:val="000000" w:themeColor="text1"/>
              </w:rPr>
              <w:t xml:space="preserve"> </w:t>
            </w:r>
          </w:p>
        </w:tc>
        <w:tc>
          <w:tcPr>
            <w:tcW w:w="1843" w:type="dxa"/>
            <w:gridSpan w:val="2"/>
          </w:tcPr>
          <w:p w14:paraId="296C8E24" w14:textId="0E27A885"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04CBEE8B" w14:textId="4495D332" w:rsidTr="00FC6455">
        <w:tc>
          <w:tcPr>
            <w:tcW w:w="1133" w:type="dxa"/>
            <w:gridSpan w:val="2"/>
          </w:tcPr>
          <w:p w14:paraId="3CAA99C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53</w:t>
            </w:r>
          </w:p>
        </w:tc>
        <w:tc>
          <w:tcPr>
            <w:tcW w:w="5672" w:type="dxa"/>
            <w:gridSpan w:val="2"/>
            <w:vAlign w:val="bottom"/>
          </w:tcPr>
          <w:p w14:paraId="77DA17B2" w14:textId="716C9546"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DBE Badge &amp; Star</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57ABB4E6" w14:textId="2278B8B4"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4BCD584B" w14:textId="7147C786" w:rsidTr="00FC6455">
        <w:tc>
          <w:tcPr>
            <w:tcW w:w="1133" w:type="dxa"/>
            <w:gridSpan w:val="2"/>
          </w:tcPr>
          <w:p w14:paraId="1E8B0D1C"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54</w:t>
            </w:r>
          </w:p>
        </w:tc>
        <w:tc>
          <w:tcPr>
            <w:tcW w:w="5672" w:type="dxa"/>
            <w:gridSpan w:val="2"/>
            <w:vAlign w:val="bottom"/>
          </w:tcPr>
          <w:p w14:paraId="5782B101" w14:textId="07A0178E"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KBE Badge &amp; Star</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45F8A3B7" w14:textId="0C52A8B0"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2F7ABBA0" w14:textId="6EAD7FA4" w:rsidTr="00FC6455">
        <w:tc>
          <w:tcPr>
            <w:tcW w:w="1133" w:type="dxa"/>
            <w:gridSpan w:val="2"/>
          </w:tcPr>
          <w:p w14:paraId="1FC1026D"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55</w:t>
            </w:r>
          </w:p>
        </w:tc>
        <w:tc>
          <w:tcPr>
            <w:tcW w:w="5672" w:type="dxa"/>
            <w:gridSpan w:val="2"/>
            <w:vAlign w:val="bottom"/>
          </w:tcPr>
          <w:p w14:paraId="4A86C685" w14:textId="6A722771"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CBE Badge (Lady)</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46464EF1" w14:textId="5A1E0C80"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159CE930" w14:textId="124F545C" w:rsidTr="00FC6455">
        <w:tc>
          <w:tcPr>
            <w:tcW w:w="1133" w:type="dxa"/>
            <w:gridSpan w:val="2"/>
          </w:tcPr>
          <w:p w14:paraId="127CC4C4"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56</w:t>
            </w:r>
          </w:p>
        </w:tc>
        <w:tc>
          <w:tcPr>
            <w:tcW w:w="5672" w:type="dxa"/>
            <w:gridSpan w:val="2"/>
            <w:vAlign w:val="bottom"/>
          </w:tcPr>
          <w:p w14:paraId="57954C4C" w14:textId="2DE157CB"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CBE Badge (Gent)</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036B9C3A" w14:textId="4DD27CEA"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1E821D6E" w14:textId="52550169" w:rsidTr="00FC6455">
        <w:tc>
          <w:tcPr>
            <w:tcW w:w="1133" w:type="dxa"/>
            <w:gridSpan w:val="2"/>
          </w:tcPr>
          <w:p w14:paraId="3FAA874B"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57</w:t>
            </w:r>
          </w:p>
        </w:tc>
        <w:tc>
          <w:tcPr>
            <w:tcW w:w="5672" w:type="dxa"/>
            <w:gridSpan w:val="2"/>
            <w:vAlign w:val="bottom"/>
          </w:tcPr>
          <w:p w14:paraId="0C150C36" w14:textId="518AF3BA"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OBE Badge (Lady)</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58BA58E1" w14:textId="1F0F04DC"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4C9654EA" w14:textId="7FF0A55F" w:rsidTr="00FC6455">
        <w:tc>
          <w:tcPr>
            <w:tcW w:w="1133" w:type="dxa"/>
            <w:gridSpan w:val="2"/>
          </w:tcPr>
          <w:p w14:paraId="00AFC614"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58</w:t>
            </w:r>
          </w:p>
        </w:tc>
        <w:tc>
          <w:tcPr>
            <w:tcW w:w="5672" w:type="dxa"/>
            <w:gridSpan w:val="2"/>
            <w:vAlign w:val="bottom"/>
          </w:tcPr>
          <w:p w14:paraId="724E9AD2" w14:textId="73540015"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OBE Badge (Gent)</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38BA4B97" w14:textId="1E3A3C53"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14F1A2B8" w14:textId="5DF2A696" w:rsidTr="00FC6455">
        <w:tc>
          <w:tcPr>
            <w:tcW w:w="1133" w:type="dxa"/>
            <w:gridSpan w:val="2"/>
          </w:tcPr>
          <w:p w14:paraId="3E44664E"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59</w:t>
            </w:r>
          </w:p>
        </w:tc>
        <w:tc>
          <w:tcPr>
            <w:tcW w:w="5672" w:type="dxa"/>
            <w:gridSpan w:val="2"/>
            <w:vAlign w:val="bottom"/>
          </w:tcPr>
          <w:p w14:paraId="61159B3F" w14:textId="2C8FF80C"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MBE Badge (Lady)</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7A2B4982" w14:textId="3B28EBCF"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77122490" w14:textId="69B0085E" w:rsidTr="00FC6455">
        <w:tc>
          <w:tcPr>
            <w:tcW w:w="1133" w:type="dxa"/>
            <w:gridSpan w:val="2"/>
          </w:tcPr>
          <w:p w14:paraId="14FC36BA"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60</w:t>
            </w:r>
          </w:p>
        </w:tc>
        <w:tc>
          <w:tcPr>
            <w:tcW w:w="5672" w:type="dxa"/>
            <w:gridSpan w:val="2"/>
            <w:vAlign w:val="bottom"/>
          </w:tcPr>
          <w:p w14:paraId="2ACC34CB" w14:textId="5FB03230"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MBE Badge (Gent)</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6292D185" w14:textId="2BEB2BC2"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4BB11DD1" w14:textId="357CCD22" w:rsidTr="00FC6455">
        <w:tc>
          <w:tcPr>
            <w:tcW w:w="1133" w:type="dxa"/>
            <w:gridSpan w:val="2"/>
          </w:tcPr>
          <w:p w14:paraId="0E1199D5"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61</w:t>
            </w:r>
          </w:p>
        </w:tc>
        <w:tc>
          <w:tcPr>
            <w:tcW w:w="5672" w:type="dxa"/>
            <w:gridSpan w:val="2"/>
            <w:vAlign w:val="bottom"/>
          </w:tcPr>
          <w:p w14:paraId="54473B0C" w14:textId="3D060231"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BEM Badge (Lady)</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2F59AE4B" w14:textId="77FA76DB"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018384EB" w14:textId="1E804645" w:rsidTr="00FC6455">
        <w:tc>
          <w:tcPr>
            <w:tcW w:w="1133" w:type="dxa"/>
            <w:gridSpan w:val="2"/>
          </w:tcPr>
          <w:p w14:paraId="64D1A853"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62</w:t>
            </w:r>
          </w:p>
        </w:tc>
        <w:tc>
          <w:tcPr>
            <w:tcW w:w="5672" w:type="dxa"/>
            <w:gridSpan w:val="2"/>
            <w:vAlign w:val="bottom"/>
          </w:tcPr>
          <w:p w14:paraId="5A336A57" w14:textId="09C342C4"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BEM Badge (Gent)</w:t>
            </w:r>
            <w:r w:rsidR="00416004">
              <w:rPr>
                <w:rFonts w:ascii="Arial" w:eastAsia="Arial" w:hAnsi="Arial" w:cs="Arial"/>
                <w:color w:val="000000" w:themeColor="text1"/>
              </w:rPr>
              <w:t xml:space="preserve"> </w:t>
            </w:r>
            <w:r w:rsidR="00416004" w:rsidRPr="00416004">
              <w:rPr>
                <w:rFonts w:ascii="Arial" w:eastAsia="Arial" w:hAnsi="Arial" w:cs="Arial"/>
                <w:color w:val="000000" w:themeColor="text1"/>
              </w:rPr>
              <w:t>- Civilian</w:t>
            </w:r>
          </w:p>
        </w:tc>
        <w:tc>
          <w:tcPr>
            <w:tcW w:w="1843" w:type="dxa"/>
            <w:gridSpan w:val="2"/>
          </w:tcPr>
          <w:p w14:paraId="3FDCAD19" w14:textId="5EAEB767" w:rsidR="00C63E72" w:rsidRPr="00520B0E" w:rsidRDefault="00C63E72" w:rsidP="00C63E72">
            <w:pPr>
              <w:spacing w:after="0" w:line="240" w:lineRule="auto"/>
              <w:jc w:val="center"/>
              <w:rPr>
                <w:rFonts w:ascii="Arial" w:eastAsia="Arial" w:hAnsi="Arial" w:cs="Arial"/>
                <w:color w:val="000000" w:themeColor="text1"/>
              </w:rPr>
            </w:pPr>
            <w:r w:rsidRPr="00B67BA0">
              <w:rPr>
                <w:rFonts w:ascii="Arial" w:eastAsia="Arial" w:hAnsi="Arial" w:cs="Arial"/>
                <w:color w:val="000000" w:themeColor="text1"/>
              </w:rPr>
              <w:t>3</w:t>
            </w:r>
          </w:p>
        </w:tc>
      </w:tr>
      <w:tr w:rsidR="00C63E72" w14:paraId="5D781776" w14:textId="0FE96A95" w:rsidTr="00FC6455">
        <w:tc>
          <w:tcPr>
            <w:tcW w:w="6805" w:type="dxa"/>
            <w:gridSpan w:val="4"/>
            <w:shd w:val="clear" w:color="auto" w:fill="92D050"/>
          </w:tcPr>
          <w:p w14:paraId="2D8EE1C5"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Companions of Honour</w:t>
            </w:r>
          </w:p>
        </w:tc>
        <w:tc>
          <w:tcPr>
            <w:tcW w:w="1843" w:type="dxa"/>
            <w:gridSpan w:val="2"/>
            <w:shd w:val="clear" w:color="auto" w:fill="92D050"/>
          </w:tcPr>
          <w:p w14:paraId="1159B1E4"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0EF96A89" w14:textId="390A2157" w:rsidTr="00FC6455">
        <w:tc>
          <w:tcPr>
            <w:tcW w:w="1133" w:type="dxa"/>
            <w:gridSpan w:val="2"/>
          </w:tcPr>
          <w:p w14:paraId="6328E77D"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63</w:t>
            </w:r>
          </w:p>
        </w:tc>
        <w:tc>
          <w:tcPr>
            <w:tcW w:w="5672" w:type="dxa"/>
            <w:gridSpan w:val="2"/>
            <w:vAlign w:val="bottom"/>
          </w:tcPr>
          <w:p w14:paraId="334591DC"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CH Badge (Lady)</w:t>
            </w:r>
          </w:p>
        </w:tc>
        <w:tc>
          <w:tcPr>
            <w:tcW w:w="1843" w:type="dxa"/>
            <w:gridSpan w:val="2"/>
          </w:tcPr>
          <w:p w14:paraId="2B661FA9" w14:textId="34E9947B" w:rsidR="00C63E72" w:rsidRPr="00520B0E" w:rsidRDefault="00C63E72" w:rsidP="00C63E72">
            <w:pPr>
              <w:spacing w:after="0" w:line="240" w:lineRule="auto"/>
              <w:jc w:val="center"/>
              <w:rPr>
                <w:rFonts w:ascii="Arial" w:eastAsia="Arial" w:hAnsi="Arial" w:cs="Arial"/>
                <w:color w:val="000000" w:themeColor="text1"/>
              </w:rPr>
            </w:pPr>
            <w:r w:rsidRPr="004D7EEA">
              <w:rPr>
                <w:rFonts w:ascii="Arial" w:eastAsia="Arial" w:hAnsi="Arial" w:cs="Arial"/>
                <w:color w:val="000000" w:themeColor="text1"/>
              </w:rPr>
              <w:t>3</w:t>
            </w:r>
          </w:p>
        </w:tc>
      </w:tr>
      <w:tr w:rsidR="00C63E72" w14:paraId="305176AA" w14:textId="07D95929" w:rsidTr="00FC6455">
        <w:tc>
          <w:tcPr>
            <w:tcW w:w="1133" w:type="dxa"/>
            <w:gridSpan w:val="2"/>
          </w:tcPr>
          <w:p w14:paraId="1178B36F"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64</w:t>
            </w:r>
          </w:p>
        </w:tc>
        <w:tc>
          <w:tcPr>
            <w:tcW w:w="5672" w:type="dxa"/>
            <w:gridSpan w:val="2"/>
            <w:vAlign w:val="bottom"/>
          </w:tcPr>
          <w:p w14:paraId="5E885C80"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CH Badge (Gent)</w:t>
            </w:r>
          </w:p>
        </w:tc>
        <w:tc>
          <w:tcPr>
            <w:tcW w:w="1843" w:type="dxa"/>
            <w:gridSpan w:val="2"/>
          </w:tcPr>
          <w:p w14:paraId="437691A9" w14:textId="7FF20FF7" w:rsidR="00C63E72" w:rsidRPr="00520B0E" w:rsidRDefault="00C63E72" w:rsidP="00C63E72">
            <w:pPr>
              <w:spacing w:after="0" w:line="240" w:lineRule="auto"/>
              <w:jc w:val="center"/>
              <w:rPr>
                <w:rFonts w:ascii="Arial" w:eastAsia="Arial" w:hAnsi="Arial" w:cs="Arial"/>
                <w:color w:val="000000" w:themeColor="text1"/>
              </w:rPr>
            </w:pPr>
            <w:r w:rsidRPr="004D7EEA">
              <w:rPr>
                <w:rFonts w:ascii="Arial" w:eastAsia="Arial" w:hAnsi="Arial" w:cs="Arial"/>
                <w:color w:val="000000" w:themeColor="text1"/>
              </w:rPr>
              <w:t>3</w:t>
            </w:r>
          </w:p>
        </w:tc>
      </w:tr>
      <w:tr w:rsidR="00C63E72" w14:paraId="431CF2CB" w14:textId="36BECE52" w:rsidTr="00FC6455">
        <w:tc>
          <w:tcPr>
            <w:tcW w:w="6805" w:type="dxa"/>
            <w:gridSpan w:val="4"/>
            <w:shd w:val="clear" w:color="auto" w:fill="92D050"/>
          </w:tcPr>
          <w:p w14:paraId="40421B45"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 xml:space="preserve">Knights Bachelor </w:t>
            </w:r>
          </w:p>
        </w:tc>
        <w:tc>
          <w:tcPr>
            <w:tcW w:w="1843" w:type="dxa"/>
            <w:gridSpan w:val="2"/>
            <w:shd w:val="clear" w:color="auto" w:fill="92D050"/>
          </w:tcPr>
          <w:p w14:paraId="39D46D5E"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58B8A7A5" w14:textId="25748E89" w:rsidTr="00FC6455">
        <w:tc>
          <w:tcPr>
            <w:tcW w:w="1133" w:type="dxa"/>
            <w:gridSpan w:val="2"/>
          </w:tcPr>
          <w:p w14:paraId="489B2F96"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color w:val="000000" w:themeColor="text1"/>
              </w:rPr>
              <w:t>65</w:t>
            </w:r>
          </w:p>
        </w:tc>
        <w:tc>
          <w:tcPr>
            <w:tcW w:w="5672" w:type="dxa"/>
            <w:gridSpan w:val="2"/>
            <w:vAlign w:val="bottom"/>
          </w:tcPr>
          <w:p w14:paraId="105E1B8F" w14:textId="77777777" w:rsidR="00C63E72" w:rsidRDefault="00C63E72" w:rsidP="00832E96">
            <w:pPr>
              <w:spacing w:after="0" w:line="240" w:lineRule="auto"/>
              <w:rPr>
                <w:rFonts w:ascii="Arial" w:eastAsia="Arial" w:hAnsi="Arial" w:cs="Arial"/>
                <w:color w:val="000000" w:themeColor="text1"/>
              </w:rPr>
            </w:pPr>
            <w:r w:rsidRPr="00520B0E">
              <w:rPr>
                <w:rFonts w:ascii="Arial" w:eastAsia="Arial" w:hAnsi="Arial" w:cs="Arial"/>
                <w:color w:val="000000" w:themeColor="text1"/>
              </w:rPr>
              <w:t>Knight Bachelor's Badge</w:t>
            </w:r>
          </w:p>
          <w:p w14:paraId="047D5F2B" w14:textId="77777777" w:rsidR="007A55A6" w:rsidRPr="00520B0E" w:rsidRDefault="007A55A6" w:rsidP="00832E96">
            <w:pPr>
              <w:spacing w:after="0" w:line="240" w:lineRule="auto"/>
              <w:rPr>
                <w:rFonts w:ascii="Arial" w:hAnsi="Arial" w:cs="Arial"/>
                <w:color w:val="000000" w:themeColor="text1"/>
              </w:rPr>
            </w:pPr>
          </w:p>
        </w:tc>
        <w:tc>
          <w:tcPr>
            <w:tcW w:w="1843" w:type="dxa"/>
            <w:gridSpan w:val="2"/>
          </w:tcPr>
          <w:p w14:paraId="4D94806D" w14:textId="045B7C68" w:rsidR="00C63E72" w:rsidRPr="00520B0E" w:rsidRDefault="00C63E72" w:rsidP="00C63E72">
            <w:pPr>
              <w:spacing w:after="0" w:line="240" w:lineRule="auto"/>
              <w:jc w:val="center"/>
              <w:rPr>
                <w:rFonts w:ascii="Arial" w:eastAsia="Arial" w:hAnsi="Arial" w:cs="Arial"/>
                <w:color w:val="000000" w:themeColor="text1"/>
              </w:rPr>
            </w:pPr>
            <w:r>
              <w:rPr>
                <w:rFonts w:ascii="Arial" w:eastAsia="Arial" w:hAnsi="Arial" w:cs="Arial"/>
                <w:color w:val="000000" w:themeColor="text1"/>
              </w:rPr>
              <w:t>3</w:t>
            </w:r>
          </w:p>
        </w:tc>
      </w:tr>
      <w:tr w:rsidR="00C63E72" w14:paraId="24EB8229" w14:textId="550FBF8C" w:rsidTr="00FC6455">
        <w:tc>
          <w:tcPr>
            <w:tcW w:w="6805" w:type="dxa"/>
            <w:gridSpan w:val="4"/>
            <w:shd w:val="clear" w:color="auto" w:fill="92D050"/>
          </w:tcPr>
          <w:p w14:paraId="3F045988"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lastRenderedPageBreak/>
              <w:t>The Distinguished Service Order</w:t>
            </w:r>
          </w:p>
        </w:tc>
        <w:tc>
          <w:tcPr>
            <w:tcW w:w="1843" w:type="dxa"/>
            <w:gridSpan w:val="2"/>
            <w:shd w:val="clear" w:color="auto" w:fill="92D050"/>
          </w:tcPr>
          <w:p w14:paraId="655DEA4D"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035A5ECA" w14:textId="5EF28461" w:rsidTr="00FC6455">
        <w:tc>
          <w:tcPr>
            <w:tcW w:w="1133" w:type="dxa"/>
            <w:gridSpan w:val="2"/>
          </w:tcPr>
          <w:p w14:paraId="79ED2ADE"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color w:val="000000" w:themeColor="text1"/>
              </w:rPr>
              <w:t>66</w:t>
            </w:r>
          </w:p>
        </w:tc>
        <w:tc>
          <w:tcPr>
            <w:tcW w:w="5672" w:type="dxa"/>
            <w:gridSpan w:val="2"/>
            <w:vAlign w:val="bottom"/>
          </w:tcPr>
          <w:p w14:paraId="1A928DE6" w14:textId="77777777" w:rsidR="00C63E72" w:rsidRPr="00520B0E" w:rsidRDefault="00C63E72" w:rsidP="00832E96">
            <w:pPr>
              <w:spacing w:after="0" w:line="240" w:lineRule="auto"/>
              <w:rPr>
                <w:rFonts w:ascii="Arial" w:hAnsi="Arial" w:cs="Arial"/>
                <w:color w:val="000000" w:themeColor="text1"/>
              </w:rPr>
            </w:pPr>
            <w:r w:rsidRPr="00520B0E">
              <w:rPr>
                <w:rFonts w:ascii="Arial" w:eastAsia="Arial" w:hAnsi="Arial" w:cs="Arial"/>
                <w:color w:val="000000" w:themeColor="text1"/>
              </w:rPr>
              <w:t>DSO Badge</w:t>
            </w:r>
          </w:p>
        </w:tc>
        <w:tc>
          <w:tcPr>
            <w:tcW w:w="1843" w:type="dxa"/>
            <w:gridSpan w:val="2"/>
          </w:tcPr>
          <w:p w14:paraId="1DB9D094" w14:textId="44C0570E" w:rsidR="00C63E72" w:rsidRPr="00520B0E" w:rsidRDefault="00C63E72" w:rsidP="00C63E72">
            <w:pPr>
              <w:spacing w:after="0" w:line="240" w:lineRule="auto"/>
              <w:jc w:val="center"/>
              <w:rPr>
                <w:rFonts w:ascii="Arial" w:eastAsia="Arial" w:hAnsi="Arial" w:cs="Arial"/>
                <w:color w:val="000000" w:themeColor="text1"/>
              </w:rPr>
            </w:pPr>
            <w:r>
              <w:rPr>
                <w:rFonts w:ascii="Arial" w:eastAsia="Arial" w:hAnsi="Arial" w:cs="Arial"/>
                <w:color w:val="000000" w:themeColor="text1"/>
              </w:rPr>
              <w:t>3</w:t>
            </w:r>
          </w:p>
        </w:tc>
      </w:tr>
      <w:tr w:rsidR="00C63E72" w14:paraId="565E0ACF" w14:textId="7C838B63" w:rsidTr="00FC6455">
        <w:trPr>
          <w:trHeight w:val="220"/>
        </w:trPr>
        <w:tc>
          <w:tcPr>
            <w:tcW w:w="6805" w:type="dxa"/>
            <w:gridSpan w:val="4"/>
            <w:shd w:val="clear" w:color="auto" w:fill="92D050"/>
          </w:tcPr>
          <w:p w14:paraId="3CF321A2"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Queen’s Gallantry Medals</w:t>
            </w:r>
          </w:p>
        </w:tc>
        <w:tc>
          <w:tcPr>
            <w:tcW w:w="1843" w:type="dxa"/>
            <w:gridSpan w:val="2"/>
            <w:shd w:val="clear" w:color="auto" w:fill="92D050"/>
          </w:tcPr>
          <w:p w14:paraId="2CE39879"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12FA250A" w14:textId="325D1873" w:rsidTr="00FC6455">
        <w:trPr>
          <w:trHeight w:val="300"/>
        </w:trPr>
        <w:tc>
          <w:tcPr>
            <w:tcW w:w="1133" w:type="dxa"/>
            <w:gridSpan w:val="2"/>
          </w:tcPr>
          <w:p w14:paraId="70D1818F"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67</w:t>
            </w:r>
          </w:p>
        </w:tc>
        <w:tc>
          <w:tcPr>
            <w:tcW w:w="5672" w:type="dxa"/>
            <w:gridSpan w:val="2"/>
            <w:vAlign w:val="bottom"/>
          </w:tcPr>
          <w:p w14:paraId="30644D67"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Queen’s Gallantry Medal (Lady)</w:t>
            </w:r>
          </w:p>
        </w:tc>
        <w:tc>
          <w:tcPr>
            <w:tcW w:w="1843" w:type="dxa"/>
            <w:gridSpan w:val="2"/>
          </w:tcPr>
          <w:p w14:paraId="170ED9F5" w14:textId="293580E4"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66F7E7CF" w14:textId="2FCC4493" w:rsidTr="00FC6455">
        <w:trPr>
          <w:trHeight w:val="300"/>
        </w:trPr>
        <w:tc>
          <w:tcPr>
            <w:tcW w:w="1133" w:type="dxa"/>
            <w:gridSpan w:val="2"/>
          </w:tcPr>
          <w:p w14:paraId="216BA21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68</w:t>
            </w:r>
          </w:p>
        </w:tc>
        <w:tc>
          <w:tcPr>
            <w:tcW w:w="5672" w:type="dxa"/>
            <w:gridSpan w:val="2"/>
            <w:vAlign w:val="bottom"/>
          </w:tcPr>
          <w:p w14:paraId="3935FB56"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Queen’s Gallantry Medal (Gent)</w:t>
            </w:r>
          </w:p>
        </w:tc>
        <w:tc>
          <w:tcPr>
            <w:tcW w:w="1843" w:type="dxa"/>
            <w:gridSpan w:val="2"/>
          </w:tcPr>
          <w:p w14:paraId="36895404" w14:textId="049E6C18"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5EC66473" w14:textId="4D68DECA" w:rsidTr="00FC6455">
        <w:trPr>
          <w:trHeight w:val="300"/>
        </w:trPr>
        <w:tc>
          <w:tcPr>
            <w:tcW w:w="1133" w:type="dxa"/>
            <w:gridSpan w:val="2"/>
          </w:tcPr>
          <w:p w14:paraId="4F84DAAC"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69</w:t>
            </w:r>
          </w:p>
        </w:tc>
        <w:tc>
          <w:tcPr>
            <w:tcW w:w="5672" w:type="dxa"/>
            <w:gridSpan w:val="2"/>
            <w:vAlign w:val="bottom"/>
          </w:tcPr>
          <w:p w14:paraId="36C5D698"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Bar to Queen’s Gallantry Medal</w:t>
            </w:r>
          </w:p>
        </w:tc>
        <w:tc>
          <w:tcPr>
            <w:tcW w:w="1843" w:type="dxa"/>
            <w:gridSpan w:val="2"/>
          </w:tcPr>
          <w:p w14:paraId="37D4D384" w14:textId="4CA59036"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25245D92" w14:textId="7AC335C2" w:rsidTr="00FC6455">
        <w:trPr>
          <w:trHeight w:val="300"/>
        </w:trPr>
        <w:tc>
          <w:tcPr>
            <w:tcW w:w="1133" w:type="dxa"/>
            <w:gridSpan w:val="2"/>
          </w:tcPr>
          <w:p w14:paraId="7C088ACE"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70</w:t>
            </w:r>
          </w:p>
        </w:tc>
        <w:tc>
          <w:tcPr>
            <w:tcW w:w="5672" w:type="dxa"/>
            <w:gridSpan w:val="2"/>
            <w:vAlign w:val="bottom"/>
          </w:tcPr>
          <w:p w14:paraId="6EC20AC7"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George Cross (Lady)</w:t>
            </w:r>
          </w:p>
        </w:tc>
        <w:tc>
          <w:tcPr>
            <w:tcW w:w="1843" w:type="dxa"/>
            <w:gridSpan w:val="2"/>
          </w:tcPr>
          <w:p w14:paraId="427E8308" w14:textId="069A4A00"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00A245EE" w14:textId="0A75AC11" w:rsidTr="00FC6455">
        <w:trPr>
          <w:trHeight w:val="300"/>
        </w:trPr>
        <w:tc>
          <w:tcPr>
            <w:tcW w:w="1133" w:type="dxa"/>
            <w:gridSpan w:val="2"/>
          </w:tcPr>
          <w:p w14:paraId="7F266574"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71</w:t>
            </w:r>
          </w:p>
        </w:tc>
        <w:tc>
          <w:tcPr>
            <w:tcW w:w="5672" w:type="dxa"/>
            <w:gridSpan w:val="2"/>
            <w:vAlign w:val="bottom"/>
          </w:tcPr>
          <w:p w14:paraId="7F0F14EA"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George Cross (Gent)</w:t>
            </w:r>
          </w:p>
        </w:tc>
        <w:tc>
          <w:tcPr>
            <w:tcW w:w="1843" w:type="dxa"/>
            <w:gridSpan w:val="2"/>
          </w:tcPr>
          <w:p w14:paraId="1D1F0AB4" w14:textId="6815A86E"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3CE3A1B8" w14:textId="4AEA6CD6" w:rsidTr="00FC6455">
        <w:trPr>
          <w:trHeight w:val="300"/>
        </w:trPr>
        <w:tc>
          <w:tcPr>
            <w:tcW w:w="1133" w:type="dxa"/>
            <w:gridSpan w:val="2"/>
          </w:tcPr>
          <w:p w14:paraId="6C6164BE"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72</w:t>
            </w:r>
          </w:p>
        </w:tc>
        <w:tc>
          <w:tcPr>
            <w:tcW w:w="5672" w:type="dxa"/>
            <w:gridSpan w:val="2"/>
            <w:vAlign w:val="bottom"/>
          </w:tcPr>
          <w:p w14:paraId="6F62D072"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George Medal (Lady)</w:t>
            </w:r>
          </w:p>
        </w:tc>
        <w:tc>
          <w:tcPr>
            <w:tcW w:w="1843" w:type="dxa"/>
            <w:gridSpan w:val="2"/>
          </w:tcPr>
          <w:p w14:paraId="1FADD372" w14:textId="21EB7A46"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0C030709" w14:textId="6A95870A" w:rsidTr="00FC6455">
        <w:trPr>
          <w:trHeight w:val="300"/>
        </w:trPr>
        <w:tc>
          <w:tcPr>
            <w:tcW w:w="1133" w:type="dxa"/>
            <w:gridSpan w:val="2"/>
          </w:tcPr>
          <w:p w14:paraId="03BFF6E0"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73</w:t>
            </w:r>
          </w:p>
        </w:tc>
        <w:tc>
          <w:tcPr>
            <w:tcW w:w="5672" w:type="dxa"/>
            <w:gridSpan w:val="2"/>
            <w:vAlign w:val="bottom"/>
          </w:tcPr>
          <w:p w14:paraId="766E997B"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George Medal (Gent)</w:t>
            </w:r>
          </w:p>
        </w:tc>
        <w:tc>
          <w:tcPr>
            <w:tcW w:w="1843" w:type="dxa"/>
            <w:gridSpan w:val="2"/>
          </w:tcPr>
          <w:p w14:paraId="62DE8B1A" w14:textId="61BEA200" w:rsidR="00C63E72" w:rsidRPr="00520B0E" w:rsidRDefault="00C63E72" w:rsidP="00C63E72">
            <w:pPr>
              <w:spacing w:after="0" w:line="240" w:lineRule="auto"/>
              <w:jc w:val="center"/>
              <w:rPr>
                <w:rFonts w:ascii="Arial" w:eastAsia="Arial" w:hAnsi="Arial" w:cs="Arial"/>
                <w:color w:val="000000" w:themeColor="text1"/>
              </w:rPr>
            </w:pPr>
            <w:r w:rsidRPr="00173BFB">
              <w:rPr>
                <w:rFonts w:ascii="Arial" w:eastAsia="Arial" w:hAnsi="Arial" w:cs="Arial"/>
                <w:color w:val="000000" w:themeColor="text1"/>
              </w:rPr>
              <w:t>3</w:t>
            </w:r>
          </w:p>
        </w:tc>
      </w:tr>
      <w:tr w:rsidR="00C63E72" w14:paraId="6AFE7061" w14:textId="0E8B59B6" w:rsidTr="00FC6455">
        <w:trPr>
          <w:trHeight w:val="300"/>
        </w:trPr>
        <w:tc>
          <w:tcPr>
            <w:tcW w:w="6805" w:type="dxa"/>
            <w:gridSpan w:val="4"/>
            <w:shd w:val="clear" w:color="auto" w:fill="92D050"/>
          </w:tcPr>
          <w:p w14:paraId="6B31A7C7"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Imperial Service Order</w:t>
            </w:r>
          </w:p>
        </w:tc>
        <w:tc>
          <w:tcPr>
            <w:tcW w:w="1843" w:type="dxa"/>
            <w:gridSpan w:val="2"/>
            <w:shd w:val="clear" w:color="auto" w:fill="92D050"/>
          </w:tcPr>
          <w:p w14:paraId="1C46BD2D"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61B5F377" w14:textId="60D4253D" w:rsidTr="00FC6455">
        <w:trPr>
          <w:trHeight w:val="300"/>
        </w:trPr>
        <w:tc>
          <w:tcPr>
            <w:tcW w:w="1133" w:type="dxa"/>
            <w:gridSpan w:val="2"/>
          </w:tcPr>
          <w:p w14:paraId="3E2A3971"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color w:val="000000" w:themeColor="text1"/>
              </w:rPr>
              <w:t>74</w:t>
            </w:r>
          </w:p>
        </w:tc>
        <w:tc>
          <w:tcPr>
            <w:tcW w:w="5672" w:type="dxa"/>
            <w:gridSpan w:val="2"/>
            <w:vAlign w:val="bottom"/>
          </w:tcPr>
          <w:p w14:paraId="74EA75CB" w14:textId="77777777" w:rsidR="00C63E72" w:rsidRPr="00520B0E" w:rsidRDefault="00C63E72" w:rsidP="00832E96">
            <w:pPr>
              <w:spacing w:after="0" w:line="240" w:lineRule="auto"/>
              <w:rPr>
                <w:rFonts w:ascii="Arial" w:hAnsi="Arial" w:cs="Arial"/>
                <w:color w:val="000000" w:themeColor="text1"/>
              </w:rPr>
            </w:pPr>
            <w:r w:rsidRPr="00520B0E">
              <w:rPr>
                <w:rFonts w:ascii="Arial" w:eastAsia="Arial" w:hAnsi="Arial" w:cs="Arial"/>
                <w:color w:val="000000" w:themeColor="text1"/>
              </w:rPr>
              <w:t>Imperial Service Medal</w:t>
            </w:r>
          </w:p>
        </w:tc>
        <w:tc>
          <w:tcPr>
            <w:tcW w:w="1843" w:type="dxa"/>
            <w:gridSpan w:val="2"/>
          </w:tcPr>
          <w:p w14:paraId="76D3E257" w14:textId="6959BA48" w:rsidR="00C63E72" w:rsidRPr="00520B0E" w:rsidRDefault="00C63E72" w:rsidP="00C63E72">
            <w:pPr>
              <w:spacing w:after="0" w:line="240" w:lineRule="auto"/>
              <w:jc w:val="center"/>
              <w:rPr>
                <w:rFonts w:ascii="Arial" w:eastAsia="Arial" w:hAnsi="Arial" w:cs="Arial"/>
                <w:color w:val="000000" w:themeColor="text1"/>
              </w:rPr>
            </w:pPr>
            <w:r>
              <w:rPr>
                <w:rFonts w:ascii="Arial" w:eastAsia="Arial" w:hAnsi="Arial" w:cs="Arial"/>
                <w:color w:val="000000" w:themeColor="text1"/>
              </w:rPr>
              <w:t>3</w:t>
            </w:r>
          </w:p>
        </w:tc>
      </w:tr>
      <w:tr w:rsidR="00C63E72" w14:paraId="5FDBBAE5" w14:textId="399F25E8" w:rsidTr="00FC6455">
        <w:trPr>
          <w:trHeight w:val="220"/>
        </w:trPr>
        <w:tc>
          <w:tcPr>
            <w:tcW w:w="6805" w:type="dxa"/>
            <w:gridSpan w:val="4"/>
            <w:shd w:val="clear" w:color="auto" w:fill="92D050"/>
          </w:tcPr>
          <w:p w14:paraId="1C4A0CDA"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b/>
                <w:color w:val="000000" w:themeColor="text1"/>
              </w:rPr>
              <w:t>Queen's Medals</w:t>
            </w:r>
          </w:p>
        </w:tc>
        <w:tc>
          <w:tcPr>
            <w:tcW w:w="1843" w:type="dxa"/>
            <w:gridSpan w:val="2"/>
            <w:shd w:val="clear" w:color="auto" w:fill="92D050"/>
          </w:tcPr>
          <w:p w14:paraId="635EF235" w14:textId="77777777" w:rsidR="00C63E72" w:rsidRPr="00520B0E" w:rsidRDefault="00C63E72" w:rsidP="00C63E72">
            <w:pPr>
              <w:spacing w:after="0" w:line="240" w:lineRule="auto"/>
              <w:jc w:val="center"/>
              <w:rPr>
                <w:rFonts w:ascii="Arial" w:eastAsia="Arial" w:hAnsi="Arial" w:cs="Arial"/>
                <w:b/>
                <w:color w:val="000000" w:themeColor="text1"/>
              </w:rPr>
            </w:pPr>
          </w:p>
        </w:tc>
      </w:tr>
      <w:tr w:rsidR="00C63E72" w14:paraId="54F73191" w14:textId="4C7ED636" w:rsidTr="00FC6455">
        <w:tc>
          <w:tcPr>
            <w:tcW w:w="1133" w:type="dxa"/>
            <w:gridSpan w:val="2"/>
          </w:tcPr>
          <w:p w14:paraId="0B9DC9C6"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75</w:t>
            </w:r>
          </w:p>
        </w:tc>
        <w:tc>
          <w:tcPr>
            <w:tcW w:w="5672" w:type="dxa"/>
            <w:gridSpan w:val="2"/>
            <w:vAlign w:val="bottom"/>
          </w:tcPr>
          <w:p w14:paraId="3F525798"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Queen’s Fire Service Medal</w:t>
            </w:r>
          </w:p>
        </w:tc>
        <w:tc>
          <w:tcPr>
            <w:tcW w:w="1843" w:type="dxa"/>
            <w:gridSpan w:val="2"/>
          </w:tcPr>
          <w:p w14:paraId="6B7E4863" w14:textId="1233C88F" w:rsidR="00C63E72" w:rsidRPr="00520B0E" w:rsidRDefault="00C63E72" w:rsidP="00C63E72">
            <w:pPr>
              <w:spacing w:after="0" w:line="240" w:lineRule="auto"/>
              <w:jc w:val="center"/>
              <w:rPr>
                <w:rFonts w:ascii="Arial" w:eastAsia="Arial" w:hAnsi="Arial" w:cs="Arial"/>
                <w:color w:val="000000" w:themeColor="text1"/>
              </w:rPr>
            </w:pPr>
            <w:r w:rsidRPr="00440253">
              <w:rPr>
                <w:rFonts w:ascii="Arial" w:eastAsia="Arial" w:hAnsi="Arial" w:cs="Arial"/>
                <w:color w:val="000000" w:themeColor="text1"/>
              </w:rPr>
              <w:t>3</w:t>
            </w:r>
          </w:p>
        </w:tc>
      </w:tr>
      <w:tr w:rsidR="00C63E72" w14:paraId="0C8E4382" w14:textId="66ABFEB1" w:rsidTr="00FC6455">
        <w:tc>
          <w:tcPr>
            <w:tcW w:w="1133" w:type="dxa"/>
            <w:gridSpan w:val="2"/>
          </w:tcPr>
          <w:p w14:paraId="2A356F3A"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76</w:t>
            </w:r>
          </w:p>
        </w:tc>
        <w:tc>
          <w:tcPr>
            <w:tcW w:w="5672" w:type="dxa"/>
            <w:gridSpan w:val="2"/>
            <w:vAlign w:val="bottom"/>
          </w:tcPr>
          <w:p w14:paraId="5EF8DEF5"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Queen’s Police Service Medal</w:t>
            </w:r>
          </w:p>
        </w:tc>
        <w:tc>
          <w:tcPr>
            <w:tcW w:w="1843" w:type="dxa"/>
            <w:gridSpan w:val="2"/>
          </w:tcPr>
          <w:p w14:paraId="6A8C809C" w14:textId="67A1D6FC" w:rsidR="00C63E72" w:rsidRPr="00520B0E" w:rsidRDefault="00C63E72" w:rsidP="00C63E72">
            <w:pPr>
              <w:spacing w:after="0" w:line="240" w:lineRule="auto"/>
              <w:jc w:val="center"/>
              <w:rPr>
                <w:rFonts w:ascii="Arial" w:eastAsia="Arial" w:hAnsi="Arial" w:cs="Arial"/>
                <w:color w:val="000000" w:themeColor="text1"/>
              </w:rPr>
            </w:pPr>
            <w:r w:rsidRPr="00440253">
              <w:rPr>
                <w:rFonts w:ascii="Arial" w:eastAsia="Arial" w:hAnsi="Arial" w:cs="Arial"/>
                <w:color w:val="000000" w:themeColor="text1"/>
              </w:rPr>
              <w:t>3</w:t>
            </w:r>
          </w:p>
        </w:tc>
      </w:tr>
      <w:tr w:rsidR="00C63E72" w14:paraId="31360016" w14:textId="2B2ECFCB" w:rsidTr="00FC6455">
        <w:tc>
          <w:tcPr>
            <w:tcW w:w="1133" w:type="dxa"/>
            <w:gridSpan w:val="2"/>
          </w:tcPr>
          <w:p w14:paraId="48C09849" w14:textId="77777777" w:rsidR="00C63E72" w:rsidRPr="00520B0E" w:rsidRDefault="00C63E72" w:rsidP="00C63E72">
            <w:pPr>
              <w:spacing w:after="0" w:line="240" w:lineRule="auto"/>
              <w:jc w:val="center"/>
              <w:rPr>
                <w:rFonts w:ascii="Arial" w:hAnsi="Arial" w:cs="Arial"/>
                <w:color w:val="000000" w:themeColor="text1"/>
              </w:rPr>
            </w:pPr>
            <w:r w:rsidRPr="00520B0E">
              <w:rPr>
                <w:rFonts w:ascii="Arial" w:eastAsia="Arial" w:hAnsi="Arial" w:cs="Arial"/>
                <w:color w:val="000000" w:themeColor="text1"/>
              </w:rPr>
              <w:t>77</w:t>
            </w:r>
          </w:p>
        </w:tc>
        <w:tc>
          <w:tcPr>
            <w:tcW w:w="5672" w:type="dxa"/>
            <w:gridSpan w:val="2"/>
            <w:vAlign w:val="bottom"/>
          </w:tcPr>
          <w:p w14:paraId="1F9EFBFE" w14:textId="77777777" w:rsidR="00C63E72" w:rsidRPr="00520B0E" w:rsidRDefault="00C63E72" w:rsidP="00C63E72">
            <w:pPr>
              <w:spacing w:after="0" w:line="240" w:lineRule="auto"/>
              <w:rPr>
                <w:rFonts w:ascii="Arial" w:hAnsi="Arial" w:cs="Arial"/>
                <w:color w:val="000000" w:themeColor="text1"/>
              </w:rPr>
            </w:pPr>
            <w:r w:rsidRPr="00520B0E">
              <w:rPr>
                <w:rFonts w:ascii="Arial" w:eastAsia="Arial" w:hAnsi="Arial" w:cs="Arial"/>
                <w:color w:val="000000" w:themeColor="text1"/>
              </w:rPr>
              <w:t>Queen’s Ambulance Service Medal</w:t>
            </w:r>
          </w:p>
        </w:tc>
        <w:tc>
          <w:tcPr>
            <w:tcW w:w="1843" w:type="dxa"/>
            <w:gridSpan w:val="2"/>
          </w:tcPr>
          <w:p w14:paraId="4A122DAD" w14:textId="46C174DD" w:rsidR="00C63E72" w:rsidRPr="00520B0E" w:rsidRDefault="00C63E72" w:rsidP="00C63E72">
            <w:pPr>
              <w:spacing w:after="0" w:line="240" w:lineRule="auto"/>
              <w:jc w:val="center"/>
              <w:rPr>
                <w:rFonts w:ascii="Arial" w:eastAsia="Arial" w:hAnsi="Arial" w:cs="Arial"/>
                <w:color w:val="000000" w:themeColor="text1"/>
              </w:rPr>
            </w:pPr>
            <w:r w:rsidRPr="00440253">
              <w:rPr>
                <w:rFonts w:ascii="Arial" w:eastAsia="Arial" w:hAnsi="Arial" w:cs="Arial"/>
                <w:color w:val="000000" w:themeColor="text1"/>
              </w:rPr>
              <w:t>3</w:t>
            </w:r>
          </w:p>
        </w:tc>
      </w:tr>
      <w:tr w:rsidR="00C63E72" w14:paraId="579D8629" w14:textId="366F31BF" w:rsidTr="00FC6455">
        <w:trPr>
          <w:trHeight w:val="220"/>
        </w:trPr>
        <w:tc>
          <w:tcPr>
            <w:tcW w:w="6805" w:type="dxa"/>
            <w:gridSpan w:val="4"/>
            <w:shd w:val="clear" w:color="auto" w:fill="92D050"/>
          </w:tcPr>
          <w:p w14:paraId="7FAE2A66" w14:textId="593A08F1" w:rsidR="00C63E72" w:rsidRPr="00416004" w:rsidRDefault="00416004" w:rsidP="00832E96">
            <w:pPr>
              <w:spacing w:after="0" w:line="240" w:lineRule="auto"/>
              <w:jc w:val="center"/>
              <w:rPr>
                <w:rFonts w:ascii="Arial" w:hAnsi="Arial" w:cs="Arial"/>
                <w:b/>
                <w:color w:val="000000" w:themeColor="text1"/>
              </w:rPr>
            </w:pPr>
            <w:r w:rsidRPr="00416004">
              <w:rPr>
                <w:rFonts w:ascii="Arial" w:hAnsi="Arial" w:cs="Arial"/>
                <w:b/>
                <w:color w:val="000000" w:themeColor="text1"/>
              </w:rPr>
              <w:t>Ad Hoc Medals and Insignia</w:t>
            </w:r>
          </w:p>
        </w:tc>
        <w:tc>
          <w:tcPr>
            <w:tcW w:w="1843" w:type="dxa"/>
            <w:gridSpan w:val="2"/>
            <w:shd w:val="clear" w:color="auto" w:fill="92D050"/>
          </w:tcPr>
          <w:p w14:paraId="02130DB7" w14:textId="77777777" w:rsidR="00C63E72" w:rsidRPr="00520B0E" w:rsidRDefault="00C63E72" w:rsidP="00C63E72">
            <w:pPr>
              <w:spacing w:after="0" w:line="240" w:lineRule="auto"/>
              <w:jc w:val="center"/>
              <w:rPr>
                <w:rFonts w:ascii="Arial" w:hAnsi="Arial" w:cs="Arial"/>
                <w:color w:val="000000" w:themeColor="text1"/>
              </w:rPr>
            </w:pPr>
          </w:p>
        </w:tc>
      </w:tr>
      <w:tr w:rsidR="00C63E72" w14:paraId="0E739FFF" w14:textId="3001DAE8" w:rsidTr="00FC6455">
        <w:tc>
          <w:tcPr>
            <w:tcW w:w="1133" w:type="dxa"/>
            <w:gridSpan w:val="2"/>
          </w:tcPr>
          <w:p w14:paraId="5130BD84" w14:textId="77777777" w:rsidR="00C63E72" w:rsidRPr="00520B0E" w:rsidRDefault="00C63E72" w:rsidP="00832E96">
            <w:pPr>
              <w:spacing w:after="0" w:line="240" w:lineRule="auto"/>
              <w:jc w:val="center"/>
              <w:rPr>
                <w:rFonts w:ascii="Arial" w:hAnsi="Arial" w:cs="Arial"/>
                <w:color w:val="000000" w:themeColor="text1"/>
              </w:rPr>
            </w:pPr>
            <w:r w:rsidRPr="00520B0E">
              <w:rPr>
                <w:rFonts w:ascii="Arial" w:eastAsia="Arial" w:hAnsi="Arial" w:cs="Arial"/>
                <w:color w:val="000000" w:themeColor="text1"/>
              </w:rPr>
              <w:t>78</w:t>
            </w:r>
          </w:p>
        </w:tc>
        <w:tc>
          <w:tcPr>
            <w:tcW w:w="5672" w:type="dxa"/>
            <w:gridSpan w:val="2"/>
            <w:vAlign w:val="bottom"/>
          </w:tcPr>
          <w:p w14:paraId="55E35D00" w14:textId="682844D3" w:rsidR="00C63E72" w:rsidRPr="00520B0E" w:rsidRDefault="00C63E72" w:rsidP="00832E96">
            <w:pPr>
              <w:spacing w:after="0" w:line="240" w:lineRule="auto"/>
              <w:rPr>
                <w:rFonts w:ascii="Arial" w:hAnsi="Arial" w:cs="Arial"/>
                <w:color w:val="000000" w:themeColor="text1"/>
              </w:rPr>
            </w:pPr>
            <w:r w:rsidRPr="00520B0E">
              <w:rPr>
                <w:rFonts w:ascii="Arial" w:eastAsia="Arial" w:hAnsi="Arial" w:cs="Arial"/>
                <w:color w:val="000000" w:themeColor="text1"/>
                <w:highlight w:val="white"/>
              </w:rPr>
              <w:t>Ad Hoc</w:t>
            </w:r>
            <w:r w:rsidR="009F70D1">
              <w:rPr>
                <w:rFonts w:ascii="Arial" w:eastAsia="Arial" w:hAnsi="Arial" w:cs="Arial"/>
                <w:color w:val="000000" w:themeColor="text1"/>
              </w:rPr>
              <w:t xml:space="preserve"> Medals and Insignia</w:t>
            </w:r>
          </w:p>
        </w:tc>
        <w:tc>
          <w:tcPr>
            <w:tcW w:w="1843" w:type="dxa"/>
            <w:gridSpan w:val="2"/>
          </w:tcPr>
          <w:p w14:paraId="3F669E66" w14:textId="06AD0AAB" w:rsidR="00C63E72" w:rsidRPr="00520B0E" w:rsidRDefault="00C63E72" w:rsidP="00C63E72">
            <w:pPr>
              <w:spacing w:after="0" w:line="240" w:lineRule="auto"/>
              <w:jc w:val="center"/>
              <w:rPr>
                <w:rFonts w:ascii="Arial" w:eastAsia="Arial" w:hAnsi="Arial" w:cs="Arial"/>
                <w:color w:val="000000" w:themeColor="text1"/>
                <w:highlight w:val="white"/>
              </w:rPr>
            </w:pPr>
            <w:r>
              <w:rPr>
                <w:rFonts w:ascii="Arial" w:eastAsia="Arial" w:hAnsi="Arial" w:cs="Arial"/>
                <w:color w:val="000000" w:themeColor="text1"/>
              </w:rPr>
              <w:t>3</w:t>
            </w:r>
          </w:p>
        </w:tc>
      </w:tr>
    </w:tbl>
    <w:p w14:paraId="56E4C2B1" w14:textId="72652612" w:rsidR="00C117F9" w:rsidRPr="00DE30E8" w:rsidRDefault="00C117F9" w:rsidP="00C117F9">
      <w:pPr>
        <w:rPr>
          <w:rFonts w:ascii="Arial" w:hAnsi="Arial" w:cs="Arial"/>
        </w:rPr>
      </w:pPr>
    </w:p>
    <w:p w14:paraId="4A7BA141" w14:textId="77777777" w:rsidR="00AE4296" w:rsidRPr="00DE30E8" w:rsidRDefault="00AE4296" w:rsidP="00356DD9">
      <w:pPr>
        <w:pStyle w:val="BodyTextIndent2"/>
        <w:spacing w:line="240" w:lineRule="auto"/>
        <w:ind w:left="284"/>
        <w:rPr>
          <w:rFonts w:ascii="Arial" w:hAnsi="Arial" w:cs="Arial"/>
        </w:rPr>
      </w:pPr>
    </w:p>
    <w:p w14:paraId="50423E35" w14:textId="63A8309C" w:rsidR="00563185" w:rsidRDefault="00563185" w:rsidP="00563185">
      <w:pPr>
        <w:pStyle w:val="Heading2"/>
        <w:rPr>
          <w:sz w:val="22"/>
          <w:szCs w:val="22"/>
        </w:rPr>
      </w:pPr>
      <w:r w:rsidRPr="00DE30E8">
        <w:rPr>
          <w:sz w:val="22"/>
          <w:szCs w:val="22"/>
        </w:rPr>
        <w:t xml:space="preserve">Potential Providers have the opportunity to bid for all or any combination of the </w:t>
      </w:r>
      <w:r w:rsidR="003127B8">
        <w:rPr>
          <w:sz w:val="22"/>
          <w:szCs w:val="22"/>
        </w:rPr>
        <w:t>77</w:t>
      </w:r>
      <w:r w:rsidR="003127B8" w:rsidRPr="00DE30E8">
        <w:rPr>
          <w:sz w:val="22"/>
          <w:szCs w:val="22"/>
        </w:rPr>
        <w:t xml:space="preserve"> </w:t>
      </w:r>
      <w:r w:rsidRPr="00DE30E8">
        <w:rPr>
          <w:sz w:val="22"/>
          <w:szCs w:val="22"/>
        </w:rPr>
        <w:t xml:space="preserve">Lots, however the Agent reserves the right to award each Lot separately. </w:t>
      </w:r>
    </w:p>
    <w:p w14:paraId="3A792A68" w14:textId="21C5D3F6" w:rsidR="00456223" w:rsidRDefault="00456223" w:rsidP="00DF7032">
      <w:pPr>
        <w:pStyle w:val="Heading3"/>
        <w:jc w:val="left"/>
      </w:pPr>
      <w:r>
        <w:t>A</w:t>
      </w:r>
      <w:r w:rsidR="00DE30E8">
        <w:t xml:space="preserve">ll </w:t>
      </w:r>
      <w:r>
        <w:t>Potential Providers who are successfully a</w:t>
      </w:r>
      <w:r w:rsidR="00DE30E8">
        <w:t xml:space="preserve">warded a </w:t>
      </w:r>
      <w:r w:rsidR="009D6D2A">
        <w:t xml:space="preserve">place on any </w:t>
      </w:r>
      <w:r w:rsidR="00DE30E8">
        <w:t xml:space="preserve">Lot(s) </w:t>
      </w:r>
      <w:r w:rsidR="00504A97">
        <w:t xml:space="preserve">1 through to and including Lot </w:t>
      </w:r>
      <w:r w:rsidR="00832E96">
        <w:t>77</w:t>
      </w:r>
      <w:r w:rsidR="00504A97">
        <w:t xml:space="preserve"> </w:t>
      </w:r>
      <w:r w:rsidR="00DE30E8">
        <w:t xml:space="preserve">under this Framework Agreement will automatically be </w:t>
      </w:r>
      <w:r>
        <w:t>a</w:t>
      </w:r>
      <w:r w:rsidR="00DE30E8">
        <w:t xml:space="preserve">warded </w:t>
      </w:r>
      <w:r w:rsidR="009D6D2A">
        <w:t xml:space="preserve">a place on </w:t>
      </w:r>
      <w:r w:rsidR="00DE30E8">
        <w:t xml:space="preserve">Lot </w:t>
      </w:r>
      <w:r w:rsidR="00832E96">
        <w:t>78</w:t>
      </w:r>
      <w:r w:rsidR="00DE30E8">
        <w:t xml:space="preserve"> </w:t>
      </w:r>
      <w:r w:rsidR="007C0183">
        <w:t>(</w:t>
      </w:r>
      <w:r w:rsidR="00DE30E8">
        <w:t>Adhoc Medals and Insignia</w:t>
      </w:r>
      <w:r w:rsidR="007C0183">
        <w:t>)</w:t>
      </w:r>
      <w:r w:rsidR="009D6D2A">
        <w:t xml:space="preserve">.  The purpose of Lot </w:t>
      </w:r>
      <w:r w:rsidR="00832E96">
        <w:t>78</w:t>
      </w:r>
      <w:r>
        <w:t xml:space="preserve"> is to meet requirement</w:t>
      </w:r>
      <w:r w:rsidR="009D6D2A">
        <w:t>s</w:t>
      </w:r>
      <w:r>
        <w:t xml:space="preserve"> the Authority may have </w:t>
      </w:r>
      <w:r w:rsidR="009D6D2A">
        <w:t>for any other</w:t>
      </w:r>
      <w:r>
        <w:t xml:space="preserve"> </w:t>
      </w:r>
      <w:r w:rsidR="009D6D2A">
        <w:t>medals and i</w:t>
      </w:r>
      <w:r>
        <w:t>nsignia throughout the term of the Framework Agreement</w:t>
      </w:r>
      <w:r w:rsidR="009D6D2A">
        <w:t xml:space="preserve"> that </w:t>
      </w:r>
      <w:r w:rsidR="00F57494">
        <w:t xml:space="preserve">are </w:t>
      </w:r>
      <w:r w:rsidR="009D6D2A">
        <w:t xml:space="preserve">covered by Lots 1 - </w:t>
      </w:r>
      <w:r w:rsidR="00832E96">
        <w:t>7</w:t>
      </w:r>
      <w:r w:rsidR="00F57494">
        <w:t>7</w:t>
      </w:r>
      <w:r>
        <w:t xml:space="preserve">.  </w:t>
      </w:r>
      <w:r w:rsidR="009D6D2A">
        <w:br/>
      </w:r>
      <w:r w:rsidR="00504A97">
        <w:t xml:space="preserve">Note that while </w:t>
      </w:r>
      <w:r>
        <w:t xml:space="preserve">all </w:t>
      </w:r>
      <w:r w:rsidR="009D6D2A">
        <w:t xml:space="preserve">successful </w:t>
      </w:r>
      <w:r w:rsidR="000B527A">
        <w:t>Potential Providers</w:t>
      </w:r>
      <w:r w:rsidR="00504A97">
        <w:t xml:space="preserve"> on Lots 1 – </w:t>
      </w:r>
      <w:r w:rsidR="00832E96">
        <w:t>7</w:t>
      </w:r>
      <w:r w:rsidR="00FC11E1">
        <w:t>7</w:t>
      </w:r>
      <w:r w:rsidR="00832E96">
        <w:t xml:space="preserve"> </w:t>
      </w:r>
      <w:r>
        <w:t xml:space="preserve">will be </w:t>
      </w:r>
      <w:r w:rsidR="00504A97">
        <w:t xml:space="preserve">automatically </w:t>
      </w:r>
      <w:r>
        <w:t xml:space="preserve">awarded </w:t>
      </w:r>
      <w:r w:rsidR="009D6D2A">
        <w:t>a place on</w:t>
      </w:r>
      <w:r>
        <w:t xml:space="preserve"> Lot </w:t>
      </w:r>
      <w:r w:rsidR="00832E96">
        <w:t>78</w:t>
      </w:r>
      <w:r>
        <w:t xml:space="preserve"> </w:t>
      </w:r>
      <w:r w:rsidR="007C0183">
        <w:t>(</w:t>
      </w:r>
      <w:r>
        <w:t>Adhoc Medals and Insignia</w:t>
      </w:r>
      <w:r w:rsidR="007C0183">
        <w:t>)</w:t>
      </w:r>
      <w:r>
        <w:t xml:space="preserve">, there is no guarantee that any </w:t>
      </w:r>
      <w:r w:rsidR="000B527A">
        <w:t xml:space="preserve">Potential Provider </w:t>
      </w:r>
      <w:r w:rsidRPr="0081059E">
        <w:t>w</w:t>
      </w:r>
      <w:r w:rsidR="00504A97">
        <w:t xml:space="preserve">ill receive any business </w:t>
      </w:r>
      <w:r w:rsidRPr="0081059E">
        <w:t>under th</w:t>
      </w:r>
      <w:r>
        <w:t>is Lot.</w:t>
      </w:r>
    </w:p>
    <w:p w14:paraId="14218C7D" w14:textId="566173AB" w:rsidR="00DE30E8" w:rsidRPr="00D874D9" w:rsidRDefault="00D874D9" w:rsidP="000B527A">
      <w:pPr>
        <w:pStyle w:val="Heading3"/>
        <w:jc w:val="left"/>
      </w:pPr>
      <w:r>
        <w:t xml:space="preserve">For the avoidance of doubt a Potential Provider that is unsuccessful in all of the Lots they bid for will not be awarded Lot 78 </w:t>
      </w:r>
      <w:r w:rsidR="007C0183">
        <w:t>(</w:t>
      </w:r>
      <w:r>
        <w:t>Adhoc Medals and Insignia</w:t>
      </w:r>
      <w:r w:rsidR="007C0183">
        <w:t>)</w:t>
      </w:r>
      <w:r>
        <w:t>.</w:t>
      </w:r>
    </w:p>
    <w:p w14:paraId="3780ADF2" w14:textId="68725E1D" w:rsidR="00D874D9" w:rsidRDefault="00D874D9" w:rsidP="00C77743">
      <w:pPr>
        <w:pStyle w:val="Heading2"/>
        <w:rPr>
          <w:rFonts w:cs="Arial"/>
          <w:sz w:val="22"/>
          <w:szCs w:val="22"/>
        </w:rPr>
      </w:pPr>
      <w:r>
        <w:rPr>
          <w:rFonts w:cs="Arial"/>
          <w:sz w:val="22"/>
          <w:szCs w:val="22"/>
        </w:rPr>
        <w:t xml:space="preserve">The Number of </w:t>
      </w:r>
      <w:r w:rsidR="000B527A">
        <w:rPr>
          <w:rFonts w:cs="Arial"/>
          <w:sz w:val="22"/>
          <w:szCs w:val="22"/>
        </w:rPr>
        <w:t>Potential Providers</w:t>
      </w:r>
      <w:r>
        <w:rPr>
          <w:rFonts w:cs="Arial"/>
          <w:sz w:val="22"/>
          <w:szCs w:val="22"/>
        </w:rPr>
        <w:t xml:space="preserve"> that can be awarded a Framework Agreement is 3 (three)</w:t>
      </w:r>
      <w:r w:rsidR="000B527A">
        <w:rPr>
          <w:rFonts w:cs="Arial"/>
          <w:sz w:val="22"/>
          <w:szCs w:val="22"/>
        </w:rPr>
        <w:t xml:space="preserve"> </w:t>
      </w:r>
      <w:r>
        <w:rPr>
          <w:rFonts w:cs="Arial"/>
          <w:sz w:val="22"/>
          <w:szCs w:val="22"/>
        </w:rPr>
        <w:t>with the exception of Lot 78 and also where the circumstances detailed below in 3.5 and 3.6 apply.</w:t>
      </w:r>
    </w:p>
    <w:p w14:paraId="372BBC83" w14:textId="12DECFB4" w:rsidR="00C77743" w:rsidRDefault="00C77743" w:rsidP="00C77743">
      <w:pPr>
        <w:pStyle w:val="Heading2"/>
        <w:rPr>
          <w:rFonts w:cs="Arial"/>
          <w:sz w:val="22"/>
          <w:szCs w:val="22"/>
        </w:rPr>
      </w:pPr>
      <w:r w:rsidRPr="0081059E">
        <w:rPr>
          <w:rFonts w:cs="Arial"/>
          <w:sz w:val="22"/>
          <w:szCs w:val="22"/>
        </w:rPr>
        <w:t xml:space="preserve">The maximum number of </w:t>
      </w:r>
      <w:r w:rsidR="000B527A">
        <w:rPr>
          <w:rFonts w:cs="Arial"/>
          <w:sz w:val="22"/>
          <w:szCs w:val="22"/>
        </w:rPr>
        <w:t xml:space="preserve">Potential Providers </w:t>
      </w:r>
      <w:r w:rsidR="00726D7D">
        <w:rPr>
          <w:rFonts w:cs="Arial"/>
          <w:sz w:val="22"/>
          <w:szCs w:val="22"/>
        </w:rPr>
        <w:t>for each Lot may increase</w:t>
      </w:r>
      <w:r w:rsidRPr="0081059E">
        <w:rPr>
          <w:rFonts w:cs="Arial"/>
          <w:sz w:val="22"/>
          <w:szCs w:val="22"/>
        </w:rPr>
        <w:t xml:space="preserve"> where two or more Potential Providers have tied scores and are placed in the last position in respect of each Lot. </w:t>
      </w:r>
      <w:r w:rsidR="00E27AD6" w:rsidRPr="0081059E">
        <w:rPr>
          <w:rFonts w:cs="Arial"/>
          <w:sz w:val="22"/>
          <w:szCs w:val="22"/>
        </w:rPr>
        <w:t xml:space="preserve"> </w:t>
      </w:r>
      <w:r w:rsidRPr="0081059E">
        <w:rPr>
          <w:rFonts w:cs="Arial"/>
          <w:sz w:val="22"/>
          <w:szCs w:val="22"/>
        </w:rPr>
        <w:t xml:space="preserve">In such cases, Potential Providers who are tied with the same score in the last position for each Lot shall be deemed to be one Supplier for the purpose of calculating the maximum number of Suppliers for each Lot. The </w:t>
      </w:r>
      <w:r w:rsidR="004C1549" w:rsidRPr="0081059E">
        <w:rPr>
          <w:rFonts w:cs="Arial"/>
          <w:sz w:val="22"/>
          <w:szCs w:val="22"/>
        </w:rPr>
        <w:t>Agent</w:t>
      </w:r>
      <w:r w:rsidRPr="0081059E">
        <w:rPr>
          <w:rFonts w:cs="Arial"/>
          <w:sz w:val="22"/>
          <w:szCs w:val="22"/>
        </w:rPr>
        <w:t xml:space="preserve"> will award a Framework Agreement to additional Potential Providers where their Final Score is within 1% of the original awarded last place position only. </w:t>
      </w:r>
    </w:p>
    <w:p w14:paraId="66ECBE0A" w14:textId="6AC5353F" w:rsidR="009E405D" w:rsidRDefault="009E405D" w:rsidP="00C77743">
      <w:pPr>
        <w:pStyle w:val="Heading2"/>
        <w:rPr>
          <w:rFonts w:cs="Arial"/>
          <w:sz w:val="22"/>
          <w:szCs w:val="22"/>
        </w:rPr>
      </w:pPr>
      <w:r w:rsidRPr="009E405D">
        <w:rPr>
          <w:rFonts w:cs="Arial"/>
          <w:color w:val="000000" w:themeColor="text1"/>
          <w:sz w:val="22"/>
          <w:szCs w:val="22"/>
          <w:shd w:val="clear" w:color="auto" w:fill="FFFFFF"/>
        </w:rPr>
        <w:t>Where two or more Potential Providers have tied scores and are in</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the same</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ranked position,</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with exception for the last ranked position for each Lot,  those</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Potential Providers will separately occupy</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 xml:space="preserve">that ranked position and </w:t>
      </w:r>
      <w:r w:rsidRPr="009E405D">
        <w:rPr>
          <w:rFonts w:cs="Arial"/>
          <w:color w:val="000000" w:themeColor="text1"/>
          <w:sz w:val="22"/>
          <w:szCs w:val="22"/>
          <w:shd w:val="clear" w:color="auto" w:fill="FFFFFF"/>
        </w:rPr>
        <w:lastRenderedPageBreak/>
        <w:t>then</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the ranked positions in numerical order immediately following that</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ranked position they tied for.  For example if there are three Potential Providers tied for Second ranked position they will occupy the</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second,</w:t>
      </w:r>
      <w:r w:rsidRPr="009E405D">
        <w:rPr>
          <w:rStyle w:val="apple-converted-space"/>
          <w:rFonts w:cs="Arial"/>
          <w:color w:val="000000" w:themeColor="text1"/>
          <w:sz w:val="22"/>
          <w:szCs w:val="22"/>
          <w:shd w:val="clear" w:color="auto" w:fill="FFFFFF"/>
        </w:rPr>
        <w:t> </w:t>
      </w:r>
      <w:r w:rsidRPr="009E405D">
        <w:rPr>
          <w:rFonts w:cs="Arial"/>
          <w:color w:val="000000" w:themeColor="text1"/>
          <w:sz w:val="22"/>
          <w:szCs w:val="22"/>
          <w:shd w:val="clear" w:color="auto" w:fill="FFFFFF"/>
        </w:rPr>
        <w:t>third and fourth ranked Positions with their tied scores.</w:t>
      </w:r>
    </w:p>
    <w:p w14:paraId="4A7BA147" w14:textId="77777777" w:rsidR="00706CC1" w:rsidRPr="00DC3725" w:rsidRDefault="00706CC1" w:rsidP="0058734C">
      <w:pPr>
        <w:pStyle w:val="Heading1"/>
        <w:rPr>
          <w:rFonts w:cs="Arial"/>
          <w:sz w:val="22"/>
          <w:szCs w:val="22"/>
        </w:rPr>
      </w:pPr>
      <w:bookmarkStart w:id="8" w:name="_Ref284764423"/>
      <w:bookmarkStart w:id="9" w:name="_Toc436134673"/>
      <w:r w:rsidRPr="00DC3725">
        <w:rPr>
          <w:rFonts w:cs="Arial"/>
          <w:sz w:val="22"/>
          <w:szCs w:val="22"/>
        </w:rPr>
        <w:t>procurement timEtable</w:t>
      </w:r>
      <w:bookmarkEnd w:id="8"/>
      <w:bookmarkEnd w:id="9"/>
    </w:p>
    <w:p w14:paraId="4A7BA148" w14:textId="77777777" w:rsidR="00706CC1" w:rsidRPr="0078425C" w:rsidRDefault="00706CC1" w:rsidP="0058734C">
      <w:pPr>
        <w:pStyle w:val="Heading2"/>
        <w:rPr>
          <w:rFonts w:cs="Arial"/>
          <w:sz w:val="22"/>
          <w:szCs w:val="22"/>
        </w:rPr>
      </w:pPr>
      <w:r w:rsidRPr="00DC3725">
        <w:rPr>
          <w:rFonts w:cs="Arial"/>
          <w:sz w:val="22"/>
          <w:szCs w:val="22"/>
        </w:rPr>
        <w:t xml:space="preserve">The </w:t>
      </w:r>
      <w:r w:rsidR="00FD0AEF" w:rsidRPr="00DC3725">
        <w:rPr>
          <w:rFonts w:cs="Arial"/>
          <w:sz w:val="22"/>
          <w:szCs w:val="22"/>
        </w:rPr>
        <w:t xml:space="preserve">anticipated </w:t>
      </w:r>
      <w:r w:rsidRPr="0078425C">
        <w:rPr>
          <w:rFonts w:cs="Arial"/>
          <w:sz w:val="22"/>
          <w:szCs w:val="22"/>
        </w:rPr>
        <w:t xml:space="preserve">timetable for this Procurement is set out in the table below. </w:t>
      </w:r>
    </w:p>
    <w:p w14:paraId="4A7BA149" w14:textId="122EC734" w:rsidR="00706CC1" w:rsidRPr="0081059E" w:rsidRDefault="00706CC1" w:rsidP="0058734C">
      <w:pPr>
        <w:pStyle w:val="Heading2"/>
        <w:rPr>
          <w:rFonts w:cs="Arial"/>
          <w:sz w:val="22"/>
          <w:szCs w:val="22"/>
        </w:rPr>
      </w:pPr>
      <w:bookmarkStart w:id="10" w:name="_Ref414960847"/>
      <w:r w:rsidRPr="0078425C">
        <w:rPr>
          <w:rFonts w:cs="Arial"/>
          <w:sz w:val="22"/>
          <w:szCs w:val="22"/>
        </w:rPr>
        <w:t xml:space="preserve">This timetable may be changed by the </w:t>
      </w:r>
      <w:r w:rsidR="004C1549" w:rsidRPr="0078425C">
        <w:rPr>
          <w:rFonts w:cs="Arial"/>
          <w:sz w:val="22"/>
          <w:szCs w:val="22"/>
        </w:rPr>
        <w:t>Agent</w:t>
      </w:r>
      <w:r w:rsidRPr="0078425C">
        <w:rPr>
          <w:rFonts w:cs="Arial"/>
          <w:sz w:val="22"/>
          <w:szCs w:val="22"/>
        </w:rPr>
        <w:t xml:space="preserve"> at any time. Changes to any of the dates will be made in accordance with the Regulations (where applicable). </w:t>
      </w:r>
      <w:r w:rsidR="009C7984" w:rsidRPr="0081059E">
        <w:rPr>
          <w:rFonts w:cs="Arial"/>
          <w:sz w:val="22"/>
          <w:szCs w:val="22"/>
        </w:rPr>
        <w:t>You</w:t>
      </w:r>
      <w:r w:rsidRPr="0081059E">
        <w:rPr>
          <w:rFonts w:cs="Arial"/>
          <w:sz w:val="22"/>
          <w:szCs w:val="22"/>
        </w:rPr>
        <w:t xml:space="preserve"> will be informed through the e-Sourcing Suite if the </w:t>
      </w:r>
      <w:r w:rsidR="004C1549" w:rsidRPr="0081059E">
        <w:rPr>
          <w:rFonts w:cs="Arial"/>
          <w:sz w:val="22"/>
          <w:szCs w:val="22"/>
        </w:rPr>
        <w:t>Agent</w:t>
      </w:r>
      <w:r w:rsidRPr="0081059E">
        <w:rPr>
          <w:rFonts w:cs="Arial"/>
          <w:sz w:val="22"/>
          <w:szCs w:val="22"/>
        </w:rPr>
        <w:t xml:space="preserve"> decides that changes to this timetable are necessary.</w:t>
      </w:r>
      <w:bookmarkEnd w:id="10"/>
    </w:p>
    <w:p w14:paraId="4A7BA14A" w14:textId="77777777" w:rsidR="00706CC1" w:rsidRPr="0081059E" w:rsidRDefault="00706CC1" w:rsidP="00706CC1">
      <w:pPr>
        <w:pStyle w:val="Heading2"/>
        <w:numPr>
          <w:ilvl w:val="0"/>
          <w:numId w:val="0"/>
        </w:numPr>
        <w:tabs>
          <w:tab w:val="clear" w:pos="851"/>
        </w:tabs>
        <w:rPr>
          <w:rFonts w:cs="Arial"/>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425486" w14:paraId="4A7BA14D" w14:textId="77777777" w:rsidTr="00251AE6">
        <w:trPr>
          <w:cantSplit/>
          <w:trHeight w:val="397"/>
          <w:tblHeader/>
        </w:trPr>
        <w:tc>
          <w:tcPr>
            <w:tcW w:w="2400" w:type="dxa"/>
            <w:shd w:val="clear" w:color="auto" w:fill="E0E0E0"/>
            <w:vAlign w:val="center"/>
          </w:tcPr>
          <w:p w14:paraId="4A7BA14B" w14:textId="77777777" w:rsidR="00706CC1" w:rsidRPr="0081059E" w:rsidRDefault="00706CC1" w:rsidP="00251AE6">
            <w:pPr>
              <w:pStyle w:val="MarginText"/>
              <w:jc w:val="center"/>
              <w:rPr>
                <w:rFonts w:cs="Arial"/>
                <w:b/>
                <w:sz w:val="22"/>
                <w:szCs w:val="22"/>
              </w:rPr>
            </w:pPr>
            <w:r w:rsidRPr="0081059E">
              <w:rPr>
                <w:rFonts w:cs="Arial"/>
                <w:b/>
                <w:sz w:val="22"/>
                <w:szCs w:val="22"/>
              </w:rPr>
              <w:t>DATE</w:t>
            </w:r>
          </w:p>
        </w:tc>
        <w:tc>
          <w:tcPr>
            <w:tcW w:w="6030" w:type="dxa"/>
            <w:shd w:val="clear" w:color="auto" w:fill="E0E0E0"/>
            <w:vAlign w:val="center"/>
          </w:tcPr>
          <w:p w14:paraId="4A7BA14C" w14:textId="77777777" w:rsidR="00706CC1" w:rsidRPr="0081059E" w:rsidRDefault="00706CC1" w:rsidP="00251AE6">
            <w:pPr>
              <w:pStyle w:val="MarginText"/>
              <w:jc w:val="center"/>
              <w:rPr>
                <w:rFonts w:cs="Arial"/>
                <w:b/>
                <w:sz w:val="22"/>
                <w:szCs w:val="22"/>
              </w:rPr>
            </w:pPr>
            <w:r w:rsidRPr="0081059E">
              <w:rPr>
                <w:rFonts w:cs="Arial"/>
                <w:b/>
                <w:sz w:val="22"/>
                <w:szCs w:val="22"/>
              </w:rPr>
              <w:t>ACTIVITY</w:t>
            </w:r>
          </w:p>
        </w:tc>
      </w:tr>
      <w:tr w:rsidR="00706CC1" w:rsidRPr="00425486" w14:paraId="4A7BA150" w14:textId="77777777" w:rsidTr="00D36204">
        <w:trPr>
          <w:cantSplit/>
          <w:trHeight w:val="397"/>
        </w:trPr>
        <w:tc>
          <w:tcPr>
            <w:tcW w:w="2400" w:type="dxa"/>
            <w:vAlign w:val="center"/>
          </w:tcPr>
          <w:p w14:paraId="4A7BA14E" w14:textId="657C6A9B" w:rsidR="00706CC1" w:rsidRPr="00DC3725" w:rsidRDefault="009432E2" w:rsidP="00B23A11">
            <w:pPr>
              <w:pStyle w:val="MarginText"/>
              <w:jc w:val="center"/>
              <w:rPr>
                <w:rFonts w:cs="Arial"/>
                <w:sz w:val="22"/>
                <w:szCs w:val="22"/>
              </w:rPr>
            </w:pPr>
            <w:r>
              <w:rPr>
                <w:rFonts w:cs="Arial"/>
                <w:sz w:val="22"/>
                <w:szCs w:val="22"/>
              </w:rPr>
              <w:t>26</w:t>
            </w:r>
            <w:r w:rsidR="00DB2CF0" w:rsidRPr="00425486">
              <w:rPr>
                <w:rFonts w:cs="Arial"/>
                <w:sz w:val="22"/>
                <w:szCs w:val="22"/>
              </w:rPr>
              <w:t>/11/2015</w:t>
            </w:r>
          </w:p>
        </w:tc>
        <w:tc>
          <w:tcPr>
            <w:tcW w:w="6030" w:type="dxa"/>
            <w:vAlign w:val="center"/>
          </w:tcPr>
          <w:p w14:paraId="4A7BA14F" w14:textId="77777777" w:rsidR="00706CC1" w:rsidRPr="00DC3725" w:rsidRDefault="00343880" w:rsidP="00D36204">
            <w:pPr>
              <w:pStyle w:val="MarginText"/>
              <w:jc w:val="left"/>
              <w:rPr>
                <w:rFonts w:cs="Arial"/>
                <w:sz w:val="22"/>
                <w:szCs w:val="22"/>
              </w:rPr>
            </w:pPr>
            <w:r w:rsidRPr="00DC3725">
              <w:rPr>
                <w:rFonts w:cs="Arial"/>
                <w:sz w:val="22"/>
                <w:szCs w:val="22"/>
              </w:rPr>
              <w:t xml:space="preserve">Despatch </w:t>
            </w:r>
            <w:r w:rsidR="00706CC1" w:rsidRPr="00DC3725">
              <w:rPr>
                <w:rFonts w:cs="Arial"/>
                <w:sz w:val="22"/>
                <w:szCs w:val="22"/>
              </w:rPr>
              <w:t>of the OJEU Contract Notice</w:t>
            </w:r>
          </w:p>
        </w:tc>
      </w:tr>
      <w:tr w:rsidR="00C864EA" w:rsidRPr="00425486" w14:paraId="604BDAE1" w14:textId="77777777" w:rsidTr="00D36204">
        <w:trPr>
          <w:cantSplit/>
          <w:trHeight w:val="397"/>
        </w:trPr>
        <w:tc>
          <w:tcPr>
            <w:tcW w:w="2400" w:type="dxa"/>
            <w:vAlign w:val="center"/>
          </w:tcPr>
          <w:p w14:paraId="3E9DDE35" w14:textId="438A1D0E" w:rsidR="00C864EA" w:rsidRPr="00DC3725" w:rsidRDefault="0064099A" w:rsidP="00B23A11">
            <w:pPr>
              <w:pStyle w:val="MarginText"/>
              <w:jc w:val="center"/>
              <w:rPr>
                <w:rFonts w:cs="Arial"/>
                <w:sz w:val="22"/>
                <w:szCs w:val="22"/>
              </w:rPr>
            </w:pPr>
            <w:r>
              <w:rPr>
                <w:rFonts w:cs="Arial"/>
                <w:sz w:val="22"/>
                <w:szCs w:val="22"/>
              </w:rPr>
              <w:t>30</w:t>
            </w:r>
            <w:r w:rsidR="000650D8">
              <w:rPr>
                <w:rFonts w:cs="Arial"/>
                <w:sz w:val="22"/>
                <w:szCs w:val="22"/>
              </w:rPr>
              <w:t>/11/2015</w:t>
            </w:r>
          </w:p>
        </w:tc>
        <w:tc>
          <w:tcPr>
            <w:tcW w:w="6030" w:type="dxa"/>
            <w:vAlign w:val="center"/>
          </w:tcPr>
          <w:p w14:paraId="49626F12" w14:textId="613C9454" w:rsidR="00C864EA" w:rsidRPr="00DC3725" w:rsidRDefault="00C864EA" w:rsidP="00D36204">
            <w:pPr>
              <w:pStyle w:val="MarginText"/>
              <w:jc w:val="left"/>
              <w:rPr>
                <w:rFonts w:cs="Arial"/>
                <w:sz w:val="22"/>
                <w:szCs w:val="22"/>
              </w:rPr>
            </w:pPr>
            <w:r w:rsidRPr="00DC3725">
              <w:rPr>
                <w:rFonts w:cs="Arial"/>
                <w:sz w:val="22"/>
                <w:szCs w:val="22"/>
              </w:rPr>
              <w:t>Publication of Tender documentation</w:t>
            </w:r>
          </w:p>
        </w:tc>
      </w:tr>
      <w:tr w:rsidR="00706CC1" w:rsidRPr="00425486" w14:paraId="4A7BA153" w14:textId="77777777" w:rsidTr="00D36204">
        <w:trPr>
          <w:cantSplit/>
          <w:trHeight w:val="397"/>
        </w:trPr>
        <w:tc>
          <w:tcPr>
            <w:tcW w:w="2400" w:type="dxa"/>
            <w:vAlign w:val="center"/>
          </w:tcPr>
          <w:p w14:paraId="4A7BA151" w14:textId="18CD9667" w:rsidR="00706CC1" w:rsidRPr="00DC3725" w:rsidRDefault="0064099A" w:rsidP="00B23A11">
            <w:pPr>
              <w:pStyle w:val="MarginText"/>
              <w:jc w:val="center"/>
              <w:rPr>
                <w:rFonts w:cs="Arial"/>
                <w:sz w:val="22"/>
                <w:szCs w:val="22"/>
              </w:rPr>
            </w:pPr>
            <w:r>
              <w:rPr>
                <w:rFonts w:cs="Arial"/>
                <w:sz w:val="22"/>
                <w:szCs w:val="22"/>
              </w:rPr>
              <w:t>30</w:t>
            </w:r>
            <w:r w:rsidR="000650D8">
              <w:rPr>
                <w:rFonts w:cs="Arial"/>
                <w:sz w:val="22"/>
                <w:szCs w:val="22"/>
              </w:rPr>
              <w:t>/11/2015</w:t>
            </w:r>
          </w:p>
        </w:tc>
        <w:tc>
          <w:tcPr>
            <w:tcW w:w="6030" w:type="dxa"/>
            <w:vAlign w:val="center"/>
          </w:tcPr>
          <w:p w14:paraId="4A7BA152" w14:textId="77777777" w:rsidR="00706CC1" w:rsidRPr="00DC3725" w:rsidRDefault="00706CC1" w:rsidP="00D36204">
            <w:pPr>
              <w:pStyle w:val="MarginText"/>
              <w:jc w:val="left"/>
              <w:rPr>
                <w:rFonts w:cs="Arial"/>
                <w:sz w:val="22"/>
                <w:szCs w:val="22"/>
              </w:rPr>
            </w:pPr>
            <w:r w:rsidRPr="00DC3725">
              <w:rPr>
                <w:rFonts w:cs="Arial"/>
                <w:sz w:val="22"/>
                <w:szCs w:val="22"/>
              </w:rPr>
              <w:t>Clarification period starts</w:t>
            </w:r>
          </w:p>
        </w:tc>
      </w:tr>
      <w:tr w:rsidR="00706CC1" w:rsidRPr="00425486" w14:paraId="4A7BA159" w14:textId="77777777" w:rsidTr="00D36204">
        <w:trPr>
          <w:cantSplit/>
          <w:trHeight w:val="397"/>
        </w:trPr>
        <w:tc>
          <w:tcPr>
            <w:tcW w:w="2400" w:type="dxa"/>
            <w:vAlign w:val="center"/>
          </w:tcPr>
          <w:p w14:paraId="1C692921" w14:textId="323F4E3D" w:rsidR="0092359C" w:rsidRDefault="00EF1DCD" w:rsidP="00D36204">
            <w:pPr>
              <w:pStyle w:val="MarginText"/>
              <w:jc w:val="center"/>
              <w:rPr>
                <w:rFonts w:cs="Arial"/>
                <w:sz w:val="22"/>
                <w:szCs w:val="22"/>
              </w:rPr>
            </w:pPr>
            <w:r>
              <w:rPr>
                <w:rFonts w:cs="Arial"/>
                <w:sz w:val="22"/>
                <w:szCs w:val="22"/>
              </w:rPr>
              <w:t>14</w:t>
            </w:r>
            <w:r w:rsidR="0092359C">
              <w:rPr>
                <w:rFonts w:cs="Arial"/>
                <w:sz w:val="22"/>
                <w:szCs w:val="22"/>
              </w:rPr>
              <w:t>/12/2015</w:t>
            </w:r>
          </w:p>
          <w:p w14:paraId="4A7BA157" w14:textId="0EDA4B56" w:rsidR="00706CC1" w:rsidRPr="0078425C" w:rsidRDefault="00706CC1" w:rsidP="00EF1DCD">
            <w:pPr>
              <w:pStyle w:val="MarginText"/>
              <w:jc w:val="center"/>
              <w:rPr>
                <w:rFonts w:cs="Arial"/>
                <w:sz w:val="22"/>
                <w:szCs w:val="22"/>
              </w:rPr>
            </w:pPr>
            <w:r w:rsidRPr="00DC3725">
              <w:rPr>
                <w:rFonts w:cs="Arial"/>
                <w:sz w:val="22"/>
                <w:szCs w:val="22"/>
              </w:rPr>
              <w:t>1</w:t>
            </w:r>
            <w:r w:rsidR="00EF1DCD">
              <w:rPr>
                <w:rFonts w:cs="Arial"/>
                <w:sz w:val="22"/>
                <w:szCs w:val="22"/>
              </w:rPr>
              <w:t>3</w:t>
            </w:r>
            <w:r w:rsidRPr="00DC3725">
              <w:rPr>
                <w:rFonts w:cs="Arial"/>
                <w:sz w:val="22"/>
                <w:szCs w:val="22"/>
              </w:rPr>
              <w:t xml:space="preserve">:00.00 </w:t>
            </w:r>
            <w:r w:rsidR="00F02318" w:rsidRPr="0078425C">
              <w:rPr>
                <w:rFonts w:cs="Arial"/>
                <w:sz w:val="22"/>
                <w:szCs w:val="22"/>
              </w:rPr>
              <w:t>BST</w:t>
            </w:r>
            <w:r w:rsidRPr="0078425C">
              <w:rPr>
                <w:rFonts w:cs="Arial"/>
                <w:sz w:val="22"/>
                <w:szCs w:val="22"/>
              </w:rPr>
              <w:t xml:space="preserve"> </w:t>
            </w:r>
          </w:p>
        </w:tc>
        <w:tc>
          <w:tcPr>
            <w:tcW w:w="6030" w:type="dxa"/>
            <w:vAlign w:val="center"/>
          </w:tcPr>
          <w:p w14:paraId="4A7BA158" w14:textId="77777777" w:rsidR="00706CC1" w:rsidRPr="0081059E" w:rsidRDefault="00706CC1" w:rsidP="00D36204">
            <w:pPr>
              <w:pStyle w:val="MarginText"/>
              <w:jc w:val="left"/>
              <w:rPr>
                <w:rFonts w:cs="Arial"/>
                <w:sz w:val="22"/>
                <w:szCs w:val="22"/>
              </w:rPr>
            </w:pPr>
            <w:r w:rsidRPr="0078425C">
              <w:rPr>
                <w:rFonts w:cs="Arial"/>
                <w:sz w:val="22"/>
                <w:szCs w:val="22"/>
              </w:rPr>
              <w:t>Clarification period closes (“</w:t>
            </w:r>
            <w:r w:rsidRPr="0078425C">
              <w:rPr>
                <w:rFonts w:cs="Arial"/>
                <w:b/>
                <w:sz w:val="22"/>
                <w:szCs w:val="22"/>
              </w:rPr>
              <w:t>Tender Clarifications Deadline</w:t>
            </w:r>
            <w:r w:rsidRPr="0081059E">
              <w:rPr>
                <w:rFonts w:cs="Arial"/>
                <w:sz w:val="22"/>
                <w:szCs w:val="22"/>
              </w:rPr>
              <w:t>”)</w:t>
            </w:r>
          </w:p>
        </w:tc>
      </w:tr>
      <w:tr w:rsidR="00706CC1" w:rsidRPr="00425486" w14:paraId="4A7BA15C" w14:textId="77777777" w:rsidTr="00D36204">
        <w:trPr>
          <w:cantSplit/>
          <w:trHeight w:val="397"/>
        </w:trPr>
        <w:tc>
          <w:tcPr>
            <w:tcW w:w="2400" w:type="dxa"/>
            <w:vAlign w:val="center"/>
          </w:tcPr>
          <w:p w14:paraId="0583A526" w14:textId="05C11970" w:rsidR="00BF33F6" w:rsidRPr="00DC3725" w:rsidRDefault="00EF1DCD" w:rsidP="00B23A11">
            <w:pPr>
              <w:pStyle w:val="MarginText"/>
              <w:jc w:val="center"/>
              <w:rPr>
                <w:rFonts w:cs="Arial"/>
                <w:sz w:val="22"/>
                <w:szCs w:val="22"/>
              </w:rPr>
            </w:pPr>
            <w:r>
              <w:rPr>
                <w:rFonts w:cs="Arial"/>
                <w:sz w:val="22"/>
                <w:szCs w:val="22"/>
              </w:rPr>
              <w:t>16</w:t>
            </w:r>
            <w:r w:rsidR="00DB2CF0" w:rsidRPr="00DC3725">
              <w:rPr>
                <w:rFonts w:cs="Arial"/>
                <w:sz w:val="22"/>
                <w:szCs w:val="22"/>
              </w:rPr>
              <w:t>/12</w:t>
            </w:r>
            <w:r w:rsidR="00BF33F6" w:rsidRPr="00DC3725">
              <w:rPr>
                <w:rFonts w:cs="Arial"/>
                <w:sz w:val="22"/>
                <w:szCs w:val="22"/>
              </w:rPr>
              <w:t>/2015</w:t>
            </w:r>
          </w:p>
          <w:p w14:paraId="4A7BA15A" w14:textId="4C555760" w:rsidR="00706CC1" w:rsidRPr="0078425C" w:rsidRDefault="00706CC1" w:rsidP="00D36204">
            <w:pPr>
              <w:pStyle w:val="MarginText"/>
              <w:jc w:val="center"/>
              <w:rPr>
                <w:rFonts w:cs="Arial"/>
                <w:sz w:val="22"/>
                <w:szCs w:val="22"/>
              </w:rPr>
            </w:pPr>
            <w:r w:rsidRPr="0078425C">
              <w:rPr>
                <w:rFonts w:cs="Arial"/>
                <w:sz w:val="22"/>
                <w:szCs w:val="22"/>
              </w:rPr>
              <w:t xml:space="preserve">17:00.00 </w:t>
            </w:r>
            <w:r w:rsidR="00F02318" w:rsidRPr="0078425C">
              <w:rPr>
                <w:rFonts w:cs="Arial"/>
                <w:sz w:val="22"/>
                <w:szCs w:val="22"/>
              </w:rPr>
              <w:t>BST</w:t>
            </w:r>
          </w:p>
        </w:tc>
        <w:tc>
          <w:tcPr>
            <w:tcW w:w="6030" w:type="dxa"/>
            <w:vAlign w:val="center"/>
          </w:tcPr>
          <w:p w14:paraId="4A7BA15B" w14:textId="16335CC9" w:rsidR="00706CC1" w:rsidRPr="0081059E" w:rsidRDefault="00706CC1" w:rsidP="00D36204">
            <w:pPr>
              <w:pStyle w:val="MarginText"/>
              <w:jc w:val="left"/>
              <w:rPr>
                <w:rFonts w:cs="Arial"/>
                <w:b/>
                <w:i/>
                <w:sz w:val="22"/>
                <w:szCs w:val="22"/>
              </w:rPr>
            </w:pPr>
            <w:r w:rsidRPr="0081059E">
              <w:rPr>
                <w:rFonts w:cs="Arial"/>
                <w:sz w:val="22"/>
                <w:szCs w:val="22"/>
              </w:rPr>
              <w:t>Deadline for the publication of responses to Tender Clarification questions</w:t>
            </w:r>
          </w:p>
        </w:tc>
      </w:tr>
      <w:tr w:rsidR="00706CC1" w:rsidRPr="00425486" w14:paraId="4A7BA15F" w14:textId="77777777" w:rsidTr="00D36204">
        <w:trPr>
          <w:cantSplit/>
          <w:trHeight w:val="397"/>
        </w:trPr>
        <w:tc>
          <w:tcPr>
            <w:tcW w:w="2400" w:type="dxa"/>
            <w:vAlign w:val="center"/>
          </w:tcPr>
          <w:p w14:paraId="20801467" w14:textId="20C01D49" w:rsidR="006E3545" w:rsidRPr="0078425C" w:rsidRDefault="0064099A" w:rsidP="006E3545">
            <w:pPr>
              <w:pStyle w:val="MarginText"/>
              <w:jc w:val="center"/>
              <w:rPr>
                <w:rFonts w:cs="Arial"/>
                <w:sz w:val="22"/>
                <w:szCs w:val="22"/>
              </w:rPr>
            </w:pPr>
            <w:r>
              <w:rPr>
                <w:rFonts w:cs="Arial"/>
                <w:sz w:val="22"/>
                <w:szCs w:val="22"/>
              </w:rPr>
              <w:t>0</w:t>
            </w:r>
            <w:r w:rsidR="00161BF9">
              <w:rPr>
                <w:rFonts w:cs="Arial"/>
                <w:sz w:val="22"/>
                <w:szCs w:val="22"/>
              </w:rPr>
              <w:t>6</w:t>
            </w:r>
            <w:r w:rsidR="000650D8">
              <w:rPr>
                <w:rFonts w:cs="Arial"/>
                <w:sz w:val="22"/>
                <w:szCs w:val="22"/>
              </w:rPr>
              <w:t>/01/2016</w:t>
            </w:r>
          </w:p>
          <w:p w14:paraId="4A7BA15D" w14:textId="7B326DEB" w:rsidR="00706CC1" w:rsidRPr="0078425C" w:rsidRDefault="0074496F" w:rsidP="0074496F">
            <w:pPr>
              <w:pStyle w:val="MarginText"/>
              <w:jc w:val="center"/>
              <w:rPr>
                <w:rFonts w:cs="Arial"/>
                <w:sz w:val="22"/>
                <w:szCs w:val="22"/>
              </w:rPr>
            </w:pPr>
            <w:r>
              <w:rPr>
                <w:rFonts w:cs="Arial"/>
                <w:sz w:val="22"/>
                <w:szCs w:val="22"/>
              </w:rPr>
              <w:t>14</w:t>
            </w:r>
            <w:r w:rsidR="00706CC1" w:rsidRPr="0078425C">
              <w:rPr>
                <w:rFonts w:cs="Arial"/>
                <w:sz w:val="22"/>
                <w:szCs w:val="22"/>
              </w:rPr>
              <w:t>:</w:t>
            </w:r>
            <w:r>
              <w:rPr>
                <w:rFonts w:cs="Arial"/>
                <w:sz w:val="22"/>
                <w:szCs w:val="22"/>
              </w:rPr>
              <w:t>59</w:t>
            </w:r>
            <w:r w:rsidR="00706CC1" w:rsidRPr="0078425C">
              <w:rPr>
                <w:rFonts w:cs="Arial"/>
                <w:sz w:val="22"/>
                <w:szCs w:val="22"/>
              </w:rPr>
              <w:t xml:space="preserve">.00 </w:t>
            </w:r>
            <w:r w:rsidR="00F02318" w:rsidRPr="0078425C">
              <w:rPr>
                <w:rFonts w:cs="Arial"/>
                <w:sz w:val="22"/>
                <w:szCs w:val="22"/>
              </w:rPr>
              <w:t xml:space="preserve">BST </w:t>
            </w:r>
            <w:r w:rsidR="00706CC1" w:rsidRPr="0078425C">
              <w:rPr>
                <w:rFonts w:cs="Arial"/>
                <w:sz w:val="22"/>
                <w:szCs w:val="22"/>
              </w:rPr>
              <w:t xml:space="preserve"> </w:t>
            </w:r>
          </w:p>
        </w:tc>
        <w:tc>
          <w:tcPr>
            <w:tcW w:w="6030" w:type="dxa"/>
            <w:vAlign w:val="center"/>
          </w:tcPr>
          <w:p w14:paraId="4A7BA15E" w14:textId="7FAB8E7B" w:rsidR="00706CC1" w:rsidRPr="0081059E" w:rsidRDefault="00706CC1" w:rsidP="00300A5D">
            <w:pPr>
              <w:pStyle w:val="MarginText"/>
              <w:jc w:val="left"/>
              <w:rPr>
                <w:rFonts w:cs="Arial"/>
                <w:sz w:val="22"/>
                <w:szCs w:val="22"/>
              </w:rPr>
            </w:pPr>
            <w:r w:rsidRPr="0081059E">
              <w:rPr>
                <w:rFonts w:cs="Arial"/>
                <w:sz w:val="22"/>
                <w:szCs w:val="22"/>
              </w:rPr>
              <w:t xml:space="preserve">Deadline for submission of Tenders to the </w:t>
            </w:r>
            <w:r w:rsidR="004C1549" w:rsidRPr="0081059E">
              <w:rPr>
                <w:rFonts w:cs="Arial"/>
                <w:sz w:val="22"/>
                <w:szCs w:val="22"/>
              </w:rPr>
              <w:t>Agent</w:t>
            </w:r>
            <w:r w:rsidR="00300A5D" w:rsidRPr="0081059E">
              <w:rPr>
                <w:rFonts w:cs="Arial"/>
                <w:sz w:val="22"/>
                <w:szCs w:val="22"/>
              </w:rPr>
              <w:t xml:space="preserve">      </w:t>
            </w:r>
            <w:r w:rsidRPr="0081059E">
              <w:rPr>
                <w:rFonts w:cs="Arial"/>
                <w:sz w:val="22"/>
                <w:szCs w:val="22"/>
              </w:rPr>
              <w:t xml:space="preserve"> (“</w:t>
            </w:r>
            <w:r w:rsidRPr="0081059E">
              <w:rPr>
                <w:rFonts w:cs="Arial"/>
                <w:b/>
                <w:sz w:val="22"/>
                <w:szCs w:val="22"/>
              </w:rPr>
              <w:t>Tender Submission Deadline</w:t>
            </w:r>
            <w:r w:rsidRPr="0081059E">
              <w:rPr>
                <w:rFonts w:cs="Arial"/>
                <w:sz w:val="22"/>
                <w:szCs w:val="22"/>
              </w:rPr>
              <w:t>”)</w:t>
            </w:r>
          </w:p>
        </w:tc>
      </w:tr>
      <w:tr w:rsidR="00706CC1" w:rsidRPr="00425486" w14:paraId="4A7BA165" w14:textId="77777777" w:rsidTr="00D36204">
        <w:trPr>
          <w:cantSplit/>
          <w:trHeight w:val="397"/>
        </w:trPr>
        <w:tc>
          <w:tcPr>
            <w:tcW w:w="2400" w:type="dxa"/>
            <w:vAlign w:val="center"/>
          </w:tcPr>
          <w:p w14:paraId="4A7BA163" w14:textId="68F27FCF" w:rsidR="00706CC1" w:rsidRPr="0078425C" w:rsidRDefault="00AF53BA" w:rsidP="00EF1DCD">
            <w:pPr>
              <w:pStyle w:val="MarginText"/>
              <w:jc w:val="center"/>
              <w:rPr>
                <w:rFonts w:cs="Arial"/>
                <w:sz w:val="22"/>
                <w:szCs w:val="22"/>
              </w:rPr>
            </w:pPr>
            <w:r>
              <w:rPr>
                <w:rFonts w:cs="Arial"/>
                <w:sz w:val="22"/>
                <w:szCs w:val="22"/>
              </w:rPr>
              <w:t>28/01</w:t>
            </w:r>
            <w:r w:rsidRPr="0078425C">
              <w:rPr>
                <w:rFonts w:cs="Arial"/>
                <w:sz w:val="22"/>
                <w:szCs w:val="22"/>
              </w:rPr>
              <w:t>/2016</w:t>
            </w:r>
          </w:p>
        </w:tc>
        <w:tc>
          <w:tcPr>
            <w:tcW w:w="6030" w:type="dxa"/>
            <w:vAlign w:val="center"/>
          </w:tcPr>
          <w:p w14:paraId="4A7BA164" w14:textId="77777777" w:rsidR="00706CC1" w:rsidRPr="0081059E" w:rsidRDefault="00706CC1" w:rsidP="00D36204">
            <w:pPr>
              <w:pStyle w:val="MarginText"/>
              <w:jc w:val="left"/>
              <w:rPr>
                <w:rFonts w:cs="Arial"/>
                <w:sz w:val="22"/>
                <w:szCs w:val="22"/>
              </w:rPr>
            </w:pPr>
            <w:r w:rsidRPr="0081059E">
              <w:rPr>
                <w:rFonts w:cs="Arial"/>
                <w:sz w:val="22"/>
                <w:szCs w:val="22"/>
              </w:rPr>
              <w:t>Intention to award noti</w:t>
            </w:r>
            <w:r w:rsidR="00883898" w:rsidRPr="0081059E">
              <w:rPr>
                <w:rFonts w:cs="Arial"/>
                <w:sz w:val="22"/>
                <w:szCs w:val="22"/>
              </w:rPr>
              <w:t>ces</w:t>
            </w:r>
            <w:r w:rsidRPr="0081059E">
              <w:rPr>
                <w:rFonts w:cs="Arial"/>
                <w:sz w:val="22"/>
                <w:szCs w:val="22"/>
              </w:rPr>
              <w:t xml:space="preserve"> issued to successful and unsuccessful Potential Providers.</w:t>
            </w:r>
          </w:p>
        </w:tc>
      </w:tr>
      <w:tr w:rsidR="00706CC1" w:rsidRPr="00425486" w14:paraId="4A7BA169" w14:textId="77777777" w:rsidTr="00D36204">
        <w:trPr>
          <w:cantSplit/>
          <w:trHeight w:val="397"/>
        </w:trPr>
        <w:tc>
          <w:tcPr>
            <w:tcW w:w="2400" w:type="dxa"/>
            <w:vAlign w:val="center"/>
          </w:tcPr>
          <w:p w14:paraId="4A7BA166" w14:textId="69DAEC2F" w:rsidR="00706CC1" w:rsidRPr="00DC3725" w:rsidRDefault="00AF53BA" w:rsidP="00AF53BA">
            <w:pPr>
              <w:pStyle w:val="MarginText"/>
              <w:jc w:val="center"/>
              <w:rPr>
                <w:rFonts w:cs="Arial"/>
                <w:sz w:val="22"/>
                <w:szCs w:val="22"/>
              </w:rPr>
            </w:pPr>
            <w:r>
              <w:rPr>
                <w:rFonts w:cs="Arial"/>
                <w:sz w:val="22"/>
                <w:szCs w:val="22"/>
              </w:rPr>
              <w:t>28</w:t>
            </w:r>
            <w:r w:rsidR="00161BF9">
              <w:rPr>
                <w:rFonts w:cs="Arial"/>
                <w:sz w:val="22"/>
                <w:szCs w:val="22"/>
              </w:rPr>
              <w:t>/</w:t>
            </w:r>
            <w:r w:rsidR="008026E8" w:rsidRPr="00DC3725">
              <w:rPr>
                <w:rFonts w:cs="Arial"/>
                <w:sz w:val="22"/>
                <w:szCs w:val="22"/>
              </w:rPr>
              <w:t>0</w:t>
            </w:r>
            <w:r w:rsidR="00161BF9">
              <w:rPr>
                <w:rFonts w:cs="Arial"/>
                <w:sz w:val="22"/>
                <w:szCs w:val="22"/>
              </w:rPr>
              <w:t>1</w:t>
            </w:r>
            <w:r w:rsidR="008026E8" w:rsidRPr="00DC3725">
              <w:rPr>
                <w:rFonts w:cs="Arial"/>
                <w:sz w:val="22"/>
                <w:szCs w:val="22"/>
              </w:rPr>
              <w:t>/2016</w:t>
            </w:r>
            <w:r w:rsidR="00271BB0" w:rsidRPr="00DC3725">
              <w:rPr>
                <w:rFonts w:cs="Arial"/>
                <w:sz w:val="22"/>
                <w:szCs w:val="22"/>
              </w:rPr>
              <w:t xml:space="preserve"> to </w:t>
            </w:r>
            <w:r>
              <w:rPr>
                <w:rFonts w:cs="Arial"/>
                <w:sz w:val="22"/>
                <w:szCs w:val="22"/>
              </w:rPr>
              <w:t>08</w:t>
            </w:r>
            <w:r w:rsidR="0064099A">
              <w:rPr>
                <w:rFonts w:cs="Arial"/>
                <w:sz w:val="22"/>
                <w:szCs w:val="22"/>
              </w:rPr>
              <w:t>/02</w:t>
            </w:r>
            <w:r w:rsidR="00271BB0" w:rsidRPr="00DC3725">
              <w:rPr>
                <w:rFonts w:cs="Arial"/>
                <w:sz w:val="22"/>
                <w:szCs w:val="22"/>
              </w:rPr>
              <w:t>/2016</w:t>
            </w:r>
          </w:p>
        </w:tc>
        <w:tc>
          <w:tcPr>
            <w:tcW w:w="6030" w:type="dxa"/>
            <w:vAlign w:val="center"/>
          </w:tcPr>
          <w:p w14:paraId="4A7BA168" w14:textId="3A7A80D9" w:rsidR="001A16D0" w:rsidRPr="0081059E" w:rsidRDefault="00706CC1" w:rsidP="00D36204">
            <w:pPr>
              <w:pStyle w:val="MarginText"/>
              <w:jc w:val="left"/>
              <w:rPr>
                <w:rFonts w:cs="Arial"/>
                <w:b/>
                <w:i/>
                <w:sz w:val="22"/>
                <w:szCs w:val="22"/>
              </w:rPr>
            </w:pPr>
            <w:r w:rsidRPr="0078425C">
              <w:rPr>
                <w:rFonts w:cs="Arial"/>
                <w:sz w:val="22"/>
                <w:szCs w:val="22"/>
              </w:rPr>
              <w:t xml:space="preserve">10 day Standstill Period (in accordance with Regulation </w:t>
            </w:r>
            <w:r w:rsidR="00B776D7" w:rsidRPr="0078425C">
              <w:rPr>
                <w:rFonts w:cs="Arial"/>
                <w:sz w:val="22"/>
                <w:szCs w:val="22"/>
              </w:rPr>
              <w:t>87</w:t>
            </w:r>
            <w:r w:rsidRPr="0078425C">
              <w:rPr>
                <w:rFonts w:cs="Arial"/>
                <w:sz w:val="22"/>
                <w:szCs w:val="22"/>
              </w:rPr>
              <w:t>)</w:t>
            </w:r>
            <w:r w:rsidR="00F02318" w:rsidRPr="0081059E">
              <w:rPr>
                <w:rFonts w:cs="Arial"/>
                <w:sz w:val="22"/>
                <w:szCs w:val="22"/>
              </w:rPr>
              <w:t xml:space="preserve"> ends 23:59 on this day</w:t>
            </w:r>
          </w:p>
        </w:tc>
      </w:tr>
      <w:tr w:rsidR="00706CC1" w:rsidRPr="00425486" w14:paraId="4A7BA16F" w14:textId="77777777" w:rsidTr="00D36204">
        <w:trPr>
          <w:cantSplit/>
          <w:trHeight w:val="397"/>
        </w:trPr>
        <w:tc>
          <w:tcPr>
            <w:tcW w:w="2400" w:type="dxa"/>
            <w:vAlign w:val="center"/>
          </w:tcPr>
          <w:p w14:paraId="4A7BA16D" w14:textId="1C887257" w:rsidR="00706CC1" w:rsidRPr="00DC3725" w:rsidRDefault="00161BF9" w:rsidP="008D6071">
            <w:pPr>
              <w:pStyle w:val="MarginText"/>
              <w:jc w:val="center"/>
              <w:rPr>
                <w:rFonts w:cs="Arial"/>
                <w:sz w:val="22"/>
                <w:szCs w:val="22"/>
              </w:rPr>
            </w:pPr>
            <w:r>
              <w:rPr>
                <w:rFonts w:cs="Arial"/>
                <w:sz w:val="22"/>
                <w:szCs w:val="22"/>
              </w:rPr>
              <w:t>11</w:t>
            </w:r>
            <w:r w:rsidR="0064099A">
              <w:rPr>
                <w:rFonts w:cs="Arial"/>
                <w:sz w:val="22"/>
                <w:szCs w:val="22"/>
              </w:rPr>
              <w:t>/02/2016</w:t>
            </w:r>
          </w:p>
        </w:tc>
        <w:tc>
          <w:tcPr>
            <w:tcW w:w="6030" w:type="dxa"/>
            <w:vAlign w:val="center"/>
          </w:tcPr>
          <w:p w14:paraId="4A7BA16E" w14:textId="77777777" w:rsidR="00706CC1" w:rsidRPr="0078425C" w:rsidRDefault="00735B24" w:rsidP="00D36204">
            <w:pPr>
              <w:pStyle w:val="MarginText"/>
              <w:jc w:val="left"/>
              <w:rPr>
                <w:rFonts w:cs="Arial"/>
                <w:sz w:val="22"/>
                <w:szCs w:val="22"/>
              </w:rPr>
            </w:pPr>
            <w:r w:rsidRPr="00DC3725">
              <w:rPr>
                <w:rFonts w:cs="Arial"/>
                <w:sz w:val="22"/>
                <w:szCs w:val="22"/>
              </w:rPr>
              <w:t>Expected c</w:t>
            </w:r>
            <w:r w:rsidR="00706CC1" w:rsidRPr="00DC3725">
              <w:rPr>
                <w:rFonts w:cs="Arial"/>
                <w:sz w:val="22"/>
                <w:szCs w:val="22"/>
              </w:rPr>
              <w:t xml:space="preserve">ommencement </w:t>
            </w:r>
            <w:r w:rsidRPr="0078425C">
              <w:rPr>
                <w:rFonts w:cs="Arial"/>
                <w:sz w:val="22"/>
                <w:szCs w:val="22"/>
              </w:rPr>
              <w:t>d</w:t>
            </w:r>
            <w:r w:rsidR="00706CC1" w:rsidRPr="0078425C">
              <w:rPr>
                <w:rFonts w:cs="Arial"/>
                <w:sz w:val="22"/>
                <w:szCs w:val="22"/>
              </w:rPr>
              <w:t>ate for Framework Agreement(s)</w:t>
            </w:r>
          </w:p>
        </w:tc>
      </w:tr>
    </w:tbl>
    <w:p w14:paraId="4A7BA170" w14:textId="77777777" w:rsidR="002A5365" w:rsidRPr="00425486" w:rsidRDefault="002A5365">
      <w:pPr>
        <w:pStyle w:val="Heading2"/>
        <w:numPr>
          <w:ilvl w:val="0"/>
          <w:numId w:val="0"/>
        </w:numPr>
        <w:ind w:left="851"/>
        <w:rPr>
          <w:rFonts w:cs="Arial"/>
          <w:sz w:val="22"/>
          <w:szCs w:val="22"/>
        </w:rPr>
      </w:pPr>
    </w:p>
    <w:p w14:paraId="4A7BA172" w14:textId="2CE4F2AD" w:rsidR="0079033B" w:rsidRPr="0081059E" w:rsidRDefault="0079033B">
      <w:pPr>
        <w:rPr>
          <w:rFonts w:ascii="Arial" w:eastAsia="STZhongsong" w:hAnsi="Arial" w:cs="Arial"/>
          <w:b/>
          <w:caps/>
          <w:lang w:eastAsia="zh-CN"/>
        </w:rPr>
      </w:pPr>
      <w:r w:rsidRPr="0081059E">
        <w:rPr>
          <w:rFonts w:ascii="Arial" w:hAnsi="Arial" w:cs="Arial"/>
        </w:rPr>
        <w:br w:type="page"/>
      </w:r>
    </w:p>
    <w:p w14:paraId="4A7BA173" w14:textId="7E3CEF03" w:rsidR="00706CC1" w:rsidRPr="00425486" w:rsidRDefault="00706CC1" w:rsidP="0058734C">
      <w:pPr>
        <w:pStyle w:val="Heading1"/>
        <w:rPr>
          <w:rFonts w:cs="Arial"/>
          <w:sz w:val="22"/>
          <w:szCs w:val="22"/>
        </w:rPr>
      </w:pPr>
      <w:bookmarkStart w:id="11" w:name="_Toc436134674"/>
      <w:r w:rsidRPr="00425486">
        <w:rPr>
          <w:rFonts w:cs="Arial"/>
          <w:sz w:val="22"/>
          <w:szCs w:val="22"/>
        </w:rPr>
        <w:lastRenderedPageBreak/>
        <w:t>completiNG AND SUBMITTING A tender</w:t>
      </w:r>
      <w:bookmarkEnd w:id="11"/>
    </w:p>
    <w:p w14:paraId="4A7BA174" w14:textId="4126618B" w:rsidR="00706CC1" w:rsidRDefault="00706CC1" w:rsidP="0058734C">
      <w:pPr>
        <w:pStyle w:val="Heading2"/>
        <w:rPr>
          <w:rFonts w:cs="Arial"/>
          <w:sz w:val="22"/>
          <w:szCs w:val="22"/>
        </w:rPr>
      </w:pPr>
      <w:r w:rsidRPr="00DC3725">
        <w:rPr>
          <w:rFonts w:cs="Arial"/>
          <w:sz w:val="22"/>
          <w:szCs w:val="22"/>
        </w:rPr>
        <w:t xml:space="preserve">To participate in this competitive tendering exercise, </w:t>
      </w:r>
      <w:r w:rsidR="009C7984" w:rsidRPr="00DC3725">
        <w:rPr>
          <w:rFonts w:cs="Arial"/>
          <w:sz w:val="22"/>
          <w:szCs w:val="22"/>
        </w:rPr>
        <w:t>you</w:t>
      </w:r>
      <w:r w:rsidRPr="00DC3725">
        <w:rPr>
          <w:rFonts w:cs="Arial"/>
          <w:sz w:val="22"/>
          <w:szCs w:val="22"/>
        </w:rPr>
        <w:t xml:space="preserve"> are required to submit a Tender</w:t>
      </w:r>
      <w:r w:rsidR="000500B2" w:rsidRPr="00DC3725">
        <w:rPr>
          <w:rFonts w:cs="Arial"/>
          <w:sz w:val="22"/>
          <w:szCs w:val="22"/>
        </w:rPr>
        <w:t xml:space="preserve"> which fully complies with the instructio</w:t>
      </w:r>
      <w:r w:rsidR="005B545B" w:rsidRPr="00DC3725">
        <w:rPr>
          <w:rFonts w:cs="Arial"/>
          <w:sz w:val="22"/>
          <w:szCs w:val="22"/>
        </w:rPr>
        <w:t xml:space="preserve">ns in this </w:t>
      </w:r>
      <w:r w:rsidR="004D26E7" w:rsidRPr="00DC3725">
        <w:rPr>
          <w:rFonts w:cs="Arial"/>
          <w:sz w:val="22"/>
          <w:szCs w:val="22"/>
        </w:rPr>
        <w:t xml:space="preserve">ITT </w:t>
      </w:r>
      <w:r w:rsidR="005B545B" w:rsidRPr="0078425C">
        <w:rPr>
          <w:rFonts w:cs="Arial"/>
          <w:sz w:val="22"/>
          <w:szCs w:val="22"/>
        </w:rPr>
        <w:t>and</w:t>
      </w:r>
      <w:r w:rsidR="007E6274" w:rsidRPr="0078425C">
        <w:rPr>
          <w:rFonts w:cs="Arial"/>
          <w:sz w:val="22"/>
          <w:szCs w:val="22"/>
        </w:rPr>
        <w:t xml:space="preserve"> all</w:t>
      </w:r>
      <w:r w:rsidR="005B545B" w:rsidRPr="0078425C">
        <w:rPr>
          <w:rFonts w:cs="Arial"/>
          <w:sz w:val="22"/>
          <w:szCs w:val="22"/>
        </w:rPr>
        <w:t xml:space="preserve"> </w:t>
      </w:r>
      <w:r w:rsidR="005011AF" w:rsidRPr="0078425C">
        <w:rPr>
          <w:rFonts w:cs="Arial"/>
          <w:sz w:val="22"/>
          <w:szCs w:val="22"/>
        </w:rPr>
        <w:t>its</w:t>
      </w:r>
      <w:r w:rsidR="005B545B" w:rsidRPr="0081059E">
        <w:rPr>
          <w:rFonts w:cs="Arial"/>
          <w:sz w:val="22"/>
          <w:szCs w:val="22"/>
        </w:rPr>
        <w:t xml:space="preserve"> A</w:t>
      </w:r>
      <w:r w:rsidR="000500B2" w:rsidRPr="0081059E">
        <w:rPr>
          <w:rFonts w:cs="Arial"/>
          <w:sz w:val="22"/>
          <w:szCs w:val="22"/>
        </w:rPr>
        <w:t>ttachments</w:t>
      </w:r>
      <w:r w:rsidR="00E74AB4" w:rsidRPr="0081059E">
        <w:rPr>
          <w:rFonts w:cs="Arial"/>
          <w:sz w:val="22"/>
          <w:szCs w:val="22"/>
        </w:rPr>
        <w:t>:</w:t>
      </w:r>
    </w:p>
    <w:p w14:paraId="3C84F718" w14:textId="77777777" w:rsidR="00FC11E1" w:rsidRPr="0081059E" w:rsidRDefault="00FC11E1" w:rsidP="001311C4">
      <w:pPr>
        <w:ind w:left="1418"/>
        <w:rPr>
          <w:rFonts w:ascii="Arial" w:hAnsi="Arial" w:cs="Arial"/>
          <w:noProof/>
        </w:rPr>
      </w:pPr>
      <w:r w:rsidRPr="00DC3725">
        <w:rPr>
          <w:rFonts w:ascii="Arial" w:hAnsi="Arial" w:cs="Arial"/>
          <w:noProof/>
        </w:rPr>
        <w:t xml:space="preserve">ATTACHMENT 2 </w:t>
      </w:r>
      <w:r w:rsidRPr="00DC3725">
        <w:rPr>
          <w:rFonts w:ascii="Arial" w:hAnsi="Arial" w:cs="Arial"/>
          <w:noProof/>
        </w:rPr>
        <w:tab/>
        <w:t xml:space="preserve">PARTICIPATION REQUIREMENTS AND SELECTION QUESTIONNAIRE </w:t>
      </w:r>
      <w:r w:rsidRPr="0078425C">
        <w:rPr>
          <w:rFonts w:ascii="Arial" w:hAnsi="Arial" w:cs="Arial"/>
          <w:noProof/>
        </w:rPr>
        <w:t xml:space="preserve">AND </w:t>
      </w:r>
      <w:r w:rsidRPr="0081059E">
        <w:rPr>
          <w:rFonts w:ascii="Arial" w:hAnsi="Arial" w:cs="Arial"/>
          <w:noProof/>
        </w:rPr>
        <w:t>GUIDANCE</w:t>
      </w:r>
    </w:p>
    <w:p w14:paraId="54081AC0" w14:textId="77777777" w:rsidR="00FC11E1" w:rsidRPr="0081059E" w:rsidRDefault="00FC11E1" w:rsidP="001311C4">
      <w:pPr>
        <w:ind w:left="1418"/>
        <w:rPr>
          <w:rFonts w:ascii="Arial" w:eastAsia="Times New Roman" w:hAnsi="Arial" w:cs="Arial"/>
          <w:noProof/>
        </w:rPr>
      </w:pPr>
      <w:r w:rsidRPr="0081059E">
        <w:rPr>
          <w:rFonts w:ascii="Arial" w:hAnsi="Arial" w:cs="Arial"/>
          <w:noProof/>
        </w:rPr>
        <w:t xml:space="preserve">ATTACHMENT 3 </w:t>
      </w:r>
      <w:r w:rsidRPr="0081059E">
        <w:rPr>
          <w:rFonts w:ascii="Arial" w:hAnsi="Arial" w:cs="Arial"/>
          <w:noProof/>
        </w:rPr>
        <w:tab/>
      </w:r>
      <w:r w:rsidRPr="0081059E">
        <w:rPr>
          <w:rFonts w:ascii="Arial" w:eastAsia="Times New Roman" w:hAnsi="Arial" w:cs="Arial"/>
          <w:noProof/>
        </w:rPr>
        <w:t>AWARD QUESTIONNAIRE AND EVALUATION GUIDANCE</w:t>
      </w:r>
    </w:p>
    <w:p w14:paraId="55F7248B" w14:textId="5C29A7AF" w:rsidR="00FC11E1" w:rsidRPr="0081059E" w:rsidRDefault="00FC11E1" w:rsidP="001311C4">
      <w:pPr>
        <w:ind w:left="720" w:firstLine="720"/>
        <w:rPr>
          <w:rFonts w:ascii="Arial" w:eastAsia="Times New Roman" w:hAnsi="Arial" w:cs="Arial"/>
          <w:noProof/>
        </w:rPr>
      </w:pPr>
      <w:r w:rsidRPr="0081059E">
        <w:rPr>
          <w:rFonts w:ascii="Arial" w:eastAsia="Times New Roman" w:hAnsi="Arial" w:cs="Arial"/>
          <w:noProof/>
        </w:rPr>
        <w:t xml:space="preserve">ATTACHMENT 4 </w:t>
      </w:r>
      <w:r w:rsidRPr="0081059E">
        <w:rPr>
          <w:rFonts w:ascii="Arial" w:eastAsia="Times New Roman" w:hAnsi="Arial" w:cs="Arial"/>
          <w:noProof/>
        </w:rPr>
        <w:tab/>
      </w:r>
      <w:r>
        <w:rPr>
          <w:rFonts w:ascii="Arial" w:eastAsia="Times New Roman" w:hAnsi="Arial" w:cs="Arial"/>
          <w:noProof/>
        </w:rPr>
        <w:t xml:space="preserve">DRAFT </w:t>
      </w:r>
      <w:r w:rsidRPr="0081059E">
        <w:rPr>
          <w:rFonts w:ascii="Arial" w:eastAsia="Times New Roman" w:hAnsi="Arial" w:cs="Arial"/>
          <w:noProof/>
        </w:rPr>
        <w:t xml:space="preserve">FRAMEWORK AGREEMENT </w:t>
      </w:r>
    </w:p>
    <w:p w14:paraId="0541DED0" w14:textId="77777777" w:rsidR="00FC11E1" w:rsidRPr="00425486" w:rsidRDefault="00FC11E1" w:rsidP="001311C4">
      <w:pPr>
        <w:ind w:left="1560" w:hanging="120"/>
        <w:rPr>
          <w:rFonts w:ascii="Arial" w:eastAsia="Times New Roman" w:hAnsi="Arial" w:cs="Arial"/>
          <w:noProof/>
        </w:rPr>
      </w:pPr>
      <w:r w:rsidRPr="0081059E">
        <w:rPr>
          <w:rFonts w:ascii="Arial" w:eastAsia="Times New Roman" w:hAnsi="Arial" w:cs="Arial"/>
          <w:noProof/>
        </w:rPr>
        <w:t>ATTACHMENT 4b</w:t>
      </w:r>
      <w:r w:rsidRPr="0081059E">
        <w:rPr>
          <w:rFonts w:ascii="Arial" w:eastAsia="Times New Roman" w:hAnsi="Arial" w:cs="Arial"/>
          <w:noProof/>
        </w:rPr>
        <w:tab/>
        <w:t>FRAMEWORK SCHEDULE 2:</w:t>
      </w:r>
      <w:r w:rsidRPr="0081059E" w:rsidDel="00563185">
        <w:rPr>
          <w:rFonts w:ascii="Arial" w:eastAsia="Times New Roman" w:hAnsi="Arial" w:cs="Arial"/>
          <w:noProof/>
        </w:rPr>
        <w:t xml:space="preserve"> </w:t>
      </w:r>
      <w:r>
        <w:rPr>
          <w:rFonts w:ascii="Arial" w:eastAsia="Times New Roman" w:hAnsi="Arial" w:cs="Arial"/>
          <w:noProof/>
        </w:rPr>
        <w:t>SPECIFICATION</w:t>
      </w:r>
    </w:p>
    <w:p w14:paraId="4B0D7DC5" w14:textId="77777777" w:rsidR="00FC11E1" w:rsidRPr="00DC3725" w:rsidRDefault="00FC11E1" w:rsidP="001311C4">
      <w:pPr>
        <w:ind w:left="1560" w:hanging="120"/>
        <w:rPr>
          <w:rFonts w:ascii="Arial" w:eastAsia="Times New Roman" w:hAnsi="Arial" w:cs="Arial"/>
          <w:noProof/>
        </w:rPr>
      </w:pPr>
      <w:r w:rsidRPr="00DC3725">
        <w:rPr>
          <w:rFonts w:ascii="Arial" w:eastAsia="Times New Roman" w:hAnsi="Arial" w:cs="Arial"/>
          <w:noProof/>
        </w:rPr>
        <w:t xml:space="preserve">ATTACHMENT 5 </w:t>
      </w:r>
      <w:r w:rsidRPr="00DC3725">
        <w:rPr>
          <w:rFonts w:ascii="Arial" w:eastAsia="Times New Roman" w:hAnsi="Arial" w:cs="Arial"/>
          <w:noProof/>
        </w:rPr>
        <w:tab/>
        <w:t>CALL OFF CONTRACT</w:t>
      </w:r>
    </w:p>
    <w:p w14:paraId="5F9ECED9" w14:textId="77777777" w:rsidR="00FC11E1" w:rsidRPr="0081059E" w:rsidRDefault="00FC11E1" w:rsidP="001311C4">
      <w:pPr>
        <w:ind w:left="1560" w:hanging="120"/>
        <w:rPr>
          <w:rFonts w:ascii="Arial" w:eastAsia="Times New Roman" w:hAnsi="Arial" w:cs="Arial"/>
          <w:noProof/>
        </w:rPr>
      </w:pPr>
      <w:r w:rsidRPr="0078425C">
        <w:rPr>
          <w:rFonts w:ascii="Arial" w:eastAsia="Times New Roman" w:hAnsi="Arial" w:cs="Arial"/>
          <w:noProof/>
        </w:rPr>
        <w:t>ATTACHMENT 6</w:t>
      </w:r>
      <w:r w:rsidRPr="0081059E">
        <w:rPr>
          <w:rFonts w:ascii="Arial" w:eastAsia="Times New Roman" w:hAnsi="Arial" w:cs="Arial"/>
          <w:noProof/>
        </w:rPr>
        <w:t xml:space="preserve"> </w:t>
      </w:r>
      <w:r w:rsidRPr="0081059E">
        <w:rPr>
          <w:rFonts w:ascii="Arial" w:eastAsia="Times New Roman" w:hAnsi="Arial" w:cs="Arial"/>
          <w:noProof/>
        </w:rPr>
        <w:tab/>
        <w:t>TERMS OF PARTICIPATION</w:t>
      </w:r>
    </w:p>
    <w:p w14:paraId="6A724454" w14:textId="77777777" w:rsidR="00FC11E1" w:rsidRPr="0081059E" w:rsidRDefault="00FC11E1" w:rsidP="001311C4">
      <w:pPr>
        <w:ind w:left="1418"/>
        <w:rPr>
          <w:rFonts w:ascii="Arial" w:eastAsia="Times New Roman" w:hAnsi="Arial" w:cs="Arial"/>
          <w:noProof/>
        </w:rPr>
      </w:pPr>
      <w:r w:rsidRPr="0081059E">
        <w:rPr>
          <w:rFonts w:ascii="Arial" w:eastAsia="Times New Roman" w:hAnsi="Arial" w:cs="Arial"/>
          <w:noProof/>
        </w:rPr>
        <w:t xml:space="preserve">ATTACHMENT 7 </w:t>
      </w:r>
      <w:r w:rsidRPr="0081059E">
        <w:rPr>
          <w:rFonts w:ascii="Arial" w:eastAsia="Times New Roman" w:hAnsi="Arial" w:cs="Arial"/>
          <w:noProof/>
        </w:rPr>
        <w:tab/>
        <w:t>DECLARATION OF COMPLIANCE</w:t>
      </w:r>
    </w:p>
    <w:p w14:paraId="3CB44121" w14:textId="77777777" w:rsidR="00FC11E1" w:rsidRPr="0081059E" w:rsidRDefault="00FC11E1" w:rsidP="001311C4">
      <w:pPr>
        <w:ind w:left="1418"/>
        <w:rPr>
          <w:rFonts w:ascii="Arial" w:eastAsia="Times New Roman" w:hAnsi="Arial" w:cs="Arial"/>
          <w:noProof/>
        </w:rPr>
      </w:pPr>
      <w:r w:rsidRPr="0081059E">
        <w:rPr>
          <w:rFonts w:ascii="Arial" w:eastAsia="Times New Roman" w:hAnsi="Arial" w:cs="Arial"/>
          <w:noProof/>
        </w:rPr>
        <w:t>ATTACHMENT 8</w:t>
      </w:r>
      <w:r w:rsidRPr="0081059E">
        <w:rPr>
          <w:rFonts w:ascii="Arial" w:eastAsia="Times New Roman" w:hAnsi="Arial" w:cs="Arial"/>
          <w:noProof/>
        </w:rPr>
        <w:tab/>
        <w:t xml:space="preserve">SUPPLIER GUIDANCE </w:t>
      </w:r>
    </w:p>
    <w:p w14:paraId="6A335711" w14:textId="77777777" w:rsidR="00FC11E1" w:rsidRDefault="00FC11E1" w:rsidP="001311C4">
      <w:pPr>
        <w:ind w:left="1418"/>
        <w:rPr>
          <w:rFonts w:ascii="Arial" w:eastAsia="Times New Roman" w:hAnsi="Arial" w:cs="Arial"/>
          <w:noProof/>
        </w:rPr>
      </w:pPr>
      <w:r w:rsidRPr="0081059E">
        <w:rPr>
          <w:rFonts w:ascii="Arial" w:eastAsia="Times New Roman" w:hAnsi="Arial" w:cs="Arial"/>
          <w:noProof/>
        </w:rPr>
        <w:t>ATTACHMENT 9</w:t>
      </w:r>
      <w:r w:rsidRPr="0081059E">
        <w:rPr>
          <w:rFonts w:ascii="Arial" w:eastAsia="Times New Roman" w:hAnsi="Arial" w:cs="Arial"/>
          <w:noProof/>
        </w:rPr>
        <w:tab/>
        <w:t xml:space="preserve"> FRAMEWORK POPULATION TEMPLATE</w:t>
      </w:r>
    </w:p>
    <w:p w14:paraId="4EA01D56" w14:textId="77777777" w:rsidR="00FC11E1" w:rsidRPr="0081059E" w:rsidRDefault="00FC11E1" w:rsidP="001311C4">
      <w:pPr>
        <w:ind w:left="1418"/>
        <w:rPr>
          <w:rFonts w:ascii="Arial" w:eastAsia="Times New Roman" w:hAnsi="Arial" w:cs="Arial"/>
          <w:noProof/>
        </w:rPr>
      </w:pPr>
      <w:r w:rsidRPr="0081059E">
        <w:rPr>
          <w:rFonts w:ascii="Arial" w:eastAsia="Times New Roman" w:hAnsi="Arial" w:cs="Arial"/>
          <w:noProof/>
        </w:rPr>
        <w:t>ATTACHMENT 10</w:t>
      </w:r>
      <w:r w:rsidRPr="0081059E">
        <w:rPr>
          <w:rFonts w:ascii="Arial" w:eastAsia="Times New Roman" w:hAnsi="Arial" w:cs="Arial"/>
          <w:noProof/>
        </w:rPr>
        <w:tab/>
        <w:t>FINANCIAL ASSESSMENT TEMPLATE</w:t>
      </w:r>
    </w:p>
    <w:p w14:paraId="3258937B" w14:textId="752BD05A" w:rsidR="00FC11E1" w:rsidRPr="0081059E" w:rsidRDefault="00FC11E1" w:rsidP="002F2B6A">
      <w:pPr>
        <w:tabs>
          <w:tab w:val="left" w:pos="720"/>
          <w:tab w:val="left" w:pos="1440"/>
          <w:tab w:val="left" w:pos="2160"/>
          <w:tab w:val="left" w:pos="2880"/>
          <w:tab w:val="left" w:pos="3600"/>
          <w:tab w:val="left" w:pos="4320"/>
          <w:tab w:val="left" w:pos="5040"/>
          <w:tab w:val="left" w:pos="5760"/>
          <w:tab w:val="left" w:pos="6480"/>
          <w:tab w:val="left" w:pos="7200"/>
          <w:tab w:val="left" w:pos="7755"/>
        </w:tabs>
        <w:ind w:left="1418"/>
      </w:pPr>
      <w:r w:rsidRPr="0081059E">
        <w:rPr>
          <w:rFonts w:ascii="Arial" w:eastAsia="Times New Roman" w:hAnsi="Arial" w:cs="Arial"/>
          <w:noProof/>
        </w:rPr>
        <w:t xml:space="preserve">ATTACHMENT 11 </w:t>
      </w:r>
      <w:r w:rsidRPr="0081059E">
        <w:rPr>
          <w:rFonts w:ascii="Arial" w:eastAsia="Times New Roman" w:hAnsi="Arial" w:cs="Arial"/>
          <w:noProof/>
        </w:rPr>
        <w:tab/>
        <w:t>SUPPLIER PRICING AND LEAD TIME TEMPLATE</w:t>
      </w:r>
      <w:r>
        <w:rPr>
          <w:rFonts w:ascii="Arial" w:eastAsia="Times New Roman" w:hAnsi="Arial" w:cs="Arial"/>
          <w:noProof/>
        </w:rPr>
        <w:tab/>
      </w:r>
    </w:p>
    <w:p w14:paraId="4A7BA175" w14:textId="21A69DE1" w:rsidR="006607CA" w:rsidRPr="0081059E" w:rsidRDefault="009C7984" w:rsidP="0058734C">
      <w:pPr>
        <w:pStyle w:val="Heading2"/>
        <w:rPr>
          <w:rFonts w:cs="Arial"/>
          <w:sz w:val="22"/>
          <w:szCs w:val="22"/>
        </w:rPr>
      </w:pPr>
      <w:r w:rsidRPr="0081059E">
        <w:rPr>
          <w:rFonts w:cs="Arial"/>
          <w:sz w:val="22"/>
          <w:szCs w:val="22"/>
        </w:rPr>
        <w:t>You</w:t>
      </w:r>
      <w:r w:rsidR="006607CA" w:rsidRPr="0081059E">
        <w:rPr>
          <w:rFonts w:cs="Arial"/>
          <w:sz w:val="22"/>
          <w:szCs w:val="22"/>
        </w:rPr>
        <w:t xml:space="preserve"> are strongly advised to read through all documentation </w:t>
      </w:r>
      <w:r w:rsidR="00B9497D" w:rsidRPr="0081059E">
        <w:rPr>
          <w:rFonts w:cs="Arial"/>
          <w:sz w:val="22"/>
          <w:szCs w:val="22"/>
        </w:rPr>
        <w:t xml:space="preserve">and Attachments as above </w:t>
      </w:r>
      <w:r w:rsidR="006607CA" w:rsidRPr="0081059E">
        <w:rPr>
          <w:rFonts w:cs="Arial"/>
          <w:sz w:val="22"/>
          <w:szCs w:val="22"/>
        </w:rPr>
        <w:t xml:space="preserve">to ensure </w:t>
      </w:r>
      <w:r w:rsidR="004C6C4C" w:rsidRPr="0081059E">
        <w:rPr>
          <w:rFonts w:cs="Arial"/>
          <w:sz w:val="22"/>
          <w:szCs w:val="22"/>
        </w:rPr>
        <w:t xml:space="preserve">you </w:t>
      </w:r>
      <w:r w:rsidR="006607CA" w:rsidRPr="0081059E">
        <w:rPr>
          <w:rFonts w:cs="Arial"/>
          <w:sz w:val="22"/>
          <w:szCs w:val="22"/>
        </w:rPr>
        <w:t>understand how to submit a fully compliant Tender.</w:t>
      </w:r>
    </w:p>
    <w:p w14:paraId="4A7BA176" w14:textId="792861A7" w:rsidR="00706CC1" w:rsidRPr="0081059E" w:rsidRDefault="00E1383B" w:rsidP="0058734C">
      <w:pPr>
        <w:pStyle w:val="Heading2"/>
        <w:rPr>
          <w:rFonts w:cs="Arial"/>
          <w:sz w:val="22"/>
          <w:szCs w:val="22"/>
        </w:rPr>
      </w:pPr>
      <w:r w:rsidRPr="0081059E">
        <w:rPr>
          <w:rFonts w:cs="Arial"/>
          <w:sz w:val="22"/>
          <w:szCs w:val="22"/>
        </w:rPr>
        <w:t xml:space="preserve">The </w:t>
      </w:r>
      <w:r w:rsidR="004C1549" w:rsidRPr="0081059E">
        <w:rPr>
          <w:rFonts w:cs="Arial"/>
          <w:sz w:val="22"/>
          <w:szCs w:val="22"/>
        </w:rPr>
        <w:t>Agent</w:t>
      </w:r>
      <w:r w:rsidRPr="0081059E">
        <w:rPr>
          <w:rFonts w:cs="Arial"/>
          <w:sz w:val="22"/>
          <w:szCs w:val="22"/>
        </w:rPr>
        <w:t xml:space="preserve"> utilises an e-Sourcing Suite to provide governance around the sourcing process.</w:t>
      </w:r>
      <w:r w:rsidR="00E27AD6" w:rsidRPr="0081059E">
        <w:rPr>
          <w:rFonts w:cs="Arial"/>
          <w:sz w:val="22"/>
          <w:szCs w:val="22"/>
        </w:rPr>
        <w:t xml:space="preserve"> </w:t>
      </w:r>
      <w:r w:rsidRPr="0081059E">
        <w:rPr>
          <w:rFonts w:cs="Arial"/>
          <w:sz w:val="22"/>
          <w:szCs w:val="22"/>
        </w:rPr>
        <w:t xml:space="preserve"> Your response must b</w:t>
      </w:r>
      <w:r w:rsidR="00842BAC" w:rsidRPr="0081059E">
        <w:rPr>
          <w:rFonts w:cs="Arial"/>
          <w:sz w:val="22"/>
          <w:szCs w:val="22"/>
        </w:rPr>
        <w:t xml:space="preserve">e managed through this tool. </w:t>
      </w:r>
      <w:r w:rsidR="00E27AD6" w:rsidRPr="0081059E">
        <w:rPr>
          <w:rFonts w:cs="Arial"/>
          <w:sz w:val="22"/>
          <w:szCs w:val="22"/>
        </w:rPr>
        <w:t xml:space="preserve"> </w:t>
      </w:r>
      <w:r w:rsidR="00842BAC" w:rsidRPr="0081059E">
        <w:rPr>
          <w:rFonts w:cs="Arial"/>
          <w:sz w:val="22"/>
          <w:szCs w:val="22"/>
        </w:rPr>
        <w:t>Yo</w:t>
      </w:r>
      <w:r w:rsidRPr="0081059E">
        <w:rPr>
          <w:rFonts w:cs="Arial"/>
          <w:sz w:val="22"/>
          <w:szCs w:val="22"/>
        </w:rPr>
        <w:t>u are therefore advised of the following:</w:t>
      </w:r>
    </w:p>
    <w:p w14:paraId="4A7BA177" w14:textId="77777777" w:rsidR="00706CC1" w:rsidRPr="0081059E" w:rsidRDefault="00706CC1" w:rsidP="00696C71">
      <w:pPr>
        <w:pStyle w:val="Heading3"/>
      </w:pPr>
      <w:r w:rsidRPr="0081059E">
        <w:t xml:space="preserve">It is </w:t>
      </w:r>
      <w:r w:rsidR="009C7984" w:rsidRPr="0081059E">
        <w:t>your</w:t>
      </w:r>
      <w:r w:rsidRPr="0081059E">
        <w:t xml:space="preserve"> responsibility to ensure that </w:t>
      </w:r>
      <w:r w:rsidR="00187832" w:rsidRPr="0081059E">
        <w:t>you</w:t>
      </w:r>
      <w:r w:rsidRPr="0081059E">
        <w:t xml:space="preserve"> submit a fully complian</w:t>
      </w:r>
      <w:r w:rsidR="000500B2" w:rsidRPr="0081059E">
        <w:t>t Tender.</w:t>
      </w:r>
    </w:p>
    <w:p w14:paraId="4A7BA178" w14:textId="77777777" w:rsidR="00706CC1" w:rsidRPr="0081059E" w:rsidRDefault="009C7984" w:rsidP="00AA1BD9">
      <w:pPr>
        <w:pStyle w:val="Heading3"/>
      </w:pPr>
      <w:r w:rsidRPr="0081059E">
        <w:t>You</w:t>
      </w:r>
      <w:r w:rsidR="00706CC1" w:rsidRPr="0081059E">
        <w:t xml:space="preserve"> </w:t>
      </w:r>
      <w:r w:rsidR="004C6C4C" w:rsidRPr="0081059E">
        <w:t>must</w:t>
      </w:r>
      <w:r w:rsidR="00706CC1" w:rsidRPr="0081059E">
        <w:t xml:space="preserve"> </w:t>
      </w:r>
      <w:r w:rsidR="00760427" w:rsidRPr="0081059E">
        <w:t xml:space="preserve">ensure that you are using </w:t>
      </w:r>
      <w:r w:rsidR="00706CC1" w:rsidRPr="0081059E">
        <w:t>the latest version</w:t>
      </w:r>
      <w:r w:rsidR="006607CA" w:rsidRPr="0081059E">
        <w:t>s</w:t>
      </w:r>
      <w:r w:rsidR="00706CC1" w:rsidRPr="0081059E">
        <w:t xml:space="preserve"> of </w:t>
      </w:r>
      <w:r w:rsidR="005B545B" w:rsidRPr="0081059E">
        <w:t>this document and its A</w:t>
      </w:r>
      <w:r w:rsidR="006607CA" w:rsidRPr="0081059E">
        <w:t>ttachments</w:t>
      </w:r>
      <w:r w:rsidR="00706CC1" w:rsidRPr="0081059E">
        <w:t>, as the documentation may be updated from time to time.</w:t>
      </w:r>
    </w:p>
    <w:p w14:paraId="4A7BA179" w14:textId="77777777" w:rsidR="004C6C4C" w:rsidRPr="0081059E" w:rsidRDefault="002A5365">
      <w:pPr>
        <w:pStyle w:val="Heading3"/>
      </w:pPr>
      <w:r w:rsidRPr="0081059E">
        <w:t>Allow</w:t>
      </w:r>
      <w:r w:rsidR="00706CC1" w:rsidRPr="0081059E">
        <w:t xml:space="preserve"> plenty of time for the entering of responses into the e-Sourcing Suite</w:t>
      </w:r>
      <w:r w:rsidR="004C6C4C" w:rsidRPr="0081059E">
        <w:t xml:space="preserve"> – do not leave it</w:t>
      </w:r>
      <w:r w:rsidR="00706CC1" w:rsidRPr="0081059E">
        <w:t xml:space="preserve"> until the day of the Tender Submission Deadline.</w:t>
      </w:r>
    </w:p>
    <w:p w14:paraId="4A7BA17A" w14:textId="7208BD9C" w:rsidR="004C6C4C" w:rsidRPr="0081059E" w:rsidRDefault="004C6C4C" w:rsidP="004C6C4C">
      <w:pPr>
        <w:pStyle w:val="Heading2"/>
        <w:rPr>
          <w:rFonts w:cs="Arial"/>
          <w:sz w:val="22"/>
          <w:szCs w:val="22"/>
        </w:rPr>
      </w:pPr>
      <w:r w:rsidRPr="0081059E">
        <w:rPr>
          <w:rFonts w:cs="Arial"/>
          <w:sz w:val="22"/>
          <w:szCs w:val="22"/>
        </w:rPr>
        <w:t>For technical guidance on how to complete questions, and how to upload any requested attachments please see– Supplier Guidance</w:t>
      </w:r>
      <w:r w:rsidR="00A86401" w:rsidRPr="0081059E">
        <w:rPr>
          <w:rFonts w:cs="Arial"/>
          <w:sz w:val="22"/>
          <w:szCs w:val="22"/>
        </w:rPr>
        <w:t xml:space="preserve"> (Attachment 8)</w:t>
      </w:r>
      <w:r w:rsidRPr="0081059E">
        <w:rPr>
          <w:rFonts w:cs="Arial"/>
          <w:sz w:val="22"/>
          <w:szCs w:val="22"/>
        </w:rPr>
        <w:t>.</w:t>
      </w:r>
    </w:p>
    <w:p w14:paraId="207F5400" w14:textId="77777777" w:rsidR="007E6274" w:rsidRPr="0081059E" w:rsidRDefault="007E6274" w:rsidP="00F02318">
      <w:pPr>
        <w:pStyle w:val="Heading2"/>
        <w:tabs>
          <w:tab w:val="clear" w:pos="1447"/>
          <w:tab w:val="num" w:pos="737"/>
        </w:tabs>
        <w:ind w:left="737"/>
        <w:rPr>
          <w:rFonts w:cs="Arial"/>
          <w:b/>
          <w:sz w:val="22"/>
          <w:szCs w:val="22"/>
        </w:rPr>
      </w:pPr>
      <w:r w:rsidRPr="0081059E">
        <w:rPr>
          <w:rFonts w:cs="Arial"/>
          <w:b/>
          <w:sz w:val="22"/>
          <w:szCs w:val="22"/>
        </w:rPr>
        <w:t>The information and documents that you are required to complete and return in order to submit a compliant Tender are:</w:t>
      </w:r>
    </w:p>
    <w:p w14:paraId="6325140E" w14:textId="06964C67" w:rsidR="007E6274" w:rsidRPr="0081059E" w:rsidRDefault="007E6274" w:rsidP="0070698A">
      <w:pPr>
        <w:pStyle w:val="Heading2"/>
        <w:numPr>
          <w:ilvl w:val="0"/>
          <w:numId w:val="7"/>
        </w:numPr>
        <w:ind w:left="2086" w:hanging="357"/>
        <w:jc w:val="left"/>
        <w:rPr>
          <w:rFonts w:cs="Arial"/>
          <w:sz w:val="22"/>
          <w:szCs w:val="22"/>
        </w:rPr>
      </w:pPr>
      <w:r w:rsidRPr="0081059E">
        <w:rPr>
          <w:rFonts w:cs="Arial"/>
          <w:sz w:val="22"/>
          <w:szCs w:val="22"/>
        </w:rPr>
        <w:t>Attachment</w:t>
      </w:r>
      <w:r w:rsidR="00D816DE" w:rsidRPr="0081059E">
        <w:rPr>
          <w:rFonts w:cs="Arial"/>
          <w:sz w:val="22"/>
          <w:szCs w:val="22"/>
        </w:rPr>
        <w:t xml:space="preserve"> </w:t>
      </w:r>
      <w:r w:rsidR="0070698A" w:rsidRPr="0081059E">
        <w:rPr>
          <w:rFonts w:cs="Arial"/>
          <w:sz w:val="22"/>
          <w:szCs w:val="22"/>
        </w:rPr>
        <w:t>2 –</w:t>
      </w:r>
      <w:r w:rsidR="00F02318" w:rsidRPr="0081059E">
        <w:rPr>
          <w:rFonts w:cs="Arial"/>
          <w:sz w:val="22"/>
          <w:szCs w:val="22"/>
        </w:rPr>
        <w:t xml:space="preserve"> </w:t>
      </w:r>
      <w:r w:rsidR="00712D28" w:rsidRPr="0081059E">
        <w:rPr>
          <w:rFonts w:cs="Arial"/>
          <w:sz w:val="22"/>
          <w:szCs w:val="22"/>
        </w:rPr>
        <w:t xml:space="preserve">Participation Requirements and Selection Questionnaire </w:t>
      </w:r>
      <w:r w:rsidRPr="0081059E">
        <w:rPr>
          <w:rFonts w:cs="Arial"/>
          <w:sz w:val="22"/>
          <w:szCs w:val="22"/>
        </w:rPr>
        <w:t>(in the e-Sourcing Suite);</w:t>
      </w:r>
    </w:p>
    <w:p w14:paraId="10499AB5" w14:textId="04E74F06" w:rsidR="007E6274" w:rsidRDefault="007E6274" w:rsidP="0070698A">
      <w:pPr>
        <w:pStyle w:val="Heading2"/>
        <w:numPr>
          <w:ilvl w:val="0"/>
          <w:numId w:val="7"/>
        </w:numPr>
        <w:ind w:left="2086" w:hanging="357"/>
        <w:jc w:val="left"/>
        <w:rPr>
          <w:rFonts w:cs="Arial"/>
          <w:sz w:val="22"/>
          <w:szCs w:val="22"/>
        </w:rPr>
      </w:pPr>
      <w:r w:rsidRPr="0081059E">
        <w:rPr>
          <w:rFonts w:cs="Arial"/>
          <w:sz w:val="22"/>
          <w:szCs w:val="22"/>
        </w:rPr>
        <w:t xml:space="preserve">Attachment 3 </w:t>
      </w:r>
      <w:r w:rsidR="00D816DE" w:rsidRPr="0081059E">
        <w:rPr>
          <w:rFonts w:cs="Arial"/>
          <w:sz w:val="22"/>
          <w:szCs w:val="22"/>
        </w:rPr>
        <w:t>–</w:t>
      </w:r>
      <w:r w:rsidR="00F02318" w:rsidRPr="0081059E">
        <w:rPr>
          <w:rFonts w:cs="Arial"/>
          <w:sz w:val="22"/>
          <w:szCs w:val="22"/>
        </w:rPr>
        <w:t xml:space="preserve"> </w:t>
      </w:r>
      <w:r w:rsidR="00712D28" w:rsidRPr="0081059E">
        <w:rPr>
          <w:rFonts w:cs="Arial"/>
          <w:sz w:val="22"/>
          <w:szCs w:val="22"/>
        </w:rPr>
        <w:t xml:space="preserve">Award Questionnaire </w:t>
      </w:r>
      <w:r w:rsidRPr="0081059E">
        <w:rPr>
          <w:rFonts w:cs="Arial"/>
          <w:sz w:val="22"/>
          <w:szCs w:val="22"/>
        </w:rPr>
        <w:t>(in the e-Sourcing Suite);</w:t>
      </w:r>
    </w:p>
    <w:p w14:paraId="561B07EB" w14:textId="2D5427FA" w:rsidR="00FC6455" w:rsidRPr="00FC6455" w:rsidRDefault="00FC6455" w:rsidP="00FC6455">
      <w:pPr>
        <w:pStyle w:val="ListParagraph"/>
        <w:numPr>
          <w:ilvl w:val="0"/>
          <w:numId w:val="7"/>
        </w:numPr>
        <w:rPr>
          <w:rFonts w:cs="Arial"/>
          <w:noProof/>
          <w:sz w:val="22"/>
          <w:szCs w:val="22"/>
        </w:rPr>
      </w:pPr>
      <w:r w:rsidRPr="00FC6455">
        <w:rPr>
          <w:rFonts w:cs="Arial"/>
          <w:noProof/>
          <w:sz w:val="22"/>
          <w:szCs w:val="22"/>
        </w:rPr>
        <w:t>Attachment 6 - Terms of Participation</w:t>
      </w:r>
    </w:p>
    <w:p w14:paraId="04C1096D" w14:textId="4C891A74" w:rsidR="00FC6455" w:rsidRPr="00C82908" w:rsidRDefault="00FC6455" w:rsidP="00FC6455">
      <w:pPr>
        <w:pStyle w:val="ListParagraph"/>
        <w:numPr>
          <w:ilvl w:val="0"/>
          <w:numId w:val="7"/>
        </w:numPr>
        <w:rPr>
          <w:rFonts w:cs="Arial"/>
          <w:noProof/>
          <w:sz w:val="22"/>
          <w:szCs w:val="22"/>
        </w:rPr>
      </w:pPr>
      <w:r w:rsidRPr="00C82908">
        <w:rPr>
          <w:rFonts w:cs="Arial"/>
          <w:noProof/>
          <w:sz w:val="22"/>
          <w:szCs w:val="22"/>
        </w:rPr>
        <w:t>Attachment 7 – Declaration of Compliance</w:t>
      </w:r>
    </w:p>
    <w:p w14:paraId="1F551221" w14:textId="1E28422E" w:rsidR="009C04BF" w:rsidRDefault="007E6274" w:rsidP="0070698A">
      <w:pPr>
        <w:pStyle w:val="Heading2"/>
        <w:numPr>
          <w:ilvl w:val="0"/>
          <w:numId w:val="7"/>
        </w:numPr>
        <w:ind w:left="2086" w:hanging="357"/>
        <w:jc w:val="left"/>
        <w:rPr>
          <w:rFonts w:cs="Arial"/>
          <w:sz w:val="22"/>
          <w:szCs w:val="22"/>
        </w:rPr>
      </w:pPr>
      <w:r w:rsidRPr="0081059E">
        <w:rPr>
          <w:rFonts w:cs="Arial"/>
          <w:sz w:val="22"/>
          <w:szCs w:val="22"/>
        </w:rPr>
        <w:t xml:space="preserve">Attachment </w:t>
      </w:r>
      <w:r w:rsidR="00A72FB4" w:rsidRPr="0081059E">
        <w:rPr>
          <w:rFonts w:cs="Arial"/>
          <w:sz w:val="22"/>
          <w:szCs w:val="22"/>
        </w:rPr>
        <w:t>9</w:t>
      </w:r>
      <w:r w:rsidRPr="0081059E">
        <w:rPr>
          <w:rFonts w:cs="Arial"/>
          <w:sz w:val="22"/>
          <w:szCs w:val="22"/>
        </w:rPr>
        <w:t xml:space="preserve"> –</w:t>
      </w:r>
      <w:r w:rsidR="00F02318" w:rsidRPr="0081059E">
        <w:rPr>
          <w:rFonts w:cs="Arial"/>
          <w:sz w:val="22"/>
          <w:szCs w:val="22"/>
        </w:rPr>
        <w:t xml:space="preserve"> </w:t>
      </w:r>
      <w:r w:rsidR="00712D28" w:rsidRPr="0081059E">
        <w:rPr>
          <w:rFonts w:cs="Arial"/>
          <w:sz w:val="22"/>
          <w:szCs w:val="22"/>
        </w:rPr>
        <w:t xml:space="preserve">Framework Agreement Population </w:t>
      </w:r>
      <w:r w:rsidR="0070698A" w:rsidRPr="0081059E">
        <w:rPr>
          <w:rFonts w:cs="Arial"/>
          <w:sz w:val="22"/>
          <w:szCs w:val="22"/>
        </w:rPr>
        <w:t>Template (</w:t>
      </w:r>
      <w:r w:rsidR="00842809" w:rsidRPr="0081059E">
        <w:rPr>
          <w:rFonts w:cs="Arial"/>
          <w:sz w:val="22"/>
          <w:szCs w:val="22"/>
        </w:rPr>
        <w:t xml:space="preserve">uploaded </w:t>
      </w:r>
      <w:r w:rsidRPr="0081059E">
        <w:rPr>
          <w:rFonts w:cs="Arial"/>
          <w:sz w:val="22"/>
          <w:szCs w:val="22"/>
        </w:rPr>
        <w:t xml:space="preserve">as an attachment to </w:t>
      </w:r>
      <w:r w:rsidR="0081639A" w:rsidRPr="0081059E">
        <w:rPr>
          <w:rFonts w:cs="Arial"/>
          <w:sz w:val="22"/>
          <w:szCs w:val="22"/>
        </w:rPr>
        <w:t xml:space="preserve">question </w:t>
      </w:r>
      <w:r w:rsidR="00BF33F6" w:rsidRPr="0081059E">
        <w:rPr>
          <w:rFonts w:cs="Arial"/>
          <w:sz w:val="22"/>
          <w:szCs w:val="22"/>
        </w:rPr>
        <w:t>SQ7.4</w:t>
      </w:r>
      <w:r w:rsidR="0081639A" w:rsidRPr="0081059E">
        <w:rPr>
          <w:rFonts w:cs="Arial"/>
          <w:sz w:val="22"/>
          <w:szCs w:val="22"/>
        </w:rPr>
        <w:t xml:space="preserve"> in </w:t>
      </w:r>
      <w:r w:rsidR="000374A9" w:rsidRPr="0081059E">
        <w:rPr>
          <w:rFonts w:cs="Arial"/>
          <w:sz w:val="22"/>
          <w:szCs w:val="22"/>
        </w:rPr>
        <w:t>the Selection Questionnaire</w:t>
      </w:r>
      <w:r w:rsidR="00BF33F6" w:rsidRPr="0081059E">
        <w:rPr>
          <w:rFonts w:cs="Arial"/>
          <w:sz w:val="22"/>
          <w:szCs w:val="22"/>
        </w:rPr>
        <w:t>)</w:t>
      </w:r>
    </w:p>
    <w:p w14:paraId="45B1FC60" w14:textId="3CDD80AD" w:rsidR="006B50B6" w:rsidRPr="00754B08" w:rsidRDefault="006B50B6" w:rsidP="00754B08">
      <w:pPr>
        <w:pStyle w:val="Heading2"/>
        <w:numPr>
          <w:ilvl w:val="0"/>
          <w:numId w:val="7"/>
        </w:numPr>
        <w:ind w:left="2086" w:hanging="357"/>
        <w:jc w:val="left"/>
        <w:rPr>
          <w:rFonts w:cs="Arial"/>
          <w:sz w:val="22"/>
          <w:szCs w:val="22"/>
        </w:rPr>
      </w:pPr>
      <w:r w:rsidRPr="00754B08">
        <w:rPr>
          <w:rFonts w:cs="Arial"/>
          <w:sz w:val="22"/>
          <w:szCs w:val="22"/>
        </w:rPr>
        <w:lastRenderedPageBreak/>
        <w:t>Attachment 11</w:t>
      </w:r>
      <w:r w:rsidR="00726D7D">
        <w:rPr>
          <w:rFonts w:cs="Arial"/>
          <w:sz w:val="22"/>
          <w:szCs w:val="22"/>
        </w:rPr>
        <w:t xml:space="preserve"> -</w:t>
      </w:r>
      <w:r w:rsidRPr="00754B08">
        <w:rPr>
          <w:rFonts w:cs="Arial"/>
          <w:sz w:val="22"/>
          <w:szCs w:val="22"/>
        </w:rPr>
        <w:t xml:space="preserve"> </w:t>
      </w:r>
      <w:r w:rsidRPr="00E42897">
        <w:rPr>
          <w:rFonts w:cs="Arial"/>
          <w:sz w:val="22"/>
          <w:szCs w:val="22"/>
        </w:rPr>
        <w:t>S</w:t>
      </w:r>
      <w:r w:rsidR="00754B08" w:rsidRPr="00E42897">
        <w:rPr>
          <w:rFonts w:cs="Arial"/>
          <w:sz w:val="22"/>
          <w:szCs w:val="22"/>
        </w:rPr>
        <w:t xml:space="preserve">upplier </w:t>
      </w:r>
      <w:r w:rsidRPr="00E42897">
        <w:rPr>
          <w:rFonts w:cs="Arial"/>
          <w:sz w:val="22"/>
          <w:szCs w:val="22"/>
        </w:rPr>
        <w:t>P</w:t>
      </w:r>
      <w:r w:rsidR="00754B08" w:rsidRPr="00E42897">
        <w:rPr>
          <w:rFonts w:cs="Arial"/>
          <w:sz w:val="22"/>
          <w:szCs w:val="22"/>
        </w:rPr>
        <w:t>ricing and</w:t>
      </w:r>
      <w:r w:rsidRPr="00E42897">
        <w:rPr>
          <w:rFonts w:cs="Arial"/>
          <w:sz w:val="22"/>
          <w:szCs w:val="22"/>
        </w:rPr>
        <w:t xml:space="preserve"> L</w:t>
      </w:r>
      <w:r w:rsidR="00754B08" w:rsidRPr="00E42897">
        <w:rPr>
          <w:rFonts w:cs="Arial"/>
          <w:sz w:val="22"/>
          <w:szCs w:val="22"/>
        </w:rPr>
        <w:t>ead</w:t>
      </w:r>
      <w:r w:rsidRPr="00E42897">
        <w:rPr>
          <w:rFonts w:cs="Arial"/>
          <w:sz w:val="22"/>
          <w:szCs w:val="22"/>
        </w:rPr>
        <w:t xml:space="preserve"> T</w:t>
      </w:r>
      <w:r w:rsidR="00754B08" w:rsidRPr="00E42897">
        <w:rPr>
          <w:rFonts w:cs="Arial"/>
          <w:sz w:val="22"/>
          <w:szCs w:val="22"/>
        </w:rPr>
        <w:t>ime</w:t>
      </w:r>
      <w:r w:rsidRPr="00E42897">
        <w:rPr>
          <w:rFonts w:cs="Arial"/>
          <w:sz w:val="22"/>
          <w:szCs w:val="22"/>
        </w:rPr>
        <w:t xml:space="preserve"> T</w:t>
      </w:r>
      <w:r w:rsidR="00754B08" w:rsidRPr="00E42897">
        <w:rPr>
          <w:rFonts w:cs="Arial"/>
          <w:sz w:val="22"/>
          <w:szCs w:val="22"/>
        </w:rPr>
        <w:t>emplate</w:t>
      </w:r>
      <w:r w:rsidRPr="00E42897">
        <w:rPr>
          <w:rFonts w:cs="Arial"/>
          <w:sz w:val="22"/>
          <w:szCs w:val="22"/>
        </w:rPr>
        <w:t xml:space="preserve"> as an attachment to </w:t>
      </w:r>
      <w:r w:rsidRPr="00563185">
        <w:rPr>
          <w:rFonts w:cs="Arial"/>
          <w:color w:val="000000" w:themeColor="text1"/>
          <w:sz w:val="22"/>
          <w:szCs w:val="22"/>
        </w:rPr>
        <w:t>questions</w:t>
      </w:r>
      <w:r w:rsidR="005B4E4A" w:rsidRPr="00563185">
        <w:rPr>
          <w:rFonts w:cs="Arial"/>
          <w:color w:val="000000" w:themeColor="text1"/>
          <w:sz w:val="22"/>
          <w:szCs w:val="22"/>
        </w:rPr>
        <w:t xml:space="preserve"> AQC1 and</w:t>
      </w:r>
      <w:r w:rsidR="00754B08" w:rsidRPr="00563185">
        <w:rPr>
          <w:rFonts w:cs="Arial"/>
          <w:color w:val="000000" w:themeColor="text1"/>
          <w:sz w:val="22"/>
          <w:szCs w:val="22"/>
        </w:rPr>
        <w:t xml:space="preserve"> </w:t>
      </w:r>
      <w:r w:rsidRPr="00563185">
        <w:rPr>
          <w:rFonts w:cs="Arial"/>
          <w:color w:val="000000" w:themeColor="text1"/>
          <w:sz w:val="22"/>
          <w:szCs w:val="22"/>
        </w:rPr>
        <w:t>AQD1 within the eSourcing suite</w:t>
      </w:r>
      <w:r w:rsidR="00726D7D">
        <w:rPr>
          <w:rFonts w:cs="Arial"/>
          <w:color w:val="000000" w:themeColor="text1"/>
          <w:sz w:val="22"/>
          <w:szCs w:val="22"/>
        </w:rPr>
        <w:t xml:space="preserve"> (upload to question AQC1 only)</w:t>
      </w:r>
      <w:r w:rsidRPr="00E42897">
        <w:rPr>
          <w:rFonts w:cs="Arial"/>
          <w:sz w:val="22"/>
          <w:szCs w:val="22"/>
        </w:rPr>
        <w:t>.</w:t>
      </w:r>
      <w:r w:rsidR="00726D7D">
        <w:rPr>
          <w:rFonts w:cs="Arial"/>
          <w:sz w:val="22"/>
          <w:szCs w:val="22"/>
        </w:rPr>
        <w:t xml:space="preserve"> </w:t>
      </w:r>
    </w:p>
    <w:p w14:paraId="70513105" w14:textId="77777777" w:rsidR="00C82908" w:rsidRDefault="00300A5D" w:rsidP="008000B3">
      <w:pPr>
        <w:pStyle w:val="Heading2"/>
        <w:numPr>
          <w:ilvl w:val="0"/>
          <w:numId w:val="7"/>
        </w:numPr>
        <w:ind w:left="2086" w:hanging="357"/>
        <w:jc w:val="left"/>
        <w:rPr>
          <w:rFonts w:cs="Arial"/>
          <w:sz w:val="22"/>
          <w:szCs w:val="22"/>
        </w:rPr>
      </w:pPr>
      <w:r w:rsidRPr="00C82908">
        <w:rPr>
          <w:rFonts w:cs="Arial"/>
          <w:sz w:val="22"/>
          <w:szCs w:val="22"/>
        </w:rPr>
        <w:t xml:space="preserve">Any other documents specifically requested by the </w:t>
      </w:r>
      <w:r w:rsidR="004C1549" w:rsidRPr="00C82908">
        <w:rPr>
          <w:rFonts w:cs="Arial"/>
          <w:sz w:val="22"/>
          <w:szCs w:val="22"/>
        </w:rPr>
        <w:t>Agent</w:t>
      </w:r>
      <w:r w:rsidRPr="00C82908">
        <w:rPr>
          <w:rFonts w:cs="Arial"/>
          <w:sz w:val="22"/>
          <w:szCs w:val="22"/>
        </w:rPr>
        <w:t xml:space="preserve">. </w:t>
      </w:r>
    </w:p>
    <w:p w14:paraId="4A7BA17B" w14:textId="602E6AAE" w:rsidR="006607CA" w:rsidRPr="00C82908" w:rsidRDefault="006607CA" w:rsidP="00C82908">
      <w:pPr>
        <w:pStyle w:val="Heading2"/>
        <w:numPr>
          <w:ilvl w:val="0"/>
          <w:numId w:val="0"/>
        </w:numPr>
        <w:ind w:left="1447" w:hanging="737"/>
        <w:jc w:val="left"/>
        <w:rPr>
          <w:rFonts w:cs="Arial"/>
          <w:sz w:val="22"/>
          <w:szCs w:val="22"/>
        </w:rPr>
      </w:pPr>
    </w:p>
    <w:p w14:paraId="34E50DAA" w14:textId="12180CE5" w:rsidR="00C82908" w:rsidRDefault="00C82908" w:rsidP="00C82908">
      <w:pPr>
        <w:pStyle w:val="Heading2"/>
      </w:pPr>
      <w:r w:rsidRPr="00C82908">
        <w:rPr>
          <w:rFonts w:cs="Arial"/>
          <w:sz w:val="22"/>
          <w:szCs w:val="22"/>
        </w:rPr>
        <w:t>Additional Materials, Documents and Attachments</w:t>
      </w:r>
    </w:p>
    <w:p w14:paraId="4A7BA17C" w14:textId="77777777" w:rsidR="006607CA" w:rsidRPr="00DC3725" w:rsidRDefault="0045014B" w:rsidP="00696C71">
      <w:pPr>
        <w:pStyle w:val="Heading3"/>
      </w:pPr>
      <w:r w:rsidRPr="00DC3725">
        <w:t>You</w:t>
      </w:r>
      <w:r w:rsidR="006607CA" w:rsidRPr="00DC3725">
        <w:t xml:space="preserve"> must adhere to the following instructions;</w:t>
      </w:r>
    </w:p>
    <w:p w14:paraId="4A7BA17D" w14:textId="76945818" w:rsidR="006607CA" w:rsidRPr="00DC3725" w:rsidRDefault="006607CA">
      <w:pPr>
        <w:pStyle w:val="Heading4"/>
      </w:pPr>
      <w:r w:rsidRPr="00DC3725">
        <w:t xml:space="preserve">No additional </w:t>
      </w:r>
      <w:r w:rsidR="00DB0528" w:rsidRPr="00DC3725">
        <w:t>a</w:t>
      </w:r>
      <w:r w:rsidRPr="00DC3725">
        <w:t xml:space="preserve">ttachments should be submitted with a Tender </w:t>
      </w:r>
    </w:p>
    <w:p w14:paraId="4A7BA17E" w14:textId="6C90A375" w:rsidR="006607CA" w:rsidRPr="0081059E" w:rsidRDefault="006607CA">
      <w:pPr>
        <w:pStyle w:val="Heading4"/>
      </w:pPr>
      <w:r w:rsidRPr="0078425C">
        <w:t xml:space="preserve">Any documents requested by the </w:t>
      </w:r>
      <w:r w:rsidR="004C1549" w:rsidRPr="0078425C">
        <w:t>Agent</w:t>
      </w:r>
      <w:r w:rsidRPr="0078425C">
        <w:t xml:space="preserve"> must only be attached at the </w:t>
      </w:r>
      <w:r w:rsidR="00AB352C" w:rsidRPr="0078425C">
        <w:t xml:space="preserve">Question Level (not at Questionnaire Level and not at RFx Attachments) </w:t>
      </w:r>
      <w:r w:rsidR="00760427" w:rsidRPr="0081059E">
        <w:t xml:space="preserve">in the e-Sourcing Suite </w:t>
      </w:r>
      <w:r w:rsidRPr="0081059E">
        <w:t xml:space="preserve">using a unique, unambiguous and relevant file name as specified by the </w:t>
      </w:r>
      <w:r w:rsidR="004C1549" w:rsidRPr="0081059E">
        <w:t>Agent</w:t>
      </w:r>
      <w:r w:rsidRPr="0081059E">
        <w:t xml:space="preserve"> in the question. </w:t>
      </w:r>
      <w:r w:rsidR="0093664B" w:rsidRPr="0081059E">
        <w:t>Documents requested m</w:t>
      </w:r>
      <w:r w:rsidR="00BF6C46" w:rsidRPr="0081059E">
        <w:t>ust be</w:t>
      </w:r>
      <w:r w:rsidRPr="0081059E">
        <w:t xml:space="preserve"> submitted in the format requested</w:t>
      </w:r>
      <w:r w:rsidR="0093664B" w:rsidRPr="0081059E">
        <w:t xml:space="preserve"> by the </w:t>
      </w:r>
      <w:r w:rsidR="004C1549" w:rsidRPr="0081059E">
        <w:t>Agent</w:t>
      </w:r>
      <w:r w:rsidR="00712D28" w:rsidRPr="0081059E">
        <w:t>.</w:t>
      </w:r>
    </w:p>
    <w:p w14:paraId="4A7BA17F" w14:textId="77777777" w:rsidR="006607CA" w:rsidRPr="0081059E" w:rsidRDefault="006607CA" w:rsidP="0058734C">
      <w:pPr>
        <w:pStyle w:val="Heading2"/>
        <w:rPr>
          <w:rFonts w:cs="Arial"/>
          <w:b/>
          <w:sz w:val="22"/>
          <w:szCs w:val="22"/>
        </w:rPr>
      </w:pPr>
      <w:r w:rsidRPr="0081059E">
        <w:rPr>
          <w:rFonts w:cs="Arial"/>
          <w:b/>
          <w:sz w:val="22"/>
          <w:szCs w:val="22"/>
        </w:rPr>
        <w:t>Data Entry</w:t>
      </w:r>
    </w:p>
    <w:p w14:paraId="4A7BA180" w14:textId="77777777" w:rsidR="006607CA" w:rsidRPr="0081059E" w:rsidRDefault="006607CA" w:rsidP="00696C71">
      <w:pPr>
        <w:pStyle w:val="Heading3"/>
      </w:pPr>
      <w:r w:rsidRPr="0081059E">
        <w:t>A fully compliant Tender must adhere to the following instructions;</w:t>
      </w:r>
    </w:p>
    <w:p w14:paraId="4A7BA181" w14:textId="1FDD99EF" w:rsidR="006607CA" w:rsidRPr="0081059E" w:rsidRDefault="006607CA">
      <w:pPr>
        <w:pStyle w:val="Heading4"/>
      </w:pPr>
      <w:r w:rsidRPr="0081059E">
        <w:t xml:space="preserve">All </w:t>
      </w:r>
      <w:r w:rsidR="003E7537" w:rsidRPr="0081059E">
        <w:t xml:space="preserve">responses </w:t>
      </w:r>
      <w:r w:rsidRPr="0081059E">
        <w:t xml:space="preserve">must be inserted into the relevant </w:t>
      </w:r>
      <w:r w:rsidR="00712D28" w:rsidRPr="0081059E">
        <w:t xml:space="preserve">answer box(s) located beneath the relevant question, no attachments are permitted except where requested by the </w:t>
      </w:r>
      <w:r w:rsidR="004C1549" w:rsidRPr="0081059E">
        <w:t>Agent</w:t>
      </w:r>
      <w:r w:rsidR="0070698A" w:rsidRPr="0081059E">
        <w:t>.</w:t>
      </w:r>
      <w:r w:rsidR="0093664B" w:rsidRPr="0081059E">
        <w:t xml:space="preserve"> </w:t>
      </w:r>
      <w:r w:rsidR="00E43704" w:rsidRPr="0081059E">
        <w:t xml:space="preserve"> </w:t>
      </w:r>
      <w:r w:rsidRPr="0081059E">
        <w:t>Only information entered into th</w:t>
      </w:r>
      <w:r w:rsidR="00FA7E24" w:rsidRPr="0081059E">
        <w:t xml:space="preserve">e relevant </w:t>
      </w:r>
      <w:r w:rsidR="00712D28" w:rsidRPr="0081059E">
        <w:t>answer box(s)</w:t>
      </w:r>
      <w:r w:rsidR="003E7537" w:rsidRPr="0081059E">
        <w:t xml:space="preserve"> </w:t>
      </w:r>
      <w:r w:rsidR="00FA7E24" w:rsidRPr="0081059E">
        <w:t xml:space="preserve">or </w:t>
      </w:r>
      <w:r w:rsidR="003E7537" w:rsidRPr="0081059E">
        <w:t xml:space="preserve">information provided </w:t>
      </w:r>
      <w:r w:rsidR="00FA7E24" w:rsidRPr="0081059E">
        <w:t>as an a</w:t>
      </w:r>
      <w:r w:rsidRPr="0081059E">
        <w:t xml:space="preserve">ttachment supplied in accordance with the </w:t>
      </w:r>
      <w:r w:rsidR="004C1549" w:rsidRPr="0081059E">
        <w:t>Agent</w:t>
      </w:r>
      <w:r w:rsidR="0070698A" w:rsidRPr="0081059E">
        <w:t>s instructions</w:t>
      </w:r>
      <w:r w:rsidRPr="0081059E">
        <w:t xml:space="preserve"> will be taken into consideration for the purposes of evaluating a Tender.</w:t>
      </w:r>
    </w:p>
    <w:p w14:paraId="4A7BA182" w14:textId="77777777" w:rsidR="006607CA" w:rsidRPr="0081059E" w:rsidRDefault="006607CA">
      <w:pPr>
        <w:pStyle w:val="Heading4"/>
      </w:pPr>
      <w:r w:rsidRPr="0081059E">
        <w:t>The Tender must be submitted in the English (UK) language.</w:t>
      </w:r>
    </w:p>
    <w:p w14:paraId="0E58C7F9" w14:textId="7B430CD2" w:rsidR="0093664B" w:rsidRPr="0081059E" w:rsidRDefault="0093664B" w:rsidP="0093664B">
      <w:pPr>
        <w:pStyle w:val="Heading4"/>
      </w:pPr>
      <w:r w:rsidRPr="0081059E">
        <w:t>All prices must be shown excluding VAT and in British Pounds Sterling (£).</w:t>
      </w:r>
    </w:p>
    <w:p w14:paraId="4A7BA183" w14:textId="41686A13" w:rsidR="006607CA" w:rsidRPr="0081059E" w:rsidRDefault="009C7984">
      <w:pPr>
        <w:pStyle w:val="Heading4"/>
      </w:pPr>
      <w:r w:rsidRPr="0081059E">
        <w:t>You</w:t>
      </w:r>
      <w:r w:rsidR="006607CA" w:rsidRPr="0081059E">
        <w:t xml:space="preserve"> must answer </w:t>
      </w:r>
      <w:r w:rsidR="004974A8" w:rsidRPr="0081059E">
        <w:t>all questions accurately and as fully as possible, within the character limits specified</w:t>
      </w:r>
      <w:r w:rsidR="006607CA" w:rsidRPr="0081059E">
        <w:t>.</w:t>
      </w:r>
    </w:p>
    <w:p w14:paraId="4A7BA184" w14:textId="77777777" w:rsidR="006607CA" w:rsidRPr="0081059E" w:rsidRDefault="006607CA">
      <w:pPr>
        <w:pStyle w:val="Heading4"/>
      </w:pPr>
      <w:r w:rsidRPr="0081059E">
        <w:t xml:space="preserve">Where options are offered as a response to a question, </w:t>
      </w:r>
      <w:r w:rsidR="009C7984" w:rsidRPr="0081059E">
        <w:t>you</w:t>
      </w:r>
      <w:r w:rsidRPr="0081059E">
        <w:t xml:space="preserve"> must select the relevant option from the drop down list.</w:t>
      </w:r>
    </w:p>
    <w:p w14:paraId="4A7BA185" w14:textId="77777777" w:rsidR="006607CA" w:rsidRPr="0081059E" w:rsidRDefault="009C7984">
      <w:pPr>
        <w:pStyle w:val="Heading4"/>
      </w:pPr>
      <w:r w:rsidRPr="0081059E">
        <w:t>You</w:t>
      </w:r>
      <w:r w:rsidR="006607CA" w:rsidRPr="0081059E">
        <w:t xml:space="preserve"> must not answer questions by cross referring to other answers or to other materials (e.g. annual company reports located on a web site). Each question answered must be complete in its own right.</w:t>
      </w:r>
    </w:p>
    <w:p w14:paraId="4A7BA186" w14:textId="792DA382" w:rsidR="006607CA" w:rsidRPr="0081059E" w:rsidRDefault="006607CA">
      <w:pPr>
        <w:pStyle w:val="Heading4"/>
      </w:pPr>
      <w:r w:rsidRPr="0081059E">
        <w:t xml:space="preserve">The </w:t>
      </w:r>
      <w:r w:rsidR="004C1549" w:rsidRPr="0081059E">
        <w:t>Agent</w:t>
      </w:r>
      <w:r w:rsidRPr="0081059E">
        <w:t xml:space="preserve"> will disregard any part of a response to a question which exceeds the specified character limit (i.e. the excess will be disregarded, not the whole response). </w:t>
      </w:r>
      <w:r w:rsidR="00A86401" w:rsidRPr="0081059E">
        <w:t xml:space="preserve">The </w:t>
      </w:r>
      <w:r w:rsidRPr="0081059E">
        <w:t>stated character limit include</w:t>
      </w:r>
      <w:r w:rsidR="00A86401" w:rsidRPr="0081059E">
        <w:t>s</w:t>
      </w:r>
      <w:r w:rsidRPr="0081059E">
        <w:t xml:space="preserve"> spaces and punctuation.</w:t>
      </w:r>
    </w:p>
    <w:p w14:paraId="4A7BA187" w14:textId="77777777" w:rsidR="006607CA" w:rsidRPr="0081059E" w:rsidRDefault="006607CA" w:rsidP="0058734C">
      <w:pPr>
        <w:pStyle w:val="Heading2"/>
        <w:rPr>
          <w:rFonts w:cs="Arial"/>
          <w:b/>
          <w:sz w:val="22"/>
          <w:szCs w:val="22"/>
        </w:rPr>
      </w:pPr>
      <w:r w:rsidRPr="0081059E">
        <w:rPr>
          <w:rFonts w:cs="Arial"/>
          <w:b/>
          <w:sz w:val="22"/>
          <w:szCs w:val="22"/>
        </w:rPr>
        <w:t>Deadline for the submission of Tenders</w:t>
      </w:r>
    </w:p>
    <w:p w14:paraId="4A7BA188" w14:textId="38753905" w:rsidR="006607CA" w:rsidRPr="0081059E" w:rsidRDefault="006607CA" w:rsidP="00696C71">
      <w:pPr>
        <w:pStyle w:val="Heading3"/>
      </w:pPr>
      <w:r w:rsidRPr="0081059E">
        <w:t xml:space="preserve">All Tenders must be received by the </w:t>
      </w:r>
      <w:r w:rsidR="004C1549" w:rsidRPr="0081059E">
        <w:t>Agent</w:t>
      </w:r>
      <w:r w:rsidRPr="0081059E">
        <w:t xml:space="preserve"> before the Tender Submission Deadline (see the Procurement Timetable in paragraph </w:t>
      </w:r>
      <w:r w:rsidR="00BF6C46" w:rsidRPr="0081059E">
        <w:t>4</w:t>
      </w:r>
      <w:r w:rsidRPr="0081059E">
        <w:t xml:space="preserve"> for details). </w:t>
      </w:r>
    </w:p>
    <w:p w14:paraId="4A7BA189" w14:textId="77777777" w:rsidR="001A16D0" w:rsidRPr="0081059E" w:rsidRDefault="001A16D0" w:rsidP="00047DFF">
      <w:pPr>
        <w:pStyle w:val="Heading2"/>
        <w:rPr>
          <w:rFonts w:cs="Arial"/>
          <w:b/>
          <w:sz w:val="22"/>
          <w:szCs w:val="22"/>
        </w:rPr>
      </w:pPr>
      <w:r w:rsidRPr="0081059E">
        <w:rPr>
          <w:rFonts w:cs="Arial"/>
          <w:b/>
          <w:sz w:val="22"/>
          <w:szCs w:val="22"/>
        </w:rPr>
        <w:t>Late Tenders:</w:t>
      </w:r>
    </w:p>
    <w:p w14:paraId="64F876F0" w14:textId="48371E9B" w:rsidR="00C2309D" w:rsidRPr="0081059E" w:rsidRDefault="00C2309D" w:rsidP="00C2309D">
      <w:pPr>
        <w:pStyle w:val="Heading3"/>
        <w:tabs>
          <w:tab w:val="clear" w:pos="1843"/>
          <w:tab w:val="left" w:pos="1418"/>
        </w:tabs>
      </w:pPr>
      <w:r w:rsidRPr="0081059E">
        <w:t xml:space="preserve">Tenders </w:t>
      </w:r>
      <w:r w:rsidR="00A0039A" w:rsidRPr="0081059E">
        <w:t xml:space="preserve">cannot be </w:t>
      </w:r>
      <w:r w:rsidRPr="0081059E">
        <w:t xml:space="preserve">received on or after the Tender Submission Deadline </w:t>
      </w:r>
      <w:r w:rsidR="00A0039A" w:rsidRPr="0081059E">
        <w:t xml:space="preserve">via the eSourcing Suite and if they are sent to us via any other method such as an attachment to a message, they are likely to be </w:t>
      </w:r>
      <w:r w:rsidRPr="0081059E">
        <w:t>rejected by the Authority. The Authority has the sole and absolute right to decide whether to reject a Tender received after the Tender Submission Deadline.</w:t>
      </w:r>
    </w:p>
    <w:p w14:paraId="4737D8E7" w14:textId="77777777" w:rsidR="000E1324" w:rsidRPr="0081059E" w:rsidRDefault="000E1324" w:rsidP="00E1383B">
      <w:pPr>
        <w:pStyle w:val="Heading3"/>
        <w:numPr>
          <w:ilvl w:val="0"/>
          <w:numId w:val="0"/>
        </w:numPr>
        <w:ind w:left="1440"/>
      </w:pPr>
    </w:p>
    <w:p w14:paraId="4A7BA18B" w14:textId="77777777" w:rsidR="006607CA" w:rsidRPr="0081059E" w:rsidRDefault="006607CA" w:rsidP="0058734C">
      <w:pPr>
        <w:pStyle w:val="Heading2"/>
        <w:rPr>
          <w:rFonts w:cs="Arial"/>
          <w:b/>
          <w:sz w:val="22"/>
          <w:szCs w:val="22"/>
        </w:rPr>
      </w:pPr>
      <w:r w:rsidRPr="0081059E">
        <w:rPr>
          <w:rFonts w:cs="Arial"/>
          <w:b/>
          <w:sz w:val="22"/>
          <w:szCs w:val="22"/>
        </w:rPr>
        <w:t>Uploading and submitting a Tender</w:t>
      </w:r>
    </w:p>
    <w:p w14:paraId="4A7BA18C" w14:textId="77777777" w:rsidR="006607CA" w:rsidRPr="0081059E" w:rsidRDefault="009C7984" w:rsidP="00AA1BD9">
      <w:pPr>
        <w:pStyle w:val="Heading3"/>
      </w:pPr>
      <w:r w:rsidRPr="0081059E">
        <w:t>You are</w:t>
      </w:r>
      <w:r w:rsidR="006607CA" w:rsidRPr="0081059E">
        <w:t xml:space="preserve"> responsible for ensuring that </w:t>
      </w:r>
      <w:r w:rsidR="00187832" w:rsidRPr="0081059E">
        <w:t>your</w:t>
      </w:r>
      <w:r w:rsidR="006607CA" w:rsidRPr="0081059E">
        <w:t xml:space="preserve"> Tender has been successfully completed in the e-Sourcing Suite prior to the Tender Submission Deadline.</w:t>
      </w:r>
    </w:p>
    <w:p w14:paraId="4A7BA18D" w14:textId="0571731C" w:rsidR="006607CA" w:rsidRPr="0081059E" w:rsidRDefault="006607CA">
      <w:pPr>
        <w:pStyle w:val="Heading3"/>
      </w:pPr>
      <w:r w:rsidRPr="0081059E">
        <w:t xml:space="preserve">All Tenders must be submitted to the </w:t>
      </w:r>
      <w:r w:rsidR="004C1549" w:rsidRPr="0081059E">
        <w:t>Agent</w:t>
      </w:r>
      <w:r w:rsidRPr="0081059E">
        <w:t xml:space="preserve"> using the e-Sourcing Suite. Tenders submitted by any other means will not</w:t>
      </w:r>
      <w:r w:rsidRPr="0081059E">
        <w:rPr>
          <w:b/>
        </w:rPr>
        <w:t xml:space="preserve"> </w:t>
      </w:r>
      <w:r w:rsidRPr="0081059E">
        <w:t>be accepted.</w:t>
      </w:r>
    </w:p>
    <w:p w14:paraId="4A7BA18E" w14:textId="1729E4CA" w:rsidR="006607CA" w:rsidRPr="0081059E" w:rsidRDefault="006607CA">
      <w:pPr>
        <w:pStyle w:val="Heading3"/>
      </w:pPr>
      <w:r w:rsidRPr="0081059E">
        <w:t>Elements of a Tender may be submitted or attached as required at any time before the Tender Submission Deadline using the e-Sourcing Suite.</w:t>
      </w:r>
      <w:r w:rsidR="00E43704" w:rsidRPr="0081059E">
        <w:t xml:space="preserve"> </w:t>
      </w:r>
      <w:r w:rsidRPr="0081059E">
        <w:t xml:space="preserve"> </w:t>
      </w:r>
      <w:r w:rsidR="00B16DD8" w:rsidRPr="0081059E">
        <w:t>See Attachment 8 for details of how</w:t>
      </w:r>
      <w:r w:rsidRPr="0081059E">
        <w:t xml:space="preserve"> to formally submit the Tender</w:t>
      </w:r>
      <w:r w:rsidR="00B16DD8" w:rsidRPr="0081059E">
        <w:t>.</w:t>
      </w:r>
      <w:r w:rsidRPr="0081059E">
        <w:t xml:space="preserve"> </w:t>
      </w:r>
    </w:p>
    <w:p w14:paraId="4A7BA18F" w14:textId="181074B6" w:rsidR="006607CA" w:rsidRPr="0081059E" w:rsidRDefault="00187832">
      <w:pPr>
        <w:pStyle w:val="Heading3"/>
      </w:pPr>
      <w:r w:rsidRPr="0081059E">
        <w:t>You</w:t>
      </w:r>
      <w:r w:rsidR="006607CA" w:rsidRPr="0081059E">
        <w:t xml:space="preserve"> may modify and resubmit </w:t>
      </w:r>
      <w:r w:rsidRPr="0081059E">
        <w:t>your</w:t>
      </w:r>
      <w:r w:rsidR="006607CA" w:rsidRPr="0081059E">
        <w:t xml:space="preserve"> Tender at any time prior to the Tender Submission Deadline. </w:t>
      </w:r>
      <w:r w:rsidR="00E43704" w:rsidRPr="0081059E">
        <w:t xml:space="preserve"> </w:t>
      </w:r>
      <w:r w:rsidR="002A5365" w:rsidRPr="0081059E">
        <w:t>Before</w:t>
      </w:r>
      <w:r w:rsidR="006607CA" w:rsidRPr="0081059E">
        <w:t xml:space="preserve"> the Tender Submission Deadline, </w:t>
      </w:r>
      <w:r w:rsidRPr="0081059E">
        <w:t>you</w:t>
      </w:r>
      <w:r w:rsidR="006607CA" w:rsidRPr="0081059E">
        <w:t xml:space="preserve"> must satisfy </w:t>
      </w:r>
      <w:r w:rsidRPr="0081059E">
        <w:t>yourself</w:t>
      </w:r>
      <w:r w:rsidR="006607CA" w:rsidRPr="0081059E">
        <w:t xml:space="preserve"> that </w:t>
      </w:r>
      <w:r w:rsidRPr="0081059E">
        <w:t>you</w:t>
      </w:r>
      <w:r w:rsidR="006607CA" w:rsidRPr="0081059E">
        <w:t xml:space="preserve"> ha</w:t>
      </w:r>
      <w:r w:rsidRPr="0081059E">
        <w:t>ve</w:t>
      </w:r>
      <w:r w:rsidR="006607CA" w:rsidRPr="0081059E">
        <w:t xml:space="preserve"> submitted all responses and attached any </w:t>
      </w:r>
      <w:r w:rsidR="002A5365" w:rsidRPr="0081059E">
        <w:t xml:space="preserve">requested </w:t>
      </w:r>
      <w:r w:rsidR="00FA7E24" w:rsidRPr="0081059E">
        <w:t>a</w:t>
      </w:r>
      <w:r w:rsidR="006607CA" w:rsidRPr="0081059E">
        <w:t>ttachments</w:t>
      </w:r>
      <w:r w:rsidR="002A5365" w:rsidRPr="0081059E">
        <w:t>,</w:t>
      </w:r>
      <w:r w:rsidR="006607CA" w:rsidRPr="0081059E">
        <w:t xml:space="preserve"> through the e-Sourcing Suite. </w:t>
      </w:r>
      <w:r w:rsidR="00E43704" w:rsidRPr="0081059E">
        <w:t xml:space="preserve"> </w:t>
      </w:r>
      <w:r w:rsidR="00B16DD8" w:rsidRPr="0081059E">
        <w:t>You cannot modify your Tender</w:t>
      </w:r>
      <w:r w:rsidR="006607CA" w:rsidRPr="0081059E">
        <w:t xml:space="preserve"> after the Tender Submission Deadline.</w:t>
      </w:r>
    </w:p>
    <w:p w14:paraId="4A7BA190" w14:textId="77777777" w:rsidR="006607CA" w:rsidRPr="0081059E" w:rsidRDefault="00187832">
      <w:pPr>
        <w:pStyle w:val="Heading3"/>
      </w:pPr>
      <w:r w:rsidRPr="0081059E">
        <w:t>You</w:t>
      </w:r>
      <w:r w:rsidR="006607CA" w:rsidRPr="0081059E">
        <w:t xml:space="preserve"> may withdraw from this Procurement by choosing not to submit a Tender by the Tender Submission Deadline. </w:t>
      </w:r>
    </w:p>
    <w:p w14:paraId="4A7BA191" w14:textId="46C87368" w:rsidR="006607CA" w:rsidRPr="0081059E" w:rsidRDefault="00D22EF6">
      <w:pPr>
        <w:pStyle w:val="Heading3"/>
      </w:pPr>
      <w:r w:rsidRPr="0081059E">
        <w:t>Your</w:t>
      </w:r>
      <w:r w:rsidR="006607CA" w:rsidRPr="0081059E">
        <w:t xml:space="preserve"> Tender must remain valid and capable of acceptance by the </w:t>
      </w:r>
      <w:r w:rsidR="004C1549" w:rsidRPr="0081059E">
        <w:t>Agent</w:t>
      </w:r>
      <w:r w:rsidR="006607CA" w:rsidRPr="0081059E">
        <w:t xml:space="preserve"> for a period of </w:t>
      </w:r>
      <w:r w:rsidR="00D261DA" w:rsidRPr="0081059E">
        <w:t>120</w:t>
      </w:r>
      <w:r w:rsidR="006607CA" w:rsidRPr="0081059E">
        <w:t xml:space="preserve"> days following the Tender Submission Deadline.</w:t>
      </w:r>
      <w:r w:rsidR="00E43704" w:rsidRPr="0081059E">
        <w:t xml:space="preserve"> </w:t>
      </w:r>
      <w:r w:rsidR="006607CA" w:rsidRPr="0081059E">
        <w:t xml:space="preserve"> A</w:t>
      </w:r>
      <w:r w:rsidRPr="0081059E">
        <w:t>n attempt to submit a</w:t>
      </w:r>
      <w:r w:rsidR="006607CA" w:rsidRPr="0081059E">
        <w:t xml:space="preserve"> Tender with a shorter validity period may </w:t>
      </w:r>
      <w:r w:rsidRPr="0081059E">
        <w:t xml:space="preserve">lead to the </w:t>
      </w:r>
      <w:r w:rsidR="00F44561" w:rsidRPr="0081059E">
        <w:t>exclusion</w:t>
      </w:r>
      <w:r w:rsidRPr="0081059E">
        <w:t xml:space="preserve"> of your Tender</w:t>
      </w:r>
      <w:r w:rsidR="006607CA" w:rsidRPr="0081059E">
        <w:t>.</w:t>
      </w:r>
    </w:p>
    <w:p w14:paraId="4A7BA193" w14:textId="77777777" w:rsidR="00D14005" w:rsidRPr="0081059E" w:rsidRDefault="007A3E72" w:rsidP="00D14005">
      <w:pPr>
        <w:pStyle w:val="Heading2"/>
        <w:rPr>
          <w:rFonts w:cs="Arial"/>
          <w:b/>
          <w:sz w:val="22"/>
          <w:szCs w:val="22"/>
        </w:rPr>
      </w:pPr>
      <w:r w:rsidRPr="0081059E">
        <w:rPr>
          <w:rFonts w:cs="Arial"/>
          <w:b/>
          <w:sz w:val="22"/>
          <w:szCs w:val="22"/>
        </w:rPr>
        <w:t>Confidentiality</w:t>
      </w:r>
    </w:p>
    <w:p w14:paraId="4A7BA194" w14:textId="77777777" w:rsidR="00C1286C" w:rsidRPr="0081059E" w:rsidRDefault="00C1286C" w:rsidP="00696C71">
      <w:pPr>
        <w:pStyle w:val="Heading3"/>
      </w:pPr>
      <w:r w:rsidRPr="0081059E">
        <w:t xml:space="preserve">Potential </w:t>
      </w:r>
      <w:r w:rsidR="00015C17" w:rsidRPr="0081059E">
        <w:t>P</w:t>
      </w:r>
      <w:r w:rsidRPr="0081059E">
        <w:t>roviders must not collude with nor disclose the fact of their intention to submit a tender to other Potential Providers</w:t>
      </w:r>
      <w:r w:rsidR="00926E97" w:rsidRPr="0081059E">
        <w:t>.</w:t>
      </w:r>
      <w:r w:rsidRPr="0081059E">
        <w:t xml:space="preserve"> </w:t>
      </w:r>
    </w:p>
    <w:p w14:paraId="4A7BA195" w14:textId="0D1C2254" w:rsidR="00F54549" w:rsidRPr="0081059E" w:rsidRDefault="0025638E">
      <w:pPr>
        <w:pStyle w:val="Heading3"/>
      </w:pPr>
      <w:r w:rsidRPr="0081059E">
        <w:t xml:space="preserve">The </w:t>
      </w:r>
      <w:r w:rsidR="004C1549" w:rsidRPr="0081059E">
        <w:t>Agent</w:t>
      </w:r>
      <w:r w:rsidRPr="0081059E">
        <w:t xml:space="preserve"> may dis</w:t>
      </w:r>
      <w:r w:rsidR="00C1286C" w:rsidRPr="0081059E">
        <w:t xml:space="preserve">close </w:t>
      </w:r>
      <w:r w:rsidRPr="0081059E">
        <w:t xml:space="preserve">information provided by a Potential Provider </w:t>
      </w:r>
      <w:r w:rsidR="00C1286C" w:rsidRPr="0081059E">
        <w:t xml:space="preserve">where there is express provision to do so </w:t>
      </w:r>
      <w:r w:rsidR="00E27050" w:rsidRPr="0081059E">
        <w:t>in accordance with Regulation 21 (2).</w:t>
      </w:r>
    </w:p>
    <w:p w14:paraId="43FCB57F" w14:textId="4E9AE0BC" w:rsidR="00540CAE" w:rsidRPr="002F2B6A" w:rsidRDefault="00DC4B35" w:rsidP="002F2B6A">
      <w:pPr>
        <w:pStyle w:val="Heading2"/>
        <w:rPr>
          <w:b/>
        </w:rPr>
      </w:pPr>
      <w:r w:rsidRPr="002F2B6A">
        <w:rPr>
          <w:b/>
        </w:rPr>
        <w:t xml:space="preserve">Data Security - </w:t>
      </w:r>
      <w:r w:rsidR="00540CAE" w:rsidRPr="002F2B6A">
        <w:rPr>
          <w:b/>
        </w:rPr>
        <w:t>Cyber Essentials Scheme</w:t>
      </w:r>
    </w:p>
    <w:p w14:paraId="6D51C280" w14:textId="2C77CF31" w:rsidR="007D67A9" w:rsidRPr="0081059E" w:rsidRDefault="00540CAE" w:rsidP="002F2B6A">
      <w:pPr>
        <w:pStyle w:val="Heading3"/>
      </w:pPr>
      <w:r w:rsidRPr="0081059E">
        <w:t xml:space="preserve">To be awarded a place on the proposed Framework Agreement successfully it will be essential for the </w:t>
      </w:r>
      <w:r w:rsidR="00AE79AA">
        <w:t>Potential Providers</w:t>
      </w:r>
      <w:r w:rsidRPr="0081059E">
        <w:t xml:space="preserve"> to meet the requirements of the Cyber Essentials Scheme, introduced in June 2014. </w:t>
      </w:r>
      <w:r w:rsidR="00E43704" w:rsidRPr="0081059E">
        <w:t xml:space="preserve"> </w:t>
      </w:r>
      <w:r w:rsidRPr="0081059E">
        <w:t xml:space="preserve">This scheme defines a set of controls which, when properly implemented, provides organisations with basic protection from the most prevalent forms of threat coming from the internet. You can view the details of the Cyber Essentials Scheme at: </w:t>
      </w:r>
      <w:hyperlink r:id="rId15" w:history="1">
        <w:r w:rsidR="007D67A9" w:rsidRPr="009E2B26">
          <w:rPr>
            <w:rStyle w:val="Hyperlink"/>
          </w:rPr>
          <w:t>https://www.gov.uk/government/publications/cyber-essentials-scheme-overview</w:t>
        </w:r>
      </w:hyperlink>
    </w:p>
    <w:p w14:paraId="2F4961B8" w14:textId="2DBFEA7B" w:rsidR="00540CAE" w:rsidRPr="0081059E" w:rsidRDefault="00540CAE" w:rsidP="00D36204">
      <w:pPr>
        <w:pStyle w:val="Heading3"/>
        <w:rPr>
          <w:u w:val="single"/>
        </w:rPr>
      </w:pPr>
      <w:r w:rsidRPr="0081059E">
        <w:t>The easiest way to demonstrate that the Cyber Essentials requirements are met is to gain the Cyber Essentials certificate, which is also likely to be the cheapest way to demonstrate compliance</w:t>
      </w:r>
    </w:p>
    <w:p w14:paraId="2D369082" w14:textId="51F8A321" w:rsidR="00540CAE" w:rsidRPr="0081059E" w:rsidRDefault="00540CAE" w:rsidP="00D36204">
      <w:pPr>
        <w:pStyle w:val="Heading3"/>
        <w:rPr>
          <w:u w:val="single"/>
        </w:rPr>
      </w:pPr>
      <w:r w:rsidRPr="0081059E">
        <w:t>The Cyber Essentials Assurance Framework, leading to the awarding of Cyber Essentials and Cyber Essentials Plus certificates for organisations, has been designed in consultation with S</w:t>
      </w:r>
      <w:r w:rsidR="001311C4">
        <w:t xml:space="preserve">mall to </w:t>
      </w:r>
      <w:r w:rsidRPr="0081059E">
        <w:t>M</w:t>
      </w:r>
      <w:r w:rsidR="001311C4">
        <w:t xml:space="preserve">edium </w:t>
      </w:r>
      <w:r w:rsidRPr="0081059E">
        <w:t>E</w:t>
      </w:r>
      <w:r w:rsidR="001311C4">
        <w:t>nterprise’</w:t>
      </w:r>
      <w:r w:rsidRPr="0081059E">
        <w:t>s</w:t>
      </w:r>
      <w:r w:rsidR="001311C4">
        <w:t xml:space="preserve"> (SME)</w:t>
      </w:r>
      <w:r w:rsidRPr="0081059E">
        <w:t>, including the Federation for Small Business, to be ‘light-touch' and achievable at low cost.</w:t>
      </w:r>
      <w:r w:rsidR="00E43704" w:rsidRPr="0081059E">
        <w:t xml:space="preserve"> </w:t>
      </w:r>
      <w:r w:rsidRPr="0081059E">
        <w:t xml:space="preserve"> The two options give organisations a choice over the level of assurance they wish to gain and the cost of doing so. </w:t>
      </w:r>
      <w:r w:rsidR="00E43704" w:rsidRPr="0081059E">
        <w:t xml:space="preserve"> </w:t>
      </w:r>
      <w:r w:rsidRPr="0081059E">
        <w:t>This scheme offers the right balance between providing additional assurance of an organisation’s commitment to implementing cyber security to third parties, while retaining a simple and low cost mechanism for doing so.</w:t>
      </w:r>
    </w:p>
    <w:p w14:paraId="21529BB4" w14:textId="0F460FA0" w:rsidR="00540CAE" w:rsidRPr="0081059E" w:rsidRDefault="00540CAE" w:rsidP="00D36204">
      <w:pPr>
        <w:pStyle w:val="Heading3"/>
        <w:rPr>
          <w:u w:val="single"/>
        </w:rPr>
      </w:pPr>
      <w:r w:rsidRPr="0081059E">
        <w:t>For the avoidance of doubt, no agreement will be signed with any awarded Supplier who does not demonstrate that the Cyber Essentials</w:t>
      </w:r>
      <w:r w:rsidR="00C21773">
        <w:t xml:space="preserve"> (also referred to </w:t>
      </w:r>
      <w:r w:rsidR="00C21773">
        <w:lastRenderedPageBreak/>
        <w:t>as Level 1 in the Contract Notice)</w:t>
      </w:r>
      <w:r w:rsidRPr="0081059E">
        <w:t xml:space="preserve"> requirements are met in full. </w:t>
      </w:r>
      <w:r w:rsidR="00E43704" w:rsidRPr="0081059E">
        <w:t xml:space="preserve"> </w:t>
      </w:r>
      <w:r w:rsidRPr="0081059E">
        <w:t xml:space="preserve">Please note that it will NOT be acceptable to submit a completed Cyber Essentials Common Questionnaire as evidence of the requirements being met, in the absence of appropriate verification by an independent Certification Body acceptable to the </w:t>
      </w:r>
      <w:r w:rsidR="004C1549" w:rsidRPr="0081059E">
        <w:t>Agent</w:t>
      </w:r>
      <w:r w:rsidRPr="0081059E">
        <w:t>.</w:t>
      </w:r>
    </w:p>
    <w:p w14:paraId="10AC7B23" w14:textId="06481B8F" w:rsidR="00540CAE" w:rsidRPr="0081059E" w:rsidRDefault="00540CAE" w:rsidP="00B23A11">
      <w:pPr>
        <w:pStyle w:val="Heading3"/>
      </w:pPr>
      <w:r w:rsidRPr="0081059E">
        <w:t xml:space="preserve">Similarly, no Sub-Contractor may be used until it has demonstrated that it meets the Cyber Essentials requirements too. </w:t>
      </w:r>
      <w:r w:rsidR="00E43704" w:rsidRPr="0081059E">
        <w:t xml:space="preserve"> </w:t>
      </w:r>
      <w:r w:rsidRPr="0081059E">
        <w:t>The Supplier and any Sub-Contractors will need to renew their evidence of Cyber Essentials compliance at least annually.</w:t>
      </w:r>
    </w:p>
    <w:p w14:paraId="4A7BA19B" w14:textId="77777777" w:rsidR="00E413F3" w:rsidRPr="0081059E" w:rsidRDefault="00E413F3" w:rsidP="00C57281">
      <w:pPr>
        <w:pStyle w:val="Heading1"/>
        <w:rPr>
          <w:rFonts w:cs="Arial"/>
          <w:sz w:val="22"/>
          <w:szCs w:val="22"/>
        </w:rPr>
      </w:pPr>
      <w:bookmarkStart w:id="12" w:name="_Toc277947343"/>
      <w:bookmarkStart w:id="13" w:name="_Ref284791665"/>
      <w:bookmarkStart w:id="14" w:name="_Ref285623882"/>
      <w:bookmarkStart w:id="15" w:name="_Ref372795810"/>
      <w:bookmarkStart w:id="16" w:name="_Toc436134675"/>
      <w:r w:rsidRPr="0081059E">
        <w:rPr>
          <w:rFonts w:cs="Arial"/>
          <w:sz w:val="22"/>
          <w:szCs w:val="22"/>
        </w:rPr>
        <w:t xml:space="preserve">CONTRACTING ARRANGEMENTS (Sub-contractORS AND </w:t>
      </w:r>
      <w:bookmarkEnd w:id="12"/>
      <w:bookmarkEnd w:id="13"/>
      <w:bookmarkEnd w:id="14"/>
      <w:r w:rsidR="000F7D62" w:rsidRPr="0081059E">
        <w:rPr>
          <w:rFonts w:cs="Arial"/>
          <w:sz w:val="22"/>
          <w:szCs w:val="22"/>
        </w:rPr>
        <w:t>GROUPS OF ECONOMIC OPERATORS</w:t>
      </w:r>
      <w:r w:rsidRPr="0081059E">
        <w:rPr>
          <w:rFonts w:cs="Arial"/>
          <w:sz w:val="22"/>
          <w:szCs w:val="22"/>
        </w:rPr>
        <w:t>)</w:t>
      </w:r>
      <w:bookmarkEnd w:id="15"/>
      <w:bookmarkEnd w:id="16"/>
    </w:p>
    <w:p w14:paraId="4A7BA19C" w14:textId="02003242" w:rsidR="00E413F3" w:rsidRPr="0081059E" w:rsidRDefault="00D22EF6" w:rsidP="00C57281">
      <w:pPr>
        <w:pStyle w:val="Heading2"/>
        <w:rPr>
          <w:rFonts w:cs="Arial"/>
          <w:sz w:val="22"/>
          <w:szCs w:val="22"/>
        </w:rPr>
      </w:pPr>
      <w:r w:rsidRPr="0081059E">
        <w:rPr>
          <w:rFonts w:cs="Arial"/>
          <w:sz w:val="22"/>
          <w:szCs w:val="22"/>
        </w:rPr>
        <w:t xml:space="preserve">It is important that your Tender conveys a complete and accurate picture of how the </w:t>
      </w:r>
      <w:r w:rsidR="004C1549" w:rsidRPr="0081059E">
        <w:rPr>
          <w:rFonts w:cs="Arial"/>
          <w:sz w:val="22"/>
          <w:szCs w:val="22"/>
        </w:rPr>
        <w:t>Agent</w:t>
      </w:r>
      <w:r w:rsidR="009C04BF" w:rsidRPr="0081059E">
        <w:rPr>
          <w:rFonts w:cs="Arial"/>
          <w:sz w:val="22"/>
          <w:szCs w:val="22"/>
        </w:rPr>
        <w:t xml:space="preserve">’s </w:t>
      </w:r>
      <w:r w:rsidRPr="0081059E">
        <w:rPr>
          <w:rFonts w:cs="Arial"/>
          <w:sz w:val="22"/>
          <w:szCs w:val="22"/>
        </w:rPr>
        <w:t>minimum requirements for legal, economic</w:t>
      </w:r>
      <w:r w:rsidR="005148E7" w:rsidRPr="0081059E">
        <w:rPr>
          <w:rFonts w:cs="Arial"/>
          <w:sz w:val="22"/>
          <w:szCs w:val="22"/>
        </w:rPr>
        <w:t>,</w:t>
      </w:r>
      <w:r w:rsidRPr="0081059E">
        <w:rPr>
          <w:rFonts w:cs="Arial"/>
          <w:sz w:val="22"/>
          <w:szCs w:val="22"/>
        </w:rPr>
        <w:t xml:space="preserve"> technical </w:t>
      </w:r>
      <w:r w:rsidR="005148E7" w:rsidRPr="0081059E">
        <w:rPr>
          <w:rFonts w:cs="Arial"/>
          <w:sz w:val="22"/>
          <w:szCs w:val="22"/>
        </w:rPr>
        <w:t xml:space="preserve">and professional </w:t>
      </w:r>
      <w:r w:rsidRPr="0081059E">
        <w:rPr>
          <w:rFonts w:cs="Arial"/>
          <w:sz w:val="22"/>
          <w:szCs w:val="22"/>
        </w:rPr>
        <w:t>capacity, as set out in the Selection Questionnaire</w:t>
      </w:r>
      <w:r w:rsidR="000E1CB7" w:rsidRPr="0081059E">
        <w:rPr>
          <w:rFonts w:cs="Arial"/>
          <w:sz w:val="22"/>
          <w:szCs w:val="22"/>
        </w:rPr>
        <w:t xml:space="preserve"> (Attachment 2)</w:t>
      </w:r>
      <w:r w:rsidRPr="0081059E">
        <w:rPr>
          <w:rFonts w:cs="Arial"/>
          <w:sz w:val="22"/>
          <w:szCs w:val="22"/>
        </w:rPr>
        <w:t xml:space="preserve">, will be satisfied. </w:t>
      </w:r>
    </w:p>
    <w:p w14:paraId="4A7BA19D" w14:textId="4FFCA5C4" w:rsidR="002C4CF7" w:rsidRPr="0081059E" w:rsidRDefault="002C4CF7" w:rsidP="002C4CF7">
      <w:pPr>
        <w:pStyle w:val="Heading2"/>
        <w:rPr>
          <w:rFonts w:cs="Arial"/>
          <w:sz w:val="22"/>
          <w:szCs w:val="22"/>
        </w:rPr>
      </w:pPr>
      <w:bookmarkStart w:id="17" w:name="_Ref286847545"/>
      <w:r w:rsidRPr="0081059E">
        <w:rPr>
          <w:rFonts w:cs="Arial"/>
          <w:sz w:val="22"/>
          <w:szCs w:val="22"/>
        </w:rPr>
        <w:t xml:space="preserve">The </w:t>
      </w:r>
      <w:r w:rsidR="004C1549" w:rsidRPr="0081059E">
        <w:rPr>
          <w:rFonts w:cs="Arial"/>
          <w:sz w:val="22"/>
          <w:szCs w:val="22"/>
        </w:rPr>
        <w:t>Agent</w:t>
      </w:r>
      <w:r w:rsidRPr="0081059E">
        <w:rPr>
          <w:rFonts w:cs="Arial"/>
          <w:sz w:val="22"/>
          <w:szCs w:val="22"/>
        </w:rPr>
        <w:t xml:space="preserve"> is happy to receive and welcomes Tenders from economic operators collaborating as a Group of Economic Operators or sub-contracting elements of their obligations.  </w:t>
      </w:r>
      <w:r w:rsidR="00E43704" w:rsidRPr="0081059E">
        <w:rPr>
          <w:rFonts w:cs="Arial"/>
          <w:sz w:val="22"/>
          <w:szCs w:val="22"/>
        </w:rPr>
        <w:t xml:space="preserve"> </w:t>
      </w:r>
      <w:r w:rsidRPr="0081059E">
        <w:rPr>
          <w:rFonts w:cs="Arial"/>
          <w:sz w:val="22"/>
          <w:szCs w:val="22"/>
        </w:rPr>
        <w:t xml:space="preserve">Where one of these approaches is adopted the </w:t>
      </w:r>
      <w:r w:rsidR="006523E9" w:rsidRPr="0081059E">
        <w:rPr>
          <w:rFonts w:cs="Arial"/>
          <w:sz w:val="22"/>
          <w:szCs w:val="22"/>
        </w:rPr>
        <w:t>remaining provisions of</w:t>
      </w:r>
      <w:r w:rsidRPr="0081059E">
        <w:rPr>
          <w:rFonts w:cs="Arial"/>
          <w:sz w:val="22"/>
          <w:szCs w:val="22"/>
        </w:rPr>
        <w:t xml:space="preserve"> this paragraph must be followed.</w:t>
      </w:r>
    </w:p>
    <w:p w14:paraId="4A7BA19E" w14:textId="2A7029AB" w:rsidR="00E413F3" w:rsidRPr="0081059E" w:rsidRDefault="00C57281" w:rsidP="00C57281">
      <w:pPr>
        <w:pStyle w:val="Heading2"/>
        <w:rPr>
          <w:rFonts w:cs="Arial"/>
          <w:sz w:val="22"/>
          <w:szCs w:val="22"/>
        </w:rPr>
      </w:pPr>
      <w:bookmarkStart w:id="18" w:name="_Ref414958893"/>
      <w:r w:rsidRPr="0081059E">
        <w:rPr>
          <w:rFonts w:cs="Arial"/>
          <w:sz w:val="22"/>
          <w:szCs w:val="22"/>
        </w:rPr>
        <w:t xml:space="preserve">The Tender must be completed in the name and ‘voice’ of the economic operator </w:t>
      </w:r>
      <w:r w:rsidR="004D5117" w:rsidRPr="0081059E">
        <w:rPr>
          <w:rFonts w:cs="Arial"/>
          <w:sz w:val="22"/>
          <w:szCs w:val="22"/>
        </w:rPr>
        <w:t>(</w:t>
      </w:r>
      <w:r w:rsidR="005148E7" w:rsidRPr="0081059E">
        <w:rPr>
          <w:rFonts w:cs="Arial"/>
          <w:sz w:val="22"/>
          <w:szCs w:val="22"/>
        </w:rPr>
        <w:t>as defined in the Regulations</w:t>
      </w:r>
      <w:r w:rsidR="004D5117" w:rsidRPr="0081059E">
        <w:rPr>
          <w:rFonts w:cs="Arial"/>
          <w:sz w:val="22"/>
          <w:szCs w:val="22"/>
        </w:rPr>
        <w:t>)</w:t>
      </w:r>
      <w:r w:rsidRPr="0081059E">
        <w:rPr>
          <w:rFonts w:cs="Arial"/>
          <w:sz w:val="22"/>
          <w:szCs w:val="22"/>
        </w:rPr>
        <w:t xml:space="preserve"> or</w:t>
      </w:r>
      <w:r w:rsidR="004D5117" w:rsidRPr="0081059E">
        <w:rPr>
          <w:rFonts w:cs="Arial"/>
          <w:sz w:val="22"/>
          <w:szCs w:val="22"/>
        </w:rPr>
        <w:t>,</w:t>
      </w:r>
      <w:r w:rsidRPr="0081059E">
        <w:rPr>
          <w:rFonts w:cs="Arial"/>
          <w:sz w:val="22"/>
          <w:szCs w:val="22"/>
        </w:rPr>
        <w:t xml:space="preserve"> in the case of a </w:t>
      </w:r>
      <w:r w:rsidR="00283512" w:rsidRPr="0081059E">
        <w:rPr>
          <w:rFonts w:cs="Arial"/>
          <w:sz w:val="22"/>
          <w:szCs w:val="22"/>
        </w:rPr>
        <w:t xml:space="preserve">Group of </w:t>
      </w:r>
      <w:r w:rsidR="005011AF" w:rsidRPr="0081059E">
        <w:rPr>
          <w:rFonts w:cs="Arial"/>
          <w:sz w:val="22"/>
          <w:szCs w:val="22"/>
        </w:rPr>
        <w:t>E</w:t>
      </w:r>
      <w:r w:rsidR="00283512" w:rsidRPr="0081059E">
        <w:rPr>
          <w:rFonts w:cs="Arial"/>
          <w:sz w:val="22"/>
          <w:szCs w:val="22"/>
        </w:rPr>
        <w:t xml:space="preserve">conomic </w:t>
      </w:r>
      <w:r w:rsidR="005011AF" w:rsidRPr="0081059E">
        <w:rPr>
          <w:rFonts w:cs="Arial"/>
          <w:sz w:val="22"/>
          <w:szCs w:val="22"/>
        </w:rPr>
        <w:t>O</w:t>
      </w:r>
      <w:r w:rsidR="00283512" w:rsidRPr="0081059E">
        <w:rPr>
          <w:rFonts w:cs="Arial"/>
          <w:sz w:val="22"/>
          <w:szCs w:val="22"/>
        </w:rPr>
        <w:t>perators</w:t>
      </w:r>
      <w:r w:rsidR="004D5117" w:rsidRPr="0081059E">
        <w:rPr>
          <w:rFonts w:cs="Arial"/>
          <w:sz w:val="22"/>
          <w:szCs w:val="22"/>
        </w:rPr>
        <w:t>,</w:t>
      </w:r>
      <w:r w:rsidRPr="0081059E">
        <w:rPr>
          <w:rFonts w:cs="Arial"/>
          <w:sz w:val="22"/>
          <w:szCs w:val="22"/>
        </w:rPr>
        <w:t xml:space="preserve"> the economic operators</w:t>
      </w:r>
      <w:r w:rsidR="00D25CAC" w:rsidRPr="0081059E">
        <w:rPr>
          <w:rFonts w:cs="Arial"/>
          <w:sz w:val="22"/>
          <w:szCs w:val="22"/>
        </w:rPr>
        <w:t>-members</w:t>
      </w:r>
      <w:r w:rsidRPr="0081059E">
        <w:rPr>
          <w:rFonts w:cs="Arial"/>
          <w:sz w:val="22"/>
          <w:szCs w:val="22"/>
        </w:rPr>
        <w:t xml:space="preserve"> that</w:t>
      </w:r>
      <w:r w:rsidR="00BF6C46" w:rsidRPr="0081059E">
        <w:rPr>
          <w:rFonts w:cs="Arial"/>
          <w:sz w:val="22"/>
          <w:szCs w:val="22"/>
        </w:rPr>
        <w:t>,</w:t>
      </w:r>
      <w:r w:rsidRPr="0081059E">
        <w:rPr>
          <w:rFonts w:cs="Arial"/>
          <w:sz w:val="22"/>
          <w:szCs w:val="22"/>
        </w:rPr>
        <w:t xml:space="preserve"> </w:t>
      </w:r>
      <w:r w:rsidR="00BF6C46" w:rsidRPr="0081059E">
        <w:rPr>
          <w:rFonts w:cs="Arial"/>
          <w:sz w:val="22"/>
          <w:szCs w:val="22"/>
        </w:rPr>
        <w:t>if awarded,</w:t>
      </w:r>
      <w:r w:rsidR="003746A7" w:rsidRPr="0081059E">
        <w:rPr>
          <w:rFonts w:cs="Arial"/>
          <w:sz w:val="22"/>
          <w:szCs w:val="22"/>
        </w:rPr>
        <w:t xml:space="preserve"> </w:t>
      </w:r>
      <w:r w:rsidRPr="0081059E">
        <w:rPr>
          <w:rFonts w:cs="Arial"/>
          <w:sz w:val="22"/>
          <w:szCs w:val="22"/>
        </w:rPr>
        <w:t xml:space="preserve">will ultimately enter into a Framework Agreement with the </w:t>
      </w:r>
      <w:r w:rsidR="004C1549" w:rsidRPr="0081059E">
        <w:rPr>
          <w:rFonts w:cs="Arial"/>
          <w:sz w:val="22"/>
          <w:szCs w:val="22"/>
        </w:rPr>
        <w:t>Agent</w:t>
      </w:r>
      <w:r w:rsidRPr="0081059E">
        <w:rPr>
          <w:rFonts w:cs="Arial"/>
          <w:sz w:val="22"/>
          <w:szCs w:val="22"/>
        </w:rPr>
        <w:t xml:space="preserve"> and therefore assume liability for performance of the Framework Agreement (the “</w:t>
      </w:r>
      <w:r w:rsidRPr="0081059E">
        <w:rPr>
          <w:rFonts w:cs="Arial"/>
          <w:b/>
          <w:sz w:val="22"/>
          <w:szCs w:val="22"/>
        </w:rPr>
        <w:t>Potential Provider</w:t>
      </w:r>
      <w:r w:rsidRPr="0081059E">
        <w:rPr>
          <w:rFonts w:cs="Arial"/>
          <w:sz w:val="22"/>
          <w:szCs w:val="22"/>
        </w:rPr>
        <w:t>”)</w:t>
      </w:r>
      <w:r w:rsidR="00BF6C46" w:rsidRPr="0081059E">
        <w:rPr>
          <w:rFonts w:cs="Arial"/>
          <w:sz w:val="22"/>
          <w:szCs w:val="22"/>
        </w:rPr>
        <w:t>, subject to paragraph 6.6 below</w:t>
      </w:r>
      <w:r w:rsidRPr="0081059E">
        <w:rPr>
          <w:rFonts w:cs="Arial"/>
          <w:sz w:val="22"/>
          <w:szCs w:val="22"/>
        </w:rPr>
        <w:t>.</w:t>
      </w:r>
      <w:bookmarkEnd w:id="17"/>
      <w:bookmarkEnd w:id="18"/>
    </w:p>
    <w:p w14:paraId="4A7BA19F" w14:textId="757B20EE" w:rsidR="00EC3E78" w:rsidRPr="0081059E" w:rsidRDefault="00C57281" w:rsidP="00C57281">
      <w:pPr>
        <w:pStyle w:val="Heading2"/>
        <w:rPr>
          <w:rFonts w:cs="Arial"/>
          <w:sz w:val="22"/>
          <w:szCs w:val="22"/>
        </w:rPr>
      </w:pPr>
      <w:bookmarkStart w:id="19" w:name="_Ref316390160"/>
      <w:r w:rsidRPr="0081059E">
        <w:rPr>
          <w:rFonts w:cs="Arial"/>
          <w:sz w:val="22"/>
          <w:szCs w:val="22"/>
        </w:rPr>
        <w:t xml:space="preserve">With the exception of </w:t>
      </w:r>
      <w:r w:rsidR="00EF60E3" w:rsidRPr="0081059E">
        <w:rPr>
          <w:rFonts w:cs="Arial"/>
          <w:sz w:val="22"/>
          <w:szCs w:val="22"/>
        </w:rPr>
        <w:t>Sub-Contractor</w:t>
      </w:r>
      <w:r w:rsidR="0091350D" w:rsidRPr="0081059E">
        <w:rPr>
          <w:rFonts w:cs="Arial"/>
          <w:sz w:val="22"/>
          <w:szCs w:val="22"/>
        </w:rPr>
        <w:t>s</w:t>
      </w:r>
      <w:r w:rsidRPr="0081059E">
        <w:rPr>
          <w:rFonts w:cs="Arial"/>
          <w:sz w:val="22"/>
          <w:szCs w:val="22"/>
        </w:rPr>
        <w:t xml:space="preserve"> identified in the Tender (and subject to paragraph </w:t>
      </w:r>
      <w:r w:rsidR="00CE13D1" w:rsidRPr="0081059E">
        <w:rPr>
          <w:rFonts w:cs="Arial"/>
          <w:sz w:val="22"/>
          <w:szCs w:val="22"/>
        </w:rPr>
        <w:fldChar w:fldCharType="begin"/>
      </w:r>
      <w:r w:rsidR="00CE13D1" w:rsidRPr="0081059E">
        <w:rPr>
          <w:rFonts w:cs="Arial"/>
          <w:sz w:val="22"/>
          <w:szCs w:val="22"/>
        </w:rPr>
        <w:instrText xml:space="preserve"> REF _Ref320716532 \r \h  \* MERGEFORMAT </w:instrText>
      </w:r>
      <w:r w:rsidR="00CE13D1" w:rsidRPr="0081059E">
        <w:rPr>
          <w:rFonts w:cs="Arial"/>
          <w:sz w:val="22"/>
          <w:szCs w:val="22"/>
        </w:rPr>
      </w:r>
      <w:r w:rsidR="00CE13D1" w:rsidRPr="0081059E">
        <w:rPr>
          <w:rFonts w:cs="Arial"/>
          <w:sz w:val="22"/>
          <w:szCs w:val="22"/>
        </w:rPr>
        <w:fldChar w:fldCharType="separate"/>
      </w:r>
      <w:r w:rsidR="00EF52A0">
        <w:rPr>
          <w:rFonts w:cs="Arial"/>
          <w:sz w:val="22"/>
          <w:szCs w:val="22"/>
        </w:rPr>
        <w:t>6.8</w:t>
      </w:r>
      <w:r w:rsidR="00CE13D1" w:rsidRPr="0081059E">
        <w:rPr>
          <w:rFonts w:cs="Arial"/>
          <w:sz w:val="22"/>
          <w:szCs w:val="22"/>
        </w:rPr>
        <w:fldChar w:fldCharType="end"/>
      </w:r>
      <w:r w:rsidRPr="0081059E">
        <w:rPr>
          <w:rFonts w:cs="Arial"/>
          <w:sz w:val="22"/>
          <w:szCs w:val="22"/>
        </w:rPr>
        <w:t>), no organisation other than the Potential Provider will be able to provide</w:t>
      </w:r>
      <w:r w:rsidR="00EC3DFE" w:rsidRPr="0081059E">
        <w:rPr>
          <w:rFonts w:cs="Arial"/>
          <w:sz w:val="22"/>
          <w:szCs w:val="22"/>
        </w:rPr>
        <w:t xml:space="preserve"> </w:t>
      </w:r>
      <w:r w:rsidR="00023E5C" w:rsidRPr="0081059E">
        <w:rPr>
          <w:rFonts w:cs="Arial"/>
          <w:sz w:val="22"/>
          <w:szCs w:val="22"/>
        </w:rPr>
        <w:t xml:space="preserve">the </w:t>
      </w:r>
      <w:r w:rsidR="00AE79AA">
        <w:rPr>
          <w:rFonts w:cs="Arial"/>
          <w:sz w:val="22"/>
          <w:szCs w:val="22"/>
        </w:rPr>
        <w:t xml:space="preserve">Goods or </w:t>
      </w:r>
      <w:r w:rsidRPr="0081059E">
        <w:rPr>
          <w:rFonts w:cs="Arial"/>
          <w:sz w:val="22"/>
          <w:szCs w:val="22"/>
        </w:rPr>
        <w:t>Services</w:t>
      </w:r>
      <w:r w:rsidR="00BF6C46" w:rsidRPr="0081059E">
        <w:rPr>
          <w:rFonts w:cs="Arial"/>
          <w:sz w:val="22"/>
          <w:szCs w:val="22"/>
        </w:rPr>
        <w:t xml:space="preserve"> </w:t>
      </w:r>
      <w:r w:rsidRPr="0081059E">
        <w:rPr>
          <w:rFonts w:cs="Arial"/>
          <w:sz w:val="22"/>
          <w:szCs w:val="22"/>
        </w:rPr>
        <w:t>through th</w:t>
      </w:r>
      <w:r w:rsidR="00EC3DFE" w:rsidRPr="0081059E">
        <w:rPr>
          <w:rFonts w:cs="Arial"/>
          <w:sz w:val="22"/>
          <w:szCs w:val="22"/>
        </w:rPr>
        <w:t>e Framework Agreement, whether</w:t>
      </w:r>
      <w:r w:rsidR="006523E9" w:rsidRPr="0081059E">
        <w:rPr>
          <w:rFonts w:cs="Arial"/>
          <w:sz w:val="22"/>
          <w:szCs w:val="22"/>
        </w:rPr>
        <w:t>,</w:t>
      </w:r>
      <w:r w:rsidR="00EC3DFE" w:rsidRPr="0081059E">
        <w:rPr>
          <w:rFonts w:cs="Arial"/>
          <w:sz w:val="22"/>
          <w:szCs w:val="22"/>
        </w:rPr>
        <w:t xml:space="preserve"> </w:t>
      </w:r>
      <w:r w:rsidR="002C4CF7" w:rsidRPr="0081059E">
        <w:rPr>
          <w:rFonts w:cs="Arial"/>
          <w:sz w:val="22"/>
          <w:szCs w:val="22"/>
        </w:rPr>
        <w:t>for example</w:t>
      </w:r>
      <w:r w:rsidR="006523E9" w:rsidRPr="0081059E">
        <w:rPr>
          <w:rFonts w:cs="Arial"/>
          <w:sz w:val="22"/>
          <w:szCs w:val="22"/>
        </w:rPr>
        <w:t>,</w:t>
      </w:r>
      <w:r w:rsidR="002C4CF7" w:rsidRPr="0081059E">
        <w:rPr>
          <w:rFonts w:cs="Arial"/>
          <w:sz w:val="22"/>
          <w:szCs w:val="22"/>
        </w:rPr>
        <w:t xml:space="preserve"> a </w:t>
      </w:r>
      <w:r w:rsidR="00EC3DFE" w:rsidRPr="0081059E">
        <w:rPr>
          <w:rFonts w:cs="Arial"/>
          <w:sz w:val="22"/>
          <w:szCs w:val="22"/>
        </w:rPr>
        <w:t>g</w:t>
      </w:r>
      <w:r w:rsidRPr="0081059E">
        <w:rPr>
          <w:rFonts w:cs="Arial"/>
          <w:sz w:val="22"/>
          <w:szCs w:val="22"/>
        </w:rPr>
        <w:t>roup company, subsidiary, parent company, holding company, associated company, franchis</w:t>
      </w:r>
      <w:r w:rsidR="00D66239" w:rsidRPr="0081059E">
        <w:rPr>
          <w:rFonts w:cs="Arial"/>
          <w:sz w:val="22"/>
          <w:szCs w:val="22"/>
        </w:rPr>
        <w:t xml:space="preserve">e </w:t>
      </w:r>
      <w:r w:rsidRPr="0081059E">
        <w:rPr>
          <w:rFonts w:cs="Arial"/>
          <w:sz w:val="22"/>
          <w:szCs w:val="22"/>
        </w:rPr>
        <w:t xml:space="preserve">or fellow franchisee, strategic partner or organisation in any other relationship </w:t>
      </w:r>
      <w:r w:rsidR="00BE4D8D" w:rsidRPr="0081059E">
        <w:rPr>
          <w:rFonts w:cs="Arial"/>
          <w:sz w:val="22"/>
          <w:szCs w:val="22"/>
        </w:rPr>
        <w:t xml:space="preserve">with the Potential Provider </w:t>
      </w:r>
      <w:r w:rsidRPr="0081059E">
        <w:rPr>
          <w:rFonts w:cs="Arial"/>
          <w:sz w:val="22"/>
          <w:szCs w:val="22"/>
        </w:rPr>
        <w:t xml:space="preserve">whatsoever. For the avoidance of doubt, the use of any kind of group companies associated with the Potential Provider can be only as </w:t>
      </w:r>
      <w:r w:rsidR="00EF60E3" w:rsidRPr="0081059E">
        <w:rPr>
          <w:rFonts w:cs="Arial"/>
          <w:sz w:val="22"/>
          <w:szCs w:val="22"/>
        </w:rPr>
        <w:t>Sub-Contractor</w:t>
      </w:r>
      <w:r w:rsidR="0091350D" w:rsidRPr="0081059E">
        <w:rPr>
          <w:rFonts w:cs="Arial"/>
          <w:sz w:val="22"/>
          <w:szCs w:val="22"/>
        </w:rPr>
        <w:t>s</w:t>
      </w:r>
      <w:r w:rsidRPr="0081059E">
        <w:rPr>
          <w:rFonts w:cs="Arial"/>
          <w:sz w:val="22"/>
          <w:szCs w:val="22"/>
        </w:rPr>
        <w:t xml:space="preserve"> identified in the Tender.</w:t>
      </w:r>
      <w:bookmarkEnd w:id="19"/>
    </w:p>
    <w:p w14:paraId="4A7BA1A0" w14:textId="77777777" w:rsidR="00EC3E78" w:rsidRPr="0081059E" w:rsidRDefault="00247FD2" w:rsidP="00C57281">
      <w:pPr>
        <w:pStyle w:val="Heading2"/>
        <w:rPr>
          <w:rFonts w:cs="Arial"/>
          <w:b/>
          <w:sz w:val="22"/>
          <w:szCs w:val="22"/>
        </w:rPr>
      </w:pPr>
      <w:bookmarkStart w:id="20" w:name="_Ref286761748"/>
      <w:r w:rsidRPr="0081059E">
        <w:rPr>
          <w:rFonts w:cs="Arial"/>
          <w:b/>
          <w:sz w:val="22"/>
          <w:szCs w:val="22"/>
        </w:rPr>
        <w:t>Sub-c</w:t>
      </w:r>
      <w:r w:rsidR="00EC3E78" w:rsidRPr="0081059E">
        <w:rPr>
          <w:rFonts w:cs="Arial"/>
          <w:b/>
          <w:sz w:val="22"/>
          <w:szCs w:val="22"/>
        </w:rPr>
        <w:t>ontracting</w:t>
      </w:r>
      <w:bookmarkEnd w:id="20"/>
      <w:r w:rsidR="00EC3E78" w:rsidRPr="0081059E">
        <w:rPr>
          <w:rFonts w:cs="Arial"/>
          <w:b/>
          <w:sz w:val="22"/>
          <w:szCs w:val="22"/>
        </w:rPr>
        <w:t xml:space="preserve"> </w:t>
      </w:r>
      <w:r w:rsidRPr="0081059E">
        <w:rPr>
          <w:rFonts w:cs="Arial"/>
          <w:b/>
          <w:sz w:val="22"/>
          <w:szCs w:val="22"/>
        </w:rPr>
        <w:t>p</w:t>
      </w:r>
      <w:r w:rsidR="00EC3E78" w:rsidRPr="0081059E">
        <w:rPr>
          <w:rFonts w:cs="Arial"/>
          <w:b/>
          <w:sz w:val="22"/>
          <w:szCs w:val="22"/>
        </w:rPr>
        <w:t>roposals</w:t>
      </w:r>
      <w:r w:rsidR="00BA514C" w:rsidRPr="0081059E">
        <w:rPr>
          <w:rFonts w:cs="Arial"/>
          <w:b/>
          <w:sz w:val="22"/>
          <w:szCs w:val="22"/>
        </w:rPr>
        <w:t>:</w:t>
      </w:r>
    </w:p>
    <w:p w14:paraId="4A7BA1A1" w14:textId="20AC9ACA" w:rsidR="006441F3" w:rsidRPr="0081059E" w:rsidRDefault="00B7002F">
      <w:pPr>
        <w:pStyle w:val="Heading3"/>
      </w:pPr>
      <w:r w:rsidRPr="0081059E">
        <w:t xml:space="preserve">You need to complete question </w:t>
      </w:r>
      <w:r w:rsidR="00361108" w:rsidRPr="0081059E">
        <w:t>SQ2</w:t>
      </w:r>
      <w:r w:rsidR="00BB3E63" w:rsidRPr="0081059E">
        <w:t>f</w:t>
      </w:r>
      <w:r w:rsidRPr="0081059E">
        <w:t xml:space="preserve"> in the Selection Questionnaire if</w:t>
      </w:r>
      <w:r w:rsidR="00364882" w:rsidRPr="0081059E">
        <w:t xml:space="preserve"> you</w:t>
      </w:r>
      <w:r w:rsidR="006441F3" w:rsidRPr="0081059E">
        <w:t xml:space="preserve"> propose to use one or more </w:t>
      </w:r>
      <w:r w:rsidR="00EF60E3" w:rsidRPr="0081059E">
        <w:t>Sub-Contractor</w:t>
      </w:r>
      <w:r w:rsidR="006441F3" w:rsidRPr="0081059E">
        <w:t>s</w:t>
      </w:r>
      <w:r w:rsidR="00364882" w:rsidRPr="0081059E">
        <w:t>.</w:t>
      </w:r>
    </w:p>
    <w:p w14:paraId="4A7BA1A2" w14:textId="149A39EC" w:rsidR="00EC3E78" w:rsidRPr="0081059E" w:rsidRDefault="00C57281">
      <w:pPr>
        <w:pStyle w:val="Heading3"/>
      </w:pPr>
      <w:r w:rsidRPr="0081059E">
        <w:t xml:space="preserve">The </w:t>
      </w:r>
      <w:r w:rsidR="004C1549" w:rsidRPr="0081059E">
        <w:t>Agent</w:t>
      </w:r>
      <w:r w:rsidRPr="0081059E">
        <w:t xml:space="preserve"> does not require all </w:t>
      </w:r>
      <w:r w:rsidR="00361108" w:rsidRPr="0081059E">
        <w:t>Sub-C</w:t>
      </w:r>
      <w:r w:rsidR="0091350D" w:rsidRPr="0081059E">
        <w:t>ontractors</w:t>
      </w:r>
      <w:r w:rsidRPr="0081059E">
        <w:t xml:space="preserve"> </w:t>
      </w:r>
      <w:r w:rsidR="00364882" w:rsidRPr="0081059E">
        <w:t xml:space="preserve">to </w:t>
      </w:r>
      <w:r w:rsidRPr="0081059E">
        <w:t xml:space="preserve">be disclosed. </w:t>
      </w:r>
      <w:r w:rsidR="00E43704" w:rsidRPr="0081059E">
        <w:t xml:space="preserve"> </w:t>
      </w:r>
      <w:r w:rsidR="00364882" w:rsidRPr="0081059E">
        <w:t>You need</w:t>
      </w:r>
      <w:r w:rsidRPr="0081059E">
        <w:t xml:space="preserve"> </w:t>
      </w:r>
      <w:r w:rsidR="00364882" w:rsidRPr="0081059E">
        <w:t xml:space="preserve">only </w:t>
      </w:r>
      <w:r w:rsidRPr="0081059E">
        <w:t xml:space="preserve">disclose those </w:t>
      </w:r>
      <w:r w:rsidR="00361108" w:rsidRPr="0081059E">
        <w:t>Sub-C</w:t>
      </w:r>
      <w:r w:rsidR="0091350D" w:rsidRPr="0081059E">
        <w:t>ontractors</w:t>
      </w:r>
      <w:r w:rsidRPr="0081059E">
        <w:t xml:space="preserve"> who directly contribute to </w:t>
      </w:r>
      <w:r w:rsidR="00364882" w:rsidRPr="0081059E">
        <w:t>your</w:t>
      </w:r>
      <w:r w:rsidRPr="0081059E">
        <w:t xml:space="preserve"> ability to meet </w:t>
      </w:r>
      <w:r w:rsidR="00364882" w:rsidRPr="0081059E">
        <w:t>your</w:t>
      </w:r>
      <w:r w:rsidRPr="0081059E">
        <w:t xml:space="preserve"> obligations under the Framework Agreement (including under any Call-Off Contract). </w:t>
      </w:r>
      <w:r w:rsidR="00E43704" w:rsidRPr="0081059E">
        <w:t xml:space="preserve"> </w:t>
      </w:r>
      <w:r w:rsidRPr="0081059E">
        <w:t xml:space="preserve">There is no need to specify </w:t>
      </w:r>
      <w:r w:rsidR="00361108" w:rsidRPr="0081059E">
        <w:t>Sub-C</w:t>
      </w:r>
      <w:r w:rsidR="0091350D" w:rsidRPr="0081059E">
        <w:t>ontractors</w:t>
      </w:r>
      <w:r w:rsidRPr="0081059E">
        <w:t xml:space="preserve"> </w:t>
      </w:r>
      <w:r w:rsidR="00364882" w:rsidRPr="0081059E">
        <w:t>supply</w:t>
      </w:r>
      <w:r w:rsidRPr="0081059E">
        <w:t xml:space="preserve">ing general </w:t>
      </w:r>
      <w:r w:rsidR="00AE79AA">
        <w:t>Goods or S</w:t>
      </w:r>
      <w:r w:rsidRPr="0081059E">
        <w:t xml:space="preserve">ervices to </w:t>
      </w:r>
      <w:r w:rsidR="00364882" w:rsidRPr="0081059E">
        <w:t>you</w:t>
      </w:r>
      <w:r w:rsidRPr="0081059E">
        <w:t xml:space="preserve"> (such as window cleaners </w:t>
      </w:r>
      <w:r w:rsidR="00D62B3B" w:rsidRPr="0081059E">
        <w:t>etc.</w:t>
      </w:r>
      <w:r w:rsidRPr="0081059E">
        <w:t xml:space="preserve">) that </w:t>
      </w:r>
      <w:r w:rsidR="00364882" w:rsidRPr="0081059E">
        <w:t xml:space="preserve">only </w:t>
      </w:r>
      <w:r w:rsidRPr="0081059E">
        <w:t xml:space="preserve">indirectly enable </w:t>
      </w:r>
      <w:r w:rsidR="00364882" w:rsidRPr="0081059E">
        <w:t>you</w:t>
      </w:r>
      <w:r w:rsidRPr="0081059E">
        <w:t xml:space="preserve"> to pe</w:t>
      </w:r>
      <w:r w:rsidR="00364882" w:rsidRPr="0081059E">
        <w:t xml:space="preserve">rform the Framework Agreement. </w:t>
      </w:r>
      <w:r w:rsidR="00E43704" w:rsidRPr="0081059E">
        <w:t xml:space="preserve"> </w:t>
      </w:r>
      <w:r w:rsidR="00364882" w:rsidRPr="0081059E">
        <w:t xml:space="preserve">Please read the definition of Sub-Contractor in Paragraph </w:t>
      </w:r>
      <w:r w:rsidR="00361108" w:rsidRPr="0081059E">
        <w:t>1</w:t>
      </w:r>
      <w:r w:rsidR="00A67101" w:rsidRPr="0081059E">
        <w:t>5</w:t>
      </w:r>
      <w:r w:rsidR="00364882" w:rsidRPr="0081059E">
        <w:t>.</w:t>
      </w:r>
    </w:p>
    <w:p w14:paraId="4A7BA1A3" w14:textId="21875750" w:rsidR="003327AC" w:rsidRPr="0081059E" w:rsidRDefault="003327AC">
      <w:pPr>
        <w:pStyle w:val="Heading3"/>
      </w:pPr>
      <w:r w:rsidRPr="0081059E">
        <w:t xml:space="preserve">If you need to rely on the capability and/or experience of one or more Sub-Contractors in your Tender to demonstrate your ability to provide </w:t>
      </w:r>
      <w:r w:rsidR="00BB3E63" w:rsidRPr="0081059E">
        <w:t xml:space="preserve">the </w:t>
      </w:r>
      <w:r w:rsidR="00AE79AA">
        <w:t xml:space="preserve">Goods or </w:t>
      </w:r>
      <w:r w:rsidR="00BB3E63" w:rsidRPr="0081059E">
        <w:t>Services</w:t>
      </w:r>
      <w:r w:rsidRPr="0081059E">
        <w:t xml:space="preserve"> in accordance with the requirements of the question and the Framework Agreement you must inform the </w:t>
      </w:r>
      <w:r w:rsidR="004C1549" w:rsidRPr="0081059E">
        <w:t>Agent</w:t>
      </w:r>
      <w:r w:rsidRPr="0081059E">
        <w:t xml:space="preserve"> in your Tender.</w:t>
      </w:r>
    </w:p>
    <w:p w14:paraId="4A7BA1A4" w14:textId="77777777" w:rsidR="003327AC" w:rsidRPr="0081059E" w:rsidRDefault="003327AC">
      <w:pPr>
        <w:pStyle w:val="Heading3"/>
      </w:pPr>
      <w:r w:rsidRPr="0081059E">
        <w:lastRenderedPageBreak/>
        <w:t>Your Tender must clearly identify when it is relying on a Sub-Contractor in its response to a question, giving the name of the Sub-Contractor and explaining the Sub-Contractor’s role, capability and experience as the context of the question requires.</w:t>
      </w:r>
    </w:p>
    <w:p w14:paraId="4A7BA1A5" w14:textId="77777777" w:rsidR="00EC3E78" w:rsidRPr="0081059E" w:rsidRDefault="005011AF" w:rsidP="00C57281">
      <w:pPr>
        <w:pStyle w:val="Heading2"/>
        <w:rPr>
          <w:rFonts w:cs="Arial"/>
          <w:b/>
          <w:sz w:val="22"/>
          <w:szCs w:val="22"/>
        </w:rPr>
      </w:pPr>
      <w:bookmarkStart w:id="21" w:name="_Ref286761761"/>
      <w:r w:rsidRPr="0081059E">
        <w:rPr>
          <w:rFonts w:cs="Arial"/>
          <w:b/>
          <w:sz w:val="22"/>
          <w:szCs w:val="22"/>
        </w:rPr>
        <w:t>Group of Economic Operator</w:t>
      </w:r>
      <w:r w:rsidR="00EC3E78" w:rsidRPr="0081059E">
        <w:rPr>
          <w:rFonts w:cs="Arial"/>
          <w:b/>
          <w:sz w:val="22"/>
          <w:szCs w:val="22"/>
        </w:rPr>
        <w:t xml:space="preserve"> </w:t>
      </w:r>
      <w:bookmarkEnd w:id="21"/>
      <w:r w:rsidR="00EC3E78" w:rsidRPr="0081059E">
        <w:rPr>
          <w:rFonts w:cs="Arial"/>
          <w:b/>
          <w:sz w:val="22"/>
          <w:szCs w:val="22"/>
        </w:rPr>
        <w:t>proposals</w:t>
      </w:r>
      <w:r w:rsidR="00BA514C" w:rsidRPr="0081059E">
        <w:rPr>
          <w:rFonts w:cs="Arial"/>
          <w:b/>
          <w:sz w:val="22"/>
          <w:szCs w:val="22"/>
        </w:rPr>
        <w:t>:</w:t>
      </w:r>
    </w:p>
    <w:p w14:paraId="4A7BA1A6" w14:textId="602D49F7" w:rsidR="00861BC5" w:rsidRPr="0081059E" w:rsidRDefault="00C57281" w:rsidP="00AA1BD9">
      <w:pPr>
        <w:pStyle w:val="Heading3"/>
      </w:pPr>
      <w:r w:rsidRPr="0081059E">
        <w:t xml:space="preserve">If a </w:t>
      </w:r>
      <w:r w:rsidR="005011AF" w:rsidRPr="0081059E">
        <w:t>Group of Economic Operators</w:t>
      </w:r>
      <w:r w:rsidRPr="0081059E">
        <w:t xml:space="preserve"> wish to act jointly to provide the</w:t>
      </w:r>
      <w:r w:rsidR="00EC3DFE" w:rsidRPr="0081059E">
        <w:t xml:space="preserve"> </w:t>
      </w:r>
      <w:r w:rsidR="00AE79AA">
        <w:t xml:space="preserve">Goods or </w:t>
      </w:r>
      <w:r w:rsidRPr="0081059E">
        <w:t>Services they may do so</w:t>
      </w:r>
      <w:r w:rsidR="006504BD" w:rsidRPr="0081059E">
        <w:t xml:space="preserve"> with all parties signing the resultant Framework Agreement and assuming joint and several responsibility for performance of the Framework Agreement including any Call-Off Contract.  </w:t>
      </w:r>
    </w:p>
    <w:p w14:paraId="4A7BA1A7" w14:textId="2CED0416" w:rsidR="00EC3E78" w:rsidRPr="0081059E" w:rsidRDefault="006504BD">
      <w:pPr>
        <w:pStyle w:val="Heading3"/>
      </w:pPr>
      <w:r w:rsidRPr="0081059E">
        <w:t xml:space="preserve">Please note that, in accordance with Regulation 19 (6), the </w:t>
      </w:r>
      <w:r w:rsidR="004C1549" w:rsidRPr="0081059E">
        <w:t>Agent</w:t>
      </w:r>
      <w:r w:rsidRPr="0081059E">
        <w:t xml:space="preserve"> may require the </w:t>
      </w:r>
      <w:r w:rsidR="005011AF" w:rsidRPr="0081059E">
        <w:t>Group of Economic Operators</w:t>
      </w:r>
      <w:r w:rsidRPr="0081059E">
        <w:t xml:space="preserve"> to</w:t>
      </w:r>
      <w:r w:rsidR="00861BC5" w:rsidRPr="0081059E">
        <w:t xml:space="preserve"> assume a specific legal form</w:t>
      </w:r>
      <w:r w:rsidRPr="0081059E">
        <w:t xml:space="preserve"> for the purpose of concluding the Framework Agreement.</w:t>
      </w:r>
      <w:r w:rsidR="00E43704" w:rsidRPr="0081059E">
        <w:t xml:space="preserve"> </w:t>
      </w:r>
      <w:r w:rsidR="00861BC5" w:rsidRPr="0081059E">
        <w:t xml:space="preserve"> In this case, the </w:t>
      </w:r>
      <w:r w:rsidR="004C1549" w:rsidRPr="0081059E">
        <w:t>Agent</w:t>
      </w:r>
      <w:r w:rsidR="00861BC5" w:rsidRPr="0081059E">
        <w:t xml:space="preserve"> is also likely to require the members of the </w:t>
      </w:r>
      <w:r w:rsidR="005011AF" w:rsidRPr="0081059E">
        <w:t>Group of Economic Operators</w:t>
      </w:r>
      <w:r w:rsidR="00861BC5" w:rsidRPr="0081059E">
        <w:t xml:space="preserve"> to nominate a </w:t>
      </w:r>
      <w:r w:rsidR="00726115" w:rsidRPr="0081059E">
        <w:t xml:space="preserve">Framework </w:t>
      </w:r>
      <w:r w:rsidR="006B547D" w:rsidRPr="0081059E">
        <w:t>Guarantor</w:t>
      </w:r>
      <w:r w:rsidR="00861BC5" w:rsidRPr="0081059E">
        <w:t xml:space="preserve"> for the single legal entity’s performance of the Framework Agreement.</w:t>
      </w:r>
    </w:p>
    <w:p w14:paraId="4A7BA1A8" w14:textId="55EED5BD" w:rsidR="00EC3E78" w:rsidRPr="0081059E" w:rsidRDefault="00C57281">
      <w:pPr>
        <w:pStyle w:val="Heading3"/>
      </w:pPr>
      <w:r w:rsidRPr="0081059E">
        <w:t xml:space="preserve">The </w:t>
      </w:r>
      <w:r w:rsidR="005011AF" w:rsidRPr="0081059E">
        <w:t>Group of Economic Operators</w:t>
      </w:r>
      <w:r w:rsidRPr="0081059E">
        <w:t xml:space="preserve"> should nominate a Lead Contact to lead the bidding process</w:t>
      </w:r>
      <w:r w:rsidR="0014051D" w:rsidRPr="0081059E">
        <w:t xml:space="preserve">. </w:t>
      </w:r>
      <w:r w:rsidR="00E43704" w:rsidRPr="0081059E">
        <w:t xml:space="preserve"> </w:t>
      </w:r>
      <w:r w:rsidR="0014051D" w:rsidRPr="0081059E">
        <w:t xml:space="preserve">If the Group of Economic Operators plans to collaborate on a joint and several basis, then the Group of Economic Operators should nominate a Lead Contact to </w:t>
      </w:r>
      <w:r w:rsidR="00072863" w:rsidRPr="0081059E">
        <w:t>and</w:t>
      </w:r>
      <w:r w:rsidRPr="0081059E">
        <w:t xml:space="preserve"> complete the Tender on behalf of all the </w:t>
      </w:r>
      <w:r w:rsidR="002A4D8E" w:rsidRPr="0081059E">
        <w:t xml:space="preserve">other </w:t>
      </w:r>
      <w:r w:rsidRPr="0081059E">
        <w:t>members</w:t>
      </w:r>
      <w:r w:rsidR="002A4D8E" w:rsidRPr="0081059E">
        <w:t xml:space="preserve"> of the </w:t>
      </w:r>
      <w:r w:rsidR="005011AF" w:rsidRPr="0081059E">
        <w:t>Group of Economic Operators</w:t>
      </w:r>
      <w:r w:rsidRPr="0081059E">
        <w:t>.</w:t>
      </w:r>
    </w:p>
    <w:p w14:paraId="4A7BA1A9" w14:textId="55E3C3B4" w:rsidR="001B2733" w:rsidRPr="0081059E" w:rsidRDefault="001B2733">
      <w:pPr>
        <w:pStyle w:val="Heading3"/>
      </w:pPr>
      <w:r w:rsidRPr="0081059E">
        <w:t xml:space="preserve">The Lead Contact should complete question </w:t>
      </w:r>
      <w:r w:rsidR="00361108" w:rsidRPr="0081059E">
        <w:t>SQ2d</w:t>
      </w:r>
      <w:r w:rsidR="005A4ECF" w:rsidRPr="0081059E">
        <w:t xml:space="preserve"> in the</w:t>
      </w:r>
      <w:r w:rsidRPr="0081059E">
        <w:t xml:space="preserve"> Selection Questionnaire to provide details of the </w:t>
      </w:r>
      <w:r w:rsidR="002A4D8E" w:rsidRPr="0081059E">
        <w:t xml:space="preserve">members of the </w:t>
      </w:r>
      <w:r w:rsidRPr="0081059E">
        <w:t xml:space="preserve">proposed </w:t>
      </w:r>
      <w:r w:rsidR="005011AF" w:rsidRPr="0081059E">
        <w:t>Group of Economic Operators</w:t>
      </w:r>
      <w:r w:rsidRPr="0081059E">
        <w:t xml:space="preserve"> who will be jointly </w:t>
      </w:r>
      <w:r w:rsidR="00041C8D" w:rsidRPr="0081059E">
        <w:t xml:space="preserve">and severally </w:t>
      </w:r>
      <w:r w:rsidRPr="0081059E">
        <w:t>responsible for</w:t>
      </w:r>
      <w:r w:rsidR="00422F8D" w:rsidRPr="0081059E">
        <w:t xml:space="preserve"> the entire</w:t>
      </w:r>
      <w:r w:rsidR="009619EF" w:rsidRPr="0081059E">
        <w:t xml:space="preserve"> </w:t>
      </w:r>
      <w:r w:rsidR="00422F8D" w:rsidRPr="0081059E">
        <w:t xml:space="preserve">contract requirements, including the percentage of </w:t>
      </w:r>
      <w:r w:rsidR="009619EF" w:rsidRPr="0081059E">
        <w:t>contractual obligations assigned to each member</w:t>
      </w:r>
      <w:r w:rsidR="00422F8D" w:rsidRPr="0081059E">
        <w:t xml:space="preserve"> of the </w:t>
      </w:r>
      <w:r w:rsidR="005011AF" w:rsidRPr="0081059E">
        <w:t>Group of Economic Operators</w:t>
      </w:r>
      <w:r w:rsidR="00422F8D" w:rsidRPr="0081059E">
        <w:t>.</w:t>
      </w:r>
    </w:p>
    <w:p w14:paraId="4A7BA1AA" w14:textId="447B6185" w:rsidR="00EC3E78" w:rsidRPr="0081059E" w:rsidRDefault="00C57281">
      <w:pPr>
        <w:pStyle w:val="Heading3"/>
      </w:pPr>
      <w:r w:rsidRPr="0081059E">
        <w:t xml:space="preserve">Where the </w:t>
      </w:r>
      <w:r w:rsidR="00A01EA8" w:rsidRPr="0081059E">
        <w:t xml:space="preserve">Lead Contact </w:t>
      </w:r>
      <w:r w:rsidRPr="0081059E">
        <w:t>relies on the capability and/or experience of one or more</w:t>
      </w:r>
      <w:r w:rsidR="00A01EA8" w:rsidRPr="0081059E">
        <w:t xml:space="preserve"> </w:t>
      </w:r>
      <w:r w:rsidRPr="0081059E">
        <w:t>members</w:t>
      </w:r>
      <w:r w:rsidR="00A01EA8" w:rsidRPr="0081059E">
        <w:t xml:space="preserve"> of the </w:t>
      </w:r>
      <w:r w:rsidR="005011AF" w:rsidRPr="0081059E">
        <w:t>Group of Economic Operators</w:t>
      </w:r>
      <w:r w:rsidRPr="0081059E">
        <w:t xml:space="preserve"> to demonstrate the </w:t>
      </w:r>
      <w:r w:rsidR="005011AF" w:rsidRPr="0081059E">
        <w:t>Group of Economic Operators</w:t>
      </w:r>
      <w:r w:rsidR="00A01EA8" w:rsidRPr="0081059E">
        <w:t>’</w:t>
      </w:r>
      <w:r w:rsidRPr="0081059E">
        <w:t xml:space="preserve"> ability to provide the </w:t>
      </w:r>
      <w:r w:rsidR="00AE79AA">
        <w:t xml:space="preserve">Goods or </w:t>
      </w:r>
      <w:r w:rsidRPr="0081059E">
        <w:t>Services in accordance with the requirements of the ITT and the Framework Agreement</w:t>
      </w:r>
      <w:r w:rsidR="00280DAC" w:rsidRPr="0081059E">
        <w:t>,</w:t>
      </w:r>
      <w:r w:rsidRPr="0081059E">
        <w:t xml:space="preserve"> it must inform the </w:t>
      </w:r>
      <w:r w:rsidR="004C1549" w:rsidRPr="0081059E">
        <w:t>Agent</w:t>
      </w:r>
      <w:r w:rsidRPr="0081059E">
        <w:t xml:space="preserve"> in its Tender.</w:t>
      </w:r>
    </w:p>
    <w:p w14:paraId="4A7BA1AB" w14:textId="77777777" w:rsidR="00EC3E78" w:rsidRPr="0081059E" w:rsidRDefault="00041C8D">
      <w:pPr>
        <w:pStyle w:val="Heading3"/>
      </w:pPr>
      <w:r w:rsidRPr="0081059E">
        <w:t>More specifically, t</w:t>
      </w:r>
      <w:r w:rsidR="007735A9" w:rsidRPr="0081059E">
        <w:t xml:space="preserve">he </w:t>
      </w:r>
      <w:r w:rsidR="00C57281" w:rsidRPr="0081059E">
        <w:t>Tender</w:t>
      </w:r>
      <w:r w:rsidR="007735A9" w:rsidRPr="0081059E">
        <w:t xml:space="preserve"> submitted by the Lead Contact </w:t>
      </w:r>
      <w:r w:rsidR="00C57281" w:rsidRPr="0081059E">
        <w:t xml:space="preserve">must clearly identify in response to any question, when it is relying on another </w:t>
      </w:r>
      <w:r w:rsidR="00280DAC" w:rsidRPr="0081059E">
        <w:t xml:space="preserve">member of the </w:t>
      </w:r>
      <w:r w:rsidR="005011AF" w:rsidRPr="0081059E">
        <w:t>Group of Economic Operators</w:t>
      </w:r>
      <w:r w:rsidR="00C57281" w:rsidRPr="0081059E">
        <w:t xml:space="preserve">, the name of the particular member and explain the member’s </w:t>
      </w:r>
      <w:r w:rsidR="005A4ECF" w:rsidRPr="0081059E">
        <w:t xml:space="preserve">role, </w:t>
      </w:r>
      <w:r w:rsidR="00C57281" w:rsidRPr="0081059E">
        <w:t>capability and experience as the context of the question requires.</w:t>
      </w:r>
    </w:p>
    <w:p w14:paraId="4A7BA1AC" w14:textId="77777777" w:rsidR="00EC3E78" w:rsidRPr="0081059E" w:rsidRDefault="00EC3E78" w:rsidP="00C57281">
      <w:pPr>
        <w:pStyle w:val="Heading2"/>
        <w:rPr>
          <w:rFonts w:cs="Arial"/>
          <w:b/>
          <w:sz w:val="22"/>
          <w:szCs w:val="22"/>
        </w:rPr>
      </w:pPr>
      <w:r w:rsidRPr="0081059E">
        <w:rPr>
          <w:rFonts w:cs="Arial"/>
          <w:b/>
          <w:sz w:val="22"/>
          <w:szCs w:val="22"/>
        </w:rPr>
        <w:t xml:space="preserve">Queries </w:t>
      </w:r>
    </w:p>
    <w:p w14:paraId="4A7BA1AD" w14:textId="07DA1BC0" w:rsidR="00EC3E78" w:rsidRPr="0081059E" w:rsidRDefault="00C57281" w:rsidP="00696C71">
      <w:pPr>
        <w:pStyle w:val="Heading3"/>
      </w:pPr>
      <w:r w:rsidRPr="0081059E">
        <w:t xml:space="preserve">It is difficult for these instructions to deal with all potential </w:t>
      </w:r>
      <w:r w:rsidR="005011AF" w:rsidRPr="0081059E">
        <w:t>Group of Economic Operators</w:t>
      </w:r>
      <w:r w:rsidRPr="0081059E">
        <w:t xml:space="preserve"> and sub-contracting scenarios.  </w:t>
      </w:r>
      <w:r w:rsidR="00E43704" w:rsidRPr="0081059E">
        <w:t xml:space="preserve"> </w:t>
      </w:r>
      <w:r w:rsidRPr="0081059E">
        <w:t xml:space="preserve">If you are unsure how to classify and communicate your contracting arrangements in your Tender, then you should contact the </w:t>
      </w:r>
      <w:r w:rsidR="004C1549" w:rsidRPr="0081059E">
        <w:t>Agent</w:t>
      </w:r>
      <w:r w:rsidRPr="0081059E">
        <w:t xml:space="preserve"> at the earliest opportunity in accordance with paragraph </w:t>
      </w:r>
      <w:r w:rsidR="005A4ECF" w:rsidRPr="0081059E">
        <w:t>7</w:t>
      </w:r>
      <w:r w:rsidRPr="0081059E">
        <w:t>.</w:t>
      </w:r>
    </w:p>
    <w:p w14:paraId="4A7BA1AE" w14:textId="77777777" w:rsidR="00EC3E78" w:rsidRPr="0081059E" w:rsidRDefault="00EC3E78" w:rsidP="00C57281">
      <w:pPr>
        <w:pStyle w:val="Heading2"/>
        <w:rPr>
          <w:rFonts w:cs="Arial"/>
          <w:b/>
          <w:sz w:val="22"/>
          <w:szCs w:val="22"/>
        </w:rPr>
      </w:pPr>
      <w:bookmarkStart w:id="22" w:name="_Ref320716532"/>
      <w:r w:rsidRPr="0081059E">
        <w:rPr>
          <w:rFonts w:cs="Arial"/>
          <w:b/>
          <w:sz w:val="22"/>
          <w:szCs w:val="22"/>
        </w:rPr>
        <w:t>Changes to the contracting arrangements</w:t>
      </w:r>
      <w:bookmarkEnd w:id="22"/>
    </w:p>
    <w:p w14:paraId="4A7BA1AF" w14:textId="7DFDFDC8" w:rsidR="001B2733" w:rsidRPr="0081059E" w:rsidRDefault="001B2733" w:rsidP="00696C71">
      <w:pPr>
        <w:pStyle w:val="Heading3"/>
      </w:pPr>
      <w:bookmarkStart w:id="23" w:name="_Toc277947345"/>
      <w:r w:rsidRPr="0081059E">
        <w:t xml:space="preserve">The </w:t>
      </w:r>
      <w:r w:rsidR="004C1549" w:rsidRPr="0081059E">
        <w:t>Agent</w:t>
      </w:r>
      <w:r w:rsidR="00753C15" w:rsidRPr="0081059E">
        <w:t xml:space="preserve"> </w:t>
      </w:r>
      <w:r w:rsidRPr="0081059E">
        <w:t>recognises th</w:t>
      </w:r>
      <w:r w:rsidR="00361108" w:rsidRPr="0081059E">
        <w:t>at arrangements in relation to Sub-C</w:t>
      </w:r>
      <w:r w:rsidRPr="0081059E">
        <w:t xml:space="preserve">ontracting and </w:t>
      </w:r>
      <w:r w:rsidR="0007504E" w:rsidRPr="0081059E">
        <w:t>Groups of Economic Operators</w:t>
      </w:r>
      <w:r w:rsidR="007735A9" w:rsidRPr="0081059E">
        <w:t xml:space="preserve"> </w:t>
      </w:r>
      <w:r w:rsidRPr="0081059E">
        <w:t xml:space="preserve">may be subject to future change, and may not be finalised until a later date.  However, any changes to those arrangements may affect </w:t>
      </w:r>
      <w:r w:rsidR="0007504E" w:rsidRPr="0081059E">
        <w:t>your</w:t>
      </w:r>
      <w:r w:rsidRPr="0081059E">
        <w:t xml:space="preserve"> ability </w:t>
      </w:r>
      <w:r w:rsidR="0007504E" w:rsidRPr="0081059E">
        <w:t xml:space="preserve">to deliver the requirements. </w:t>
      </w:r>
      <w:r w:rsidR="000A5896" w:rsidRPr="0081059E">
        <w:t xml:space="preserve">You must tell us about any changes to the </w:t>
      </w:r>
      <w:r w:rsidRPr="0081059E">
        <w:t xml:space="preserve">proposed sub-contracting or </w:t>
      </w:r>
      <w:r w:rsidR="000A5896" w:rsidRPr="0081059E">
        <w:t>to the Group of Economic Operators</w:t>
      </w:r>
      <w:r w:rsidRPr="0081059E">
        <w:t xml:space="preserve">. The </w:t>
      </w:r>
      <w:r w:rsidR="004C1549" w:rsidRPr="0081059E">
        <w:t>Agent</w:t>
      </w:r>
      <w:r w:rsidR="000A5896" w:rsidRPr="0081059E">
        <w:t xml:space="preserve"> will assess the new information provided and</w:t>
      </w:r>
      <w:r w:rsidRPr="0081059E">
        <w:t xml:space="preserve"> reserves the right to </w:t>
      </w:r>
      <w:r w:rsidR="000A5896" w:rsidRPr="0081059E">
        <w:t>exclude</w:t>
      </w:r>
      <w:r w:rsidRPr="0081059E">
        <w:t xml:space="preserve"> the Potential Provider prior to any award of contract.</w:t>
      </w:r>
      <w:r w:rsidR="00753C15" w:rsidRPr="0081059E">
        <w:t xml:space="preserve"> </w:t>
      </w:r>
    </w:p>
    <w:p w14:paraId="27A390DD" w14:textId="507FEE9C" w:rsidR="00300A5D" w:rsidRPr="002F2B6A" w:rsidRDefault="00D22EF6" w:rsidP="002F2B6A">
      <w:pPr>
        <w:pStyle w:val="Heading3"/>
      </w:pPr>
      <w:r w:rsidRPr="0081059E">
        <w:lastRenderedPageBreak/>
        <w:t xml:space="preserve">If you are awarded a Framework Agreement, any changes </w:t>
      </w:r>
      <w:r w:rsidR="00361108" w:rsidRPr="0081059E">
        <w:t>to arrangements in relation to Sub-C</w:t>
      </w:r>
      <w:r w:rsidRPr="0081059E">
        <w:t>ontracting</w:t>
      </w:r>
      <w:r w:rsidR="001B2733" w:rsidRPr="0081059E">
        <w:t xml:space="preserve"> and </w:t>
      </w:r>
      <w:r w:rsidR="005011AF" w:rsidRPr="0081059E">
        <w:t>Group of Economic Operators</w:t>
      </w:r>
      <w:r w:rsidR="001B2733" w:rsidRPr="0081059E">
        <w:t xml:space="preserve"> arrangements</w:t>
      </w:r>
      <w:r w:rsidRPr="0081059E">
        <w:t xml:space="preserve"> which are made following the award will be dealt with in accordance with </w:t>
      </w:r>
      <w:r w:rsidR="00E33F81" w:rsidRPr="0081059E">
        <w:t xml:space="preserve">clause </w:t>
      </w:r>
      <w:r w:rsidR="00566C83" w:rsidRPr="0081059E">
        <w:t>2</w:t>
      </w:r>
      <w:r w:rsidR="00A67101" w:rsidRPr="0081059E">
        <w:t>4</w:t>
      </w:r>
      <w:r w:rsidR="00E33F81" w:rsidRPr="0081059E">
        <w:t xml:space="preserve"> of the Framework Agreement</w:t>
      </w:r>
      <w:r w:rsidR="009B1299" w:rsidRPr="0081059E">
        <w:t xml:space="preserve"> </w:t>
      </w:r>
      <w:r w:rsidR="002C4CF7" w:rsidRPr="0081059E">
        <w:t>(</w:t>
      </w:r>
      <w:r w:rsidR="009B1299" w:rsidRPr="0081059E">
        <w:t xml:space="preserve">Attachment </w:t>
      </w:r>
      <w:r w:rsidR="00C649E4" w:rsidRPr="0081059E">
        <w:t>4</w:t>
      </w:r>
      <w:r w:rsidR="00E9541E" w:rsidRPr="0081059E">
        <w:t>)</w:t>
      </w:r>
      <w:r w:rsidR="00E33F81" w:rsidRPr="0081059E">
        <w:t>.</w:t>
      </w:r>
    </w:p>
    <w:p w14:paraId="4A7BA1B1" w14:textId="77777777" w:rsidR="00EC3E78" w:rsidRPr="00425486" w:rsidRDefault="00EC3E78" w:rsidP="00C57281">
      <w:pPr>
        <w:pStyle w:val="Heading2"/>
        <w:rPr>
          <w:rFonts w:cs="Arial"/>
          <w:b/>
          <w:sz w:val="22"/>
          <w:szCs w:val="22"/>
        </w:rPr>
      </w:pPr>
      <w:r w:rsidRPr="00425486">
        <w:rPr>
          <w:rFonts w:cs="Arial"/>
          <w:b/>
          <w:sz w:val="22"/>
          <w:szCs w:val="22"/>
        </w:rPr>
        <w:t>Declaration of Compliance</w:t>
      </w:r>
    </w:p>
    <w:p w14:paraId="4A7BA1B2" w14:textId="1A061D91" w:rsidR="00EC3E78" w:rsidRPr="0081059E" w:rsidRDefault="00C57281" w:rsidP="00696C71">
      <w:pPr>
        <w:pStyle w:val="Heading3"/>
      </w:pPr>
      <w:r w:rsidRPr="00DC3725">
        <w:t xml:space="preserve">The </w:t>
      </w:r>
      <w:r w:rsidR="004C1549" w:rsidRPr="00DC3725">
        <w:t>Agent</w:t>
      </w:r>
      <w:r w:rsidRPr="00DC3725">
        <w:t xml:space="preserve"> requires you </w:t>
      </w:r>
      <w:r w:rsidR="0001319E" w:rsidRPr="00DC3725">
        <w:t xml:space="preserve">as either the </w:t>
      </w:r>
      <w:r w:rsidR="00664785" w:rsidRPr="00DC3725">
        <w:t>Potential Provide</w:t>
      </w:r>
      <w:r w:rsidR="0001319E" w:rsidRPr="00DC3725">
        <w:t xml:space="preserve">r or Lead Contact </w:t>
      </w:r>
      <w:r w:rsidRPr="00DC3725">
        <w:t xml:space="preserve">to confirm </w:t>
      </w:r>
      <w:r w:rsidR="00735B24" w:rsidRPr="0078425C">
        <w:t xml:space="preserve">that each </w:t>
      </w:r>
      <w:r w:rsidR="00EF60E3" w:rsidRPr="0078425C">
        <w:t>Sub-Contractor</w:t>
      </w:r>
      <w:r w:rsidRPr="0078425C">
        <w:t xml:space="preserve"> and/or </w:t>
      </w:r>
      <w:r w:rsidR="00C649E4" w:rsidRPr="0078425C">
        <w:t xml:space="preserve">member of the </w:t>
      </w:r>
      <w:r w:rsidR="005011AF" w:rsidRPr="0078425C">
        <w:t>Group of Economic Operators</w:t>
      </w:r>
      <w:r w:rsidRPr="0078425C">
        <w:t xml:space="preserve"> named in the Tender has read, understood and complied with the statements contained within </w:t>
      </w:r>
      <w:r w:rsidR="00E9541E" w:rsidRPr="0078425C">
        <w:t xml:space="preserve">the </w:t>
      </w:r>
      <w:r w:rsidRPr="0081059E">
        <w:t>Declaration of Compliance</w:t>
      </w:r>
      <w:r w:rsidR="00E9541E" w:rsidRPr="0081059E">
        <w:t xml:space="preserve"> (Attachment 7)</w:t>
      </w:r>
      <w:r w:rsidRPr="0081059E">
        <w:t>.</w:t>
      </w:r>
      <w:r w:rsidR="00D91CD8" w:rsidRPr="0081059E">
        <w:t xml:space="preserve"> You do this in the </w:t>
      </w:r>
      <w:r w:rsidR="00753C15" w:rsidRPr="0081059E">
        <w:t>e-Sourcing Suite (</w:t>
      </w:r>
      <w:r w:rsidR="00D91CD8" w:rsidRPr="0081059E">
        <w:t>Participation Requirements</w:t>
      </w:r>
      <w:r w:rsidR="00753C15" w:rsidRPr="0081059E">
        <w:t xml:space="preserve"> Questionnaire, Question PR3)</w:t>
      </w:r>
      <w:r w:rsidR="00D91CD8" w:rsidRPr="0081059E">
        <w:t xml:space="preserve">. If you do not answer Yes to this confirmation you will be excluded from this Procurement. </w:t>
      </w:r>
      <w:r w:rsidRPr="0081059E">
        <w:t xml:space="preserve">  This provides the </w:t>
      </w:r>
      <w:r w:rsidR="004C1549" w:rsidRPr="0081059E">
        <w:t>Agent</w:t>
      </w:r>
      <w:r w:rsidRPr="0081059E">
        <w:t xml:space="preserve"> with assurance that statements made by or in relation to the </w:t>
      </w:r>
      <w:r w:rsidR="00EF60E3" w:rsidRPr="0081059E">
        <w:t>Sub-Contractor</w:t>
      </w:r>
      <w:r w:rsidR="0091350D" w:rsidRPr="0081059E">
        <w:t>s</w:t>
      </w:r>
      <w:r w:rsidRPr="0081059E">
        <w:t xml:space="preserve"> and/or </w:t>
      </w:r>
      <w:r w:rsidR="00C649E4" w:rsidRPr="0081059E">
        <w:t xml:space="preserve">members of the </w:t>
      </w:r>
      <w:r w:rsidR="005011AF" w:rsidRPr="0081059E">
        <w:t>Group of Economic Operators</w:t>
      </w:r>
      <w:r w:rsidRPr="0081059E">
        <w:t xml:space="preserve"> are accurate and that they have participated in this Procurement in accordance with the ITT and the Terms of Participation </w:t>
      </w:r>
      <w:r w:rsidR="00E9541E" w:rsidRPr="0081059E">
        <w:t>(</w:t>
      </w:r>
      <w:r w:rsidRPr="0081059E">
        <w:t xml:space="preserve">Attachment </w:t>
      </w:r>
      <w:r w:rsidR="00FA7E24" w:rsidRPr="0081059E">
        <w:t>6</w:t>
      </w:r>
      <w:r w:rsidR="00E9541E" w:rsidRPr="0081059E">
        <w:t>)</w:t>
      </w:r>
      <w:r w:rsidRPr="0081059E">
        <w:t>.</w:t>
      </w:r>
    </w:p>
    <w:p w14:paraId="4A7BA1B4" w14:textId="77777777" w:rsidR="0058734C" w:rsidRPr="0081059E" w:rsidRDefault="0058734C" w:rsidP="0058734C">
      <w:pPr>
        <w:pStyle w:val="Heading1"/>
        <w:rPr>
          <w:rFonts w:cs="Arial"/>
          <w:sz w:val="22"/>
          <w:szCs w:val="22"/>
        </w:rPr>
      </w:pPr>
      <w:bookmarkStart w:id="24" w:name="_Ref284607453"/>
      <w:bookmarkStart w:id="25" w:name="_Ref286828015"/>
      <w:bookmarkStart w:id="26" w:name="_Toc436134676"/>
      <w:bookmarkEnd w:id="23"/>
      <w:r w:rsidRPr="0081059E">
        <w:rPr>
          <w:rFonts w:cs="Arial"/>
          <w:sz w:val="22"/>
          <w:szCs w:val="22"/>
        </w:rPr>
        <w:t>questions AND Clarification</w:t>
      </w:r>
      <w:bookmarkEnd w:id="24"/>
      <w:r w:rsidRPr="0081059E">
        <w:rPr>
          <w:rFonts w:cs="Arial"/>
          <w:sz w:val="22"/>
          <w:szCs w:val="22"/>
        </w:rPr>
        <w:t>S</w:t>
      </w:r>
      <w:bookmarkEnd w:id="25"/>
      <w:bookmarkEnd w:id="26"/>
      <w:r w:rsidRPr="0081059E">
        <w:rPr>
          <w:rFonts w:cs="Arial"/>
          <w:sz w:val="22"/>
          <w:szCs w:val="22"/>
        </w:rPr>
        <w:t xml:space="preserve"> </w:t>
      </w:r>
    </w:p>
    <w:p w14:paraId="4A7BA1B5" w14:textId="4EB91E46" w:rsidR="0058734C" w:rsidRPr="0078425C" w:rsidRDefault="00187832" w:rsidP="0058734C">
      <w:pPr>
        <w:pStyle w:val="Heading2"/>
        <w:rPr>
          <w:rFonts w:cs="Arial"/>
          <w:sz w:val="22"/>
          <w:szCs w:val="22"/>
        </w:rPr>
      </w:pPr>
      <w:r w:rsidRPr="0081059E">
        <w:rPr>
          <w:rFonts w:cs="Arial"/>
          <w:sz w:val="22"/>
          <w:szCs w:val="22"/>
        </w:rPr>
        <w:t>You</w:t>
      </w:r>
      <w:r w:rsidR="0058734C" w:rsidRPr="0078425C">
        <w:rPr>
          <w:rFonts w:cs="Arial"/>
          <w:sz w:val="22"/>
          <w:szCs w:val="22"/>
        </w:rPr>
        <w:t xml:space="preserve"> may raise questions or seek clarification regarding any aspect of this Procurement at any time pr</w:t>
      </w:r>
      <w:r w:rsidR="007C3F94" w:rsidRPr="0078425C">
        <w:rPr>
          <w:rFonts w:cs="Arial"/>
          <w:sz w:val="22"/>
          <w:szCs w:val="22"/>
        </w:rPr>
        <w:t>ior to the Tender Clarifications</w:t>
      </w:r>
      <w:r w:rsidR="0058734C" w:rsidRPr="0078425C">
        <w:rPr>
          <w:rFonts w:cs="Arial"/>
          <w:sz w:val="22"/>
          <w:szCs w:val="22"/>
        </w:rPr>
        <w:t xml:space="preserve"> Deadline (see the Procurement Timetable in set out paragraph </w:t>
      </w:r>
      <w:r w:rsidR="00401557" w:rsidRPr="0078425C">
        <w:rPr>
          <w:rFonts w:cs="Arial"/>
          <w:sz w:val="22"/>
          <w:szCs w:val="22"/>
        </w:rPr>
        <w:t>4</w:t>
      </w:r>
      <w:r w:rsidR="0058734C" w:rsidRPr="0078425C">
        <w:rPr>
          <w:rFonts w:cs="Arial"/>
          <w:sz w:val="22"/>
          <w:szCs w:val="22"/>
        </w:rPr>
        <w:t>).</w:t>
      </w:r>
      <w:r w:rsidR="00E43704" w:rsidRPr="0078425C">
        <w:rPr>
          <w:rFonts w:cs="Arial"/>
          <w:sz w:val="22"/>
          <w:szCs w:val="22"/>
        </w:rPr>
        <w:t xml:space="preserve"> </w:t>
      </w:r>
      <w:r w:rsidR="0058734C" w:rsidRPr="0078425C">
        <w:rPr>
          <w:rFonts w:cs="Arial"/>
          <w:sz w:val="22"/>
          <w:szCs w:val="22"/>
        </w:rPr>
        <w:t xml:space="preserve"> Questions must be submitted using the messaging facility provided within the e-Sourcing Suite. </w:t>
      </w:r>
    </w:p>
    <w:p w14:paraId="4A7BA1B6" w14:textId="352D9CF6" w:rsidR="0058734C" w:rsidRPr="0081059E" w:rsidRDefault="0058734C" w:rsidP="001A16D0">
      <w:pPr>
        <w:pStyle w:val="Heading2"/>
        <w:rPr>
          <w:rFonts w:cs="Arial"/>
          <w:sz w:val="22"/>
          <w:szCs w:val="22"/>
        </w:rPr>
      </w:pPr>
      <w:r w:rsidRPr="0078425C">
        <w:rPr>
          <w:rFonts w:cs="Arial"/>
          <w:sz w:val="22"/>
          <w:szCs w:val="22"/>
        </w:rPr>
        <w:t xml:space="preserve">To ensure that all Potential Providers have equal access to information regarding this Procurement, the </w:t>
      </w:r>
      <w:r w:rsidR="004C1549" w:rsidRPr="0078425C">
        <w:rPr>
          <w:rFonts w:cs="Arial"/>
          <w:sz w:val="22"/>
          <w:szCs w:val="22"/>
        </w:rPr>
        <w:t>Agent</w:t>
      </w:r>
      <w:r w:rsidRPr="0081059E">
        <w:rPr>
          <w:rFonts w:cs="Arial"/>
          <w:sz w:val="22"/>
          <w:szCs w:val="22"/>
        </w:rPr>
        <w:t xml:space="preserve"> will publish all its responses to questions </w:t>
      </w:r>
      <w:r w:rsidR="00F05BAE" w:rsidRPr="0081059E">
        <w:rPr>
          <w:rFonts w:cs="Arial"/>
          <w:sz w:val="22"/>
          <w:szCs w:val="22"/>
        </w:rPr>
        <w:t xml:space="preserve">asked and or clarifications </w:t>
      </w:r>
      <w:r w:rsidRPr="0081059E">
        <w:rPr>
          <w:rFonts w:cs="Arial"/>
          <w:sz w:val="22"/>
          <w:szCs w:val="22"/>
        </w:rPr>
        <w:t xml:space="preserve">raised by </w:t>
      </w:r>
      <w:r w:rsidR="00187832" w:rsidRPr="0081059E">
        <w:rPr>
          <w:rFonts w:cs="Arial"/>
          <w:sz w:val="22"/>
          <w:szCs w:val="22"/>
        </w:rPr>
        <w:t>you</w:t>
      </w:r>
      <w:r w:rsidR="009D5CA1" w:rsidRPr="0081059E">
        <w:rPr>
          <w:rFonts w:cs="Arial"/>
          <w:sz w:val="22"/>
          <w:szCs w:val="22"/>
        </w:rPr>
        <w:t xml:space="preserve"> </w:t>
      </w:r>
      <w:r w:rsidRPr="0081059E">
        <w:rPr>
          <w:rFonts w:cs="Arial"/>
          <w:sz w:val="22"/>
          <w:szCs w:val="22"/>
        </w:rPr>
        <w:t xml:space="preserve">in the “Attachments” section of the </w:t>
      </w:r>
      <w:r w:rsidR="00F05BAE" w:rsidRPr="0081059E">
        <w:rPr>
          <w:rFonts w:cs="Arial"/>
          <w:sz w:val="22"/>
          <w:szCs w:val="22"/>
        </w:rPr>
        <w:t xml:space="preserve">on line </w:t>
      </w:r>
      <w:r w:rsidRPr="0081059E">
        <w:rPr>
          <w:rFonts w:cs="Arial"/>
          <w:sz w:val="22"/>
          <w:szCs w:val="22"/>
        </w:rPr>
        <w:t xml:space="preserve">e-Sourcing Suite. </w:t>
      </w:r>
    </w:p>
    <w:p w14:paraId="4A7BA1B7" w14:textId="77777777" w:rsidR="00422F8D" w:rsidRPr="0081059E" w:rsidRDefault="009D5CA1" w:rsidP="0058734C">
      <w:pPr>
        <w:pStyle w:val="Heading2"/>
        <w:rPr>
          <w:rFonts w:cs="Arial"/>
          <w:sz w:val="22"/>
          <w:szCs w:val="22"/>
        </w:rPr>
      </w:pPr>
      <w:r w:rsidRPr="0081059E">
        <w:rPr>
          <w:rFonts w:cs="Arial"/>
          <w:sz w:val="22"/>
          <w:szCs w:val="22"/>
        </w:rPr>
        <w:t>If you ask</w:t>
      </w:r>
      <w:r w:rsidR="0058734C" w:rsidRPr="0081059E">
        <w:rPr>
          <w:rFonts w:cs="Arial"/>
          <w:sz w:val="22"/>
          <w:szCs w:val="22"/>
        </w:rPr>
        <w:t xml:space="preserve"> </w:t>
      </w:r>
      <w:r w:rsidR="00422F8D" w:rsidRPr="0081059E">
        <w:rPr>
          <w:rFonts w:cs="Arial"/>
          <w:sz w:val="22"/>
          <w:szCs w:val="22"/>
        </w:rPr>
        <w:t xml:space="preserve">any </w:t>
      </w:r>
      <w:r w:rsidR="0058734C" w:rsidRPr="0081059E">
        <w:rPr>
          <w:rFonts w:cs="Arial"/>
          <w:sz w:val="22"/>
          <w:szCs w:val="22"/>
        </w:rPr>
        <w:t>questions</w:t>
      </w:r>
      <w:r w:rsidR="00422F8D" w:rsidRPr="0081059E">
        <w:rPr>
          <w:rFonts w:cs="Arial"/>
          <w:sz w:val="22"/>
          <w:szCs w:val="22"/>
        </w:rPr>
        <w:t xml:space="preserve"> </w:t>
      </w:r>
      <w:r w:rsidRPr="0081059E">
        <w:rPr>
          <w:rFonts w:cs="Arial"/>
          <w:sz w:val="22"/>
          <w:szCs w:val="22"/>
        </w:rPr>
        <w:t xml:space="preserve">and </w:t>
      </w:r>
      <w:r w:rsidR="00F05BAE" w:rsidRPr="0081059E">
        <w:rPr>
          <w:rFonts w:cs="Arial"/>
          <w:sz w:val="22"/>
          <w:szCs w:val="22"/>
        </w:rPr>
        <w:t xml:space="preserve">or </w:t>
      </w:r>
      <w:r w:rsidRPr="0081059E">
        <w:rPr>
          <w:rFonts w:cs="Arial"/>
          <w:sz w:val="22"/>
          <w:szCs w:val="22"/>
        </w:rPr>
        <w:t xml:space="preserve">raise </w:t>
      </w:r>
      <w:r w:rsidR="00F05BAE" w:rsidRPr="0081059E">
        <w:rPr>
          <w:rFonts w:cs="Arial"/>
          <w:sz w:val="22"/>
          <w:szCs w:val="22"/>
        </w:rPr>
        <w:t xml:space="preserve">clarifications </w:t>
      </w:r>
      <w:r w:rsidR="00E9541E" w:rsidRPr="0081059E">
        <w:rPr>
          <w:rFonts w:cs="Arial"/>
          <w:sz w:val="22"/>
          <w:szCs w:val="22"/>
        </w:rPr>
        <w:t xml:space="preserve">please </w:t>
      </w:r>
      <w:r w:rsidRPr="0081059E">
        <w:rPr>
          <w:rFonts w:cs="Arial"/>
          <w:sz w:val="22"/>
          <w:szCs w:val="22"/>
        </w:rPr>
        <w:t xml:space="preserve">do </w:t>
      </w:r>
      <w:r w:rsidR="0058734C" w:rsidRPr="0081059E">
        <w:rPr>
          <w:rFonts w:cs="Arial"/>
          <w:sz w:val="22"/>
          <w:szCs w:val="22"/>
        </w:rPr>
        <w:t>not</w:t>
      </w:r>
      <w:r w:rsidR="00846C8B" w:rsidRPr="0081059E">
        <w:rPr>
          <w:rFonts w:cs="Arial"/>
          <w:sz w:val="22"/>
          <w:szCs w:val="22"/>
        </w:rPr>
        <w:t xml:space="preserve"> refer to </w:t>
      </w:r>
      <w:r w:rsidRPr="0081059E">
        <w:rPr>
          <w:rFonts w:cs="Arial"/>
          <w:sz w:val="22"/>
          <w:szCs w:val="22"/>
        </w:rPr>
        <w:t xml:space="preserve">your </w:t>
      </w:r>
      <w:r w:rsidR="00846C8B" w:rsidRPr="0081059E">
        <w:rPr>
          <w:rFonts w:cs="Arial"/>
          <w:sz w:val="22"/>
          <w:szCs w:val="22"/>
        </w:rPr>
        <w:t>identity</w:t>
      </w:r>
      <w:r w:rsidR="0058734C" w:rsidRPr="0081059E">
        <w:rPr>
          <w:rFonts w:cs="Arial"/>
          <w:sz w:val="22"/>
          <w:szCs w:val="22"/>
        </w:rPr>
        <w:t xml:space="preserve"> </w:t>
      </w:r>
      <w:r w:rsidRPr="0081059E">
        <w:rPr>
          <w:rFonts w:cs="Arial"/>
          <w:sz w:val="22"/>
          <w:szCs w:val="22"/>
        </w:rPr>
        <w:t>in</w:t>
      </w:r>
      <w:r w:rsidR="0058734C" w:rsidRPr="0081059E">
        <w:rPr>
          <w:rFonts w:cs="Arial"/>
          <w:sz w:val="22"/>
          <w:szCs w:val="22"/>
        </w:rPr>
        <w:t xml:space="preserve"> the</w:t>
      </w:r>
      <w:r w:rsidR="00CA4667" w:rsidRPr="0081059E">
        <w:rPr>
          <w:rFonts w:cs="Arial"/>
          <w:sz w:val="22"/>
          <w:szCs w:val="22"/>
        </w:rPr>
        <w:t xml:space="preserve"> body of the</w:t>
      </w:r>
      <w:r w:rsidR="0058734C" w:rsidRPr="0081059E">
        <w:rPr>
          <w:rFonts w:cs="Arial"/>
          <w:sz w:val="22"/>
          <w:szCs w:val="22"/>
        </w:rPr>
        <w:t xml:space="preserve"> question</w:t>
      </w:r>
      <w:r w:rsidR="00422F8D" w:rsidRPr="0081059E">
        <w:rPr>
          <w:rFonts w:cs="Arial"/>
          <w:sz w:val="22"/>
          <w:szCs w:val="22"/>
        </w:rPr>
        <w:t xml:space="preserve">. </w:t>
      </w:r>
    </w:p>
    <w:p w14:paraId="19E447C2" w14:textId="2ECB2FA2" w:rsidR="00023E5C" w:rsidRPr="0081059E" w:rsidRDefault="00422F8D" w:rsidP="00023E5C">
      <w:pPr>
        <w:pStyle w:val="Style4"/>
        <w:numPr>
          <w:ilvl w:val="1"/>
          <w:numId w:val="1"/>
        </w:numPr>
        <w:tabs>
          <w:tab w:val="num" w:pos="1872"/>
        </w:tabs>
        <w:rPr>
          <w:sz w:val="22"/>
          <w:szCs w:val="22"/>
        </w:rPr>
      </w:pPr>
      <w:r w:rsidRPr="0081059E">
        <w:rPr>
          <w:sz w:val="22"/>
          <w:szCs w:val="22"/>
        </w:rPr>
        <w:t xml:space="preserve">Questions </w:t>
      </w:r>
      <w:r w:rsidR="00552486" w:rsidRPr="0081059E">
        <w:rPr>
          <w:sz w:val="22"/>
          <w:szCs w:val="22"/>
        </w:rPr>
        <w:t xml:space="preserve">asked and or clarifications raised </w:t>
      </w:r>
      <w:r w:rsidR="00023E5C" w:rsidRPr="0081059E">
        <w:rPr>
          <w:sz w:val="22"/>
          <w:szCs w:val="22"/>
        </w:rPr>
        <w:t>will</w:t>
      </w:r>
      <w:r w:rsidR="0058734C" w:rsidRPr="0081059E">
        <w:rPr>
          <w:sz w:val="22"/>
          <w:szCs w:val="22"/>
        </w:rPr>
        <w:t xml:space="preserve"> be </w:t>
      </w:r>
      <w:r w:rsidR="00552486" w:rsidRPr="0081059E">
        <w:rPr>
          <w:sz w:val="22"/>
          <w:szCs w:val="22"/>
        </w:rPr>
        <w:t xml:space="preserve">responded to in </w:t>
      </w:r>
      <w:r w:rsidR="00023E5C" w:rsidRPr="0081059E">
        <w:rPr>
          <w:sz w:val="22"/>
          <w:szCs w:val="22"/>
        </w:rPr>
        <w:t xml:space="preserve">a “Questions and Answers” document, which will be available in the “Attachments” section of the e-Sourcing Suite. </w:t>
      </w:r>
      <w:r w:rsidR="00E43704" w:rsidRPr="0081059E">
        <w:rPr>
          <w:sz w:val="22"/>
          <w:szCs w:val="22"/>
        </w:rPr>
        <w:t xml:space="preserve"> </w:t>
      </w:r>
      <w:r w:rsidR="00023E5C" w:rsidRPr="0081059E">
        <w:rPr>
          <w:sz w:val="22"/>
          <w:szCs w:val="22"/>
        </w:rPr>
        <w:t>Responses to questions will not identify the originator of the question and will be answered in batches, rather than one at a time, with updates appearing at regular (</w:t>
      </w:r>
      <w:r w:rsidR="00842BAC" w:rsidRPr="0081059E">
        <w:rPr>
          <w:sz w:val="22"/>
          <w:szCs w:val="22"/>
        </w:rPr>
        <w:t>approximately four</w:t>
      </w:r>
      <w:r w:rsidR="00023E5C" w:rsidRPr="0081059E">
        <w:rPr>
          <w:sz w:val="22"/>
          <w:szCs w:val="22"/>
        </w:rPr>
        <w:t xml:space="preserve"> working day) intervals. </w:t>
      </w:r>
    </w:p>
    <w:p w14:paraId="56C09E07" w14:textId="2D698404" w:rsidR="00023E5C" w:rsidRPr="0081059E" w:rsidRDefault="00023E5C" w:rsidP="00023E5C">
      <w:pPr>
        <w:pStyle w:val="Style4"/>
        <w:numPr>
          <w:ilvl w:val="1"/>
          <w:numId w:val="1"/>
        </w:numPr>
        <w:tabs>
          <w:tab w:val="num" w:pos="1872"/>
        </w:tabs>
        <w:rPr>
          <w:sz w:val="22"/>
          <w:szCs w:val="22"/>
        </w:rPr>
      </w:pPr>
      <w:r w:rsidRPr="0081059E">
        <w:rPr>
          <w:sz w:val="22"/>
          <w:szCs w:val="22"/>
        </w:rPr>
        <w:t xml:space="preserve">The </w:t>
      </w:r>
      <w:r w:rsidR="004C1549" w:rsidRPr="0081059E">
        <w:rPr>
          <w:sz w:val="22"/>
          <w:szCs w:val="22"/>
        </w:rPr>
        <w:t>Agent</w:t>
      </w:r>
      <w:r w:rsidRPr="0081059E">
        <w:rPr>
          <w:sz w:val="22"/>
          <w:szCs w:val="22"/>
        </w:rPr>
        <w:t xml:space="preserve"> will endeavour to publish responses to all questions outstanding at the end of the clarification period, before the deadline for the publication of responses to Tender Clarification questions (see Procurement Timetable set out in paragraph 4). </w:t>
      </w:r>
    </w:p>
    <w:p w14:paraId="4A7BA1B9" w14:textId="3CDC65A5" w:rsidR="00A17913" w:rsidRPr="0081059E" w:rsidRDefault="0058734C" w:rsidP="00047DFF">
      <w:pPr>
        <w:pStyle w:val="Heading2"/>
        <w:rPr>
          <w:rFonts w:cs="Arial"/>
          <w:sz w:val="22"/>
          <w:szCs w:val="22"/>
        </w:rPr>
      </w:pPr>
      <w:r w:rsidRPr="0081059E">
        <w:rPr>
          <w:rFonts w:cs="Arial"/>
          <w:sz w:val="22"/>
          <w:szCs w:val="22"/>
        </w:rPr>
        <w:t xml:space="preserve">If </w:t>
      </w:r>
      <w:r w:rsidR="00187832" w:rsidRPr="0081059E">
        <w:rPr>
          <w:rFonts w:cs="Arial"/>
          <w:sz w:val="22"/>
          <w:szCs w:val="22"/>
        </w:rPr>
        <w:t>you wish</w:t>
      </w:r>
      <w:r w:rsidRPr="0081059E">
        <w:rPr>
          <w:rFonts w:cs="Arial"/>
          <w:sz w:val="22"/>
          <w:szCs w:val="22"/>
        </w:rPr>
        <w:t xml:space="preserve"> to ask a question or seek clarification </w:t>
      </w:r>
      <w:r w:rsidR="00F05BAE" w:rsidRPr="0081059E">
        <w:rPr>
          <w:rFonts w:cs="Arial"/>
          <w:sz w:val="22"/>
          <w:szCs w:val="22"/>
        </w:rPr>
        <w:t xml:space="preserve">in confidence </w:t>
      </w:r>
      <w:r w:rsidR="00187832" w:rsidRPr="0081059E">
        <w:rPr>
          <w:rFonts w:cs="Arial"/>
          <w:sz w:val="22"/>
          <w:szCs w:val="22"/>
        </w:rPr>
        <w:t>you</w:t>
      </w:r>
      <w:r w:rsidRPr="0081059E">
        <w:rPr>
          <w:rFonts w:cs="Arial"/>
          <w:sz w:val="22"/>
          <w:szCs w:val="22"/>
        </w:rPr>
        <w:t xml:space="preserve"> must notify the </w:t>
      </w:r>
      <w:r w:rsidR="004C1549" w:rsidRPr="0081059E">
        <w:rPr>
          <w:rFonts w:cs="Arial"/>
          <w:sz w:val="22"/>
          <w:szCs w:val="22"/>
        </w:rPr>
        <w:t>Agent</w:t>
      </w:r>
      <w:r w:rsidRPr="0081059E">
        <w:rPr>
          <w:rFonts w:cs="Arial"/>
          <w:sz w:val="22"/>
          <w:szCs w:val="22"/>
        </w:rPr>
        <w:t xml:space="preserve"> and provide </w:t>
      </w:r>
      <w:r w:rsidR="00187832" w:rsidRPr="0081059E">
        <w:rPr>
          <w:rFonts w:cs="Arial"/>
          <w:sz w:val="22"/>
          <w:szCs w:val="22"/>
        </w:rPr>
        <w:t xml:space="preserve">your </w:t>
      </w:r>
      <w:r w:rsidRPr="0081059E">
        <w:rPr>
          <w:rFonts w:cs="Arial"/>
          <w:sz w:val="22"/>
          <w:szCs w:val="22"/>
        </w:rPr>
        <w:t xml:space="preserve">justification for withholding the question and any response. If the </w:t>
      </w:r>
      <w:r w:rsidR="004C1549" w:rsidRPr="0081059E">
        <w:rPr>
          <w:rFonts w:cs="Arial"/>
          <w:sz w:val="22"/>
          <w:szCs w:val="22"/>
        </w:rPr>
        <w:t>Agent</w:t>
      </w:r>
      <w:r w:rsidRPr="0081059E">
        <w:rPr>
          <w:rFonts w:cs="Arial"/>
          <w:sz w:val="22"/>
          <w:szCs w:val="22"/>
        </w:rPr>
        <w:t xml:space="preserve"> does not consider that there is sufficient justification for withholding the question and the corresponding response, the </w:t>
      </w:r>
      <w:r w:rsidR="004C1549" w:rsidRPr="0081059E">
        <w:rPr>
          <w:rFonts w:cs="Arial"/>
          <w:sz w:val="22"/>
          <w:szCs w:val="22"/>
        </w:rPr>
        <w:t>Agent</w:t>
      </w:r>
      <w:r w:rsidRPr="0081059E">
        <w:rPr>
          <w:rFonts w:cs="Arial"/>
          <w:sz w:val="22"/>
          <w:szCs w:val="22"/>
        </w:rPr>
        <w:t xml:space="preserve"> will </w:t>
      </w:r>
      <w:r w:rsidR="00F05BAE" w:rsidRPr="0081059E">
        <w:rPr>
          <w:rFonts w:cs="Arial"/>
          <w:sz w:val="22"/>
          <w:szCs w:val="22"/>
        </w:rPr>
        <w:t xml:space="preserve">inform </w:t>
      </w:r>
      <w:r w:rsidR="00C351DF" w:rsidRPr="0081059E">
        <w:rPr>
          <w:rFonts w:cs="Arial"/>
          <w:sz w:val="22"/>
          <w:szCs w:val="22"/>
        </w:rPr>
        <w:t>you</w:t>
      </w:r>
      <w:r w:rsidR="00F05BAE" w:rsidRPr="0081059E">
        <w:rPr>
          <w:rFonts w:cs="Arial"/>
          <w:sz w:val="22"/>
          <w:szCs w:val="22"/>
        </w:rPr>
        <w:t xml:space="preserve"> and </w:t>
      </w:r>
      <w:r w:rsidR="00C351DF" w:rsidRPr="0081059E">
        <w:rPr>
          <w:rFonts w:cs="Arial"/>
          <w:sz w:val="22"/>
          <w:szCs w:val="22"/>
        </w:rPr>
        <w:t>you</w:t>
      </w:r>
      <w:r w:rsidR="00F05BAE" w:rsidRPr="0081059E">
        <w:rPr>
          <w:rFonts w:cs="Arial"/>
          <w:sz w:val="22"/>
          <w:szCs w:val="22"/>
        </w:rPr>
        <w:t xml:space="preserve"> will have an opportunity </w:t>
      </w:r>
      <w:r w:rsidR="00FD0AEF" w:rsidRPr="0081059E">
        <w:rPr>
          <w:rFonts w:cs="Arial"/>
          <w:sz w:val="22"/>
          <w:szCs w:val="22"/>
        </w:rPr>
        <w:t xml:space="preserve">to withdraw </w:t>
      </w:r>
      <w:r w:rsidR="00C351DF" w:rsidRPr="0081059E">
        <w:rPr>
          <w:rFonts w:cs="Arial"/>
          <w:sz w:val="22"/>
          <w:szCs w:val="22"/>
        </w:rPr>
        <w:t>the question or clarification</w:t>
      </w:r>
      <w:r w:rsidR="00FD0AEF" w:rsidRPr="0081059E">
        <w:rPr>
          <w:rFonts w:cs="Arial"/>
          <w:sz w:val="22"/>
          <w:szCs w:val="22"/>
        </w:rPr>
        <w:t xml:space="preserve">.  If the question and or clarification is not withdrawn, then the response will be issued to all Potential Providers  </w:t>
      </w:r>
      <w:r w:rsidR="00F05BAE" w:rsidRPr="0081059E">
        <w:rPr>
          <w:rFonts w:cs="Arial"/>
          <w:sz w:val="22"/>
          <w:szCs w:val="22"/>
        </w:rPr>
        <w:t xml:space="preserve"> </w:t>
      </w:r>
    </w:p>
    <w:p w14:paraId="4A7BA1BA" w14:textId="62A4C7D7" w:rsidR="009D5CA1" w:rsidRPr="0081059E" w:rsidRDefault="00187832" w:rsidP="0058734C">
      <w:pPr>
        <w:pStyle w:val="Heading2"/>
        <w:rPr>
          <w:rFonts w:cs="Arial"/>
          <w:sz w:val="22"/>
          <w:szCs w:val="22"/>
        </w:rPr>
      </w:pPr>
      <w:r w:rsidRPr="0081059E">
        <w:rPr>
          <w:rFonts w:cs="Arial"/>
          <w:sz w:val="22"/>
          <w:szCs w:val="22"/>
        </w:rPr>
        <w:t>You</w:t>
      </w:r>
      <w:r w:rsidR="0058734C" w:rsidRPr="0081059E">
        <w:rPr>
          <w:rFonts w:cs="Arial"/>
          <w:sz w:val="22"/>
          <w:szCs w:val="22"/>
        </w:rPr>
        <w:t xml:space="preserve"> are responsible for monitoring the e-Sourcing Suite and the ‘Questions and Answers’ document in particular, for any responses to questions, general clarifications or other information issued by the </w:t>
      </w:r>
      <w:r w:rsidR="004C1549" w:rsidRPr="0081059E">
        <w:rPr>
          <w:rFonts w:cs="Arial"/>
          <w:sz w:val="22"/>
          <w:szCs w:val="22"/>
        </w:rPr>
        <w:t>Agent</w:t>
      </w:r>
      <w:r w:rsidR="0058734C" w:rsidRPr="0081059E">
        <w:rPr>
          <w:rFonts w:cs="Arial"/>
          <w:sz w:val="22"/>
          <w:szCs w:val="22"/>
        </w:rPr>
        <w:t xml:space="preserve">. </w:t>
      </w:r>
      <w:r w:rsidR="00E43704" w:rsidRPr="0081059E">
        <w:rPr>
          <w:rFonts w:cs="Arial"/>
          <w:sz w:val="22"/>
          <w:szCs w:val="22"/>
        </w:rPr>
        <w:t xml:space="preserve"> </w:t>
      </w:r>
      <w:r w:rsidR="0058734C" w:rsidRPr="0081059E">
        <w:rPr>
          <w:rFonts w:cs="Arial"/>
          <w:sz w:val="22"/>
          <w:szCs w:val="22"/>
        </w:rPr>
        <w:t xml:space="preserve">Answers to such questions may contain important information that </w:t>
      </w:r>
      <w:r w:rsidR="009D5CA1" w:rsidRPr="0081059E">
        <w:rPr>
          <w:rFonts w:cs="Arial"/>
          <w:sz w:val="22"/>
          <w:szCs w:val="22"/>
        </w:rPr>
        <w:t>could</w:t>
      </w:r>
      <w:r w:rsidR="0058734C" w:rsidRPr="0081059E">
        <w:rPr>
          <w:rFonts w:cs="Arial"/>
          <w:sz w:val="22"/>
          <w:szCs w:val="22"/>
        </w:rPr>
        <w:t xml:space="preserve"> affect how </w:t>
      </w:r>
      <w:r w:rsidRPr="0081059E">
        <w:rPr>
          <w:rFonts w:cs="Arial"/>
          <w:sz w:val="22"/>
          <w:szCs w:val="22"/>
        </w:rPr>
        <w:t>you</w:t>
      </w:r>
      <w:r w:rsidR="0058734C" w:rsidRPr="0081059E">
        <w:rPr>
          <w:rFonts w:cs="Arial"/>
          <w:sz w:val="22"/>
          <w:szCs w:val="22"/>
        </w:rPr>
        <w:t xml:space="preserve"> complete </w:t>
      </w:r>
      <w:r w:rsidRPr="0081059E">
        <w:rPr>
          <w:rFonts w:cs="Arial"/>
          <w:sz w:val="22"/>
          <w:szCs w:val="22"/>
        </w:rPr>
        <w:t>your</w:t>
      </w:r>
      <w:r w:rsidR="0058734C" w:rsidRPr="0081059E">
        <w:rPr>
          <w:rFonts w:cs="Arial"/>
          <w:sz w:val="22"/>
          <w:szCs w:val="22"/>
        </w:rPr>
        <w:t xml:space="preserve"> Tender.</w:t>
      </w:r>
      <w:r w:rsidR="009D5CA1" w:rsidRPr="0081059E">
        <w:rPr>
          <w:rFonts w:cs="Arial"/>
          <w:sz w:val="22"/>
          <w:szCs w:val="22"/>
        </w:rPr>
        <w:t xml:space="preserve"> </w:t>
      </w:r>
    </w:p>
    <w:p w14:paraId="4A7BA1BB" w14:textId="4119224A" w:rsidR="0058734C" w:rsidRDefault="009D5CA1" w:rsidP="0058734C">
      <w:pPr>
        <w:pStyle w:val="Heading2"/>
        <w:rPr>
          <w:rFonts w:cs="Arial"/>
          <w:sz w:val="22"/>
          <w:szCs w:val="22"/>
        </w:rPr>
      </w:pPr>
      <w:r w:rsidRPr="0081059E">
        <w:rPr>
          <w:rFonts w:cs="Arial"/>
          <w:sz w:val="22"/>
          <w:szCs w:val="22"/>
        </w:rPr>
        <w:lastRenderedPageBreak/>
        <w:t xml:space="preserve">The </w:t>
      </w:r>
      <w:r w:rsidR="004C1549" w:rsidRPr="0081059E">
        <w:rPr>
          <w:rFonts w:cs="Arial"/>
          <w:sz w:val="22"/>
          <w:szCs w:val="22"/>
        </w:rPr>
        <w:t>Agent</w:t>
      </w:r>
      <w:r w:rsidRPr="0081059E">
        <w:rPr>
          <w:rFonts w:cs="Arial"/>
          <w:sz w:val="22"/>
          <w:szCs w:val="22"/>
        </w:rPr>
        <w:t xml:space="preserve"> reserves the right to contact you at any time for clarification on all or any part of your Tender during th</w:t>
      </w:r>
      <w:r w:rsidR="006F03E6" w:rsidRPr="0081059E">
        <w:rPr>
          <w:rFonts w:cs="Arial"/>
          <w:sz w:val="22"/>
          <w:szCs w:val="22"/>
        </w:rPr>
        <w:t>is</w:t>
      </w:r>
      <w:r w:rsidRPr="0081059E">
        <w:rPr>
          <w:rFonts w:cs="Arial"/>
          <w:sz w:val="22"/>
          <w:szCs w:val="22"/>
        </w:rPr>
        <w:t xml:space="preserve"> Procurement and which is likely to require a prompt response from you. </w:t>
      </w:r>
    </w:p>
    <w:p w14:paraId="772A89B2" w14:textId="469A0BA4" w:rsidR="0078425C" w:rsidRPr="0078425C" w:rsidRDefault="0078425C" w:rsidP="0078425C">
      <w:pPr>
        <w:pStyle w:val="Heading2"/>
        <w:rPr>
          <w:rFonts w:cs="Arial"/>
          <w:sz w:val="22"/>
          <w:szCs w:val="22"/>
        </w:rPr>
      </w:pPr>
      <w:r w:rsidRPr="0078425C">
        <w:rPr>
          <w:rFonts w:cs="Arial"/>
          <w:sz w:val="22"/>
          <w:szCs w:val="22"/>
        </w:rPr>
        <w:t>The Authority welcomes your questions about the types of information to be disclosed on contract award, in accordance with paragraph 13 of the Terms of Participation.</w:t>
      </w:r>
    </w:p>
    <w:p w14:paraId="4A7BA1C1" w14:textId="77777777" w:rsidR="0058734C" w:rsidRPr="0078425C" w:rsidRDefault="0058734C" w:rsidP="0058734C">
      <w:pPr>
        <w:pStyle w:val="Heading1"/>
        <w:rPr>
          <w:rFonts w:cs="Arial"/>
          <w:sz w:val="22"/>
          <w:szCs w:val="22"/>
        </w:rPr>
      </w:pPr>
      <w:bookmarkStart w:id="27" w:name="_Toc436134677"/>
      <w:r w:rsidRPr="0078425C">
        <w:rPr>
          <w:rFonts w:cs="Arial"/>
          <w:sz w:val="22"/>
          <w:szCs w:val="22"/>
        </w:rPr>
        <w:t>OVERVIEW OF THE EVALUATION PROCESS</w:t>
      </w:r>
      <w:bookmarkEnd w:id="27"/>
    </w:p>
    <w:p w14:paraId="4A7BA1C2" w14:textId="1B37B825" w:rsidR="0058734C" w:rsidRPr="0081059E" w:rsidRDefault="004E12BB" w:rsidP="00137CD3">
      <w:pPr>
        <w:pStyle w:val="Heading2"/>
        <w:rPr>
          <w:rFonts w:cs="Arial"/>
          <w:sz w:val="22"/>
          <w:szCs w:val="22"/>
        </w:rPr>
      </w:pPr>
      <w:r w:rsidRPr="0078425C">
        <w:rPr>
          <w:rFonts w:cs="Arial"/>
          <w:sz w:val="22"/>
          <w:szCs w:val="22"/>
        </w:rPr>
        <w:t xml:space="preserve">Paragraphs 8, </w:t>
      </w:r>
      <w:r w:rsidR="00361108" w:rsidRPr="0078425C">
        <w:rPr>
          <w:rFonts w:cs="Arial"/>
          <w:sz w:val="22"/>
          <w:szCs w:val="22"/>
        </w:rPr>
        <w:t>9</w:t>
      </w:r>
      <w:r w:rsidR="0058734C" w:rsidRPr="0078425C">
        <w:rPr>
          <w:rFonts w:cs="Arial"/>
          <w:sz w:val="22"/>
          <w:szCs w:val="22"/>
        </w:rPr>
        <w:t xml:space="preserve"> and </w:t>
      </w:r>
      <w:r w:rsidR="00361108" w:rsidRPr="0081059E">
        <w:rPr>
          <w:rFonts w:cs="Arial"/>
          <w:sz w:val="22"/>
          <w:szCs w:val="22"/>
        </w:rPr>
        <w:t>10</w:t>
      </w:r>
      <w:r w:rsidR="002C36F2" w:rsidRPr="0081059E">
        <w:rPr>
          <w:rFonts w:cs="Arial"/>
          <w:sz w:val="22"/>
          <w:szCs w:val="22"/>
        </w:rPr>
        <w:t xml:space="preserve"> </w:t>
      </w:r>
      <w:r w:rsidR="0058734C" w:rsidRPr="0081059E">
        <w:rPr>
          <w:rFonts w:cs="Arial"/>
          <w:sz w:val="22"/>
          <w:szCs w:val="22"/>
        </w:rPr>
        <w:t xml:space="preserve">below set out and explain the procedure, stages and process by which the </w:t>
      </w:r>
      <w:r w:rsidR="004C1549" w:rsidRPr="0081059E">
        <w:rPr>
          <w:rFonts w:cs="Arial"/>
          <w:sz w:val="22"/>
          <w:szCs w:val="22"/>
        </w:rPr>
        <w:t>Agent</w:t>
      </w:r>
      <w:r w:rsidR="0058734C" w:rsidRPr="0081059E">
        <w:rPr>
          <w:rFonts w:cs="Arial"/>
          <w:sz w:val="22"/>
          <w:szCs w:val="22"/>
        </w:rPr>
        <w:t xml:space="preserve"> will assess </w:t>
      </w:r>
      <w:r w:rsidR="00187832" w:rsidRPr="0081059E">
        <w:rPr>
          <w:rFonts w:cs="Arial"/>
          <w:sz w:val="22"/>
          <w:szCs w:val="22"/>
        </w:rPr>
        <w:t>your</w:t>
      </w:r>
      <w:r w:rsidR="0058734C" w:rsidRPr="0081059E">
        <w:rPr>
          <w:rFonts w:cs="Arial"/>
          <w:sz w:val="22"/>
          <w:szCs w:val="22"/>
        </w:rPr>
        <w:t xml:space="preserve"> Tender. </w:t>
      </w:r>
      <w:r w:rsidR="00E43704" w:rsidRPr="0081059E">
        <w:rPr>
          <w:rFonts w:cs="Arial"/>
          <w:sz w:val="22"/>
          <w:szCs w:val="22"/>
        </w:rPr>
        <w:t xml:space="preserve"> </w:t>
      </w:r>
      <w:r w:rsidR="0058734C" w:rsidRPr="0081059E">
        <w:rPr>
          <w:rFonts w:cs="Arial"/>
          <w:sz w:val="22"/>
          <w:szCs w:val="22"/>
        </w:rPr>
        <w:t xml:space="preserve">The evaluation procedure is divided into </w:t>
      </w:r>
      <w:r w:rsidR="00552486" w:rsidRPr="0081059E">
        <w:rPr>
          <w:rFonts w:cs="Arial"/>
          <w:sz w:val="22"/>
          <w:szCs w:val="22"/>
        </w:rPr>
        <w:t xml:space="preserve">the following </w:t>
      </w:r>
      <w:r w:rsidR="0058734C" w:rsidRPr="0081059E">
        <w:rPr>
          <w:rFonts w:cs="Arial"/>
          <w:sz w:val="22"/>
          <w:szCs w:val="22"/>
        </w:rPr>
        <w:t>key stages</w:t>
      </w:r>
      <w:r w:rsidR="00BF6C46" w:rsidRPr="0081059E">
        <w:rPr>
          <w:rFonts w:cs="Arial"/>
          <w:sz w:val="22"/>
          <w:szCs w:val="22"/>
        </w:rPr>
        <w:t>,</w:t>
      </w:r>
      <w:r w:rsidR="00137CD3" w:rsidRPr="0081059E">
        <w:rPr>
          <w:rFonts w:cs="Arial"/>
          <w:sz w:val="22"/>
          <w:szCs w:val="22"/>
        </w:rPr>
        <w:t xml:space="preserve"> </w:t>
      </w:r>
      <w:r w:rsidR="00BF6C46" w:rsidRPr="0081059E">
        <w:rPr>
          <w:rFonts w:cs="Arial"/>
          <w:sz w:val="22"/>
          <w:szCs w:val="22"/>
        </w:rPr>
        <w:t>w</w:t>
      </w:r>
      <w:r w:rsidR="00137CD3" w:rsidRPr="0081059E">
        <w:rPr>
          <w:rFonts w:cs="Arial"/>
          <w:sz w:val="22"/>
          <w:szCs w:val="22"/>
        </w:rPr>
        <w:t xml:space="preserve">hich the </w:t>
      </w:r>
      <w:r w:rsidR="004C1549" w:rsidRPr="0081059E">
        <w:rPr>
          <w:rFonts w:cs="Arial"/>
          <w:sz w:val="22"/>
          <w:szCs w:val="22"/>
        </w:rPr>
        <w:t>Agent</w:t>
      </w:r>
      <w:r w:rsidR="00137CD3" w:rsidRPr="0081059E">
        <w:rPr>
          <w:rFonts w:cs="Arial"/>
          <w:sz w:val="22"/>
          <w:szCs w:val="22"/>
        </w:rPr>
        <w:t xml:space="preserve"> may nevertheless decide to run concurrently</w:t>
      </w:r>
      <w:r w:rsidR="0058734C" w:rsidRPr="0081059E">
        <w:rPr>
          <w:rFonts w:cs="Arial"/>
          <w:sz w:val="22"/>
          <w:szCs w:val="22"/>
        </w:rPr>
        <w:t>;</w:t>
      </w:r>
    </w:p>
    <w:p w14:paraId="4A7BA1C3" w14:textId="4FBC37C7" w:rsidR="00F44561" w:rsidRPr="0081059E" w:rsidRDefault="00137CD3" w:rsidP="00696C71">
      <w:pPr>
        <w:pStyle w:val="Heading3"/>
      </w:pPr>
      <w:bookmarkStart w:id="28" w:name="_Ref285636769"/>
      <w:r w:rsidRPr="0081059E">
        <w:t>Compliance/</w:t>
      </w:r>
      <w:r w:rsidR="00733162" w:rsidRPr="0081059E">
        <w:t>v</w:t>
      </w:r>
      <w:r w:rsidRPr="0081059E">
        <w:t>alidation</w:t>
      </w:r>
      <w:r w:rsidR="004E12BB" w:rsidRPr="0081059E">
        <w:t xml:space="preserve"> Stage –</w:t>
      </w:r>
      <w:r w:rsidRPr="0081059E">
        <w:t xml:space="preserve"> The </w:t>
      </w:r>
      <w:r w:rsidR="004C1549" w:rsidRPr="0081059E">
        <w:t>Agent</w:t>
      </w:r>
      <w:r w:rsidRPr="0081059E">
        <w:t xml:space="preserve"> will check your Tender to ensure it is compliant</w:t>
      </w:r>
      <w:r w:rsidR="00F44561" w:rsidRPr="0081059E">
        <w:t xml:space="preserve"> with the ITT and that your responses </w:t>
      </w:r>
      <w:r w:rsidR="00CA1007" w:rsidRPr="0081059E">
        <w:t xml:space="preserve">are </w:t>
      </w:r>
      <w:r w:rsidR="00F44561" w:rsidRPr="0081059E">
        <w:t>valid</w:t>
      </w:r>
      <w:r w:rsidRPr="0081059E">
        <w:t>.</w:t>
      </w:r>
      <w:r w:rsidR="00F44561" w:rsidRPr="0081059E">
        <w:t xml:space="preserve"> </w:t>
      </w:r>
      <w:r w:rsidR="00E43704" w:rsidRPr="0081059E">
        <w:t xml:space="preserve"> </w:t>
      </w:r>
      <w:r w:rsidR="00D91CD8" w:rsidRPr="0081059E">
        <w:t xml:space="preserve">This includes satisfying all the participation requirements listed in </w:t>
      </w:r>
      <w:r w:rsidR="00695BA0" w:rsidRPr="0081059E">
        <w:t xml:space="preserve">the e-Sourcing Suite </w:t>
      </w:r>
      <w:r w:rsidR="00D91CD8" w:rsidRPr="0081059E">
        <w:t>‘Participation Requirements’ section.</w:t>
      </w:r>
      <w:r w:rsidR="00E43704" w:rsidRPr="0081059E">
        <w:t xml:space="preserve"> </w:t>
      </w:r>
      <w:r w:rsidR="00D91CD8" w:rsidRPr="0081059E">
        <w:t xml:space="preserve"> </w:t>
      </w:r>
      <w:r w:rsidR="00CA1007" w:rsidRPr="0081059E">
        <w:t>N</w:t>
      </w:r>
      <w:r w:rsidR="00F44561" w:rsidRPr="0081059E">
        <w:t xml:space="preserve">on-compliant Tenders may be excluded </w:t>
      </w:r>
      <w:r w:rsidR="00CA1007" w:rsidRPr="0081059E">
        <w:t>from th</w:t>
      </w:r>
      <w:r w:rsidR="006F03E6" w:rsidRPr="0081059E">
        <w:t>is</w:t>
      </w:r>
      <w:r w:rsidR="00CA1007" w:rsidRPr="0081059E">
        <w:t xml:space="preserve"> Procurement </w:t>
      </w:r>
      <w:r w:rsidR="00F44561" w:rsidRPr="0081059E">
        <w:t xml:space="preserve">by the </w:t>
      </w:r>
      <w:r w:rsidR="004C1549" w:rsidRPr="0081059E">
        <w:t>Agent</w:t>
      </w:r>
      <w:r w:rsidR="00F44561" w:rsidRPr="0081059E">
        <w:t>.</w:t>
      </w:r>
    </w:p>
    <w:p w14:paraId="4A7BA1C4" w14:textId="4E2F5D58" w:rsidR="0058734C" w:rsidRPr="0081059E" w:rsidRDefault="00A326A6">
      <w:pPr>
        <w:pStyle w:val="Heading3"/>
      </w:pPr>
      <w:bookmarkStart w:id="29" w:name="_Ref414959141"/>
      <w:r w:rsidRPr="0081059E">
        <w:t>Selection</w:t>
      </w:r>
      <w:bookmarkEnd w:id="28"/>
      <w:r w:rsidR="007D6A4F" w:rsidRPr="0081059E">
        <w:t xml:space="preserve"> </w:t>
      </w:r>
      <w:r w:rsidR="008F611A" w:rsidRPr="0081059E">
        <w:t xml:space="preserve">Stage evaluation </w:t>
      </w:r>
      <w:r w:rsidR="007D6A4F" w:rsidRPr="0081059E">
        <w:t xml:space="preserve">- </w:t>
      </w:r>
      <w:r w:rsidR="00C71192" w:rsidRPr="0081059E">
        <w:t xml:space="preserve">The </w:t>
      </w:r>
      <w:r w:rsidR="004C1549" w:rsidRPr="0081059E">
        <w:t>Agent</w:t>
      </w:r>
      <w:r w:rsidR="00C71192" w:rsidRPr="0081059E">
        <w:t xml:space="preserve"> </w:t>
      </w:r>
      <w:r w:rsidR="00137CD3" w:rsidRPr="0081059E">
        <w:t xml:space="preserve">will </w:t>
      </w:r>
      <w:r w:rsidR="0058734C" w:rsidRPr="0081059E">
        <w:t xml:space="preserve">assess </w:t>
      </w:r>
      <w:r w:rsidR="000230C3" w:rsidRPr="0081059E">
        <w:t xml:space="preserve">your </w:t>
      </w:r>
      <w:r w:rsidR="0058734C" w:rsidRPr="0081059E">
        <w:t>response</w:t>
      </w:r>
      <w:r w:rsidR="00F44561" w:rsidRPr="0081059E">
        <w:t>s</w:t>
      </w:r>
      <w:r w:rsidR="0058734C" w:rsidRPr="0081059E">
        <w:t xml:space="preserve"> to the Selection Questionnaire</w:t>
      </w:r>
      <w:r w:rsidR="00E9541E" w:rsidRPr="0081059E">
        <w:t xml:space="preserve"> (Attachment 2</w:t>
      </w:r>
      <w:r w:rsidR="008F611A" w:rsidRPr="0081059E">
        <w:t xml:space="preserve"> </w:t>
      </w:r>
      <w:r w:rsidR="00C234A4" w:rsidRPr="0081059E">
        <w:t>-</w:t>
      </w:r>
      <w:r w:rsidR="008F611A" w:rsidRPr="0081059E">
        <w:t xml:space="preserve"> </w:t>
      </w:r>
      <w:r w:rsidR="00C234A4" w:rsidRPr="0081059E">
        <w:t>Participation Requirements and Selection Questionnaire</w:t>
      </w:r>
      <w:r w:rsidR="00E9541E" w:rsidRPr="0081059E">
        <w:t xml:space="preserve">) </w:t>
      </w:r>
      <w:r w:rsidR="0058734C" w:rsidRPr="0081059E">
        <w:t xml:space="preserve">in accordance with paragraph </w:t>
      </w:r>
      <w:r w:rsidR="00733162" w:rsidRPr="0081059E">
        <w:t>10</w:t>
      </w:r>
      <w:r w:rsidR="0058734C" w:rsidRPr="0081059E">
        <w:t xml:space="preserve"> below (“</w:t>
      </w:r>
      <w:r w:rsidR="005F1771" w:rsidRPr="0081059E">
        <w:rPr>
          <w:b/>
        </w:rPr>
        <w:t xml:space="preserve">Selection </w:t>
      </w:r>
      <w:r w:rsidR="00D9161C" w:rsidRPr="0081059E">
        <w:rPr>
          <w:b/>
        </w:rPr>
        <w:t>Stage</w:t>
      </w:r>
      <w:r w:rsidR="0058734C" w:rsidRPr="0081059E">
        <w:t>”).</w:t>
      </w:r>
      <w:r w:rsidR="001728DB" w:rsidRPr="0081059E">
        <w:t xml:space="preserve"> </w:t>
      </w:r>
      <w:r w:rsidR="00E43704" w:rsidRPr="0081059E">
        <w:t xml:space="preserve"> </w:t>
      </w:r>
      <w:r w:rsidR="001728DB" w:rsidRPr="0081059E">
        <w:t>Tenders that do not meet the selection criteria at the Selection Stage will be excluded from th</w:t>
      </w:r>
      <w:r w:rsidR="006F03E6" w:rsidRPr="0081059E">
        <w:t>is</w:t>
      </w:r>
      <w:r w:rsidR="001728DB" w:rsidRPr="0081059E">
        <w:t xml:space="preserve"> Procurement by the </w:t>
      </w:r>
      <w:r w:rsidR="004C1549" w:rsidRPr="0081059E">
        <w:t>Agent</w:t>
      </w:r>
      <w:r w:rsidR="001728DB" w:rsidRPr="0081059E">
        <w:t>.</w:t>
      </w:r>
      <w:bookmarkEnd w:id="29"/>
    </w:p>
    <w:p w14:paraId="4A7BA1C5" w14:textId="32D09ACC" w:rsidR="0058734C" w:rsidRPr="0081059E" w:rsidRDefault="002A6C07">
      <w:pPr>
        <w:pStyle w:val="Heading3"/>
      </w:pPr>
      <w:bookmarkStart w:id="30" w:name="_Ref285636786"/>
      <w:r w:rsidRPr="0081059E">
        <w:t xml:space="preserve">Award </w:t>
      </w:r>
      <w:r w:rsidR="008F611A" w:rsidRPr="0081059E">
        <w:t xml:space="preserve">Stage evaluation </w:t>
      </w:r>
      <w:r w:rsidR="000230C3" w:rsidRPr="0081059E">
        <w:t>-</w:t>
      </w:r>
      <w:bookmarkEnd w:id="30"/>
      <w:r w:rsidR="000230C3" w:rsidRPr="0081059E">
        <w:t xml:space="preserve"> </w:t>
      </w:r>
      <w:r w:rsidR="0058734C" w:rsidRPr="0081059E">
        <w:t xml:space="preserve">The </w:t>
      </w:r>
      <w:r w:rsidR="004C1549" w:rsidRPr="0081059E">
        <w:t>Agent</w:t>
      </w:r>
      <w:r w:rsidR="0058734C" w:rsidRPr="0081059E">
        <w:t xml:space="preserve"> will assess </w:t>
      </w:r>
      <w:r w:rsidR="000230C3" w:rsidRPr="0081059E">
        <w:t xml:space="preserve">your </w:t>
      </w:r>
      <w:r w:rsidR="0058734C" w:rsidRPr="0081059E">
        <w:t xml:space="preserve">response to the Award Questionnaire </w:t>
      </w:r>
      <w:r w:rsidR="00E9541E" w:rsidRPr="0081059E">
        <w:t xml:space="preserve">(Attachment 3) </w:t>
      </w:r>
      <w:r w:rsidR="0058734C" w:rsidRPr="0081059E">
        <w:t xml:space="preserve">in accordance with paragraph </w:t>
      </w:r>
      <w:r w:rsidR="006411D4" w:rsidRPr="0081059E">
        <w:fldChar w:fldCharType="begin"/>
      </w:r>
      <w:r w:rsidR="006411D4" w:rsidRPr="0081059E">
        <w:instrText xml:space="preserve"> REF _Ref413077315 \r \h </w:instrText>
      </w:r>
      <w:r w:rsidR="00C351DF" w:rsidRPr="0081059E">
        <w:instrText xml:space="preserve"> \* MERGEFORMAT </w:instrText>
      </w:r>
      <w:r w:rsidR="006411D4" w:rsidRPr="0081059E">
        <w:fldChar w:fldCharType="separate"/>
      </w:r>
      <w:r w:rsidR="00EF52A0">
        <w:t>11</w:t>
      </w:r>
      <w:r w:rsidR="006411D4" w:rsidRPr="0081059E">
        <w:fldChar w:fldCharType="end"/>
      </w:r>
      <w:r w:rsidR="0058734C" w:rsidRPr="0081059E">
        <w:t xml:space="preserve"> below (“</w:t>
      </w:r>
      <w:r w:rsidR="0058734C" w:rsidRPr="0081059E">
        <w:rPr>
          <w:b/>
        </w:rPr>
        <w:t>Award Stage</w:t>
      </w:r>
      <w:r w:rsidR="0058734C" w:rsidRPr="0081059E">
        <w:t>”).</w:t>
      </w:r>
    </w:p>
    <w:p w14:paraId="4A7BA1C6" w14:textId="77777777" w:rsidR="0058734C" w:rsidRPr="0081059E" w:rsidRDefault="0058734C" w:rsidP="007D6A4F">
      <w:pPr>
        <w:pStyle w:val="Heading2"/>
        <w:rPr>
          <w:rFonts w:cs="Arial"/>
          <w:b/>
          <w:sz w:val="22"/>
          <w:szCs w:val="22"/>
        </w:rPr>
      </w:pPr>
      <w:bookmarkStart w:id="31" w:name="_Ref285704218"/>
      <w:r w:rsidRPr="0081059E">
        <w:rPr>
          <w:rFonts w:cs="Arial"/>
          <w:b/>
          <w:sz w:val="22"/>
          <w:szCs w:val="22"/>
        </w:rPr>
        <w:t>Consensus Marking Procedure</w:t>
      </w:r>
      <w:bookmarkEnd w:id="31"/>
    </w:p>
    <w:p w14:paraId="4A7BA1C7" w14:textId="77777777" w:rsidR="0058734C" w:rsidRPr="0081059E" w:rsidRDefault="0058734C" w:rsidP="00AA1BD9">
      <w:pPr>
        <w:pStyle w:val="Heading3"/>
      </w:pPr>
      <w:r w:rsidRPr="0081059E">
        <w:t>Tender</w:t>
      </w:r>
      <w:r w:rsidR="00343880" w:rsidRPr="0081059E">
        <w:t>s</w:t>
      </w:r>
      <w:r w:rsidRPr="0081059E">
        <w:t xml:space="preserve"> that are scored and require evaluation will be evaluated in accordance with the procedure described in this paragraph at both the </w:t>
      </w:r>
      <w:r w:rsidR="005C32AF" w:rsidRPr="0081059E">
        <w:t xml:space="preserve">Selection </w:t>
      </w:r>
      <w:r w:rsidR="00CF5E00" w:rsidRPr="0081059E">
        <w:t xml:space="preserve">Stage </w:t>
      </w:r>
      <w:r w:rsidRPr="0081059E">
        <w:t>and the Award Stage.</w:t>
      </w:r>
    </w:p>
    <w:p w14:paraId="4A7BA1C8" w14:textId="77777777" w:rsidR="0058734C" w:rsidRPr="0081059E" w:rsidRDefault="0058734C">
      <w:pPr>
        <w:pStyle w:val="Heading3"/>
      </w:pPr>
      <w:r w:rsidRPr="0081059E">
        <w:t>The Consensus Marking Procedure is a two step process, comprising of:</w:t>
      </w:r>
    </w:p>
    <w:p w14:paraId="4A7BA1C9" w14:textId="77777777" w:rsidR="0058734C" w:rsidRPr="0081059E" w:rsidRDefault="0058734C" w:rsidP="00AA1BD9">
      <w:pPr>
        <w:pStyle w:val="Heading4"/>
      </w:pPr>
      <w:r w:rsidRPr="0081059E">
        <w:t>independent evaluation; and</w:t>
      </w:r>
    </w:p>
    <w:p w14:paraId="4A7BA1CA" w14:textId="77777777" w:rsidR="0058734C" w:rsidRPr="0081059E" w:rsidRDefault="0058734C">
      <w:pPr>
        <w:pStyle w:val="Heading4"/>
      </w:pPr>
      <w:r w:rsidRPr="0081059E">
        <w:t>group consensus marking.</w:t>
      </w:r>
    </w:p>
    <w:p w14:paraId="4A7BA1CB" w14:textId="30CC75D1" w:rsidR="0058734C" w:rsidRPr="0081059E" w:rsidRDefault="0058734C" w:rsidP="00AA1BD9">
      <w:pPr>
        <w:pStyle w:val="Heading3"/>
      </w:pPr>
      <w:r w:rsidRPr="0081059E">
        <w:t xml:space="preserve">During the independent evaluation process each evaluator will separately (i.e. without conferring with other evaluators) scrutinise the quality of answers given by </w:t>
      </w:r>
      <w:r w:rsidR="00187832" w:rsidRPr="0081059E">
        <w:t>you in your</w:t>
      </w:r>
      <w:r w:rsidRPr="0081059E">
        <w:t xml:space="preserve"> Tender. </w:t>
      </w:r>
      <w:r w:rsidR="00E43704" w:rsidRPr="0081059E">
        <w:t xml:space="preserve"> </w:t>
      </w:r>
      <w:r w:rsidRPr="0081059E">
        <w:t xml:space="preserve">Evaluators will apply the criteria applicable to </w:t>
      </w:r>
      <w:r w:rsidR="000630CF" w:rsidRPr="0081059E">
        <w:t>the question as set out in the e</w:t>
      </w:r>
      <w:r w:rsidRPr="0081059E">
        <w:t xml:space="preserve">valuation </w:t>
      </w:r>
      <w:r w:rsidR="000630CF" w:rsidRPr="0081059E">
        <w:t>g</w:t>
      </w:r>
      <w:r w:rsidRPr="0081059E">
        <w:t xml:space="preserve">uidance to determine the overall quality of each answer. Each evaluator will then allocate a mark for the answer in accordance with the Marking Scheme applicable to that question. </w:t>
      </w:r>
      <w:r w:rsidR="00E43704" w:rsidRPr="0081059E">
        <w:t xml:space="preserve"> </w:t>
      </w:r>
      <w:r w:rsidRPr="0081059E">
        <w:t xml:space="preserve">Each evaluator will also provide a justification for the mark he/she attributed to an answer. </w:t>
      </w:r>
      <w:r w:rsidR="00E43704" w:rsidRPr="0081059E">
        <w:t xml:space="preserve"> </w:t>
      </w:r>
      <w:r w:rsidRPr="0081059E">
        <w:t>All of the evaluators’ marks and related justifications will be recorded separately in the e-Sourcing Suite.</w:t>
      </w:r>
    </w:p>
    <w:p w14:paraId="4A7BA1CC" w14:textId="77777777" w:rsidR="0058734C" w:rsidRPr="0081059E" w:rsidRDefault="0058734C">
      <w:pPr>
        <w:pStyle w:val="Heading3"/>
      </w:pPr>
      <w:r w:rsidRPr="0081059E">
        <w:t>When the independent evaluation exercise has been completed by all of the evaluators, a group consensus marking exercise will be coordinated by a consensus marker as follows:</w:t>
      </w:r>
    </w:p>
    <w:p w14:paraId="4A7BA1CD" w14:textId="77777777" w:rsidR="0058734C" w:rsidRPr="0081059E" w:rsidRDefault="0058734C">
      <w:pPr>
        <w:pStyle w:val="Heading4"/>
      </w:pPr>
      <w:r w:rsidRPr="0081059E">
        <w:t xml:space="preserve">The consensus marker will review the marks allocated by the individual evaluators together with their justifications for awarding the marks. </w:t>
      </w:r>
    </w:p>
    <w:p w14:paraId="4A7BA1CE" w14:textId="2ED0B036" w:rsidR="0058734C" w:rsidRPr="0081059E" w:rsidRDefault="0058734C">
      <w:pPr>
        <w:pStyle w:val="Heading4"/>
      </w:pPr>
      <w:r w:rsidRPr="0081059E">
        <w:t xml:space="preserve">The consensus marker will arrange for the evaluators to meet and discuss the marks they have allocated to </w:t>
      </w:r>
      <w:r w:rsidR="002A6C07" w:rsidRPr="0081059E">
        <w:t>responses</w:t>
      </w:r>
      <w:r w:rsidRPr="0081059E">
        <w:t xml:space="preserve"> provided in the </w:t>
      </w:r>
      <w:r w:rsidRPr="0081059E">
        <w:lastRenderedPageBreak/>
        <w:t xml:space="preserve">Tender. </w:t>
      </w:r>
      <w:r w:rsidR="00E43704" w:rsidRPr="0081059E">
        <w:t xml:space="preserve"> </w:t>
      </w:r>
      <w:r w:rsidRPr="0081059E">
        <w:t xml:space="preserve">The consensus marker will facilitate discussion among the evaluators regarding the marks awarded and the related justifications. </w:t>
      </w:r>
    </w:p>
    <w:p w14:paraId="4A7BA1CF" w14:textId="47CA8DEF" w:rsidR="0058734C" w:rsidRPr="0081059E" w:rsidRDefault="0058734C">
      <w:pPr>
        <w:pStyle w:val="Heading4"/>
      </w:pPr>
      <w:bookmarkStart w:id="32" w:name="_Ref294281633"/>
      <w:r w:rsidRPr="0081059E">
        <w:t xml:space="preserve">During the meeting each evaluator will discuss the quality of the answers given to a question and review his/her justification for attributing the marks having regard to the relevant </w:t>
      </w:r>
      <w:r w:rsidR="0083744C" w:rsidRPr="0081059E">
        <w:t>Ma</w:t>
      </w:r>
      <w:r w:rsidRPr="0081059E">
        <w:t xml:space="preserve">rking </w:t>
      </w:r>
      <w:r w:rsidR="0083744C" w:rsidRPr="0081059E">
        <w:t>S</w:t>
      </w:r>
      <w:r w:rsidRPr="0081059E">
        <w:t>cheme</w:t>
      </w:r>
      <w:r w:rsidR="0083744C" w:rsidRPr="0081059E">
        <w:t>s</w:t>
      </w:r>
      <w:r w:rsidRPr="0081059E">
        <w:t xml:space="preserve"> at Attachment </w:t>
      </w:r>
      <w:r w:rsidR="00FA7E24" w:rsidRPr="0081059E">
        <w:t>2</w:t>
      </w:r>
      <w:r w:rsidRPr="0081059E">
        <w:t xml:space="preserve"> and Attachment </w:t>
      </w:r>
      <w:r w:rsidR="00FA7E24" w:rsidRPr="0081059E">
        <w:t>3</w:t>
      </w:r>
      <w:r w:rsidRPr="0081059E">
        <w:t>. The evaluators will continue discussing the answers until the evaluators reach a consensus regarding the mark that should attributed to each Potential Provider’s answer to the question.</w:t>
      </w:r>
      <w:bookmarkEnd w:id="32"/>
      <w:r w:rsidRPr="0081059E">
        <w:t xml:space="preserve"> </w:t>
      </w:r>
    </w:p>
    <w:p w14:paraId="4A7BA1D0" w14:textId="77777777" w:rsidR="0058734C" w:rsidRPr="0081059E" w:rsidRDefault="0058734C">
      <w:pPr>
        <w:pStyle w:val="Heading4"/>
      </w:pPr>
      <w:r w:rsidRPr="0081059E">
        <w:t xml:space="preserve">The consensus marker will record the consensus mark and the justification for the consensus mark (in addition to each evaluator’s original mark and justification) in the e-Sourcing Suite. </w:t>
      </w:r>
    </w:p>
    <w:p w14:paraId="4A7BA1D1" w14:textId="77777777" w:rsidR="0058734C" w:rsidRPr="0081059E" w:rsidRDefault="0058734C">
      <w:pPr>
        <w:pStyle w:val="Heading4"/>
      </w:pPr>
      <w:r w:rsidRPr="0081059E">
        <w:t>The process above will be repeated until all applicable answers in the Tender have been consensus marked by evaluators.</w:t>
      </w:r>
    </w:p>
    <w:p w14:paraId="1AABBEEC" w14:textId="39831EB5" w:rsidR="00334D98" w:rsidRPr="0081059E" w:rsidRDefault="00334D98" w:rsidP="00334D98">
      <w:pPr>
        <w:pStyle w:val="Heading3"/>
      </w:pPr>
      <w:r w:rsidRPr="0081059E">
        <w:t>When the Consensus Marking Procedure has been completed, the e-Sourcing Suite will be secured by the consensus marker to ensure no further modifications are made to the consensus marks and justifications.</w:t>
      </w:r>
    </w:p>
    <w:p w14:paraId="4A7BA1D3" w14:textId="6F5BAE19" w:rsidR="0058734C" w:rsidRPr="0081059E" w:rsidRDefault="004352E3" w:rsidP="0058734C">
      <w:pPr>
        <w:pStyle w:val="Heading1"/>
        <w:rPr>
          <w:rFonts w:cs="Arial"/>
          <w:sz w:val="22"/>
          <w:szCs w:val="22"/>
        </w:rPr>
      </w:pPr>
      <w:bookmarkStart w:id="33" w:name="_Toc436134678"/>
      <w:bookmarkStart w:id="34" w:name="_Ref284767525"/>
      <w:bookmarkStart w:id="35" w:name="_Ref284857267"/>
      <w:bookmarkStart w:id="36" w:name="_Ref413077301"/>
      <w:r w:rsidRPr="0081059E">
        <w:rPr>
          <w:rFonts w:cs="Arial"/>
          <w:sz w:val="22"/>
          <w:szCs w:val="22"/>
        </w:rPr>
        <w:t xml:space="preserve">Compliance/vaildation </w:t>
      </w:r>
      <w:r w:rsidR="004E12BB" w:rsidRPr="0081059E">
        <w:rPr>
          <w:rFonts w:cs="Arial"/>
          <w:sz w:val="22"/>
          <w:szCs w:val="22"/>
        </w:rPr>
        <w:t>stage</w:t>
      </w:r>
      <w:bookmarkEnd w:id="33"/>
      <w:r w:rsidR="004E12BB" w:rsidRPr="0081059E">
        <w:rPr>
          <w:rFonts w:cs="Arial"/>
          <w:sz w:val="22"/>
          <w:szCs w:val="22"/>
        </w:rPr>
        <w:t xml:space="preserve"> </w:t>
      </w:r>
      <w:bookmarkEnd w:id="34"/>
      <w:bookmarkEnd w:id="35"/>
      <w:bookmarkEnd w:id="36"/>
    </w:p>
    <w:p w14:paraId="2EDDDAF6" w14:textId="23478744" w:rsidR="00842809" w:rsidRPr="0081059E" w:rsidRDefault="00842809" w:rsidP="00D36204">
      <w:pPr>
        <w:pStyle w:val="Heading2"/>
        <w:rPr>
          <w:rFonts w:cs="Arial"/>
          <w:sz w:val="22"/>
          <w:szCs w:val="22"/>
        </w:rPr>
      </w:pPr>
      <w:r w:rsidRPr="0081059E">
        <w:rPr>
          <w:rFonts w:cs="Arial"/>
          <w:sz w:val="22"/>
          <w:szCs w:val="22"/>
        </w:rPr>
        <w:t xml:space="preserve">Prior to commencing the formal evaluation process, Tenders will be checked to ensure they are compliant with the requirements of this ITT and its Attachments. </w:t>
      </w:r>
      <w:r w:rsidR="00E43704" w:rsidRPr="0081059E">
        <w:rPr>
          <w:rFonts w:cs="Arial"/>
          <w:sz w:val="22"/>
          <w:szCs w:val="22"/>
        </w:rPr>
        <w:t xml:space="preserve"> </w:t>
      </w:r>
      <w:r w:rsidRPr="0081059E">
        <w:rPr>
          <w:rFonts w:cs="Arial"/>
          <w:sz w:val="22"/>
          <w:szCs w:val="22"/>
        </w:rPr>
        <w:t xml:space="preserve">Any non-compliant Tenders may, including in the event further questions are asked or clarification is sought by the </w:t>
      </w:r>
      <w:r w:rsidR="004C1549" w:rsidRPr="0081059E">
        <w:rPr>
          <w:rFonts w:cs="Arial"/>
          <w:sz w:val="22"/>
          <w:szCs w:val="22"/>
        </w:rPr>
        <w:t>Agent</w:t>
      </w:r>
      <w:r w:rsidRPr="0081059E">
        <w:rPr>
          <w:rFonts w:cs="Arial"/>
          <w:sz w:val="22"/>
          <w:szCs w:val="22"/>
        </w:rPr>
        <w:t xml:space="preserve"> but fail to produce a satisfactory response, be rejected by the </w:t>
      </w:r>
      <w:r w:rsidR="004C1549" w:rsidRPr="0081059E">
        <w:rPr>
          <w:rFonts w:cs="Arial"/>
          <w:sz w:val="22"/>
          <w:szCs w:val="22"/>
        </w:rPr>
        <w:t>Agent</w:t>
      </w:r>
      <w:r w:rsidRPr="0081059E">
        <w:rPr>
          <w:rFonts w:cs="Arial"/>
          <w:sz w:val="22"/>
          <w:szCs w:val="22"/>
        </w:rPr>
        <w:t xml:space="preserve"> without proceeding to the next stage of evaluation.</w:t>
      </w:r>
    </w:p>
    <w:p w14:paraId="5663D2A0" w14:textId="4AFEA9B9" w:rsidR="007832D9" w:rsidRPr="0081059E" w:rsidRDefault="007832D9" w:rsidP="00D36204">
      <w:pPr>
        <w:pStyle w:val="Heading2"/>
        <w:rPr>
          <w:rFonts w:cs="Arial"/>
          <w:sz w:val="22"/>
          <w:szCs w:val="22"/>
        </w:rPr>
      </w:pPr>
      <w:r w:rsidRPr="00425486">
        <w:rPr>
          <w:rFonts w:cs="Arial"/>
          <w:sz w:val="22"/>
          <w:szCs w:val="22"/>
        </w:rPr>
        <w:t xml:space="preserve">If you cannot answer ‘yes’ to the questions </w:t>
      </w:r>
      <w:r w:rsidRPr="00DC3725">
        <w:rPr>
          <w:rFonts w:cs="Arial"/>
          <w:sz w:val="22"/>
          <w:szCs w:val="22"/>
        </w:rPr>
        <w:t>in the Participation Requirements Section (Attachment 2) PR1, PR2 and PR3 your Tender shall be excluded from further involvement in this procurement.</w:t>
      </w:r>
    </w:p>
    <w:p w14:paraId="17E99A40" w14:textId="492B7E61" w:rsidR="004E12BB" w:rsidRPr="0081059E" w:rsidRDefault="007832D9" w:rsidP="00D36204">
      <w:pPr>
        <w:pStyle w:val="Heading2"/>
        <w:rPr>
          <w:rFonts w:cs="Arial"/>
          <w:sz w:val="22"/>
          <w:szCs w:val="22"/>
        </w:rPr>
      </w:pPr>
      <w:r w:rsidRPr="00425486">
        <w:rPr>
          <w:rFonts w:cs="Arial"/>
          <w:sz w:val="22"/>
          <w:szCs w:val="22"/>
        </w:rPr>
        <w:t xml:space="preserve">If you cannot answer ‘yes’ to the questions in </w:t>
      </w:r>
      <w:r w:rsidRPr="00DC3725">
        <w:rPr>
          <w:rFonts w:cs="Arial"/>
          <w:sz w:val="22"/>
          <w:szCs w:val="22"/>
        </w:rPr>
        <w:t>the Participation Requirements Section (Attachment 2) PR4, PR5 and PR6 your submission of a compliant Tender is at significant risk.</w:t>
      </w:r>
    </w:p>
    <w:p w14:paraId="3D773296" w14:textId="4C6D2AFF" w:rsidR="00A53C9E" w:rsidRPr="0081059E" w:rsidRDefault="00A53C9E" w:rsidP="00D36204">
      <w:pPr>
        <w:pStyle w:val="Heading2"/>
        <w:rPr>
          <w:rFonts w:cs="Arial"/>
          <w:sz w:val="22"/>
          <w:szCs w:val="22"/>
        </w:rPr>
      </w:pPr>
      <w:r w:rsidRPr="00425486">
        <w:rPr>
          <w:rFonts w:cs="Arial"/>
          <w:sz w:val="22"/>
          <w:szCs w:val="22"/>
        </w:rPr>
        <w:t xml:space="preserve">Potential Providers who </w:t>
      </w:r>
      <w:r w:rsidR="007832D9" w:rsidRPr="00425486">
        <w:rPr>
          <w:rFonts w:cs="Arial"/>
          <w:sz w:val="22"/>
          <w:szCs w:val="22"/>
        </w:rPr>
        <w:t>are excluded on grounds of non-complianc</w:t>
      </w:r>
      <w:r w:rsidR="007832D9" w:rsidRPr="00DC3725">
        <w:rPr>
          <w:rFonts w:cs="Arial"/>
          <w:sz w:val="22"/>
          <w:szCs w:val="22"/>
        </w:rPr>
        <w:t xml:space="preserve">e </w:t>
      </w:r>
      <w:r w:rsidRPr="00DC3725">
        <w:rPr>
          <w:rFonts w:cs="Arial"/>
          <w:sz w:val="22"/>
          <w:szCs w:val="22"/>
        </w:rPr>
        <w:t>will be notified accordingly.</w:t>
      </w:r>
    </w:p>
    <w:p w14:paraId="3E766ECA" w14:textId="538E970E" w:rsidR="004E12BB" w:rsidRPr="0081059E" w:rsidRDefault="004E12BB" w:rsidP="00D36204">
      <w:pPr>
        <w:pStyle w:val="Heading1"/>
        <w:rPr>
          <w:rFonts w:cs="Arial"/>
          <w:sz w:val="22"/>
          <w:szCs w:val="22"/>
        </w:rPr>
      </w:pPr>
      <w:bookmarkStart w:id="37" w:name="_Toc436134679"/>
      <w:r w:rsidRPr="00425486">
        <w:rPr>
          <w:rFonts w:cs="Arial"/>
          <w:sz w:val="22"/>
          <w:szCs w:val="22"/>
        </w:rPr>
        <w:t>selection stage evaluation</w:t>
      </w:r>
      <w:bookmarkEnd w:id="37"/>
    </w:p>
    <w:p w14:paraId="0ECEC04C" w14:textId="14D3E095" w:rsidR="004E12BB" w:rsidRPr="00DC3725" w:rsidRDefault="004E12BB" w:rsidP="004E12BB">
      <w:pPr>
        <w:pStyle w:val="Heading2"/>
        <w:rPr>
          <w:rFonts w:cs="Arial"/>
          <w:sz w:val="22"/>
          <w:szCs w:val="22"/>
        </w:rPr>
      </w:pPr>
      <w:r w:rsidRPr="00425486">
        <w:rPr>
          <w:rFonts w:cs="Arial"/>
          <w:sz w:val="22"/>
          <w:szCs w:val="22"/>
        </w:rPr>
        <w:t xml:space="preserve">The information submitted in your response to the Selection Questionnaire will enable the </w:t>
      </w:r>
      <w:r w:rsidR="004C1549" w:rsidRPr="00DC3725">
        <w:rPr>
          <w:rFonts w:cs="Arial"/>
          <w:sz w:val="22"/>
          <w:szCs w:val="22"/>
        </w:rPr>
        <w:t>Agent</w:t>
      </w:r>
      <w:r w:rsidRPr="00DC3725">
        <w:rPr>
          <w:rFonts w:cs="Arial"/>
          <w:sz w:val="22"/>
          <w:szCs w:val="22"/>
        </w:rPr>
        <w:t xml:space="preserve"> to consider your suitability to pursue a professional activity, economic and financial standing and technical and professional ability. If you fail to respond fully and accurately your Tender may be deemed non-compliant. </w:t>
      </w:r>
      <w:r w:rsidR="00E43704" w:rsidRPr="00DC3725">
        <w:rPr>
          <w:rFonts w:cs="Arial"/>
          <w:sz w:val="22"/>
          <w:szCs w:val="22"/>
        </w:rPr>
        <w:t xml:space="preserve"> </w:t>
      </w:r>
      <w:r w:rsidRPr="00DC3725">
        <w:rPr>
          <w:rFonts w:cs="Arial"/>
          <w:sz w:val="22"/>
          <w:szCs w:val="22"/>
        </w:rPr>
        <w:t xml:space="preserve">The </w:t>
      </w:r>
      <w:r w:rsidR="004C1549" w:rsidRPr="00DC3725">
        <w:rPr>
          <w:rFonts w:cs="Arial"/>
          <w:sz w:val="22"/>
          <w:szCs w:val="22"/>
        </w:rPr>
        <w:t>Agent</w:t>
      </w:r>
      <w:r w:rsidRPr="00DC3725">
        <w:rPr>
          <w:rFonts w:cs="Arial"/>
          <w:sz w:val="22"/>
          <w:szCs w:val="22"/>
        </w:rPr>
        <w:t xml:space="preserve"> reserves the right to exclude non-compliant Tenders from this Procurement.</w:t>
      </w:r>
    </w:p>
    <w:p w14:paraId="63FF7898" w14:textId="69DD39F2" w:rsidR="00B14069" w:rsidRPr="0078425C" w:rsidRDefault="001436D9">
      <w:pPr>
        <w:pStyle w:val="Heading2"/>
        <w:rPr>
          <w:rFonts w:cs="Arial"/>
          <w:b/>
          <w:sz w:val="22"/>
          <w:szCs w:val="22"/>
        </w:rPr>
      </w:pPr>
      <w:r w:rsidRPr="0078425C">
        <w:rPr>
          <w:rFonts w:cs="Arial"/>
          <w:b/>
          <w:sz w:val="22"/>
          <w:szCs w:val="22"/>
        </w:rPr>
        <w:t>Stage 1 -</w:t>
      </w:r>
      <w:r w:rsidR="00B14069" w:rsidRPr="0078425C">
        <w:rPr>
          <w:rFonts w:cs="Arial"/>
          <w:b/>
          <w:sz w:val="22"/>
          <w:szCs w:val="22"/>
        </w:rPr>
        <w:t xml:space="preserve"> Selection Questionnaire section 5 – Economic and Financial Standing </w:t>
      </w:r>
    </w:p>
    <w:p w14:paraId="792AB3A2" w14:textId="1389858E" w:rsidR="00B14069" w:rsidRPr="0081059E" w:rsidRDefault="00B14069" w:rsidP="00B14069">
      <w:pPr>
        <w:pStyle w:val="Heading3"/>
      </w:pPr>
      <w:r w:rsidRPr="0078425C">
        <w:t xml:space="preserve">The information you submit in </w:t>
      </w:r>
      <w:r w:rsidR="00733162" w:rsidRPr="0078425C">
        <w:t>Selection Questionnaire S</w:t>
      </w:r>
      <w:r w:rsidRPr="0078425C">
        <w:t xml:space="preserve">ections </w:t>
      </w:r>
      <w:r w:rsidR="00880274" w:rsidRPr="0081059E">
        <w:t>SQ1</w:t>
      </w:r>
      <w:r w:rsidRPr="0081059E">
        <w:t xml:space="preserve"> Potential Provider Information and </w:t>
      </w:r>
      <w:r w:rsidR="00880274" w:rsidRPr="0081059E">
        <w:t>SQ2</w:t>
      </w:r>
      <w:r w:rsidRPr="0081059E">
        <w:t xml:space="preserve"> Bidding Model</w:t>
      </w:r>
      <w:r w:rsidR="00733162" w:rsidRPr="0081059E">
        <w:t xml:space="preserve"> </w:t>
      </w:r>
      <w:r w:rsidRPr="0081059E">
        <w:t xml:space="preserve">will be used to carry out an assessment of your economic and financial standing. If you indicate in response to question </w:t>
      </w:r>
      <w:r w:rsidR="00880274" w:rsidRPr="0081059E">
        <w:t>SQ5a</w:t>
      </w:r>
      <w:r w:rsidRPr="0081059E">
        <w:t xml:space="preserve"> that a Framework Guarantee will be provided, the </w:t>
      </w:r>
      <w:r w:rsidR="004C1549" w:rsidRPr="0081059E">
        <w:t>Agent</w:t>
      </w:r>
      <w:r w:rsidRPr="0081059E">
        <w:t xml:space="preserve"> will perform an assessment of the proposed Framework Guarantor’s economic and financial standing in accordance with this paragraph </w:t>
      </w:r>
      <w:r w:rsidR="001436D9" w:rsidRPr="0081059E">
        <w:t>10</w:t>
      </w:r>
      <w:r w:rsidR="006D4AED" w:rsidRPr="0081059E">
        <w:t>.</w:t>
      </w:r>
      <w:r w:rsidR="001436D9" w:rsidRPr="0081059E">
        <w:t>2</w:t>
      </w:r>
      <w:r w:rsidRPr="0081059E">
        <w:t>.</w:t>
      </w:r>
    </w:p>
    <w:p w14:paraId="763A3F11" w14:textId="3998A633" w:rsidR="00B14069" w:rsidRPr="0081059E" w:rsidRDefault="00B14069" w:rsidP="00B14069">
      <w:pPr>
        <w:pStyle w:val="Heading3"/>
      </w:pPr>
      <w:r w:rsidRPr="0081059E">
        <w:lastRenderedPageBreak/>
        <w:t xml:space="preserve">The </w:t>
      </w:r>
      <w:r w:rsidR="004C1549" w:rsidRPr="0081059E">
        <w:t>Agent</w:t>
      </w:r>
      <w:r w:rsidRPr="0081059E">
        <w:t xml:space="preserve"> uses a credit reference agency (Experian) as the first step in determining financial risk.</w:t>
      </w:r>
      <w:r w:rsidR="00E43704" w:rsidRPr="0081059E">
        <w:t xml:space="preserve"> </w:t>
      </w:r>
      <w:r w:rsidRPr="0081059E">
        <w:t xml:space="preserve"> The </w:t>
      </w:r>
      <w:r w:rsidR="004C1549" w:rsidRPr="0081059E">
        <w:t>Agent</w:t>
      </w:r>
      <w:r w:rsidRPr="0081059E">
        <w:t xml:space="preserve"> will request an Experian financial risk score based on the information provided in response to the Selection Questionnaire. </w:t>
      </w:r>
      <w:r w:rsidR="00E43704" w:rsidRPr="0081059E">
        <w:t xml:space="preserve"> </w:t>
      </w:r>
      <w:r w:rsidRPr="0081059E">
        <w:t>The report provided by Experian will be used to determine the level of financial risk you represent.</w:t>
      </w:r>
      <w:r w:rsidR="00E43704" w:rsidRPr="0081059E">
        <w:t xml:space="preserve"> </w:t>
      </w:r>
      <w:r w:rsidRPr="0081059E">
        <w:t xml:space="preserve"> If the score provided by Experian is </w:t>
      </w:r>
      <w:r w:rsidR="00732221" w:rsidRPr="0081059E">
        <w:t xml:space="preserve">35 </w:t>
      </w:r>
      <w:r w:rsidRPr="0081059E">
        <w:t xml:space="preserve">or more (where a standard UK score is available), or the risk level is equivalent or better (where a standard International score is available) then your Tender will proceed to Stage </w:t>
      </w:r>
      <w:r w:rsidR="001436D9" w:rsidRPr="0081059E">
        <w:t>2</w:t>
      </w:r>
      <w:r w:rsidRPr="0081059E">
        <w:t xml:space="preserve"> of the Selection Stage evaluation process.</w:t>
      </w:r>
    </w:p>
    <w:p w14:paraId="33925AB3" w14:textId="77777777" w:rsidR="00B14069" w:rsidRPr="0081059E" w:rsidRDefault="00B14069" w:rsidP="00B14069">
      <w:pPr>
        <w:pStyle w:val="Heading3"/>
      </w:pPr>
      <w:r w:rsidRPr="0081059E">
        <w:t>If any of the following circumstances arise:</w:t>
      </w:r>
    </w:p>
    <w:p w14:paraId="10AE51AF" w14:textId="302CC8C5" w:rsidR="00B14069" w:rsidRPr="0081059E" w:rsidRDefault="00B14069" w:rsidP="001311C4">
      <w:pPr>
        <w:pStyle w:val="Heading4"/>
        <w:tabs>
          <w:tab w:val="clear" w:pos="2268"/>
          <w:tab w:val="num" w:pos="2835"/>
        </w:tabs>
        <w:ind w:left="2835" w:hanging="1417"/>
      </w:pPr>
      <w:r w:rsidRPr="0081059E">
        <w:t xml:space="preserve">the score provided by Experian (where a standard UK score is available) is less than </w:t>
      </w:r>
      <w:r w:rsidR="00732221" w:rsidRPr="0081059E">
        <w:t>35</w:t>
      </w:r>
      <w:r w:rsidRPr="0081059E">
        <w:t>;</w:t>
      </w:r>
    </w:p>
    <w:p w14:paraId="0A805316" w14:textId="77777777" w:rsidR="00B14069" w:rsidRPr="0081059E" w:rsidRDefault="00B14069" w:rsidP="001311C4">
      <w:pPr>
        <w:pStyle w:val="Heading4"/>
        <w:tabs>
          <w:tab w:val="clear" w:pos="2268"/>
          <w:tab w:val="num" w:pos="2835"/>
        </w:tabs>
        <w:ind w:left="2835" w:hanging="1417"/>
      </w:pPr>
      <w:r w:rsidRPr="0081059E">
        <w:t>the score is less than the equivalent risk level above (where a standard international score is available); or</w:t>
      </w:r>
    </w:p>
    <w:p w14:paraId="7800226B" w14:textId="77777777" w:rsidR="00B14069" w:rsidRPr="0081059E" w:rsidRDefault="00B14069" w:rsidP="00B14069">
      <w:pPr>
        <w:pStyle w:val="Heading4"/>
      </w:pPr>
      <w:r w:rsidRPr="0081059E">
        <w:t>no standard Experian score is available for your organisation,</w:t>
      </w:r>
    </w:p>
    <w:p w14:paraId="38356240" w14:textId="4D40EE8C" w:rsidR="00B14069" w:rsidRPr="0081059E" w:rsidRDefault="00B14069" w:rsidP="00B14069">
      <w:pPr>
        <w:pStyle w:val="Heading3"/>
      </w:pPr>
      <w:r w:rsidRPr="0081059E">
        <w:t xml:space="preserve">then the </w:t>
      </w:r>
      <w:r w:rsidR="004C1549" w:rsidRPr="0081059E">
        <w:t>Agent</w:t>
      </w:r>
      <w:r w:rsidRPr="0081059E">
        <w:t xml:space="preserve"> may ask you to provide a copy of your audited accounts for the most recent two years and/or one or more of the following in respect of your organisation or the proposed Framework Guarantor (as the case may be):</w:t>
      </w:r>
    </w:p>
    <w:p w14:paraId="730702FE" w14:textId="77777777" w:rsidR="00B14069" w:rsidRPr="0081059E" w:rsidRDefault="00B14069" w:rsidP="001311C4">
      <w:pPr>
        <w:pStyle w:val="Heading4"/>
        <w:tabs>
          <w:tab w:val="clear" w:pos="2268"/>
        </w:tabs>
        <w:ind w:left="2835" w:hanging="1417"/>
      </w:pPr>
      <w:r w:rsidRPr="0081059E">
        <w:t>a statement of your turnover profit and loss account and cash flow for the most recent year of trading;</w:t>
      </w:r>
    </w:p>
    <w:p w14:paraId="6F0AD0FE" w14:textId="77777777" w:rsidR="00B14069" w:rsidRPr="0081059E" w:rsidRDefault="00B14069" w:rsidP="001311C4">
      <w:pPr>
        <w:pStyle w:val="Heading4"/>
        <w:tabs>
          <w:tab w:val="clear" w:pos="2268"/>
          <w:tab w:val="num" w:pos="2835"/>
        </w:tabs>
        <w:ind w:left="2835" w:hanging="1417"/>
      </w:pPr>
      <w:r w:rsidRPr="0081059E">
        <w:t>a statement of your cash flow forecast for the current year and a bank letter outlining the current cash and credit position; and/or</w:t>
      </w:r>
    </w:p>
    <w:p w14:paraId="0D0090E5" w14:textId="77777777" w:rsidR="00B14069" w:rsidRPr="0081059E" w:rsidRDefault="00B14069" w:rsidP="00B14069">
      <w:pPr>
        <w:pStyle w:val="Heading4"/>
      </w:pPr>
      <w:r w:rsidRPr="0081059E">
        <w:t>an alternative means of demonstrating financial status.</w:t>
      </w:r>
    </w:p>
    <w:p w14:paraId="69C354F7" w14:textId="58023EA0" w:rsidR="00B14069" w:rsidRPr="0081059E" w:rsidRDefault="00B14069" w:rsidP="00B14069">
      <w:pPr>
        <w:pStyle w:val="Heading3"/>
      </w:pPr>
      <w:r w:rsidRPr="0081059E">
        <w:t xml:space="preserve">The </w:t>
      </w:r>
      <w:r w:rsidR="004C1549" w:rsidRPr="0081059E">
        <w:t>Agent</w:t>
      </w:r>
      <w:r w:rsidRPr="0081059E">
        <w:t xml:space="preserve"> will use the information described in paragraph </w:t>
      </w:r>
      <w:r w:rsidR="009C04BF" w:rsidRPr="0081059E">
        <w:t>10.2.4</w:t>
      </w:r>
      <w:r w:rsidRPr="0081059E">
        <w:t xml:space="preserve"> in addition to a detailed Experian report (where available) to assess whether your organisation’s or your proposed Framework Guarantor’s financial risk is average or better. </w:t>
      </w:r>
      <w:r w:rsidR="00E43704" w:rsidRPr="0081059E">
        <w:t xml:space="preserve"> </w:t>
      </w:r>
      <w:r w:rsidRPr="0081059E">
        <w:t xml:space="preserve">This will be performed using the </w:t>
      </w:r>
      <w:r w:rsidR="004C1549" w:rsidRPr="0081059E">
        <w:t>Agent</w:t>
      </w:r>
      <w:r w:rsidR="001F0504" w:rsidRPr="0081059E">
        <w:t>’</w:t>
      </w:r>
      <w:r w:rsidRPr="0081059E">
        <w:t xml:space="preserve">s financial assessment template which can be </w:t>
      </w:r>
      <w:r w:rsidR="00E375A6" w:rsidRPr="0081059E">
        <w:t>found</w:t>
      </w:r>
      <w:r w:rsidRPr="0081059E">
        <w:t xml:space="preserve"> at Attachment </w:t>
      </w:r>
      <w:r w:rsidR="009C04BF" w:rsidRPr="0081059E">
        <w:t xml:space="preserve">11 </w:t>
      </w:r>
      <w:r w:rsidRPr="0081059E">
        <w:t xml:space="preserve">– Financial </w:t>
      </w:r>
      <w:r w:rsidR="009C04BF" w:rsidRPr="0081059E">
        <w:t xml:space="preserve">Assessment Template </w:t>
      </w:r>
      <w:r w:rsidR="00E375A6" w:rsidRPr="0081059E">
        <w:t>(for information on</w:t>
      </w:r>
      <w:r w:rsidR="006D4AED" w:rsidRPr="0081059E">
        <w:t>l</w:t>
      </w:r>
      <w:r w:rsidR="00E375A6" w:rsidRPr="0081059E">
        <w:t>y)</w:t>
      </w:r>
      <w:r w:rsidRPr="0081059E">
        <w:t>, which covers a range of financial risk indicators.</w:t>
      </w:r>
    </w:p>
    <w:p w14:paraId="059F7548" w14:textId="74B79004" w:rsidR="00B14069" w:rsidRPr="0081059E" w:rsidRDefault="00B14069" w:rsidP="00B14069">
      <w:pPr>
        <w:pStyle w:val="Heading3"/>
      </w:pPr>
      <w:r w:rsidRPr="0081059E">
        <w:t xml:space="preserve">If the </w:t>
      </w:r>
      <w:r w:rsidR="004C1549" w:rsidRPr="0081059E">
        <w:t>Agent</w:t>
      </w:r>
      <w:r w:rsidRPr="0081059E">
        <w:t xml:space="preserve"> then determines (in accordance with paragraph </w:t>
      </w:r>
      <w:r w:rsidR="009C04BF" w:rsidRPr="0081059E">
        <w:t>10.2.5</w:t>
      </w:r>
      <w:r w:rsidR="00E73776" w:rsidRPr="0081059E">
        <w:t>) that</w:t>
      </w:r>
      <w:r w:rsidRPr="0081059E">
        <w:t xml:space="preserve"> the financial risk is determined as being ‘average or better’, then your Tender will proceed to Stage </w:t>
      </w:r>
      <w:r w:rsidR="009C04BF" w:rsidRPr="0081059E">
        <w:t>2</w:t>
      </w:r>
      <w:r w:rsidRPr="0081059E">
        <w:t xml:space="preserve"> of the Selection Stage evaluation process.</w:t>
      </w:r>
    </w:p>
    <w:p w14:paraId="5162EDB3" w14:textId="1EB66B5A" w:rsidR="00B14069" w:rsidRPr="0081059E" w:rsidRDefault="00B14069" w:rsidP="00B14069">
      <w:pPr>
        <w:pStyle w:val="Heading3"/>
      </w:pPr>
      <w:r w:rsidRPr="0081059E">
        <w:t xml:space="preserve">If the </w:t>
      </w:r>
      <w:r w:rsidR="004C1549" w:rsidRPr="0081059E">
        <w:t>Agent</w:t>
      </w:r>
      <w:r w:rsidRPr="0081059E">
        <w:t xml:space="preserve"> determines (in accordance with paragraph </w:t>
      </w:r>
      <w:r w:rsidR="009C04BF" w:rsidRPr="0081059E">
        <w:t>10.2.5</w:t>
      </w:r>
      <w:r w:rsidRPr="0081059E">
        <w:t xml:space="preserve"> that the financial risk is determined as being ‘worse than average’, then the </w:t>
      </w:r>
      <w:r w:rsidR="004C1549" w:rsidRPr="0081059E">
        <w:t>Agent</w:t>
      </w:r>
      <w:r w:rsidRPr="0081059E">
        <w:t xml:space="preserve"> may (in its sole discretion) request that you nominate a Framework Guarantor. If you nominate a Framework Guarantor the </w:t>
      </w:r>
      <w:r w:rsidR="004C1549" w:rsidRPr="0081059E">
        <w:t>Agent</w:t>
      </w:r>
      <w:r w:rsidRPr="0081059E">
        <w:t xml:space="preserve"> will undertake the steps at paragraphs </w:t>
      </w:r>
      <w:r w:rsidR="009C04BF" w:rsidRPr="0081059E">
        <w:t>10.2.2</w:t>
      </w:r>
      <w:r w:rsidR="00880274" w:rsidRPr="0081059E">
        <w:t xml:space="preserve"> to </w:t>
      </w:r>
      <w:r w:rsidR="009C04BF" w:rsidRPr="0081059E">
        <w:t>10.2.7</w:t>
      </w:r>
      <w:r w:rsidRPr="0081059E">
        <w:t xml:space="preserve"> in respect of the proposed Framework Guarantor. </w:t>
      </w:r>
    </w:p>
    <w:p w14:paraId="5B45BBC0" w14:textId="4100B944" w:rsidR="00B14069" w:rsidRPr="0081059E" w:rsidRDefault="00B14069" w:rsidP="00B14069">
      <w:pPr>
        <w:pStyle w:val="Heading3"/>
      </w:pPr>
      <w:r w:rsidRPr="0081059E">
        <w:t xml:space="preserve">Only if, after evaluating all the information requested and provided, the level of financial risk is still deemed not acceptable, or where the requested information at </w:t>
      </w:r>
      <w:r w:rsidR="009C04BF" w:rsidRPr="0081059E">
        <w:t xml:space="preserve">10.2.4 </w:t>
      </w:r>
      <w:r w:rsidRPr="0081059E">
        <w:t>has not been provided, then the Tender will be excluded</w:t>
      </w:r>
      <w:r w:rsidR="00E375A6" w:rsidRPr="0081059E">
        <w:t xml:space="preserve"> from further involvement in this</w:t>
      </w:r>
      <w:r w:rsidRPr="0081059E">
        <w:t xml:space="preserve"> procurement.</w:t>
      </w:r>
    </w:p>
    <w:p w14:paraId="1D4098C8" w14:textId="78D29B6B" w:rsidR="00B14069" w:rsidRDefault="00B14069" w:rsidP="00B14069">
      <w:pPr>
        <w:pStyle w:val="Heading3"/>
      </w:pPr>
      <w:r w:rsidRPr="0081059E">
        <w:t xml:space="preserve">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 ‘worse than average’ risk level following this assessment, then the relevant member(s) will be required to obtain a Framework Guarantee. The </w:t>
      </w:r>
      <w:r w:rsidR="004C1549" w:rsidRPr="0081059E">
        <w:t>Agent</w:t>
      </w:r>
      <w:r w:rsidRPr="0081059E">
        <w:t xml:space="preserve"> will undertake the steps at paragraphs </w:t>
      </w:r>
      <w:r w:rsidR="009C04BF" w:rsidRPr="0081059E">
        <w:t>10.2.3</w:t>
      </w:r>
      <w:r w:rsidRPr="0081059E">
        <w:t xml:space="preserve"> to </w:t>
      </w:r>
      <w:r w:rsidR="009C04BF" w:rsidRPr="0081059E">
        <w:t>10.2.7</w:t>
      </w:r>
      <w:r w:rsidRPr="0081059E">
        <w:t xml:space="preserve"> in respect of the proposed Framework Guarantor. If a Framework Guarantor cannot be provided and the level of </w:t>
      </w:r>
      <w:r w:rsidRPr="0081059E">
        <w:lastRenderedPageBreak/>
        <w:t>financial risk remains not acceptable, the Tender will be excluded from further involvement in this Procurement.</w:t>
      </w:r>
    </w:p>
    <w:p w14:paraId="099A93A9" w14:textId="77777777" w:rsidR="001311C4" w:rsidRPr="0081059E" w:rsidRDefault="001311C4" w:rsidP="001311C4">
      <w:pPr>
        <w:pStyle w:val="Heading2"/>
        <w:numPr>
          <w:ilvl w:val="0"/>
          <w:numId w:val="0"/>
        </w:numPr>
        <w:ind w:left="1447" w:hanging="737"/>
      </w:pPr>
    </w:p>
    <w:p w14:paraId="4A7BA1D5" w14:textId="6D8EDE67" w:rsidR="00357BAF" w:rsidRPr="00DC3725" w:rsidRDefault="008B03B2" w:rsidP="002C7191">
      <w:pPr>
        <w:pStyle w:val="Heading2"/>
        <w:rPr>
          <w:rFonts w:cs="Arial"/>
          <w:b/>
          <w:sz w:val="22"/>
          <w:szCs w:val="22"/>
        </w:rPr>
      </w:pPr>
      <w:r w:rsidRPr="00425486">
        <w:rPr>
          <w:rFonts w:cs="Arial"/>
          <w:b/>
          <w:sz w:val="22"/>
          <w:szCs w:val="22"/>
        </w:rPr>
        <w:t xml:space="preserve">Stage </w:t>
      </w:r>
      <w:r w:rsidR="00A53C9E" w:rsidRPr="00425486">
        <w:rPr>
          <w:rFonts w:cs="Arial"/>
          <w:b/>
          <w:sz w:val="22"/>
          <w:szCs w:val="22"/>
        </w:rPr>
        <w:t>2</w:t>
      </w:r>
      <w:r w:rsidRPr="00425486">
        <w:rPr>
          <w:rFonts w:cs="Arial"/>
          <w:b/>
          <w:sz w:val="22"/>
          <w:szCs w:val="22"/>
        </w:rPr>
        <w:t xml:space="preserve"> -</w:t>
      </w:r>
      <w:r w:rsidR="00357BAF" w:rsidRPr="00DC3725">
        <w:rPr>
          <w:rFonts w:cs="Arial"/>
          <w:b/>
          <w:sz w:val="22"/>
          <w:szCs w:val="22"/>
        </w:rPr>
        <w:t xml:space="preserve">Selection Questionnaire </w:t>
      </w:r>
      <w:r w:rsidR="00200D55" w:rsidRPr="00DC3725">
        <w:rPr>
          <w:rFonts w:cs="Arial"/>
          <w:b/>
          <w:sz w:val="22"/>
          <w:szCs w:val="22"/>
        </w:rPr>
        <w:t>s</w:t>
      </w:r>
      <w:r w:rsidR="00357BAF" w:rsidRPr="00DC3725">
        <w:rPr>
          <w:rFonts w:cs="Arial"/>
          <w:b/>
          <w:sz w:val="22"/>
          <w:szCs w:val="22"/>
        </w:rPr>
        <w:t>ection</w:t>
      </w:r>
      <w:r w:rsidR="00200D55" w:rsidRPr="00DC3725">
        <w:rPr>
          <w:rFonts w:cs="Arial"/>
          <w:b/>
          <w:sz w:val="22"/>
          <w:szCs w:val="22"/>
        </w:rPr>
        <w:t>s</w:t>
      </w:r>
      <w:r w:rsidR="00B82F88" w:rsidRPr="00DC3725">
        <w:rPr>
          <w:rFonts w:cs="Arial"/>
          <w:b/>
          <w:sz w:val="22"/>
          <w:szCs w:val="22"/>
        </w:rPr>
        <w:t xml:space="preserve"> 3</w:t>
      </w:r>
      <w:r w:rsidR="00A53C9E" w:rsidRPr="00DC3725">
        <w:rPr>
          <w:rFonts w:cs="Arial"/>
          <w:b/>
          <w:sz w:val="22"/>
          <w:szCs w:val="22"/>
        </w:rPr>
        <w:t xml:space="preserve"> and 4 </w:t>
      </w:r>
      <w:r w:rsidR="00357BAF" w:rsidRPr="00DC3725">
        <w:rPr>
          <w:rFonts w:cs="Arial"/>
          <w:b/>
          <w:sz w:val="22"/>
          <w:szCs w:val="22"/>
        </w:rPr>
        <w:t>– Grounds for Exclusion</w:t>
      </w:r>
    </w:p>
    <w:p w14:paraId="4A7BA1D6" w14:textId="3F2D6BB9" w:rsidR="00357BAF" w:rsidRPr="0081059E" w:rsidRDefault="00357BAF" w:rsidP="00696C71">
      <w:pPr>
        <w:pStyle w:val="Heading3"/>
      </w:pPr>
      <w:r w:rsidRPr="0078425C">
        <w:t xml:space="preserve">In certain circumstances the </w:t>
      </w:r>
      <w:r w:rsidR="004C1549" w:rsidRPr="0078425C">
        <w:t>Agent</w:t>
      </w:r>
      <w:r w:rsidRPr="0078425C">
        <w:t xml:space="preserve"> is required by law to exclude Potential Providers from participating in this Procurement. If you cannot answer ‘no’ to every statement in </w:t>
      </w:r>
      <w:r w:rsidR="00200D55" w:rsidRPr="0078425C">
        <w:t>S</w:t>
      </w:r>
      <w:r w:rsidR="00B82F88" w:rsidRPr="0081059E">
        <w:t xml:space="preserve">ection </w:t>
      </w:r>
      <w:r w:rsidR="00733162" w:rsidRPr="0081059E">
        <w:t>3</w:t>
      </w:r>
      <w:r w:rsidR="003A50EC" w:rsidRPr="0081059E">
        <w:t xml:space="preserve"> </w:t>
      </w:r>
      <w:r w:rsidR="00200D55" w:rsidRPr="0081059E">
        <w:t>of the Selection Questionnaire (Attachment</w:t>
      </w:r>
      <w:r w:rsidR="0000109B" w:rsidRPr="0081059E">
        <w:t xml:space="preserve"> 2) </w:t>
      </w:r>
      <w:r w:rsidR="003A50EC" w:rsidRPr="0081059E">
        <w:t xml:space="preserve">then, subject to paragraph </w:t>
      </w:r>
      <w:r w:rsidR="009C04BF" w:rsidRPr="0081059E">
        <w:t>10.3</w:t>
      </w:r>
      <w:r w:rsidR="003A50EC" w:rsidRPr="0081059E">
        <w:t xml:space="preserve">.3, </w:t>
      </w:r>
      <w:r w:rsidRPr="0081059E">
        <w:t xml:space="preserve">your Tender </w:t>
      </w:r>
      <w:r w:rsidR="00200D55" w:rsidRPr="0081059E">
        <w:t>shall</w:t>
      </w:r>
      <w:r w:rsidRPr="0081059E">
        <w:t xml:space="preserve"> be excluded from further participation in this Procurement</w:t>
      </w:r>
      <w:r w:rsidR="000854C2" w:rsidRPr="0081059E">
        <w:t xml:space="preserve"> (except where disproportionately small amounts of tax or social security obligations are involved)</w:t>
      </w:r>
      <w:r w:rsidRPr="0081059E">
        <w:t>.</w:t>
      </w:r>
    </w:p>
    <w:p w14:paraId="4A7BA1D7" w14:textId="72D94F79" w:rsidR="00E5300D" w:rsidRPr="0081059E" w:rsidRDefault="00357BAF">
      <w:pPr>
        <w:pStyle w:val="Heading3"/>
      </w:pPr>
      <w:r w:rsidRPr="0081059E">
        <w:t xml:space="preserve">The </w:t>
      </w:r>
      <w:r w:rsidR="004C1549" w:rsidRPr="0081059E">
        <w:t>Agent</w:t>
      </w:r>
      <w:r w:rsidRPr="0081059E">
        <w:t xml:space="preserve"> is entitled (in its sole discretion) to exclude a Potential Provider from further participation in this Procurement if any of the statements in response to </w:t>
      </w:r>
      <w:r w:rsidR="00880274" w:rsidRPr="0081059E">
        <w:t>S</w:t>
      </w:r>
      <w:r w:rsidR="00B82F88" w:rsidRPr="0081059E">
        <w:t xml:space="preserve">ection </w:t>
      </w:r>
      <w:r w:rsidR="00733162" w:rsidRPr="0081059E">
        <w:t>4</w:t>
      </w:r>
      <w:r w:rsidR="00A53C9E" w:rsidRPr="0081059E">
        <w:t xml:space="preserve"> </w:t>
      </w:r>
      <w:r w:rsidRPr="0081059E">
        <w:t>(Discretionary grounds for exclusion)</w:t>
      </w:r>
      <w:r w:rsidR="0000109B" w:rsidRPr="0081059E">
        <w:t xml:space="preserve"> of the Selection Questionnaire (Attachment 2) </w:t>
      </w:r>
      <w:r w:rsidRPr="0081059E">
        <w:t>apply. If you cannot answer ‘No’ to every statement it is possible</w:t>
      </w:r>
      <w:r w:rsidR="00F517B1" w:rsidRPr="0081059E">
        <w:t>,</w:t>
      </w:r>
      <w:r w:rsidRPr="0081059E">
        <w:t xml:space="preserve"> </w:t>
      </w:r>
      <w:r w:rsidR="004D65D8" w:rsidRPr="0081059E">
        <w:t xml:space="preserve">subject to paragraph </w:t>
      </w:r>
      <w:r w:rsidR="007832D9" w:rsidRPr="0081059E">
        <w:t>10.3.3</w:t>
      </w:r>
      <w:r w:rsidR="00F517B1" w:rsidRPr="0081059E">
        <w:t xml:space="preserve">, </w:t>
      </w:r>
      <w:r w:rsidRPr="0081059E">
        <w:t xml:space="preserve">your Tender will be excluded from this </w:t>
      </w:r>
      <w:r w:rsidR="00F517B1" w:rsidRPr="0081059E">
        <w:t>P</w:t>
      </w:r>
      <w:r w:rsidRPr="0081059E">
        <w:t>rocurement</w:t>
      </w:r>
      <w:r w:rsidR="005547CD" w:rsidRPr="0081059E">
        <w:t>.</w:t>
      </w:r>
      <w:r w:rsidR="003A50EC" w:rsidRPr="0081059E">
        <w:t xml:space="preserve"> </w:t>
      </w:r>
    </w:p>
    <w:p w14:paraId="4A7BA1D8" w14:textId="77777777" w:rsidR="00F517B1" w:rsidRPr="0081059E" w:rsidRDefault="00357BAF">
      <w:pPr>
        <w:pStyle w:val="Heading3"/>
      </w:pPr>
      <w:r w:rsidRPr="0081059E">
        <w:t>‘Self Cleaning’ (Covering both mandatory and discretionary exclusion)</w:t>
      </w:r>
    </w:p>
    <w:p w14:paraId="4A7BA1D9" w14:textId="1FF347FE" w:rsidR="00DB5CC0" w:rsidRPr="0081059E" w:rsidRDefault="00357BAF" w:rsidP="001311C4">
      <w:pPr>
        <w:pStyle w:val="Heading4"/>
        <w:tabs>
          <w:tab w:val="clear" w:pos="2268"/>
        </w:tabs>
        <w:ind w:left="2835" w:hanging="1417"/>
      </w:pPr>
      <w:r w:rsidRPr="0081059E">
        <w:t xml:space="preserve">If a Potential Provider provides sufficient evidence that remedial action has taken place subsequently </w:t>
      </w:r>
      <w:r w:rsidR="003A50EC" w:rsidRPr="0081059E">
        <w:t>that effectively</w:t>
      </w:r>
      <w:r w:rsidRPr="0081059E">
        <w:t xml:space="preserve"> “self cleans”</w:t>
      </w:r>
      <w:r w:rsidR="003A50EC" w:rsidRPr="0081059E">
        <w:t xml:space="preserve"> the situation</w:t>
      </w:r>
      <w:r w:rsidRPr="0081059E">
        <w:t xml:space="preserve">, the </w:t>
      </w:r>
      <w:r w:rsidR="004C1549" w:rsidRPr="0081059E">
        <w:t>Agent</w:t>
      </w:r>
      <w:r w:rsidRPr="0081059E">
        <w:t xml:space="preserve"> </w:t>
      </w:r>
      <w:r w:rsidR="00F517B1" w:rsidRPr="0081059E">
        <w:t xml:space="preserve">could decide that </w:t>
      </w:r>
      <w:r w:rsidR="00E5300D" w:rsidRPr="0081059E">
        <w:t xml:space="preserve">that </w:t>
      </w:r>
      <w:r w:rsidR="00F517B1" w:rsidRPr="0081059E">
        <w:t xml:space="preserve">Potential Provider shall not be excluded from this Procurement. </w:t>
      </w:r>
      <w:r w:rsidR="00DB5CC0" w:rsidRPr="0081059E">
        <w:t>As a minimum, you will have to demonstrate that you have:</w:t>
      </w:r>
    </w:p>
    <w:p w14:paraId="4A7BA1DA" w14:textId="77777777" w:rsidR="00DB5CC0" w:rsidRPr="0081059E" w:rsidRDefault="00DB5CC0" w:rsidP="00DB5CC0">
      <w:pPr>
        <w:pStyle w:val="Heading4"/>
        <w:numPr>
          <w:ilvl w:val="4"/>
          <w:numId w:val="1"/>
        </w:numPr>
      </w:pPr>
      <w:r w:rsidRPr="0081059E">
        <w:t>paid or undertaken to pay compensation in respect of any damage caused by any criminal offence or misconduct;</w:t>
      </w:r>
    </w:p>
    <w:p w14:paraId="4A7BA1DB" w14:textId="77777777" w:rsidR="00DB5CC0" w:rsidRPr="0081059E" w:rsidRDefault="00DB5CC0" w:rsidP="00DB5CC0">
      <w:pPr>
        <w:pStyle w:val="Heading4"/>
        <w:numPr>
          <w:ilvl w:val="4"/>
          <w:numId w:val="1"/>
        </w:numPr>
      </w:pPr>
      <w:r w:rsidRPr="0081059E">
        <w:t>clarified the facts and circumstances in a comprehensive manner by actively collaborating with the investigating authorities; and</w:t>
      </w:r>
    </w:p>
    <w:p w14:paraId="4A7BA1DC" w14:textId="77777777" w:rsidR="00DB5CC0" w:rsidRPr="0081059E" w:rsidRDefault="00DB5CC0" w:rsidP="00DB5CC0">
      <w:pPr>
        <w:pStyle w:val="Heading4"/>
        <w:numPr>
          <w:ilvl w:val="4"/>
          <w:numId w:val="1"/>
        </w:numPr>
      </w:pPr>
      <w:r w:rsidRPr="0081059E">
        <w:t>taken concrete technical, organisational and personnel measures that are appropriate to prevent further criminal offences or misconduct.</w:t>
      </w:r>
    </w:p>
    <w:p w14:paraId="4A7BA1FE" w14:textId="779A4633" w:rsidR="00F3323B" w:rsidRPr="0081059E" w:rsidRDefault="00DB5CC0" w:rsidP="001311C4">
      <w:pPr>
        <w:pStyle w:val="Heading4"/>
        <w:tabs>
          <w:tab w:val="clear" w:pos="2268"/>
          <w:tab w:val="num" w:pos="2835"/>
        </w:tabs>
        <w:ind w:left="2835" w:hanging="1417"/>
      </w:pPr>
      <w:r w:rsidRPr="0081059E">
        <w:t>The measures you have taken will be evaluated taking into account the gravity and particular circumstances of the criminal offence or misconduct.</w:t>
      </w:r>
    </w:p>
    <w:p w14:paraId="4A7BA1FF" w14:textId="0C8C52FB" w:rsidR="0058734C" w:rsidRPr="0081059E" w:rsidRDefault="0058734C" w:rsidP="007D6A4F">
      <w:pPr>
        <w:pStyle w:val="Heading2"/>
        <w:rPr>
          <w:rFonts w:cs="Arial"/>
          <w:b/>
          <w:sz w:val="22"/>
          <w:szCs w:val="22"/>
        </w:rPr>
      </w:pPr>
      <w:bookmarkStart w:id="38" w:name="_Ref275264377"/>
      <w:r w:rsidRPr="0081059E">
        <w:rPr>
          <w:rFonts w:cs="Arial"/>
          <w:b/>
          <w:sz w:val="22"/>
          <w:szCs w:val="22"/>
        </w:rPr>
        <w:t xml:space="preserve">Stage </w:t>
      </w:r>
      <w:r w:rsidR="00A53C9E" w:rsidRPr="0081059E">
        <w:rPr>
          <w:rFonts w:cs="Arial"/>
          <w:b/>
          <w:sz w:val="22"/>
          <w:szCs w:val="22"/>
        </w:rPr>
        <w:t>3</w:t>
      </w:r>
      <w:r w:rsidRPr="0081059E">
        <w:rPr>
          <w:rFonts w:cs="Arial"/>
          <w:b/>
          <w:sz w:val="22"/>
          <w:szCs w:val="22"/>
        </w:rPr>
        <w:t xml:space="preserve"> - Selection Questionnaire </w:t>
      </w:r>
      <w:r w:rsidR="00E375A6" w:rsidRPr="0081059E">
        <w:rPr>
          <w:rFonts w:cs="Arial"/>
          <w:b/>
          <w:sz w:val="22"/>
          <w:szCs w:val="22"/>
        </w:rPr>
        <w:t>section</w:t>
      </w:r>
      <w:r w:rsidR="00CF2F3C" w:rsidRPr="0081059E">
        <w:rPr>
          <w:rFonts w:cs="Arial"/>
          <w:b/>
          <w:sz w:val="22"/>
          <w:szCs w:val="22"/>
        </w:rPr>
        <w:t xml:space="preserve"> 6 and 7</w:t>
      </w:r>
      <w:r w:rsidR="001C5FD5" w:rsidRPr="0081059E">
        <w:rPr>
          <w:rFonts w:cs="Arial"/>
          <w:b/>
          <w:sz w:val="22"/>
          <w:szCs w:val="22"/>
        </w:rPr>
        <w:t xml:space="preserve"> </w:t>
      </w:r>
      <w:bookmarkEnd w:id="38"/>
    </w:p>
    <w:p w14:paraId="4A7BA201" w14:textId="0A21127E" w:rsidR="0058734C" w:rsidRPr="0081059E" w:rsidRDefault="00AF131B" w:rsidP="00AA1BD9">
      <w:pPr>
        <w:pStyle w:val="Heading3"/>
      </w:pPr>
      <w:bookmarkStart w:id="39" w:name="_Ref275265859"/>
      <w:r w:rsidRPr="0081059E">
        <w:t>R</w:t>
      </w:r>
      <w:r w:rsidR="0058734C" w:rsidRPr="0081059E">
        <w:t xml:space="preserve">esponses to the questions in </w:t>
      </w:r>
      <w:r w:rsidRPr="0081059E">
        <w:t>Section 6 will be assessed and</w:t>
      </w:r>
      <w:r w:rsidR="0058734C" w:rsidRPr="0081059E">
        <w:t xml:space="preserve"> award</w:t>
      </w:r>
      <w:r w:rsidRPr="0081059E">
        <w:t>ed</w:t>
      </w:r>
      <w:r w:rsidR="0058734C" w:rsidRPr="0081059E">
        <w:t xml:space="preserve"> a ‘</w:t>
      </w:r>
      <w:r w:rsidRPr="0081059E">
        <w:t>pass</w:t>
      </w:r>
      <w:r w:rsidR="0058734C" w:rsidRPr="0081059E">
        <w:t>’ or a ‘</w:t>
      </w:r>
      <w:r w:rsidRPr="0081059E">
        <w:t>fail</w:t>
      </w:r>
      <w:r w:rsidR="0058734C" w:rsidRPr="0081059E">
        <w:t xml:space="preserve">’ based on the criteria set out in the </w:t>
      </w:r>
      <w:r w:rsidRPr="0081059E">
        <w:t>Attachment 2</w:t>
      </w:r>
      <w:r w:rsidR="008B03B2" w:rsidRPr="0081059E">
        <w:t xml:space="preserve"> –Selection Questionnaire (Participation Requirements and Selection Questionnaire)</w:t>
      </w:r>
      <w:r w:rsidRPr="0081059E">
        <w:t xml:space="preserve">. </w:t>
      </w:r>
    </w:p>
    <w:p w14:paraId="4A7BA202" w14:textId="2BE9A219" w:rsidR="0058734C" w:rsidRPr="0081059E" w:rsidRDefault="00880274">
      <w:pPr>
        <w:pStyle w:val="Heading3"/>
      </w:pPr>
      <w:r w:rsidRPr="0081059E">
        <w:t>Responses to questions in S</w:t>
      </w:r>
      <w:r w:rsidR="00AF131B" w:rsidRPr="0081059E">
        <w:t>ection 7</w:t>
      </w:r>
      <w:r w:rsidR="00733162" w:rsidRPr="0081059E">
        <w:t>. SQ7.1, SQ7.2 and SQ7.3</w:t>
      </w:r>
      <w:r w:rsidR="00AF131B" w:rsidRPr="0081059E">
        <w:t xml:space="preserve"> will be assessed and awarded a ‘pass’ or a ‘fail’.</w:t>
      </w:r>
    </w:p>
    <w:p w14:paraId="4A7BA203" w14:textId="1BB76B43" w:rsidR="0058734C" w:rsidRDefault="0058734C">
      <w:pPr>
        <w:pStyle w:val="Heading3"/>
      </w:pPr>
      <w:r w:rsidRPr="0081059E">
        <w:t xml:space="preserve">If, following completion of the </w:t>
      </w:r>
      <w:r w:rsidR="00AF131B" w:rsidRPr="0081059E">
        <w:t>assessment of responses in Section 6 and</w:t>
      </w:r>
      <w:r w:rsidR="00AF131B" w:rsidRPr="0081059E">
        <w:rPr>
          <w:strike/>
        </w:rPr>
        <w:t xml:space="preserve"> </w:t>
      </w:r>
      <w:r w:rsidR="00AF131B" w:rsidRPr="0081059E">
        <w:t xml:space="preserve">Section 7 if any response to question is determined to constitute a ‘fail’, the Tender will not proceed to evaluation at the Award Stage (as described in </w:t>
      </w:r>
      <w:r w:rsidR="00880274" w:rsidRPr="0081059E">
        <w:t>paragraph 1</w:t>
      </w:r>
      <w:r w:rsidR="007832D9" w:rsidRPr="0081059E">
        <w:t>1</w:t>
      </w:r>
      <w:r w:rsidR="00AF131B" w:rsidRPr="0081059E">
        <w:t xml:space="preserve">) and will be disqualified from further consideration for the purposes of this procurement. </w:t>
      </w:r>
    </w:p>
    <w:p w14:paraId="6FBF721F" w14:textId="77777777" w:rsidR="00C82908" w:rsidRPr="0081059E" w:rsidRDefault="00C82908" w:rsidP="00C82908">
      <w:pPr>
        <w:pStyle w:val="Heading3"/>
        <w:numPr>
          <w:ilvl w:val="0"/>
          <w:numId w:val="0"/>
        </w:numPr>
        <w:ind w:left="1474"/>
      </w:pPr>
    </w:p>
    <w:p w14:paraId="4A7BA204" w14:textId="77777777" w:rsidR="0058734C" w:rsidRPr="0081059E" w:rsidRDefault="006F1877" w:rsidP="00B30062">
      <w:pPr>
        <w:pStyle w:val="Heading2"/>
        <w:rPr>
          <w:rFonts w:cs="Arial"/>
          <w:b/>
          <w:sz w:val="22"/>
          <w:szCs w:val="22"/>
        </w:rPr>
      </w:pPr>
      <w:r w:rsidRPr="0081059E">
        <w:rPr>
          <w:rFonts w:cs="Arial"/>
          <w:b/>
          <w:sz w:val="22"/>
          <w:szCs w:val="22"/>
        </w:rPr>
        <w:lastRenderedPageBreak/>
        <w:t xml:space="preserve">Selection </w:t>
      </w:r>
      <w:r w:rsidR="0058734C" w:rsidRPr="0081059E">
        <w:rPr>
          <w:rFonts w:cs="Arial"/>
          <w:b/>
          <w:sz w:val="22"/>
          <w:szCs w:val="22"/>
        </w:rPr>
        <w:t>of Tenders for the Award Stage evaluation</w:t>
      </w:r>
    </w:p>
    <w:p w14:paraId="4A7BA205" w14:textId="669AAFB2" w:rsidR="0058734C" w:rsidRPr="0081059E" w:rsidRDefault="0058734C" w:rsidP="00696C71">
      <w:pPr>
        <w:pStyle w:val="Heading3"/>
      </w:pPr>
      <w:r w:rsidRPr="0081059E">
        <w:t xml:space="preserve">Following evaluation of Tenders at this </w:t>
      </w:r>
      <w:r w:rsidR="006F1877" w:rsidRPr="0081059E">
        <w:t xml:space="preserve">Selection </w:t>
      </w:r>
      <w:r w:rsidRPr="0081059E">
        <w:t>Stage, those Potential Providers whose Tenders:</w:t>
      </w:r>
    </w:p>
    <w:p w14:paraId="4A7BA206" w14:textId="6D1786C7" w:rsidR="0058734C" w:rsidRPr="0081059E" w:rsidRDefault="0058734C" w:rsidP="006014B9">
      <w:pPr>
        <w:pStyle w:val="Heading4"/>
        <w:ind w:left="2948" w:hanging="1474"/>
      </w:pPr>
      <w:r w:rsidRPr="0081059E">
        <w:t>pass the compliance</w:t>
      </w:r>
      <w:r w:rsidR="00A53C9E" w:rsidRPr="0081059E">
        <w:t xml:space="preserve">/validation </w:t>
      </w:r>
      <w:r w:rsidRPr="0081059E">
        <w:t>check</w:t>
      </w:r>
      <w:r w:rsidR="002920E5" w:rsidRPr="0081059E">
        <w:t>s</w:t>
      </w:r>
      <w:r w:rsidRPr="0081059E">
        <w:t xml:space="preserve"> </w:t>
      </w:r>
      <w:r w:rsidR="00AF131B" w:rsidRPr="0081059E">
        <w:t xml:space="preserve">at </w:t>
      </w:r>
      <w:r w:rsidR="00A53C9E" w:rsidRPr="0081059E">
        <w:t>paragraph 9</w:t>
      </w:r>
      <w:r w:rsidR="00AF131B" w:rsidRPr="0081059E">
        <w:t xml:space="preserve"> above</w:t>
      </w:r>
      <w:r w:rsidRPr="0081059E">
        <w:t>;</w:t>
      </w:r>
    </w:p>
    <w:p w14:paraId="4A7BA208" w14:textId="3A9A6D50" w:rsidR="0058734C" w:rsidRPr="0081059E" w:rsidRDefault="0058734C" w:rsidP="006014B9">
      <w:pPr>
        <w:pStyle w:val="Heading4"/>
        <w:ind w:left="2948" w:hanging="1474"/>
      </w:pPr>
      <w:r w:rsidRPr="0081059E">
        <w:t xml:space="preserve">meet the </w:t>
      </w:r>
      <w:r w:rsidR="002920E5" w:rsidRPr="0081059E">
        <w:t xml:space="preserve">economic and </w:t>
      </w:r>
      <w:r w:rsidRPr="0081059E">
        <w:t>financial standing requirement</w:t>
      </w:r>
      <w:r w:rsidR="002920E5" w:rsidRPr="0081059E">
        <w:t>s</w:t>
      </w:r>
      <w:r w:rsidRPr="0081059E">
        <w:t xml:space="preserve"> at Stage </w:t>
      </w:r>
      <w:r w:rsidR="00A53C9E" w:rsidRPr="0081059E">
        <w:t>1</w:t>
      </w:r>
      <w:r w:rsidRPr="0081059E">
        <w:t xml:space="preserve"> above;</w:t>
      </w:r>
    </w:p>
    <w:p w14:paraId="4A7BA209" w14:textId="51607AFD" w:rsidR="0058734C" w:rsidRPr="0081059E" w:rsidRDefault="0058734C" w:rsidP="006014B9">
      <w:pPr>
        <w:pStyle w:val="Heading4"/>
        <w:ind w:left="2948" w:hanging="1474"/>
      </w:pPr>
      <w:r w:rsidRPr="0081059E">
        <w:t xml:space="preserve">meet the </w:t>
      </w:r>
      <w:r w:rsidR="001C43F5" w:rsidRPr="0081059E">
        <w:t xml:space="preserve">standards set out in </w:t>
      </w:r>
      <w:r w:rsidRPr="0081059E">
        <w:t xml:space="preserve">Regulation </w:t>
      </w:r>
      <w:r w:rsidR="00AB7BB3" w:rsidRPr="0081059E">
        <w:t>5</w:t>
      </w:r>
      <w:r w:rsidR="00AE0DC2" w:rsidRPr="0081059E">
        <w:t>8</w:t>
      </w:r>
      <w:r w:rsidR="00AB7BB3" w:rsidRPr="0081059E">
        <w:t xml:space="preserve"> </w:t>
      </w:r>
      <w:r w:rsidRPr="0081059E">
        <w:t xml:space="preserve">at Stage </w:t>
      </w:r>
      <w:r w:rsidR="00A53C9E" w:rsidRPr="0081059E">
        <w:t>2</w:t>
      </w:r>
      <w:r w:rsidRPr="0081059E">
        <w:t xml:space="preserve"> above;</w:t>
      </w:r>
      <w:r w:rsidR="002920E5" w:rsidRPr="0081059E">
        <w:t xml:space="preserve"> and</w:t>
      </w:r>
    </w:p>
    <w:p w14:paraId="4A7BA20A" w14:textId="2E382C11" w:rsidR="0058734C" w:rsidRPr="0081059E" w:rsidRDefault="0058734C" w:rsidP="006014B9">
      <w:pPr>
        <w:pStyle w:val="Heading4"/>
        <w:ind w:left="2948" w:hanging="1474"/>
      </w:pPr>
      <w:r w:rsidRPr="0081059E">
        <w:t xml:space="preserve">achieve a 'Pass' to all the questions in Stage </w:t>
      </w:r>
      <w:r w:rsidR="00A53C9E" w:rsidRPr="0081059E">
        <w:t>3</w:t>
      </w:r>
      <w:r w:rsidR="006B7757" w:rsidRPr="0081059E">
        <w:t xml:space="preserve"> </w:t>
      </w:r>
      <w:r w:rsidRPr="0081059E">
        <w:t>above,</w:t>
      </w:r>
      <w:r w:rsidR="00AF131B" w:rsidRPr="0081059E">
        <w:t xml:space="preserve"> will proceed to the Award Stage evaluati</w:t>
      </w:r>
      <w:r w:rsidR="00880274" w:rsidRPr="0081059E">
        <w:t xml:space="preserve">on (as described in paragraph </w:t>
      </w:r>
      <w:r w:rsidR="00A53C9E" w:rsidRPr="0081059E">
        <w:t>1</w:t>
      </w:r>
      <w:r w:rsidR="007832D9" w:rsidRPr="0081059E">
        <w:t>1</w:t>
      </w:r>
      <w:r w:rsidR="00AF131B" w:rsidRPr="0081059E">
        <w:t>). All other Tenders will be excluded from this procurement.</w:t>
      </w:r>
    </w:p>
    <w:p w14:paraId="4A7BA20C" w14:textId="7BC73C59" w:rsidR="00982327" w:rsidRPr="0081059E" w:rsidRDefault="00982327" w:rsidP="00880274">
      <w:pPr>
        <w:pStyle w:val="Heading2"/>
        <w:rPr>
          <w:rFonts w:cs="Arial"/>
          <w:sz w:val="22"/>
          <w:szCs w:val="22"/>
        </w:rPr>
      </w:pPr>
      <w:r w:rsidRPr="0081059E">
        <w:rPr>
          <w:rFonts w:cs="Arial"/>
          <w:sz w:val="22"/>
          <w:szCs w:val="22"/>
        </w:rPr>
        <w:t xml:space="preserve">Potential Providers who </w:t>
      </w:r>
      <w:r w:rsidR="003F6F1C" w:rsidRPr="0081059E">
        <w:rPr>
          <w:rFonts w:cs="Arial"/>
          <w:sz w:val="22"/>
          <w:szCs w:val="22"/>
        </w:rPr>
        <w:t xml:space="preserve">do not meet the criteria at </w:t>
      </w:r>
      <w:r w:rsidRPr="0081059E">
        <w:rPr>
          <w:rFonts w:cs="Arial"/>
          <w:sz w:val="22"/>
          <w:szCs w:val="22"/>
        </w:rPr>
        <w:t xml:space="preserve">the Selection Stage </w:t>
      </w:r>
      <w:r w:rsidR="00AE0DC2" w:rsidRPr="0081059E">
        <w:rPr>
          <w:rFonts w:cs="Arial"/>
          <w:sz w:val="22"/>
          <w:szCs w:val="22"/>
        </w:rPr>
        <w:t>e</w:t>
      </w:r>
      <w:r w:rsidR="00410D69" w:rsidRPr="0081059E">
        <w:rPr>
          <w:rFonts w:cs="Arial"/>
          <w:sz w:val="22"/>
          <w:szCs w:val="22"/>
        </w:rPr>
        <w:t xml:space="preserve">valuation </w:t>
      </w:r>
      <w:r w:rsidRPr="0081059E">
        <w:rPr>
          <w:rFonts w:cs="Arial"/>
          <w:sz w:val="22"/>
          <w:szCs w:val="22"/>
        </w:rPr>
        <w:t xml:space="preserve">or </w:t>
      </w:r>
      <w:r w:rsidR="00F27F41" w:rsidRPr="0081059E">
        <w:rPr>
          <w:rFonts w:cs="Arial"/>
          <w:sz w:val="22"/>
          <w:szCs w:val="22"/>
        </w:rPr>
        <w:t>are excluded</w:t>
      </w:r>
      <w:r w:rsidRPr="0081059E">
        <w:rPr>
          <w:rFonts w:cs="Arial"/>
          <w:sz w:val="22"/>
          <w:szCs w:val="22"/>
        </w:rPr>
        <w:t xml:space="preserve"> on grounds of non-complianc</w:t>
      </w:r>
      <w:r w:rsidR="006014B9" w:rsidRPr="0081059E">
        <w:rPr>
          <w:rFonts w:cs="Arial"/>
          <w:sz w:val="22"/>
          <w:szCs w:val="22"/>
        </w:rPr>
        <w:t>e will be notified accordingly.</w:t>
      </w:r>
    </w:p>
    <w:p w14:paraId="6DC11BC6" w14:textId="77777777" w:rsidR="00F77671" w:rsidRPr="00DC3725" w:rsidRDefault="00F77671" w:rsidP="00F77671">
      <w:pPr>
        <w:pStyle w:val="Heading2"/>
        <w:numPr>
          <w:ilvl w:val="0"/>
          <w:numId w:val="0"/>
        </w:numPr>
        <w:ind w:left="1447"/>
        <w:rPr>
          <w:rFonts w:cs="Arial"/>
          <w:b/>
          <w:sz w:val="22"/>
          <w:szCs w:val="22"/>
        </w:rPr>
      </w:pPr>
    </w:p>
    <w:p w14:paraId="4A7BA20F" w14:textId="77777777" w:rsidR="0058734C" w:rsidRPr="00DC3725" w:rsidRDefault="0058734C" w:rsidP="0058734C">
      <w:pPr>
        <w:pStyle w:val="Heading1"/>
        <w:rPr>
          <w:rFonts w:cs="Arial"/>
          <w:sz w:val="22"/>
          <w:szCs w:val="22"/>
        </w:rPr>
      </w:pPr>
      <w:bookmarkStart w:id="40" w:name="_Ref284504457"/>
      <w:bookmarkStart w:id="41" w:name="_Ref284857382"/>
      <w:bookmarkStart w:id="42" w:name="_Ref413077315"/>
      <w:bookmarkStart w:id="43" w:name="_Toc436134680"/>
      <w:bookmarkEnd w:id="39"/>
      <w:r w:rsidRPr="00DC3725">
        <w:rPr>
          <w:rFonts w:cs="Arial"/>
          <w:sz w:val="22"/>
          <w:szCs w:val="22"/>
        </w:rPr>
        <w:t>AWARD STAGE EVALUATION</w:t>
      </w:r>
      <w:bookmarkEnd w:id="40"/>
      <w:bookmarkEnd w:id="41"/>
      <w:bookmarkEnd w:id="42"/>
      <w:bookmarkEnd w:id="43"/>
    </w:p>
    <w:p w14:paraId="4A7BA212" w14:textId="2ECEC2F3" w:rsidR="0058734C" w:rsidRPr="00DC3725" w:rsidRDefault="00410D69" w:rsidP="007D6A4F">
      <w:pPr>
        <w:pStyle w:val="Heading2"/>
        <w:rPr>
          <w:rFonts w:cs="Arial"/>
          <w:sz w:val="22"/>
          <w:szCs w:val="22"/>
        </w:rPr>
      </w:pPr>
      <w:r w:rsidRPr="00DC3725">
        <w:rPr>
          <w:rFonts w:cs="Arial"/>
          <w:sz w:val="22"/>
          <w:szCs w:val="22"/>
        </w:rPr>
        <w:t xml:space="preserve">Once </w:t>
      </w:r>
      <w:r w:rsidR="004538FC" w:rsidRPr="00DC3725">
        <w:rPr>
          <w:rFonts w:cs="Arial"/>
          <w:sz w:val="22"/>
          <w:szCs w:val="22"/>
        </w:rPr>
        <w:t xml:space="preserve">the Potential Providers Tender has been </w:t>
      </w:r>
      <w:r w:rsidRPr="00DC3725">
        <w:rPr>
          <w:rFonts w:cs="Arial"/>
          <w:sz w:val="22"/>
          <w:szCs w:val="22"/>
        </w:rPr>
        <w:t xml:space="preserve">successfully evaluated at Selection Stage, </w:t>
      </w:r>
      <w:r w:rsidR="004538FC" w:rsidRPr="00DC3725">
        <w:rPr>
          <w:rFonts w:cs="Arial"/>
          <w:sz w:val="22"/>
          <w:szCs w:val="22"/>
        </w:rPr>
        <w:t>consideration will then be given to t</w:t>
      </w:r>
      <w:r w:rsidR="00EE6DD4" w:rsidRPr="00DC3725">
        <w:rPr>
          <w:rFonts w:cs="Arial"/>
          <w:sz w:val="22"/>
          <w:szCs w:val="22"/>
        </w:rPr>
        <w:t xml:space="preserve">he responses to the Award Questionnaire </w:t>
      </w:r>
      <w:r w:rsidR="008B03B2" w:rsidRPr="00DC3725">
        <w:rPr>
          <w:rFonts w:cs="Arial"/>
          <w:sz w:val="22"/>
          <w:szCs w:val="22"/>
        </w:rPr>
        <w:t xml:space="preserve">and </w:t>
      </w:r>
      <w:r w:rsidR="00955F04" w:rsidRPr="00DC3725">
        <w:rPr>
          <w:rFonts w:cs="Arial"/>
          <w:sz w:val="22"/>
          <w:szCs w:val="22"/>
        </w:rPr>
        <w:t xml:space="preserve">Prices submitted in the Pricing Matrix </w:t>
      </w:r>
      <w:r w:rsidR="00ED6692" w:rsidRPr="00DC3725">
        <w:rPr>
          <w:rFonts w:cs="Arial"/>
          <w:sz w:val="22"/>
          <w:szCs w:val="22"/>
        </w:rPr>
        <w:t xml:space="preserve">and </w:t>
      </w:r>
      <w:r w:rsidR="004538FC" w:rsidRPr="00DC3725">
        <w:rPr>
          <w:rFonts w:cs="Arial"/>
          <w:sz w:val="22"/>
          <w:szCs w:val="22"/>
        </w:rPr>
        <w:t xml:space="preserve">evaluated </w:t>
      </w:r>
      <w:r w:rsidR="0058734C" w:rsidRPr="00DC3725">
        <w:rPr>
          <w:rFonts w:cs="Arial"/>
          <w:sz w:val="22"/>
          <w:szCs w:val="22"/>
        </w:rPr>
        <w:t xml:space="preserve">in </w:t>
      </w:r>
      <w:r w:rsidR="009D07CE">
        <w:rPr>
          <w:rFonts w:cs="Arial"/>
          <w:sz w:val="22"/>
          <w:szCs w:val="22"/>
        </w:rPr>
        <w:t>accordance with this paragraph 11</w:t>
      </w:r>
      <w:r w:rsidR="0058734C" w:rsidRPr="00DC3725">
        <w:rPr>
          <w:rFonts w:cs="Arial"/>
          <w:sz w:val="22"/>
          <w:szCs w:val="22"/>
        </w:rPr>
        <w:t>.</w:t>
      </w:r>
    </w:p>
    <w:p w14:paraId="4A7BA213" w14:textId="3694D2B9" w:rsidR="0058734C" w:rsidRPr="0078425C" w:rsidRDefault="0058734C" w:rsidP="007D6A4F">
      <w:pPr>
        <w:pStyle w:val="Heading2"/>
        <w:rPr>
          <w:rFonts w:cs="Arial"/>
          <w:sz w:val="22"/>
          <w:szCs w:val="22"/>
        </w:rPr>
      </w:pPr>
      <w:r w:rsidRPr="0078425C">
        <w:rPr>
          <w:rFonts w:cs="Arial"/>
          <w:sz w:val="22"/>
          <w:szCs w:val="22"/>
        </w:rPr>
        <w:t xml:space="preserve">The Award Stage evaluation </w:t>
      </w:r>
      <w:r w:rsidR="008A3D15" w:rsidRPr="0078425C">
        <w:rPr>
          <w:rFonts w:cs="Arial"/>
          <w:sz w:val="22"/>
          <w:szCs w:val="22"/>
        </w:rPr>
        <w:t xml:space="preserve">for all Lots </w:t>
      </w:r>
      <w:r w:rsidRPr="0078425C">
        <w:rPr>
          <w:rFonts w:cs="Arial"/>
          <w:sz w:val="22"/>
          <w:szCs w:val="22"/>
        </w:rPr>
        <w:t>will comprise of:</w:t>
      </w:r>
    </w:p>
    <w:p w14:paraId="4A7BA214" w14:textId="77777777" w:rsidR="0058734C" w:rsidRPr="0081059E" w:rsidRDefault="0058734C" w:rsidP="001A7644">
      <w:pPr>
        <w:pStyle w:val="Heading3"/>
        <w:tabs>
          <w:tab w:val="clear" w:pos="1474"/>
          <w:tab w:val="clear" w:pos="1843"/>
        </w:tabs>
        <w:ind w:left="1843" w:hanging="1134"/>
      </w:pPr>
      <w:r w:rsidRPr="0081059E">
        <w:t>an evaluation of Potential Provider</w:t>
      </w:r>
      <w:r w:rsidR="007E710F" w:rsidRPr="0081059E">
        <w:t>’s</w:t>
      </w:r>
      <w:r w:rsidRPr="0081059E">
        <w:t xml:space="preserve"> answers to the Award Questionnaire (“</w:t>
      </w:r>
      <w:r w:rsidRPr="0081059E">
        <w:rPr>
          <w:b/>
        </w:rPr>
        <w:t>Quality Evaluation</w:t>
      </w:r>
      <w:r w:rsidRPr="0081059E">
        <w:t>”); and</w:t>
      </w:r>
    </w:p>
    <w:p w14:paraId="4A7BA215" w14:textId="77777777" w:rsidR="00685A4D" w:rsidRPr="0081059E" w:rsidRDefault="0058734C" w:rsidP="00DF7032">
      <w:pPr>
        <w:pStyle w:val="Heading3"/>
        <w:tabs>
          <w:tab w:val="clear" w:pos="1474"/>
          <w:tab w:val="clear" w:pos="1843"/>
        </w:tabs>
        <w:ind w:left="1843" w:hanging="1134"/>
      </w:pPr>
      <w:r w:rsidRPr="0081059E">
        <w:t>an evaluation of the prices tendered in response to the Price Information (“</w:t>
      </w:r>
      <w:r w:rsidRPr="0081059E">
        <w:rPr>
          <w:b/>
        </w:rPr>
        <w:t>Price Evaluation</w:t>
      </w:r>
      <w:r w:rsidRPr="0081059E">
        <w:t xml:space="preserve">”) </w:t>
      </w:r>
    </w:p>
    <w:p w14:paraId="0664D9AE" w14:textId="152A4185" w:rsidR="008A3D15" w:rsidRPr="0081059E" w:rsidRDefault="0058734C" w:rsidP="007D6A4F">
      <w:pPr>
        <w:pStyle w:val="Heading2"/>
        <w:rPr>
          <w:rFonts w:cs="Arial"/>
          <w:sz w:val="22"/>
          <w:szCs w:val="22"/>
        </w:rPr>
      </w:pPr>
      <w:r w:rsidRPr="0081059E">
        <w:rPr>
          <w:rFonts w:cs="Arial"/>
          <w:sz w:val="22"/>
          <w:szCs w:val="22"/>
        </w:rPr>
        <w:t xml:space="preserve">The maximum </w:t>
      </w:r>
      <w:r w:rsidR="00B71515" w:rsidRPr="0081059E">
        <w:rPr>
          <w:rFonts w:cs="Arial"/>
          <w:sz w:val="22"/>
          <w:szCs w:val="22"/>
        </w:rPr>
        <w:t xml:space="preserve">possible </w:t>
      </w:r>
      <w:r w:rsidRPr="0081059E">
        <w:rPr>
          <w:rFonts w:cs="Arial"/>
          <w:sz w:val="22"/>
          <w:szCs w:val="22"/>
        </w:rPr>
        <w:t xml:space="preserve">score capable of being achieved by a Potential Provider for any Lot for which they have competed will be 100 (being the </w:t>
      </w:r>
      <w:r w:rsidR="007E710F" w:rsidRPr="0081059E">
        <w:rPr>
          <w:rFonts w:cs="Arial"/>
          <w:sz w:val="22"/>
          <w:szCs w:val="22"/>
        </w:rPr>
        <w:t xml:space="preserve">combined </w:t>
      </w:r>
      <w:r w:rsidRPr="0081059E">
        <w:rPr>
          <w:rFonts w:cs="Arial"/>
          <w:sz w:val="22"/>
          <w:szCs w:val="22"/>
        </w:rPr>
        <w:t xml:space="preserve">sum of the scores achieved for Quality Evaluation and the Price Evaluation </w:t>
      </w:r>
      <w:r w:rsidR="007E710F" w:rsidRPr="0081059E">
        <w:rPr>
          <w:rFonts w:cs="Arial"/>
          <w:sz w:val="22"/>
          <w:szCs w:val="22"/>
        </w:rPr>
        <w:t xml:space="preserve">respectively </w:t>
      </w:r>
      <w:r w:rsidRPr="0081059E">
        <w:rPr>
          <w:rFonts w:cs="Arial"/>
          <w:sz w:val="22"/>
          <w:szCs w:val="22"/>
        </w:rPr>
        <w:t xml:space="preserve">i.e. </w:t>
      </w:r>
      <w:r w:rsidR="0027447E">
        <w:rPr>
          <w:rFonts w:cs="Arial"/>
          <w:sz w:val="22"/>
          <w:szCs w:val="22"/>
        </w:rPr>
        <w:t>5</w:t>
      </w:r>
      <w:r w:rsidR="00952D83">
        <w:rPr>
          <w:rFonts w:cs="Arial"/>
          <w:sz w:val="22"/>
          <w:szCs w:val="22"/>
        </w:rPr>
        <w:t>0</w:t>
      </w:r>
      <w:r w:rsidR="008D176E" w:rsidRPr="0081059E">
        <w:rPr>
          <w:rFonts w:cs="Arial"/>
          <w:sz w:val="22"/>
          <w:szCs w:val="22"/>
        </w:rPr>
        <w:t xml:space="preserve"> </w:t>
      </w:r>
      <w:r w:rsidRPr="0081059E">
        <w:rPr>
          <w:rFonts w:cs="Arial"/>
          <w:sz w:val="22"/>
          <w:szCs w:val="22"/>
        </w:rPr>
        <w:t xml:space="preserve">+ </w:t>
      </w:r>
      <w:r w:rsidR="00952D83">
        <w:rPr>
          <w:rFonts w:cs="Arial"/>
          <w:sz w:val="22"/>
          <w:szCs w:val="22"/>
        </w:rPr>
        <w:t>50</w:t>
      </w:r>
      <w:r w:rsidRPr="0081059E">
        <w:rPr>
          <w:rFonts w:cs="Arial"/>
          <w:sz w:val="22"/>
          <w:szCs w:val="22"/>
        </w:rPr>
        <w:t>)</w:t>
      </w:r>
      <w:r w:rsidR="00BC630A" w:rsidRPr="0081059E">
        <w:rPr>
          <w:rFonts w:cs="Arial"/>
          <w:sz w:val="22"/>
          <w:szCs w:val="22"/>
        </w:rPr>
        <w:t>.</w:t>
      </w:r>
    </w:p>
    <w:p w14:paraId="4A7BA217" w14:textId="25254BE4" w:rsidR="0058734C" w:rsidRPr="0081059E" w:rsidRDefault="00BC630A" w:rsidP="00D05C89">
      <w:pPr>
        <w:pStyle w:val="Heading3"/>
        <w:tabs>
          <w:tab w:val="clear" w:pos="1474"/>
          <w:tab w:val="clear" w:pos="1843"/>
        </w:tabs>
        <w:ind w:left="1418" w:hanging="709"/>
      </w:pPr>
      <w:r w:rsidRPr="0081059E">
        <w:t xml:space="preserve"> In this procurement, quality is weighted as </w:t>
      </w:r>
      <w:r w:rsidR="00952D83">
        <w:t>50</w:t>
      </w:r>
      <w:r w:rsidRPr="0081059E">
        <w:t xml:space="preserve">% and price is weighted as </w:t>
      </w:r>
      <w:r w:rsidR="00952D83">
        <w:t>50</w:t>
      </w:r>
      <w:r w:rsidRPr="0081059E">
        <w:t xml:space="preserve">%. </w:t>
      </w:r>
    </w:p>
    <w:p w14:paraId="4A7BA219" w14:textId="710374B9" w:rsidR="0058734C" w:rsidRPr="0081059E" w:rsidRDefault="0058734C" w:rsidP="007D6A4F">
      <w:pPr>
        <w:pStyle w:val="Heading2"/>
        <w:rPr>
          <w:rFonts w:cs="Arial"/>
          <w:sz w:val="22"/>
          <w:szCs w:val="22"/>
        </w:rPr>
      </w:pPr>
      <w:bookmarkStart w:id="44" w:name="_Ref285732221"/>
      <w:r w:rsidRPr="0081059E">
        <w:rPr>
          <w:rFonts w:cs="Arial"/>
          <w:sz w:val="22"/>
          <w:szCs w:val="22"/>
        </w:rPr>
        <w:t>Available scores summarised by Lot</w:t>
      </w:r>
      <w:bookmarkEnd w:id="44"/>
    </w:p>
    <w:tbl>
      <w:tblPr>
        <w:tblW w:w="775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413"/>
        <w:gridCol w:w="1701"/>
        <w:gridCol w:w="1701"/>
        <w:gridCol w:w="2936"/>
      </w:tblGrid>
      <w:tr w:rsidR="0058734C" w:rsidRPr="00425486" w14:paraId="4A7BA21E" w14:textId="77777777" w:rsidTr="00C82908">
        <w:trPr>
          <w:jc w:val="center"/>
        </w:trPr>
        <w:tc>
          <w:tcPr>
            <w:tcW w:w="1413" w:type="dxa"/>
            <w:shd w:val="clear" w:color="auto" w:fill="D9D9D9"/>
            <w:vAlign w:val="center"/>
          </w:tcPr>
          <w:p w14:paraId="4A7BA21A" w14:textId="77777777" w:rsidR="0058734C" w:rsidRPr="0081059E" w:rsidRDefault="0058734C" w:rsidP="00251AE6">
            <w:pPr>
              <w:pStyle w:val="MarginText"/>
              <w:jc w:val="center"/>
              <w:rPr>
                <w:rFonts w:cs="Arial"/>
                <w:b/>
                <w:sz w:val="22"/>
                <w:szCs w:val="22"/>
              </w:rPr>
            </w:pPr>
            <w:r w:rsidRPr="0081059E">
              <w:rPr>
                <w:rFonts w:cs="Arial"/>
                <w:b/>
                <w:sz w:val="22"/>
                <w:szCs w:val="22"/>
              </w:rPr>
              <w:t>LOT</w:t>
            </w:r>
          </w:p>
        </w:tc>
        <w:tc>
          <w:tcPr>
            <w:tcW w:w="1701" w:type="dxa"/>
            <w:shd w:val="clear" w:color="auto" w:fill="D9D9D9"/>
            <w:vAlign w:val="center"/>
          </w:tcPr>
          <w:p w14:paraId="4A7BA21B" w14:textId="77777777" w:rsidR="0058734C" w:rsidRPr="0081059E" w:rsidRDefault="0058734C" w:rsidP="00251AE6">
            <w:pPr>
              <w:pStyle w:val="MarginText"/>
              <w:jc w:val="center"/>
              <w:rPr>
                <w:rFonts w:cs="Arial"/>
                <w:sz w:val="22"/>
                <w:szCs w:val="22"/>
              </w:rPr>
            </w:pPr>
            <w:r w:rsidRPr="0081059E">
              <w:rPr>
                <w:rFonts w:cs="Arial"/>
                <w:b/>
                <w:sz w:val="22"/>
                <w:szCs w:val="22"/>
              </w:rPr>
              <w:t>QUALITY EVALUATION</w:t>
            </w:r>
          </w:p>
        </w:tc>
        <w:tc>
          <w:tcPr>
            <w:tcW w:w="1701" w:type="dxa"/>
            <w:shd w:val="clear" w:color="auto" w:fill="D9D9D9"/>
            <w:vAlign w:val="center"/>
          </w:tcPr>
          <w:p w14:paraId="4A7BA21C" w14:textId="77777777" w:rsidR="0058734C" w:rsidRPr="0081059E" w:rsidRDefault="0058734C" w:rsidP="00251AE6">
            <w:pPr>
              <w:pStyle w:val="MarginText"/>
              <w:jc w:val="center"/>
              <w:rPr>
                <w:rFonts w:cs="Arial"/>
                <w:b/>
                <w:sz w:val="22"/>
                <w:szCs w:val="22"/>
              </w:rPr>
            </w:pPr>
            <w:r w:rsidRPr="0081059E">
              <w:rPr>
                <w:rFonts w:cs="Arial"/>
                <w:b/>
                <w:sz w:val="22"/>
                <w:szCs w:val="22"/>
              </w:rPr>
              <w:t>PRICE EVALUATION</w:t>
            </w:r>
          </w:p>
        </w:tc>
        <w:tc>
          <w:tcPr>
            <w:tcW w:w="2936" w:type="dxa"/>
            <w:shd w:val="clear" w:color="auto" w:fill="D9D9D9"/>
            <w:vAlign w:val="center"/>
          </w:tcPr>
          <w:p w14:paraId="4A7BA21D" w14:textId="77777777" w:rsidR="0058734C" w:rsidRPr="0081059E" w:rsidRDefault="0058734C" w:rsidP="00251AE6">
            <w:pPr>
              <w:pStyle w:val="MarginText"/>
              <w:jc w:val="center"/>
              <w:rPr>
                <w:rFonts w:cs="Arial"/>
                <w:b/>
                <w:sz w:val="22"/>
                <w:szCs w:val="22"/>
              </w:rPr>
            </w:pPr>
            <w:r w:rsidRPr="0081059E">
              <w:rPr>
                <w:rFonts w:cs="Arial"/>
                <w:b/>
                <w:sz w:val="22"/>
                <w:szCs w:val="22"/>
              </w:rPr>
              <w:t>MAXIMUM POSSIBLE SCORE</w:t>
            </w:r>
          </w:p>
        </w:tc>
      </w:tr>
      <w:tr w:rsidR="0058734C" w:rsidRPr="00425486" w14:paraId="4A7BA223" w14:textId="77777777" w:rsidTr="00C82908">
        <w:trPr>
          <w:jc w:val="center"/>
        </w:trPr>
        <w:tc>
          <w:tcPr>
            <w:tcW w:w="1413" w:type="dxa"/>
            <w:vAlign w:val="center"/>
          </w:tcPr>
          <w:p w14:paraId="4A7BA21F" w14:textId="30FFF77A" w:rsidR="0058734C" w:rsidRPr="00425486" w:rsidRDefault="0058734C" w:rsidP="003127B8">
            <w:pPr>
              <w:pStyle w:val="MarginText"/>
              <w:jc w:val="center"/>
              <w:rPr>
                <w:rFonts w:cs="Arial"/>
                <w:b/>
                <w:sz w:val="22"/>
                <w:szCs w:val="22"/>
              </w:rPr>
            </w:pPr>
            <w:r w:rsidRPr="00425486">
              <w:rPr>
                <w:rFonts w:cs="Arial"/>
                <w:b/>
                <w:sz w:val="22"/>
                <w:szCs w:val="22"/>
              </w:rPr>
              <w:t>Lot 1</w:t>
            </w:r>
            <w:r w:rsidR="003F35A0" w:rsidRPr="00425486">
              <w:rPr>
                <w:rFonts w:cs="Arial"/>
                <w:b/>
                <w:sz w:val="22"/>
                <w:szCs w:val="22"/>
              </w:rPr>
              <w:t xml:space="preserve"> - </w:t>
            </w:r>
            <w:r w:rsidR="00832E96">
              <w:rPr>
                <w:rFonts w:cs="Arial"/>
                <w:b/>
                <w:sz w:val="22"/>
                <w:szCs w:val="22"/>
              </w:rPr>
              <w:t>7</w:t>
            </w:r>
            <w:r w:rsidR="003127B8">
              <w:rPr>
                <w:rFonts w:cs="Arial"/>
                <w:b/>
                <w:sz w:val="22"/>
                <w:szCs w:val="22"/>
              </w:rPr>
              <w:t>7</w:t>
            </w:r>
          </w:p>
        </w:tc>
        <w:tc>
          <w:tcPr>
            <w:tcW w:w="1701" w:type="dxa"/>
          </w:tcPr>
          <w:p w14:paraId="4A7BA220" w14:textId="5E81946D" w:rsidR="0058734C" w:rsidRPr="00FC6455" w:rsidRDefault="00A520C2" w:rsidP="00BC630A">
            <w:pPr>
              <w:pStyle w:val="MarginText"/>
              <w:jc w:val="center"/>
              <w:rPr>
                <w:rFonts w:cs="Arial"/>
                <w:sz w:val="22"/>
                <w:szCs w:val="22"/>
              </w:rPr>
            </w:pPr>
            <w:r w:rsidRPr="00FC6455">
              <w:rPr>
                <w:rFonts w:cs="Arial"/>
                <w:sz w:val="22"/>
                <w:szCs w:val="22"/>
              </w:rPr>
              <w:t>50</w:t>
            </w:r>
          </w:p>
        </w:tc>
        <w:tc>
          <w:tcPr>
            <w:tcW w:w="1701" w:type="dxa"/>
          </w:tcPr>
          <w:p w14:paraId="4A7BA221" w14:textId="714DF952" w:rsidR="0058734C" w:rsidRPr="00FC6455" w:rsidRDefault="00A520C2" w:rsidP="0027447E">
            <w:pPr>
              <w:pStyle w:val="MarginText"/>
              <w:jc w:val="center"/>
              <w:rPr>
                <w:rFonts w:cs="Arial"/>
                <w:sz w:val="22"/>
                <w:szCs w:val="22"/>
              </w:rPr>
            </w:pPr>
            <w:r w:rsidRPr="00FC6455">
              <w:rPr>
                <w:rFonts w:cs="Arial"/>
                <w:sz w:val="22"/>
                <w:szCs w:val="22"/>
              </w:rPr>
              <w:t>50</w:t>
            </w:r>
          </w:p>
        </w:tc>
        <w:tc>
          <w:tcPr>
            <w:tcW w:w="2936" w:type="dxa"/>
          </w:tcPr>
          <w:p w14:paraId="4A7BA222" w14:textId="77777777" w:rsidR="0058734C" w:rsidRPr="00FC6455" w:rsidRDefault="0058734C" w:rsidP="00B71515">
            <w:pPr>
              <w:pStyle w:val="MarginText"/>
              <w:jc w:val="center"/>
              <w:rPr>
                <w:rFonts w:cs="Arial"/>
                <w:sz w:val="22"/>
                <w:szCs w:val="22"/>
              </w:rPr>
            </w:pPr>
            <w:r w:rsidRPr="00FC6455">
              <w:rPr>
                <w:rFonts w:cs="Arial"/>
                <w:sz w:val="22"/>
                <w:szCs w:val="22"/>
              </w:rPr>
              <w:t>100</w:t>
            </w:r>
          </w:p>
        </w:tc>
      </w:tr>
    </w:tbl>
    <w:p w14:paraId="4A7BA229" w14:textId="77777777" w:rsidR="00421979" w:rsidRPr="00425486" w:rsidRDefault="00421979" w:rsidP="00AA1BD9">
      <w:pPr>
        <w:pStyle w:val="Heading2"/>
        <w:numPr>
          <w:ilvl w:val="0"/>
          <w:numId w:val="0"/>
        </w:numPr>
        <w:ind w:left="737"/>
        <w:rPr>
          <w:rFonts w:cs="Arial"/>
          <w:sz w:val="22"/>
          <w:szCs w:val="22"/>
        </w:rPr>
      </w:pPr>
    </w:p>
    <w:p w14:paraId="4A7BA22A" w14:textId="77777777" w:rsidR="0058734C" w:rsidRPr="00DC3725" w:rsidRDefault="0058734C" w:rsidP="007D6A4F">
      <w:pPr>
        <w:pStyle w:val="Heading2"/>
        <w:rPr>
          <w:rFonts w:cs="Arial"/>
          <w:b/>
          <w:sz w:val="22"/>
          <w:szCs w:val="22"/>
        </w:rPr>
      </w:pPr>
      <w:r w:rsidRPr="00DC3725">
        <w:rPr>
          <w:rFonts w:cs="Arial"/>
          <w:b/>
          <w:sz w:val="22"/>
          <w:szCs w:val="22"/>
        </w:rPr>
        <w:t xml:space="preserve">Quality Evaluation Process </w:t>
      </w:r>
    </w:p>
    <w:p w14:paraId="47EB4434" w14:textId="6DA0A9D3" w:rsidR="00425486" w:rsidRDefault="00425486" w:rsidP="00425486">
      <w:pPr>
        <w:pStyle w:val="Heading3"/>
      </w:pPr>
      <w:r w:rsidRPr="00DC3725">
        <w:t>For each Lot in which you are submitting a Tender, you must provide responses to ALL questions in Sections A, B and C of the Award Questionnaire</w:t>
      </w:r>
      <w:r w:rsidR="00DC3725">
        <w:t>.</w:t>
      </w:r>
      <w:r w:rsidRPr="00DC3725">
        <w:t xml:space="preserve"> </w:t>
      </w:r>
    </w:p>
    <w:p w14:paraId="62C940F5" w14:textId="4FF19C0D" w:rsidR="00DD4AAF" w:rsidRPr="00DC3725" w:rsidRDefault="00DD4AAF" w:rsidP="009D07CE">
      <w:pPr>
        <w:pStyle w:val="Heading3"/>
      </w:pPr>
      <w:r w:rsidRPr="00DC3725">
        <w:t xml:space="preserve">For </w:t>
      </w:r>
      <w:r w:rsidRPr="006E7CE9">
        <w:t xml:space="preserve">each Lot in which you are submitting a Tender, you must insert </w:t>
      </w:r>
      <w:r>
        <w:t>Lead Times</w:t>
      </w:r>
      <w:r w:rsidRPr="006E7CE9">
        <w:t xml:space="preserve"> to</w:t>
      </w:r>
      <w:r>
        <w:t xml:space="preserve"> question AQC</w:t>
      </w:r>
      <w:r w:rsidRPr="006E7CE9">
        <w:t>1</w:t>
      </w:r>
      <w:r>
        <w:t xml:space="preserve"> </w:t>
      </w:r>
      <w:r w:rsidRPr="0078425C">
        <w:t xml:space="preserve">using Attachment 11 </w:t>
      </w:r>
      <w:r w:rsidRPr="006E7CE9">
        <w:rPr>
          <w:rStyle w:val="apple-converted-space"/>
          <w:color w:val="222222"/>
          <w:shd w:val="clear" w:color="auto" w:fill="FFFFFF"/>
        </w:rPr>
        <w:t>Supplier</w:t>
      </w:r>
      <w:r w:rsidRPr="006E7CE9">
        <w:rPr>
          <w:color w:val="222222"/>
          <w:shd w:val="clear" w:color="auto" w:fill="FFFFFF"/>
        </w:rPr>
        <w:t xml:space="preserve"> Pricing and Lead Time Template and uploading under question AQ</w:t>
      </w:r>
      <w:r w:rsidR="009D07CE">
        <w:rPr>
          <w:color w:val="222222"/>
          <w:shd w:val="clear" w:color="auto" w:fill="FFFFFF"/>
        </w:rPr>
        <w:t>C</w:t>
      </w:r>
      <w:r w:rsidRPr="006E7CE9">
        <w:rPr>
          <w:color w:val="222222"/>
          <w:shd w:val="clear" w:color="auto" w:fill="FFFFFF"/>
        </w:rPr>
        <w:t>1 within the eSourcing suite.</w:t>
      </w:r>
    </w:p>
    <w:p w14:paraId="54A59109" w14:textId="22CC7F30" w:rsidR="00425486" w:rsidRPr="0078425C" w:rsidRDefault="00425486" w:rsidP="00425486">
      <w:pPr>
        <w:pStyle w:val="Heading3"/>
      </w:pPr>
      <w:r w:rsidRPr="0078425C">
        <w:lastRenderedPageBreak/>
        <w:t>The question in Section A, AQA1 of the award questionnaire is assessed on a PASS/ FAIL basis.  If you receive a ‘FAIL’ for this question your Tender will be rejected and disqualified from further participation in this procurement.</w:t>
      </w:r>
    </w:p>
    <w:p w14:paraId="07227B50" w14:textId="58A6A437" w:rsidR="00DC3725" w:rsidRPr="00B20A24" w:rsidRDefault="00DC3725" w:rsidP="00DC3725">
      <w:pPr>
        <w:pStyle w:val="Heading3"/>
      </w:pPr>
      <w:r w:rsidRPr="00B20A24">
        <w:t>The evaluation of each of the scored questions in the Award Questionnaire (</w:t>
      </w:r>
      <w:r w:rsidR="0097381D" w:rsidRPr="00B20A24">
        <w:t>i.e.</w:t>
      </w:r>
      <w:r w:rsidRPr="00B20A24">
        <w:t xml:space="preserve"> questions AQB1, AQB2, AQB3</w:t>
      </w:r>
      <w:r w:rsidR="009D07CE">
        <w:t xml:space="preserve"> and</w:t>
      </w:r>
      <w:r w:rsidRPr="00B20A24">
        <w:t xml:space="preserve"> AQB4) will be conducted and consensus checked in accordance with the Consensus Marking Procedure paragraph 8.2.</w:t>
      </w:r>
    </w:p>
    <w:p w14:paraId="48E05F25" w14:textId="748E5E77" w:rsidR="00425486" w:rsidRPr="00425486" w:rsidRDefault="00DC3725" w:rsidP="00DC3725">
      <w:pPr>
        <w:pStyle w:val="Heading3"/>
      </w:pPr>
      <w:r w:rsidRPr="00425486">
        <w:t>When the Consensus Marking Procedure has been completed, the mark awarded for each response to the Award Questionnaire will be converted into a percentage in accordance with the table below:</w:t>
      </w:r>
    </w:p>
    <w:p w14:paraId="4A7BA22C" w14:textId="12A1770A" w:rsidR="0058734C" w:rsidRPr="00425486" w:rsidRDefault="0058734C" w:rsidP="00DC3725">
      <w:pPr>
        <w:pStyle w:val="Heading3"/>
        <w:numPr>
          <w:ilvl w:val="0"/>
          <w:numId w:val="0"/>
        </w:numPr>
        <w:ind w:left="737"/>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71"/>
        <w:gridCol w:w="5971"/>
      </w:tblGrid>
      <w:tr w:rsidR="0058734C" w:rsidRPr="00425486" w14:paraId="4A7BA22F" w14:textId="77777777" w:rsidTr="00FC6455">
        <w:tc>
          <w:tcPr>
            <w:tcW w:w="1170" w:type="dxa"/>
            <w:shd w:val="clear" w:color="auto" w:fill="E0E0E0"/>
            <w:vAlign w:val="center"/>
          </w:tcPr>
          <w:p w14:paraId="4A7BA22D" w14:textId="77777777" w:rsidR="0058734C" w:rsidRPr="00425486" w:rsidRDefault="0058734C" w:rsidP="00251AE6">
            <w:pPr>
              <w:pStyle w:val="MarginText"/>
              <w:overflowPunct w:val="0"/>
              <w:autoSpaceDE w:val="0"/>
              <w:autoSpaceDN w:val="0"/>
              <w:jc w:val="center"/>
              <w:textAlignment w:val="baseline"/>
              <w:rPr>
                <w:rFonts w:cs="Arial"/>
                <w:b/>
                <w:sz w:val="22"/>
                <w:szCs w:val="22"/>
              </w:rPr>
            </w:pPr>
            <w:r w:rsidRPr="00425486">
              <w:rPr>
                <w:rFonts w:cs="Arial"/>
                <w:b/>
                <w:sz w:val="22"/>
                <w:szCs w:val="22"/>
              </w:rPr>
              <w:t>MARK</w:t>
            </w:r>
          </w:p>
        </w:tc>
        <w:tc>
          <w:tcPr>
            <w:tcW w:w="7142" w:type="dxa"/>
            <w:gridSpan w:val="2"/>
            <w:shd w:val="clear" w:color="auto" w:fill="E0E0E0"/>
          </w:tcPr>
          <w:p w14:paraId="4A7BA22E" w14:textId="77777777" w:rsidR="0058734C" w:rsidRPr="00DC3725" w:rsidRDefault="0058734C" w:rsidP="00251AE6">
            <w:pPr>
              <w:pStyle w:val="MarginText"/>
              <w:overflowPunct w:val="0"/>
              <w:autoSpaceDE w:val="0"/>
              <w:autoSpaceDN w:val="0"/>
              <w:textAlignment w:val="baseline"/>
              <w:rPr>
                <w:rFonts w:cs="Arial"/>
                <w:b/>
                <w:sz w:val="22"/>
                <w:szCs w:val="22"/>
              </w:rPr>
            </w:pPr>
            <w:r w:rsidRPr="00DC3725">
              <w:rPr>
                <w:rFonts w:cs="Arial"/>
                <w:b/>
                <w:sz w:val="22"/>
                <w:szCs w:val="22"/>
              </w:rPr>
              <w:t>PERCENTAGE OF THE MAXIMUM SCORE AVAILABLE</w:t>
            </w:r>
          </w:p>
        </w:tc>
      </w:tr>
      <w:tr w:rsidR="0058734C" w:rsidRPr="00425486" w14:paraId="4A7BA232" w14:textId="77777777" w:rsidTr="00FC6455">
        <w:tc>
          <w:tcPr>
            <w:tcW w:w="2341" w:type="dxa"/>
            <w:gridSpan w:val="2"/>
            <w:vAlign w:val="center"/>
          </w:tcPr>
          <w:p w14:paraId="4A7BA230" w14:textId="45684602" w:rsidR="0058734C" w:rsidRPr="00425486" w:rsidRDefault="0058734C" w:rsidP="00251AE6">
            <w:pPr>
              <w:pStyle w:val="MarginText"/>
              <w:overflowPunct w:val="0"/>
              <w:autoSpaceDE w:val="0"/>
              <w:autoSpaceDN w:val="0"/>
              <w:jc w:val="center"/>
              <w:textAlignment w:val="baseline"/>
              <w:rPr>
                <w:rFonts w:cs="Arial"/>
                <w:sz w:val="22"/>
                <w:szCs w:val="22"/>
              </w:rPr>
            </w:pPr>
            <w:r w:rsidRPr="00425486">
              <w:rPr>
                <w:rFonts w:cs="Arial"/>
                <w:sz w:val="22"/>
                <w:szCs w:val="22"/>
              </w:rPr>
              <w:t>0</w:t>
            </w:r>
          </w:p>
        </w:tc>
        <w:tc>
          <w:tcPr>
            <w:tcW w:w="5971" w:type="dxa"/>
          </w:tcPr>
          <w:p w14:paraId="4A7BA231" w14:textId="04CD9D7F" w:rsidR="0058734C" w:rsidRPr="00425486" w:rsidRDefault="0058734C" w:rsidP="00E26541">
            <w:pPr>
              <w:pStyle w:val="MarginText"/>
              <w:overflowPunct w:val="0"/>
              <w:autoSpaceDE w:val="0"/>
              <w:autoSpaceDN w:val="0"/>
              <w:textAlignment w:val="baseline"/>
              <w:rPr>
                <w:rFonts w:cs="Arial"/>
                <w:sz w:val="22"/>
                <w:szCs w:val="22"/>
              </w:rPr>
            </w:pPr>
            <w:r w:rsidRPr="00425486">
              <w:rPr>
                <w:rFonts w:cs="Arial"/>
                <w:sz w:val="22"/>
                <w:szCs w:val="22"/>
              </w:rPr>
              <w:t>0% of the Maximum Mark Available for the question</w:t>
            </w:r>
          </w:p>
        </w:tc>
      </w:tr>
      <w:tr w:rsidR="009B3643" w:rsidRPr="00425486" w14:paraId="4CD47B31" w14:textId="77777777" w:rsidTr="00FC6455">
        <w:tc>
          <w:tcPr>
            <w:tcW w:w="2341" w:type="dxa"/>
            <w:gridSpan w:val="2"/>
            <w:vAlign w:val="center"/>
          </w:tcPr>
          <w:p w14:paraId="62C6D2DC" w14:textId="631FE60F" w:rsidR="009B3643" w:rsidRPr="00425486" w:rsidRDefault="009B3643" w:rsidP="00251AE6">
            <w:pPr>
              <w:pStyle w:val="MarginText"/>
              <w:overflowPunct w:val="0"/>
              <w:autoSpaceDE w:val="0"/>
              <w:autoSpaceDN w:val="0"/>
              <w:jc w:val="center"/>
              <w:textAlignment w:val="baseline"/>
              <w:rPr>
                <w:rFonts w:cs="Arial"/>
                <w:sz w:val="22"/>
                <w:szCs w:val="22"/>
              </w:rPr>
            </w:pPr>
            <w:r w:rsidRPr="00425486">
              <w:rPr>
                <w:rFonts w:cs="Arial"/>
                <w:sz w:val="22"/>
                <w:szCs w:val="22"/>
              </w:rPr>
              <w:t>33</w:t>
            </w:r>
          </w:p>
        </w:tc>
        <w:tc>
          <w:tcPr>
            <w:tcW w:w="5971" w:type="dxa"/>
          </w:tcPr>
          <w:p w14:paraId="00941ACB" w14:textId="5F1FB866" w:rsidR="009B3643" w:rsidRPr="00425486" w:rsidRDefault="009B3643" w:rsidP="00E26541">
            <w:pPr>
              <w:pStyle w:val="MarginText"/>
              <w:overflowPunct w:val="0"/>
              <w:autoSpaceDE w:val="0"/>
              <w:autoSpaceDN w:val="0"/>
              <w:textAlignment w:val="baseline"/>
              <w:rPr>
                <w:rFonts w:cs="Arial"/>
                <w:sz w:val="22"/>
                <w:szCs w:val="22"/>
              </w:rPr>
            </w:pPr>
            <w:r w:rsidRPr="00425486">
              <w:rPr>
                <w:rFonts w:cs="Arial"/>
                <w:sz w:val="22"/>
                <w:szCs w:val="22"/>
              </w:rPr>
              <w:t>33% of the Maximum Mark Available for the question</w:t>
            </w:r>
          </w:p>
        </w:tc>
      </w:tr>
      <w:tr w:rsidR="0058734C" w:rsidRPr="00425486" w14:paraId="4A7BA235" w14:textId="77777777" w:rsidTr="00FC6455">
        <w:tc>
          <w:tcPr>
            <w:tcW w:w="2341" w:type="dxa"/>
            <w:gridSpan w:val="2"/>
            <w:vAlign w:val="center"/>
          </w:tcPr>
          <w:p w14:paraId="4A7BA233" w14:textId="059B4D83" w:rsidR="0058734C" w:rsidRPr="00425486" w:rsidRDefault="009B3643" w:rsidP="009B3643">
            <w:pPr>
              <w:pStyle w:val="MarginText"/>
              <w:overflowPunct w:val="0"/>
              <w:autoSpaceDE w:val="0"/>
              <w:autoSpaceDN w:val="0"/>
              <w:jc w:val="center"/>
              <w:textAlignment w:val="baseline"/>
              <w:rPr>
                <w:rFonts w:cs="Arial"/>
                <w:sz w:val="22"/>
                <w:szCs w:val="22"/>
              </w:rPr>
            </w:pPr>
            <w:r w:rsidRPr="00425486">
              <w:rPr>
                <w:rFonts w:cs="Arial"/>
                <w:sz w:val="22"/>
                <w:szCs w:val="22"/>
              </w:rPr>
              <w:t>66</w:t>
            </w:r>
          </w:p>
        </w:tc>
        <w:tc>
          <w:tcPr>
            <w:tcW w:w="5971" w:type="dxa"/>
          </w:tcPr>
          <w:p w14:paraId="4A7BA234" w14:textId="5EF201C9" w:rsidR="0058734C" w:rsidRPr="00425486" w:rsidRDefault="009B3643" w:rsidP="00E26541">
            <w:pPr>
              <w:pStyle w:val="MarginText"/>
              <w:overflowPunct w:val="0"/>
              <w:autoSpaceDE w:val="0"/>
              <w:autoSpaceDN w:val="0"/>
              <w:textAlignment w:val="baseline"/>
              <w:rPr>
                <w:rFonts w:cs="Arial"/>
                <w:sz w:val="22"/>
                <w:szCs w:val="22"/>
              </w:rPr>
            </w:pPr>
            <w:r w:rsidRPr="00425486">
              <w:rPr>
                <w:rFonts w:cs="Arial"/>
                <w:sz w:val="22"/>
                <w:szCs w:val="22"/>
              </w:rPr>
              <w:t>66</w:t>
            </w:r>
            <w:r w:rsidR="0058734C" w:rsidRPr="00425486">
              <w:rPr>
                <w:rFonts w:cs="Arial"/>
                <w:sz w:val="22"/>
                <w:szCs w:val="22"/>
              </w:rPr>
              <w:t>% of the Maximum Mark Available for the question</w:t>
            </w:r>
          </w:p>
        </w:tc>
      </w:tr>
      <w:tr w:rsidR="0058734C" w:rsidRPr="00425486" w14:paraId="4A7BA238" w14:textId="77777777" w:rsidTr="00FC6455">
        <w:tc>
          <w:tcPr>
            <w:tcW w:w="2341" w:type="dxa"/>
            <w:gridSpan w:val="2"/>
            <w:vAlign w:val="center"/>
          </w:tcPr>
          <w:p w14:paraId="4A7BA236" w14:textId="19F18FA1" w:rsidR="0058734C" w:rsidRPr="00425486" w:rsidRDefault="009B3643" w:rsidP="009B3643">
            <w:pPr>
              <w:pStyle w:val="MarginText"/>
              <w:overflowPunct w:val="0"/>
              <w:autoSpaceDE w:val="0"/>
              <w:autoSpaceDN w:val="0"/>
              <w:jc w:val="center"/>
              <w:textAlignment w:val="baseline"/>
              <w:rPr>
                <w:rFonts w:cs="Arial"/>
                <w:sz w:val="22"/>
                <w:szCs w:val="22"/>
              </w:rPr>
            </w:pPr>
            <w:r w:rsidRPr="00425486">
              <w:rPr>
                <w:rFonts w:cs="Arial"/>
                <w:sz w:val="22"/>
                <w:szCs w:val="22"/>
              </w:rPr>
              <w:t>1</w:t>
            </w:r>
            <w:r w:rsidR="0058734C" w:rsidRPr="00425486">
              <w:rPr>
                <w:rFonts w:cs="Arial"/>
                <w:sz w:val="22"/>
                <w:szCs w:val="22"/>
              </w:rPr>
              <w:t>00</w:t>
            </w:r>
          </w:p>
        </w:tc>
        <w:tc>
          <w:tcPr>
            <w:tcW w:w="5971" w:type="dxa"/>
          </w:tcPr>
          <w:p w14:paraId="4A7BA237" w14:textId="053B68F8" w:rsidR="0058734C" w:rsidRPr="00425486" w:rsidRDefault="0058734C" w:rsidP="00E26541">
            <w:pPr>
              <w:pStyle w:val="MarginText"/>
              <w:overflowPunct w:val="0"/>
              <w:autoSpaceDE w:val="0"/>
              <w:autoSpaceDN w:val="0"/>
              <w:textAlignment w:val="baseline"/>
              <w:rPr>
                <w:rFonts w:cs="Arial"/>
                <w:sz w:val="22"/>
                <w:szCs w:val="22"/>
              </w:rPr>
            </w:pPr>
            <w:r w:rsidRPr="00425486">
              <w:rPr>
                <w:rFonts w:cs="Arial"/>
                <w:sz w:val="22"/>
                <w:szCs w:val="22"/>
              </w:rPr>
              <w:t>100% of the Maximum Mark Available for the question</w:t>
            </w:r>
          </w:p>
        </w:tc>
      </w:tr>
    </w:tbl>
    <w:p w14:paraId="4A7BA239" w14:textId="77777777" w:rsidR="002529E3" w:rsidRPr="00425486" w:rsidRDefault="002529E3">
      <w:pPr>
        <w:pStyle w:val="BodyTextIndent3"/>
        <w:ind w:left="737"/>
        <w:rPr>
          <w:rFonts w:ascii="Arial" w:hAnsi="Arial" w:cs="Arial"/>
          <w:b/>
          <w:i/>
          <w:sz w:val="22"/>
          <w:szCs w:val="22"/>
        </w:rPr>
      </w:pPr>
    </w:p>
    <w:p w14:paraId="45768DDB" w14:textId="77777777" w:rsidR="008A3D15" w:rsidRPr="00DC3725" w:rsidRDefault="00B71515" w:rsidP="00A0039A">
      <w:pPr>
        <w:pStyle w:val="Heading3"/>
      </w:pPr>
      <w:r w:rsidRPr="00425486">
        <w:t xml:space="preserve">The mark achieved in response to a question will entitle the Potential Provider to receive a score which will be a </w:t>
      </w:r>
      <w:r w:rsidR="00D54E0A" w:rsidRPr="00DC3725">
        <w:t xml:space="preserve">percentage </w:t>
      </w:r>
      <w:r w:rsidRPr="00DC3725">
        <w:t>of the Maximum Score Available for that question</w:t>
      </w:r>
      <w:r w:rsidR="00AB7BB3" w:rsidRPr="00DC3725">
        <w:t>.</w:t>
      </w:r>
      <w:r w:rsidRPr="00DC3725">
        <w:t xml:space="preserve"> </w:t>
      </w:r>
    </w:p>
    <w:p w14:paraId="4A7BA23B" w14:textId="6CBE7294" w:rsidR="0058734C" w:rsidRPr="00425486" w:rsidRDefault="00B71515" w:rsidP="00A0039A">
      <w:pPr>
        <w:pStyle w:val="Heading3"/>
        <w:tabs>
          <w:tab w:val="clear" w:pos="1843"/>
          <w:tab w:val="left" w:pos="1418"/>
          <w:tab w:val="num" w:pos="1447"/>
        </w:tabs>
      </w:pPr>
      <w:r w:rsidRPr="00DC3725">
        <w:t xml:space="preserve">The Maximum Score Available for each question is set out under the column headed Maximum </w:t>
      </w:r>
      <w:r w:rsidR="00806DCB" w:rsidRPr="00DC3725">
        <w:t>Score</w:t>
      </w:r>
      <w:r w:rsidRPr="00DC3725">
        <w:t xml:space="preserve"> </w:t>
      </w:r>
      <w:r w:rsidR="00806DCB" w:rsidRPr="00DC3725">
        <w:t>Available</w:t>
      </w:r>
      <w:r w:rsidRPr="00DC3725">
        <w:t xml:space="preserve"> in the table at paragraph</w:t>
      </w:r>
      <w:r w:rsidR="005A0F43" w:rsidRPr="00DC3725">
        <w:t>s</w:t>
      </w:r>
      <w:r w:rsidRPr="00DC3725">
        <w:t xml:space="preserve"> </w:t>
      </w:r>
      <w:r w:rsidR="001311C4">
        <w:t>9</w:t>
      </w:r>
      <w:r w:rsidR="007360CB" w:rsidRPr="00425486">
        <w:t>.</w:t>
      </w:r>
      <w:r w:rsidRPr="00425486">
        <w:t xml:space="preserve"> </w:t>
      </w:r>
      <w:r w:rsidR="00D82E50" w:rsidRPr="00425486">
        <w:t xml:space="preserve"> </w:t>
      </w:r>
      <w:r w:rsidR="00EB6EF0" w:rsidRPr="00425486">
        <w:t>For</w:t>
      </w:r>
      <w:r w:rsidRPr="00DC3725">
        <w:t xml:space="preserve"> example if a Potential Provider achieved a mark of </w:t>
      </w:r>
      <w:r w:rsidR="007A1ABD" w:rsidRPr="00DC3725">
        <w:t>66</w:t>
      </w:r>
      <w:r w:rsidRPr="00DC3725">
        <w:t xml:space="preserve"> out of 100 for </w:t>
      </w:r>
      <w:r w:rsidR="00806DCB" w:rsidRPr="00DC3725">
        <w:t>a q</w:t>
      </w:r>
      <w:r w:rsidRPr="00DC3725">
        <w:t xml:space="preserve">uestion, it would equate to </w:t>
      </w:r>
      <w:r w:rsidR="007A1ABD" w:rsidRPr="00DC3725">
        <w:t>66</w:t>
      </w:r>
      <w:r w:rsidRPr="00DC3725">
        <w:t>%</w:t>
      </w:r>
      <w:r w:rsidR="00B96D4F" w:rsidRPr="00DC3725">
        <w:t xml:space="preserve"> of 100% </w:t>
      </w:r>
      <w:r w:rsidR="008A3D15" w:rsidRPr="00DC3725">
        <w:t>multiplied by</w:t>
      </w:r>
      <w:r w:rsidR="00B96D4F" w:rsidRPr="00DC3725">
        <w:t xml:space="preserve"> the question weighting as</w:t>
      </w:r>
      <w:r w:rsidR="00B96D4F" w:rsidRPr="00E42897">
        <w:t xml:space="preserve"> </w:t>
      </w:r>
      <w:r w:rsidR="00B96D4F" w:rsidRPr="00425486">
        <w:t>a percentage (being the Maximum</w:t>
      </w:r>
      <w:r w:rsidR="00F6233F" w:rsidRPr="00425486">
        <w:t xml:space="preserve"> </w:t>
      </w:r>
      <w:r w:rsidR="00B96D4F" w:rsidRPr="00425486">
        <w:t xml:space="preserve">Score Available for that question). </w:t>
      </w:r>
      <w:r w:rsidR="00D82E50" w:rsidRPr="00425486">
        <w:t xml:space="preserve"> </w:t>
      </w:r>
      <w:r w:rsidR="0087104F" w:rsidRPr="00425486">
        <w:t xml:space="preserve">The total weighted score is then multiplied by </w:t>
      </w:r>
      <w:r w:rsidR="00AE62E9">
        <w:t>50</w:t>
      </w:r>
      <w:r w:rsidR="0087104F" w:rsidRPr="00425486">
        <w:t>% (Quality).</w:t>
      </w:r>
      <w:r w:rsidR="00B96D4F" w:rsidRPr="00425486">
        <w:t xml:space="preserve"> </w:t>
      </w:r>
    </w:p>
    <w:p w14:paraId="4A7BA23C" w14:textId="4121124D" w:rsidR="0058734C" w:rsidRPr="00425486" w:rsidRDefault="0058734C">
      <w:pPr>
        <w:pStyle w:val="Heading3"/>
      </w:pPr>
      <w:bookmarkStart w:id="45" w:name="_Ref285712268"/>
      <w:r w:rsidRPr="00425486">
        <w:t>When the score for each question has been determined they will be added together to determine an overall score for the Quality Evaluation (“</w:t>
      </w:r>
      <w:r w:rsidRPr="00425486">
        <w:rPr>
          <w:b/>
        </w:rPr>
        <w:t>Quality Score</w:t>
      </w:r>
      <w:r w:rsidRPr="00425486">
        <w:t>”).</w:t>
      </w:r>
      <w:bookmarkEnd w:id="45"/>
      <w:r w:rsidR="00955F04" w:rsidRPr="00425486">
        <w:t xml:space="preserve"> See worked example in the table</w:t>
      </w:r>
      <w:r w:rsidR="00E26541" w:rsidRPr="00425486">
        <w:t>s</w:t>
      </w:r>
      <w:r w:rsidR="00955F04" w:rsidRPr="00425486">
        <w:t xml:space="preserve"> below:</w:t>
      </w:r>
    </w:p>
    <w:p w14:paraId="51BF5FF5" w14:textId="4D3E5C89" w:rsidR="00BF33F6" w:rsidRPr="00425486" w:rsidRDefault="008A3D15">
      <w:pPr>
        <w:pStyle w:val="Heading3"/>
        <w:rPr>
          <w:b/>
        </w:rPr>
      </w:pPr>
      <w:r w:rsidRPr="00425486">
        <w:rPr>
          <w:b/>
        </w:rPr>
        <w:t xml:space="preserve">Example </w:t>
      </w:r>
      <w:r w:rsidR="00795E2A" w:rsidRPr="00425486">
        <w:rPr>
          <w:b/>
        </w:rPr>
        <w:t xml:space="preserve">- </w:t>
      </w:r>
      <w:r w:rsidR="007A7767" w:rsidRPr="00425486">
        <w:rPr>
          <w:b/>
        </w:rPr>
        <w:t>Supplier A – Lot</w:t>
      </w:r>
      <w:r w:rsidR="008D176E" w:rsidRPr="00425486">
        <w:rPr>
          <w:b/>
        </w:rPr>
        <w:t xml:space="preserve">s 1 to </w:t>
      </w:r>
      <w:r w:rsidR="00832E96">
        <w:rPr>
          <w:b/>
        </w:rPr>
        <w:t>7</w:t>
      </w:r>
      <w:r w:rsidR="00FE4938">
        <w:rPr>
          <w:b/>
        </w:rPr>
        <w:t>7</w:t>
      </w:r>
    </w:p>
    <w:tbl>
      <w:tblPr>
        <w:tblStyle w:val="TableGrid2"/>
        <w:tblW w:w="8595" w:type="dxa"/>
        <w:tblInd w:w="704" w:type="dxa"/>
        <w:tblLook w:val="04A0" w:firstRow="1" w:lastRow="0" w:firstColumn="1" w:lastColumn="0" w:noHBand="0" w:noVBand="1"/>
      </w:tblPr>
      <w:tblGrid>
        <w:gridCol w:w="1170"/>
        <w:gridCol w:w="3490"/>
        <w:gridCol w:w="1595"/>
        <w:gridCol w:w="1121"/>
        <w:gridCol w:w="1219"/>
      </w:tblGrid>
      <w:tr w:rsidR="00E73776" w:rsidRPr="00425486" w14:paraId="6DE2C026" w14:textId="77777777" w:rsidTr="00FC6455">
        <w:tc>
          <w:tcPr>
            <w:tcW w:w="1170" w:type="dxa"/>
            <w:shd w:val="clear" w:color="auto" w:fill="D9D9D9" w:themeFill="background1" w:themeFillShade="D9"/>
            <w:vAlign w:val="center"/>
          </w:tcPr>
          <w:p w14:paraId="257F2A89" w14:textId="77777777" w:rsidR="00E73776" w:rsidRPr="00DC3725" w:rsidRDefault="00E73776" w:rsidP="00932892">
            <w:pPr>
              <w:jc w:val="center"/>
              <w:rPr>
                <w:rFonts w:ascii="Arial" w:hAnsi="Arial" w:cs="Arial"/>
                <w:b/>
              </w:rPr>
            </w:pPr>
            <w:r w:rsidRPr="00DC3725">
              <w:rPr>
                <w:rFonts w:ascii="Arial" w:hAnsi="Arial" w:cs="Arial"/>
                <w:b/>
              </w:rPr>
              <w:t>Question Number</w:t>
            </w:r>
          </w:p>
        </w:tc>
        <w:tc>
          <w:tcPr>
            <w:tcW w:w="3490" w:type="dxa"/>
            <w:shd w:val="clear" w:color="auto" w:fill="D9D9D9" w:themeFill="background1" w:themeFillShade="D9"/>
            <w:vAlign w:val="center"/>
          </w:tcPr>
          <w:p w14:paraId="1A8F8C9C" w14:textId="77777777" w:rsidR="00E73776" w:rsidRPr="00DC3725" w:rsidRDefault="00E73776" w:rsidP="00932892">
            <w:pPr>
              <w:jc w:val="center"/>
              <w:rPr>
                <w:rFonts w:ascii="Arial" w:hAnsi="Arial" w:cs="Arial"/>
                <w:b/>
              </w:rPr>
            </w:pPr>
            <w:r w:rsidRPr="00DC3725">
              <w:rPr>
                <w:rFonts w:ascii="Arial" w:hAnsi="Arial" w:cs="Arial"/>
                <w:b/>
              </w:rPr>
              <w:t>Subject</w:t>
            </w:r>
          </w:p>
        </w:tc>
        <w:tc>
          <w:tcPr>
            <w:tcW w:w="1595" w:type="dxa"/>
            <w:shd w:val="clear" w:color="auto" w:fill="D9D9D9" w:themeFill="background1" w:themeFillShade="D9"/>
            <w:vAlign w:val="center"/>
          </w:tcPr>
          <w:p w14:paraId="7EEB7B0F" w14:textId="5D3BE8DB" w:rsidR="00897640" w:rsidRPr="00DC3725" w:rsidRDefault="00897640" w:rsidP="00932892">
            <w:pPr>
              <w:jc w:val="center"/>
              <w:rPr>
                <w:rFonts w:ascii="Arial" w:hAnsi="Arial" w:cs="Arial"/>
                <w:b/>
              </w:rPr>
            </w:pPr>
          </w:p>
          <w:p w14:paraId="1B5931ED" w14:textId="2ADCDC4C" w:rsidR="00E73776" w:rsidRPr="0078425C" w:rsidRDefault="00897640" w:rsidP="00932892">
            <w:pPr>
              <w:jc w:val="center"/>
              <w:rPr>
                <w:rFonts w:ascii="Arial" w:hAnsi="Arial" w:cs="Arial"/>
                <w:b/>
              </w:rPr>
            </w:pPr>
            <w:r w:rsidRPr="0078425C">
              <w:rPr>
                <w:rFonts w:ascii="Arial" w:hAnsi="Arial" w:cs="Arial"/>
                <w:b/>
              </w:rPr>
              <w:t>Maximum Available Score</w:t>
            </w:r>
          </w:p>
        </w:tc>
        <w:tc>
          <w:tcPr>
            <w:tcW w:w="1121" w:type="dxa"/>
            <w:shd w:val="clear" w:color="auto" w:fill="D9D9D9" w:themeFill="background1" w:themeFillShade="D9"/>
            <w:vAlign w:val="center"/>
          </w:tcPr>
          <w:p w14:paraId="47DD1F66" w14:textId="1AC286D1" w:rsidR="00E73776" w:rsidRPr="0081059E" w:rsidRDefault="00120D86" w:rsidP="00932892">
            <w:pPr>
              <w:jc w:val="center"/>
              <w:rPr>
                <w:rFonts w:ascii="Arial" w:hAnsi="Arial" w:cs="Arial"/>
                <w:b/>
              </w:rPr>
            </w:pPr>
            <w:r>
              <w:rPr>
                <w:rFonts w:ascii="Arial" w:hAnsi="Arial" w:cs="Arial"/>
                <w:b/>
              </w:rPr>
              <w:t xml:space="preserve">Example </w:t>
            </w:r>
            <w:r w:rsidR="00E73776" w:rsidRPr="0081059E">
              <w:rPr>
                <w:rFonts w:ascii="Arial" w:hAnsi="Arial" w:cs="Arial"/>
                <w:b/>
              </w:rPr>
              <w:t>Mark</w:t>
            </w:r>
          </w:p>
        </w:tc>
        <w:tc>
          <w:tcPr>
            <w:tcW w:w="1219" w:type="dxa"/>
            <w:shd w:val="clear" w:color="auto" w:fill="D9D9D9" w:themeFill="background1" w:themeFillShade="D9"/>
            <w:vAlign w:val="center"/>
          </w:tcPr>
          <w:p w14:paraId="090A5EC7" w14:textId="4F3AB870" w:rsidR="00E73776" w:rsidRPr="0081059E" w:rsidRDefault="00120D86" w:rsidP="00425486">
            <w:pPr>
              <w:jc w:val="center"/>
              <w:rPr>
                <w:rFonts w:ascii="Arial" w:hAnsi="Arial" w:cs="Arial"/>
                <w:b/>
              </w:rPr>
            </w:pPr>
            <w:r>
              <w:rPr>
                <w:rFonts w:ascii="Arial" w:hAnsi="Arial" w:cs="Arial"/>
                <w:b/>
              </w:rPr>
              <w:t>Final Score</w:t>
            </w:r>
          </w:p>
        </w:tc>
      </w:tr>
      <w:tr w:rsidR="00E73776" w:rsidRPr="00425486" w14:paraId="1F2CB73D" w14:textId="77777777" w:rsidTr="00FC6455">
        <w:trPr>
          <w:trHeight w:val="567"/>
        </w:trPr>
        <w:tc>
          <w:tcPr>
            <w:tcW w:w="1170" w:type="dxa"/>
            <w:vAlign w:val="center"/>
          </w:tcPr>
          <w:p w14:paraId="2EF25310" w14:textId="77777777" w:rsidR="00E73776" w:rsidRPr="00425486" w:rsidRDefault="00E73776" w:rsidP="00E73776">
            <w:pPr>
              <w:rPr>
                <w:rFonts w:ascii="Arial" w:hAnsi="Arial" w:cs="Arial"/>
              </w:rPr>
            </w:pPr>
            <w:r w:rsidRPr="00425486">
              <w:rPr>
                <w:rFonts w:ascii="Arial" w:hAnsi="Arial" w:cs="Arial"/>
              </w:rPr>
              <w:t>AQB1</w:t>
            </w:r>
          </w:p>
        </w:tc>
        <w:tc>
          <w:tcPr>
            <w:tcW w:w="3490" w:type="dxa"/>
            <w:vAlign w:val="center"/>
          </w:tcPr>
          <w:p w14:paraId="21695DF6" w14:textId="25BFA4AB" w:rsidR="00E73776" w:rsidRPr="00DC3725" w:rsidRDefault="000B1389" w:rsidP="00E73776">
            <w:pPr>
              <w:rPr>
                <w:rFonts w:ascii="Arial" w:hAnsi="Arial" w:cs="Arial"/>
              </w:rPr>
            </w:pPr>
            <w:r w:rsidRPr="00DC3725">
              <w:rPr>
                <w:rFonts w:ascii="Arial" w:hAnsi="Arial" w:cs="Arial"/>
              </w:rPr>
              <w:t>Resourcing</w:t>
            </w:r>
          </w:p>
        </w:tc>
        <w:tc>
          <w:tcPr>
            <w:tcW w:w="1595" w:type="dxa"/>
            <w:vAlign w:val="center"/>
          </w:tcPr>
          <w:p w14:paraId="62467557" w14:textId="331ECC9C" w:rsidR="000B1389" w:rsidRPr="00DC3725" w:rsidRDefault="00AE62E9" w:rsidP="00FE4938">
            <w:pPr>
              <w:jc w:val="center"/>
              <w:rPr>
                <w:rFonts w:ascii="Arial" w:hAnsi="Arial" w:cs="Arial"/>
              </w:rPr>
            </w:pPr>
            <w:r>
              <w:rPr>
                <w:rFonts w:ascii="Arial" w:hAnsi="Arial" w:cs="Arial"/>
              </w:rPr>
              <w:t>2.5</w:t>
            </w:r>
          </w:p>
        </w:tc>
        <w:tc>
          <w:tcPr>
            <w:tcW w:w="1121" w:type="dxa"/>
            <w:vAlign w:val="center"/>
          </w:tcPr>
          <w:p w14:paraId="441075AE" w14:textId="77777777" w:rsidR="00E73776" w:rsidRPr="00DC3725" w:rsidRDefault="00E73776" w:rsidP="00FE4938">
            <w:pPr>
              <w:jc w:val="center"/>
              <w:rPr>
                <w:rFonts w:ascii="Arial" w:hAnsi="Arial" w:cs="Arial"/>
              </w:rPr>
            </w:pPr>
            <w:r w:rsidRPr="00DC3725">
              <w:rPr>
                <w:rFonts w:ascii="Arial" w:hAnsi="Arial" w:cs="Arial"/>
              </w:rPr>
              <w:t>100</w:t>
            </w:r>
          </w:p>
        </w:tc>
        <w:tc>
          <w:tcPr>
            <w:tcW w:w="1219" w:type="dxa"/>
            <w:vAlign w:val="center"/>
          </w:tcPr>
          <w:p w14:paraId="467F5D57" w14:textId="1EF654CF" w:rsidR="00E73776" w:rsidRPr="0078425C" w:rsidRDefault="00AE62E9" w:rsidP="00FE4938">
            <w:pPr>
              <w:jc w:val="center"/>
              <w:rPr>
                <w:rFonts w:ascii="Arial" w:hAnsi="Arial" w:cs="Arial"/>
              </w:rPr>
            </w:pPr>
            <w:r>
              <w:rPr>
                <w:rFonts w:ascii="Arial" w:hAnsi="Arial" w:cs="Arial"/>
              </w:rPr>
              <w:t>2.5</w:t>
            </w:r>
          </w:p>
        </w:tc>
      </w:tr>
      <w:tr w:rsidR="00E73776" w:rsidRPr="00425486" w14:paraId="2E32959F" w14:textId="77777777" w:rsidTr="00FC6455">
        <w:trPr>
          <w:trHeight w:val="567"/>
        </w:trPr>
        <w:tc>
          <w:tcPr>
            <w:tcW w:w="1170" w:type="dxa"/>
            <w:vAlign w:val="center"/>
          </w:tcPr>
          <w:p w14:paraId="117E5077" w14:textId="6AD4AE4C" w:rsidR="00E73776" w:rsidRPr="00425486" w:rsidRDefault="00E73776" w:rsidP="00E73776">
            <w:pPr>
              <w:rPr>
                <w:rFonts w:ascii="Arial" w:hAnsi="Arial" w:cs="Arial"/>
              </w:rPr>
            </w:pPr>
            <w:r w:rsidRPr="00425486">
              <w:rPr>
                <w:rFonts w:ascii="Arial" w:hAnsi="Arial" w:cs="Arial"/>
              </w:rPr>
              <w:t>AQB2</w:t>
            </w:r>
          </w:p>
        </w:tc>
        <w:tc>
          <w:tcPr>
            <w:tcW w:w="3490" w:type="dxa"/>
            <w:vAlign w:val="center"/>
          </w:tcPr>
          <w:p w14:paraId="35E1ACA3" w14:textId="27ECFC37" w:rsidR="00E73776" w:rsidRPr="00DC3725" w:rsidRDefault="000B1389" w:rsidP="00E73776">
            <w:pPr>
              <w:rPr>
                <w:rFonts w:ascii="Arial" w:hAnsi="Arial" w:cs="Arial"/>
              </w:rPr>
            </w:pPr>
            <w:r w:rsidRPr="00DC3725">
              <w:rPr>
                <w:rFonts w:ascii="Arial" w:hAnsi="Arial" w:cs="Arial"/>
              </w:rPr>
              <w:t>Quality Assurance</w:t>
            </w:r>
          </w:p>
        </w:tc>
        <w:tc>
          <w:tcPr>
            <w:tcW w:w="1595" w:type="dxa"/>
            <w:vAlign w:val="center"/>
          </w:tcPr>
          <w:p w14:paraId="2DA8C707" w14:textId="2569101F" w:rsidR="00E73776" w:rsidRPr="00DC3725" w:rsidRDefault="00543A15" w:rsidP="00FE4938">
            <w:pPr>
              <w:jc w:val="center"/>
              <w:rPr>
                <w:rFonts w:ascii="Arial" w:hAnsi="Arial" w:cs="Arial"/>
              </w:rPr>
            </w:pPr>
            <w:r w:rsidRPr="00DC3725">
              <w:rPr>
                <w:rFonts w:ascii="Arial" w:hAnsi="Arial" w:cs="Arial"/>
              </w:rPr>
              <w:t>20</w:t>
            </w:r>
          </w:p>
        </w:tc>
        <w:tc>
          <w:tcPr>
            <w:tcW w:w="1121" w:type="dxa"/>
            <w:vAlign w:val="center"/>
          </w:tcPr>
          <w:p w14:paraId="3EE81AE7" w14:textId="5C2F52B0" w:rsidR="00E73776" w:rsidRPr="0078425C" w:rsidRDefault="00FE4938" w:rsidP="00FE4938">
            <w:pPr>
              <w:jc w:val="center"/>
              <w:rPr>
                <w:rFonts w:ascii="Arial" w:hAnsi="Arial" w:cs="Arial"/>
              </w:rPr>
            </w:pPr>
            <w:r>
              <w:rPr>
                <w:rFonts w:ascii="Arial" w:hAnsi="Arial" w:cs="Arial"/>
              </w:rPr>
              <w:t>100</w:t>
            </w:r>
          </w:p>
        </w:tc>
        <w:tc>
          <w:tcPr>
            <w:tcW w:w="1219" w:type="dxa"/>
            <w:vAlign w:val="center"/>
          </w:tcPr>
          <w:p w14:paraId="73FBC80C" w14:textId="77777777" w:rsidR="00FE4938" w:rsidRDefault="00FE4938" w:rsidP="00FE4938">
            <w:pPr>
              <w:jc w:val="center"/>
              <w:rPr>
                <w:rFonts w:ascii="Arial" w:hAnsi="Arial" w:cs="Arial"/>
              </w:rPr>
            </w:pPr>
          </w:p>
          <w:p w14:paraId="741E871A" w14:textId="49190065" w:rsidR="00E73776" w:rsidRPr="0078425C" w:rsidRDefault="00FE4938" w:rsidP="00FE4938">
            <w:pPr>
              <w:jc w:val="center"/>
              <w:rPr>
                <w:rFonts w:ascii="Arial" w:hAnsi="Arial" w:cs="Arial"/>
              </w:rPr>
            </w:pPr>
            <w:r>
              <w:rPr>
                <w:rFonts w:ascii="Arial" w:hAnsi="Arial" w:cs="Arial"/>
              </w:rPr>
              <w:t>2</w:t>
            </w:r>
            <w:r w:rsidR="00DD4AAF">
              <w:rPr>
                <w:rFonts w:ascii="Arial" w:hAnsi="Arial" w:cs="Arial"/>
              </w:rPr>
              <w:t>0</w:t>
            </w:r>
            <w:r>
              <w:rPr>
                <w:rFonts w:ascii="Arial" w:hAnsi="Arial" w:cs="Arial"/>
              </w:rPr>
              <w:t>.0</w:t>
            </w:r>
          </w:p>
          <w:p w14:paraId="695CF512" w14:textId="77117766" w:rsidR="00221BD2" w:rsidRPr="0081059E" w:rsidRDefault="00221BD2" w:rsidP="00FE4938">
            <w:pPr>
              <w:jc w:val="center"/>
              <w:rPr>
                <w:rFonts w:ascii="Arial" w:hAnsi="Arial" w:cs="Arial"/>
              </w:rPr>
            </w:pPr>
          </w:p>
        </w:tc>
      </w:tr>
      <w:tr w:rsidR="00E73776" w:rsidRPr="00425486" w14:paraId="63F137B5" w14:textId="77777777" w:rsidTr="00FC6455">
        <w:trPr>
          <w:trHeight w:val="567"/>
        </w:trPr>
        <w:tc>
          <w:tcPr>
            <w:tcW w:w="1170" w:type="dxa"/>
            <w:vAlign w:val="center"/>
          </w:tcPr>
          <w:p w14:paraId="65A2C5AF" w14:textId="77777777" w:rsidR="00E73776" w:rsidRPr="00425486" w:rsidRDefault="00E73776" w:rsidP="00E73776">
            <w:pPr>
              <w:rPr>
                <w:rFonts w:ascii="Arial" w:hAnsi="Arial" w:cs="Arial"/>
              </w:rPr>
            </w:pPr>
            <w:r w:rsidRPr="00425486">
              <w:rPr>
                <w:rFonts w:ascii="Arial" w:hAnsi="Arial" w:cs="Arial"/>
              </w:rPr>
              <w:t>AQB3</w:t>
            </w:r>
          </w:p>
        </w:tc>
        <w:tc>
          <w:tcPr>
            <w:tcW w:w="3490" w:type="dxa"/>
            <w:vAlign w:val="center"/>
          </w:tcPr>
          <w:p w14:paraId="3086AB02" w14:textId="49949A14" w:rsidR="00E73776" w:rsidRPr="00DC3725" w:rsidRDefault="000B1389" w:rsidP="00E73776">
            <w:pPr>
              <w:rPr>
                <w:rFonts w:ascii="Arial" w:hAnsi="Arial" w:cs="Arial"/>
              </w:rPr>
            </w:pPr>
            <w:r w:rsidRPr="00DC3725">
              <w:rPr>
                <w:rFonts w:ascii="Arial" w:hAnsi="Arial" w:cs="Arial"/>
              </w:rPr>
              <w:t>Delivery</w:t>
            </w:r>
          </w:p>
        </w:tc>
        <w:tc>
          <w:tcPr>
            <w:tcW w:w="1595" w:type="dxa"/>
            <w:vAlign w:val="center"/>
          </w:tcPr>
          <w:p w14:paraId="395B3CCD" w14:textId="57C15E73" w:rsidR="00E73776" w:rsidRPr="00DC3725" w:rsidRDefault="003059C2" w:rsidP="00FE4938">
            <w:pPr>
              <w:jc w:val="center"/>
              <w:rPr>
                <w:rFonts w:ascii="Arial" w:hAnsi="Arial" w:cs="Arial"/>
              </w:rPr>
            </w:pPr>
            <w:r w:rsidRPr="00DC3725">
              <w:rPr>
                <w:rFonts w:ascii="Arial" w:hAnsi="Arial" w:cs="Arial"/>
              </w:rPr>
              <w:t>5</w:t>
            </w:r>
          </w:p>
        </w:tc>
        <w:tc>
          <w:tcPr>
            <w:tcW w:w="1121" w:type="dxa"/>
            <w:vAlign w:val="center"/>
          </w:tcPr>
          <w:p w14:paraId="7C384C7A" w14:textId="32362C3B" w:rsidR="00E73776" w:rsidRPr="0078425C" w:rsidRDefault="00E73776" w:rsidP="00FE4938">
            <w:pPr>
              <w:jc w:val="center"/>
              <w:rPr>
                <w:rFonts w:ascii="Arial" w:hAnsi="Arial" w:cs="Arial"/>
              </w:rPr>
            </w:pPr>
            <w:r w:rsidRPr="0078425C">
              <w:rPr>
                <w:rFonts w:ascii="Arial" w:hAnsi="Arial" w:cs="Arial"/>
              </w:rPr>
              <w:t>66</w:t>
            </w:r>
          </w:p>
        </w:tc>
        <w:tc>
          <w:tcPr>
            <w:tcW w:w="1219" w:type="dxa"/>
            <w:vAlign w:val="center"/>
          </w:tcPr>
          <w:p w14:paraId="16DAD384" w14:textId="63D8346F" w:rsidR="00E73776" w:rsidRPr="0078425C" w:rsidRDefault="003059C2" w:rsidP="00FE4938">
            <w:pPr>
              <w:jc w:val="center"/>
              <w:rPr>
                <w:rFonts w:ascii="Arial" w:hAnsi="Arial" w:cs="Arial"/>
              </w:rPr>
            </w:pPr>
            <w:r w:rsidRPr="0078425C">
              <w:rPr>
                <w:rFonts w:ascii="Arial" w:hAnsi="Arial" w:cs="Arial"/>
              </w:rPr>
              <w:t>3.3</w:t>
            </w:r>
          </w:p>
        </w:tc>
      </w:tr>
      <w:tr w:rsidR="00E73776" w:rsidRPr="00425486" w14:paraId="723BBD24" w14:textId="77777777" w:rsidTr="00FC6455">
        <w:trPr>
          <w:trHeight w:val="567"/>
        </w:trPr>
        <w:tc>
          <w:tcPr>
            <w:tcW w:w="1170" w:type="dxa"/>
            <w:vAlign w:val="center"/>
          </w:tcPr>
          <w:p w14:paraId="37F302E8" w14:textId="77777777" w:rsidR="00E73776" w:rsidRPr="00425486" w:rsidRDefault="00E73776" w:rsidP="00E73776">
            <w:pPr>
              <w:rPr>
                <w:rFonts w:ascii="Arial" w:hAnsi="Arial" w:cs="Arial"/>
              </w:rPr>
            </w:pPr>
            <w:r w:rsidRPr="00425486">
              <w:rPr>
                <w:rFonts w:ascii="Arial" w:hAnsi="Arial" w:cs="Arial"/>
              </w:rPr>
              <w:t>AQB4</w:t>
            </w:r>
          </w:p>
        </w:tc>
        <w:tc>
          <w:tcPr>
            <w:tcW w:w="3490" w:type="dxa"/>
            <w:vAlign w:val="center"/>
          </w:tcPr>
          <w:p w14:paraId="00C34432" w14:textId="1765C458" w:rsidR="00E73776" w:rsidRPr="00DC3725" w:rsidRDefault="000B1389" w:rsidP="00E73776">
            <w:pPr>
              <w:rPr>
                <w:rFonts w:ascii="Arial" w:hAnsi="Arial" w:cs="Arial"/>
              </w:rPr>
            </w:pPr>
            <w:r w:rsidRPr="00DC3725">
              <w:rPr>
                <w:rFonts w:ascii="Arial" w:hAnsi="Arial" w:cs="Arial"/>
              </w:rPr>
              <w:t>Complaints Handling and Resolution</w:t>
            </w:r>
          </w:p>
        </w:tc>
        <w:tc>
          <w:tcPr>
            <w:tcW w:w="1595" w:type="dxa"/>
            <w:vAlign w:val="center"/>
          </w:tcPr>
          <w:p w14:paraId="5E1BD155" w14:textId="1DA01CFE" w:rsidR="00E73776" w:rsidRPr="00DC3725" w:rsidRDefault="00AE62E9" w:rsidP="00FE4938">
            <w:pPr>
              <w:jc w:val="center"/>
              <w:rPr>
                <w:rFonts w:ascii="Arial" w:hAnsi="Arial" w:cs="Arial"/>
              </w:rPr>
            </w:pPr>
            <w:r>
              <w:rPr>
                <w:rFonts w:ascii="Arial" w:hAnsi="Arial" w:cs="Arial"/>
              </w:rPr>
              <w:t>2.5</w:t>
            </w:r>
          </w:p>
        </w:tc>
        <w:tc>
          <w:tcPr>
            <w:tcW w:w="1121" w:type="dxa"/>
            <w:vAlign w:val="center"/>
          </w:tcPr>
          <w:p w14:paraId="6C3A994C" w14:textId="77777777" w:rsidR="00E73776" w:rsidRPr="0078425C" w:rsidRDefault="00E73776" w:rsidP="00FE4938">
            <w:pPr>
              <w:jc w:val="center"/>
              <w:rPr>
                <w:rFonts w:ascii="Arial" w:hAnsi="Arial" w:cs="Arial"/>
              </w:rPr>
            </w:pPr>
            <w:r w:rsidRPr="0078425C">
              <w:rPr>
                <w:rFonts w:ascii="Arial" w:hAnsi="Arial" w:cs="Arial"/>
              </w:rPr>
              <w:t>100</w:t>
            </w:r>
          </w:p>
        </w:tc>
        <w:tc>
          <w:tcPr>
            <w:tcW w:w="1219" w:type="dxa"/>
            <w:vAlign w:val="center"/>
          </w:tcPr>
          <w:p w14:paraId="5B398EA3" w14:textId="77777777" w:rsidR="003059C2" w:rsidRPr="0078425C" w:rsidRDefault="003059C2" w:rsidP="00FE4938">
            <w:pPr>
              <w:jc w:val="center"/>
              <w:rPr>
                <w:rFonts w:ascii="Arial" w:hAnsi="Arial" w:cs="Arial"/>
              </w:rPr>
            </w:pPr>
          </w:p>
          <w:p w14:paraId="1CE110FE" w14:textId="1166CCE0" w:rsidR="00E73776" w:rsidRPr="0081059E" w:rsidRDefault="00AE62E9" w:rsidP="00FE4938">
            <w:pPr>
              <w:jc w:val="center"/>
              <w:rPr>
                <w:rFonts w:ascii="Arial" w:hAnsi="Arial" w:cs="Arial"/>
              </w:rPr>
            </w:pPr>
            <w:r>
              <w:rPr>
                <w:rFonts w:ascii="Arial" w:hAnsi="Arial" w:cs="Arial"/>
              </w:rPr>
              <w:t>2.5</w:t>
            </w:r>
          </w:p>
          <w:p w14:paraId="1F17E1BC" w14:textId="28F367C7" w:rsidR="003059C2" w:rsidRPr="0081059E" w:rsidRDefault="003059C2" w:rsidP="00FE4938">
            <w:pPr>
              <w:jc w:val="center"/>
              <w:rPr>
                <w:rFonts w:ascii="Arial" w:hAnsi="Arial" w:cs="Arial"/>
              </w:rPr>
            </w:pPr>
          </w:p>
        </w:tc>
      </w:tr>
      <w:tr w:rsidR="00932892" w:rsidRPr="00425486" w14:paraId="5EA3644F" w14:textId="77777777" w:rsidTr="00FC6455">
        <w:trPr>
          <w:trHeight w:val="567"/>
        </w:trPr>
        <w:tc>
          <w:tcPr>
            <w:tcW w:w="1170" w:type="dxa"/>
            <w:vAlign w:val="center"/>
          </w:tcPr>
          <w:p w14:paraId="4794E78E" w14:textId="3D4C1553" w:rsidR="00932892" w:rsidRPr="00425486" w:rsidRDefault="00932892" w:rsidP="00E73776">
            <w:pPr>
              <w:rPr>
                <w:rFonts w:ascii="Arial" w:hAnsi="Arial" w:cs="Arial"/>
              </w:rPr>
            </w:pPr>
            <w:r w:rsidRPr="00425486">
              <w:rPr>
                <w:rFonts w:ascii="Arial" w:hAnsi="Arial" w:cs="Arial"/>
              </w:rPr>
              <w:t>AQC1a</w:t>
            </w:r>
          </w:p>
        </w:tc>
        <w:tc>
          <w:tcPr>
            <w:tcW w:w="3490" w:type="dxa"/>
            <w:vAlign w:val="center"/>
          </w:tcPr>
          <w:p w14:paraId="3683FB6B" w14:textId="6C70CF8E" w:rsidR="00932892" w:rsidRPr="00DC3725" w:rsidRDefault="00932892" w:rsidP="00FE4938">
            <w:pPr>
              <w:rPr>
                <w:rFonts w:ascii="Arial" w:hAnsi="Arial" w:cs="Arial"/>
              </w:rPr>
            </w:pPr>
            <w:r w:rsidRPr="00DC3725">
              <w:rPr>
                <w:rFonts w:ascii="Arial" w:hAnsi="Arial" w:cs="Arial"/>
              </w:rPr>
              <w:t xml:space="preserve">Lead Times Lot 1 to </w:t>
            </w:r>
            <w:r w:rsidR="00832E96">
              <w:rPr>
                <w:rFonts w:ascii="Arial" w:hAnsi="Arial" w:cs="Arial"/>
              </w:rPr>
              <w:t>7</w:t>
            </w:r>
            <w:r w:rsidR="00FE4938">
              <w:rPr>
                <w:rFonts w:ascii="Arial" w:hAnsi="Arial" w:cs="Arial"/>
              </w:rPr>
              <w:t>7</w:t>
            </w:r>
          </w:p>
        </w:tc>
        <w:tc>
          <w:tcPr>
            <w:tcW w:w="1595" w:type="dxa"/>
            <w:vAlign w:val="center"/>
          </w:tcPr>
          <w:p w14:paraId="005100A1" w14:textId="5433FC04" w:rsidR="00932892" w:rsidRPr="00DC3725" w:rsidRDefault="00932892" w:rsidP="00FE4938">
            <w:pPr>
              <w:jc w:val="center"/>
              <w:rPr>
                <w:rFonts w:ascii="Arial" w:hAnsi="Arial" w:cs="Arial"/>
              </w:rPr>
            </w:pPr>
            <w:r w:rsidRPr="00DC3725">
              <w:rPr>
                <w:rFonts w:ascii="Arial" w:hAnsi="Arial" w:cs="Arial"/>
              </w:rPr>
              <w:t>20</w:t>
            </w:r>
          </w:p>
        </w:tc>
        <w:tc>
          <w:tcPr>
            <w:tcW w:w="1121" w:type="dxa"/>
            <w:vAlign w:val="center"/>
          </w:tcPr>
          <w:p w14:paraId="3E91E247" w14:textId="69580BCE" w:rsidR="00932892" w:rsidRPr="0078425C" w:rsidRDefault="00932892" w:rsidP="00FE4938">
            <w:pPr>
              <w:jc w:val="center"/>
              <w:rPr>
                <w:rFonts w:ascii="Arial" w:hAnsi="Arial" w:cs="Arial"/>
              </w:rPr>
            </w:pPr>
            <w:r w:rsidRPr="0078425C">
              <w:rPr>
                <w:rFonts w:ascii="Arial" w:hAnsi="Arial" w:cs="Arial"/>
              </w:rPr>
              <w:t>66</w:t>
            </w:r>
          </w:p>
        </w:tc>
        <w:tc>
          <w:tcPr>
            <w:tcW w:w="1219" w:type="dxa"/>
            <w:vAlign w:val="center"/>
          </w:tcPr>
          <w:p w14:paraId="7DA283B3" w14:textId="71C9BC51" w:rsidR="00932892" w:rsidRPr="0081059E" w:rsidRDefault="00932892" w:rsidP="00FE4938">
            <w:pPr>
              <w:jc w:val="center"/>
              <w:rPr>
                <w:rFonts w:ascii="Arial" w:hAnsi="Arial" w:cs="Arial"/>
              </w:rPr>
            </w:pPr>
            <w:r w:rsidRPr="0081059E">
              <w:rPr>
                <w:rFonts w:ascii="Arial" w:hAnsi="Arial" w:cs="Arial"/>
              </w:rPr>
              <w:t>13.2</w:t>
            </w:r>
          </w:p>
        </w:tc>
      </w:tr>
      <w:tr w:rsidR="00120D86" w:rsidRPr="00425486" w14:paraId="173F83FC" w14:textId="77777777" w:rsidTr="00FC6455">
        <w:trPr>
          <w:trHeight w:val="397"/>
        </w:trPr>
        <w:tc>
          <w:tcPr>
            <w:tcW w:w="7376" w:type="dxa"/>
            <w:gridSpan w:val="4"/>
            <w:vAlign w:val="center"/>
          </w:tcPr>
          <w:p w14:paraId="4B26A3FA" w14:textId="1F6ADD48" w:rsidR="00120D86" w:rsidRPr="00DC3725" w:rsidRDefault="00120D86" w:rsidP="00120D86">
            <w:pPr>
              <w:jc w:val="center"/>
              <w:rPr>
                <w:rFonts w:ascii="Arial" w:hAnsi="Arial" w:cs="Arial"/>
              </w:rPr>
            </w:pPr>
            <w:r w:rsidRPr="00425486">
              <w:rPr>
                <w:rFonts w:ascii="Arial" w:hAnsi="Arial" w:cs="Arial"/>
                <w:b/>
              </w:rPr>
              <w:t>Total Mark</w:t>
            </w:r>
          </w:p>
        </w:tc>
        <w:tc>
          <w:tcPr>
            <w:tcW w:w="1219" w:type="dxa"/>
            <w:vAlign w:val="center"/>
          </w:tcPr>
          <w:p w14:paraId="246D7C1F" w14:textId="6BC003C9" w:rsidR="00120D86" w:rsidRPr="00DC3725" w:rsidRDefault="00422C2E" w:rsidP="00AE62E9">
            <w:pPr>
              <w:jc w:val="center"/>
              <w:rPr>
                <w:rFonts w:ascii="Arial" w:hAnsi="Arial" w:cs="Arial"/>
              </w:rPr>
            </w:pPr>
            <w:r>
              <w:rPr>
                <w:rFonts w:ascii="Arial" w:hAnsi="Arial" w:cs="Arial"/>
              </w:rPr>
              <w:t>41</w:t>
            </w:r>
            <w:r w:rsidR="00120D86">
              <w:rPr>
                <w:rFonts w:ascii="Arial" w:hAnsi="Arial" w:cs="Arial"/>
              </w:rPr>
              <w:t>.5</w:t>
            </w:r>
          </w:p>
        </w:tc>
      </w:tr>
    </w:tbl>
    <w:p w14:paraId="5DBBA2A1" w14:textId="083EAADF" w:rsidR="008B07E7" w:rsidRPr="00425486" w:rsidRDefault="00120D86" w:rsidP="00D36204">
      <w:pPr>
        <w:pStyle w:val="Heading3"/>
      </w:pPr>
      <w:r>
        <w:rPr>
          <w:b/>
        </w:rPr>
        <w:lastRenderedPageBreak/>
        <w:t xml:space="preserve"> </w:t>
      </w:r>
      <w:r w:rsidR="00795E2A" w:rsidRPr="00425486">
        <w:rPr>
          <w:b/>
        </w:rPr>
        <w:t>Example- Supplier B – Lot</w:t>
      </w:r>
      <w:r w:rsidR="008D176E" w:rsidRPr="00425486">
        <w:rPr>
          <w:b/>
        </w:rPr>
        <w:t xml:space="preserve">s 1 to </w:t>
      </w:r>
      <w:r w:rsidR="00832E96">
        <w:rPr>
          <w:b/>
        </w:rPr>
        <w:t>7</w:t>
      </w:r>
      <w:r w:rsidR="00FE4938">
        <w:rPr>
          <w:b/>
        </w:rPr>
        <w:t>7</w:t>
      </w:r>
    </w:p>
    <w:p w14:paraId="017708FE" w14:textId="77777777" w:rsidR="008B07E7" w:rsidRPr="00E42897" w:rsidRDefault="008B07E7" w:rsidP="00D36204">
      <w:pPr>
        <w:pStyle w:val="Heading1"/>
        <w:numPr>
          <w:ilvl w:val="0"/>
          <w:numId w:val="0"/>
        </w:numPr>
        <w:ind w:left="737" w:hanging="737"/>
        <w:rPr>
          <w:rFonts w:cs="Arial"/>
          <w:sz w:val="22"/>
          <w:szCs w:val="22"/>
        </w:rPr>
      </w:pPr>
    </w:p>
    <w:tbl>
      <w:tblPr>
        <w:tblStyle w:val="TableGrid2"/>
        <w:tblW w:w="9016" w:type="dxa"/>
        <w:tblInd w:w="704" w:type="dxa"/>
        <w:tblLook w:val="04A0" w:firstRow="1" w:lastRow="0" w:firstColumn="1" w:lastColumn="0" w:noHBand="0" w:noVBand="1"/>
      </w:tblPr>
      <w:tblGrid>
        <w:gridCol w:w="1170"/>
        <w:gridCol w:w="3870"/>
        <w:gridCol w:w="1659"/>
        <w:gridCol w:w="1121"/>
        <w:gridCol w:w="1196"/>
      </w:tblGrid>
      <w:tr w:rsidR="00897640" w:rsidRPr="00425486" w14:paraId="1F840A5F" w14:textId="77777777" w:rsidTr="00FC6455">
        <w:tc>
          <w:tcPr>
            <w:tcW w:w="1170" w:type="dxa"/>
            <w:shd w:val="clear" w:color="auto" w:fill="D9D9D9" w:themeFill="background1" w:themeFillShade="D9"/>
            <w:vAlign w:val="center"/>
          </w:tcPr>
          <w:p w14:paraId="6A0708C9" w14:textId="77777777" w:rsidR="00897640" w:rsidRPr="00425486" w:rsidRDefault="00897640" w:rsidP="00932892">
            <w:pPr>
              <w:jc w:val="center"/>
              <w:rPr>
                <w:rFonts w:ascii="Arial" w:hAnsi="Arial" w:cs="Arial"/>
                <w:b/>
              </w:rPr>
            </w:pPr>
            <w:r w:rsidRPr="00425486">
              <w:rPr>
                <w:rFonts w:ascii="Arial" w:hAnsi="Arial" w:cs="Arial"/>
                <w:b/>
              </w:rPr>
              <w:t>Question Number</w:t>
            </w:r>
          </w:p>
        </w:tc>
        <w:tc>
          <w:tcPr>
            <w:tcW w:w="3870" w:type="dxa"/>
            <w:shd w:val="clear" w:color="auto" w:fill="D9D9D9" w:themeFill="background1" w:themeFillShade="D9"/>
            <w:vAlign w:val="center"/>
          </w:tcPr>
          <w:p w14:paraId="2AE8EEB9" w14:textId="77777777" w:rsidR="00897640" w:rsidRPr="00DC3725" w:rsidRDefault="00897640" w:rsidP="00932892">
            <w:pPr>
              <w:jc w:val="center"/>
              <w:rPr>
                <w:rFonts w:ascii="Arial" w:hAnsi="Arial" w:cs="Arial"/>
                <w:b/>
              </w:rPr>
            </w:pPr>
            <w:r w:rsidRPr="00DC3725">
              <w:rPr>
                <w:rFonts w:ascii="Arial" w:hAnsi="Arial" w:cs="Arial"/>
                <w:b/>
              </w:rPr>
              <w:t>Subject</w:t>
            </w:r>
          </w:p>
        </w:tc>
        <w:tc>
          <w:tcPr>
            <w:tcW w:w="1659" w:type="dxa"/>
            <w:shd w:val="clear" w:color="auto" w:fill="D9D9D9" w:themeFill="background1" w:themeFillShade="D9"/>
            <w:vAlign w:val="center"/>
          </w:tcPr>
          <w:p w14:paraId="451AF1AB" w14:textId="77777777" w:rsidR="00897640" w:rsidRPr="00DC3725" w:rsidRDefault="00897640" w:rsidP="00932892">
            <w:pPr>
              <w:jc w:val="center"/>
              <w:rPr>
                <w:rFonts w:ascii="Arial" w:hAnsi="Arial" w:cs="Arial"/>
                <w:b/>
              </w:rPr>
            </w:pPr>
          </w:p>
          <w:p w14:paraId="35B60B62" w14:textId="77777777" w:rsidR="00897640" w:rsidRPr="00DC3725" w:rsidRDefault="00897640" w:rsidP="00425486">
            <w:pPr>
              <w:jc w:val="center"/>
              <w:rPr>
                <w:rFonts w:ascii="Arial" w:hAnsi="Arial" w:cs="Arial"/>
                <w:b/>
              </w:rPr>
            </w:pPr>
            <w:r w:rsidRPr="00DC3725">
              <w:rPr>
                <w:rFonts w:ascii="Arial" w:hAnsi="Arial" w:cs="Arial"/>
                <w:b/>
              </w:rPr>
              <w:t>Maximum Available Score</w:t>
            </w:r>
          </w:p>
        </w:tc>
        <w:tc>
          <w:tcPr>
            <w:tcW w:w="1121" w:type="dxa"/>
            <w:shd w:val="clear" w:color="auto" w:fill="D9D9D9" w:themeFill="background1" w:themeFillShade="D9"/>
            <w:vAlign w:val="center"/>
          </w:tcPr>
          <w:p w14:paraId="23DF7569" w14:textId="33BAC982" w:rsidR="00897640" w:rsidRPr="0078425C" w:rsidRDefault="00120D86" w:rsidP="00425486">
            <w:pPr>
              <w:jc w:val="center"/>
              <w:rPr>
                <w:rFonts w:ascii="Arial" w:hAnsi="Arial" w:cs="Arial"/>
                <w:b/>
              </w:rPr>
            </w:pPr>
            <w:r>
              <w:rPr>
                <w:rFonts w:ascii="Arial" w:hAnsi="Arial" w:cs="Arial"/>
                <w:b/>
              </w:rPr>
              <w:t xml:space="preserve">Example </w:t>
            </w:r>
            <w:r w:rsidR="00897640" w:rsidRPr="0078425C">
              <w:rPr>
                <w:rFonts w:ascii="Arial" w:hAnsi="Arial" w:cs="Arial"/>
                <w:b/>
              </w:rPr>
              <w:t>Mark</w:t>
            </w:r>
          </w:p>
        </w:tc>
        <w:tc>
          <w:tcPr>
            <w:tcW w:w="1196" w:type="dxa"/>
            <w:shd w:val="clear" w:color="auto" w:fill="D9D9D9" w:themeFill="background1" w:themeFillShade="D9"/>
            <w:vAlign w:val="center"/>
          </w:tcPr>
          <w:p w14:paraId="4EA80992" w14:textId="4070A0BA" w:rsidR="00897640" w:rsidRPr="0078425C" w:rsidRDefault="00120D86" w:rsidP="00425486">
            <w:pPr>
              <w:jc w:val="center"/>
              <w:rPr>
                <w:rFonts w:ascii="Arial" w:hAnsi="Arial" w:cs="Arial"/>
                <w:b/>
              </w:rPr>
            </w:pPr>
            <w:r>
              <w:rPr>
                <w:rFonts w:ascii="Arial" w:hAnsi="Arial" w:cs="Arial"/>
                <w:b/>
              </w:rPr>
              <w:t>Final Score</w:t>
            </w:r>
          </w:p>
        </w:tc>
      </w:tr>
      <w:tr w:rsidR="00897640" w:rsidRPr="00425486" w14:paraId="0ADBEAD9" w14:textId="77777777" w:rsidTr="00FC6455">
        <w:trPr>
          <w:trHeight w:val="567"/>
        </w:trPr>
        <w:tc>
          <w:tcPr>
            <w:tcW w:w="1170" w:type="dxa"/>
            <w:vAlign w:val="center"/>
          </w:tcPr>
          <w:p w14:paraId="278E9A4E" w14:textId="77777777" w:rsidR="00897640" w:rsidRPr="00425486" w:rsidRDefault="00897640" w:rsidP="003059C2">
            <w:pPr>
              <w:jc w:val="center"/>
              <w:rPr>
                <w:rFonts w:ascii="Arial" w:hAnsi="Arial" w:cs="Arial"/>
              </w:rPr>
            </w:pPr>
            <w:r w:rsidRPr="00425486">
              <w:rPr>
                <w:rFonts w:ascii="Arial" w:hAnsi="Arial" w:cs="Arial"/>
              </w:rPr>
              <w:t>AQB1</w:t>
            </w:r>
          </w:p>
        </w:tc>
        <w:tc>
          <w:tcPr>
            <w:tcW w:w="3870" w:type="dxa"/>
            <w:vAlign w:val="center"/>
          </w:tcPr>
          <w:p w14:paraId="24C27A3B" w14:textId="77777777" w:rsidR="00897640" w:rsidRPr="00DC3725" w:rsidRDefault="00897640" w:rsidP="003059C2">
            <w:pPr>
              <w:jc w:val="center"/>
              <w:rPr>
                <w:rFonts w:ascii="Arial" w:hAnsi="Arial" w:cs="Arial"/>
              </w:rPr>
            </w:pPr>
            <w:r w:rsidRPr="00DC3725">
              <w:rPr>
                <w:rFonts w:ascii="Arial" w:hAnsi="Arial" w:cs="Arial"/>
              </w:rPr>
              <w:t>Resourcing</w:t>
            </w:r>
          </w:p>
        </w:tc>
        <w:tc>
          <w:tcPr>
            <w:tcW w:w="1659" w:type="dxa"/>
            <w:vAlign w:val="center"/>
          </w:tcPr>
          <w:p w14:paraId="53D7DF62" w14:textId="35E902BA" w:rsidR="00897640" w:rsidRPr="00DC3725" w:rsidRDefault="00AE62E9" w:rsidP="003059C2">
            <w:pPr>
              <w:jc w:val="center"/>
              <w:rPr>
                <w:rFonts w:ascii="Arial" w:hAnsi="Arial" w:cs="Arial"/>
              </w:rPr>
            </w:pPr>
            <w:r>
              <w:rPr>
                <w:rFonts w:ascii="Arial" w:hAnsi="Arial" w:cs="Arial"/>
              </w:rPr>
              <w:t>2.</w:t>
            </w:r>
            <w:r w:rsidR="0027447E">
              <w:rPr>
                <w:rFonts w:ascii="Arial" w:hAnsi="Arial" w:cs="Arial"/>
              </w:rPr>
              <w:t>5</w:t>
            </w:r>
          </w:p>
        </w:tc>
        <w:tc>
          <w:tcPr>
            <w:tcW w:w="1121" w:type="dxa"/>
            <w:vAlign w:val="center"/>
          </w:tcPr>
          <w:p w14:paraId="1BA1840D" w14:textId="61B49BD1" w:rsidR="00897640" w:rsidRPr="00DC3725" w:rsidRDefault="00897640" w:rsidP="003059C2">
            <w:pPr>
              <w:jc w:val="center"/>
              <w:rPr>
                <w:rFonts w:ascii="Arial" w:hAnsi="Arial" w:cs="Arial"/>
              </w:rPr>
            </w:pPr>
            <w:r w:rsidRPr="00DC3725">
              <w:rPr>
                <w:rFonts w:ascii="Arial" w:hAnsi="Arial" w:cs="Arial"/>
              </w:rPr>
              <w:t>66</w:t>
            </w:r>
          </w:p>
        </w:tc>
        <w:tc>
          <w:tcPr>
            <w:tcW w:w="1196" w:type="dxa"/>
            <w:vAlign w:val="center"/>
          </w:tcPr>
          <w:p w14:paraId="1E53AB36" w14:textId="0C2C5C10" w:rsidR="00897640" w:rsidRPr="0078425C" w:rsidRDefault="00AE62E9" w:rsidP="00FE4938">
            <w:pPr>
              <w:jc w:val="center"/>
              <w:rPr>
                <w:rFonts w:ascii="Arial" w:hAnsi="Arial" w:cs="Arial"/>
              </w:rPr>
            </w:pPr>
            <w:r>
              <w:rPr>
                <w:rFonts w:ascii="Arial" w:hAnsi="Arial" w:cs="Arial"/>
              </w:rPr>
              <w:t>1.65</w:t>
            </w:r>
          </w:p>
        </w:tc>
      </w:tr>
      <w:tr w:rsidR="00897640" w:rsidRPr="00425486" w14:paraId="76C7E622" w14:textId="77777777" w:rsidTr="00FC6455">
        <w:trPr>
          <w:trHeight w:val="567"/>
        </w:trPr>
        <w:tc>
          <w:tcPr>
            <w:tcW w:w="1170" w:type="dxa"/>
            <w:vAlign w:val="center"/>
          </w:tcPr>
          <w:p w14:paraId="31CD2B19" w14:textId="77777777" w:rsidR="00897640" w:rsidRPr="00425486" w:rsidRDefault="00897640" w:rsidP="003059C2">
            <w:pPr>
              <w:jc w:val="center"/>
              <w:rPr>
                <w:rFonts w:ascii="Arial" w:hAnsi="Arial" w:cs="Arial"/>
              </w:rPr>
            </w:pPr>
            <w:r w:rsidRPr="00425486">
              <w:rPr>
                <w:rFonts w:ascii="Arial" w:hAnsi="Arial" w:cs="Arial"/>
              </w:rPr>
              <w:t>AQB2</w:t>
            </w:r>
          </w:p>
        </w:tc>
        <w:tc>
          <w:tcPr>
            <w:tcW w:w="3870" w:type="dxa"/>
            <w:vAlign w:val="center"/>
          </w:tcPr>
          <w:p w14:paraId="26FB34A0" w14:textId="77777777" w:rsidR="00897640" w:rsidRPr="00DC3725" w:rsidRDefault="00897640" w:rsidP="003059C2">
            <w:pPr>
              <w:jc w:val="center"/>
              <w:rPr>
                <w:rFonts w:ascii="Arial" w:hAnsi="Arial" w:cs="Arial"/>
              </w:rPr>
            </w:pPr>
            <w:r w:rsidRPr="00DC3725">
              <w:rPr>
                <w:rFonts w:ascii="Arial" w:hAnsi="Arial" w:cs="Arial"/>
              </w:rPr>
              <w:t>Quality Assurance</w:t>
            </w:r>
          </w:p>
        </w:tc>
        <w:tc>
          <w:tcPr>
            <w:tcW w:w="1659" w:type="dxa"/>
            <w:vAlign w:val="center"/>
          </w:tcPr>
          <w:p w14:paraId="0E1EB01A" w14:textId="4DB532F2" w:rsidR="00897640" w:rsidRPr="00DC3725" w:rsidRDefault="00FE6D7E" w:rsidP="003059C2">
            <w:pPr>
              <w:jc w:val="center"/>
              <w:rPr>
                <w:rFonts w:ascii="Arial" w:hAnsi="Arial" w:cs="Arial"/>
              </w:rPr>
            </w:pPr>
            <w:r w:rsidRPr="00DC3725">
              <w:rPr>
                <w:rFonts w:ascii="Arial" w:hAnsi="Arial" w:cs="Arial"/>
              </w:rPr>
              <w:t>20</w:t>
            </w:r>
          </w:p>
        </w:tc>
        <w:tc>
          <w:tcPr>
            <w:tcW w:w="1121" w:type="dxa"/>
            <w:vAlign w:val="center"/>
          </w:tcPr>
          <w:p w14:paraId="4A567DFB" w14:textId="33AD121E" w:rsidR="00897640" w:rsidRPr="0078425C" w:rsidRDefault="00FE4938" w:rsidP="003059C2">
            <w:pPr>
              <w:jc w:val="center"/>
              <w:rPr>
                <w:rFonts w:ascii="Arial" w:hAnsi="Arial" w:cs="Arial"/>
              </w:rPr>
            </w:pPr>
            <w:r>
              <w:rPr>
                <w:rFonts w:ascii="Arial" w:hAnsi="Arial" w:cs="Arial"/>
              </w:rPr>
              <w:t>33</w:t>
            </w:r>
          </w:p>
        </w:tc>
        <w:tc>
          <w:tcPr>
            <w:tcW w:w="1196" w:type="dxa"/>
            <w:vAlign w:val="center"/>
          </w:tcPr>
          <w:p w14:paraId="732BEA49" w14:textId="119CE118" w:rsidR="00897640" w:rsidRPr="0078425C" w:rsidRDefault="00FE4938" w:rsidP="00FE4938">
            <w:pPr>
              <w:jc w:val="center"/>
              <w:rPr>
                <w:rFonts w:ascii="Arial" w:hAnsi="Arial" w:cs="Arial"/>
              </w:rPr>
            </w:pPr>
            <w:r>
              <w:rPr>
                <w:rFonts w:ascii="Arial" w:hAnsi="Arial" w:cs="Arial"/>
              </w:rPr>
              <w:t>6.6</w:t>
            </w:r>
          </w:p>
        </w:tc>
      </w:tr>
      <w:tr w:rsidR="00897640" w:rsidRPr="00425486" w14:paraId="4D625CD7" w14:textId="77777777" w:rsidTr="00FC6455">
        <w:trPr>
          <w:trHeight w:val="567"/>
        </w:trPr>
        <w:tc>
          <w:tcPr>
            <w:tcW w:w="1170" w:type="dxa"/>
            <w:vAlign w:val="center"/>
          </w:tcPr>
          <w:p w14:paraId="6DD48AAE" w14:textId="77777777" w:rsidR="00897640" w:rsidRPr="00425486" w:rsidRDefault="00897640" w:rsidP="003059C2">
            <w:pPr>
              <w:jc w:val="center"/>
              <w:rPr>
                <w:rFonts w:ascii="Arial" w:hAnsi="Arial" w:cs="Arial"/>
              </w:rPr>
            </w:pPr>
            <w:r w:rsidRPr="00425486">
              <w:rPr>
                <w:rFonts w:ascii="Arial" w:hAnsi="Arial" w:cs="Arial"/>
              </w:rPr>
              <w:t>AQB3</w:t>
            </w:r>
          </w:p>
        </w:tc>
        <w:tc>
          <w:tcPr>
            <w:tcW w:w="3870" w:type="dxa"/>
            <w:vAlign w:val="center"/>
          </w:tcPr>
          <w:p w14:paraId="0DD91772" w14:textId="77777777" w:rsidR="00897640" w:rsidRPr="00DC3725" w:rsidRDefault="00897640" w:rsidP="003059C2">
            <w:pPr>
              <w:jc w:val="center"/>
              <w:rPr>
                <w:rFonts w:ascii="Arial" w:hAnsi="Arial" w:cs="Arial"/>
              </w:rPr>
            </w:pPr>
            <w:r w:rsidRPr="00DC3725">
              <w:rPr>
                <w:rFonts w:ascii="Arial" w:hAnsi="Arial" w:cs="Arial"/>
              </w:rPr>
              <w:t>Delivery</w:t>
            </w:r>
          </w:p>
        </w:tc>
        <w:tc>
          <w:tcPr>
            <w:tcW w:w="1659" w:type="dxa"/>
            <w:vAlign w:val="center"/>
          </w:tcPr>
          <w:p w14:paraId="5C6528FC" w14:textId="174274C7" w:rsidR="00897640" w:rsidRPr="00DC3725" w:rsidRDefault="003059C2" w:rsidP="003059C2">
            <w:pPr>
              <w:jc w:val="center"/>
              <w:rPr>
                <w:rFonts w:ascii="Arial" w:hAnsi="Arial" w:cs="Arial"/>
              </w:rPr>
            </w:pPr>
            <w:r w:rsidRPr="00DC3725">
              <w:rPr>
                <w:rFonts w:ascii="Arial" w:hAnsi="Arial" w:cs="Arial"/>
              </w:rPr>
              <w:t>5</w:t>
            </w:r>
          </w:p>
        </w:tc>
        <w:tc>
          <w:tcPr>
            <w:tcW w:w="1121" w:type="dxa"/>
            <w:vAlign w:val="center"/>
          </w:tcPr>
          <w:p w14:paraId="2FE22AB5" w14:textId="096882C7" w:rsidR="00897640" w:rsidRPr="0078425C" w:rsidRDefault="00897640" w:rsidP="003059C2">
            <w:pPr>
              <w:jc w:val="center"/>
              <w:rPr>
                <w:rFonts w:ascii="Arial" w:hAnsi="Arial" w:cs="Arial"/>
              </w:rPr>
            </w:pPr>
            <w:r w:rsidRPr="0078425C">
              <w:rPr>
                <w:rFonts w:ascii="Arial" w:hAnsi="Arial" w:cs="Arial"/>
              </w:rPr>
              <w:t>33</w:t>
            </w:r>
          </w:p>
        </w:tc>
        <w:tc>
          <w:tcPr>
            <w:tcW w:w="1196" w:type="dxa"/>
            <w:vAlign w:val="center"/>
          </w:tcPr>
          <w:p w14:paraId="128D2F75" w14:textId="515E933A" w:rsidR="00897640" w:rsidRPr="0078425C" w:rsidRDefault="003059C2" w:rsidP="00FE4938">
            <w:pPr>
              <w:jc w:val="center"/>
              <w:rPr>
                <w:rFonts w:ascii="Arial" w:hAnsi="Arial" w:cs="Arial"/>
              </w:rPr>
            </w:pPr>
            <w:r w:rsidRPr="0078425C">
              <w:rPr>
                <w:rFonts w:ascii="Arial" w:hAnsi="Arial" w:cs="Arial"/>
              </w:rPr>
              <w:t>1.65</w:t>
            </w:r>
          </w:p>
        </w:tc>
      </w:tr>
      <w:tr w:rsidR="00897640" w:rsidRPr="00425486" w14:paraId="18FE8B56" w14:textId="77777777" w:rsidTr="00FC6455">
        <w:trPr>
          <w:trHeight w:val="567"/>
        </w:trPr>
        <w:tc>
          <w:tcPr>
            <w:tcW w:w="1170" w:type="dxa"/>
            <w:vAlign w:val="center"/>
          </w:tcPr>
          <w:p w14:paraId="51908CEE" w14:textId="77777777" w:rsidR="00897640" w:rsidRPr="00425486" w:rsidRDefault="00897640" w:rsidP="003059C2">
            <w:pPr>
              <w:jc w:val="center"/>
              <w:rPr>
                <w:rFonts w:ascii="Arial" w:hAnsi="Arial" w:cs="Arial"/>
              </w:rPr>
            </w:pPr>
            <w:r w:rsidRPr="00425486">
              <w:rPr>
                <w:rFonts w:ascii="Arial" w:hAnsi="Arial" w:cs="Arial"/>
              </w:rPr>
              <w:t>AQB4</w:t>
            </w:r>
          </w:p>
        </w:tc>
        <w:tc>
          <w:tcPr>
            <w:tcW w:w="3870" w:type="dxa"/>
            <w:vAlign w:val="center"/>
          </w:tcPr>
          <w:p w14:paraId="317B64B9" w14:textId="77777777" w:rsidR="00897640" w:rsidRPr="00DC3725" w:rsidRDefault="00897640" w:rsidP="003059C2">
            <w:pPr>
              <w:jc w:val="center"/>
              <w:rPr>
                <w:rFonts w:ascii="Arial" w:hAnsi="Arial" w:cs="Arial"/>
              </w:rPr>
            </w:pPr>
            <w:r w:rsidRPr="00DC3725">
              <w:rPr>
                <w:rFonts w:ascii="Arial" w:hAnsi="Arial" w:cs="Arial"/>
              </w:rPr>
              <w:t>Complaints Handling and Resolution</w:t>
            </w:r>
          </w:p>
        </w:tc>
        <w:tc>
          <w:tcPr>
            <w:tcW w:w="1659" w:type="dxa"/>
            <w:vAlign w:val="center"/>
          </w:tcPr>
          <w:p w14:paraId="65D3D403" w14:textId="471A6C84" w:rsidR="00897640" w:rsidRPr="00DC3725" w:rsidRDefault="00AE62E9" w:rsidP="003059C2">
            <w:pPr>
              <w:jc w:val="center"/>
              <w:rPr>
                <w:rFonts w:ascii="Arial" w:hAnsi="Arial" w:cs="Arial"/>
              </w:rPr>
            </w:pPr>
            <w:r>
              <w:rPr>
                <w:rFonts w:ascii="Arial" w:hAnsi="Arial" w:cs="Arial"/>
              </w:rPr>
              <w:t>2.</w:t>
            </w:r>
            <w:r w:rsidR="003059C2" w:rsidRPr="00DC3725">
              <w:rPr>
                <w:rFonts w:ascii="Arial" w:hAnsi="Arial" w:cs="Arial"/>
              </w:rPr>
              <w:t>5</w:t>
            </w:r>
          </w:p>
        </w:tc>
        <w:tc>
          <w:tcPr>
            <w:tcW w:w="1121" w:type="dxa"/>
            <w:vAlign w:val="center"/>
          </w:tcPr>
          <w:p w14:paraId="0A7969E2" w14:textId="77777777" w:rsidR="00897640" w:rsidRPr="0078425C" w:rsidRDefault="00897640" w:rsidP="003059C2">
            <w:pPr>
              <w:jc w:val="center"/>
              <w:rPr>
                <w:rFonts w:ascii="Arial" w:hAnsi="Arial" w:cs="Arial"/>
              </w:rPr>
            </w:pPr>
            <w:r w:rsidRPr="0078425C">
              <w:rPr>
                <w:rFonts w:ascii="Arial" w:hAnsi="Arial" w:cs="Arial"/>
              </w:rPr>
              <w:t>100</w:t>
            </w:r>
          </w:p>
        </w:tc>
        <w:tc>
          <w:tcPr>
            <w:tcW w:w="1196" w:type="dxa"/>
            <w:vAlign w:val="center"/>
          </w:tcPr>
          <w:p w14:paraId="6EDFC111" w14:textId="01458F4B" w:rsidR="00897640" w:rsidRPr="0078425C" w:rsidRDefault="00AE62E9" w:rsidP="00FE4938">
            <w:pPr>
              <w:jc w:val="center"/>
              <w:rPr>
                <w:rFonts w:ascii="Arial" w:hAnsi="Arial" w:cs="Arial"/>
              </w:rPr>
            </w:pPr>
            <w:r>
              <w:rPr>
                <w:rFonts w:ascii="Arial" w:hAnsi="Arial" w:cs="Arial"/>
              </w:rPr>
              <w:t>2.5</w:t>
            </w:r>
          </w:p>
        </w:tc>
      </w:tr>
      <w:tr w:rsidR="00932892" w:rsidRPr="00425486" w14:paraId="754CE0CE" w14:textId="77777777" w:rsidTr="00FC6455">
        <w:trPr>
          <w:trHeight w:val="567"/>
        </w:trPr>
        <w:tc>
          <w:tcPr>
            <w:tcW w:w="1170" w:type="dxa"/>
            <w:vAlign w:val="center"/>
          </w:tcPr>
          <w:p w14:paraId="0A317CA2" w14:textId="3CBC7137" w:rsidR="00932892" w:rsidRPr="00425486" w:rsidRDefault="00932892" w:rsidP="00932892">
            <w:pPr>
              <w:jc w:val="center"/>
              <w:rPr>
                <w:rFonts w:ascii="Arial" w:hAnsi="Arial" w:cs="Arial"/>
              </w:rPr>
            </w:pPr>
            <w:r w:rsidRPr="00425486">
              <w:rPr>
                <w:rFonts w:ascii="Arial" w:hAnsi="Arial" w:cs="Arial"/>
              </w:rPr>
              <w:t>AQC1a</w:t>
            </w:r>
          </w:p>
        </w:tc>
        <w:tc>
          <w:tcPr>
            <w:tcW w:w="3870" w:type="dxa"/>
            <w:vAlign w:val="center"/>
          </w:tcPr>
          <w:p w14:paraId="27871BC2" w14:textId="325744EC" w:rsidR="00932892" w:rsidRPr="00DC3725" w:rsidRDefault="00932892" w:rsidP="00FE4938">
            <w:pPr>
              <w:jc w:val="center"/>
              <w:rPr>
                <w:rFonts w:ascii="Arial" w:hAnsi="Arial" w:cs="Arial"/>
              </w:rPr>
            </w:pPr>
            <w:r w:rsidRPr="00DC3725">
              <w:rPr>
                <w:rFonts w:ascii="Arial" w:hAnsi="Arial" w:cs="Arial"/>
              </w:rPr>
              <w:t>Lead Times Lot</w:t>
            </w:r>
            <w:r w:rsidR="00DC3725">
              <w:rPr>
                <w:rFonts w:ascii="Arial" w:hAnsi="Arial" w:cs="Arial"/>
              </w:rPr>
              <w:t>s</w:t>
            </w:r>
            <w:r w:rsidRPr="00DC3725">
              <w:rPr>
                <w:rFonts w:ascii="Arial" w:hAnsi="Arial" w:cs="Arial"/>
              </w:rPr>
              <w:t xml:space="preserve"> 1 to </w:t>
            </w:r>
            <w:r w:rsidR="00832E96">
              <w:rPr>
                <w:rFonts w:ascii="Arial" w:hAnsi="Arial" w:cs="Arial"/>
              </w:rPr>
              <w:t>7</w:t>
            </w:r>
            <w:r w:rsidR="00FE4938">
              <w:rPr>
                <w:rFonts w:ascii="Arial" w:hAnsi="Arial" w:cs="Arial"/>
              </w:rPr>
              <w:t>7</w:t>
            </w:r>
          </w:p>
        </w:tc>
        <w:tc>
          <w:tcPr>
            <w:tcW w:w="1659" w:type="dxa"/>
            <w:vAlign w:val="center"/>
          </w:tcPr>
          <w:p w14:paraId="0540B134" w14:textId="31C99C27" w:rsidR="00932892" w:rsidRPr="00DC3725" w:rsidRDefault="00932892" w:rsidP="00932892">
            <w:pPr>
              <w:jc w:val="center"/>
              <w:rPr>
                <w:rFonts w:ascii="Arial" w:hAnsi="Arial" w:cs="Arial"/>
              </w:rPr>
            </w:pPr>
            <w:r w:rsidRPr="00DC3725">
              <w:rPr>
                <w:rFonts w:ascii="Arial" w:hAnsi="Arial" w:cs="Arial"/>
              </w:rPr>
              <w:t>20</w:t>
            </w:r>
          </w:p>
        </w:tc>
        <w:tc>
          <w:tcPr>
            <w:tcW w:w="1121" w:type="dxa"/>
            <w:vAlign w:val="center"/>
          </w:tcPr>
          <w:p w14:paraId="1DDAD58F" w14:textId="1E784A3A" w:rsidR="00932892" w:rsidRPr="00DC3725" w:rsidRDefault="00932892" w:rsidP="00932892">
            <w:pPr>
              <w:jc w:val="center"/>
              <w:rPr>
                <w:rFonts w:ascii="Arial" w:hAnsi="Arial" w:cs="Arial"/>
              </w:rPr>
            </w:pPr>
            <w:r w:rsidRPr="00DC3725">
              <w:rPr>
                <w:rFonts w:ascii="Arial" w:hAnsi="Arial" w:cs="Arial"/>
              </w:rPr>
              <w:t>33</w:t>
            </w:r>
          </w:p>
        </w:tc>
        <w:tc>
          <w:tcPr>
            <w:tcW w:w="1196" w:type="dxa"/>
            <w:vAlign w:val="center"/>
          </w:tcPr>
          <w:p w14:paraId="6F3F953B" w14:textId="07C4668B" w:rsidR="00932892" w:rsidRPr="0078425C" w:rsidRDefault="00932892" w:rsidP="00FE4938">
            <w:pPr>
              <w:jc w:val="center"/>
              <w:rPr>
                <w:rFonts w:ascii="Arial" w:hAnsi="Arial" w:cs="Arial"/>
              </w:rPr>
            </w:pPr>
            <w:r w:rsidRPr="0078425C">
              <w:rPr>
                <w:rFonts w:ascii="Arial" w:hAnsi="Arial" w:cs="Arial"/>
              </w:rPr>
              <w:t>6.6</w:t>
            </w:r>
          </w:p>
        </w:tc>
      </w:tr>
      <w:tr w:rsidR="00120D86" w:rsidRPr="00425486" w14:paraId="5582CFC8" w14:textId="77777777" w:rsidTr="00C82908">
        <w:trPr>
          <w:trHeight w:val="580"/>
        </w:trPr>
        <w:tc>
          <w:tcPr>
            <w:tcW w:w="7820" w:type="dxa"/>
            <w:gridSpan w:val="4"/>
            <w:vAlign w:val="center"/>
          </w:tcPr>
          <w:p w14:paraId="79B63A08" w14:textId="77777777" w:rsidR="002F2B6A" w:rsidRDefault="002F2B6A" w:rsidP="002F2B6A">
            <w:pPr>
              <w:jc w:val="center"/>
              <w:rPr>
                <w:rFonts w:ascii="Arial" w:hAnsi="Arial" w:cs="Arial"/>
                <w:b/>
              </w:rPr>
            </w:pPr>
          </w:p>
          <w:p w14:paraId="72FCA2FE" w14:textId="32F8426F" w:rsidR="00120D86" w:rsidRPr="00425486" w:rsidRDefault="00120D86" w:rsidP="002F2B6A">
            <w:pPr>
              <w:jc w:val="center"/>
              <w:rPr>
                <w:rFonts w:ascii="Arial" w:hAnsi="Arial" w:cs="Arial"/>
                <w:b/>
              </w:rPr>
            </w:pPr>
            <w:r>
              <w:rPr>
                <w:rFonts w:ascii="Arial" w:hAnsi="Arial" w:cs="Arial"/>
                <w:b/>
              </w:rPr>
              <w:t>Total Mark</w:t>
            </w:r>
          </w:p>
          <w:p w14:paraId="6EEFA352" w14:textId="6105E933" w:rsidR="00120D86" w:rsidRPr="00DC3725" w:rsidRDefault="00120D86" w:rsidP="002F2B6A">
            <w:pPr>
              <w:jc w:val="center"/>
              <w:rPr>
                <w:rFonts w:ascii="Arial" w:hAnsi="Arial" w:cs="Arial"/>
              </w:rPr>
            </w:pPr>
          </w:p>
        </w:tc>
        <w:tc>
          <w:tcPr>
            <w:tcW w:w="1196" w:type="dxa"/>
            <w:vAlign w:val="center"/>
          </w:tcPr>
          <w:p w14:paraId="7A5978F9" w14:textId="77854A07" w:rsidR="00120D86" w:rsidRPr="00DC3725" w:rsidRDefault="00422C2E" w:rsidP="00FE4938">
            <w:pPr>
              <w:jc w:val="center"/>
              <w:rPr>
                <w:rFonts w:ascii="Arial" w:hAnsi="Arial" w:cs="Arial"/>
              </w:rPr>
            </w:pPr>
            <w:r>
              <w:rPr>
                <w:rFonts w:ascii="Arial" w:hAnsi="Arial" w:cs="Arial"/>
              </w:rPr>
              <w:t>19.00</w:t>
            </w:r>
          </w:p>
        </w:tc>
      </w:tr>
    </w:tbl>
    <w:p w14:paraId="1FFBB7ED" w14:textId="168A4745" w:rsidR="00D860BF" w:rsidRPr="00425486" w:rsidRDefault="00D860BF">
      <w:pPr>
        <w:rPr>
          <w:rFonts w:ascii="Arial" w:eastAsia="STZhongsong" w:hAnsi="Arial" w:cs="Arial"/>
          <w:lang w:eastAsia="zh-CN"/>
        </w:rPr>
      </w:pPr>
      <w:bookmarkStart w:id="46" w:name="_Ref284863725"/>
      <w:r w:rsidRPr="00E42897">
        <w:rPr>
          <w:rFonts w:ascii="Arial" w:hAnsi="Arial" w:cs="Arial"/>
        </w:rPr>
        <w:br w:type="page"/>
      </w:r>
    </w:p>
    <w:p w14:paraId="4A7BA23D" w14:textId="792AEC8B" w:rsidR="0058734C" w:rsidRPr="00425486" w:rsidRDefault="0097381D" w:rsidP="0097381D">
      <w:pPr>
        <w:pStyle w:val="Heading3"/>
      </w:pPr>
      <w:r>
        <w:lastRenderedPageBreak/>
        <w:t xml:space="preserve"> </w:t>
      </w:r>
      <w:bookmarkStart w:id="47" w:name="_Ref436134479"/>
      <w:r w:rsidR="0058734C" w:rsidRPr="00425486">
        <w:t xml:space="preserve">Overview of Quality Evaluation </w:t>
      </w:r>
      <w:r w:rsidR="00FC0FFB" w:rsidRPr="00425486">
        <w:t>(quality c</w:t>
      </w:r>
      <w:r w:rsidR="0058734C" w:rsidRPr="00425486">
        <w:t>riteria and</w:t>
      </w:r>
      <w:r w:rsidR="007A1ABD" w:rsidRPr="00425486">
        <w:t xml:space="preserve"> weighting</w:t>
      </w:r>
      <w:r w:rsidR="00FC0FFB" w:rsidRPr="00425486">
        <w:t>)</w:t>
      </w:r>
      <w:bookmarkEnd w:id="46"/>
      <w:bookmarkEnd w:id="47"/>
    </w:p>
    <w:p w14:paraId="4A7BA2AE" w14:textId="77777777" w:rsidR="0058734C" w:rsidRPr="006E7CE9" w:rsidRDefault="0058734C" w:rsidP="0058734C">
      <w:pPr>
        <w:pStyle w:val="Heading2"/>
        <w:keepNext/>
        <w:numPr>
          <w:ilvl w:val="0"/>
          <w:numId w:val="0"/>
        </w:numPr>
        <w:tabs>
          <w:tab w:val="clear" w:pos="851"/>
          <w:tab w:val="left" w:pos="1418"/>
        </w:tabs>
        <w:ind w:left="680"/>
        <w:rPr>
          <w:rFonts w:cs="Arial"/>
          <w:b/>
          <w:sz w:val="22"/>
          <w:szCs w:val="22"/>
        </w:rPr>
      </w:pP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
        <w:gridCol w:w="4156"/>
        <w:gridCol w:w="2672"/>
        <w:gridCol w:w="1013"/>
      </w:tblGrid>
      <w:tr w:rsidR="0081059E" w14:paraId="56F7AF32" w14:textId="77777777" w:rsidTr="00FC6455">
        <w:trPr>
          <w:trHeight w:val="980"/>
        </w:trPr>
        <w:tc>
          <w:tcPr>
            <w:tcW w:w="5245" w:type="dxa"/>
            <w:gridSpan w:val="2"/>
            <w:shd w:val="clear" w:color="auto" w:fill="DBE5F1"/>
            <w:tcMar>
              <w:top w:w="21" w:type="dxa"/>
              <w:left w:w="21" w:type="dxa"/>
              <w:right w:w="21" w:type="dxa"/>
            </w:tcMar>
            <w:vAlign w:val="center"/>
          </w:tcPr>
          <w:p w14:paraId="51317800" w14:textId="77777777" w:rsidR="0081059E" w:rsidRPr="0081059E" w:rsidRDefault="0081059E" w:rsidP="006B50B6">
            <w:pPr>
              <w:spacing w:before="60" w:after="60" w:line="240" w:lineRule="auto"/>
              <w:jc w:val="center"/>
              <w:rPr>
                <w:rFonts w:ascii="Arial" w:hAnsi="Arial" w:cs="Arial"/>
              </w:rPr>
            </w:pPr>
          </w:p>
          <w:p w14:paraId="71D566E6"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b/>
              </w:rPr>
              <w:t>Section</w:t>
            </w:r>
          </w:p>
        </w:tc>
        <w:tc>
          <w:tcPr>
            <w:tcW w:w="2672" w:type="dxa"/>
            <w:shd w:val="clear" w:color="auto" w:fill="DBE5F1"/>
            <w:tcMar>
              <w:top w:w="21" w:type="dxa"/>
              <w:left w:w="21" w:type="dxa"/>
              <w:right w:w="21" w:type="dxa"/>
            </w:tcMar>
            <w:vAlign w:val="center"/>
          </w:tcPr>
          <w:p w14:paraId="22D969A9"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b/>
              </w:rPr>
              <w:t>Marking Scheme</w:t>
            </w:r>
          </w:p>
        </w:tc>
        <w:tc>
          <w:tcPr>
            <w:tcW w:w="1013" w:type="dxa"/>
            <w:shd w:val="clear" w:color="auto" w:fill="DBE5F1"/>
            <w:tcMar>
              <w:top w:w="21" w:type="dxa"/>
              <w:left w:w="21" w:type="dxa"/>
              <w:right w:w="21" w:type="dxa"/>
            </w:tcMar>
            <w:vAlign w:val="center"/>
          </w:tcPr>
          <w:p w14:paraId="09B745A6" w14:textId="052406AC" w:rsidR="0081059E" w:rsidRPr="0081059E" w:rsidRDefault="0081059E" w:rsidP="006B50B6">
            <w:pPr>
              <w:spacing w:before="60" w:after="60" w:line="240" w:lineRule="auto"/>
              <w:jc w:val="center"/>
              <w:rPr>
                <w:rFonts w:ascii="Arial" w:hAnsi="Arial" w:cs="Arial"/>
              </w:rPr>
            </w:pPr>
            <w:r w:rsidRPr="0081059E">
              <w:rPr>
                <w:rFonts w:ascii="Arial" w:hAnsi="Arial" w:cs="Arial"/>
                <w:b/>
              </w:rPr>
              <w:t>Score Available</w:t>
            </w:r>
          </w:p>
        </w:tc>
      </w:tr>
      <w:tr w:rsidR="0081059E" w14:paraId="2C6014B5" w14:textId="77777777" w:rsidTr="00FC6455">
        <w:trPr>
          <w:trHeight w:val="520"/>
        </w:trPr>
        <w:tc>
          <w:tcPr>
            <w:tcW w:w="8930" w:type="dxa"/>
            <w:gridSpan w:val="4"/>
            <w:shd w:val="clear" w:color="auto" w:fill="D9D9D9"/>
            <w:tcMar>
              <w:top w:w="21" w:type="dxa"/>
              <w:left w:w="21" w:type="dxa"/>
              <w:right w:w="21" w:type="dxa"/>
            </w:tcMar>
            <w:vAlign w:val="center"/>
          </w:tcPr>
          <w:p w14:paraId="7708EC59"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b/>
              </w:rPr>
              <w:t>SECTION A – MANDATORY QUESTIONS</w:t>
            </w:r>
          </w:p>
        </w:tc>
      </w:tr>
      <w:tr w:rsidR="0081059E" w14:paraId="722A21E7" w14:textId="77777777" w:rsidTr="00FC6455">
        <w:trPr>
          <w:trHeight w:val="520"/>
        </w:trPr>
        <w:tc>
          <w:tcPr>
            <w:tcW w:w="1089" w:type="dxa"/>
            <w:shd w:val="clear" w:color="auto" w:fill="FFFFFF"/>
            <w:tcMar>
              <w:top w:w="21" w:type="dxa"/>
              <w:left w:w="21" w:type="dxa"/>
              <w:right w:w="21" w:type="dxa"/>
            </w:tcMar>
            <w:vAlign w:val="center"/>
          </w:tcPr>
          <w:p w14:paraId="7D073FB0"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AQA1</w:t>
            </w:r>
          </w:p>
        </w:tc>
        <w:tc>
          <w:tcPr>
            <w:tcW w:w="4156" w:type="dxa"/>
            <w:shd w:val="clear" w:color="auto" w:fill="FFFFFF"/>
            <w:tcMar>
              <w:top w:w="21" w:type="dxa"/>
              <w:left w:w="21" w:type="dxa"/>
              <w:right w:w="21" w:type="dxa"/>
            </w:tcMar>
            <w:vAlign w:val="center"/>
          </w:tcPr>
          <w:p w14:paraId="1A233E46" w14:textId="77777777" w:rsidR="0081059E" w:rsidRPr="0081059E" w:rsidRDefault="0081059E" w:rsidP="006B50B6">
            <w:pPr>
              <w:spacing w:before="60" w:after="60" w:line="240" w:lineRule="auto"/>
              <w:ind w:left="113"/>
              <w:rPr>
                <w:rFonts w:ascii="Arial" w:hAnsi="Arial" w:cs="Arial"/>
              </w:rPr>
            </w:pPr>
            <w:r w:rsidRPr="0081059E">
              <w:rPr>
                <w:rFonts w:ascii="Arial" w:hAnsi="Arial" w:cs="Arial"/>
              </w:rPr>
              <w:t>Mandatory Requirements</w:t>
            </w:r>
          </w:p>
        </w:tc>
        <w:tc>
          <w:tcPr>
            <w:tcW w:w="2672" w:type="dxa"/>
            <w:shd w:val="clear" w:color="auto" w:fill="FFFFFF"/>
            <w:vAlign w:val="center"/>
          </w:tcPr>
          <w:p w14:paraId="5518B64E"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Pass/Fail</w:t>
            </w:r>
          </w:p>
        </w:tc>
        <w:tc>
          <w:tcPr>
            <w:tcW w:w="1013" w:type="dxa"/>
            <w:shd w:val="clear" w:color="auto" w:fill="FFFFFF"/>
            <w:vAlign w:val="center"/>
          </w:tcPr>
          <w:p w14:paraId="3016B4FD"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N/A</w:t>
            </w:r>
          </w:p>
        </w:tc>
      </w:tr>
      <w:tr w:rsidR="0081059E" w14:paraId="67123F26" w14:textId="77777777" w:rsidTr="00FC6455">
        <w:trPr>
          <w:trHeight w:val="520"/>
        </w:trPr>
        <w:tc>
          <w:tcPr>
            <w:tcW w:w="8930" w:type="dxa"/>
            <w:gridSpan w:val="4"/>
            <w:shd w:val="clear" w:color="auto" w:fill="D9D9D9"/>
            <w:tcMar>
              <w:top w:w="21" w:type="dxa"/>
              <w:left w:w="21" w:type="dxa"/>
              <w:right w:w="21" w:type="dxa"/>
            </w:tcMar>
            <w:vAlign w:val="center"/>
          </w:tcPr>
          <w:p w14:paraId="55638C82"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b/>
              </w:rPr>
              <w:t>SECTION B – SCORED QUESTIONS ALL LOTS</w:t>
            </w:r>
          </w:p>
        </w:tc>
      </w:tr>
      <w:tr w:rsidR="0081059E" w14:paraId="7AE30027" w14:textId="77777777" w:rsidTr="00FC6455">
        <w:trPr>
          <w:trHeight w:val="520"/>
        </w:trPr>
        <w:tc>
          <w:tcPr>
            <w:tcW w:w="1089" w:type="dxa"/>
            <w:shd w:val="clear" w:color="auto" w:fill="FFFFFF"/>
            <w:vAlign w:val="center"/>
          </w:tcPr>
          <w:p w14:paraId="420D9289"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AQB1</w:t>
            </w:r>
          </w:p>
        </w:tc>
        <w:tc>
          <w:tcPr>
            <w:tcW w:w="4156" w:type="dxa"/>
            <w:shd w:val="clear" w:color="auto" w:fill="FFFFFF"/>
            <w:vAlign w:val="center"/>
          </w:tcPr>
          <w:p w14:paraId="1DBB63AB" w14:textId="77777777" w:rsidR="0081059E" w:rsidRPr="0081059E" w:rsidRDefault="0081059E" w:rsidP="006B50B6">
            <w:pPr>
              <w:spacing w:before="60" w:after="60" w:line="240" w:lineRule="auto"/>
              <w:rPr>
                <w:rFonts w:ascii="Arial" w:hAnsi="Arial" w:cs="Arial"/>
              </w:rPr>
            </w:pPr>
            <w:r w:rsidRPr="0081059E">
              <w:rPr>
                <w:rFonts w:ascii="Arial" w:hAnsi="Arial" w:cs="Arial"/>
              </w:rPr>
              <w:t xml:space="preserve"> Resourcing</w:t>
            </w:r>
          </w:p>
        </w:tc>
        <w:tc>
          <w:tcPr>
            <w:tcW w:w="2672" w:type="dxa"/>
            <w:shd w:val="clear" w:color="auto" w:fill="FFFFFF"/>
            <w:vAlign w:val="center"/>
          </w:tcPr>
          <w:p w14:paraId="38EB5F0E"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100/66/33/0</w:t>
            </w:r>
          </w:p>
        </w:tc>
        <w:tc>
          <w:tcPr>
            <w:tcW w:w="1013" w:type="dxa"/>
            <w:shd w:val="clear" w:color="auto" w:fill="FFFFFF"/>
            <w:tcMar>
              <w:top w:w="21" w:type="dxa"/>
              <w:left w:w="21" w:type="dxa"/>
              <w:right w:w="21" w:type="dxa"/>
            </w:tcMar>
            <w:vAlign w:val="center"/>
          </w:tcPr>
          <w:p w14:paraId="38AA5DF3" w14:textId="7F21272E" w:rsidR="0081059E" w:rsidRPr="0081059E" w:rsidRDefault="00AE62E9" w:rsidP="006B50B6">
            <w:pPr>
              <w:spacing w:before="60" w:after="60" w:line="240" w:lineRule="auto"/>
              <w:jc w:val="center"/>
              <w:rPr>
                <w:rFonts w:ascii="Arial" w:hAnsi="Arial" w:cs="Arial"/>
              </w:rPr>
            </w:pPr>
            <w:r>
              <w:rPr>
                <w:rFonts w:ascii="Arial" w:hAnsi="Arial" w:cs="Arial"/>
              </w:rPr>
              <w:t>2.</w:t>
            </w:r>
            <w:r w:rsidR="0027447E">
              <w:rPr>
                <w:rFonts w:ascii="Arial" w:hAnsi="Arial" w:cs="Arial"/>
              </w:rPr>
              <w:t>5</w:t>
            </w:r>
          </w:p>
        </w:tc>
      </w:tr>
      <w:tr w:rsidR="0081059E" w14:paraId="6C0CA50E" w14:textId="77777777" w:rsidTr="00FC6455">
        <w:trPr>
          <w:trHeight w:val="520"/>
        </w:trPr>
        <w:tc>
          <w:tcPr>
            <w:tcW w:w="1089" w:type="dxa"/>
            <w:shd w:val="clear" w:color="auto" w:fill="FFFFFF"/>
            <w:vAlign w:val="center"/>
          </w:tcPr>
          <w:p w14:paraId="7189BFF1"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AQB2</w:t>
            </w:r>
          </w:p>
        </w:tc>
        <w:tc>
          <w:tcPr>
            <w:tcW w:w="4156" w:type="dxa"/>
            <w:shd w:val="clear" w:color="auto" w:fill="FFFFFF"/>
            <w:vAlign w:val="center"/>
          </w:tcPr>
          <w:p w14:paraId="4C95706B" w14:textId="6E4837C0" w:rsidR="0081059E" w:rsidRPr="0081059E" w:rsidRDefault="0081059E" w:rsidP="006B50B6">
            <w:pPr>
              <w:spacing w:before="120" w:after="120" w:line="240" w:lineRule="auto"/>
              <w:jc w:val="both"/>
              <w:rPr>
                <w:rFonts w:ascii="Arial" w:hAnsi="Arial" w:cs="Arial"/>
                <w:b/>
              </w:rPr>
            </w:pPr>
            <w:r w:rsidRPr="0081059E">
              <w:rPr>
                <w:rFonts w:ascii="Arial" w:hAnsi="Arial" w:cs="Arial"/>
              </w:rPr>
              <w:t>Quality Assurance</w:t>
            </w:r>
          </w:p>
        </w:tc>
        <w:tc>
          <w:tcPr>
            <w:tcW w:w="2672" w:type="dxa"/>
            <w:shd w:val="clear" w:color="auto" w:fill="FFFFFF"/>
            <w:vAlign w:val="center"/>
          </w:tcPr>
          <w:p w14:paraId="1C069A0E" w14:textId="0C8A209B" w:rsidR="0081059E" w:rsidRPr="0081059E" w:rsidRDefault="00226E3A" w:rsidP="006B50B6">
            <w:pPr>
              <w:spacing w:before="60" w:after="60" w:line="240" w:lineRule="auto"/>
              <w:jc w:val="center"/>
              <w:rPr>
                <w:rFonts w:ascii="Arial" w:hAnsi="Arial" w:cs="Arial"/>
              </w:rPr>
            </w:pPr>
            <w:r w:rsidRPr="0081059E">
              <w:rPr>
                <w:rFonts w:ascii="Arial" w:hAnsi="Arial" w:cs="Arial"/>
              </w:rPr>
              <w:t>100/66/33/0</w:t>
            </w:r>
          </w:p>
        </w:tc>
        <w:tc>
          <w:tcPr>
            <w:tcW w:w="1013" w:type="dxa"/>
            <w:shd w:val="clear" w:color="auto" w:fill="FFFFFF"/>
            <w:tcMar>
              <w:top w:w="21" w:type="dxa"/>
              <w:left w:w="21" w:type="dxa"/>
              <w:right w:w="21" w:type="dxa"/>
            </w:tcMar>
            <w:vAlign w:val="center"/>
          </w:tcPr>
          <w:p w14:paraId="4450D51D"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20</w:t>
            </w:r>
          </w:p>
        </w:tc>
      </w:tr>
      <w:tr w:rsidR="0081059E" w14:paraId="715EF2F2" w14:textId="77777777" w:rsidTr="00FC6455">
        <w:trPr>
          <w:trHeight w:val="520"/>
        </w:trPr>
        <w:tc>
          <w:tcPr>
            <w:tcW w:w="1089" w:type="dxa"/>
            <w:shd w:val="clear" w:color="auto" w:fill="FFFFFF"/>
            <w:vAlign w:val="center"/>
          </w:tcPr>
          <w:p w14:paraId="3C24FD07"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AQB3</w:t>
            </w:r>
          </w:p>
        </w:tc>
        <w:tc>
          <w:tcPr>
            <w:tcW w:w="4156" w:type="dxa"/>
            <w:shd w:val="clear" w:color="auto" w:fill="FFFFFF"/>
            <w:vAlign w:val="bottom"/>
          </w:tcPr>
          <w:p w14:paraId="720BC198" w14:textId="77777777" w:rsidR="0081059E" w:rsidRPr="0081059E" w:rsidRDefault="0081059E" w:rsidP="0081059E">
            <w:pPr>
              <w:spacing w:before="60" w:after="60" w:line="240" w:lineRule="auto"/>
              <w:rPr>
                <w:rFonts w:ascii="Arial" w:hAnsi="Arial" w:cs="Arial"/>
              </w:rPr>
            </w:pPr>
            <w:r w:rsidRPr="0081059E">
              <w:rPr>
                <w:rFonts w:ascii="Arial" w:hAnsi="Arial" w:cs="Arial"/>
              </w:rPr>
              <w:t>Delivery</w:t>
            </w:r>
          </w:p>
        </w:tc>
        <w:tc>
          <w:tcPr>
            <w:tcW w:w="2672" w:type="dxa"/>
            <w:shd w:val="clear" w:color="auto" w:fill="FFFFFF"/>
            <w:vAlign w:val="center"/>
          </w:tcPr>
          <w:p w14:paraId="480ECC12"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100/66/33/0</w:t>
            </w:r>
          </w:p>
        </w:tc>
        <w:tc>
          <w:tcPr>
            <w:tcW w:w="1013" w:type="dxa"/>
            <w:shd w:val="clear" w:color="auto" w:fill="FFFFFF"/>
            <w:tcMar>
              <w:top w:w="21" w:type="dxa"/>
              <w:left w:w="21" w:type="dxa"/>
              <w:right w:w="21" w:type="dxa"/>
            </w:tcMar>
            <w:vAlign w:val="center"/>
          </w:tcPr>
          <w:p w14:paraId="7AB79F15"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5</w:t>
            </w:r>
          </w:p>
        </w:tc>
      </w:tr>
      <w:tr w:rsidR="0081059E" w14:paraId="197CF540" w14:textId="77777777" w:rsidTr="00FC6455">
        <w:trPr>
          <w:trHeight w:val="520"/>
        </w:trPr>
        <w:tc>
          <w:tcPr>
            <w:tcW w:w="1089" w:type="dxa"/>
            <w:shd w:val="clear" w:color="auto" w:fill="FFFFFF"/>
            <w:vAlign w:val="center"/>
          </w:tcPr>
          <w:p w14:paraId="629B13BD"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AQB4</w:t>
            </w:r>
          </w:p>
        </w:tc>
        <w:tc>
          <w:tcPr>
            <w:tcW w:w="4156" w:type="dxa"/>
            <w:shd w:val="clear" w:color="auto" w:fill="FFFFFF"/>
            <w:vAlign w:val="center"/>
          </w:tcPr>
          <w:p w14:paraId="7251342A" w14:textId="77777777" w:rsidR="0081059E" w:rsidRPr="0081059E" w:rsidRDefault="0081059E" w:rsidP="0081059E">
            <w:pPr>
              <w:spacing w:before="60" w:after="60" w:line="240" w:lineRule="auto"/>
              <w:rPr>
                <w:rFonts w:ascii="Arial" w:hAnsi="Arial" w:cs="Arial"/>
              </w:rPr>
            </w:pPr>
            <w:r w:rsidRPr="0081059E">
              <w:rPr>
                <w:rFonts w:ascii="Arial" w:hAnsi="Arial" w:cs="Arial"/>
              </w:rPr>
              <w:t>Complaints Handling and Resolution</w:t>
            </w:r>
          </w:p>
        </w:tc>
        <w:tc>
          <w:tcPr>
            <w:tcW w:w="2672" w:type="dxa"/>
            <w:shd w:val="clear" w:color="auto" w:fill="FFFFFF"/>
            <w:vAlign w:val="center"/>
          </w:tcPr>
          <w:p w14:paraId="304B2EC9"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100/66/33/0</w:t>
            </w:r>
          </w:p>
        </w:tc>
        <w:tc>
          <w:tcPr>
            <w:tcW w:w="1013" w:type="dxa"/>
            <w:shd w:val="clear" w:color="auto" w:fill="FFFFFF"/>
            <w:tcMar>
              <w:top w:w="21" w:type="dxa"/>
              <w:left w:w="21" w:type="dxa"/>
              <w:right w:w="21" w:type="dxa"/>
            </w:tcMar>
            <w:vAlign w:val="center"/>
          </w:tcPr>
          <w:p w14:paraId="4F4EB4DA" w14:textId="7966FDBD" w:rsidR="0081059E" w:rsidRPr="0081059E" w:rsidRDefault="00AE62E9" w:rsidP="006B50B6">
            <w:pPr>
              <w:spacing w:before="60" w:after="60" w:line="240" w:lineRule="auto"/>
              <w:jc w:val="center"/>
              <w:rPr>
                <w:rFonts w:ascii="Arial" w:hAnsi="Arial" w:cs="Arial"/>
              </w:rPr>
            </w:pPr>
            <w:r>
              <w:rPr>
                <w:rFonts w:ascii="Arial" w:hAnsi="Arial" w:cs="Arial"/>
              </w:rPr>
              <w:t>2.</w:t>
            </w:r>
            <w:r w:rsidR="0081059E" w:rsidRPr="0081059E">
              <w:rPr>
                <w:rFonts w:ascii="Arial" w:hAnsi="Arial" w:cs="Arial"/>
              </w:rPr>
              <w:t>5</w:t>
            </w:r>
          </w:p>
        </w:tc>
      </w:tr>
      <w:tr w:rsidR="0081059E" w14:paraId="527F961E" w14:textId="77777777" w:rsidTr="00FC6455">
        <w:trPr>
          <w:trHeight w:val="520"/>
        </w:trPr>
        <w:tc>
          <w:tcPr>
            <w:tcW w:w="8930" w:type="dxa"/>
            <w:gridSpan w:val="4"/>
            <w:shd w:val="clear" w:color="auto" w:fill="BFBFBF"/>
            <w:vAlign w:val="center"/>
          </w:tcPr>
          <w:p w14:paraId="69D95ADC"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b/>
              </w:rPr>
              <w:t>SECTION C - LEAD TIMES</w:t>
            </w:r>
          </w:p>
        </w:tc>
      </w:tr>
      <w:tr w:rsidR="0081059E" w14:paraId="3D942C9C" w14:textId="77777777" w:rsidTr="00FC6455">
        <w:trPr>
          <w:trHeight w:val="520"/>
        </w:trPr>
        <w:tc>
          <w:tcPr>
            <w:tcW w:w="1089" w:type="dxa"/>
            <w:shd w:val="clear" w:color="auto" w:fill="FFFFFF"/>
            <w:vAlign w:val="center"/>
          </w:tcPr>
          <w:p w14:paraId="03AEE1D5"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AQC1a</w:t>
            </w:r>
          </w:p>
        </w:tc>
        <w:tc>
          <w:tcPr>
            <w:tcW w:w="4156" w:type="dxa"/>
            <w:shd w:val="clear" w:color="auto" w:fill="FFFFFF"/>
            <w:vAlign w:val="bottom"/>
          </w:tcPr>
          <w:p w14:paraId="671A4F31" w14:textId="58FBCEA6" w:rsidR="0081059E" w:rsidRPr="0081059E" w:rsidRDefault="0081059E" w:rsidP="00FE4938">
            <w:pPr>
              <w:spacing w:before="60" w:after="60" w:line="240" w:lineRule="auto"/>
              <w:rPr>
                <w:rFonts w:ascii="Arial" w:hAnsi="Arial" w:cs="Arial"/>
              </w:rPr>
            </w:pPr>
            <w:r w:rsidRPr="0081059E">
              <w:rPr>
                <w:rFonts w:ascii="Arial" w:hAnsi="Arial" w:cs="Arial"/>
              </w:rPr>
              <w:t xml:space="preserve">Lead Times Lot 1 - </w:t>
            </w:r>
            <w:r w:rsidR="00832E96">
              <w:rPr>
                <w:rFonts w:ascii="Arial" w:hAnsi="Arial" w:cs="Arial"/>
              </w:rPr>
              <w:t>7</w:t>
            </w:r>
            <w:r w:rsidR="00FE4938">
              <w:rPr>
                <w:rFonts w:ascii="Arial" w:hAnsi="Arial" w:cs="Arial"/>
              </w:rPr>
              <w:t>7</w:t>
            </w:r>
          </w:p>
        </w:tc>
        <w:tc>
          <w:tcPr>
            <w:tcW w:w="2672" w:type="dxa"/>
            <w:shd w:val="clear" w:color="auto" w:fill="FFFFFF"/>
            <w:vAlign w:val="center"/>
          </w:tcPr>
          <w:p w14:paraId="775CE815"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Pass/Fail</w:t>
            </w:r>
          </w:p>
        </w:tc>
        <w:tc>
          <w:tcPr>
            <w:tcW w:w="1013" w:type="dxa"/>
            <w:shd w:val="clear" w:color="auto" w:fill="FFFFFF"/>
            <w:tcMar>
              <w:top w:w="21" w:type="dxa"/>
              <w:left w:w="21" w:type="dxa"/>
              <w:right w:w="21" w:type="dxa"/>
            </w:tcMar>
            <w:vAlign w:val="center"/>
          </w:tcPr>
          <w:p w14:paraId="4240734D" w14:textId="55109F56" w:rsidR="0081059E" w:rsidRPr="0081059E" w:rsidRDefault="0081059E" w:rsidP="006B50B6">
            <w:pPr>
              <w:spacing w:before="60" w:after="60" w:line="240" w:lineRule="auto"/>
              <w:jc w:val="center"/>
              <w:rPr>
                <w:rFonts w:ascii="Arial" w:hAnsi="Arial" w:cs="Arial"/>
              </w:rPr>
            </w:pPr>
            <w:r w:rsidRPr="0081059E">
              <w:rPr>
                <w:rFonts w:ascii="Arial" w:hAnsi="Arial" w:cs="Arial"/>
              </w:rPr>
              <w:t>N/A</w:t>
            </w:r>
          </w:p>
        </w:tc>
      </w:tr>
      <w:tr w:rsidR="0081059E" w14:paraId="50350736" w14:textId="77777777" w:rsidTr="00FC6455">
        <w:trPr>
          <w:trHeight w:val="520"/>
        </w:trPr>
        <w:tc>
          <w:tcPr>
            <w:tcW w:w="1089" w:type="dxa"/>
            <w:shd w:val="clear" w:color="auto" w:fill="FFFFFF"/>
            <w:vAlign w:val="center"/>
          </w:tcPr>
          <w:p w14:paraId="78803C21"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AQC1b</w:t>
            </w:r>
          </w:p>
        </w:tc>
        <w:tc>
          <w:tcPr>
            <w:tcW w:w="4156" w:type="dxa"/>
            <w:shd w:val="clear" w:color="auto" w:fill="FFFFFF"/>
            <w:vAlign w:val="bottom"/>
          </w:tcPr>
          <w:p w14:paraId="6A8FA78F" w14:textId="4F33A9FE" w:rsidR="0081059E" w:rsidRPr="0081059E" w:rsidRDefault="0081059E" w:rsidP="00832E96">
            <w:pPr>
              <w:spacing w:before="60" w:after="60" w:line="240" w:lineRule="auto"/>
              <w:rPr>
                <w:rFonts w:ascii="Arial" w:hAnsi="Arial" w:cs="Arial"/>
              </w:rPr>
            </w:pPr>
            <w:r w:rsidRPr="0081059E">
              <w:rPr>
                <w:rFonts w:ascii="Arial" w:hAnsi="Arial" w:cs="Arial"/>
              </w:rPr>
              <w:t xml:space="preserve">Lead Times Lot 1 – </w:t>
            </w:r>
            <w:r w:rsidR="00FE4938">
              <w:rPr>
                <w:rFonts w:ascii="Arial" w:hAnsi="Arial" w:cs="Arial"/>
              </w:rPr>
              <w:t>77</w:t>
            </w:r>
            <w:r w:rsidR="00832E96" w:rsidRPr="0081059E">
              <w:rPr>
                <w:rFonts w:ascii="Arial" w:hAnsi="Arial" w:cs="Arial"/>
              </w:rPr>
              <w:t xml:space="preserve"> </w:t>
            </w:r>
            <w:r w:rsidRPr="0081059E">
              <w:rPr>
                <w:rFonts w:ascii="Arial" w:hAnsi="Arial" w:cs="Arial"/>
              </w:rPr>
              <w:t>Evaluation and Marking Scheme</w:t>
            </w:r>
          </w:p>
        </w:tc>
        <w:tc>
          <w:tcPr>
            <w:tcW w:w="2672" w:type="dxa"/>
            <w:shd w:val="clear" w:color="auto" w:fill="FFFFFF"/>
            <w:vAlign w:val="center"/>
          </w:tcPr>
          <w:p w14:paraId="241C169B"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100 - 0</w:t>
            </w:r>
          </w:p>
        </w:tc>
        <w:tc>
          <w:tcPr>
            <w:tcW w:w="1013" w:type="dxa"/>
            <w:shd w:val="clear" w:color="auto" w:fill="FFFFFF"/>
            <w:tcMar>
              <w:top w:w="21" w:type="dxa"/>
              <w:left w:w="21" w:type="dxa"/>
              <w:right w:w="21" w:type="dxa"/>
            </w:tcMar>
            <w:vAlign w:val="center"/>
          </w:tcPr>
          <w:p w14:paraId="649C033C"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20</w:t>
            </w:r>
          </w:p>
        </w:tc>
      </w:tr>
      <w:tr w:rsidR="0081059E" w14:paraId="6866EDFD" w14:textId="77777777" w:rsidTr="00FC6455">
        <w:trPr>
          <w:trHeight w:val="520"/>
        </w:trPr>
        <w:tc>
          <w:tcPr>
            <w:tcW w:w="8930" w:type="dxa"/>
            <w:gridSpan w:val="4"/>
            <w:shd w:val="clear" w:color="auto" w:fill="BFBFBF"/>
            <w:vAlign w:val="center"/>
          </w:tcPr>
          <w:p w14:paraId="1D628A78"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b/>
              </w:rPr>
              <w:t xml:space="preserve">SECTION D - PRICING </w:t>
            </w:r>
          </w:p>
        </w:tc>
      </w:tr>
      <w:tr w:rsidR="0081059E" w14:paraId="5C819C8E" w14:textId="77777777" w:rsidTr="00FC6455">
        <w:trPr>
          <w:trHeight w:val="520"/>
        </w:trPr>
        <w:tc>
          <w:tcPr>
            <w:tcW w:w="1089" w:type="dxa"/>
            <w:shd w:val="clear" w:color="auto" w:fill="FFFFFF"/>
            <w:vAlign w:val="center"/>
          </w:tcPr>
          <w:p w14:paraId="4FC4FF4A"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AQD1a</w:t>
            </w:r>
          </w:p>
        </w:tc>
        <w:tc>
          <w:tcPr>
            <w:tcW w:w="4156" w:type="dxa"/>
            <w:shd w:val="clear" w:color="auto" w:fill="FFFFFF"/>
            <w:vAlign w:val="center"/>
          </w:tcPr>
          <w:p w14:paraId="5382A7CD" w14:textId="0C0D6080" w:rsidR="0081059E" w:rsidRPr="0081059E" w:rsidRDefault="0081059E" w:rsidP="00226E3A">
            <w:pPr>
              <w:spacing w:before="60" w:after="60" w:line="240" w:lineRule="auto"/>
              <w:rPr>
                <w:rFonts w:ascii="Arial" w:hAnsi="Arial" w:cs="Arial"/>
              </w:rPr>
            </w:pPr>
            <w:r w:rsidRPr="0081059E">
              <w:rPr>
                <w:rFonts w:ascii="Arial" w:hAnsi="Arial" w:cs="Arial"/>
              </w:rPr>
              <w:t xml:space="preserve">Pricing Lot 1 - </w:t>
            </w:r>
            <w:r w:rsidR="00832E96">
              <w:rPr>
                <w:rFonts w:ascii="Arial" w:hAnsi="Arial" w:cs="Arial"/>
              </w:rPr>
              <w:t>7</w:t>
            </w:r>
            <w:r w:rsidR="00FE4938">
              <w:rPr>
                <w:rFonts w:ascii="Arial" w:hAnsi="Arial" w:cs="Arial"/>
              </w:rPr>
              <w:t>7</w:t>
            </w:r>
          </w:p>
        </w:tc>
        <w:tc>
          <w:tcPr>
            <w:tcW w:w="2672" w:type="dxa"/>
            <w:shd w:val="clear" w:color="auto" w:fill="FFFFFF"/>
            <w:vAlign w:val="center"/>
          </w:tcPr>
          <w:p w14:paraId="566C4F38" w14:textId="77777777" w:rsidR="0081059E" w:rsidRPr="0081059E" w:rsidRDefault="0081059E" w:rsidP="00226E3A">
            <w:pPr>
              <w:spacing w:before="60" w:after="60" w:line="240" w:lineRule="auto"/>
              <w:jc w:val="center"/>
              <w:rPr>
                <w:rFonts w:ascii="Arial" w:hAnsi="Arial" w:cs="Arial"/>
              </w:rPr>
            </w:pPr>
            <w:r w:rsidRPr="0081059E">
              <w:rPr>
                <w:rFonts w:ascii="Arial" w:hAnsi="Arial" w:cs="Arial"/>
              </w:rPr>
              <w:t>Pass/Fail</w:t>
            </w:r>
          </w:p>
        </w:tc>
        <w:tc>
          <w:tcPr>
            <w:tcW w:w="1013" w:type="dxa"/>
            <w:shd w:val="clear" w:color="auto" w:fill="FFFFFF"/>
            <w:tcMar>
              <w:top w:w="21" w:type="dxa"/>
              <w:left w:w="21" w:type="dxa"/>
              <w:right w:w="21" w:type="dxa"/>
            </w:tcMar>
            <w:vAlign w:val="center"/>
          </w:tcPr>
          <w:p w14:paraId="1427F8D4" w14:textId="74F60229" w:rsidR="0081059E" w:rsidRPr="0081059E" w:rsidRDefault="0081059E" w:rsidP="00226E3A">
            <w:pPr>
              <w:spacing w:before="60" w:after="60" w:line="240" w:lineRule="auto"/>
              <w:jc w:val="center"/>
              <w:rPr>
                <w:rFonts w:ascii="Arial" w:hAnsi="Arial" w:cs="Arial"/>
              </w:rPr>
            </w:pPr>
            <w:r w:rsidRPr="0081059E">
              <w:rPr>
                <w:rFonts w:ascii="Arial" w:hAnsi="Arial" w:cs="Arial"/>
              </w:rPr>
              <w:t>N/A</w:t>
            </w:r>
          </w:p>
        </w:tc>
      </w:tr>
      <w:tr w:rsidR="0081059E" w14:paraId="3FEC2986" w14:textId="77777777" w:rsidTr="00FC6455">
        <w:trPr>
          <w:trHeight w:val="520"/>
        </w:trPr>
        <w:tc>
          <w:tcPr>
            <w:tcW w:w="1089" w:type="dxa"/>
            <w:shd w:val="clear" w:color="auto" w:fill="FFFFFF"/>
            <w:vAlign w:val="center"/>
          </w:tcPr>
          <w:p w14:paraId="735FCE9F" w14:textId="77777777" w:rsidR="0081059E" w:rsidRPr="0081059E" w:rsidRDefault="0081059E" w:rsidP="006B50B6">
            <w:pPr>
              <w:spacing w:before="60" w:after="60" w:line="240" w:lineRule="auto"/>
              <w:jc w:val="center"/>
              <w:rPr>
                <w:rFonts w:ascii="Arial" w:hAnsi="Arial" w:cs="Arial"/>
              </w:rPr>
            </w:pPr>
            <w:r w:rsidRPr="0081059E">
              <w:rPr>
                <w:rFonts w:ascii="Arial" w:hAnsi="Arial" w:cs="Arial"/>
              </w:rPr>
              <w:t>AQD1b</w:t>
            </w:r>
          </w:p>
        </w:tc>
        <w:tc>
          <w:tcPr>
            <w:tcW w:w="4156" w:type="dxa"/>
            <w:shd w:val="clear" w:color="auto" w:fill="FFFFFF"/>
            <w:vAlign w:val="center"/>
          </w:tcPr>
          <w:p w14:paraId="3D869E33" w14:textId="783BBF33" w:rsidR="0081059E" w:rsidRPr="0081059E" w:rsidRDefault="0081059E" w:rsidP="00226E3A">
            <w:pPr>
              <w:spacing w:before="60" w:after="60" w:line="240" w:lineRule="auto"/>
              <w:rPr>
                <w:rFonts w:ascii="Arial" w:hAnsi="Arial" w:cs="Arial"/>
              </w:rPr>
            </w:pPr>
            <w:r w:rsidRPr="0081059E">
              <w:rPr>
                <w:rFonts w:ascii="Arial" w:hAnsi="Arial" w:cs="Arial"/>
              </w:rPr>
              <w:t xml:space="preserve">Pricing Lot 1 - </w:t>
            </w:r>
            <w:r w:rsidR="00832E96">
              <w:rPr>
                <w:rFonts w:ascii="Arial" w:hAnsi="Arial" w:cs="Arial"/>
              </w:rPr>
              <w:t>7</w:t>
            </w:r>
            <w:r w:rsidR="00FE4938">
              <w:rPr>
                <w:rFonts w:ascii="Arial" w:hAnsi="Arial" w:cs="Arial"/>
              </w:rPr>
              <w:t>7</w:t>
            </w:r>
            <w:r w:rsidR="00832E96" w:rsidRPr="0081059E">
              <w:rPr>
                <w:rFonts w:ascii="Arial" w:hAnsi="Arial" w:cs="Arial"/>
              </w:rPr>
              <w:t xml:space="preserve"> </w:t>
            </w:r>
            <w:r w:rsidRPr="0081059E">
              <w:rPr>
                <w:rFonts w:ascii="Arial" w:hAnsi="Arial" w:cs="Arial"/>
              </w:rPr>
              <w:t>Evaluation and Marking Scheme</w:t>
            </w:r>
          </w:p>
        </w:tc>
        <w:tc>
          <w:tcPr>
            <w:tcW w:w="2672" w:type="dxa"/>
            <w:shd w:val="clear" w:color="auto" w:fill="FFFFFF"/>
            <w:vAlign w:val="center"/>
          </w:tcPr>
          <w:p w14:paraId="706FEEDB" w14:textId="77777777" w:rsidR="0081059E" w:rsidRPr="0081059E" w:rsidRDefault="0081059E" w:rsidP="00226E3A">
            <w:pPr>
              <w:spacing w:before="60" w:after="60" w:line="240" w:lineRule="auto"/>
              <w:jc w:val="center"/>
              <w:rPr>
                <w:rFonts w:ascii="Arial" w:hAnsi="Arial" w:cs="Arial"/>
              </w:rPr>
            </w:pPr>
            <w:r w:rsidRPr="0081059E">
              <w:rPr>
                <w:rFonts w:ascii="Arial" w:hAnsi="Arial" w:cs="Arial"/>
              </w:rPr>
              <w:t>100 - 0</w:t>
            </w:r>
          </w:p>
        </w:tc>
        <w:tc>
          <w:tcPr>
            <w:tcW w:w="1013" w:type="dxa"/>
            <w:shd w:val="clear" w:color="auto" w:fill="FFFFFF"/>
            <w:tcMar>
              <w:top w:w="21" w:type="dxa"/>
              <w:left w:w="21" w:type="dxa"/>
              <w:right w:w="21" w:type="dxa"/>
            </w:tcMar>
            <w:vAlign w:val="center"/>
          </w:tcPr>
          <w:p w14:paraId="112B29B8" w14:textId="5582CD72" w:rsidR="0081059E" w:rsidRPr="0081059E" w:rsidRDefault="00952D83" w:rsidP="00226E3A">
            <w:pPr>
              <w:spacing w:before="60" w:after="60" w:line="240" w:lineRule="auto"/>
              <w:jc w:val="center"/>
              <w:rPr>
                <w:rFonts w:ascii="Arial" w:hAnsi="Arial" w:cs="Arial"/>
              </w:rPr>
            </w:pPr>
            <w:r>
              <w:rPr>
                <w:rFonts w:ascii="Arial" w:hAnsi="Arial" w:cs="Arial"/>
              </w:rPr>
              <w:t>50</w:t>
            </w:r>
          </w:p>
        </w:tc>
      </w:tr>
      <w:tr w:rsidR="00FE4938" w14:paraId="7FEE899A" w14:textId="77777777" w:rsidTr="00FC6455">
        <w:trPr>
          <w:trHeight w:val="520"/>
        </w:trPr>
        <w:tc>
          <w:tcPr>
            <w:tcW w:w="1089" w:type="dxa"/>
            <w:shd w:val="clear" w:color="auto" w:fill="FFFFFF"/>
            <w:vAlign w:val="center"/>
          </w:tcPr>
          <w:p w14:paraId="49511E9C" w14:textId="7D21DBFE" w:rsidR="00FE4938" w:rsidRPr="0081059E" w:rsidRDefault="00FE4938" w:rsidP="006B50B6">
            <w:pPr>
              <w:spacing w:before="60" w:after="60" w:line="240" w:lineRule="auto"/>
              <w:jc w:val="center"/>
              <w:rPr>
                <w:rFonts w:ascii="Arial" w:hAnsi="Arial" w:cs="Arial"/>
              </w:rPr>
            </w:pPr>
            <w:r>
              <w:rPr>
                <w:rFonts w:ascii="Arial" w:hAnsi="Arial" w:cs="Arial"/>
              </w:rPr>
              <w:t>AQD1c</w:t>
            </w:r>
          </w:p>
        </w:tc>
        <w:tc>
          <w:tcPr>
            <w:tcW w:w="4156" w:type="dxa"/>
            <w:shd w:val="clear" w:color="auto" w:fill="FFFFFF"/>
            <w:vAlign w:val="center"/>
          </w:tcPr>
          <w:p w14:paraId="481021C9" w14:textId="170193A4" w:rsidR="00FE4938" w:rsidRPr="0081059E" w:rsidRDefault="00FE4938" w:rsidP="00226E3A">
            <w:pPr>
              <w:spacing w:before="60" w:after="60" w:line="240" w:lineRule="auto"/>
              <w:rPr>
                <w:rFonts w:ascii="Arial" w:hAnsi="Arial" w:cs="Arial"/>
              </w:rPr>
            </w:pPr>
            <w:r>
              <w:rPr>
                <w:rFonts w:ascii="Arial" w:hAnsi="Arial" w:cs="Arial"/>
              </w:rPr>
              <w:t>Volume Discounts Lots 1 to 77</w:t>
            </w:r>
          </w:p>
        </w:tc>
        <w:tc>
          <w:tcPr>
            <w:tcW w:w="2672" w:type="dxa"/>
            <w:shd w:val="clear" w:color="auto" w:fill="FFFFFF"/>
            <w:vAlign w:val="center"/>
          </w:tcPr>
          <w:p w14:paraId="2DECF111" w14:textId="0142099F" w:rsidR="00FE4938" w:rsidRPr="0081059E" w:rsidRDefault="00226E3A" w:rsidP="00226E3A">
            <w:pPr>
              <w:spacing w:before="60" w:after="60" w:line="240" w:lineRule="auto"/>
              <w:jc w:val="center"/>
              <w:rPr>
                <w:rFonts w:ascii="Arial" w:hAnsi="Arial" w:cs="Arial"/>
              </w:rPr>
            </w:pPr>
            <w:r>
              <w:rPr>
                <w:rFonts w:ascii="Arial" w:hAnsi="Arial" w:cs="Arial"/>
              </w:rPr>
              <w:t>NOT EVALUATED</w:t>
            </w:r>
          </w:p>
        </w:tc>
        <w:tc>
          <w:tcPr>
            <w:tcW w:w="1013" w:type="dxa"/>
            <w:shd w:val="clear" w:color="auto" w:fill="FFFFFF"/>
            <w:tcMar>
              <w:top w:w="21" w:type="dxa"/>
              <w:left w:w="21" w:type="dxa"/>
              <w:right w:w="21" w:type="dxa"/>
            </w:tcMar>
            <w:vAlign w:val="center"/>
          </w:tcPr>
          <w:p w14:paraId="75E8D2DE" w14:textId="5D77D993" w:rsidR="00FE4938" w:rsidRPr="0081059E" w:rsidRDefault="00226E3A" w:rsidP="00226E3A">
            <w:pPr>
              <w:spacing w:before="60" w:after="60" w:line="240" w:lineRule="auto"/>
              <w:jc w:val="center"/>
              <w:rPr>
                <w:rFonts w:ascii="Arial" w:hAnsi="Arial" w:cs="Arial"/>
              </w:rPr>
            </w:pPr>
            <w:r>
              <w:rPr>
                <w:rFonts w:ascii="Arial" w:hAnsi="Arial" w:cs="Arial"/>
              </w:rPr>
              <w:t>N/A</w:t>
            </w:r>
          </w:p>
        </w:tc>
      </w:tr>
    </w:tbl>
    <w:p w14:paraId="566ED763" w14:textId="77777777" w:rsidR="00D860BF" w:rsidRPr="00425486" w:rsidRDefault="00D860BF" w:rsidP="0058734C">
      <w:pPr>
        <w:pStyle w:val="Heading2"/>
        <w:keepNext/>
        <w:numPr>
          <w:ilvl w:val="0"/>
          <w:numId w:val="0"/>
        </w:numPr>
        <w:tabs>
          <w:tab w:val="clear" w:pos="851"/>
          <w:tab w:val="left" w:pos="1418"/>
        </w:tabs>
        <w:ind w:left="680"/>
        <w:rPr>
          <w:rFonts w:cs="Arial"/>
          <w:b/>
          <w:sz w:val="22"/>
          <w:szCs w:val="22"/>
        </w:rPr>
      </w:pPr>
    </w:p>
    <w:p w14:paraId="4A7BA2AF" w14:textId="77777777" w:rsidR="0058734C" w:rsidRPr="00425486" w:rsidRDefault="0058734C" w:rsidP="00D36204">
      <w:pPr>
        <w:pStyle w:val="Heading1"/>
        <w:rPr>
          <w:rFonts w:cs="Arial"/>
          <w:sz w:val="22"/>
          <w:szCs w:val="22"/>
        </w:rPr>
      </w:pPr>
      <w:bookmarkStart w:id="48" w:name="_Toc436134681"/>
      <w:r w:rsidRPr="00425486">
        <w:rPr>
          <w:rFonts w:cs="Arial"/>
          <w:sz w:val="22"/>
          <w:szCs w:val="22"/>
        </w:rPr>
        <w:t>Price Evaluation Process</w:t>
      </w:r>
      <w:bookmarkEnd w:id="48"/>
    </w:p>
    <w:p w14:paraId="76CE7DB0" w14:textId="0F316F24" w:rsidR="00386768" w:rsidRPr="00425486" w:rsidRDefault="00386768" w:rsidP="00D36204">
      <w:pPr>
        <w:pStyle w:val="Heading2"/>
        <w:ind w:left="1446"/>
        <w:jc w:val="left"/>
        <w:rPr>
          <w:rFonts w:cs="Arial"/>
          <w:sz w:val="22"/>
          <w:szCs w:val="22"/>
        </w:rPr>
      </w:pPr>
      <w:r w:rsidRPr="00425486">
        <w:rPr>
          <w:rFonts w:cs="Arial"/>
          <w:sz w:val="22"/>
          <w:szCs w:val="22"/>
        </w:rPr>
        <w:t xml:space="preserve">The Price Evaluation is weighted at </w:t>
      </w:r>
      <w:r w:rsidR="0027447E">
        <w:rPr>
          <w:rFonts w:cs="Arial"/>
          <w:sz w:val="22"/>
          <w:szCs w:val="22"/>
        </w:rPr>
        <w:t>5</w:t>
      </w:r>
      <w:r w:rsidR="00952D83">
        <w:rPr>
          <w:rFonts w:cs="Arial"/>
          <w:sz w:val="22"/>
          <w:szCs w:val="22"/>
        </w:rPr>
        <w:t>0</w:t>
      </w:r>
      <w:r w:rsidRPr="00425486">
        <w:rPr>
          <w:rFonts w:cs="Arial"/>
          <w:sz w:val="22"/>
          <w:szCs w:val="22"/>
        </w:rPr>
        <w:t>%</w:t>
      </w:r>
    </w:p>
    <w:p w14:paraId="0559ECA5" w14:textId="3F5AD183" w:rsidR="00B3533E" w:rsidRPr="00DC3725" w:rsidRDefault="00B3533E" w:rsidP="00D36204">
      <w:pPr>
        <w:pStyle w:val="Heading2"/>
        <w:ind w:left="1446"/>
        <w:jc w:val="left"/>
        <w:rPr>
          <w:rFonts w:cs="Arial"/>
          <w:sz w:val="22"/>
          <w:szCs w:val="22"/>
        </w:rPr>
      </w:pPr>
      <w:r w:rsidRPr="00DC3725">
        <w:rPr>
          <w:rFonts w:cs="Arial"/>
          <w:sz w:val="22"/>
          <w:szCs w:val="22"/>
        </w:rPr>
        <w:t xml:space="preserve">For </w:t>
      </w:r>
      <w:r w:rsidRPr="006E7CE9">
        <w:rPr>
          <w:rFonts w:cs="Arial"/>
          <w:sz w:val="22"/>
          <w:szCs w:val="22"/>
        </w:rPr>
        <w:t xml:space="preserve">each Lot in which you are submitting a Tender, you must insert </w:t>
      </w:r>
      <w:r w:rsidR="00FB755A" w:rsidRPr="006E7CE9">
        <w:rPr>
          <w:rFonts w:cs="Arial"/>
          <w:sz w:val="22"/>
          <w:szCs w:val="22"/>
        </w:rPr>
        <w:t xml:space="preserve">prices </w:t>
      </w:r>
      <w:r w:rsidR="006E7CE9" w:rsidRPr="006E7CE9">
        <w:rPr>
          <w:rFonts w:cs="Arial"/>
          <w:sz w:val="22"/>
          <w:szCs w:val="22"/>
        </w:rPr>
        <w:t>to</w:t>
      </w:r>
      <w:r w:rsidR="001350FC" w:rsidRPr="006E7CE9">
        <w:rPr>
          <w:rFonts w:cs="Arial"/>
          <w:sz w:val="22"/>
          <w:szCs w:val="22"/>
        </w:rPr>
        <w:t xml:space="preserve"> questions AQD1</w:t>
      </w:r>
      <w:r w:rsidR="006E7CE9" w:rsidRPr="006E7CE9">
        <w:rPr>
          <w:rFonts w:cs="Arial"/>
          <w:sz w:val="22"/>
          <w:szCs w:val="22"/>
        </w:rPr>
        <w:t xml:space="preserve"> (a) and AQ</w:t>
      </w:r>
      <w:r w:rsidR="006E7CE9" w:rsidRPr="0078425C">
        <w:rPr>
          <w:rFonts w:cs="Arial"/>
          <w:sz w:val="22"/>
          <w:szCs w:val="22"/>
        </w:rPr>
        <w:t xml:space="preserve">D1 (b) using Attachment </w:t>
      </w:r>
      <w:r w:rsidR="0081059E" w:rsidRPr="0078425C">
        <w:rPr>
          <w:rFonts w:cs="Arial"/>
          <w:sz w:val="22"/>
          <w:szCs w:val="22"/>
        </w:rPr>
        <w:t xml:space="preserve">11 </w:t>
      </w:r>
      <w:r w:rsidR="0081059E" w:rsidRPr="006E7CE9">
        <w:rPr>
          <w:rStyle w:val="apple-converted-space"/>
          <w:rFonts w:cs="Arial"/>
          <w:color w:val="222222"/>
          <w:sz w:val="22"/>
          <w:szCs w:val="22"/>
          <w:shd w:val="clear" w:color="auto" w:fill="FFFFFF"/>
        </w:rPr>
        <w:t>Supplier</w:t>
      </w:r>
      <w:r w:rsidR="006E7CE9" w:rsidRPr="006E7CE9">
        <w:rPr>
          <w:rFonts w:cs="Arial"/>
          <w:color w:val="222222"/>
          <w:sz w:val="22"/>
          <w:szCs w:val="22"/>
          <w:shd w:val="clear" w:color="auto" w:fill="FFFFFF"/>
        </w:rPr>
        <w:t xml:space="preserve"> Pricing </w:t>
      </w:r>
      <w:r w:rsidR="0081059E" w:rsidRPr="006E7CE9">
        <w:rPr>
          <w:rFonts w:cs="Arial"/>
          <w:color w:val="222222"/>
          <w:sz w:val="22"/>
          <w:szCs w:val="22"/>
          <w:shd w:val="clear" w:color="auto" w:fill="FFFFFF"/>
        </w:rPr>
        <w:t>and Lead</w:t>
      </w:r>
      <w:r w:rsidR="006E7CE9" w:rsidRPr="006E7CE9">
        <w:rPr>
          <w:rFonts w:cs="Arial"/>
          <w:color w:val="222222"/>
          <w:sz w:val="22"/>
          <w:szCs w:val="22"/>
          <w:shd w:val="clear" w:color="auto" w:fill="FFFFFF"/>
        </w:rPr>
        <w:t xml:space="preserve"> Time Template and uploading under question AQD1 within the eSourcing suite.</w:t>
      </w:r>
    </w:p>
    <w:p w14:paraId="65D83148" w14:textId="488F4778" w:rsidR="00B3533E" w:rsidRPr="006E7CE9" w:rsidRDefault="00B3533E" w:rsidP="00D36204">
      <w:pPr>
        <w:pStyle w:val="Heading2"/>
        <w:ind w:left="1446"/>
        <w:jc w:val="left"/>
        <w:rPr>
          <w:rFonts w:cs="Arial"/>
          <w:sz w:val="22"/>
          <w:szCs w:val="22"/>
        </w:rPr>
      </w:pPr>
      <w:r w:rsidRPr="006E7CE9">
        <w:rPr>
          <w:rFonts w:cs="Arial"/>
          <w:sz w:val="22"/>
          <w:szCs w:val="22"/>
        </w:rPr>
        <w:t>Prices submitted in</w:t>
      </w:r>
      <w:r w:rsidR="001350FC" w:rsidRPr="006E7CE9">
        <w:rPr>
          <w:rFonts w:cs="Arial"/>
          <w:sz w:val="22"/>
          <w:szCs w:val="22"/>
        </w:rPr>
        <w:t xml:space="preserve"> response to questions AQD1 (a) and AQD</w:t>
      </w:r>
      <w:r w:rsidR="006E7CE9">
        <w:rPr>
          <w:rFonts w:cs="Arial"/>
          <w:sz w:val="22"/>
          <w:szCs w:val="22"/>
        </w:rPr>
        <w:t>1</w:t>
      </w:r>
      <w:r w:rsidR="001350FC" w:rsidRPr="006E7CE9">
        <w:rPr>
          <w:rFonts w:cs="Arial"/>
          <w:sz w:val="22"/>
          <w:szCs w:val="22"/>
        </w:rPr>
        <w:t xml:space="preserve"> (</w:t>
      </w:r>
      <w:r w:rsidR="006E7CE9">
        <w:rPr>
          <w:rFonts w:cs="Arial"/>
          <w:sz w:val="22"/>
          <w:szCs w:val="22"/>
        </w:rPr>
        <w:t>b</w:t>
      </w:r>
      <w:r w:rsidR="001350FC" w:rsidRPr="006E7CE9">
        <w:rPr>
          <w:rFonts w:cs="Arial"/>
          <w:sz w:val="22"/>
          <w:szCs w:val="22"/>
        </w:rPr>
        <w:t>)</w:t>
      </w:r>
      <w:r w:rsidRPr="006E7CE9">
        <w:rPr>
          <w:rFonts w:cs="Arial"/>
          <w:sz w:val="22"/>
          <w:szCs w:val="22"/>
        </w:rPr>
        <w:t xml:space="preserve"> </w:t>
      </w:r>
      <w:r w:rsidR="001350FC" w:rsidRPr="006E7CE9">
        <w:rPr>
          <w:rFonts w:cs="Arial"/>
          <w:sz w:val="22"/>
          <w:szCs w:val="22"/>
        </w:rPr>
        <w:t xml:space="preserve">will </w:t>
      </w:r>
      <w:r w:rsidRPr="006E7CE9">
        <w:rPr>
          <w:rFonts w:cs="Arial"/>
          <w:sz w:val="22"/>
          <w:szCs w:val="22"/>
        </w:rPr>
        <w:t>be used for the Pricing evaluation</w:t>
      </w:r>
      <w:r w:rsidR="001350FC" w:rsidRPr="006E7CE9">
        <w:rPr>
          <w:rFonts w:cs="Arial"/>
          <w:sz w:val="22"/>
          <w:szCs w:val="22"/>
        </w:rPr>
        <w:t xml:space="preserve"> for questions AQD1 (</w:t>
      </w:r>
      <w:r w:rsidR="006E7CE9">
        <w:rPr>
          <w:rFonts w:cs="Arial"/>
          <w:sz w:val="22"/>
          <w:szCs w:val="22"/>
        </w:rPr>
        <w:t>a</w:t>
      </w:r>
      <w:r w:rsidR="001350FC" w:rsidRPr="006E7CE9">
        <w:rPr>
          <w:rFonts w:cs="Arial"/>
          <w:sz w:val="22"/>
          <w:szCs w:val="22"/>
        </w:rPr>
        <w:t xml:space="preserve">) and </w:t>
      </w:r>
      <w:r w:rsidR="006E7CE9" w:rsidRPr="006E7CE9">
        <w:rPr>
          <w:rFonts w:cs="Arial"/>
          <w:sz w:val="22"/>
          <w:szCs w:val="22"/>
        </w:rPr>
        <w:t>AQD</w:t>
      </w:r>
      <w:r w:rsidR="006E7CE9">
        <w:rPr>
          <w:rFonts w:cs="Arial"/>
          <w:sz w:val="22"/>
          <w:szCs w:val="22"/>
        </w:rPr>
        <w:t>1</w:t>
      </w:r>
      <w:r w:rsidR="001350FC" w:rsidRPr="006E7CE9">
        <w:rPr>
          <w:rFonts w:cs="Arial"/>
          <w:sz w:val="22"/>
          <w:szCs w:val="22"/>
        </w:rPr>
        <w:t>(b)</w:t>
      </w:r>
      <w:r w:rsidRPr="006E7CE9">
        <w:rPr>
          <w:rFonts w:cs="Arial"/>
          <w:sz w:val="22"/>
          <w:szCs w:val="22"/>
        </w:rPr>
        <w:t xml:space="preserve"> and as such failure to insert an applicable price may result in your tender being deemed non-compliant and may be rejected and excluded from further participation in this procurement.</w:t>
      </w:r>
    </w:p>
    <w:p w14:paraId="6890523D" w14:textId="1CFCDE93" w:rsidR="00B3533E" w:rsidRPr="006E7CE9" w:rsidRDefault="00B3533E" w:rsidP="00D36204">
      <w:pPr>
        <w:pStyle w:val="Heading2"/>
        <w:ind w:left="1446"/>
        <w:jc w:val="left"/>
        <w:rPr>
          <w:rFonts w:cs="Arial"/>
          <w:sz w:val="22"/>
          <w:szCs w:val="22"/>
        </w:rPr>
      </w:pPr>
      <w:r w:rsidRPr="006E7CE9">
        <w:rPr>
          <w:rFonts w:cs="Arial"/>
          <w:sz w:val="22"/>
          <w:szCs w:val="22"/>
        </w:rPr>
        <w:t xml:space="preserve">If a Potential Provider fails to submit </w:t>
      </w:r>
      <w:r w:rsidR="001350FC" w:rsidRPr="006E7CE9">
        <w:rPr>
          <w:rFonts w:cs="Arial"/>
          <w:sz w:val="22"/>
          <w:szCs w:val="22"/>
        </w:rPr>
        <w:t xml:space="preserve">prices in response to questions AQD1 (a) and </w:t>
      </w:r>
      <w:r w:rsidR="006E7CE9" w:rsidRPr="006E7CE9">
        <w:rPr>
          <w:rFonts w:cs="Arial"/>
          <w:sz w:val="22"/>
          <w:szCs w:val="22"/>
        </w:rPr>
        <w:t>AQD</w:t>
      </w:r>
      <w:r w:rsidR="006E7CE9">
        <w:rPr>
          <w:rFonts w:cs="Arial"/>
          <w:sz w:val="22"/>
          <w:szCs w:val="22"/>
        </w:rPr>
        <w:t>1</w:t>
      </w:r>
      <w:r w:rsidR="006E7CE9" w:rsidRPr="006E7CE9">
        <w:rPr>
          <w:rFonts w:cs="Arial"/>
          <w:sz w:val="22"/>
          <w:szCs w:val="22"/>
        </w:rPr>
        <w:t xml:space="preserve"> </w:t>
      </w:r>
      <w:r w:rsidR="001350FC" w:rsidRPr="006E7CE9">
        <w:rPr>
          <w:rFonts w:cs="Arial"/>
          <w:sz w:val="22"/>
          <w:szCs w:val="22"/>
        </w:rPr>
        <w:t>(</w:t>
      </w:r>
      <w:r w:rsidR="006E7CE9">
        <w:rPr>
          <w:rFonts w:cs="Arial"/>
          <w:sz w:val="22"/>
          <w:szCs w:val="22"/>
        </w:rPr>
        <w:t>b</w:t>
      </w:r>
      <w:r w:rsidR="001350FC" w:rsidRPr="006E7CE9">
        <w:rPr>
          <w:rFonts w:cs="Arial"/>
          <w:sz w:val="22"/>
          <w:szCs w:val="22"/>
        </w:rPr>
        <w:t xml:space="preserve">) </w:t>
      </w:r>
      <w:r w:rsidRPr="006E7CE9">
        <w:rPr>
          <w:rFonts w:cs="Arial"/>
          <w:sz w:val="22"/>
          <w:szCs w:val="22"/>
        </w:rPr>
        <w:t xml:space="preserve">for any Lot for which it is Tendering, its Tender for that Lot </w:t>
      </w:r>
      <w:r w:rsidRPr="006E7CE9">
        <w:rPr>
          <w:rFonts w:cs="Arial"/>
          <w:sz w:val="22"/>
          <w:szCs w:val="22"/>
        </w:rPr>
        <w:lastRenderedPageBreak/>
        <w:t>may be rejected and disqualified from further participation in this Procurement.</w:t>
      </w:r>
    </w:p>
    <w:p w14:paraId="6920A474" w14:textId="77777777" w:rsidR="00B3533E" w:rsidRPr="006E7CE9" w:rsidRDefault="00B3533E" w:rsidP="00B3533E">
      <w:pPr>
        <w:pStyle w:val="Heading2"/>
        <w:rPr>
          <w:rFonts w:cs="Arial"/>
          <w:sz w:val="22"/>
          <w:szCs w:val="22"/>
        </w:rPr>
      </w:pPr>
      <w:r w:rsidRPr="006E7CE9">
        <w:rPr>
          <w:rFonts w:cs="Arial"/>
          <w:sz w:val="22"/>
          <w:szCs w:val="22"/>
        </w:rPr>
        <w:t xml:space="preserve">No zero bids will be accepted. </w:t>
      </w:r>
    </w:p>
    <w:p w14:paraId="08F36E06" w14:textId="419C9101" w:rsidR="00B3533E" w:rsidRPr="0078425C" w:rsidRDefault="00B3533E" w:rsidP="00B3533E">
      <w:pPr>
        <w:pStyle w:val="Heading2"/>
        <w:rPr>
          <w:rFonts w:cs="Arial"/>
          <w:sz w:val="22"/>
          <w:szCs w:val="22"/>
        </w:rPr>
      </w:pPr>
      <w:r w:rsidRPr="0078425C">
        <w:rPr>
          <w:rFonts w:cs="Arial"/>
          <w:sz w:val="22"/>
          <w:szCs w:val="22"/>
        </w:rPr>
        <w:t>All pricing should be in pound sterling (£GBP) to 2 decimal places.</w:t>
      </w:r>
    </w:p>
    <w:p w14:paraId="2E73B18D" w14:textId="1A81F75E" w:rsidR="00B3533E" w:rsidRPr="0081059E" w:rsidRDefault="00B3533E" w:rsidP="00B3533E">
      <w:pPr>
        <w:pStyle w:val="Heading2"/>
        <w:rPr>
          <w:rFonts w:cs="Arial"/>
          <w:sz w:val="22"/>
          <w:szCs w:val="22"/>
        </w:rPr>
      </w:pPr>
      <w:r w:rsidRPr="0078425C">
        <w:rPr>
          <w:rFonts w:cs="Arial"/>
          <w:sz w:val="22"/>
          <w:szCs w:val="22"/>
        </w:rPr>
        <w:t>All pricing shall be exclusive of VAT</w:t>
      </w:r>
      <w:r w:rsidR="003E6A53" w:rsidRPr="0081059E">
        <w:rPr>
          <w:rFonts w:cs="Arial"/>
          <w:sz w:val="22"/>
          <w:szCs w:val="22"/>
        </w:rPr>
        <w:t>.</w:t>
      </w:r>
    </w:p>
    <w:p w14:paraId="2F9AF1B6" w14:textId="77777777" w:rsidR="0069795D" w:rsidRPr="006E7CE9" w:rsidRDefault="0069795D" w:rsidP="00D36204">
      <w:pPr>
        <w:pStyle w:val="Heading1"/>
        <w:numPr>
          <w:ilvl w:val="0"/>
          <w:numId w:val="0"/>
        </w:numPr>
        <w:ind w:left="737" w:hanging="737"/>
        <w:rPr>
          <w:rFonts w:cs="Arial"/>
          <w:sz w:val="22"/>
          <w:szCs w:val="22"/>
        </w:rPr>
      </w:pPr>
    </w:p>
    <w:p w14:paraId="4A7BA2D9" w14:textId="57B3EFC2" w:rsidR="0058734C" w:rsidRPr="00425486" w:rsidRDefault="0058734C" w:rsidP="00D36204">
      <w:pPr>
        <w:pStyle w:val="Heading2"/>
        <w:rPr>
          <w:rFonts w:cs="Arial"/>
          <w:b/>
          <w:sz w:val="22"/>
          <w:szCs w:val="22"/>
        </w:rPr>
      </w:pPr>
      <w:r w:rsidRPr="00425486">
        <w:rPr>
          <w:rFonts w:cs="Arial"/>
          <w:b/>
          <w:sz w:val="22"/>
          <w:szCs w:val="22"/>
        </w:rPr>
        <w:t xml:space="preserve">Price Evaluation </w:t>
      </w:r>
      <w:r w:rsidR="00492C1E">
        <w:rPr>
          <w:rFonts w:cs="Arial"/>
          <w:b/>
          <w:sz w:val="22"/>
          <w:szCs w:val="22"/>
        </w:rPr>
        <w:t>M</w:t>
      </w:r>
      <w:r w:rsidRPr="00425486">
        <w:rPr>
          <w:rFonts w:cs="Arial"/>
          <w:b/>
          <w:sz w:val="22"/>
          <w:szCs w:val="22"/>
        </w:rPr>
        <w:t>ethodology</w:t>
      </w:r>
    </w:p>
    <w:p w14:paraId="07D795ED" w14:textId="77777777" w:rsidR="00A07F64" w:rsidRPr="006E7CE9" w:rsidRDefault="00A07F64" w:rsidP="00D36204">
      <w:pPr>
        <w:pStyle w:val="Heading1"/>
        <w:numPr>
          <w:ilvl w:val="0"/>
          <w:numId w:val="0"/>
        </w:numPr>
        <w:ind w:left="737" w:hanging="737"/>
        <w:rPr>
          <w:rFonts w:cs="Arial"/>
          <w:sz w:val="22"/>
          <w:szCs w:val="22"/>
        </w:rPr>
      </w:pPr>
    </w:p>
    <w:p w14:paraId="4A7BA2DA" w14:textId="4763A9A3" w:rsidR="0058734C" w:rsidRPr="00DC3725" w:rsidRDefault="00083E7D" w:rsidP="00AA1BD9">
      <w:pPr>
        <w:pStyle w:val="Heading3"/>
      </w:pPr>
      <w:r w:rsidRPr="00425486">
        <w:t xml:space="preserve"> </w:t>
      </w:r>
      <w:r w:rsidR="002A6C07" w:rsidRPr="00425486">
        <w:t>The Price Evaluation p</w:t>
      </w:r>
      <w:r w:rsidR="0058734C" w:rsidRPr="00425486">
        <w:t>rocess will be undertaken by different evaluators to those individuals involv</w:t>
      </w:r>
      <w:r w:rsidR="002A6C07" w:rsidRPr="00DC3725">
        <w:t>ed with the Quality Evaluation p</w:t>
      </w:r>
      <w:r w:rsidR="0058734C" w:rsidRPr="00DC3725">
        <w:t>rocess.</w:t>
      </w:r>
    </w:p>
    <w:p w14:paraId="4A7BA2DB" w14:textId="556F9EF1" w:rsidR="0058734C" w:rsidRDefault="00083E7D">
      <w:pPr>
        <w:pStyle w:val="Heading3"/>
      </w:pPr>
      <w:bookmarkStart w:id="49" w:name="_Ref373315614"/>
      <w:r w:rsidRPr="00DC3725">
        <w:t xml:space="preserve"> </w:t>
      </w:r>
      <w:r w:rsidR="0058734C" w:rsidRPr="00DC3725">
        <w:t>The Price Evaluatio</w:t>
      </w:r>
      <w:r w:rsidR="002A6C07" w:rsidRPr="00DC3725">
        <w:t>n p</w:t>
      </w:r>
      <w:r w:rsidR="000E076D" w:rsidRPr="00DC3725">
        <w:t>rocess and resultant ranking</w:t>
      </w:r>
      <w:r w:rsidR="0058734C" w:rsidRPr="00DC3725">
        <w:t xml:space="preserve"> of </w:t>
      </w:r>
      <w:r w:rsidR="0058734C" w:rsidRPr="00DC3725">
        <w:rPr>
          <w:lang w:val="en-US"/>
        </w:rPr>
        <w:t>Potential Provider</w:t>
      </w:r>
      <w:r w:rsidR="000E076D" w:rsidRPr="00DC3725">
        <w:rPr>
          <w:lang w:val="en-US"/>
        </w:rPr>
        <w:t>s</w:t>
      </w:r>
      <w:r w:rsidR="0058734C" w:rsidRPr="006E7CE9">
        <w:rPr>
          <w:lang w:val="en-US"/>
        </w:rPr>
        <w:t xml:space="preserve"> </w:t>
      </w:r>
      <w:r w:rsidR="0058734C" w:rsidRPr="006E7CE9">
        <w:t>(along with the marks awarded) will be independently checked and verified by individual(s) not previously involved in th</w:t>
      </w:r>
      <w:r w:rsidR="006F03E6" w:rsidRPr="006E7CE9">
        <w:t>is</w:t>
      </w:r>
      <w:r w:rsidR="0058734C" w:rsidRPr="006E7CE9">
        <w:t xml:space="preserve"> Procurement process.</w:t>
      </w:r>
      <w:bookmarkEnd w:id="49"/>
    </w:p>
    <w:p w14:paraId="38A43A86" w14:textId="6760B7FA" w:rsidR="00492C1E" w:rsidRPr="006E7CE9" w:rsidRDefault="00492C1E">
      <w:pPr>
        <w:pStyle w:val="Heading3"/>
      </w:pPr>
      <w:r>
        <w:t xml:space="preserve">The requested volume discount is for information only and will not be evaluated.  </w:t>
      </w:r>
      <w:r w:rsidR="00D569F5">
        <w:t xml:space="preserve">The volume discount provided will be applied throughout the lifetime of the Framework Agreement. </w:t>
      </w:r>
    </w:p>
    <w:p w14:paraId="4A7BA2DC" w14:textId="2BFBC9B7" w:rsidR="002529E3" w:rsidRPr="0081059E" w:rsidRDefault="00083E7D">
      <w:pPr>
        <w:pStyle w:val="Heading3"/>
      </w:pPr>
      <w:r w:rsidRPr="0078425C">
        <w:t xml:space="preserve"> </w:t>
      </w:r>
      <w:r w:rsidR="00566C83" w:rsidRPr="0078425C">
        <w:t xml:space="preserve">If </w:t>
      </w:r>
      <w:r w:rsidR="0074685E" w:rsidRPr="0078425C">
        <w:t>a</w:t>
      </w:r>
      <w:r w:rsidR="00566C83" w:rsidRPr="0081059E">
        <w:t xml:space="preserve"> </w:t>
      </w:r>
      <w:r w:rsidR="001350FC" w:rsidRPr="0081059E">
        <w:t>price</w:t>
      </w:r>
      <w:r w:rsidR="00566C83" w:rsidRPr="0081059E">
        <w:t xml:space="preserve"> you have provided is abnormally low the </w:t>
      </w:r>
      <w:r w:rsidR="004C1549" w:rsidRPr="0081059E">
        <w:t>Agent</w:t>
      </w:r>
      <w:r w:rsidR="00566C83" w:rsidRPr="0081059E">
        <w:t xml:space="preserve"> may reject your </w:t>
      </w:r>
      <w:r w:rsidR="003A05B1" w:rsidRPr="0081059E">
        <w:t>Tender</w:t>
      </w:r>
      <w:r w:rsidR="00566C83" w:rsidRPr="0081059E">
        <w:t>.  The steps the A</w:t>
      </w:r>
      <w:r w:rsidR="001F0504" w:rsidRPr="0081059E">
        <w:t>gent</w:t>
      </w:r>
      <w:r w:rsidR="00D82E50" w:rsidRPr="0081059E">
        <w:t xml:space="preserve"> </w:t>
      </w:r>
      <w:r w:rsidR="00566C83" w:rsidRPr="0081059E">
        <w:t>will take in this event are as follows:</w:t>
      </w:r>
    </w:p>
    <w:p w14:paraId="4A7BA2DD" w14:textId="7576301E" w:rsidR="002529E3" w:rsidRPr="0081059E" w:rsidRDefault="003510F5" w:rsidP="001311C4">
      <w:pPr>
        <w:pStyle w:val="Heading4"/>
        <w:shd w:val="clear" w:color="auto" w:fill="FFFFFF" w:themeFill="background1"/>
        <w:tabs>
          <w:tab w:val="clear" w:pos="2268"/>
          <w:tab w:val="num" w:pos="2552"/>
        </w:tabs>
        <w:ind w:left="2410" w:hanging="992"/>
      </w:pPr>
      <w:r w:rsidRPr="0081059E">
        <w:t>t</w:t>
      </w:r>
      <w:r w:rsidR="00566C83" w:rsidRPr="0081059E">
        <w:t xml:space="preserve">o request in writing an explanation of the abnormally low </w:t>
      </w:r>
      <w:r w:rsidR="001350FC" w:rsidRPr="0081059E">
        <w:t>price</w:t>
      </w:r>
      <w:r w:rsidR="00566C83" w:rsidRPr="0081059E">
        <w:t>,</w:t>
      </w:r>
      <w:r w:rsidR="0074685E" w:rsidRPr="0081059E">
        <w:t xml:space="preserve"> </w:t>
      </w:r>
      <w:r w:rsidR="00566C83" w:rsidRPr="0081059E">
        <w:t>which may include explanations of</w:t>
      </w:r>
      <w:r w:rsidR="002B739B" w:rsidRPr="0081059E">
        <w:t xml:space="preserve"> one or more of the following</w:t>
      </w:r>
      <w:r w:rsidR="00566C83" w:rsidRPr="0081059E">
        <w:t>;</w:t>
      </w:r>
    </w:p>
    <w:p w14:paraId="4A7BA2DE" w14:textId="4C590E85" w:rsidR="002529E3" w:rsidRPr="0081059E" w:rsidRDefault="003510F5" w:rsidP="001311C4">
      <w:pPr>
        <w:pStyle w:val="ListParagraph"/>
        <w:numPr>
          <w:ilvl w:val="0"/>
          <w:numId w:val="4"/>
        </w:numPr>
        <w:shd w:val="clear" w:color="auto" w:fill="FFFFFF" w:themeFill="background1"/>
        <w:ind w:left="2835" w:hanging="425"/>
        <w:rPr>
          <w:rFonts w:cs="Arial"/>
          <w:sz w:val="22"/>
          <w:szCs w:val="22"/>
        </w:rPr>
      </w:pPr>
      <w:r w:rsidRPr="0081059E">
        <w:rPr>
          <w:rFonts w:cs="Arial"/>
          <w:sz w:val="22"/>
          <w:szCs w:val="22"/>
        </w:rPr>
        <w:t>t</w:t>
      </w:r>
      <w:r w:rsidR="00566C83" w:rsidRPr="0081059E">
        <w:rPr>
          <w:rFonts w:cs="Arial"/>
          <w:sz w:val="22"/>
          <w:szCs w:val="22"/>
        </w:rPr>
        <w:t xml:space="preserve">he economics of the </w:t>
      </w:r>
      <w:r w:rsidR="00AE79AA">
        <w:rPr>
          <w:rFonts w:cs="Arial"/>
          <w:sz w:val="22"/>
          <w:szCs w:val="22"/>
        </w:rPr>
        <w:t xml:space="preserve">Goods or </w:t>
      </w:r>
      <w:r w:rsidR="00566C83" w:rsidRPr="0081059E">
        <w:rPr>
          <w:rFonts w:cs="Arial"/>
          <w:sz w:val="22"/>
          <w:szCs w:val="22"/>
        </w:rPr>
        <w:t>Services provided;</w:t>
      </w:r>
      <w:r w:rsidR="002B739B" w:rsidRPr="0081059E">
        <w:rPr>
          <w:rFonts w:cs="Arial"/>
          <w:sz w:val="22"/>
          <w:szCs w:val="22"/>
        </w:rPr>
        <w:t xml:space="preserve">  </w:t>
      </w:r>
    </w:p>
    <w:p w14:paraId="4A7BA2DF" w14:textId="0F8EF10A" w:rsidR="002529E3" w:rsidRPr="0081059E" w:rsidRDefault="003510F5" w:rsidP="001311C4">
      <w:pPr>
        <w:pStyle w:val="ListParagraph"/>
        <w:numPr>
          <w:ilvl w:val="0"/>
          <w:numId w:val="4"/>
        </w:numPr>
        <w:ind w:left="2835" w:hanging="425"/>
        <w:rPr>
          <w:rFonts w:cs="Arial"/>
          <w:sz w:val="22"/>
          <w:szCs w:val="22"/>
        </w:rPr>
      </w:pPr>
      <w:r w:rsidRPr="0081059E">
        <w:rPr>
          <w:rFonts w:cs="Arial"/>
          <w:sz w:val="22"/>
          <w:szCs w:val="22"/>
        </w:rPr>
        <w:t>t</w:t>
      </w:r>
      <w:r w:rsidR="00566C83" w:rsidRPr="0081059E">
        <w:rPr>
          <w:rFonts w:cs="Arial"/>
          <w:sz w:val="22"/>
          <w:szCs w:val="22"/>
        </w:rPr>
        <w:t xml:space="preserve">he technical solutions suggested by you or the exceptionally favourable conditions available to you for the provision of </w:t>
      </w:r>
      <w:r w:rsidR="00AE79AA">
        <w:rPr>
          <w:rFonts w:cs="Arial"/>
          <w:sz w:val="22"/>
          <w:szCs w:val="22"/>
        </w:rPr>
        <w:t xml:space="preserve">Goods or </w:t>
      </w:r>
      <w:r w:rsidR="00566C83" w:rsidRPr="0081059E">
        <w:rPr>
          <w:rFonts w:cs="Arial"/>
          <w:sz w:val="22"/>
          <w:szCs w:val="22"/>
        </w:rPr>
        <w:t>Services;</w:t>
      </w:r>
      <w:r w:rsidR="002B739B" w:rsidRPr="0081059E">
        <w:rPr>
          <w:rFonts w:cs="Arial"/>
          <w:sz w:val="22"/>
          <w:szCs w:val="22"/>
        </w:rPr>
        <w:t xml:space="preserve">  </w:t>
      </w:r>
    </w:p>
    <w:p w14:paraId="4A7BA2E0" w14:textId="79C1D59C" w:rsidR="002529E3" w:rsidRPr="0081059E" w:rsidRDefault="003510F5" w:rsidP="001311C4">
      <w:pPr>
        <w:pStyle w:val="ListParagraph"/>
        <w:numPr>
          <w:ilvl w:val="0"/>
          <w:numId w:val="4"/>
        </w:numPr>
        <w:ind w:left="2835" w:hanging="425"/>
        <w:rPr>
          <w:rFonts w:cs="Arial"/>
          <w:sz w:val="22"/>
          <w:szCs w:val="22"/>
        </w:rPr>
      </w:pPr>
      <w:r w:rsidRPr="0081059E">
        <w:rPr>
          <w:rFonts w:cs="Arial"/>
          <w:sz w:val="22"/>
          <w:szCs w:val="22"/>
        </w:rPr>
        <w:t>t</w:t>
      </w:r>
      <w:r w:rsidR="00566C83" w:rsidRPr="0081059E">
        <w:rPr>
          <w:rFonts w:cs="Arial"/>
          <w:sz w:val="22"/>
          <w:szCs w:val="22"/>
        </w:rPr>
        <w:t xml:space="preserve">he originality of the </w:t>
      </w:r>
      <w:r w:rsidR="00AE79AA">
        <w:rPr>
          <w:rFonts w:cs="Arial"/>
          <w:sz w:val="22"/>
          <w:szCs w:val="22"/>
        </w:rPr>
        <w:t xml:space="preserve">Goods or </w:t>
      </w:r>
      <w:r w:rsidR="00566C83" w:rsidRPr="0081059E">
        <w:rPr>
          <w:rFonts w:cs="Arial"/>
          <w:sz w:val="22"/>
          <w:szCs w:val="22"/>
        </w:rPr>
        <w:t>Services;</w:t>
      </w:r>
      <w:r w:rsidR="002B739B" w:rsidRPr="0081059E">
        <w:rPr>
          <w:rFonts w:cs="Arial"/>
          <w:sz w:val="22"/>
          <w:szCs w:val="22"/>
        </w:rPr>
        <w:t xml:space="preserve">  </w:t>
      </w:r>
    </w:p>
    <w:p w14:paraId="4A7BA2E1" w14:textId="77777777" w:rsidR="00186EE0" w:rsidRPr="0081059E" w:rsidRDefault="003510F5" w:rsidP="001311C4">
      <w:pPr>
        <w:pStyle w:val="ListParagraph"/>
        <w:numPr>
          <w:ilvl w:val="0"/>
          <w:numId w:val="4"/>
        </w:numPr>
        <w:ind w:left="2835" w:hanging="425"/>
        <w:rPr>
          <w:rFonts w:cs="Arial"/>
          <w:sz w:val="22"/>
          <w:szCs w:val="22"/>
        </w:rPr>
      </w:pPr>
      <w:r w:rsidRPr="0081059E">
        <w:rPr>
          <w:rFonts w:cs="Arial"/>
          <w:sz w:val="22"/>
          <w:szCs w:val="22"/>
        </w:rPr>
        <w:t>y</w:t>
      </w:r>
      <w:r w:rsidR="00566C83" w:rsidRPr="0081059E">
        <w:rPr>
          <w:rFonts w:cs="Arial"/>
          <w:sz w:val="22"/>
          <w:szCs w:val="22"/>
        </w:rPr>
        <w:t xml:space="preserve">our compliance with the provisions relating to </w:t>
      </w:r>
      <w:r w:rsidR="00186EE0" w:rsidRPr="0081059E">
        <w:rPr>
          <w:rFonts w:cs="Arial"/>
          <w:sz w:val="22"/>
          <w:szCs w:val="22"/>
        </w:rPr>
        <w:t>environmental, social, labour laws referred to in regulation 56 (2)</w:t>
      </w:r>
      <w:r w:rsidRPr="0081059E">
        <w:rPr>
          <w:rFonts w:cs="Arial"/>
          <w:sz w:val="22"/>
          <w:szCs w:val="22"/>
        </w:rPr>
        <w:t>;</w:t>
      </w:r>
      <w:r w:rsidR="002B739B" w:rsidRPr="0081059E">
        <w:rPr>
          <w:rFonts w:cs="Arial"/>
          <w:sz w:val="22"/>
          <w:szCs w:val="22"/>
        </w:rPr>
        <w:t xml:space="preserve">  </w:t>
      </w:r>
    </w:p>
    <w:p w14:paraId="4A7BA2E2" w14:textId="77777777" w:rsidR="002529E3" w:rsidRPr="0081059E" w:rsidRDefault="003510F5" w:rsidP="001311C4">
      <w:pPr>
        <w:pStyle w:val="ListParagraph"/>
        <w:numPr>
          <w:ilvl w:val="0"/>
          <w:numId w:val="4"/>
        </w:numPr>
        <w:ind w:left="2835" w:hanging="425"/>
        <w:rPr>
          <w:rFonts w:cs="Arial"/>
          <w:sz w:val="22"/>
          <w:szCs w:val="22"/>
        </w:rPr>
      </w:pPr>
      <w:r w:rsidRPr="0081059E">
        <w:rPr>
          <w:rFonts w:cs="Arial"/>
          <w:sz w:val="22"/>
          <w:szCs w:val="22"/>
        </w:rPr>
        <w:t>y</w:t>
      </w:r>
      <w:r w:rsidR="00186EE0" w:rsidRPr="0081059E">
        <w:rPr>
          <w:rFonts w:cs="Arial"/>
          <w:sz w:val="22"/>
          <w:szCs w:val="22"/>
        </w:rPr>
        <w:t xml:space="preserve">our compliance with the sub-contracting obligations referred to in </w:t>
      </w:r>
      <w:r w:rsidRPr="0081059E">
        <w:rPr>
          <w:rFonts w:cs="Arial"/>
          <w:sz w:val="22"/>
          <w:szCs w:val="22"/>
        </w:rPr>
        <w:t>R</w:t>
      </w:r>
      <w:r w:rsidR="00186EE0" w:rsidRPr="0081059E">
        <w:rPr>
          <w:rFonts w:cs="Arial"/>
          <w:sz w:val="22"/>
          <w:szCs w:val="22"/>
        </w:rPr>
        <w:t>egulation 71</w:t>
      </w:r>
      <w:r w:rsidR="00566C83" w:rsidRPr="0081059E">
        <w:rPr>
          <w:rFonts w:cs="Arial"/>
          <w:sz w:val="22"/>
          <w:szCs w:val="22"/>
        </w:rPr>
        <w:t>;</w:t>
      </w:r>
      <w:r w:rsidR="002B739B" w:rsidRPr="0081059E">
        <w:rPr>
          <w:rFonts w:cs="Arial"/>
          <w:sz w:val="22"/>
          <w:szCs w:val="22"/>
        </w:rPr>
        <w:t xml:space="preserve"> </w:t>
      </w:r>
    </w:p>
    <w:p w14:paraId="4A7BA2E3" w14:textId="77777777" w:rsidR="002529E3" w:rsidRPr="0081059E" w:rsidRDefault="003510F5" w:rsidP="001311C4">
      <w:pPr>
        <w:pStyle w:val="ListParagraph"/>
        <w:numPr>
          <w:ilvl w:val="0"/>
          <w:numId w:val="4"/>
        </w:numPr>
        <w:ind w:left="2835" w:hanging="425"/>
        <w:rPr>
          <w:rFonts w:cs="Arial"/>
          <w:sz w:val="22"/>
          <w:szCs w:val="22"/>
        </w:rPr>
      </w:pPr>
      <w:r w:rsidRPr="0081059E">
        <w:rPr>
          <w:rFonts w:cs="Arial"/>
          <w:sz w:val="22"/>
          <w:szCs w:val="22"/>
        </w:rPr>
        <w:t>t</w:t>
      </w:r>
      <w:r w:rsidR="00566C83" w:rsidRPr="0081059E">
        <w:rPr>
          <w:rFonts w:cs="Arial"/>
          <w:sz w:val="22"/>
          <w:szCs w:val="22"/>
        </w:rPr>
        <w:t xml:space="preserve">he possibility of you obtaining </w:t>
      </w:r>
      <w:r w:rsidRPr="0081059E">
        <w:rPr>
          <w:rFonts w:cs="Arial"/>
          <w:sz w:val="22"/>
          <w:szCs w:val="22"/>
        </w:rPr>
        <w:t>s</w:t>
      </w:r>
      <w:r w:rsidR="00566C83" w:rsidRPr="0081059E">
        <w:rPr>
          <w:rFonts w:cs="Arial"/>
          <w:sz w:val="22"/>
          <w:szCs w:val="22"/>
        </w:rPr>
        <w:t>tate aid;</w:t>
      </w:r>
    </w:p>
    <w:p w14:paraId="4A7BA2E4" w14:textId="77777777" w:rsidR="002529E3" w:rsidRPr="0081059E" w:rsidRDefault="003510F5" w:rsidP="001311C4">
      <w:pPr>
        <w:pStyle w:val="Heading4"/>
        <w:tabs>
          <w:tab w:val="clear" w:pos="2268"/>
          <w:tab w:val="num" w:pos="2552"/>
        </w:tabs>
        <w:ind w:left="2410" w:hanging="992"/>
      </w:pPr>
      <w:r w:rsidRPr="0081059E">
        <w:t>t</w:t>
      </w:r>
      <w:r w:rsidR="00566C83" w:rsidRPr="0081059E">
        <w:t xml:space="preserve">o take account of the evidence provided </w:t>
      </w:r>
      <w:r w:rsidR="002B739B" w:rsidRPr="0081059E">
        <w:t xml:space="preserve">by the Potential Provider </w:t>
      </w:r>
      <w:r w:rsidR="00566C83" w:rsidRPr="0081059E">
        <w:t>in response; and</w:t>
      </w:r>
    </w:p>
    <w:p w14:paraId="4A7BA2E5" w14:textId="5220E968" w:rsidR="002529E3" w:rsidRPr="0081059E" w:rsidRDefault="003510F5" w:rsidP="001311C4">
      <w:pPr>
        <w:pStyle w:val="Heading4"/>
        <w:tabs>
          <w:tab w:val="clear" w:pos="2268"/>
        </w:tabs>
        <w:ind w:left="2410" w:hanging="992"/>
      </w:pPr>
      <w:r w:rsidRPr="0081059E">
        <w:t>t</w:t>
      </w:r>
      <w:r w:rsidR="00566C83" w:rsidRPr="0081059E">
        <w:t xml:space="preserve">o subsequently verify with </w:t>
      </w:r>
      <w:r w:rsidR="00C351DF" w:rsidRPr="0081059E">
        <w:t>them</w:t>
      </w:r>
      <w:r w:rsidR="00566C83" w:rsidRPr="0081059E">
        <w:t xml:space="preserve"> the </w:t>
      </w:r>
      <w:r w:rsidR="001350FC" w:rsidRPr="0081059E">
        <w:t>price</w:t>
      </w:r>
      <w:r w:rsidR="00823381" w:rsidRPr="0081059E">
        <w:t xml:space="preserve"> </w:t>
      </w:r>
      <w:r w:rsidR="00566C83" w:rsidRPr="0081059E">
        <w:t>being abnormally low.</w:t>
      </w:r>
    </w:p>
    <w:p w14:paraId="4A7BA2E6" w14:textId="7CC3AA3E" w:rsidR="0070698A" w:rsidRDefault="009A1C1A" w:rsidP="00AA1BD9">
      <w:pPr>
        <w:pStyle w:val="Heading3"/>
      </w:pPr>
      <w:bookmarkStart w:id="50" w:name="_Ref373316110"/>
      <w:r w:rsidRPr="0081059E">
        <w:t xml:space="preserve">When the score has been determined </w:t>
      </w:r>
      <w:r w:rsidR="0069795D" w:rsidRPr="0081059E">
        <w:t xml:space="preserve">it </w:t>
      </w:r>
      <w:r w:rsidRPr="0081059E">
        <w:t xml:space="preserve">will </w:t>
      </w:r>
      <w:r w:rsidR="00083E7D" w:rsidRPr="0081059E">
        <w:t xml:space="preserve">multiplied by </w:t>
      </w:r>
      <w:r w:rsidR="00AE62E9">
        <w:t>50</w:t>
      </w:r>
      <w:r w:rsidR="00083E7D" w:rsidRPr="0081059E">
        <w:t xml:space="preserve">% </w:t>
      </w:r>
      <w:r w:rsidR="0069795D" w:rsidRPr="0081059E">
        <w:t>(</w:t>
      </w:r>
      <w:r w:rsidR="00083E7D" w:rsidRPr="0081059E">
        <w:t xml:space="preserve">Price </w:t>
      </w:r>
      <w:r w:rsidR="0069795D" w:rsidRPr="0081059E">
        <w:t xml:space="preserve">weighting) to calculate the </w:t>
      </w:r>
      <w:r w:rsidRPr="0081059E">
        <w:t>overall score for the Price Evaluation (“</w:t>
      </w:r>
      <w:r w:rsidRPr="0081059E">
        <w:rPr>
          <w:b/>
        </w:rPr>
        <w:t>Price Score</w:t>
      </w:r>
      <w:r w:rsidRPr="0081059E">
        <w:t>”).</w:t>
      </w:r>
      <w:bookmarkEnd w:id="50"/>
    </w:p>
    <w:p w14:paraId="2D01C323" w14:textId="40E8A8E5" w:rsidR="00492C1E" w:rsidRPr="0081059E" w:rsidRDefault="00492C1E" w:rsidP="00492C1E">
      <w:pPr>
        <w:pStyle w:val="Heading3"/>
        <w:numPr>
          <w:ilvl w:val="0"/>
          <w:numId w:val="0"/>
        </w:numPr>
        <w:ind w:left="737"/>
      </w:pPr>
    </w:p>
    <w:p w14:paraId="1666E707" w14:textId="77777777" w:rsidR="0070698A" w:rsidRPr="00425486" w:rsidRDefault="0070698A">
      <w:pPr>
        <w:rPr>
          <w:rFonts w:ascii="Arial" w:eastAsia="STZhongsong" w:hAnsi="Arial" w:cs="Arial"/>
          <w:lang w:eastAsia="zh-CN"/>
        </w:rPr>
      </w:pPr>
      <w:r w:rsidRPr="0078425C">
        <w:rPr>
          <w:rFonts w:ascii="Arial" w:hAnsi="Arial" w:cs="Arial"/>
        </w:rPr>
        <w:br w:type="page"/>
      </w:r>
    </w:p>
    <w:p w14:paraId="4A7BA2EB" w14:textId="03B3BC1F" w:rsidR="005D097F" w:rsidRPr="00425486" w:rsidRDefault="0069795D" w:rsidP="00B23A11">
      <w:pPr>
        <w:pStyle w:val="Heading2"/>
        <w:rPr>
          <w:rFonts w:cs="Arial"/>
          <w:b/>
          <w:sz w:val="22"/>
          <w:szCs w:val="22"/>
        </w:rPr>
      </w:pPr>
      <w:r w:rsidRPr="0078425C" w:rsidDel="0069795D">
        <w:rPr>
          <w:rFonts w:cs="Arial"/>
          <w:sz w:val="22"/>
          <w:szCs w:val="22"/>
        </w:rPr>
        <w:lastRenderedPageBreak/>
        <w:t xml:space="preserve"> </w:t>
      </w:r>
      <w:bookmarkStart w:id="51" w:name="_Ref356399001"/>
      <w:bookmarkStart w:id="52" w:name="_Ref285704730"/>
      <w:r w:rsidR="005D097F" w:rsidRPr="00425486">
        <w:rPr>
          <w:rFonts w:cs="Arial"/>
          <w:b/>
          <w:sz w:val="22"/>
          <w:szCs w:val="22"/>
        </w:rPr>
        <w:t>Final Score</w:t>
      </w:r>
    </w:p>
    <w:p w14:paraId="4A7BA2EC" w14:textId="30567E1C" w:rsidR="005D097F" w:rsidRPr="00DC3725" w:rsidRDefault="005D097F" w:rsidP="00AA1BD9">
      <w:pPr>
        <w:pStyle w:val="Heading3"/>
      </w:pPr>
      <w:r w:rsidRPr="00DC3725">
        <w:t>The Quality Score awarded for a Lot will be added to the Price Score for the same Lot to determine the final score for each Potential Provider in the applicable Lot (“</w:t>
      </w:r>
      <w:r w:rsidRPr="00DC3725">
        <w:rPr>
          <w:b/>
        </w:rPr>
        <w:t>Final Score</w:t>
      </w:r>
      <w:r w:rsidRPr="00DC3725">
        <w:t>”).</w:t>
      </w:r>
    </w:p>
    <w:p w14:paraId="0F4675DE" w14:textId="70DEBAAC" w:rsidR="000936D7" w:rsidRPr="0078425C" w:rsidRDefault="000936D7" w:rsidP="000936D7">
      <w:pPr>
        <w:ind w:left="720"/>
        <w:rPr>
          <w:rFonts w:ascii="Arial" w:hAnsi="Arial" w:cs="Arial"/>
        </w:rPr>
      </w:pPr>
      <w:r w:rsidRPr="0078425C">
        <w:rPr>
          <w:rFonts w:ascii="Arial" w:hAnsi="Arial" w:cs="Arial"/>
        </w:rPr>
        <w:t xml:space="preserve">Example </w:t>
      </w:r>
    </w:p>
    <w:tbl>
      <w:tblPr>
        <w:tblStyle w:val="TableGrid"/>
        <w:tblW w:w="0" w:type="auto"/>
        <w:tblInd w:w="250" w:type="dxa"/>
        <w:tblLook w:val="04A0" w:firstRow="1" w:lastRow="0" w:firstColumn="1" w:lastColumn="0" w:noHBand="0" w:noVBand="1"/>
      </w:tblPr>
      <w:tblGrid>
        <w:gridCol w:w="2590"/>
        <w:gridCol w:w="2058"/>
        <w:gridCol w:w="2059"/>
        <w:gridCol w:w="2059"/>
      </w:tblGrid>
      <w:tr w:rsidR="000936D7" w:rsidRPr="00425486" w14:paraId="0FE47DFE" w14:textId="77777777" w:rsidTr="0070509F">
        <w:tc>
          <w:tcPr>
            <w:tcW w:w="2590" w:type="dxa"/>
            <w:shd w:val="clear" w:color="auto" w:fill="BFBFBF" w:themeFill="background1" w:themeFillShade="BF"/>
          </w:tcPr>
          <w:p w14:paraId="0051E2A2" w14:textId="77777777" w:rsidR="000936D7" w:rsidRPr="0078425C" w:rsidRDefault="000936D7" w:rsidP="00E73776">
            <w:pPr>
              <w:rPr>
                <w:rFonts w:ascii="Arial" w:hAnsi="Arial" w:cs="Arial"/>
                <w:sz w:val="22"/>
                <w:szCs w:val="22"/>
              </w:rPr>
            </w:pPr>
          </w:p>
        </w:tc>
        <w:tc>
          <w:tcPr>
            <w:tcW w:w="2058" w:type="dxa"/>
            <w:shd w:val="clear" w:color="auto" w:fill="BFBFBF" w:themeFill="background1" w:themeFillShade="BF"/>
            <w:vAlign w:val="center"/>
          </w:tcPr>
          <w:p w14:paraId="6070138A" w14:textId="77777777" w:rsidR="000936D7" w:rsidRPr="0078425C" w:rsidRDefault="000936D7" w:rsidP="00E73776">
            <w:pPr>
              <w:jc w:val="center"/>
              <w:rPr>
                <w:rFonts w:ascii="Arial" w:hAnsi="Arial" w:cs="Arial"/>
                <w:sz w:val="22"/>
                <w:szCs w:val="22"/>
              </w:rPr>
            </w:pPr>
            <w:r w:rsidRPr="0078425C">
              <w:rPr>
                <w:rFonts w:ascii="Arial" w:hAnsi="Arial" w:cs="Arial"/>
                <w:sz w:val="22"/>
                <w:szCs w:val="22"/>
              </w:rPr>
              <w:t>Quality Score</w:t>
            </w:r>
          </w:p>
          <w:p w14:paraId="46AA7D8C" w14:textId="1FE09317" w:rsidR="000936D7" w:rsidRPr="0078425C" w:rsidRDefault="000936D7" w:rsidP="00952D83">
            <w:pPr>
              <w:jc w:val="center"/>
              <w:rPr>
                <w:rFonts w:ascii="Arial" w:hAnsi="Arial" w:cs="Arial"/>
                <w:sz w:val="22"/>
                <w:szCs w:val="22"/>
              </w:rPr>
            </w:pPr>
            <w:r w:rsidRPr="0078425C">
              <w:rPr>
                <w:rFonts w:ascii="Arial" w:hAnsi="Arial" w:cs="Arial"/>
                <w:sz w:val="22"/>
                <w:szCs w:val="22"/>
              </w:rPr>
              <w:t xml:space="preserve">Maximum Score </w:t>
            </w:r>
            <w:r w:rsidR="00952D83">
              <w:rPr>
                <w:rFonts w:ascii="Arial" w:hAnsi="Arial" w:cs="Arial"/>
                <w:sz w:val="22"/>
                <w:szCs w:val="22"/>
              </w:rPr>
              <w:t>50</w:t>
            </w:r>
          </w:p>
        </w:tc>
        <w:tc>
          <w:tcPr>
            <w:tcW w:w="2059" w:type="dxa"/>
            <w:shd w:val="clear" w:color="auto" w:fill="BFBFBF" w:themeFill="background1" w:themeFillShade="BF"/>
            <w:vAlign w:val="center"/>
          </w:tcPr>
          <w:p w14:paraId="159F3D54" w14:textId="77777777" w:rsidR="000936D7" w:rsidRPr="0078425C" w:rsidRDefault="000936D7" w:rsidP="00E73776">
            <w:pPr>
              <w:jc w:val="center"/>
              <w:rPr>
                <w:rFonts w:ascii="Arial" w:hAnsi="Arial" w:cs="Arial"/>
                <w:sz w:val="22"/>
                <w:szCs w:val="22"/>
              </w:rPr>
            </w:pPr>
            <w:r w:rsidRPr="0078425C">
              <w:rPr>
                <w:rFonts w:ascii="Arial" w:hAnsi="Arial" w:cs="Arial"/>
                <w:sz w:val="22"/>
                <w:szCs w:val="22"/>
              </w:rPr>
              <w:t>Price Score</w:t>
            </w:r>
          </w:p>
          <w:p w14:paraId="19006E59" w14:textId="3F1CA819" w:rsidR="000936D7" w:rsidRPr="0078425C" w:rsidRDefault="000936D7" w:rsidP="00952D83">
            <w:pPr>
              <w:jc w:val="center"/>
              <w:rPr>
                <w:rFonts w:ascii="Arial" w:hAnsi="Arial" w:cs="Arial"/>
                <w:sz w:val="22"/>
                <w:szCs w:val="22"/>
              </w:rPr>
            </w:pPr>
            <w:r w:rsidRPr="0078425C">
              <w:rPr>
                <w:rFonts w:ascii="Arial" w:hAnsi="Arial" w:cs="Arial"/>
                <w:sz w:val="22"/>
                <w:szCs w:val="22"/>
              </w:rPr>
              <w:t xml:space="preserve">Maximum Score </w:t>
            </w:r>
            <w:r w:rsidR="00952D83">
              <w:rPr>
                <w:rFonts w:ascii="Arial" w:hAnsi="Arial" w:cs="Arial"/>
                <w:sz w:val="22"/>
                <w:szCs w:val="22"/>
              </w:rPr>
              <w:t>50</w:t>
            </w:r>
          </w:p>
        </w:tc>
        <w:tc>
          <w:tcPr>
            <w:tcW w:w="2059" w:type="dxa"/>
            <w:shd w:val="clear" w:color="auto" w:fill="BFBFBF" w:themeFill="background1" w:themeFillShade="BF"/>
            <w:vAlign w:val="center"/>
          </w:tcPr>
          <w:p w14:paraId="409613F7" w14:textId="77777777" w:rsidR="000936D7" w:rsidRPr="0078425C" w:rsidRDefault="000936D7" w:rsidP="00E73776">
            <w:pPr>
              <w:jc w:val="center"/>
              <w:rPr>
                <w:rFonts w:ascii="Arial" w:hAnsi="Arial" w:cs="Arial"/>
                <w:sz w:val="22"/>
                <w:szCs w:val="22"/>
              </w:rPr>
            </w:pPr>
            <w:r w:rsidRPr="0078425C">
              <w:rPr>
                <w:rFonts w:ascii="Arial" w:hAnsi="Arial" w:cs="Arial"/>
                <w:sz w:val="22"/>
                <w:szCs w:val="22"/>
              </w:rPr>
              <w:t>Final Score</w:t>
            </w:r>
          </w:p>
          <w:p w14:paraId="5888B715" w14:textId="77777777" w:rsidR="000936D7" w:rsidRPr="0078425C" w:rsidRDefault="000936D7" w:rsidP="00E73776">
            <w:pPr>
              <w:jc w:val="center"/>
              <w:rPr>
                <w:rFonts w:ascii="Arial" w:hAnsi="Arial" w:cs="Arial"/>
                <w:sz w:val="22"/>
                <w:szCs w:val="22"/>
              </w:rPr>
            </w:pPr>
            <w:r w:rsidRPr="0078425C">
              <w:rPr>
                <w:rFonts w:ascii="Arial" w:hAnsi="Arial" w:cs="Arial"/>
                <w:sz w:val="22"/>
                <w:szCs w:val="22"/>
              </w:rPr>
              <w:t>Maximum Score 100</w:t>
            </w:r>
          </w:p>
        </w:tc>
      </w:tr>
      <w:tr w:rsidR="0070509F" w:rsidRPr="00425486" w14:paraId="5E2A9E92" w14:textId="77777777" w:rsidTr="00422C2E">
        <w:trPr>
          <w:trHeight w:val="890"/>
        </w:trPr>
        <w:tc>
          <w:tcPr>
            <w:tcW w:w="2590" w:type="dxa"/>
          </w:tcPr>
          <w:p w14:paraId="4BC23930" w14:textId="77777777" w:rsidR="0070509F" w:rsidRPr="0078425C" w:rsidRDefault="0070509F" w:rsidP="00E73776">
            <w:pPr>
              <w:rPr>
                <w:rFonts w:ascii="Arial" w:hAnsi="Arial" w:cs="Arial"/>
                <w:sz w:val="22"/>
                <w:szCs w:val="22"/>
              </w:rPr>
            </w:pPr>
            <w:r w:rsidRPr="0078425C">
              <w:rPr>
                <w:rFonts w:ascii="Arial" w:hAnsi="Arial" w:cs="Arial"/>
                <w:sz w:val="22"/>
                <w:szCs w:val="22"/>
              </w:rPr>
              <w:t>POTENTIAL PROVIDER A</w:t>
            </w:r>
          </w:p>
        </w:tc>
        <w:tc>
          <w:tcPr>
            <w:tcW w:w="2058" w:type="dxa"/>
          </w:tcPr>
          <w:p w14:paraId="01C96477" w14:textId="52A3AF07" w:rsidR="0070509F" w:rsidRPr="0070509F" w:rsidRDefault="00422C2E" w:rsidP="0070509F">
            <w:pPr>
              <w:jc w:val="center"/>
              <w:rPr>
                <w:rFonts w:ascii="Arial" w:hAnsi="Arial" w:cs="Arial"/>
                <w:b/>
                <w:sz w:val="22"/>
                <w:szCs w:val="22"/>
              </w:rPr>
            </w:pPr>
            <w:r>
              <w:rPr>
                <w:rFonts w:ascii="Arial" w:hAnsi="Arial" w:cs="Arial"/>
                <w:b/>
                <w:sz w:val="22"/>
                <w:szCs w:val="22"/>
              </w:rPr>
              <w:t>41.50</w:t>
            </w:r>
          </w:p>
          <w:p w14:paraId="2E23CBC9" w14:textId="77777777" w:rsidR="0070509F" w:rsidRPr="0070509F" w:rsidRDefault="0070509F" w:rsidP="0070509F">
            <w:pPr>
              <w:jc w:val="center"/>
              <w:rPr>
                <w:rFonts w:ascii="Arial" w:hAnsi="Arial" w:cs="Arial"/>
                <w:b/>
                <w:sz w:val="22"/>
                <w:szCs w:val="22"/>
              </w:rPr>
            </w:pPr>
          </w:p>
          <w:p w14:paraId="7518BDF3" w14:textId="32870B4D" w:rsidR="0070509F" w:rsidRPr="0070509F" w:rsidRDefault="0070509F" w:rsidP="0070509F">
            <w:pPr>
              <w:jc w:val="center"/>
              <w:rPr>
                <w:rFonts w:ascii="Arial" w:hAnsi="Arial" w:cs="Arial"/>
                <w:b/>
                <w:sz w:val="22"/>
                <w:szCs w:val="22"/>
              </w:rPr>
            </w:pPr>
          </w:p>
        </w:tc>
        <w:tc>
          <w:tcPr>
            <w:tcW w:w="2059" w:type="dxa"/>
          </w:tcPr>
          <w:p w14:paraId="513C1979" w14:textId="77777777" w:rsidR="0070509F" w:rsidRPr="0070509F" w:rsidRDefault="0070509F" w:rsidP="0070509F">
            <w:pPr>
              <w:jc w:val="center"/>
              <w:rPr>
                <w:rFonts w:ascii="Arial" w:hAnsi="Arial" w:cs="Arial"/>
                <w:b/>
                <w:sz w:val="22"/>
                <w:szCs w:val="22"/>
              </w:rPr>
            </w:pPr>
            <w:r w:rsidRPr="0070509F">
              <w:rPr>
                <w:rFonts w:ascii="Arial" w:hAnsi="Arial" w:cs="Arial"/>
                <w:b/>
                <w:sz w:val="22"/>
                <w:szCs w:val="22"/>
              </w:rPr>
              <w:t>20.25</w:t>
            </w:r>
          </w:p>
        </w:tc>
        <w:tc>
          <w:tcPr>
            <w:tcW w:w="2059" w:type="dxa"/>
          </w:tcPr>
          <w:p w14:paraId="09AA1D17" w14:textId="7598F717" w:rsidR="0070509F" w:rsidRPr="0070509F" w:rsidRDefault="00422C2E" w:rsidP="0070509F">
            <w:pPr>
              <w:jc w:val="center"/>
              <w:rPr>
                <w:rFonts w:ascii="Arial" w:hAnsi="Arial" w:cs="Arial"/>
                <w:b/>
                <w:sz w:val="22"/>
                <w:szCs w:val="22"/>
              </w:rPr>
            </w:pPr>
            <w:r>
              <w:rPr>
                <w:rFonts w:ascii="Arial" w:hAnsi="Arial" w:cs="Arial"/>
                <w:b/>
                <w:sz w:val="22"/>
                <w:szCs w:val="22"/>
              </w:rPr>
              <w:t>61.75</w:t>
            </w:r>
          </w:p>
        </w:tc>
      </w:tr>
      <w:tr w:rsidR="000936D7" w:rsidRPr="00425486" w14:paraId="6E5B857F" w14:textId="77777777" w:rsidTr="0070509F">
        <w:trPr>
          <w:trHeight w:val="744"/>
        </w:trPr>
        <w:tc>
          <w:tcPr>
            <w:tcW w:w="2590" w:type="dxa"/>
          </w:tcPr>
          <w:p w14:paraId="24122F1E" w14:textId="261FD464" w:rsidR="000936D7" w:rsidRPr="0078425C" w:rsidRDefault="000936D7" w:rsidP="00E73776">
            <w:pPr>
              <w:rPr>
                <w:rFonts w:ascii="Arial" w:hAnsi="Arial" w:cs="Arial"/>
                <w:sz w:val="22"/>
                <w:szCs w:val="22"/>
              </w:rPr>
            </w:pPr>
            <w:r w:rsidRPr="0078425C">
              <w:rPr>
                <w:rFonts w:ascii="Arial" w:hAnsi="Arial" w:cs="Arial"/>
                <w:sz w:val="22"/>
                <w:szCs w:val="22"/>
              </w:rPr>
              <w:t>POTENTIAL PROVIDER B</w:t>
            </w:r>
          </w:p>
        </w:tc>
        <w:tc>
          <w:tcPr>
            <w:tcW w:w="2058" w:type="dxa"/>
          </w:tcPr>
          <w:p w14:paraId="68A650D6" w14:textId="03FA94D7" w:rsidR="000936D7" w:rsidRPr="0070509F" w:rsidRDefault="00422C2E" w:rsidP="0070509F">
            <w:pPr>
              <w:jc w:val="center"/>
              <w:rPr>
                <w:rFonts w:ascii="Arial" w:hAnsi="Arial" w:cs="Arial"/>
                <w:b/>
                <w:sz w:val="22"/>
                <w:szCs w:val="22"/>
              </w:rPr>
            </w:pPr>
            <w:r>
              <w:rPr>
                <w:rFonts w:ascii="Arial" w:hAnsi="Arial" w:cs="Arial"/>
                <w:b/>
                <w:sz w:val="22"/>
                <w:szCs w:val="22"/>
              </w:rPr>
              <w:t>19.00</w:t>
            </w:r>
          </w:p>
        </w:tc>
        <w:tc>
          <w:tcPr>
            <w:tcW w:w="2059" w:type="dxa"/>
          </w:tcPr>
          <w:p w14:paraId="4F7811C2" w14:textId="77777777" w:rsidR="000936D7" w:rsidRPr="0070509F" w:rsidRDefault="000936D7" w:rsidP="0070509F">
            <w:pPr>
              <w:jc w:val="center"/>
              <w:rPr>
                <w:rFonts w:ascii="Arial" w:hAnsi="Arial" w:cs="Arial"/>
                <w:b/>
                <w:sz w:val="22"/>
                <w:szCs w:val="22"/>
              </w:rPr>
            </w:pPr>
            <w:r w:rsidRPr="0070509F">
              <w:rPr>
                <w:rFonts w:ascii="Arial" w:hAnsi="Arial" w:cs="Arial"/>
                <w:b/>
                <w:sz w:val="22"/>
                <w:szCs w:val="22"/>
              </w:rPr>
              <w:t>30.00</w:t>
            </w:r>
          </w:p>
        </w:tc>
        <w:tc>
          <w:tcPr>
            <w:tcW w:w="2059" w:type="dxa"/>
          </w:tcPr>
          <w:p w14:paraId="4C4E2E85" w14:textId="6DF27EDB" w:rsidR="000936D7" w:rsidRPr="0070509F" w:rsidRDefault="00422C2E" w:rsidP="0070509F">
            <w:pPr>
              <w:jc w:val="center"/>
              <w:rPr>
                <w:rFonts w:ascii="Arial" w:hAnsi="Arial" w:cs="Arial"/>
                <w:b/>
                <w:sz w:val="22"/>
                <w:szCs w:val="22"/>
              </w:rPr>
            </w:pPr>
            <w:r>
              <w:rPr>
                <w:rFonts w:ascii="Arial" w:hAnsi="Arial" w:cs="Arial"/>
                <w:b/>
                <w:sz w:val="22"/>
                <w:szCs w:val="22"/>
              </w:rPr>
              <w:t>49.00</w:t>
            </w:r>
          </w:p>
        </w:tc>
      </w:tr>
    </w:tbl>
    <w:p w14:paraId="2BAC4163" w14:textId="77777777" w:rsidR="000936D7" w:rsidRPr="0097381D" w:rsidRDefault="000936D7" w:rsidP="000936D7">
      <w:pPr>
        <w:rPr>
          <w:rFonts w:ascii="Arial" w:hAnsi="Arial" w:cs="Arial"/>
        </w:rPr>
      </w:pPr>
    </w:p>
    <w:p w14:paraId="4A7BA2EE" w14:textId="77777777" w:rsidR="0058734C" w:rsidRPr="00425486" w:rsidRDefault="0058734C" w:rsidP="0058734C">
      <w:pPr>
        <w:pStyle w:val="Heading1"/>
        <w:rPr>
          <w:rFonts w:cs="Arial"/>
          <w:sz w:val="22"/>
          <w:szCs w:val="22"/>
        </w:rPr>
      </w:pPr>
      <w:bookmarkStart w:id="53" w:name="_Ref372797423"/>
      <w:bookmarkStart w:id="54" w:name="_Toc436134682"/>
      <w:bookmarkEnd w:id="51"/>
      <w:bookmarkEnd w:id="52"/>
      <w:r w:rsidRPr="00425486">
        <w:rPr>
          <w:rFonts w:cs="Arial"/>
          <w:sz w:val="22"/>
          <w:szCs w:val="22"/>
        </w:rPr>
        <w:t>FINAL DECISION TO Award</w:t>
      </w:r>
      <w:bookmarkEnd w:id="53"/>
      <w:bookmarkEnd w:id="54"/>
    </w:p>
    <w:p w14:paraId="4A7BA2EF" w14:textId="77777777" w:rsidR="0058734C" w:rsidRPr="00DC3725" w:rsidRDefault="0058734C" w:rsidP="00251AE6">
      <w:pPr>
        <w:pStyle w:val="Heading2"/>
        <w:rPr>
          <w:rFonts w:cs="Arial"/>
          <w:sz w:val="22"/>
          <w:szCs w:val="22"/>
        </w:rPr>
      </w:pPr>
      <w:r w:rsidRPr="00DC3725">
        <w:rPr>
          <w:rFonts w:cs="Arial"/>
          <w:sz w:val="22"/>
          <w:szCs w:val="22"/>
        </w:rPr>
        <w:t xml:space="preserve">Following evaluation of </w:t>
      </w:r>
      <w:r w:rsidR="000E076D" w:rsidRPr="00DC3725">
        <w:rPr>
          <w:rFonts w:cs="Arial"/>
          <w:sz w:val="22"/>
          <w:szCs w:val="22"/>
          <w:lang w:val="en-US"/>
        </w:rPr>
        <w:t>Tenders</w:t>
      </w:r>
      <w:r w:rsidRPr="00DC3725">
        <w:rPr>
          <w:rFonts w:cs="Arial"/>
          <w:sz w:val="22"/>
          <w:szCs w:val="22"/>
          <w:lang w:val="en-US"/>
        </w:rPr>
        <w:t xml:space="preserve"> </w:t>
      </w:r>
      <w:r w:rsidRPr="00DC3725">
        <w:rPr>
          <w:rFonts w:cs="Arial"/>
          <w:sz w:val="22"/>
          <w:szCs w:val="22"/>
        </w:rPr>
        <w:t>in accordance with the evaluation process set out in this ITT, those Potential Providers who offer the most economically advantageous Tenders will be awarded a Framework Agreement.</w:t>
      </w:r>
    </w:p>
    <w:p w14:paraId="595AC14F" w14:textId="7DEC9DD9" w:rsidR="00C70E84" w:rsidRPr="0078425C" w:rsidRDefault="00C70E84" w:rsidP="00C70E84">
      <w:pPr>
        <w:pStyle w:val="Heading2"/>
        <w:rPr>
          <w:rFonts w:cs="Arial"/>
          <w:sz w:val="22"/>
          <w:szCs w:val="22"/>
        </w:rPr>
      </w:pPr>
      <w:r w:rsidRPr="0078425C">
        <w:rPr>
          <w:rFonts w:cs="Arial"/>
          <w:sz w:val="22"/>
          <w:szCs w:val="22"/>
        </w:rPr>
        <w:t xml:space="preserve">The maximum number of </w:t>
      </w:r>
      <w:r w:rsidR="00AE79AA">
        <w:rPr>
          <w:rFonts w:cs="Arial"/>
          <w:sz w:val="22"/>
          <w:szCs w:val="22"/>
        </w:rPr>
        <w:t>Potential Providers</w:t>
      </w:r>
      <w:r w:rsidR="00F013F8">
        <w:rPr>
          <w:rFonts w:cs="Arial"/>
          <w:sz w:val="22"/>
          <w:szCs w:val="22"/>
        </w:rPr>
        <w:t xml:space="preserve"> for each Lot may increase</w:t>
      </w:r>
      <w:r w:rsidRPr="0078425C">
        <w:rPr>
          <w:rFonts w:cs="Arial"/>
          <w:sz w:val="22"/>
          <w:szCs w:val="22"/>
        </w:rPr>
        <w:t xml:space="preserve"> where two or more Potential </w:t>
      </w:r>
      <w:r w:rsidR="00F013F8">
        <w:rPr>
          <w:rFonts w:cs="Arial"/>
          <w:sz w:val="22"/>
          <w:szCs w:val="22"/>
        </w:rPr>
        <w:t>P</w:t>
      </w:r>
      <w:r w:rsidRPr="0078425C">
        <w:rPr>
          <w:rFonts w:cs="Arial"/>
          <w:sz w:val="22"/>
          <w:szCs w:val="22"/>
        </w:rPr>
        <w:t xml:space="preserve">roviders have tied scores and are placed in the last position in respect of each Lot. In such cases, Potential Providers who are tied with the same score in the last position for each Lot shall be deemed to be one supplier for the purpose of calculating the maximum number of Suppliers for each Lot. </w:t>
      </w:r>
      <w:r w:rsidR="0091567B" w:rsidRPr="00D36204">
        <w:rPr>
          <w:rFonts w:cs="Arial"/>
          <w:sz w:val="22"/>
          <w:szCs w:val="22"/>
        </w:rPr>
        <w:t>The A</w:t>
      </w:r>
      <w:r w:rsidR="0091567B">
        <w:rPr>
          <w:rFonts w:cs="Arial"/>
          <w:sz w:val="22"/>
          <w:szCs w:val="22"/>
        </w:rPr>
        <w:t>gent</w:t>
      </w:r>
      <w:r w:rsidR="0091567B" w:rsidRPr="00D36204">
        <w:rPr>
          <w:rFonts w:cs="Arial"/>
          <w:sz w:val="22"/>
          <w:szCs w:val="22"/>
        </w:rPr>
        <w:t xml:space="preserve"> will award a Framework Agreement to additional Potential Providers where their Final Score is within 1% of the original awarded last place position score only. </w:t>
      </w:r>
    </w:p>
    <w:p w14:paraId="09B6DDF4" w14:textId="4D5C091B" w:rsidR="00C70E84" w:rsidRPr="0081059E" w:rsidRDefault="00C70E84" w:rsidP="00C70E84">
      <w:pPr>
        <w:pStyle w:val="Heading2"/>
        <w:rPr>
          <w:rFonts w:cs="Arial"/>
          <w:sz w:val="22"/>
          <w:szCs w:val="22"/>
        </w:rPr>
      </w:pPr>
      <w:r w:rsidRPr="0078425C">
        <w:rPr>
          <w:rFonts w:cs="Arial"/>
          <w:sz w:val="22"/>
          <w:szCs w:val="22"/>
        </w:rPr>
        <w:t xml:space="preserve">The </w:t>
      </w:r>
      <w:r w:rsidR="000A1815" w:rsidRPr="0081059E">
        <w:rPr>
          <w:rFonts w:cs="Arial"/>
          <w:sz w:val="22"/>
          <w:szCs w:val="22"/>
        </w:rPr>
        <w:t>Agent will</w:t>
      </w:r>
      <w:r w:rsidRPr="0081059E">
        <w:rPr>
          <w:rFonts w:cs="Arial"/>
          <w:sz w:val="22"/>
          <w:szCs w:val="22"/>
        </w:rPr>
        <w:t xml:space="preserve"> inform you, along with all other Potential Providers via the e-Sourcing Suite of its intention to award a Framework Agreement.</w:t>
      </w:r>
    </w:p>
    <w:p w14:paraId="4A7BA2F4" w14:textId="77777777" w:rsidR="0058734C" w:rsidRPr="0081059E" w:rsidRDefault="0058734C" w:rsidP="00251AE6">
      <w:pPr>
        <w:pStyle w:val="Heading2"/>
        <w:rPr>
          <w:rFonts w:cs="Arial"/>
          <w:sz w:val="22"/>
          <w:szCs w:val="22"/>
        </w:rPr>
      </w:pPr>
      <w:r w:rsidRPr="0081059E">
        <w:rPr>
          <w:rFonts w:cs="Arial"/>
          <w:sz w:val="22"/>
          <w:szCs w:val="22"/>
        </w:rPr>
        <w:t>Following a Standstill Period of 10 days and subject to there being no substantive challenge to that intention, a Framework Agreement will be formally awarded, subject to contract, to the successful Potential Provider(s).</w:t>
      </w:r>
    </w:p>
    <w:p w14:paraId="4A7BA2F6" w14:textId="2C496880" w:rsidR="0058734C" w:rsidRPr="0081059E" w:rsidRDefault="0058734C" w:rsidP="00251AE6">
      <w:pPr>
        <w:pStyle w:val="Heading2"/>
        <w:rPr>
          <w:rFonts w:cs="Arial"/>
          <w:sz w:val="22"/>
          <w:szCs w:val="22"/>
        </w:rPr>
      </w:pPr>
      <w:bookmarkStart w:id="55" w:name="_Ref373321004"/>
      <w:r w:rsidRPr="0081059E">
        <w:rPr>
          <w:rFonts w:cs="Arial"/>
          <w:sz w:val="22"/>
          <w:szCs w:val="22"/>
        </w:rPr>
        <w:t xml:space="preserve">The term Standstill Period is set out in Regulation </w:t>
      </w:r>
      <w:r w:rsidR="00AE1749" w:rsidRPr="0081059E">
        <w:rPr>
          <w:rFonts w:cs="Arial"/>
          <w:sz w:val="22"/>
          <w:szCs w:val="22"/>
        </w:rPr>
        <w:t>87</w:t>
      </w:r>
      <w:r w:rsidR="00E43A83" w:rsidRPr="0081059E">
        <w:rPr>
          <w:rFonts w:cs="Arial"/>
          <w:sz w:val="22"/>
          <w:szCs w:val="22"/>
        </w:rPr>
        <w:t xml:space="preserve"> </w:t>
      </w:r>
      <w:r w:rsidR="00FB67F3" w:rsidRPr="0081059E">
        <w:rPr>
          <w:rFonts w:cs="Arial"/>
          <w:sz w:val="22"/>
          <w:szCs w:val="22"/>
        </w:rPr>
        <w:t>(</w:t>
      </w:r>
      <w:r w:rsidR="00E43A83" w:rsidRPr="0081059E">
        <w:rPr>
          <w:rFonts w:cs="Arial"/>
          <w:sz w:val="22"/>
          <w:szCs w:val="22"/>
        </w:rPr>
        <w:t>2)</w:t>
      </w:r>
      <w:r w:rsidR="00FB67F3" w:rsidRPr="0081059E">
        <w:rPr>
          <w:rFonts w:cs="Arial"/>
          <w:sz w:val="22"/>
          <w:szCs w:val="22"/>
        </w:rPr>
        <w:t xml:space="preserve"> </w:t>
      </w:r>
      <w:r w:rsidRPr="0081059E">
        <w:rPr>
          <w:rFonts w:cs="Arial"/>
          <w:sz w:val="22"/>
          <w:szCs w:val="22"/>
        </w:rPr>
        <w:t xml:space="preserve">and, in summary, is a period of ten calendar days following the </w:t>
      </w:r>
      <w:r w:rsidR="00E43A83" w:rsidRPr="0081059E">
        <w:rPr>
          <w:rFonts w:cs="Arial"/>
          <w:sz w:val="22"/>
          <w:szCs w:val="22"/>
        </w:rPr>
        <w:t>sending</w:t>
      </w:r>
      <w:r w:rsidRPr="0081059E">
        <w:rPr>
          <w:rFonts w:cs="Arial"/>
          <w:sz w:val="22"/>
          <w:szCs w:val="22"/>
        </w:rPr>
        <w:t xml:space="preserve"> </w:t>
      </w:r>
      <w:r w:rsidR="00E43A83" w:rsidRPr="0081059E">
        <w:rPr>
          <w:rFonts w:cs="Arial"/>
          <w:sz w:val="22"/>
          <w:szCs w:val="22"/>
        </w:rPr>
        <w:t>by the A</w:t>
      </w:r>
      <w:r w:rsidR="006D554B" w:rsidRPr="0081059E">
        <w:rPr>
          <w:rFonts w:cs="Arial"/>
          <w:sz w:val="22"/>
          <w:szCs w:val="22"/>
        </w:rPr>
        <w:t xml:space="preserve">gent </w:t>
      </w:r>
      <w:r w:rsidR="00E43A83" w:rsidRPr="0081059E">
        <w:rPr>
          <w:rFonts w:cs="Arial"/>
          <w:sz w:val="22"/>
          <w:szCs w:val="22"/>
        </w:rPr>
        <w:t xml:space="preserve">(in this instance by electronic means) </w:t>
      </w:r>
      <w:r w:rsidRPr="0081059E">
        <w:rPr>
          <w:rFonts w:cs="Arial"/>
          <w:sz w:val="22"/>
          <w:szCs w:val="22"/>
        </w:rPr>
        <w:t xml:space="preserve">of </w:t>
      </w:r>
      <w:r w:rsidR="00E43A83" w:rsidRPr="0081059E">
        <w:rPr>
          <w:rFonts w:cs="Arial"/>
          <w:sz w:val="22"/>
          <w:szCs w:val="22"/>
        </w:rPr>
        <w:t xml:space="preserve">the </w:t>
      </w:r>
      <w:r w:rsidR="004C1549" w:rsidRPr="0081059E">
        <w:rPr>
          <w:rFonts w:cs="Arial"/>
          <w:sz w:val="22"/>
          <w:szCs w:val="22"/>
        </w:rPr>
        <w:t>Agent</w:t>
      </w:r>
      <w:r w:rsidR="006D554B" w:rsidRPr="0081059E">
        <w:rPr>
          <w:rFonts w:cs="Arial"/>
          <w:sz w:val="22"/>
          <w:szCs w:val="22"/>
        </w:rPr>
        <w:t>s</w:t>
      </w:r>
      <w:r w:rsidR="00E43A83" w:rsidRPr="0081059E">
        <w:rPr>
          <w:rFonts w:cs="Arial"/>
          <w:sz w:val="22"/>
          <w:szCs w:val="22"/>
        </w:rPr>
        <w:t xml:space="preserve"> notice of decision</w:t>
      </w:r>
      <w:r w:rsidRPr="0081059E">
        <w:rPr>
          <w:rFonts w:cs="Arial"/>
          <w:sz w:val="22"/>
          <w:szCs w:val="22"/>
        </w:rPr>
        <w:t xml:space="preserve"> to</w:t>
      </w:r>
      <w:r w:rsidR="00E43A83" w:rsidRPr="0081059E">
        <w:rPr>
          <w:rFonts w:cs="Arial"/>
          <w:sz w:val="22"/>
          <w:szCs w:val="22"/>
        </w:rPr>
        <w:t xml:space="preserve"> conclude</w:t>
      </w:r>
      <w:r w:rsidRPr="0081059E">
        <w:rPr>
          <w:rFonts w:cs="Arial"/>
          <w:sz w:val="22"/>
          <w:szCs w:val="22"/>
        </w:rPr>
        <w:t xml:space="preserve"> </w:t>
      </w:r>
      <w:r w:rsidR="00FD31C2" w:rsidRPr="0081059E">
        <w:rPr>
          <w:rFonts w:cs="Arial"/>
          <w:sz w:val="22"/>
          <w:szCs w:val="22"/>
        </w:rPr>
        <w:t>the</w:t>
      </w:r>
      <w:r w:rsidRPr="0081059E">
        <w:rPr>
          <w:rFonts w:cs="Arial"/>
          <w:sz w:val="22"/>
          <w:szCs w:val="22"/>
        </w:rPr>
        <w:t xml:space="preserve"> </w:t>
      </w:r>
      <w:r w:rsidR="00FD31C2" w:rsidRPr="0081059E">
        <w:rPr>
          <w:rFonts w:cs="Arial"/>
          <w:sz w:val="22"/>
          <w:szCs w:val="22"/>
        </w:rPr>
        <w:t>F</w:t>
      </w:r>
      <w:r w:rsidR="009C78D9" w:rsidRPr="0081059E">
        <w:rPr>
          <w:rFonts w:cs="Arial"/>
          <w:sz w:val="22"/>
          <w:szCs w:val="22"/>
        </w:rPr>
        <w:t xml:space="preserve">ramework </w:t>
      </w:r>
      <w:r w:rsidR="00FD31C2" w:rsidRPr="0081059E">
        <w:rPr>
          <w:rFonts w:cs="Arial"/>
          <w:sz w:val="22"/>
          <w:szCs w:val="22"/>
        </w:rPr>
        <w:t>A</w:t>
      </w:r>
      <w:r w:rsidR="009C78D9" w:rsidRPr="0081059E">
        <w:rPr>
          <w:rFonts w:cs="Arial"/>
          <w:sz w:val="22"/>
          <w:szCs w:val="22"/>
        </w:rPr>
        <w:t>greem</w:t>
      </w:r>
      <w:r w:rsidR="00E43A83" w:rsidRPr="0081059E">
        <w:rPr>
          <w:rFonts w:cs="Arial"/>
          <w:sz w:val="22"/>
          <w:szCs w:val="22"/>
        </w:rPr>
        <w:t xml:space="preserve">ent </w:t>
      </w:r>
      <w:r w:rsidRPr="0081059E">
        <w:rPr>
          <w:rFonts w:cs="Arial"/>
          <w:sz w:val="22"/>
          <w:szCs w:val="22"/>
        </w:rPr>
        <w:t xml:space="preserve">tendered via the </w:t>
      </w:r>
      <w:r w:rsidR="00120D86">
        <w:rPr>
          <w:rFonts w:cs="Arial"/>
          <w:sz w:val="22"/>
          <w:szCs w:val="22"/>
        </w:rPr>
        <w:t xml:space="preserve">Supplement to the </w:t>
      </w:r>
      <w:r w:rsidRPr="0081059E">
        <w:rPr>
          <w:rFonts w:cs="Arial"/>
          <w:sz w:val="22"/>
          <w:szCs w:val="22"/>
        </w:rPr>
        <w:t>Official Journal of the European Union</w:t>
      </w:r>
      <w:r w:rsidR="005D4BAA">
        <w:rPr>
          <w:rFonts w:cs="Arial"/>
          <w:sz w:val="22"/>
          <w:szCs w:val="22"/>
        </w:rPr>
        <w:t xml:space="preserve"> (OJEU)</w:t>
      </w:r>
      <w:r w:rsidRPr="0081059E">
        <w:rPr>
          <w:rFonts w:cs="Arial"/>
          <w:sz w:val="22"/>
          <w:szCs w:val="22"/>
        </w:rPr>
        <w:t xml:space="preserve">, during which the </w:t>
      </w:r>
      <w:r w:rsidR="004C1549" w:rsidRPr="0081059E">
        <w:rPr>
          <w:rFonts w:cs="Arial"/>
          <w:sz w:val="22"/>
          <w:szCs w:val="22"/>
        </w:rPr>
        <w:t>Agent</w:t>
      </w:r>
      <w:r w:rsidRPr="0081059E">
        <w:rPr>
          <w:rFonts w:cs="Arial"/>
          <w:sz w:val="22"/>
          <w:szCs w:val="22"/>
        </w:rPr>
        <w:t xml:space="preserve"> must not conclude the</w:t>
      </w:r>
      <w:r w:rsidR="009C78D9" w:rsidRPr="0081059E">
        <w:rPr>
          <w:rFonts w:cs="Arial"/>
          <w:sz w:val="22"/>
          <w:szCs w:val="22"/>
        </w:rPr>
        <w:t xml:space="preserve"> </w:t>
      </w:r>
      <w:r w:rsidR="00144CB3" w:rsidRPr="0081059E">
        <w:rPr>
          <w:rFonts w:cs="Arial"/>
          <w:sz w:val="22"/>
          <w:szCs w:val="22"/>
        </w:rPr>
        <w:t xml:space="preserve">Framework Agreement </w:t>
      </w:r>
      <w:r w:rsidRPr="0081059E">
        <w:rPr>
          <w:rFonts w:cs="Arial"/>
          <w:sz w:val="22"/>
          <w:szCs w:val="22"/>
        </w:rPr>
        <w:t xml:space="preserve">with the successful </w:t>
      </w:r>
      <w:r w:rsidR="00AE79AA">
        <w:rPr>
          <w:rFonts w:cs="Arial"/>
          <w:sz w:val="22"/>
          <w:szCs w:val="22"/>
        </w:rPr>
        <w:t>Potential Providers</w:t>
      </w:r>
      <w:r w:rsidR="00AE79AA" w:rsidRPr="0081059E">
        <w:rPr>
          <w:rFonts w:cs="Arial"/>
          <w:sz w:val="22"/>
          <w:szCs w:val="22"/>
        </w:rPr>
        <w:t xml:space="preserve"> </w:t>
      </w:r>
      <w:r w:rsidRPr="0081059E">
        <w:rPr>
          <w:rFonts w:cs="Arial"/>
          <w:sz w:val="22"/>
          <w:szCs w:val="22"/>
        </w:rPr>
        <w:t xml:space="preserve">(s). It allows unsuccessful bidders the opportunity to raise any questions with the </w:t>
      </w:r>
      <w:r w:rsidR="004C1549" w:rsidRPr="0081059E">
        <w:rPr>
          <w:rFonts w:cs="Arial"/>
          <w:sz w:val="22"/>
          <w:szCs w:val="22"/>
        </w:rPr>
        <w:t>Agent</w:t>
      </w:r>
      <w:r w:rsidRPr="0081059E">
        <w:rPr>
          <w:rFonts w:cs="Arial"/>
          <w:sz w:val="22"/>
          <w:szCs w:val="22"/>
        </w:rPr>
        <w:t xml:space="preserve"> that</w:t>
      </w:r>
      <w:r w:rsidR="003E32F3">
        <w:rPr>
          <w:rFonts w:cs="Arial"/>
          <w:sz w:val="22"/>
          <w:szCs w:val="22"/>
        </w:rPr>
        <w:t xml:space="preserve"> </w:t>
      </w:r>
      <w:r w:rsidRPr="0081059E">
        <w:rPr>
          <w:rFonts w:cs="Arial"/>
          <w:sz w:val="22"/>
          <w:szCs w:val="22"/>
        </w:rPr>
        <w:t>relate to the decision to award before the</w:t>
      </w:r>
      <w:r w:rsidR="00F074A5" w:rsidRPr="0081059E">
        <w:rPr>
          <w:rFonts w:cs="Arial"/>
          <w:sz w:val="22"/>
          <w:szCs w:val="22"/>
        </w:rPr>
        <w:t xml:space="preserve"> </w:t>
      </w:r>
      <w:r w:rsidR="00144CB3" w:rsidRPr="0081059E">
        <w:rPr>
          <w:rFonts w:cs="Arial"/>
          <w:sz w:val="22"/>
          <w:szCs w:val="22"/>
        </w:rPr>
        <w:t xml:space="preserve">Framework Agreement </w:t>
      </w:r>
      <w:r w:rsidR="0001207E" w:rsidRPr="0081059E">
        <w:rPr>
          <w:rFonts w:cs="Arial"/>
          <w:sz w:val="22"/>
          <w:szCs w:val="22"/>
        </w:rPr>
        <w:t>is concluded</w:t>
      </w:r>
      <w:r w:rsidRPr="0081059E">
        <w:rPr>
          <w:rFonts w:cs="Arial"/>
          <w:sz w:val="22"/>
          <w:szCs w:val="22"/>
        </w:rPr>
        <w:t xml:space="preserve">. The </w:t>
      </w:r>
      <w:r w:rsidR="004C1549" w:rsidRPr="0081059E">
        <w:rPr>
          <w:rFonts w:cs="Arial"/>
          <w:sz w:val="22"/>
          <w:szCs w:val="22"/>
        </w:rPr>
        <w:t>Agent</w:t>
      </w:r>
      <w:r w:rsidR="006D554B" w:rsidRPr="0081059E">
        <w:rPr>
          <w:rFonts w:cs="Arial"/>
          <w:sz w:val="22"/>
          <w:szCs w:val="22"/>
        </w:rPr>
        <w:t xml:space="preserve"> </w:t>
      </w:r>
      <w:r w:rsidRPr="0081059E">
        <w:rPr>
          <w:rFonts w:cs="Arial"/>
          <w:sz w:val="22"/>
          <w:szCs w:val="22"/>
        </w:rPr>
        <w:t>cannot provide advice to</w:t>
      </w:r>
      <w:r w:rsidR="000E076D" w:rsidRPr="0081059E">
        <w:rPr>
          <w:rFonts w:cs="Arial"/>
          <w:sz w:val="22"/>
          <w:szCs w:val="22"/>
        </w:rPr>
        <w:t xml:space="preserve"> unsuccessful</w:t>
      </w:r>
      <w:r w:rsidRPr="0081059E">
        <w:rPr>
          <w:rFonts w:cs="Arial"/>
          <w:sz w:val="22"/>
          <w:szCs w:val="22"/>
        </w:rPr>
        <w:t xml:space="preserve"> Potential Providers of the steps they should take and, if they have not already done so, Potential Providers should always seek independent legal advice, where appropriate.</w:t>
      </w:r>
      <w:bookmarkEnd w:id="55"/>
    </w:p>
    <w:p w14:paraId="4A7BA2F7" w14:textId="77777777" w:rsidR="0047142D" w:rsidRPr="0081059E" w:rsidRDefault="0047142D" w:rsidP="0047142D">
      <w:pPr>
        <w:pStyle w:val="Heading2"/>
        <w:rPr>
          <w:rFonts w:cs="Arial"/>
          <w:sz w:val="22"/>
          <w:szCs w:val="22"/>
        </w:rPr>
      </w:pPr>
      <w:r w:rsidRPr="0081059E">
        <w:rPr>
          <w:rFonts w:cs="Arial"/>
          <w:sz w:val="22"/>
          <w:szCs w:val="22"/>
        </w:rPr>
        <w:t xml:space="preserve">The </w:t>
      </w:r>
      <w:r w:rsidR="0001207E" w:rsidRPr="0081059E">
        <w:rPr>
          <w:rFonts w:cs="Arial"/>
          <w:sz w:val="22"/>
          <w:szCs w:val="22"/>
        </w:rPr>
        <w:t>conclusion</w:t>
      </w:r>
      <w:r w:rsidRPr="0081059E">
        <w:rPr>
          <w:rFonts w:cs="Arial"/>
          <w:sz w:val="22"/>
          <w:szCs w:val="22"/>
        </w:rPr>
        <w:t xml:space="preserve"> of a Framework Agreement is subject to contract</w:t>
      </w:r>
      <w:r w:rsidR="0001207E" w:rsidRPr="0081059E">
        <w:rPr>
          <w:rFonts w:cs="Arial"/>
          <w:sz w:val="22"/>
          <w:szCs w:val="22"/>
        </w:rPr>
        <w:t xml:space="preserve"> (including </w:t>
      </w:r>
      <w:r w:rsidR="001638AC" w:rsidRPr="0081059E">
        <w:rPr>
          <w:rFonts w:cs="Arial"/>
          <w:sz w:val="22"/>
          <w:szCs w:val="22"/>
        </w:rPr>
        <w:t xml:space="preserve">the satisfaction of </w:t>
      </w:r>
      <w:r w:rsidR="0001207E" w:rsidRPr="0081059E">
        <w:rPr>
          <w:rFonts w:cs="Arial"/>
          <w:sz w:val="22"/>
          <w:szCs w:val="22"/>
        </w:rPr>
        <w:t>a</w:t>
      </w:r>
      <w:r w:rsidR="001638AC" w:rsidRPr="0081059E">
        <w:rPr>
          <w:rFonts w:cs="Arial"/>
          <w:sz w:val="22"/>
          <w:szCs w:val="22"/>
        </w:rPr>
        <w:t>ny conditions precedent</w:t>
      </w:r>
      <w:r w:rsidR="0001207E" w:rsidRPr="0081059E">
        <w:rPr>
          <w:rFonts w:cs="Arial"/>
          <w:sz w:val="22"/>
          <w:szCs w:val="22"/>
        </w:rPr>
        <w:t>)</w:t>
      </w:r>
      <w:r w:rsidRPr="0081059E">
        <w:rPr>
          <w:rFonts w:cs="Arial"/>
          <w:sz w:val="22"/>
          <w:szCs w:val="22"/>
        </w:rPr>
        <w:t xml:space="preserve"> and subject to provision of due ‘certificates, statements and other means of proof’ where Potential Providers have to this point relied on self-certification.</w:t>
      </w:r>
    </w:p>
    <w:p w14:paraId="3FC963AB" w14:textId="5A1AA400" w:rsidR="004C5356" w:rsidRPr="0081059E" w:rsidRDefault="004C5356" w:rsidP="004C5356">
      <w:pPr>
        <w:pStyle w:val="Heading1"/>
        <w:rPr>
          <w:rFonts w:cs="Arial"/>
          <w:sz w:val="22"/>
          <w:szCs w:val="22"/>
        </w:rPr>
      </w:pPr>
      <w:bookmarkStart w:id="56" w:name="_Toc436134683"/>
      <w:r w:rsidRPr="0081059E">
        <w:rPr>
          <w:rFonts w:cs="Arial"/>
          <w:sz w:val="22"/>
          <w:szCs w:val="22"/>
        </w:rPr>
        <w:lastRenderedPageBreak/>
        <w:t>COMPLAINTS</w:t>
      </w:r>
      <w:bookmarkEnd w:id="56"/>
    </w:p>
    <w:p w14:paraId="4981EC3A" w14:textId="132D4D20" w:rsidR="00193960" w:rsidRPr="00D874D9" w:rsidRDefault="004C5356" w:rsidP="004C5356">
      <w:pPr>
        <w:pStyle w:val="Heading2"/>
        <w:rPr>
          <w:rFonts w:cs="Arial"/>
          <w:sz w:val="22"/>
          <w:szCs w:val="22"/>
        </w:rPr>
      </w:pPr>
      <w:r w:rsidRPr="00D874D9">
        <w:rPr>
          <w:rFonts w:cs="Arial"/>
          <w:color w:val="222222"/>
          <w:sz w:val="22"/>
          <w:szCs w:val="22"/>
          <w:shd w:val="clear" w:color="auto" w:fill="FFFFFF"/>
        </w:rPr>
        <w:t xml:space="preserve">Complaints during the procurement process are conducted under the Official Journal for the European Union (OJEU) in line with the Public Contracts Regulations (2015). </w:t>
      </w:r>
    </w:p>
    <w:p w14:paraId="3D40B789" w14:textId="08FA9B6E" w:rsidR="00193960" w:rsidRPr="00D874D9" w:rsidRDefault="004C5356" w:rsidP="00394712">
      <w:pPr>
        <w:pStyle w:val="Heading2"/>
        <w:rPr>
          <w:rFonts w:cs="Arial"/>
          <w:sz w:val="22"/>
          <w:szCs w:val="22"/>
        </w:rPr>
      </w:pPr>
      <w:r w:rsidRPr="00D874D9">
        <w:rPr>
          <w:rFonts w:cs="Arial"/>
          <w:color w:val="222222"/>
          <w:sz w:val="22"/>
          <w:szCs w:val="22"/>
          <w:shd w:val="clear" w:color="auto" w:fill="FFFFFF"/>
        </w:rPr>
        <w:t xml:space="preserve">Our processes are conducted in a fair, open and transparent manner. We are committed to developing constructive relationships with </w:t>
      </w:r>
      <w:r w:rsidR="00AE79AA">
        <w:rPr>
          <w:rFonts w:cs="Arial"/>
          <w:sz w:val="22"/>
          <w:szCs w:val="22"/>
        </w:rPr>
        <w:t>Potential Providers</w:t>
      </w:r>
      <w:r w:rsidRPr="00D874D9">
        <w:rPr>
          <w:rFonts w:cs="Arial"/>
          <w:color w:val="222222"/>
          <w:sz w:val="22"/>
          <w:szCs w:val="22"/>
          <w:shd w:val="clear" w:color="auto" w:fill="FFFFFF"/>
        </w:rPr>
        <w:t xml:space="preserve"> and are keen to generate maximum competition in all of our procurements to deliver best value and sustainable cost savings for the taxpayer. </w:t>
      </w:r>
    </w:p>
    <w:p w14:paraId="52222384" w14:textId="77777777" w:rsidR="00193960" w:rsidRPr="00D874D9" w:rsidRDefault="004C5356" w:rsidP="00394712">
      <w:pPr>
        <w:pStyle w:val="Heading2"/>
        <w:rPr>
          <w:rFonts w:cs="Arial"/>
          <w:sz w:val="22"/>
          <w:szCs w:val="22"/>
        </w:rPr>
      </w:pPr>
      <w:r w:rsidRPr="00D874D9">
        <w:rPr>
          <w:sz w:val="22"/>
          <w:szCs w:val="22"/>
          <w:shd w:val="clear" w:color="auto" w:fill="FFFFFF"/>
        </w:rPr>
        <w:t xml:space="preserve">The outcome of the evaluation process is totally dependent on the competitive strength of the individual bid submissions, regardless of the bidder’s size or place on existing / previous arrangements. </w:t>
      </w:r>
    </w:p>
    <w:p w14:paraId="4C9A0494" w14:textId="112970A7" w:rsidR="00394712" w:rsidRPr="00D874D9" w:rsidRDefault="004C5356" w:rsidP="00394712">
      <w:pPr>
        <w:pStyle w:val="Heading2"/>
        <w:rPr>
          <w:rFonts w:cs="Arial"/>
          <w:sz w:val="22"/>
          <w:szCs w:val="22"/>
        </w:rPr>
      </w:pPr>
      <w:r w:rsidRPr="00D874D9">
        <w:rPr>
          <w:sz w:val="22"/>
          <w:szCs w:val="22"/>
          <w:shd w:val="clear" w:color="auto" w:fill="FFFFFF"/>
        </w:rPr>
        <w:t xml:space="preserve">We are committed to treating all </w:t>
      </w:r>
      <w:r w:rsidR="00AE79AA">
        <w:rPr>
          <w:rFonts w:cs="Arial"/>
          <w:sz w:val="22"/>
          <w:szCs w:val="22"/>
        </w:rPr>
        <w:t>Potential Providers</w:t>
      </w:r>
      <w:r w:rsidRPr="00D874D9">
        <w:rPr>
          <w:sz w:val="22"/>
          <w:szCs w:val="22"/>
          <w:shd w:val="clear" w:color="auto" w:fill="FFFFFF"/>
        </w:rPr>
        <w:t xml:space="preserve"> fairly and all feedback and complaints are given full and fair consideration. If at any stage we believe that a mistake has been made by us, please be assured that we will rectify it to the extent that we can legally do so. </w:t>
      </w:r>
    </w:p>
    <w:p w14:paraId="0A0BE92F" w14:textId="77777777" w:rsidR="00394712" w:rsidRPr="00D874D9" w:rsidRDefault="004C5356" w:rsidP="00394712">
      <w:pPr>
        <w:pStyle w:val="Heading2"/>
        <w:rPr>
          <w:rFonts w:cs="Arial"/>
          <w:sz w:val="22"/>
          <w:szCs w:val="22"/>
        </w:rPr>
      </w:pPr>
      <w:r w:rsidRPr="00D874D9">
        <w:rPr>
          <w:sz w:val="22"/>
          <w:szCs w:val="22"/>
          <w:shd w:val="clear" w:color="auto" w:fill="FFFFFF"/>
        </w:rPr>
        <w:t xml:space="preserve">In order to complain you must first be registered on the eSourcing tool for the relevant procurement event. </w:t>
      </w:r>
      <w:r w:rsidR="00394712" w:rsidRPr="00D874D9">
        <w:rPr>
          <w:sz w:val="22"/>
          <w:szCs w:val="22"/>
          <w:shd w:val="clear" w:color="auto" w:fill="FFFFFF"/>
        </w:rPr>
        <w:t xml:space="preserve"> </w:t>
      </w:r>
      <w:r w:rsidRPr="00D874D9">
        <w:rPr>
          <w:sz w:val="22"/>
          <w:szCs w:val="22"/>
          <w:shd w:val="clear" w:color="auto" w:fill="FFFFFF"/>
        </w:rPr>
        <w:t>All complaints must be raised via the eSourcing tool messaging facility.</w:t>
      </w:r>
      <w:r w:rsidR="00394712" w:rsidRPr="00D874D9">
        <w:rPr>
          <w:sz w:val="22"/>
          <w:szCs w:val="22"/>
          <w:shd w:val="clear" w:color="auto" w:fill="FFFFFF"/>
        </w:rPr>
        <w:t xml:space="preserve"> </w:t>
      </w:r>
    </w:p>
    <w:p w14:paraId="4B12825E" w14:textId="0044DD95" w:rsidR="004C5356" w:rsidRPr="00D874D9" w:rsidRDefault="004C5356" w:rsidP="00DF7032">
      <w:pPr>
        <w:pStyle w:val="Heading2"/>
        <w:rPr>
          <w:rFonts w:cs="Arial"/>
          <w:sz w:val="22"/>
          <w:szCs w:val="22"/>
        </w:rPr>
      </w:pPr>
      <w:r w:rsidRPr="00D874D9">
        <w:rPr>
          <w:sz w:val="22"/>
          <w:szCs w:val="22"/>
          <w:shd w:val="clear" w:color="auto" w:fill="FFFFFF"/>
        </w:rPr>
        <w:t xml:space="preserve">If you are still </w:t>
      </w:r>
      <w:r w:rsidR="008A39C3" w:rsidRPr="00D874D9">
        <w:rPr>
          <w:sz w:val="22"/>
          <w:szCs w:val="22"/>
          <w:shd w:val="clear" w:color="auto" w:fill="FFFFFF"/>
        </w:rPr>
        <w:t xml:space="preserve">unsatisfied </w:t>
      </w:r>
      <w:r w:rsidRPr="00D874D9">
        <w:rPr>
          <w:sz w:val="22"/>
          <w:szCs w:val="22"/>
          <w:shd w:val="clear" w:color="auto" w:fill="FFFFFF"/>
        </w:rPr>
        <w:t>at the outcome of a procurement competition and wish to challenge it, then you should issue legal proceedings under Part 3 chapter 6 (Applications to the Court) of the Public Contracts Regulations 2015 and serve them on the Government Legal Department in accordance with the Civil Procedure Rules Part 66 (Crown Proceedings) and its associated Practice Direction. Please note that service by email is subject to prior agreement with the Head of Litigation at the Government Legal Department Solicitor’s Department and is not routinely given.</w:t>
      </w:r>
    </w:p>
    <w:p w14:paraId="4A7BA2F8" w14:textId="77777777" w:rsidR="0079033B" w:rsidRPr="0081059E" w:rsidRDefault="0079033B">
      <w:pPr>
        <w:rPr>
          <w:rFonts w:ascii="Arial" w:eastAsia="STZhongsong" w:hAnsi="Arial" w:cs="Arial"/>
          <w:b/>
          <w:caps/>
          <w:lang w:eastAsia="zh-CN"/>
        </w:rPr>
      </w:pPr>
      <w:bookmarkStart w:id="57" w:name="_Ref372795758"/>
      <w:r w:rsidRPr="0081059E">
        <w:rPr>
          <w:rFonts w:ascii="Arial" w:hAnsi="Arial" w:cs="Arial"/>
        </w:rPr>
        <w:br w:type="page"/>
      </w:r>
    </w:p>
    <w:p w14:paraId="4A7BA2F9" w14:textId="77777777" w:rsidR="00437F0A" w:rsidRPr="0081059E" w:rsidRDefault="00437F0A" w:rsidP="00437F0A">
      <w:pPr>
        <w:pStyle w:val="Heading1"/>
        <w:rPr>
          <w:rFonts w:cs="Arial"/>
          <w:sz w:val="22"/>
          <w:szCs w:val="22"/>
        </w:rPr>
      </w:pPr>
      <w:bookmarkStart w:id="58" w:name="_Toc436134684"/>
      <w:r w:rsidRPr="0081059E">
        <w:rPr>
          <w:rFonts w:cs="Arial"/>
          <w:sz w:val="22"/>
          <w:szCs w:val="22"/>
        </w:rPr>
        <w:lastRenderedPageBreak/>
        <w:t>GLOSSARY</w:t>
      </w:r>
      <w:bookmarkEnd w:id="58"/>
    </w:p>
    <w:bookmarkEnd w:id="57"/>
    <w:p w14:paraId="4A7BA2FA" w14:textId="77777777" w:rsidR="002E55A9" w:rsidRPr="0081059E"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E55A9" w:rsidRPr="00425486" w14:paraId="4A7BA2FD" w14:textId="77777777" w:rsidTr="008026E8">
        <w:trPr>
          <w:cantSplit/>
        </w:trPr>
        <w:tc>
          <w:tcPr>
            <w:tcW w:w="2552" w:type="dxa"/>
            <w:vAlign w:val="center"/>
          </w:tcPr>
          <w:p w14:paraId="4A7BA2FB" w14:textId="77777777" w:rsidR="002E55A9" w:rsidRPr="0081059E" w:rsidRDefault="002E55A9" w:rsidP="00204552">
            <w:pPr>
              <w:pStyle w:val="MarginText"/>
              <w:jc w:val="left"/>
              <w:rPr>
                <w:rFonts w:cs="Arial"/>
                <w:sz w:val="22"/>
                <w:szCs w:val="22"/>
              </w:rPr>
            </w:pPr>
            <w:r w:rsidRPr="0081059E">
              <w:rPr>
                <w:rFonts w:cs="Arial"/>
                <w:sz w:val="22"/>
                <w:szCs w:val="22"/>
              </w:rPr>
              <w:t>Attachment</w:t>
            </w:r>
          </w:p>
        </w:tc>
        <w:tc>
          <w:tcPr>
            <w:tcW w:w="6015" w:type="dxa"/>
          </w:tcPr>
          <w:p w14:paraId="4A7BA2FC" w14:textId="77777777" w:rsidR="002E55A9" w:rsidRPr="0081059E" w:rsidRDefault="002E55A9" w:rsidP="00204552">
            <w:pPr>
              <w:pStyle w:val="MarginText"/>
              <w:jc w:val="left"/>
              <w:rPr>
                <w:rFonts w:cs="Arial"/>
                <w:sz w:val="22"/>
                <w:szCs w:val="22"/>
              </w:rPr>
            </w:pPr>
            <w:r w:rsidRPr="0081059E">
              <w:rPr>
                <w:rFonts w:cs="Arial"/>
                <w:sz w:val="22"/>
                <w:szCs w:val="22"/>
              </w:rPr>
              <w:t>means a document made available to Potential Providers in relation to this Procurement via the e</w:t>
            </w:r>
            <w:r w:rsidRPr="0081059E">
              <w:rPr>
                <w:rFonts w:cs="Arial"/>
                <w:sz w:val="22"/>
                <w:szCs w:val="22"/>
              </w:rPr>
              <w:noBreakHyphen/>
              <w:t>Sourcing Suite,</w:t>
            </w:r>
          </w:p>
        </w:tc>
      </w:tr>
      <w:tr w:rsidR="002F1221" w:rsidRPr="00425486" w14:paraId="6D50317B" w14:textId="77777777" w:rsidTr="008026E8">
        <w:trPr>
          <w:cantSplit/>
        </w:trPr>
        <w:tc>
          <w:tcPr>
            <w:tcW w:w="2552" w:type="dxa"/>
            <w:vAlign w:val="center"/>
          </w:tcPr>
          <w:p w14:paraId="4E969CD6" w14:textId="388735F8" w:rsidR="002F1221" w:rsidRPr="00425486" w:rsidRDefault="002F1221" w:rsidP="00204552">
            <w:pPr>
              <w:pStyle w:val="MarginText"/>
              <w:jc w:val="left"/>
              <w:rPr>
                <w:rFonts w:cs="Arial"/>
                <w:sz w:val="22"/>
                <w:szCs w:val="22"/>
              </w:rPr>
            </w:pPr>
            <w:r w:rsidRPr="00425486">
              <w:rPr>
                <w:rFonts w:cs="Arial"/>
                <w:sz w:val="22"/>
                <w:szCs w:val="22"/>
              </w:rPr>
              <w:t>Agent</w:t>
            </w:r>
          </w:p>
        </w:tc>
        <w:tc>
          <w:tcPr>
            <w:tcW w:w="6015" w:type="dxa"/>
          </w:tcPr>
          <w:p w14:paraId="37338E9F" w14:textId="2D70B9B4" w:rsidR="002F1221" w:rsidRPr="00425486" w:rsidRDefault="002F1221" w:rsidP="002F1221">
            <w:pPr>
              <w:shd w:val="clear" w:color="auto" w:fill="FFFFFF"/>
              <w:rPr>
                <w:rFonts w:ascii="Arial" w:eastAsia="STZhongsong" w:hAnsi="Arial" w:cs="Arial"/>
                <w:sz w:val="22"/>
                <w:szCs w:val="22"/>
                <w:lang w:eastAsia="zh-CN"/>
              </w:rPr>
            </w:pPr>
            <w:r w:rsidRPr="006B50B6">
              <w:rPr>
                <w:rFonts w:ascii="Arial" w:eastAsia="STZhongsong" w:hAnsi="Arial" w:cs="Arial"/>
                <w:sz w:val="22"/>
                <w:szCs w:val="22"/>
                <w:lang w:eastAsia="zh-CN"/>
              </w:rPr>
              <w:t xml:space="preserve">means the </w:t>
            </w:r>
            <w:r w:rsidRPr="00425486">
              <w:rPr>
                <w:rFonts w:ascii="Arial" w:eastAsia="STZhongsong" w:hAnsi="Arial" w:cs="Arial"/>
                <w:sz w:val="22"/>
                <w:szCs w:val="22"/>
                <w:lang w:eastAsia="zh-CN"/>
              </w:rPr>
              <w:t>Crown Commercial Service</w:t>
            </w:r>
            <w:r w:rsidR="003E32F3">
              <w:rPr>
                <w:rFonts w:ascii="Arial" w:eastAsia="STZhongsong" w:hAnsi="Arial" w:cs="Arial"/>
                <w:sz w:val="22"/>
                <w:szCs w:val="22"/>
                <w:lang w:eastAsia="zh-CN"/>
              </w:rPr>
              <w:t xml:space="preserve"> acting on behalf of the Cabinet Office</w:t>
            </w:r>
          </w:p>
          <w:p w14:paraId="030B8DEB" w14:textId="2EC0D837" w:rsidR="002F1221" w:rsidRPr="006B50B6" w:rsidRDefault="002F1221" w:rsidP="00BF4923">
            <w:pPr>
              <w:shd w:val="clear" w:color="auto" w:fill="FFFFFF"/>
              <w:rPr>
                <w:rFonts w:ascii="Arial" w:eastAsia="STZhongsong" w:hAnsi="Arial" w:cs="Arial"/>
                <w:sz w:val="22"/>
                <w:szCs w:val="22"/>
                <w:lang w:eastAsia="zh-CN"/>
              </w:rPr>
            </w:pPr>
          </w:p>
        </w:tc>
      </w:tr>
      <w:tr w:rsidR="002E55A9" w:rsidRPr="006B50B6" w14:paraId="4A7BA300" w14:textId="77777777" w:rsidTr="008026E8">
        <w:trPr>
          <w:cantSplit/>
        </w:trPr>
        <w:tc>
          <w:tcPr>
            <w:tcW w:w="2552" w:type="dxa"/>
            <w:vAlign w:val="center"/>
          </w:tcPr>
          <w:p w14:paraId="4A7BA2FE" w14:textId="7F0584B3" w:rsidR="002E55A9" w:rsidRPr="00425486" w:rsidRDefault="002E55A9" w:rsidP="00D82E50">
            <w:pPr>
              <w:pStyle w:val="MarginText"/>
              <w:jc w:val="left"/>
              <w:rPr>
                <w:rFonts w:cs="Arial"/>
                <w:sz w:val="22"/>
                <w:szCs w:val="22"/>
              </w:rPr>
            </w:pPr>
            <w:r w:rsidRPr="00425486">
              <w:rPr>
                <w:rFonts w:cs="Arial"/>
                <w:sz w:val="22"/>
                <w:szCs w:val="22"/>
              </w:rPr>
              <w:t>Authority</w:t>
            </w:r>
          </w:p>
        </w:tc>
        <w:tc>
          <w:tcPr>
            <w:tcW w:w="6015" w:type="dxa"/>
          </w:tcPr>
          <w:p w14:paraId="75000FC0" w14:textId="375CB336" w:rsidR="00BF4923" w:rsidRPr="0078425C" w:rsidRDefault="002E55A9" w:rsidP="002F1221">
            <w:pPr>
              <w:shd w:val="clear" w:color="auto" w:fill="FFFFFF"/>
              <w:rPr>
                <w:rFonts w:ascii="Arial" w:eastAsia="STZhongsong" w:hAnsi="Arial" w:cs="Arial"/>
                <w:sz w:val="22"/>
                <w:szCs w:val="22"/>
                <w:lang w:eastAsia="zh-CN"/>
              </w:rPr>
            </w:pPr>
            <w:r w:rsidRPr="00DC3725">
              <w:rPr>
                <w:rFonts w:ascii="Arial" w:eastAsia="STZhongsong" w:hAnsi="Arial" w:cs="Arial"/>
                <w:sz w:val="22"/>
                <w:szCs w:val="22"/>
                <w:lang w:eastAsia="zh-CN"/>
              </w:rPr>
              <w:t>means the</w:t>
            </w:r>
            <w:r w:rsidR="00BF4923" w:rsidRPr="00DC3725">
              <w:rPr>
                <w:rFonts w:ascii="Arial" w:eastAsia="STZhongsong" w:hAnsi="Arial" w:cs="Arial"/>
                <w:sz w:val="22"/>
                <w:szCs w:val="22"/>
                <w:lang w:eastAsia="zh-CN"/>
              </w:rPr>
              <w:t xml:space="preserve"> </w:t>
            </w:r>
            <w:r w:rsidR="004D7E98" w:rsidRPr="00DC3725">
              <w:rPr>
                <w:rFonts w:ascii="Arial" w:eastAsia="STZhongsong" w:hAnsi="Arial" w:cs="Arial"/>
                <w:sz w:val="22"/>
                <w:szCs w:val="22"/>
                <w:lang w:eastAsia="zh-CN"/>
              </w:rPr>
              <w:t xml:space="preserve">Cabinet Office </w:t>
            </w:r>
            <w:r w:rsidR="00BF4923" w:rsidRPr="00DC3725">
              <w:rPr>
                <w:rFonts w:ascii="Arial" w:eastAsia="STZhongsong" w:hAnsi="Arial" w:cs="Arial"/>
                <w:sz w:val="22"/>
                <w:szCs w:val="22"/>
                <w:lang w:eastAsia="zh-CN"/>
              </w:rPr>
              <w:t xml:space="preserve">whose </w:t>
            </w:r>
            <w:r w:rsidR="009E5E32" w:rsidRPr="00DC3725">
              <w:rPr>
                <w:rFonts w:ascii="Arial" w:eastAsia="STZhongsong" w:hAnsi="Arial" w:cs="Arial"/>
                <w:sz w:val="22"/>
                <w:szCs w:val="22"/>
                <w:lang w:eastAsia="zh-CN"/>
              </w:rPr>
              <w:t>address</w:t>
            </w:r>
            <w:r w:rsidR="00BF4923" w:rsidRPr="0078425C">
              <w:rPr>
                <w:rFonts w:ascii="Arial" w:eastAsia="STZhongsong" w:hAnsi="Arial" w:cs="Arial"/>
                <w:sz w:val="22"/>
                <w:szCs w:val="22"/>
                <w:lang w:eastAsia="zh-CN"/>
              </w:rPr>
              <w:t xml:space="preserve"> is </w:t>
            </w:r>
          </w:p>
          <w:p w14:paraId="4A7BA2FF" w14:textId="76903097" w:rsidR="002E55A9" w:rsidRPr="006B50B6" w:rsidRDefault="004D7E98" w:rsidP="00BF4923">
            <w:pPr>
              <w:shd w:val="clear" w:color="auto" w:fill="FFFFFF"/>
              <w:rPr>
                <w:rFonts w:ascii="Arial" w:hAnsi="Arial" w:cs="Arial"/>
                <w:sz w:val="22"/>
                <w:szCs w:val="22"/>
              </w:rPr>
            </w:pPr>
            <w:r w:rsidRPr="0078425C">
              <w:rPr>
                <w:rFonts w:ascii="Arial" w:eastAsia="STZhongsong" w:hAnsi="Arial" w:cs="Arial"/>
                <w:sz w:val="22"/>
                <w:szCs w:val="22"/>
                <w:lang w:eastAsia="zh-CN"/>
              </w:rPr>
              <w:t>Aviation House, 125 Kingsway, London, WC2B, 6NH</w:t>
            </w:r>
          </w:p>
        </w:tc>
      </w:tr>
      <w:tr w:rsidR="002E55A9" w:rsidRPr="00425486" w14:paraId="4A7BA303" w14:textId="77777777" w:rsidTr="008026E8">
        <w:trPr>
          <w:cantSplit/>
        </w:trPr>
        <w:tc>
          <w:tcPr>
            <w:tcW w:w="2552" w:type="dxa"/>
            <w:vAlign w:val="center"/>
          </w:tcPr>
          <w:p w14:paraId="4A7BA301" w14:textId="77777777" w:rsidR="002E55A9" w:rsidRPr="00425486" w:rsidRDefault="002E55A9" w:rsidP="00204552">
            <w:pPr>
              <w:pStyle w:val="MarginText"/>
              <w:jc w:val="left"/>
              <w:rPr>
                <w:rFonts w:cs="Arial"/>
                <w:sz w:val="22"/>
                <w:szCs w:val="22"/>
              </w:rPr>
            </w:pPr>
            <w:r w:rsidRPr="00425486">
              <w:rPr>
                <w:rFonts w:cs="Arial"/>
                <w:sz w:val="22"/>
                <w:szCs w:val="22"/>
              </w:rPr>
              <w:t>Award Questionnaire</w:t>
            </w:r>
          </w:p>
        </w:tc>
        <w:tc>
          <w:tcPr>
            <w:tcW w:w="6015" w:type="dxa"/>
          </w:tcPr>
          <w:p w14:paraId="4A7BA302" w14:textId="5E78CA9C" w:rsidR="002E55A9" w:rsidRPr="0081059E" w:rsidRDefault="002E55A9" w:rsidP="00BF799E">
            <w:pPr>
              <w:pStyle w:val="MarginText"/>
              <w:jc w:val="left"/>
              <w:rPr>
                <w:rFonts w:cs="Arial"/>
                <w:sz w:val="22"/>
                <w:szCs w:val="22"/>
              </w:rPr>
            </w:pPr>
            <w:r w:rsidRPr="00DC3725">
              <w:rPr>
                <w:rFonts w:cs="Arial"/>
                <w:sz w:val="22"/>
                <w:szCs w:val="22"/>
              </w:rPr>
              <w:t xml:space="preserve">means the award questionnaire </w:t>
            </w:r>
            <w:r w:rsidR="00DC0C25" w:rsidRPr="00DC3725">
              <w:rPr>
                <w:rFonts w:cs="Arial"/>
                <w:sz w:val="22"/>
                <w:szCs w:val="22"/>
              </w:rPr>
              <w:t>a cop</w:t>
            </w:r>
            <w:r w:rsidR="00A37F16" w:rsidRPr="00DC3725">
              <w:rPr>
                <w:rFonts w:cs="Arial"/>
                <w:sz w:val="22"/>
                <w:szCs w:val="22"/>
              </w:rPr>
              <w:t>y</w:t>
            </w:r>
            <w:r w:rsidR="00DC0C25" w:rsidRPr="00DC3725">
              <w:rPr>
                <w:rFonts w:cs="Arial"/>
                <w:sz w:val="22"/>
                <w:szCs w:val="22"/>
              </w:rPr>
              <w:t xml:space="preserve"> of which is provided at Attachment </w:t>
            </w:r>
            <w:r w:rsidR="00BF799E" w:rsidRPr="0078425C">
              <w:rPr>
                <w:rFonts w:cs="Arial"/>
                <w:sz w:val="22"/>
                <w:szCs w:val="22"/>
              </w:rPr>
              <w:t>3</w:t>
            </w:r>
            <w:r w:rsidR="00DC0C25" w:rsidRPr="0078425C">
              <w:rPr>
                <w:rFonts w:cs="Arial"/>
                <w:sz w:val="22"/>
                <w:szCs w:val="22"/>
              </w:rPr>
              <w:t xml:space="preserve"> and </w:t>
            </w:r>
            <w:r w:rsidRPr="0081059E">
              <w:rPr>
                <w:rFonts w:cs="Arial"/>
                <w:sz w:val="22"/>
                <w:szCs w:val="22"/>
              </w:rPr>
              <w:t xml:space="preserve">set out in the </w:t>
            </w:r>
            <w:r w:rsidR="00DC0C25" w:rsidRPr="0081059E">
              <w:rPr>
                <w:rFonts w:cs="Arial"/>
                <w:sz w:val="22"/>
                <w:szCs w:val="22"/>
              </w:rPr>
              <w:t xml:space="preserve">on line </w:t>
            </w:r>
            <w:r w:rsidRPr="0081059E">
              <w:rPr>
                <w:rFonts w:cs="Arial"/>
                <w:sz w:val="22"/>
                <w:szCs w:val="22"/>
              </w:rPr>
              <w:t>e</w:t>
            </w:r>
            <w:r w:rsidRPr="0081059E">
              <w:rPr>
                <w:rFonts w:cs="Arial"/>
                <w:sz w:val="22"/>
                <w:szCs w:val="22"/>
              </w:rPr>
              <w:noBreakHyphen/>
              <w:t>Sourcing Suite;</w:t>
            </w:r>
          </w:p>
        </w:tc>
      </w:tr>
      <w:tr w:rsidR="002E55A9" w:rsidRPr="00425486" w14:paraId="4A7BA306" w14:textId="77777777" w:rsidTr="00D82E50">
        <w:trPr>
          <w:cantSplit/>
        </w:trPr>
        <w:tc>
          <w:tcPr>
            <w:tcW w:w="2552" w:type="dxa"/>
            <w:vAlign w:val="center"/>
          </w:tcPr>
          <w:p w14:paraId="4A7BA304" w14:textId="77777777" w:rsidR="002E55A9" w:rsidRPr="00425486" w:rsidRDefault="002E55A9" w:rsidP="00204552">
            <w:pPr>
              <w:pStyle w:val="MarginText"/>
              <w:jc w:val="left"/>
              <w:rPr>
                <w:rFonts w:cs="Arial"/>
                <w:sz w:val="22"/>
                <w:szCs w:val="22"/>
              </w:rPr>
            </w:pPr>
            <w:r w:rsidRPr="00425486">
              <w:rPr>
                <w:rFonts w:cs="Arial"/>
                <w:sz w:val="22"/>
                <w:szCs w:val="22"/>
              </w:rPr>
              <w:t>Award Stage</w:t>
            </w:r>
          </w:p>
        </w:tc>
        <w:tc>
          <w:tcPr>
            <w:tcW w:w="6015" w:type="dxa"/>
          </w:tcPr>
          <w:p w14:paraId="4A7BA305" w14:textId="70B3154D" w:rsidR="002E55A9" w:rsidRPr="0081059E" w:rsidRDefault="002E55A9" w:rsidP="00CD5366">
            <w:pPr>
              <w:pStyle w:val="MarginText"/>
              <w:jc w:val="left"/>
              <w:rPr>
                <w:rFonts w:cs="Arial"/>
                <w:sz w:val="22"/>
                <w:szCs w:val="22"/>
              </w:rPr>
            </w:pPr>
            <w:r w:rsidRPr="00DC3725">
              <w:rPr>
                <w:rFonts w:cs="Arial"/>
                <w:sz w:val="22"/>
                <w:szCs w:val="22"/>
              </w:rPr>
              <w:t xml:space="preserve">means the part of the evaluation process described in paragraph </w:t>
            </w:r>
            <w:r w:rsidR="00CE13D1" w:rsidRPr="0081059E">
              <w:rPr>
                <w:rFonts w:cs="Arial"/>
                <w:sz w:val="22"/>
                <w:szCs w:val="22"/>
              </w:rPr>
              <w:fldChar w:fldCharType="begin"/>
            </w:r>
            <w:r w:rsidR="00CE13D1" w:rsidRPr="0081059E">
              <w:rPr>
                <w:rFonts w:cs="Arial"/>
                <w:sz w:val="22"/>
                <w:szCs w:val="22"/>
              </w:rPr>
              <w:instrText xml:space="preserve"> REF _Ref285636786 \r \h  \* MERGEFORMAT </w:instrText>
            </w:r>
            <w:r w:rsidR="00CE13D1" w:rsidRPr="0081059E">
              <w:rPr>
                <w:rFonts w:cs="Arial"/>
                <w:sz w:val="22"/>
                <w:szCs w:val="22"/>
              </w:rPr>
            </w:r>
            <w:r w:rsidR="00CE13D1" w:rsidRPr="0081059E">
              <w:rPr>
                <w:rFonts w:cs="Arial"/>
                <w:sz w:val="22"/>
                <w:szCs w:val="22"/>
              </w:rPr>
              <w:fldChar w:fldCharType="separate"/>
            </w:r>
            <w:r w:rsidR="00EF52A0">
              <w:rPr>
                <w:rFonts w:cs="Arial"/>
                <w:sz w:val="22"/>
                <w:szCs w:val="22"/>
              </w:rPr>
              <w:t>8.1.3</w:t>
            </w:r>
            <w:r w:rsidR="00CE13D1" w:rsidRPr="0081059E">
              <w:rPr>
                <w:rFonts w:cs="Arial"/>
                <w:sz w:val="22"/>
                <w:szCs w:val="22"/>
              </w:rPr>
              <w:fldChar w:fldCharType="end"/>
            </w:r>
            <w:r w:rsidRPr="0081059E">
              <w:rPr>
                <w:rFonts w:cs="Arial"/>
                <w:sz w:val="22"/>
                <w:szCs w:val="22"/>
              </w:rPr>
              <w:t>;</w:t>
            </w:r>
          </w:p>
        </w:tc>
      </w:tr>
      <w:tr w:rsidR="002E55A9" w:rsidRPr="00425486" w14:paraId="4A7BA30C" w14:textId="77777777" w:rsidTr="008026E8">
        <w:trPr>
          <w:cantSplit/>
        </w:trPr>
        <w:tc>
          <w:tcPr>
            <w:tcW w:w="2552" w:type="dxa"/>
            <w:vAlign w:val="center"/>
          </w:tcPr>
          <w:p w14:paraId="4A7BA30A" w14:textId="77777777" w:rsidR="002E55A9" w:rsidRPr="00425486" w:rsidRDefault="002E55A9" w:rsidP="00204552">
            <w:pPr>
              <w:pStyle w:val="MarginText"/>
              <w:jc w:val="left"/>
              <w:rPr>
                <w:rFonts w:cs="Arial"/>
                <w:sz w:val="22"/>
                <w:szCs w:val="22"/>
              </w:rPr>
            </w:pPr>
            <w:r w:rsidRPr="00425486">
              <w:rPr>
                <w:rFonts w:cs="Arial"/>
                <w:sz w:val="22"/>
                <w:szCs w:val="22"/>
              </w:rPr>
              <w:t>Call-Off Contract</w:t>
            </w:r>
          </w:p>
        </w:tc>
        <w:tc>
          <w:tcPr>
            <w:tcW w:w="6015" w:type="dxa"/>
          </w:tcPr>
          <w:p w14:paraId="4A7BA30B" w14:textId="2BBDA84E" w:rsidR="002E55A9" w:rsidRPr="0081059E" w:rsidRDefault="002E55A9" w:rsidP="00D82E50">
            <w:pPr>
              <w:pStyle w:val="MarginText"/>
              <w:jc w:val="left"/>
              <w:rPr>
                <w:rFonts w:cs="Arial"/>
                <w:sz w:val="22"/>
                <w:szCs w:val="22"/>
              </w:rPr>
            </w:pPr>
            <w:r w:rsidRPr="00DC3725">
              <w:rPr>
                <w:rFonts w:cs="Arial"/>
                <w:sz w:val="22"/>
                <w:szCs w:val="22"/>
              </w:rPr>
              <w:t xml:space="preserve">means a contract awarded by </w:t>
            </w:r>
            <w:r w:rsidR="00D82E50" w:rsidRPr="00DC3725">
              <w:rPr>
                <w:rFonts w:cs="Arial"/>
                <w:sz w:val="22"/>
                <w:szCs w:val="22"/>
              </w:rPr>
              <w:t xml:space="preserve">the </w:t>
            </w:r>
            <w:r w:rsidR="004C1549" w:rsidRPr="00DC3725">
              <w:rPr>
                <w:rFonts w:cs="Arial"/>
                <w:sz w:val="22"/>
                <w:szCs w:val="22"/>
              </w:rPr>
              <w:t>A</w:t>
            </w:r>
            <w:r w:rsidR="00D82E50" w:rsidRPr="00DC3725">
              <w:rPr>
                <w:rFonts w:cs="Arial"/>
                <w:sz w:val="22"/>
                <w:szCs w:val="22"/>
              </w:rPr>
              <w:t>uthority</w:t>
            </w:r>
            <w:r w:rsidRPr="00DC3725">
              <w:rPr>
                <w:rFonts w:cs="Arial"/>
                <w:sz w:val="22"/>
                <w:szCs w:val="22"/>
              </w:rPr>
              <w:t xml:space="preserve"> under the terms of the Framework Agreement</w:t>
            </w:r>
            <w:r w:rsidR="00DC0C25" w:rsidRPr="0078425C">
              <w:rPr>
                <w:rFonts w:cs="Arial"/>
                <w:sz w:val="22"/>
                <w:szCs w:val="22"/>
              </w:rPr>
              <w:t xml:space="preserve"> a draft of which is at Attachment </w:t>
            </w:r>
            <w:r w:rsidR="00CF165E" w:rsidRPr="0081059E">
              <w:rPr>
                <w:rFonts w:cs="Arial"/>
                <w:sz w:val="22"/>
                <w:szCs w:val="22"/>
              </w:rPr>
              <w:t>4</w:t>
            </w:r>
            <w:r w:rsidR="00DC0C25" w:rsidRPr="0081059E">
              <w:rPr>
                <w:rFonts w:cs="Arial"/>
                <w:sz w:val="22"/>
                <w:szCs w:val="22"/>
              </w:rPr>
              <w:t xml:space="preserve">. </w:t>
            </w:r>
            <w:r w:rsidR="00155B09" w:rsidRPr="0081059E">
              <w:rPr>
                <w:rFonts w:cs="Arial"/>
                <w:sz w:val="22"/>
                <w:szCs w:val="22"/>
              </w:rPr>
              <w:t xml:space="preserve">The template </w:t>
            </w:r>
            <w:r w:rsidR="00EC3DFE" w:rsidRPr="0081059E">
              <w:rPr>
                <w:rFonts w:cs="Arial"/>
                <w:sz w:val="22"/>
                <w:szCs w:val="22"/>
              </w:rPr>
              <w:t>c</w:t>
            </w:r>
            <w:r w:rsidR="00155B09" w:rsidRPr="0081059E">
              <w:rPr>
                <w:rFonts w:cs="Arial"/>
                <w:sz w:val="22"/>
                <w:szCs w:val="22"/>
              </w:rPr>
              <w:t>all-</w:t>
            </w:r>
            <w:r w:rsidR="00EC3DFE" w:rsidRPr="0081059E">
              <w:rPr>
                <w:rFonts w:cs="Arial"/>
                <w:sz w:val="22"/>
                <w:szCs w:val="22"/>
              </w:rPr>
              <w:t>off c</w:t>
            </w:r>
            <w:r w:rsidR="00155B09" w:rsidRPr="0081059E">
              <w:rPr>
                <w:rFonts w:cs="Arial"/>
                <w:sz w:val="22"/>
                <w:szCs w:val="22"/>
              </w:rPr>
              <w:t>ontract</w:t>
            </w:r>
            <w:r w:rsidR="00EC3DFE" w:rsidRPr="0081059E">
              <w:rPr>
                <w:rFonts w:cs="Arial"/>
                <w:sz w:val="22"/>
                <w:szCs w:val="22"/>
              </w:rPr>
              <w:t xml:space="preserve"> terms and conditions,</w:t>
            </w:r>
            <w:r w:rsidR="00155B09" w:rsidRPr="0081059E">
              <w:rPr>
                <w:rFonts w:cs="Arial"/>
                <w:sz w:val="22"/>
                <w:szCs w:val="22"/>
              </w:rPr>
              <w:t xml:space="preserve"> to be used </w:t>
            </w:r>
            <w:r w:rsidR="00EC3DFE" w:rsidRPr="0081059E">
              <w:rPr>
                <w:rFonts w:cs="Arial"/>
                <w:sz w:val="22"/>
                <w:szCs w:val="22"/>
              </w:rPr>
              <w:t xml:space="preserve">for every Call-Off Contract awarded </w:t>
            </w:r>
            <w:r w:rsidR="00155B09" w:rsidRPr="0081059E">
              <w:rPr>
                <w:rFonts w:cs="Arial"/>
                <w:sz w:val="22"/>
                <w:szCs w:val="22"/>
              </w:rPr>
              <w:t>under the terms of the Framework Agreement</w:t>
            </w:r>
            <w:r w:rsidR="00EC3DFE" w:rsidRPr="0081059E">
              <w:rPr>
                <w:rFonts w:cs="Arial"/>
                <w:sz w:val="22"/>
                <w:szCs w:val="22"/>
              </w:rPr>
              <w:t>, are</w:t>
            </w:r>
            <w:r w:rsidR="00155B09" w:rsidRPr="0081059E">
              <w:rPr>
                <w:rFonts w:cs="Arial"/>
                <w:sz w:val="22"/>
                <w:szCs w:val="22"/>
              </w:rPr>
              <w:t xml:space="preserve"> at Attachment 5</w:t>
            </w:r>
            <w:r w:rsidRPr="0081059E">
              <w:rPr>
                <w:rFonts w:cs="Arial"/>
                <w:sz w:val="22"/>
                <w:szCs w:val="22"/>
              </w:rPr>
              <w:t>;</w:t>
            </w:r>
          </w:p>
        </w:tc>
      </w:tr>
      <w:tr w:rsidR="002E55A9" w:rsidRPr="00425486" w14:paraId="4A7BA30F" w14:textId="77777777" w:rsidTr="00D82E50">
        <w:trPr>
          <w:cantSplit/>
        </w:trPr>
        <w:tc>
          <w:tcPr>
            <w:tcW w:w="2552" w:type="dxa"/>
            <w:vAlign w:val="center"/>
          </w:tcPr>
          <w:p w14:paraId="4A7BA30D" w14:textId="77777777" w:rsidR="002E55A9" w:rsidRPr="00425486" w:rsidRDefault="002E55A9" w:rsidP="00204552">
            <w:pPr>
              <w:pStyle w:val="MarginText"/>
              <w:jc w:val="left"/>
              <w:rPr>
                <w:rFonts w:cs="Arial"/>
                <w:sz w:val="22"/>
                <w:szCs w:val="22"/>
              </w:rPr>
            </w:pPr>
            <w:r w:rsidRPr="00425486">
              <w:rPr>
                <w:rFonts w:cs="Arial"/>
                <w:sz w:val="22"/>
                <w:szCs w:val="22"/>
              </w:rPr>
              <w:t>Consensus Marking Procedure</w:t>
            </w:r>
          </w:p>
        </w:tc>
        <w:tc>
          <w:tcPr>
            <w:tcW w:w="6015" w:type="dxa"/>
          </w:tcPr>
          <w:p w14:paraId="4A7BA30E" w14:textId="3814D7AA" w:rsidR="002E55A9" w:rsidRPr="0081059E" w:rsidRDefault="002E55A9" w:rsidP="00CD5366">
            <w:pPr>
              <w:pStyle w:val="MarginText"/>
              <w:jc w:val="left"/>
              <w:rPr>
                <w:rFonts w:cs="Arial"/>
                <w:sz w:val="22"/>
                <w:szCs w:val="22"/>
              </w:rPr>
            </w:pPr>
            <w:r w:rsidRPr="00DC3725">
              <w:rPr>
                <w:rFonts w:cs="Arial"/>
                <w:sz w:val="22"/>
                <w:szCs w:val="22"/>
              </w:rPr>
              <w:t xml:space="preserve">means the evaluation procedure described in paragraph </w:t>
            </w:r>
            <w:r w:rsidR="00CE13D1" w:rsidRPr="0081059E">
              <w:rPr>
                <w:rFonts w:cs="Arial"/>
                <w:sz w:val="22"/>
                <w:szCs w:val="22"/>
              </w:rPr>
              <w:fldChar w:fldCharType="begin"/>
            </w:r>
            <w:r w:rsidR="00CE13D1" w:rsidRPr="0081059E">
              <w:rPr>
                <w:rFonts w:cs="Arial"/>
                <w:sz w:val="22"/>
                <w:szCs w:val="22"/>
              </w:rPr>
              <w:instrText xml:space="preserve"> REF _Ref285704218 \r \h  \* MERGEFORMAT </w:instrText>
            </w:r>
            <w:r w:rsidR="00CE13D1" w:rsidRPr="0081059E">
              <w:rPr>
                <w:rFonts w:cs="Arial"/>
                <w:sz w:val="22"/>
                <w:szCs w:val="22"/>
              </w:rPr>
            </w:r>
            <w:r w:rsidR="00CE13D1" w:rsidRPr="0081059E">
              <w:rPr>
                <w:rFonts w:cs="Arial"/>
                <w:sz w:val="22"/>
                <w:szCs w:val="22"/>
              </w:rPr>
              <w:fldChar w:fldCharType="separate"/>
            </w:r>
            <w:r w:rsidR="00EF52A0">
              <w:rPr>
                <w:rFonts w:cs="Arial"/>
                <w:sz w:val="22"/>
                <w:szCs w:val="22"/>
              </w:rPr>
              <w:t>8.2</w:t>
            </w:r>
            <w:r w:rsidR="00CE13D1" w:rsidRPr="0081059E">
              <w:rPr>
                <w:rFonts w:cs="Arial"/>
                <w:sz w:val="22"/>
                <w:szCs w:val="22"/>
              </w:rPr>
              <w:fldChar w:fldCharType="end"/>
            </w:r>
            <w:r w:rsidRPr="0081059E">
              <w:rPr>
                <w:rFonts w:cs="Arial"/>
                <w:sz w:val="22"/>
                <w:szCs w:val="22"/>
              </w:rPr>
              <w:t>;</w:t>
            </w:r>
          </w:p>
        </w:tc>
      </w:tr>
      <w:tr w:rsidR="004173D9" w:rsidRPr="00425486" w14:paraId="4A7BA318" w14:textId="77777777" w:rsidTr="008026E8">
        <w:trPr>
          <w:cantSplit/>
        </w:trPr>
        <w:tc>
          <w:tcPr>
            <w:tcW w:w="2552" w:type="dxa"/>
            <w:vAlign w:val="center"/>
          </w:tcPr>
          <w:p w14:paraId="4A7BA316" w14:textId="77777777" w:rsidR="004173D9" w:rsidRPr="00425486" w:rsidRDefault="004173D9" w:rsidP="00204552">
            <w:pPr>
              <w:pStyle w:val="MarginText"/>
              <w:jc w:val="left"/>
              <w:rPr>
                <w:rFonts w:cs="Arial"/>
                <w:sz w:val="22"/>
                <w:szCs w:val="22"/>
              </w:rPr>
            </w:pPr>
            <w:r w:rsidRPr="00425486">
              <w:rPr>
                <w:rFonts w:cs="Arial"/>
                <w:sz w:val="22"/>
                <w:szCs w:val="22"/>
              </w:rPr>
              <w:t>e-Sourcing Suite</w:t>
            </w:r>
          </w:p>
        </w:tc>
        <w:tc>
          <w:tcPr>
            <w:tcW w:w="6015" w:type="dxa"/>
          </w:tcPr>
          <w:p w14:paraId="4A7BA317" w14:textId="13248D4C" w:rsidR="004173D9" w:rsidRPr="00DC3725" w:rsidRDefault="004173D9" w:rsidP="001F0504">
            <w:pPr>
              <w:pStyle w:val="MarginText"/>
              <w:jc w:val="left"/>
              <w:rPr>
                <w:rFonts w:cs="Arial"/>
                <w:sz w:val="22"/>
                <w:szCs w:val="22"/>
              </w:rPr>
            </w:pPr>
            <w:r w:rsidRPr="00DC3725">
              <w:rPr>
                <w:rFonts w:cs="Arial"/>
                <w:sz w:val="22"/>
                <w:szCs w:val="22"/>
              </w:rPr>
              <w:t xml:space="preserve">means the online tender management and administration system used by the </w:t>
            </w:r>
            <w:r w:rsidR="004C1549" w:rsidRPr="00DC3725">
              <w:rPr>
                <w:rFonts w:cs="Arial"/>
                <w:sz w:val="22"/>
                <w:szCs w:val="22"/>
              </w:rPr>
              <w:t>Agent</w:t>
            </w:r>
            <w:r w:rsidRPr="00DC3725">
              <w:rPr>
                <w:rFonts w:cs="Arial"/>
                <w:sz w:val="22"/>
                <w:szCs w:val="22"/>
              </w:rPr>
              <w:t>;</w:t>
            </w:r>
          </w:p>
        </w:tc>
      </w:tr>
      <w:tr w:rsidR="004173D9" w:rsidRPr="00425486" w14:paraId="4A7BA31B" w14:textId="77777777" w:rsidTr="008026E8">
        <w:trPr>
          <w:cantSplit/>
        </w:trPr>
        <w:tc>
          <w:tcPr>
            <w:tcW w:w="2552" w:type="dxa"/>
            <w:vAlign w:val="center"/>
          </w:tcPr>
          <w:p w14:paraId="4A7BA319" w14:textId="77777777" w:rsidR="004173D9" w:rsidRPr="00425486" w:rsidRDefault="004173D9" w:rsidP="00204552">
            <w:pPr>
              <w:pStyle w:val="MarginText"/>
              <w:jc w:val="left"/>
              <w:rPr>
                <w:rFonts w:cs="Arial"/>
                <w:sz w:val="22"/>
                <w:szCs w:val="22"/>
              </w:rPr>
            </w:pPr>
            <w:r w:rsidRPr="00425486">
              <w:rPr>
                <w:rFonts w:cs="Arial"/>
                <w:sz w:val="22"/>
                <w:szCs w:val="22"/>
              </w:rPr>
              <w:t>Final Score</w:t>
            </w:r>
          </w:p>
        </w:tc>
        <w:tc>
          <w:tcPr>
            <w:tcW w:w="6015" w:type="dxa"/>
          </w:tcPr>
          <w:p w14:paraId="4A7BA31A" w14:textId="7DD37827" w:rsidR="004173D9" w:rsidRPr="0081059E" w:rsidRDefault="004173D9" w:rsidP="00CD5366">
            <w:pPr>
              <w:pStyle w:val="MarginText"/>
              <w:jc w:val="left"/>
              <w:rPr>
                <w:rFonts w:cs="Arial"/>
                <w:sz w:val="22"/>
                <w:szCs w:val="22"/>
              </w:rPr>
            </w:pPr>
            <w:r w:rsidRPr="00DC3725">
              <w:rPr>
                <w:rFonts w:cs="Arial"/>
                <w:sz w:val="22"/>
                <w:szCs w:val="22"/>
              </w:rPr>
              <w:t xml:space="preserve">means the score achieved by a Tender at the conclusion of the Award Stage evaluation calculated in accordance with paragraph </w:t>
            </w:r>
            <w:r w:rsidR="00CE13D1" w:rsidRPr="0081059E">
              <w:rPr>
                <w:rFonts w:cs="Arial"/>
                <w:sz w:val="22"/>
                <w:szCs w:val="22"/>
              </w:rPr>
              <w:fldChar w:fldCharType="begin"/>
            </w:r>
            <w:r w:rsidR="00CE13D1" w:rsidRPr="0081059E">
              <w:rPr>
                <w:rFonts w:cs="Arial"/>
                <w:sz w:val="22"/>
                <w:szCs w:val="22"/>
              </w:rPr>
              <w:instrText xml:space="preserve"> REF _Ref285704730 \r \h  \* MERGEFORMAT </w:instrText>
            </w:r>
            <w:r w:rsidR="00CE13D1" w:rsidRPr="0081059E">
              <w:rPr>
                <w:rFonts w:cs="Arial"/>
                <w:sz w:val="22"/>
                <w:szCs w:val="22"/>
              </w:rPr>
            </w:r>
            <w:r w:rsidR="00CE13D1" w:rsidRPr="0081059E">
              <w:rPr>
                <w:rFonts w:cs="Arial"/>
                <w:sz w:val="22"/>
                <w:szCs w:val="22"/>
              </w:rPr>
              <w:fldChar w:fldCharType="separate"/>
            </w:r>
            <w:r w:rsidR="00EF52A0">
              <w:rPr>
                <w:rFonts w:cs="Arial"/>
                <w:sz w:val="22"/>
                <w:szCs w:val="22"/>
              </w:rPr>
              <w:t>12.9</w:t>
            </w:r>
            <w:r w:rsidR="00CE13D1" w:rsidRPr="0081059E">
              <w:rPr>
                <w:rFonts w:cs="Arial"/>
                <w:sz w:val="22"/>
                <w:szCs w:val="22"/>
              </w:rPr>
              <w:fldChar w:fldCharType="end"/>
            </w:r>
            <w:r w:rsidRPr="0081059E">
              <w:rPr>
                <w:rFonts w:cs="Arial"/>
                <w:sz w:val="22"/>
                <w:szCs w:val="22"/>
              </w:rPr>
              <w:t>;</w:t>
            </w:r>
          </w:p>
        </w:tc>
      </w:tr>
      <w:tr w:rsidR="004173D9" w:rsidRPr="00425486" w14:paraId="4A7BA31E" w14:textId="77777777" w:rsidTr="008026E8">
        <w:trPr>
          <w:cantSplit/>
          <w:trHeight w:val="989"/>
        </w:trPr>
        <w:tc>
          <w:tcPr>
            <w:tcW w:w="2552" w:type="dxa"/>
            <w:vAlign w:val="center"/>
          </w:tcPr>
          <w:p w14:paraId="4A7BA31C" w14:textId="77777777" w:rsidR="004173D9" w:rsidRPr="00425486" w:rsidRDefault="004173D9" w:rsidP="00204552">
            <w:pPr>
              <w:pStyle w:val="MarginText"/>
              <w:jc w:val="left"/>
              <w:rPr>
                <w:rFonts w:cs="Arial"/>
                <w:sz w:val="22"/>
                <w:szCs w:val="22"/>
              </w:rPr>
            </w:pPr>
            <w:r w:rsidRPr="00425486">
              <w:rPr>
                <w:rFonts w:cs="Arial"/>
                <w:sz w:val="22"/>
                <w:szCs w:val="22"/>
              </w:rPr>
              <w:t>Framework Agreement</w:t>
            </w:r>
          </w:p>
        </w:tc>
        <w:tc>
          <w:tcPr>
            <w:tcW w:w="6015" w:type="dxa"/>
          </w:tcPr>
          <w:p w14:paraId="4A7BA31D" w14:textId="3F8CF091" w:rsidR="004173D9" w:rsidRPr="00DC3725" w:rsidRDefault="004173D9" w:rsidP="00D82E50">
            <w:pPr>
              <w:pStyle w:val="MarginText"/>
              <w:jc w:val="left"/>
              <w:rPr>
                <w:rFonts w:cs="Arial"/>
                <w:sz w:val="22"/>
                <w:szCs w:val="22"/>
              </w:rPr>
            </w:pPr>
            <w:r w:rsidRPr="00DC3725">
              <w:rPr>
                <w:rFonts w:cs="Arial"/>
                <w:sz w:val="22"/>
                <w:szCs w:val="22"/>
              </w:rPr>
              <w:t>means the contractually-binding terms and conditions set out at Attachment 4 of this ITT to be entered into between the Authority and the successful Potential Provider(s) at the conclusion of this Procurement;</w:t>
            </w:r>
          </w:p>
        </w:tc>
      </w:tr>
      <w:tr w:rsidR="00A77F87" w:rsidRPr="00425486" w14:paraId="4A7BA321" w14:textId="77777777" w:rsidTr="008026E8">
        <w:trPr>
          <w:cantSplit/>
        </w:trPr>
        <w:tc>
          <w:tcPr>
            <w:tcW w:w="2552" w:type="dxa"/>
            <w:vAlign w:val="center"/>
          </w:tcPr>
          <w:p w14:paraId="4A7BA31F" w14:textId="77777777" w:rsidR="00A77F87" w:rsidRPr="00425486" w:rsidRDefault="00A77F87" w:rsidP="003F0FE7">
            <w:pPr>
              <w:pStyle w:val="MarginText"/>
              <w:jc w:val="left"/>
              <w:rPr>
                <w:rFonts w:cs="Arial"/>
                <w:sz w:val="22"/>
                <w:szCs w:val="22"/>
              </w:rPr>
            </w:pPr>
            <w:r w:rsidRPr="00425486">
              <w:rPr>
                <w:rFonts w:cs="Arial"/>
                <w:sz w:val="22"/>
                <w:szCs w:val="22"/>
              </w:rPr>
              <w:t>Framework Guarantee</w:t>
            </w:r>
          </w:p>
        </w:tc>
        <w:tc>
          <w:tcPr>
            <w:tcW w:w="6015" w:type="dxa"/>
          </w:tcPr>
          <w:p w14:paraId="4A7BA320" w14:textId="62969D2B" w:rsidR="00A77F87" w:rsidRPr="0081059E" w:rsidRDefault="00A77F87" w:rsidP="00D82E50">
            <w:pPr>
              <w:pStyle w:val="MarginText"/>
              <w:jc w:val="left"/>
              <w:rPr>
                <w:rFonts w:cs="Arial"/>
                <w:sz w:val="22"/>
                <w:szCs w:val="22"/>
              </w:rPr>
            </w:pPr>
            <w:r w:rsidRPr="00DC3725">
              <w:rPr>
                <w:rFonts w:cs="Arial"/>
                <w:sz w:val="22"/>
                <w:szCs w:val="22"/>
              </w:rPr>
              <w:t xml:space="preserve">means a deed of guarantee in favour of the </w:t>
            </w:r>
            <w:r w:rsidR="00D82E50" w:rsidRPr="00DC3725">
              <w:rPr>
                <w:rFonts w:cs="Arial"/>
                <w:sz w:val="22"/>
                <w:szCs w:val="22"/>
              </w:rPr>
              <w:t>Authority in</w:t>
            </w:r>
            <w:r w:rsidRPr="00DC3725">
              <w:rPr>
                <w:rFonts w:cs="Arial"/>
                <w:sz w:val="22"/>
                <w:szCs w:val="22"/>
              </w:rPr>
              <w:t xml:space="preserve"> the form set out in Framework Schedule 13 (Framework Guarantee) granted pursuant to Clause </w:t>
            </w:r>
            <w:r w:rsidR="00726115" w:rsidRPr="0078425C">
              <w:rPr>
                <w:rFonts w:cs="Arial"/>
                <w:sz w:val="22"/>
                <w:szCs w:val="22"/>
              </w:rPr>
              <w:t>8</w:t>
            </w:r>
            <w:r w:rsidRPr="0078425C">
              <w:rPr>
                <w:rFonts w:cs="Arial"/>
                <w:sz w:val="22"/>
                <w:szCs w:val="22"/>
              </w:rPr>
              <w:t xml:space="preserve"> </w:t>
            </w:r>
            <w:r w:rsidR="00726115" w:rsidRPr="0081059E">
              <w:rPr>
                <w:rFonts w:cs="Arial"/>
                <w:sz w:val="22"/>
                <w:szCs w:val="22"/>
              </w:rPr>
              <w:t xml:space="preserve">of the Framework Agreement </w:t>
            </w:r>
            <w:r w:rsidRPr="0081059E">
              <w:rPr>
                <w:rFonts w:cs="Arial"/>
                <w:sz w:val="22"/>
                <w:szCs w:val="22"/>
              </w:rPr>
              <w:t>(Guarantee);</w:t>
            </w:r>
          </w:p>
        </w:tc>
      </w:tr>
      <w:tr w:rsidR="00CF165E" w:rsidRPr="00425486" w14:paraId="4A7BA324" w14:textId="77777777" w:rsidTr="008026E8">
        <w:trPr>
          <w:cantSplit/>
        </w:trPr>
        <w:tc>
          <w:tcPr>
            <w:tcW w:w="2552" w:type="dxa"/>
            <w:vAlign w:val="center"/>
          </w:tcPr>
          <w:p w14:paraId="4A7BA322" w14:textId="77777777" w:rsidR="00CF165E" w:rsidRPr="00425486" w:rsidRDefault="00CF165E" w:rsidP="003F0FE7">
            <w:pPr>
              <w:pStyle w:val="MarginText"/>
              <w:jc w:val="left"/>
              <w:rPr>
                <w:rFonts w:cs="Arial"/>
                <w:sz w:val="22"/>
                <w:szCs w:val="22"/>
              </w:rPr>
            </w:pPr>
            <w:r w:rsidRPr="00425486">
              <w:rPr>
                <w:rFonts w:cs="Arial"/>
                <w:sz w:val="22"/>
                <w:szCs w:val="22"/>
              </w:rPr>
              <w:t>Framework Guarantor</w:t>
            </w:r>
          </w:p>
        </w:tc>
        <w:tc>
          <w:tcPr>
            <w:tcW w:w="6015" w:type="dxa"/>
          </w:tcPr>
          <w:p w14:paraId="4A7BA323" w14:textId="270A4A98" w:rsidR="00CF165E" w:rsidRPr="00DC3725" w:rsidRDefault="00CF165E" w:rsidP="00D82E50">
            <w:pPr>
              <w:pStyle w:val="MarginText"/>
              <w:jc w:val="left"/>
              <w:rPr>
                <w:rFonts w:cs="Arial"/>
                <w:sz w:val="22"/>
                <w:szCs w:val="22"/>
              </w:rPr>
            </w:pPr>
            <w:r w:rsidRPr="00DC3725">
              <w:rPr>
                <w:rFonts w:cs="Arial"/>
                <w:sz w:val="22"/>
                <w:szCs w:val="22"/>
              </w:rPr>
              <w:t xml:space="preserve">means any person acceptable to the </w:t>
            </w:r>
            <w:r w:rsidR="00D82E50" w:rsidRPr="00DC3725">
              <w:rPr>
                <w:rFonts w:cs="Arial"/>
                <w:sz w:val="22"/>
                <w:szCs w:val="22"/>
              </w:rPr>
              <w:t xml:space="preserve">Authority </w:t>
            </w:r>
            <w:r w:rsidR="001F0504" w:rsidRPr="00DC3725">
              <w:rPr>
                <w:rFonts w:cs="Arial"/>
                <w:sz w:val="22"/>
                <w:szCs w:val="22"/>
              </w:rPr>
              <w:t>t</w:t>
            </w:r>
            <w:r w:rsidRPr="00DC3725">
              <w:rPr>
                <w:rFonts w:cs="Arial"/>
                <w:sz w:val="22"/>
                <w:szCs w:val="22"/>
              </w:rPr>
              <w:t>o give a Framework Guarantee;</w:t>
            </w:r>
          </w:p>
        </w:tc>
      </w:tr>
      <w:tr w:rsidR="004173D9" w:rsidRPr="00425486" w14:paraId="4A7BA327" w14:textId="77777777" w:rsidTr="008026E8">
        <w:trPr>
          <w:cantSplit/>
        </w:trPr>
        <w:tc>
          <w:tcPr>
            <w:tcW w:w="2552" w:type="dxa"/>
            <w:vAlign w:val="center"/>
          </w:tcPr>
          <w:p w14:paraId="4A7BA325" w14:textId="77777777" w:rsidR="004173D9" w:rsidRPr="00425486" w:rsidRDefault="004173D9" w:rsidP="00204552">
            <w:pPr>
              <w:pStyle w:val="MarginText"/>
              <w:jc w:val="left"/>
              <w:rPr>
                <w:rFonts w:cs="Arial"/>
                <w:sz w:val="22"/>
                <w:szCs w:val="22"/>
              </w:rPr>
            </w:pPr>
            <w:r w:rsidRPr="00425486">
              <w:rPr>
                <w:rFonts w:cs="Arial"/>
                <w:sz w:val="22"/>
                <w:szCs w:val="22"/>
              </w:rPr>
              <w:t>Framework Schedule</w:t>
            </w:r>
          </w:p>
        </w:tc>
        <w:tc>
          <w:tcPr>
            <w:tcW w:w="6015" w:type="dxa"/>
          </w:tcPr>
          <w:p w14:paraId="4A7BA326" w14:textId="77777777" w:rsidR="004173D9" w:rsidRPr="00DC3725" w:rsidRDefault="004173D9" w:rsidP="00204552">
            <w:pPr>
              <w:pStyle w:val="MarginText"/>
              <w:jc w:val="left"/>
              <w:rPr>
                <w:rFonts w:cs="Arial"/>
                <w:sz w:val="22"/>
                <w:szCs w:val="22"/>
              </w:rPr>
            </w:pPr>
            <w:r w:rsidRPr="00DC3725">
              <w:rPr>
                <w:rFonts w:cs="Arial"/>
                <w:sz w:val="22"/>
                <w:szCs w:val="22"/>
              </w:rPr>
              <w:t>means a schedule to the Framework Agreement;</w:t>
            </w:r>
          </w:p>
        </w:tc>
      </w:tr>
      <w:tr w:rsidR="00E87584" w:rsidRPr="00425486" w14:paraId="4A7BA32B" w14:textId="77777777" w:rsidTr="008026E8">
        <w:trPr>
          <w:cantSplit/>
        </w:trPr>
        <w:tc>
          <w:tcPr>
            <w:tcW w:w="2552" w:type="dxa"/>
            <w:vAlign w:val="center"/>
          </w:tcPr>
          <w:p w14:paraId="4A7BA328" w14:textId="2C36685D" w:rsidR="00E87584" w:rsidRPr="00425486" w:rsidRDefault="00AE79AA" w:rsidP="00D36204">
            <w:pPr>
              <w:pStyle w:val="MarginText"/>
              <w:jc w:val="left"/>
              <w:rPr>
                <w:rFonts w:cs="Arial"/>
                <w:sz w:val="22"/>
                <w:szCs w:val="22"/>
              </w:rPr>
            </w:pPr>
            <w:r>
              <w:rPr>
                <w:rFonts w:cs="Arial"/>
                <w:sz w:val="22"/>
                <w:szCs w:val="22"/>
              </w:rPr>
              <w:t xml:space="preserve">Goods or </w:t>
            </w:r>
            <w:r w:rsidR="00E87584" w:rsidRPr="00425486">
              <w:rPr>
                <w:rFonts w:cs="Arial"/>
                <w:sz w:val="22"/>
                <w:szCs w:val="22"/>
              </w:rPr>
              <w:t>Services</w:t>
            </w:r>
          </w:p>
        </w:tc>
        <w:tc>
          <w:tcPr>
            <w:tcW w:w="6015" w:type="dxa"/>
          </w:tcPr>
          <w:p w14:paraId="4A7BA329" w14:textId="34B566EE" w:rsidR="00E87584" w:rsidRPr="00DC3725" w:rsidRDefault="00E87584" w:rsidP="00204552">
            <w:pPr>
              <w:pStyle w:val="MarginText"/>
              <w:jc w:val="left"/>
              <w:rPr>
                <w:rFonts w:cs="Arial"/>
                <w:sz w:val="22"/>
                <w:szCs w:val="22"/>
              </w:rPr>
            </w:pPr>
            <w:r w:rsidRPr="00DC3725">
              <w:rPr>
                <w:rFonts w:cs="Arial"/>
                <w:sz w:val="22"/>
                <w:szCs w:val="22"/>
              </w:rPr>
              <w:t xml:space="preserve">means the </w:t>
            </w:r>
            <w:r w:rsidR="00AE79AA">
              <w:rPr>
                <w:rFonts w:cs="Arial"/>
                <w:sz w:val="22"/>
                <w:szCs w:val="22"/>
              </w:rPr>
              <w:t>Goods or S</w:t>
            </w:r>
            <w:r w:rsidRPr="00DC3725">
              <w:rPr>
                <w:rFonts w:cs="Arial"/>
                <w:sz w:val="22"/>
                <w:szCs w:val="22"/>
              </w:rPr>
              <w:t>ervices</w:t>
            </w:r>
            <w:r w:rsidR="007360CB" w:rsidRPr="00DC3725">
              <w:rPr>
                <w:rFonts w:cs="Arial"/>
                <w:sz w:val="22"/>
                <w:szCs w:val="22"/>
              </w:rPr>
              <w:t xml:space="preserve"> that</w:t>
            </w:r>
            <w:r w:rsidRPr="00DC3725">
              <w:rPr>
                <w:rFonts w:cs="Arial"/>
                <w:sz w:val="22"/>
                <w:szCs w:val="22"/>
              </w:rPr>
              <w:t xml:space="preserve"> may be provided by Suppliers, as set out at Framework Schedule 2;</w:t>
            </w:r>
          </w:p>
          <w:p w14:paraId="4A7BA32A" w14:textId="1C169C7A" w:rsidR="00E87584" w:rsidRPr="0078425C" w:rsidRDefault="00E87584" w:rsidP="00204552">
            <w:pPr>
              <w:pStyle w:val="MarginText"/>
              <w:jc w:val="left"/>
              <w:rPr>
                <w:rFonts w:cs="Arial"/>
                <w:sz w:val="22"/>
                <w:szCs w:val="22"/>
              </w:rPr>
            </w:pPr>
          </w:p>
        </w:tc>
      </w:tr>
      <w:tr w:rsidR="004173D9" w:rsidRPr="00425486" w14:paraId="4A7BA32E" w14:textId="77777777" w:rsidTr="008026E8">
        <w:trPr>
          <w:cantSplit/>
        </w:trPr>
        <w:tc>
          <w:tcPr>
            <w:tcW w:w="2552" w:type="dxa"/>
            <w:vAlign w:val="center"/>
          </w:tcPr>
          <w:p w14:paraId="4A7BA32C" w14:textId="77777777" w:rsidR="004173D9" w:rsidRPr="00425486" w:rsidRDefault="004173D9" w:rsidP="00204552">
            <w:pPr>
              <w:pStyle w:val="MarginText"/>
              <w:jc w:val="left"/>
              <w:rPr>
                <w:rFonts w:cs="Arial"/>
                <w:sz w:val="22"/>
                <w:szCs w:val="22"/>
              </w:rPr>
            </w:pPr>
            <w:r w:rsidRPr="00425486">
              <w:rPr>
                <w:rFonts w:cs="Arial"/>
                <w:sz w:val="22"/>
                <w:szCs w:val="22"/>
              </w:rPr>
              <w:t xml:space="preserve">Group </w:t>
            </w:r>
          </w:p>
        </w:tc>
        <w:tc>
          <w:tcPr>
            <w:tcW w:w="6015" w:type="dxa"/>
          </w:tcPr>
          <w:p w14:paraId="4A7BA32D" w14:textId="77777777" w:rsidR="004173D9" w:rsidRPr="00DC3725" w:rsidRDefault="004173D9" w:rsidP="00204552">
            <w:pPr>
              <w:pStyle w:val="MarginText"/>
              <w:jc w:val="left"/>
              <w:rPr>
                <w:rFonts w:cs="Arial"/>
                <w:sz w:val="22"/>
                <w:szCs w:val="22"/>
              </w:rPr>
            </w:pPr>
            <w:r w:rsidRPr="00DC3725">
              <w:rPr>
                <w:rFonts w:cs="Arial"/>
                <w:sz w:val="22"/>
                <w:szCs w:val="22"/>
              </w:rPr>
              <w:t xml:space="preserve">means in relation to a company, that company, any subsidiary or holding company from time to time of that company, and any subsidiary from time to time of a holding company of that company. Holding company and subsidiary shall mean a "holding company" and "subsidiary" </w:t>
            </w:r>
            <w:r w:rsidR="006C5771" w:rsidRPr="00DC3725">
              <w:rPr>
                <w:rFonts w:cs="Arial"/>
                <w:sz w:val="22"/>
                <w:szCs w:val="22"/>
              </w:rPr>
              <w:t>that latter term being</w:t>
            </w:r>
            <w:r w:rsidRPr="00DC3725">
              <w:rPr>
                <w:rFonts w:cs="Arial"/>
                <w:sz w:val="22"/>
                <w:szCs w:val="22"/>
              </w:rPr>
              <w:t xml:space="preserve"> defined in section 1159 of the Companies Act 2006;</w:t>
            </w:r>
          </w:p>
        </w:tc>
      </w:tr>
      <w:tr w:rsidR="00047DFF" w:rsidRPr="00425486" w14:paraId="4A7BA331" w14:textId="77777777" w:rsidTr="008026E8">
        <w:trPr>
          <w:cantSplit/>
        </w:trPr>
        <w:tc>
          <w:tcPr>
            <w:tcW w:w="2552" w:type="dxa"/>
            <w:vAlign w:val="center"/>
          </w:tcPr>
          <w:p w14:paraId="4A7BA32F" w14:textId="77777777" w:rsidR="00047DFF" w:rsidRPr="00DC3725" w:rsidRDefault="00047DFF" w:rsidP="00204552">
            <w:pPr>
              <w:pStyle w:val="MarginText"/>
              <w:jc w:val="left"/>
              <w:rPr>
                <w:rFonts w:cs="Arial"/>
                <w:sz w:val="22"/>
                <w:szCs w:val="22"/>
              </w:rPr>
            </w:pPr>
            <w:r w:rsidRPr="00425486">
              <w:rPr>
                <w:rFonts w:cs="Arial"/>
                <w:sz w:val="22"/>
                <w:szCs w:val="22"/>
              </w:rPr>
              <w:lastRenderedPageBreak/>
              <w:t xml:space="preserve">Group of </w:t>
            </w:r>
            <w:r w:rsidR="00E87584" w:rsidRPr="00425486">
              <w:rPr>
                <w:rFonts w:cs="Arial"/>
                <w:sz w:val="22"/>
                <w:szCs w:val="22"/>
              </w:rPr>
              <w:t>E</w:t>
            </w:r>
            <w:r w:rsidRPr="00DC3725">
              <w:rPr>
                <w:rFonts w:cs="Arial"/>
                <w:sz w:val="22"/>
                <w:szCs w:val="22"/>
              </w:rPr>
              <w:t xml:space="preserve">conomic </w:t>
            </w:r>
            <w:r w:rsidR="00E87584" w:rsidRPr="00DC3725">
              <w:rPr>
                <w:rFonts w:cs="Arial"/>
                <w:sz w:val="22"/>
                <w:szCs w:val="22"/>
              </w:rPr>
              <w:t>O</w:t>
            </w:r>
            <w:r w:rsidRPr="00DC3725">
              <w:rPr>
                <w:rFonts w:cs="Arial"/>
                <w:sz w:val="22"/>
                <w:szCs w:val="22"/>
              </w:rPr>
              <w:t>perators</w:t>
            </w:r>
          </w:p>
        </w:tc>
        <w:tc>
          <w:tcPr>
            <w:tcW w:w="6015" w:type="dxa"/>
          </w:tcPr>
          <w:p w14:paraId="4A7BA330" w14:textId="3E4E8C75" w:rsidR="00047DFF" w:rsidRPr="0078425C" w:rsidRDefault="00047DFF" w:rsidP="00D36204">
            <w:pPr>
              <w:pStyle w:val="MarginText"/>
              <w:jc w:val="left"/>
              <w:rPr>
                <w:rFonts w:cs="Arial"/>
                <w:sz w:val="22"/>
                <w:szCs w:val="22"/>
              </w:rPr>
            </w:pPr>
            <w:r w:rsidRPr="0078425C">
              <w:rPr>
                <w:rFonts w:cs="Arial"/>
                <w:sz w:val="22"/>
                <w:szCs w:val="22"/>
              </w:rPr>
              <w:t xml:space="preserve">means a group of economic operators acting jointly and severally to provide the </w:t>
            </w:r>
            <w:r w:rsidR="00AE79AA">
              <w:rPr>
                <w:rFonts w:cs="Arial"/>
                <w:sz w:val="22"/>
                <w:szCs w:val="22"/>
              </w:rPr>
              <w:t xml:space="preserve">Goods or </w:t>
            </w:r>
            <w:r w:rsidRPr="0078425C">
              <w:rPr>
                <w:rFonts w:cs="Arial"/>
                <w:sz w:val="22"/>
                <w:szCs w:val="22"/>
              </w:rPr>
              <w:t>Services;</w:t>
            </w:r>
          </w:p>
        </w:tc>
      </w:tr>
      <w:tr w:rsidR="004173D9" w:rsidRPr="00425486" w14:paraId="4A7BA334" w14:textId="77777777" w:rsidTr="008026E8">
        <w:trPr>
          <w:cantSplit/>
        </w:trPr>
        <w:tc>
          <w:tcPr>
            <w:tcW w:w="2552" w:type="dxa"/>
            <w:vAlign w:val="center"/>
          </w:tcPr>
          <w:p w14:paraId="4A7BA332" w14:textId="77777777" w:rsidR="004173D9" w:rsidRPr="00425486" w:rsidRDefault="004173D9" w:rsidP="00204552">
            <w:pPr>
              <w:pStyle w:val="MarginText"/>
              <w:jc w:val="left"/>
              <w:rPr>
                <w:rFonts w:cs="Arial"/>
                <w:sz w:val="22"/>
                <w:szCs w:val="22"/>
              </w:rPr>
            </w:pPr>
            <w:r w:rsidRPr="00425486">
              <w:rPr>
                <w:rFonts w:cs="Arial"/>
                <w:sz w:val="22"/>
                <w:szCs w:val="22"/>
              </w:rPr>
              <w:t>Invitation to Tender or ITT</w:t>
            </w:r>
          </w:p>
        </w:tc>
        <w:tc>
          <w:tcPr>
            <w:tcW w:w="6015" w:type="dxa"/>
          </w:tcPr>
          <w:p w14:paraId="4A7BA333" w14:textId="7E21A30C" w:rsidR="004173D9" w:rsidRPr="0081059E" w:rsidRDefault="004173D9" w:rsidP="001F0504">
            <w:pPr>
              <w:pStyle w:val="MarginText"/>
              <w:jc w:val="left"/>
              <w:rPr>
                <w:rFonts w:cs="Arial"/>
                <w:b/>
                <w:sz w:val="22"/>
                <w:szCs w:val="22"/>
              </w:rPr>
            </w:pPr>
            <w:r w:rsidRPr="00DC3725">
              <w:rPr>
                <w:rFonts w:cs="Arial"/>
                <w:sz w:val="22"/>
                <w:szCs w:val="22"/>
              </w:rPr>
              <w:t>means</w:t>
            </w:r>
            <w:r w:rsidRPr="00DC3725">
              <w:rPr>
                <w:rFonts w:cs="Arial"/>
                <w:b/>
                <w:sz w:val="22"/>
                <w:szCs w:val="22"/>
              </w:rPr>
              <w:t xml:space="preserve"> </w:t>
            </w:r>
            <w:r w:rsidRPr="00DC3725">
              <w:rPr>
                <w:rFonts w:cs="Arial"/>
                <w:sz w:val="22"/>
                <w:szCs w:val="22"/>
              </w:rPr>
              <w:t xml:space="preserve">this invitation to tender document </w:t>
            </w:r>
            <w:r w:rsidR="006C5771" w:rsidRPr="00DC3725">
              <w:rPr>
                <w:rFonts w:cs="Arial"/>
                <w:sz w:val="22"/>
                <w:szCs w:val="22"/>
              </w:rPr>
              <w:t xml:space="preserve">together with </w:t>
            </w:r>
            <w:r w:rsidRPr="00DC3725">
              <w:rPr>
                <w:rFonts w:cs="Arial"/>
                <w:sz w:val="22"/>
                <w:szCs w:val="22"/>
              </w:rPr>
              <w:t xml:space="preserve">its Attachments, published by the </w:t>
            </w:r>
            <w:r w:rsidR="004C1549" w:rsidRPr="0078425C">
              <w:rPr>
                <w:rFonts w:cs="Arial"/>
                <w:sz w:val="22"/>
                <w:szCs w:val="22"/>
              </w:rPr>
              <w:t>Agent</w:t>
            </w:r>
            <w:r w:rsidRPr="0078425C">
              <w:rPr>
                <w:rFonts w:cs="Arial"/>
                <w:sz w:val="22"/>
                <w:szCs w:val="22"/>
              </w:rPr>
              <w:t xml:space="preserve"> in relation to this Procurement;</w:t>
            </w:r>
          </w:p>
        </w:tc>
      </w:tr>
      <w:tr w:rsidR="004173D9" w:rsidRPr="00425486" w14:paraId="4A7BA337" w14:textId="77777777" w:rsidTr="008026E8">
        <w:trPr>
          <w:cantSplit/>
        </w:trPr>
        <w:tc>
          <w:tcPr>
            <w:tcW w:w="2552" w:type="dxa"/>
            <w:vAlign w:val="center"/>
          </w:tcPr>
          <w:p w14:paraId="4A7BA335" w14:textId="77777777" w:rsidR="004173D9" w:rsidRPr="00425486" w:rsidRDefault="004173D9" w:rsidP="00204552">
            <w:pPr>
              <w:pStyle w:val="MarginText"/>
              <w:jc w:val="left"/>
              <w:rPr>
                <w:rFonts w:cs="Arial"/>
                <w:sz w:val="22"/>
                <w:szCs w:val="22"/>
              </w:rPr>
            </w:pPr>
            <w:r w:rsidRPr="00425486">
              <w:rPr>
                <w:rFonts w:cs="Arial"/>
                <w:sz w:val="22"/>
                <w:szCs w:val="22"/>
              </w:rPr>
              <w:t>Lead Contact</w:t>
            </w:r>
          </w:p>
        </w:tc>
        <w:tc>
          <w:tcPr>
            <w:tcW w:w="6015" w:type="dxa"/>
          </w:tcPr>
          <w:p w14:paraId="4A7BA336" w14:textId="77777777" w:rsidR="004173D9" w:rsidRPr="0081059E" w:rsidRDefault="004173D9" w:rsidP="00204552">
            <w:pPr>
              <w:pStyle w:val="MarginText"/>
              <w:jc w:val="left"/>
              <w:rPr>
                <w:rFonts w:cs="Arial"/>
                <w:sz w:val="22"/>
                <w:szCs w:val="22"/>
              </w:rPr>
            </w:pPr>
            <w:r w:rsidRPr="00DC3725">
              <w:rPr>
                <w:rFonts w:cs="Arial"/>
                <w:sz w:val="22"/>
                <w:szCs w:val="22"/>
              </w:rPr>
              <w:t xml:space="preserve">means the member of the </w:t>
            </w:r>
            <w:r w:rsidR="005011AF" w:rsidRPr="00DC3725">
              <w:rPr>
                <w:rFonts w:cs="Arial"/>
                <w:sz w:val="22"/>
                <w:szCs w:val="22"/>
              </w:rPr>
              <w:t>Group of Economic Operators</w:t>
            </w:r>
            <w:r w:rsidRPr="00DC3725">
              <w:rPr>
                <w:rFonts w:cs="Arial"/>
                <w:sz w:val="22"/>
                <w:szCs w:val="22"/>
              </w:rPr>
              <w:t xml:space="preserve"> who is authorised in writing by each of the other members to that </w:t>
            </w:r>
            <w:r w:rsidR="005011AF" w:rsidRPr="00DC3725">
              <w:rPr>
                <w:rFonts w:cs="Arial"/>
                <w:sz w:val="22"/>
                <w:szCs w:val="22"/>
              </w:rPr>
              <w:t>Group of Economic Operators</w:t>
            </w:r>
            <w:r w:rsidRPr="0078425C">
              <w:rPr>
                <w:rFonts w:cs="Arial"/>
                <w:sz w:val="22"/>
                <w:szCs w:val="22"/>
              </w:rPr>
              <w:t xml:space="preserve"> to provide </w:t>
            </w:r>
            <w:r w:rsidR="004C786D" w:rsidRPr="0078425C">
              <w:rPr>
                <w:rFonts w:cs="Arial"/>
                <w:sz w:val="22"/>
                <w:szCs w:val="22"/>
              </w:rPr>
              <w:t xml:space="preserve">the Tender (including </w:t>
            </w:r>
            <w:r w:rsidRPr="0081059E">
              <w:rPr>
                <w:rFonts w:cs="Arial"/>
                <w:sz w:val="22"/>
                <w:szCs w:val="22"/>
              </w:rPr>
              <w:t xml:space="preserve">the responses to the Selection </w:t>
            </w:r>
            <w:r w:rsidR="004C786D" w:rsidRPr="0081059E">
              <w:rPr>
                <w:rFonts w:cs="Arial"/>
                <w:sz w:val="22"/>
                <w:szCs w:val="22"/>
              </w:rPr>
              <w:t xml:space="preserve">Questionnaire and the </w:t>
            </w:r>
            <w:r w:rsidRPr="0081059E">
              <w:rPr>
                <w:rFonts w:cs="Arial"/>
                <w:sz w:val="22"/>
                <w:szCs w:val="22"/>
              </w:rPr>
              <w:t>Award Questionnaire</w:t>
            </w:r>
            <w:r w:rsidR="004C786D" w:rsidRPr="0081059E">
              <w:rPr>
                <w:rFonts w:cs="Arial"/>
                <w:sz w:val="22"/>
                <w:szCs w:val="22"/>
              </w:rPr>
              <w:t>)</w:t>
            </w:r>
            <w:r w:rsidR="00167874" w:rsidRPr="0081059E">
              <w:rPr>
                <w:rFonts w:cs="Arial"/>
                <w:sz w:val="22"/>
                <w:szCs w:val="22"/>
              </w:rPr>
              <w:t xml:space="preserve"> </w:t>
            </w:r>
          </w:p>
        </w:tc>
      </w:tr>
      <w:tr w:rsidR="004173D9" w:rsidRPr="00425486" w14:paraId="4A7BA33A" w14:textId="77777777" w:rsidTr="008026E8">
        <w:trPr>
          <w:cantSplit/>
        </w:trPr>
        <w:tc>
          <w:tcPr>
            <w:tcW w:w="2552" w:type="dxa"/>
            <w:vAlign w:val="center"/>
          </w:tcPr>
          <w:p w14:paraId="4A7BA338" w14:textId="7A2B573A" w:rsidR="004173D9" w:rsidRPr="00425486" w:rsidRDefault="004173D9" w:rsidP="00D36204">
            <w:pPr>
              <w:pStyle w:val="MarginText"/>
              <w:jc w:val="left"/>
              <w:rPr>
                <w:rFonts w:cs="Arial"/>
                <w:sz w:val="22"/>
                <w:szCs w:val="22"/>
              </w:rPr>
            </w:pPr>
            <w:r w:rsidRPr="00425486">
              <w:rPr>
                <w:rFonts w:cs="Arial"/>
                <w:sz w:val="22"/>
                <w:szCs w:val="22"/>
              </w:rPr>
              <w:t>Lot</w:t>
            </w:r>
          </w:p>
        </w:tc>
        <w:tc>
          <w:tcPr>
            <w:tcW w:w="6015" w:type="dxa"/>
          </w:tcPr>
          <w:p w14:paraId="4A7BA339" w14:textId="177BAC1D" w:rsidR="004173D9" w:rsidRPr="00DC3725" w:rsidRDefault="004173D9" w:rsidP="00AE79AA">
            <w:pPr>
              <w:pStyle w:val="MarginText"/>
              <w:jc w:val="left"/>
              <w:rPr>
                <w:rFonts w:cs="Arial"/>
                <w:sz w:val="22"/>
                <w:szCs w:val="22"/>
              </w:rPr>
            </w:pPr>
            <w:r w:rsidRPr="00DC3725">
              <w:rPr>
                <w:rFonts w:cs="Arial"/>
                <w:sz w:val="22"/>
                <w:szCs w:val="22"/>
              </w:rPr>
              <w:t xml:space="preserve">means a discrete sub-division of the </w:t>
            </w:r>
            <w:r w:rsidR="00AE79AA">
              <w:rPr>
                <w:rFonts w:cs="Arial"/>
                <w:sz w:val="22"/>
                <w:szCs w:val="22"/>
              </w:rPr>
              <w:t xml:space="preserve">Goods or </w:t>
            </w:r>
            <w:r w:rsidR="00AE79AA" w:rsidRPr="0078425C">
              <w:rPr>
                <w:rFonts w:cs="Arial"/>
                <w:sz w:val="22"/>
                <w:szCs w:val="22"/>
              </w:rPr>
              <w:t>Services</w:t>
            </w:r>
            <w:r w:rsidR="00AE79AA" w:rsidRPr="00DC3725">
              <w:rPr>
                <w:rFonts w:cs="Arial"/>
                <w:sz w:val="22"/>
                <w:szCs w:val="22"/>
              </w:rPr>
              <w:t xml:space="preserve"> </w:t>
            </w:r>
            <w:r w:rsidR="00AE79AA">
              <w:rPr>
                <w:rFonts w:cs="Arial"/>
                <w:sz w:val="22"/>
                <w:szCs w:val="22"/>
              </w:rPr>
              <w:t xml:space="preserve"> </w:t>
            </w:r>
            <w:r w:rsidRPr="00DC3725">
              <w:rPr>
                <w:rFonts w:cs="Arial"/>
                <w:sz w:val="22"/>
                <w:szCs w:val="22"/>
              </w:rPr>
              <w:t>which are the subject of this Procurement as described in the OJEU Contract Notice;</w:t>
            </w:r>
          </w:p>
        </w:tc>
      </w:tr>
      <w:tr w:rsidR="004173D9" w:rsidRPr="00425486" w14:paraId="4A7BA340" w14:textId="77777777" w:rsidTr="008026E8">
        <w:trPr>
          <w:cantSplit/>
        </w:trPr>
        <w:tc>
          <w:tcPr>
            <w:tcW w:w="2552" w:type="dxa"/>
            <w:vAlign w:val="center"/>
          </w:tcPr>
          <w:p w14:paraId="4A7BA33E" w14:textId="77777777" w:rsidR="004173D9" w:rsidRPr="00425486" w:rsidRDefault="004173D9" w:rsidP="00204552">
            <w:pPr>
              <w:pStyle w:val="MarginText"/>
              <w:jc w:val="left"/>
              <w:rPr>
                <w:rFonts w:cs="Arial"/>
                <w:sz w:val="22"/>
                <w:szCs w:val="22"/>
              </w:rPr>
            </w:pPr>
            <w:r w:rsidRPr="00425486">
              <w:rPr>
                <w:rFonts w:cs="Arial"/>
                <w:sz w:val="22"/>
                <w:szCs w:val="22"/>
              </w:rPr>
              <w:t>Management Information or MI</w:t>
            </w:r>
          </w:p>
        </w:tc>
        <w:tc>
          <w:tcPr>
            <w:tcW w:w="6015" w:type="dxa"/>
          </w:tcPr>
          <w:p w14:paraId="4A7BA33F" w14:textId="23FD3A20" w:rsidR="004173D9" w:rsidRPr="00DC3725" w:rsidRDefault="004173D9" w:rsidP="00D36204">
            <w:pPr>
              <w:pStyle w:val="MarginText"/>
              <w:jc w:val="left"/>
              <w:rPr>
                <w:rFonts w:cs="Arial"/>
                <w:sz w:val="22"/>
                <w:szCs w:val="22"/>
              </w:rPr>
            </w:pPr>
            <w:r w:rsidRPr="00DC3725">
              <w:rPr>
                <w:rFonts w:cs="Arial"/>
                <w:sz w:val="22"/>
                <w:szCs w:val="22"/>
              </w:rPr>
              <w:t>means the management information specified in Framework Schedule 9;</w:t>
            </w:r>
          </w:p>
        </w:tc>
      </w:tr>
      <w:tr w:rsidR="004173D9" w:rsidRPr="00425486" w14:paraId="4A7BA343" w14:textId="77777777" w:rsidTr="008026E8">
        <w:trPr>
          <w:cantSplit/>
        </w:trPr>
        <w:tc>
          <w:tcPr>
            <w:tcW w:w="2552" w:type="dxa"/>
            <w:vAlign w:val="center"/>
          </w:tcPr>
          <w:p w14:paraId="4A7BA341" w14:textId="77777777" w:rsidR="004173D9" w:rsidRPr="00425486" w:rsidRDefault="004173D9" w:rsidP="00204552">
            <w:pPr>
              <w:pStyle w:val="MarginText"/>
              <w:jc w:val="left"/>
              <w:rPr>
                <w:rFonts w:cs="Arial"/>
                <w:sz w:val="22"/>
                <w:szCs w:val="22"/>
              </w:rPr>
            </w:pPr>
            <w:r w:rsidRPr="00425486">
              <w:rPr>
                <w:rFonts w:cs="Arial"/>
                <w:sz w:val="22"/>
                <w:szCs w:val="22"/>
              </w:rPr>
              <w:t>Marking Scheme</w:t>
            </w:r>
          </w:p>
        </w:tc>
        <w:tc>
          <w:tcPr>
            <w:tcW w:w="6015" w:type="dxa"/>
          </w:tcPr>
          <w:p w14:paraId="4A7BA342" w14:textId="362C8D2A" w:rsidR="004173D9" w:rsidRPr="00DC3725" w:rsidRDefault="004173D9" w:rsidP="00BF799E">
            <w:pPr>
              <w:pStyle w:val="MarginText"/>
              <w:jc w:val="left"/>
              <w:rPr>
                <w:rFonts w:cs="Arial"/>
                <w:sz w:val="22"/>
                <w:szCs w:val="22"/>
              </w:rPr>
            </w:pPr>
            <w:r w:rsidRPr="00DC3725">
              <w:rPr>
                <w:rFonts w:cs="Arial"/>
                <w:sz w:val="22"/>
                <w:szCs w:val="22"/>
              </w:rPr>
              <w:t xml:space="preserve">means the range of marks that may be given to a Potential Provider </w:t>
            </w:r>
            <w:r w:rsidR="00167874" w:rsidRPr="00DC3725">
              <w:rPr>
                <w:rFonts w:cs="Arial"/>
                <w:sz w:val="22"/>
                <w:szCs w:val="22"/>
              </w:rPr>
              <w:t xml:space="preserve">by the </w:t>
            </w:r>
            <w:r w:rsidR="004C1549" w:rsidRPr="00DC3725">
              <w:rPr>
                <w:rFonts w:cs="Arial"/>
                <w:sz w:val="22"/>
                <w:szCs w:val="22"/>
              </w:rPr>
              <w:t>Agent</w:t>
            </w:r>
            <w:r w:rsidR="00167874" w:rsidRPr="00DC3725">
              <w:rPr>
                <w:rFonts w:cs="Arial"/>
                <w:sz w:val="22"/>
                <w:szCs w:val="22"/>
              </w:rPr>
              <w:t xml:space="preserve"> according to </w:t>
            </w:r>
            <w:r w:rsidRPr="00DC3725">
              <w:rPr>
                <w:rFonts w:cs="Arial"/>
                <w:sz w:val="22"/>
                <w:szCs w:val="22"/>
              </w:rPr>
              <w:t>Attachment 2 - Selection Questionnaire and Guidance, and Attachment 3 - Award Questionnaire and Evaluation Guidance;</w:t>
            </w:r>
          </w:p>
        </w:tc>
      </w:tr>
      <w:tr w:rsidR="004173D9" w:rsidRPr="00425486" w14:paraId="4A7BA346" w14:textId="77777777" w:rsidTr="008026E8">
        <w:trPr>
          <w:cantSplit/>
        </w:trPr>
        <w:tc>
          <w:tcPr>
            <w:tcW w:w="2552" w:type="dxa"/>
            <w:vAlign w:val="center"/>
          </w:tcPr>
          <w:p w14:paraId="4A7BA344" w14:textId="77777777" w:rsidR="004173D9" w:rsidRPr="00425486" w:rsidRDefault="004173D9" w:rsidP="00204552">
            <w:pPr>
              <w:pStyle w:val="MarginText"/>
              <w:jc w:val="left"/>
              <w:rPr>
                <w:rFonts w:cs="Arial"/>
                <w:sz w:val="22"/>
                <w:szCs w:val="22"/>
              </w:rPr>
            </w:pPr>
            <w:r w:rsidRPr="00425486">
              <w:rPr>
                <w:rFonts w:cs="Arial"/>
                <w:sz w:val="22"/>
                <w:szCs w:val="22"/>
              </w:rPr>
              <w:t>Maximum Score Available</w:t>
            </w:r>
          </w:p>
        </w:tc>
        <w:tc>
          <w:tcPr>
            <w:tcW w:w="6015" w:type="dxa"/>
          </w:tcPr>
          <w:p w14:paraId="4A7BA345" w14:textId="4EDB236D" w:rsidR="004173D9" w:rsidRPr="0078425C" w:rsidRDefault="004173D9" w:rsidP="00BF799E">
            <w:pPr>
              <w:pStyle w:val="MarginText"/>
              <w:jc w:val="left"/>
              <w:rPr>
                <w:rFonts w:cs="Arial"/>
                <w:b/>
                <w:sz w:val="22"/>
                <w:szCs w:val="22"/>
              </w:rPr>
            </w:pPr>
            <w:r w:rsidRPr="00DC3725">
              <w:rPr>
                <w:rFonts w:cs="Arial"/>
                <w:sz w:val="22"/>
                <w:szCs w:val="22"/>
              </w:rPr>
              <w:t>means the maximum potential score</w:t>
            </w:r>
            <w:r w:rsidR="00AE0DC2" w:rsidRPr="00DC3725">
              <w:rPr>
                <w:rFonts w:cs="Arial"/>
                <w:sz w:val="22"/>
                <w:szCs w:val="22"/>
              </w:rPr>
              <w:t xml:space="preserve"> (weighting)</w:t>
            </w:r>
            <w:r w:rsidRPr="00DC3725">
              <w:rPr>
                <w:rFonts w:cs="Arial"/>
                <w:sz w:val="22"/>
                <w:szCs w:val="22"/>
              </w:rPr>
              <w:t xml:space="preserve"> that can be awarded for a response to a question as set out in the table at paragraph </w:t>
            </w:r>
            <w:r w:rsidR="00BF799E" w:rsidRPr="00DC3725">
              <w:rPr>
                <w:rFonts w:cs="Arial"/>
                <w:sz w:val="22"/>
                <w:szCs w:val="22"/>
              </w:rPr>
              <w:t>11.5.8</w:t>
            </w:r>
            <w:r w:rsidR="007360CB" w:rsidRPr="00DC3725">
              <w:rPr>
                <w:rFonts w:cs="Arial"/>
                <w:sz w:val="22"/>
                <w:szCs w:val="22"/>
              </w:rPr>
              <w:t>:</w:t>
            </w:r>
          </w:p>
        </w:tc>
      </w:tr>
      <w:tr w:rsidR="00DB5CC0" w:rsidRPr="00425486" w14:paraId="4A7BA34D" w14:textId="77777777" w:rsidTr="008026E8">
        <w:trPr>
          <w:cantSplit/>
        </w:trPr>
        <w:tc>
          <w:tcPr>
            <w:tcW w:w="2552" w:type="dxa"/>
            <w:vAlign w:val="center"/>
          </w:tcPr>
          <w:p w14:paraId="4A7BA347" w14:textId="77777777" w:rsidR="00DB5CC0" w:rsidRPr="00425486" w:rsidRDefault="00DB5CC0" w:rsidP="00204552">
            <w:pPr>
              <w:pStyle w:val="MarginText"/>
              <w:jc w:val="left"/>
              <w:rPr>
                <w:rFonts w:cs="Arial"/>
                <w:sz w:val="22"/>
                <w:szCs w:val="22"/>
              </w:rPr>
            </w:pPr>
            <w:r w:rsidRPr="00425486">
              <w:rPr>
                <w:rFonts w:cs="Arial"/>
                <w:sz w:val="22"/>
                <w:szCs w:val="22"/>
              </w:rPr>
              <w:t>Occasion of Tax Non-Compliance</w:t>
            </w:r>
          </w:p>
        </w:tc>
        <w:tc>
          <w:tcPr>
            <w:tcW w:w="6015" w:type="dxa"/>
          </w:tcPr>
          <w:p w14:paraId="4A7BA348" w14:textId="77777777" w:rsidR="00DB5CC0" w:rsidRPr="00DC3725" w:rsidRDefault="00DB5CC0" w:rsidP="00DB5CC0">
            <w:pPr>
              <w:spacing w:after="160" w:line="259" w:lineRule="auto"/>
              <w:rPr>
                <w:rFonts w:ascii="Arial" w:hAnsi="Arial" w:cs="Arial"/>
                <w:sz w:val="22"/>
                <w:szCs w:val="22"/>
              </w:rPr>
            </w:pPr>
            <w:r w:rsidRPr="00DC3725">
              <w:rPr>
                <w:rFonts w:ascii="Arial" w:hAnsi="Arial" w:cs="Arial"/>
                <w:sz w:val="22"/>
                <w:szCs w:val="22"/>
              </w:rPr>
              <w:t xml:space="preserve">means: </w:t>
            </w:r>
          </w:p>
          <w:p w14:paraId="4A7BA349" w14:textId="5C748362" w:rsidR="00DB5CC0" w:rsidRPr="00DC3725" w:rsidRDefault="00DB5CC0" w:rsidP="00DB5CC0">
            <w:pPr>
              <w:spacing w:after="160" w:line="259" w:lineRule="auto"/>
              <w:ind w:left="720"/>
              <w:rPr>
                <w:rFonts w:ascii="Arial" w:hAnsi="Arial" w:cs="Arial"/>
                <w:sz w:val="22"/>
                <w:szCs w:val="22"/>
              </w:rPr>
            </w:pPr>
            <w:r w:rsidRPr="00DC3725">
              <w:rPr>
                <w:rFonts w:ascii="Arial" w:hAnsi="Arial" w:cs="Arial"/>
                <w:sz w:val="22"/>
                <w:szCs w:val="22"/>
              </w:rPr>
              <w:t>(a)</w:t>
            </w:r>
            <w:r w:rsidRPr="00DC3725">
              <w:rPr>
                <w:rFonts w:ascii="Arial" w:hAnsi="Arial" w:cs="Arial"/>
                <w:sz w:val="22"/>
                <w:szCs w:val="22"/>
              </w:rPr>
              <w:tab/>
              <w:t xml:space="preserve">any tax return of the Supplier submitted to a Relevant Tax Authority on or after 1 October 2012 is found to be incorrect as a result of: </w:t>
            </w:r>
          </w:p>
          <w:p w14:paraId="4A7BA34A" w14:textId="44E22C9C" w:rsidR="00DB5CC0" w:rsidRPr="00DC3725" w:rsidRDefault="00DB5CC0" w:rsidP="00DB5CC0">
            <w:pPr>
              <w:spacing w:after="160" w:line="259" w:lineRule="auto"/>
              <w:ind w:left="1440"/>
              <w:rPr>
                <w:rFonts w:ascii="Arial" w:hAnsi="Arial" w:cs="Arial"/>
                <w:sz w:val="22"/>
                <w:szCs w:val="22"/>
              </w:rPr>
            </w:pPr>
            <w:r w:rsidRPr="00DC3725">
              <w:rPr>
                <w:rFonts w:ascii="Arial" w:hAnsi="Arial" w:cs="Arial"/>
                <w:sz w:val="22"/>
                <w:szCs w:val="22"/>
              </w:rPr>
              <w:t>1.</w:t>
            </w:r>
            <w:r w:rsidRPr="00DC3725">
              <w:rPr>
                <w:rFonts w:ascii="Arial" w:hAnsi="Arial" w:cs="Arial"/>
                <w:sz w:val="22"/>
                <w:szCs w:val="22"/>
              </w:rPr>
              <w:tab/>
              <w:t>a Relevant Tax Authority</w:t>
            </w:r>
            <w:r w:rsidR="00DF7032">
              <w:rPr>
                <w:rFonts w:ascii="Arial" w:hAnsi="Arial" w:cs="Arial"/>
                <w:sz w:val="22"/>
                <w:szCs w:val="22"/>
              </w:rPr>
              <w:t xml:space="preserve"> </w:t>
            </w:r>
            <w:r w:rsidRPr="00DC3725">
              <w:rPr>
                <w:rFonts w:ascii="Arial" w:hAnsi="Arial" w:cs="Arial"/>
                <w:sz w:val="22"/>
                <w:szCs w:val="22"/>
              </w:rPr>
              <w:t xml:space="preserve">successfully challenging the Supplier under the General Anti-Abuse Rule or the Halifax Abuse Principle or under any tax rules or legislation that have an effect equivalent or similar to the General Anti-Abuse Rule or the Halifax Abuse Principle; </w:t>
            </w:r>
          </w:p>
          <w:p w14:paraId="4A7BA34B" w14:textId="136BE77E" w:rsidR="00DB5CC0" w:rsidRPr="0078425C" w:rsidRDefault="00DB5CC0" w:rsidP="00DB5CC0">
            <w:pPr>
              <w:spacing w:after="160" w:line="259" w:lineRule="auto"/>
              <w:ind w:left="1440"/>
              <w:rPr>
                <w:rFonts w:ascii="Arial" w:hAnsi="Arial" w:cs="Arial"/>
                <w:sz w:val="22"/>
                <w:szCs w:val="22"/>
              </w:rPr>
            </w:pPr>
            <w:r w:rsidRPr="0078425C">
              <w:rPr>
                <w:rFonts w:ascii="Arial" w:hAnsi="Arial" w:cs="Arial"/>
                <w:sz w:val="22"/>
                <w:szCs w:val="22"/>
              </w:rPr>
              <w:t>2.</w:t>
            </w:r>
            <w:r w:rsidRPr="0078425C">
              <w:rPr>
                <w:rFonts w:ascii="Arial" w:hAnsi="Arial" w:cs="Arial"/>
                <w:sz w:val="22"/>
                <w:szCs w:val="22"/>
              </w:rPr>
              <w:tab/>
              <w:t>the failure of an avoidance scheme which the Supplier was involved in, and which was, or should have been, notified to a Relevant Tax Authority under the</w:t>
            </w:r>
            <w:r w:rsidR="001924E2">
              <w:rPr>
                <w:rFonts w:ascii="Arial" w:hAnsi="Arial" w:cs="Arial"/>
                <w:sz w:val="22"/>
                <w:szCs w:val="22"/>
              </w:rPr>
              <w:t xml:space="preserve"> Disclosure of Tax Avoidance Schemes</w:t>
            </w:r>
            <w:r w:rsidRPr="0078425C">
              <w:rPr>
                <w:rFonts w:ascii="Arial" w:hAnsi="Arial" w:cs="Arial"/>
                <w:sz w:val="22"/>
                <w:szCs w:val="22"/>
              </w:rPr>
              <w:t xml:space="preserve"> </w:t>
            </w:r>
            <w:r w:rsidR="001924E2">
              <w:rPr>
                <w:rFonts w:ascii="Arial" w:hAnsi="Arial" w:cs="Arial"/>
                <w:sz w:val="22"/>
                <w:szCs w:val="22"/>
              </w:rPr>
              <w:t>(</w:t>
            </w:r>
            <w:r w:rsidRPr="0078425C">
              <w:rPr>
                <w:rFonts w:ascii="Arial" w:hAnsi="Arial" w:cs="Arial"/>
                <w:sz w:val="22"/>
                <w:szCs w:val="22"/>
              </w:rPr>
              <w:t>DOTAS</w:t>
            </w:r>
            <w:r w:rsidR="001924E2">
              <w:rPr>
                <w:rFonts w:ascii="Arial" w:hAnsi="Arial" w:cs="Arial"/>
                <w:sz w:val="22"/>
                <w:szCs w:val="22"/>
              </w:rPr>
              <w:t>)</w:t>
            </w:r>
            <w:r w:rsidRPr="0078425C">
              <w:rPr>
                <w:rFonts w:ascii="Arial" w:hAnsi="Arial" w:cs="Arial"/>
                <w:sz w:val="22"/>
                <w:szCs w:val="22"/>
              </w:rPr>
              <w:t xml:space="preserve"> or any equivalent or similar regime; and/or </w:t>
            </w:r>
          </w:p>
          <w:p w14:paraId="4A7BA34C" w14:textId="77777777" w:rsidR="00DB5CC0" w:rsidRPr="0081059E" w:rsidRDefault="00DB5CC0" w:rsidP="00DB5CC0">
            <w:pPr>
              <w:pStyle w:val="MarginText"/>
              <w:ind w:left="720"/>
              <w:jc w:val="left"/>
              <w:rPr>
                <w:rFonts w:cs="Arial"/>
                <w:sz w:val="22"/>
                <w:szCs w:val="22"/>
              </w:rPr>
            </w:pPr>
            <w:r w:rsidRPr="0081059E">
              <w:rPr>
                <w:rFonts w:cs="Arial"/>
                <w:sz w:val="22"/>
                <w:szCs w:val="22"/>
              </w:rPr>
              <w:t>(b)</w:t>
            </w:r>
            <w:r w:rsidRPr="0081059E">
              <w:rPr>
                <w:rFonts w:cs="Arial"/>
                <w:sz w:val="22"/>
                <w:szCs w:val="22"/>
              </w:rPr>
              <w:tab/>
              <w:t>the Supplier’s tax affairs give rise on or after 1 April 2013 to a criminal conviction in any jurisdiction for tax related offences which is not spent at the Effective Date or to a penalty for civil fraud or evasion.</w:t>
            </w:r>
          </w:p>
        </w:tc>
      </w:tr>
      <w:tr w:rsidR="004173D9" w:rsidRPr="00425486" w14:paraId="4A7BA350" w14:textId="77777777" w:rsidTr="008026E8">
        <w:trPr>
          <w:cantSplit/>
        </w:trPr>
        <w:tc>
          <w:tcPr>
            <w:tcW w:w="2552" w:type="dxa"/>
            <w:vAlign w:val="center"/>
          </w:tcPr>
          <w:p w14:paraId="4A7BA34E" w14:textId="77777777" w:rsidR="004173D9" w:rsidRPr="00425486" w:rsidRDefault="004173D9" w:rsidP="00204552">
            <w:pPr>
              <w:pStyle w:val="MarginText"/>
              <w:jc w:val="left"/>
              <w:rPr>
                <w:rFonts w:cs="Arial"/>
                <w:sz w:val="22"/>
                <w:szCs w:val="22"/>
              </w:rPr>
            </w:pPr>
            <w:r w:rsidRPr="00425486">
              <w:rPr>
                <w:rFonts w:cs="Arial"/>
                <w:sz w:val="22"/>
                <w:szCs w:val="22"/>
              </w:rPr>
              <w:t>OJEU Contract Notice</w:t>
            </w:r>
          </w:p>
        </w:tc>
        <w:tc>
          <w:tcPr>
            <w:tcW w:w="6015" w:type="dxa"/>
          </w:tcPr>
          <w:p w14:paraId="4A7BA34F" w14:textId="77777777" w:rsidR="004173D9" w:rsidRPr="00DC3725" w:rsidRDefault="004173D9" w:rsidP="00204552">
            <w:pPr>
              <w:pStyle w:val="MarginText"/>
              <w:jc w:val="left"/>
              <w:rPr>
                <w:rFonts w:cs="Arial"/>
                <w:b/>
                <w:sz w:val="22"/>
                <w:szCs w:val="22"/>
              </w:rPr>
            </w:pPr>
            <w:r w:rsidRPr="00DC3725">
              <w:rPr>
                <w:rFonts w:cs="Arial"/>
                <w:sz w:val="22"/>
                <w:szCs w:val="22"/>
              </w:rPr>
              <w:t>means the advertisement for this Procurement issued in the Official Journal of the European Union;</w:t>
            </w:r>
          </w:p>
        </w:tc>
      </w:tr>
      <w:tr w:rsidR="004173D9" w:rsidRPr="00425486" w14:paraId="4A7BA353" w14:textId="77777777" w:rsidTr="00D82E50">
        <w:trPr>
          <w:cantSplit/>
        </w:trPr>
        <w:tc>
          <w:tcPr>
            <w:tcW w:w="2552" w:type="dxa"/>
            <w:vAlign w:val="center"/>
          </w:tcPr>
          <w:p w14:paraId="4A7BA351" w14:textId="77777777" w:rsidR="004173D9" w:rsidRPr="00425486" w:rsidRDefault="004173D9" w:rsidP="00204552">
            <w:pPr>
              <w:pStyle w:val="MarginText"/>
              <w:jc w:val="left"/>
              <w:rPr>
                <w:rFonts w:cs="Arial"/>
                <w:sz w:val="22"/>
                <w:szCs w:val="22"/>
              </w:rPr>
            </w:pPr>
            <w:r w:rsidRPr="00425486">
              <w:rPr>
                <w:rFonts w:cs="Arial"/>
                <w:sz w:val="22"/>
                <w:szCs w:val="22"/>
              </w:rPr>
              <w:lastRenderedPageBreak/>
              <w:t>Potential Provider</w:t>
            </w:r>
          </w:p>
        </w:tc>
        <w:tc>
          <w:tcPr>
            <w:tcW w:w="6015" w:type="dxa"/>
          </w:tcPr>
          <w:p w14:paraId="4A7BA352" w14:textId="2D4AF6F5" w:rsidR="004173D9" w:rsidRPr="0081059E" w:rsidRDefault="004173D9" w:rsidP="000D19E5">
            <w:pPr>
              <w:pStyle w:val="MarginText"/>
              <w:jc w:val="left"/>
              <w:rPr>
                <w:rFonts w:cs="Arial"/>
                <w:sz w:val="22"/>
                <w:szCs w:val="22"/>
              </w:rPr>
            </w:pPr>
            <w:r w:rsidRPr="00DC3725">
              <w:rPr>
                <w:rFonts w:cs="Arial"/>
                <w:sz w:val="22"/>
                <w:szCs w:val="22"/>
              </w:rPr>
              <w:t xml:space="preserve">has the meaning in paragraph </w:t>
            </w:r>
            <w:r w:rsidR="00065ECA" w:rsidRPr="0081059E">
              <w:rPr>
                <w:rFonts w:cs="Arial"/>
                <w:sz w:val="22"/>
                <w:szCs w:val="22"/>
              </w:rPr>
              <w:fldChar w:fldCharType="begin"/>
            </w:r>
            <w:r w:rsidR="00065ECA" w:rsidRPr="0081059E">
              <w:rPr>
                <w:rFonts w:cs="Arial"/>
                <w:sz w:val="22"/>
                <w:szCs w:val="22"/>
              </w:rPr>
              <w:instrText xml:space="preserve"> REF _Ref414958893 \r \h  \* MERGEFORMAT </w:instrText>
            </w:r>
            <w:r w:rsidR="00065ECA" w:rsidRPr="0081059E">
              <w:rPr>
                <w:rFonts w:cs="Arial"/>
                <w:sz w:val="22"/>
                <w:szCs w:val="22"/>
              </w:rPr>
            </w:r>
            <w:r w:rsidR="00065ECA" w:rsidRPr="0081059E">
              <w:rPr>
                <w:rFonts w:cs="Arial"/>
                <w:sz w:val="22"/>
                <w:szCs w:val="22"/>
              </w:rPr>
              <w:fldChar w:fldCharType="separate"/>
            </w:r>
            <w:r w:rsidR="00EF52A0">
              <w:rPr>
                <w:rFonts w:cs="Arial"/>
                <w:sz w:val="22"/>
                <w:szCs w:val="22"/>
              </w:rPr>
              <w:t>6.3</w:t>
            </w:r>
            <w:r w:rsidR="00065ECA" w:rsidRPr="0081059E">
              <w:rPr>
                <w:rFonts w:cs="Arial"/>
                <w:sz w:val="22"/>
                <w:szCs w:val="22"/>
              </w:rPr>
              <w:fldChar w:fldCharType="end"/>
            </w:r>
            <w:r w:rsidRPr="0081059E">
              <w:rPr>
                <w:rFonts w:cs="Arial"/>
                <w:sz w:val="22"/>
                <w:szCs w:val="22"/>
              </w:rPr>
              <w:t>;</w:t>
            </w:r>
          </w:p>
        </w:tc>
      </w:tr>
      <w:tr w:rsidR="004173D9" w:rsidRPr="00425486" w14:paraId="4A7BA356" w14:textId="77777777" w:rsidTr="008026E8">
        <w:trPr>
          <w:cantSplit/>
        </w:trPr>
        <w:tc>
          <w:tcPr>
            <w:tcW w:w="2552" w:type="dxa"/>
            <w:vAlign w:val="center"/>
          </w:tcPr>
          <w:p w14:paraId="4A7BA354" w14:textId="77777777" w:rsidR="004173D9" w:rsidRPr="00425486" w:rsidRDefault="004173D9" w:rsidP="00204552">
            <w:pPr>
              <w:pStyle w:val="MarginText"/>
              <w:jc w:val="left"/>
              <w:rPr>
                <w:rFonts w:cs="Arial"/>
                <w:sz w:val="22"/>
                <w:szCs w:val="22"/>
              </w:rPr>
            </w:pPr>
            <w:r w:rsidRPr="00425486">
              <w:rPr>
                <w:rFonts w:cs="Arial"/>
                <w:sz w:val="22"/>
                <w:szCs w:val="22"/>
              </w:rPr>
              <w:t>Price Evaluation</w:t>
            </w:r>
          </w:p>
        </w:tc>
        <w:tc>
          <w:tcPr>
            <w:tcW w:w="6015" w:type="dxa"/>
          </w:tcPr>
          <w:p w14:paraId="4A7BA355" w14:textId="77777777" w:rsidR="004173D9" w:rsidRPr="00DC3725" w:rsidRDefault="004173D9" w:rsidP="00204552">
            <w:pPr>
              <w:pStyle w:val="MarginText"/>
              <w:jc w:val="left"/>
              <w:rPr>
                <w:rFonts w:cs="Arial"/>
                <w:sz w:val="22"/>
                <w:szCs w:val="22"/>
              </w:rPr>
            </w:pPr>
            <w:r w:rsidRPr="00DC3725">
              <w:rPr>
                <w:rFonts w:cs="Arial"/>
                <w:sz w:val="22"/>
                <w:szCs w:val="22"/>
              </w:rPr>
              <w:t>means part of the Award Stage used to evaluate the charges tendered by a Potential Provider;</w:t>
            </w:r>
          </w:p>
        </w:tc>
      </w:tr>
      <w:tr w:rsidR="004173D9" w:rsidRPr="00425486" w14:paraId="4A7BA359" w14:textId="77777777" w:rsidTr="008026E8">
        <w:trPr>
          <w:cantSplit/>
        </w:trPr>
        <w:tc>
          <w:tcPr>
            <w:tcW w:w="2552" w:type="dxa"/>
            <w:vAlign w:val="center"/>
          </w:tcPr>
          <w:p w14:paraId="4A7BA357" w14:textId="77777777" w:rsidR="004173D9" w:rsidRPr="00425486" w:rsidRDefault="004173D9" w:rsidP="00204552">
            <w:pPr>
              <w:pStyle w:val="MarginText"/>
              <w:jc w:val="left"/>
              <w:rPr>
                <w:rFonts w:cs="Arial"/>
                <w:sz w:val="22"/>
                <w:szCs w:val="22"/>
              </w:rPr>
            </w:pPr>
            <w:r w:rsidRPr="00425486">
              <w:rPr>
                <w:rFonts w:cs="Arial"/>
                <w:sz w:val="22"/>
                <w:szCs w:val="22"/>
              </w:rPr>
              <w:t>Price Score</w:t>
            </w:r>
          </w:p>
        </w:tc>
        <w:tc>
          <w:tcPr>
            <w:tcW w:w="6015" w:type="dxa"/>
          </w:tcPr>
          <w:p w14:paraId="4A7BA358" w14:textId="7E8695CB" w:rsidR="004173D9" w:rsidRPr="0081059E" w:rsidRDefault="00437F0A" w:rsidP="00BF799E">
            <w:pPr>
              <w:pStyle w:val="MarginText"/>
              <w:jc w:val="left"/>
              <w:rPr>
                <w:rFonts w:cs="Arial"/>
                <w:sz w:val="22"/>
                <w:szCs w:val="22"/>
              </w:rPr>
            </w:pPr>
            <w:r w:rsidRPr="00DC3725">
              <w:rPr>
                <w:rFonts w:cs="Arial"/>
                <w:sz w:val="22"/>
                <w:szCs w:val="22"/>
              </w:rPr>
              <w:t xml:space="preserve">means the score awarded to a Potential Provider at the conclusion of the Price Evaluation process calculated in accordance with paragraph </w:t>
            </w:r>
            <w:r w:rsidRPr="00DC3725" w:rsidDel="00437F0A">
              <w:rPr>
                <w:rFonts w:cs="Arial"/>
                <w:sz w:val="22"/>
                <w:szCs w:val="22"/>
              </w:rPr>
              <w:t xml:space="preserve"> </w:t>
            </w:r>
            <w:r w:rsidR="00DB1A4B" w:rsidRPr="0081059E">
              <w:rPr>
                <w:rFonts w:cs="Arial"/>
                <w:sz w:val="22"/>
                <w:szCs w:val="22"/>
              </w:rPr>
              <w:fldChar w:fldCharType="begin"/>
            </w:r>
            <w:r w:rsidR="004173D9" w:rsidRPr="0081059E">
              <w:rPr>
                <w:rFonts w:cs="Arial"/>
                <w:sz w:val="22"/>
                <w:szCs w:val="22"/>
              </w:rPr>
              <w:instrText xml:space="preserve"> REF _Ref373316110 \r \h </w:instrText>
            </w:r>
            <w:r w:rsidR="00204552" w:rsidRPr="0081059E">
              <w:rPr>
                <w:rFonts w:cs="Arial"/>
                <w:sz w:val="22"/>
                <w:szCs w:val="22"/>
              </w:rPr>
              <w:instrText xml:space="preserve"> \* MERGEFORMAT </w:instrText>
            </w:r>
            <w:r w:rsidR="00DB1A4B" w:rsidRPr="0081059E">
              <w:rPr>
                <w:rFonts w:cs="Arial"/>
                <w:sz w:val="22"/>
                <w:szCs w:val="22"/>
              </w:rPr>
            </w:r>
            <w:r w:rsidR="00DB1A4B" w:rsidRPr="0081059E">
              <w:rPr>
                <w:rFonts w:cs="Arial"/>
                <w:sz w:val="22"/>
                <w:szCs w:val="22"/>
              </w:rPr>
              <w:fldChar w:fldCharType="separate"/>
            </w:r>
            <w:r w:rsidR="00EF52A0">
              <w:rPr>
                <w:rFonts w:cs="Arial"/>
                <w:sz w:val="22"/>
                <w:szCs w:val="22"/>
              </w:rPr>
              <w:t>12.8.5</w:t>
            </w:r>
            <w:r w:rsidR="00DB1A4B" w:rsidRPr="0081059E">
              <w:rPr>
                <w:rFonts w:cs="Arial"/>
                <w:sz w:val="22"/>
                <w:szCs w:val="22"/>
              </w:rPr>
              <w:fldChar w:fldCharType="end"/>
            </w:r>
            <w:r w:rsidR="004173D9" w:rsidRPr="0081059E">
              <w:rPr>
                <w:rFonts w:cs="Arial"/>
                <w:sz w:val="22"/>
                <w:szCs w:val="22"/>
              </w:rPr>
              <w:t>;</w:t>
            </w:r>
          </w:p>
        </w:tc>
      </w:tr>
      <w:tr w:rsidR="004173D9" w:rsidRPr="00425486" w14:paraId="4A7BA35C" w14:textId="77777777" w:rsidTr="008026E8">
        <w:trPr>
          <w:cantSplit/>
        </w:trPr>
        <w:tc>
          <w:tcPr>
            <w:tcW w:w="2552" w:type="dxa"/>
            <w:vAlign w:val="center"/>
          </w:tcPr>
          <w:p w14:paraId="4A7BA35A" w14:textId="77777777" w:rsidR="004173D9" w:rsidRPr="00425486" w:rsidRDefault="004173D9" w:rsidP="00204552">
            <w:pPr>
              <w:pStyle w:val="MarginText"/>
              <w:jc w:val="left"/>
              <w:rPr>
                <w:rFonts w:cs="Arial"/>
                <w:sz w:val="22"/>
                <w:szCs w:val="22"/>
              </w:rPr>
            </w:pPr>
            <w:r w:rsidRPr="00425486">
              <w:rPr>
                <w:rFonts w:cs="Arial"/>
                <w:sz w:val="22"/>
                <w:szCs w:val="22"/>
              </w:rPr>
              <w:t>Procurement</w:t>
            </w:r>
          </w:p>
        </w:tc>
        <w:tc>
          <w:tcPr>
            <w:tcW w:w="6015" w:type="dxa"/>
          </w:tcPr>
          <w:p w14:paraId="4A7BA35B" w14:textId="36FD789E" w:rsidR="004173D9" w:rsidRPr="00DC3725" w:rsidRDefault="004173D9" w:rsidP="00BA79E0">
            <w:pPr>
              <w:pStyle w:val="MarginText"/>
              <w:jc w:val="left"/>
              <w:rPr>
                <w:rFonts w:cs="Arial"/>
                <w:sz w:val="22"/>
                <w:szCs w:val="22"/>
              </w:rPr>
            </w:pPr>
            <w:r w:rsidRPr="00DC3725">
              <w:rPr>
                <w:rFonts w:cs="Arial"/>
                <w:sz w:val="22"/>
                <w:szCs w:val="22"/>
              </w:rPr>
              <w:t xml:space="preserve">means the process used to establish a Framework Agreement that facilitates the supply of the Services to </w:t>
            </w:r>
            <w:r w:rsidR="006D17A1" w:rsidRPr="00DC3725">
              <w:rPr>
                <w:rFonts w:cs="Arial"/>
                <w:sz w:val="22"/>
                <w:szCs w:val="22"/>
              </w:rPr>
              <w:t xml:space="preserve">Contracting </w:t>
            </w:r>
            <w:r w:rsidR="00BA79E0" w:rsidRPr="00DC3725">
              <w:rPr>
                <w:rFonts w:cs="Arial"/>
                <w:sz w:val="22"/>
                <w:szCs w:val="22"/>
              </w:rPr>
              <w:t>Authorit</w:t>
            </w:r>
            <w:r w:rsidR="00BA79E0">
              <w:rPr>
                <w:rFonts w:cs="Arial"/>
                <w:sz w:val="22"/>
                <w:szCs w:val="22"/>
              </w:rPr>
              <w:t>y</w:t>
            </w:r>
            <w:r w:rsidR="00BA79E0" w:rsidRPr="00DC3725">
              <w:rPr>
                <w:rFonts w:cs="Arial"/>
                <w:sz w:val="22"/>
                <w:szCs w:val="22"/>
              </w:rPr>
              <w:t xml:space="preserve"> </w:t>
            </w:r>
            <w:r w:rsidRPr="00DC3725">
              <w:rPr>
                <w:rFonts w:cs="Arial"/>
                <w:sz w:val="22"/>
                <w:szCs w:val="22"/>
              </w:rPr>
              <w:t>as described in the OJEU Contract Notice;</w:t>
            </w:r>
          </w:p>
        </w:tc>
      </w:tr>
      <w:tr w:rsidR="00C94952" w:rsidRPr="00425486" w14:paraId="4A7BA35F" w14:textId="77777777" w:rsidTr="008026E8">
        <w:trPr>
          <w:cantSplit/>
        </w:trPr>
        <w:tc>
          <w:tcPr>
            <w:tcW w:w="2552" w:type="dxa"/>
            <w:vAlign w:val="center"/>
          </w:tcPr>
          <w:p w14:paraId="4A7BA35D" w14:textId="77777777" w:rsidR="00C94952" w:rsidRPr="00DC3725" w:rsidRDefault="00C94952" w:rsidP="00204552">
            <w:pPr>
              <w:pStyle w:val="MarginText"/>
              <w:jc w:val="left"/>
              <w:rPr>
                <w:rFonts w:cs="Arial"/>
                <w:sz w:val="22"/>
                <w:szCs w:val="22"/>
              </w:rPr>
            </w:pPr>
            <w:r w:rsidRPr="00425486">
              <w:rPr>
                <w:rFonts w:cs="Arial"/>
                <w:sz w:val="22"/>
                <w:szCs w:val="22"/>
              </w:rPr>
              <w:t>Public Contracts Directive</w:t>
            </w:r>
          </w:p>
        </w:tc>
        <w:tc>
          <w:tcPr>
            <w:tcW w:w="6015" w:type="dxa"/>
          </w:tcPr>
          <w:p w14:paraId="4A7BA35E" w14:textId="77777777" w:rsidR="00C94952" w:rsidRPr="00DC3725" w:rsidRDefault="00C94952" w:rsidP="00C94952">
            <w:pPr>
              <w:pStyle w:val="MarginText"/>
              <w:jc w:val="left"/>
              <w:rPr>
                <w:rFonts w:cs="Arial"/>
                <w:sz w:val="22"/>
                <w:szCs w:val="22"/>
              </w:rPr>
            </w:pPr>
            <w:r w:rsidRPr="00DC3725">
              <w:rPr>
                <w:rFonts w:cs="Arial"/>
                <w:sz w:val="22"/>
                <w:szCs w:val="22"/>
              </w:rPr>
              <w:t>means Directive 2014/24/EU of the European Parliament and of the Council;</w:t>
            </w:r>
          </w:p>
        </w:tc>
      </w:tr>
      <w:tr w:rsidR="004173D9" w:rsidRPr="00425486" w14:paraId="4A7BA362" w14:textId="77777777" w:rsidTr="008026E8">
        <w:trPr>
          <w:cantSplit/>
        </w:trPr>
        <w:tc>
          <w:tcPr>
            <w:tcW w:w="2552" w:type="dxa"/>
            <w:vAlign w:val="center"/>
          </w:tcPr>
          <w:p w14:paraId="4A7BA360" w14:textId="77777777" w:rsidR="004173D9" w:rsidRPr="00425486" w:rsidRDefault="004173D9" w:rsidP="00204552">
            <w:pPr>
              <w:pStyle w:val="MarginText"/>
              <w:jc w:val="left"/>
              <w:rPr>
                <w:rFonts w:cs="Arial"/>
                <w:sz w:val="22"/>
                <w:szCs w:val="22"/>
              </w:rPr>
            </w:pPr>
            <w:r w:rsidRPr="00425486">
              <w:rPr>
                <w:rFonts w:cs="Arial"/>
                <w:sz w:val="22"/>
                <w:szCs w:val="22"/>
              </w:rPr>
              <w:t>Quality Evaluation</w:t>
            </w:r>
          </w:p>
        </w:tc>
        <w:tc>
          <w:tcPr>
            <w:tcW w:w="6015" w:type="dxa"/>
          </w:tcPr>
          <w:p w14:paraId="4A7BA361" w14:textId="77777777" w:rsidR="004173D9" w:rsidRPr="00DC3725" w:rsidRDefault="004173D9" w:rsidP="00204552">
            <w:pPr>
              <w:pStyle w:val="MarginText"/>
              <w:jc w:val="left"/>
              <w:rPr>
                <w:rFonts w:cs="Arial"/>
                <w:sz w:val="22"/>
                <w:szCs w:val="22"/>
              </w:rPr>
            </w:pPr>
            <w:r w:rsidRPr="00DC3725">
              <w:rPr>
                <w:rFonts w:cs="Arial"/>
                <w:sz w:val="22"/>
                <w:szCs w:val="22"/>
              </w:rPr>
              <w:t>means the qualitative evaluation of a Tender undertaken during the Award Stage;</w:t>
            </w:r>
          </w:p>
        </w:tc>
      </w:tr>
      <w:tr w:rsidR="004173D9" w:rsidRPr="00425486" w14:paraId="4A7BA365" w14:textId="77777777" w:rsidTr="008026E8">
        <w:trPr>
          <w:cantSplit/>
        </w:trPr>
        <w:tc>
          <w:tcPr>
            <w:tcW w:w="2552" w:type="dxa"/>
            <w:vAlign w:val="center"/>
          </w:tcPr>
          <w:p w14:paraId="4A7BA363" w14:textId="77777777" w:rsidR="004173D9" w:rsidRPr="00425486" w:rsidRDefault="004173D9" w:rsidP="00204552">
            <w:pPr>
              <w:pStyle w:val="MarginText"/>
              <w:jc w:val="left"/>
              <w:rPr>
                <w:rFonts w:cs="Arial"/>
                <w:sz w:val="22"/>
                <w:szCs w:val="22"/>
              </w:rPr>
            </w:pPr>
            <w:r w:rsidRPr="00425486">
              <w:rPr>
                <w:rFonts w:cs="Arial"/>
                <w:sz w:val="22"/>
                <w:szCs w:val="22"/>
              </w:rPr>
              <w:t>Quality Score</w:t>
            </w:r>
          </w:p>
        </w:tc>
        <w:tc>
          <w:tcPr>
            <w:tcW w:w="6015" w:type="dxa"/>
          </w:tcPr>
          <w:p w14:paraId="4A7BA364" w14:textId="39CF885F" w:rsidR="004173D9" w:rsidRPr="0081059E" w:rsidRDefault="004173D9" w:rsidP="001924E2">
            <w:pPr>
              <w:pStyle w:val="MarginText"/>
              <w:jc w:val="left"/>
              <w:rPr>
                <w:rFonts w:cs="Arial"/>
                <w:sz w:val="22"/>
                <w:szCs w:val="22"/>
              </w:rPr>
            </w:pPr>
            <w:r w:rsidRPr="00DC3725">
              <w:rPr>
                <w:rFonts w:cs="Arial"/>
                <w:sz w:val="22"/>
                <w:szCs w:val="22"/>
              </w:rPr>
              <w:t>means the score awarded to a Potential Provider at the conclusion of the Quality Evaluation process calculated in accordance with paragraph</w:t>
            </w:r>
            <w:r w:rsidR="001924E2">
              <w:rPr>
                <w:rFonts w:cs="Arial"/>
                <w:sz w:val="22"/>
                <w:szCs w:val="22"/>
              </w:rPr>
              <w:t xml:space="preserve"> </w:t>
            </w:r>
            <w:r w:rsidR="001924E2">
              <w:rPr>
                <w:rFonts w:cs="Arial"/>
                <w:sz w:val="22"/>
                <w:szCs w:val="22"/>
              </w:rPr>
              <w:fldChar w:fldCharType="begin"/>
            </w:r>
            <w:r w:rsidR="001924E2">
              <w:rPr>
                <w:rFonts w:cs="Arial"/>
                <w:sz w:val="22"/>
                <w:szCs w:val="22"/>
              </w:rPr>
              <w:instrText xml:space="preserve"> REF _Ref436134479 \r \h </w:instrText>
            </w:r>
            <w:r w:rsidR="001924E2">
              <w:rPr>
                <w:rFonts w:cs="Arial"/>
                <w:sz w:val="22"/>
                <w:szCs w:val="22"/>
              </w:rPr>
            </w:r>
            <w:r w:rsidR="001924E2">
              <w:rPr>
                <w:rFonts w:cs="Arial"/>
                <w:sz w:val="22"/>
                <w:szCs w:val="22"/>
              </w:rPr>
              <w:fldChar w:fldCharType="separate"/>
            </w:r>
            <w:r w:rsidR="00EF52A0">
              <w:rPr>
                <w:rFonts w:cs="Arial"/>
                <w:sz w:val="22"/>
                <w:szCs w:val="22"/>
              </w:rPr>
              <w:t>11.5.11</w:t>
            </w:r>
            <w:r w:rsidR="001924E2">
              <w:rPr>
                <w:rFonts w:cs="Arial"/>
                <w:sz w:val="22"/>
                <w:szCs w:val="22"/>
              </w:rPr>
              <w:fldChar w:fldCharType="end"/>
            </w:r>
            <w:r w:rsidRPr="0081059E">
              <w:rPr>
                <w:rFonts w:cs="Arial"/>
                <w:sz w:val="22"/>
                <w:szCs w:val="22"/>
              </w:rPr>
              <w:t>;</w:t>
            </w:r>
          </w:p>
        </w:tc>
      </w:tr>
      <w:tr w:rsidR="004173D9" w:rsidRPr="00425486" w14:paraId="4A7BA36A" w14:textId="77777777" w:rsidTr="008026E8">
        <w:trPr>
          <w:cantSplit/>
        </w:trPr>
        <w:tc>
          <w:tcPr>
            <w:tcW w:w="2552" w:type="dxa"/>
            <w:vAlign w:val="center"/>
          </w:tcPr>
          <w:p w14:paraId="4A7BA366" w14:textId="77777777" w:rsidR="004173D9" w:rsidRPr="00425486" w:rsidRDefault="004173D9" w:rsidP="00204552">
            <w:pPr>
              <w:pStyle w:val="MarginText"/>
              <w:jc w:val="left"/>
              <w:rPr>
                <w:rFonts w:cs="Arial"/>
                <w:sz w:val="22"/>
                <w:szCs w:val="22"/>
              </w:rPr>
            </w:pPr>
            <w:r w:rsidRPr="00425486">
              <w:rPr>
                <w:rFonts w:cs="Arial"/>
                <w:sz w:val="22"/>
                <w:szCs w:val="22"/>
              </w:rPr>
              <w:t>Regulations</w:t>
            </w:r>
          </w:p>
        </w:tc>
        <w:tc>
          <w:tcPr>
            <w:tcW w:w="6015" w:type="dxa"/>
          </w:tcPr>
          <w:p w14:paraId="4A7BA367" w14:textId="2D7DA6A8" w:rsidR="00065ECA" w:rsidRPr="0081059E" w:rsidRDefault="004173D9" w:rsidP="00204552">
            <w:pPr>
              <w:pStyle w:val="MarginText"/>
              <w:jc w:val="left"/>
              <w:rPr>
                <w:rFonts w:cs="Arial"/>
                <w:sz w:val="22"/>
                <w:szCs w:val="22"/>
              </w:rPr>
            </w:pPr>
            <w:r w:rsidRPr="00DC3725">
              <w:rPr>
                <w:rFonts w:cs="Arial"/>
                <w:sz w:val="22"/>
                <w:szCs w:val="22"/>
              </w:rPr>
              <w:t>means the Public Contracts Regulations</w:t>
            </w:r>
            <w:r w:rsidR="00167874" w:rsidRPr="00DC3725">
              <w:rPr>
                <w:rFonts w:cs="Arial"/>
                <w:sz w:val="22"/>
                <w:szCs w:val="22"/>
              </w:rPr>
              <w:t xml:space="preserve"> 2015</w:t>
            </w:r>
            <w:r w:rsidR="00065ECA" w:rsidRPr="00DC3725">
              <w:rPr>
                <w:rFonts w:cs="Arial"/>
                <w:sz w:val="22"/>
                <w:szCs w:val="22"/>
              </w:rPr>
              <w:t xml:space="preserve"> (</w:t>
            </w:r>
            <w:hyperlink r:id="rId16" w:history="1">
              <w:r w:rsidR="005D4BAA" w:rsidRPr="005D4BAA">
                <w:rPr>
                  <w:rStyle w:val="Hyperlink"/>
                  <w:rFonts w:cs="Arial"/>
                  <w:sz w:val="22"/>
                  <w:szCs w:val="22"/>
                </w:rPr>
                <w:t>http://www.legislation.gov.uk/uksi/2015/102/contents/made</w:t>
              </w:r>
            </w:hyperlink>
          </w:p>
          <w:p w14:paraId="4A7BA368" w14:textId="07961450" w:rsidR="004173D9" w:rsidRPr="0081059E" w:rsidRDefault="00065ECA" w:rsidP="00204552">
            <w:pPr>
              <w:pStyle w:val="MarginText"/>
              <w:jc w:val="left"/>
              <w:rPr>
                <w:rFonts w:cs="Arial"/>
                <w:sz w:val="22"/>
                <w:szCs w:val="22"/>
              </w:rPr>
            </w:pPr>
            <w:r w:rsidRPr="0081059E">
              <w:rPr>
                <w:rFonts w:cs="Arial"/>
                <w:sz w:val="22"/>
                <w:szCs w:val="22"/>
              </w:rPr>
              <w:t>)</w:t>
            </w:r>
            <w:r w:rsidRPr="0081059E" w:rsidDel="00065ECA">
              <w:rPr>
                <w:rFonts w:cs="Arial"/>
                <w:sz w:val="22"/>
                <w:szCs w:val="22"/>
              </w:rPr>
              <w:t xml:space="preserve"> </w:t>
            </w:r>
            <w:r w:rsidR="004173D9" w:rsidRPr="0081059E">
              <w:rPr>
                <w:rFonts w:cs="Arial"/>
                <w:sz w:val="22"/>
                <w:szCs w:val="22"/>
              </w:rPr>
              <w:t xml:space="preserve">and the Public Contracts (Scotland) Regulations </w:t>
            </w:r>
            <w:r w:rsidRPr="0081059E">
              <w:rPr>
                <w:rFonts w:cs="Arial"/>
                <w:sz w:val="22"/>
                <w:szCs w:val="22"/>
              </w:rPr>
              <w:t>2012, as amended from time to time;</w:t>
            </w:r>
          </w:p>
          <w:p w14:paraId="4A7BA369" w14:textId="4EA2A14C" w:rsidR="004173D9" w:rsidRPr="0081059E" w:rsidRDefault="004173D9" w:rsidP="00204552">
            <w:pPr>
              <w:pStyle w:val="MarginText"/>
              <w:jc w:val="left"/>
              <w:rPr>
                <w:rFonts w:cs="Arial"/>
                <w:sz w:val="22"/>
                <w:szCs w:val="22"/>
              </w:rPr>
            </w:pPr>
          </w:p>
        </w:tc>
      </w:tr>
      <w:tr w:rsidR="00135468" w:rsidRPr="00425486" w14:paraId="4A7BA36D" w14:textId="77777777" w:rsidTr="008026E8">
        <w:trPr>
          <w:cantSplit/>
        </w:trPr>
        <w:tc>
          <w:tcPr>
            <w:tcW w:w="2552" w:type="dxa"/>
            <w:vAlign w:val="center"/>
          </w:tcPr>
          <w:p w14:paraId="4A7BA36B" w14:textId="77777777" w:rsidR="00135468" w:rsidRPr="00425486" w:rsidRDefault="00135468" w:rsidP="00204552">
            <w:pPr>
              <w:pStyle w:val="MarginText"/>
              <w:jc w:val="left"/>
              <w:rPr>
                <w:rFonts w:cs="Arial"/>
                <w:sz w:val="22"/>
                <w:szCs w:val="22"/>
              </w:rPr>
            </w:pPr>
            <w:r w:rsidRPr="00425486">
              <w:rPr>
                <w:rFonts w:cs="Arial"/>
                <w:sz w:val="22"/>
                <w:szCs w:val="22"/>
              </w:rPr>
              <w:t>Selection Questionnaire</w:t>
            </w:r>
          </w:p>
        </w:tc>
        <w:tc>
          <w:tcPr>
            <w:tcW w:w="6015" w:type="dxa"/>
          </w:tcPr>
          <w:p w14:paraId="4A7BA36C" w14:textId="77777777" w:rsidR="00135468" w:rsidRPr="00DC3725" w:rsidRDefault="00135468" w:rsidP="00204552">
            <w:pPr>
              <w:pStyle w:val="MarginText"/>
              <w:jc w:val="left"/>
              <w:rPr>
                <w:rFonts w:cs="Arial"/>
                <w:b/>
                <w:sz w:val="22"/>
                <w:szCs w:val="22"/>
              </w:rPr>
            </w:pPr>
            <w:r w:rsidRPr="00DC3725">
              <w:rPr>
                <w:rFonts w:cs="Arial"/>
                <w:sz w:val="22"/>
                <w:szCs w:val="22"/>
              </w:rPr>
              <w:t>means the selection questionnaire set out in the e</w:t>
            </w:r>
            <w:r w:rsidRPr="00DC3725">
              <w:rPr>
                <w:rFonts w:cs="Arial"/>
                <w:sz w:val="22"/>
                <w:szCs w:val="22"/>
              </w:rPr>
              <w:noBreakHyphen/>
              <w:t>Sourcing Suite;</w:t>
            </w:r>
          </w:p>
        </w:tc>
      </w:tr>
      <w:tr w:rsidR="00135468" w:rsidRPr="00425486" w14:paraId="4A7BA370" w14:textId="77777777" w:rsidTr="00D82E50">
        <w:trPr>
          <w:cantSplit/>
        </w:trPr>
        <w:tc>
          <w:tcPr>
            <w:tcW w:w="2552" w:type="dxa"/>
            <w:vAlign w:val="center"/>
          </w:tcPr>
          <w:p w14:paraId="4A7BA36E" w14:textId="77777777" w:rsidR="00135468" w:rsidRPr="00425486" w:rsidRDefault="00135468" w:rsidP="00204552">
            <w:pPr>
              <w:pStyle w:val="MarginText"/>
              <w:jc w:val="left"/>
              <w:rPr>
                <w:rFonts w:cs="Arial"/>
                <w:sz w:val="22"/>
                <w:szCs w:val="22"/>
              </w:rPr>
            </w:pPr>
            <w:r w:rsidRPr="00425486">
              <w:rPr>
                <w:rFonts w:cs="Arial"/>
                <w:sz w:val="22"/>
                <w:szCs w:val="22"/>
              </w:rPr>
              <w:t>Selection Stage</w:t>
            </w:r>
          </w:p>
        </w:tc>
        <w:tc>
          <w:tcPr>
            <w:tcW w:w="6015" w:type="dxa"/>
          </w:tcPr>
          <w:p w14:paraId="4A7BA36F" w14:textId="5D1DA58B" w:rsidR="00135468" w:rsidRPr="0081059E" w:rsidRDefault="00135468" w:rsidP="00BF799E">
            <w:pPr>
              <w:pStyle w:val="MarginText"/>
              <w:jc w:val="left"/>
              <w:rPr>
                <w:rFonts w:cs="Arial"/>
                <w:sz w:val="22"/>
                <w:szCs w:val="22"/>
              </w:rPr>
            </w:pPr>
            <w:r w:rsidRPr="00DC3725">
              <w:rPr>
                <w:rFonts w:cs="Arial"/>
                <w:sz w:val="22"/>
                <w:szCs w:val="22"/>
              </w:rPr>
              <w:t xml:space="preserve">has the meaning in paragraph </w:t>
            </w:r>
            <w:r w:rsidR="00065ECA" w:rsidRPr="0081059E">
              <w:rPr>
                <w:rFonts w:cs="Arial"/>
                <w:sz w:val="22"/>
                <w:szCs w:val="22"/>
              </w:rPr>
              <w:fldChar w:fldCharType="begin"/>
            </w:r>
            <w:r w:rsidR="00065ECA" w:rsidRPr="0081059E">
              <w:rPr>
                <w:rFonts w:cs="Arial"/>
                <w:sz w:val="22"/>
                <w:szCs w:val="22"/>
              </w:rPr>
              <w:instrText xml:space="preserve"> REF _Ref414959141 \r \h  \* MERGEFORMAT </w:instrText>
            </w:r>
            <w:r w:rsidR="00065ECA" w:rsidRPr="0081059E">
              <w:rPr>
                <w:rFonts w:cs="Arial"/>
                <w:sz w:val="22"/>
                <w:szCs w:val="22"/>
              </w:rPr>
            </w:r>
            <w:r w:rsidR="00065ECA" w:rsidRPr="0081059E">
              <w:rPr>
                <w:rFonts w:cs="Arial"/>
                <w:sz w:val="22"/>
                <w:szCs w:val="22"/>
              </w:rPr>
              <w:fldChar w:fldCharType="separate"/>
            </w:r>
            <w:r w:rsidR="00EF52A0">
              <w:rPr>
                <w:rFonts w:cs="Arial"/>
                <w:sz w:val="22"/>
                <w:szCs w:val="22"/>
              </w:rPr>
              <w:t>8.1.2</w:t>
            </w:r>
            <w:r w:rsidR="00065ECA" w:rsidRPr="0081059E">
              <w:rPr>
                <w:rFonts w:cs="Arial"/>
                <w:sz w:val="22"/>
                <w:szCs w:val="22"/>
              </w:rPr>
              <w:fldChar w:fldCharType="end"/>
            </w:r>
            <w:r w:rsidRPr="0081059E">
              <w:rPr>
                <w:rFonts w:cs="Arial"/>
                <w:sz w:val="22"/>
                <w:szCs w:val="22"/>
              </w:rPr>
              <w:t>;</w:t>
            </w:r>
          </w:p>
        </w:tc>
      </w:tr>
      <w:tr w:rsidR="00135468" w:rsidRPr="00425486" w14:paraId="4A7BA376" w14:textId="77777777" w:rsidTr="008026E8">
        <w:trPr>
          <w:cantSplit/>
        </w:trPr>
        <w:tc>
          <w:tcPr>
            <w:tcW w:w="2552" w:type="dxa"/>
            <w:vAlign w:val="center"/>
          </w:tcPr>
          <w:p w14:paraId="4A7BA374" w14:textId="77777777" w:rsidR="00135468" w:rsidRPr="00425486" w:rsidRDefault="00135468" w:rsidP="000F32E7">
            <w:pPr>
              <w:pStyle w:val="MarginText"/>
              <w:jc w:val="left"/>
              <w:rPr>
                <w:rFonts w:cs="Arial"/>
                <w:sz w:val="22"/>
                <w:szCs w:val="22"/>
              </w:rPr>
            </w:pPr>
            <w:r w:rsidRPr="00425486">
              <w:rPr>
                <w:rFonts w:cs="Arial"/>
                <w:sz w:val="22"/>
                <w:szCs w:val="22"/>
              </w:rPr>
              <w:t>Small Medium Enterprise or SME</w:t>
            </w:r>
          </w:p>
        </w:tc>
        <w:tc>
          <w:tcPr>
            <w:tcW w:w="6015" w:type="dxa"/>
          </w:tcPr>
          <w:p w14:paraId="4A7BA375" w14:textId="07DA92C3" w:rsidR="00204552" w:rsidRPr="0081059E" w:rsidRDefault="00204552" w:rsidP="005D4BAA">
            <w:pPr>
              <w:pStyle w:val="MarginText"/>
              <w:jc w:val="left"/>
              <w:rPr>
                <w:rFonts w:cs="Arial"/>
                <w:sz w:val="22"/>
                <w:szCs w:val="22"/>
              </w:rPr>
            </w:pPr>
            <w:r w:rsidRPr="00DC3725">
              <w:rPr>
                <w:rFonts w:cs="Arial"/>
                <w:sz w:val="22"/>
                <w:szCs w:val="22"/>
              </w:rPr>
              <w:t xml:space="preserve">means an </w:t>
            </w:r>
            <w:r w:rsidR="008D61B1" w:rsidRPr="00DC3725">
              <w:rPr>
                <w:rFonts w:cs="Arial"/>
                <w:sz w:val="22"/>
                <w:szCs w:val="22"/>
              </w:rPr>
              <w:t xml:space="preserve">economic organisation </w:t>
            </w:r>
            <w:r w:rsidRPr="00DC3725">
              <w:rPr>
                <w:rFonts w:cs="Arial"/>
                <w:sz w:val="22"/>
                <w:szCs w:val="22"/>
              </w:rPr>
              <w:t xml:space="preserve"> falling within the category of micro, small and medium-sized enterprises defined by the Commission Recommendation of 6 May 2003. See </w:t>
            </w:r>
            <w:r w:rsidR="004C686F" w:rsidRPr="00DC3725">
              <w:rPr>
                <w:rFonts w:cs="Arial"/>
                <w:sz w:val="22"/>
                <w:szCs w:val="22"/>
              </w:rPr>
              <w:t xml:space="preserve">also </w:t>
            </w:r>
            <w:hyperlink r:id="rId17" w:history="1">
              <w:r w:rsidR="005D4BAA" w:rsidRPr="005D4BAA">
                <w:rPr>
                  <w:rStyle w:val="Hyperlink"/>
                  <w:rFonts w:cs="Arial"/>
                  <w:sz w:val="22"/>
                  <w:szCs w:val="22"/>
                </w:rPr>
                <w:t>http://ec.europa.eu/enterprise/policies/sme/facts-figures-analysis/sme-definition/</w:t>
              </w:r>
            </w:hyperlink>
            <w:r w:rsidRPr="0081059E">
              <w:rPr>
                <w:rFonts w:cs="Arial"/>
                <w:sz w:val="22"/>
                <w:szCs w:val="22"/>
              </w:rPr>
              <w:t>;</w:t>
            </w:r>
          </w:p>
        </w:tc>
      </w:tr>
      <w:tr w:rsidR="004173D9" w:rsidRPr="00425486" w14:paraId="4A7BA379" w14:textId="77777777" w:rsidTr="008026E8">
        <w:trPr>
          <w:cantSplit/>
        </w:trPr>
        <w:tc>
          <w:tcPr>
            <w:tcW w:w="2552" w:type="dxa"/>
            <w:vAlign w:val="center"/>
          </w:tcPr>
          <w:p w14:paraId="4A7BA377" w14:textId="77777777" w:rsidR="004173D9" w:rsidRPr="00425486" w:rsidRDefault="004173D9" w:rsidP="00204552">
            <w:pPr>
              <w:pStyle w:val="MarginText"/>
              <w:jc w:val="left"/>
              <w:rPr>
                <w:rFonts w:cs="Arial"/>
                <w:sz w:val="22"/>
                <w:szCs w:val="22"/>
              </w:rPr>
            </w:pPr>
            <w:r w:rsidRPr="00425486">
              <w:rPr>
                <w:rFonts w:cs="Arial"/>
                <w:sz w:val="22"/>
                <w:szCs w:val="22"/>
              </w:rPr>
              <w:t>Standstill Period</w:t>
            </w:r>
          </w:p>
        </w:tc>
        <w:tc>
          <w:tcPr>
            <w:tcW w:w="6015" w:type="dxa"/>
          </w:tcPr>
          <w:p w14:paraId="4A7BA378" w14:textId="055E1C8B" w:rsidR="004173D9" w:rsidRPr="0081059E" w:rsidRDefault="004173D9" w:rsidP="00BF799E">
            <w:pPr>
              <w:pStyle w:val="MarginText"/>
              <w:jc w:val="left"/>
              <w:rPr>
                <w:rFonts w:cs="Arial"/>
                <w:sz w:val="22"/>
                <w:szCs w:val="22"/>
              </w:rPr>
            </w:pPr>
            <w:r w:rsidRPr="00DC3725">
              <w:rPr>
                <w:rFonts w:cs="Arial"/>
                <w:sz w:val="22"/>
                <w:szCs w:val="22"/>
              </w:rPr>
              <w:t xml:space="preserve">has the meaning as set out in paragraph </w:t>
            </w:r>
            <w:r w:rsidR="00DB1A4B" w:rsidRPr="0081059E">
              <w:rPr>
                <w:rFonts w:cs="Arial"/>
                <w:sz w:val="22"/>
                <w:szCs w:val="22"/>
              </w:rPr>
              <w:fldChar w:fldCharType="begin"/>
            </w:r>
            <w:r w:rsidRPr="0081059E">
              <w:rPr>
                <w:rFonts w:cs="Arial"/>
                <w:sz w:val="22"/>
                <w:szCs w:val="22"/>
              </w:rPr>
              <w:instrText xml:space="preserve"> REF _Ref373321004 \r \h </w:instrText>
            </w:r>
            <w:r w:rsidR="00204552" w:rsidRPr="0081059E">
              <w:rPr>
                <w:rFonts w:cs="Arial"/>
                <w:sz w:val="22"/>
                <w:szCs w:val="22"/>
              </w:rPr>
              <w:instrText xml:space="preserve"> \* MERGEFORMAT </w:instrText>
            </w:r>
            <w:r w:rsidR="00DB1A4B" w:rsidRPr="0081059E">
              <w:rPr>
                <w:rFonts w:cs="Arial"/>
                <w:sz w:val="22"/>
                <w:szCs w:val="22"/>
              </w:rPr>
            </w:r>
            <w:r w:rsidR="00DB1A4B" w:rsidRPr="0081059E">
              <w:rPr>
                <w:rFonts w:cs="Arial"/>
                <w:sz w:val="22"/>
                <w:szCs w:val="22"/>
              </w:rPr>
              <w:fldChar w:fldCharType="separate"/>
            </w:r>
            <w:r w:rsidR="00EF52A0">
              <w:rPr>
                <w:rFonts w:cs="Arial"/>
                <w:sz w:val="22"/>
                <w:szCs w:val="22"/>
              </w:rPr>
              <w:t>13.5</w:t>
            </w:r>
            <w:r w:rsidR="00DB1A4B" w:rsidRPr="0081059E">
              <w:rPr>
                <w:rFonts w:cs="Arial"/>
                <w:sz w:val="22"/>
                <w:szCs w:val="22"/>
              </w:rPr>
              <w:fldChar w:fldCharType="end"/>
            </w:r>
            <w:r w:rsidRPr="0081059E">
              <w:rPr>
                <w:rFonts w:cs="Arial"/>
                <w:sz w:val="22"/>
                <w:szCs w:val="22"/>
              </w:rPr>
              <w:t>;</w:t>
            </w:r>
          </w:p>
        </w:tc>
      </w:tr>
      <w:tr w:rsidR="003F0FE7" w:rsidRPr="00425486" w14:paraId="4A7BA380" w14:textId="77777777" w:rsidTr="008026E8">
        <w:trPr>
          <w:cantSplit/>
        </w:trPr>
        <w:tc>
          <w:tcPr>
            <w:tcW w:w="2552" w:type="dxa"/>
            <w:vAlign w:val="center"/>
          </w:tcPr>
          <w:p w14:paraId="4A7BA37A" w14:textId="77777777" w:rsidR="003F0FE7" w:rsidRPr="00425486" w:rsidRDefault="003F0FE7" w:rsidP="00204552">
            <w:pPr>
              <w:pStyle w:val="MarginText"/>
              <w:jc w:val="left"/>
              <w:rPr>
                <w:rFonts w:cs="Arial"/>
                <w:sz w:val="22"/>
                <w:szCs w:val="22"/>
              </w:rPr>
            </w:pPr>
            <w:r w:rsidRPr="00425486">
              <w:rPr>
                <w:rFonts w:cs="Arial"/>
                <w:sz w:val="22"/>
                <w:szCs w:val="22"/>
              </w:rPr>
              <w:t>Sub-Contractor</w:t>
            </w:r>
          </w:p>
        </w:tc>
        <w:tc>
          <w:tcPr>
            <w:tcW w:w="6015" w:type="dxa"/>
          </w:tcPr>
          <w:p w14:paraId="4A7BA37B" w14:textId="77777777" w:rsidR="003F0FE7" w:rsidRPr="00DC3725" w:rsidRDefault="003F0FE7" w:rsidP="003F0FE7">
            <w:pPr>
              <w:pStyle w:val="MarginText"/>
              <w:rPr>
                <w:rFonts w:cs="Arial"/>
                <w:sz w:val="22"/>
                <w:szCs w:val="22"/>
              </w:rPr>
            </w:pPr>
            <w:r w:rsidRPr="00DC3725">
              <w:rPr>
                <w:rFonts w:cs="Arial"/>
                <w:sz w:val="22"/>
                <w:szCs w:val="22"/>
              </w:rPr>
              <w:t xml:space="preserve">means a third party which: </w:t>
            </w:r>
          </w:p>
          <w:p w14:paraId="4A7BA37C" w14:textId="77777777" w:rsidR="003F0FE7" w:rsidRPr="00DC3725" w:rsidRDefault="003F0FE7" w:rsidP="0070698A">
            <w:pPr>
              <w:pStyle w:val="ListParagraph"/>
              <w:numPr>
                <w:ilvl w:val="0"/>
                <w:numId w:val="5"/>
              </w:numPr>
              <w:spacing w:after="0"/>
              <w:rPr>
                <w:rFonts w:cs="Arial"/>
                <w:sz w:val="22"/>
                <w:szCs w:val="22"/>
              </w:rPr>
            </w:pPr>
            <w:r w:rsidRPr="00DC3725">
              <w:rPr>
                <w:rFonts w:cs="Arial"/>
                <w:sz w:val="22"/>
                <w:szCs w:val="22"/>
              </w:rPr>
              <w:t xml:space="preserve">provides the Goods and/or Services (or any part of them); </w:t>
            </w:r>
          </w:p>
          <w:p w14:paraId="4A7BA37D" w14:textId="77777777" w:rsidR="003F0FE7" w:rsidRPr="0078425C" w:rsidRDefault="003F0FE7" w:rsidP="0070698A">
            <w:pPr>
              <w:pStyle w:val="ListParagraph"/>
              <w:numPr>
                <w:ilvl w:val="0"/>
                <w:numId w:val="5"/>
              </w:numPr>
              <w:spacing w:after="0"/>
              <w:rPr>
                <w:rFonts w:cs="Arial"/>
                <w:sz w:val="22"/>
                <w:szCs w:val="22"/>
              </w:rPr>
            </w:pPr>
            <w:r w:rsidRPr="0078425C">
              <w:rPr>
                <w:rFonts w:cs="Arial"/>
                <w:sz w:val="22"/>
                <w:szCs w:val="22"/>
              </w:rPr>
              <w:t>provides facilities or services necessary for the provision of the Goods and/or Services (or any part of them); and/or</w:t>
            </w:r>
          </w:p>
          <w:p w14:paraId="4A7BA37E" w14:textId="77777777" w:rsidR="003F0FE7" w:rsidRPr="0081059E" w:rsidRDefault="003F0FE7" w:rsidP="0070698A">
            <w:pPr>
              <w:pStyle w:val="ListParagraph"/>
              <w:numPr>
                <w:ilvl w:val="0"/>
                <w:numId w:val="5"/>
              </w:numPr>
              <w:spacing w:after="0"/>
              <w:rPr>
                <w:rFonts w:cs="Arial"/>
                <w:sz w:val="22"/>
                <w:szCs w:val="22"/>
              </w:rPr>
            </w:pPr>
            <w:r w:rsidRPr="0078425C">
              <w:rPr>
                <w:rFonts w:cs="Arial"/>
                <w:sz w:val="22"/>
                <w:szCs w:val="22"/>
              </w:rPr>
              <w:t>is responsible for the management, direction or control of the Goods and/or Services (or any part of them</w:t>
            </w:r>
            <w:r w:rsidRPr="0081059E">
              <w:rPr>
                <w:rFonts w:cs="Arial"/>
                <w:sz w:val="22"/>
                <w:szCs w:val="22"/>
              </w:rPr>
              <w:t>);</w:t>
            </w:r>
          </w:p>
          <w:p w14:paraId="4A7BA37F" w14:textId="77777777" w:rsidR="003F0FE7" w:rsidRPr="0081059E" w:rsidRDefault="003F0FE7" w:rsidP="003F0FE7">
            <w:pPr>
              <w:pStyle w:val="MarginText"/>
              <w:jc w:val="left"/>
              <w:rPr>
                <w:rFonts w:cs="Arial"/>
                <w:sz w:val="22"/>
                <w:szCs w:val="22"/>
              </w:rPr>
            </w:pPr>
            <w:r w:rsidRPr="0081059E">
              <w:rPr>
                <w:rFonts w:cs="Arial"/>
                <w:sz w:val="22"/>
                <w:szCs w:val="22"/>
              </w:rPr>
              <w:t>pursuant to any contract or agreement (or proposed contract or agreement), other than the Framework Agreement</w:t>
            </w:r>
            <w:r w:rsidR="00157B70" w:rsidRPr="0081059E">
              <w:rPr>
                <w:rFonts w:cs="Arial"/>
                <w:sz w:val="22"/>
                <w:szCs w:val="22"/>
              </w:rPr>
              <w:t xml:space="preserve"> or a Call Off Contract;</w:t>
            </w:r>
          </w:p>
        </w:tc>
      </w:tr>
      <w:tr w:rsidR="004173D9" w:rsidRPr="00425486" w14:paraId="4A7BA383" w14:textId="77777777" w:rsidTr="008026E8">
        <w:trPr>
          <w:cantSplit/>
        </w:trPr>
        <w:tc>
          <w:tcPr>
            <w:tcW w:w="2552" w:type="dxa"/>
            <w:vAlign w:val="center"/>
          </w:tcPr>
          <w:p w14:paraId="4A7BA381" w14:textId="77777777" w:rsidR="004173D9" w:rsidRPr="00425486" w:rsidRDefault="004173D9" w:rsidP="00204552">
            <w:pPr>
              <w:pStyle w:val="MarginText"/>
              <w:jc w:val="left"/>
              <w:rPr>
                <w:rFonts w:cs="Arial"/>
                <w:sz w:val="22"/>
                <w:szCs w:val="22"/>
              </w:rPr>
            </w:pPr>
            <w:r w:rsidRPr="00425486">
              <w:rPr>
                <w:rFonts w:cs="Arial"/>
                <w:sz w:val="22"/>
                <w:szCs w:val="22"/>
              </w:rPr>
              <w:lastRenderedPageBreak/>
              <w:t>Supplier</w:t>
            </w:r>
          </w:p>
        </w:tc>
        <w:tc>
          <w:tcPr>
            <w:tcW w:w="6015" w:type="dxa"/>
          </w:tcPr>
          <w:p w14:paraId="4A7BA382" w14:textId="767EFA34" w:rsidR="004173D9" w:rsidRPr="00DC3725" w:rsidRDefault="004173D9" w:rsidP="00D82E50">
            <w:pPr>
              <w:pStyle w:val="MarginText"/>
              <w:jc w:val="left"/>
              <w:rPr>
                <w:rFonts w:cs="Arial"/>
                <w:sz w:val="22"/>
                <w:szCs w:val="22"/>
              </w:rPr>
            </w:pPr>
            <w:r w:rsidRPr="00DC3725">
              <w:rPr>
                <w:rFonts w:cs="Arial"/>
                <w:sz w:val="22"/>
                <w:szCs w:val="22"/>
              </w:rPr>
              <w:t>means a Potential Provider with whom the Authority has concluded a Framework Agreement;</w:t>
            </w:r>
          </w:p>
        </w:tc>
      </w:tr>
      <w:tr w:rsidR="004173D9" w:rsidRPr="00425486" w14:paraId="4A7BA386" w14:textId="77777777" w:rsidTr="008026E8">
        <w:trPr>
          <w:cantSplit/>
        </w:trPr>
        <w:tc>
          <w:tcPr>
            <w:tcW w:w="2552" w:type="dxa"/>
            <w:vAlign w:val="center"/>
          </w:tcPr>
          <w:p w14:paraId="4A7BA384" w14:textId="77777777" w:rsidR="004173D9" w:rsidRPr="00425486" w:rsidRDefault="004173D9" w:rsidP="00204552">
            <w:pPr>
              <w:pStyle w:val="MarginText"/>
              <w:jc w:val="left"/>
              <w:rPr>
                <w:rFonts w:cs="Arial"/>
                <w:sz w:val="22"/>
                <w:szCs w:val="22"/>
              </w:rPr>
            </w:pPr>
            <w:r w:rsidRPr="00425486">
              <w:rPr>
                <w:rFonts w:cs="Arial"/>
                <w:sz w:val="22"/>
                <w:szCs w:val="22"/>
              </w:rPr>
              <w:t>Tender</w:t>
            </w:r>
          </w:p>
        </w:tc>
        <w:tc>
          <w:tcPr>
            <w:tcW w:w="6015" w:type="dxa"/>
          </w:tcPr>
          <w:p w14:paraId="4A7BA385" w14:textId="77777777" w:rsidR="004173D9" w:rsidRPr="0078425C" w:rsidRDefault="004173D9" w:rsidP="00204552">
            <w:pPr>
              <w:pStyle w:val="MarginText"/>
              <w:jc w:val="left"/>
              <w:rPr>
                <w:rFonts w:cs="Arial"/>
                <w:b/>
                <w:sz w:val="22"/>
                <w:szCs w:val="22"/>
              </w:rPr>
            </w:pPr>
            <w:r w:rsidRPr="00DC3725">
              <w:rPr>
                <w:rFonts w:cs="Arial"/>
                <w:sz w:val="22"/>
                <w:szCs w:val="22"/>
              </w:rPr>
              <w:t>means the Potential Provider’s formal offer in respo</w:t>
            </w:r>
            <w:r w:rsidR="003F0FE7" w:rsidRPr="00DC3725">
              <w:rPr>
                <w:rFonts w:cs="Arial"/>
                <w:sz w:val="22"/>
                <w:szCs w:val="22"/>
              </w:rPr>
              <w:t>nse to the Invitation to Tender;</w:t>
            </w:r>
          </w:p>
        </w:tc>
      </w:tr>
      <w:tr w:rsidR="004173D9" w:rsidRPr="00425486" w14:paraId="4A7BA389" w14:textId="77777777" w:rsidTr="00D82E50">
        <w:trPr>
          <w:cantSplit/>
        </w:trPr>
        <w:tc>
          <w:tcPr>
            <w:tcW w:w="2552" w:type="dxa"/>
            <w:vAlign w:val="center"/>
          </w:tcPr>
          <w:p w14:paraId="4A7BA387" w14:textId="77777777" w:rsidR="004173D9" w:rsidRPr="00425486" w:rsidRDefault="004173D9" w:rsidP="00204552">
            <w:pPr>
              <w:pStyle w:val="MarginText"/>
              <w:jc w:val="left"/>
              <w:rPr>
                <w:rFonts w:cs="Arial"/>
                <w:sz w:val="22"/>
                <w:szCs w:val="22"/>
              </w:rPr>
            </w:pPr>
            <w:r w:rsidRPr="00425486">
              <w:rPr>
                <w:rFonts w:cs="Arial"/>
                <w:sz w:val="22"/>
                <w:szCs w:val="22"/>
              </w:rPr>
              <w:t>Tender Clarifications Deadline</w:t>
            </w:r>
          </w:p>
        </w:tc>
        <w:tc>
          <w:tcPr>
            <w:tcW w:w="6015" w:type="dxa"/>
          </w:tcPr>
          <w:p w14:paraId="4A7BA388" w14:textId="20D56B69" w:rsidR="004173D9" w:rsidRPr="0081059E" w:rsidRDefault="004173D9" w:rsidP="00BF799E">
            <w:pPr>
              <w:pStyle w:val="MarginText"/>
              <w:jc w:val="left"/>
              <w:rPr>
                <w:rFonts w:cs="Arial"/>
                <w:sz w:val="22"/>
                <w:szCs w:val="22"/>
              </w:rPr>
            </w:pPr>
            <w:r w:rsidRPr="00DC3725">
              <w:rPr>
                <w:rFonts w:cs="Arial"/>
                <w:sz w:val="22"/>
                <w:szCs w:val="22"/>
              </w:rPr>
              <w:t xml:space="preserve">means the time and date set out in paragraph </w:t>
            </w:r>
            <w:r w:rsidR="00157B70" w:rsidRPr="0081059E">
              <w:rPr>
                <w:rFonts w:cs="Arial"/>
                <w:sz w:val="22"/>
                <w:szCs w:val="22"/>
              </w:rPr>
              <w:fldChar w:fldCharType="begin"/>
            </w:r>
            <w:r w:rsidR="00157B70" w:rsidRPr="0081059E">
              <w:rPr>
                <w:rFonts w:cs="Arial"/>
                <w:sz w:val="22"/>
                <w:szCs w:val="22"/>
              </w:rPr>
              <w:instrText xml:space="preserve"> REF _Ref414960847 \r \h </w:instrText>
            </w:r>
            <w:r w:rsidR="00425486" w:rsidRPr="0081059E">
              <w:rPr>
                <w:rFonts w:cs="Arial"/>
                <w:sz w:val="22"/>
                <w:szCs w:val="22"/>
              </w:rPr>
              <w:instrText xml:space="preserve"> \* MERGEFORMAT </w:instrText>
            </w:r>
            <w:r w:rsidR="00157B70" w:rsidRPr="0081059E">
              <w:rPr>
                <w:rFonts w:cs="Arial"/>
                <w:sz w:val="22"/>
                <w:szCs w:val="22"/>
              </w:rPr>
            </w:r>
            <w:r w:rsidR="00157B70" w:rsidRPr="0081059E">
              <w:rPr>
                <w:rFonts w:cs="Arial"/>
                <w:sz w:val="22"/>
                <w:szCs w:val="22"/>
              </w:rPr>
              <w:fldChar w:fldCharType="separate"/>
            </w:r>
            <w:r w:rsidR="00EF52A0">
              <w:rPr>
                <w:rFonts w:cs="Arial"/>
                <w:sz w:val="22"/>
                <w:szCs w:val="22"/>
              </w:rPr>
              <w:t>4.2</w:t>
            </w:r>
            <w:r w:rsidR="00157B70" w:rsidRPr="0081059E">
              <w:rPr>
                <w:rFonts w:cs="Arial"/>
                <w:sz w:val="22"/>
                <w:szCs w:val="22"/>
              </w:rPr>
              <w:fldChar w:fldCharType="end"/>
            </w:r>
            <w:r w:rsidRPr="0081059E">
              <w:rPr>
                <w:rFonts w:cs="Arial"/>
                <w:sz w:val="22"/>
                <w:szCs w:val="22"/>
              </w:rPr>
              <w:t xml:space="preserve"> for the latest submission of clarification questions;</w:t>
            </w:r>
          </w:p>
        </w:tc>
      </w:tr>
      <w:tr w:rsidR="004173D9" w:rsidRPr="00425486" w14:paraId="4A7BA38C" w14:textId="77777777" w:rsidTr="00D82E50">
        <w:trPr>
          <w:cantSplit/>
        </w:trPr>
        <w:tc>
          <w:tcPr>
            <w:tcW w:w="2552" w:type="dxa"/>
            <w:vAlign w:val="center"/>
          </w:tcPr>
          <w:p w14:paraId="4A7BA38A" w14:textId="77777777" w:rsidR="004173D9" w:rsidRPr="00425486" w:rsidRDefault="004173D9" w:rsidP="00204552">
            <w:pPr>
              <w:pStyle w:val="MarginText"/>
              <w:jc w:val="left"/>
              <w:rPr>
                <w:rFonts w:cs="Arial"/>
                <w:sz w:val="22"/>
                <w:szCs w:val="22"/>
              </w:rPr>
            </w:pPr>
            <w:r w:rsidRPr="00425486">
              <w:rPr>
                <w:rFonts w:cs="Arial"/>
                <w:sz w:val="22"/>
                <w:szCs w:val="22"/>
              </w:rPr>
              <w:t>Tender Submission Deadline</w:t>
            </w:r>
          </w:p>
        </w:tc>
        <w:tc>
          <w:tcPr>
            <w:tcW w:w="6015" w:type="dxa"/>
          </w:tcPr>
          <w:p w14:paraId="4A7BA38B" w14:textId="2D75DF08" w:rsidR="004173D9" w:rsidRPr="0081059E" w:rsidRDefault="004173D9" w:rsidP="00BF799E">
            <w:pPr>
              <w:pStyle w:val="MarginText"/>
              <w:jc w:val="left"/>
              <w:rPr>
                <w:rFonts w:cs="Arial"/>
                <w:b/>
                <w:sz w:val="22"/>
                <w:szCs w:val="22"/>
              </w:rPr>
            </w:pPr>
            <w:r w:rsidRPr="00DC3725">
              <w:rPr>
                <w:rFonts w:cs="Arial"/>
                <w:sz w:val="22"/>
                <w:szCs w:val="22"/>
              </w:rPr>
              <w:t xml:space="preserve">means the time and date set out in paragraph </w:t>
            </w:r>
            <w:r w:rsidR="00157B70" w:rsidRPr="0081059E">
              <w:rPr>
                <w:rFonts w:cs="Arial"/>
                <w:sz w:val="22"/>
                <w:szCs w:val="22"/>
              </w:rPr>
              <w:fldChar w:fldCharType="begin"/>
            </w:r>
            <w:r w:rsidR="00157B70" w:rsidRPr="0081059E">
              <w:rPr>
                <w:rFonts w:cs="Arial"/>
                <w:sz w:val="22"/>
                <w:szCs w:val="22"/>
              </w:rPr>
              <w:instrText xml:space="preserve"> REF _Ref414960847 \r \h </w:instrText>
            </w:r>
            <w:r w:rsidR="00BF799E" w:rsidRPr="0081059E">
              <w:rPr>
                <w:rFonts w:cs="Arial"/>
                <w:sz w:val="22"/>
                <w:szCs w:val="22"/>
              </w:rPr>
              <w:instrText xml:space="preserve"> \* MERGEFORMAT </w:instrText>
            </w:r>
            <w:r w:rsidR="00157B70" w:rsidRPr="0081059E">
              <w:rPr>
                <w:rFonts w:cs="Arial"/>
                <w:sz w:val="22"/>
                <w:szCs w:val="22"/>
              </w:rPr>
            </w:r>
            <w:r w:rsidR="00157B70" w:rsidRPr="0081059E">
              <w:rPr>
                <w:rFonts w:cs="Arial"/>
                <w:sz w:val="22"/>
                <w:szCs w:val="22"/>
              </w:rPr>
              <w:fldChar w:fldCharType="separate"/>
            </w:r>
            <w:r w:rsidR="00EF52A0">
              <w:rPr>
                <w:rFonts w:cs="Arial"/>
                <w:sz w:val="22"/>
                <w:szCs w:val="22"/>
              </w:rPr>
              <w:t>4.2</w:t>
            </w:r>
            <w:r w:rsidR="00157B70" w:rsidRPr="0081059E">
              <w:rPr>
                <w:rFonts w:cs="Arial"/>
                <w:sz w:val="22"/>
                <w:szCs w:val="22"/>
              </w:rPr>
              <w:fldChar w:fldCharType="end"/>
            </w:r>
            <w:r w:rsidRPr="0081059E">
              <w:rPr>
                <w:rFonts w:cs="Arial"/>
                <w:sz w:val="22"/>
                <w:szCs w:val="22"/>
              </w:rPr>
              <w:t xml:space="preserve"> for the latest uploading of Tenders; and</w:t>
            </w:r>
          </w:p>
        </w:tc>
      </w:tr>
      <w:tr w:rsidR="00204552" w:rsidRPr="00425486" w14:paraId="4A7BA38F" w14:textId="77777777" w:rsidTr="008026E8">
        <w:trPr>
          <w:cantSplit/>
        </w:trPr>
        <w:tc>
          <w:tcPr>
            <w:tcW w:w="2552" w:type="dxa"/>
            <w:vAlign w:val="center"/>
          </w:tcPr>
          <w:p w14:paraId="4A7BA38D" w14:textId="77777777" w:rsidR="00204552" w:rsidRPr="00425486" w:rsidRDefault="00204552" w:rsidP="00204552">
            <w:pPr>
              <w:pStyle w:val="MarginText"/>
              <w:jc w:val="left"/>
              <w:rPr>
                <w:rFonts w:cs="Arial"/>
                <w:sz w:val="22"/>
                <w:szCs w:val="22"/>
              </w:rPr>
            </w:pPr>
            <w:r w:rsidRPr="00425486">
              <w:rPr>
                <w:rFonts w:cs="Arial"/>
                <w:sz w:val="22"/>
                <w:szCs w:val="22"/>
              </w:rPr>
              <w:t>Voluntary Community Social Enterprise or VCSE</w:t>
            </w:r>
          </w:p>
        </w:tc>
        <w:tc>
          <w:tcPr>
            <w:tcW w:w="6015" w:type="dxa"/>
          </w:tcPr>
          <w:p w14:paraId="4A7BA38E" w14:textId="77777777" w:rsidR="00204552" w:rsidRPr="00DC3725" w:rsidRDefault="00204552" w:rsidP="00204552">
            <w:pPr>
              <w:pStyle w:val="MarginText"/>
              <w:rPr>
                <w:rFonts w:cs="Arial"/>
                <w:sz w:val="22"/>
                <w:szCs w:val="22"/>
              </w:rPr>
            </w:pPr>
            <w:r w:rsidRPr="00DC3725">
              <w:rPr>
                <w:rFonts w:cs="Arial"/>
                <w:sz w:val="22"/>
                <w:szCs w:val="22"/>
              </w:rPr>
              <w:t>means a non-governmental organisation that is value-driven and which principally reinvests its surpluses to further social, environmental or cultural objectives.</w:t>
            </w:r>
          </w:p>
        </w:tc>
      </w:tr>
    </w:tbl>
    <w:p w14:paraId="4A7BA390" w14:textId="77777777" w:rsidR="002E55A9" w:rsidRPr="00425486" w:rsidRDefault="002E55A9" w:rsidP="002E55A9">
      <w:pPr>
        <w:pStyle w:val="MarginText"/>
        <w:rPr>
          <w:rFonts w:cs="Arial"/>
          <w:sz w:val="22"/>
          <w:szCs w:val="22"/>
        </w:rPr>
      </w:pPr>
      <w:r w:rsidRPr="00425486">
        <w:rPr>
          <w:rFonts w:cs="Arial"/>
          <w:sz w:val="22"/>
          <w:szCs w:val="22"/>
        </w:rPr>
        <w:t xml:space="preserve"> </w:t>
      </w:r>
    </w:p>
    <w:p w14:paraId="4A7BA391" w14:textId="77777777" w:rsidR="002E55A9" w:rsidRPr="00DC3725" w:rsidRDefault="002E55A9" w:rsidP="002E55A9">
      <w:pPr>
        <w:pStyle w:val="Heading1"/>
        <w:numPr>
          <w:ilvl w:val="0"/>
          <w:numId w:val="0"/>
        </w:numPr>
        <w:rPr>
          <w:rFonts w:cs="Arial"/>
          <w:sz w:val="22"/>
          <w:szCs w:val="22"/>
        </w:rPr>
      </w:pPr>
    </w:p>
    <w:sectPr w:rsidR="002E55A9" w:rsidRPr="00DC3725" w:rsidSect="00FE3FA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68FAD" w14:textId="77777777" w:rsidR="00AC0C79" w:rsidRPr="00AE4296" w:rsidRDefault="00AC0C79" w:rsidP="00AE4296">
      <w:pPr>
        <w:spacing w:after="0" w:line="240" w:lineRule="auto"/>
      </w:pPr>
      <w:r>
        <w:separator/>
      </w:r>
    </w:p>
  </w:endnote>
  <w:endnote w:type="continuationSeparator" w:id="0">
    <w:p w14:paraId="7A8ED692" w14:textId="77777777" w:rsidR="00AC0C79" w:rsidRPr="00AE4296" w:rsidRDefault="00AC0C79"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C584" w14:textId="77777777" w:rsidR="00FC6455" w:rsidRPr="00E91147" w:rsidRDefault="00FC6455">
    <w:pPr>
      <w:pStyle w:val="Footer"/>
      <w:rPr>
        <w:rFonts w:ascii="Arial" w:hAnsi="Arial" w:cs="Arial"/>
      </w:rPr>
    </w:pPr>
    <w:r w:rsidRPr="00E91147">
      <w:rPr>
        <w:rFonts w:ascii="Arial" w:hAnsi="Arial" w:cs="Arial"/>
      </w:rPr>
      <w:t xml:space="preserve">Page </w:t>
    </w:r>
    <w:r w:rsidRPr="00E91147">
      <w:rPr>
        <w:rFonts w:ascii="Arial" w:hAnsi="Arial" w:cs="Arial"/>
        <w:b/>
        <w:bCs/>
      </w:rPr>
      <w:fldChar w:fldCharType="begin"/>
    </w:r>
    <w:r w:rsidRPr="00E91147">
      <w:rPr>
        <w:rFonts w:ascii="Arial" w:hAnsi="Arial" w:cs="Arial"/>
        <w:b/>
        <w:bCs/>
      </w:rPr>
      <w:instrText xml:space="preserve"> PAGE  \* Arabic  \* MERGEFORMAT </w:instrText>
    </w:r>
    <w:r w:rsidRPr="00E91147">
      <w:rPr>
        <w:rFonts w:ascii="Arial" w:hAnsi="Arial" w:cs="Arial"/>
        <w:b/>
        <w:bCs/>
      </w:rPr>
      <w:fldChar w:fldCharType="separate"/>
    </w:r>
    <w:r w:rsidR="003459E7">
      <w:rPr>
        <w:rFonts w:ascii="Arial" w:hAnsi="Arial" w:cs="Arial"/>
        <w:b/>
        <w:bCs/>
        <w:noProof/>
      </w:rPr>
      <w:t>16</w:t>
    </w:r>
    <w:r w:rsidRPr="00E91147">
      <w:rPr>
        <w:rFonts w:ascii="Arial" w:hAnsi="Arial" w:cs="Arial"/>
        <w:b/>
        <w:bCs/>
      </w:rPr>
      <w:fldChar w:fldCharType="end"/>
    </w:r>
    <w:r w:rsidRPr="00E91147">
      <w:rPr>
        <w:rFonts w:ascii="Arial" w:hAnsi="Arial" w:cs="Arial"/>
      </w:rPr>
      <w:t xml:space="preserve"> of </w:t>
    </w:r>
    <w:r w:rsidRPr="00E91147">
      <w:rPr>
        <w:rFonts w:ascii="Arial" w:hAnsi="Arial" w:cs="Arial"/>
        <w:b/>
        <w:bCs/>
      </w:rPr>
      <w:fldChar w:fldCharType="begin"/>
    </w:r>
    <w:r w:rsidRPr="00E91147">
      <w:rPr>
        <w:rFonts w:ascii="Arial" w:hAnsi="Arial" w:cs="Arial"/>
        <w:b/>
        <w:bCs/>
      </w:rPr>
      <w:instrText xml:space="preserve"> NUMPAGES  \* Arabic  \* MERGEFORMAT </w:instrText>
    </w:r>
    <w:r w:rsidRPr="00E91147">
      <w:rPr>
        <w:rFonts w:ascii="Arial" w:hAnsi="Arial" w:cs="Arial"/>
        <w:b/>
        <w:bCs/>
      </w:rPr>
      <w:fldChar w:fldCharType="separate"/>
    </w:r>
    <w:r w:rsidR="003459E7">
      <w:rPr>
        <w:rFonts w:ascii="Arial" w:hAnsi="Arial" w:cs="Arial"/>
        <w:b/>
        <w:bCs/>
        <w:noProof/>
      </w:rPr>
      <w:t>29</w:t>
    </w:r>
    <w:r w:rsidRPr="00E91147">
      <w:rPr>
        <w:rFonts w:ascii="Arial" w:hAnsi="Arial" w:cs="Arial"/>
        <w:b/>
        <w:bCs/>
      </w:rPr>
      <w:fldChar w:fldCharType="end"/>
    </w:r>
    <w:r w:rsidRPr="00E91147">
      <w:rPr>
        <w:rFonts w:ascii="Arial" w:hAnsi="Arial" w:cs="Arial"/>
      </w:rPr>
      <w:ptab w:relativeTo="margin" w:alignment="center" w:leader="none"/>
    </w:r>
    <w:r w:rsidRPr="00E91147">
      <w:rPr>
        <w:rFonts w:ascii="Arial" w:hAnsi="Arial" w:cs="Arial"/>
      </w:rPr>
      <w:t>Medals and Insignia Framework Agreement</w:t>
    </w:r>
  </w:p>
  <w:p w14:paraId="6F0CACF9" w14:textId="016C74DC" w:rsidR="00FC6455" w:rsidRDefault="00FC6455">
    <w:pPr>
      <w:pStyle w:val="Footer"/>
    </w:pPr>
    <w:r w:rsidRPr="00E91147">
      <w:rPr>
        <w:rFonts w:ascii="Arial" w:hAnsi="Arial" w:cs="Arial"/>
      </w:rPr>
      <w:tab/>
      <w:t>(RM3771)</w:t>
    </w:r>
    <w:r w:rsidRPr="00E91147">
      <w:rPr>
        <w:rFonts w:ascii="Arial" w:hAnsi="Arial" w:cs="Arial"/>
      </w:rPr>
      <w:ptab w:relativeTo="margin" w:alignment="right" w:leader="none"/>
    </w:r>
    <w:r w:rsidRPr="00E91147">
      <w:rPr>
        <w:rFonts w:ascii="Arial" w:hAnsi="Arial" w:cs="Arial"/>
      </w:rPr>
      <w:t>v</w:t>
    </w:r>
    <w:r w:rsidR="003459E7">
      <w:rPr>
        <w:rFonts w:ascii="Arial" w:hAnsi="Arial" w:cs="Arial"/>
      </w:rPr>
      <w:t>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80A5A" w14:textId="77777777" w:rsidR="00AC0C79" w:rsidRPr="00AE4296" w:rsidRDefault="00AC0C79" w:rsidP="00AE4296">
      <w:pPr>
        <w:spacing w:after="0" w:line="240" w:lineRule="auto"/>
      </w:pPr>
      <w:r>
        <w:separator/>
      </w:r>
    </w:p>
  </w:footnote>
  <w:footnote w:type="continuationSeparator" w:id="0">
    <w:p w14:paraId="1D597AC1" w14:textId="77777777" w:rsidR="00AC0C79" w:rsidRPr="00AE4296" w:rsidRDefault="00AC0C79"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DDD5C" w14:textId="0668A0B7" w:rsidR="00FC6455" w:rsidRDefault="00FC6455" w:rsidP="00C45508">
    <w:pPr>
      <w:pStyle w:val="Header"/>
      <w:rPr>
        <w:rFonts w:ascii="Arial" w:hAnsi="Arial" w:cs="Arial"/>
        <w:b/>
      </w:rPr>
    </w:pPr>
    <w:r w:rsidRPr="006B50B6">
      <w:rPr>
        <w:rFonts w:ascii="Arial" w:hAnsi="Arial" w:cs="Arial"/>
        <w:b/>
      </w:rPr>
      <w:t xml:space="preserve"> </w:t>
    </w:r>
  </w:p>
  <w:p w14:paraId="462064F1" w14:textId="418657D3" w:rsidR="00FC6455" w:rsidRDefault="00FC6455" w:rsidP="003F370A">
    <w:pPr>
      <w:pStyle w:val="Header"/>
      <w:jc w:val="right"/>
      <w:rPr>
        <w:rFonts w:ascii="Arial" w:hAnsi="Arial" w:cs="Arial"/>
        <w:b/>
      </w:rPr>
    </w:pPr>
  </w:p>
  <w:p w14:paraId="5FC77D87" w14:textId="76EA2DD2" w:rsidR="00FC6455" w:rsidRPr="00C45508" w:rsidRDefault="00FC6455" w:rsidP="00230975">
    <w:pPr>
      <w:pStyle w:val="Header"/>
      <w:tabs>
        <w:tab w:val="clear" w:pos="4513"/>
      </w:tabs>
      <w:rPr>
        <w:rFonts w:ascii="Arial" w:hAnsi="Arial" w:cs="Arial"/>
        <w:sz w:val="16"/>
        <w:szCs w:val="16"/>
      </w:rPr>
    </w:pPr>
    <w:r>
      <w:rPr>
        <w:noProof/>
      </w:rPr>
      <w:t xml:space="preserve">  </w:t>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nsid w:val="FFFFFF82"/>
    <w:multiLevelType w:val="singleLevel"/>
    <w:tmpl w:val="D5829EAA"/>
    <w:lvl w:ilvl="0">
      <w:start w:val="1"/>
      <w:numFmt w:val="bullet"/>
      <w:pStyle w:val="SM111"/>
      <w:lvlText w:val=""/>
      <w:lvlJc w:val="left"/>
      <w:pPr>
        <w:tabs>
          <w:tab w:val="num" w:pos="926"/>
        </w:tabs>
        <w:ind w:left="926" w:hanging="360"/>
      </w:pPr>
      <w:rPr>
        <w:rFonts w:ascii="Symbol" w:hAnsi="Symbol" w:hint="default"/>
      </w:rPr>
    </w:lvl>
  </w:abstractNum>
  <w:abstractNum w:abstractNumId="2">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E564D3"/>
    <w:multiLevelType w:val="multilevel"/>
    <w:tmpl w:val="D4A2EA04"/>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1447"/>
        </w:tabs>
        <w:ind w:left="1447" w:hanging="737"/>
      </w:pPr>
      <w:rPr>
        <w:rFonts w:cs="Times New Roman" w:hint="default"/>
        <w:b w:val="0"/>
        <w:caps w:val="0"/>
        <w:sz w:val="22"/>
        <w:szCs w:val="22"/>
        <w:effect w:val="none"/>
      </w:rPr>
    </w:lvl>
    <w:lvl w:ilvl="2">
      <w:start w:val="1"/>
      <w:numFmt w:val="decimal"/>
      <w:pStyle w:val="Heading3"/>
      <w:lvlText w:val="%1.%2.%3"/>
      <w:lvlJc w:val="left"/>
      <w:pPr>
        <w:tabs>
          <w:tab w:val="num" w:pos="1474"/>
        </w:tabs>
        <w:ind w:left="1474"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nsid w:val="1B2E79FF"/>
    <w:multiLevelType w:val="multilevel"/>
    <w:tmpl w:val="C5C8093C"/>
    <w:lvl w:ilvl="0">
      <w:start w:val="1"/>
      <w:numFmt w:val="decimal"/>
      <w:pStyle w:val="SM1"/>
      <w:lvlText w:val="%1."/>
      <w:lvlJc w:val="left"/>
      <w:pPr>
        <w:ind w:left="360" w:hanging="360"/>
      </w:pPr>
    </w:lvl>
    <w:lvl w:ilvl="1">
      <w:start w:val="1"/>
      <w:numFmt w:val="decimal"/>
      <w:pStyle w:val="SM2"/>
      <w:lvlText w:val="%1.%2."/>
      <w:lvlJc w:val="left"/>
      <w:pPr>
        <w:ind w:left="792" w:hanging="432"/>
      </w:pPr>
      <w:rPr>
        <w:rFonts w:hint="default"/>
      </w:rPr>
    </w:lvl>
    <w:lvl w:ilvl="2">
      <w:start w:val="1"/>
      <w:numFmt w:val="decimal"/>
      <w:pStyle w:val="SM3"/>
      <w:lvlText w:val="%1.%2.%3."/>
      <w:lvlJc w:val="left"/>
      <w:pPr>
        <w:ind w:left="1224" w:hanging="504"/>
      </w:pPr>
    </w:lvl>
    <w:lvl w:ilvl="3">
      <w:start w:val="1"/>
      <w:numFmt w:val="decimal"/>
      <w:pStyle w:val="Sm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4023D1"/>
    <w:multiLevelType w:val="multilevel"/>
    <w:tmpl w:val="800C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242580"/>
    <w:multiLevelType w:val="hybridMultilevel"/>
    <w:tmpl w:val="AB0C5C92"/>
    <w:lvl w:ilvl="0" w:tplc="08090001">
      <w:start w:val="1"/>
      <w:numFmt w:val="bullet"/>
      <w:lvlText w:val=""/>
      <w:lvlJc w:val="left"/>
      <w:pPr>
        <w:ind w:left="2089" w:hanging="360"/>
      </w:pPr>
      <w:rPr>
        <w:rFonts w:ascii="Symbol" w:hAnsi="Symbol" w:hint="default"/>
      </w:rPr>
    </w:lvl>
    <w:lvl w:ilvl="1" w:tplc="08090003" w:tentative="1">
      <w:start w:val="1"/>
      <w:numFmt w:val="bullet"/>
      <w:lvlText w:val="o"/>
      <w:lvlJc w:val="left"/>
      <w:pPr>
        <w:ind w:left="2809" w:hanging="360"/>
      </w:pPr>
      <w:rPr>
        <w:rFonts w:ascii="Courier New" w:hAnsi="Courier New" w:cs="Courier New" w:hint="default"/>
      </w:rPr>
    </w:lvl>
    <w:lvl w:ilvl="2" w:tplc="08090005" w:tentative="1">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8">
    <w:nsid w:val="478170C2"/>
    <w:multiLevelType w:val="hybridMultilevel"/>
    <w:tmpl w:val="1A5EF5CE"/>
    <w:lvl w:ilvl="0" w:tplc="08090001">
      <w:start w:val="1"/>
      <w:numFmt w:val="bullet"/>
      <w:lvlText w:val=""/>
      <w:lvlJc w:val="left"/>
      <w:pPr>
        <w:ind w:left="2089" w:hanging="360"/>
      </w:pPr>
      <w:rPr>
        <w:rFonts w:ascii="Symbol" w:hAnsi="Symbol" w:hint="default"/>
      </w:rPr>
    </w:lvl>
    <w:lvl w:ilvl="1" w:tplc="08090003" w:tentative="1">
      <w:start w:val="1"/>
      <w:numFmt w:val="bullet"/>
      <w:lvlText w:val="o"/>
      <w:lvlJc w:val="left"/>
      <w:pPr>
        <w:ind w:left="2809" w:hanging="360"/>
      </w:pPr>
      <w:rPr>
        <w:rFonts w:ascii="Courier New" w:hAnsi="Courier New" w:cs="Courier New" w:hint="default"/>
      </w:rPr>
    </w:lvl>
    <w:lvl w:ilvl="2" w:tplc="08090005" w:tentative="1">
      <w:start w:val="1"/>
      <w:numFmt w:val="bullet"/>
      <w:lvlText w:val=""/>
      <w:lvlJc w:val="left"/>
      <w:pPr>
        <w:ind w:left="3529" w:hanging="360"/>
      </w:pPr>
      <w:rPr>
        <w:rFonts w:ascii="Wingdings" w:hAnsi="Wingdings" w:hint="default"/>
      </w:rPr>
    </w:lvl>
    <w:lvl w:ilvl="3" w:tplc="08090001" w:tentative="1">
      <w:start w:val="1"/>
      <w:numFmt w:val="bullet"/>
      <w:lvlText w:val=""/>
      <w:lvlJc w:val="left"/>
      <w:pPr>
        <w:ind w:left="4249" w:hanging="360"/>
      </w:pPr>
      <w:rPr>
        <w:rFonts w:ascii="Symbol" w:hAnsi="Symbol" w:hint="default"/>
      </w:rPr>
    </w:lvl>
    <w:lvl w:ilvl="4" w:tplc="08090003" w:tentative="1">
      <w:start w:val="1"/>
      <w:numFmt w:val="bullet"/>
      <w:lvlText w:val="o"/>
      <w:lvlJc w:val="left"/>
      <w:pPr>
        <w:ind w:left="4969" w:hanging="360"/>
      </w:pPr>
      <w:rPr>
        <w:rFonts w:ascii="Courier New" w:hAnsi="Courier New" w:cs="Courier New" w:hint="default"/>
      </w:rPr>
    </w:lvl>
    <w:lvl w:ilvl="5" w:tplc="08090005" w:tentative="1">
      <w:start w:val="1"/>
      <w:numFmt w:val="bullet"/>
      <w:lvlText w:val=""/>
      <w:lvlJc w:val="left"/>
      <w:pPr>
        <w:ind w:left="5689" w:hanging="360"/>
      </w:pPr>
      <w:rPr>
        <w:rFonts w:ascii="Wingdings" w:hAnsi="Wingdings" w:hint="default"/>
      </w:rPr>
    </w:lvl>
    <w:lvl w:ilvl="6" w:tplc="08090001" w:tentative="1">
      <w:start w:val="1"/>
      <w:numFmt w:val="bullet"/>
      <w:lvlText w:val=""/>
      <w:lvlJc w:val="left"/>
      <w:pPr>
        <w:ind w:left="6409" w:hanging="360"/>
      </w:pPr>
      <w:rPr>
        <w:rFonts w:ascii="Symbol" w:hAnsi="Symbol" w:hint="default"/>
      </w:rPr>
    </w:lvl>
    <w:lvl w:ilvl="7" w:tplc="08090003" w:tentative="1">
      <w:start w:val="1"/>
      <w:numFmt w:val="bullet"/>
      <w:lvlText w:val="o"/>
      <w:lvlJc w:val="left"/>
      <w:pPr>
        <w:ind w:left="7129" w:hanging="360"/>
      </w:pPr>
      <w:rPr>
        <w:rFonts w:ascii="Courier New" w:hAnsi="Courier New" w:cs="Courier New" w:hint="default"/>
      </w:rPr>
    </w:lvl>
    <w:lvl w:ilvl="8" w:tplc="08090005" w:tentative="1">
      <w:start w:val="1"/>
      <w:numFmt w:val="bullet"/>
      <w:lvlText w:val=""/>
      <w:lvlJc w:val="left"/>
      <w:pPr>
        <w:ind w:left="7849" w:hanging="360"/>
      </w:pPr>
      <w:rPr>
        <w:rFonts w:ascii="Wingdings" w:hAnsi="Wingdings" w:hint="default"/>
      </w:rPr>
    </w:lvl>
  </w:abstractNum>
  <w:abstractNum w:abstractNumId="9">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9"/>
  </w:num>
  <w:num w:numId="6">
    <w:abstractNumId w:val="7"/>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num>
  <w:num w:numId="24">
    <w:abstractNumId w:val="4"/>
  </w:num>
  <w:num w:numId="25">
    <w:abstractNumId w:val="4"/>
  </w:num>
  <w:num w:numId="26">
    <w:abstractNumId w:val="1"/>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207E"/>
    <w:rsid w:val="00012232"/>
    <w:rsid w:val="0001319E"/>
    <w:rsid w:val="000139DB"/>
    <w:rsid w:val="00013B1F"/>
    <w:rsid w:val="00015C17"/>
    <w:rsid w:val="000230C3"/>
    <w:rsid w:val="00023E5C"/>
    <w:rsid w:val="0003026B"/>
    <w:rsid w:val="00030965"/>
    <w:rsid w:val="000339AF"/>
    <w:rsid w:val="00036684"/>
    <w:rsid w:val="0003689B"/>
    <w:rsid w:val="000374A9"/>
    <w:rsid w:val="00040763"/>
    <w:rsid w:val="00041A6F"/>
    <w:rsid w:val="00041C8D"/>
    <w:rsid w:val="000430E9"/>
    <w:rsid w:val="00043B85"/>
    <w:rsid w:val="00044705"/>
    <w:rsid w:val="000465C7"/>
    <w:rsid w:val="00046AD0"/>
    <w:rsid w:val="00047DFF"/>
    <w:rsid w:val="00047E6E"/>
    <w:rsid w:val="000500B2"/>
    <w:rsid w:val="00050D5C"/>
    <w:rsid w:val="00052389"/>
    <w:rsid w:val="000630CF"/>
    <w:rsid w:val="00064AE3"/>
    <w:rsid w:val="000650D8"/>
    <w:rsid w:val="00065ECA"/>
    <w:rsid w:val="000675EB"/>
    <w:rsid w:val="00071EE7"/>
    <w:rsid w:val="00072863"/>
    <w:rsid w:val="00074684"/>
    <w:rsid w:val="0007504E"/>
    <w:rsid w:val="00075735"/>
    <w:rsid w:val="00082A30"/>
    <w:rsid w:val="00083E7D"/>
    <w:rsid w:val="000854C2"/>
    <w:rsid w:val="00085CDD"/>
    <w:rsid w:val="000863B0"/>
    <w:rsid w:val="0009178C"/>
    <w:rsid w:val="00092CA1"/>
    <w:rsid w:val="000936D7"/>
    <w:rsid w:val="0009677D"/>
    <w:rsid w:val="00097AE7"/>
    <w:rsid w:val="000A1815"/>
    <w:rsid w:val="000A1E77"/>
    <w:rsid w:val="000A5896"/>
    <w:rsid w:val="000B1226"/>
    <w:rsid w:val="000B1389"/>
    <w:rsid w:val="000B3DB7"/>
    <w:rsid w:val="000B527A"/>
    <w:rsid w:val="000B67F6"/>
    <w:rsid w:val="000B6BFA"/>
    <w:rsid w:val="000C0281"/>
    <w:rsid w:val="000C4620"/>
    <w:rsid w:val="000C6ECE"/>
    <w:rsid w:val="000C7909"/>
    <w:rsid w:val="000D19E5"/>
    <w:rsid w:val="000D3A3B"/>
    <w:rsid w:val="000D4E7C"/>
    <w:rsid w:val="000D7C27"/>
    <w:rsid w:val="000E076D"/>
    <w:rsid w:val="000E1324"/>
    <w:rsid w:val="000E1865"/>
    <w:rsid w:val="000E1CB7"/>
    <w:rsid w:val="000E3A0D"/>
    <w:rsid w:val="000E5B4D"/>
    <w:rsid w:val="000F32E7"/>
    <w:rsid w:val="000F3512"/>
    <w:rsid w:val="000F7D62"/>
    <w:rsid w:val="000F7FA8"/>
    <w:rsid w:val="00103114"/>
    <w:rsid w:val="00120D86"/>
    <w:rsid w:val="00122540"/>
    <w:rsid w:val="00123E0C"/>
    <w:rsid w:val="0012584F"/>
    <w:rsid w:val="001311C4"/>
    <w:rsid w:val="001316C1"/>
    <w:rsid w:val="00133105"/>
    <w:rsid w:val="001350FC"/>
    <w:rsid w:val="00135468"/>
    <w:rsid w:val="00135BC7"/>
    <w:rsid w:val="00136A34"/>
    <w:rsid w:val="00136CF4"/>
    <w:rsid w:val="00136EE6"/>
    <w:rsid w:val="001372E5"/>
    <w:rsid w:val="00137CD3"/>
    <w:rsid w:val="0014051D"/>
    <w:rsid w:val="001436D9"/>
    <w:rsid w:val="00144CB3"/>
    <w:rsid w:val="00146868"/>
    <w:rsid w:val="00147CAB"/>
    <w:rsid w:val="00151F49"/>
    <w:rsid w:val="00155B09"/>
    <w:rsid w:val="00157B70"/>
    <w:rsid w:val="00157EEC"/>
    <w:rsid w:val="00161BF9"/>
    <w:rsid w:val="001638AC"/>
    <w:rsid w:val="00163E18"/>
    <w:rsid w:val="0016649E"/>
    <w:rsid w:val="00167874"/>
    <w:rsid w:val="001700D4"/>
    <w:rsid w:val="001728DB"/>
    <w:rsid w:val="001749A9"/>
    <w:rsid w:val="0017652C"/>
    <w:rsid w:val="00176C6C"/>
    <w:rsid w:val="00184911"/>
    <w:rsid w:val="0018536D"/>
    <w:rsid w:val="00185572"/>
    <w:rsid w:val="00186EE0"/>
    <w:rsid w:val="00187832"/>
    <w:rsid w:val="001878FA"/>
    <w:rsid w:val="0019042C"/>
    <w:rsid w:val="001924E2"/>
    <w:rsid w:val="00193095"/>
    <w:rsid w:val="00193960"/>
    <w:rsid w:val="00194B3D"/>
    <w:rsid w:val="00196735"/>
    <w:rsid w:val="00197334"/>
    <w:rsid w:val="001A16D0"/>
    <w:rsid w:val="001A1B3A"/>
    <w:rsid w:val="001A1BF8"/>
    <w:rsid w:val="001A5EAE"/>
    <w:rsid w:val="001A6635"/>
    <w:rsid w:val="001A687D"/>
    <w:rsid w:val="001A7644"/>
    <w:rsid w:val="001B1E2E"/>
    <w:rsid w:val="001B2733"/>
    <w:rsid w:val="001B3530"/>
    <w:rsid w:val="001B3AD4"/>
    <w:rsid w:val="001B51A3"/>
    <w:rsid w:val="001B534B"/>
    <w:rsid w:val="001C05F9"/>
    <w:rsid w:val="001C43F5"/>
    <w:rsid w:val="001C495F"/>
    <w:rsid w:val="001C5FD5"/>
    <w:rsid w:val="001D02FB"/>
    <w:rsid w:val="001D6004"/>
    <w:rsid w:val="001E12E0"/>
    <w:rsid w:val="001E3DE2"/>
    <w:rsid w:val="001E7924"/>
    <w:rsid w:val="001F0504"/>
    <w:rsid w:val="001F5202"/>
    <w:rsid w:val="001F75B7"/>
    <w:rsid w:val="001F7DF1"/>
    <w:rsid w:val="00200219"/>
    <w:rsid w:val="00200D55"/>
    <w:rsid w:val="00201279"/>
    <w:rsid w:val="002014B6"/>
    <w:rsid w:val="00201B32"/>
    <w:rsid w:val="0020219D"/>
    <w:rsid w:val="002043F0"/>
    <w:rsid w:val="00204552"/>
    <w:rsid w:val="00204EA0"/>
    <w:rsid w:val="00211044"/>
    <w:rsid w:val="002138FB"/>
    <w:rsid w:val="00214032"/>
    <w:rsid w:val="0021440A"/>
    <w:rsid w:val="0021666E"/>
    <w:rsid w:val="00217D3A"/>
    <w:rsid w:val="00221BD2"/>
    <w:rsid w:val="00226E3A"/>
    <w:rsid w:val="00226EA9"/>
    <w:rsid w:val="00227C27"/>
    <w:rsid w:val="00230905"/>
    <w:rsid w:val="00230975"/>
    <w:rsid w:val="00236FBB"/>
    <w:rsid w:val="00247FD2"/>
    <w:rsid w:val="00251AE6"/>
    <w:rsid w:val="002529E3"/>
    <w:rsid w:val="0025638E"/>
    <w:rsid w:val="002571B0"/>
    <w:rsid w:val="00257344"/>
    <w:rsid w:val="00257807"/>
    <w:rsid w:val="00260EB3"/>
    <w:rsid w:val="00266644"/>
    <w:rsid w:val="0026797D"/>
    <w:rsid w:val="00271BB0"/>
    <w:rsid w:val="00272ACF"/>
    <w:rsid w:val="00273361"/>
    <w:rsid w:val="0027447E"/>
    <w:rsid w:val="0028092A"/>
    <w:rsid w:val="00280DAC"/>
    <w:rsid w:val="00283512"/>
    <w:rsid w:val="0028377D"/>
    <w:rsid w:val="00291543"/>
    <w:rsid w:val="002920E5"/>
    <w:rsid w:val="002A2319"/>
    <w:rsid w:val="002A399A"/>
    <w:rsid w:val="002A4D8E"/>
    <w:rsid w:val="002A5365"/>
    <w:rsid w:val="002A5EE2"/>
    <w:rsid w:val="002A6C07"/>
    <w:rsid w:val="002B739B"/>
    <w:rsid w:val="002C319B"/>
    <w:rsid w:val="002C36F2"/>
    <w:rsid w:val="002C3F64"/>
    <w:rsid w:val="002C4CF7"/>
    <w:rsid w:val="002C6622"/>
    <w:rsid w:val="002C7191"/>
    <w:rsid w:val="002D0C28"/>
    <w:rsid w:val="002D4C69"/>
    <w:rsid w:val="002D75B4"/>
    <w:rsid w:val="002E0625"/>
    <w:rsid w:val="002E55A9"/>
    <w:rsid w:val="002E57BB"/>
    <w:rsid w:val="002F1221"/>
    <w:rsid w:val="002F1AFB"/>
    <w:rsid w:val="002F2B6A"/>
    <w:rsid w:val="002F63EA"/>
    <w:rsid w:val="00300A5D"/>
    <w:rsid w:val="003059C2"/>
    <w:rsid w:val="003068ED"/>
    <w:rsid w:val="003127B8"/>
    <w:rsid w:val="003152DF"/>
    <w:rsid w:val="003160D6"/>
    <w:rsid w:val="003168E0"/>
    <w:rsid w:val="00317426"/>
    <w:rsid w:val="00317FC9"/>
    <w:rsid w:val="003327AC"/>
    <w:rsid w:val="00334D98"/>
    <w:rsid w:val="0034009C"/>
    <w:rsid w:val="00341625"/>
    <w:rsid w:val="0034205C"/>
    <w:rsid w:val="00343880"/>
    <w:rsid w:val="003451E2"/>
    <w:rsid w:val="003459E7"/>
    <w:rsid w:val="0035030C"/>
    <w:rsid w:val="003510F5"/>
    <w:rsid w:val="00351E59"/>
    <w:rsid w:val="00356DD9"/>
    <w:rsid w:val="00357404"/>
    <w:rsid w:val="00357BAF"/>
    <w:rsid w:val="00361108"/>
    <w:rsid w:val="00364776"/>
    <w:rsid w:val="00364882"/>
    <w:rsid w:val="00365DD1"/>
    <w:rsid w:val="00365ED9"/>
    <w:rsid w:val="003704C8"/>
    <w:rsid w:val="00371879"/>
    <w:rsid w:val="003727B1"/>
    <w:rsid w:val="0037334F"/>
    <w:rsid w:val="003746A7"/>
    <w:rsid w:val="003769D9"/>
    <w:rsid w:val="003801D8"/>
    <w:rsid w:val="00386768"/>
    <w:rsid w:val="00387FB6"/>
    <w:rsid w:val="00394712"/>
    <w:rsid w:val="003979E5"/>
    <w:rsid w:val="003A05B1"/>
    <w:rsid w:val="003A16B0"/>
    <w:rsid w:val="003A1BD3"/>
    <w:rsid w:val="003A50EC"/>
    <w:rsid w:val="003B1AE1"/>
    <w:rsid w:val="003B1F13"/>
    <w:rsid w:val="003C0934"/>
    <w:rsid w:val="003C2C12"/>
    <w:rsid w:val="003C2FE5"/>
    <w:rsid w:val="003C6822"/>
    <w:rsid w:val="003C6DDC"/>
    <w:rsid w:val="003D1592"/>
    <w:rsid w:val="003D586D"/>
    <w:rsid w:val="003E107B"/>
    <w:rsid w:val="003E2566"/>
    <w:rsid w:val="003E32F3"/>
    <w:rsid w:val="003E5A10"/>
    <w:rsid w:val="003E6A53"/>
    <w:rsid w:val="003E7537"/>
    <w:rsid w:val="003F0FE7"/>
    <w:rsid w:val="003F35A0"/>
    <w:rsid w:val="003F370A"/>
    <w:rsid w:val="003F6F1C"/>
    <w:rsid w:val="003F7974"/>
    <w:rsid w:val="00401557"/>
    <w:rsid w:val="00404419"/>
    <w:rsid w:val="0040452E"/>
    <w:rsid w:val="004050D0"/>
    <w:rsid w:val="00405EFE"/>
    <w:rsid w:val="00410D69"/>
    <w:rsid w:val="00416004"/>
    <w:rsid w:val="004173D9"/>
    <w:rsid w:val="00417651"/>
    <w:rsid w:val="00421979"/>
    <w:rsid w:val="00421B87"/>
    <w:rsid w:val="00422C2E"/>
    <w:rsid w:val="00422F8D"/>
    <w:rsid w:val="00423923"/>
    <w:rsid w:val="00425486"/>
    <w:rsid w:val="004255BC"/>
    <w:rsid w:val="00425CE5"/>
    <w:rsid w:val="00425E79"/>
    <w:rsid w:val="004273ED"/>
    <w:rsid w:val="0043091F"/>
    <w:rsid w:val="004352E3"/>
    <w:rsid w:val="00437F0A"/>
    <w:rsid w:val="0044617C"/>
    <w:rsid w:val="0045014B"/>
    <w:rsid w:val="004538FC"/>
    <w:rsid w:val="004547B7"/>
    <w:rsid w:val="00456223"/>
    <w:rsid w:val="00456421"/>
    <w:rsid w:val="00456B16"/>
    <w:rsid w:val="00457CCB"/>
    <w:rsid w:val="0046084F"/>
    <w:rsid w:val="00461495"/>
    <w:rsid w:val="00465DD3"/>
    <w:rsid w:val="004664D7"/>
    <w:rsid w:val="0047142D"/>
    <w:rsid w:val="00471A69"/>
    <w:rsid w:val="004746C8"/>
    <w:rsid w:val="00476BB8"/>
    <w:rsid w:val="004840AC"/>
    <w:rsid w:val="004877E3"/>
    <w:rsid w:val="00492C1E"/>
    <w:rsid w:val="00493DC0"/>
    <w:rsid w:val="00495F1B"/>
    <w:rsid w:val="004974A8"/>
    <w:rsid w:val="004A5407"/>
    <w:rsid w:val="004B0517"/>
    <w:rsid w:val="004B7912"/>
    <w:rsid w:val="004C0268"/>
    <w:rsid w:val="004C1549"/>
    <w:rsid w:val="004C2B2C"/>
    <w:rsid w:val="004C5356"/>
    <w:rsid w:val="004C60F2"/>
    <w:rsid w:val="004C686F"/>
    <w:rsid w:val="004C6C4C"/>
    <w:rsid w:val="004C786D"/>
    <w:rsid w:val="004C7FB0"/>
    <w:rsid w:val="004D26E7"/>
    <w:rsid w:val="004D5117"/>
    <w:rsid w:val="004D51BE"/>
    <w:rsid w:val="004D65D8"/>
    <w:rsid w:val="004D687A"/>
    <w:rsid w:val="004D7E98"/>
    <w:rsid w:val="004E12BB"/>
    <w:rsid w:val="004E1986"/>
    <w:rsid w:val="004E1EAA"/>
    <w:rsid w:val="004E36DC"/>
    <w:rsid w:val="004F0645"/>
    <w:rsid w:val="004F0745"/>
    <w:rsid w:val="004F0CF3"/>
    <w:rsid w:val="004F4FD6"/>
    <w:rsid w:val="004F7E11"/>
    <w:rsid w:val="005011AF"/>
    <w:rsid w:val="0050187F"/>
    <w:rsid w:val="00503BA1"/>
    <w:rsid w:val="005043D7"/>
    <w:rsid w:val="0050487C"/>
    <w:rsid w:val="00504A97"/>
    <w:rsid w:val="00504EB3"/>
    <w:rsid w:val="00510182"/>
    <w:rsid w:val="00513DF5"/>
    <w:rsid w:val="005148E7"/>
    <w:rsid w:val="005163B1"/>
    <w:rsid w:val="00516DB3"/>
    <w:rsid w:val="00520B0E"/>
    <w:rsid w:val="005236AC"/>
    <w:rsid w:val="005258AE"/>
    <w:rsid w:val="00532837"/>
    <w:rsid w:val="00540CAE"/>
    <w:rsid w:val="00541614"/>
    <w:rsid w:val="00543A15"/>
    <w:rsid w:val="005456F0"/>
    <w:rsid w:val="00545A8E"/>
    <w:rsid w:val="00552486"/>
    <w:rsid w:val="00553F73"/>
    <w:rsid w:val="005547CD"/>
    <w:rsid w:val="0055531B"/>
    <w:rsid w:val="00556E8E"/>
    <w:rsid w:val="0056272F"/>
    <w:rsid w:val="00562BF1"/>
    <w:rsid w:val="00563185"/>
    <w:rsid w:val="00566C83"/>
    <w:rsid w:val="00572248"/>
    <w:rsid w:val="00576C62"/>
    <w:rsid w:val="005777E7"/>
    <w:rsid w:val="00577A16"/>
    <w:rsid w:val="00580343"/>
    <w:rsid w:val="005856B9"/>
    <w:rsid w:val="0058734C"/>
    <w:rsid w:val="0058746D"/>
    <w:rsid w:val="005960B4"/>
    <w:rsid w:val="00596B3C"/>
    <w:rsid w:val="005A0F43"/>
    <w:rsid w:val="005A4ECF"/>
    <w:rsid w:val="005A63D3"/>
    <w:rsid w:val="005B41C9"/>
    <w:rsid w:val="005B4E4A"/>
    <w:rsid w:val="005B545B"/>
    <w:rsid w:val="005C1A95"/>
    <w:rsid w:val="005C32AF"/>
    <w:rsid w:val="005C3808"/>
    <w:rsid w:val="005C599F"/>
    <w:rsid w:val="005D097F"/>
    <w:rsid w:val="005D1A78"/>
    <w:rsid w:val="005D2846"/>
    <w:rsid w:val="005D4BAA"/>
    <w:rsid w:val="005D6B57"/>
    <w:rsid w:val="005D78C9"/>
    <w:rsid w:val="005D7CFB"/>
    <w:rsid w:val="005E650A"/>
    <w:rsid w:val="005F1771"/>
    <w:rsid w:val="006014B9"/>
    <w:rsid w:val="006177E6"/>
    <w:rsid w:val="0062053C"/>
    <w:rsid w:val="00622324"/>
    <w:rsid w:val="00624B0F"/>
    <w:rsid w:val="006261CF"/>
    <w:rsid w:val="00627CEE"/>
    <w:rsid w:val="0063347D"/>
    <w:rsid w:val="00633C58"/>
    <w:rsid w:val="00633D3A"/>
    <w:rsid w:val="00636999"/>
    <w:rsid w:val="0064099A"/>
    <w:rsid w:val="006411D4"/>
    <w:rsid w:val="006441F3"/>
    <w:rsid w:val="006461C3"/>
    <w:rsid w:val="006504BD"/>
    <w:rsid w:val="006512E9"/>
    <w:rsid w:val="006523E9"/>
    <w:rsid w:val="00653A8C"/>
    <w:rsid w:val="00653B85"/>
    <w:rsid w:val="006607CA"/>
    <w:rsid w:val="00660E39"/>
    <w:rsid w:val="00664785"/>
    <w:rsid w:val="00664852"/>
    <w:rsid w:val="00664D40"/>
    <w:rsid w:val="00665F6E"/>
    <w:rsid w:val="006859B2"/>
    <w:rsid w:val="00685A4D"/>
    <w:rsid w:val="0069087A"/>
    <w:rsid w:val="00691A63"/>
    <w:rsid w:val="00691B80"/>
    <w:rsid w:val="00695BA0"/>
    <w:rsid w:val="0069620C"/>
    <w:rsid w:val="00696C71"/>
    <w:rsid w:val="0069795D"/>
    <w:rsid w:val="006A1F15"/>
    <w:rsid w:val="006A2A6A"/>
    <w:rsid w:val="006A4829"/>
    <w:rsid w:val="006A4A65"/>
    <w:rsid w:val="006A4DB5"/>
    <w:rsid w:val="006A519E"/>
    <w:rsid w:val="006A57A3"/>
    <w:rsid w:val="006A77BD"/>
    <w:rsid w:val="006B099E"/>
    <w:rsid w:val="006B50B6"/>
    <w:rsid w:val="006B547D"/>
    <w:rsid w:val="006B7757"/>
    <w:rsid w:val="006B7BAA"/>
    <w:rsid w:val="006C0AB9"/>
    <w:rsid w:val="006C2311"/>
    <w:rsid w:val="006C34D2"/>
    <w:rsid w:val="006C5771"/>
    <w:rsid w:val="006C7EA8"/>
    <w:rsid w:val="006D17A1"/>
    <w:rsid w:val="006D35A5"/>
    <w:rsid w:val="006D3BC9"/>
    <w:rsid w:val="006D4AED"/>
    <w:rsid w:val="006D4C01"/>
    <w:rsid w:val="006D4CCF"/>
    <w:rsid w:val="006D554B"/>
    <w:rsid w:val="006E3545"/>
    <w:rsid w:val="006E36BA"/>
    <w:rsid w:val="006E4045"/>
    <w:rsid w:val="006E5DDD"/>
    <w:rsid w:val="006E624F"/>
    <w:rsid w:val="006E6BAB"/>
    <w:rsid w:val="006E7CE9"/>
    <w:rsid w:val="006F030E"/>
    <w:rsid w:val="006F03E6"/>
    <w:rsid w:val="006F1877"/>
    <w:rsid w:val="006F18B9"/>
    <w:rsid w:val="006F19B3"/>
    <w:rsid w:val="006F540F"/>
    <w:rsid w:val="0070509F"/>
    <w:rsid w:val="0070698A"/>
    <w:rsid w:val="00706CC1"/>
    <w:rsid w:val="00712D28"/>
    <w:rsid w:val="007148FB"/>
    <w:rsid w:val="00715AE4"/>
    <w:rsid w:val="007237F7"/>
    <w:rsid w:val="00723DB0"/>
    <w:rsid w:val="00724FFE"/>
    <w:rsid w:val="00726115"/>
    <w:rsid w:val="00726D7D"/>
    <w:rsid w:val="00727E28"/>
    <w:rsid w:val="00731DE7"/>
    <w:rsid w:val="00732221"/>
    <w:rsid w:val="00733162"/>
    <w:rsid w:val="00735B24"/>
    <w:rsid w:val="007360CB"/>
    <w:rsid w:val="00736161"/>
    <w:rsid w:val="00742D60"/>
    <w:rsid w:val="0074496F"/>
    <w:rsid w:val="00746031"/>
    <w:rsid w:val="0074685E"/>
    <w:rsid w:val="00746E7E"/>
    <w:rsid w:val="00751927"/>
    <w:rsid w:val="007519C6"/>
    <w:rsid w:val="00753C15"/>
    <w:rsid w:val="00754B08"/>
    <w:rsid w:val="00760427"/>
    <w:rsid w:val="00763FE4"/>
    <w:rsid w:val="007672F6"/>
    <w:rsid w:val="007676A4"/>
    <w:rsid w:val="00771451"/>
    <w:rsid w:val="0077259B"/>
    <w:rsid w:val="007735A9"/>
    <w:rsid w:val="0077659A"/>
    <w:rsid w:val="007766A8"/>
    <w:rsid w:val="00780634"/>
    <w:rsid w:val="00781ECC"/>
    <w:rsid w:val="007832D9"/>
    <w:rsid w:val="0078425C"/>
    <w:rsid w:val="00787F59"/>
    <w:rsid w:val="0079028D"/>
    <w:rsid w:val="0079033B"/>
    <w:rsid w:val="00790CAD"/>
    <w:rsid w:val="0079151C"/>
    <w:rsid w:val="00793590"/>
    <w:rsid w:val="00794E1C"/>
    <w:rsid w:val="00794FDB"/>
    <w:rsid w:val="00795E2A"/>
    <w:rsid w:val="007A155C"/>
    <w:rsid w:val="007A1ABD"/>
    <w:rsid w:val="007A3E72"/>
    <w:rsid w:val="007A4CE4"/>
    <w:rsid w:val="007A55A6"/>
    <w:rsid w:val="007A5B77"/>
    <w:rsid w:val="007A6596"/>
    <w:rsid w:val="007A71FC"/>
    <w:rsid w:val="007A7767"/>
    <w:rsid w:val="007B3287"/>
    <w:rsid w:val="007B4536"/>
    <w:rsid w:val="007C0183"/>
    <w:rsid w:val="007C19E7"/>
    <w:rsid w:val="007C3F94"/>
    <w:rsid w:val="007D0C6C"/>
    <w:rsid w:val="007D67A9"/>
    <w:rsid w:val="007D6A4F"/>
    <w:rsid w:val="007E6274"/>
    <w:rsid w:val="007E6966"/>
    <w:rsid w:val="007E6E16"/>
    <w:rsid w:val="007E710F"/>
    <w:rsid w:val="007F50EB"/>
    <w:rsid w:val="007F6C1A"/>
    <w:rsid w:val="007F7869"/>
    <w:rsid w:val="00801B21"/>
    <w:rsid w:val="0080225A"/>
    <w:rsid w:val="008026E8"/>
    <w:rsid w:val="008029E5"/>
    <w:rsid w:val="008031E4"/>
    <w:rsid w:val="00804C05"/>
    <w:rsid w:val="00806AE2"/>
    <w:rsid w:val="00806DCB"/>
    <w:rsid w:val="00807181"/>
    <w:rsid w:val="008073E4"/>
    <w:rsid w:val="0081059E"/>
    <w:rsid w:val="008118EF"/>
    <w:rsid w:val="0081474C"/>
    <w:rsid w:val="00815982"/>
    <w:rsid w:val="00815B34"/>
    <w:rsid w:val="0081639A"/>
    <w:rsid w:val="008168AE"/>
    <w:rsid w:val="008208AD"/>
    <w:rsid w:val="00822613"/>
    <w:rsid w:val="00823381"/>
    <w:rsid w:val="0082577C"/>
    <w:rsid w:val="00832E96"/>
    <w:rsid w:val="0083573D"/>
    <w:rsid w:val="0083744C"/>
    <w:rsid w:val="008405F4"/>
    <w:rsid w:val="00841242"/>
    <w:rsid w:val="00842809"/>
    <w:rsid w:val="00842BAC"/>
    <w:rsid w:val="00846C8B"/>
    <w:rsid w:val="0085176E"/>
    <w:rsid w:val="00853CEB"/>
    <w:rsid w:val="008555C6"/>
    <w:rsid w:val="00861BC5"/>
    <w:rsid w:val="00864044"/>
    <w:rsid w:val="008657D3"/>
    <w:rsid w:val="00870105"/>
    <w:rsid w:val="0087104F"/>
    <w:rsid w:val="00871EEB"/>
    <w:rsid w:val="00877A14"/>
    <w:rsid w:val="00880274"/>
    <w:rsid w:val="00880EB4"/>
    <w:rsid w:val="00883898"/>
    <w:rsid w:val="00897640"/>
    <w:rsid w:val="008A13F9"/>
    <w:rsid w:val="008A18F1"/>
    <w:rsid w:val="008A225C"/>
    <w:rsid w:val="008A36FC"/>
    <w:rsid w:val="008A39C3"/>
    <w:rsid w:val="008A3D15"/>
    <w:rsid w:val="008A757F"/>
    <w:rsid w:val="008B00D0"/>
    <w:rsid w:val="008B0153"/>
    <w:rsid w:val="008B03B2"/>
    <w:rsid w:val="008B07E7"/>
    <w:rsid w:val="008B3BDC"/>
    <w:rsid w:val="008C27F8"/>
    <w:rsid w:val="008C5B84"/>
    <w:rsid w:val="008C7F1A"/>
    <w:rsid w:val="008D176E"/>
    <w:rsid w:val="008D6071"/>
    <w:rsid w:val="008D61B1"/>
    <w:rsid w:val="008D6941"/>
    <w:rsid w:val="008F0FD5"/>
    <w:rsid w:val="008F2163"/>
    <w:rsid w:val="008F547B"/>
    <w:rsid w:val="008F611A"/>
    <w:rsid w:val="00901DF4"/>
    <w:rsid w:val="0090372A"/>
    <w:rsid w:val="0091350D"/>
    <w:rsid w:val="009136AD"/>
    <w:rsid w:val="0091567B"/>
    <w:rsid w:val="009158EF"/>
    <w:rsid w:val="00916BFE"/>
    <w:rsid w:val="00920949"/>
    <w:rsid w:val="0092359C"/>
    <w:rsid w:val="00926E97"/>
    <w:rsid w:val="009275BB"/>
    <w:rsid w:val="00932892"/>
    <w:rsid w:val="00933216"/>
    <w:rsid w:val="0093664B"/>
    <w:rsid w:val="009432E2"/>
    <w:rsid w:val="009529F4"/>
    <w:rsid w:val="00952D83"/>
    <w:rsid w:val="00955445"/>
    <w:rsid w:val="00955F04"/>
    <w:rsid w:val="00957790"/>
    <w:rsid w:val="00960A79"/>
    <w:rsid w:val="009617A0"/>
    <w:rsid w:val="009619EF"/>
    <w:rsid w:val="0096229D"/>
    <w:rsid w:val="00965118"/>
    <w:rsid w:val="00971919"/>
    <w:rsid w:val="00972E79"/>
    <w:rsid w:val="0097381D"/>
    <w:rsid w:val="009743C9"/>
    <w:rsid w:val="009815E5"/>
    <w:rsid w:val="00982327"/>
    <w:rsid w:val="009827CA"/>
    <w:rsid w:val="0098284A"/>
    <w:rsid w:val="00983BF7"/>
    <w:rsid w:val="00984C04"/>
    <w:rsid w:val="00985708"/>
    <w:rsid w:val="0098602E"/>
    <w:rsid w:val="00993D9F"/>
    <w:rsid w:val="00993F4C"/>
    <w:rsid w:val="00994593"/>
    <w:rsid w:val="00997ACF"/>
    <w:rsid w:val="009A06D7"/>
    <w:rsid w:val="009A08F0"/>
    <w:rsid w:val="009A1C1A"/>
    <w:rsid w:val="009B1299"/>
    <w:rsid w:val="009B2E3A"/>
    <w:rsid w:val="009B3643"/>
    <w:rsid w:val="009B3F71"/>
    <w:rsid w:val="009B4A49"/>
    <w:rsid w:val="009B6201"/>
    <w:rsid w:val="009C04BF"/>
    <w:rsid w:val="009C78D9"/>
    <w:rsid w:val="009C7984"/>
    <w:rsid w:val="009D07CE"/>
    <w:rsid w:val="009D30E5"/>
    <w:rsid w:val="009D3B50"/>
    <w:rsid w:val="009D588D"/>
    <w:rsid w:val="009D5CA1"/>
    <w:rsid w:val="009D6D2A"/>
    <w:rsid w:val="009E157B"/>
    <w:rsid w:val="009E20C9"/>
    <w:rsid w:val="009E2BAB"/>
    <w:rsid w:val="009E405D"/>
    <w:rsid w:val="009E5E32"/>
    <w:rsid w:val="009E6709"/>
    <w:rsid w:val="009E735D"/>
    <w:rsid w:val="009F219D"/>
    <w:rsid w:val="009F48BB"/>
    <w:rsid w:val="009F70D1"/>
    <w:rsid w:val="00A0039A"/>
    <w:rsid w:val="00A005CF"/>
    <w:rsid w:val="00A01EA8"/>
    <w:rsid w:val="00A0768C"/>
    <w:rsid w:val="00A07F64"/>
    <w:rsid w:val="00A12354"/>
    <w:rsid w:val="00A12B00"/>
    <w:rsid w:val="00A138C8"/>
    <w:rsid w:val="00A14B8A"/>
    <w:rsid w:val="00A16E95"/>
    <w:rsid w:val="00A17913"/>
    <w:rsid w:val="00A2048D"/>
    <w:rsid w:val="00A2254A"/>
    <w:rsid w:val="00A22D37"/>
    <w:rsid w:val="00A24852"/>
    <w:rsid w:val="00A24C1A"/>
    <w:rsid w:val="00A254D3"/>
    <w:rsid w:val="00A25E0C"/>
    <w:rsid w:val="00A264BF"/>
    <w:rsid w:val="00A32222"/>
    <w:rsid w:val="00A326A6"/>
    <w:rsid w:val="00A34135"/>
    <w:rsid w:val="00A34BBC"/>
    <w:rsid w:val="00A35B54"/>
    <w:rsid w:val="00A37F16"/>
    <w:rsid w:val="00A4268A"/>
    <w:rsid w:val="00A42F0F"/>
    <w:rsid w:val="00A436B1"/>
    <w:rsid w:val="00A519F9"/>
    <w:rsid w:val="00A520C2"/>
    <w:rsid w:val="00A53715"/>
    <w:rsid w:val="00A53C9E"/>
    <w:rsid w:val="00A540E3"/>
    <w:rsid w:val="00A546B3"/>
    <w:rsid w:val="00A5678D"/>
    <w:rsid w:val="00A610DD"/>
    <w:rsid w:val="00A61B3F"/>
    <w:rsid w:val="00A61EAA"/>
    <w:rsid w:val="00A64E16"/>
    <w:rsid w:val="00A66BBE"/>
    <w:rsid w:val="00A67101"/>
    <w:rsid w:val="00A708D4"/>
    <w:rsid w:val="00A72C22"/>
    <w:rsid w:val="00A72FB4"/>
    <w:rsid w:val="00A7413B"/>
    <w:rsid w:val="00A77F87"/>
    <w:rsid w:val="00A86401"/>
    <w:rsid w:val="00A92887"/>
    <w:rsid w:val="00A94867"/>
    <w:rsid w:val="00A95D96"/>
    <w:rsid w:val="00AA1BD9"/>
    <w:rsid w:val="00AA26F8"/>
    <w:rsid w:val="00AA2E44"/>
    <w:rsid w:val="00AA30F1"/>
    <w:rsid w:val="00AA6DA7"/>
    <w:rsid w:val="00AB18AB"/>
    <w:rsid w:val="00AB352C"/>
    <w:rsid w:val="00AB4C2D"/>
    <w:rsid w:val="00AB571A"/>
    <w:rsid w:val="00AB6352"/>
    <w:rsid w:val="00AB769C"/>
    <w:rsid w:val="00AB7BB3"/>
    <w:rsid w:val="00AC0C79"/>
    <w:rsid w:val="00AD127B"/>
    <w:rsid w:val="00AD235E"/>
    <w:rsid w:val="00AD4A4F"/>
    <w:rsid w:val="00AD5D39"/>
    <w:rsid w:val="00AE0369"/>
    <w:rsid w:val="00AE044C"/>
    <w:rsid w:val="00AE0DC2"/>
    <w:rsid w:val="00AE1749"/>
    <w:rsid w:val="00AE391F"/>
    <w:rsid w:val="00AE4296"/>
    <w:rsid w:val="00AE62E9"/>
    <w:rsid w:val="00AE7805"/>
    <w:rsid w:val="00AE7842"/>
    <w:rsid w:val="00AE79AA"/>
    <w:rsid w:val="00AF0C4A"/>
    <w:rsid w:val="00AF0D1F"/>
    <w:rsid w:val="00AF101E"/>
    <w:rsid w:val="00AF131B"/>
    <w:rsid w:val="00AF2BC0"/>
    <w:rsid w:val="00AF3320"/>
    <w:rsid w:val="00AF359A"/>
    <w:rsid w:val="00AF3AD4"/>
    <w:rsid w:val="00AF53BA"/>
    <w:rsid w:val="00AF6993"/>
    <w:rsid w:val="00B0735D"/>
    <w:rsid w:val="00B102CD"/>
    <w:rsid w:val="00B14069"/>
    <w:rsid w:val="00B16DD8"/>
    <w:rsid w:val="00B20272"/>
    <w:rsid w:val="00B21B47"/>
    <w:rsid w:val="00B232AE"/>
    <w:rsid w:val="00B23A11"/>
    <w:rsid w:val="00B27920"/>
    <w:rsid w:val="00B30062"/>
    <w:rsid w:val="00B30744"/>
    <w:rsid w:val="00B31620"/>
    <w:rsid w:val="00B3457F"/>
    <w:rsid w:val="00B34CD1"/>
    <w:rsid w:val="00B3533E"/>
    <w:rsid w:val="00B508A9"/>
    <w:rsid w:val="00B5350C"/>
    <w:rsid w:val="00B549F5"/>
    <w:rsid w:val="00B55BE0"/>
    <w:rsid w:val="00B63957"/>
    <w:rsid w:val="00B7002F"/>
    <w:rsid w:val="00B71515"/>
    <w:rsid w:val="00B73CDE"/>
    <w:rsid w:val="00B776D7"/>
    <w:rsid w:val="00B82464"/>
    <w:rsid w:val="00B82F88"/>
    <w:rsid w:val="00B840D8"/>
    <w:rsid w:val="00B85169"/>
    <w:rsid w:val="00B85413"/>
    <w:rsid w:val="00B862D9"/>
    <w:rsid w:val="00B91DD8"/>
    <w:rsid w:val="00B923B9"/>
    <w:rsid w:val="00B9497D"/>
    <w:rsid w:val="00B96D4F"/>
    <w:rsid w:val="00BA0C42"/>
    <w:rsid w:val="00BA0E58"/>
    <w:rsid w:val="00BA340E"/>
    <w:rsid w:val="00BA39F3"/>
    <w:rsid w:val="00BA514C"/>
    <w:rsid w:val="00BA6DAC"/>
    <w:rsid w:val="00BA7728"/>
    <w:rsid w:val="00BA79E0"/>
    <w:rsid w:val="00BB060C"/>
    <w:rsid w:val="00BB3E63"/>
    <w:rsid w:val="00BB56D7"/>
    <w:rsid w:val="00BB7972"/>
    <w:rsid w:val="00BC2F5C"/>
    <w:rsid w:val="00BC630A"/>
    <w:rsid w:val="00BC7064"/>
    <w:rsid w:val="00BD3120"/>
    <w:rsid w:val="00BE0A6D"/>
    <w:rsid w:val="00BE4D8D"/>
    <w:rsid w:val="00BE508C"/>
    <w:rsid w:val="00BE6D1F"/>
    <w:rsid w:val="00BE7A7A"/>
    <w:rsid w:val="00BE7BED"/>
    <w:rsid w:val="00BE7FFB"/>
    <w:rsid w:val="00BF0995"/>
    <w:rsid w:val="00BF2B63"/>
    <w:rsid w:val="00BF2CFB"/>
    <w:rsid w:val="00BF31A6"/>
    <w:rsid w:val="00BF33F6"/>
    <w:rsid w:val="00BF479B"/>
    <w:rsid w:val="00BF4923"/>
    <w:rsid w:val="00BF6C46"/>
    <w:rsid w:val="00BF799E"/>
    <w:rsid w:val="00C067B8"/>
    <w:rsid w:val="00C10371"/>
    <w:rsid w:val="00C1153D"/>
    <w:rsid w:val="00C117F9"/>
    <w:rsid w:val="00C1286C"/>
    <w:rsid w:val="00C131DC"/>
    <w:rsid w:val="00C13C0C"/>
    <w:rsid w:val="00C14FD4"/>
    <w:rsid w:val="00C1754A"/>
    <w:rsid w:val="00C21773"/>
    <w:rsid w:val="00C2309D"/>
    <w:rsid w:val="00C234A4"/>
    <w:rsid w:val="00C23A6B"/>
    <w:rsid w:val="00C23B52"/>
    <w:rsid w:val="00C27AD9"/>
    <w:rsid w:val="00C332F0"/>
    <w:rsid w:val="00C351DF"/>
    <w:rsid w:val="00C433C6"/>
    <w:rsid w:val="00C45508"/>
    <w:rsid w:val="00C50851"/>
    <w:rsid w:val="00C518C2"/>
    <w:rsid w:val="00C54E76"/>
    <w:rsid w:val="00C57281"/>
    <w:rsid w:val="00C618C0"/>
    <w:rsid w:val="00C62AD5"/>
    <w:rsid w:val="00C63E72"/>
    <w:rsid w:val="00C649E4"/>
    <w:rsid w:val="00C65A4C"/>
    <w:rsid w:val="00C666A4"/>
    <w:rsid w:val="00C66E73"/>
    <w:rsid w:val="00C67EDD"/>
    <w:rsid w:val="00C70E84"/>
    <w:rsid w:val="00C71192"/>
    <w:rsid w:val="00C760DD"/>
    <w:rsid w:val="00C76D3B"/>
    <w:rsid w:val="00C76ECE"/>
    <w:rsid w:val="00C77314"/>
    <w:rsid w:val="00C77743"/>
    <w:rsid w:val="00C82908"/>
    <w:rsid w:val="00C849D0"/>
    <w:rsid w:val="00C864EA"/>
    <w:rsid w:val="00C931C1"/>
    <w:rsid w:val="00C94952"/>
    <w:rsid w:val="00CA1007"/>
    <w:rsid w:val="00CA2175"/>
    <w:rsid w:val="00CA4667"/>
    <w:rsid w:val="00CA476A"/>
    <w:rsid w:val="00CA7415"/>
    <w:rsid w:val="00CC372A"/>
    <w:rsid w:val="00CD14A5"/>
    <w:rsid w:val="00CD39EA"/>
    <w:rsid w:val="00CD5366"/>
    <w:rsid w:val="00CD5777"/>
    <w:rsid w:val="00CD7015"/>
    <w:rsid w:val="00CE13D1"/>
    <w:rsid w:val="00CE4CA0"/>
    <w:rsid w:val="00CF117F"/>
    <w:rsid w:val="00CF144D"/>
    <w:rsid w:val="00CF165E"/>
    <w:rsid w:val="00CF2F3C"/>
    <w:rsid w:val="00CF5E00"/>
    <w:rsid w:val="00CF77C0"/>
    <w:rsid w:val="00D05C89"/>
    <w:rsid w:val="00D129DB"/>
    <w:rsid w:val="00D130FA"/>
    <w:rsid w:val="00D14005"/>
    <w:rsid w:val="00D15C44"/>
    <w:rsid w:val="00D176B8"/>
    <w:rsid w:val="00D22EF6"/>
    <w:rsid w:val="00D23666"/>
    <w:rsid w:val="00D25CAC"/>
    <w:rsid w:val="00D261DA"/>
    <w:rsid w:val="00D26A42"/>
    <w:rsid w:val="00D3313D"/>
    <w:rsid w:val="00D34895"/>
    <w:rsid w:val="00D36204"/>
    <w:rsid w:val="00D410F3"/>
    <w:rsid w:val="00D442BF"/>
    <w:rsid w:val="00D50619"/>
    <w:rsid w:val="00D5334B"/>
    <w:rsid w:val="00D54960"/>
    <w:rsid w:val="00D54966"/>
    <w:rsid w:val="00D54E0A"/>
    <w:rsid w:val="00D569F5"/>
    <w:rsid w:val="00D60606"/>
    <w:rsid w:val="00D62B3B"/>
    <w:rsid w:val="00D64127"/>
    <w:rsid w:val="00D64EBC"/>
    <w:rsid w:val="00D66239"/>
    <w:rsid w:val="00D66633"/>
    <w:rsid w:val="00D71970"/>
    <w:rsid w:val="00D76C40"/>
    <w:rsid w:val="00D816DE"/>
    <w:rsid w:val="00D82E50"/>
    <w:rsid w:val="00D860BF"/>
    <w:rsid w:val="00D8677A"/>
    <w:rsid w:val="00D874D9"/>
    <w:rsid w:val="00D9161C"/>
    <w:rsid w:val="00D91CD8"/>
    <w:rsid w:val="00D96ABA"/>
    <w:rsid w:val="00DA1F81"/>
    <w:rsid w:val="00DA2AF5"/>
    <w:rsid w:val="00DB0528"/>
    <w:rsid w:val="00DB1A4B"/>
    <w:rsid w:val="00DB2CF0"/>
    <w:rsid w:val="00DB5A80"/>
    <w:rsid w:val="00DB5CC0"/>
    <w:rsid w:val="00DB6950"/>
    <w:rsid w:val="00DB6EAF"/>
    <w:rsid w:val="00DC0C25"/>
    <w:rsid w:val="00DC2111"/>
    <w:rsid w:val="00DC3725"/>
    <w:rsid w:val="00DC4B35"/>
    <w:rsid w:val="00DD3C7A"/>
    <w:rsid w:val="00DD4AAF"/>
    <w:rsid w:val="00DD5517"/>
    <w:rsid w:val="00DD6B9C"/>
    <w:rsid w:val="00DE30E8"/>
    <w:rsid w:val="00DE49C1"/>
    <w:rsid w:val="00DF26E7"/>
    <w:rsid w:val="00DF4B56"/>
    <w:rsid w:val="00DF7032"/>
    <w:rsid w:val="00E01232"/>
    <w:rsid w:val="00E013F0"/>
    <w:rsid w:val="00E032C9"/>
    <w:rsid w:val="00E12962"/>
    <w:rsid w:val="00E1383B"/>
    <w:rsid w:val="00E221B6"/>
    <w:rsid w:val="00E22D56"/>
    <w:rsid w:val="00E2383D"/>
    <w:rsid w:val="00E26541"/>
    <w:rsid w:val="00E27050"/>
    <w:rsid w:val="00E27AD6"/>
    <w:rsid w:val="00E27C36"/>
    <w:rsid w:val="00E31659"/>
    <w:rsid w:val="00E319F0"/>
    <w:rsid w:val="00E33F81"/>
    <w:rsid w:val="00E3612F"/>
    <w:rsid w:val="00E375A6"/>
    <w:rsid w:val="00E413F3"/>
    <w:rsid w:val="00E41EEA"/>
    <w:rsid w:val="00E42897"/>
    <w:rsid w:val="00E43704"/>
    <w:rsid w:val="00E43A83"/>
    <w:rsid w:val="00E44D7C"/>
    <w:rsid w:val="00E50117"/>
    <w:rsid w:val="00E50241"/>
    <w:rsid w:val="00E5300D"/>
    <w:rsid w:val="00E53F5D"/>
    <w:rsid w:val="00E558FB"/>
    <w:rsid w:val="00E55F7D"/>
    <w:rsid w:val="00E57B81"/>
    <w:rsid w:val="00E628C7"/>
    <w:rsid w:val="00E62F5A"/>
    <w:rsid w:val="00E653E0"/>
    <w:rsid w:val="00E656EF"/>
    <w:rsid w:val="00E676DF"/>
    <w:rsid w:val="00E718D6"/>
    <w:rsid w:val="00E72ADB"/>
    <w:rsid w:val="00E73269"/>
    <w:rsid w:val="00E73776"/>
    <w:rsid w:val="00E742DE"/>
    <w:rsid w:val="00E74AB4"/>
    <w:rsid w:val="00E76AEA"/>
    <w:rsid w:val="00E82445"/>
    <w:rsid w:val="00E87584"/>
    <w:rsid w:val="00E907EE"/>
    <w:rsid w:val="00E90DEA"/>
    <w:rsid w:val="00E91147"/>
    <w:rsid w:val="00E940AE"/>
    <w:rsid w:val="00E9541E"/>
    <w:rsid w:val="00E962AE"/>
    <w:rsid w:val="00EB0B03"/>
    <w:rsid w:val="00EB45FC"/>
    <w:rsid w:val="00EB6EF0"/>
    <w:rsid w:val="00EB701A"/>
    <w:rsid w:val="00EC238C"/>
    <w:rsid w:val="00EC2BF0"/>
    <w:rsid w:val="00EC3DFE"/>
    <w:rsid w:val="00EC3E78"/>
    <w:rsid w:val="00EC6013"/>
    <w:rsid w:val="00EC722B"/>
    <w:rsid w:val="00ED380A"/>
    <w:rsid w:val="00ED3CD6"/>
    <w:rsid w:val="00ED3F6E"/>
    <w:rsid w:val="00ED47E3"/>
    <w:rsid w:val="00ED4D5D"/>
    <w:rsid w:val="00ED6692"/>
    <w:rsid w:val="00ED7D03"/>
    <w:rsid w:val="00EE5AFC"/>
    <w:rsid w:val="00EE61FE"/>
    <w:rsid w:val="00EE6DD4"/>
    <w:rsid w:val="00EF1113"/>
    <w:rsid w:val="00EF1DCD"/>
    <w:rsid w:val="00EF52A0"/>
    <w:rsid w:val="00EF5C13"/>
    <w:rsid w:val="00EF60E3"/>
    <w:rsid w:val="00F013F8"/>
    <w:rsid w:val="00F02318"/>
    <w:rsid w:val="00F03964"/>
    <w:rsid w:val="00F0555F"/>
    <w:rsid w:val="00F05BAE"/>
    <w:rsid w:val="00F06003"/>
    <w:rsid w:val="00F069E1"/>
    <w:rsid w:val="00F074A5"/>
    <w:rsid w:val="00F10AC9"/>
    <w:rsid w:val="00F11923"/>
    <w:rsid w:val="00F14E5A"/>
    <w:rsid w:val="00F1645A"/>
    <w:rsid w:val="00F20CC9"/>
    <w:rsid w:val="00F22517"/>
    <w:rsid w:val="00F2595A"/>
    <w:rsid w:val="00F25BFF"/>
    <w:rsid w:val="00F27F41"/>
    <w:rsid w:val="00F3323B"/>
    <w:rsid w:val="00F34F19"/>
    <w:rsid w:val="00F3742E"/>
    <w:rsid w:val="00F40764"/>
    <w:rsid w:val="00F4207A"/>
    <w:rsid w:val="00F42490"/>
    <w:rsid w:val="00F44561"/>
    <w:rsid w:val="00F449EB"/>
    <w:rsid w:val="00F4723D"/>
    <w:rsid w:val="00F517B1"/>
    <w:rsid w:val="00F54549"/>
    <w:rsid w:val="00F57494"/>
    <w:rsid w:val="00F5776F"/>
    <w:rsid w:val="00F6233F"/>
    <w:rsid w:val="00F7532E"/>
    <w:rsid w:val="00F75D6B"/>
    <w:rsid w:val="00F77459"/>
    <w:rsid w:val="00F77671"/>
    <w:rsid w:val="00F80672"/>
    <w:rsid w:val="00F80C32"/>
    <w:rsid w:val="00FA0457"/>
    <w:rsid w:val="00FA57C6"/>
    <w:rsid w:val="00FA7357"/>
    <w:rsid w:val="00FA7E24"/>
    <w:rsid w:val="00FB67F3"/>
    <w:rsid w:val="00FB755A"/>
    <w:rsid w:val="00FC0FFB"/>
    <w:rsid w:val="00FC11E1"/>
    <w:rsid w:val="00FC14D7"/>
    <w:rsid w:val="00FC1FC2"/>
    <w:rsid w:val="00FC37FC"/>
    <w:rsid w:val="00FC6455"/>
    <w:rsid w:val="00FC7D0E"/>
    <w:rsid w:val="00FD0AEF"/>
    <w:rsid w:val="00FD1216"/>
    <w:rsid w:val="00FD15A7"/>
    <w:rsid w:val="00FD195D"/>
    <w:rsid w:val="00FD31C2"/>
    <w:rsid w:val="00FD4461"/>
    <w:rsid w:val="00FE070B"/>
    <w:rsid w:val="00FE25D7"/>
    <w:rsid w:val="00FE3FA1"/>
    <w:rsid w:val="00FE4938"/>
    <w:rsid w:val="00FE6D7E"/>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E28820D-955A-4CB6-A1BC-F91C8B08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3"/>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paragraph" w:customStyle="1" w:styleId="Style4">
    <w:name w:val="Style4"/>
    <w:basedOn w:val="Normal"/>
    <w:link w:val="Style4Char"/>
    <w:qFormat/>
    <w:rsid w:val="000B3DB7"/>
    <w:pPr>
      <w:tabs>
        <w:tab w:val="num" w:pos="737"/>
        <w:tab w:val="left" w:pos="851"/>
      </w:tabs>
      <w:adjustRightInd w:val="0"/>
      <w:spacing w:before="240" w:after="120" w:line="240" w:lineRule="auto"/>
      <w:ind w:left="737" w:hanging="737"/>
      <w:jc w:val="both"/>
      <w:outlineLvl w:val="1"/>
    </w:pPr>
    <w:rPr>
      <w:rFonts w:ascii="Arial" w:eastAsia="STZhongsong" w:hAnsi="Arial" w:cs="Arial"/>
      <w:sz w:val="20"/>
      <w:szCs w:val="20"/>
      <w:lang w:eastAsia="zh-CN"/>
    </w:rPr>
  </w:style>
  <w:style w:type="character" w:customStyle="1" w:styleId="Style4Char">
    <w:name w:val="Style4 Char"/>
    <w:basedOn w:val="DefaultParagraphFont"/>
    <w:link w:val="Style4"/>
    <w:rsid w:val="000B3DB7"/>
    <w:rPr>
      <w:rFonts w:ascii="Arial" w:eastAsia="STZhongsong" w:hAnsi="Arial" w:cs="Arial"/>
      <w:sz w:val="20"/>
      <w:szCs w:val="20"/>
      <w:lang w:eastAsia="zh-CN"/>
    </w:rPr>
  </w:style>
  <w:style w:type="paragraph" w:customStyle="1" w:styleId="SM1">
    <w:name w:val="SM1"/>
    <w:basedOn w:val="Normal"/>
    <w:qFormat/>
    <w:rsid w:val="00C77743"/>
    <w:pPr>
      <w:numPr>
        <w:numId w:val="9"/>
      </w:numPr>
    </w:pPr>
  </w:style>
  <w:style w:type="paragraph" w:customStyle="1" w:styleId="SM2">
    <w:name w:val="SM 2"/>
    <w:basedOn w:val="Normal"/>
    <w:qFormat/>
    <w:rsid w:val="00C77743"/>
    <w:pPr>
      <w:numPr>
        <w:ilvl w:val="1"/>
        <w:numId w:val="9"/>
      </w:numPr>
    </w:pPr>
  </w:style>
  <w:style w:type="paragraph" w:customStyle="1" w:styleId="SM3">
    <w:name w:val="SM 3"/>
    <w:basedOn w:val="Normal"/>
    <w:qFormat/>
    <w:rsid w:val="00C77743"/>
    <w:pPr>
      <w:numPr>
        <w:ilvl w:val="2"/>
        <w:numId w:val="9"/>
      </w:numPr>
    </w:pPr>
  </w:style>
  <w:style w:type="paragraph" w:customStyle="1" w:styleId="Sm4">
    <w:name w:val="Sm 4"/>
    <w:basedOn w:val="Normal"/>
    <w:qFormat/>
    <w:rsid w:val="00C77743"/>
    <w:pPr>
      <w:numPr>
        <w:ilvl w:val="3"/>
        <w:numId w:val="9"/>
      </w:numPr>
    </w:pPr>
  </w:style>
  <w:style w:type="paragraph" w:customStyle="1" w:styleId="Style2">
    <w:name w:val="Style2"/>
    <w:basedOn w:val="SM2"/>
    <w:next w:val="Normal"/>
    <w:link w:val="Style2Char"/>
    <w:qFormat/>
    <w:rsid w:val="00C77743"/>
    <w:rPr>
      <w:rFonts w:ascii="Arial" w:hAnsi="Arial"/>
    </w:rPr>
  </w:style>
  <w:style w:type="character" w:customStyle="1" w:styleId="Style2Char">
    <w:name w:val="Style2 Char"/>
    <w:basedOn w:val="DefaultParagraphFont"/>
    <w:link w:val="Style2"/>
    <w:rsid w:val="00C77743"/>
    <w:rPr>
      <w:rFonts w:ascii="Arial" w:hAnsi="Arial"/>
    </w:rPr>
  </w:style>
  <w:style w:type="paragraph" w:customStyle="1" w:styleId="TableParagraph">
    <w:name w:val="Table Paragraph"/>
    <w:basedOn w:val="Normal"/>
    <w:uiPriority w:val="1"/>
    <w:qFormat/>
    <w:rsid w:val="00D860BF"/>
    <w:pPr>
      <w:widowControl w:val="0"/>
      <w:spacing w:after="0" w:line="240" w:lineRule="auto"/>
    </w:pPr>
    <w:rPr>
      <w:rFonts w:eastAsiaTheme="minorHAnsi"/>
      <w:lang w:val="en-US" w:eastAsia="en-US"/>
    </w:rPr>
  </w:style>
  <w:style w:type="table" w:customStyle="1" w:styleId="TableGrid2">
    <w:name w:val="Table Grid2"/>
    <w:basedOn w:val="TableNormal"/>
    <w:next w:val="TableGrid"/>
    <w:uiPriority w:val="59"/>
    <w:rsid w:val="008B07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Style3">
    <w:name w:val="smStyle3"/>
    <w:basedOn w:val="Heading2"/>
    <w:link w:val="smStyle3Char"/>
    <w:qFormat/>
    <w:rsid w:val="00540CAE"/>
    <w:pPr>
      <w:tabs>
        <w:tab w:val="clear" w:pos="1447"/>
        <w:tab w:val="num" w:pos="3431"/>
      </w:tabs>
      <w:spacing w:before="240"/>
      <w:ind w:left="3431"/>
    </w:pPr>
    <w:rPr>
      <w:rFonts w:cs="Arial"/>
    </w:rPr>
  </w:style>
  <w:style w:type="character" w:customStyle="1" w:styleId="smStyle3Char">
    <w:name w:val="smStyle3 Char"/>
    <w:basedOn w:val="Heading2Char"/>
    <w:link w:val="smStyle3"/>
    <w:rsid w:val="00540CAE"/>
    <w:rPr>
      <w:rFonts w:ascii="Arial" w:eastAsia="STZhongsong" w:hAnsi="Arial" w:cs="Arial"/>
      <w:sz w:val="20"/>
      <w:szCs w:val="20"/>
      <w:lang w:eastAsia="zh-CN"/>
    </w:rPr>
  </w:style>
  <w:style w:type="paragraph" w:customStyle="1" w:styleId="Style3">
    <w:name w:val="Style3"/>
    <w:basedOn w:val="Normal"/>
    <w:link w:val="Style3Char"/>
    <w:qFormat/>
    <w:rsid w:val="00386768"/>
    <w:pPr>
      <w:tabs>
        <w:tab w:val="left" w:pos="851"/>
        <w:tab w:val="num" w:pos="1447"/>
      </w:tabs>
      <w:adjustRightInd w:val="0"/>
      <w:spacing w:before="240" w:after="120" w:line="240" w:lineRule="auto"/>
      <w:ind w:left="1729" w:hanging="737"/>
      <w:jc w:val="both"/>
      <w:outlineLvl w:val="1"/>
    </w:pPr>
    <w:rPr>
      <w:rFonts w:ascii="Arial" w:eastAsia="STZhongsong" w:hAnsi="Arial" w:cs="Times New Roman"/>
      <w:sz w:val="20"/>
      <w:szCs w:val="20"/>
      <w:lang w:eastAsia="zh-CN"/>
    </w:rPr>
  </w:style>
  <w:style w:type="character" w:customStyle="1" w:styleId="Style3Char">
    <w:name w:val="Style3 Char"/>
    <w:basedOn w:val="DefaultParagraphFont"/>
    <w:link w:val="Style3"/>
    <w:rsid w:val="00386768"/>
    <w:rPr>
      <w:rFonts w:ascii="Arial" w:eastAsia="STZhongsong" w:hAnsi="Arial" w:cs="Times New Roman"/>
      <w:sz w:val="20"/>
      <w:szCs w:val="20"/>
      <w:lang w:eastAsia="zh-CN"/>
    </w:rPr>
  </w:style>
  <w:style w:type="character" w:customStyle="1" w:styleId="apple-converted-space">
    <w:name w:val="apple-converted-space"/>
    <w:basedOn w:val="DefaultParagraphFont"/>
    <w:rsid w:val="003D586D"/>
  </w:style>
  <w:style w:type="paragraph" w:styleId="NoSpacing">
    <w:name w:val="No Spacing"/>
    <w:uiPriority w:val="1"/>
    <w:qFormat/>
    <w:rsid w:val="00C117F9"/>
    <w:pPr>
      <w:spacing w:after="0" w:line="240" w:lineRule="auto"/>
    </w:pPr>
    <w:rPr>
      <w:rFonts w:ascii="Calibri" w:eastAsia="Times New Roman" w:hAnsi="Calibri" w:cs="Times New Roman"/>
    </w:rPr>
  </w:style>
  <w:style w:type="paragraph" w:customStyle="1" w:styleId="SM111">
    <w:name w:val="SM 1.1.1"/>
    <w:basedOn w:val="Heading3"/>
    <w:qFormat/>
    <w:rsid w:val="00A24852"/>
    <w:pPr>
      <w:numPr>
        <w:ilvl w:val="0"/>
        <w:numId w:val="26"/>
      </w:numPr>
      <w:tabs>
        <w:tab w:val="clear" w:pos="1843"/>
        <w:tab w:val="left" w:pos="1418"/>
      </w:tabs>
      <w:ind w:left="862" w:hanging="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7754">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789709533">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sarah.mulligan\Desktop\Uploads\RM3771%20Medals\ITT%20Pack\ec.europa.eu\enterprise\policies\sme\facts-figures-analysis\sme-definition\" TargetMode="External"/><Relationship Id="rId2" Type="http://schemas.openxmlformats.org/officeDocument/2006/relationships/customXml" Target="../customXml/item2.xml"/><Relationship Id="rId16" Type="http://schemas.openxmlformats.org/officeDocument/2006/relationships/hyperlink" Target="file:///C:\Users\sarah.mulligan\Desktop\Uploads\RM3771%20Medals\ITT%20Pack\www.legislation.gov.uk\uksi\2015\102\contents\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cyber-essentials-scheme-overvie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5B7B47-0F97-4CFA-B635-85FAE1EE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9840</Words>
  <Characters>56093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65802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Sarah Mulligan</cp:lastModifiedBy>
  <cp:revision>4</cp:revision>
  <cp:lastPrinted>2015-11-26T11:19:00Z</cp:lastPrinted>
  <dcterms:created xsi:type="dcterms:W3CDTF">2015-11-27T08:16:00Z</dcterms:created>
  <dcterms:modified xsi:type="dcterms:W3CDTF">2015-11-27T08:25:00Z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