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6B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EntServ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UK Ltd Part of DXC Technology</w:t>
      </w:r>
    </w:p>
    <w:p w:rsidR="008026B6" w:rsidRDefault="007237B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7237B9" w:rsidRDefault="007237B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8026B6" w:rsidRDefault="0000000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</w:t>
      </w:r>
      <w:r w:rsidR="007237B9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8026B6" w:rsidRDefault="007237B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7237B9" w:rsidRDefault="007237B9">
      <w:pPr>
        <w:spacing w:after="120"/>
        <w:ind w:left="5760" w:right="3"/>
        <w:jc w:val="both"/>
        <w:rPr>
          <w:rFonts w:ascii="Arial" w:eastAsia="Arial" w:hAnsi="Arial" w:cs="Arial"/>
        </w:rPr>
      </w:pPr>
    </w:p>
    <w:p w:rsidR="008026B6" w:rsidRDefault="00000000">
      <w:pPr>
        <w:spacing w:after="120"/>
        <w:ind w:left="5760"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19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 2024</w:t>
      </w:r>
    </w:p>
    <w:p w:rsidR="008026B6" w:rsidRDefault="00000000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CCIT23A50</w:t>
      </w:r>
    </w:p>
    <w:p w:rsidR="007237B9" w:rsidRDefault="007237B9">
      <w:pPr>
        <w:spacing w:after="120"/>
        <w:jc w:val="both"/>
        <w:rPr>
          <w:rFonts w:ascii="Arial" w:eastAsia="Arial" w:hAnsi="Arial" w:cs="Arial"/>
        </w:rPr>
      </w:pPr>
    </w:p>
    <w:p w:rsidR="008026B6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7237B9"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eastAsia="Arial" w:hAnsi="Arial" w:cs="Arial"/>
        </w:rPr>
        <w:t>,</w:t>
      </w:r>
    </w:p>
    <w:p w:rsidR="008026B6" w:rsidRDefault="008026B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8026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Land Training Information System (Project ELGIN)</w:t>
      </w:r>
    </w:p>
    <w:p w:rsidR="008026B6" w:rsidRDefault="008026B6">
      <w:pPr>
        <w:spacing w:after="0" w:line="240" w:lineRule="auto"/>
        <w:jc w:val="both"/>
        <w:rPr>
          <w:rFonts w:ascii="Arial" w:eastAsia="Arial" w:hAnsi="Arial" w:cs="Arial"/>
        </w:rPr>
      </w:pPr>
    </w:p>
    <w:p w:rsidR="008026B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your signature. </w:t>
      </w:r>
    </w:p>
    <w:p w:rsidR="008026B6" w:rsidRDefault="008026B6">
      <w:pPr>
        <w:spacing w:after="0" w:line="240" w:lineRule="auto"/>
        <w:jc w:val="both"/>
        <w:rPr>
          <w:rFonts w:ascii="Arial" w:eastAsia="Arial" w:hAnsi="Arial" w:cs="Arial"/>
        </w:rPr>
      </w:pPr>
    </w:p>
    <w:p w:rsidR="008026B6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01 day of April 2024 and the Expiry Date will be 31 day of March 2029. The total core contract value shall be £38,858,326.00 excluding VAT. (There is no option to extend this contract). The contract also allows for an additional non-guaranteed discretionary spend of £25M over 5-years for Additional Service Taskings approved on a case-by-case basis.</w:t>
      </w:r>
    </w:p>
    <w:p w:rsidR="008026B6" w:rsidRDefault="008026B6">
      <w:pPr>
        <w:spacing w:after="0" w:line="240" w:lineRule="auto"/>
        <w:jc w:val="both"/>
        <w:rPr>
          <w:rFonts w:ascii="Arial" w:eastAsia="Arial" w:hAnsi="Arial" w:cs="Arial"/>
        </w:rPr>
      </w:pPr>
    </w:p>
    <w:p w:rsidR="008026B6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RM6100 Technology Services 3, Lot 3a: Operational Services – End User Services and the Commercial Agreement Terms and Conditions shall apply. A copy of the contract is provided with this Award Letter and includes those terms and conditions. </w:t>
      </w:r>
    </w:p>
    <w:p w:rsidR="008026B6" w:rsidRDefault="008026B6">
      <w:pPr>
        <w:spacing w:after="0" w:line="240" w:lineRule="auto"/>
        <w:jc w:val="both"/>
        <w:rPr>
          <w:rFonts w:ascii="Arial" w:eastAsia="Arial" w:hAnsi="Arial" w:cs="Arial"/>
        </w:rPr>
      </w:pPr>
    </w:p>
    <w:p w:rsidR="008026B6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6) and forward to the Procurement Lead electronically via the e-Sourcing Suites’ messaging service by Friday 22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March 2024.  You are reminded that no engagement with the Buyer is permitted until a copy of the signed contract is received.</w:t>
      </w:r>
    </w:p>
    <w:p w:rsidR="008026B6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026B6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Buyer will be returned for your records. </w:t>
      </w:r>
    </w:p>
    <w:p w:rsidR="008026B6" w:rsidRDefault="008026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026B6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8026B6" w:rsidRDefault="008026B6">
      <w:pPr>
        <w:spacing w:after="0" w:line="240" w:lineRule="auto"/>
        <w:jc w:val="both"/>
        <w:rPr>
          <w:rFonts w:ascii="Arial" w:eastAsia="Arial" w:hAnsi="Arial" w:cs="Arial"/>
        </w:rPr>
      </w:pPr>
    </w:p>
    <w:p w:rsidR="008026B6" w:rsidRDefault="00000000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p w:rsidR="008026B6" w:rsidRDefault="008026B6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8026B6">
        <w:trPr>
          <w:cantSplit/>
        </w:trPr>
        <w:tc>
          <w:tcPr>
            <w:tcW w:w="8748" w:type="dxa"/>
            <w:gridSpan w:val="2"/>
          </w:tcPr>
          <w:p w:rsidR="008026B6" w:rsidRDefault="0000000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Land Warfare Centre (LWC) </w:t>
            </w:r>
          </w:p>
        </w:tc>
      </w:tr>
      <w:tr w:rsidR="008026B6">
        <w:tc>
          <w:tcPr>
            <w:tcW w:w="5812" w:type="dxa"/>
          </w:tcPr>
          <w:p w:rsidR="008026B6" w:rsidRDefault="007237B9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6" w:type="dxa"/>
          </w:tcPr>
          <w:p w:rsidR="008026B6" w:rsidRDefault="008026B6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8026B6">
        <w:tc>
          <w:tcPr>
            <w:tcW w:w="5812" w:type="dxa"/>
          </w:tcPr>
          <w:p w:rsidR="008026B6" w:rsidRDefault="008026B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:rsidR="008026B6" w:rsidRDefault="008026B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8026B6">
        <w:tc>
          <w:tcPr>
            <w:tcW w:w="5812" w:type="dxa"/>
          </w:tcPr>
          <w:p w:rsidR="008026B6" w:rsidRDefault="00000000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March 2024</w:t>
            </w:r>
          </w:p>
        </w:tc>
        <w:tc>
          <w:tcPr>
            <w:tcW w:w="2936" w:type="dxa"/>
          </w:tcPr>
          <w:p w:rsidR="008026B6" w:rsidRDefault="008026B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8026B6" w:rsidRDefault="008026B6"/>
    <w:sectPr w:rsidR="00802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4EA" w:rsidRDefault="00C844EA">
      <w:pPr>
        <w:spacing w:after="0" w:line="240" w:lineRule="auto"/>
      </w:pPr>
      <w:r>
        <w:separator/>
      </w:r>
    </w:p>
  </w:endnote>
  <w:endnote w:type="continuationSeparator" w:id="0">
    <w:p w:rsidR="00C844EA" w:rsidRDefault="00C8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10" name="Rectangle 10" descr="OFFICIAL-SENSITIVE - COMMER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26B6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spcFirstLastPara="1" wrap="square" lIns="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OFFICIAL-SENSITIVE - COMMERCIAL" id="10" name="image5.png"/>
              <a:graphic>
                <a:graphicData uri="http://schemas.openxmlformats.org/drawingml/2006/picture">
                  <pic:pic>
                    <pic:nvPicPr>
                      <pic:cNvPr descr="OFFICIAL-SENSITIVE - COMMERCI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B6" w:rsidRDefault="000000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 SENSITIVE - COMMERCIAL</w:t>
    </w:r>
  </w:p>
  <w:p w:rsidR="008026B6" w:rsidRDefault="000000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19 March 2024</w:t>
    </w:r>
  </w:p>
  <w:p w:rsidR="008026B6" w:rsidRDefault="000000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2024</w:t>
    </w:r>
  </w:p>
  <w:p w:rsidR="008026B6" w:rsidRDefault="008026B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8026B6" w:rsidRDefault="000000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237B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8026B6" w:rsidRDefault="008026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8" name="Rectangle 8" descr="OFFICIAL-SENSITIVE - COMMER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26B6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spcFirstLastPara="1" wrap="square" lIns="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OFFICIAL-SENSITIVE - COMMERCIAL" id="8" name="image3.png"/>
              <a:graphic>
                <a:graphicData uri="http://schemas.openxmlformats.org/drawingml/2006/picture">
                  <pic:pic>
                    <pic:nvPicPr>
                      <pic:cNvPr descr="OFFICIAL-SENSITIVE - COMMERCI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4EA" w:rsidRDefault="00C844EA">
      <w:pPr>
        <w:spacing w:after="0" w:line="240" w:lineRule="auto"/>
      </w:pPr>
      <w:r>
        <w:separator/>
      </w:r>
    </w:p>
  </w:footnote>
  <w:footnote w:type="continuationSeparator" w:id="0">
    <w:p w:rsidR="00C844EA" w:rsidRDefault="00C8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l="0" t="0" r="0" b="0"/>
              <wp:wrapNone/>
              <wp:docPr id="9" name="Rectangle 9" descr="OFFICIAL-SENSITIVE - COMMER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26B6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OFFICIAL-SENSITIVE - COMMERCIAL" id="9" name="image4.png"/>
              <a:graphic>
                <a:graphicData uri="http://schemas.openxmlformats.org/drawingml/2006/picture">
                  <pic:pic>
                    <pic:nvPicPr>
                      <pic:cNvPr descr="OFFICIAL-SENSITIVE - COMMERCIAL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B6" w:rsidRDefault="008026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8026B6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8026B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 SENSITIVE - COMMERCIAL</w:t>
          </w:r>
        </w:p>
      </w:tc>
    </w:tr>
    <w:tr w:rsidR="008026B6">
      <w:trPr>
        <w:trHeight w:val="1300"/>
      </w:trPr>
      <w:tc>
        <w:tcPr>
          <w:tcW w:w="2723" w:type="dxa"/>
        </w:tcPr>
        <w:p w:rsidR="008026B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11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8026B6" w:rsidRDefault="008026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8026B6" w:rsidRDefault="008026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026B6" w:rsidRDefault="0000000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8026B6" w:rsidRDefault="0000000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8026B6" w:rsidRDefault="0000000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8026B6" w:rsidRDefault="008026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026B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8026B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8026B6" w:rsidRDefault="008026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026B6" w:rsidRDefault="00000000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8026B6" w:rsidRDefault="008026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l="0" t="0" r="0" b="0"/>
              <wp:wrapNone/>
              <wp:docPr id="7" name="Rectangle 7" descr="OFFICIAL-SENSITIVE - COMMER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26B6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OFFICIAL-SENSITIVE - COMMERCIAL" id="7" name="image2.png"/>
              <a:graphic>
                <a:graphicData uri="http://schemas.openxmlformats.org/drawingml/2006/picture">
                  <pic:pic>
                    <pic:nvPicPr>
                      <pic:cNvPr descr="OFFICIAL-SENSITIVE - COMMERCI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B6"/>
    <w:rsid w:val="007237B9"/>
    <w:rsid w:val="008026B6"/>
    <w:rsid w:val="00C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76DCF"/>
  <w15:docId w15:val="{0FFA4805-1CD4-D442-9153-71FA5A5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42E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Di6X4/LAkosmcBU5GY0sRqDGxg==">CgMxLjAyCmlkLjMwajB6bGwyCWlkLmdqZGd4czIJaC4xZm9iOXRlOAByITFVa3l5VW1pN1AzZTlRbHB1aUdRbUszTEtrVnh0U0lKQQ==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Microsoft Office User</cp:lastModifiedBy>
  <cp:revision>2</cp:revision>
  <dcterms:created xsi:type="dcterms:W3CDTF">2024-03-25T11:24:00Z</dcterms:created>
  <dcterms:modified xsi:type="dcterms:W3CDTF">2024-03-25T11:24:00Z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#000000,11,Arial</vt:lpwstr>
  </property>
  <property fmtid="{D5CDD505-2E9C-101B-9397-08002B2CF9AE}" pid="5" name="ClassificationContentMarkingHeaderText">
    <vt:lpwstr>OFFICIAL-SENSITIVE - COMMERCIAL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#000000,11,Arial</vt:lpwstr>
  </property>
  <property fmtid="{D5CDD505-2E9C-101B-9397-08002B2CF9AE}" pid="8" name="ClassificationContentMarkingFooterText">
    <vt:lpwstr>OFFICIAL-SENSITIVE - COMMERCIAL</vt:lpwstr>
  </property>
  <property fmtid="{D5CDD505-2E9C-101B-9397-08002B2CF9AE}" pid="9" name="MSIP_Label_5e992740-1f89-4ed6-b51b-95a6d0136ac8_Enabled">
    <vt:lpwstr>true</vt:lpwstr>
  </property>
  <property fmtid="{D5CDD505-2E9C-101B-9397-08002B2CF9AE}" pid="10" name="MSIP_Label_5e992740-1f89-4ed6-b51b-95a6d0136ac8_SetDate">
    <vt:lpwstr>2024-03-14T10:09:03Z</vt:lpwstr>
  </property>
  <property fmtid="{D5CDD505-2E9C-101B-9397-08002B2CF9AE}" pid="11" name="MSIP_Label_5e992740-1f89-4ed6-b51b-95a6d0136ac8_Method">
    <vt:lpwstr>Privileged</vt:lpwstr>
  </property>
  <property fmtid="{D5CDD505-2E9C-101B-9397-08002B2CF9AE}" pid="12" name="MSIP_Label_5e992740-1f89-4ed6-b51b-95a6d0136ac8_Name">
    <vt:lpwstr>MOD-2-OSL-OFFICIAL-SENSITIVE-COMMERCIAL</vt:lpwstr>
  </property>
  <property fmtid="{D5CDD505-2E9C-101B-9397-08002B2CF9AE}" pid="13" name="MSIP_Label_5e992740-1f89-4ed6-b51b-95a6d0136ac8_SiteId">
    <vt:lpwstr>be7760ed-5953-484b-ae95-d0a16dfa09e5</vt:lpwstr>
  </property>
  <property fmtid="{D5CDD505-2E9C-101B-9397-08002B2CF9AE}" pid="14" name="MSIP_Label_5e992740-1f89-4ed6-b51b-95a6d0136ac8_ActionId">
    <vt:lpwstr>98bfd6ce-5875-46be-9356-a47c76fc756d</vt:lpwstr>
  </property>
  <property fmtid="{D5CDD505-2E9C-101B-9397-08002B2CF9AE}" pid="15" name="MSIP_Label_5e992740-1f89-4ed6-b51b-95a6d0136ac8_ContentBits">
    <vt:lpwstr>3</vt:lpwstr>
  </property>
</Properties>
</file>