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A3DE8B8" w14:textId="3F0D0314" w:rsidR="000A3E97" w:rsidRPr="00211745" w:rsidRDefault="00211745" w:rsidP="006268C8">
      <w:pPr>
        <w:pStyle w:val="BodyText"/>
        <w:kinsoku w:val="0"/>
        <w:overflowPunct w:val="0"/>
        <w:spacing w:before="11"/>
        <w:ind w:left="567" w:right="-53" w:firstLine="0"/>
        <w:jc w:val="center"/>
        <w:rPr>
          <w:b/>
          <w:bCs/>
          <w:sz w:val="36"/>
          <w:szCs w:val="36"/>
        </w:rPr>
      </w:pPr>
      <w:r w:rsidRPr="00211745">
        <w:rPr>
          <w:b/>
          <w:bCs/>
          <w:sz w:val="36"/>
          <w:szCs w:val="36"/>
        </w:rPr>
        <w:t>Ruan Minor Village Hall Renovations</w:t>
      </w:r>
    </w:p>
    <w:p w14:paraId="1F91A605" w14:textId="77777777" w:rsidR="00495E28" w:rsidRDefault="00495E28" w:rsidP="006268C8">
      <w:pPr>
        <w:pStyle w:val="BodyText"/>
        <w:kinsoku w:val="0"/>
        <w:overflowPunct w:val="0"/>
        <w:spacing w:before="2"/>
        <w:ind w:left="567" w:right="-53" w:firstLine="0"/>
        <w:jc w:val="center"/>
        <w:rPr>
          <w:b/>
          <w:bCs/>
          <w:sz w:val="36"/>
          <w:szCs w:val="36"/>
        </w:rPr>
      </w:pPr>
    </w:p>
    <w:p w14:paraId="04157EBD" w14:textId="2E152717"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r w:rsidR="00495E28">
        <w:rPr>
          <w:b/>
          <w:bCs/>
          <w:sz w:val="36"/>
          <w:szCs w:val="36"/>
        </w:rPr>
        <w:t xml:space="preserve"> CLUP</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700DB2E4" w:rsidR="008B4124" w:rsidRPr="004A562D" w:rsidRDefault="008B4124" w:rsidP="00F91691">
      <w:pPr>
        <w:pStyle w:val="Heading1"/>
      </w:pPr>
      <w:r w:rsidRPr="004A562D">
        <w:lastRenderedPageBreak/>
        <w:t xml:space="preserve">1. </w:t>
      </w:r>
      <w:r w:rsidR="003D4F03">
        <w:tab/>
      </w:r>
      <w:r w:rsidR="000A3E97" w:rsidRPr="004A562D">
        <w:t xml:space="preserve">About </w:t>
      </w:r>
      <w:r w:rsidR="0007437A">
        <w:t>Ruan Minor Village Hall Trust</w:t>
      </w:r>
    </w:p>
    <w:p w14:paraId="0F9B6D34" w14:textId="1E435166" w:rsidR="00C17E78" w:rsidRPr="00C17E78" w:rsidRDefault="00C17E78" w:rsidP="00C17E78">
      <w:pPr>
        <w:widowControl/>
        <w:shd w:val="clear" w:color="auto" w:fill="FFFFFF"/>
        <w:autoSpaceDE/>
        <w:autoSpaceDN/>
        <w:adjustRightInd/>
        <w:spacing w:before="100" w:beforeAutospacing="1" w:after="100" w:afterAutospacing="1"/>
        <w:rPr>
          <w:rFonts w:ascii="Verdana" w:eastAsia="Times New Roman" w:hAnsi="Verdana" w:cs="Segoe UI"/>
          <w:color w:val="666666"/>
          <w:sz w:val="22"/>
          <w:szCs w:val="22"/>
        </w:rPr>
      </w:pPr>
      <w:r w:rsidRPr="00C17E78">
        <w:rPr>
          <w:rFonts w:ascii="Verdana" w:eastAsia="Times New Roman" w:hAnsi="Verdana" w:cs="Segoe UI"/>
          <w:color w:val="666666"/>
          <w:sz w:val="22"/>
          <w:szCs w:val="22"/>
        </w:rPr>
        <w:t>Ruan Minor is a tiny village and former parish located on the Lizard peninsula.  The population of the parish of Ruan Minor used to centre on the coastal village of </w:t>
      </w:r>
      <w:proofErr w:type="spellStart"/>
      <w:r w:rsidRPr="00C17E78">
        <w:rPr>
          <w:rFonts w:ascii="Verdana" w:eastAsia="Times New Roman" w:hAnsi="Verdana" w:cs="Segoe UI"/>
          <w:color w:val="666666"/>
          <w:sz w:val="22"/>
          <w:szCs w:val="22"/>
        </w:rPr>
        <w:t>Cadgwith</w:t>
      </w:r>
      <w:proofErr w:type="spellEnd"/>
      <w:r w:rsidRPr="00C17E78">
        <w:rPr>
          <w:rFonts w:ascii="Verdana" w:eastAsia="Times New Roman" w:hAnsi="Verdana" w:cs="Segoe UI"/>
          <w:color w:val="666666"/>
          <w:sz w:val="22"/>
          <w:szCs w:val="22"/>
        </w:rPr>
        <w:t xml:space="preserve">, first established by the Romans as a trading port and later a hub of the pilchard fishing industry. </w:t>
      </w:r>
      <w:proofErr w:type="spellStart"/>
      <w:r w:rsidRPr="00C17E78">
        <w:rPr>
          <w:rFonts w:ascii="Verdana" w:eastAsia="Times New Roman" w:hAnsi="Verdana" w:cs="Segoe UI"/>
          <w:color w:val="666666"/>
          <w:sz w:val="22"/>
          <w:szCs w:val="22"/>
        </w:rPr>
        <w:t>Cadgwith</w:t>
      </w:r>
      <w:proofErr w:type="spellEnd"/>
      <w:r w:rsidRPr="00C17E78">
        <w:rPr>
          <w:rFonts w:ascii="Verdana" w:eastAsia="Times New Roman" w:hAnsi="Verdana" w:cs="Segoe UI"/>
          <w:color w:val="666666"/>
          <w:sz w:val="22"/>
          <w:szCs w:val="22"/>
        </w:rPr>
        <w:t xml:space="preserve"> remains a picturesque working fishing cove with thatched cottages spilling down steep valley sides towards the sea.</w:t>
      </w:r>
    </w:p>
    <w:p w14:paraId="304A6DE1" w14:textId="79520ACD" w:rsidR="008B4124" w:rsidRPr="00C17E78" w:rsidRDefault="00C17E78" w:rsidP="00C17E78">
      <w:pPr>
        <w:pStyle w:val="Body"/>
        <w:shd w:val="clear" w:color="auto" w:fill="FFFFFF"/>
        <w:spacing w:before="100" w:after="100"/>
      </w:pPr>
      <w:r w:rsidRPr="00C17E78">
        <w:rPr>
          <w:kern w:val="2"/>
        </w:rPr>
        <w:t xml:space="preserve">Ruan Minor Village Hall is used by all sectors of the community as a focal point of village life: Under Fives Playgroup - Four days a week from 3 months to 5 years old; weekly Thursday market providing stall and refreshments and a meeting place for all ages- many elderly attend; fitness classes catering for all age groups including Pilates, Yoga and Keep Fit; meeting place for various </w:t>
      </w:r>
      <w:proofErr w:type="spellStart"/>
      <w:r w:rsidRPr="00C17E78">
        <w:rPr>
          <w:kern w:val="2"/>
        </w:rPr>
        <w:t>organisations</w:t>
      </w:r>
      <w:proofErr w:type="spellEnd"/>
      <w:r w:rsidRPr="00C17E78">
        <w:rPr>
          <w:kern w:val="2"/>
        </w:rPr>
        <w:t>; craft Fairs and Book Fairs and an annual Spring Show and Autumn Show; a snooker room provides a place for the young, middle aged and elderly to congregate and take part in the local league; amateur dramatic group put on shows and pantos again involving the whole community and all age groups; monthly quiz, occasional film shows and the facility is used by locals for parties for children and adults for birthdays, anniversaries, wakes and even for weddings and finally as a polling station</w:t>
      </w:r>
    </w:p>
    <w:p w14:paraId="329C9F8C" w14:textId="77777777" w:rsidR="00F91691" w:rsidRPr="00F91691" w:rsidRDefault="00F91691" w:rsidP="00F91691">
      <w:pPr>
        <w:rPr>
          <w:rFonts w:ascii="Verdana" w:hAnsi="Verdana" w:cs="Verdana"/>
          <w:sz w:val="22"/>
          <w:szCs w:val="22"/>
        </w:rPr>
      </w:pPr>
    </w:p>
    <w:p w14:paraId="6EBD3F4C" w14:textId="1ACB7EB0" w:rsidR="008D38AA" w:rsidRDefault="008B4124" w:rsidP="00F91691">
      <w:pPr>
        <w:pStyle w:val="Heading1"/>
      </w:pPr>
      <w:r w:rsidRPr="00F91691">
        <w:t xml:space="preserve">2. </w:t>
      </w:r>
      <w:r w:rsidR="003D4F03" w:rsidRPr="00F91691">
        <w:tab/>
      </w:r>
      <w:r w:rsidR="000A3E97" w:rsidRPr="00F91691">
        <w:t>Background and Context</w:t>
      </w:r>
    </w:p>
    <w:p w14:paraId="0BC7DD50" w14:textId="0D820275" w:rsidR="00C17E78" w:rsidRDefault="00C17E78" w:rsidP="00C17E78"/>
    <w:p w14:paraId="4FA5056A" w14:textId="60F95755" w:rsidR="00C17E78" w:rsidRPr="00C17E78" w:rsidRDefault="00C17E78" w:rsidP="00C17E78">
      <w:pPr>
        <w:rPr>
          <w:rFonts w:ascii="Verdana" w:hAnsi="Verdana"/>
          <w:sz w:val="22"/>
          <w:szCs w:val="22"/>
        </w:rPr>
      </w:pPr>
      <w:r>
        <w:rPr>
          <w:rFonts w:ascii="Verdana" w:hAnsi="Verdana"/>
          <w:sz w:val="22"/>
          <w:szCs w:val="22"/>
        </w:rPr>
        <w:t>This tender is for works to be undertaken to futureproof the hall and reduce its operating costs.</w:t>
      </w:r>
    </w:p>
    <w:p w14:paraId="6D322A56" w14:textId="6C326257" w:rsidR="002C6BD0" w:rsidRPr="00F91691" w:rsidRDefault="002C6BD0" w:rsidP="006268C8">
      <w:pPr>
        <w:rPr>
          <w:rFonts w:ascii="Verdana" w:hAnsi="Verdana"/>
          <w:sz w:val="22"/>
          <w:szCs w:val="22"/>
        </w:rPr>
      </w:pPr>
    </w:p>
    <w:p w14:paraId="75016FC5" w14:textId="1B123996" w:rsidR="002D4526" w:rsidRPr="00F91691" w:rsidRDefault="002D4526" w:rsidP="002D4526">
      <w:pPr>
        <w:widowControl/>
        <w:autoSpaceDE/>
        <w:autoSpaceDN/>
        <w:adjustRightInd/>
        <w:spacing w:after="200" w:line="276" w:lineRule="auto"/>
        <w:rPr>
          <w:rFonts w:ascii="Verdana" w:eastAsia="Calibri" w:hAnsi="Verdana"/>
          <w:sz w:val="22"/>
          <w:szCs w:val="22"/>
          <w:lang w:eastAsia="en-US"/>
        </w:rPr>
      </w:pPr>
      <w:r w:rsidRPr="00F91691">
        <w:rPr>
          <w:rFonts w:ascii="Verdana" w:eastAsia="Calibri" w:hAnsi="Verdana"/>
          <w:sz w:val="22"/>
          <w:szCs w:val="22"/>
          <w:lang w:eastAsia="en-US"/>
        </w:rPr>
        <w:t>The purchase of this system is part of a grant funded application process and therefore procurement will be subject to grant approval of the project. We will assess tenders received on a Most Economically Advantageous Tender.</w:t>
      </w:r>
    </w:p>
    <w:p w14:paraId="515771A5" w14:textId="7A358A66" w:rsidR="000F0421" w:rsidRPr="004A562D" w:rsidRDefault="00C21622" w:rsidP="00F91691">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0DC4ED3E" w:rsidR="002E2791" w:rsidRPr="007B27FE" w:rsidRDefault="00C21622" w:rsidP="007B27FE">
      <w:pPr>
        <w:pStyle w:val="Neading3"/>
        <w:rPr>
          <w:b/>
          <w:bCs/>
        </w:rPr>
      </w:pPr>
      <w:bookmarkStart w:id="0" w:name="_Hlk163041562"/>
      <w:r w:rsidRPr="007B27FE">
        <w:rPr>
          <w:b/>
          <w:bCs/>
        </w:rPr>
        <w:t>3</w:t>
      </w:r>
      <w:r w:rsidR="002E2791" w:rsidRPr="007B27FE">
        <w:rPr>
          <w:b/>
          <w:bCs/>
        </w:rPr>
        <w:t>.1</w:t>
      </w:r>
      <w:r w:rsidR="00B634E3" w:rsidRPr="007B27FE">
        <w:rPr>
          <w:b/>
          <w:bCs/>
        </w:rPr>
        <w:tab/>
      </w:r>
      <w:r w:rsidR="007B44AD" w:rsidRPr="007B27FE">
        <w:rPr>
          <w:b/>
          <w:bCs/>
        </w:rPr>
        <w:t>Design Specifications</w:t>
      </w:r>
    </w:p>
    <w:p w14:paraId="4BF81CEE" w14:textId="77777777" w:rsidR="007B27FE" w:rsidRDefault="007B27FE" w:rsidP="007B27FE">
      <w:pPr>
        <w:pStyle w:val="Neading3"/>
      </w:pPr>
    </w:p>
    <w:p w14:paraId="181CD5E0" w14:textId="3871A498" w:rsidR="007B27FE" w:rsidRDefault="007B27FE" w:rsidP="00C20407">
      <w:pPr>
        <w:pStyle w:val="Neading3"/>
        <w:numPr>
          <w:ilvl w:val="0"/>
          <w:numId w:val="11"/>
        </w:numPr>
        <w:ind w:left="851" w:hanging="851"/>
      </w:pPr>
      <w:bookmarkStart w:id="1" w:name="_Hlk165222345"/>
      <w:r w:rsidRPr="007B27FE">
        <w:t>Enclosure 1.</w:t>
      </w:r>
      <w:r w:rsidR="00E70C9B">
        <w:t xml:space="preserve"> </w:t>
      </w:r>
      <w:r w:rsidR="007E23B1" w:rsidRPr="007E23B1">
        <w:t>Prelims and NBS Specifications</w:t>
      </w:r>
    </w:p>
    <w:p w14:paraId="38E7EAEB" w14:textId="77777777" w:rsidR="007B27FE" w:rsidRDefault="007B27FE" w:rsidP="007B27FE">
      <w:pPr>
        <w:pStyle w:val="Neading3"/>
      </w:pPr>
    </w:p>
    <w:p w14:paraId="2548B335" w14:textId="56AB7893" w:rsidR="002E2791" w:rsidRDefault="00C21622" w:rsidP="007B27FE">
      <w:pPr>
        <w:pStyle w:val="Neading3"/>
        <w:rPr>
          <w:b/>
          <w:bCs/>
        </w:rPr>
      </w:pPr>
      <w:r w:rsidRPr="007B27FE">
        <w:rPr>
          <w:b/>
          <w:bCs/>
        </w:rPr>
        <w:t>3</w:t>
      </w:r>
      <w:r w:rsidR="002E2791" w:rsidRPr="007B27FE">
        <w:rPr>
          <w:b/>
          <w:bCs/>
        </w:rPr>
        <w:t>.2</w:t>
      </w:r>
      <w:r w:rsidR="00B634E3" w:rsidRPr="007B27FE">
        <w:rPr>
          <w:b/>
          <w:bCs/>
        </w:rPr>
        <w:tab/>
      </w:r>
      <w:r w:rsidR="002F60F5" w:rsidRPr="007B27FE">
        <w:rPr>
          <w:b/>
          <w:bCs/>
        </w:rPr>
        <w:t>Drawing set</w:t>
      </w:r>
    </w:p>
    <w:p w14:paraId="0B2688F1" w14:textId="77777777" w:rsidR="007B27FE" w:rsidRDefault="007B27FE" w:rsidP="007B27FE">
      <w:pPr>
        <w:pStyle w:val="Neading3"/>
        <w:rPr>
          <w:b/>
          <w:bCs/>
        </w:rPr>
      </w:pPr>
    </w:p>
    <w:p w14:paraId="0B3D9112" w14:textId="2F8E677C" w:rsidR="007B27FE" w:rsidRDefault="007B27FE" w:rsidP="00843C15">
      <w:pPr>
        <w:pStyle w:val="Neading3"/>
        <w:numPr>
          <w:ilvl w:val="0"/>
          <w:numId w:val="13"/>
        </w:numPr>
        <w:ind w:left="851" w:hanging="851"/>
      </w:pPr>
      <w:r w:rsidRPr="007B27FE">
        <w:t xml:space="preserve">Enclosure </w:t>
      </w:r>
      <w:r w:rsidR="00D7376C">
        <w:t>2</w:t>
      </w:r>
      <w:r w:rsidR="007E23B1">
        <w:t xml:space="preserve">. </w:t>
      </w:r>
      <w:r w:rsidR="007E23B1" w:rsidRPr="007E23B1">
        <w:t>PCIP and Appendices</w:t>
      </w:r>
    </w:p>
    <w:p w14:paraId="27C5FFA5" w14:textId="77777777" w:rsidR="002F60F5" w:rsidRPr="002F60F5" w:rsidRDefault="002F60F5" w:rsidP="007B27FE">
      <w:pPr>
        <w:pStyle w:val="Neading3"/>
      </w:pPr>
    </w:p>
    <w:p w14:paraId="5D9D202D" w14:textId="6AA3DEAA" w:rsidR="003B42CB" w:rsidRDefault="00C21622" w:rsidP="00F91691">
      <w:pPr>
        <w:widowControl/>
        <w:tabs>
          <w:tab w:val="left" w:pos="851"/>
        </w:tabs>
        <w:autoSpaceDE/>
        <w:autoSpaceDN/>
        <w:adjustRightInd/>
        <w:spacing w:after="200"/>
        <w:rPr>
          <w:rFonts w:ascii="Verdana" w:eastAsia="Calibri" w:hAnsi="Verdana" w:cs="Arial"/>
          <w:b/>
          <w:sz w:val="22"/>
          <w:szCs w:val="22"/>
          <w:lang w:eastAsia="en-US"/>
        </w:rPr>
      </w:pPr>
      <w:r w:rsidRPr="007B27FE">
        <w:rPr>
          <w:rStyle w:val="Neading3Char"/>
          <w:b/>
          <w:bCs/>
          <w:sz w:val="22"/>
          <w:szCs w:val="22"/>
        </w:rPr>
        <w:t>3</w:t>
      </w:r>
      <w:r w:rsidR="00043839" w:rsidRPr="007B27FE">
        <w:rPr>
          <w:rStyle w:val="Neading3Char"/>
          <w:b/>
          <w:bCs/>
          <w:sz w:val="22"/>
          <w:szCs w:val="22"/>
        </w:rPr>
        <w:t>.</w:t>
      </w:r>
      <w:r w:rsidR="00B634E3" w:rsidRPr="007B27FE">
        <w:rPr>
          <w:rStyle w:val="Neading3Char"/>
          <w:b/>
          <w:bCs/>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Works/Bill of Materials</w:t>
      </w:r>
    </w:p>
    <w:p w14:paraId="2BA204B0" w14:textId="08CB894D" w:rsidR="007B27FE"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3.3.1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Enclosure</w:t>
      </w:r>
      <w:r w:rsidR="00D7376C">
        <w:rPr>
          <w:rFonts w:ascii="Verdana" w:eastAsia="Calibri" w:hAnsi="Verdana" w:cs="Arial"/>
          <w:bCs/>
          <w:sz w:val="22"/>
          <w:szCs w:val="22"/>
          <w:lang w:eastAsia="en-US"/>
        </w:rPr>
        <w:t xml:space="preserve"> 3</w:t>
      </w:r>
      <w:r w:rsidR="00C20407">
        <w:rPr>
          <w:rFonts w:ascii="Verdana" w:eastAsia="Calibri" w:hAnsi="Verdana" w:cs="Arial"/>
          <w:bCs/>
          <w:sz w:val="22"/>
          <w:szCs w:val="22"/>
          <w:lang w:eastAsia="en-US"/>
        </w:rPr>
        <w:t>.</w:t>
      </w:r>
      <w:r w:rsidR="00C20407" w:rsidRPr="00C20407">
        <w:rPr>
          <w:rFonts w:ascii="Verdana" w:eastAsia="Calibri" w:hAnsi="Verdana" w:cs="Arial"/>
          <w:bCs/>
          <w:sz w:val="22"/>
          <w:szCs w:val="22"/>
          <w:lang w:eastAsia="en-US"/>
        </w:rPr>
        <w:t xml:space="preserve"> </w:t>
      </w:r>
      <w:r w:rsidR="007E23B1" w:rsidRPr="007E23B1">
        <w:rPr>
          <w:rFonts w:ascii="Verdana" w:eastAsia="Calibri" w:hAnsi="Verdana" w:cs="Arial"/>
          <w:bCs/>
          <w:sz w:val="22"/>
          <w:szCs w:val="22"/>
          <w:lang w:eastAsia="en-US"/>
        </w:rPr>
        <w:t>Schedule of works</w:t>
      </w:r>
    </w:p>
    <w:p w14:paraId="02FB8F23" w14:textId="4CCB71E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t>Pricing Document</w:t>
      </w:r>
    </w:p>
    <w:p w14:paraId="54F2E342" w14:textId="0631ABCF"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3.4.1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D7376C">
        <w:rPr>
          <w:rFonts w:ascii="Verdana" w:eastAsia="Calibri" w:hAnsi="Verdana" w:cs="Arial"/>
          <w:bCs/>
          <w:sz w:val="22"/>
          <w:szCs w:val="22"/>
          <w:lang w:eastAsia="en-US"/>
        </w:rPr>
        <w:t>4 com</w:t>
      </w:r>
      <w:r w:rsidR="00C20407" w:rsidRPr="00C20407">
        <w:rPr>
          <w:rFonts w:ascii="Verdana" w:eastAsia="Calibri" w:hAnsi="Verdana" w:cs="Arial"/>
          <w:bCs/>
          <w:sz w:val="22"/>
          <w:szCs w:val="22"/>
          <w:lang w:eastAsia="en-US"/>
        </w:rPr>
        <w:t>pleted</w:t>
      </w:r>
      <w:r w:rsidR="007E23B1">
        <w:rPr>
          <w:rFonts w:ascii="Verdana" w:eastAsia="Calibri" w:hAnsi="Verdana" w:cs="Arial"/>
          <w:bCs/>
          <w:sz w:val="22"/>
          <w:szCs w:val="22"/>
          <w:lang w:eastAsia="en-US"/>
        </w:rPr>
        <w:t xml:space="preserve"> word version of Enclosure 3.</w:t>
      </w:r>
    </w:p>
    <w:bookmarkEnd w:id="0"/>
    <w:bookmarkEnd w:id="1"/>
    <w:p w14:paraId="04E25A6B" w14:textId="4014E74B" w:rsidR="006255A8" w:rsidRPr="00B37F6E" w:rsidRDefault="006255A8"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lastRenderedPageBreak/>
        <w:t>3.</w:t>
      </w:r>
      <w:r w:rsidR="007E23B1">
        <w:rPr>
          <w:rFonts w:ascii="Verdana" w:eastAsia="Calibri" w:hAnsi="Verdana"/>
          <w:b/>
          <w:bCs/>
          <w:sz w:val="22"/>
          <w:szCs w:val="22"/>
          <w:lang w:eastAsia="en-US"/>
        </w:rPr>
        <w:t>5</w:t>
      </w:r>
      <w:r>
        <w:rPr>
          <w:rFonts w:ascii="Verdana" w:eastAsia="Calibri" w:hAnsi="Verdana"/>
          <w:sz w:val="22"/>
          <w:szCs w:val="22"/>
          <w:lang w:eastAsia="en-US"/>
        </w:rPr>
        <w:tab/>
      </w:r>
      <w:r w:rsidRPr="00F91691">
        <w:rPr>
          <w:rFonts w:ascii="Verdana" w:eastAsia="Calibri" w:hAnsi="Verdana"/>
          <w:b/>
          <w:bCs/>
          <w:sz w:val="22"/>
          <w:szCs w:val="22"/>
          <w:lang w:eastAsia="en-US"/>
        </w:rPr>
        <w:t>Environment and Sustainability</w:t>
      </w:r>
      <w:r w:rsidRPr="00F91691">
        <w:rPr>
          <w:rFonts w:ascii="Verdana" w:eastAsia="Calibri" w:hAnsi="Verdana"/>
          <w:sz w:val="22"/>
          <w:szCs w:val="22"/>
          <w:lang w:eastAsia="en-US"/>
        </w:rPr>
        <w:t xml:space="preserve">. </w:t>
      </w:r>
      <w:r w:rsidRPr="00B37F6E">
        <w:rPr>
          <w:rFonts w:ascii="Verdana" w:eastAsia="Calibri" w:hAnsi="Verdana"/>
          <w:sz w:val="22"/>
          <w:szCs w:val="22"/>
          <w:lang w:eastAsia="en-US"/>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7AB362CE" w14:textId="77777777" w:rsidR="006255A8" w:rsidRPr="00B37F6E" w:rsidRDefault="006255A8" w:rsidP="00625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4EE271EB"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w:t>
      </w:r>
      <w:proofErr w:type="gramStart"/>
      <w:r w:rsidRPr="00F91691">
        <w:rPr>
          <w:rFonts w:ascii="Verdana" w:eastAsia="Calibri" w:hAnsi="Verdana"/>
          <w:sz w:val="22"/>
          <w:szCs w:val="22"/>
          <w:lang w:eastAsia="en-US"/>
        </w:rPr>
        <w:t>structure</w:t>
      </w:r>
      <w:proofErr w:type="gramEnd"/>
      <w:r w:rsidRPr="00F91691">
        <w:rPr>
          <w:rFonts w:ascii="Verdana" w:eastAsia="Calibri" w:hAnsi="Verdana"/>
          <w:sz w:val="22"/>
          <w:szCs w:val="22"/>
          <w:lang w:eastAsia="en-US"/>
        </w:rPr>
        <w:t xml:space="preserve"> </w:t>
      </w:r>
    </w:p>
    <w:p w14:paraId="6039329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w:t>
      </w:r>
      <w:proofErr w:type="gramStart"/>
      <w:r w:rsidRPr="00F91691">
        <w:rPr>
          <w:rFonts w:ascii="Verdana" w:eastAsia="Calibri" w:hAnsi="Verdana"/>
          <w:sz w:val="22"/>
          <w:szCs w:val="22"/>
          <w:lang w:eastAsia="en-US"/>
        </w:rPr>
        <w:t>accommodated</w:t>
      </w:r>
      <w:proofErr w:type="gramEnd"/>
      <w:r w:rsidRPr="00F91691">
        <w:rPr>
          <w:rFonts w:ascii="Verdana" w:eastAsia="Calibri" w:hAnsi="Verdana"/>
          <w:sz w:val="22"/>
          <w:szCs w:val="22"/>
          <w:lang w:eastAsia="en-US"/>
        </w:rPr>
        <w:t xml:space="preserve">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t>How you will contribute to pollution reduction</w:t>
      </w:r>
    </w:p>
    <w:p w14:paraId="49F32578" w14:textId="77777777" w:rsidR="006255A8" w:rsidRDefault="006255A8" w:rsidP="007B27FE">
      <w:pPr>
        <w:pStyle w:val="Neading3"/>
        <w:rPr>
          <w:rFonts w:cs="Arial"/>
          <w:b/>
          <w:bCs/>
        </w:rPr>
      </w:pPr>
    </w:p>
    <w:p w14:paraId="36E59976" w14:textId="77777777" w:rsidR="006255A8" w:rsidRDefault="006255A8" w:rsidP="007B27FE">
      <w:pPr>
        <w:pStyle w:val="Neading3"/>
        <w:rPr>
          <w:rFonts w:cs="Arial"/>
          <w:b/>
          <w:bCs/>
        </w:rPr>
      </w:pPr>
    </w:p>
    <w:p w14:paraId="7A9B1DD3" w14:textId="1B2C7A53" w:rsidR="005663C5" w:rsidRPr="005663C5" w:rsidRDefault="002F60F5" w:rsidP="007B27FE">
      <w:pPr>
        <w:pStyle w:val="Neading3"/>
      </w:pPr>
      <w:r w:rsidRPr="00C20407">
        <w:rPr>
          <w:rFonts w:cs="Arial"/>
          <w:b/>
          <w:bCs/>
        </w:rPr>
        <w:t>3.</w:t>
      </w:r>
      <w:r w:rsidR="007E23B1">
        <w:rPr>
          <w:rFonts w:cs="Arial"/>
          <w:b/>
          <w:bCs/>
        </w:rPr>
        <w:t>6</w:t>
      </w:r>
      <w:r>
        <w:rPr>
          <w:rFonts w:cs="Arial"/>
        </w:rPr>
        <w:tab/>
      </w:r>
      <w:bookmarkStart w:id="2" w:name="_Hlk161834154"/>
      <w:r w:rsidR="00455ED5">
        <w:rPr>
          <w:rFonts w:cs="Arial"/>
        </w:rPr>
        <w:t xml:space="preserve">Shared Prosperity Fund Branding and Publicity Guidance </w:t>
      </w:r>
      <w:bookmarkEnd w:id="2"/>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r w:rsidR="006255A8">
        <w:t xml:space="preserve"> </w:t>
      </w:r>
    </w:p>
    <w:p w14:paraId="6B57CAA4" w14:textId="393505FA" w:rsidR="002F60F5" w:rsidRPr="006255A8" w:rsidRDefault="002F60F5" w:rsidP="009071BD">
      <w:pPr>
        <w:widowControl/>
        <w:autoSpaceDE/>
        <w:autoSpaceDN/>
        <w:adjustRightInd/>
        <w:spacing w:after="200"/>
        <w:rPr>
          <w:rFonts w:ascii="Verdana" w:hAnsi="Verdana"/>
          <w:b/>
          <w:bCs/>
          <w:color w:val="FF0000"/>
          <w:sz w:val="22"/>
          <w:szCs w:val="22"/>
        </w:rPr>
      </w:pPr>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bookmarkStart w:id="3" w:name="_Hlk161834183"/>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3"/>
    <w:p w14:paraId="7AEA7C32" w14:textId="6055EA4F" w:rsidR="002F60F5" w:rsidRPr="00C30B0B" w:rsidRDefault="0007437A"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Ruan Minor Village Hall Trust</w:t>
      </w:r>
      <w:r w:rsidR="00CF4C27" w:rsidRPr="00F91691">
        <w:rPr>
          <w:rFonts w:ascii="Verdana" w:eastAsia="Calibri" w:hAnsi="Verdana" w:cs="Arial"/>
          <w:bCs/>
          <w:sz w:val="22"/>
          <w:szCs w:val="22"/>
          <w:lang w:eastAsia="en-US"/>
        </w:rPr>
        <w:t xml:space="preserve">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proofErr w:type="gramStart"/>
      <w:r w:rsidR="00CF4C27" w:rsidRPr="00C30B0B">
        <w:rPr>
          <w:rFonts w:ascii="Verdana" w:eastAsia="Calibri" w:hAnsi="Verdana" w:cs="Arial"/>
          <w:bCs/>
          <w:sz w:val="22"/>
          <w:szCs w:val="22"/>
          <w:lang w:eastAsia="en-US"/>
        </w:rPr>
        <w:t>Billboard</w:t>
      </w:r>
      <w:proofErr w:type="gramEnd"/>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50484A44" w:rsidR="000E0EE7" w:rsidRDefault="00F67563" w:rsidP="00F138F1">
      <w:pPr>
        <w:pStyle w:val="Default"/>
        <w:rPr>
          <w:rFonts w:ascii="Verdana" w:hAnsi="Verdana"/>
          <w:color w:val="auto"/>
          <w:sz w:val="22"/>
          <w:szCs w:val="22"/>
        </w:rPr>
      </w:pPr>
      <w:r w:rsidRPr="00043839">
        <w:rPr>
          <w:rFonts w:ascii="Verdana" w:hAnsi="Verdana"/>
          <w:color w:val="auto"/>
          <w:sz w:val="22"/>
          <w:szCs w:val="22"/>
        </w:rPr>
        <w:lastRenderedPageBreak/>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7E23B1">
        <w:rPr>
          <w:rFonts w:ascii="Verdana" w:hAnsi="Verdana"/>
          <w:color w:val="auto"/>
          <w:sz w:val="22"/>
          <w:szCs w:val="22"/>
        </w:rPr>
        <w:t>£</w:t>
      </w:r>
      <w:r w:rsidR="007E23B1" w:rsidRPr="007E23B1">
        <w:rPr>
          <w:rFonts w:ascii="Verdana" w:hAnsi="Verdana"/>
          <w:color w:val="auto"/>
          <w:sz w:val="22"/>
          <w:szCs w:val="22"/>
        </w:rPr>
        <w:t>90</w:t>
      </w:r>
      <w:r w:rsidR="00C20407" w:rsidRPr="007E23B1">
        <w:rPr>
          <w:rFonts w:ascii="Verdana" w:hAnsi="Verdana"/>
          <w:color w:val="auto"/>
          <w:sz w:val="22"/>
          <w:szCs w:val="22"/>
        </w:rPr>
        <w:t xml:space="preserve">,000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0055F10B" w14:textId="7C0CDA68" w:rsidR="007E23B1" w:rsidRDefault="007E23B1" w:rsidP="00F138F1">
      <w:pPr>
        <w:pStyle w:val="Default"/>
        <w:rPr>
          <w:rFonts w:ascii="Verdana" w:hAnsi="Verdana"/>
          <w:color w:val="auto"/>
          <w:sz w:val="22"/>
          <w:szCs w:val="22"/>
        </w:rPr>
      </w:pPr>
    </w:p>
    <w:p w14:paraId="1423B674" w14:textId="2D5AFB71" w:rsidR="007E23B1" w:rsidRPr="007E23B1" w:rsidRDefault="007E23B1" w:rsidP="00F138F1">
      <w:pPr>
        <w:pStyle w:val="Default"/>
        <w:rPr>
          <w:rFonts w:ascii="Verdana" w:hAnsi="Verdana"/>
          <w:b/>
          <w:bCs/>
          <w:color w:val="auto"/>
          <w:sz w:val="22"/>
          <w:szCs w:val="22"/>
        </w:rPr>
      </w:pPr>
      <w:r w:rsidRPr="007E23B1">
        <w:rPr>
          <w:rFonts w:ascii="Verdana" w:hAnsi="Verdana"/>
          <w:b/>
          <w:bCs/>
          <w:color w:val="auto"/>
          <w:sz w:val="22"/>
          <w:szCs w:val="22"/>
        </w:rPr>
        <w:t>Budgets that exceed this value will not be considered</w:t>
      </w:r>
      <w:r w:rsidR="001B18C6">
        <w:rPr>
          <w:rFonts w:ascii="Verdana" w:hAnsi="Verdana"/>
          <w:b/>
          <w:bCs/>
          <w:color w:val="auto"/>
          <w:sz w:val="22"/>
          <w:szCs w:val="22"/>
        </w:rPr>
        <w:t>.</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2713C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66CE0D1" w:rsidR="00BB1F13" w:rsidRDefault="00BB1F13" w:rsidP="00AB7130">
      <w:pPr>
        <w:rPr>
          <w:rFonts w:ascii="Verdana" w:hAnsi="Verdana"/>
          <w:sz w:val="22"/>
          <w:szCs w:val="22"/>
        </w:rPr>
      </w:pPr>
      <w:r w:rsidRPr="00043839">
        <w:rPr>
          <w:rFonts w:ascii="Verdana" w:hAnsi="Verdana"/>
          <w:sz w:val="22"/>
          <w:szCs w:val="22"/>
        </w:rPr>
        <w:t xml:space="preserve">The </w:t>
      </w:r>
      <w:r w:rsidRPr="00495E28">
        <w:rPr>
          <w:rFonts w:ascii="Verdana" w:hAnsi="Verdana"/>
          <w:sz w:val="22"/>
          <w:szCs w:val="22"/>
        </w:rPr>
        <w:t xml:space="preserve">timescale of the </w:t>
      </w:r>
      <w:r w:rsidR="00F14C5E" w:rsidRPr="00495E28">
        <w:rPr>
          <w:rFonts w:ascii="Verdana" w:hAnsi="Verdana"/>
          <w:sz w:val="22"/>
          <w:szCs w:val="22"/>
        </w:rPr>
        <w:t>programme</w:t>
      </w:r>
      <w:r w:rsidR="00F138F1" w:rsidRPr="00495E28">
        <w:rPr>
          <w:rFonts w:ascii="Verdana" w:hAnsi="Verdana"/>
          <w:sz w:val="22"/>
          <w:szCs w:val="22"/>
        </w:rPr>
        <w:t xml:space="preserve"> </w:t>
      </w:r>
      <w:r w:rsidRPr="00495E28">
        <w:rPr>
          <w:rFonts w:ascii="Verdana" w:hAnsi="Verdana"/>
          <w:sz w:val="22"/>
          <w:szCs w:val="22"/>
        </w:rPr>
        <w:t xml:space="preserve">is </w:t>
      </w:r>
      <w:r w:rsidR="0030497B" w:rsidRPr="00495E28">
        <w:rPr>
          <w:rFonts w:ascii="Verdana" w:hAnsi="Verdana"/>
          <w:sz w:val="22"/>
          <w:szCs w:val="22"/>
        </w:rPr>
        <w:t xml:space="preserve">in accordance with the </w:t>
      </w:r>
      <w:r w:rsidR="00AB7130" w:rsidRPr="00495E28">
        <w:rPr>
          <w:rFonts w:ascii="Verdana" w:eastAsia="Times New Roman" w:hAnsi="Verdana" w:cs="Arial Narrow"/>
          <w:sz w:val="22"/>
          <w:szCs w:val="22"/>
        </w:rPr>
        <w:t xml:space="preserve">JCT Minor Works </w:t>
      </w:r>
      <w:r w:rsidR="00495E28" w:rsidRPr="00495E28">
        <w:rPr>
          <w:rFonts w:ascii="Verdana" w:eastAsia="Times New Roman" w:hAnsi="Verdana" w:cs="Arial Narrow"/>
          <w:sz w:val="22"/>
          <w:szCs w:val="22"/>
        </w:rPr>
        <w:t>(Enclosure 1)</w:t>
      </w:r>
      <w:r w:rsidR="00AB7130" w:rsidRPr="00495E28">
        <w:rPr>
          <w:rFonts w:ascii="Verdana" w:eastAsia="Times New Roman" w:hAnsi="Verdana" w:cs="Arial Narrow"/>
          <w:sz w:val="22"/>
          <w:szCs w:val="22"/>
        </w:rPr>
        <w:t xml:space="preserve"> </w:t>
      </w:r>
      <w:r w:rsidR="0030497B" w:rsidRPr="00495E28">
        <w:rPr>
          <w:rFonts w:ascii="Verdana" w:hAnsi="Verdana"/>
          <w:sz w:val="22"/>
          <w:szCs w:val="22"/>
        </w:rPr>
        <w:t>form of contract</w:t>
      </w:r>
      <w:r w:rsidRPr="00495E28">
        <w:rPr>
          <w:rFonts w:ascii="Verdana" w:hAnsi="Verdana"/>
          <w:sz w:val="22"/>
          <w:szCs w:val="22"/>
        </w:rPr>
        <w:t xml:space="preserve">.  The timetable </w:t>
      </w:r>
      <w:r w:rsidRPr="00043839">
        <w:rPr>
          <w:rFonts w:ascii="Verdana" w:hAnsi="Verdana"/>
          <w:sz w:val="22"/>
          <w:szCs w:val="22"/>
        </w:rPr>
        <w:t xml:space="preserve">for submission of the Tender, completion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E742E">
        <w:trPr>
          <w:trHeight w:hRule="exact" w:val="436"/>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1B0520F5" w:rsidR="004A562D" w:rsidRPr="00231011" w:rsidRDefault="0007437A" w:rsidP="004A562D">
            <w:pPr>
              <w:pStyle w:val="TableParagraph"/>
              <w:kinsoku w:val="0"/>
              <w:overflowPunct w:val="0"/>
              <w:rPr>
                <w:rFonts w:ascii="Verdana" w:hAnsi="Verdana"/>
                <w:sz w:val="22"/>
                <w:szCs w:val="22"/>
              </w:rPr>
            </w:pPr>
            <w:r>
              <w:rPr>
                <w:rFonts w:ascii="Verdana" w:hAnsi="Verdana"/>
                <w:sz w:val="22"/>
                <w:szCs w:val="22"/>
              </w:rPr>
              <w:t>29 April 2029</w:t>
            </w:r>
          </w:p>
        </w:tc>
      </w:tr>
      <w:tr w:rsidR="00AB7130" w:rsidRPr="00043839" w14:paraId="76DF3964" w14:textId="77777777" w:rsidTr="00AE742E">
        <w:trPr>
          <w:trHeight w:hRule="exact" w:val="578"/>
        </w:trPr>
        <w:tc>
          <w:tcPr>
            <w:tcW w:w="5811" w:type="dxa"/>
            <w:shd w:val="clear" w:color="auto" w:fill="auto"/>
          </w:tcPr>
          <w:p w14:paraId="54A878C6" w14:textId="63F123AF" w:rsidR="00AB7130" w:rsidRDefault="00AB7130" w:rsidP="004A562D">
            <w:pPr>
              <w:pStyle w:val="TableParagraph"/>
              <w:kinsoku w:val="0"/>
              <w:overflowPunct w:val="0"/>
              <w:ind w:left="102"/>
            </w:pPr>
            <w:r>
              <w:rPr>
                <w:rFonts w:ascii="Verdana" w:hAnsi="Verdana"/>
                <w:sz w:val="22"/>
                <w:szCs w:val="22"/>
              </w:rPr>
              <w:t>Site visit to be arrange</w:t>
            </w:r>
            <w:r w:rsidR="006255A8">
              <w:rPr>
                <w:rFonts w:ascii="Verdana" w:hAnsi="Verdana"/>
                <w:sz w:val="22"/>
                <w:szCs w:val="22"/>
              </w:rPr>
              <w:t>d</w:t>
            </w:r>
            <w:r>
              <w:rPr>
                <w:rFonts w:ascii="Verdana" w:hAnsi="Verdana"/>
                <w:sz w:val="22"/>
                <w:szCs w:val="22"/>
              </w:rPr>
              <w:t xml:space="preserve"> by email with:</w:t>
            </w:r>
            <w:r w:rsidR="00AE742E">
              <w:t xml:space="preserve"> </w:t>
            </w:r>
          </w:p>
          <w:p w14:paraId="315FD857" w14:textId="6BF011FE" w:rsidR="00AE742E" w:rsidRPr="00231011" w:rsidRDefault="00495E28" w:rsidP="004A562D">
            <w:pPr>
              <w:pStyle w:val="TableParagraph"/>
              <w:kinsoku w:val="0"/>
              <w:overflowPunct w:val="0"/>
              <w:ind w:left="102"/>
              <w:rPr>
                <w:rFonts w:ascii="Verdana" w:hAnsi="Verdana"/>
                <w:sz w:val="22"/>
                <w:szCs w:val="22"/>
              </w:rPr>
            </w:pPr>
            <w:r w:rsidRPr="00495E28">
              <w:rPr>
                <w:rFonts w:ascii="Verdana" w:hAnsi="Verdana"/>
                <w:sz w:val="22"/>
                <w:szCs w:val="22"/>
              </w:rPr>
              <w:t>sarahgibbons84@hotmail.com</w:t>
            </w:r>
          </w:p>
        </w:tc>
        <w:tc>
          <w:tcPr>
            <w:tcW w:w="2694" w:type="dxa"/>
            <w:shd w:val="clear" w:color="auto" w:fill="auto"/>
          </w:tcPr>
          <w:p w14:paraId="44FB46FD" w14:textId="4205125E" w:rsidR="00AB7130" w:rsidRPr="00231011" w:rsidRDefault="0007437A" w:rsidP="004A562D">
            <w:pPr>
              <w:pStyle w:val="TableParagraph"/>
              <w:kinsoku w:val="0"/>
              <w:overflowPunct w:val="0"/>
              <w:rPr>
                <w:rFonts w:ascii="Verdana" w:hAnsi="Verdana"/>
                <w:sz w:val="22"/>
                <w:szCs w:val="22"/>
              </w:rPr>
            </w:pPr>
            <w:r>
              <w:rPr>
                <w:rFonts w:ascii="Verdana" w:hAnsi="Verdana"/>
                <w:sz w:val="22"/>
                <w:szCs w:val="22"/>
              </w:rPr>
              <w:t>7 May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368073D8" w:rsidR="004A562D" w:rsidRPr="00231011" w:rsidRDefault="0007437A" w:rsidP="004A562D">
            <w:pPr>
              <w:pStyle w:val="TableParagraph"/>
              <w:kinsoku w:val="0"/>
              <w:overflowPunct w:val="0"/>
              <w:rPr>
                <w:rFonts w:ascii="Verdana" w:hAnsi="Verdana"/>
                <w:sz w:val="22"/>
                <w:szCs w:val="22"/>
              </w:rPr>
            </w:pPr>
            <w:r>
              <w:rPr>
                <w:rFonts w:ascii="Verdana" w:hAnsi="Verdana"/>
                <w:sz w:val="22"/>
                <w:szCs w:val="22"/>
              </w:rPr>
              <w:t>1700:14 May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3F01A2C7" w:rsidR="004A562D" w:rsidRPr="00231011" w:rsidRDefault="0007437A" w:rsidP="004A562D">
            <w:pPr>
              <w:pStyle w:val="TableParagraph"/>
              <w:kinsoku w:val="0"/>
              <w:overflowPunct w:val="0"/>
              <w:rPr>
                <w:rFonts w:ascii="Verdana" w:hAnsi="Verdana"/>
                <w:sz w:val="22"/>
                <w:szCs w:val="22"/>
              </w:rPr>
            </w:pPr>
            <w:r>
              <w:rPr>
                <w:rFonts w:ascii="Verdana" w:hAnsi="Verdana"/>
                <w:sz w:val="22"/>
                <w:szCs w:val="22"/>
              </w:rPr>
              <w:t>1700: 15 May 2024</w:t>
            </w:r>
          </w:p>
        </w:tc>
      </w:tr>
      <w:tr w:rsidR="004A562D" w:rsidRPr="00043839" w14:paraId="01FF3EF8" w14:textId="77777777" w:rsidTr="00AE742E">
        <w:trPr>
          <w:trHeight w:hRule="exact" w:val="427"/>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3E756524" w:rsidR="004A562D" w:rsidRPr="00231011" w:rsidRDefault="0007437A" w:rsidP="004A562D">
            <w:pPr>
              <w:pStyle w:val="TableParagraph"/>
              <w:kinsoku w:val="0"/>
              <w:overflowPunct w:val="0"/>
              <w:rPr>
                <w:rFonts w:ascii="Verdana" w:hAnsi="Verdana"/>
                <w:b/>
                <w:sz w:val="22"/>
                <w:szCs w:val="22"/>
              </w:rPr>
            </w:pPr>
            <w:r>
              <w:rPr>
                <w:rFonts w:ascii="Verdana" w:hAnsi="Verdana"/>
                <w:b/>
                <w:sz w:val="22"/>
                <w:szCs w:val="22"/>
              </w:rPr>
              <w:t xml:space="preserve">1700: </w:t>
            </w:r>
            <w:r w:rsidR="007D5516">
              <w:rPr>
                <w:rFonts w:ascii="Verdana" w:hAnsi="Verdana"/>
                <w:b/>
                <w:sz w:val="22"/>
                <w:szCs w:val="22"/>
              </w:rPr>
              <w:t>30</w:t>
            </w:r>
            <w:r>
              <w:rPr>
                <w:rFonts w:ascii="Verdana" w:hAnsi="Verdana"/>
                <w:b/>
                <w:sz w:val="22"/>
                <w:szCs w:val="22"/>
              </w:rPr>
              <w:t xml:space="preserve"> May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4911C479" w:rsidR="004A562D" w:rsidRPr="00231011" w:rsidRDefault="007D5516" w:rsidP="004A562D">
            <w:pPr>
              <w:pStyle w:val="TableParagraph"/>
              <w:kinsoku w:val="0"/>
              <w:overflowPunct w:val="0"/>
              <w:rPr>
                <w:rFonts w:ascii="Verdana" w:hAnsi="Verdana"/>
                <w:sz w:val="22"/>
                <w:szCs w:val="22"/>
              </w:rPr>
            </w:pPr>
            <w:r>
              <w:rPr>
                <w:rFonts w:ascii="Verdana" w:hAnsi="Verdana"/>
                <w:sz w:val="22"/>
                <w:szCs w:val="22"/>
              </w:rPr>
              <w:t>3-4</w:t>
            </w:r>
            <w:r w:rsidR="0007437A">
              <w:rPr>
                <w:rFonts w:ascii="Verdana" w:hAnsi="Verdana"/>
                <w:sz w:val="22"/>
                <w:szCs w:val="22"/>
              </w:rPr>
              <w:t xml:space="preserve"> </w:t>
            </w:r>
            <w:r>
              <w:rPr>
                <w:rFonts w:ascii="Verdana" w:hAnsi="Verdana"/>
                <w:sz w:val="22"/>
                <w:szCs w:val="22"/>
              </w:rPr>
              <w:t>June</w:t>
            </w:r>
            <w:r w:rsidR="0007437A">
              <w:rPr>
                <w:rFonts w:ascii="Verdana" w:hAnsi="Verdana"/>
                <w:sz w:val="22"/>
                <w:szCs w:val="22"/>
              </w:rPr>
              <w:t xml:space="preserve"> 2024</w:t>
            </w:r>
          </w:p>
        </w:tc>
      </w:tr>
      <w:tr w:rsidR="00231011" w:rsidRPr="00043839" w14:paraId="050A673F" w14:textId="77777777" w:rsidTr="00AE742E">
        <w:trPr>
          <w:trHeight w:hRule="exact" w:val="411"/>
        </w:trPr>
        <w:tc>
          <w:tcPr>
            <w:tcW w:w="5811" w:type="dxa"/>
            <w:shd w:val="clear" w:color="auto" w:fill="auto"/>
          </w:tcPr>
          <w:p w14:paraId="53163DC9" w14:textId="48FFDBB5" w:rsidR="00231011" w:rsidRPr="00231011" w:rsidRDefault="00E220BB"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r w:rsidR="00231011" w:rsidRPr="00231011">
              <w:rPr>
                <w:rFonts w:ascii="Verdana" w:hAnsi="Verdana"/>
                <w:sz w:val="22"/>
                <w:szCs w:val="22"/>
              </w:rPr>
              <w:t xml:space="preserve"> </w:t>
            </w:r>
          </w:p>
        </w:tc>
        <w:tc>
          <w:tcPr>
            <w:tcW w:w="2694" w:type="dxa"/>
            <w:shd w:val="clear" w:color="auto" w:fill="auto"/>
          </w:tcPr>
          <w:p w14:paraId="174D217D" w14:textId="1D37F1BE" w:rsidR="00231011" w:rsidRPr="00231011" w:rsidRDefault="007D5516" w:rsidP="00231011">
            <w:pPr>
              <w:pStyle w:val="TableParagraph"/>
              <w:kinsoku w:val="0"/>
              <w:overflowPunct w:val="0"/>
              <w:rPr>
                <w:rFonts w:ascii="Verdana" w:hAnsi="Verdana"/>
                <w:sz w:val="22"/>
                <w:szCs w:val="22"/>
              </w:rPr>
            </w:pPr>
            <w:r>
              <w:rPr>
                <w:rFonts w:ascii="Verdana" w:hAnsi="Verdana"/>
                <w:sz w:val="22"/>
                <w:szCs w:val="22"/>
              </w:rPr>
              <w:t>5</w:t>
            </w:r>
            <w:r w:rsidR="0007437A">
              <w:rPr>
                <w:rFonts w:ascii="Verdana" w:hAnsi="Verdana"/>
                <w:sz w:val="22"/>
                <w:szCs w:val="22"/>
              </w:rPr>
              <w:t xml:space="preserve"> </w:t>
            </w:r>
            <w:r>
              <w:rPr>
                <w:rFonts w:ascii="Verdana" w:hAnsi="Verdana"/>
                <w:sz w:val="22"/>
                <w:szCs w:val="22"/>
              </w:rPr>
              <w:t xml:space="preserve">June </w:t>
            </w:r>
            <w:r w:rsidR="0007437A">
              <w:rPr>
                <w:rFonts w:ascii="Verdana" w:hAnsi="Verdana"/>
                <w:sz w:val="22"/>
                <w:szCs w:val="22"/>
              </w:rPr>
              <w:t>2024</w:t>
            </w:r>
          </w:p>
        </w:tc>
      </w:tr>
      <w:tr w:rsidR="00231011" w:rsidRPr="00043839" w14:paraId="57484289" w14:textId="77777777" w:rsidTr="00EB28C2">
        <w:trPr>
          <w:trHeight w:hRule="exact" w:val="411"/>
        </w:trPr>
        <w:tc>
          <w:tcPr>
            <w:tcW w:w="5811" w:type="dxa"/>
          </w:tcPr>
          <w:p w14:paraId="7B277D27" w14:textId="0F0E4855"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p>
        </w:tc>
        <w:tc>
          <w:tcPr>
            <w:tcW w:w="2694" w:type="dxa"/>
          </w:tcPr>
          <w:p w14:paraId="34F933E2" w14:textId="2996B8ED" w:rsidR="00231011" w:rsidRPr="00043839" w:rsidRDefault="0007437A" w:rsidP="00231011">
            <w:pPr>
              <w:pStyle w:val="TableParagraph"/>
              <w:kinsoku w:val="0"/>
              <w:overflowPunct w:val="0"/>
              <w:rPr>
                <w:rFonts w:ascii="Verdana" w:hAnsi="Verdana"/>
                <w:sz w:val="22"/>
                <w:szCs w:val="22"/>
              </w:rPr>
            </w:pPr>
            <w:r>
              <w:rPr>
                <w:rFonts w:ascii="Verdana" w:hAnsi="Verdana"/>
                <w:sz w:val="22"/>
                <w:szCs w:val="22"/>
              </w:rPr>
              <w:t>1 July 2024</w:t>
            </w:r>
          </w:p>
        </w:tc>
      </w:tr>
      <w:tr w:rsidR="00231011" w:rsidRPr="00043839" w14:paraId="46B4C80A" w14:textId="77777777" w:rsidTr="00E220BB">
        <w:trPr>
          <w:trHeight w:hRule="exact" w:val="450"/>
        </w:trPr>
        <w:tc>
          <w:tcPr>
            <w:tcW w:w="5811" w:type="dxa"/>
          </w:tcPr>
          <w:p w14:paraId="0A2D6F05" w14:textId="55D63055"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p>
        </w:tc>
        <w:tc>
          <w:tcPr>
            <w:tcW w:w="2694" w:type="dxa"/>
          </w:tcPr>
          <w:p w14:paraId="0C08BFDA" w14:textId="55D1D169" w:rsidR="00231011" w:rsidRPr="00043839" w:rsidRDefault="0007437A" w:rsidP="00231011">
            <w:pPr>
              <w:pStyle w:val="TableParagraph"/>
              <w:kinsoku w:val="0"/>
              <w:overflowPunct w:val="0"/>
              <w:rPr>
                <w:rFonts w:ascii="Verdana" w:hAnsi="Verdana"/>
                <w:sz w:val="22"/>
                <w:szCs w:val="22"/>
              </w:rPr>
            </w:pPr>
            <w:r>
              <w:rPr>
                <w:rFonts w:ascii="Verdana" w:hAnsi="Verdana"/>
                <w:sz w:val="22"/>
                <w:szCs w:val="22"/>
              </w:rPr>
              <w:t>3</w:t>
            </w:r>
            <w:r w:rsidR="008E7325">
              <w:rPr>
                <w:rFonts w:ascii="Verdana" w:hAnsi="Verdana"/>
                <w:sz w:val="22"/>
                <w:szCs w:val="22"/>
              </w:rPr>
              <w:t>1</w:t>
            </w:r>
            <w:r>
              <w:rPr>
                <w:rFonts w:ascii="Verdana" w:hAnsi="Verdana"/>
                <w:sz w:val="22"/>
                <w:szCs w:val="22"/>
              </w:rPr>
              <w:t xml:space="preserve"> October 2024</w:t>
            </w:r>
          </w:p>
        </w:tc>
      </w:tr>
    </w:tbl>
    <w:p w14:paraId="028E9661" w14:textId="77777777" w:rsidR="00621937" w:rsidRDefault="00621937" w:rsidP="00F91691">
      <w:pPr>
        <w:pStyle w:val="Heading1"/>
      </w:pPr>
    </w:p>
    <w:p w14:paraId="48D4BC89" w14:textId="7610CF0A" w:rsidR="00F241D3" w:rsidRPr="00043839" w:rsidRDefault="00C21622" w:rsidP="00F9169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44A6C759"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07437A">
        <w:rPr>
          <w:rFonts w:ascii="Verdana" w:hAnsi="Verdana"/>
          <w:color w:val="auto"/>
          <w:sz w:val="22"/>
          <w:szCs w:val="22"/>
        </w:rPr>
        <w:t>Ruan Minor Village Hall Trust</w:t>
      </w:r>
      <w:r w:rsidRPr="002713CE">
        <w:rPr>
          <w:rFonts w:ascii="Verdana" w:hAnsi="Verdana"/>
          <w:color w:val="auto"/>
          <w:sz w:val="22"/>
          <w:szCs w:val="22"/>
        </w:rPr>
        <w:t xml:space="preserve"> during the tender selection process, and for further correspondence.</w:t>
      </w:r>
    </w:p>
    <w:p w14:paraId="2556EFF9" w14:textId="729BA709"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the requirements outlined in this brief and its </w:t>
      </w:r>
      <w:r w:rsidR="00D52D8B" w:rsidRPr="002713CE">
        <w:t>timelines.</w:t>
      </w:r>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Confirmation that the tenderer holds current valid insurance policies 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lastRenderedPageBreak/>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4354C671" w:rsidR="007B44AD" w:rsidRDefault="007B44AD" w:rsidP="0088228B">
      <w:pPr>
        <w:pStyle w:val="BodyText"/>
        <w:numPr>
          <w:ilvl w:val="0"/>
          <w:numId w:val="1"/>
        </w:numPr>
        <w:tabs>
          <w:tab w:val="left" w:pos="1418"/>
          <w:tab w:val="left" w:pos="1560"/>
        </w:tabs>
        <w:kinsoku w:val="0"/>
        <w:overflowPunct w:val="0"/>
        <w:ind w:left="1418" w:hanging="709"/>
      </w:pPr>
      <w:bookmarkStart w:id="4" w:name="_Hlk161834221"/>
      <w:r>
        <w:t xml:space="preserve">Confirmation that the supplier has read and understood the Shared Prosperity Branding and Publicity </w:t>
      </w:r>
      <w:r w:rsidRPr="00D80C4B">
        <w:t xml:space="preserve">Guidance </w:t>
      </w:r>
      <w:bookmarkEnd w:id="4"/>
      <w:r w:rsidRPr="00D80C4B">
        <w:t xml:space="preserve">(see </w:t>
      </w:r>
      <w:r w:rsidR="00D80C4B" w:rsidRPr="00D80C4B">
        <w:t xml:space="preserve">Section </w:t>
      </w:r>
      <w:r w:rsidRPr="00D80C4B">
        <w:t>3)</w:t>
      </w:r>
    </w:p>
    <w:p w14:paraId="264DA91B" w14:textId="3D3A0056" w:rsidR="00C20407" w:rsidRDefault="00C20407" w:rsidP="0088228B">
      <w:pPr>
        <w:pStyle w:val="BodyText"/>
        <w:numPr>
          <w:ilvl w:val="0"/>
          <w:numId w:val="1"/>
        </w:numPr>
        <w:tabs>
          <w:tab w:val="left" w:pos="1418"/>
          <w:tab w:val="left" w:pos="1560"/>
        </w:tabs>
        <w:kinsoku w:val="0"/>
        <w:overflowPunct w:val="0"/>
        <w:ind w:left="1418" w:hanging="709"/>
      </w:pPr>
      <w:r>
        <w:t>Completed SOW</w:t>
      </w:r>
      <w:r w:rsidR="00843C15">
        <w:t xml:space="preserve"> </w:t>
      </w:r>
      <w:r w:rsidR="00843C15" w:rsidRPr="00843C15">
        <w:t>(see Section 3)</w:t>
      </w:r>
    </w:p>
    <w:p w14:paraId="05150D7A" w14:textId="4F79F7F5" w:rsidR="00C20407" w:rsidRPr="00D80C4B" w:rsidRDefault="00C20407" w:rsidP="001B18C6">
      <w:pPr>
        <w:pStyle w:val="BodyText"/>
        <w:tabs>
          <w:tab w:val="left" w:pos="1418"/>
          <w:tab w:val="left" w:pos="1560"/>
        </w:tabs>
        <w:kinsoku w:val="0"/>
        <w:overflowPunct w:val="0"/>
        <w:ind w:left="1418" w:firstLine="0"/>
      </w:pPr>
    </w:p>
    <w:p w14:paraId="08E9262A" w14:textId="6AB48B06" w:rsidR="00A102FE" w:rsidRDefault="00A102FE" w:rsidP="006268C8">
      <w:pPr>
        <w:pStyle w:val="BodyText"/>
        <w:tabs>
          <w:tab w:val="left" w:pos="709"/>
        </w:tabs>
        <w:kinsoku w:val="0"/>
        <w:overflowPunct w:val="0"/>
        <w:ind w:left="0" w:right="197" w:firstLine="0"/>
      </w:pPr>
    </w:p>
    <w:p w14:paraId="4BA1D16E" w14:textId="35C76F71" w:rsidR="0088228B" w:rsidRPr="00DB4F09" w:rsidRDefault="00E878B2" w:rsidP="007C1CF2">
      <w:pPr>
        <w:pStyle w:val="BodyText"/>
        <w:tabs>
          <w:tab w:val="left" w:pos="851"/>
        </w:tabs>
        <w:kinsoku w:val="0"/>
        <w:overflowPunct w:val="0"/>
        <w:ind w:left="851" w:right="197" w:hanging="851"/>
        <w:rPr>
          <w:spacing w:val="-1"/>
        </w:rPr>
      </w:pPr>
      <w:bookmarkStart w:id="5"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4636E219" w:rsidR="00A626D2" w:rsidRDefault="00E878B2" w:rsidP="007C1CF2">
      <w:pPr>
        <w:pStyle w:val="BodyText"/>
        <w:kinsoku w:val="0"/>
        <w:overflowPunct w:val="0"/>
        <w:ind w:left="851" w:hanging="851"/>
      </w:pPr>
      <w:r>
        <w:t>6</w:t>
      </w:r>
      <w:r w:rsidR="00EB28C2" w:rsidRPr="00043839">
        <w:t>.3</w:t>
      </w:r>
      <w:r w:rsidR="00EB28C2" w:rsidRPr="00043839">
        <w:tab/>
      </w:r>
      <w:r w:rsidR="00087C4B">
        <w:t>Details of 2 similar projects of value and size.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3697E639" w14:textId="6EC75450" w:rsidR="002E24C0" w:rsidRPr="00043839" w:rsidRDefault="00E878B2" w:rsidP="00D80C4B">
      <w:pPr>
        <w:pStyle w:val="BodyText"/>
        <w:kinsoku w:val="0"/>
        <w:overflowPunct w:val="0"/>
        <w:ind w:left="851" w:hanging="851"/>
        <w:rPr>
          <w:spacing w:val="-1"/>
        </w:rPr>
      </w:pPr>
      <w:r>
        <w:rPr>
          <w:spacing w:val="-1"/>
        </w:rPr>
        <w:t>6</w:t>
      </w:r>
      <w:r w:rsidR="00A626D2">
        <w:rPr>
          <w:spacing w:val="-1"/>
        </w:rPr>
        <w:t>.4</w:t>
      </w:r>
      <w:r w:rsidR="00A626D2">
        <w:rPr>
          <w:spacing w:val="-1"/>
        </w:rPr>
        <w:tab/>
      </w:r>
      <w:r w:rsidR="002E24C0" w:rsidRPr="00043839">
        <w:rPr>
          <w:spacing w:val="-1"/>
        </w:rPr>
        <w:t>Budget</w:t>
      </w:r>
      <w:r w:rsidR="007C1CF2">
        <w:rPr>
          <w:spacing w:val="-1"/>
        </w:rPr>
        <w:t xml:space="preserve"> including</w:t>
      </w:r>
      <w:r w:rsidR="00146062" w:rsidRPr="00146062">
        <w:t xml:space="preserve"> </w:t>
      </w:r>
      <w:r w:rsidR="00146062">
        <w:rPr>
          <w:spacing w:val="-1"/>
        </w:rPr>
        <w:t>t</w:t>
      </w:r>
      <w:r w:rsidR="00146062" w:rsidRPr="00146062">
        <w:rPr>
          <w:spacing w:val="-1"/>
        </w:rPr>
        <w:t>otal amount (£)</w:t>
      </w:r>
      <w:r w:rsidR="00146062">
        <w:rPr>
          <w:spacing w:val="-1"/>
        </w:rPr>
        <w:t xml:space="preserve"> to be </w:t>
      </w:r>
      <w:r w:rsidR="00146062" w:rsidRPr="00146062">
        <w:rPr>
          <w:spacing w:val="-1"/>
        </w:rPr>
        <w:t>spent through contract with local micro, small and medium enterprises (MSMEs) Local is defined as any SME with a Cornwall and the Isles of Scilly Postcode</w:t>
      </w:r>
    </w:p>
    <w:bookmarkEnd w:id="5"/>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7467C26"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w:t>
      </w:r>
      <w:proofErr w:type="gramStart"/>
      <w:r w:rsidRPr="00043839">
        <w:rPr>
          <w:rFonts w:ascii="Verdana" w:eastAsia="Times New Roman" w:hAnsi="Verdana" w:cs="Arial Narrow"/>
          <w:sz w:val="22"/>
          <w:szCs w:val="22"/>
        </w:rPr>
        <w:t>consortia</w:t>
      </w:r>
      <w:proofErr w:type="gramEnd"/>
      <w:r w:rsidRPr="00043839">
        <w:rPr>
          <w:rFonts w:ascii="Verdana" w:eastAsia="Times New Roman" w:hAnsi="Verdana" w:cs="Arial Narrow"/>
          <w:sz w:val="22"/>
          <w:szCs w:val="22"/>
        </w:rPr>
        <w:t xml:space="preserve">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07437A">
        <w:rPr>
          <w:rFonts w:ascii="Verdana" w:eastAsia="Times New Roman" w:hAnsi="Verdana" w:cs="Arial Narrow"/>
          <w:sz w:val="22"/>
          <w:szCs w:val="22"/>
        </w:rPr>
        <w:t>Ruan Minor Village Hall Trust</w:t>
      </w:r>
      <w:r w:rsidR="004B66F2" w:rsidRPr="00D80C4B">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44C38DFC"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lastRenderedPageBreak/>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07437A">
        <w:rPr>
          <w:rFonts w:ascii="Verdana" w:hAnsi="Verdana" w:cs="Verdana"/>
          <w:spacing w:val="-1"/>
          <w:sz w:val="22"/>
          <w:szCs w:val="22"/>
        </w:rPr>
        <w:t>Ruan Minor Village Hall Trust</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10133E45"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07437A">
        <w:rPr>
          <w:rFonts w:ascii="Verdana" w:eastAsia="Times New Roman" w:hAnsi="Verdana" w:cs="Arial Narrow"/>
          <w:sz w:val="22"/>
          <w:szCs w:val="22"/>
        </w:rPr>
        <w:t>Ruan Minor Village Hall Trust</w:t>
      </w:r>
      <w:r w:rsidRPr="00D80C4B">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F9169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7414AAA" w14:textId="1506D98F" w:rsidR="00AE742E" w:rsidRPr="00495E28" w:rsidRDefault="008E7325" w:rsidP="006268C8">
      <w:pPr>
        <w:pStyle w:val="Default"/>
        <w:spacing w:before="60" w:after="60"/>
        <w:rPr>
          <w:rFonts w:ascii="Verdana" w:hAnsi="Verdana"/>
          <w:sz w:val="22"/>
          <w:szCs w:val="22"/>
        </w:rPr>
      </w:pPr>
      <w:hyperlink r:id="rId11" w:history="1">
        <w:r w:rsidR="00495E28" w:rsidRPr="00495E28">
          <w:rPr>
            <w:rStyle w:val="Hyperlink"/>
            <w:rFonts w:ascii="Verdana" w:hAnsi="Verdana" w:cs="Arial Narrow"/>
            <w:sz w:val="22"/>
            <w:szCs w:val="22"/>
          </w:rPr>
          <w:t>sarahgibbons84@hotmail.com</w:t>
        </w:r>
      </w:hyperlink>
    </w:p>
    <w:p w14:paraId="665D016A" w14:textId="77777777" w:rsidR="00495E28" w:rsidRDefault="00495E28" w:rsidP="006268C8">
      <w:pPr>
        <w:pStyle w:val="Default"/>
        <w:spacing w:before="60" w:after="60"/>
        <w:rPr>
          <w:rFonts w:ascii="Verdana" w:hAnsi="Verdana"/>
          <w:b/>
          <w:color w:val="FF0000"/>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3179F17"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bookmarkStart w:id="6" w:name="_Hlk128568722"/>
      <w:r w:rsidR="0007437A">
        <w:rPr>
          <w:rFonts w:ascii="Verdana" w:hAnsi="Verdana"/>
          <w:color w:val="auto"/>
          <w:sz w:val="22"/>
          <w:szCs w:val="22"/>
        </w:rPr>
        <w:t>Ruan Minor Village Hall Trust</w:t>
      </w:r>
      <w:r w:rsidR="004B66F2" w:rsidRPr="00D80C4B">
        <w:rPr>
          <w:rFonts w:ascii="Verdana" w:hAnsi="Verdana"/>
          <w:color w:val="auto"/>
          <w:sz w:val="22"/>
          <w:szCs w:val="22"/>
        </w:rPr>
        <w:t xml:space="preserve"> </w:t>
      </w:r>
      <w:bookmarkEnd w:id="6"/>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4C840853"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07437A">
        <w:rPr>
          <w:rFonts w:ascii="Verdana" w:hAnsi="Verdana"/>
          <w:color w:val="auto"/>
          <w:spacing w:val="-1"/>
          <w:sz w:val="22"/>
          <w:szCs w:val="22"/>
        </w:rPr>
        <w:t>Ruan Minor Village Hall Trust</w:t>
      </w:r>
      <w:r w:rsidRPr="00D80C4B">
        <w:rPr>
          <w:rFonts w:ascii="Verdana" w:hAnsi="Verdana"/>
          <w:color w:val="auto"/>
          <w:spacing w:val="-2"/>
          <w:sz w:val="22"/>
          <w:szCs w:val="22"/>
        </w:rPr>
        <w:t xml:space="preserve">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F91691">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7" w:name="_Toc336433903"/>
      <w:bookmarkStart w:id="8"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7"/>
          <w:bookmarkEnd w:id="8"/>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5FA6CFDC" w:rsidR="00AC3C13" w:rsidRPr="00043839" w:rsidRDefault="00931DAA"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w:t>
            </w:r>
            <w:r w:rsidR="00146062">
              <w:rPr>
                <w:rFonts w:ascii="Verdana" w:eastAsia="Calibri" w:hAnsi="Verdana"/>
                <w:sz w:val="22"/>
                <w:szCs w:val="22"/>
                <w:lang w:eastAsia="en-US"/>
              </w:rPr>
              <w:t>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w:t>
            </w:r>
            <w:r w:rsidRPr="00146062">
              <w:rPr>
                <w:rFonts w:ascii="Verdana" w:hAnsi="Verdana" w:cstheme="majorHAnsi"/>
                <w:sz w:val="22"/>
                <w:szCs w:val="22"/>
              </w:rPr>
              <w:lastRenderedPageBreak/>
              <w:t xml:space="preserve">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3AD55313" w:rsidR="00AC3C13" w:rsidRPr="00043839" w:rsidRDefault="00931DAA"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w:t>
            </w:r>
            <w:r w:rsidR="00BC0B63">
              <w:rPr>
                <w:rFonts w:ascii="Verdana" w:eastAsia="Calibri" w:hAnsi="Verdana"/>
                <w:sz w:val="22"/>
                <w:szCs w:val="22"/>
                <w:lang w:eastAsia="en-US"/>
              </w:rPr>
              <w:t>0</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6E1492C0"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E23B1">
              <w:rPr>
                <w:rFonts w:ascii="Verdana" w:eastAsia="Calibri" w:hAnsi="Verdana"/>
                <w:sz w:val="22"/>
                <w:szCs w:val="22"/>
                <w:lang w:eastAsia="en-US"/>
              </w:rPr>
              <w:t>4</w:t>
            </w:r>
            <w:r w:rsidR="007C1CF2">
              <w:rPr>
                <w:rFonts w:ascii="Verdana" w:eastAsia="Calibri" w:hAnsi="Verdana"/>
                <w:sz w:val="22"/>
                <w:szCs w:val="22"/>
                <w:lang w:eastAsia="en-US"/>
              </w:rPr>
              <w:t xml:space="preserve"> </w:t>
            </w:r>
            <w:r w:rsidR="00146062">
              <w:rPr>
                <w:rFonts w:ascii="Verdana" w:eastAsia="Calibri" w:hAnsi="Verdana"/>
                <w:sz w:val="22"/>
                <w:szCs w:val="22"/>
                <w:lang w:eastAsia="en-US"/>
              </w:rPr>
              <w:t>Budget including Social Value</w:t>
            </w:r>
            <w:r w:rsidR="006255A8">
              <w:rPr>
                <w:rFonts w:ascii="Verdana" w:eastAsia="Calibri" w:hAnsi="Verdana"/>
                <w:sz w:val="22"/>
                <w:szCs w:val="22"/>
                <w:lang w:eastAsia="en-US"/>
              </w:rPr>
              <w:t xml:space="preserve"> </w:t>
            </w:r>
          </w:p>
        </w:tc>
        <w:tc>
          <w:tcPr>
            <w:tcW w:w="916" w:type="dxa"/>
            <w:shd w:val="clear" w:color="auto" w:fill="D9D9D9"/>
          </w:tcPr>
          <w:p w14:paraId="087D7062" w14:textId="6B4C907B"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60</w:t>
            </w:r>
          </w:p>
        </w:tc>
      </w:tr>
      <w:tr w:rsidR="00BC0B63" w:rsidRPr="00421CBC" w14:paraId="0A2A4EC2" w14:textId="77777777" w:rsidTr="00931DAA">
        <w:trPr>
          <w:trHeight w:val="1560"/>
        </w:trPr>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7C04C2F6"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931DAA">
              <w:rPr>
                <w:rFonts w:ascii="Verdana" w:eastAsia="Calibri" w:hAnsi="Verdana"/>
                <w:sz w:val="22"/>
                <w:szCs w:val="22"/>
                <w:lang w:eastAsia="en-US"/>
              </w:rPr>
              <w:t>6</w:t>
            </w:r>
            <w:r w:rsidR="00E220BB">
              <w:rPr>
                <w:rFonts w:ascii="Verdana" w:eastAsia="Calibri" w:hAnsi="Verdana"/>
                <w:sz w:val="22"/>
                <w:szCs w:val="22"/>
                <w:lang w:eastAsia="en-US"/>
              </w:rPr>
              <w:t>0</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931DAA">
              <w:rPr>
                <w:rFonts w:ascii="Verdana" w:eastAsia="Calibri" w:hAnsi="Verdana"/>
                <w:sz w:val="22"/>
                <w:szCs w:val="22"/>
                <w:lang w:eastAsia="en-US"/>
              </w:rPr>
              <w:t>6</w:t>
            </w:r>
            <w:r w:rsidR="00E220BB">
              <w:rPr>
                <w:rFonts w:ascii="Verdana" w:eastAsia="Calibri" w:hAnsi="Verdana"/>
                <w:sz w:val="22"/>
                <w:szCs w:val="22"/>
                <w:lang w:eastAsia="en-US"/>
              </w:rPr>
              <w:t>0</w:t>
            </w:r>
            <w:r w:rsidRPr="00043839">
              <w:rPr>
                <w:rFonts w:ascii="Verdana" w:eastAsia="Calibri" w:hAnsi="Verdana"/>
                <w:sz w:val="22"/>
                <w:szCs w:val="22"/>
                <w:lang w:eastAsia="en-US"/>
              </w:rPr>
              <w:t xml:space="preserve"> x lowest bid / bid</w:t>
            </w:r>
          </w:p>
          <w:p w14:paraId="20D6A926" w14:textId="08369EC1" w:rsidR="007C1CF2" w:rsidRPr="00043839" w:rsidRDefault="007C1CF2" w:rsidP="00BC0B63">
            <w:pPr>
              <w:widowControl/>
              <w:autoSpaceDE/>
              <w:autoSpaceDN/>
              <w:adjustRightInd/>
              <w:spacing w:after="60"/>
              <w:rPr>
                <w:rFonts w:ascii="Verdana" w:eastAsia="Calibri" w:hAnsi="Verdana"/>
                <w:sz w:val="22"/>
                <w:szCs w:val="22"/>
                <w:lang w:eastAsia="en-US"/>
              </w:rPr>
            </w:pP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Demonstration of the relevant ability, understanding, experience, skills, resource and/or quality measures </w:t>
            </w:r>
            <w:r w:rsidRPr="00043839">
              <w:rPr>
                <w:rFonts w:ascii="Verdana" w:eastAsia="Times New Roman" w:hAnsi="Verdana"/>
                <w:sz w:val="22"/>
                <w:szCs w:val="22"/>
                <w:lang w:eastAsia="en-US"/>
              </w:rPr>
              <w:lastRenderedPageBreak/>
              <w:t>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lastRenderedPageBreak/>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0765380C"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07437A">
        <w:rPr>
          <w:rFonts w:ascii="Verdana" w:hAnsi="Verdana"/>
          <w:color w:val="auto"/>
          <w:sz w:val="22"/>
          <w:szCs w:val="22"/>
        </w:rPr>
        <w:t>Ruan Minor Village Hall Trust</w:t>
      </w:r>
      <w:r w:rsidRPr="00D80C4B">
        <w:rPr>
          <w:rFonts w:ascii="Verdana" w:hAnsi="Verdana"/>
          <w:color w:val="auto"/>
          <w:sz w:val="22"/>
          <w:szCs w:val="22"/>
        </w:rPr>
        <w:t xml:space="preserve"> 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7E6D4BB5" w:rsidR="00944CA5" w:rsidRPr="00D80C4B" w:rsidRDefault="0007437A" w:rsidP="006268C8">
      <w:pPr>
        <w:pStyle w:val="Default"/>
        <w:spacing w:before="60" w:after="60"/>
        <w:rPr>
          <w:rFonts w:ascii="Verdana" w:hAnsi="Verdana"/>
          <w:color w:val="auto"/>
          <w:sz w:val="22"/>
          <w:szCs w:val="22"/>
        </w:rPr>
      </w:pPr>
      <w:r>
        <w:rPr>
          <w:rFonts w:ascii="Verdana" w:hAnsi="Verdana"/>
          <w:color w:val="auto"/>
          <w:sz w:val="22"/>
          <w:szCs w:val="22"/>
        </w:rPr>
        <w:t>Ruan Minor Village Hall Trust</w:t>
      </w:r>
      <w:r w:rsidR="00944CA5" w:rsidRPr="00D80C4B">
        <w:rPr>
          <w:rFonts w:ascii="Verdana" w:hAnsi="Verdana"/>
          <w:color w:val="auto"/>
          <w:sz w:val="22"/>
          <w:szCs w:val="22"/>
        </w:rPr>
        <w:t xml:space="preserve"> is not bound to accept the lowest price or any tender. </w:t>
      </w:r>
      <w:r>
        <w:rPr>
          <w:rFonts w:ascii="Verdana" w:hAnsi="Verdana"/>
          <w:color w:val="auto"/>
          <w:sz w:val="22"/>
          <w:szCs w:val="22"/>
        </w:rPr>
        <w:t>Ruan Minor Village Hall Trust</w:t>
      </w:r>
      <w:r w:rsidR="00944CA5" w:rsidRPr="00D80C4B">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Ruan Minor Village Hall Trust</w:t>
      </w:r>
      <w:r w:rsidR="00944CA5" w:rsidRPr="00D80C4B">
        <w:rPr>
          <w:rFonts w:ascii="Verdana" w:hAnsi="Verdana"/>
          <w:color w:val="auto"/>
          <w:sz w:val="22"/>
          <w:szCs w:val="22"/>
        </w:rPr>
        <w:t xml:space="preserve">’s internal procedures and </w:t>
      </w:r>
      <w:r>
        <w:rPr>
          <w:rFonts w:ascii="Verdana" w:hAnsi="Verdana"/>
          <w:color w:val="auto"/>
          <w:sz w:val="22"/>
          <w:szCs w:val="22"/>
        </w:rPr>
        <w:t>Ruan Minor Village Hall Trust</w:t>
      </w:r>
      <w:r w:rsidR="00944CA5" w:rsidRPr="00D80C4B">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0AB01321" w14:textId="1D5CEDA4" w:rsidR="00AB7130" w:rsidRPr="00AB7130" w:rsidRDefault="009E5BAE" w:rsidP="00AB7130">
      <w:pPr>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AB7130" w:rsidRPr="00AB7130">
        <w:rPr>
          <w:rFonts w:ascii="Verdana" w:eastAsia="Calibri" w:hAnsi="Verdana"/>
          <w:sz w:val="22"/>
          <w:szCs w:val="22"/>
          <w:lang w:eastAsia="en-US"/>
        </w:rPr>
        <w:t>JCT Minor Works with Contractors Design (to M&amp;E portion)</w:t>
      </w:r>
      <w:r w:rsidR="00AB7130">
        <w:rPr>
          <w:rFonts w:ascii="Verdana" w:eastAsia="Calibri" w:hAnsi="Verdana"/>
          <w:sz w:val="22"/>
          <w:szCs w:val="22"/>
          <w:lang w:eastAsia="en-US"/>
        </w:rPr>
        <w:t>.</w:t>
      </w:r>
    </w:p>
    <w:p w14:paraId="20AB9DBF" w14:textId="1FDA863F" w:rsidR="009E5BAE" w:rsidRPr="00043839" w:rsidRDefault="009E5BAE" w:rsidP="006268C8">
      <w:pPr>
        <w:widowControl/>
        <w:autoSpaceDE/>
        <w:autoSpaceDN/>
        <w:adjustRightInd/>
        <w:spacing w:after="200"/>
        <w:rPr>
          <w:rFonts w:ascii="Verdana" w:eastAsia="Calibri" w:hAnsi="Verdana"/>
          <w:sz w:val="22"/>
          <w:szCs w:val="22"/>
          <w:lang w:eastAsia="en-US"/>
        </w:rPr>
      </w:pPr>
    </w:p>
    <w:p w14:paraId="72CF66F3" w14:textId="76AFE183" w:rsidR="00F241D3" w:rsidRPr="00043839" w:rsidRDefault="008048C0" w:rsidP="00F91691">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9169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3C6C320D" w14:textId="4F5D1554" w:rsidR="00AE742E" w:rsidRDefault="008E7325" w:rsidP="00231011">
      <w:pPr>
        <w:pStyle w:val="BodyText"/>
        <w:kinsoku w:val="0"/>
        <w:overflowPunct w:val="0"/>
        <w:ind w:left="0" w:right="255" w:firstLine="0"/>
      </w:pPr>
      <w:hyperlink r:id="rId12" w:history="1">
        <w:r w:rsidR="00495E28" w:rsidRPr="000B033A">
          <w:rPr>
            <w:rStyle w:val="Hyperlink"/>
            <w:rFonts w:cs="Verdana"/>
          </w:rPr>
          <w:t>sarahgibbons84@hotmail.com</w:t>
        </w:r>
      </w:hyperlink>
    </w:p>
    <w:p w14:paraId="2967290B" w14:textId="77777777" w:rsidR="00495E28" w:rsidRDefault="00495E28"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79A5BF2F" w:rsidR="00231011" w:rsidRPr="00E220BB" w:rsidRDefault="00231011" w:rsidP="00231011">
      <w:pPr>
        <w:pStyle w:val="BodyText"/>
        <w:kinsoku w:val="0"/>
        <w:overflowPunct w:val="0"/>
        <w:ind w:left="0" w:right="255" w:firstLine="0"/>
        <w:rPr>
          <w:spacing w:val="-1"/>
        </w:rPr>
      </w:pPr>
      <w:r w:rsidRPr="00E220BB">
        <w:rPr>
          <w:spacing w:val="-1"/>
        </w:rPr>
        <w:t>‘</w:t>
      </w:r>
      <w:r w:rsidR="00495E28" w:rsidRPr="00D7376C">
        <w:rPr>
          <w:spacing w:val="-1"/>
        </w:rPr>
        <w:t>Ruan Minor Village Hall Renovations</w:t>
      </w:r>
      <w:r w:rsidR="00D52D8B" w:rsidRPr="00D7376C">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F91691">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425A6E62"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07437A">
        <w:rPr>
          <w:rFonts w:ascii="Verdana" w:hAnsi="Verdana"/>
          <w:color w:val="auto"/>
          <w:sz w:val="22"/>
          <w:szCs w:val="22"/>
        </w:rPr>
        <w:t>Ruan Minor Village Hall Trust</w:t>
      </w:r>
      <w:r w:rsidR="00FC0A24" w:rsidRPr="00D80C4B">
        <w:rPr>
          <w:rFonts w:ascii="Verdana" w:hAnsi="Verdana"/>
          <w:color w:val="auto"/>
          <w:sz w:val="22"/>
          <w:szCs w:val="22"/>
        </w:rPr>
        <w:t xml:space="preserve">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07437A">
        <w:rPr>
          <w:rFonts w:ascii="Verdana" w:hAnsi="Verdana"/>
          <w:color w:val="auto"/>
          <w:sz w:val="22"/>
          <w:szCs w:val="22"/>
        </w:rPr>
        <w:t>Ruan Minor Village Hall Trust</w:t>
      </w:r>
      <w:r w:rsidRPr="00D80C4B">
        <w:rPr>
          <w:rFonts w:ascii="Verdana" w:hAnsi="Verdana"/>
          <w:color w:val="auto"/>
          <w:sz w:val="22"/>
          <w:szCs w:val="22"/>
        </w:rPr>
        <w:t xml:space="preserve"> or its agents and any other party, or any part thereof, shall be taken as constituting a contract, agreement or representation between </w:t>
      </w:r>
      <w:r w:rsidR="0007437A">
        <w:rPr>
          <w:rFonts w:ascii="Verdana" w:hAnsi="Verdana"/>
          <w:color w:val="auto"/>
          <w:sz w:val="22"/>
          <w:szCs w:val="22"/>
        </w:rPr>
        <w:t>Ruan Minor Village Hall Trust</w:t>
      </w:r>
      <w:r w:rsidRPr="00D80C4B">
        <w:rPr>
          <w:rFonts w:ascii="Verdana" w:hAnsi="Verdana"/>
          <w:color w:val="auto"/>
          <w:sz w:val="22"/>
          <w:szCs w:val="22"/>
        </w:rPr>
        <w:t xml:space="preserve"> and any other party (save for a formal award of contract made in writing by </w:t>
      </w:r>
      <w:r w:rsidR="0007437A">
        <w:rPr>
          <w:rFonts w:ascii="Verdana" w:hAnsi="Verdana"/>
          <w:color w:val="auto"/>
          <w:sz w:val="22"/>
          <w:szCs w:val="22"/>
        </w:rPr>
        <w:t>Ruan Minor Village Hall Trust</w:t>
      </w:r>
      <w:r w:rsidR="00FC0A24" w:rsidRPr="00D80C4B">
        <w:rPr>
          <w:rFonts w:ascii="Verdana" w:hAnsi="Verdana"/>
          <w:color w:val="auto"/>
          <w:sz w:val="22"/>
          <w:szCs w:val="22"/>
        </w:rPr>
        <w:t xml:space="preserve"> </w:t>
      </w:r>
      <w:r w:rsidRPr="00D80C4B">
        <w:rPr>
          <w:rFonts w:ascii="Verdana" w:hAnsi="Verdana"/>
          <w:color w:val="auto"/>
          <w:sz w:val="22"/>
          <w:szCs w:val="22"/>
        </w:rPr>
        <w:t xml:space="preserve">or on behalf of </w:t>
      </w:r>
      <w:r w:rsidR="0007437A">
        <w:rPr>
          <w:rFonts w:ascii="Verdana" w:hAnsi="Verdana"/>
          <w:color w:val="auto"/>
          <w:sz w:val="22"/>
          <w:szCs w:val="22"/>
        </w:rPr>
        <w:t>Ruan Minor Village Hall Trust</w:t>
      </w:r>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2FD527C6"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07437A">
        <w:rPr>
          <w:rFonts w:ascii="Verdana" w:hAnsi="Verdana"/>
          <w:color w:val="auto"/>
          <w:sz w:val="22"/>
          <w:szCs w:val="22"/>
        </w:rPr>
        <w:t xml:space="preserve">Ruan Minor Village Hall </w:t>
      </w:r>
      <w:proofErr w:type="gramStart"/>
      <w:r w:rsidR="0007437A">
        <w:rPr>
          <w:rFonts w:ascii="Verdana" w:hAnsi="Verdana"/>
          <w:color w:val="auto"/>
          <w:sz w:val="22"/>
          <w:szCs w:val="22"/>
        </w:rPr>
        <w:t>Trust</w:t>
      </w:r>
      <w:proofErr w:type="gramEnd"/>
      <w:r w:rsidRPr="00D80C4B">
        <w:rPr>
          <w:rFonts w:ascii="Verdana" w:hAnsi="Verdana"/>
          <w:color w:val="auto"/>
          <w:sz w:val="22"/>
          <w:szCs w:val="22"/>
        </w:rPr>
        <w:t xml:space="preserve"> or any information contained in </w:t>
      </w:r>
      <w:r w:rsidR="0007437A">
        <w:rPr>
          <w:rFonts w:ascii="Verdana" w:hAnsi="Verdana"/>
          <w:color w:val="auto"/>
          <w:sz w:val="22"/>
          <w:szCs w:val="22"/>
        </w:rPr>
        <w:t>Ruan Minor Village Hall Trust</w:t>
      </w:r>
      <w:r w:rsidRPr="00D80C4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07437A">
        <w:rPr>
          <w:rFonts w:ascii="Verdana" w:hAnsi="Verdana"/>
          <w:color w:val="auto"/>
          <w:sz w:val="22"/>
          <w:szCs w:val="22"/>
        </w:rPr>
        <w:t>Ruan Minor Village Hall Trust</w:t>
      </w:r>
      <w:r w:rsidRPr="00D80C4B">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4CD4FA82" w:rsidR="00F241D3" w:rsidRPr="00D80C4B" w:rsidRDefault="0007437A" w:rsidP="006268C8">
      <w:pPr>
        <w:pStyle w:val="Default"/>
        <w:spacing w:before="60" w:after="60"/>
        <w:rPr>
          <w:rFonts w:ascii="Verdana" w:hAnsi="Verdana"/>
          <w:color w:val="auto"/>
          <w:sz w:val="22"/>
          <w:szCs w:val="22"/>
        </w:rPr>
      </w:pPr>
      <w:r>
        <w:rPr>
          <w:rFonts w:ascii="Verdana" w:hAnsi="Verdana"/>
          <w:color w:val="auto"/>
          <w:sz w:val="22"/>
          <w:szCs w:val="22"/>
        </w:rPr>
        <w:t>Ruan Minor Village Hall Trust</w:t>
      </w:r>
      <w:r w:rsidR="00F241D3" w:rsidRPr="00D80C4B">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582DE93C"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07437A">
        <w:rPr>
          <w:rFonts w:ascii="Verdana" w:hAnsi="Verdana"/>
          <w:color w:val="auto"/>
          <w:sz w:val="22"/>
          <w:szCs w:val="22"/>
        </w:rPr>
        <w:t>Ruan Minor Village Hall Trust</w:t>
      </w:r>
      <w:r w:rsidR="00D52D8B">
        <w:rPr>
          <w:rFonts w:ascii="Verdana" w:hAnsi="Verdana"/>
          <w:color w:val="auto"/>
          <w:sz w:val="22"/>
          <w:szCs w:val="22"/>
        </w:rPr>
        <w:t xml:space="preserve">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F91691">
      <w:pPr>
        <w:pStyle w:val="Heading1"/>
      </w:pPr>
      <w:r w:rsidRPr="00043839">
        <w:t>1</w:t>
      </w:r>
      <w:r w:rsidR="00A27FE4">
        <w:t>6</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72C185AA" w14:textId="1DF0BCE3" w:rsidR="007E23B1" w:rsidRPr="007E23B1" w:rsidRDefault="007E23B1" w:rsidP="007E23B1">
      <w:pPr>
        <w:pStyle w:val="ListParagraph"/>
        <w:numPr>
          <w:ilvl w:val="0"/>
          <w:numId w:val="16"/>
        </w:numPr>
        <w:tabs>
          <w:tab w:val="left" w:pos="851"/>
        </w:tabs>
        <w:ind w:hanging="928"/>
        <w:rPr>
          <w:rFonts w:ascii="Verdana" w:hAnsi="Verdana"/>
          <w:sz w:val="22"/>
          <w:szCs w:val="22"/>
        </w:rPr>
      </w:pPr>
      <w:r w:rsidRPr="007E23B1">
        <w:rPr>
          <w:rFonts w:ascii="Verdana" w:hAnsi="Verdana"/>
          <w:sz w:val="22"/>
          <w:szCs w:val="22"/>
        </w:rPr>
        <w:t>Prelims and NBS Specifications</w:t>
      </w:r>
    </w:p>
    <w:p w14:paraId="340DD608" w14:textId="25558B78" w:rsidR="007E23B1" w:rsidRPr="007E23B1" w:rsidRDefault="007E23B1" w:rsidP="007E23B1">
      <w:pPr>
        <w:pStyle w:val="ListParagraph"/>
        <w:numPr>
          <w:ilvl w:val="0"/>
          <w:numId w:val="16"/>
        </w:numPr>
        <w:tabs>
          <w:tab w:val="left" w:pos="851"/>
        </w:tabs>
        <w:ind w:hanging="928"/>
        <w:rPr>
          <w:rFonts w:ascii="Verdana" w:hAnsi="Verdana"/>
          <w:sz w:val="22"/>
          <w:szCs w:val="22"/>
        </w:rPr>
      </w:pPr>
      <w:r w:rsidRPr="007E23B1">
        <w:rPr>
          <w:rFonts w:ascii="Verdana" w:hAnsi="Verdana"/>
          <w:sz w:val="22"/>
          <w:szCs w:val="22"/>
        </w:rPr>
        <w:t>PCIP and Appendices</w:t>
      </w:r>
    </w:p>
    <w:p w14:paraId="78B00496" w14:textId="6636C536" w:rsidR="007E23B1" w:rsidRPr="007E23B1" w:rsidRDefault="007E23B1" w:rsidP="007E23B1">
      <w:pPr>
        <w:pStyle w:val="ListParagraph"/>
        <w:numPr>
          <w:ilvl w:val="0"/>
          <w:numId w:val="16"/>
        </w:numPr>
        <w:tabs>
          <w:tab w:val="left" w:pos="851"/>
        </w:tabs>
        <w:ind w:hanging="928"/>
        <w:rPr>
          <w:rFonts w:ascii="Verdana" w:hAnsi="Verdana"/>
          <w:sz w:val="22"/>
          <w:szCs w:val="22"/>
        </w:rPr>
      </w:pPr>
      <w:r w:rsidRPr="007E23B1">
        <w:rPr>
          <w:rFonts w:ascii="Verdana" w:hAnsi="Verdana"/>
          <w:sz w:val="22"/>
          <w:szCs w:val="22"/>
        </w:rPr>
        <w:t>Schedule of works</w:t>
      </w:r>
    </w:p>
    <w:p w14:paraId="075A76AA" w14:textId="053DF819" w:rsidR="00843C15" w:rsidRPr="007E23B1" w:rsidRDefault="007E23B1" w:rsidP="0060070C">
      <w:pPr>
        <w:pStyle w:val="ListParagraph"/>
        <w:numPr>
          <w:ilvl w:val="0"/>
          <w:numId w:val="16"/>
        </w:numPr>
        <w:tabs>
          <w:tab w:val="left" w:pos="851"/>
        </w:tabs>
        <w:ind w:left="851" w:hanging="851"/>
        <w:rPr>
          <w:rFonts w:ascii="Verdana" w:hAnsi="Verdana"/>
          <w:sz w:val="22"/>
          <w:szCs w:val="22"/>
        </w:rPr>
      </w:pPr>
      <w:r w:rsidRPr="007E23B1">
        <w:rPr>
          <w:rFonts w:ascii="Verdana" w:hAnsi="Verdana"/>
          <w:sz w:val="22"/>
          <w:szCs w:val="22"/>
        </w:rPr>
        <w:t xml:space="preserve">Pricing Document </w:t>
      </w:r>
      <w:r w:rsidR="00843C15" w:rsidRPr="007E23B1">
        <w:rPr>
          <w:rFonts w:ascii="Verdana" w:hAnsi="Verdana"/>
          <w:sz w:val="22"/>
          <w:szCs w:val="22"/>
        </w:rPr>
        <w:tab/>
      </w:r>
    </w:p>
    <w:p w14:paraId="1F2E9F02" w14:textId="2259BB02" w:rsidR="00843C15" w:rsidRPr="00843C15" w:rsidRDefault="00843C15" w:rsidP="006255A8">
      <w:pPr>
        <w:tabs>
          <w:tab w:val="left" w:pos="851"/>
        </w:tabs>
        <w:rPr>
          <w:rFonts w:ascii="Verdana" w:hAnsi="Verdana"/>
          <w:sz w:val="22"/>
          <w:szCs w:val="22"/>
        </w:rPr>
      </w:pPr>
      <w:r>
        <w:rPr>
          <w:rFonts w:ascii="Verdana" w:hAnsi="Verdana"/>
          <w:sz w:val="22"/>
          <w:szCs w:val="22"/>
        </w:rPr>
        <w:tab/>
      </w:r>
    </w:p>
    <w:p w14:paraId="5A96C287" w14:textId="1E77D434" w:rsidR="006255A8" w:rsidRDefault="00843C15" w:rsidP="006255A8">
      <w:pPr>
        <w:tabs>
          <w:tab w:val="left" w:pos="851"/>
        </w:tabs>
        <w:rPr>
          <w:rFonts w:ascii="Verdana" w:hAnsi="Verdana"/>
          <w:sz w:val="22"/>
          <w:szCs w:val="22"/>
        </w:rPr>
      </w:pPr>
      <w:r>
        <w:rPr>
          <w:rFonts w:ascii="Verdana" w:hAnsi="Verdana"/>
          <w:sz w:val="22"/>
          <w:szCs w:val="22"/>
        </w:rPr>
        <w:tab/>
      </w:r>
    </w:p>
    <w:p w14:paraId="4498FF41" w14:textId="0D6B62F3" w:rsidR="00843C15" w:rsidRDefault="00843C15" w:rsidP="00843C15">
      <w:pPr>
        <w:tabs>
          <w:tab w:val="left" w:pos="851"/>
        </w:tabs>
        <w:rPr>
          <w:rFonts w:ascii="Verdana" w:hAnsi="Verdana"/>
          <w:sz w:val="22"/>
          <w:szCs w:val="22"/>
        </w:rPr>
      </w:pPr>
    </w:p>
    <w:p w14:paraId="73C9B4BE" w14:textId="264EB25C" w:rsidR="00843C15" w:rsidRPr="00843C15" w:rsidRDefault="00843C15" w:rsidP="00843C15">
      <w:pPr>
        <w:tabs>
          <w:tab w:val="left" w:pos="851"/>
        </w:tabs>
        <w:rPr>
          <w:rFonts w:ascii="Verdana" w:hAnsi="Verdana"/>
          <w:sz w:val="22"/>
          <w:szCs w:val="22"/>
        </w:rPr>
      </w:pPr>
      <w:r>
        <w:rPr>
          <w:rFonts w:ascii="Verdana" w:hAnsi="Verdana"/>
          <w:sz w:val="22"/>
          <w:szCs w:val="22"/>
        </w:rPr>
        <w:tab/>
      </w:r>
    </w:p>
    <w:sectPr w:rsidR="00843C15" w:rsidRPr="00843C15"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2413A6"/>
    <w:multiLevelType w:val="hybridMultilevel"/>
    <w:tmpl w:val="4AF2AF5A"/>
    <w:numStyleLink w:val="ImportedStyle10"/>
  </w:abstractNum>
  <w:abstractNum w:abstractNumId="2"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4A9E43DD"/>
    <w:multiLevelType w:val="hybridMultilevel"/>
    <w:tmpl w:val="4AF2AF5A"/>
    <w:styleLink w:val="ImportedStyle10"/>
    <w:lvl w:ilvl="0" w:tplc="7F869D82">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1CE4B6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58C069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56A80C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7A6E37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2A0A1A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43C4D6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676C2F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5AEA9D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69126B"/>
    <w:multiLevelType w:val="hybridMultilevel"/>
    <w:tmpl w:val="FD38E748"/>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2"/>
  </w:num>
  <w:num w:numId="2" w16cid:durableId="946305247">
    <w:abstractNumId w:val="10"/>
  </w:num>
  <w:num w:numId="3" w16cid:durableId="1324317903">
    <w:abstractNumId w:val="4"/>
  </w:num>
  <w:num w:numId="4" w16cid:durableId="2004121565">
    <w:abstractNumId w:val="6"/>
  </w:num>
  <w:num w:numId="5" w16cid:durableId="2138571794">
    <w:abstractNumId w:val="14"/>
  </w:num>
  <w:num w:numId="6" w16cid:durableId="911238045">
    <w:abstractNumId w:val="12"/>
  </w:num>
  <w:num w:numId="7" w16cid:durableId="985352430">
    <w:abstractNumId w:val="13"/>
  </w:num>
  <w:num w:numId="8" w16cid:durableId="1709642318">
    <w:abstractNumId w:val="5"/>
  </w:num>
  <w:num w:numId="9" w16cid:durableId="588542931">
    <w:abstractNumId w:val="8"/>
  </w:num>
  <w:num w:numId="10" w16cid:durableId="231816938">
    <w:abstractNumId w:val="3"/>
  </w:num>
  <w:num w:numId="11" w16cid:durableId="659892664">
    <w:abstractNumId w:val="0"/>
  </w:num>
  <w:num w:numId="12" w16cid:durableId="1547793867">
    <w:abstractNumId w:val="9"/>
  </w:num>
  <w:num w:numId="13" w16cid:durableId="1989700528">
    <w:abstractNumId w:val="7"/>
  </w:num>
  <w:num w:numId="14" w16cid:durableId="763234479">
    <w:abstractNumId w:val="11"/>
  </w:num>
  <w:num w:numId="15" w16cid:durableId="1409112844">
    <w:abstractNumId w:val="1"/>
  </w:num>
  <w:num w:numId="16" w16cid:durableId="201367800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437A"/>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6062"/>
    <w:rsid w:val="00147474"/>
    <w:rsid w:val="00152B08"/>
    <w:rsid w:val="00155205"/>
    <w:rsid w:val="001618E4"/>
    <w:rsid w:val="001738EC"/>
    <w:rsid w:val="001748DA"/>
    <w:rsid w:val="00177291"/>
    <w:rsid w:val="00180B40"/>
    <w:rsid w:val="00183661"/>
    <w:rsid w:val="00192124"/>
    <w:rsid w:val="001A049B"/>
    <w:rsid w:val="001A247D"/>
    <w:rsid w:val="001B10A6"/>
    <w:rsid w:val="001B18C6"/>
    <w:rsid w:val="001C161F"/>
    <w:rsid w:val="001C39B5"/>
    <w:rsid w:val="001C4D88"/>
    <w:rsid w:val="001D157B"/>
    <w:rsid w:val="001E6A66"/>
    <w:rsid w:val="001F725E"/>
    <w:rsid w:val="002047C7"/>
    <w:rsid w:val="0020644B"/>
    <w:rsid w:val="00211745"/>
    <w:rsid w:val="00211A64"/>
    <w:rsid w:val="002166ED"/>
    <w:rsid w:val="00224C4C"/>
    <w:rsid w:val="002255AD"/>
    <w:rsid w:val="00231011"/>
    <w:rsid w:val="0023341B"/>
    <w:rsid w:val="00245E3C"/>
    <w:rsid w:val="00247672"/>
    <w:rsid w:val="00254332"/>
    <w:rsid w:val="00261713"/>
    <w:rsid w:val="002713CE"/>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5E28"/>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27FE"/>
    <w:rsid w:val="007B44AD"/>
    <w:rsid w:val="007B4BAB"/>
    <w:rsid w:val="007B7A75"/>
    <w:rsid w:val="007C1CF2"/>
    <w:rsid w:val="007D5516"/>
    <w:rsid w:val="007D5D25"/>
    <w:rsid w:val="007E23B1"/>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3C15"/>
    <w:rsid w:val="008501D2"/>
    <w:rsid w:val="00852919"/>
    <w:rsid w:val="0085707F"/>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B0473"/>
    <w:rsid w:val="008B3971"/>
    <w:rsid w:val="008B4124"/>
    <w:rsid w:val="008B42E5"/>
    <w:rsid w:val="008B50E7"/>
    <w:rsid w:val="008C1140"/>
    <w:rsid w:val="008C2FA5"/>
    <w:rsid w:val="008D05E7"/>
    <w:rsid w:val="008D38AA"/>
    <w:rsid w:val="008D3BF1"/>
    <w:rsid w:val="008E7325"/>
    <w:rsid w:val="008E73A0"/>
    <w:rsid w:val="008E7828"/>
    <w:rsid w:val="008E7BCA"/>
    <w:rsid w:val="008F20CE"/>
    <w:rsid w:val="008F7062"/>
    <w:rsid w:val="00901012"/>
    <w:rsid w:val="00901F39"/>
    <w:rsid w:val="009071BD"/>
    <w:rsid w:val="00907BA5"/>
    <w:rsid w:val="00911944"/>
    <w:rsid w:val="009162C4"/>
    <w:rsid w:val="00922E7F"/>
    <w:rsid w:val="00927672"/>
    <w:rsid w:val="00931DAA"/>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7130"/>
    <w:rsid w:val="00AC090F"/>
    <w:rsid w:val="00AC0C3E"/>
    <w:rsid w:val="00AC0DEF"/>
    <w:rsid w:val="00AC3AAE"/>
    <w:rsid w:val="00AC3C13"/>
    <w:rsid w:val="00AC7D64"/>
    <w:rsid w:val="00AD39A7"/>
    <w:rsid w:val="00AD6144"/>
    <w:rsid w:val="00AD7ABC"/>
    <w:rsid w:val="00AE3E93"/>
    <w:rsid w:val="00AE742E"/>
    <w:rsid w:val="00AE7F64"/>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028B"/>
    <w:rsid w:val="00BF43D6"/>
    <w:rsid w:val="00C0326C"/>
    <w:rsid w:val="00C03382"/>
    <w:rsid w:val="00C066FF"/>
    <w:rsid w:val="00C13E14"/>
    <w:rsid w:val="00C152C6"/>
    <w:rsid w:val="00C154B9"/>
    <w:rsid w:val="00C15B5F"/>
    <w:rsid w:val="00C17E78"/>
    <w:rsid w:val="00C20407"/>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0940"/>
    <w:rsid w:val="00CA2C63"/>
    <w:rsid w:val="00CB06AD"/>
    <w:rsid w:val="00CB0724"/>
    <w:rsid w:val="00CB45AD"/>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3406C"/>
    <w:rsid w:val="00D42AEB"/>
    <w:rsid w:val="00D478B4"/>
    <w:rsid w:val="00D52D8B"/>
    <w:rsid w:val="00D54855"/>
    <w:rsid w:val="00D574DF"/>
    <w:rsid w:val="00D57B76"/>
    <w:rsid w:val="00D6124E"/>
    <w:rsid w:val="00D62210"/>
    <w:rsid w:val="00D627EC"/>
    <w:rsid w:val="00D67611"/>
    <w:rsid w:val="00D715D6"/>
    <w:rsid w:val="00D7376C"/>
    <w:rsid w:val="00D767BF"/>
    <w:rsid w:val="00D77CA1"/>
    <w:rsid w:val="00D80C4B"/>
    <w:rsid w:val="00D840A9"/>
    <w:rsid w:val="00D86C43"/>
    <w:rsid w:val="00D920FB"/>
    <w:rsid w:val="00D93296"/>
    <w:rsid w:val="00DA20F8"/>
    <w:rsid w:val="00DD2879"/>
    <w:rsid w:val="00DD5C33"/>
    <w:rsid w:val="00DD5DFC"/>
    <w:rsid w:val="00DE23C3"/>
    <w:rsid w:val="00DE4285"/>
    <w:rsid w:val="00DE4850"/>
    <w:rsid w:val="00DE5F3F"/>
    <w:rsid w:val="00DE65C0"/>
    <w:rsid w:val="00DF3B39"/>
    <w:rsid w:val="00E00945"/>
    <w:rsid w:val="00E02780"/>
    <w:rsid w:val="00E039BB"/>
    <w:rsid w:val="00E074D7"/>
    <w:rsid w:val="00E10975"/>
    <w:rsid w:val="00E111C3"/>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F2A3E"/>
    <w:rsid w:val="00EF2B25"/>
    <w:rsid w:val="00EF5734"/>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337D"/>
    <w:rsid w:val="00F75D8B"/>
    <w:rsid w:val="00F8445B"/>
    <w:rsid w:val="00F86773"/>
    <w:rsid w:val="00F91691"/>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9169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9169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7B27FE"/>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7B27FE"/>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numbering" w:customStyle="1" w:styleId="ImportedStyle10">
    <w:name w:val="Imported Style 1.0"/>
    <w:rsid w:val="00C17E7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3462">
      <w:bodyDiv w:val="1"/>
      <w:marLeft w:val="0"/>
      <w:marRight w:val="0"/>
      <w:marTop w:val="0"/>
      <w:marBottom w:val="0"/>
      <w:divBdr>
        <w:top w:val="none" w:sz="0" w:space="0" w:color="auto"/>
        <w:left w:val="none" w:sz="0" w:space="0" w:color="auto"/>
        <w:bottom w:val="none" w:sz="0" w:space="0" w:color="auto"/>
        <w:right w:val="none" w:sz="0" w:space="0" w:color="auto"/>
      </w:divBdr>
    </w:div>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hgibbons84@hot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ahgibbons84@hot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9</Pages>
  <Words>2596</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7</cp:revision>
  <cp:lastPrinted>2018-03-09T12:39:00Z</cp:lastPrinted>
  <dcterms:created xsi:type="dcterms:W3CDTF">2024-04-22T11:15:00Z</dcterms:created>
  <dcterms:modified xsi:type="dcterms:W3CDTF">2024-04-29T22:32:00Z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