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0C90" w14:textId="77777777" w:rsidR="007E504E" w:rsidRDefault="007F0E07">
      <w:pPr>
        <w:pStyle w:val="DefaultParagraphFont1"/>
        <w:spacing w:before="9" w:after="275" w:line="276" w:lineRule="exact"/>
        <w:jc w:val="center"/>
        <w:textAlignment w:val="baseline"/>
        <w:rPr>
          <w:rFonts w:ascii="Arial" w:eastAsia="Arial" w:hAnsi="Arial"/>
          <w:color w:val="000000"/>
          <w:sz w:val="24"/>
        </w:rPr>
      </w:pPr>
      <w:r>
        <w:rPr>
          <w:rFonts w:ascii="Arial" w:eastAsia="Arial" w:hAnsi="Arial"/>
          <w:color w:val="000000"/>
          <w:sz w:val="24"/>
        </w:rPr>
        <w:t>OFFICIAL-SENSITIVE COMMERCIAL</w:t>
      </w:r>
    </w:p>
    <w:p w14:paraId="672A6659" w14:textId="77777777" w:rsidR="007E504E" w:rsidRDefault="007E504E">
      <w:pPr>
        <w:pStyle w:val="DefaultParagraphFont1"/>
        <w:spacing w:before="9" w:after="275" w:line="276" w:lineRule="exact"/>
        <w:sectPr w:rsidR="007E504E">
          <w:pgSz w:w="11923" w:h="16843"/>
          <w:pgMar w:top="160" w:right="1089" w:bottom="567" w:left="1114" w:header="720" w:footer="720" w:gutter="0"/>
          <w:cols w:space="720"/>
        </w:sectPr>
      </w:pPr>
    </w:p>
    <w:p w14:paraId="66534210" w14:textId="77777777" w:rsidR="007E504E" w:rsidRDefault="007F0E07">
      <w:pPr>
        <w:pStyle w:val="DefaultParagraphFont1"/>
        <w:spacing w:before="2" w:after="79" w:line="252" w:lineRule="exact"/>
        <w:textAlignment w:val="baseline"/>
        <w:rPr>
          <w:rFonts w:ascii="Arial" w:eastAsia="Arial" w:hAnsi="Arial"/>
          <w:color w:val="000000"/>
        </w:rPr>
      </w:pPr>
      <w:r>
        <w:rPr>
          <w:rFonts w:ascii="Arial" w:eastAsia="Arial" w:hAnsi="Arial"/>
          <w:color w:val="000000"/>
        </w:rPr>
        <w:t>MOD No - 706759450</w:t>
      </w:r>
    </w:p>
    <w:p w14:paraId="0A37501D" w14:textId="77777777" w:rsidR="007E504E" w:rsidRDefault="007F0E07">
      <w:pPr>
        <w:pStyle w:val="DefaultParagraphFont1"/>
        <w:spacing w:after="902"/>
        <w:ind w:right="7152"/>
        <w:textAlignment w:val="baseline"/>
      </w:pPr>
      <w:r>
        <w:rPr>
          <w:noProof/>
        </w:rPr>
        <w:drawing>
          <wp:inline distT="0" distB="0" distL="0" distR="0" wp14:anchorId="53C54BFD" wp14:editId="07777777">
            <wp:extent cx="1630680" cy="1386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630680" cy="1386840"/>
                    </a:xfrm>
                    <a:prstGeom prst="rect">
                      <a:avLst/>
                    </a:prstGeom>
                  </pic:spPr>
                </pic:pic>
              </a:graphicData>
            </a:graphic>
          </wp:inline>
        </w:drawing>
      </w:r>
    </w:p>
    <w:p w14:paraId="05A7DE71" w14:textId="77777777" w:rsidR="007E504E" w:rsidRDefault="007F0E07">
      <w:pPr>
        <w:pStyle w:val="DefaultParagraphFont1"/>
        <w:spacing w:line="403" w:lineRule="exact"/>
        <w:textAlignment w:val="baseline"/>
        <w:rPr>
          <w:rFonts w:ascii="Arial" w:eastAsia="Arial" w:hAnsi="Arial"/>
          <w:color w:val="000000"/>
          <w:spacing w:val="-8"/>
          <w:w w:val="105"/>
          <w:sz w:val="36"/>
        </w:rPr>
      </w:pPr>
      <w:r>
        <w:rPr>
          <w:rFonts w:ascii="Arial" w:eastAsia="Arial" w:hAnsi="Arial"/>
          <w:color w:val="000000"/>
          <w:spacing w:val="-8"/>
          <w:w w:val="105"/>
          <w:sz w:val="36"/>
        </w:rPr>
        <w:t>G-Cloud 13 Call-Off Contract</w:t>
      </w:r>
    </w:p>
    <w:p w14:paraId="5F507CD0" w14:textId="77777777" w:rsidR="007E504E" w:rsidRDefault="007F0E07">
      <w:pPr>
        <w:pStyle w:val="DefaultParagraphFont1"/>
        <w:spacing w:before="366" w:line="495" w:lineRule="exact"/>
        <w:ind w:right="1152"/>
        <w:textAlignment w:val="baseline"/>
        <w:rPr>
          <w:rFonts w:ascii="Arial" w:eastAsia="Arial" w:hAnsi="Arial"/>
          <w:color w:val="000000"/>
        </w:rPr>
      </w:pPr>
      <w:r>
        <w:rPr>
          <w:rFonts w:ascii="Arial" w:eastAsia="Arial" w:hAnsi="Arial"/>
          <w:color w:val="000000"/>
        </w:rPr>
        <w:t xml:space="preserve">This Call-Off Contract for the G-Cloud 13 Framework Agreement (RM1557.13) includes: </w:t>
      </w:r>
      <w:r>
        <w:rPr>
          <w:rFonts w:ascii="Arial" w:eastAsia="Arial" w:hAnsi="Arial"/>
          <w:b/>
          <w:color w:val="000000"/>
          <w:sz w:val="24"/>
        </w:rPr>
        <w:t>G-Cloud 13 Call-Off Contract</w:t>
      </w:r>
    </w:p>
    <w:p w14:paraId="1561838B" w14:textId="77777777" w:rsidR="007E504E" w:rsidRDefault="007F0E07">
      <w:pPr>
        <w:pStyle w:val="DefaultParagraphFont1"/>
        <w:tabs>
          <w:tab w:val="right" w:pos="9576"/>
        </w:tabs>
        <w:spacing w:before="230" w:line="276" w:lineRule="exact"/>
        <w:textAlignment w:val="baseline"/>
        <w:rPr>
          <w:rFonts w:ascii="Arial" w:eastAsia="Arial" w:hAnsi="Arial"/>
          <w:color w:val="000000"/>
          <w:sz w:val="24"/>
        </w:rPr>
      </w:pPr>
      <w:r>
        <w:rPr>
          <w:rFonts w:ascii="Arial" w:eastAsia="Arial" w:hAnsi="Arial"/>
          <w:color w:val="000000"/>
          <w:sz w:val="24"/>
        </w:rPr>
        <w:t>Part A: Order Form</w:t>
      </w:r>
      <w:r>
        <w:rPr>
          <w:rFonts w:ascii="Arial" w:eastAsia="Arial" w:hAnsi="Arial"/>
          <w:color w:val="000000"/>
          <w:sz w:val="24"/>
        </w:rPr>
        <w:tab/>
        <w:t>2</w:t>
      </w:r>
    </w:p>
    <w:p w14:paraId="797BBACD" w14:textId="77777777" w:rsidR="007E504E" w:rsidRDefault="007F0E07">
      <w:pPr>
        <w:pStyle w:val="DefaultParagraphFont1"/>
        <w:tabs>
          <w:tab w:val="left" w:pos="9288"/>
        </w:tabs>
        <w:spacing w:before="228" w:line="276" w:lineRule="exact"/>
        <w:textAlignment w:val="baseline"/>
        <w:rPr>
          <w:rFonts w:ascii="Arial" w:eastAsia="Arial" w:hAnsi="Arial"/>
          <w:color w:val="000000"/>
          <w:sz w:val="24"/>
        </w:rPr>
      </w:pPr>
      <w:r>
        <w:rPr>
          <w:rFonts w:ascii="Arial" w:eastAsia="Arial" w:hAnsi="Arial"/>
          <w:color w:val="000000"/>
          <w:sz w:val="24"/>
        </w:rPr>
        <w:t>Part B: Terms and conditions</w:t>
      </w:r>
      <w:r>
        <w:rPr>
          <w:rFonts w:ascii="Arial" w:eastAsia="Arial" w:hAnsi="Arial"/>
          <w:color w:val="000000"/>
          <w:sz w:val="24"/>
        </w:rPr>
        <w:tab/>
        <w:t>15</w:t>
      </w:r>
    </w:p>
    <w:p w14:paraId="28827803" w14:textId="77777777" w:rsidR="007E504E" w:rsidRDefault="007F0E07">
      <w:pPr>
        <w:pStyle w:val="DefaultParagraphFont1"/>
        <w:tabs>
          <w:tab w:val="left" w:pos="9288"/>
        </w:tabs>
        <w:spacing w:before="223" w:line="276" w:lineRule="exact"/>
        <w:textAlignment w:val="baseline"/>
        <w:rPr>
          <w:rFonts w:ascii="Arial" w:eastAsia="Arial" w:hAnsi="Arial"/>
          <w:color w:val="000000"/>
          <w:sz w:val="24"/>
        </w:rPr>
      </w:pPr>
      <w:r>
        <w:rPr>
          <w:rFonts w:ascii="Arial" w:eastAsia="Arial" w:hAnsi="Arial"/>
          <w:color w:val="000000"/>
          <w:sz w:val="24"/>
        </w:rPr>
        <w:t>Schedule 1: Services</w:t>
      </w:r>
      <w:r>
        <w:rPr>
          <w:rFonts w:ascii="Arial" w:eastAsia="Arial" w:hAnsi="Arial"/>
          <w:color w:val="000000"/>
          <w:sz w:val="24"/>
        </w:rPr>
        <w:tab/>
        <w:t>36</w:t>
      </w:r>
    </w:p>
    <w:p w14:paraId="02AC4BE4" w14:textId="77777777" w:rsidR="007E504E" w:rsidRDefault="007F0E07">
      <w:pPr>
        <w:pStyle w:val="DefaultParagraphFont1"/>
        <w:tabs>
          <w:tab w:val="left" w:pos="9288"/>
        </w:tabs>
        <w:spacing w:before="228" w:line="276" w:lineRule="exact"/>
        <w:textAlignment w:val="baseline"/>
        <w:rPr>
          <w:rFonts w:ascii="Arial" w:eastAsia="Arial" w:hAnsi="Arial"/>
          <w:color w:val="000000"/>
          <w:sz w:val="24"/>
        </w:rPr>
      </w:pPr>
      <w:r>
        <w:rPr>
          <w:rFonts w:ascii="Arial" w:eastAsia="Arial" w:hAnsi="Arial"/>
          <w:color w:val="000000"/>
          <w:sz w:val="24"/>
        </w:rPr>
        <w:t>Schedule 2: Call-Off Contract charges</w:t>
      </w:r>
      <w:r>
        <w:rPr>
          <w:rFonts w:ascii="Arial" w:eastAsia="Arial" w:hAnsi="Arial"/>
          <w:color w:val="000000"/>
          <w:sz w:val="24"/>
        </w:rPr>
        <w:tab/>
        <w:t>37</w:t>
      </w:r>
    </w:p>
    <w:p w14:paraId="35EB9B8F" w14:textId="77777777" w:rsidR="007E504E" w:rsidRDefault="007F0E07">
      <w:pPr>
        <w:pStyle w:val="DefaultParagraphFont1"/>
        <w:tabs>
          <w:tab w:val="left" w:pos="9288"/>
        </w:tabs>
        <w:spacing w:before="228" w:line="276" w:lineRule="exact"/>
        <w:textAlignment w:val="baseline"/>
        <w:rPr>
          <w:rFonts w:ascii="Arial" w:eastAsia="Arial" w:hAnsi="Arial"/>
          <w:color w:val="000000"/>
          <w:sz w:val="24"/>
        </w:rPr>
      </w:pPr>
      <w:r>
        <w:rPr>
          <w:rFonts w:ascii="Arial" w:eastAsia="Arial" w:hAnsi="Arial"/>
          <w:color w:val="000000"/>
          <w:sz w:val="24"/>
        </w:rPr>
        <w:t>Schedule 3: Collaboration</w:t>
      </w:r>
      <w:r>
        <w:rPr>
          <w:rFonts w:ascii="Arial" w:eastAsia="Arial" w:hAnsi="Arial"/>
          <w:color w:val="000000"/>
          <w:sz w:val="24"/>
        </w:rPr>
        <w:t xml:space="preserve"> agreement</w:t>
      </w:r>
      <w:r>
        <w:rPr>
          <w:rFonts w:ascii="Arial" w:eastAsia="Arial" w:hAnsi="Arial"/>
          <w:color w:val="000000"/>
          <w:sz w:val="24"/>
        </w:rPr>
        <w:tab/>
        <w:t>38</w:t>
      </w:r>
    </w:p>
    <w:p w14:paraId="455B4835" w14:textId="77777777" w:rsidR="007E504E" w:rsidRDefault="007F0E07">
      <w:pPr>
        <w:pStyle w:val="DefaultParagraphFont1"/>
        <w:tabs>
          <w:tab w:val="left" w:pos="9288"/>
        </w:tabs>
        <w:spacing w:before="228" w:line="276" w:lineRule="exact"/>
        <w:textAlignment w:val="baseline"/>
        <w:rPr>
          <w:rFonts w:ascii="Arial" w:eastAsia="Arial" w:hAnsi="Arial"/>
          <w:color w:val="000000"/>
          <w:sz w:val="24"/>
        </w:rPr>
      </w:pPr>
      <w:r>
        <w:rPr>
          <w:rFonts w:ascii="Arial" w:eastAsia="Arial" w:hAnsi="Arial"/>
          <w:color w:val="000000"/>
          <w:sz w:val="24"/>
        </w:rPr>
        <w:t>Schedule 4: Alternative clauses</w:t>
      </w:r>
      <w:r>
        <w:rPr>
          <w:rFonts w:ascii="Arial" w:eastAsia="Arial" w:hAnsi="Arial"/>
          <w:color w:val="000000"/>
          <w:sz w:val="24"/>
        </w:rPr>
        <w:tab/>
        <w:t>51</w:t>
      </w:r>
    </w:p>
    <w:p w14:paraId="4FECEF9E" w14:textId="77777777" w:rsidR="007E504E" w:rsidRDefault="007F0E07">
      <w:pPr>
        <w:pStyle w:val="DefaultParagraphFont1"/>
        <w:tabs>
          <w:tab w:val="left" w:pos="9288"/>
        </w:tabs>
        <w:spacing w:before="161" w:line="276" w:lineRule="exact"/>
        <w:textAlignment w:val="baseline"/>
        <w:rPr>
          <w:rFonts w:ascii="Arial" w:eastAsia="Arial" w:hAnsi="Arial"/>
          <w:color w:val="000000"/>
          <w:sz w:val="24"/>
        </w:rPr>
      </w:pPr>
      <w:r>
        <w:rPr>
          <w:rFonts w:ascii="Arial" w:eastAsia="Arial" w:hAnsi="Arial"/>
          <w:color w:val="000000"/>
          <w:sz w:val="24"/>
        </w:rPr>
        <w:t>Schedule 5: Guarantee</w:t>
      </w:r>
      <w:r>
        <w:rPr>
          <w:rFonts w:ascii="Arial" w:eastAsia="Arial" w:hAnsi="Arial"/>
          <w:color w:val="000000"/>
          <w:sz w:val="24"/>
        </w:rPr>
        <w:tab/>
        <w:t>56</w:t>
      </w:r>
    </w:p>
    <w:p w14:paraId="6B51CB3C" w14:textId="77777777" w:rsidR="007E504E" w:rsidRDefault="007F0E07">
      <w:pPr>
        <w:pStyle w:val="DefaultParagraphFont1"/>
        <w:tabs>
          <w:tab w:val="left" w:pos="9288"/>
        </w:tabs>
        <w:spacing w:before="161" w:line="276" w:lineRule="exact"/>
        <w:textAlignment w:val="baseline"/>
        <w:rPr>
          <w:rFonts w:ascii="Arial" w:eastAsia="Arial" w:hAnsi="Arial"/>
          <w:color w:val="000000"/>
          <w:sz w:val="24"/>
        </w:rPr>
      </w:pPr>
      <w:r>
        <w:rPr>
          <w:rFonts w:ascii="Arial" w:eastAsia="Arial" w:hAnsi="Arial"/>
          <w:color w:val="000000"/>
          <w:sz w:val="24"/>
        </w:rPr>
        <w:t>Schedule 6: Glossary and interpretations</w:t>
      </w:r>
      <w:r>
        <w:rPr>
          <w:rFonts w:ascii="Arial" w:eastAsia="Arial" w:hAnsi="Arial"/>
          <w:color w:val="000000"/>
          <w:sz w:val="24"/>
        </w:rPr>
        <w:tab/>
        <w:t>65</w:t>
      </w:r>
    </w:p>
    <w:p w14:paraId="50FC3FFD" w14:textId="77777777" w:rsidR="007E504E" w:rsidRDefault="007F0E07">
      <w:pPr>
        <w:pStyle w:val="DefaultParagraphFont1"/>
        <w:tabs>
          <w:tab w:val="left" w:pos="9288"/>
        </w:tabs>
        <w:spacing w:before="165" w:line="276" w:lineRule="exact"/>
        <w:textAlignment w:val="baseline"/>
        <w:rPr>
          <w:rFonts w:ascii="Arial" w:eastAsia="Arial" w:hAnsi="Arial"/>
          <w:color w:val="000000"/>
          <w:sz w:val="24"/>
        </w:rPr>
      </w:pPr>
      <w:r>
        <w:rPr>
          <w:rFonts w:ascii="Arial" w:eastAsia="Arial" w:hAnsi="Arial"/>
          <w:color w:val="000000"/>
          <w:sz w:val="24"/>
        </w:rPr>
        <w:t>Schedule 7: UK GDPR Information</w:t>
      </w:r>
      <w:r>
        <w:rPr>
          <w:rFonts w:ascii="Arial" w:eastAsia="Arial" w:hAnsi="Arial"/>
          <w:color w:val="000000"/>
          <w:sz w:val="24"/>
        </w:rPr>
        <w:tab/>
        <w:t>83</w:t>
      </w:r>
    </w:p>
    <w:p w14:paraId="74C3D450" w14:textId="77777777" w:rsidR="007E504E" w:rsidRDefault="007F0E07">
      <w:pPr>
        <w:pStyle w:val="DefaultParagraphFont1"/>
        <w:tabs>
          <w:tab w:val="left" w:pos="9288"/>
        </w:tabs>
        <w:spacing w:before="161" w:line="276" w:lineRule="exact"/>
        <w:textAlignment w:val="baseline"/>
        <w:rPr>
          <w:rFonts w:ascii="Arial" w:eastAsia="Arial" w:hAnsi="Arial"/>
          <w:color w:val="000000"/>
          <w:sz w:val="24"/>
        </w:rPr>
      </w:pPr>
      <w:r>
        <w:rPr>
          <w:rFonts w:ascii="Arial" w:eastAsia="Arial" w:hAnsi="Arial"/>
          <w:color w:val="000000"/>
          <w:sz w:val="24"/>
        </w:rPr>
        <w:t>Annex 1: Processing Personal Data</w:t>
      </w:r>
      <w:r>
        <w:rPr>
          <w:rFonts w:ascii="Arial" w:eastAsia="Arial" w:hAnsi="Arial"/>
          <w:color w:val="000000"/>
          <w:sz w:val="24"/>
        </w:rPr>
        <w:tab/>
        <w:t>84</w:t>
      </w:r>
    </w:p>
    <w:p w14:paraId="55D0EE25" w14:textId="77777777" w:rsidR="007E504E" w:rsidRDefault="007F0E07">
      <w:pPr>
        <w:pStyle w:val="DefaultParagraphFont1"/>
        <w:tabs>
          <w:tab w:val="left" w:pos="9288"/>
        </w:tabs>
        <w:spacing w:before="161" w:after="4436" w:line="276" w:lineRule="exact"/>
        <w:textAlignment w:val="baseline"/>
        <w:rPr>
          <w:rFonts w:ascii="Arial" w:eastAsia="Arial" w:hAnsi="Arial"/>
          <w:color w:val="000000"/>
          <w:sz w:val="24"/>
        </w:rPr>
      </w:pPr>
      <w:r>
        <w:rPr>
          <w:rFonts w:ascii="Arial" w:eastAsia="Arial" w:hAnsi="Arial"/>
          <w:color w:val="000000"/>
          <w:sz w:val="24"/>
        </w:rPr>
        <w:t>Annex 2: Joint Controller Agreement</w:t>
      </w:r>
      <w:r>
        <w:rPr>
          <w:rFonts w:ascii="Arial" w:eastAsia="Arial" w:hAnsi="Arial"/>
          <w:color w:val="000000"/>
          <w:sz w:val="24"/>
        </w:rPr>
        <w:tab/>
        <w:t>89</w:t>
      </w:r>
    </w:p>
    <w:p w14:paraId="5DAB6C7B" w14:textId="77777777" w:rsidR="007E504E" w:rsidRDefault="007E504E">
      <w:pPr>
        <w:pStyle w:val="DefaultParagraphFont1"/>
        <w:spacing w:before="161" w:after="4436" w:line="276" w:lineRule="exact"/>
        <w:sectPr w:rsidR="007E504E">
          <w:type w:val="continuous"/>
          <w:pgSz w:w="11923" w:h="16843"/>
          <w:pgMar w:top="160" w:right="1089" w:bottom="567" w:left="1114" w:header="720" w:footer="720" w:gutter="0"/>
          <w:cols w:space="720"/>
        </w:sectPr>
      </w:pPr>
    </w:p>
    <w:p w14:paraId="5E2D72B0" w14:textId="77777777" w:rsidR="007E504E" w:rsidRDefault="007F0E07">
      <w:pPr>
        <w:pStyle w:val="DefaultParagraphFont1"/>
        <w:tabs>
          <w:tab w:val="right" w:pos="5328"/>
        </w:tabs>
        <w:spacing w:before="10" w:line="276" w:lineRule="exact"/>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r>
      <w:r>
        <w:rPr>
          <w:rFonts w:ascii="Arial" w:eastAsia="Arial" w:hAnsi="Arial"/>
          <w:color w:val="000000"/>
          <w:sz w:val="24"/>
        </w:rPr>
        <w:t>OFFICIAL-SENSITIVE COMMERCIAL</w:t>
      </w:r>
    </w:p>
    <w:p w14:paraId="02EB378F" w14:textId="77777777" w:rsidR="007E504E" w:rsidRDefault="007E504E">
      <w:pPr>
        <w:pStyle w:val="DefaultParagraphFont1"/>
        <w:sectPr w:rsidR="007E504E">
          <w:type w:val="continuous"/>
          <w:pgSz w:w="11923" w:h="16843"/>
          <w:pgMar w:top="160" w:right="3859" w:bottom="567" w:left="2664" w:header="720" w:footer="720" w:gutter="0"/>
          <w:cols w:space="720"/>
        </w:sectPr>
      </w:pPr>
    </w:p>
    <w:p w14:paraId="2A2A92BC" w14:textId="77777777" w:rsidR="007E504E" w:rsidRDefault="007F0E07">
      <w:pPr>
        <w:pStyle w:val="DefaultParagraphFont1"/>
        <w:spacing w:before="4" w:line="278"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77EEC86" w14:textId="77777777" w:rsidR="007E504E" w:rsidRDefault="007F0E07">
      <w:pPr>
        <w:pStyle w:val="DefaultParagraphFont1"/>
        <w:spacing w:before="292" w:line="252" w:lineRule="exact"/>
        <w:ind w:left="216"/>
        <w:textAlignment w:val="baseline"/>
        <w:rPr>
          <w:rFonts w:ascii="Arial" w:eastAsia="Arial" w:hAnsi="Arial"/>
          <w:color w:val="000000"/>
        </w:rPr>
      </w:pPr>
      <w:r>
        <w:rPr>
          <w:rFonts w:ascii="Arial" w:eastAsia="Arial" w:hAnsi="Arial"/>
          <w:color w:val="000000"/>
        </w:rPr>
        <w:t>MOD No - 706759450</w:t>
      </w:r>
    </w:p>
    <w:p w14:paraId="24E03AFB" w14:textId="77777777" w:rsidR="007E504E" w:rsidRDefault="007F0E07">
      <w:pPr>
        <w:pStyle w:val="DefaultParagraphFont1"/>
        <w:spacing w:before="627" w:line="366" w:lineRule="exact"/>
        <w:ind w:left="1368"/>
        <w:textAlignment w:val="baseline"/>
        <w:rPr>
          <w:rFonts w:ascii="Arial" w:eastAsia="Arial" w:hAnsi="Arial"/>
          <w:color w:val="000000"/>
          <w:spacing w:val="-1"/>
          <w:sz w:val="32"/>
        </w:rPr>
      </w:pPr>
      <w:r>
        <w:rPr>
          <w:rFonts w:ascii="Arial" w:eastAsia="Arial" w:hAnsi="Arial"/>
          <w:color w:val="000000"/>
          <w:spacing w:val="-1"/>
          <w:sz w:val="32"/>
        </w:rPr>
        <w:t>Part A: Order Form</w:t>
      </w:r>
    </w:p>
    <w:p w14:paraId="5568CCB3" w14:textId="77777777" w:rsidR="007E504E" w:rsidRDefault="007F0E07">
      <w:pPr>
        <w:pStyle w:val="DefaultParagraphFont1"/>
        <w:spacing w:before="65" w:after="7" w:line="305" w:lineRule="exact"/>
        <w:ind w:left="216" w:right="144"/>
        <w:textAlignment w:val="baseline"/>
        <w:rPr>
          <w:rFonts w:ascii="Arial" w:eastAsia="Arial" w:hAnsi="Arial"/>
          <w:color w:val="000000"/>
        </w:rPr>
      </w:pPr>
      <w:r>
        <w:rPr>
          <w:rFonts w:ascii="Arial" w:eastAsia="Arial" w:hAnsi="Arial"/>
          <w:color w:val="000000"/>
        </w:rPr>
        <w:t>Buyers must use this template order form as the basis for all Call-Off Contracts and must refrain from accepting a Supplier’s prepopulated version unless it has been carefully checked against template drafting.</w:t>
      </w:r>
    </w:p>
    <w:p w14:paraId="6A05A809" w14:textId="77777777" w:rsidR="007E504E" w:rsidRDefault="007E504E">
      <w:pPr>
        <w:pStyle w:val="DefaultParagraphFont1"/>
        <w:spacing w:before="4" w:line="20" w:lineRule="exact"/>
      </w:pPr>
    </w:p>
    <w:tbl>
      <w:tblPr>
        <w:tblW w:w="0" w:type="auto"/>
        <w:tblInd w:w="161" w:type="dxa"/>
        <w:tblLayout w:type="fixed"/>
        <w:tblCellMar>
          <w:left w:w="0" w:type="dxa"/>
          <w:right w:w="0" w:type="dxa"/>
        </w:tblCellMar>
        <w:tblLook w:val="04A0" w:firstRow="1" w:lastRow="0" w:firstColumn="1" w:lastColumn="0" w:noHBand="0" w:noVBand="1"/>
      </w:tblPr>
      <w:tblGrid>
        <w:gridCol w:w="4531"/>
        <w:gridCol w:w="4397"/>
      </w:tblGrid>
      <w:tr w:rsidR="007E504E" w14:paraId="2ECBFE77" w14:textId="77777777">
        <w:tblPrEx>
          <w:tblCellMar>
            <w:top w:w="0" w:type="dxa"/>
            <w:bottom w:w="0" w:type="dxa"/>
          </w:tblCellMar>
        </w:tblPrEx>
        <w:trPr>
          <w:trHeight w:hRule="exact" w:val="850"/>
        </w:trPr>
        <w:tc>
          <w:tcPr>
            <w:tcW w:w="4531" w:type="dxa"/>
            <w:tcBorders>
              <w:top w:val="single" w:sz="9" w:space="0" w:color="000000"/>
              <w:left w:val="single" w:sz="9" w:space="0" w:color="000000"/>
              <w:bottom w:val="single" w:sz="9" w:space="0" w:color="000000"/>
              <w:right w:val="single" w:sz="9" w:space="0" w:color="000000"/>
            </w:tcBorders>
          </w:tcPr>
          <w:p w14:paraId="1238DEEC" w14:textId="77777777" w:rsidR="007E504E" w:rsidRDefault="007F0E07">
            <w:pPr>
              <w:pStyle w:val="DefaultParagraphFont1"/>
              <w:spacing w:before="34" w:after="563" w:line="252" w:lineRule="exact"/>
              <w:ind w:left="125"/>
              <w:textAlignment w:val="baseline"/>
              <w:rPr>
                <w:rFonts w:ascii="Arial" w:eastAsia="Arial" w:hAnsi="Arial"/>
                <w:b/>
                <w:color w:val="000000"/>
              </w:rPr>
            </w:pPr>
            <w:r>
              <w:rPr>
                <w:rFonts w:ascii="Arial" w:eastAsia="Arial" w:hAnsi="Arial"/>
                <w:b/>
                <w:color w:val="000000"/>
              </w:rPr>
              <w:t>Platform service ID number</w:t>
            </w:r>
          </w:p>
        </w:tc>
        <w:tc>
          <w:tcPr>
            <w:tcW w:w="4397" w:type="dxa"/>
            <w:tcBorders>
              <w:top w:val="single" w:sz="9" w:space="0" w:color="000000"/>
              <w:left w:val="single" w:sz="9" w:space="0" w:color="000000"/>
              <w:bottom w:val="single" w:sz="9" w:space="0" w:color="000000"/>
              <w:right w:val="single" w:sz="9" w:space="0" w:color="000000"/>
            </w:tcBorders>
          </w:tcPr>
          <w:p w14:paraId="4564BF69" w14:textId="77777777" w:rsidR="007E504E" w:rsidRDefault="007F0E07">
            <w:pPr>
              <w:pStyle w:val="DefaultParagraphFont1"/>
              <w:spacing w:before="34" w:after="563" w:line="252" w:lineRule="exact"/>
              <w:ind w:left="115"/>
              <w:textAlignment w:val="baseline"/>
              <w:rPr>
                <w:rFonts w:ascii="Arial" w:eastAsia="Arial" w:hAnsi="Arial"/>
                <w:color w:val="000000"/>
              </w:rPr>
            </w:pPr>
            <w:r>
              <w:rPr>
                <w:rFonts w:ascii="Arial" w:eastAsia="Arial" w:hAnsi="Arial"/>
                <w:color w:val="000000"/>
              </w:rPr>
              <w:t>373149108106636</w:t>
            </w:r>
          </w:p>
        </w:tc>
      </w:tr>
      <w:tr w:rsidR="007E504E" w14:paraId="08FD2999" w14:textId="77777777">
        <w:tblPrEx>
          <w:tblCellMar>
            <w:top w:w="0" w:type="dxa"/>
            <w:bottom w:w="0" w:type="dxa"/>
          </w:tblCellMar>
        </w:tblPrEx>
        <w:trPr>
          <w:trHeight w:hRule="exact" w:val="835"/>
        </w:trPr>
        <w:tc>
          <w:tcPr>
            <w:tcW w:w="4531" w:type="dxa"/>
            <w:tcBorders>
              <w:top w:val="single" w:sz="9" w:space="0" w:color="000000"/>
              <w:left w:val="single" w:sz="9" w:space="0" w:color="000000"/>
              <w:bottom w:val="single" w:sz="9" w:space="0" w:color="000000"/>
              <w:right w:val="single" w:sz="9" w:space="0" w:color="000000"/>
            </w:tcBorders>
          </w:tcPr>
          <w:p w14:paraId="3395A4BF" w14:textId="77777777" w:rsidR="007E504E" w:rsidRDefault="007F0E07">
            <w:pPr>
              <w:pStyle w:val="DefaultParagraphFont1"/>
              <w:spacing w:after="564" w:line="252" w:lineRule="exact"/>
              <w:ind w:left="125"/>
              <w:textAlignment w:val="baseline"/>
              <w:rPr>
                <w:rFonts w:ascii="Arial" w:eastAsia="Arial" w:hAnsi="Arial"/>
                <w:b/>
                <w:color w:val="000000"/>
              </w:rPr>
            </w:pPr>
            <w:r>
              <w:rPr>
                <w:rFonts w:ascii="Arial" w:eastAsia="Arial" w:hAnsi="Arial"/>
                <w:b/>
                <w:color w:val="000000"/>
              </w:rPr>
              <w:t>Call-Off Contract reference</w:t>
            </w:r>
          </w:p>
        </w:tc>
        <w:tc>
          <w:tcPr>
            <w:tcW w:w="4397" w:type="dxa"/>
            <w:tcBorders>
              <w:top w:val="single" w:sz="9" w:space="0" w:color="000000"/>
              <w:left w:val="single" w:sz="9" w:space="0" w:color="000000"/>
              <w:bottom w:val="single" w:sz="9" w:space="0" w:color="000000"/>
              <w:right w:val="single" w:sz="9" w:space="0" w:color="000000"/>
            </w:tcBorders>
          </w:tcPr>
          <w:p w14:paraId="2B7775C6" w14:textId="77777777" w:rsidR="007E504E" w:rsidRDefault="007F0E07">
            <w:pPr>
              <w:pStyle w:val="DefaultParagraphFont1"/>
              <w:spacing w:after="564" w:line="252" w:lineRule="exact"/>
              <w:ind w:left="115"/>
              <w:textAlignment w:val="baseline"/>
              <w:rPr>
                <w:rFonts w:ascii="Arial" w:eastAsia="Arial" w:hAnsi="Arial"/>
                <w:color w:val="000000"/>
              </w:rPr>
            </w:pPr>
            <w:r>
              <w:rPr>
                <w:rFonts w:ascii="Arial" w:eastAsia="Arial" w:hAnsi="Arial"/>
                <w:color w:val="000000"/>
              </w:rPr>
              <w:t>706759450</w:t>
            </w:r>
          </w:p>
        </w:tc>
      </w:tr>
      <w:tr w:rsidR="007E504E" w14:paraId="35741D18" w14:textId="77777777">
        <w:tblPrEx>
          <w:tblCellMar>
            <w:top w:w="0" w:type="dxa"/>
            <w:bottom w:w="0" w:type="dxa"/>
          </w:tblCellMar>
        </w:tblPrEx>
        <w:trPr>
          <w:trHeight w:hRule="exact" w:val="835"/>
        </w:trPr>
        <w:tc>
          <w:tcPr>
            <w:tcW w:w="4531" w:type="dxa"/>
            <w:tcBorders>
              <w:top w:val="single" w:sz="9" w:space="0" w:color="000000"/>
              <w:left w:val="single" w:sz="9" w:space="0" w:color="000000"/>
              <w:bottom w:val="single" w:sz="9" w:space="0" w:color="000000"/>
              <w:right w:val="single" w:sz="9" w:space="0" w:color="000000"/>
            </w:tcBorders>
          </w:tcPr>
          <w:p w14:paraId="420EB431" w14:textId="77777777" w:rsidR="007E504E" w:rsidRDefault="007F0E07">
            <w:pPr>
              <w:pStyle w:val="DefaultParagraphFont1"/>
              <w:spacing w:after="544" w:line="252" w:lineRule="exact"/>
              <w:ind w:left="125"/>
              <w:textAlignment w:val="baseline"/>
              <w:rPr>
                <w:rFonts w:ascii="Arial" w:eastAsia="Arial" w:hAnsi="Arial"/>
                <w:b/>
                <w:color w:val="000000"/>
              </w:rPr>
            </w:pPr>
            <w:r>
              <w:rPr>
                <w:rFonts w:ascii="Arial" w:eastAsia="Arial" w:hAnsi="Arial"/>
                <w:b/>
                <w:color w:val="000000"/>
              </w:rPr>
              <w:t>Call-Off Contract title</w:t>
            </w:r>
          </w:p>
        </w:tc>
        <w:tc>
          <w:tcPr>
            <w:tcW w:w="4397" w:type="dxa"/>
            <w:tcBorders>
              <w:top w:val="single" w:sz="9" w:space="0" w:color="000000"/>
              <w:left w:val="single" w:sz="9" w:space="0" w:color="000000"/>
              <w:bottom w:val="single" w:sz="9" w:space="0" w:color="000000"/>
              <w:right w:val="single" w:sz="9" w:space="0" w:color="000000"/>
            </w:tcBorders>
          </w:tcPr>
          <w:p w14:paraId="50A6DBE1" w14:textId="77777777" w:rsidR="007E504E" w:rsidRDefault="007F0E07">
            <w:pPr>
              <w:pStyle w:val="DefaultParagraphFont1"/>
              <w:spacing w:after="544" w:line="252" w:lineRule="exact"/>
              <w:ind w:left="115"/>
              <w:textAlignment w:val="baseline"/>
              <w:rPr>
                <w:rFonts w:ascii="Arial" w:eastAsia="Arial" w:hAnsi="Arial"/>
                <w:color w:val="000000"/>
              </w:rPr>
            </w:pPr>
            <w:r>
              <w:rPr>
                <w:rFonts w:ascii="Arial" w:eastAsia="Arial" w:hAnsi="Arial"/>
                <w:color w:val="000000"/>
              </w:rPr>
              <w:t>CDE Deployment Support (Phase 1)</w:t>
            </w:r>
          </w:p>
        </w:tc>
      </w:tr>
      <w:tr w:rsidR="007E504E" w14:paraId="1104AC5E" w14:textId="77777777">
        <w:tblPrEx>
          <w:tblCellMar>
            <w:top w:w="0" w:type="dxa"/>
            <w:bottom w:w="0" w:type="dxa"/>
          </w:tblCellMar>
        </w:tblPrEx>
        <w:trPr>
          <w:trHeight w:hRule="exact" w:val="2136"/>
        </w:trPr>
        <w:tc>
          <w:tcPr>
            <w:tcW w:w="4531" w:type="dxa"/>
            <w:tcBorders>
              <w:top w:val="single" w:sz="9" w:space="0" w:color="000000"/>
              <w:left w:val="single" w:sz="9" w:space="0" w:color="000000"/>
              <w:bottom w:val="single" w:sz="9" w:space="0" w:color="000000"/>
              <w:right w:val="single" w:sz="9" w:space="0" w:color="000000"/>
            </w:tcBorders>
          </w:tcPr>
          <w:p w14:paraId="6AA97994" w14:textId="77777777" w:rsidR="007E504E" w:rsidRDefault="007F0E07">
            <w:pPr>
              <w:pStyle w:val="DefaultParagraphFont1"/>
              <w:spacing w:after="1855" w:line="252" w:lineRule="exact"/>
              <w:ind w:left="125"/>
              <w:textAlignment w:val="baseline"/>
              <w:rPr>
                <w:rFonts w:ascii="Arial" w:eastAsia="Arial" w:hAnsi="Arial"/>
                <w:b/>
                <w:color w:val="000000"/>
              </w:rPr>
            </w:pPr>
            <w:r>
              <w:rPr>
                <w:rFonts w:ascii="Arial" w:eastAsia="Arial" w:hAnsi="Arial"/>
                <w:b/>
                <w:color w:val="000000"/>
              </w:rPr>
              <w:t>Call-Off Contract description</w:t>
            </w:r>
          </w:p>
        </w:tc>
        <w:tc>
          <w:tcPr>
            <w:tcW w:w="4397" w:type="dxa"/>
            <w:tcBorders>
              <w:top w:val="single" w:sz="9" w:space="0" w:color="000000"/>
              <w:left w:val="single" w:sz="9" w:space="0" w:color="000000"/>
              <w:bottom w:val="single" w:sz="9" w:space="0" w:color="000000"/>
              <w:right w:val="single" w:sz="9" w:space="0" w:color="000000"/>
            </w:tcBorders>
          </w:tcPr>
          <w:p w14:paraId="5E98D58B" w14:textId="77777777" w:rsidR="007E504E" w:rsidRDefault="007F0E07">
            <w:pPr>
              <w:pStyle w:val="DefaultParagraphFont1"/>
              <w:spacing w:after="162" w:line="278" w:lineRule="exact"/>
              <w:ind w:left="108" w:right="288"/>
              <w:textAlignment w:val="baseline"/>
              <w:rPr>
                <w:rFonts w:ascii="Arial" w:eastAsia="Arial" w:hAnsi="Arial"/>
                <w:color w:val="000000"/>
                <w:sz w:val="24"/>
              </w:rPr>
            </w:pPr>
            <w:r>
              <w:rPr>
                <w:rFonts w:ascii="Arial" w:eastAsia="Arial" w:hAnsi="Arial"/>
                <w:color w:val="000000"/>
                <w:sz w:val="24"/>
              </w:rPr>
              <w:t xml:space="preserve">Asset Information Management (AIM) Common Data Environment (CDE) </w:t>
            </w:r>
            <w:r>
              <w:rPr>
                <w:rFonts w:ascii="Arial" w:eastAsia="Arial" w:hAnsi="Arial"/>
                <w:color w:val="000000"/>
                <w:sz w:val="25"/>
              </w:rPr>
              <w:t xml:space="preserve">– </w:t>
            </w:r>
            <w:r>
              <w:rPr>
                <w:rFonts w:ascii="Arial" w:eastAsia="Arial" w:hAnsi="Arial"/>
                <w:color w:val="000000"/>
                <w:sz w:val="24"/>
              </w:rPr>
              <w:t xml:space="preserve">Implementation support for using AIM CDE, training, guidance, governance, exit strategy, </w:t>
            </w:r>
            <w:proofErr w:type="spellStart"/>
            <w:r>
              <w:rPr>
                <w:rFonts w:ascii="Arial" w:eastAsia="Arial" w:hAnsi="Arial"/>
                <w:color w:val="000000"/>
                <w:sz w:val="24"/>
              </w:rPr>
              <w:t>mobilising</w:t>
            </w:r>
            <w:proofErr w:type="spellEnd"/>
            <w:r>
              <w:rPr>
                <w:rFonts w:ascii="Arial" w:eastAsia="Arial" w:hAnsi="Arial"/>
                <w:color w:val="000000"/>
                <w:sz w:val="24"/>
              </w:rPr>
              <w:t xml:space="preserve"> workspaces and further development of the Reference Data Library (RDL).</w:t>
            </w:r>
          </w:p>
        </w:tc>
      </w:tr>
      <w:tr w:rsidR="007E504E" w14:paraId="460EFF3C" w14:textId="77777777">
        <w:tblPrEx>
          <w:tblCellMar>
            <w:top w:w="0" w:type="dxa"/>
            <w:bottom w:w="0" w:type="dxa"/>
          </w:tblCellMar>
        </w:tblPrEx>
        <w:trPr>
          <w:trHeight w:hRule="exact" w:val="835"/>
        </w:trPr>
        <w:tc>
          <w:tcPr>
            <w:tcW w:w="4531" w:type="dxa"/>
            <w:tcBorders>
              <w:top w:val="single" w:sz="9" w:space="0" w:color="000000"/>
              <w:left w:val="single" w:sz="9" w:space="0" w:color="000000"/>
              <w:bottom w:val="single" w:sz="9" w:space="0" w:color="000000"/>
              <w:right w:val="single" w:sz="9" w:space="0" w:color="000000"/>
            </w:tcBorders>
          </w:tcPr>
          <w:p w14:paraId="798F9AC3" w14:textId="77777777" w:rsidR="007E504E" w:rsidRDefault="007F0E07">
            <w:pPr>
              <w:pStyle w:val="DefaultParagraphFont1"/>
              <w:spacing w:after="559" w:line="252" w:lineRule="exact"/>
              <w:ind w:left="125"/>
              <w:textAlignment w:val="baseline"/>
              <w:rPr>
                <w:rFonts w:ascii="Arial" w:eastAsia="Arial" w:hAnsi="Arial"/>
                <w:b/>
                <w:color w:val="000000"/>
              </w:rPr>
            </w:pPr>
            <w:r>
              <w:rPr>
                <w:rFonts w:ascii="Arial" w:eastAsia="Arial" w:hAnsi="Arial"/>
                <w:b/>
                <w:color w:val="000000"/>
              </w:rPr>
              <w:t>Start date</w:t>
            </w:r>
          </w:p>
        </w:tc>
        <w:tc>
          <w:tcPr>
            <w:tcW w:w="4397" w:type="dxa"/>
            <w:tcBorders>
              <w:top w:val="single" w:sz="9" w:space="0" w:color="000000"/>
              <w:left w:val="single" w:sz="9" w:space="0" w:color="000000"/>
              <w:bottom w:val="single" w:sz="9" w:space="0" w:color="000000"/>
              <w:right w:val="single" w:sz="9" w:space="0" w:color="000000"/>
            </w:tcBorders>
          </w:tcPr>
          <w:p w14:paraId="3E40BC2A" w14:textId="77777777" w:rsidR="007E504E" w:rsidRDefault="007F0E07">
            <w:pPr>
              <w:pStyle w:val="DefaultParagraphFont1"/>
              <w:spacing w:after="573" w:line="252" w:lineRule="exact"/>
              <w:ind w:left="115"/>
              <w:textAlignment w:val="baseline"/>
              <w:rPr>
                <w:rFonts w:ascii="Arial" w:eastAsia="Arial" w:hAnsi="Arial"/>
                <w:color w:val="000000"/>
              </w:rPr>
            </w:pPr>
            <w:r>
              <w:rPr>
                <w:rFonts w:ascii="Arial" w:eastAsia="Arial" w:hAnsi="Arial"/>
                <w:color w:val="000000"/>
              </w:rPr>
              <w:t>13</w:t>
            </w:r>
            <w:r>
              <w:rPr>
                <w:rFonts w:ascii="Arial" w:eastAsia="Arial" w:hAnsi="Arial"/>
                <w:color w:val="000000"/>
                <w:vertAlign w:val="superscript"/>
              </w:rPr>
              <w:t>th</w:t>
            </w:r>
            <w:r>
              <w:rPr>
                <w:rFonts w:ascii="Arial" w:eastAsia="Arial" w:hAnsi="Arial"/>
                <w:color w:val="000000"/>
              </w:rPr>
              <w:t xml:space="preserve"> Mar 2023</w:t>
            </w:r>
          </w:p>
        </w:tc>
      </w:tr>
      <w:tr w:rsidR="007E504E" w14:paraId="17CEA7E6" w14:textId="77777777">
        <w:tblPrEx>
          <w:tblCellMar>
            <w:top w:w="0" w:type="dxa"/>
            <w:bottom w:w="0" w:type="dxa"/>
          </w:tblCellMar>
        </w:tblPrEx>
        <w:trPr>
          <w:trHeight w:hRule="exact" w:val="835"/>
        </w:trPr>
        <w:tc>
          <w:tcPr>
            <w:tcW w:w="4531" w:type="dxa"/>
            <w:tcBorders>
              <w:top w:val="single" w:sz="9" w:space="0" w:color="000000"/>
              <w:left w:val="single" w:sz="9" w:space="0" w:color="000000"/>
              <w:bottom w:val="single" w:sz="9" w:space="0" w:color="000000"/>
              <w:right w:val="single" w:sz="9" w:space="0" w:color="000000"/>
            </w:tcBorders>
          </w:tcPr>
          <w:p w14:paraId="744DCC9F" w14:textId="77777777" w:rsidR="007E504E" w:rsidRDefault="007F0E07">
            <w:pPr>
              <w:pStyle w:val="DefaultParagraphFont1"/>
              <w:spacing w:after="554" w:line="252" w:lineRule="exact"/>
              <w:ind w:left="125"/>
              <w:textAlignment w:val="baseline"/>
              <w:rPr>
                <w:rFonts w:ascii="Arial" w:eastAsia="Arial" w:hAnsi="Arial"/>
                <w:b/>
                <w:color w:val="000000"/>
              </w:rPr>
            </w:pPr>
            <w:r>
              <w:rPr>
                <w:rFonts w:ascii="Arial" w:eastAsia="Arial" w:hAnsi="Arial"/>
                <w:b/>
                <w:color w:val="000000"/>
              </w:rPr>
              <w:t>Expiry date</w:t>
            </w:r>
          </w:p>
        </w:tc>
        <w:tc>
          <w:tcPr>
            <w:tcW w:w="4397" w:type="dxa"/>
            <w:tcBorders>
              <w:top w:val="single" w:sz="9" w:space="0" w:color="000000"/>
              <w:left w:val="single" w:sz="9" w:space="0" w:color="000000"/>
              <w:bottom w:val="single" w:sz="9" w:space="0" w:color="000000"/>
              <w:right w:val="single" w:sz="9" w:space="0" w:color="000000"/>
            </w:tcBorders>
          </w:tcPr>
          <w:p w14:paraId="122A83F5" w14:textId="77777777" w:rsidR="007E504E" w:rsidRDefault="007F0E07">
            <w:pPr>
              <w:pStyle w:val="DefaultParagraphFont1"/>
              <w:spacing w:after="561" w:line="259" w:lineRule="exact"/>
              <w:ind w:left="115"/>
              <w:textAlignment w:val="baseline"/>
              <w:rPr>
                <w:rFonts w:ascii="Arial" w:eastAsia="Arial" w:hAnsi="Arial"/>
                <w:color w:val="000000"/>
              </w:rPr>
            </w:pPr>
            <w:r>
              <w:rPr>
                <w:rFonts w:ascii="Arial" w:eastAsia="Arial" w:hAnsi="Arial"/>
                <w:color w:val="000000"/>
              </w:rPr>
              <w:t>12</w:t>
            </w:r>
            <w:r>
              <w:rPr>
                <w:rFonts w:ascii="Arial" w:eastAsia="Arial" w:hAnsi="Arial"/>
                <w:color w:val="000000"/>
                <w:vertAlign w:val="superscript"/>
              </w:rPr>
              <w:t>th</w:t>
            </w:r>
            <w:r>
              <w:rPr>
                <w:rFonts w:ascii="Arial" w:eastAsia="Arial" w:hAnsi="Arial"/>
                <w:color w:val="000000"/>
              </w:rPr>
              <w:t xml:space="preserve"> July 2023</w:t>
            </w:r>
          </w:p>
        </w:tc>
      </w:tr>
      <w:tr w:rsidR="007E504E" w14:paraId="7749D48F" w14:textId="77777777">
        <w:tblPrEx>
          <w:tblCellMar>
            <w:top w:w="0" w:type="dxa"/>
            <w:bottom w:w="0" w:type="dxa"/>
          </w:tblCellMar>
        </w:tblPrEx>
        <w:trPr>
          <w:trHeight w:hRule="exact" w:val="840"/>
        </w:trPr>
        <w:tc>
          <w:tcPr>
            <w:tcW w:w="4531" w:type="dxa"/>
            <w:tcBorders>
              <w:top w:val="single" w:sz="9" w:space="0" w:color="000000"/>
              <w:left w:val="single" w:sz="9" w:space="0" w:color="000000"/>
              <w:bottom w:val="single" w:sz="9" w:space="0" w:color="000000"/>
              <w:right w:val="single" w:sz="9" w:space="0" w:color="000000"/>
            </w:tcBorders>
          </w:tcPr>
          <w:p w14:paraId="422E0E98" w14:textId="77777777" w:rsidR="007E504E" w:rsidRDefault="007F0E07">
            <w:pPr>
              <w:pStyle w:val="DefaultParagraphFont1"/>
              <w:spacing w:after="555" w:line="252" w:lineRule="exact"/>
              <w:ind w:left="125"/>
              <w:textAlignment w:val="baseline"/>
              <w:rPr>
                <w:rFonts w:ascii="Arial" w:eastAsia="Arial" w:hAnsi="Arial"/>
                <w:b/>
                <w:color w:val="000000"/>
              </w:rPr>
            </w:pPr>
            <w:r>
              <w:rPr>
                <w:rFonts w:ascii="Arial" w:eastAsia="Arial" w:hAnsi="Arial"/>
                <w:b/>
                <w:color w:val="000000"/>
              </w:rPr>
              <w:t>Call-Off Contract value</w:t>
            </w:r>
          </w:p>
        </w:tc>
        <w:tc>
          <w:tcPr>
            <w:tcW w:w="4397" w:type="dxa"/>
            <w:tcBorders>
              <w:top w:val="single" w:sz="9" w:space="0" w:color="000000"/>
              <w:left w:val="single" w:sz="9" w:space="0" w:color="000000"/>
              <w:bottom w:val="single" w:sz="9" w:space="0" w:color="000000"/>
              <w:right w:val="single" w:sz="9" w:space="0" w:color="000000"/>
            </w:tcBorders>
          </w:tcPr>
          <w:p w14:paraId="4FB89F1D" w14:textId="77777777" w:rsidR="007E504E" w:rsidRDefault="007F0E07">
            <w:pPr>
              <w:pStyle w:val="DefaultParagraphFont1"/>
              <w:spacing w:after="555" w:line="252" w:lineRule="exact"/>
              <w:ind w:left="115"/>
              <w:textAlignment w:val="baseline"/>
              <w:rPr>
                <w:rFonts w:ascii="Arial" w:eastAsia="Arial" w:hAnsi="Arial"/>
                <w:color w:val="000000"/>
              </w:rPr>
            </w:pPr>
            <w:r>
              <w:rPr>
                <w:rFonts w:ascii="Arial" w:eastAsia="Arial" w:hAnsi="Arial"/>
                <w:color w:val="000000"/>
              </w:rPr>
              <w:t>£176,500 ex VAT</w:t>
            </w:r>
          </w:p>
        </w:tc>
      </w:tr>
      <w:tr w:rsidR="007E504E" w14:paraId="2F18B37B" w14:textId="77777777">
        <w:tblPrEx>
          <w:tblCellMar>
            <w:top w:w="0" w:type="dxa"/>
            <w:bottom w:w="0" w:type="dxa"/>
          </w:tblCellMar>
        </w:tblPrEx>
        <w:trPr>
          <w:trHeight w:hRule="exact" w:val="836"/>
        </w:trPr>
        <w:tc>
          <w:tcPr>
            <w:tcW w:w="4531" w:type="dxa"/>
            <w:tcBorders>
              <w:top w:val="single" w:sz="9" w:space="0" w:color="000000"/>
              <w:left w:val="single" w:sz="9" w:space="0" w:color="000000"/>
              <w:bottom w:val="single" w:sz="9" w:space="0" w:color="000000"/>
              <w:right w:val="single" w:sz="9" w:space="0" w:color="000000"/>
            </w:tcBorders>
          </w:tcPr>
          <w:p w14:paraId="6331136F" w14:textId="77777777" w:rsidR="007E504E" w:rsidRDefault="007F0E07">
            <w:pPr>
              <w:pStyle w:val="DefaultParagraphFont1"/>
              <w:spacing w:after="550" w:line="252" w:lineRule="exact"/>
              <w:ind w:left="125"/>
              <w:textAlignment w:val="baseline"/>
              <w:rPr>
                <w:rFonts w:ascii="Arial" w:eastAsia="Arial" w:hAnsi="Arial"/>
                <w:b/>
                <w:color w:val="000000"/>
              </w:rPr>
            </w:pPr>
            <w:r>
              <w:rPr>
                <w:rFonts w:ascii="Arial" w:eastAsia="Arial" w:hAnsi="Arial"/>
                <w:b/>
                <w:color w:val="000000"/>
              </w:rPr>
              <w:t>Charging method</w:t>
            </w:r>
          </w:p>
        </w:tc>
        <w:tc>
          <w:tcPr>
            <w:tcW w:w="4397" w:type="dxa"/>
            <w:tcBorders>
              <w:top w:val="single" w:sz="9" w:space="0" w:color="000000"/>
              <w:left w:val="single" w:sz="9" w:space="0" w:color="000000"/>
              <w:bottom w:val="single" w:sz="9" w:space="0" w:color="000000"/>
              <w:right w:val="single" w:sz="9" w:space="0" w:color="000000"/>
            </w:tcBorders>
          </w:tcPr>
          <w:p w14:paraId="73841A0F" w14:textId="77777777" w:rsidR="007E504E" w:rsidRDefault="007F0E07">
            <w:pPr>
              <w:pStyle w:val="DefaultParagraphFont1"/>
              <w:spacing w:after="295" w:line="255" w:lineRule="exact"/>
              <w:ind w:left="108"/>
              <w:textAlignment w:val="baseline"/>
              <w:rPr>
                <w:rFonts w:ascii="Arial" w:eastAsia="Arial" w:hAnsi="Arial"/>
                <w:color w:val="000000"/>
              </w:rPr>
            </w:pPr>
            <w:r>
              <w:rPr>
                <w:rFonts w:ascii="Arial" w:eastAsia="Arial" w:hAnsi="Arial"/>
                <w:color w:val="000000"/>
              </w:rPr>
              <w:t>Invoice Payment via CP&amp;F (Exostar) payment system</w:t>
            </w:r>
          </w:p>
        </w:tc>
      </w:tr>
      <w:tr w:rsidR="007E504E" w14:paraId="73D995DC" w14:textId="77777777">
        <w:tblPrEx>
          <w:tblCellMar>
            <w:top w:w="0" w:type="dxa"/>
            <w:bottom w:w="0" w:type="dxa"/>
          </w:tblCellMar>
        </w:tblPrEx>
        <w:trPr>
          <w:trHeight w:hRule="exact" w:val="854"/>
        </w:trPr>
        <w:tc>
          <w:tcPr>
            <w:tcW w:w="4531" w:type="dxa"/>
            <w:tcBorders>
              <w:top w:val="single" w:sz="9" w:space="0" w:color="000000"/>
              <w:left w:val="single" w:sz="9" w:space="0" w:color="000000"/>
              <w:bottom w:val="single" w:sz="9" w:space="0" w:color="000000"/>
              <w:right w:val="single" w:sz="9" w:space="0" w:color="000000"/>
            </w:tcBorders>
          </w:tcPr>
          <w:p w14:paraId="6BE13DA5" w14:textId="77777777" w:rsidR="007E504E" w:rsidRDefault="007F0E07">
            <w:pPr>
              <w:pStyle w:val="DefaultParagraphFont1"/>
              <w:spacing w:after="563" w:line="252" w:lineRule="exact"/>
              <w:ind w:left="125"/>
              <w:textAlignment w:val="baseline"/>
              <w:rPr>
                <w:rFonts w:ascii="Arial" w:eastAsia="Arial" w:hAnsi="Arial"/>
                <w:b/>
                <w:color w:val="000000"/>
              </w:rPr>
            </w:pPr>
            <w:r>
              <w:rPr>
                <w:rFonts w:ascii="Arial" w:eastAsia="Arial" w:hAnsi="Arial"/>
                <w:b/>
                <w:color w:val="000000"/>
              </w:rPr>
              <w:t>Purchase order number</w:t>
            </w:r>
          </w:p>
        </w:tc>
        <w:tc>
          <w:tcPr>
            <w:tcW w:w="4397" w:type="dxa"/>
            <w:tcBorders>
              <w:top w:val="single" w:sz="9" w:space="0" w:color="000000"/>
              <w:left w:val="single" w:sz="9" w:space="0" w:color="000000"/>
              <w:bottom w:val="single" w:sz="9" w:space="0" w:color="000000"/>
              <w:right w:val="single" w:sz="9" w:space="0" w:color="000000"/>
            </w:tcBorders>
          </w:tcPr>
          <w:p w14:paraId="119E9CAB" w14:textId="77777777" w:rsidR="007E504E" w:rsidRDefault="007F0E07">
            <w:pPr>
              <w:pStyle w:val="DefaultParagraphFont1"/>
              <w:spacing w:after="563" w:line="252" w:lineRule="exact"/>
              <w:ind w:left="115"/>
              <w:textAlignment w:val="baseline"/>
              <w:rPr>
                <w:rFonts w:ascii="Arial" w:eastAsia="Arial" w:hAnsi="Arial"/>
                <w:color w:val="000000"/>
              </w:rPr>
            </w:pPr>
            <w:r>
              <w:rPr>
                <w:rFonts w:ascii="Arial" w:eastAsia="Arial" w:hAnsi="Arial"/>
                <w:color w:val="000000"/>
              </w:rPr>
              <w:t>TBC</w:t>
            </w:r>
          </w:p>
        </w:tc>
      </w:tr>
    </w:tbl>
    <w:p w14:paraId="5A39BBE3" w14:textId="77777777" w:rsidR="007E504E" w:rsidRDefault="007E504E">
      <w:pPr>
        <w:pStyle w:val="DefaultParagraphFont1"/>
        <w:spacing w:after="525" w:line="20" w:lineRule="exact"/>
      </w:pPr>
    </w:p>
    <w:p w14:paraId="5969632A" w14:textId="77777777" w:rsidR="007E504E" w:rsidRDefault="007F0E07">
      <w:pPr>
        <w:pStyle w:val="DefaultParagraphFont1"/>
        <w:spacing w:before="2" w:line="252" w:lineRule="exact"/>
        <w:ind w:left="216"/>
        <w:textAlignment w:val="baseline"/>
        <w:rPr>
          <w:rFonts w:ascii="Arial" w:eastAsia="Arial" w:hAnsi="Arial"/>
          <w:color w:val="000000"/>
        </w:rPr>
      </w:pPr>
      <w:r>
        <w:rPr>
          <w:rFonts w:ascii="Arial" w:eastAsia="Arial" w:hAnsi="Arial"/>
          <w:color w:val="000000"/>
        </w:rPr>
        <w:t>This Order Form is issued under the G-Cloud 13 Framework Agreement (RM1557.13).</w:t>
      </w:r>
    </w:p>
    <w:p w14:paraId="00437394" w14:textId="77777777" w:rsidR="007E504E" w:rsidRDefault="007F0E07">
      <w:pPr>
        <w:pStyle w:val="DefaultParagraphFont1"/>
        <w:spacing w:before="241" w:line="302" w:lineRule="exact"/>
        <w:ind w:left="216" w:right="216"/>
        <w:textAlignment w:val="baseline"/>
        <w:rPr>
          <w:rFonts w:ascii="Arial" w:eastAsia="Arial" w:hAnsi="Arial"/>
          <w:color w:val="000000"/>
        </w:rPr>
      </w:pPr>
      <w:r>
        <w:rPr>
          <w:rFonts w:ascii="Arial" w:eastAsia="Arial" w:hAnsi="Arial"/>
          <w:color w:val="000000"/>
        </w:rPr>
        <w:t>Buyers can use this Order Form to specify their G-Cloud service requirements when placing an Order.</w:t>
      </w:r>
    </w:p>
    <w:p w14:paraId="4BDC4380" w14:textId="77777777" w:rsidR="007E504E" w:rsidRDefault="007F0E07">
      <w:pPr>
        <w:pStyle w:val="DefaultParagraphFont1"/>
        <w:spacing w:before="221" w:line="307" w:lineRule="exact"/>
        <w:ind w:left="216" w:right="504"/>
        <w:textAlignment w:val="baseline"/>
        <w:rPr>
          <w:rFonts w:ascii="Arial" w:eastAsia="Arial" w:hAnsi="Arial"/>
          <w:color w:val="000000"/>
        </w:rPr>
      </w:pPr>
      <w:r>
        <w:rPr>
          <w:rFonts w:ascii="Arial" w:eastAsia="Arial" w:hAnsi="Arial"/>
          <w:color w:val="000000"/>
        </w:rPr>
        <w:t>The Order Form cannot be used to alter existing terms or add any extra terms</w:t>
      </w:r>
      <w:r>
        <w:rPr>
          <w:rFonts w:ascii="Arial" w:eastAsia="Arial" w:hAnsi="Arial"/>
          <w:color w:val="000000"/>
        </w:rPr>
        <w:t xml:space="preserve"> that materially change the Services offered by the Supplier and defined in the Application.</w:t>
      </w:r>
    </w:p>
    <w:p w14:paraId="60CB6D2D" w14:textId="77777777" w:rsidR="007E504E" w:rsidRDefault="007F0E07">
      <w:pPr>
        <w:pStyle w:val="DefaultParagraphFont1"/>
        <w:spacing w:before="231" w:line="302" w:lineRule="exact"/>
        <w:ind w:left="216" w:right="720"/>
        <w:textAlignment w:val="baseline"/>
        <w:rPr>
          <w:rFonts w:ascii="Arial" w:eastAsia="Arial" w:hAnsi="Arial"/>
          <w:color w:val="000000"/>
        </w:rPr>
      </w:pPr>
      <w:r>
        <w:rPr>
          <w:rFonts w:ascii="Arial" w:eastAsia="Arial" w:hAnsi="Arial"/>
          <w:color w:val="000000"/>
        </w:rPr>
        <w:t>There are terms in the Call-Off Contract that may be defined in the Order Form. These are identified in the contract with square brackets.</w:t>
      </w:r>
    </w:p>
    <w:p w14:paraId="56AFEFC3" w14:textId="77777777" w:rsidR="007E504E" w:rsidRDefault="007F0E07">
      <w:pPr>
        <w:pStyle w:val="DefaultParagraphFont1"/>
        <w:tabs>
          <w:tab w:val="left" w:pos="3024"/>
        </w:tabs>
        <w:spacing w:before="419" w:line="278" w:lineRule="exact"/>
        <w:ind w:left="172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r>
      <w:r>
        <w:rPr>
          <w:rFonts w:ascii="Arial" w:eastAsia="Arial" w:hAnsi="Arial"/>
          <w:color w:val="000000"/>
          <w:sz w:val="24"/>
        </w:rPr>
        <w:t>OFFICIAL-SENSITIVE COM</w:t>
      </w:r>
      <w:r>
        <w:rPr>
          <w:rFonts w:ascii="Arial" w:eastAsia="Arial" w:hAnsi="Arial"/>
          <w:color w:val="000000"/>
          <w:sz w:val="24"/>
        </w:rPr>
        <w:t>MERCIAL</w:t>
      </w:r>
    </w:p>
    <w:p w14:paraId="41C8F396" w14:textId="77777777" w:rsidR="007E504E" w:rsidRDefault="007E504E">
      <w:pPr>
        <w:pStyle w:val="DefaultParagraphFont1"/>
        <w:sectPr w:rsidR="007E504E">
          <w:pgSz w:w="11923" w:h="16843"/>
          <w:pgMar w:top="160" w:right="1327" w:bottom="567" w:left="876" w:header="720" w:footer="720" w:gutter="0"/>
          <w:cols w:space="720"/>
        </w:sectPr>
      </w:pPr>
    </w:p>
    <w:p w14:paraId="761DBC8B"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D40DAB9" w14:textId="77777777" w:rsidR="007E504E" w:rsidRDefault="007F0E07">
      <w:pPr>
        <w:pStyle w:val="DefaultParagraphFont1"/>
        <w:spacing w:before="291" w:after="94" w:line="252" w:lineRule="exact"/>
        <w:ind w:left="288"/>
        <w:textAlignment w:val="baseline"/>
        <w:rPr>
          <w:rFonts w:ascii="Arial" w:eastAsia="Arial" w:hAnsi="Arial"/>
          <w:color w:val="000000"/>
        </w:rPr>
      </w:pPr>
      <w:r>
        <w:rPr>
          <w:rFonts w:ascii="Arial" w:eastAsia="Arial" w:hAnsi="Arial"/>
          <w:color w:val="000000"/>
        </w:rPr>
        <w:t>MOD No - 706759450</w:t>
      </w:r>
    </w:p>
    <w:p w14:paraId="72A3D3EC" w14:textId="77777777" w:rsidR="007E504E" w:rsidRDefault="007E504E">
      <w:pPr>
        <w:pStyle w:val="DefaultParagraphFont1"/>
        <w:spacing w:before="4" w:line="20" w:lineRule="exact"/>
      </w:pPr>
    </w:p>
    <w:tbl>
      <w:tblPr>
        <w:tblW w:w="0" w:type="auto"/>
        <w:tblInd w:w="197" w:type="dxa"/>
        <w:tblLayout w:type="fixed"/>
        <w:tblCellMar>
          <w:left w:w="0" w:type="dxa"/>
          <w:right w:w="0" w:type="dxa"/>
        </w:tblCellMar>
        <w:tblLook w:val="04A0" w:firstRow="1" w:lastRow="0" w:firstColumn="1" w:lastColumn="0" w:noHBand="0" w:noVBand="1"/>
      </w:tblPr>
      <w:tblGrid>
        <w:gridCol w:w="2069"/>
        <w:gridCol w:w="7257"/>
      </w:tblGrid>
      <w:tr w:rsidR="007E504E" w14:paraId="77F898D4" w14:textId="77777777">
        <w:tblPrEx>
          <w:tblCellMar>
            <w:top w:w="0" w:type="dxa"/>
            <w:bottom w:w="0" w:type="dxa"/>
          </w:tblCellMar>
        </w:tblPrEx>
        <w:trPr>
          <w:trHeight w:hRule="exact" w:val="2453"/>
        </w:trPr>
        <w:tc>
          <w:tcPr>
            <w:tcW w:w="2069" w:type="dxa"/>
            <w:tcBorders>
              <w:top w:val="single" w:sz="9" w:space="0" w:color="000000"/>
              <w:left w:val="single" w:sz="9" w:space="0" w:color="000000"/>
              <w:bottom w:val="single" w:sz="9" w:space="0" w:color="000000"/>
              <w:right w:val="single" w:sz="9" w:space="0" w:color="000000"/>
            </w:tcBorders>
          </w:tcPr>
          <w:p w14:paraId="1E21D7D3" w14:textId="77777777" w:rsidR="007E504E" w:rsidRDefault="007F0E07">
            <w:pPr>
              <w:pStyle w:val="DefaultParagraphFont1"/>
              <w:spacing w:before="216" w:after="1979" w:line="252" w:lineRule="exact"/>
              <w:ind w:left="120"/>
              <w:textAlignment w:val="baseline"/>
              <w:rPr>
                <w:rFonts w:ascii="Arial" w:eastAsia="Arial" w:hAnsi="Arial"/>
                <w:b/>
                <w:color w:val="000000"/>
              </w:rPr>
            </w:pPr>
            <w:r>
              <w:rPr>
                <w:rFonts w:ascii="Arial" w:eastAsia="Arial" w:hAnsi="Arial"/>
                <w:b/>
                <w:color w:val="000000"/>
              </w:rPr>
              <w:t>From the Buyer</w:t>
            </w:r>
          </w:p>
        </w:tc>
        <w:tc>
          <w:tcPr>
            <w:tcW w:w="7257" w:type="dxa"/>
            <w:tcBorders>
              <w:top w:val="single" w:sz="9" w:space="0" w:color="000000"/>
              <w:left w:val="single" w:sz="9" w:space="0" w:color="000000"/>
              <w:bottom w:val="single" w:sz="9" w:space="0" w:color="000000"/>
              <w:right w:val="single" w:sz="9" w:space="0" w:color="000000"/>
            </w:tcBorders>
            <w:vAlign w:val="center"/>
          </w:tcPr>
          <w:p w14:paraId="0AD81816" w14:textId="77777777" w:rsidR="007E504E" w:rsidRDefault="007F0E07">
            <w:pPr>
              <w:pStyle w:val="DefaultParagraphFont1"/>
              <w:spacing w:before="336" w:line="252" w:lineRule="exact"/>
              <w:ind w:left="72"/>
              <w:textAlignment w:val="baseline"/>
              <w:rPr>
                <w:rFonts w:ascii="Arial" w:eastAsia="Arial" w:hAnsi="Arial"/>
                <w:color w:val="000000"/>
              </w:rPr>
            </w:pPr>
            <w:r>
              <w:rPr>
                <w:rFonts w:ascii="Arial" w:eastAsia="Arial" w:hAnsi="Arial"/>
                <w:color w:val="000000"/>
              </w:rPr>
              <w:t>DIO Commercial Enabling Services</w:t>
            </w:r>
          </w:p>
          <w:p w14:paraId="15948535" w14:textId="77777777" w:rsidR="007E504E" w:rsidRDefault="007F0E07">
            <w:pPr>
              <w:pStyle w:val="DefaultParagraphFont1"/>
              <w:spacing w:before="122" w:line="252" w:lineRule="exact"/>
              <w:ind w:left="72"/>
              <w:textAlignment w:val="baseline"/>
              <w:rPr>
                <w:rFonts w:ascii="Arial" w:eastAsia="Arial" w:hAnsi="Arial"/>
                <w:color w:val="000000"/>
              </w:rPr>
            </w:pPr>
            <w:r>
              <w:rPr>
                <w:rFonts w:ascii="Arial" w:eastAsia="Arial" w:hAnsi="Arial"/>
                <w:color w:val="000000"/>
              </w:rPr>
              <w:t>Kentigern House, Rm 1.2.02,</w:t>
            </w:r>
          </w:p>
          <w:p w14:paraId="3988D133" w14:textId="77777777" w:rsidR="007E504E" w:rsidRDefault="007F0E07">
            <w:pPr>
              <w:pStyle w:val="DefaultParagraphFont1"/>
              <w:spacing w:before="122" w:line="252" w:lineRule="exact"/>
              <w:ind w:left="72"/>
              <w:textAlignment w:val="baseline"/>
              <w:rPr>
                <w:rFonts w:ascii="Arial" w:eastAsia="Arial" w:hAnsi="Arial"/>
                <w:color w:val="000000"/>
              </w:rPr>
            </w:pPr>
            <w:r>
              <w:rPr>
                <w:rFonts w:ascii="Arial" w:eastAsia="Arial" w:hAnsi="Arial"/>
                <w:color w:val="000000"/>
              </w:rPr>
              <w:t>65 Brown Street,</w:t>
            </w:r>
          </w:p>
          <w:p w14:paraId="14F672D9" w14:textId="77777777" w:rsidR="007E504E" w:rsidRDefault="007F0E07">
            <w:pPr>
              <w:pStyle w:val="DefaultParagraphFont1"/>
              <w:spacing w:before="118" w:line="252" w:lineRule="exact"/>
              <w:ind w:left="72"/>
              <w:textAlignment w:val="baseline"/>
              <w:rPr>
                <w:rFonts w:ascii="Arial" w:eastAsia="Arial" w:hAnsi="Arial"/>
                <w:color w:val="000000"/>
              </w:rPr>
            </w:pPr>
            <w:r>
              <w:rPr>
                <w:rFonts w:ascii="Arial" w:eastAsia="Arial" w:hAnsi="Arial"/>
                <w:color w:val="000000"/>
              </w:rPr>
              <w:t>Glasgow</w:t>
            </w:r>
          </w:p>
          <w:p w14:paraId="614D46EA" w14:textId="77777777" w:rsidR="007E504E" w:rsidRDefault="007F0E07">
            <w:pPr>
              <w:pStyle w:val="DefaultParagraphFont1"/>
              <w:spacing w:before="122" w:after="367" w:line="252" w:lineRule="exact"/>
              <w:ind w:left="72"/>
              <w:textAlignment w:val="baseline"/>
              <w:rPr>
                <w:rFonts w:ascii="Arial" w:eastAsia="Arial" w:hAnsi="Arial"/>
                <w:color w:val="000000"/>
              </w:rPr>
            </w:pPr>
            <w:r>
              <w:rPr>
                <w:rFonts w:ascii="Arial" w:eastAsia="Arial" w:hAnsi="Arial"/>
                <w:color w:val="000000"/>
              </w:rPr>
              <w:t>G2 8EX</w:t>
            </w:r>
          </w:p>
        </w:tc>
      </w:tr>
      <w:tr w:rsidR="007E504E" w14:paraId="57487C69" w14:textId="77777777">
        <w:tblPrEx>
          <w:tblCellMar>
            <w:top w:w="0" w:type="dxa"/>
            <w:bottom w:w="0" w:type="dxa"/>
          </w:tblCellMar>
        </w:tblPrEx>
        <w:trPr>
          <w:trHeight w:hRule="exact" w:val="3849"/>
        </w:trPr>
        <w:tc>
          <w:tcPr>
            <w:tcW w:w="2069" w:type="dxa"/>
            <w:tcBorders>
              <w:top w:val="single" w:sz="9" w:space="0" w:color="000000"/>
              <w:left w:val="single" w:sz="9" w:space="0" w:color="000000"/>
              <w:bottom w:val="single" w:sz="9" w:space="0" w:color="000000"/>
              <w:right w:val="single" w:sz="9" w:space="0" w:color="000000"/>
            </w:tcBorders>
          </w:tcPr>
          <w:p w14:paraId="5D0B54B5" w14:textId="77777777" w:rsidR="007E504E" w:rsidRDefault="007F0E07">
            <w:pPr>
              <w:pStyle w:val="DefaultParagraphFont1"/>
              <w:spacing w:before="206" w:after="3381" w:line="252" w:lineRule="exact"/>
              <w:ind w:left="120"/>
              <w:textAlignment w:val="baseline"/>
              <w:rPr>
                <w:rFonts w:ascii="Arial" w:eastAsia="Arial" w:hAnsi="Arial"/>
                <w:b/>
                <w:color w:val="000000"/>
              </w:rPr>
            </w:pPr>
            <w:r>
              <w:rPr>
                <w:rFonts w:ascii="Arial" w:eastAsia="Arial" w:hAnsi="Arial"/>
                <w:b/>
                <w:color w:val="000000"/>
              </w:rPr>
              <w:t>To the Supplier</w:t>
            </w:r>
          </w:p>
        </w:tc>
        <w:tc>
          <w:tcPr>
            <w:tcW w:w="7257" w:type="dxa"/>
            <w:tcBorders>
              <w:top w:val="single" w:sz="9" w:space="0" w:color="000000"/>
              <w:left w:val="single" w:sz="9" w:space="0" w:color="000000"/>
              <w:bottom w:val="single" w:sz="9" w:space="0" w:color="000000"/>
              <w:right w:val="single" w:sz="9" w:space="0" w:color="000000"/>
            </w:tcBorders>
            <w:vAlign w:val="center"/>
          </w:tcPr>
          <w:p w14:paraId="38ACA301" w14:textId="77777777" w:rsidR="007E504E" w:rsidRDefault="007F0E07">
            <w:pPr>
              <w:pStyle w:val="DefaultParagraphFont1"/>
              <w:spacing w:before="326" w:line="252" w:lineRule="exact"/>
              <w:ind w:left="72"/>
              <w:textAlignment w:val="baseline"/>
              <w:rPr>
                <w:rFonts w:ascii="Arial" w:eastAsia="Arial" w:hAnsi="Arial"/>
                <w:color w:val="000000"/>
              </w:rPr>
            </w:pPr>
            <w:r>
              <w:rPr>
                <w:rFonts w:ascii="Arial" w:eastAsia="Arial" w:hAnsi="Arial"/>
                <w:color w:val="000000"/>
              </w:rPr>
              <w:t>Glider Technology Ltd</w:t>
            </w:r>
          </w:p>
          <w:p w14:paraId="508B1CDC" w14:textId="77777777" w:rsidR="007E504E" w:rsidRDefault="007F0E07">
            <w:pPr>
              <w:pStyle w:val="DefaultParagraphFont1"/>
              <w:spacing w:before="122" w:line="252" w:lineRule="exact"/>
              <w:ind w:left="72"/>
              <w:textAlignment w:val="baseline"/>
              <w:rPr>
                <w:rFonts w:ascii="Arial" w:eastAsia="Arial" w:hAnsi="Arial"/>
                <w:color w:val="000000"/>
              </w:rPr>
            </w:pPr>
            <w:r>
              <w:rPr>
                <w:rFonts w:ascii="Arial" w:eastAsia="Arial" w:hAnsi="Arial"/>
                <w:color w:val="000000"/>
              </w:rPr>
              <w:t>(0)20 3826 8001</w:t>
            </w:r>
          </w:p>
          <w:p w14:paraId="5635A450" w14:textId="77777777" w:rsidR="007E504E" w:rsidRDefault="007F0E07">
            <w:pPr>
              <w:pStyle w:val="DefaultParagraphFont1"/>
              <w:spacing w:before="123" w:line="252" w:lineRule="exact"/>
              <w:ind w:left="72"/>
              <w:textAlignment w:val="baseline"/>
              <w:rPr>
                <w:rFonts w:ascii="Arial" w:eastAsia="Arial" w:hAnsi="Arial"/>
                <w:color w:val="000000"/>
              </w:rPr>
            </w:pPr>
            <w:r>
              <w:rPr>
                <w:rFonts w:ascii="Arial" w:eastAsia="Arial" w:hAnsi="Arial"/>
                <w:color w:val="000000"/>
              </w:rPr>
              <w:t>Glider Technology Limited</w:t>
            </w:r>
          </w:p>
          <w:p w14:paraId="33EA013F" w14:textId="77777777" w:rsidR="007E504E" w:rsidRDefault="007F0E07">
            <w:pPr>
              <w:pStyle w:val="DefaultParagraphFont1"/>
              <w:spacing w:before="122" w:line="252" w:lineRule="exact"/>
              <w:ind w:left="72"/>
              <w:textAlignment w:val="baseline"/>
              <w:rPr>
                <w:rFonts w:ascii="Arial" w:eastAsia="Arial" w:hAnsi="Arial"/>
                <w:color w:val="000000"/>
              </w:rPr>
            </w:pPr>
            <w:r>
              <w:rPr>
                <w:rFonts w:ascii="Arial" w:eastAsia="Arial" w:hAnsi="Arial"/>
                <w:color w:val="000000"/>
              </w:rPr>
              <w:t>Mentor House</w:t>
            </w:r>
          </w:p>
          <w:p w14:paraId="30E995E8" w14:textId="77777777" w:rsidR="007E504E" w:rsidRDefault="007F0E07">
            <w:pPr>
              <w:pStyle w:val="DefaultParagraphFont1"/>
              <w:spacing w:before="118" w:line="252" w:lineRule="exact"/>
              <w:ind w:left="72"/>
              <w:textAlignment w:val="baseline"/>
              <w:rPr>
                <w:rFonts w:ascii="Arial" w:eastAsia="Arial" w:hAnsi="Arial"/>
                <w:color w:val="000000"/>
              </w:rPr>
            </w:pPr>
            <w:r>
              <w:rPr>
                <w:rFonts w:ascii="Arial" w:eastAsia="Arial" w:hAnsi="Arial"/>
                <w:color w:val="000000"/>
              </w:rPr>
              <w:t>Ainsworth Street</w:t>
            </w:r>
          </w:p>
          <w:p w14:paraId="5A25EC78" w14:textId="77777777" w:rsidR="007E504E" w:rsidRDefault="007F0E07">
            <w:pPr>
              <w:pStyle w:val="DefaultParagraphFont1"/>
              <w:spacing w:before="122" w:line="252" w:lineRule="exact"/>
              <w:ind w:left="72"/>
              <w:textAlignment w:val="baseline"/>
              <w:rPr>
                <w:rFonts w:ascii="Arial" w:eastAsia="Arial" w:hAnsi="Arial"/>
                <w:color w:val="000000"/>
              </w:rPr>
            </w:pPr>
            <w:r>
              <w:rPr>
                <w:rFonts w:ascii="Arial" w:eastAsia="Arial" w:hAnsi="Arial"/>
                <w:color w:val="000000"/>
              </w:rPr>
              <w:t>Blackburn</w:t>
            </w:r>
          </w:p>
          <w:p w14:paraId="5660BC7D" w14:textId="77777777" w:rsidR="007E504E" w:rsidRDefault="007F0E07">
            <w:pPr>
              <w:pStyle w:val="DefaultParagraphFont1"/>
              <w:spacing w:before="122" w:line="252" w:lineRule="exact"/>
              <w:ind w:left="72"/>
              <w:textAlignment w:val="baseline"/>
              <w:rPr>
                <w:rFonts w:ascii="Arial" w:eastAsia="Arial" w:hAnsi="Arial"/>
                <w:color w:val="000000"/>
              </w:rPr>
            </w:pPr>
            <w:r>
              <w:rPr>
                <w:rFonts w:ascii="Arial" w:eastAsia="Arial" w:hAnsi="Arial"/>
                <w:color w:val="000000"/>
              </w:rPr>
              <w:t>Lancashire</w:t>
            </w:r>
          </w:p>
          <w:p w14:paraId="6E6A1E38" w14:textId="77777777" w:rsidR="007E504E" w:rsidRDefault="007F0E07">
            <w:pPr>
              <w:pStyle w:val="DefaultParagraphFont1"/>
              <w:spacing w:before="118" w:line="252" w:lineRule="exact"/>
              <w:ind w:left="72"/>
              <w:textAlignment w:val="baseline"/>
              <w:rPr>
                <w:rFonts w:ascii="Arial" w:eastAsia="Arial" w:hAnsi="Arial"/>
                <w:color w:val="000000"/>
              </w:rPr>
            </w:pPr>
            <w:r>
              <w:rPr>
                <w:rFonts w:ascii="Arial" w:eastAsia="Arial" w:hAnsi="Arial"/>
                <w:color w:val="000000"/>
              </w:rPr>
              <w:t>BB1 6AY</w:t>
            </w:r>
          </w:p>
          <w:p w14:paraId="43635B89" w14:textId="77777777" w:rsidR="007E504E" w:rsidRDefault="007F0E07">
            <w:pPr>
              <w:pStyle w:val="DefaultParagraphFont1"/>
              <w:spacing w:before="122" w:after="276" w:line="252" w:lineRule="exact"/>
              <w:ind w:left="72"/>
              <w:textAlignment w:val="baseline"/>
              <w:rPr>
                <w:rFonts w:ascii="Arial" w:eastAsia="Arial" w:hAnsi="Arial"/>
                <w:color w:val="000000"/>
              </w:rPr>
            </w:pPr>
            <w:r>
              <w:rPr>
                <w:rFonts w:ascii="Arial" w:eastAsia="Arial" w:hAnsi="Arial"/>
                <w:color w:val="000000"/>
              </w:rPr>
              <w:t>UK Company number: 08248127</w:t>
            </w:r>
          </w:p>
        </w:tc>
      </w:tr>
      <w:tr w:rsidR="007E504E" w14:paraId="608C41D5" w14:textId="77777777">
        <w:tblPrEx>
          <w:tblCellMar>
            <w:top w:w="0" w:type="dxa"/>
            <w:bottom w:w="0" w:type="dxa"/>
          </w:tblCellMar>
        </w:tblPrEx>
        <w:trPr>
          <w:trHeight w:hRule="exact" w:val="1469"/>
        </w:trPr>
        <w:tc>
          <w:tcPr>
            <w:tcW w:w="9326" w:type="dxa"/>
            <w:gridSpan w:val="2"/>
            <w:tcBorders>
              <w:top w:val="single" w:sz="9" w:space="0" w:color="000000"/>
              <w:left w:val="single" w:sz="9" w:space="0" w:color="000000"/>
              <w:bottom w:val="single" w:sz="9" w:space="0" w:color="000000"/>
              <w:right w:val="single" w:sz="9" w:space="0" w:color="000000"/>
            </w:tcBorders>
          </w:tcPr>
          <w:p w14:paraId="13E86B6B" w14:textId="77777777" w:rsidR="007E504E" w:rsidRDefault="007F0E07">
            <w:pPr>
              <w:pStyle w:val="DefaultParagraphFont1"/>
              <w:spacing w:before="206" w:after="1001" w:line="252" w:lineRule="exact"/>
              <w:ind w:left="120"/>
              <w:textAlignment w:val="baseline"/>
              <w:rPr>
                <w:rFonts w:ascii="Arial" w:eastAsia="Arial" w:hAnsi="Arial"/>
                <w:b/>
                <w:color w:val="000000"/>
              </w:rPr>
            </w:pPr>
            <w:r>
              <w:rPr>
                <w:rFonts w:ascii="Arial" w:eastAsia="Arial" w:hAnsi="Arial"/>
                <w:b/>
                <w:color w:val="000000"/>
              </w:rPr>
              <w:t>Together the ‘Parties’</w:t>
            </w:r>
          </w:p>
        </w:tc>
      </w:tr>
    </w:tbl>
    <w:p w14:paraId="0D0B940D" w14:textId="77777777" w:rsidR="007E504E" w:rsidRDefault="007E504E">
      <w:pPr>
        <w:pStyle w:val="DefaultParagraphFont1"/>
        <w:spacing w:after="682" w:line="20" w:lineRule="exact"/>
      </w:pPr>
    </w:p>
    <w:p w14:paraId="58B51A4B" w14:textId="77777777" w:rsidR="007E504E" w:rsidRDefault="007F0E07">
      <w:pPr>
        <w:pStyle w:val="DefaultParagraphFont1"/>
        <w:tabs>
          <w:tab w:val="left" w:pos="3024"/>
        </w:tabs>
        <w:spacing w:before="467" w:line="274" w:lineRule="exact"/>
        <w:ind w:left="1800"/>
        <w:textAlignment w:val="baseline"/>
        <w:rPr>
          <w:rFonts w:ascii="Arial" w:eastAsia="Arial" w:hAnsi="Arial"/>
          <w:color w:val="000000"/>
        </w:rPr>
      </w:pPr>
      <w:r>
        <w:rPr>
          <w:rFonts w:ascii="Arial" w:eastAsia="Arial" w:hAnsi="Arial"/>
          <w:color w:val="000000"/>
        </w:rPr>
        <w:t>3</w:t>
      </w:r>
      <w:r>
        <w:rPr>
          <w:rFonts w:ascii="Arial" w:eastAsia="Arial" w:hAnsi="Arial"/>
          <w:color w:val="000000"/>
        </w:rPr>
        <w:tab/>
      </w:r>
      <w:r>
        <w:rPr>
          <w:rFonts w:ascii="Arial" w:eastAsia="Arial" w:hAnsi="Arial"/>
          <w:color w:val="000000"/>
          <w:sz w:val="24"/>
        </w:rPr>
        <w:t>OFFICIAL-SENSITIVE COMMERCIAL</w:t>
      </w:r>
    </w:p>
    <w:p w14:paraId="0E27B00A" w14:textId="77777777" w:rsidR="007E504E" w:rsidRDefault="007E504E">
      <w:pPr>
        <w:pStyle w:val="DefaultParagraphFont1"/>
        <w:sectPr w:rsidR="007E504E">
          <w:pgSz w:w="11923" w:h="16843"/>
          <w:pgMar w:top="160" w:right="1363" w:bottom="567" w:left="840" w:header="720" w:footer="720" w:gutter="0"/>
          <w:cols w:space="720"/>
        </w:sectPr>
      </w:pPr>
    </w:p>
    <w:p w14:paraId="6C431F3D"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8207355" w14:textId="77777777" w:rsidR="007E504E" w:rsidRDefault="007F0E07">
      <w:pPr>
        <w:pStyle w:val="DefaultParagraphFont1"/>
        <w:spacing w:before="291" w:line="252" w:lineRule="exact"/>
        <w:ind w:left="144"/>
        <w:textAlignment w:val="baseline"/>
        <w:rPr>
          <w:rFonts w:ascii="Arial" w:eastAsia="Arial" w:hAnsi="Arial"/>
          <w:color w:val="000000"/>
        </w:rPr>
      </w:pPr>
      <w:r>
        <w:rPr>
          <w:rFonts w:ascii="Arial" w:eastAsia="Arial" w:hAnsi="Arial"/>
          <w:color w:val="000000"/>
        </w:rPr>
        <w:t>MOD No - 706759450</w:t>
      </w:r>
    </w:p>
    <w:p w14:paraId="02F4C4FD" w14:textId="77777777" w:rsidR="007E504E" w:rsidRDefault="007F0E07">
      <w:pPr>
        <w:pStyle w:val="DefaultParagraphFont1"/>
        <w:spacing w:before="136" w:after="53" w:line="322" w:lineRule="exact"/>
        <w:ind w:left="1296"/>
        <w:textAlignment w:val="baseline"/>
        <w:rPr>
          <w:rFonts w:ascii="Arial" w:eastAsia="Arial" w:hAnsi="Arial"/>
          <w:color w:val="000000"/>
          <w:sz w:val="28"/>
        </w:rPr>
      </w:pPr>
      <w:r>
        <w:rPr>
          <w:rFonts w:ascii="Arial" w:eastAsia="Arial" w:hAnsi="Arial"/>
          <w:color w:val="000000"/>
          <w:sz w:val="28"/>
        </w:rPr>
        <w:t>Call-Off Contract term</w:t>
      </w:r>
    </w:p>
    <w:tbl>
      <w:tblPr>
        <w:tblW w:w="0" w:type="auto"/>
        <w:tblInd w:w="89" w:type="dxa"/>
        <w:tblLayout w:type="fixed"/>
        <w:tblCellMar>
          <w:left w:w="0" w:type="dxa"/>
          <w:right w:w="0" w:type="dxa"/>
        </w:tblCellMar>
        <w:tblLook w:val="04A0" w:firstRow="1" w:lastRow="0" w:firstColumn="1" w:lastColumn="0" w:noHBand="0" w:noVBand="1"/>
      </w:tblPr>
      <w:tblGrid>
        <w:gridCol w:w="2635"/>
        <w:gridCol w:w="6830"/>
      </w:tblGrid>
      <w:tr w:rsidR="007E504E" w14:paraId="65F67D13" w14:textId="77777777">
        <w:tblPrEx>
          <w:tblCellMar>
            <w:top w:w="0" w:type="dxa"/>
            <w:bottom w:w="0" w:type="dxa"/>
          </w:tblCellMar>
        </w:tblPrEx>
        <w:trPr>
          <w:trHeight w:hRule="exact" w:val="1061"/>
        </w:trPr>
        <w:tc>
          <w:tcPr>
            <w:tcW w:w="2635" w:type="dxa"/>
            <w:tcBorders>
              <w:top w:val="single" w:sz="9" w:space="0" w:color="000000"/>
              <w:left w:val="single" w:sz="9" w:space="0" w:color="000000"/>
              <w:bottom w:val="single" w:sz="9" w:space="0" w:color="000000"/>
              <w:right w:val="single" w:sz="9" w:space="0" w:color="000000"/>
            </w:tcBorders>
          </w:tcPr>
          <w:p w14:paraId="73C34B7C" w14:textId="77777777" w:rsidR="007E504E" w:rsidRDefault="007F0E07">
            <w:pPr>
              <w:pStyle w:val="DefaultParagraphFont1"/>
              <w:spacing w:before="215" w:after="583" w:line="252" w:lineRule="exact"/>
              <w:ind w:left="125"/>
              <w:textAlignment w:val="baseline"/>
              <w:rPr>
                <w:rFonts w:ascii="Arial" w:eastAsia="Arial" w:hAnsi="Arial"/>
                <w:b/>
                <w:color w:val="000000"/>
              </w:rPr>
            </w:pPr>
            <w:r>
              <w:rPr>
                <w:rFonts w:ascii="Arial" w:eastAsia="Arial" w:hAnsi="Arial"/>
                <w:b/>
                <w:color w:val="000000"/>
              </w:rPr>
              <w:t>Start date</w:t>
            </w:r>
          </w:p>
        </w:tc>
        <w:tc>
          <w:tcPr>
            <w:tcW w:w="6830" w:type="dxa"/>
            <w:tcBorders>
              <w:top w:val="single" w:sz="9" w:space="0" w:color="000000"/>
              <w:left w:val="single" w:sz="9" w:space="0" w:color="000000"/>
              <w:bottom w:val="single" w:sz="9" w:space="0" w:color="000000"/>
              <w:right w:val="single" w:sz="9" w:space="0" w:color="000000"/>
            </w:tcBorders>
          </w:tcPr>
          <w:p w14:paraId="5F1872CF" w14:textId="77777777" w:rsidR="007E504E" w:rsidRDefault="007F0E07">
            <w:pPr>
              <w:pStyle w:val="DefaultParagraphFont1"/>
              <w:spacing w:before="204" w:after="328" w:line="259" w:lineRule="exact"/>
              <w:ind w:left="108" w:right="576"/>
              <w:textAlignment w:val="baseline"/>
              <w:rPr>
                <w:rFonts w:ascii="Arial" w:eastAsia="Arial" w:hAnsi="Arial"/>
                <w:color w:val="000000"/>
              </w:rPr>
            </w:pPr>
            <w:r>
              <w:rPr>
                <w:rFonts w:ascii="Arial" w:eastAsia="Arial" w:hAnsi="Arial"/>
                <w:color w:val="000000"/>
              </w:rPr>
              <w:t xml:space="preserve">This Call-Off Contract Starts on </w:t>
            </w:r>
            <w:r>
              <w:rPr>
                <w:rFonts w:ascii="Arial" w:eastAsia="Arial" w:hAnsi="Arial"/>
                <w:b/>
                <w:color w:val="000000"/>
              </w:rPr>
              <w:t>13</w:t>
            </w:r>
            <w:r>
              <w:rPr>
                <w:rFonts w:ascii="Arial" w:eastAsia="Arial" w:hAnsi="Arial"/>
                <w:b/>
                <w:color w:val="000000"/>
                <w:vertAlign w:val="superscript"/>
              </w:rPr>
              <w:t>th</w:t>
            </w:r>
            <w:r>
              <w:rPr>
                <w:rFonts w:ascii="Arial" w:eastAsia="Arial" w:hAnsi="Arial"/>
                <w:b/>
                <w:color w:val="000000"/>
              </w:rPr>
              <w:t xml:space="preserve"> Mar 2023 </w:t>
            </w:r>
            <w:r>
              <w:rPr>
                <w:rFonts w:ascii="Arial" w:eastAsia="Arial" w:hAnsi="Arial"/>
                <w:color w:val="000000"/>
              </w:rPr>
              <w:t xml:space="preserve">and is valid for </w:t>
            </w:r>
            <w:r>
              <w:rPr>
                <w:rFonts w:ascii="Arial" w:eastAsia="Arial" w:hAnsi="Arial"/>
                <w:b/>
                <w:color w:val="000000"/>
              </w:rPr>
              <w:t>4 months</w:t>
            </w:r>
            <w:r>
              <w:rPr>
                <w:rFonts w:ascii="Arial" w:eastAsia="Arial" w:hAnsi="Arial"/>
                <w:color w:val="000000"/>
              </w:rPr>
              <w:t>.</w:t>
            </w:r>
          </w:p>
        </w:tc>
      </w:tr>
      <w:tr w:rsidR="007E504E" w14:paraId="467AB2E1" w14:textId="77777777">
        <w:tblPrEx>
          <w:tblCellMar>
            <w:top w:w="0" w:type="dxa"/>
            <w:bottom w:w="0" w:type="dxa"/>
          </w:tblCellMar>
        </w:tblPrEx>
        <w:trPr>
          <w:trHeight w:hRule="exact" w:val="2049"/>
        </w:trPr>
        <w:tc>
          <w:tcPr>
            <w:tcW w:w="2635" w:type="dxa"/>
            <w:tcBorders>
              <w:top w:val="single" w:sz="9" w:space="0" w:color="000000"/>
              <w:left w:val="single" w:sz="9" w:space="0" w:color="000000"/>
              <w:bottom w:val="single" w:sz="9" w:space="0" w:color="000000"/>
              <w:right w:val="single" w:sz="9" w:space="0" w:color="000000"/>
            </w:tcBorders>
          </w:tcPr>
          <w:p w14:paraId="3BE97399" w14:textId="77777777" w:rsidR="007E504E" w:rsidRDefault="007F0E07">
            <w:pPr>
              <w:pStyle w:val="DefaultParagraphFont1"/>
              <w:spacing w:before="206" w:line="252" w:lineRule="exact"/>
              <w:ind w:left="144"/>
              <w:textAlignment w:val="baseline"/>
              <w:rPr>
                <w:rFonts w:ascii="Arial" w:eastAsia="Arial" w:hAnsi="Arial"/>
                <w:b/>
                <w:color w:val="000000"/>
              </w:rPr>
            </w:pPr>
            <w:r>
              <w:rPr>
                <w:rFonts w:ascii="Arial" w:eastAsia="Arial" w:hAnsi="Arial"/>
                <w:b/>
                <w:color w:val="000000"/>
              </w:rPr>
              <w:t>Ending</w:t>
            </w:r>
          </w:p>
          <w:p w14:paraId="35A2EFA8" w14:textId="77777777" w:rsidR="007E504E" w:rsidRDefault="007F0E07">
            <w:pPr>
              <w:pStyle w:val="DefaultParagraphFont1"/>
              <w:spacing w:before="31" w:after="1308" w:line="252" w:lineRule="exact"/>
              <w:ind w:left="144"/>
              <w:textAlignment w:val="baseline"/>
              <w:rPr>
                <w:rFonts w:ascii="Arial" w:eastAsia="Arial" w:hAnsi="Arial"/>
                <w:b/>
                <w:color w:val="000000"/>
              </w:rPr>
            </w:pPr>
            <w:r>
              <w:rPr>
                <w:rFonts w:ascii="Arial" w:eastAsia="Arial" w:hAnsi="Arial"/>
                <w:b/>
                <w:color w:val="000000"/>
              </w:rPr>
              <w:t>(termination)</w:t>
            </w:r>
          </w:p>
        </w:tc>
        <w:tc>
          <w:tcPr>
            <w:tcW w:w="6830" w:type="dxa"/>
            <w:tcBorders>
              <w:top w:val="single" w:sz="9" w:space="0" w:color="000000"/>
              <w:left w:val="single" w:sz="9" w:space="0" w:color="000000"/>
              <w:bottom w:val="single" w:sz="9" w:space="0" w:color="000000"/>
              <w:right w:val="single" w:sz="9" w:space="0" w:color="000000"/>
            </w:tcBorders>
          </w:tcPr>
          <w:p w14:paraId="5964C509" w14:textId="77777777" w:rsidR="007E504E" w:rsidRDefault="007F0E07">
            <w:pPr>
              <w:pStyle w:val="DefaultParagraphFont1"/>
              <w:spacing w:before="155" w:line="304" w:lineRule="exact"/>
              <w:ind w:left="144" w:right="180"/>
              <w:textAlignment w:val="baseline"/>
              <w:rPr>
                <w:rFonts w:ascii="Arial" w:eastAsia="Arial" w:hAnsi="Arial"/>
                <w:color w:val="000000"/>
              </w:rPr>
            </w:pPr>
            <w:r>
              <w:rPr>
                <w:rFonts w:ascii="Arial" w:eastAsia="Arial" w:hAnsi="Arial"/>
                <w:color w:val="000000"/>
              </w:rPr>
              <w:t xml:space="preserve">The notice period for the Supplier needed for Ending the Call-Off Contract is at least </w:t>
            </w:r>
            <w:r>
              <w:rPr>
                <w:rFonts w:ascii="Arial" w:eastAsia="Arial" w:hAnsi="Arial"/>
                <w:b/>
                <w:color w:val="000000"/>
              </w:rPr>
              <w:t xml:space="preserve">90 </w:t>
            </w:r>
            <w:r>
              <w:rPr>
                <w:rFonts w:ascii="Arial" w:eastAsia="Arial" w:hAnsi="Arial"/>
                <w:color w:val="000000"/>
              </w:rPr>
              <w:t>Working Days from the date of written notice for undisputed sums (as per clause 18.6).</w:t>
            </w:r>
          </w:p>
          <w:p w14:paraId="3B009E68" w14:textId="77777777" w:rsidR="007E504E" w:rsidRDefault="007F0E07">
            <w:pPr>
              <w:pStyle w:val="DefaultParagraphFont1"/>
              <w:spacing w:before="297" w:after="175" w:line="255" w:lineRule="exact"/>
              <w:ind w:left="144" w:right="180"/>
              <w:textAlignment w:val="baseline"/>
              <w:rPr>
                <w:rFonts w:ascii="Arial" w:eastAsia="Arial" w:hAnsi="Arial"/>
                <w:color w:val="000000"/>
                <w:spacing w:val="-2"/>
              </w:rPr>
            </w:pPr>
            <w:r>
              <w:rPr>
                <w:rFonts w:ascii="Arial" w:eastAsia="Arial" w:hAnsi="Arial"/>
                <w:color w:val="000000"/>
                <w:spacing w:val="-2"/>
              </w:rPr>
              <w:t xml:space="preserve">The notice period for the Buyer is a maximum of </w:t>
            </w:r>
            <w:r>
              <w:rPr>
                <w:rFonts w:ascii="Arial" w:eastAsia="Arial" w:hAnsi="Arial"/>
                <w:b/>
                <w:color w:val="000000"/>
                <w:spacing w:val="-2"/>
              </w:rPr>
              <w:t xml:space="preserve">30 </w:t>
            </w:r>
            <w:r>
              <w:rPr>
                <w:rFonts w:ascii="Arial" w:eastAsia="Arial" w:hAnsi="Arial"/>
                <w:color w:val="000000"/>
                <w:spacing w:val="-2"/>
              </w:rPr>
              <w:t>days from the date of writte</w:t>
            </w:r>
            <w:r>
              <w:rPr>
                <w:rFonts w:ascii="Arial" w:eastAsia="Arial" w:hAnsi="Arial"/>
                <w:color w:val="000000"/>
                <w:spacing w:val="-2"/>
              </w:rPr>
              <w:t>n notice for Ending without cause (as per clause 18.1).</w:t>
            </w:r>
          </w:p>
        </w:tc>
      </w:tr>
      <w:tr w:rsidR="007E504E" w14:paraId="0010617B" w14:textId="77777777">
        <w:tblPrEx>
          <w:tblCellMar>
            <w:top w:w="0" w:type="dxa"/>
            <w:bottom w:w="0" w:type="dxa"/>
          </w:tblCellMar>
        </w:tblPrEx>
        <w:trPr>
          <w:trHeight w:hRule="exact" w:val="4196"/>
        </w:trPr>
        <w:tc>
          <w:tcPr>
            <w:tcW w:w="2635" w:type="dxa"/>
            <w:vMerge w:val="restart"/>
            <w:tcBorders>
              <w:top w:val="single" w:sz="9" w:space="0" w:color="000000"/>
              <w:left w:val="single" w:sz="9" w:space="0" w:color="000000"/>
              <w:right w:val="single" w:sz="9" w:space="0" w:color="000000"/>
            </w:tcBorders>
          </w:tcPr>
          <w:p w14:paraId="5ED36273" w14:textId="77777777" w:rsidR="007E504E" w:rsidRDefault="007F0E07">
            <w:pPr>
              <w:pStyle w:val="DefaultParagraphFont1"/>
              <w:spacing w:before="206" w:after="4193" w:line="252" w:lineRule="exact"/>
              <w:ind w:left="125"/>
              <w:textAlignment w:val="baseline"/>
              <w:rPr>
                <w:rFonts w:ascii="Arial" w:eastAsia="Arial" w:hAnsi="Arial"/>
                <w:b/>
                <w:color w:val="000000"/>
              </w:rPr>
            </w:pPr>
            <w:r>
              <w:rPr>
                <w:rFonts w:ascii="Arial" w:eastAsia="Arial" w:hAnsi="Arial"/>
                <w:b/>
                <w:color w:val="000000"/>
              </w:rPr>
              <w:t>Extension period</w:t>
            </w:r>
          </w:p>
        </w:tc>
        <w:tc>
          <w:tcPr>
            <w:tcW w:w="6830" w:type="dxa"/>
            <w:tcBorders>
              <w:top w:val="single" w:sz="9" w:space="0" w:color="000000"/>
              <w:left w:val="single" w:sz="9" w:space="0" w:color="000000"/>
              <w:bottom w:val="single" w:sz="9" w:space="0" w:color="000000"/>
              <w:right w:val="single" w:sz="9" w:space="0" w:color="000000"/>
            </w:tcBorders>
          </w:tcPr>
          <w:p w14:paraId="43D42A0F" w14:textId="77777777" w:rsidR="007E504E" w:rsidRDefault="007F0E07">
            <w:pPr>
              <w:pStyle w:val="DefaultParagraphFont1"/>
              <w:spacing w:before="205" w:line="253" w:lineRule="exact"/>
              <w:ind w:left="144" w:right="180"/>
              <w:textAlignment w:val="baseline"/>
              <w:rPr>
                <w:rFonts w:ascii="Arial" w:eastAsia="Arial" w:hAnsi="Arial"/>
                <w:color w:val="000000"/>
              </w:rPr>
            </w:pPr>
            <w:r>
              <w:rPr>
                <w:rFonts w:ascii="Arial" w:eastAsia="Arial" w:hAnsi="Arial"/>
                <w:color w:val="000000"/>
              </w:rPr>
              <w:t xml:space="preserve">This Call-Off Contract can be extended by the Buyer for </w:t>
            </w:r>
            <w:r>
              <w:rPr>
                <w:rFonts w:ascii="Arial" w:eastAsia="Arial" w:hAnsi="Arial"/>
                <w:b/>
                <w:color w:val="000000"/>
              </w:rPr>
              <w:t xml:space="preserve">one </w:t>
            </w:r>
            <w:r>
              <w:rPr>
                <w:rFonts w:ascii="Arial" w:eastAsia="Arial" w:hAnsi="Arial"/>
                <w:color w:val="000000"/>
              </w:rPr>
              <w:t xml:space="preserve">period of up to 12 months, by giving the Supplier </w:t>
            </w:r>
            <w:r>
              <w:rPr>
                <w:rFonts w:ascii="Arial" w:eastAsia="Arial" w:hAnsi="Arial"/>
                <w:b/>
                <w:color w:val="000000"/>
              </w:rPr>
              <w:t xml:space="preserve">1 months </w:t>
            </w:r>
            <w:r>
              <w:rPr>
                <w:rFonts w:ascii="Arial" w:eastAsia="Arial" w:hAnsi="Arial"/>
                <w:color w:val="000000"/>
              </w:rPr>
              <w:t>written notice before its expiry. The extension period is subject to clauses 1.3 and 1.4 in Part B below.</w:t>
            </w:r>
          </w:p>
          <w:p w14:paraId="52E14280" w14:textId="77777777" w:rsidR="007E504E" w:rsidRDefault="007F0E07">
            <w:pPr>
              <w:pStyle w:val="DefaultParagraphFont1"/>
              <w:spacing w:before="190" w:line="290" w:lineRule="exact"/>
              <w:ind w:left="144" w:right="612"/>
              <w:textAlignment w:val="baseline"/>
              <w:rPr>
                <w:rFonts w:ascii="Arial" w:eastAsia="Arial" w:hAnsi="Arial"/>
                <w:color w:val="000000"/>
              </w:rPr>
            </w:pPr>
            <w:r>
              <w:rPr>
                <w:rFonts w:ascii="Arial" w:eastAsia="Arial" w:hAnsi="Arial"/>
                <w:color w:val="000000"/>
              </w:rPr>
              <w:t>Extensions which extend the Term beyond 36 months are only permitted if the Supplier complies with the additional exit plan requirements at clauses 21</w:t>
            </w:r>
            <w:r>
              <w:rPr>
                <w:rFonts w:ascii="Arial" w:eastAsia="Arial" w:hAnsi="Arial"/>
                <w:color w:val="000000"/>
              </w:rPr>
              <w:t>.3 to 21.8.</w:t>
            </w:r>
          </w:p>
          <w:p w14:paraId="33B9C377" w14:textId="77777777" w:rsidR="007E504E" w:rsidRDefault="007F0E07">
            <w:pPr>
              <w:pStyle w:val="DefaultParagraphFont1"/>
              <w:spacing w:before="243" w:line="291" w:lineRule="exact"/>
              <w:ind w:left="144" w:right="612"/>
              <w:textAlignment w:val="baseline"/>
              <w:rPr>
                <w:rFonts w:ascii="Arial" w:eastAsia="Arial" w:hAnsi="Arial"/>
                <w:color w:val="000000"/>
                <w:spacing w:val="-2"/>
              </w:rPr>
            </w:pPr>
            <w:r>
              <w:rPr>
                <w:rFonts w:ascii="Arial" w:eastAsia="Arial" w:hAnsi="Arial"/>
                <w:color w:val="000000"/>
                <w:spacing w:val="-2"/>
              </w:rPr>
              <w:t>If a buyer is a central government department and the contract Term is intended to exceed 24 months, then under the Spend Controls process, prior approval must be obtained from the Government Digital Service (GDS). Further guidance:</w:t>
            </w:r>
          </w:p>
          <w:p w14:paraId="4DA6E9FD" w14:textId="77777777" w:rsidR="007E504E" w:rsidRDefault="007F0E07">
            <w:pPr>
              <w:pStyle w:val="DefaultParagraphFont1"/>
              <w:spacing w:before="281" w:line="225" w:lineRule="exact"/>
              <w:ind w:left="144"/>
              <w:textAlignment w:val="baseline"/>
              <w:rPr>
                <w:rFonts w:ascii="Arial" w:eastAsia="Arial" w:hAnsi="Arial"/>
                <w:color w:val="0000FF"/>
              </w:rPr>
            </w:pPr>
            <w:hyperlink r:id="rId8">
              <w:r>
                <w:rPr>
                  <w:rFonts w:ascii="Arial" w:eastAsia="Arial" w:hAnsi="Arial"/>
                  <w:color w:val="0000FF"/>
                  <w:u w:val="single"/>
                </w:rPr>
                <w:t xml:space="preserve">https://www.gov.uk/service-manual/agile-delivery/spend-contr </w:t>
              </w:r>
              <w:proofErr w:type="spellStart"/>
              <w:r>
                <w:rPr>
                  <w:rFonts w:ascii="Arial" w:eastAsia="Arial" w:hAnsi="Arial"/>
                  <w:color w:val="0000FF"/>
                  <w:u w:val="single"/>
                </w:rPr>
                <w:t>ols</w:t>
              </w:r>
              <w:proofErr w:type="spellEnd"/>
              <w:r>
                <w:rPr>
                  <w:rFonts w:ascii="Arial" w:eastAsia="Arial" w:hAnsi="Arial"/>
                  <w:color w:val="0000FF"/>
                  <w:u w:val="single"/>
                </w:rPr>
                <w:t>-</w:t>
              </w:r>
            </w:hyperlink>
            <w:r>
              <w:rPr>
                <w:rFonts w:ascii="Arial" w:eastAsia="Arial" w:hAnsi="Arial"/>
                <w:color w:val="000000"/>
                <w:sz w:val="24"/>
              </w:rPr>
              <w:t xml:space="preserve"> </w:t>
            </w:r>
          </w:p>
        </w:tc>
      </w:tr>
      <w:tr w:rsidR="007E504E" w14:paraId="4DFB8AB9" w14:textId="77777777">
        <w:tblPrEx>
          <w:tblCellMar>
            <w:top w:w="0" w:type="dxa"/>
            <w:bottom w:w="0" w:type="dxa"/>
          </w:tblCellMar>
        </w:tblPrEx>
        <w:trPr>
          <w:trHeight w:hRule="exact" w:val="254"/>
        </w:trPr>
        <w:tc>
          <w:tcPr>
            <w:tcW w:w="2635" w:type="dxa"/>
            <w:vMerge/>
            <w:tcBorders>
              <w:left w:val="single" w:sz="9" w:space="0" w:color="000000"/>
              <w:right w:val="single" w:sz="9" w:space="0" w:color="000000"/>
            </w:tcBorders>
          </w:tcPr>
          <w:p w14:paraId="60061E4C" w14:textId="77777777" w:rsidR="007E504E" w:rsidRDefault="007E504E">
            <w:pPr>
              <w:pStyle w:val="DefaultParagraphFont1"/>
            </w:pPr>
          </w:p>
        </w:tc>
        <w:tc>
          <w:tcPr>
            <w:tcW w:w="6830" w:type="dxa"/>
            <w:tcBorders>
              <w:top w:val="single" w:sz="9" w:space="0" w:color="000000"/>
              <w:left w:val="single" w:sz="9" w:space="0" w:color="000000"/>
              <w:bottom w:val="single" w:sz="9" w:space="0" w:color="000000"/>
              <w:right w:val="single" w:sz="9" w:space="0" w:color="000000"/>
            </w:tcBorders>
            <w:vAlign w:val="center"/>
          </w:tcPr>
          <w:p w14:paraId="458779E9" w14:textId="77777777" w:rsidR="007E504E" w:rsidRDefault="007F0E07">
            <w:pPr>
              <w:pStyle w:val="DefaultParagraphFont1"/>
              <w:spacing w:line="230" w:lineRule="exact"/>
              <w:ind w:left="144"/>
              <w:textAlignment w:val="baseline"/>
              <w:rPr>
                <w:rFonts w:ascii="Arial" w:eastAsia="Arial" w:hAnsi="Arial"/>
                <w:color w:val="0000FF"/>
              </w:rPr>
            </w:pPr>
            <w:hyperlink r:id="rId9">
              <w:r>
                <w:rPr>
                  <w:rFonts w:ascii="Arial" w:eastAsia="Arial" w:hAnsi="Arial"/>
                  <w:color w:val="0000FF"/>
                  <w:u w:val="single"/>
                </w:rPr>
                <w:t>check-if-you-need-approval-to-spend-money-on-a-service</w:t>
              </w:r>
            </w:hyperlink>
            <w:r>
              <w:rPr>
                <w:rFonts w:ascii="Arial" w:eastAsia="Arial" w:hAnsi="Arial"/>
                <w:color w:val="0000FF"/>
              </w:rPr>
              <w:t xml:space="preserve"> </w:t>
            </w:r>
          </w:p>
        </w:tc>
      </w:tr>
      <w:tr w:rsidR="007E504E" w14:paraId="2DF25F41" w14:textId="77777777">
        <w:tblPrEx>
          <w:tblCellMar>
            <w:top w:w="0" w:type="dxa"/>
            <w:bottom w:w="0" w:type="dxa"/>
          </w:tblCellMar>
        </w:tblPrEx>
        <w:trPr>
          <w:trHeight w:hRule="exact" w:val="211"/>
        </w:trPr>
        <w:tc>
          <w:tcPr>
            <w:tcW w:w="2635" w:type="dxa"/>
            <w:vMerge/>
            <w:tcBorders>
              <w:left w:val="single" w:sz="9" w:space="0" w:color="000000"/>
              <w:bottom w:val="single" w:sz="9" w:space="0" w:color="000000"/>
              <w:right w:val="single" w:sz="9" w:space="0" w:color="000000"/>
            </w:tcBorders>
          </w:tcPr>
          <w:p w14:paraId="44EAFD9C" w14:textId="77777777" w:rsidR="007E504E" w:rsidRDefault="007E504E">
            <w:pPr>
              <w:pStyle w:val="DefaultParagraphFont1"/>
            </w:pPr>
          </w:p>
        </w:tc>
        <w:tc>
          <w:tcPr>
            <w:tcW w:w="6830" w:type="dxa"/>
            <w:tcBorders>
              <w:top w:val="single" w:sz="9" w:space="0" w:color="000000"/>
              <w:left w:val="single" w:sz="9" w:space="0" w:color="000000"/>
              <w:bottom w:val="single" w:sz="9" w:space="0" w:color="000000"/>
              <w:right w:val="single" w:sz="9" w:space="0" w:color="000000"/>
            </w:tcBorders>
          </w:tcPr>
          <w:p w14:paraId="15FC18F6"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4B94D5A5" w14:textId="77777777" w:rsidR="007E504E" w:rsidRDefault="007E504E">
      <w:pPr>
        <w:pStyle w:val="DefaultParagraphFont1"/>
        <w:spacing w:after="538" w:line="20" w:lineRule="exact"/>
      </w:pPr>
    </w:p>
    <w:p w14:paraId="072C84EF" w14:textId="77777777" w:rsidR="007E504E" w:rsidRDefault="007F0E07">
      <w:pPr>
        <w:pStyle w:val="DefaultParagraphFont1"/>
        <w:spacing w:before="2" w:line="322" w:lineRule="exact"/>
        <w:ind w:left="1296"/>
        <w:textAlignment w:val="baseline"/>
        <w:rPr>
          <w:rFonts w:ascii="Arial" w:eastAsia="Arial" w:hAnsi="Arial"/>
          <w:color w:val="000000"/>
          <w:sz w:val="28"/>
        </w:rPr>
      </w:pPr>
      <w:r>
        <w:rPr>
          <w:rFonts w:ascii="Arial" w:eastAsia="Arial" w:hAnsi="Arial"/>
          <w:color w:val="000000"/>
          <w:sz w:val="28"/>
        </w:rPr>
        <w:t>Buyer contractual details</w:t>
      </w:r>
    </w:p>
    <w:p w14:paraId="08775E0C" w14:textId="77777777" w:rsidR="007E504E" w:rsidRDefault="007F0E07">
      <w:pPr>
        <w:pStyle w:val="DefaultParagraphFont1"/>
        <w:spacing w:before="170" w:after="323" w:line="308" w:lineRule="exact"/>
        <w:ind w:left="144" w:right="216"/>
        <w:textAlignment w:val="baseline"/>
        <w:rPr>
          <w:rFonts w:ascii="Arial" w:eastAsia="Arial" w:hAnsi="Arial"/>
          <w:color w:val="000000"/>
        </w:rPr>
      </w:pPr>
      <w:r>
        <w:rPr>
          <w:rFonts w:ascii="Arial" w:eastAsia="Arial" w:hAnsi="Arial"/>
          <w:color w:val="000000"/>
        </w:rPr>
        <w:t>This Order is for the G-Cloud Services outlined below. It is acknowledged by the Parties that the volume of the G-Cloud Services used by the Buyer may vary during this Call-Off Contract.</w:t>
      </w:r>
    </w:p>
    <w:tbl>
      <w:tblPr>
        <w:tblW w:w="0" w:type="auto"/>
        <w:tblInd w:w="41" w:type="dxa"/>
        <w:tblLayout w:type="fixed"/>
        <w:tblCellMar>
          <w:left w:w="0" w:type="dxa"/>
          <w:right w:w="0" w:type="dxa"/>
        </w:tblCellMar>
        <w:tblLook w:val="04A0" w:firstRow="1" w:lastRow="0" w:firstColumn="1" w:lastColumn="0" w:noHBand="0" w:noVBand="1"/>
      </w:tblPr>
      <w:tblGrid>
        <w:gridCol w:w="2837"/>
        <w:gridCol w:w="6801"/>
      </w:tblGrid>
      <w:tr w:rsidR="007E504E" w14:paraId="64CF5FA3" w14:textId="77777777">
        <w:tblPrEx>
          <w:tblCellMar>
            <w:top w:w="0" w:type="dxa"/>
            <w:bottom w:w="0" w:type="dxa"/>
          </w:tblCellMar>
        </w:tblPrEx>
        <w:trPr>
          <w:trHeight w:hRule="exact" w:val="1238"/>
        </w:trPr>
        <w:tc>
          <w:tcPr>
            <w:tcW w:w="2837" w:type="dxa"/>
            <w:tcBorders>
              <w:top w:val="single" w:sz="5" w:space="0" w:color="000000"/>
              <w:left w:val="single" w:sz="5" w:space="0" w:color="000000"/>
              <w:bottom w:val="single" w:sz="5" w:space="0" w:color="000000"/>
              <w:right w:val="single" w:sz="5" w:space="0" w:color="000000"/>
            </w:tcBorders>
          </w:tcPr>
          <w:p w14:paraId="51EF9757" w14:textId="77777777" w:rsidR="007E504E" w:rsidRDefault="007F0E07">
            <w:pPr>
              <w:pStyle w:val="DefaultParagraphFont1"/>
              <w:spacing w:before="312" w:after="669" w:line="252" w:lineRule="exact"/>
              <w:ind w:left="115"/>
              <w:textAlignment w:val="baseline"/>
              <w:rPr>
                <w:rFonts w:ascii="Arial" w:eastAsia="Arial" w:hAnsi="Arial"/>
                <w:b/>
                <w:color w:val="000000"/>
              </w:rPr>
            </w:pPr>
            <w:r>
              <w:rPr>
                <w:rFonts w:ascii="Arial" w:eastAsia="Arial" w:hAnsi="Arial"/>
                <w:b/>
                <w:color w:val="000000"/>
              </w:rPr>
              <w:t>G-Cloud Lot</w:t>
            </w:r>
          </w:p>
        </w:tc>
        <w:tc>
          <w:tcPr>
            <w:tcW w:w="6801" w:type="dxa"/>
            <w:tcBorders>
              <w:top w:val="single" w:sz="5" w:space="0" w:color="000000"/>
              <w:left w:val="single" w:sz="5" w:space="0" w:color="000000"/>
              <w:bottom w:val="single" w:sz="5" w:space="0" w:color="000000"/>
              <w:right w:val="single" w:sz="5" w:space="0" w:color="000000"/>
            </w:tcBorders>
            <w:vAlign w:val="center"/>
          </w:tcPr>
          <w:p w14:paraId="64A04431" w14:textId="77777777" w:rsidR="007E504E" w:rsidRDefault="007F0E07">
            <w:pPr>
              <w:pStyle w:val="DefaultParagraphFont1"/>
              <w:spacing w:before="312" w:line="252" w:lineRule="exact"/>
              <w:ind w:left="144"/>
              <w:textAlignment w:val="baseline"/>
              <w:rPr>
                <w:rFonts w:ascii="Arial" w:eastAsia="Arial" w:hAnsi="Arial"/>
                <w:color w:val="000000"/>
              </w:rPr>
            </w:pPr>
            <w:r>
              <w:rPr>
                <w:rFonts w:ascii="Arial" w:eastAsia="Arial" w:hAnsi="Arial"/>
                <w:color w:val="000000"/>
              </w:rPr>
              <w:t>This Call-Off Contract is for the provision of Services U</w:t>
            </w:r>
            <w:r>
              <w:rPr>
                <w:rFonts w:ascii="Arial" w:eastAsia="Arial" w:hAnsi="Arial"/>
                <w:color w:val="000000"/>
              </w:rPr>
              <w:t>nder:</w:t>
            </w:r>
          </w:p>
          <w:p w14:paraId="5D538298" w14:textId="77777777" w:rsidR="007E504E" w:rsidRDefault="007F0E07">
            <w:pPr>
              <w:pStyle w:val="DefaultParagraphFont1"/>
              <w:numPr>
                <w:ilvl w:val="0"/>
                <w:numId w:val="1"/>
              </w:numPr>
              <w:tabs>
                <w:tab w:val="clear" w:pos="360"/>
                <w:tab w:val="left" w:pos="864"/>
              </w:tabs>
              <w:spacing w:before="170" w:after="256" w:line="243" w:lineRule="exact"/>
              <w:ind w:left="504"/>
              <w:textAlignment w:val="baseline"/>
              <w:rPr>
                <w:rFonts w:ascii="Arial" w:eastAsia="Arial" w:hAnsi="Arial"/>
                <w:color w:val="000000"/>
              </w:rPr>
            </w:pPr>
            <w:r>
              <w:rPr>
                <w:rFonts w:ascii="Arial" w:eastAsia="Arial" w:hAnsi="Arial"/>
                <w:color w:val="000000"/>
              </w:rPr>
              <w:t>Lot 3: Cloud support</w:t>
            </w:r>
          </w:p>
        </w:tc>
      </w:tr>
      <w:tr w:rsidR="007E504E" w14:paraId="125CEDC2" w14:textId="77777777">
        <w:tblPrEx>
          <w:tblCellMar>
            <w:top w:w="0" w:type="dxa"/>
            <w:bottom w:w="0" w:type="dxa"/>
          </w:tblCellMar>
        </w:tblPrEx>
        <w:trPr>
          <w:trHeight w:hRule="exact" w:val="567"/>
        </w:trPr>
        <w:tc>
          <w:tcPr>
            <w:tcW w:w="2837" w:type="dxa"/>
            <w:tcBorders>
              <w:top w:val="single" w:sz="5" w:space="0" w:color="000000"/>
              <w:left w:val="single" w:sz="5" w:space="0" w:color="000000"/>
              <w:right w:val="single" w:sz="5" w:space="0" w:color="000000"/>
            </w:tcBorders>
            <w:vAlign w:val="bottom"/>
          </w:tcPr>
          <w:p w14:paraId="33E29B3E" w14:textId="77777777" w:rsidR="007E504E" w:rsidRDefault="007F0E07">
            <w:pPr>
              <w:pStyle w:val="DefaultParagraphFont1"/>
              <w:spacing w:before="307" w:line="250" w:lineRule="exact"/>
              <w:ind w:left="115"/>
              <w:textAlignment w:val="baseline"/>
              <w:rPr>
                <w:rFonts w:ascii="Arial" w:eastAsia="Arial" w:hAnsi="Arial"/>
                <w:b/>
                <w:color w:val="000000"/>
              </w:rPr>
            </w:pPr>
            <w:r>
              <w:rPr>
                <w:rFonts w:ascii="Arial" w:eastAsia="Arial" w:hAnsi="Arial"/>
                <w:b/>
                <w:color w:val="000000"/>
              </w:rPr>
              <w:t>G-Cloud Services</w:t>
            </w:r>
          </w:p>
        </w:tc>
        <w:tc>
          <w:tcPr>
            <w:tcW w:w="6801" w:type="dxa"/>
            <w:tcBorders>
              <w:top w:val="single" w:sz="5" w:space="0" w:color="000000"/>
              <w:left w:val="single" w:sz="5" w:space="0" w:color="000000"/>
              <w:right w:val="single" w:sz="5" w:space="0" w:color="000000"/>
            </w:tcBorders>
            <w:vAlign w:val="bottom"/>
          </w:tcPr>
          <w:p w14:paraId="18227698" w14:textId="77777777" w:rsidR="007E504E" w:rsidRDefault="007F0E07">
            <w:pPr>
              <w:pStyle w:val="DefaultParagraphFont1"/>
              <w:spacing w:before="307" w:line="250" w:lineRule="exact"/>
              <w:ind w:left="110"/>
              <w:textAlignment w:val="baseline"/>
              <w:rPr>
                <w:rFonts w:ascii="Arial" w:eastAsia="Arial" w:hAnsi="Arial"/>
                <w:color w:val="000000"/>
              </w:rPr>
            </w:pPr>
            <w:r>
              <w:rPr>
                <w:rFonts w:ascii="Arial" w:eastAsia="Arial" w:hAnsi="Arial"/>
                <w:color w:val="000000"/>
              </w:rPr>
              <w:t>The Services to be provided by the Supplier under the above</w:t>
            </w:r>
          </w:p>
        </w:tc>
      </w:tr>
      <w:tr w:rsidR="007E504E" w14:paraId="1A9F202E" w14:textId="77777777">
        <w:tblPrEx>
          <w:tblCellMar>
            <w:top w:w="0" w:type="dxa"/>
            <w:bottom w:w="0" w:type="dxa"/>
          </w:tblCellMar>
        </w:tblPrEx>
        <w:trPr>
          <w:trHeight w:hRule="exact" w:val="293"/>
        </w:trPr>
        <w:tc>
          <w:tcPr>
            <w:tcW w:w="2837" w:type="dxa"/>
            <w:tcBorders>
              <w:left w:val="single" w:sz="5" w:space="0" w:color="000000"/>
              <w:right w:val="single" w:sz="5" w:space="0" w:color="000000"/>
            </w:tcBorders>
            <w:vAlign w:val="center"/>
          </w:tcPr>
          <w:p w14:paraId="19C34351" w14:textId="77777777" w:rsidR="007E504E" w:rsidRDefault="007F0E07">
            <w:pPr>
              <w:pStyle w:val="DefaultParagraphFont1"/>
              <w:spacing w:before="33" w:after="7" w:line="252" w:lineRule="exact"/>
              <w:ind w:left="115"/>
              <w:textAlignment w:val="baseline"/>
              <w:rPr>
                <w:rFonts w:ascii="Arial" w:eastAsia="Arial" w:hAnsi="Arial"/>
                <w:b/>
                <w:color w:val="000000"/>
              </w:rPr>
            </w:pPr>
            <w:r>
              <w:rPr>
                <w:rFonts w:ascii="Arial" w:eastAsia="Arial" w:hAnsi="Arial"/>
                <w:b/>
                <w:color w:val="000000"/>
              </w:rPr>
              <w:t>required</w:t>
            </w:r>
          </w:p>
        </w:tc>
        <w:tc>
          <w:tcPr>
            <w:tcW w:w="6801" w:type="dxa"/>
            <w:tcBorders>
              <w:left w:val="single" w:sz="5" w:space="0" w:color="000000"/>
              <w:right w:val="single" w:sz="5" w:space="0" w:color="000000"/>
            </w:tcBorders>
            <w:vAlign w:val="center"/>
          </w:tcPr>
          <w:p w14:paraId="2769E3E8" w14:textId="77777777" w:rsidR="007E504E" w:rsidRDefault="007F0E07">
            <w:pPr>
              <w:pStyle w:val="DefaultParagraphFont1"/>
              <w:spacing w:before="33" w:after="7" w:line="252" w:lineRule="exact"/>
              <w:ind w:left="110"/>
              <w:textAlignment w:val="baseline"/>
              <w:rPr>
                <w:rFonts w:ascii="Arial" w:eastAsia="Arial" w:hAnsi="Arial"/>
                <w:color w:val="000000"/>
              </w:rPr>
            </w:pPr>
            <w:r>
              <w:rPr>
                <w:rFonts w:ascii="Arial" w:eastAsia="Arial" w:hAnsi="Arial"/>
                <w:color w:val="000000"/>
              </w:rPr>
              <w:t xml:space="preserve">Lot </w:t>
            </w:r>
            <w:proofErr w:type="gramStart"/>
            <w:r>
              <w:rPr>
                <w:rFonts w:ascii="Arial" w:eastAsia="Arial" w:hAnsi="Arial"/>
                <w:color w:val="000000"/>
              </w:rPr>
              <w:t>are</w:t>
            </w:r>
            <w:proofErr w:type="gramEnd"/>
            <w:r>
              <w:rPr>
                <w:rFonts w:ascii="Arial" w:eastAsia="Arial" w:hAnsi="Arial"/>
                <w:color w:val="000000"/>
              </w:rPr>
              <w:t xml:space="preserve"> listed in Framework Schedule 4 and outlined below:</w:t>
            </w:r>
          </w:p>
        </w:tc>
      </w:tr>
      <w:tr w:rsidR="007E504E" w14:paraId="3E071718" w14:textId="77777777">
        <w:tblPrEx>
          <w:tblCellMar>
            <w:top w:w="0" w:type="dxa"/>
            <w:bottom w:w="0" w:type="dxa"/>
          </w:tblCellMar>
        </w:tblPrEx>
        <w:trPr>
          <w:trHeight w:hRule="exact" w:val="278"/>
        </w:trPr>
        <w:tc>
          <w:tcPr>
            <w:tcW w:w="2837" w:type="dxa"/>
            <w:tcBorders>
              <w:left w:val="single" w:sz="5" w:space="0" w:color="000000"/>
              <w:right w:val="single" w:sz="5" w:space="0" w:color="000000"/>
            </w:tcBorders>
          </w:tcPr>
          <w:p w14:paraId="055688BF"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01" w:type="dxa"/>
            <w:tcBorders>
              <w:left w:val="single" w:sz="5" w:space="0" w:color="000000"/>
              <w:right w:val="single" w:sz="5" w:space="0" w:color="000000"/>
            </w:tcBorders>
            <w:vAlign w:val="center"/>
          </w:tcPr>
          <w:p w14:paraId="53907412" w14:textId="77777777" w:rsidR="007E504E" w:rsidRDefault="007F0E07">
            <w:pPr>
              <w:pStyle w:val="DefaultParagraphFont1"/>
              <w:numPr>
                <w:ilvl w:val="0"/>
                <w:numId w:val="2"/>
              </w:numPr>
              <w:tabs>
                <w:tab w:val="clear" w:pos="288"/>
                <w:tab w:val="left" w:pos="792"/>
              </w:tabs>
              <w:spacing w:before="42" w:line="231" w:lineRule="exact"/>
              <w:ind w:left="504"/>
              <w:textAlignment w:val="baseline"/>
              <w:rPr>
                <w:rFonts w:ascii="Arial" w:eastAsia="Arial" w:hAnsi="Arial"/>
                <w:color w:val="000000"/>
              </w:rPr>
            </w:pPr>
            <w:r>
              <w:rPr>
                <w:rFonts w:ascii="Arial" w:eastAsia="Arial" w:hAnsi="Arial"/>
                <w:color w:val="000000"/>
              </w:rPr>
              <w:t>AIM CDE system implementation support</w:t>
            </w:r>
          </w:p>
        </w:tc>
      </w:tr>
      <w:tr w:rsidR="007E504E" w14:paraId="1C159BB4" w14:textId="77777777">
        <w:tblPrEx>
          <w:tblCellMar>
            <w:top w:w="0" w:type="dxa"/>
            <w:bottom w:w="0" w:type="dxa"/>
          </w:tblCellMar>
        </w:tblPrEx>
        <w:trPr>
          <w:trHeight w:hRule="exact" w:val="264"/>
        </w:trPr>
        <w:tc>
          <w:tcPr>
            <w:tcW w:w="2837" w:type="dxa"/>
            <w:tcBorders>
              <w:left w:val="single" w:sz="5" w:space="0" w:color="000000"/>
              <w:right w:val="single" w:sz="5" w:space="0" w:color="000000"/>
            </w:tcBorders>
          </w:tcPr>
          <w:p w14:paraId="0FDA2373"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01" w:type="dxa"/>
            <w:tcBorders>
              <w:left w:val="single" w:sz="5" w:space="0" w:color="000000"/>
              <w:right w:val="single" w:sz="5" w:space="0" w:color="000000"/>
            </w:tcBorders>
            <w:vAlign w:val="center"/>
          </w:tcPr>
          <w:p w14:paraId="4BA7B075" w14:textId="77777777" w:rsidR="007E504E" w:rsidRDefault="007F0E07">
            <w:pPr>
              <w:pStyle w:val="DefaultParagraphFont1"/>
              <w:numPr>
                <w:ilvl w:val="0"/>
                <w:numId w:val="1"/>
              </w:numPr>
              <w:tabs>
                <w:tab w:val="clear" w:pos="360"/>
                <w:tab w:val="left" w:pos="864"/>
              </w:tabs>
              <w:spacing w:line="226" w:lineRule="exact"/>
              <w:ind w:left="504"/>
              <w:textAlignment w:val="baseline"/>
              <w:rPr>
                <w:rFonts w:ascii="Arial" w:eastAsia="Arial" w:hAnsi="Arial"/>
                <w:color w:val="000000"/>
              </w:rPr>
            </w:pPr>
            <w:r>
              <w:rPr>
                <w:rFonts w:ascii="Arial" w:eastAsia="Arial" w:hAnsi="Arial"/>
                <w:color w:val="000000"/>
              </w:rPr>
              <w:t>Pilot Project Migration services</w:t>
            </w:r>
          </w:p>
        </w:tc>
      </w:tr>
      <w:tr w:rsidR="007E504E" w14:paraId="58DBF710" w14:textId="77777777">
        <w:tblPrEx>
          <w:tblCellMar>
            <w:top w:w="0" w:type="dxa"/>
            <w:bottom w:w="0" w:type="dxa"/>
          </w:tblCellMar>
        </w:tblPrEx>
        <w:trPr>
          <w:trHeight w:hRule="exact" w:val="264"/>
        </w:trPr>
        <w:tc>
          <w:tcPr>
            <w:tcW w:w="2837" w:type="dxa"/>
            <w:tcBorders>
              <w:left w:val="single" w:sz="5" w:space="0" w:color="000000"/>
              <w:right w:val="single" w:sz="5" w:space="0" w:color="000000"/>
            </w:tcBorders>
          </w:tcPr>
          <w:p w14:paraId="14371F2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01" w:type="dxa"/>
            <w:tcBorders>
              <w:left w:val="single" w:sz="5" w:space="0" w:color="000000"/>
              <w:right w:val="single" w:sz="5" w:space="0" w:color="000000"/>
            </w:tcBorders>
            <w:vAlign w:val="center"/>
          </w:tcPr>
          <w:p w14:paraId="296D9589" w14:textId="77777777" w:rsidR="007E504E" w:rsidRDefault="007F0E07">
            <w:pPr>
              <w:pStyle w:val="DefaultParagraphFont1"/>
              <w:numPr>
                <w:ilvl w:val="0"/>
                <w:numId w:val="1"/>
              </w:numPr>
              <w:tabs>
                <w:tab w:val="clear" w:pos="360"/>
                <w:tab w:val="left" w:pos="864"/>
              </w:tabs>
              <w:spacing w:line="236" w:lineRule="exact"/>
              <w:ind w:left="504"/>
              <w:textAlignment w:val="baseline"/>
              <w:rPr>
                <w:rFonts w:ascii="Arial" w:eastAsia="Arial" w:hAnsi="Arial"/>
                <w:color w:val="000000"/>
              </w:rPr>
            </w:pPr>
            <w:r>
              <w:rPr>
                <w:rFonts w:ascii="Arial" w:eastAsia="Arial" w:hAnsi="Arial"/>
                <w:color w:val="000000"/>
              </w:rPr>
              <w:t>Information management services</w:t>
            </w:r>
          </w:p>
        </w:tc>
      </w:tr>
      <w:tr w:rsidR="007E504E" w14:paraId="6EC3D2BE" w14:textId="77777777">
        <w:tblPrEx>
          <w:tblCellMar>
            <w:top w:w="0" w:type="dxa"/>
            <w:bottom w:w="0" w:type="dxa"/>
          </w:tblCellMar>
        </w:tblPrEx>
        <w:trPr>
          <w:trHeight w:hRule="exact" w:val="523"/>
        </w:trPr>
        <w:tc>
          <w:tcPr>
            <w:tcW w:w="2837" w:type="dxa"/>
            <w:tcBorders>
              <w:left w:val="single" w:sz="5" w:space="0" w:color="000000"/>
              <w:right w:val="single" w:sz="5" w:space="0" w:color="000000"/>
            </w:tcBorders>
          </w:tcPr>
          <w:p w14:paraId="014FF6BF"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01" w:type="dxa"/>
            <w:tcBorders>
              <w:left w:val="single" w:sz="5" w:space="0" w:color="000000"/>
              <w:right w:val="single" w:sz="5" w:space="0" w:color="000000"/>
            </w:tcBorders>
          </w:tcPr>
          <w:p w14:paraId="385127F7" w14:textId="77777777" w:rsidR="007E504E" w:rsidRDefault="007F0E07">
            <w:pPr>
              <w:pStyle w:val="DefaultParagraphFont1"/>
              <w:numPr>
                <w:ilvl w:val="0"/>
                <w:numId w:val="1"/>
              </w:numPr>
              <w:tabs>
                <w:tab w:val="clear" w:pos="360"/>
                <w:tab w:val="left" w:pos="864"/>
              </w:tabs>
              <w:spacing w:line="256" w:lineRule="exact"/>
              <w:ind w:left="864" w:right="324" w:hanging="360"/>
              <w:textAlignment w:val="baseline"/>
              <w:rPr>
                <w:rFonts w:ascii="Arial" w:eastAsia="Arial" w:hAnsi="Arial"/>
                <w:color w:val="000000"/>
              </w:rPr>
            </w:pPr>
            <w:r>
              <w:rPr>
                <w:rFonts w:ascii="Arial" w:eastAsia="Arial" w:hAnsi="Arial"/>
                <w:color w:val="000000"/>
              </w:rPr>
              <w:t>Development of requirements and designs for integrations with systems across the FDA</w:t>
            </w:r>
          </w:p>
        </w:tc>
      </w:tr>
      <w:tr w:rsidR="007E504E" w14:paraId="5E13177B" w14:textId="77777777">
        <w:tblPrEx>
          <w:tblCellMar>
            <w:top w:w="0" w:type="dxa"/>
            <w:bottom w:w="0" w:type="dxa"/>
          </w:tblCellMar>
        </w:tblPrEx>
        <w:trPr>
          <w:trHeight w:hRule="exact" w:val="269"/>
        </w:trPr>
        <w:tc>
          <w:tcPr>
            <w:tcW w:w="2837" w:type="dxa"/>
            <w:tcBorders>
              <w:left w:val="single" w:sz="5" w:space="0" w:color="000000"/>
              <w:right w:val="single" w:sz="5" w:space="0" w:color="000000"/>
            </w:tcBorders>
          </w:tcPr>
          <w:p w14:paraId="196B7BC0"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01" w:type="dxa"/>
            <w:tcBorders>
              <w:left w:val="single" w:sz="5" w:space="0" w:color="000000"/>
              <w:right w:val="single" w:sz="5" w:space="0" w:color="000000"/>
            </w:tcBorders>
            <w:vAlign w:val="center"/>
          </w:tcPr>
          <w:p w14:paraId="4F02E397" w14:textId="77777777" w:rsidR="007E504E" w:rsidRDefault="007F0E07">
            <w:pPr>
              <w:pStyle w:val="DefaultParagraphFont1"/>
              <w:numPr>
                <w:ilvl w:val="0"/>
                <w:numId w:val="1"/>
              </w:numPr>
              <w:tabs>
                <w:tab w:val="clear" w:pos="360"/>
                <w:tab w:val="left" w:pos="864"/>
              </w:tabs>
              <w:spacing w:before="33" w:line="236" w:lineRule="exact"/>
              <w:ind w:left="504"/>
              <w:textAlignment w:val="baseline"/>
              <w:rPr>
                <w:rFonts w:ascii="Arial" w:eastAsia="Arial" w:hAnsi="Arial"/>
                <w:color w:val="000000"/>
              </w:rPr>
            </w:pPr>
            <w:r>
              <w:rPr>
                <w:rFonts w:ascii="Arial" w:eastAsia="Arial" w:hAnsi="Arial"/>
                <w:color w:val="000000"/>
              </w:rPr>
              <w:t>RDL management</w:t>
            </w:r>
          </w:p>
        </w:tc>
      </w:tr>
      <w:tr w:rsidR="007E504E" w14:paraId="7B32BDD2" w14:textId="77777777">
        <w:tblPrEx>
          <w:tblCellMar>
            <w:top w:w="0" w:type="dxa"/>
            <w:bottom w:w="0" w:type="dxa"/>
          </w:tblCellMar>
        </w:tblPrEx>
        <w:trPr>
          <w:trHeight w:hRule="exact" w:val="374"/>
        </w:trPr>
        <w:tc>
          <w:tcPr>
            <w:tcW w:w="2837" w:type="dxa"/>
            <w:tcBorders>
              <w:left w:val="single" w:sz="5" w:space="0" w:color="000000"/>
              <w:bottom w:val="single" w:sz="5" w:space="0" w:color="000000"/>
              <w:right w:val="single" w:sz="5" w:space="0" w:color="000000"/>
            </w:tcBorders>
          </w:tcPr>
          <w:p w14:paraId="1105080D"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01" w:type="dxa"/>
            <w:tcBorders>
              <w:left w:val="single" w:sz="5" w:space="0" w:color="000000"/>
              <w:bottom w:val="single" w:sz="5" w:space="0" w:color="000000"/>
              <w:right w:val="single" w:sz="5" w:space="0" w:color="000000"/>
            </w:tcBorders>
          </w:tcPr>
          <w:p w14:paraId="62AFC841" w14:textId="77777777" w:rsidR="007E504E" w:rsidRDefault="007F0E07">
            <w:pPr>
              <w:pStyle w:val="DefaultParagraphFont1"/>
              <w:numPr>
                <w:ilvl w:val="0"/>
                <w:numId w:val="1"/>
              </w:numPr>
              <w:tabs>
                <w:tab w:val="clear" w:pos="360"/>
                <w:tab w:val="left" w:pos="864"/>
              </w:tabs>
              <w:spacing w:after="89" w:line="243" w:lineRule="exact"/>
              <w:ind w:left="504"/>
              <w:textAlignment w:val="baseline"/>
              <w:rPr>
                <w:rFonts w:ascii="Arial" w:eastAsia="Arial" w:hAnsi="Arial"/>
                <w:color w:val="000000"/>
              </w:rPr>
            </w:pPr>
            <w:r>
              <w:rPr>
                <w:rFonts w:ascii="Arial" w:eastAsia="Arial" w:hAnsi="Arial"/>
                <w:color w:val="000000"/>
              </w:rPr>
              <w:t>Golden Thread management</w:t>
            </w:r>
          </w:p>
        </w:tc>
      </w:tr>
    </w:tbl>
    <w:p w14:paraId="3DEEC669" w14:textId="77777777" w:rsidR="007E504E" w:rsidRDefault="007E504E">
      <w:pPr>
        <w:pStyle w:val="DefaultParagraphFont1"/>
        <w:spacing w:after="213" w:line="20" w:lineRule="exact"/>
      </w:pPr>
    </w:p>
    <w:p w14:paraId="54A5CE68" w14:textId="77777777" w:rsidR="007E504E" w:rsidRDefault="007F0E07">
      <w:pPr>
        <w:pStyle w:val="DefaultParagraphFont1"/>
        <w:tabs>
          <w:tab w:val="left" w:pos="2952"/>
        </w:tabs>
        <w:spacing w:before="6" w:line="274" w:lineRule="exact"/>
        <w:ind w:left="1656"/>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r>
      <w:r>
        <w:rPr>
          <w:rFonts w:ascii="Arial" w:eastAsia="Arial" w:hAnsi="Arial"/>
          <w:color w:val="000000"/>
          <w:sz w:val="24"/>
        </w:rPr>
        <w:t>OFFICIAL-SENSITIVE COMMERCIAL</w:t>
      </w:r>
    </w:p>
    <w:p w14:paraId="3656B9AB" w14:textId="77777777" w:rsidR="007E504E" w:rsidRDefault="007E504E">
      <w:pPr>
        <w:pStyle w:val="DefaultParagraphFont1"/>
        <w:sectPr w:rsidR="007E504E">
          <w:pgSz w:w="11923" w:h="16843"/>
          <w:pgMar w:top="160" w:right="1255" w:bottom="567" w:left="948" w:header="720" w:footer="720" w:gutter="0"/>
          <w:cols w:space="720"/>
        </w:sectPr>
      </w:pPr>
    </w:p>
    <w:p w14:paraId="3D289BEE"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F89A9F9" w14:textId="77777777" w:rsidR="007E504E" w:rsidRDefault="007F0E07">
      <w:pPr>
        <w:pStyle w:val="DefaultParagraphFont1"/>
        <w:spacing w:before="291" w:after="94" w:line="252" w:lineRule="exact"/>
        <w:ind w:left="144"/>
        <w:textAlignment w:val="baseline"/>
        <w:rPr>
          <w:rFonts w:ascii="Arial" w:eastAsia="Arial" w:hAnsi="Arial"/>
          <w:color w:val="000000"/>
        </w:rPr>
      </w:pPr>
      <w:r>
        <w:rPr>
          <w:rFonts w:ascii="Arial" w:eastAsia="Arial" w:hAnsi="Arial"/>
          <w:color w:val="000000"/>
        </w:rPr>
        <w:t>MOD No - 706759450</w:t>
      </w:r>
    </w:p>
    <w:tbl>
      <w:tblPr>
        <w:tblW w:w="0" w:type="auto"/>
        <w:tblInd w:w="17" w:type="dxa"/>
        <w:tblLayout w:type="fixed"/>
        <w:tblCellMar>
          <w:left w:w="0" w:type="dxa"/>
          <w:right w:w="0" w:type="dxa"/>
        </w:tblCellMar>
        <w:tblLook w:val="04A0" w:firstRow="1" w:lastRow="0" w:firstColumn="1" w:lastColumn="0" w:noHBand="0" w:noVBand="1"/>
      </w:tblPr>
      <w:tblGrid>
        <w:gridCol w:w="2837"/>
        <w:gridCol w:w="6849"/>
      </w:tblGrid>
      <w:tr w:rsidR="007E504E" w14:paraId="3FB5E336" w14:textId="77777777">
        <w:tblPrEx>
          <w:tblCellMar>
            <w:top w:w="0" w:type="dxa"/>
            <w:bottom w:w="0" w:type="dxa"/>
          </w:tblCellMar>
        </w:tblPrEx>
        <w:trPr>
          <w:trHeight w:hRule="exact" w:val="1008"/>
        </w:trPr>
        <w:tc>
          <w:tcPr>
            <w:tcW w:w="2837" w:type="dxa"/>
            <w:tcBorders>
              <w:top w:val="single" w:sz="7" w:space="0" w:color="000000"/>
              <w:left w:val="single" w:sz="7" w:space="0" w:color="000000"/>
              <w:bottom w:val="single" w:sz="7" w:space="0" w:color="000000"/>
              <w:right w:val="single" w:sz="7" w:space="0" w:color="000000"/>
            </w:tcBorders>
          </w:tcPr>
          <w:p w14:paraId="5F606B93"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49" w:type="dxa"/>
            <w:tcBorders>
              <w:top w:val="single" w:sz="7" w:space="0" w:color="000000"/>
              <w:left w:val="single" w:sz="7" w:space="0" w:color="000000"/>
              <w:bottom w:val="single" w:sz="7" w:space="0" w:color="000000"/>
              <w:right w:val="single" w:sz="7" w:space="0" w:color="000000"/>
            </w:tcBorders>
          </w:tcPr>
          <w:p w14:paraId="1FFA5FD2" w14:textId="77777777" w:rsidR="007E504E" w:rsidRDefault="007F0E07">
            <w:pPr>
              <w:pStyle w:val="DefaultParagraphFont1"/>
              <w:numPr>
                <w:ilvl w:val="0"/>
                <w:numId w:val="1"/>
              </w:numPr>
              <w:tabs>
                <w:tab w:val="clear" w:pos="360"/>
                <w:tab w:val="left" w:pos="864"/>
              </w:tabs>
              <w:spacing w:before="133" w:line="243" w:lineRule="exact"/>
              <w:ind w:left="504"/>
              <w:textAlignment w:val="baseline"/>
              <w:rPr>
                <w:rFonts w:ascii="Arial" w:eastAsia="Arial" w:hAnsi="Arial"/>
                <w:color w:val="000000"/>
              </w:rPr>
            </w:pPr>
            <w:r>
              <w:rPr>
                <w:rFonts w:ascii="Arial" w:eastAsia="Arial" w:hAnsi="Arial"/>
                <w:color w:val="000000"/>
              </w:rPr>
              <w:t>Reality capture strategy</w:t>
            </w:r>
          </w:p>
          <w:p w14:paraId="60A5DEEF" w14:textId="77777777" w:rsidR="007E504E" w:rsidRDefault="007F0E07">
            <w:pPr>
              <w:pStyle w:val="DefaultParagraphFont1"/>
              <w:numPr>
                <w:ilvl w:val="0"/>
                <w:numId w:val="1"/>
              </w:numPr>
              <w:tabs>
                <w:tab w:val="clear" w:pos="360"/>
                <w:tab w:val="left" w:pos="864"/>
              </w:tabs>
              <w:spacing w:before="26" w:line="242" w:lineRule="exact"/>
              <w:ind w:left="504"/>
              <w:textAlignment w:val="baseline"/>
              <w:rPr>
                <w:rFonts w:ascii="Arial" w:eastAsia="Arial" w:hAnsi="Arial"/>
                <w:color w:val="000000"/>
              </w:rPr>
            </w:pPr>
            <w:r>
              <w:rPr>
                <w:rFonts w:ascii="Arial" w:eastAsia="Arial" w:hAnsi="Arial"/>
                <w:color w:val="000000"/>
              </w:rPr>
              <w:t>Digital twins’ strategy</w:t>
            </w:r>
          </w:p>
          <w:p w14:paraId="32F02876" w14:textId="77777777" w:rsidR="007E504E" w:rsidRDefault="007F0E07">
            <w:pPr>
              <w:pStyle w:val="DefaultParagraphFont1"/>
              <w:numPr>
                <w:ilvl w:val="0"/>
                <w:numId w:val="1"/>
              </w:numPr>
              <w:tabs>
                <w:tab w:val="clear" w:pos="360"/>
                <w:tab w:val="left" w:pos="864"/>
              </w:tabs>
              <w:spacing w:before="17" w:after="103" w:line="243" w:lineRule="exact"/>
              <w:ind w:left="504"/>
              <w:textAlignment w:val="baseline"/>
              <w:rPr>
                <w:rFonts w:ascii="Arial" w:eastAsia="Arial" w:hAnsi="Arial"/>
                <w:color w:val="000000"/>
              </w:rPr>
            </w:pPr>
            <w:r>
              <w:rPr>
                <w:rFonts w:ascii="Arial" w:eastAsia="Arial" w:hAnsi="Arial"/>
                <w:color w:val="000000"/>
              </w:rPr>
              <w:t>Smart buildings and infrastructure strategy</w:t>
            </w:r>
          </w:p>
        </w:tc>
      </w:tr>
      <w:tr w:rsidR="007E504E" w14:paraId="3610E4A3" w14:textId="77777777">
        <w:tblPrEx>
          <w:tblCellMar>
            <w:top w:w="0" w:type="dxa"/>
            <w:bottom w:w="0" w:type="dxa"/>
          </w:tblCellMar>
        </w:tblPrEx>
        <w:trPr>
          <w:trHeight w:hRule="exact" w:val="749"/>
        </w:trPr>
        <w:tc>
          <w:tcPr>
            <w:tcW w:w="2837" w:type="dxa"/>
            <w:tcBorders>
              <w:top w:val="single" w:sz="7" w:space="0" w:color="000000"/>
              <w:left w:val="single" w:sz="7" w:space="0" w:color="000000"/>
              <w:bottom w:val="single" w:sz="7" w:space="0" w:color="000000"/>
              <w:right w:val="single" w:sz="7" w:space="0" w:color="000000"/>
            </w:tcBorders>
            <w:vAlign w:val="center"/>
          </w:tcPr>
          <w:p w14:paraId="79A44A57" w14:textId="77777777" w:rsidR="007E504E" w:rsidRDefault="007F0E07">
            <w:pPr>
              <w:pStyle w:val="DefaultParagraphFont1"/>
              <w:spacing w:before="307" w:after="190" w:line="251" w:lineRule="exact"/>
              <w:ind w:left="105"/>
              <w:textAlignment w:val="baseline"/>
              <w:rPr>
                <w:rFonts w:ascii="Arial" w:eastAsia="Arial" w:hAnsi="Arial"/>
                <w:b/>
                <w:color w:val="000000"/>
              </w:rPr>
            </w:pPr>
            <w:r>
              <w:rPr>
                <w:rFonts w:ascii="Arial" w:eastAsia="Arial" w:hAnsi="Arial"/>
                <w:b/>
                <w:color w:val="000000"/>
              </w:rPr>
              <w:t>Additional Services</w:t>
            </w:r>
          </w:p>
        </w:tc>
        <w:tc>
          <w:tcPr>
            <w:tcW w:w="6849" w:type="dxa"/>
            <w:tcBorders>
              <w:top w:val="single" w:sz="7" w:space="0" w:color="000000"/>
              <w:left w:val="single" w:sz="7" w:space="0" w:color="000000"/>
              <w:bottom w:val="single" w:sz="7" w:space="0" w:color="000000"/>
              <w:right w:val="single" w:sz="7" w:space="0" w:color="000000"/>
            </w:tcBorders>
            <w:vAlign w:val="center"/>
          </w:tcPr>
          <w:p w14:paraId="409D2116" w14:textId="77777777" w:rsidR="007E504E" w:rsidRDefault="007F0E07">
            <w:pPr>
              <w:pStyle w:val="DefaultParagraphFont1"/>
              <w:spacing w:before="307" w:after="190" w:line="251" w:lineRule="exact"/>
              <w:ind w:left="110"/>
              <w:textAlignment w:val="baseline"/>
              <w:rPr>
                <w:rFonts w:ascii="Arial" w:eastAsia="Arial" w:hAnsi="Arial"/>
                <w:b/>
                <w:color w:val="000000"/>
              </w:rPr>
            </w:pPr>
            <w:r>
              <w:rPr>
                <w:rFonts w:ascii="Arial" w:eastAsia="Arial" w:hAnsi="Arial"/>
                <w:b/>
                <w:color w:val="000000"/>
              </w:rPr>
              <w:t>CDM Content Management</w:t>
            </w:r>
          </w:p>
        </w:tc>
      </w:tr>
      <w:tr w:rsidR="007E504E" w14:paraId="1B204E89" w14:textId="77777777">
        <w:tblPrEx>
          <w:tblCellMar>
            <w:top w:w="0" w:type="dxa"/>
            <w:bottom w:w="0" w:type="dxa"/>
          </w:tblCellMar>
        </w:tblPrEx>
        <w:trPr>
          <w:trHeight w:hRule="exact" w:val="1339"/>
        </w:trPr>
        <w:tc>
          <w:tcPr>
            <w:tcW w:w="2837" w:type="dxa"/>
            <w:tcBorders>
              <w:top w:val="single" w:sz="7" w:space="0" w:color="000000"/>
              <w:left w:val="single" w:sz="7" w:space="0" w:color="000000"/>
              <w:bottom w:val="single" w:sz="7" w:space="0" w:color="000000"/>
              <w:right w:val="single" w:sz="7" w:space="0" w:color="000000"/>
            </w:tcBorders>
          </w:tcPr>
          <w:p w14:paraId="1D2B207C" w14:textId="77777777" w:rsidR="007E504E" w:rsidRDefault="007F0E07">
            <w:pPr>
              <w:pStyle w:val="DefaultParagraphFont1"/>
              <w:spacing w:before="787" w:after="300" w:line="251" w:lineRule="exact"/>
              <w:ind w:left="105"/>
              <w:textAlignment w:val="baseline"/>
              <w:rPr>
                <w:rFonts w:ascii="Arial" w:eastAsia="Arial" w:hAnsi="Arial"/>
                <w:b/>
                <w:color w:val="000000"/>
              </w:rPr>
            </w:pPr>
            <w:r>
              <w:rPr>
                <w:rFonts w:ascii="Arial" w:eastAsia="Arial" w:hAnsi="Arial"/>
                <w:b/>
                <w:color w:val="000000"/>
              </w:rPr>
              <w:t>Location</w:t>
            </w:r>
          </w:p>
        </w:tc>
        <w:tc>
          <w:tcPr>
            <w:tcW w:w="6849" w:type="dxa"/>
            <w:tcBorders>
              <w:top w:val="single" w:sz="7" w:space="0" w:color="000000"/>
              <w:left w:val="single" w:sz="7" w:space="0" w:color="000000"/>
              <w:bottom w:val="single" w:sz="7" w:space="0" w:color="000000"/>
              <w:right w:val="single" w:sz="7" w:space="0" w:color="000000"/>
            </w:tcBorders>
            <w:vAlign w:val="center"/>
          </w:tcPr>
          <w:p w14:paraId="71353040" w14:textId="77777777" w:rsidR="007E504E" w:rsidRDefault="007F0E07">
            <w:pPr>
              <w:pStyle w:val="DefaultParagraphFont1"/>
              <w:spacing w:before="263" w:after="199" w:line="292" w:lineRule="exact"/>
              <w:ind w:left="108" w:right="756"/>
              <w:textAlignment w:val="baseline"/>
              <w:rPr>
                <w:rFonts w:ascii="Arial" w:eastAsia="Arial" w:hAnsi="Arial"/>
                <w:color w:val="000000"/>
              </w:rPr>
            </w:pPr>
            <w:r>
              <w:rPr>
                <w:rFonts w:ascii="Arial" w:eastAsia="Arial" w:hAnsi="Arial"/>
                <w:color w:val="000000"/>
              </w:rPr>
              <w:t xml:space="preserve">The Services will be delivered to </w:t>
            </w:r>
            <w:proofErr w:type="spellStart"/>
            <w:r>
              <w:rPr>
                <w:rFonts w:ascii="Arial" w:eastAsia="Arial" w:hAnsi="Arial"/>
                <w:color w:val="000000"/>
              </w:rPr>
              <w:t>Defence</w:t>
            </w:r>
            <w:proofErr w:type="spellEnd"/>
            <w:r>
              <w:rPr>
                <w:rFonts w:ascii="Arial" w:eastAsia="Arial" w:hAnsi="Arial"/>
                <w:color w:val="000000"/>
              </w:rPr>
              <w:t xml:space="preserve"> Infrastructure </w:t>
            </w:r>
            <w:proofErr w:type="spellStart"/>
            <w:r>
              <w:rPr>
                <w:rFonts w:ascii="Arial" w:eastAsia="Arial" w:hAnsi="Arial"/>
                <w:color w:val="000000"/>
              </w:rPr>
              <w:t>Organisation</w:t>
            </w:r>
            <w:proofErr w:type="spellEnd"/>
            <w:r>
              <w:rPr>
                <w:rFonts w:ascii="Arial" w:eastAsia="Arial" w:hAnsi="Arial"/>
                <w:color w:val="000000"/>
              </w:rPr>
              <w:t>, St George’s House, DMS Whittington, Lichfield, Staffordshire, WS14 9PY</w:t>
            </w:r>
          </w:p>
        </w:tc>
      </w:tr>
      <w:tr w:rsidR="007E504E" w14:paraId="5D65DB16" w14:textId="77777777">
        <w:tblPrEx>
          <w:tblCellMar>
            <w:top w:w="0" w:type="dxa"/>
            <w:bottom w:w="0" w:type="dxa"/>
          </w:tblCellMar>
        </w:tblPrEx>
        <w:trPr>
          <w:trHeight w:hRule="exact" w:val="984"/>
        </w:trPr>
        <w:tc>
          <w:tcPr>
            <w:tcW w:w="2837" w:type="dxa"/>
            <w:tcBorders>
              <w:top w:val="single" w:sz="7" w:space="0" w:color="000000"/>
              <w:left w:val="single" w:sz="7" w:space="0" w:color="000000"/>
              <w:bottom w:val="single" w:sz="7" w:space="0" w:color="000000"/>
              <w:right w:val="single" w:sz="7" w:space="0" w:color="000000"/>
            </w:tcBorders>
          </w:tcPr>
          <w:p w14:paraId="47B60E61" w14:textId="77777777" w:rsidR="007E504E" w:rsidRDefault="007F0E07">
            <w:pPr>
              <w:pStyle w:val="DefaultParagraphFont1"/>
              <w:spacing w:before="307" w:after="421" w:line="251" w:lineRule="exact"/>
              <w:ind w:left="105"/>
              <w:textAlignment w:val="baseline"/>
              <w:rPr>
                <w:rFonts w:ascii="Arial" w:eastAsia="Arial" w:hAnsi="Arial"/>
                <w:b/>
                <w:color w:val="000000"/>
              </w:rPr>
            </w:pPr>
            <w:r>
              <w:rPr>
                <w:rFonts w:ascii="Arial" w:eastAsia="Arial" w:hAnsi="Arial"/>
                <w:b/>
                <w:color w:val="000000"/>
              </w:rPr>
              <w:t>Quality Standards</w:t>
            </w:r>
          </w:p>
        </w:tc>
        <w:tc>
          <w:tcPr>
            <w:tcW w:w="6849" w:type="dxa"/>
            <w:tcBorders>
              <w:top w:val="single" w:sz="7" w:space="0" w:color="000000"/>
              <w:left w:val="single" w:sz="7" w:space="0" w:color="000000"/>
              <w:bottom w:val="single" w:sz="7" w:space="0" w:color="000000"/>
              <w:right w:val="single" w:sz="7" w:space="0" w:color="000000"/>
            </w:tcBorders>
          </w:tcPr>
          <w:p w14:paraId="35D9B2DD" w14:textId="77777777" w:rsidR="007E504E" w:rsidRDefault="007F0E07">
            <w:pPr>
              <w:pStyle w:val="DefaultParagraphFont1"/>
              <w:spacing w:before="265" w:after="128" w:line="293" w:lineRule="exact"/>
              <w:ind w:left="108" w:right="684"/>
              <w:textAlignment w:val="baseline"/>
              <w:rPr>
                <w:rFonts w:ascii="Arial" w:eastAsia="Arial" w:hAnsi="Arial"/>
                <w:color w:val="000000"/>
              </w:rPr>
            </w:pPr>
            <w:r>
              <w:rPr>
                <w:rFonts w:ascii="Arial" w:eastAsia="Arial" w:hAnsi="Arial"/>
                <w:color w:val="000000"/>
              </w:rPr>
              <w:t xml:space="preserve">The quality standards required for this Call-Off Contract are </w:t>
            </w:r>
            <w:r>
              <w:rPr>
                <w:rFonts w:ascii="Arial" w:eastAsia="Arial" w:hAnsi="Arial"/>
                <w:b/>
                <w:color w:val="000000"/>
              </w:rPr>
              <w:t>as per Lot 3.</w:t>
            </w:r>
          </w:p>
        </w:tc>
      </w:tr>
      <w:tr w:rsidR="007E504E" w14:paraId="5280BC69" w14:textId="77777777">
        <w:tblPrEx>
          <w:tblCellMar>
            <w:top w:w="0" w:type="dxa"/>
            <w:bottom w:w="0" w:type="dxa"/>
          </w:tblCellMar>
        </w:tblPrEx>
        <w:trPr>
          <w:trHeight w:hRule="exact" w:val="979"/>
        </w:trPr>
        <w:tc>
          <w:tcPr>
            <w:tcW w:w="2837" w:type="dxa"/>
            <w:tcBorders>
              <w:top w:val="single" w:sz="7" w:space="0" w:color="000000"/>
              <w:left w:val="single" w:sz="7" w:space="0" w:color="000000"/>
              <w:bottom w:val="single" w:sz="7" w:space="0" w:color="000000"/>
              <w:right w:val="single" w:sz="7" w:space="0" w:color="000000"/>
            </w:tcBorders>
          </w:tcPr>
          <w:p w14:paraId="0FDD7060" w14:textId="77777777" w:rsidR="007E504E" w:rsidRDefault="007F0E07">
            <w:pPr>
              <w:pStyle w:val="DefaultParagraphFont1"/>
              <w:spacing w:before="307" w:after="416" w:line="251" w:lineRule="exact"/>
              <w:ind w:left="105"/>
              <w:textAlignment w:val="baseline"/>
              <w:rPr>
                <w:rFonts w:ascii="Arial" w:eastAsia="Arial" w:hAnsi="Arial"/>
                <w:b/>
                <w:color w:val="000000"/>
              </w:rPr>
            </w:pPr>
            <w:r>
              <w:rPr>
                <w:rFonts w:ascii="Arial" w:eastAsia="Arial" w:hAnsi="Arial"/>
                <w:b/>
                <w:color w:val="000000"/>
              </w:rPr>
              <w:t>Technical Standards:</w:t>
            </w:r>
          </w:p>
        </w:tc>
        <w:tc>
          <w:tcPr>
            <w:tcW w:w="6849" w:type="dxa"/>
            <w:tcBorders>
              <w:top w:val="single" w:sz="7" w:space="0" w:color="000000"/>
              <w:left w:val="single" w:sz="7" w:space="0" w:color="000000"/>
              <w:bottom w:val="single" w:sz="7" w:space="0" w:color="000000"/>
              <w:right w:val="single" w:sz="7" w:space="0" w:color="000000"/>
            </w:tcBorders>
          </w:tcPr>
          <w:p w14:paraId="51B9CD8F" w14:textId="77777777" w:rsidR="007E504E" w:rsidRDefault="007F0E07">
            <w:pPr>
              <w:pStyle w:val="DefaultParagraphFont1"/>
              <w:spacing w:before="271" w:after="127" w:line="288" w:lineRule="exact"/>
              <w:ind w:left="108" w:right="612"/>
              <w:textAlignment w:val="baseline"/>
              <w:rPr>
                <w:rFonts w:ascii="Arial" w:eastAsia="Arial" w:hAnsi="Arial"/>
                <w:color w:val="000000"/>
              </w:rPr>
            </w:pPr>
            <w:r>
              <w:rPr>
                <w:rFonts w:ascii="Arial" w:eastAsia="Arial" w:hAnsi="Arial"/>
                <w:color w:val="000000"/>
              </w:rPr>
              <w:t>The technical standards used as a requirement for this Call-Off Contract are as per Lot 3.</w:t>
            </w:r>
          </w:p>
        </w:tc>
      </w:tr>
      <w:tr w:rsidR="007E504E" w14:paraId="16B50892" w14:textId="77777777">
        <w:tblPrEx>
          <w:tblCellMar>
            <w:top w:w="0" w:type="dxa"/>
            <w:bottom w:w="0" w:type="dxa"/>
          </w:tblCellMar>
        </w:tblPrEx>
        <w:trPr>
          <w:trHeight w:hRule="exact" w:val="984"/>
        </w:trPr>
        <w:tc>
          <w:tcPr>
            <w:tcW w:w="2837" w:type="dxa"/>
            <w:tcBorders>
              <w:top w:val="single" w:sz="7" w:space="0" w:color="000000"/>
              <w:left w:val="single" w:sz="7" w:space="0" w:color="000000"/>
              <w:bottom w:val="single" w:sz="7" w:space="0" w:color="000000"/>
              <w:right w:val="single" w:sz="7" w:space="0" w:color="000000"/>
            </w:tcBorders>
          </w:tcPr>
          <w:p w14:paraId="361E8F88" w14:textId="77777777" w:rsidR="007E504E" w:rsidRDefault="007F0E07">
            <w:pPr>
              <w:pStyle w:val="DefaultParagraphFont1"/>
              <w:spacing w:before="265" w:after="123" w:line="293" w:lineRule="exact"/>
              <w:ind w:left="108"/>
              <w:textAlignment w:val="baseline"/>
              <w:rPr>
                <w:rFonts w:ascii="Arial" w:eastAsia="Arial" w:hAnsi="Arial"/>
                <w:b/>
                <w:color w:val="000000"/>
              </w:rPr>
            </w:pPr>
            <w:r>
              <w:rPr>
                <w:rFonts w:ascii="Arial" w:eastAsia="Arial" w:hAnsi="Arial"/>
                <w:b/>
                <w:color w:val="000000"/>
              </w:rPr>
              <w:t xml:space="preserve">Service level </w:t>
            </w:r>
            <w:r>
              <w:rPr>
                <w:rFonts w:ascii="Arial" w:eastAsia="Arial" w:hAnsi="Arial"/>
                <w:b/>
                <w:color w:val="000000"/>
              </w:rPr>
              <w:br/>
              <w:t>agreement:</w:t>
            </w:r>
          </w:p>
        </w:tc>
        <w:tc>
          <w:tcPr>
            <w:tcW w:w="6849" w:type="dxa"/>
            <w:tcBorders>
              <w:top w:val="single" w:sz="7" w:space="0" w:color="000000"/>
              <w:left w:val="single" w:sz="7" w:space="0" w:color="000000"/>
              <w:bottom w:val="single" w:sz="7" w:space="0" w:color="000000"/>
              <w:right w:val="single" w:sz="7" w:space="0" w:color="000000"/>
            </w:tcBorders>
          </w:tcPr>
          <w:p w14:paraId="6D80FE44" w14:textId="77777777" w:rsidR="007E504E" w:rsidRDefault="007F0E07">
            <w:pPr>
              <w:pStyle w:val="DefaultParagraphFont1"/>
              <w:spacing w:before="266" w:after="122" w:line="293" w:lineRule="exact"/>
              <w:ind w:left="108" w:right="756"/>
              <w:textAlignment w:val="baseline"/>
              <w:rPr>
                <w:rFonts w:ascii="Arial" w:eastAsia="Arial" w:hAnsi="Arial"/>
                <w:color w:val="000000"/>
              </w:rPr>
            </w:pPr>
            <w:r>
              <w:rPr>
                <w:rFonts w:ascii="Arial" w:eastAsia="Arial" w:hAnsi="Arial"/>
                <w:color w:val="000000"/>
              </w:rPr>
              <w:t>The service level and availability criteria required for this Call-Off Contract are:</w:t>
            </w:r>
          </w:p>
        </w:tc>
      </w:tr>
      <w:tr w:rsidR="007E504E" w14:paraId="0F477695" w14:textId="77777777">
        <w:tblPrEx>
          <w:tblCellMar>
            <w:top w:w="0" w:type="dxa"/>
            <w:bottom w:w="0" w:type="dxa"/>
          </w:tblCellMar>
        </w:tblPrEx>
        <w:trPr>
          <w:trHeight w:hRule="exact" w:val="754"/>
        </w:trPr>
        <w:tc>
          <w:tcPr>
            <w:tcW w:w="2837" w:type="dxa"/>
            <w:tcBorders>
              <w:top w:val="single" w:sz="7" w:space="0" w:color="000000"/>
              <w:left w:val="single" w:sz="7" w:space="0" w:color="000000"/>
              <w:bottom w:val="single" w:sz="7" w:space="0" w:color="000000"/>
              <w:right w:val="single" w:sz="7" w:space="0" w:color="000000"/>
            </w:tcBorders>
            <w:vAlign w:val="center"/>
          </w:tcPr>
          <w:p w14:paraId="217ADD06" w14:textId="77777777" w:rsidR="007E504E" w:rsidRDefault="007F0E07">
            <w:pPr>
              <w:pStyle w:val="DefaultParagraphFont1"/>
              <w:spacing w:before="307" w:after="195" w:line="251" w:lineRule="exact"/>
              <w:ind w:left="105"/>
              <w:textAlignment w:val="baseline"/>
              <w:rPr>
                <w:rFonts w:ascii="Arial" w:eastAsia="Arial" w:hAnsi="Arial"/>
                <w:b/>
                <w:color w:val="000000"/>
              </w:rPr>
            </w:pPr>
            <w:r>
              <w:rPr>
                <w:rFonts w:ascii="Arial" w:eastAsia="Arial" w:hAnsi="Arial"/>
                <w:b/>
                <w:color w:val="000000"/>
              </w:rPr>
              <w:t>Onboarding</w:t>
            </w:r>
          </w:p>
        </w:tc>
        <w:tc>
          <w:tcPr>
            <w:tcW w:w="6849" w:type="dxa"/>
            <w:tcBorders>
              <w:top w:val="single" w:sz="7" w:space="0" w:color="000000"/>
              <w:left w:val="single" w:sz="7" w:space="0" w:color="000000"/>
              <w:bottom w:val="single" w:sz="7" w:space="0" w:color="000000"/>
              <w:right w:val="single" w:sz="7" w:space="0" w:color="000000"/>
            </w:tcBorders>
            <w:vAlign w:val="center"/>
          </w:tcPr>
          <w:p w14:paraId="249615A6" w14:textId="77777777" w:rsidR="007E504E" w:rsidRDefault="007F0E07">
            <w:pPr>
              <w:pStyle w:val="DefaultParagraphFont1"/>
              <w:spacing w:before="307" w:after="194" w:line="252" w:lineRule="exact"/>
              <w:ind w:left="110"/>
              <w:textAlignment w:val="baseline"/>
              <w:rPr>
                <w:rFonts w:ascii="Arial" w:eastAsia="Arial" w:hAnsi="Arial"/>
                <w:color w:val="000000"/>
              </w:rPr>
            </w:pPr>
            <w:r>
              <w:rPr>
                <w:rFonts w:ascii="Arial" w:eastAsia="Arial" w:hAnsi="Arial"/>
                <w:color w:val="000000"/>
              </w:rPr>
              <w:t>The onboarding plan for this Call-Off Contract is not applicable</w:t>
            </w:r>
            <w:r>
              <w:rPr>
                <w:rFonts w:ascii="Arial" w:eastAsia="Arial" w:hAnsi="Arial"/>
                <w:b/>
                <w:color w:val="000000"/>
              </w:rPr>
              <w:t>.</w:t>
            </w:r>
          </w:p>
        </w:tc>
      </w:tr>
      <w:tr w:rsidR="007E504E" w14:paraId="702328F8" w14:textId="77777777">
        <w:tblPrEx>
          <w:tblCellMar>
            <w:top w:w="0" w:type="dxa"/>
            <w:bottom w:w="0" w:type="dxa"/>
          </w:tblCellMar>
        </w:tblPrEx>
        <w:trPr>
          <w:trHeight w:hRule="exact" w:val="1459"/>
        </w:trPr>
        <w:tc>
          <w:tcPr>
            <w:tcW w:w="2837" w:type="dxa"/>
            <w:tcBorders>
              <w:top w:val="single" w:sz="7" w:space="0" w:color="000000"/>
              <w:left w:val="single" w:sz="7" w:space="0" w:color="000000"/>
              <w:bottom w:val="single" w:sz="7" w:space="0" w:color="000000"/>
              <w:right w:val="single" w:sz="7" w:space="0" w:color="000000"/>
            </w:tcBorders>
          </w:tcPr>
          <w:p w14:paraId="63B240E3" w14:textId="77777777" w:rsidR="007E504E" w:rsidRDefault="007F0E07">
            <w:pPr>
              <w:pStyle w:val="DefaultParagraphFont1"/>
              <w:spacing w:before="441" w:after="762" w:line="251" w:lineRule="exact"/>
              <w:ind w:left="105"/>
              <w:textAlignment w:val="baseline"/>
              <w:rPr>
                <w:rFonts w:ascii="Arial" w:eastAsia="Arial" w:hAnsi="Arial"/>
                <w:b/>
                <w:color w:val="000000"/>
              </w:rPr>
            </w:pPr>
            <w:r>
              <w:rPr>
                <w:rFonts w:ascii="Arial" w:eastAsia="Arial" w:hAnsi="Arial"/>
                <w:b/>
                <w:color w:val="000000"/>
              </w:rPr>
              <w:t>Offboarding</w:t>
            </w:r>
          </w:p>
        </w:tc>
        <w:tc>
          <w:tcPr>
            <w:tcW w:w="6849" w:type="dxa"/>
            <w:tcBorders>
              <w:top w:val="single" w:sz="7" w:space="0" w:color="000000"/>
              <w:left w:val="single" w:sz="7" w:space="0" w:color="000000"/>
              <w:bottom w:val="single" w:sz="7" w:space="0" w:color="000000"/>
              <w:right w:val="single" w:sz="7" w:space="0" w:color="000000"/>
            </w:tcBorders>
            <w:vAlign w:val="bottom"/>
          </w:tcPr>
          <w:p w14:paraId="28E44472" w14:textId="77777777" w:rsidR="007E504E" w:rsidRDefault="007F0E07">
            <w:pPr>
              <w:pStyle w:val="DefaultParagraphFont1"/>
              <w:spacing w:before="435" w:line="254" w:lineRule="exact"/>
              <w:ind w:left="108" w:right="144"/>
              <w:textAlignment w:val="baseline"/>
              <w:rPr>
                <w:rFonts w:ascii="Arial" w:eastAsia="Arial" w:hAnsi="Arial"/>
                <w:color w:val="000000"/>
              </w:rPr>
            </w:pPr>
            <w:r>
              <w:rPr>
                <w:rFonts w:ascii="Arial" w:eastAsia="Arial" w:hAnsi="Arial"/>
                <w:color w:val="000000"/>
              </w:rPr>
              <w:t xml:space="preserve">The offboarding plan for this Call-Off Contract is </w:t>
            </w:r>
            <w:r>
              <w:rPr>
                <w:rFonts w:ascii="Arial" w:eastAsia="Arial" w:hAnsi="Arial"/>
                <w:b/>
                <w:color w:val="000000"/>
              </w:rPr>
              <w:t>the Supplier participates in lessons learnt activities and ensure they have passed any relevant knowledge to DIO. This is managed by the internal Project Lead</w:t>
            </w:r>
          </w:p>
        </w:tc>
      </w:tr>
      <w:tr w:rsidR="007E504E" w14:paraId="237F9237" w14:textId="77777777">
        <w:tblPrEx>
          <w:tblCellMar>
            <w:top w:w="0" w:type="dxa"/>
            <w:bottom w:w="0" w:type="dxa"/>
          </w:tblCellMar>
        </w:tblPrEx>
        <w:trPr>
          <w:trHeight w:hRule="exact" w:val="701"/>
        </w:trPr>
        <w:tc>
          <w:tcPr>
            <w:tcW w:w="2837" w:type="dxa"/>
            <w:tcBorders>
              <w:top w:val="single" w:sz="7" w:space="0" w:color="000000"/>
              <w:left w:val="single" w:sz="7" w:space="0" w:color="000000"/>
              <w:bottom w:val="single" w:sz="7" w:space="0" w:color="000000"/>
              <w:right w:val="single" w:sz="7" w:space="0" w:color="000000"/>
            </w:tcBorders>
            <w:vAlign w:val="bottom"/>
          </w:tcPr>
          <w:p w14:paraId="0A2250C0" w14:textId="77777777" w:rsidR="007E504E" w:rsidRDefault="007F0E07">
            <w:pPr>
              <w:pStyle w:val="DefaultParagraphFont1"/>
              <w:spacing w:before="446" w:after="3" w:line="251" w:lineRule="exact"/>
              <w:ind w:left="105"/>
              <w:textAlignment w:val="baseline"/>
              <w:rPr>
                <w:rFonts w:ascii="Arial" w:eastAsia="Arial" w:hAnsi="Arial"/>
                <w:b/>
                <w:color w:val="000000"/>
              </w:rPr>
            </w:pPr>
            <w:r>
              <w:rPr>
                <w:rFonts w:ascii="Arial" w:eastAsia="Arial" w:hAnsi="Arial"/>
                <w:b/>
                <w:color w:val="000000"/>
              </w:rPr>
              <w:t>Collaboration agreement</w:t>
            </w:r>
          </w:p>
        </w:tc>
        <w:tc>
          <w:tcPr>
            <w:tcW w:w="6849" w:type="dxa"/>
            <w:tcBorders>
              <w:top w:val="single" w:sz="7" w:space="0" w:color="000000"/>
              <w:left w:val="single" w:sz="7" w:space="0" w:color="000000"/>
              <w:bottom w:val="single" w:sz="7" w:space="0" w:color="000000"/>
              <w:right w:val="single" w:sz="7" w:space="0" w:color="000000"/>
            </w:tcBorders>
            <w:vAlign w:val="bottom"/>
          </w:tcPr>
          <w:p w14:paraId="629D792A" w14:textId="77777777" w:rsidR="007E504E" w:rsidRDefault="007F0E07">
            <w:pPr>
              <w:pStyle w:val="DefaultParagraphFont1"/>
              <w:spacing w:before="446" w:after="2" w:line="252" w:lineRule="exact"/>
              <w:ind w:left="110"/>
              <w:textAlignment w:val="baseline"/>
              <w:rPr>
                <w:rFonts w:ascii="Arial" w:eastAsia="Arial" w:hAnsi="Arial"/>
                <w:color w:val="000000"/>
              </w:rPr>
            </w:pPr>
            <w:r>
              <w:rPr>
                <w:rFonts w:ascii="Arial" w:eastAsia="Arial" w:hAnsi="Arial"/>
                <w:color w:val="000000"/>
              </w:rPr>
              <w:t>N/A</w:t>
            </w:r>
          </w:p>
        </w:tc>
      </w:tr>
      <w:tr w:rsidR="007E504E" w14:paraId="6B91D528" w14:textId="77777777">
        <w:tblPrEx>
          <w:tblCellMar>
            <w:top w:w="0" w:type="dxa"/>
            <w:bottom w:w="0" w:type="dxa"/>
          </w:tblCellMar>
        </w:tblPrEx>
        <w:trPr>
          <w:trHeight w:hRule="exact" w:val="4627"/>
        </w:trPr>
        <w:tc>
          <w:tcPr>
            <w:tcW w:w="2837" w:type="dxa"/>
            <w:tcBorders>
              <w:top w:val="single" w:sz="7" w:space="0" w:color="000000"/>
              <w:left w:val="single" w:sz="7" w:space="0" w:color="000000"/>
              <w:bottom w:val="single" w:sz="7" w:space="0" w:color="000000"/>
              <w:right w:val="single" w:sz="7" w:space="0" w:color="000000"/>
            </w:tcBorders>
          </w:tcPr>
          <w:p w14:paraId="01BD506C" w14:textId="77777777" w:rsidR="007E504E" w:rsidRDefault="007F0E07">
            <w:pPr>
              <w:pStyle w:val="DefaultParagraphFont1"/>
              <w:spacing w:before="441" w:after="3929" w:line="252" w:lineRule="exact"/>
              <w:ind w:left="105"/>
              <w:textAlignment w:val="baseline"/>
              <w:rPr>
                <w:rFonts w:ascii="Arial" w:eastAsia="Arial" w:hAnsi="Arial"/>
                <w:b/>
                <w:color w:val="000000"/>
              </w:rPr>
            </w:pPr>
            <w:r>
              <w:rPr>
                <w:rFonts w:ascii="Arial" w:eastAsia="Arial" w:hAnsi="Arial"/>
                <w:b/>
                <w:color w:val="000000"/>
              </w:rPr>
              <w:t>Limit on Parties’ liability</w:t>
            </w:r>
          </w:p>
        </w:tc>
        <w:tc>
          <w:tcPr>
            <w:tcW w:w="6849" w:type="dxa"/>
            <w:tcBorders>
              <w:top w:val="single" w:sz="7" w:space="0" w:color="000000"/>
              <w:left w:val="single" w:sz="7" w:space="0" w:color="000000"/>
              <w:bottom w:val="single" w:sz="7" w:space="0" w:color="000000"/>
              <w:right w:val="single" w:sz="7" w:space="0" w:color="000000"/>
            </w:tcBorders>
            <w:vAlign w:val="center"/>
          </w:tcPr>
          <w:p w14:paraId="34BD401A" w14:textId="77777777" w:rsidR="007E504E" w:rsidRDefault="007F0E07">
            <w:pPr>
              <w:pStyle w:val="DefaultParagraphFont1"/>
              <w:spacing w:before="393" w:line="303" w:lineRule="exact"/>
              <w:ind w:left="144" w:right="72"/>
              <w:textAlignment w:val="baseline"/>
              <w:rPr>
                <w:rFonts w:ascii="Arial" w:eastAsia="Arial" w:hAnsi="Arial"/>
                <w:color w:val="000000"/>
              </w:rPr>
            </w:pPr>
            <w:r>
              <w:rPr>
                <w:rFonts w:ascii="Arial" w:eastAsia="Arial" w:hAnsi="Arial"/>
                <w:color w:val="000000"/>
              </w:rPr>
              <w:t xml:space="preserve">Defaults by either party resulting in direct loss to the property (including technical infrastructure, assets or equipment but excluding any loss or damage to Buyer Data) of the other Party will not exceed </w:t>
            </w:r>
            <w:r>
              <w:rPr>
                <w:rFonts w:ascii="Arial" w:eastAsia="Arial" w:hAnsi="Arial"/>
                <w:b/>
                <w:color w:val="000000"/>
              </w:rPr>
              <w:t xml:space="preserve">£500,000 </w:t>
            </w:r>
            <w:r>
              <w:rPr>
                <w:rFonts w:ascii="Arial" w:eastAsia="Arial" w:hAnsi="Arial"/>
                <w:color w:val="000000"/>
              </w:rPr>
              <w:t>per year.</w:t>
            </w:r>
          </w:p>
          <w:p w14:paraId="4CEA4A50" w14:textId="77777777" w:rsidR="007E504E" w:rsidRDefault="007F0E07">
            <w:pPr>
              <w:pStyle w:val="DefaultParagraphFont1"/>
              <w:spacing w:before="2" w:line="303" w:lineRule="exact"/>
              <w:ind w:left="144" w:right="180"/>
              <w:textAlignment w:val="baseline"/>
              <w:rPr>
                <w:rFonts w:ascii="Arial" w:eastAsia="Arial" w:hAnsi="Arial"/>
                <w:color w:val="000000"/>
              </w:rPr>
            </w:pPr>
            <w:r>
              <w:rPr>
                <w:rFonts w:ascii="Arial" w:eastAsia="Arial" w:hAnsi="Arial"/>
                <w:color w:val="000000"/>
              </w:rPr>
              <w:t>The</w:t>
            </w:r>
            <w:r>
              <w:rPr>
                <w:rFonts w:ascii="Arial" w:eastAsia="Arial" w:hAnsi="Arial"/>
                <w:color w:val="000000"/>
              </w:rPr>
              <w:t xml:space="preserve"> annual total liability of the Supplier for Buyer Data Defaults resulting in direct loss, destruction, corruption, degradation or damage to any Buyer Data will not exceed </w:t>
            </w:r>
            <w:r>
              <w:rPr>
                <w:rFonts w:ascii="Arial" w:eastAsia="Arial" w:hAnsi="Arial"/>
                <w:b/>
                <w:color w:val="000000"/>
              </w:rPr>
              <w:t xml:space="preserve">£500,000 </w:t>
            </w:r>
            <w:r>
              <w:rPr>
                <w:rFonts w:ascii="Arial" w:eastAsia="Arial" w:hAnsi="Arial"/>
                <w:color w:val="000000"/>
              </w:rPr>
              <w:t xml:space="preserve">or </w:t>
            </w:r>
            <w:r>
              <w:rPr>
                <w:rFonts w:ascii="Arial" w:eastAsia="Arial" w:hAnsi="Arial"/>
                <w:b/>
                <w:color w:val="000000"/>
              </w:rPr>
              <w:t xml:space="preserve">125% </w:t>
            </w:r>
            <w:r>
              <w:rPr>
                <w:rFonts w:ascii="Arial" w:eastAsia="Arial" w:hAnsi="Arial"/>
                <w:color w:val="000000"/>
              </w:rPr>
              <w:t>of the Charges payable by the Buyer to the Supplier during the Call-</w:t>
            </w:r>
            <w:r>
              <w:rPr>
                <w:rFonts w:ascii="Arial" w:eastAsia="Arial" w:hAnsi="Arial"/>
                <w:color w:val="000000"/>
              </w:rPr>
              <w:t>Off Contract Term (whichever is the greater).</w:t>
            </w:r>
          </w:p>
          <w:p w14:paraId="2C1A779F" w14:textId="77777777" w:rsidR="007E504E" w:rsidRDefault="007F0E07">
            <w:pPr>
              <w:pStyle w:val="DefaultParagraphFont1"/>
              <w:spacing w:before="7" w:after="281" w:line="303" w:lineRule="exact"/>
              <w:ind w:left="144" w:right="180"/>
              <w:textAlignment w:val="baseline"/>
              <w:rPr>
                <w:rFonts w:ascii="Arial" w:eastAsia="Arial" w:hAnsi="Arial"/>
                <w:color w:val="000000"/>
              </w:rPr>
            </w:pPr>
            <w:r>
              <w:rPr>
                <w:rFonts w:ascii="Arial" w:eastAsia="Arial" w:hAnsi="Arial"/>
                <w:color w:val="000000"/>
              </w:rPr>
              <w:t xml:space="preserve">The annual total liability of the Supplier for all other Defaults will not exceed the greater of </w:t>
            </w:r>
            <w:r>
              <w:rPr>
                <w:rFonts w:ascii="Arial" w:eastAsia="Arial" w:hAnsi="Arial"/>
                <w:b/>
                <w:color w:val="000000"/>
              </w:rPr>
              <w:t xml:space="preserve">£500,000 </w:t>
            </w:r>
            <w:r>
              <w:rPr>
                <w:rFonts w:ascii="Arial" w:eastAsia="Arial" w:hAnsi="Arial"/>
                <w:color w:val="000000"/>
              </w:rPr>
              <w:t xml:space="preserve">or </w:t>
            </w:r>
            <w:r>
              <w:rPr>
                <w:rFonts w:ascii="Arial" w:eastAsia="Arial" w:hAnsi="Arial"/>
                <w:b/>
                <w:color w:val="000000"/>
              </w:rPr>
              <w:t xml:space="preserve">125% </w:t>
            </w:r>
            <w:r>
              <w:rPr>
                <w:rFonts w:ascii="Arial" w:eastAsia="Arial" w:hAnsi="Arial"/>
                <w:color w:val="000000"/>
              </w:rPr>
              <w:t>of the Charges payable by the Buyer to the Supplier during the Call-Off Contract Term (whichever</w:t>
            </w:r>
            <w:r>
              <w:rPr>
                <w:rFonts w:ascii="Arial" w:eastAsia="Arial" w:hAnsi="Arial"/>
                <w:color w:val="000000"/>
              </w:rPr>
              <w:t xml:space="preserve"> is the greater).</w:t>
            </w:r>
          </w:p>
        </w:tc>
      </w:tr>
    </w:tbl>
    <w:p w14:paraId="45FB0818" w14:textId="77777777" w:rsidR="007E504E" w:rsidRDefault="007E504E">
      <w:pPr>
        <w:pStyle w:val="DefaultParagraphFont1"/>
        <w:spacing w:after="870" w:line="20" w:lineRule="exact"/>
      </w:pPr>
    </w:p>
    <w:p w14:paraId="7D1097A9" w14:textId="77777777" w:rsidR="007E504E" w:rsidRDefault="007F0E07">
      <w:pPr>
        <w:pStyle w:val="DefaultParagraphFont1"/>
        <w:tabs>
          <w:tab w:val="left" w:pos="2952"/>
        </w:tabs>
        <w:spacing w:line="274" w:lineRule="exact"/>
        <w:ind w:left="1656"/>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r>
      <w:r>
        <w:rPr>
          <w:rFonts w:ascii="Arial" w:eastAsia="Arial" w:hAnsi="Arial"/>
          <w:color w:val="000000"/>
          <w:sz w:val="24"/>
        </w:rPr>
        <w:t>OFFICIAL-SENSITIVE COMMERCIAL</w:t>
      </w:r>
    </w:p>
    <w:p w14:paraId="049F31CB" w14:textId="77777777" w:rsidR="007E504E" w:rsidRDefault="007E504E">
      <w:pPr>
        <w:pStyle w:val="DefaultParagraphFont1"/>
        <w:sectPr w:rsidR="007E504E">
          <w:pgSz w:w="11923" w:h="16843"/>
          <w:pgMar w:top="160" w:right="1231" w:bottom="567" w:left="972" w:header="720" w:footer="720" w:gutter="0"/>
          <w:cols w:space="720"/>
        </w:sectPr>
      </w:pPr>
    </w:p>
    <w:p w14:paraId="5700DD93"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A3BF109" w14:textId="77777777" w:rsidR="007E504E" w:rsidRDefault="007F0E07">
      <w:pPr>
        <w:pStyle w:val="DefaultParagraphFont1"/>
        <w:spacing w:before="291" w:after="95" w:line="251" w:lineRule="exact"/>
        <w:ind w:left="144"/>
        <w:textAlignment w:val="baseline"/>
        <w:rPr>
          <w:rFonts w:ascii="Arial" w:eastAsia="Arial" w:hAnsi="Arial"/>
          <w:color w:val="000000"/>
        </w:rPr>
      </w:pPr>
      <w:r>
        <w:rPr>
          <w:rFonts w:ascii="Arial" w:eastAsia="Arial" w:hAnsi="Arial"/>
          <w:color w:val="000000"/>
        </w:rPr>
        <w:t>MOD No - 706759450</w:t>
      </w:r>
    </w:p>
    <w:p w14:paraId="53128261" w14:textId="77777777" w:rsidR="007E504E" w:rsidRDefault="007E504E">
      <w:pPr>
        <w:pStyle w:val="DefaultParagraphFont1"/>
        <w:spacing w:before="4" w:line="20" w:lineRule="exact"/>
      </w:pPr>
    </w:p>
    <w:tbl>
      <w:tblPr>
        <w:tblW w:w="0" w:type="auto"/>
        <w:tblInd w:w="12" w:type="dxa"/>
        <w:tblLayout w:type="fixed"/>
        <w:tblCellMar>
          <w:left w:w="0" w:type="dxa"/>
          <w:right w:w="0" w:type="dxa"/>
        </w:tblCellMar>
        <w:tblLook w:val="04A0" w:firstRow="1" w:lastRow="0" w:firstColumn="1" w:lastColumn="0" w:noHBand="0" w:noVBand="1"/>
      </w:tblPr>
      <w:tblGrid>
        <w:gridCol w:w="2842"/>
        <w:gridCol w:w="6859"/>
      </w:tblGrid>
      <w:tr w:rsidR="007E504E" w14:paraId="7C7178F9" w14:textId="77777777">
        <w:tblPrEx>
          <w:tblCellMar>
            <w:top w:w="0" w:type="dxa"/>
            <w:bottom w:w="0" w:type="dxa"/>
          </w:tblCellMar>
        </w:tblPrEx>
        <w:trPr>
          <w:trHeight w:hRule="exact" w:val="720"/>
        </w:trPr>
        <w:tc>
          <w:tcPr>
            <w:tcW w:w="2842" w:type="dxa"/>
            <w:tcBorders>
              <w:top w:val="single" w:sz="9" w:space="0" w:color="000000"/>
              <w:left w:val="single" w:sz="9" w:space="0" w:color="000000"/>
              <w:right w:val="single" w:sz="9" w:space="0" w:color="000000"/>
            </w:tcBorders>
            <w:vAlign w:val="bottom"/>
          </w:tcPr>
          <w:p w14:paraId="53A64365" w14:textId="77777777" w:rsidR="007E504E" w:rsidRDefault="007F0E07">
            <w:pPr>
              <w:pStyle w:val="DefaultParagraphFont1"/>
              <w:spacing w:before="456" w:after="11" w:line="252" w:lineRule="exact"/>
              <w:ind w:left="130"/>
              <w:textAlignment w:val="baseline"/>
              <w:rPr>
                <w:rFonts w:ascii="Arial" w:eastAsia="Arial" w:hAnsi="Arial"/>
                <w:b/>
                <w:color w:val="000000"/>
              </w:rPr>
            </w:pPr>
            <w:r>
              <w:rPr>
                <w:rFonts w:ascii="Arial" w:eastAsia="Arial" w:hAnsi="Arial"/>
                <w:b/>
                <w:color w:val="000000"/>
              </w:rPr>
              <w:t>Insurance</w:t>
            </w:r>
          </w:p>
        </w:tc>
        <w:tc>
          <w:tcPr>
            <w:tcW w:w="6859" w:type="dxa"/>
            <w:tcBorders>
              <w:top w:val="single" w:sz="9" w:space="0" w:color="000000"/>
              <w:left w:val="single" w:sz="9" w:space="0" w:color="000000"/>
              <w:right w:val="single" w:sz="9" w:space="0" w:color="000000"/>
            </w:tcBorders>
            <w:vAlign w:val="bottom"/>
          </w:tcPr>
          <w:p w14:paraId="4FD262A4" w14:textId="77777777" w:rsidR="007E504E" w:rsidRDefault="007F0E07">
            <w:pPr>
              <w:pStyle w:val="DefaultParagraphFont1"/>
              <w:spacing w:before="456" w:after="12" w:line="251" w:lineRule="exact"/>
              <w:ind w:left="124"/>
              <w:textAlignment w:val="baseline"/>
              <w:rPr>
                <w:rFonts w:ascii="Arial" w:eastAsia="Arial" w:hAnsi="Arial"/>
                <w:color w:val="000000"/>
              </w:rPr>
            </w:pPr>
            <w:r>
              <w:rPr>
                <w:rFonts w:ascii="Arial" w:eastAsia="Arial" w:hAnsi="Arial"/>
                <w:color w:val="000000"/>
              </w:rPr>
              <w:t>The Supplier insurance(s) required will be:</w:t>
            </w:r>
          </w:p>
        </w:tc>
      </w:tr>
      <w:tr w:rsidR="007E504E" w14:paraId="5DA73678" w14:textId="77777777">
        <w:tblPrEx>
          <w:tblCellMar>
            <w:top w:w="0" w:type="dxa"/>
            <w:bottom w:w="0" w:type="dxa"/>
          </w:tblCellMar>
        </w:tblPrEx>
        <w:trPr>
          <w:trHeight w:hRule="exact" w:val="600"/>
        </w:trPr>
        <w:tc>
          <w:tcPr>
            <w:tcW w:w="2842" w:type="dxa"/>
            <w:tcBorders>
              <w:left w:val="single" w:sz="9" w:space="0" w:color="000000"/>
              <w:right w:val="single" w:sz="9" w:space="0" w:color="000000"/>
            </w:tcBorders>
          </w:tcPr>
          <w:p w14:paraId="6A93CD46"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tcPr>
          <w:p w14:paraId="23948B3D" w14:textId="77777777" w:rsidR="007E504E" w:rsidRDefault="007F0E07">
            <w:pPr>
              <w:pStyle w:val="DefaultParagraphFont1"/>
              <w:numPr>
                <w:ilvl w:val="0"/>
                <w:numId w:val="1"/>
              </w:numPr>
              <w:tabs>
                <w:tab w:val="clear" w:pos="360"/>
                <w:tab w:val="left" w:pos="864"/>
              </w:tabs>
              <w:spacing w:after="8" w:line="291" w:lineRule="exact"/>
              <w:ind w:left="864" w:right="900" w:hanging="360"/>
              <w:textAlignment w:val="baseline"/>
              <w:rPr>
                <w:rFonts w:ascii="Arial" w:eastAsia="Arial" w:hAnsi="Arial"/>
                <w:color w:val="000000"/>
              </w:rPr>
            </w:pPr>
            <w:r>
              <w:rPr>
                <w:rFonts w:ascii="Arial" w:eastAsia="Arial" w:hAnsi="Arial"/>
                <w:color w:val="000000"/>
              </w:rPr>
              <w:t>a minimum insurance period of 6 years following the expiration or Ending of this Call-Off Contract</w:t>
            </w:r>
          </w:p>
        </w:tc>
      </w:tr>
      <w:tr w:rsidR="007E504E" w14:paraId="70B97B96" w14:textId="77777777">
        <w:tblPrEx>
          <w:tblCellMar>
            <w:top w:w="0" w:type="dxa"/>
            <w:bottom w:w="0" w:type="dxa"/>
          </w:tblCellMar>
        </w:tblPrEx>
        <w:trPr>
          <w:trHeight w:hRule="exact" w:val="302"/>
        </w:trPr>
        <w:tc>
          <w:tcPr>
            <w:tcW w:w="2842" w:type="dxa"/>
            <w:tcBorders>
              <w:left w:val="single" w:sz="9" w:space="0" w:color="000000"/>
              <w:right w:val="single" w:sz="9" w:space="0" w:color="000000"/>
            </w:tcBorders>
          </w:tcPr>
          <w:p w14:paraId="3F1B7563"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vAlign w:val="center"/>
          </w:tcPr>
          <w:p w14:paraId="24258372" w14:textId="77777777" w:rsidR="007E504E" w:rsidRDefault="007F0E07">
            <w:pPr>
              <w:pStyle w:val="DefaultParagraphFont1"/>
              <w:numPr>
                <w:ilvl w:val="0"/>
                <w:numId w:val="1"/>
              </w:numPr>
              <w:spacing w:before="52" w:line="240" w:lineRule="exact"/>
              <w:ind w:right="509"/>
              <w:jc w:val="right"/>
              <w:textAlignment w:val="baseline"/>
              <w:rPr>
                <w:rFonts w:ascii="Arial" w:eastAsia="Arial" w:hAnsi="Arial"/>
                <w:color w:val="000000"/>
              </w:rPr>
            </w:pPr>
            <w:r>
              <w:rPr>
                <w:rFonts w:ascii="Arial" w:eastAsia="Arial" w:hAnsi="Arial"/>
                <w:color w:val="000000"/>
              </w:rPr>
              <w:t>professional indemnity insurance cover to be held by the</w:t>
            </w:r>
          </w:p>
        </w:tc>
      </w:tr>
      <w:tr w:rsidR="007E504E" w14:paraId="3C5412DA" w14:textId="77777777">
        <w:tblPrEx>
          <w:tblCellMar>
            <w:top w:w="0" w:type="dxa"/>
            <w:bottom w:w="0" w:type="dxa"/>
          </w:tblCellMar>
        </w:tblPrEx>
        <w:trPr>
          <w:trHeight w:hRule="exact" w:val="1464"/>
        </w:trPr>
        <w:tc>
          <w:tcPr>
            <w:tcW w:w="2842" w:type="dxa"/>
            <w:tcBorders>
              <w:left w:val="single" w:sz="9" w:space="0" w:color="000000"/>
              <w:right w:val="single" w:sz="9" w:space="0" w:color="000000"/>
            </w:tcBorders>
          </w:tcPr>
          <w:p w14:paraId="14B707AB"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tcPr>
          <w:p w14:paraId="329A6EE0" w14:textId="77777777" w:rsidR="007E504E" w:rsidRDefault="007F0E07">
            <w:pPr>
              <w:pStyle w:val="DefaultParagraphFont1"/>
              <w:spacing w:after="13" w:line="289" w:lineRule="exact"/>
              <w:ind w:left="864" w:right="144"/>
              <w:textAlignment w:val="baseline"/>
              <w:rPr>
                <w:rFonts w:ascii="Arial" w:eastAsia="Arial" w:hAnsi="Arial"/>
                <w:color w:val="000000"/>
                <w:spacing w:val="-1"/>
              </w:rPr>
            </w:pPr>
            <w:r>
              <w:rPr>
                <w:rFonts w:ascii="Arial" w:eastAsia="Arial" w:hAnsi="Arial"/>
                <w:color w:val="000000"/>
                <w:spacing w:val="-1"/>
              </w:rPr>
              <w:t xml:space="preserve">Supplier and by any agent, Subcontractor or consultant involved in the supply of the G-Cloud Services. This professional indemnity insurance cover will have a minimum limit of indemnity of £1,000,000 for each individual claim or any higher limit the Buyer </w:t>
            </w:r>
            <w:r>
              <w:rPr>
                <w:rFonts w:ascii="Arial" w:eastAsia="Arial" w:hAnsi="Arial"/>
                <w:color w:val="000000"/>
                <w:spacing w:val="-1"/>
              </w:rPr>
              <w:t>requires (and as required by Law)</w:t>
            </w:r>
          </w:p>
        </w:tc>
      </w:tr>
      <w:tr w:rsidR="007E504E" w14:paraId="2B533754" w14:textId="77777777">
        <w:tblPrEx>
          <w:tblCellMar>
            <w:top w:w="0" w:type="dxa"/>
            <w:bottom w:w="0" w:type="dxa"/>
          </w:tblCellMar>
        </w:tblPrEx>
        <w:trPr>
          <w:trHeight w:hRule="exact" w:val="279"/>
        </w:trPr>
        <w:tc>
          <w:tcPr>
            <w:tcW w:w="2842" w:type="dxa"/>
            <w:tcBorders>
              <w:left w:val="single" w:sz="9" w:space="0" w:color="000000"/>
              <w:right w:val="single" w:sz="9" w:space="0" w:color="000000"/>
            </w:tcBorders>
          </w:tcPr>
          <w:p w14:paraId="519430C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vAlign w:val="center"/>
          </w:tcPr>
          <w:p w14:paraId="1F442A72" w14:textId="77777777" w:rsidR="007E504E" w:rsidRDefault="007F0E07">
            <w:pPr>
              <w:pStyle w:val="DefaultParagraphFont1"/>
              <w:numPr>
                <w:ilvl w:val="0"/>
                <w:numId w:val="1"/>
              </w:numPr>
              <w:spacing w:before="47" w:line="222" w:lineRule="exact"/>
              <w:ind w:right="869"/>
              <w:jc w:val="right"/>
              <w:textAlignment w:val="baseline"/>
              <w:rPr>
                <w:rFonts w:ascii="Arial" w:eastAsia="Arial" w:hAnsi="Arial"/>
                <w:color w:val="000000"/>
              </w:rPr>
            </w:pPr>
            <w:r>
              <w:rPr>
                <w:rFonts w:ascii="Arial" w:eastAsia="Arial" w:hAnsi="Arial"/>
                <w:color w:val="000000"/>
              </w:rPr>
              <w:t>employers' liability insurance with a minimum limit of</w:t>
            </w:r>
          </w:p>
        </w:tc>
      </w:tr>
      <w:tr w:rsidR="007E504E" w14:paraId="4DA9A2F9" w14:textId="77777777">
        <w:tblPrEx>
          <w:tblCellMar>
            <w:top w:w="0" w:type="dxa"/>
            <w:bottom w:w="0" w:type="dxa"/>
          </w:tblCellMar>
        </w:tblPrEx>
        <w:trPr>
          <w:trHeight w:hRule="exact" w:val="312"/>
        </w:trPr>
        <w:tc>
          <w:tcPr>
            <w:tcW w:w="2842" w:type="dxa"/>
            <w:tcBorders>
              <w:left w:val="single" w:sz="9" w:space="0" w:color="000000"/>
              <w:bottom w:val="single" w:sz="9" w:space="0" w:color="000000"/>
              <w:right w:val="single" w:sz="9" w:space="0" w:color="000000"/>
            </w:tcBorders>
          </w:tcPr>
          <w:p w14:paraId="02EB23B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bottom w:val="single" w:sz="9" w:space="0" w:color="000000"/>
              <w:right w:val="single" w:sz="9" w:space="0" w:color="000000"/>
            </w:tcBorders>
            <w:vAlign w:val="center"/>
          </w:tcPr>
          <w:p w14:paraId="15DACB09" w14:textId="77777777" w:rsidR="007E504E" w:rsidRDefault="007F0E07">
            <w:pPr>
              <w:pStyle w:val="DefaultParagraphFont1"/>
              <w:spacing w:after="41" w:line="251" w:lineRule="exact"/>
              <w:ind w:right="509"/>
              <w:jc w:val="right"/>
              <w:textAlignment w:val="baseline"/>
              <w:rPr>
                <w:rFonts w:ascii="Arial" w:eastAsia="Arial" w:hAnsi="Arial"/>
                <w:color w:val="000000"/>
              </w:rPr>
            </w:pPr>
            <w:r>
              <w:rPr>
                <w:rFonts w:ascii="Arial" w:eastAsia="Arial" w:hAnsi="Arial"/>
                <w:color w:val="000000"/>
              </w:rPr>
              <w:t>£5,000,000 or any higher minimum limit required by Law</w:t>
            </w:r>
          </w:p>
        </w:tc>
      </w:tr>
      <w:tr w:rsidR="007E504E" w14:paraId="62612034" w14:textId="77777777">
        <w:tblPrEx>
          <w:tblCellMar>
            <w:top w:w="0" w:type="dxa"/>
            <w:bottom w:w="0" w:type="dxa"/>
          </w:tblCellMar>
        </w:tblPrEx>
        <w:trPr>
          <w:trHeight w:hRule="exact" w:val="821"/>
        </w:trPr>
        <w:tc>
          <w:tcPr>
            <w:tcW w:w="2842" w:type="dxa"/>
            <w:tcBorders>
              <w:top w:val="single" w:sz="9" w:space="0" w:color="000000"/>
              <w:left w:val="single" w:sz="9" w:space="0" w:color="000000"/>
              <w:right w:val="single" w:sz="9" w:space="0" w:color="000000"/>
            </w:tcBorders>
            <w:vAlign w:val="bottom"/>
          </w:tcPr>
          <w:p w14:paraId="1557196D" w14:textId="77777777" w:rsidR="007E504E" w:rsidRDefault="007F0E07">
            <w:pPr>
              <w:pStyle w:val="DefaultParagraphFont1"/>
              <w:spacing w:before="446" w:after="117" w:line="252" w:lineRule="exact"/>
              <w:ind w:left="130"/>
              <w:textAlignment w:val="baseline"/>
              <w:rPr>
                <w:rFonts w:ascii="Arial" w:eastAsia="Arial" w:hAnsi="Arial"/>
                <w:b/>
                <w:color w:val="000000"/>
              </w:rPr>
            </w:pPr>
            <w:r>
              <w:rPr>
                <w:rFonts w:ascii="Arial" w:eastAsia="Arial" w:hAnsi="Arial"/>
                <w:b/>
                <w:color w:val="000000"/>
              </w:rPr>
              <w:t>Buyer’s responsibilities</w:t>
            </w:r>
          </w:p>
        </w:tc>
        <w:tc>
          <w:tcPr>
            <w:tcW w:w="6859" w:type="dxa"/>
            <w:tcBorders>
              <w:top w:val="single" w:sz="9" w:space="0" w:color="000000"/>
              <w:left w:val="single" w:sz="9" w:space="0" w:color="000000"/>
              <w:right w:val="single" w:sz="9" w:space="0" w:color="000000"/>
            </w:tcBorders>
            <w:vAlign w:val="bottom"/>
          </w:tcPr>
          <w:p w14:paraId="76468E7B" w14:textId="77777777" w:rsidR="007E504E" w:rsidRDefault="007F0E07">
            <w:pPr>
              <w:pStyle w:val="DefaultParagraphFont1"/>
              <w:spacing w:before="446" w:after="118" w:line="251" w:lineRule="exact"/>
              <w:ind w:left="124"/>
              <w:textAlignment w:val="baseline"/>
              <w:rPr>
                <w:rFonts w:ascii="Arial" w:eastAsia="Arial" w:hAnsi="Arial"/>
                <w:color w:val="000000"/>
              </w:rPr>
            </w:pPr>
            <w:r>
              <w:rPr>
                <w:rFonts w:ascii="Arial" w:eastAsia="Arial" w:hAnsi="Arial"/>
                <w:color w:val="000000"/>
              </w:rPr>
              <w:t>The Buyer is responsible for</w:t>
            </w:r>
          </w:p>
        </w:tc>
      </w:tr>
      <w:tr w:rsidR="007E504E" w14:paraId="6D0F64F4" w14:textId="77777777">
        <w:tblPrEx>
          <w:tblCellMar>
            <w:top w:w="0" w:type="dxa"/>
            <w:bottom w:w="0" w:type="dxa"/>
          </w:tblCellMar>
        </w:tblPrEx>
        <w:trPr>
          <w:trHeight w:hRule="exact" w:val="652"/>
        </w:trPr>
        <w:tc>
          <w:tcPr>
            <w:tcW w:w="2842" w:type="dxa"/>
            <w:tcBorders>
              <w:left w:val="single" w:sz="9" w:space="0" w:color="000000"/>
              <w:right w:val="single" w:sz="9" w:space="0" w:color="000000"/>
            </w:tcBorders>
          </w:tcPr>
          <w:p w14:paraId="14039B21"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tcPr>
          <w:p w14:paraId="4EA07749" w14:textId="77777777" w:rsidR="007E504E" w:rsidRDefault="007F0E07">
            <w:pPr>
              <w:pStyle w:val="DefaultParagraphFont1"/>
              <w:numPr>
                <w:ilvl w:val="0"/>
                <w:numId w:val="3"/>
              </w:numPr>
              <w:tabs>
                <w:tab w:val="clear" w:pos="360"/>
                <w:tab w:val="left" w:pos="576"/>
              </w:tabs>
              <w:spacing w:before="144" w:line="249" w:lineRule="exact"/>
              <w:ind w:left="576" w:right="360" w:hanging="360"/>
              <w:textAlignment w:val="baseline"/>
              <w:rPr>
                <w:rFonts w:ascii="Arial" w:eastAsia="Arial" w:hAnsi="Arial"/>
                <w:color w:val="000000"/>
              </w:rPr>
            </w:pPr>
            <w:r>
              <w:rPr>
                <w:rFonts w:ascii="Arial" w:eastAsia="Arial" w:hAnsi="Arial"/>
                <w:color w:val="000000"/>
              </w:rPr>
              <w:t>A workspace for the supplier consultants with at least a desk, chair, telephone and PC.</w:t>
            </w:r>
          </w:p>
        </w:tc>
      </w:tr>
      <w:tr w:rsidR="007E504E" w14:paraId="7BFC3AEE" w14:textId="77777777">
        <w:tblPrEx>
          <w:tblCellMar>
            <w:top w:w="0" w:type="dxa"/>
            <w:bottom w:w="0" w:type="dxa"/>
          </w:tblCellMar>
        </w:tblPrEx>
        <w:trPr>
          <w:trHeight w:hRule="exact" w:val="524"/>
        </w:trPr>
        <w:tc>
          <w:tcPr>
            <w:tcW w:w="2842" w:type="dxa"/>
            <w:tcBorders>
              <w:left w:val="single" w:sz="9" w:space="0" w:color="000000"/>
              <w:right w:val="single" w:sz="9" w:space="0" w:color="000000"/>
            </w:tcBorders>
          </w:tcPr>
          <w:p w14:paraId="0D820B99"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tcPr>
          <w:p w14:paraId="4DDD07C2" w14:textId="77777777" w:rsidR="007E504E" w:rsidRDefault="007F0E07">
            <w:pPr>
              <w:pStyle w:val="DefaultParagraphFont1"/>
              <w:numPr>
                <w:ilvl w:val="0"/>
                <w:numId w:val="3"/>
              </w:numPr>
              <w:tabs>
                <w:tab w:val="clear" w:pos="360"/>
                <w:tab w:val="left" w:pos="576"/>
              </w:tabs>
              <w:spacing w:line="254" w:lineRule="exact"/>
              <w:ind w:left="576" w:right="1116" w:hanging="360"/>
              <w:textAlignment w:val="baseline"/>
              <w:rPr>
                <w:rFonts w:ascii="Arial" w:eastAsia="Arial" w:hAnsi="Arial"/>
                <w:color w:val="000000"/>
              </w:rPr>
            </w:pPr>
            <w:r>
              <w:rPr>
                <w:rFonts w:ascii="Arial" w:eastAsia="Arial" w:hAnsi="Arial"/>
                <w:color w:val="000000"/>
              </w:rPr>
              <w:t>Timely access to IT, technical and business staff with knowledge of the relevant.</w:t>
            </w:r>
          </w:p>
        </w:tc>
      </w:tr>
      <w:tr w:rsidR="007E504E" w14:paraId="3C7FD96A" w14:textId="77777777">
        <w:tblPrEx>
          <w:tblCellMar>
            <w:top w:w="0" w:type="dxa"/>
            <w:bottom w:w="0" w:type="dxa"/>
          </w:tblCellMar>
        </w:tblPrEx>
        <w:trPr>
          <w:trHeight w:hRule="exact" w:val="273"/>
        </w:trPr>
        <w:tc>
          <w:tcPr>
            <w:tcW w:w="2842" w:type="dxa"/>
            <w:tcBorders>
              <w:left w:val="single" w:sz="9" w:space="0" w:color="000000"/>
              <w:right w:val="single" w:sz="9" w:space="0" w:color="000000"/>
            </w:tcBorders>
          </w:tcPr>
          <w:p w14:paraId="58FE7F1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vAlign w:val="center"/>
          </w:tcPr>
          <w:p w14:paraId="43CF9798" w14:textId="77777777" w:rsidR="007E504E" w:rsidRDefault="007F0E07">
            <w:pPr>
              <w:pStyle w:val="DefaultParagraphFont1"/>
              <w:numPr>
                <w:ilvl w:val="0"/>
                <w:numId w:val="3"/>
              </w:numPr>
              <w:tabs>
                <w:tab w:val="clear" w:pos="360"/>
                <w:tab w:val="left" w:pos="576"/>
              </w:tabs>
              <w:spacing w:line="272" w:lineRule="exact"/>
              <w:ind w:left="216"/>
              <w:textAlignment w:val="baseline"/>
              <w:rPr>
                <w:rFonts w:ascii="Arial" w:eastAsia="Arial" w:hAnsi="Arial"/>
                <w:color w:val="000000"/>
              </w:rPr>
            </w:pPr>
            <w:r>
              <w:rPr>
                <w:rFonts w:ascii="Arial" w:eastAsia="Arial" w:hAnsi="Arial"/>
                <w:color w:val="000000"/>
              </w:rPr>
              <w:t>Processes, agreed contract(s) and other systems, as required.</w:t>
            </w:r>
          </w:p>
        </w:tc>
      </w:tr>
      <w:tr w:rsidR="007E504E" w14:paraId="3CC48ACE" w14:textId="77777777">
        <w:tblPrEx>
          <w:tblCellMar>
            <w:top w:w="0" w:type="dxa"/>
            <w:bottom w:w="0" w:type="dxa"/>
          </w:tblCellMar>
        </w:tblPrEx>
        <w:trPr>
          <w:trHeight w:hRule="exact" w:val="264"/>
        </w:trPr>
        <w:tc>
          <w:tcPr>
            <w:tcW w:w="2842" w:type="dxa"/>
            <w:tcBorders>
              <w:left w:val="single" w:sz="9" w:space="0" w:color="000000"/>
              <w:right w:val="single" w:sz="9" w:space="0" w:color="000000"/>
            </w:tcBorders>
          </w:tcPr>
          <w:p w14:paraId="0E7DDB6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vAlign w:val="center"/>
          </w:tcPr>
          <w:p w14:paraId="01924D26" w14:textId="77777777" w:rsidR="007E504E" w:rsidRDefault="007F0E07">
            <w:pPr>
              <w:pStyle w:val="DefaultParagraphFont1"/>
              <w:numPr>
                <w:ilvl w:val="0"/>
                <w:numId w:val="3"/>
              </w:numPr>
              <w:tabs>
                <w:tab w:val="clear" w:pos="360"/>
                <w:tab w:val="left" w:pos="576"/>
              </w:tabs>
              <w:spacing w:line="259" w:lineRule="exact"/>
              <w:ind w:left="216"/>
              <w:textAlignment w:val="baseline"/>
              <w:rPr>
                <w:rFonts w:ascii="Arial" w:eastAsia="Arial" w:hAnsi="Arial"/>
                <w:color w:val="000000"/>
              </w:rPr>
            </w:pPr>
            <w:r>
              <w:rPr>
                <w:rFonts w:ascii="Arial" w:eastAsia="Arial" w:hAnsi="Arial"/>
                <w:color w:val="000000"/>
              </w:rPr>
              <w:t>All relevant documentation available.</w:t>
            </w:r>
          </w:p>
        </w:tc>
      </w:tr>
      <w:tr w:rsidR="007E504E" w14:paraId="3A6B28C6" w14:textId="77777777">
        <w:tblPrEx>
          <w:tblCellMar>
            <w:top w:w="0" w:type="dxa"/>
            <w:bottom w:w="0" w:type="dxa"/>
          </w:tblCellMar>
        </w:tblPrEx>
        <w:trPr>
          <w:trHeight w:hRule="exact" w:val="523"/>
        </w:trPr>
        <w:tc>
          <w:tcPr>
            <w:tcW w:w="2842" w:type="dxa"/>
            <w:tcBorders>
              <w:left w:val="single" w:sz="9" w:space="0" w:color="000000"/>
              <w:right w:val="single" w:sz="9" w:space="0" w:color="000000"/>
            </w:tcBorders>
          </w:tcPr>
          <w:p w14:paraId="69ED8E90"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tcPr>
          <w:p w14:paraId="655BD10A" w14:textId="77777777" w:rsidR="007E504E" w:rsidRDefault="007F0E07">
            <w:pPr>
              <w:pStyle w:val="DefaultParagraphFont1"/>
              <w:numPr>
                <w:ilvl w:val="0"/>
                <w:numId w:val="3"/>
              </w:numPr>
              <w:tabs>
                <w:tab w:val="clear" w:pos="360"/>
                <w:tab w:val="left" w:pos="576"/>
              </w:tabs>
              <w:spacing w:line="249" w:lineRule="exact"/>
              <w:ind w:left="576" w:right="1080" w:hanging="360"/>
              <w:textAlignment w:val="baseline"/>
              <w:rPr>
                <w:rFonts w:ascii="Arial" w:eastAsia="Arial" w:hAnsi="Arial"/>
                <w:color w:val="000000"/>
              </w:rPr>
            </w:pPr>
            <w:r>
              <w:rPr>
                <w:rFonts w:ascii="Arial" w:eastAsia="Arial" w:hAnsi="Arial"/>
                <w:color w:val="000000"/>
              </w:rPr>
              <w:t>Provide all the necessary hardware and access to the hardware.</w:t>
            </w:r>
          </w:p>
        </w:tc>
      </w:tr>
      <w:tr w:rsidR="007E504E" w14:paraId="66F8BD55" w14:textId="77777777">
        <w:tblPrEx>
          <w:tblCellMar>
            <w:top w:w="0" w:type="dxa"/>
            <w:bottom w:w="0" w:type="dxa"/>
          </w:tblCellMar>
        </w:tblPrEx>
        <w:trPr>
          <w:trHeight w:hRule="exact" w:val="528"/>
        </w:trPr>
        <w:tc>
          <w:tcPr>
            <w:tcW w:w="2842" w:type="dxa"/>
            <w:tcBorders>
              <w:left w:val="single" w:sz="9" w:space="0" w:color="000000"/>
              <w:right w:val="single" w:sz="9" w:space="0" w:color="000000"/>
            </w:tcBorders>
          </w:tcPr>
          <w:p w14:paraId="7DF789E2"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tcPr>
          <w:p w14:paraId="5C40DEF8" w14:textId="77777777" w:rsidR="007E504E" w:rsidRDefault="007F0E07">
            <w:pPr>
              <w:pStyle w:val="DefaultParagraphFont1"/>
              <w:numPr>
                <w:ilvl w:val="0"/>
                <w:numId w:val="3"/>
              </w:numPr>
              <w:tabs>
                <w:tab w:val="clear" w:pos="360"/>
                <w:tab w:val="left" w:pos="576"/>
              </w:tabs>
              <w:spacing w:line="256" w:lineRule="exact"/>
              <w:ind w:left="576" w:right="720" w:hanging="360"/>
              <w:textAlignment w:val="baseline"/>
              <w:rPr>
                <w:rFonts w:ascii="Arial" w:eastAsia="Arial" w:hAnsi="Arial"/>
                <w:color w:val="000000"/>
              </w:rPr>
            </w:pPr>
            <w:r>
              <w:rPr>
                <w:rFonts w:ascii="Arial" w:eastAsia="Arial" w:hAnsi="Arial"/>
                <w:color w:val="000000"/>
              </w:rPr>
              <w:t>Provide all the necessary infrastructure and access to the infrastructure.</w:t>
            </w:r>
          </w:p>
        </w:tc>
      </w:tr>
      <w:tr w:rsidR="007E504E" w14:paraId="030D1F1A" w14:textId="77777777">
        <w:tblPrEx>
          <w:tblCellMar>
            <w:top w:w="0" w:type="dxa"/>
            <w:bottom w:w="0" w:type="dxa"/>
          </w:tblCellMar>
        </w:tblPrEx>
        <w:trPr>
          <w:trHeight w:hRule="exact" w:val="274"/>
        </w:trPr>
        <w:tc>
          <w:tcPr>
            <w:tcW w:w="2842" w:type="dxa"/>
            <w:tcBorders>
              <w:left w:val="single" w:sz="9" w:space="0" w:color="000000"/>
              <w:right w:val="single" w:sz="9" w:space="0" w:color="000000"/>
            </w:tcBorders>
          </w:tcPr>
          <w:p w14:paraId="1AB395A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vAlign w:val="center"/>
          </w:tcPr>
          <w:p w14:paraId="33374259" w14:textId="77777777" w:rsidR="007E504E" w:rsidRDefault="007F0E07">
            <w:pPr>
              <w:pStyle w:val="DefaultParagraphFont1"/>
              <w:numPr>
                <w:ilvl w:val="0"/>
                <w:numId w:val="3"/>
              </w:numPr>
              <w:tabs>
                <w:tab w:val="clear" w:pos="360"/>
                <w:tab w:val="left" w:pos="576"/>
              </w:tabs>
              <w:spacing w:line="267" w:lineRule="exact"/>
              <w:ind w:left="216"/>
              <w:textAlignment w:val="baseline"/>
              <w:rPr>
                <w:rFonts w:ascii="Arial" w:eastAsia="Arial" w:hAnsi="Arial"/>
                <w:color w:val="000000"/>
              </w:rPr>
            </w:pPr>
            <w:r>
              <w:rPr>
                <w:rFonts w:ascii="Arial" w:eastAsia="Arial" w:hAnsi="Arial"/>
                <w:color w:val="000000"/>
              </w:rPr>
              <w:t>Management oversight of the SUPPLIER consultants.</w:t>
            </w:r>
          </w:p>
        </w:tc>
      </w:tr>
      <w:tr w:rsidR="007E504E" w14:paraId="6AE6AAF1" w14:textId="77777777">
        <w:tblPrEx>
          <w:tblCellMar>
            <w:top w:w="0" w:type="dxa"/>
            <w:bottom w:w="0" w:type="dxa"/>
          </w:tblCellMar>
        </w:tblPrEx>
        <w:trPr>
          <w:trHeight w:hRule="exact" w:val="264"/>
        </w:trPr>
        <w:tc>
          <w:tcPr>
            <w:tcW w:w="2842" w:type="dxa"/>
            <w:tcBorders>
              <w:left w:val="single" w:sz="9" w:space="0" w:color="000000"/>
              <w:right w:val="single" w:sz="9" w:space="0" w:color="000000"/>
            </w:tcBorders>
          </w:tcPr>
          <w:p w14:paraId="429C5D83"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right w:val="single" w:sz="9" w:space="0" w:color="000000"/>
            </w:tcBorders>
            <w:vAlign w:val="center"/>
          </w:tcPr>
          <w:p w14:paraId="1D84F78F" w14:textId="77777777" w:rsidR="007E504E" w:rsidRDefault="007F0E07">
            <w:pPr>
              <w:pStyle w:val="DefaultParagraphFont1"/>
              <w:numPr>
                <w:ilvl w:val="0"/>
                <w:numId w:val="3"/>
              </w:numPr>
              <w:tabs>
                <w:tab w:val="clear" w:pos="360"/>
                <w:tab w:val="left" w:pos="576"/>
              </w:tabs>
              <w:spacing w:line="254" w:lineRule="exact"/>
              <w:ind w:left="216"/>
              <w:textAlignment w:val="baseline"/>
              <w:rPr>
                <w:rFonts w:ascii="Arial" w:eastAsia="Arial" w:hAnsi="Arial"/>
                <w:color w:val="000000"/>
              </w:rPr>
            </w:pPr>
            <w:r>
              <w:rPr>
                <w:rFonts w:ascii="Arial" w:eastAsia="Arial" w:hAnsi="Arial"/>
                <w:color w:val="000000"/>
              </w:rPr>
              <w:t>Be responsible for the end-to-end delivery of the agreed tasks.</w:t>
            </w:r>
          </w:p>
        </w:tc>
      </w:tr>
      <w:tr w:rsidR="007E504E" w14:paraId="0B9B9307" w14:textId="77777777">
        <w:tblPrEx>
          <w:tblCellMar>
            <w:top w:w="0" w:type="dxa"/>
            <w:bottom w:w="0" w:type="dxa"/>
          </w:tblCellMar>
        </w:tblPrEx>
        <w:trPr>
          <w:trHeight w:hRule="exact" w:val="533"/>
        </w:trPr>
        <w:tc>
          <w:tcPr>
            <w:tcW w:w="2842" w:type="dxa"/>
            <w:tcBorders>
              <w:left w:val="single" w:sz="9" w:space="0" w:color="000000"/>
              <w:bottom w:val="single" w:sz="9" w:space="0" w:color="000000"/>
              <w:right w:val="single" w:sz="9" w:space="0" w:color="000000"/>
            </w:tcBorders>
          </w:tcPr>
          <w:p w14:paraId="221E966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859" w:type="dxa"/>
            <w:tcBorders>
              <w:left w:val="single" w:sz="9" w:space="0" w:color="000000"/>
              <w:bottom w:val="single" w:sz="9" w:space="0" w:color="000000"/>
              <w:right w:val="single" w:sz="9" w:space="0" w:color="000000"/>
            </w:tcBorders>
          </w:tcPr>
          <w:p w14:paraId="7C2AD288" w14:textId="77777777" w:rsidR="007E504E" w:rsidRDefault="007F0E07">
            <w:pPr>
              <w:pStyle w:val="DefaultParagraphFont1"/>
              <w:numPr>
                <w:ilvl w:val="0"/>
                <w:numId w:val="3"/>
              </w:numPr>
              <w:tabs>
                <w:tab w:val="clear" w:pos="360"/>
                <w:tab w:val="left" w:pos="576"/>
              </w:tabs>
              <w:spacing w:line="254" w:lineRule="exact"/>
              <w:ind w:left="576" w:right="252" w:hanging="360"/>
              <w:textAlignment w:val="baseline"/>
              <w:rPr>
                <w:rFonts w:ascii="Arial" w:eastAsia="Arial" w:hAnsi="Arial"/>
                <w:color w:val="000000"/>
              </w:rPr>
            </w:pPr>
            <w:r>
              <w:rPr>
                <w:rFonts w:ascii="Arial" w:eastAsia="Arial" w:hAnsi="Arial"/>
                <w:color w:val="000000"/>
              </w:rPr>
              <w:t>Provide management oversight of the customer and any third-party consultants.</w:t>
            </w:r>
          </w:p>
        </w:tc>
      </w:tr>
      <w:tr w:rsidR="007E504E" w14:paraId="0533C481" w14:textId="77777777">
        <w:tblPrEx>
          <w:tblCellMar>
            <w:top w:w="0" w:type="dxa"/>
            <w:bottom w:w="0" w:type="dxa"/>
          </w:tblCellMar>
        </w:tblPrEx>
        <w:trPr>
          <w:trHeight w:hRule="exact" w:val="1334"/>
        </w:trPr>
        <w:tc>
          <w:tcPr>
            <w:tcW w:w="2842" w:type="dxa"/>
            <w:tcBorders>
              <w:top w:val="single" w:sz="9" w:space="0" w:color="000000"/>
              <w:left w:val="single" w:sz="9" w:space="0" w:color="000000"/>
              <w:bottom w:val="single" w:sz="9" w:space="0" w:color="000000"/>
              <w:right w:val="single" w:sz="9" w:space="0" w:color="000000"/>
            </w:tcBorders>
          </w:tcPr>
          <w:p w14:paraId="4C06181F" w14:textId="77777777" w:rsidR="007E504E" w:rsidRDefault="007F0E07">
            <w:pPr>
              <w:pStyle w:val="DefaultParagraphFont1"/>
              <w:spacing w:before="446" w:after="631" w:line="252" w:lineRule="exact"/>
              <w:ind w:left="130"/>
              <w:textAlignment w:val="baseline"/>
              <w:rPr>
                <w:rFonts w:ascii="Arial" w:eastAsia="Arial" w:hAnsi="Arial"/>
                <w:b/>
                <w:color w:val="000000"/>
              </w:rPr>
            </w:pPr>
            <w:r>
              <w:rPr>
                <w:rFonts w:ascii="Arial" w:eastAsia="Arial" w:hAnsi="Arial"/>
                <w:b/>
                <w:color w:val="000000"/>
              </w:rPr>
              <w:t>Buyer’s equipment</w:t>
            </w:r>
          </w:p>
        </w:tc>
        <w:tc>
          <w:tcPr>
            <w:tcW w:w="6859" w:type="dxa"/>
            <w:tcBorders>
              <w:top w:val="single" w:sz="9" w:space="0" w:color="000000"/>
              <w:left w:val="single" w:sz="9" w:space="0" w:color="000000"/>
              <w:bottom w:val="single" w:sz="9" w:space="0" w:color="000000"/>
              <w:right w:val="single" w:sz="9" w:space="0" w:color="000000"/>
            </w:tcBorders>
            <w:vAlign w:val="bottom"/>
          </w:tcPr>
          <w:p w14:paraId="19DBF492" w14:textId="77777777" w:rsidR="007E504E" w:rsidRDefault="007F0E07">
            <w:pPr>
              <w:pStyle w:val="DefaultParagraphFont1"/>
              <w:spacing w:before="444" w:after="123" w:line="254" w:lineRule="exact"/>
              <w:ind w:left="108" w:right="540"/>
              <w:textAlignment w:val="baseline"/>
              <w:rPr>
                <w:rFonts w:ascii="Arial" w:eastAsia="Arial" w:hAnsi="Arial"/>
                <w:color w:val="000000"/>
              </w:rPr>
            </w:pPr>
            <w:r>
              <w:rPr>
                <w:rFonts w:ascii="Arial" w:eastAsia="Arial" w:hAnsi="Arial"/>
                <w:color w:val="000000"/>
              </w:rPr>
              <w:t>The Buyer’s equipment to be used with this Call-Off Contract includes a workspace for the supplier consultants with at least a desk, chair and Laptop.</w:t>
            </w:r>
          </w:p>
        </w:tc>
      </w:tr>
    </w:tbl>
    <w:p w14:paraId="62486C05" w14:textId="77777777" w:rsidR="007E504E" w:rsidRDefault="007E504E">
      <w:pPr>
        <w:pStyle w:val="DefaultParagraphFont1"/>
        <w:spacing w:after="375" w:line="20" w:lineRule="exact"/>
      </w:pPr>
    </w:p>
    <w:p w14:paraId="7086202C" w14:textId="77777777" w:rsidR="007E504E" w:rsidRDefault="007F0E07">
      <w:pPr>
        <w:pStyle w:val="DefaultParagraphFont1"/>
        <w:spacing w:before="2" w:after="29" w:line="318" w:lineRule="exact"/>
        <w:ind w:left="1224"/>
        <w:textAlignment w:val="baseline"/>
        <w:rPr>
          <w:rFonts w:ascii="Arial" w:eastAsia="Arial" w:hAnsi="Arial"/>
          <w:color w:val="000000"/>
          <w:sz w:val="28"/>
        </w:rPr>
      </w:pPr>
      <w:r>
        <w:rPr>
          <w:rFonts w:ascii="Arial" w:eastAsia="Arial" w:hAnsi="Arial"/>
          <w:color w:val="000000"/>
          <w:sz w:val="28"/>
        </w:rPr>
        <w:t>Supplier’s information</w:t>
      </w:r>
    </w:p>
    <w:tbl>
      <w:tblPr>
        <w:tblW w:w="0" w:type="auto"/>
        <w:tblInd w:w="79" w:type="dxa"/>
        <w:tblLayout w:type="fixed"/>
        <w:tblCellMar>
          <w:left w:w="0" w:type="dxa"/>
          <w:right w:w="0" w:type="dxa"/>
        </w:tblCellMar>
        <w:tblLook w:val="04A0" w:firstRow="1" w:lastRow="0" w:firstColumn="1" w:lastColumn="0" w:noHBand="0" w:noVBand="1"/>
      </w:tblPr>
      <w:tblGrid>
        <w:gridCol w:w="2602"/>
        <w:gridCol w:w="7022"/>
      </w:tblGrid>
      <w:tr w:rsidR="007E504E" w14:paraId="3A770F8D" w14:textId="77777777">
        <w:tblPrEx>
          <w:tblCellMar>
            <w:top w:w="0" w:type="dxa"/>
            <w:bottom w:w="0" w:type="dxa"/>
          </w:tblCellMar>
        </w:tblPrEx>
        <w:trPr>
          <w:trHeight w:hRule="exact" w:val="1268"/>
        </w:trPr>
        <w:tc>
          <w:tcPr>
            <w:tcW w:w="2602" w:type="dxa"/>
            <w:tcBorders>
              <w:top w:val="single" w:sz="9" w:space="0" w:color="000000"/>
              <w:left w:val="single" w:sz="9" w:space="0" w:color="000000"/>
              <w:bottom w:val="single" w:sz="9" w:space="0" w:color="000000"/>
              <w:right w:val="single" w:sz="9" w:space="0" w:color="000000"/>
            </w:tcBorders>
            <w:vAlign w:val="center"/>
          </w:tcPr>
          <w:p w14:paraId="4264E6D5" w14:textId="77777777" w:rsidR="007E504E" w:rsidRDefault="007F0E07">
            <w:pPr>
              <w:pStyle w:val="DefaultParagraphFont1"/>
              <w:spacing w:before="449" w:after="291" w:line="259" w:lineRule="exact"/>
              <w:ind w:left="108"/>
              <w:textAlignment w:val="baseline"/>
              <w:rPr>
                <w:rFonts w:ascii="Arial" w:eastAsia="Arial" w:hAnsi="Arial"/>
                <w:b/>
                <w:color w:val="000000"/>
              </w:rPr>
            </w:pPr>
            <w:r>
              <w:rPr>
                <w:rFonts w:ascii="Arial" w:eastAsia="Arial" w:hAnsi="Arial"/>
                <w:b/>
                <w:color w:val="000000"/>
              </w:rPr>
              <w:t>Subcontractors or partners</w:t>
            </w:r>
          </w:p>
        </w:tc>
        <w:tc>
          <w:tcPr>
            <w:tcW w:w="7022" w:type="dxa"/>
            <w:tcBorders>
              <w:top w:val="single" w:sz="9" w:space="0" w:color="000000"/>
              <w:left w:val="single" w:sz="9" w:space="0" w:color="000000"/>
              <w:bottom w:val="single" w:sz="9" w:space="0" w:color="000000"/>
              <w:right w:val="single" w:sz="9" w:space="0" w:color="000000"/>
            </w:tcBorders>
          </w:tcPr>
          <w:p w14:paraId="34824FA9" w14:textId="77777777" w:rsidR="007E504E" w:rsidRDefault="007F0E07">
            <w:pPr>
              <w:pStyle w:val="DefaultParagraphFont1"/>
              <w:spacing w:before="456" w:after="551" w:line="251" w:lineRule="exact"/>
              <w:ind w:right="6438"/>
              <w:jc w:val="right"/>
              <w:textAlignment w:val="baseline"/>
              <w:rPr>
                <w:rFonts w:ascii="Arial" w:eastAsia="Arial" w:hAnsi="Arial"/>
                <w:color w:val="000000"/>
              </w:rPr>
            </w:pPr>
            <w:r>
              <w:rPr>
                <w:rFonts w:ascii="Arial" w:eastAsia="Arial" w:hAnsi="Arial"/>
                <w:color w:val="000000"/>
              </w:rPr>
              <w:t>N/A</w:t>
            </w:r>
          </w:p>
        </w:tc>
      </w:tr>
    </w:tbl>
    <w:p w14:paraId="4101652C" w14:textId="77777777" w:rsidR="007E504E" w:rsidRDefault="007E504E">
      <w:pPr>
        <w:pStyle w:val="DefaultParagraphFont1"/>
        <w:spacing w:after="514" w:line="20" w:lineRule="exact"/>
      </w:pPr>
    </w:p>
    <w:p w14:paraId="44139F0B" w14:textId="77777777" w:rsidR="007E504E" w:rsidRDefault="007F0E07">
      <w:pPr>
        <w:pStyle w:val="DefaultParagraphFont1"/>
        <w:spacing w:before="2" w:line="320" w:lineRule="exact"/>
        <w:ind w:left="1224"/>
        <w:textAlignment w:val="baseline"/>
        <w:rPr>
          <w:rFonts w:ascii="Arial" w:eastAsia="Arial" w:hAnsi="Arial"/>
          <w:color w:val="000000"/>
          <w:sz w:val="28"/>
        </w:rPr>
      </w:pPr>
      <w:r>
        <w:rPr>
          <w:rFonts w:ascii="Arial" w:eastAsia="Arial" w:hAnsi="Arial"/>
          <w:color w:val="000000"/>
          <w:sz w:val="28"/>
        </w:rPr>
        <w:t>Call-Off Contract charges and payment</w:t>
      </w:r>
    </w:p>
    <w:p w14:paraId="4AF4C818" w14:textId="77777777" w:rsidR="007E504E" w:rsidRDefault="007F0E07">
      <w:pPr>
        <w:pStyle w:val="DefaultParagraphFont1"/>
        <w:spacing w:before="166" w:line="308" w:lineRule="exact"/>
        <w:ind w:left="144"/>
        <w:jc w:val="both"/>
        <w:textAlignment w:val="baseline"/>
        <w:rPr>
          <w:rFonts w:ascii="Arial" w:eastAsia="Arial" w:hAnsi="Arial"/>
          <w:color w:val="000000"/>
        </w:rPr>
      </w:pPr>
      <w:r>
        <w:rPr>
          <w:rFonts w:ascii="Arial" w:eastAsia="Arial" w:hAnsi="Arial"/>
          <w:color w:val="000000"/>
        </w:rPr>
        <w:t>The Call-Off Contract charges and payment details are in the table below. See Schedule 2 for a full breakdown.</w:t>
      </w:r>
    </w:p>
    <w:p w14:paraId="5BDC9210" w14:textId="77777777" w:rsidR="007E504E" w:rsidRDefault="007F0E07">
      <w:pPr>
        <w:pStyle w:val="DefaultParagraphFont1"/>
        <w:tabs>
          <w:tab w:val="left" w:pos="2952"/>
        </w:tabs>
        <w:spacing w:before="1101" w:line="274" w:lineRule="exact"/>
        <w:ind w:left="1656"/>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r>
      <w:r>
        <w:rPr>
          <w:rFonts w:ascii="Arial" w:eastAsia="Arial" w:hAnsi="Arial"/>
          <w:color w:val="000000"/>
          <w:sz w:val="24"/>
        </w:rPr>
        <w:t>OFFICIAL-SENSITIVE COMMERCIAL</w:t>
      </w:r>
    </w:p>
    <w:p w14:paraId="4B99056E" w14:textId="77777777" w:rsidR="007E504E" w:rsidRDefault="007E504E">
      <w:pPr>
        <w:pStyle w:val="DefaultParagraphFont1"/>
        <w:sectPr w:rsidR="007E504E">
          <w:pgSz w:w="11923" w:h="16843"/>
          <w:pgMar w:top="160" w:right="1183" w:bottom="567" w:left="972" w:header="720" w:footer="720" w:gutter="0"/>
          <w:cols w:space="720"/>
        </w:sectPr>
      </w:pPr>
    </w:p>
    <w:p w14:paraId="47C52974"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3546FE6" w14:textId="77777777" w:rsidR="007E504E" w:rsidRDefault="007F0E07">
      <w:pPr>
        <w:pStyle w:val="DefaultParagraphFont1"/>
        <w:spacing w:before="291" w:after="95" w:line="251" w:lineRule="exact"/>
        <w:ind w:left="144"/>
        <w:textAlignment w:val="baseline"/>
        <w:rPr>
          <w:rFonts w:ascii="Arial" w:eastAsia="Arial" w:hAnsi="Arial"/>
          <w:color w:val="000000"/>
        </w:rPr>
      </w:pPr>
      <w:r>
        <w:rPr>
          <w:rFonts w:ascii="Arial" w:eastAsia="Arial" w:hAnsi="Arial"/>
          <w:color w:val="000000"/>
        </w:rPr>
        <w:t>MOD No - 706759450</w:t>
      </w:r>
    </w:p>
    <w:p w14:paraId="1299C43A" w14:textId="77777777" w:rsidR="007E504E" w:rsidRDefault="007E504E">
      <w:pPr>
        <w:pStyle w:val="DefaultParagraphFont1"/>
        <w:spacing w:before="4" w:line="20" w:lineRule="exact"/>
      </w:pPr>
    </w:p>
    <w:tbl>
      <w:tblPr>
        <w:tblW w:w="0" w:type="auto"/>
        <w:tblInd w:w="60" w:type="dxa"/>
        <w:tblLayout w:type="fixed"/>
        <w:tblCellMar>
          <w:left w:w="0" w:type="dxa"/>
          <w:right w:w="0" w:type="dxa"/>
        </w:tblCellMar>
        <w:tblLook w:val="04A0" w:firstRow="1" w:lastRow="0" w:firstColumn="1" w:lastColumn="0" w:noHBand="0" w:noVBand="1"/>
      </w:tblPr>
      <w:tblGrid>
        <w:gridCol w:w="2515"/>
        <w:gridCol w:w="7133"/>
      </w:tblGrid>
      <w:tr w:rsidR="007E504E" w14:paraId="3D1237E5" w14:textId="77777777" w:rsidTr="457F64D7">
        <w:tblPrEx>
          <w:tblCellMar>
            <w:top w:w="0" w:type="dxa"/>
            <w:bottom w:w="0" w:type="dxa"/>
          </w:tblCellMar>
        </w:tblPrEx>
        <w:trPr>
          <w:trHeight w:hRule="exact" w:val="1128"/>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center"/>
          </w:tcPr>
          <w:p w14:paraId="323E153E" w14:textId="77777777" w:rsidR="007E504E" w:rsidRDefault="007F0E07">
            <w:pPr>
              <w:pStyle w:val="DefaultParagraphFont1"/>
              <w:spacing w:before="454" w:after="415" w:line="254" w:lineRule="exact"/>
              <w:ind w:left="120"/>
              <w:textAlignment w:val="baseline"/>
              <w:rPr>
                <w:rFonts w:ascii="Arial" w:eastAsia="Arial" w:hAnsi="Arial"/>
                <w:b/>
                <w:color w:val="000000"/>
              </w:rPr>
            </w:pPr>
            <w:r>
              <w:rPr>
                <w:rFonts w:ascii="Arial" w:eastAsia="Arial" w:hAnsi="Arial"/>
                <w:b/>
                <w:color w:val="000000"/>
              </w:rPr>
              <w:t>Payment method</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12BD10FB" w14:textId="77777777" w:rsidR="007E504E" w:rsidRDefault="007F0E07">
            <w:pPr>
              <w:pStyle w:val="DefaultParagraphFont1"/>
              <w:spacing w:before="453" w:after="162" w:line="254" w:lineRule="exact"/>
              <w:ind w:left="108" w:right="180"/>
              <w:jc w:val="both"/>
              <w:textAlignment w:val="baseline"/>
              <w:rPr>
                <w:rFonts w:ascii="Arial" w:eastAsia="Arial" w:hAnsi="Arial"/>
                <w:color w:val="000000"/>
              </w:rPr>
            </w:pPr>
            <w:r>
              <w:rPr>
                <w:rFonts w:ascii="Arial" w:eastAsia="Arial" w:hAnsi="Arial"/>
                <w:color w:val="000000"/>
              </w:rPr>
              <w:t>The payment method for this Call-Off Contract is via the Buyer’s CP&amp;F system.</w:t>
            </w:r>
          </w:p>
        </w:tc>
      </w:tr>
      <w:tr w:rsidR="007E504E" w14:paraId="47C1913A" w14:textId="77777777" w:rsidTr="457F64D7">
        <w:tblPrEx>
          <w:tblCellMar>
            <w:top w:w="0" w:type="dxa"/>
            <w:bottom w:w="0" w:type="dxa"/>
          </w:tblCellMar>
        </w:tblPrEx>
        <w:trPr>
          <w:trHeight w:hRule="exact" w:val="888"/>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1DE9AA0C" w14:textId="77777777" w:rsidR="007E504E" w:rsidRDefault="007F0E07">
            <w:pPr>
              <w:pStyle w:val="DefaultParagraphFont1"/>
              <w:spacing w:before="444" w:after="189" w:line="254" w:lineRule="exact"/>
              <w:ind w:left="120"/>
              <w:textAlignment w:val="baseline"/>
              <w:rPr>
                <w:rFonts w:ascii="Arial" w:eastAsia="Arial" w:hAnsi="Arial"/>
                <w:b/>
                <w:color w:val="000000"/>
              </w:rPr>
            </w:pPr>
            <w:r>
              <w:rPr>
                <w:rFonts w:ascii="Arial" w:eastAsia="Arial" w:hAnsi="Arial"/>
                <w:b/>
                <w:color w:val="000000"/>
              </w:rPr>
              <w:t>Payment profile</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660A96B2" w14:textId="77777777" w:rsidR="007E504E" w:rsidRDefault="007F0E07">
            <w:pPr>
              <w:pStyle w:val="DefaultParagraphFont1"/>
              <w:spacing w:before="446" w:after="190" w:line="251" w:lineRule="exact"/>
              <w:ind w:left="106"/>
              <w:textAlignment w:val="baseline"/>
              <w:rPr>
                <w:rFonts w:ascii="Arial" w:eastAsia="Arial" w:hAnsi="Arial"/>
                <w:color w:val="000000"/>
              </w:rPr>
            </w:pPr>
            <w:r>
              <w:rPr>
                <w:rFonts w:ascii="Arial" w:eastAsia="Arial" w:hAnsi="Arial"/>
                <w:color w:val="000000"/>
              </w:rPr>
              <w:t>The payment profile for this Call-Off Contract is monthly in arrears</w:t>
            </w:r>
          </w:p>
        </w:tc>
      </w:tr>
      <w:tr w:rsidR="007E504E" w14:paraId="32682E87" w14:textId="77777777" w:rsidTr="457F64D7">
        <w:tblPrEx>
          <w:tblCellMar>
            <w:top w:w="0" w:type="dxa"/>
            <w:bottom w:w="0" w:type="dxa"/>
          </w:tblCellMar>
        </w:tblPrEx>
        <w:trPr>
          <w:trHeight w:hRule="exact" w:val="1373"/>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tcPr>
          <w:p w14:paraId="1DE6B619" w14:textId="77777777" w:rsidR="007E504E" w:rsidRDefault="007F0E07">
            <w:pPr>
              <w:pStyle w:val="DefaultParagraphFont1"/>
              <w:spacing w:before="444" w:after="669" w:line="254" w:lineRule="exact"/>
              <w:ind w:left="120"/>
              <w:textAlignment w:val="baseline"/>
              <w:rPr>
                <w:rFonts w:ascii="Arial" w:eastAsia="Arial" w:hAnsi="Arial"/>
                <w:b/>
                <w:color w:val="000000"/>
              </w:rPr>
            </w:pPr>
            <w:r>
              <w:rPr>
                <w:rFonts w:ascii="Arial" w:eastAsia="Arial" w:hAnsi="Arial"/>
                <w:b/>
                <w:color w:val="000000"/>
              </w:rPr>
              <w:t>Invoice details</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2ABB0332" w14:textId="77777777" w:rsidR="007E504E" w:rsidRDefault="007F0E07">
            <w:pPr>
              <w:pStyle w:val="DefaultParagraphFont1"/>
              <w:spacing w:before="444" w:after="161" w:line="254" w:lineRule="exact"/>
              <w:ind w:left="108" w:right="288"/>
              <w:textAlignment w:val="baseline"/>
              <w:rPr>
                <w:rFonts w:ascii="Arial" w:eastAsia="Arial" w:hAnsi="Arial"/>
                <w:color w:val="000000"/>
              </w:rPr>
            </w:pPr>
            <w:r>
              <w:rPr>
                <w:rFonts w:ascii="Arial" w:eastAsia="Arial" w:hAnsi="Arial"/>
                <w:color w:val="000000"/>
              </w:rPr>
              <w:t>The Supplier will issue electronic invoices monthly in arrears with a copy sent via email. The Buyer will pay the Supplier within 30 days of receipt of a valid undisputed</w:t>
            </w:r>
            <w:r>
              <w:rPr>
                <w:rFonts w:ascii="Arial" w:eastAsia="Arial" w:hAnsi="Arial"/>
                <w:color w:val="000000"/>
              </w:rPr>
              <w:t xml:space="preserve"> invoice.</w:t>
            </w:r>
          </w:p>
        </w:tc>
      </w:tr>
      <w:tr w:rsidR="007E504E" w14:paraId="4EDA4679" w14:textId="77777777" w:rsidTr="457F64D7">
        <w:tblPrEx>
          <w:tblCellMar>
            <w:top w:w="0" w:type="dxa"/>
            <w:bottom w:w="0" w:type="dxa"/>
          </w:tblCellMar>
        </w:tblPrEx>
        <w:trPr>
          <w:trHeight w:hRule="exact" w:val="677"/>
        </w:trPr>
        <w:tc>
          <w:tcPr>
            <w:tcW w:w="2515" w:type="dxa"/>
            <w:vMerge w:val="restart"/>
            <w:tcBorders>
              <w:top w:val="single" w:sz="9" w:space="0" w:color="70AD47" w:themeColor="accent6"/>
              <w:left w:val="single" w:sz="9" w:space="0" w:color="70AD47" w:themeColor="accent6"/>
              <w:right w:val="single" w:sz="9" w:space="0" w:color="70AD47" w:themeColor="accent6"/>
            </w:tcBorders>
            <w:vAlign w:val="bottom"/>
          </w:tcPr>
          <w:p w14:paraId="313D740D" w14:textId="77777777" w:rsidR="007E504E" w:rsidRDefault="007F0E07">
            <w:pPr>
              <w:pStyle w:val="DefaultParagraphFont1"/>
              <w:spacing w:before="444" w:after="166" w:line="254" w:lineRule="exact"/>
              <w:ind w:left="108" w:right="504"/>
              <w:textAlignment w:val="baseline"/>
              <w:rPr>
                <w:rFonts w:ascii="Arial" w:eastAsia="Arial" w:hAnsi="Arial"/>
                <w:b/>
                <w:color w:val="000000"/>
                <w:spacing w:val="-1"/>
              </w:rPr>
            </w:pPr>
            <w:r>
              <w:rPr>
                <w:rFonts w:ascii="Arial" w:eastAsia="Arial" w:hAnsi="Arial"/>
                <w:b/>
                <w:color w:val="000000"/>
                <w:spacing w:val="-1"/>
              </w:rPr>
              <w:t>Who and where to send invoices to</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69748286" w14:textId="2667B0CB" w:rsidR="007E504E" w:rsidRDefault="007E504E">
            <w:pPr>
              <w:pStyle w:val="DefaultParagraphFont1"/>
              <w:spacing w:before="446" w:line="225" w:lineRule="exact"/>
              <w:ind w:left="72"/>
              <w:textAlignment w:val="baseline"/>
              <w:rPr>
                <w:rFonts w:ascii="Arial" w:eastAsia="Arial" w:hAnsi="Arial"/>
                <w:color w:val="000000"/>
              </w:rPr>
            </w:pPr>
          </w:p>
        </w:tc>
      </w:tr>
      <w:tr w:rsidR="007E504E" w14:paraId="284BF5E6" w14:textId="77777777" w:rsidTr="457F64D7">
        <w:tblPrEx>
          <w:tblCellMar>
            <w:top w:w="0" w:type="dxa"/>
            <w:bottom w:w="0" w:type="dxa"/>
          </w:tblCellMar>
        </w:tblPrEx>
        <w:trPr>
          <w:trHeight w:hRule="exact" w:val="254"/>
        </w:trPr>
        <w:tc>
          <w:tcPr>
            <w:tcW w:w="2515" w:type="dxa"/>
            <w:vMerge/>
            <w:vAlign w:val="bottom"/>
          </w:tcPr>
          <w:p w14:paraId="4DDBEF00" w14:textId="77777777" w:rsidR="007E504E" w:rsidRDefault="007E504E">
            <w:pPr>
              <w:pStyle w:val="DefaultParagraphFont1"/>
            </w:pP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center"/>
          </w:tcPr>
          <w:p w14:paraId="20E3C711" w14:textId="72F62732" w:rsidR="007E504E" w:rsidRDefault="007E504E">
            <w:pPr>
              <w:pStyle w:val="DefaultParagraphFont1"/>
              <w:spacing w:line="230" w:lineRule="exact"/>
              <w:ind w:left="72"/>
              <w:textAlignment w:val="baseline"/>
              <w:rPr>
                <w:rFonts w:ascii="Arial" w:eastAsia="Arial" w:hAnsi="Arial"/>
                <w:color w:val="0462C1"/>
              </w:rPr>
            </w:pPr>
          </w:p>
        </w:tc>
      </w:tr>
      <w:tr w:rsidR="007E504E" w14:paraId="230B23EB" w14:textId="77777777" w:rsidTr="457F64D7">
        <w:tblPrEx>
          <w:tblCellMar>
            <w:top w:w="0" w:type="dxa"/>
            <w:bottom w:w="0" w:type="dxa"/>
          </w:tblCellMar>
        </w:tblPrEx>
        <w:trPr>
          <w:trHeight w:hRule="exact" w:val="187"/>
        </w:trPr>
        <w:tc>
          <w:tcPr>
            <w:tcW w:w="2515" w:type="dxa"/>
            <w:vMerge/>
            <w:vAlign w:val="bottom"/>
          </w:tcPr>
          <w:p w14:paraId="3461D779" w14:textId="77777777" w:rsidR="007E504E" w:rsidRDefault="007E504E">
            <w:pPr>
              <w:pStyle w:val="DefaultParagraphFont1"/>
            </w:pP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tcPr>
          <w:p w14:paraId="19AB3200"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45A4E2C7" w14:textId="77777777" w:rsidTr="457F64D7">
        <w:tblPrEx>
          <w:tblCellMar>
            <w:top w:w="0" w:type="dxa"/>
            <w:bottom w:w="0" w:type="dxa"/>
          </w:tblCellMar>
        </w:tblPrEx>
        <w:trPr>
          <w:trHeight w:hRule="exact" w:val="1119"/>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562D359F" w14:textId="77777777" w:rsidR="007E504E" w:rsidRDefault="007F0E07">
            <w:pPr>
              <w:pStyle w:val="DefaultParagraphFont1"/>
              <w:spacing w:before="445" w:after="155" w:line="254" w:lineRule="exact"/>
              <w:ind w:left="108"/>
              <w:textAlignment w:val="baseline"/>
              <w:rPr>
                <w:rFonts w:ascii="Arial" w:eastAsia="Arial" w:hAnsi="Arial"/>
                <w:b/>
                <w:color w:val="000000"/>
              </w:rPr>
            </w:pPr>
            <w:r>
              <w:rPr>
                <w:rFonts w:ascii="Arial" w:eastAsia="Arial" w:hAnsi="Arial"/>
                <w:b/>
                <w:color w:val="000000"/>
              </w:rPr>
              <w:t>Invoice information required</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04FA3442" w14:textId="77777777" w:rsidR="007E504E" w:rsidRDefault="007F0E07">
            <w:pPr>
              <w:pStyle w:val="DefaultParagraphFont1"/>
              <w:spacing w:before="442" w:after="156" w:line="255" w:lineRule="exact"/>
              <w:ind w:left="108" w:right="252"/>
              <w:textAlignment w:val="baseline"/>
              <w:rPr>
                <w:rFonts w:ascii="Arial" w:eastAsia="Arial" w:hAnsi="Arial"/>
                <w:color w:val="000000"/>
              </w:rPr>
            </w:pPr>
            <w:r>
              <w:rPr>
                <w:rFonts w:ascii="Arial" w:eastAsia="Arial" w:hAnsi="Arial"/>
                <w:color w:val="000000"/>
              </w:rPr>
              <w:t>All invoices must include purchase Order number; Project reference – DEX 25/21-22 Phase 1; Total amount</w:t>
            </w:r>
          </w:p>
        </w:tc>
      </w:tr>
      <w:tr w:rsidR="007E504E" w14:paraId="2C74F72E" w14:textId="77777777" w:rsidTr="457F64D7">
        <w:tblPrEx>
          <w:tblCellMar>
            <w:top w:w="0" w:type="dxa"/>
            <w:bottom w:w="0" w:type="dxa"/>
          </w:tblCellMar>
        </w:tblPrEx>
        <w:trPr>
          <w:trHeight w:hRule="exact" w:val="864"/>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04A549E9" w14:textId="77777777" w:rsidR="007E504E" w:rsidRDefault="007F0E07">
            <w:pPr>
              <w:pStyle w:val="DefaultParagraphFont1"/>
              <w:spacing w:before="444" w:after="155" w:line="254" w:lineRule="exact"/>
              <w:ind w:left="120"/>
              <w:textAlignment w:val="baseline"/>
              <w:rPr>
                <w:rFonts w:ascii="Arial" w:eastAsia="Arial" w:hAnsi="Arial"/>
                <w:b/>
                <w:color w:val="000000"/>
              </w:rPr>
            </w:pPr>
            <w:r>
              <w:rPr>
                <w:rFonts w:ascii="Arial" w:eastAsia="Arial" w:hAnsi="Arial"/>
                <w:b/>
                <w:color w:val="000000"/>
              </w:rPr>
              <w:t>Invoice frequency</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1D9FEAB8" w14:textId="77777777" w:rsidR="007E504E" w:rsidRDefault="007F0E07">
            <w:pPr>
              <w:pStyle w:val="DefaultParagraphFont1"/>
              <w:spacing w:before="446" w:after="156" w:line="251" w:lineRule="exact"/>
              <w:ind w:left="106"/>
              <w:textAlignment w:val="baseline"/>
              <w:rPr>
                <w:rFonts w:ascii="Arial" w:eastAsia="Arial" w:hAnsi="Arial"/>
                <w:color w:val="000000"/>
              </w:rPr>
            </w:pPr>
            <w:r>
              <w:rPr>
                <w:rFonts w:ascii="Arial" w:eastAsia="Arial" w:hAnsi="Arial"/>
                <w:color w:val="000000"/>
              </w:rPr>
              <w:t>Invoice will be sent to the Buyer monthly</w:t>
            </w:r>
          </w:p>
        </w:tc>
      </w:tr>
      <w:tr w:rsidR="007E504E" w14:paraId="2DFC1FBB" w14:textId="77777777" w:rsidTr="457F64D7">
        <w:tblPrEx>
          <w:tblCellMar>
            <w:top w:w="0" w:type="dxa"/>
            <w:bottom w:w="0" w:type="dxa"/>
          </w:tblCellMar>
        </w:tblPrEx>
        <w:trPr>
          <w:trHeight w:hRule="exact" w:val="1123"/>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122A3265" w14:textId="77777777" w:rsidR="007E504E" w:rsidRDefault="007F0E07">
            <w:pPr>
              <w:pStyle w:val="DefaultParagraphFont1"/>
              <w:spacing w:before="449" w:after="156" w:line="254" w:lineRule="exact"/>
              <w:ind w:left="108"/>
              <w:textAlignment w:val="baseline"/>
              <w:rPr>
                <w:rFonts w:ascii="Arial" w:eastAsia="Arial" w:hAnsi="Arial"/>
                <w:b/>
                <w:color w:val="000000"/>
              </w:rPr>
            </w:pPr>
            <w:r>
              <w:rPr>
                <w:rFonts w:ascii="Arial" w:eastAsia="Arial" w:hAnsi="Arial"/>
                <w:b/>
                <w:color w:val="000000"/>
              </w:rPr>
              <w:t xml:space="preserve">Call-Off Contract </w:t>
            </w:r>
            <w:r>
              <w:rPr>
                <w:rFonts w:ascii="Arial" w:eastAsia="Arial" w:hAnsi="Arial"/>
                <w:b/>
                <w:color w:val="000000"/>
              </w:rPr>
              <w:br/>
              <w:t>value</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center"/>
          </w:tcPr>
          <w:p w14:paraId="357C10F0" w14:textId="77777777" w:rsidR="007E504E" w:rsidRDefault="007F0E07">
            <w:pPr>
              <w:pStyle w:val="DefaultParagraphFont1"/>
              <w:spacing w:before="446" w:after="416" w:line="251" w:lineRule="exact"/>
              <w:ind w:left="106"/>
              <w:textAlignment w:val="baseline"/>
              <w:rPr>
                <w:rFonts w:ascii="Arial" w:eastAsia="Arial" w:hAnsi="Arial"/>
                <w:color w:val="000000"/>
              </w:rPr>
            </w:pPr>
            <w:r>
              <w:rPr>
                <w:rFonts w:ascii="Arial" w:eastAsia="Arial" w:hAnsi="Arial"/>
                <w:color w:val="000000"/>
              </w:rPr>
              <w:t>The total value of this Call-Off Contract is £176,500 ex VAT</w:t>
            </w:r>
          </w:p>
        </w:tc>
      </w:tr>
      <w:tr w:rsidR="007E504E" w14:paraId="6569C0EA" w14:textId="77777777" w:rsidTr="457F64D7">
        <w:tblPrEx>
          <w:tblCellMar>
            <w:top w:w="0" w:type="dxa"/>
            <w:bottom w:w="0" w:type="dxa"/>
          </w:tblCellMar>
        </w:tblPrEx>
        <w:trPr>
          <w:trHeight w:hRule="exact" w:val="1416"/>
        </w:trPr>
        <w:tc>
          <w:tcPr>
            <w:tcW w:w="2515"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center"/>
          </w:tcPr>
          <w:p w14:paraId="414EC915" w14:textId="77777777" w:rsidR="007E504E" w:rsidRDefault="007F0E07">
            <w:pPr>
              <w:pStyle w:val="DefaultParagraphFont1"/>
              <w:spacing w:before="444" w:after="463" w:line="254" w:lineRule="exact"/>
              <w:ind w:left="108"/>
              <w:textAlignment w:val="baseline"/>
              <w:rPr>
                <w:rFonts w:ascii="Arial" w:eastAsia="Arial" w:hAnsi="Arial"/>
                <w:b/>
                <w:color w:val="000000"/>
              </w:rPr>
            </w:pPr>
            <w:r>
              <w:rPr>
                <w:rFonts w:ascii="Arial" w:eastAsia="Arial" w:hAnsi="Arial"/>
                <w:b/>
                <w:color w:val="000000"/>
              </w:rPr>
              <w:t>Call-Off Contract charges</w:t>
            </w:r>
          </w:p>
        </w:tc>
        <w:tc>
          <w:tcPr>
            <w:tcW w:w="7133"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3F2EBE5B" w14:textId="77777777" w:rsidR="007E504E" w:rsidRDefault="007E504E" w:rsidP="457F64D7">
            <w:pPr>
              <w:pStyle w:val="DefaultParagraphFont1"/>
              <w:tabs>
                <w:tab w:val="left" w:pos="648"/>
              </w:tabs>
              <w:spacing w:after="181" w:line="271" w:lineRule="exact"/>
              <w:ind w:left="288"/>
              <w:textAlignment w:val="baseline"/>
              <w:rPr>
                <w:rFonts w:ascii="Arial" w:eastAsia="Arial" w:hAnsi="Arial"/>
                <w:color w:val="000000"/>
              </w:rPr>
            </w:pPr>
          </w:p>
        </w:tc>
      </w:tr>
    </w:tbl>
    <w:p w14:paraId="3CF2D8B6" w14:textId="77777777" w:rsidR="007E504E" w:rsidRDefault="007E504E">
      <w:pPr>
        <w:pStyle w:val="DefaultParagraphFont1"/>
        <w:spacing w:after="375" w:line="20" w:lineRule="exact"/>
      </w:pPr>
    </w:p>
    <w:p w14:paraId="46835CAD" w14:textId="77777777" w:rsidR="007E504E" w:rsidRDefault="007F0E07">
      <w:pPr>
        <w:pStyle w:val="DefaultParagraphFont1"/>
        <w:spacing w:before="2" w:after="15" w:line="322" w:lineRule="exact"/>
        <w:ind w:left="1224"/>
        <w:textAlignment w:val="baseline"/>
        <w:rPr>
          <w:rFonts w:ascii="Arial" w:eastAsia="Arial" w:hAnsi="Arial"/>
          <w:color w:val="000000"/>
          <w:sz w:val="28"/>
        </w:rPr>
      </w:pPr>
      <w:r>
        <w:rPr>
          <w:rFonts w:ascii="Arial" w:eastAsia="Arial" w:hAnsi="Arial"/>
          <w:color w:val="000000"/>
          <w:sz w:val="28"/>
        </w:rPr>
        <w:t>Additional Buyer terms</w:t>
      </w:r>
    </w:p>
    <w:p w14:paraId="0FB78278" w14:textId="77777777" w:rsidR="007E504E" w:rsidRDefault="007E504E">
      <w:pPr>
        <w:pStyle w:val="DefaultParagraphFont1"/>
        <w:spacing w:before="4" w:line="20" w:lineRule="exact"/>
      </w:pPr>
    </w:p>
    <w:tbl>
      <w:tblPr>
        <w:tblW w:w="0" w:type="auto"/>
        <w:tblInd w:w="60" w:type="dxa"/>
        <w:tblLayout w:type="fixed"/>
        <w:tblCellMar>
          <w:left w:w="0" w:type="dxa"/>
          <w:right w:w="0" w:type="dxa"/>
        </w:tblCellMar>
        <w:tblLook w:val="04A0" w:firstRow="1" w:lastRow="0" w:firstColumn="1" w:lastColumn="0" w:noHBand="0" w:noVBand="1"/>
      </w:tblPr>
      <w:tblGrid>
        <w:gridCol w:w="2506"/>
        <w:gridCol w:w="710"/>
        <w:gridCol w:w="6393"/>
      </w:tblGrid>
      <w:tr w:rsidR="007E504E" w14:paraId="562BCAE9" w14:textId="77777777">
        <w:tblPrEx>
          <w:tblCellMar>
            <w:top w:w="0" w:type="dxa"/>
            <w:bottom w:w="0" w:type="dxa"/>
          </w:tblCellMar>
        </w:tblPrEx>
        <w:trPr>
          <w:trHeight w:hRule="exact" w:val="2491"/>
        </w:trPr>
        <w:tc>
          <w:tcPr>
            <w:tcW w:w="2506" w:type="dxa"/>
            <w:tcBorders>
              <w:top w:val="single" w:sz="9" w:space="0" w:color="000000"/>
              <w:left w:val="single" w:sz="9" w:space="0" w:color="000000"/>
              <w:bottom w:val="single" w:sz="9" w:space="0" w:color="000000"/>
              <w:right w:val="single" w:sz="9" w:space="0" w:color="000000"/>
            </w:tcBorders>
          </w:tcPr>
          <w:p w14:paraId="39A47066" w14:textId="77777777" w:rsidR="007E504E" w:rsidRDefault="007F0E07">
            <w:pPr>
              <w:pStyle w:val="DefaultParagraphFont1"/>
              <w:spacing w:before="454" w:after="1524" w:line="254" w:lineRule="exact"/>
              <w:ind w:left="108"/>
              <w:textAlignment w:val="baseline"/>
              <w:rPr>
                <w:rFonts w:ascii="Arial" w:eastAsia="Arial" w:hAnsi="Arial"/>
                <w:b/>
                <w:color w:val="000000"/>
              </w:rPr>
            </w:pPr>
            <w:r>
              <w:rPr>
                <w:rFonts w:ascii="Arial" w:eastAsia="Arial" w:hAnsi="Arial"/>
                <w:b/>
                <w:color w:val="000000"/>
              </w:rPr>
              <w:t>Performance of the Service</w:t>
            </w:r>
          </w:p>
        </w:tc>
        <w:tc>
          <w:tcPr>
            <w:tcW w:w="7103" w:type="dxa"/>
            <w:gridSpan w:val="2"/>
            <w:tcBorders>
              <w:top w:val="single" w:sz="9" w:space="0" w:color="000000"/>
              <w:left w:val="single" w:sz="9" w:space="0" w:color="000000"/>
              <w:bottom w:val="single" w:sz="9" w:space="0" w:color="000000"/>
              <w:right w:val="single" w:sz="9" w:space="0" w:color="000000"/>
            </w:tcBorders>
            <w:vAlign w:val="bottom"/>
          </w:tcPr>
          <w:p w14:paraId="3C6FB3E3" w14:textId="77777777" w:rsidR="007E504E" w:rsidRDefault="007F0E07">
            <w:pPr>
              <w:pStyle w:val="DefaultParagraphFont1"/>
              <w:spacing w:before="413" w:line="293" w:lineRule="exact"/>
              <w:ind w:left="144" w:right="360"/>
              <w:textAlignment w:val="baseline"/>
              <w:rPr>
                <w:rFonts w:ascii="Arial" w:eastAsia="Arial" w:hAnsi="Arial"/>
                <w:color w:val="000000"/>
              </w:rPr>
            </w:pPr>
            <w:r>
              <w:rPr>
                <w:rFonts w:ascii="Arial" w:eastAsia="Arial" w:hAnsi="Arial"/>
                <w:color w:val="000000"/>
              </w:rPr>
              <w:t>This Call-Off Contract will include the following Implementation Plan, exit and offboarding plans and milestones:</w:t>
            </w:r>
          </w:p>
          <w:p w14:paraId="6B45C4BA" w14:textId="77777777" w:rsidR="007E504E" w:rsidRDefault="007F0E07">
            <w:pPr>
              <w:pStyle w:val="DefaultParagraphFont1"/>
              <w:numPr>
                <w:ilvl w:val="0"/>
                <w:numId w:val="1"/>
              </w:numPr>
              <w:tabs>
                <w:tab w:val="clear" w:pos="360"/>
                <w:tab w:val="left" w:pos="864"/>
              </w:tabs>
              <w:spacing w:before="303" w:line="254" w:lineRule="exact"/>
              <w:ind w:left="864" w:right="252" w:hanging="360"/>
              <w:textAlignment w:val="baseline"/>
              <w:rPr>
                <w:rFonts w:ascii="Arial" w:eastAsia="Arial" w:hAnsi="Arial"/>
                <w:color w:val="000000"/>
              </w:rPr>
            </w:pPr>
            <w:r>
              <w:rPr>
                <w:rFonts w:ascii="Arial" w:eastAsia="Arial" w:hAnsi="Arial"/>
                <w:color w:val="000000"/>
              </w:rPr>
              <w:t>The payments will not be made unless the acceptance criteria have been met at each of the defined milestones.</w:t>
            </w:r>
          </w:p>
          <w:p w14:paraId="34EF408E" w14:textId="77777777" w:rsidR="007E504E" w:rsidRDefault="007F0E07">
            <w:pPr>
              <w:pStyle w:val="DefaultParagraphFont1"/>
              <w:numPr>
                <w:ilvl w:val="0"/>
                <w:numId w:val="1"/>
              </w:numPr>
              <w:tabs>
                <w:tab w:val="clear" w:pos="360"/>
                <w:tab w:val="left" w:pos="864"/>
              </w:tabs>
              <w:spacing w:before="1" w:after="167" w:line="254" w:lineRule="exact"/>
              <w:ind w:left="864" w:right="108" w:hanging="360"/>
              <w:textAlignment w:val="baseline"/>
              <w:rPr>
                <w:rFonts w:ascii="Arial" w:eastAsia="Arial" w:hAnsi="Arial"/>
                <w:color w:val="000000"/>
              </w:rPr>
            </w:pPr>
            <w:r>
              <w:rPr>
                <w:rFonts w:ascii="Arial" w:eastAsia="Arial" w:hAnsi="Arial"/>
                <w:color w:val="000000"/>
              </w:rPr>
              <w:t>The supplier is responsible for managing the deliverables of the milestones</w:t>
            </w:r>
          </w:p>
        </w:tc>
      </w:tr>
      <w:tr w:rsidR="007E504E" w14:paraId="3000A415" w14:textId="77777777">
        <w:tblPrEx>
          <w:tblCellMar>
            <w:top w:w="0" w:type="dxa"/>
            <w:bottom w:w="0" w:type="dxa"/>
          </w:tblCellMar>
        </w:tblPrEx>
        <w:trPr>
          <w:trHeight w:hRule="exact" w:val="1046"/>
        </w:trPr>
        <w:tc>
          <w:tcPr>
            <w:tcW w:w="2506" w:type="dxa"/>
            <w:tcBorders>
              <w:top w:val="single" w:sz="9" w:space="0" w:color="000000"/>
              <w:left w:val="single" w:sz="9" w:space="0" w:color="000000"/>
              <w:bottom w:val="single" w:sz="9" w:space="0" w:color="000000"/>
              <w:right w:val="single" w:sz="9" w:space="0" w:color="000000"/>
            </w:tcBorders>
            <w:vAlign w:val="center"/>
          </w:tcPr>
          <w:p w14:paraId="5D282CF6" w14:textId="77777777" w:rsidR="007E504E" w:rsidRDefault="007F0E07">
            <w:pPr>
              <w:pStyle w:val="DefaultParagraphFont1"/>
              <w:spacing w:before="444" w:after="333" w:line="254" w:lineRule="exact"/>
              <w:ind w:left="125"/>
              <w:textAlignment w:val="baseline"/>
              <w:rPr>
                <w:rFonts w:ascii="Arial" w:eastAsia="Arial" w:hAnsi="Arial"/>
                <w:b/>
                <w:color w:val="000000"/>
              </w:rPr>
            </w:pPr>
            <w:r>
              <w:rPr>
                <w:rFonts w:ascii="Arial" w:eastAsia="Arial" w:hAnsi="Arial"/>
                <w:b/>
                <w:color w:val="000000"/>
              </w:rPr>
              <w:t>Guarantee</w:t>
            </w:r>
          </w:p>
        </w:tc>
        <w:tc>
          <w:tcPr>
            <w:tcW w:w="710" w:type="dxa"/>
            <w:tcBorders>
              <w:top w:val="single" w:sz="9" w:space="0" w:color="000000"/>
              <w:left w:val="single" w:sz="9" w:space="0" w:color="000000"/>
              <w:bottom w:val="single" w:sz="9" w:space="0" w:color="000000"/>
            </w:tcBorders>
            <w:vAlign w:val="center"/>
          </w:tcPr>
          <w:p w14:paraId="7546AC13" w14:textId="77777777" w:rsidR="007E504E" w:rsidRDefault="007F0E07">
            <w:pPr>
              <w:pStyle w:val="DefaultParagraphFont1"/>
              <w:spacing w:before="446" w:after="334" w:line="251" w:lineRule="exact"/>
              <w:ind w:right="100"/>
              <w:jc w:val="right"/>
              <w:textAlignment w:val="baseline"/>
              <w:rPr>
                <w:rFonts w:ascii="Arial" w:eastAsia="Arial" w:hAnsi="Arial"/>
                <w:color w:val="000000"/>
              </w:rPr>
            </w:pPr>
            <w:r>
              <w:rPr>
                <w:rFonts w:ascii="Arial" w:eastAsia="Arial" w:hAnsi="Arial"/>
                <w:color w:val="000000"/>
              </w:rPr>
              <w:t>N/A</w:t>
            </w:r>
          </w:p>
        </w:tc>
        <w:tc>
          <w:tcPr>
            <w:tcW w:w="6393" w:type="dxa"/>
            <w:tcBorders>
              <w:top w:val="single" w:sz="9" w:space="0" w:color="000000"/>
              <w:bottom w:val="single" w:sz="9" w:space="0" w:color="000000"/>
              <w:right w:val="single" w:sz="9" w:space="0" w:color="000000"/>
            </w:tcBorders>
          </w:tcPr>
          <w:p w14:paraId="53664C76"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bl>
    <w:p w14:paraId="1FC39945" w14:textId="77777777" w:rsidR="007E504E" w:rsidRDefault="007E504E">
      <w:pPr>
        <w:pStyle w:val="DefaultParagraphFont1"/>
        <w:spacing w:after="1120" w:line="20" w:lineRule="exact"/>
      </w:pPr>
    </w:p>
    <w:p w14:paraId="71C258C8" w14:textId="77777777" w:rsidR="007E504E" w:rsidRDefault="007F0E07">
      <w:pPr>
        <w:pStyle w:val="DefaultParagraphFont1"/>
        <w:tabs>
          <w:tab w:val="left" w:pos="2880"/>
        </w:tabs>
        <w:spacing w:before="6" w:line="274" w:lineRule="exact"/>
        <w:ind w:left="1656"/>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r>
      <w:r>
        <w:rPr>
          <w:rFonts w:ascii="Arial" w:eastAsia="Arial" w:hAnsi="Arial"/>
          <w:color w:val="000000"/>
          <w:sz w:val="24"/>
        </w:rPr>
        <w:t>OFFICIAL-SENSITIVE COMMERCIAL</w:t>
      </w:r>
    </w:p>
    <w:p w14:paraId="0562CB0E" w14:textId="77777777" w:rsidR="007E504E" w:rsidRDefault="007E504E">
      <w:pPr>
        <w:pStyle w:val="DefaultParagraphFont1"/>
        <w:sectPr w:rsidR="007E504E">
          <w:pgSz w:w="11923" w:h="16843"/>
          <w:pgMar w:top="160" w:right="1178" w:bottom="567" w:left="977" w:header="720" w:footer="720" w:gutter="0"/>
          <w:cols w:space="720"/>
        </w:sectPr>
      </w:pPr>
    </w:p>
    <w:p w14:paraId="7B5A96AE"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067D891" w14:textId="77777777" w:rsidR="007E504E" w:rsidRDefault="007F0E07">
      <w:pPr>
        <w:pStyle w:val="DefaultParagraphFont1"/>
        <w:spacing w:before="291" w:after="94" w:line="252" w:lineRule="exact"/>
        <w:ind w:left="144"/>
        <w:textAlignment w:val="baseline"/>
        <w:rPr>
          <w:rFonts w:ascii="Arial" w:eastAsia="Arial" w:hAnsi="Arial"/>
          <w:color w:val="000000"/>
        </w:rPr>
      </w:pPr>
      <w:r>
        <w:rPr>
          <w:rFonts w:ascii="Arial" w:eastAsia="Arial" w:hAnsi="Arial"/>
          <w:color w:val="000000"/>
        </w:rPr>
        <w:t>MOD No - 706759450</w:t>
      </w:r>
    </w:p>
    <w:p w14:paraId="34CE0A41" w14:textId="77777777" w:rsidR="007E504E" w:rsidRDefault="007E504E">
      <w:pPr>
        <w:pStyle w:val="DefaultParagraphFont1"/>
        <w:spacing w:before="4" w:line="20" w:lineRule="exact"/>
      </w:pPr>
    </w:p>
    <w:tbl>
      <w:tblPr>
        <w:tblW w:w="0" w:type="auto"/>
        <w:tblInd w:w="53" w:type="dxa"/>
        <w:tblLayout w:type="fixed"/>
        <w:tblCellMar>
          <w:left w:w="0" w:type="dxa"/>
          <w:right w:w="0" w:type="dxa"/>
        </w:tblCellMar>
        <w:tblLook w:val="04A0" w:firstRow="1" w:lastRow="0" w:firstColumn="1" w:lastColumn="0" w:noHBand="0" w:noVBand="1"/>
      </w:tblPr>
      <w:tblGrid>
        <w:gridCol w:w="2506"/>
        <w:gridCol w:w="7103"/>
      </w:tblGrid>
      <w:tr w:rsidR="007E504E" w14:paraId="29458DCB" w14:textId="77777777">
        <w:tblPrEx>
          <w:tblCellMar>
            <w:top w:w="0" w:type="dxa"/>
            <w:bottom w:w="0" w:type="dxa"/>
          </w:tblCellMar>
        </w:tblPrEx>
        <w:trPr>
          <w:trHeight w:hRule="exact" w:val="1133"/>
        </w:trPr>
        <w:tc>
          <w:tcPr>
            <w:tcW w:w="2506" w:type="dxa"/>
            <w:tcBorders>
              <w:top w:val="single" w:sz="9" w:space="0" w:color="000000"/>
              <w:left w:val="single" w:sz="9" w:space="0" w:color="000000"/>
              <w:bottom w:val="single" w:sz="9" w:space="0" w:color="000000"/>
              <w:right w:val="single" w:sz="9" w:space="0" w:color="000000"/>
            </w:tcBorders>
            <w:vAlign w:val="bottom"/>
          </w:tcPr>
          <w:p w14:paraId="0F903110" w14:textId="77777777" w:rsidR="007E504E" w:rsidRDefault="007F0E07">
            <w:pPr>
              <w:pStyle w:val="DefaultParagraphFont1"/>
              <w:spacing w:before="450" w:line="258" w:lineRule="exact"/>
              <w:ind w:left="144"/>
              <w:textAlignment w:val="baseline"/>
              <w:rPr>
                <w:rFonts w:ascii="Arial" w:eastAsia="Arial" w:hAnsi="Arial"/>
                <w:b/>
                <w:color w:val="000000"/>
              </w:rPr>
            </w:pPr>
            <w:r>
              <w:rPr>
                <w:rFonts w:ascii="Arial" w:eastAsia="Arial" w:hAnsi="Arial"/>
                <w:b/>
                <w:color w:val="000000"/>
              </w:rPr>
              <w:t>Warranties,</w:t>
            </w:r>
          </w:p>
          <w:p w14:paraId="2D194890" w14:textId="77777777" w:rsidR="007E504E" w:rsidRDefault="007F0E07">
            <w:pPr>
              <w:pStyle w:val="DefaultParagraphFont1"/>
              <w:spacing w:after="161" w:line="254" w:lineRule="exact"/>
              <w:ind w:left="144"/>
              <w:textAlignment w:val="baseline"/>
              <w:rPr>
                <w:rFonts w:ascii="Arial" w:eastAsia="Arial" w:hAnsi="Arial"/>
                <w:b/>
                <w:color w:val="000000"/>
              </w:rPr>
            </w:pPr>
            <w:r>
              <w:rPr>
                <w:rFonts w:ascii="Arial" w:eastAsia="Arial" w:hAnsi="Arial"/>
                <w:b/>
                <w:color w:val="000000"/>
              </w:rPr>
              <w:t>representations</w:t>
            </w:r>
          </w:p>
        </w:tc>
        <w:tc>
          <w:tcPr>
            <w:tcW w:w="7103" w:type="dxa"/>
            <w:tcBorders>
              <w:top w:val="single" w:sz="9" w:space="0" w:color="000000"/>
              <w:left w:val="single" w:sz="9" w:space="0" w:color="000000"/>
              <w:bottom w:val="single" w:sz="9" w:space="0" w:color="000000"/>
              <w:right w:val="single" w:sz="9" w:space="0" w:color="000000"/>
            </w:tcBorders>
            <w:vAlign w:val="center"/>
          </w:tcPr>
          <w:p w14:paraId="7759889B" w14:textId="77777777" w:rsidR="007E504E" w:rsidRDefault="007F0E07">
            <w:pPr>
              <w:pStyle w:val="DefaultParagraphFont1"/>
              <w:spacing w:before="456" w:after="415" w:line="252" w:lineRule="exact"/>
              <w:ind w:left="105"/>
              <w:textAlignment w:val="baseline"/>
              <w:rPr>
                <w:rFonts w:ascii="Arial" w:eastAsia="Arial" w:hAnsi="Arial"/>
                <w:color w:val="000000"/>
              </w:rPr>
            </w:pPr>
            <w:r>
              <w:rPr>
                <w:rFonts w:ascii="Arial" w:eastAsia="Arial" w:hAnsi="Arial"/>
                <w:color w:val="000000"/>
              </w:rPr>
              <w:t>N/A</w:t>
            </w:r>
          </w:p>
        </w:tc>
      </w:tr>
      <w:tr w:rsidR="007E504E" w14:paraId="199704D1" w14:textId="77777777">
        <w:tblPrEx>
          <w:tblCellMar>
            <w:top w:w="0" w:type="dxa"/>
            <w:bottom w:w="0" w:type="dxa"/>
          </w:tblCellMar>
        </w:tblPrEx>
        <w:trPr>
          <w:trHeight w:hRule="exact" w:val="1632"/>
        </w:trPr>
        <w:tc>
          <w:tcPr>
            <w:tcW w:w="2506" w:type="dxa"/>
            <w:tcBorders>
              <w:top w:val="single" w:sz="9" w:space="0" w:color="000000"/>
              <w:left w:val="single" w:sz="9" w:space="0" w:color="000000"/>
              <w:bottom w:val="single" w:sz="9" w:space="0" w:color="000000"/>
              <w:right w:val="single" w:sz="9" w:space="0" w:color="000000"/>
            </w:tcBorders>
            <w:vAlign w:val="bottom"/>
          </w:tcPr>
          <w:p w14:paraId="22187867" w14:textId="77777777" w:rsidR="007E504E" w:rsidRDefault="007F0E07">
            <w:pPr>
              <w:pStyle w:val="DefaultParagraphFont1"/>
              <w:spacing w:before="429" w:after="170" w:line="258" w:lineRule="exact"/>
              <w:ind w:left="108" w:right="324"/>
              <w:textAlignment w:val="baseline"/>
              <w:rPr>
                <w:rFonts w:ascii="Arial" w:eastAsia="Arial" w:hAnsi="Arial"/>
                <w:b/>
                <w:color w:val="000000"/>
              </w:rPr>
            </w:pPr>
            <w:r>
              <w:rPr>
                <w:rFonts w:ascii="Arial" w:eastAsia="Arial" w:hAnsi="Arial"/>
                <w:b/>
                <w:color w:val="000000"/>
              </w:rPr>
              <w:t>Supplemental requirements in addition to the Call-Off terms</w:t>
            </w:r>
          </w:p>
        </w:tc>
        <w:tc>
          <w:tcPr>
            <w:tcW w:w="7103" w:type="dxa"/>
            <w:tcBorders>
              <w:top w:val="single" w:sz="9" w:space="0" w:color="000000"/>
              <w:left w:val="single" w:sz="9" w:space="0" w:color="000000"/>
              <w:bottom w:val="single" w:sz="9" w:space="0" w:color="000000"/>
              <w:right w:val="single" w:sz="9" w:space="0" w:color="000000"/>
            </w:tcBorders>
          </w:tcPr>
          <w:p w14:paraId="2F5090EE" w14:textId="77777777" w:rsidR="007E504E" w:rsidRDefault="007F0E07">
            <w:pPr>
              <w:pStyle w:val="DefaultParagraphFont1"/>
              <w:spacing w:before="446" w:after="933" w:line="252" w:lineRule="exact"/>
              <w:ind w:left="105"/>
              <w:textAlignment w:val="baseline"/>
              <w:rPr>
                <w:rFonts w:ascii="Arial" w:eastAsia="Arial" w:hAnsi="Arial"/>
                <w:color w:val="000000"/>
              </w:rPr>
            </w:pPr>
            <w:r>
              <w:rPr>
                <w:rFonts w:ascii="Arial" w:eastAsia="Arial" w:hAnsi="Arial"/>
                <w:color w:val="000000"/>
              </w:rPr>
              <w:t>N/A</w:t>
            </w:r>
          </w:p>
        </w:tc>
      </w:tr>
      <w:tr w:rsidR="007E504E" w14:paraId="0FB00092" w14:textId="77777777">
        <w:tblPrEx>
          <w:tblCellMar>
            <w:top w:w="0" w:type="dxa"/>
            <w:bottom w:w="0" w:type="dxa"/>
          </w:tblCellMar>
        </w:tblPrEx>
        <w:trPr>
          <w:trHeight w:hRule="exact" w:val="869"/>
        </w:trPr>
        <w:tc>
          <w:tcPr>
            <w:tcW w:w="2506" w:type="dxa"/>
            <w:tcBorders>
              <w:top w:val="single" w:sz="9" w:space="0" w:color="000000"/>
              <w:left w:val="single" w:sz="9" w:space="0" w:color="000000"/>
              <w:bottom w:val="single" w:sz="9" w:space="0" w:color="000000"/>
              <w:right w:val="single" w:sz="9" w:space="0" w:color="000000"/>
            </w:tcBorders>
            <w:vAlign w:val="bottom"/>
          </w:tcPr>
          <w:p w14:paraId="0EF0C832" w14:textId="77777777" w:rsidR="007E504E" w:rsidRDefault="007F0E07">
            <w:pPr>
              <w:pStyle w:val="DefaultParagraphFont1"/>
              <w:spacing w:before="440" w:after="165" w:line="258" w:lineRule="exact"/>
              <w:ind w:left="120"/>
              <w:textAlignment w:val="baseline"/>
              <w:rPr>
                <w:rFonts w:ascii="Arial" w:eastAsia="Arial" w:hAnsi="Arial"/>
                <w:b/>
                <w:color w:val="000000"/>
              </w:rPr>
            </w:pPr>
            <w:r>
              <w:rPr>
                <w:rFonts w:ascii="Arial" w:eastAsia="Arial" w:hAnsi="Arial"/>
                <w:b/>
                <w:color w:val="000000"/>
              </w:rPr>
              <w:t>Alternative clauses</w:t>
            </w:r>
          </w:p>
        </w:tc>
        <w:tc>
          <w:tcPr>
            <w:tcW w:w="7103" w:type="dxa"/>
            <w:tcBorders>
              <w:top w:val="single" w:sz="9" w:space="0" w:color="000000"/>
              <w:left w:val="single" w:sz="9" w:space="0" w:color="000000"/>
              <w:bottom w:val="single" w:sz="9" w:space="0" w:color="000000"/>
              <w:right w:val="single" w:sz="9" w:space="0" w:color="000000"/>
            </w:tcBorders>
            <w:vAlign w:val="bottom"/>
          </w:tcPr>
          <w:p w14:paraId="0DAEB215" w14:textId="77777777" w:rsidR="007E504E" w:rsidRDefault="007F0E07">
            <w:pPr>
              <w:pStyle w:val="DefaultParagraphFont1"/>
              <w:spacing w:before="446" w:after="165" w:line="252" w:lineRule="exact"/>
              <w:ind w:left="105"/>
              <w:textAlignment w:val="baseline"/>
              <w:rPr>
                <w:rFonts w:ascii="Arial" w:eastAsia="Arial" w:hAnsi="Arial"/>
                <w:color w:val="000000"/>
              </w:rPr>
            </w:pPr>
            <w:r>
              <w:rPr>
                <w:rFonts w:ascii="Arial" w:eastAsia="Arial" w:hAnsi="Arial"/>
                <w:color w:val="000000"/>
              </w:rPr>
              <w:t>N/A</w:t>
            </w:r>
          </w:p>
        </w:tc>
      </w:tr>
      <w:tr w:rsidR="007E504E" w14:paraId="074DA64E" w14:textId="77777777">
        <w:tblPrEx>
          <w:tblCellMar>
            <w:top w:w="0" w:type="dxa"/>
            <w:bottom w:w="0" w:type="dxa"/>
          </w:tblCellMar>
        </w:tblPrEx>
        <w:trPr>
          <w:trHeight w:hRule="exact" w:val="1939"/>
        </w:trPr>
        <w:tc>
          <w:tcPr>
            <w:tcW w:w="2506" w:type="dxa"/>
            <w:tcBorders>
              <w:top w:val="single" w:sz="9" w:space="0" w:color="000000"/>
              <w:left w:val="single" w:sz="9" w:space="0" w:color="000000"/>
              <w:bottom w:val="single" w:sz="9" w:space="0" w:color="000000"/>
              <w:right w:val="single" w:sz="9" w:space="0" w:color="000000"/>
            </w:tcBorders>
            <w:vAlign w:val="bottom"/>
          </w:tcPr>
          <w:p w14:paraId="0A3A52B4" w14:textId="77777777" w:rsidR="007E504E" w:rsidRDefault="007F0E07">
            <w:pPr>
              <w:pStyle w:val="DefaultParagraphFont1"/>
              <w:spacing w:before="428" w:after="170" w:line="268" w:lineRule="exact"/>
              <w:ind w:left="108" w:right="216"/>
              <w:textAlignment w:val="baseline"/>
              <w:rPr>
                <w:rFonts w:ascii="Arial" w:eastAsia="Arial" w:hAnsi="Arial"/>
                <w:b/>
                <w:color w:val="000000"/>
              </w:rPr>
            </w:pPr>
            <w:r>
              <w:rPr>
                <w:rFonts w:ascii="Arial" w:eastAsia="Arial" w:hAnsi="Arial"/>
                <w:b/>
                <w:color w:val="000000"/>
              </w:rPr>
              <w:t>Buyer specific amendments to/refinements of the Call-Off Contract terms</w:t>
            </w:r>
          </w:p>
        </w:tc>
        <w:tc>
          <w:tcPr>
            <w:tcW w:w="7103" w:type="dxa"/>
            <w:tcBorders>
              <w:top w:val="single" w:sz="9" w:space="0" w:color="000000"/>
              <w:left w:val="single" w:sz="9" w:space="0" w:color="000000"/>
              <w:bottom w:val="single" w:sz="9" w:space="0" w:color="000000"/>
              <w:right w:val="single" w:sz="9" w:space="0" w:color="000000"/>
            </w:tcBorders>
          </w:tcPr>
          <w:p w14:paraId="7B0544C0" w14:textId="77777777" w:rsidR="007E504E" w:rsidRDefault="007F0E07">
            <w:pPr>
              <w:pStyle w:val="DefaultParagraphFont1"/>
              <w:spacing w:before="441" w:after="1245" w:line="252" w:lineRule="exact"/>
              <w:ind w:left="105"/>
              <w:textAlignment w:val="baseline"/>
              <w:rPr>
                <w:rFonts w:ascii="Arial" w:eastAsia="Arial" w:hAnsi="Arial"/>
                <w:color w:val="000000"/>
              </w:rPr>
            </w:pPr>
            <w:r>
              <w:rPr>
                <w:rFonts w:ascii="Arial" w:eastAsia="Arial" w:hAnsi="Arial"/>
                <w:color w:val="000000"/>
              </w:rPr>
              <w:t>N/A</w:t>
            </w:r>
          </w:p>
        </w:tc>
      </w:tr>
      <w:tr w:rsidR="007E504E" w14:paraId="4ED3088F" w14:textId="77777777">
        <w:tblPrEx>
          <w:tblCellMar>
            <w:top w:w="0" w:type="dxa"/>
            <w:bottom w:w="0" w:type="dxa"/>
          </w:tblCellMar>
        </w:tblPrEx>
        <w:trPr>
          <w:trHeight w:hRule="exact" w:val="1238"/>
        </w:trPr>
        <w:tc>
          <w:tcPr>
            <w:tcW w:w="2506" w:type="dxa"/>
            <w:tcBorders>
              <w:top w:val="single" w:sz="9" w:space="0" w:color="000000"/>
              <w:left w:val="single" w:sz="9" w:space="0" w:color="000000"/>
              <w:bottom w:val="single" w:sz="9" w:space="0" w:color="000000"/>
              <w:right w:val="single" w:sz="9" w:space="0" w:color="000000"/>
            </w:tcBorders>
            <w:vAlign w:val="center"/>
          </w:tcPr>
          <w:p w14:paraId="5E14C3F4" w14:textId="77777777" w:rsidR="007E504E" w:rsidRDefault="007F0E07">
            <w:pPr>
              <w:pStyle w:val="DefaultParagraphFont1"/>
              <w:spacing w:before="436" w:after="286" w:line="258" w:lineRule="exact"/>
              <w:ind w:left="108" w:right="468"/>
              <w:textAlignment w:val="baseline"/>
              <w:rPr>
                <w:rFonts w:ascii="Arial" w:eastAsia="Arial" w:hAnsi="Arial"/>
                <w:b/>
                <w:color w:val="000000"/>
              </w:rPr>
            </w:pPr>
            <w:r>
              <w:rPr>
                <w:rFonts w:ascii="Arial" w:eastAsia="Arial" w:hAnsi="Arial"/>
                <w:b/>
                <w:color w:val="000000"/>
              </w:rPr>
              <w:t>Personal Data and Data Subjects</w:t>
            </w:r>
          </w:p>
        </w:tc>
        <w:tc>
          <w:tcPr>
            <w:tcW w:w="7103" w:type="dxa"/>
            <w:tcBorders>
              <w:top w:val="single" w:sz="9" w:space="0" w:color="000000"/>
              <w:left w:val="single" w:sz="9" w:space="0" w:color="000000"/>
              <w:bottom w:val="single" w:sz="9" w:space="0" w:color="000000"/>
              <w:right w:val="single" w:sz="9" w:space="0" w:color="000000"/>
            </w:tcBorders>
          </w:tcPr>
          <w:p w14:paraId="4C275CE2" w14:textId="77777777" w:rsidR="007E504E" w:rsidRDefault="007F0E07">
            <w:pPr>
              <w:pStyle w:val="DefaultParagraphFont1"/>
              <w:spacing w:before="391" w:after="233" w:line="307" w:lineRule="exact"/>
              <w:ind w:left="108" w:right="1512"/>
              <w:textAlignment w:val="baseline"/>
              <w:rPr>
                <w:rFonts w:ascii="Arial" w:eastAsia="Arial" w:hAnsi="Arial"/>
                <w:color w:val="000000"/>
              </w:rPr>
            </w:pPr>
            <w:r>
              <w:rPr>
                <w:rFonts w:ascii="Arial" w:eastAsia="Arial" w:hAnsi="Arial"/>
                <w:color w:val="000000"/>
              </w:rPr>
              <w:t>Confirm whether Annex 1 (and Annex 2, if applicable) of Schedule 7 is being used: Annex 1</w:t>
            </w:r>
          </w:p>
        </w:tc>
      </w:tr>
      <w:tr w:rsidR="007E504E" w14:paraId="2420215F" w14:textId="77777777">
        <w:tblPrEx>
          <w:tblCellMar>
            <w:top w:w="0" w:type="dxa"/>
            <w:bottom w:w="0" w:type="dxa"/>
          </w:tblCellMar>
        </w:tblPrEx>
        <w:trPr>
          <w:trHeight w:hRule="exact" w:val="869"/>
        </w:trPr>
        <w:tc>
          <w:tcPr>
            <w:tcW w:w="2506" w:type="dxa"/>
            <w:tcBorders>
              <w:top w:val="single" w:sz="9" w:space="0" w:color="000000"/>
              <w:left w:val="single" w:sz="9" w:space="0" w:color="000000"/>
              <w:bottom w:val="single" w:sz="9" w:space="0" w:color="000000"/>
              <w:right w:val="single" w:sz="9" w:space="0" w:color="000000"/>
            </w:tcBorders>
            <w:vAlign w:val="bottom"/>
          </w:tcPr>
          <w:p w14:paraId="1FE95C16" w14:textId="77777777" w:rsidR="007E504E" w:rsidRDefault="007F0E07">
            <w:pPr>
              <w:pStyle w:val="DefaultParagraphFont1"/>
              <w:spacing w:before="440" w:after="166" w:line="258" w:lineRule="exact"/>
              <w:ind w:left="120"/>
              <w:textAlignment w:val="baseline"/>
              <w:rPr>
                <w:rFonts w:ascii="Arial" w:eastAsia="Arial" w:hAnsi="Arial"/>
                <w:b/>
                <w:color w:val="000000"/>
              </w:rPr>
            </w:pPr>
            <w:r>
              <w:rPr>
                <w:rFonts w:ascii="Arial" w:eastAsia="Arial" w:hAnsi="Arial"/>
                <w:b/>
                <w:color w:val="000000"/>
              </w:rPr>
              <w:t>Intellectual Property</w:t>
            </w:r>
          </w:p>
        </w:tc>
        <w:tc>
          <w:tcPr>
            <w:tcW w:w="7103" w:type="dxa"/>
            <w:tcBorders>
              <w:top w:val="single" w:sz="9" w:space="0" w:color="000000"/>
              <w:left w:val="single" w:sz="9" w:space="0" w:color="000000"/>
              <w:bottom w:val="single" w:sz="9" w:space="0" w:color="000000"/>
              <w:right w:val="single" w:sz="9" w:space="0" w:color="000000"/>
            </w:tcBorders>
            <w:vAlign w:val="bottom"/>
          </w:tcPr>
          <w:p w14:paraId="7D318330" w14:textId="77777777" w:rsidR="007E504E" w:rsidRDefault="007F0E07">
            <w:pPr>
              <w:pStyle w:val="DefaultParagraphFont1"/>
              <w:spacing w:before="446" w:after="166" w:line="252" w:lineRule="exact"/>
              <w:ind w:left="105"/>
              <w:textAlignment w:val="baseline"/>
              <w:rPr>
                <w:rFonts w:ascii="Arial" w:eastAsia="Arial" w:hAnsi="Arial"/>
                <w:color w:val="000000"/>
              </w:rPr>
            </w:pPr>
            <w:r>
              <w:rPr>
                <w:rFonts w:ascii="Arial" w:eastAsia="Arial" w:hAnsi="Arial"/>
                <w:color w:val="000000"/>
              </w:rPr>
              <w:t>N/A</w:t>
            </w:r>
          </w:p>
        </w:tc>
      </w:tr>
      <w:tr w:rsidR="007E504E" w14:paraId="21CBA596" w14:textId="77777777">
        <w:tblPrEx>
          <w:tblCellMar>
            <w:top w:w="0" w:type="dxa"/>
            <w:bottom w:w="0" w:type="dxa"/>
          </w:tblCellMar>
        </w:tblPrEx>
        <w:trPr>
          <w:trHeight w:hRule="exact" w:val="1766"/>
        </w:trPr>
        <w:tc>
          <w:tcPr>
            <w:tcW w:w="2506" w:type="dxa"/>
            <w:tcBorders>
              <w:top w:val="single" w:sz="9" w:space="0" w:color="000000"/>
              <w:left w:val="single" w:sz="9" w:space="0" w:color="000000"/>
              <w:bottom w:val="single" w:sz="9" w:space="0" w:color="000000"/>
              <w:right w:val="single" w:sz="9" w:space="0" w:color="000000"/>
            </w:tcBorders>
          </w:tcPr>
          <w:p w14:paraId="20AA5965" w14:textId="77777777" w:rsidR="007E504E" w:rsidRDefault="007F0E07">
            <w:pPr>
              <w:pStyle w:val="DefaultParagraphFont1"/>
              <w:spacing w:before="435" w:after="1058" w:line="258" w:lineRule="exact"/>
              <w:ind w:left="120"/>
              <w:textAlignment w:val="baseline"/>
              <w:rPr>
                <w:rFonts w:ascii="Arial" w:eastAsia="Arial" w:hAnsi="Arial"/>
                <w:b/>
                <w:color w:val="000000"/>
              </w:rPr>
            </w:pPr>
            <w:r>
              <w:rPr>
                <w:rFonts w:ascii="Arial" w:eastAsia="Arial" w:hAnsi="Arial"/>
                <w:b/>
                <w:color w:val="000000"/>
              </w:rPr>
              <w:t>Social Value</w:t>
            </w:r>
          </w:p>
        </w:tc>
        <w:tc>
          <w:tcPr>
            <w:tcW w:w="7103" w:type="dxa"/>
            <w:tcBorders>
              <w:top w:val="single" w:sz="9" w:space="0" w:color="000000"/>
              <w:left w:val="single" w:sz="9" w:space="0" w:color="000000"/>
              <w:bottom w:val="single" w:sz="9" w:space="0" w:color="000000"/>
              <w:right w:val="single" w:sz="9" w:space="0" w:color="000000"/>
            </w:tcBorders>
            <w:vAlign w:val="center"/>
          </w:tcPr>
          <w:p w14:paraId="1C470BB3" w14:textId="77777777" w:rsidR="007E504E" w:rsidRDefault="007F0E07">
            <w:pPr>
              <w:pStyle w:val="DefaultParagraphFont1"/>
              <w:spacing w:before="429" w:line="264" w:lineRule="exact"/>
              <w:ind w:left="144" w:right="648"/>
              <w:textAlignment w:val="baseline"/>
              <w:rPr>
                <w:rFonts w:ascii="Arial" w:eastAsia="Arial" w:hAnsi="Arial"/>
                <w:color w:val="000000"/>
              </w:rPr>
            </w:pPr>
            <w:r>
              <w:rPr>
                <w:rFonts w:ascii="Arial" w:eastAsia="Arial" w:hAnsi="Arial"/>
                <w:color w:val="000000"/>
              </w:rPr>
              <w:t xml:space="preserve">Theme 3. Fighting Climate Change </w:t>
            </w:r>
            <w:r>
              <w:rPr>
                <w:rFonts w:ascii="Arial" w:eastAsia="Arial" w:hAnsi="Arial"/>
                <w:color w:val="000000"/>
                <w:sz w:val="24"/>
              </w:rPr>
              <w:t xml:space="preserve">– </w:t>
            </w:r>
            <w:r>
              <w:rPr>
                <w:rFonts w:ascii="Arial" w:eastAsia="Arial" w:hAnsi="Arial"/>
                <w:color w:val="000000"/>
              </w:rPr>
              <w:t>Effective stewardship of the Environment - MAC 4.2: Influence environmental protection and improvement</w:t>
            </w:r>
          </w:p>
          <w:p w14:paraId="6AC28EDF" w14:textId="77777777" w:rsidR="007E504E" w:rsidRDefault="007F0E07">
            <w:pPr>
              <w:pStyle w:val="DefaultParagraphFont1"/>
              <w:spacing w:before="55" w:after="223" w:line="252" w:lineRule="exact"/>
              <w:ind w:left="72"/>
              <w:textAlignment w:val="baseline"/>
              <w:rPr>
                <w:rFonts w:ascii="Arial" w:eastAsia="Arial" w:hAnsi="Arial"/>
                <w:color w:val="000000"/>
              </w:rPr>
            </w:pPr>
            <w:r>
              <w:rPr>
                <w:rFonts w:ascii="Arial" w:eastAsia="Arial" w:hAnsi="Arial"/>
                <w:color w:val="000000"/>
              </w:rPr>
              <w:t>As detailed in Glider SVM proposal dated Feb 2023.</w:t>
            </w:r>
          </w:p>
        </w:tc>
      </w:tr>
    </w:tbl>
    <w:p w14:paraId="62EBF3C5" w14:textId="77777777" w:rsidR="007E504E" w:rsidRDefault="007E504E">
      <w:pPr>
        <w:pStyle w:val="DefaultParagraphFont1"/>
        <w:spacing w:after="351" w:line="20" w:lineRule="exact"/>
      </w:pPr>
    </w:p>
    <w:p w14:paraId="09F0C5BA" w14:textId="77777777" w:rsidR="007E504E" w:rsidRDefault="007F0E07">
      <w:pPr>
        <w:pStyle w:val="DefaultParagraphFont1"/>
        <w:tabs>
          <w:tab w:val="left" w:pos="864"/>
        </w:tabs>
        <w:spacing w:before="2" w:line="319" w:lineRule="exact"/>
        <w:ind w:left="144"/>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Formation of contract</w:t>
      </w:r>
    </w:p>
    <w:p w14:paraId="594D0A47" w14:textId="77777777" w:rsidR="007E504E" w:rsidRDefault="007F0E07">
      <w:pPr>
        <w:pStyle w:val="DefaultParagraphFont1"/>
        <w:tabs>
          <w:tab w:val="left" w:pos="864"/>
        </w:tabs>
        <w:spacing w:before="50" w:line="307" w:lineRule="exact"/>
        <w:ind w:left="864" w:right="144" w:hanging="720"/>
        <w:jc w:val="both"/>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 xml:space="preserve">By signing and returning this Order Form (Part A), the Supplier agrees to </w:t>
      </w:r>
      <w:proofErr w:type="gramStart"/>
      <w:r>
        <w:rPr>
          <w:rFonts w:ascii="Arial" w:eastAsia="Arial" w:hAnsi="Arial"/>
          <w:color w:val="000000"/>
        </w:rPr>
        <w:t>enter into</w:t>
      </w:r>
      <w:proofErr w:type="gramEnd"/>
      <w:r>
        <w:rPr>
          <w:rFonts w:ascii="Arial" w:eastAsia="Arial" w:hAnsi="Arial"/>
          <w:color w:val="000000"/>
        </w:rPr>
        <w:t xml:space="preserve"> a Call-Off Contract with the Buyer.</w:t>
      </w:r>
    </w:p>
    <w:p w14:paraId="7786CE11" w14:textId="77777777" w:rsidR="007E504E" w:rsidRDefault="007F0E07">
      <w:pPr>
        <w:pStyle w:val="DefaultParagraphFont1"/>
        <w:tabs>
          <w:tab w:val="left" w:pos="864"/>
        </w:tabs>
        <w:spacing w:before="303" w:line="307" w:lineRule="exact"/>
        <w:ind w:left="864" w:right="288" w:hanging="720"/>
        <w:jc w:val="both"/>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they have read the Order Form (Part A) and the Call-Off Contract terms and by signing below agree to be boun</w:t>
      </w:r>
      <w:r>
        <w:rPr>
          <w:rFonts w:ascii="Arial" w:eastAsia="Arial" w:hAnsi="Arial"/>
          <w:color w:val="000000"/>
        </w:rPr>
        <w:t>d by this Call-Off Contract.</w:t>
      </w:r>
    </w:p>
    <w:p w14:paraId="3142C707" w14:textId="77777777" w:rsidR="007E504E" w:rsidRDefault="007F0E07">
      <w:pPr>
        <w:pStyle w:val="DefaultParagraphFont1"/>
        <w:tabs>
          <w:tab w:val="left" w:pos="864"/>
        </w:tabs>
        <w:spacing w:before="301" w:line="308" w:lineRule="exact"/>
        <w:ind w:left="864" w:right="288" w:hanging="720"/>
        <w:jc w:val="both"/>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This Call-Off Contract will be formed when the Buyer acknowledges receipt of the signed copy of the Order Form from the Supplier.</w:t>
      </w:r>
    </w:p>
    <w:p w14:paraId="100541D4" w14:textId="77777777" w:rsidR="007E504E" w:rsidRDefault="007F0E07">
      <w:pPr>
        <w:pStyle w:val="DefaultParagraphFont1"/>
        <w:tabs>
          <w:tab w:val="left" w:pos="864"/>
        </w:tabs>
        <w:spacing w:before="304" w:line="305" w:lineRule="exact"/>
        <w:ind w:left="864" w:right="72" w:hanging="720"/>
        <w:textAlignment w:val="baseline"/>
        <w:rPr>
          <w:rFonts w:ascii="Arial" w:eastAsia="Arial" w:hAnsi="Arial"/>
          <w:color w:val="000000"/>
          <w:spacing w:val="-2"/>
        </w:rPr>
      </w:pPr>
      <w:r>
        <w:rPr>
          <w:rFonts w:ascii="Arial" w:eastAsia="Arial" w:hAnsi="Arial"/>
          <w:color w:val="000000"/>
          <w:spacing w:val="-2"/>
        </w:rPr>
        <w:t>1.4</w:t>
      </w:r>
      <w:r>
        <w:rPr>
          <w:rFonts w:ascii="Arial" w:eastAsia="Arial" w:hAnsi="Arial"/>
          <w:color w:val="000000"/>
          <w:spacing w:val="-2"/>
        </w:rPr>
        <w:tab/>
        <w:t xml:space="preserve">In cases of any ambiguity or conflict, the terms and conditions of the Call-Off Contract </w:t>
      </w:r>
      <w:r>
        <w:rPr>
          <w:rFonts w:ascii="Arial" w:eastAsia="Arial" w:hAnsi="Arial"/>
          <w:color w:val="000000"/>
          <w:spacing w:val="-2"/>
        </w:rPr>
        <w:t>(Part B) and Order Form (Part A) will supersede those of the Supplier Terms and Conditions as per the order of precedence set out in clause 8.3 of the Framework Agreement.</w:t>
      </w:r>
    </w:p>
    <w:p w14:paraId="1E2359E5" w14:textId="77777777" w:rsidR="007E504E" w:rsidRDefault="007F0E07">
      <w:pPr>
        <w:pStyle w:val="DefaultParagraphFont1"/>
        <w:tabs>
          <w:tab w:val="left" w:pos="2880"/>
        </w:tabs>
        <w:spacing w:before="625" w:line="274" w:lineRule="exact"/>
        <w:ind w:left="1656"/>
        <w:textAlignment w:val="baseline"/>
        <w:rPr>
          <w:rFonts w:ascii="Arial" w:eastAsia="Arial" w:hAnsi="Arial"/>
          <w:color w:val="000000"/>
        </w:rPr>
      </w:pPr>
      <w:r>
        <w:rPr>
          <w:rFonts w:ascii="Arial" w:eastAsia="Arial" w:hAnsi="Arial"/>
          <w:color w:val="000000"/>
        </w:rPr>
        <w:t>8</w:t>
      </w:r>
      <w:r>
        <w:rPr>
          <w:rFonts w:ascii="Arial" w:eastAsia="Arial" w:hAnsi="Arial"/>
          <w:color w:val="000000"/>
        </w:rPr>
        <w:tab/>
      </w:r>
      <w:r>
        <w:rPr>
          <w:rFonts w:ascii="Arial" w:eastAsia="Arial" w:hAnsi="Arial"/>
          <w:color w:val="000000"/>
          <w:sz w:val="24"/>
        </w:rPr>
        <w:t>OFFICIAL-SENSITIVE COMMERCIAL</w:t>
      </w:r>
    </w:p>
    <w:p w14:paraId="6D98A12B" w14:textId="77777777" w:rsidR="007E504E" w:rsidRDefault="007E504E">
      <w:pPr>
        <w:pStyle w:val="DefaultParagraphFont1"/>
        <w:sectPr w:rsidR="007E504E">
          <w:pgSz w:w="11923" w:h="16843"/>
          <w:pgMar w:top="160" w:right="1171" w:bottom="567" w:left="984" w:header="720" w:footer="720" w:gutter="0"/>
          <w:cols w:space="720"/>
        </w:sectPr>
      </w:pPr>
    </w:p>
    <w:p w14:paraId="5465DAB4" w14:textId="77777777" w:rsidR="007E504E" w:rsidRDefault="007F0E07">
      <w:pPr>
        <w:pStyle w:val="DefaultParagraphFont1"/>
        <w:spacing w:before="9" w:after="277"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2946DB82" w14:textId="77777777" w:rsidR="007E504E" w:rsidRDefault="007E504E">
      <w:pPr>
        <w:pStyle w:val="DefaultParagraphFont1"/>
        <w:spacing w:before="9" w:after="277" w:line="274" w:lineRule="exact"/>
        <w:sectPr w:rsidR="007E504E">
          <w:pgSz w:w="11923" w:h="16843"/>
          <w:pgMar w:top="160" w:right="3935" w:bottom="567" w:left="3888" w:header="720" w:footer="720" w:gutter="0"/>
          <w:cols w:space="720"/>
        </w:sectPr>
      </w:pPr>
    </w:p>
    <w:p w14:paraId="13908AFB" w14:textId="77777777" w:rsidR="007E504E" w:rsidRDefault="007F0E07">
      <w:pPr>
        <w:pStyle w:val="DefaultParagraphFont1"/>
        <w:spacing w:before="2" w:line="252" w:lineRule="exact"/>
        <w:ind w:left="288"/>
        <w:textAlignment w:val="baseline"/>
        <w:rPr>
          <w:rFonts w:ascii="Arial" w:eastAsia="Arial" w:hAnsi="Arial"/>
          <w:color w:val="000000"/>
        </w:rPr>
      </w:pPr>
      <w:r>
        <w:rPr>
          <w:rFonts w:ascii="Arial" w:eastAsia="Arial" w:hAnsi="Arial"/>
          <w:color w:val="000000"/>
        </w:rPr>
        <w:t>MOD No - 706759450</w:t>
      </w:r>
    </w:p>
    <w:p w14:paraId="06794AA2" w14:textId="77777777" w:rsidR="007E504E" w:rsidRDefault="007F0E07">
      <w:pPr>
        <w:pStyle w:val="DefaultParagraphFont1"/>
        <w:tabs>
          <w:tab w:val="decimal" w:pos="504"/>
          <w:tab w:val="left" w:pos="1008"/>
        </w:tabs>
        <w:spacing w:before="141" w:line="322" w:lineRule="exact"/>
        <w:ind w:left="288"/>
        <w:textAlignment w:val="baseline"/>
        <w:rPr>
          <w:rFonts w:ascii="Arial" w:eastAsia="Arial" w:hAnsi="Arial"/>
          <w:color w:val="000000"/>
          <w:sz w:val="28"/>
        </w:rPr>
      </w:pPr>
      <w:r>
        <w:rPr>
          <w:rFonts w:ascii="Arial" w:eastAsia="Arial" w:hAnsi="Arial"/>
          <w:color w:val="000000"/>
          <w:sz w:val="28"/>
        </w:rPr>
        <w:tab/>
        <w:t>2.</w:t>
      </w:r>
      <w:r>
        <w:rPr>
          <w:rFonts w:ascii="Arial" w:eastAsia="Arial" w:hAnsi="Arial"/>
          <w:color w:val="000000"/>
          <w:sz w:val="28"/>
        </w:rPr>
        <w:tab/>
        <w:t>Background to the agreement</w:t>
      </w:r>
    </w:p>
    <w:p w14:paraId="1D159BE8" w14:textId="77777777" w:rsidR="007E504E" w:rsidRDefault="007F0E07">
      <w:pPr>
        <w:pStyle w:val="DefaultParagraphFont1"/>
        <w:tabs>
          <w:tab w:val="decimal" w:pos="504"/>
          <w:tab w:val="left" w:pos="936"/>
        </w:tabs>
        <w:spacing w:before="101" w:line="252" w:lineRule="exact"/>
        <w:ind w:left="288"/>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Supplier is a provider of G-Cloud Services and agreed to provide the Services under</w:t>
      </w:r>
    </w:p>
    <w:p w14:paraId="6B2BACF7" w14:textId="77777777" w:rsidR="007E504E" w:rsidRDefault="007F0E07">
      <w:pPr>
        <w:pStyle w:val="DefaultParagraphFont1"/>
        <w:spacing w:before="51" w:line="252" w:lineRule="exact"/>
        <w:ind w:left="936"/>
        <w:textAlignment w:val="baseline"/>
        <w:rPr>
          <w:rFonts w:ascii="Arial" w:eastAsia="Arial" w:hAnsi="Arial"/>
          <w:color w:val="000000"/>
        </w:rPr>
      </w:pPr>
      <w:r>
        <w:rPr>
          <w:rFonts w:ascii="Arial" w:eastAsia="Arial" w:hAnsi="Arial"/>
          <w:color w:val="000000"/>
        </w:rPr>
        <w:t>the terms of Framework Agreement number RM1557.13.</w:t>
      </w:r>
    </w:p>
    <w:p w14:paraId="210FC6E4" w14:textId="77777777" w:rsidR="007E504E" w:rsidRDefault="007F0E07">
      <w:pPr>
        <w:pStyle w:val="DefaultParagraphFont1"/>
        <w:tabs>
          <w:tab w:val="decimal" w:pos="504"/>
          <w:tab w:val="left" w:pos="936"/>
        </w:tabs>
        <w:spacing w:before="362" w:after="319" w:line="252" w:lineRule="exact"/>
        <w:ind w:left="288"/>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Buyer pr</w:t>
      </w:r>
      <w:r>
        <w:rPr>
          <w:rFonts w:ascii="Arial" w:eastAsia="Arial" w:hAnsi="Arial"/>
          <w:color w:val="000000"/>
        </w:rPr>
        <w:t>ovided an Order Form for Services to the Supplier</w:t>
      </w:r>
    </w:p>
    <w:p w14:paraId="5997CC1D" w14:textId="77777777" w:rsidR="007E504E" w:rsidRDefault="007E504E">
      <w:pPr>
        <w:pStyle w:val="DefaultParagraphFont1"/>
        <w:spacing w:before="4" w:line="20" w:lineRule="exact"/>
      </w:pPr>
    </w:p>
    <w:tbl>
      <w:tblPr>
        <w:tblW w:w="0" w:type="auto"/>
        <w:tblInd w:w="194" w:type="dxa"/>
        <w:tblLayout w:type="fixed"/>
        <w:tblCellMar>
          <w:left w:w="0" w:type="dxa"/>
          <w:right w:w="0" w:type="dxa"/>
        </w:tblCellMar>
        <w:tblLook w:val="04A0" w:firstRow="1" w:lastRow="0" w:firstColumn="1" w:lastColumn="0" w:noHBand="0" w:noVBand="1"/>
      </w:tblPr>
      <w:tblGrid>
        <w:gridCol w:w="1810"/>
        <w:gridCol w:w="3542"/>
        <w:gridCol w:w="3557"/>
      </w:tblGrid>
      <w:tr w:rsidR="007E504E" w14:paraId="06C8F56A" w14:textId="77777777" w:rsidTr="457F64D7">
        <w:tblPrEx>
          <w:tblCellMar>
            <w:top w:w="0" w:type="dxa"/>
            <w:bottom w:w="0" w:type="dxa"/>
          </w:tblCellMar>
        </w:tblPrEx>
        <w:trPr>
          <w:trHeight w:hRule="exact" w:val="1133"/>
        </w:trPr>
        <w:tc>
          <w:tcPr>
            <w:tcW w:w="1810"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41FB3B19" w14:textId="77777777" w:rsidR="007E504E" w:rsidRDefault="007E504E" w:rsidP="457F64D7">
            <w:pPr>
              <w:pStyle w:val="DefaultParagraphFont1"/>
              <w:spacing w:before="715" w:after="156" w:line="252" w:lineRule="exact"/>
              <w:ind w:left="120"/>
              <w:textAlignment w:val="baseline"/>
              <w:rPr>
                <w:rFonts w:ascii="Arial" w:eastAsia="Arial" w:hAnsi="Arial"/>
                <w:b/>
                <w:bCs/>
                <w:color w:val="000000"/>
              </w:rPr>
            </w:pPr>
          </w:p>
        </w:tc>
        <w:tc>
          <w:tcPr>
            <w:tcW w:w="3542"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44C08853" w14:textId="77777777" w:rsidR="007E504E" w:rsidRDefault="007E504E" w:rsidP="457F64D7">
            <w:pPr>
              <w:pStyle w:val="DefaultParagraphFont1"/>
              <w:spacing w:before="715" w:after="156" w:line="252" w:lineRule="exact"/>
              <w:ind w:left="119"/>
              <w:textAlignment w:val="baseline"/>
              <w:rPr>
                <w:rFonts w:ascii="Arial" w:eastAsia="Arial" w:hAnsi="Arial"/>
                <w:color w:val="000000"/>
              </w:rPr>
            </w:pPr>
          </w:p>
        </w:tc>
        <w:tc>
          <w:tcPr>
            <w:tcW w:w="3557"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0B7AEFF4" w14:textId="77777777" w:rsidR="007E504E" w:rsidRDefault="007E504E" w:rsidP="457F64D7">
            <w:pPr>
              <w:pStyle w:val="DefaultParagraphFont1"/>
              <w:spacing w:before="715" w:after="156" w:line="252" w:lineRule="exact"/>
              <w:ind w:left="120"/>
              <w:textAlignment w:val="baseline"/>
              <w:rPr>
                <w:rFonts w:ascii="Arial" w:eastAsia="Arial" w:hAnsi="Arial"/>
                <w:color w:val="000000"/>
              </w:rPr>
            </w:pPr>
          </w:p>
        </w:tc>
      </w:tr>
      <w:tr w:rsidR="007E504E" w14:paraId="5A137D7D" w14:textId="77777777" w:rsidTr="457F64D7">
        <w:tblPrEx>
          <w:tblCellMar>
            <w:top w:w="0" w:type="dxa"/>
            <w:bottom w:w="0" w:type="dxa"/>
          </w:tblCellMar>
        </w:tblPrEx>
        <w:trPr>
          <w:trHeight w:hRule="exact" w:val="1137"/>
        </w:trPr>
        <w:tc>
          <w:tcPr>
            <w:tcW w:w="1810"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0D909AED" w14:textId="77777777" w:rsidR="007E504E" w:rsidRDefault="007E504E" w:rsidP="457F64D7">
            <w:pPr>
              <w:pStyle w:val="DefaultParagraphFont1"/>
              <w:spacing w:before="720" w:after="156" w:line="252" w:lineRule="exact"/>
              <w:ind w:left="120"/>
              <w:textAlignment w:val="baseline"/>
              <w:rPr>
                <w:rFonts w:ascii="Arial" w:eastAsia="Arial" w:hAnsi="Arial"/>
                <w:b/>
                <w:bCs/>
                <w:color w:val="000000"/>
              </w:rPr>
            </w:pPr>
          </w:p>
        </w:tc>
        <w:tc>
          <w:tcPr>
            <w:tcW w:w="3542"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495E3BA4" w14:textId="77777777" w:rsidR="007E504E" w:rsidRDefault="007E504E" w:rsidP="457F64D7">
            <w:pPr>
              <w:pStyle w:val="DefaultParagraphFont1"/>
              <w:spacing w:before="720" w:after="156" w:line="252" w:lineRule="exact"/>
              <w:ind w:left="119"/>
              <w:textAlignment w:val="baseline"/>
              <w:rPr>
                <w:rFonts w:ascii="Arial" w:eastAsia="Arial" w:hAnsi="Arial"/>
                <w:color w:val="000000"/>
              </w:rPr>
            </w:pPr>
          </w:p>
        </w:tc>
        <w:tc>
          <w:tcPr>
            <w:tcW w:w="3557"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7B0911BD" w14:textId="77777777" w:rsidR="007E504E" w:rsidRDefault="007E504E" w:rsidP="457F64D7">
            <w:pPr>
              <w:pStyle w:val="DefaultParagraphFont1"/>
              <w:spacing w:before="720" w:after="156" w:line="252" w:lineRule="exact"/>
              <w:ind w:left="120"/>
              <w:textAlignment w:val="baseline"/>
              <w:rPr>
                <w:rFonts w:ascii="Arial" w:eastAsia="Arial" w:hAnsi="Arial"/>
                <w:color w:val="000000"/>
              </w:rPr>
            </w:pPr>
          </w:p>
        </w:tc>
      </w:tr>
      <w:tr w:rsidR="007E504E" w14:paraId="4EB13FB2" w14:textId="77777777" w:rsidTr="457F64D7">
        <w:tblPrEx>
          <w:tblCellMar>
            <w:top w:w="0" w:type="dxa"/>
            <w:bottom w:w="0" w:type="dxa"/>
          </w:tblCellMar>
        </w:tblPrEx>
        <w:trPr>
          <w:trHeight w:hRule="exact" w:val="1124"/>
        </w:trPr>
        <w:tc>
          <w:tcPr>
            <w:tcW w:w="1810"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59AD10AE" w14:textId="77777777" w:rsidR="007E504E" w:rsidRDefault="007E504E" w:rsidP="457F64D7">
            <w:pPr>
              <w:pStyle w:val="DefaultParagraphFont1"/>
              <w:spacing w:before="706" w:after="156" w:line="252" w:lineRule="exact"/>
              <w:ind w:left="120"/>
              <w:textAlignment w:val="baseline"/>
              <w:rPr>
                <w:rFonts w:ascii="Arial" w:eastAsia="Arial" w:hAnsi="Arial"/>
                <w:b/>
                <w:bCs/>
                <w:color w:val="000000"/>
              </w:rPr>
            </w:pPr>
          </w:p>
        </w:tc>
        <w:tc>
          <w:tcPr>
            <w:tcW w:w="3542"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5694687B" w14:textId="77777777" w:rsidR="007E504E" w:rsidRDefault="007E504E" w:rsidP="457F64D7">
            <w:pPr>
              <w:pStyle w:val="DefaultParagraphFont1"/>
              <w:spacing w:before="706" w:after="156" w:line="252" w:lineRule="exact"/>
              <w:ind w:left="119"/>
              <w:textAlignment w:val="baseline"/>
              <w:rPr>
                <w:rFonts w:ascii="Arial" w:eastAsia="Arial" w:hAnsi="Arial"/>
                <w:color w:val="000000"/>
              </w:rPr>
            </w:pPr>
          </w:p>
        </w:tc>
        <w:tc>
          <w:tcPr>
            <w:tcW w:w="3557"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7C367400" w14:textId="77777777" w:rsidR="007E504E" w:rsidRDefault="007E504E" w:rsidP="457F64D7">
            <w:pPr>
              <w:pStyle w:val="DefaultParagraphFont1"/>
              <w:spacing w:before="706" w:after="156" w:line="252" w:lineRule="exact"/>
              <w:ind w:left="120"/>
              <w:textAlignment w:val="baseline"/>
              <w:rPr>
                <w:rFonts w:ascii="Arial" w:eastAsia="Arial" w:hAnsi="Arial"/>
                <w:color w:val="000000"/>
              </w:rPr>
            </w:pPr>
          </w:p>
        </w:tc>
      </w:tr>
      <w:tr w:rsidR="007E504E" w14:paraId="4CCB031D" w14:textId="77777777" w:rsidTr="457F64D7">
        <w:tblPrEx>
          <w:tblCellMar>
            <w:top w:w="0" w:type="dxa"/>
            <w:bottom w:w="0" w:type="dxa"/>
          </w:tblCellMar>
        </w:tblPrEx>
        <w:trPr>
          <w:trHeight w:hRule="exact" w:val="1224"/>
        </w:trPr>
        <w:tc>
          <w:tcPr>
            <w:tcW w:w="1810"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6B9C2904" w14:textId="77777777" w:rsidR="007E504E" w:rsidRDefault="007E504E" w:rsidP="457F64D7">
            <w:pPr>
              <w:pStyle w:val="DefaultParagraphFont1"/>
              <w:spacing w:before="806" w:after="156" w:line="252" w:lineRule="exact"/>
              <w:ind w:left="120"/>
              <w:textAlignment w:val="baseline"/>
              <w:rPr>
                <w:rFonts w:ascii="Arial" w:eastAsia="Arial" w:hAnsi="Arial"/>
                <w:b/>
                <w:bCs/>
                <w:color w:val="000000"/>
              </w:rPr>
            </w:pPr>
          </w:p>
        </w:tc>
        <w:tc>
          <w:tcPr>
            <w:tcW w:w="3542"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tcPr>
          <w:p w14:paraId="110FFD37" w14:textId="7BEA3FF1" w:rsidR="007E504E" w:rsidRDefault="007E504E">
            <w:pPr>
              <w:pStyle w:val="DefaultParagraphFont1"/>
              <w:spacing w:before="528"/>
              <w:ind w:left="210"/>
              <w:textAlignment w:val="baseline"/>
            </w:pPr>
          </w:p>
        </w:tc>
        <w:tc>
          <w:tcPr>
            <w:tcW w:w="3557"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tcPr>
          <w:p w14:paraId="6B699379" w14:textId="1B70BE73" w:rsidR="007E504E" w:rsidRDefault="007E504E">
            <w:pPr>
              <w:pStyle w:val="DefaultParagraphFont1"/>
              <w:spacing w:before="413"/>
              <w:ind w:left="86"/>
              <w:textAlignment w:val="baseline"/>
            </w:pPr>
          </w:p>
        </w:tc>
      </w:tr>
      <w:tr w:rsidR="007E504E" w14:paraId="3A9BF684" w14:textId="77777777" w:rsidTr="457F64D7">
        <w:tblPrEx>
          <w:tblCellMar>
            <w:top w:w="0" w:type="dxa"/>
            <w:bottom w:w="0" w:type="dxa"/>
          </w:tblCellMar>
        </w:tblPrEx>
        <w:trPr>
          <w:trHeight w:hRule="exact" w:val="1137"/>
        </w:trPr>
        <w:tc>
          <w:tcPr>
            <w:tcW w:w="1810"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491072FA" w14:textId="77777777" w:rsidR="007E504E" w:rsidRDefault="007E504E" w:rsidP="457F64D7">
            <w:pPr>
              <w:pStyle w:val="DefaultParagraphFont1"/>
              <w:spacing w:before="705" w:after="170" w:line="252" w:lineRule="exact"/>
              <w:ind w:left="120"/>
              <w:textAlignment w:val="baseline"/>
              <w:rPr>
                <w:rFonts w:ascii="Arial" w:eastAsia="Arial" w:hAnsi="Arial"/>
                <w:b/>
                <w:bCs/>
                <w:color w:val="000000"/>
              </w:rPr>
            </w:pPr>
          </w:p>
        </w:tc>
        <w:tc>
          <w:tcPr>
            <w:tcW w:w="3542"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6CE7CBE6" w14:textId="77777777" w:rsidR="007E504E" w:rsidRDefault="007E504E" w:rsidP="457F64D7">
            <w:pPr>
              <w:pStyle w:val="DefaultParagraphFont1"/>
              <w:spacing w:before="705" w:after="170" w:line="252" w:lineRule="exact"/>
              <w:ind w:right="2532"/>
              <w:jc w:val="right"/>
              <w:textAlignment w:val="baseline"/>
              <w:rPr>
                <w:rFonts w:ascii="Arial" w:eastAsia="Arial" w:hAnsi="Arial"/>
                <w:color w:val="000000"/>
              </w:rPr>
            </w:pPr>
          </w:p>
        </w:tc>
        <w:tc>
          <w:tcPr>
            <w:tcW w:w="3557" w:type="dxa"/>
            <w:tcBorders>
              <w:top w:val="single" w:sz="9" w:space="0" w:color="70AD47" w:themeColor="accent6"/>
              <w:left w:val="single" w:sz="9" w:space="0" w:color="70AD47" w:themeColor="accent6"/>
              <w:bottom w:val="single" w:sz="9" w:space="0" w:color="70AD47" w:themeColor="accent6"/>
              <w:right w:val="single" w:sz="9" w:space="0" w:color="70AD47" w:themeColor="accent6"/>
            </w:tcBorders>
            <w:vAlign w:val="bottom"/>
          </w:tcPr>
          <w:p w14:paraId="3E77CFBF" w14:textId="77777777" w:rsidR="007E504E" w:rsidRDefault="007E504E" w:rsidP="457F64D7">
            <w:pPr>
              <w:pStyle w:val="DefaultParagraphFont1"/>
              <w:spacing w:before="705" w:after="170" w:line="252" w:lineRule="exact"/>
              <w:ind w:left="120"/>
              <w:textAlignment w:val="baseline"/>
              <w:rPr>
                <w:rFonts w:ascii="Arial" w:eastAsia="Arial" w:hAnsi="Arial"/>
                <w:color w:val="000000"/>
              </w:rPr>
            </w:pPr>
          </w:p>
        </w:tc>
      </w:tr>
    </w:tbl>
    <w:p w14:paraId="3FE9F23F" w14:textId="77777777" w:rsidR="007E504E" w:rsidRDefault="007E504E">
      <w:pPr>
        <w:pStyle w:val="DefaultParagraphFont1"/>
        <w:spacing w:after="6737" w:line="20" w:lineRule="exact"/>
      </w:pPr>
    </w:p>
    <w:p w14:paraId="1F72F646" w14:textId="77777777" w:rsidR="007E504E" w:rsidRDefault="007E504E">
      <w:pPr>
        <w:pStyle w:val="DefaultParagraphFont1"/>
        <w:spacing w:after="6737" w:line="20" w:lineRule="exact"/>
        <w:sectPr w:rsidR="007E504E">
          <w:type w:val="continuous"/>
          <w:pgSz w:w="11923" w:h="16843"/>
          <w:pgMar w:top="160" w:right="1312" w:bottom="567" w:left="843" w:header="720" w:footer="720" w:gutter="0"/>
          <w:cols w:space="720"/>
        </w:sectPr>
      </w:pPr>
    </w:p>
    <w:p w14:paraId="33A2850A" w14:textId="77777777" w:rsidR="007E504E" w:rsidRDefault="007F0E07">
      <w:pPr>
        <w:pStyle w:val="DefaultParagraphFont1"/>
        <w:tabs>
          <w:tab w:val="right" w:pos="5400"/>
        </w:tabs>
        <w:spacing w:before="10" w:line="274" w:lineRule="exact"/>
        <w:textAlignment w:val="baseline"/>
        <w:rPr>
          <w:rFonts w:ascii="Arial" w:eastAsia="Arial" w:hAnsi="Arial"/>
          <w:color w:val="000000"/>
        </w:rPr>
      </w:pPr>
      <w:r>
        <w:rPr>
          <w:rFonts w:ascii="Arial" w:eastAsia="Arial" w:hAnsi="Arial"/>
          <w:color w:val="000000"/>
        </w:rPr>
        <w:t>9</w:t>
      </w:r>
      <w:r>
        <w:rPr>
          <w:rFonts w:ascii="Arial" w:eastAsia="Arial" w:hAnsi="Arial"/>
          <w:color w:val="000000"/>
        </w:rPr>
        <w:tab/>
      </w:r>
      <w:r>
        <w:rPr>
          <w:rFonts w:ascii="Arial" w:eastAsia="Arial" w:hAnsi="Arial"/>
          <w:color w:val="000000"/>
          <w:sz w:val="24"/>
        </w:rPr>
        <w:t>OFFICIAL-SENSITIVE COMMERCIAL</w:t>
      </w:r>
    </w:p>
    <w:p w14:paraId="08CE6F91" w14:textId="77777777" w:rsidR="007E504E" w:rsidRDefault="007E504E">
      <w:pPr>
        <w:pStyle w:val="DefaultParagraphFont1"/>
        <w:sectPr w:rsidR="007E504E">
          <w:type w:val="continuous"/>
          <w:pgSz w:w="11923" w:h="16843"/>
          <w:pgMar w:top="160" w:right="3878" w:bottom="567" w:left="2645" w:header="720" w:footer="720" w:gutter="0"/>
          <w:cols w:space="720"/>
        </w:sectPr>
      </w:pPr>
    </w:p>
    <w:p w14:paraId="118A119E" w14:textId="77777777" w:rsidR="007E504E" w:rsidRDefault="007F0E07">
      <w:pPr>
        <w:pStyle w:val="DefaultParagraphFont1"/>
        <w:spacing w:before="9" w:after="277"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1CDCEAD" w14:textId="77777777" w:rsidR="007E504E" w:rsidRDefault="007E504E">
      <w:pPr>
        <w:pStyle w:val="DefaultParagraphFont1"/>
        <w:spacing w:before="9" w:after="277" w:line="274" w:lineRule="exact"/>
        <w:sectPr w:rsidR="007E504E">
          <w:pgSz w:w="11923" w:h="16843"/>
          <w:pgMar w:top="160" w:right="3285" w:bottom="567" w:left="3238" w:header="720" w:footer="720" w:gutter="0"/>
          <w:cols w:space="720"/>
        </w:sectPr>
      </w:pPr>
    </w:p>
    <w:p w14:paraId="2CC5643E" w14:textId="77777777" w:rsidR="007E504E" w:rsidRDefault="007F0E07">
      <w:pPr>
        <w:pStyle w:val="DefaultParagraphFont1"/>
        <w:spacing w:before="2" w:line="249" w:lineRule="exact"/>
        <w:textAlignment w:val="baseline"/>
        <w:rPr>
          <w:rFonts w:ascii="Arial" w:eastAsia="Arial" w:hAnsi="Arial"/>
          <w:color w:val="000000"/>
        </w:rPr>
      </w:pPr>
      <w:r>
        <w:rPr>
          <w:rFonts w:ascii="Arial" w:eastAsia="Arial" w:hAnsi="Arial"/>
          <w:color w:val="000000"/>
        </w:rPr>
        <w:t>MOD No - 706759450</w:t>
      </w:r>
    </w:p>
    <w:p w14:paraId="2313A9D0" w14:textId="77777777" w:rsidR="007E504E" w:rsidRDefault="007F0E07">
      <w:pPr>
        <w:pStyle w:val="DefaultParagraphFont1"/>
        <w:spacing w:before="140" w:line="366" w:lineRule="exact"/>
        <w:ind w:left="1080"/>
        <w:textAlignment w:val="baseline"/>
        <w:rPr>
          <w:rFonts w:ascii="Arial" w:eastAsia="Arial" w:hAnsi="Arial"/>
          <w:color w:val="000000"/>
          <w:sz w:val="32"/>
        </w:rPr>
      </w:pPr>
      <w:r>
        <w:rPr>
          <w:rFonts w:ascii="Arial" w:eastAsia="Arial" w:hAnsi="Arial"/>
          <w:color w:val="000000"/>
          <w:sz w:val="32"/>
        </w:rPr>
        <w:t>Customer Benefits</w:t>
      </w:r>
    </w:p>
    <w:p w14:paraId="6541CA4D" w14:textId="77777777" w:rsidR="007E504E" w:rsidRDefault="007F0E07">
      <w:pPr>
        <w:pStyle w:val="DefaultParagraphFont1"/>
        <w:spacing w:after="12896" w:line="590" w:lineRule="exact"/>
        <w:jc w:val="both"/>
        <w:textAlignment w:val="baseline"/>
        <w:rPr>
          <w:rFonts w:ascii="Arial" w:eastAsia="Arial" w:hAnsi="Arial"/>
          <w:color w:val="000000"/>
        </w:rPr>
      </w:pPr>
      <w:r>
        <w:rPr>
          <w:rFonts w:ascii="Arial" w:eastAsia="Arial" w:hAnsi="Arial"/>
          <w:color w:val="000000"/>
        </w:rPr>
        <w:t xml:space="preserve">For each Call-Off Contract please complete a customer benefits record, by following this link: </w:t>
      </w:r>
      <w:hyperlink r:id="rId10">
        <w:r>
          <w:rPr>
            <w:rFonts w:ascii="Arial" w:eastAsia="Arial" w:hAnsi="Arial"/>
            <w:color w:val="0000FF"/>
            <w:u w:val="single"/>
          </w:rPr>
          <w:t>G-Cloud 13 Customer Benefit Record</w:t>
        </w:r>
      </w:hyperlink>
      <w:r>
        <w:rPr>
          <w:rFonts w:ascii="Arial" w:eastAsia="Arial" w:hAnsi="Arial"/>
          <w:color w:val="000000"/>
          <w:u w:val="single"/>
        </w:rPr>
        <w:t xml:space="preserve"> </w:t>
      </w:r>
    </w:p>
    <w:p w14:paraId="6BB9E253" w14:textId="77777777" w:rsidR="007E504E" w:rsidRDefault="007E504E">
      <w:pPr>
        <w:pStyle w:val="DefaultParagraphFont1"/>
        <w:spacing w:after="12896" w:line="590" w:lineRule="exact"/>
        <w:sectPr w:rsidR="007E504E">
          <w:type w:val="continuous"/>
          <w:pgSz w:w="11923" w:h="16843"/>
          <w:pgMar w:top="160" w:right="1790" w:bottom="567" w:left="1133" w:header="720" w:footer="720" w:gutter="0"/>
          <w:cols w:space="720"/>
        </w:sectPr>
      </w:pPr>
    </w:p>
    <w:p w14:paraId="687E19CE"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10</w:t>
      </w:r>
      <w:r>
        <w:rPr>
          <w:rFonts w:ascii="Arial" w:eastAsia="Arial" w:hAnsi="Arial"/>
          <w:color w:val="000000"/>
        </w:rPr>
        <w:tab/>
      </w:r>
      <w:r>
        <w:rPr>
          <w:rFonts w:ascii="Arial" w:eastAsia="Arial" w:hAnsi="Arial"/>
          <w:color w:val="000000"/>
          <w:sz w:val="24"/>
        </w:rPr>
        <w:t>OFFICIAL-SENSITIVE COMMERCIAL</w:t>
      </w:r>
    </w:p>
    <w:p w14:paraId="23DE523C" w14:textId="77777777" w:rsidR="007E504E" w:rsidRDefault="007E504E">
      <w:pPr>
        <w:pStyle w:val="DefaultParagraphFont1"/>
        <w:sectPr w:rsidR="007E504E">
          <w:type w:val="continuous"/>
          <w:pgSz w:w="11923" w:h="16843"/>
          <w:pgMar w:top="160" w:right="3924" w:bottom="567" w:left="2539" w:header="720" w:footer="720" w:gutter="0"/>
          <w:cols w:space="720"/>
        </w:sectPr>
      </w:pPr>
    </w:p>
    <w:p w14:paraId="40D11FB0"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11FF4E7"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0B51283F" w14:textId="77777777" w:rsidR="007E504E" w:rsidRDefault="007F0E07">
      <w:pPr>
        <w:pStyle w:val="DefaultParagraphFont1"/>
        <w:spacing w:before="137" w:line="366" w:lineRule="exact"/>
        <w:ind w:left="1224"/>
        <w:textAlignment w:val="baseline"/>
        <w:rPr>
          <w:rFonts w:ascii="Arial" w:eastAsia="Arial" w:hAnsi="Arial"/>
          <w:color w:val="000000"/>
          <w:spacing w:val="-1"/>
          <w:sz w:val="32"/>
        </w:rPr>
      </w:pPr>
      <w:r>
        <w:rPr>
          <w:rFonts w:ascii="Arial" w:eastAsia="Arial" w:hAnsi="Arial"/>
          <w:color w:val="000000"/>
          <w:spacing w:val="-1"/>
          <w:sz w:val="32"/>
        </w:rPr>
        <w:t>Part B: Terms and conditions</w:t>
      </w:r>
    </w:p>
    <w:p w14:paraId="4FAD61EE" w14:textId="77777777" w:rsidR="007E504E" w:rsidRDefault="007F0E07">
      <w:pPr>
        <w:pStyle w:val="DefaultParagraphFont1"/>
        <w:numPr>
          <w:ilvl w:val="0"/>
          <w:numId w:val="4"/>
        </w:numPr>
        <w:tabs>
          <w:tab w:val="clear" w:pos="792"/>
          <w:tab w:val="left" w:pos="864"/>
        </w:tabs>
        <w:spacing w:before="338" w:line="320" w:lineRule="exact"/>
        <w:ind w:left="72"/>
        <w:textAlignment w:val="baseline"/>
        <w:rPr>
          <w:rFonts w:ascii="Arial" w:eastAsia="Arial" w:hAnsi="Arial"/>
          <w:color w:val="000000"/>
          <w:spacing w:val="-1"/>
          <w:sz w:val="28"/>
        </w:rPr>
      </w:pPr>
      <w:r>
        <w:rPr>
          <w:rFonts w:ascii="Arial" w:eastAsia="Arial" w:hAnsi="Arial"/>
          <w:color w:val="000000"/>
          <w:spacing w:val="-1"/>
          <w:sz w:val="28"/>
        </w:rPr>
        <w:t>Call-Off Contract Start date and length</w:t>
      </w:r>
    </w:p>
    <w:p w14:paraId="794937CC" w14:textId="77777777" w:rsidR="007E504E" w:rsidRDefault="007F0E07">
      <w:pPr>
        <w:pStyle w:val="DefaultParagraphFont1"/>
        <w:tabs>
          <w:tab w:val="decimal" w:pos="216"/>
          <w:tab w:val="left" w:pos="792"/>
        </w:tabs>
        <w:spacing w:before="133" w:line="252" w:lineRule="exact"/>
        <w:ind w:left="72"/>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The Supplier must start providing the Services on the date specified in the Order Form.</w:t>
      </w:r>
    </w:p>
    <w:p w14:paraId="016EA3C1" w14:textId="77777777" w:rsidR="007E504E" w:rsidRDefault="007F0E07">
      <w:pPr>
        <w:pStyle w:val="DefaultParagraphFont1"/>
        <w:tabs>
          <w:tab w:val="decimal" w:pos="216"/>
          <w:tab w:val="left" w:pos="792"/>
        </w:tabs>
        <w:spacing w:before="357" w:line="252" w:lineRule="exact"/>
        <w:ind w:left="72"/>
        <w:textAlignment w:val="baseline"/>
        <w:rPr>
          <w:rFonts w:ascii="Arial" w:eastAsia="Arial" w:hAnsi="Arial"/>
          <w:color w:val="000000"/>
          <w:spacing w:val="-1"/>
        </w:rPr>
      </w:pPr>
      <w:r>
        <w:rPr>
          <w:rFonts w:ascii="Arial" w:eastAsia="Arial" w:hAnsi="Arial"/>
          <w:color w:val="000000"/>
          <w:spacing w:val="-1"/>
        </w:rPr>
        <w:tab/>
        <w:t>1.2</w:t>
      </w:r>
      <w:r>
        <w:rPr>
          <w:rFonts w:ascii="Arial" w:eastAsia="Arial" w:hAnsi="Arial"/>
          <w:color w:val="000000"/>
          <w:spacing w:val="-1"/>
        </w:rPr>
        <w:tab/>
        <w:t>This Call-Off Contract will expire on the Expiry Date in the Order Form. It will be for up to 36</w:t>
      </w:r>
    </w:p>
    <w:p w14:paraId="27CCD47D" w14:textId="77777777" w:rsidR="007E504E" w:rsidRDefault="007F0E07">
      <w:pPr>
        <w:pStyle w:val="DefaultParagraphFont1"/>
        <w:spacing w:before="6" w:line="302" w:lineRule="exact"/>
        <w:ind w:left="864" w:right="144"/>
        <w:textAlignment w:val="baseline"/>
        <w:rPr>
          <w:rFonts w:ascii="Arial" w:eastAsia="Arial" w:hAnsi="Arial"/>
          <w:color w:val="000000"/>
        </w:rPr>
      </w:pPr>
      <w:r>
        <w:rPr>
          <w:rFonts w:ascii="Arial" w:eastAsia="Arial" w:hAnsi="Arial"/>
          <w:color w:val="000000"/>
        </w:rPr>
        <w:t xml:space="preserve">months from the Start date unless </w:t>
      </w:r>
      <w:proofErr w:type="gramStart"/>
      <w:r>
        <w:rPr>
          <w:rFonts w:ascii="Arial" w:eastAsia="Arial" w:hAnsi="Arial"/>
          <w:color w:val="000000"/>
        </w:rPr>
        <w:t>Ended</w:t>
      </w:r>
      <w:proofErr w:type="gramEnd"/>
      <w:r>
        <w:rPr>
          <w:rFonts w:ascii="Arial" w:eastAsia="Arial" w:hAnsi="Arial"/>
          <w:color w:val="000000"/>
        </w:rPr>
        <w:t xml:space="preserve"> earlier under clause 18 or extended by the Buyer under clause 1.3.</w:t>
      </w:r>
    </w:p>
    <w:p w14:paraId="0A4D754A" w14:textId="77777777" w:rsidR="007E504E" w:rsidRDefault="007F0E07">
      <w:pPr>
        <w:pStyle w:val="DefaultParagraphFont1"/>
        <w:tabs>
          <w:tab w:val="decimal" w:pos="216"/>
          <w:tab w:val="left" w:pos="792"/>
        </w:tabs>
        <w:spacing w:before="362" w:line="252" w:lineRule="exact"/>
        <w:ind w:left="72"/>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t>The Buyer can extend this Call-Off Contract, with written notice to the Supplier, by the</w:t>
      </w:r>
    </w:p>
    <w:p w14:paraId="3B039625" w14:textId="77777777" w:rsidR="007E504E" w:rsidRDefault="007F0E07">
      <w:pPr>
        <w:pStyle w:val="DefaultParagraphFont1"/>
        <w:spacing w:line="305" w:lineRule="exact"/>
        <w:ind w:left="864" w:right="576"/>
        <w:textAlignment w:val="baseline"/>
        <w:rPr>
          <w:rFonts w:ascii="Arial" w:eastAsia="Arial" w:hAnsi="Arial"/>
          <w:color w:val="000000"/>
        </w:rPr>
      </w:pPr>
      <w:r>
        <w:rPr>
          <w:rFonts w:ascii="Arial" w:eastAsia="Arial" w:hAnsi="Arial"/>
          <w:color w:val="000000"/>
        </w:rPr>
        <w:t xml:space="preserve">period in the Order Form, </w:t>
      </w:r>
      <w:proofErr w:type="gramStart"/>
      <w:r>
        <w:rPr>
          <w:rFonts w:ascii="Arial" w:eastAsia="Arial" w:hAnsi="Arial"/>
          <w:color w:val="000000"/>
        </w:rPr>
        <w:t>provided that</w:t>
      </w:r>
      <w:proofErr w:type="gramEnd"/>
      <w:r>
        <w:rPr>
          <w:rFonts w:ascii="Arial" w:eastAsia="Arial" w:hAnsi="Arial"/>
          <w:color w:val="000000"/>
        </w:rPr>
        <w:t xml:space="preserve"> this is within the maximum permitted under the Framework Agreement of 1 period of up to 12 months.</w:t>
      </w:r>
    </w:p>
    <w:p w14:paraId="74C52AB2" w14:textId="77777777" w:rsidR="007E504E" w:rsidRDefault="007F0E07">
      <w:pPr>
        <w:pStyle w:val="DefaultParagraphFont1"/>
        <w:tabs>
          <w:tab w:val="decimal" w:pos="216"/>
          <w:tab w:val="left" w:pos="792"/>
        </w:tabs>
        <w:spacing w:before="358" w:line="252" w:lineRule="exact"/>
        <w:ind w:left="72"/>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The Parties must comply with the requirements under clauses 21.3 to 21.8 if the Buyer</w:t>
      </w:r>
    </w:p>
    <w:p w14:paraId="1F6B9FF6" w14:textId="77777777" w:rsidR="007E504E" w:rsidRDefault="007F0E07">
      <w:pPr>
        <w:pStyle w:val="DefaultParagraphFont1"/>
        <w:spacing w:before="55" w:line="252" w:lineRule="exact"/>
        <w:ind w:left="864"/>
        <w:textAlignment w:val="baseline"/>
        <w:rPr>
          <w:rFonts w:ascii="Arial" w:eastAsia="Arial" w:hAnsi="Arial"/>
          <w:color w:val="000000"/>
          <w:spacing w:val="-1"/>
        </w:rPr>
      </w:pPr>
      <w:r>
        <w:rPr>
          <w:rFonts w:ascii="Arial" w:eastAsia="Arial" w:hAnsi="Arial"/>
          <w:color w:val="000000"/>
          <w:spacing w:val="-1"/>
        </w:rPr>
        <w:t xml:space="preserve">reserves the right in the </w:t>
      </w:r>
      <w:r>
        <w:rPr>
          <w:rFonts w:ascii="Arial" w:eastAsia="Arial" w:hAnsi="Arial"/>
          <w:color w:val="000000"/>
          <w:spacing w:val="-1"/>
        </w:rPr>
        <w:t>Order Form to set the Term at more than 24 months.</w:t>
      </w:r>
    </w:p>
    <w:p w14:paraId="62EC3FFE" w14:textId="77777777" w:rsidR="007E504E" w:rsidRDefault="007F0E07">
      <w:pPr>
        <w:pStyle w:val="DefaultParagraphFont1"/>
        <w:numPr>
          <w:ilvl w:val="0"/>
          <w:numId w:val="4"/>
        </w:numPr>
        <w:tabs>
          <w:tab w:val="clear" w:pos="792"/>
          <w:tab w:val="left" w:pos="864"/>
        </w:tabs>
        <w:spacing w:before="1028" w:line="320" w:lineRule="exact"/>
        <w:ind w:left="72"/>
        <w:textAlignment w:val="baseline"/>
        <w:rPr>
          <w:rFonts w:ascii="Arial" w:eastAsia="Arial" w:hAnsi="Arial"/>
          <w:color w:val="000000"/>
          <w:spacing w:val="-2"/>
          <w:sz w:val="28"/>
        </w:rPr>
      </w:pPr>
      <w:r>
        <w:rPr>
          <w:rFonts w:ascii="Arial" w:eastAsia="Arial" w:hAnsi="Arial"/>
          <w:color w:val="000000"/>
          <w:spacing w:val="-2"/>
          <w:sz w:val="28"/>
        </w:rPr>
        <w:t>Incorporation of terms</w:t>
      </w:r>
    </w:p>
    <w:p w14:paraId="0CBC8887" w14:textId="77777777" w:rsidR="007E504E" w:rsidRDefault="007F0E07">
      <w:pPr>
        <w:pStyle w:val="DefaultParagraphFont1"/>
        <w:tabs>
          <w:tab w:val="decimal" w:pos="216"/>
          <w:tab w:val="left" w:pos="792"/>
        </w:tabs>
        <w:spacing w:before="137" w:line="252" w:lineRule="exact"/>
        <w:ind w:left="7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The following Framework Agreement clauses (including clauses and defined terms</w:t>
      </w:r>
    </w:p>
    <w:p w14:paraId="7526DC7F" w14:textId="77777777" w:rsidR="007E504E" w:rsidRDefault="007F0E07">
      <w:pPr>
        <w:pStyle w:val="DefaultParagraphFont1"/>
        <w:spacing w:line="305" w:lineRule="exact"/>
        <w:ind w:left="864" w:right="432"/>
        <w:textAlignment w:val="baseline"/>
        <w:rPr>
          <w:rFonts w:ascii="Arial" w:eastAsia="Arial" w:hAnsi="Arial"/>
          <w:color w:val="000000"/>
        </w:rPr>
      </w:pPr>
      <w:r>
        <w:rPr>
          <w:rFonts w:ascii="Arial" w:eastAsia="Arial" w:hAnsi="Arial"/>
          <w:color w:val="000000"/>
        </w:rPr>
        <w:t>referenced by them) as modified under clause 2.2 are incorporated as separate Call-Off Contract ob</w:t>
      </w:r>
      <w:r>
        <w:rPr>
          <w:rFonts w:ascii="Arial" w:eastAsia="Arial" w:hAnsi="Arial"/>
          <w:color w:val="000000"/>
        </w:rPr>
        <w:t>ligations and apply between the Supplier and the Buyer:</w:t>
      </w:r>
    </w:p>
    <w:p w14:paraId="5E5E7F65" w14:textId="77777777" w:rsidR="007E504E" w:rsidRDefault="007F0E07">
      <w:pPr>
        <w:pStyle w:val="DefaultParagraphFont1"/>
        <w:numPr>
          <w:ilvl w:val="0"/>
          <w:numId w:val="5"/>
        </w:numPr>
        <w:tabs>
          <w:tab w:val="clear" w:pos="432"/>
          <w:tab w:val="left" w:pos="864"/>
        </w:tabs>
        <w:spacing w:before="304" w:line="243" w:lineRule="exact"/>
        <w:ind w:left="432"/>
        <w:textAlignment w:val="baseline"/>
        <w:rPr>
          <w:rFonts w:ascii="Arial" w:eastAsia="Arial" w:hAnsi="Arial"/>
          <w:color w:val="000000"/>
        </w:rPr>
      </w:pPr>
      <w:r>
        <w:rPr>
          <w:rFonts w:ascii="Arial" w:eastAsia="Arial" w:hAnsi="Arial"/>
          <w:color w:val="000000"/>
        </w:rPr>
        <w:t>2.3 (Warranties and representations)</w:t>
      </w:r>
    </w:p>
    <w:p w14:paraId="2D319470"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4.1 to 4.6 (Liability)</w:t>
      </w:r>
    </w:p>
    <w:p w14:paraId="32E194FC"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spacing w:val="-1"/>
        </w:rPr>
      </w:pPr>
      <w:r>
        <w:rPr>
          <w:rFonts w:ascii="Arial" w:eastAsia="Arial" w:hAnsi="Arial"/>
          <w:color w:val="000000"/>
          <w:spacing w:val="-1"/>
        </w:rPr>
        <w:t>4.10 to 4.11 (IR35)</w:t>
      </w:r>
    </w:p>
    <w:p w14:paraId="7A135069"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spacing w:val="-1"/>
        </w:rPr>
      </w:pPr>
      <w:r>
        <w:rPr>
          <w:rFonts w:ascii="Arial" w:eastAsia="Arial" w:hAnsi="Arial"/>
          <w:color w:val="000000"/>
          <w:spacing w:val="-1"/>
        </w:rPr>
        <w:t>10 (Force majeure)</w:t>
      </w:r>
    </w:p>
    <w:p w14:paraId="5D4B923D" w14:textId="77777777" w:rsidR="007E504E" w:rsidRDefault="007F0E07">
      <w:pPr>
        <w:pStyle w:val="DefaultParagraphFont1"/>
        <w:numPr>
          <w:ilvl w:val="0"/>
          <w:numId w:val="5"/>
        </w:numPr>
        <w:tabs>
          <w:tab w:val="clear" w:pos="432"/>
          <w:tab w:val="left" w:pos="864"/>
        </w:tabs>
        <w:spacing w:before="89" w:line="243" w:lineRule="exact"/>
        <w:ind w:left="432"/>
        <w:textAlignment w:val="baseline"/>
        <w:rPr>
          <w:rFonts w:ascii="Arial" w:eastAsia="Arial" w:hAnsi="Arial"/>
          <w:color w:val="000000"/>
        </w:rPr>
      </w:pPr>
      <w:r>
        <w:rPr>
          <w:rFonts w:ascii="Arial" w:eastAsia="Arial" w:hAnsi="Arial"/>
          <w:color w:val="000000"/>
        </w:rPr>
        <w:t>5.3 (Continuing rights)</w:t>
      </w:r>
    </w:p>
    <w:p w14:paraId="3B59DFBD"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5.4 to 5.6 (Change of control)</w:t>
      </w:r>
    </w:p>
    <w:p w14:paraId="7673EF85"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spacing w:val="-1"/>
        </w:rPr>
      </w:pPr>
      <w:r>
        <w:rPr>
          <w:rFonts w:ascii="Arial" w:eastAsia="Arial" w:hAnsi="Arial"/>
          <w:color w:val="000000"/>
          <w:spacing w:val="-1"/>
        </w:rPr>
        <w:t>5.7 (Fraud)</w:t>
      </w:r>
    </w:p>
    <w:p w14:paraId="015A5A97"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spacing w:val="-1"/>
        </w:rPr>
      </w:pPr>
      <w:r>
        <w:rPr>
          <w:rFonts w:ascii="Arial" w:eastAsia="Arial" w:hAnsi="Arial"/>
          <w:color w:val="000000"/>
          <w:spacing w:val="-1"/>
        </w:rPr>
        <w:t>5.8 (Notice of fraud)</w:t>
      </w:r>
    </w:p>
    <w:p w14:paraId="549DF3F0"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7 (Transparency and Audit)</w:t>
      </w:r>
    </w:p>
    <w:p w14:paraId="37224B55"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8.3 (Order of precedence)</w:t>
      </w:r>
    </w:p>
    <w:p w14:paraId="5D5F6FB7"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11 (Relationship)</w:t>
      </w:r>
    </w:p>
    <w:p w14:paraId="0F1091DD"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14 (Entire agreement)</w:t>
      </w:r>
    </w:p>
    <w:p w14:paraId="1731BE84"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15 (Law and jurisdiction)</w:t>
      </w:r>
    </w:p>
    <w:p w14:paraId="2D3C9058"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16 (Legislative change)</w:t>
      </w:r>
    </w:p>
    <w:p w14:paraId="021C0753"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17 (Bribery and corruption)</w:t>
      </w:r>
    </w:p>
    <w:p w14:paraId="003D2897" w14:textId="77777777" w:rsidR="007E504E" w:rsidRDefault="007F0E07">
      <w:pPr>
        <w:pStyle w:val="DefaultParagraphFont1"/>
        <w:numPr>
          <w:ilvl w:val="0"/>
          <w:numId w:val="5"/>
        </w:numPr>
        <w:tabs>
          <w:tab w:val="clear" w:pos="432"/>
          <w:tab w:val="left" w:pos="864"/>
        </w:tabs>
        <w:spacing w:before="84" w:line="243" w:lineRule="exact"/>
        <w:ind w:left="432"/>
        <w:textAlignment w:val="baseline"/>
        <w:rPr>
          <w:rFonts w:ascii="Arial" w:eastAsia="Arial" w:hAnsi="Arial"/>
          <w:color w:val="000000"/>
        </w:rPr>
      </w:pPr>
      <w:r>
        <w:rPr>
          <w:rFonts w:ascii="Arial" w:eastAsia="Arial" w:hAnsi="Arial"/>
          <w:color w:val="000000"/>
        </w:rPr>
        <w:t>18 (Freedom of Information Act)</w:t>
      </w:r>
    </w:p>
    <w:p w14:paraId="7629DD44"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19 (Promoting tax compliance)</w:t>
      </w:r>
    </w:p>
    <w:p w14:paraId="5BE5F477"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2</w:t>
      </w:r>
      <w:r>
        <w:rPr>
          <w:rFonts w:ascii="Arial" w:eastAsia="Arial" w:hAnsi="Arial"/>
          <w:color w:val="000000"/>
        </w:rPr>
        <w:t>0 (Official Secrets Act)</w:t>
      </w:r>
    </w:p>
    <w:p w14:paraId="61A96790"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21 (Transfer and subcontracting)</w:t>
      </w:r>
    </w:p>
    <w:p w14:paraId="63C7D2E0"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23 (Complaints handling and resolution)</w:t>
      </w:r>
    </w:p>
    <w:p w14:paraId="701708FA"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24 (Conflicts of interest and ethical walls)</w:t>
      </w:r>
    </w:p>
    <w:p w14:paraId="17B3A66B" w14:textId="77777777" w:rsidR="007E504E" w:rsidRDefault="007F0E07">
      <w:pPr>
        <w:pStyle w:val="DefaultParagraphFont1"/>
        <w:tabs>
          <w:tab w:val="left" w:pos="2808"/>
        </w:tabs>
        <w:spacing w:before="125" w:line="274" w:lineRule="exact"/>
        <w:ind w:left="1440"/>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sz w:val="24"/>
        </w:rPr>
        <w:t>OFFICIAL-SENSITIVE COMMERCIAL</w:t>
      </w:r>
    </w:p>
    <w:p w14:paraId="52E56223" w14:textId="77777777" w:rsidR="007E504E" w:rsidRDefault="007E504E">
      <w:pPr>
        <w:pStyle w:val="DefaultParagraphFont1"/>
        <w:sectPr w:rsidR="007E504E">
          <w:pgSz w:w="11923" w:h="16843"/>
          <w:pgMar w:top="160" w:right="1108" w:bottom="567" w:left="1047" w:header="720" w:footer="720" w:gutter="0"/>
          <w:cols w:space="720"/>
        </w:sectPr>
      </w:pPr>
    </w:p>
    <w:p w14:paraId="28D4213B"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C68B956"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432ABD1D" w14:textId="77777777" w:rsidR="007E504E" w:rsidRDefault="007F0E07">
      <w:pPr>
        <w:pStyle w:val="DefaultParagraphFont1"/>
        <w:numPr>
          <w:ilvl w:val="0"/>
          <w:numId w:val="5"/>
        </w:numPr>
        <w:tabs>
          <w:tab w:val="clear" w:pos="432"/>
          <w:tab w:val="left" w:pos="864"/>
        </w:tabs>
        <w:spacing w:before="146" w:line="243" w:lineRule="exact"/>
        <w:ind w:left="432"/>
        <w:textAlignment w:val="baseline"/>
        <w:rPr>
          <w:rFonts w:ascii="Arial" w:eastAsia="Arial" w:hAnsi="Arial"/>
          <w:color w:val="000000"/>
        </w:rPr>
      </w:pPr>
      <w:r>
        <w:rPr>
          <w:rFonts w:ascii="Arial" w:eastAsia="Arial" w:hAnsi="Arial"/>
          <w:color w:val="000000"/>
        </w:rPr>
        <w:t>25 (Publicity and branding)</w:t>
      </w:r>
    </w:p>
    <w:p w14:paraId="0DF7CEE2" w14:textId="77777777" w:rsidR="007E504E" w:rsidRDefault="007F0E07">
      <w:pPr>
        <w:pStyle w:val="DefaultParagraphFont1"/>
        <w:numPr>
          <w:ilvl w:val="0"/>
          <w:numId w:val="5"/>
        </w:numPr>
        <w:tabs>
          <w:tab w:val="clear" w:pos="432"/>
          <w:tab w:val="left" w:pos="864"/>
        </w:tabs>
        <w:spacing w:before="371" w:line="243" w:lineRule="exact"/>
        <w:ind w:left="432"/>
        <w:textAlignment w:val="baseline"/>
        <w:rPr>
          <w:rFonts w:ascii="Arial" w:eastAsia="Arial" w:hAnsi="Arial"/>
          <w:color w:val="000000"/>
        </w:rPr>
      </w:pPr>
      <w:r>
        <w:rPr>
          <w:rFonts w:ascii="Arial" w:eastAsia="Arial" w:hAnsi="Arial"/>
          <w:color w:val="000000"/>
        </w:rPr>
        <w:t>26 (Equality and diversity)</w:t>
      </w:r>
    </w:p>
    <w:p w14:paraId="44BA962B"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28 (Data protection)</w:t>
      </w:r>
    </w:p>
    <w:p w14:paraId="6EBCAC89" w14:textId="77777777" w:rsidR="007E504E" w:rsidRDefault="007F0E07">
      <w:pPr>
        <w:pStyle w:val="DefaultParagraphFont1"/>
        <w:numPr>
          <w:ilvl w:val="0"/>
          <w:numId w:val="5"/>
        </w:numPr>
        <w:tabs>
          <w:tab w:val="clear" w:pos="432"/>
          <w:tab w:val="left" w:pos="864"/>
        </w:tabs>
        <w:spacing w:before="89" w:line="243" w:lineRule="exact"/>
        <w:ind w:left="432"/>
        <w:textAlignment w:val="baseline"/>
        <w:rPr>
          <w:rFonts w:ascii="Arial" w:eastAsia="Arial" w:hAnsi="Arial"/>
          <w:color w:val="000000"/>
        </w:rPr>
      </w:pPr>
      <w:r>
        <w:rPr>
          <w:rFonts w:ascii="Arial" w:eastAsia="Arial" w:hAnsi="Arial"/>
          <w:color w:val="000000"/>
        </w:rPr>
        <w:t>31 (Severability)</w:t>
      </w:r>
    </w:p>
    <w:p w14:paraId="432EDB90"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32 and 33 (Managing disputes and Mediation)</w:t>
      </w:r>
    </w:p>
    <w:p w14:paraId="27BCF47D"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34 (Confidentiality)</w:t>
      </w:r>
    </w:p>
    <w:p w14:paraId="5A98A41B"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35 (Waiver and cumulative remedies)</w:t>
      </w:r>
    </w:p>
    <w:p w14:paraId="5F29DD67" w14:textId="77777777" w:rsidR="007E504E" w:rsidRDefault="007F0E07">
      <w:pPr>
        <w:pStyle w:val="DefaultParagraphFont1"/>
        <w:numPr>
          <w:ilvl w:val="0"/>
          <w:numId w:val="5"/>
        </w:numPr>
        <w:tabs>
          <w:tab w:val="clear" w:pos="432"/>
          <w:tab w:val="left" w:pos="864"/>
        </w:tabs>
        <w:spacing w:before="93" w:line="243" w:lineRule="exact"/>
        <w:ind w:left="432"/>
        <w:textAlignment w:val="baseline"/>
        <w:rPr>
          <w:rFonts w:ascii="Arial" w:eastAsia="Arial" w:hAnsi="Arial"/>
          <w:color w:val="000000"/>
        </w:rPr>
      </w:pPr>
      <w:r>
        <w:rPr>
          <w:rFonts w:ascii="Arial" w:eastAsia="Arial" w:hAnsi="Arial"/>
          <w:color w:val="000000"/>
        </w:rPr>
        <w:t>36 (Corporate Social Responsibility)</w:t>
      </w:r>
    </w:p>
    <w:p w14:paraId="7A3B4C1B" w14:textId="77777777" w:rsidR="007E504E" w:rsidRDefault="007F0E07">
      <w:pPr>
        <w:pStyle w:val="DefaultParagraphFont1"/>
        <w:numPr>
          <w:ilvl w:val="0"/>
          <w:numId w:val="5"/>
        </w:numPr>
        <w:tabs>
          <w:tab w:val="clear" w:pos="432"/>
          <w:tab w:val="left" w:pos="864"/>
        </w:tabs>
        <w:spacing w:before="88" w:line="243" w:lineRule="exact"/>
        <w:ind w:left="432"/>
        <w:textAlignment w:val="baseline"/>
        <w:rPr>
          <w:rFonts w:ascii="Arial" w:eastAsia="Arial" w:hAnsi="Arial"/>
          <w:color w:val="000000"/>
        </w:rPr>
      </w:pPr>
      <w:r>
        <w:rPr>
          <w:rFonts w:ascii="Arial" w:eastAsia="Arial" w:hAnsi="Arial"/>
          <w:color w:val="000000"/>
        </w:rPr>
        <w:t>paragraphs 1 to 10 of the Framework Agreement Schedule 3</w:t>
      </w:r>
    </w:p>
    <w:p w14:paraId="3CFE7C1B" w14:textId="77777777" w:rsidR="007E504E" w:rsidRDefault="007F0E07">
      <w:pPr>
        <w:pStyle w:val="DefaultParagraphFont1"/>
        <w:tabs>
          <w:tab w:val="decimal" w:pos="216"/>
          <w:tab w:val="left" w:pos="792"/>
        </w:tabs>
        <w:spacing w:before="363" w:line="252" w:lineRule="exact"/>
        <w:ind w:left="72"/>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The Framework Agreement provisions in clause 2.1 will be modified as follows:</w:t>
      </w:r>
    </w:p>
    <w:p w14:paraId="331950FD" w14:textId="77777777" w:rsidR="007E504E" w:rsidRDefault="007F0E07">
      <w:pPr>
        <w:pStyle w:val="DefaultParagraphFont1"/>
        <w:spacing w:before="302" w:line="307" w:lineRule="exact"/>
        <w:ind w:left="1512" w:right="792" w:hanging="648"/>
        <w:textAlignment w:val="baseline"/>
        <w:rPr>
          <w:rFonts w:ascii="Arial" w:eastAsia="Arial" w:hAnsi="Arial"/>
          <w:color w:val="000000"/>
        </w:rPr>
      </w:pPr>
      <w:r>
        <w:rPr>
          <w:rFonts w:ascii="Arial" w:eastAsia="Arial" w:hAnsi="Arial"/>
          <w:color w:val="000000"/>
        </w:rPr>
        <w:t>2.2.1 a reference to the ‘Framework Agreement’ will be a reference to the ‘Call</w:t>
      </w:r>
      <w:r>
        <w:rPr>
          <w:rFonts w:ascii="Arial" w:eastAsia="Arial" w:hAnsi="Arial"/>
          <w:color w:val="000000"/>
        </w:rPr>
        <w:t>-Off Contract’</w:t>
      </w:r>
    </w:p>
    <w:p w14:paraId="4B758D2E" w14:textId="77777777" w:rsidR="007E504E" w:rsidRDefault="007F0E07">
      <w:pPr>
        <w:pStyle w:val="DefaultParagraphFont1"/>
        <w:spacing w:before="89" w:line="252" w:lineRule="exact"/>
        <w:ind w:left="864"/>
        <w:textAlignment w:val="baseline"/>
        <w:rPr>
          <w:rFonts w:ascii="Arial" w:eastAsia="Arial" w:hAnsi="Arial"/>
          <w:color w:val="000000"/>
        </w:rPr>
      </w:pPr>
      <w:r>
        <w:rPr>
          <w:rFonts w:ascii="Arial" w:eastAsia="Arial" w:hAnsi="Arial"/>
          <w:color w:val="000000"/>
        </w:rPr>
        <w:t>2.2.2 a reference to ‘CCS’ or to ‘CCS and/or the Buyer’ will be a reference to ‘the Buyer’</w:t>
      </w:r>
    </w:p>
    <w:p w14:paraId="2F86679B" w14:textId="77777777" w:rsidR="007E504E" w:rsidRDefault="007F0E07">
      <w:pPr>
        <w:pStyle w:val="DefaultParagraphFont1"/>
        <w:spacing w:before="53" w:line="307" w:lineRule="exact"/>
        <w:ind w:left="1512" w:right="864" w:hanging="648"/>
        <w:textAlignment w:val="baseline"/>
        <w:rPr>
          <w:rFonts w:ascii="Arial" w:eastAsia="Arial" w:hAnsi="Arial"/>
          <w:color w:val="000000"/>
        </w:rPr>
      </w:pPr>
      <w:r>
        <w:rPr>
          <w:rFonts w:ascii="Arial" w:eastAsia="Arial" w:hAnsi="Arial"/>
          <w:color w:val="000000"/>
        </w:rPr>
        <w:t>2.2.3 a reference to the ‘Parties’ and a ‘Party’ will be a reference to the Buyer and Supplier as Parties under this Call-Off Contract</w:t>
      </w:r>
    </w:p>
    <w:p w14:paraId="4DCB360E" w14:textId="77777777" w:rsidR="007E504E" w:rsidRDefault="007F0E07">
      <w:pPr>
        <w:pStyle w:val="DefaultParagraphFont1"/>
        <w:tabs>
          <w:tab w:val="left" w:pos="1512"/>
        </w:tabs>
        <w:spacing w:before="306" w:line="304" w:lineRule="exact"/>
        <w:ind w:left="1512" w:right="72" w:hanging="648"/>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t>The Parties</w:t>
      </w:r>
      <w:r>
        <w:rPr>
          <w:rFonts w:ascii="Arial" w:eastAsia="Arial" w:hAnsi="Arial"/>
          <w:color w:val="000000"/>
        </w:rPr>
        <w:t xml:space="preserve"> acknowledge that they are required to complete the applicable Annexes contained in Schedule 7 (Processing Data) of the Framework Agreement for the purposes of this Call-Off Contract. The applicable Annexes being reproduced at Schedule 7 of this Call-Off C</w:t>
      </w:r>
      <w:r>
        <w:rPr>
          <w:rFonts w:ascii="Arial" w:eastAsia="Arial" w:hAnsi="Arial"/>
          <w:color w:val="000000"/>
        </w:rPr>
        <w:t>ontract.</w:t>
      </w:r>
    </w:p>
    <w:p w14:paraId="2899355F" w14:textId="77777777" w:rsidR="007E504E" w:rsidRDefault="007F0E07">
      <w:pPr>
        <w:pStyle w:val="DefaultParagraphFont1"/>
        <w:tabs>
          <w:tab w:val="left" w:pos="1512"/>
        </w:tabs>
        <w:spacing w:before="303" w:line="307" w:lineRule="exact"/>
        <w:ind w:left="1512" w:right="144" w:hanging="648"/>
        <w:jc w:val="both"/>
        <w:textAlignment w:val="baseline"/>
        <w:rPr>
          <w:rFonts w:ascii="Arial" w:eastAsia="Arial" w:hAnsi="Arial"/>
          <w:color w:val="000000"/>
          <w:spacing w:val="-1"/>
        </w:rPr>
      </w:pPr>
      <w:r>
        <w:rPr>
          <w:rFonts w:ascii="Arial" w:eastAsia="Arial" w:hAnsi="Arial"/>
          <w:color w:val="000000"/>
          <w:spacing w:val="-1"/>
        </w:rPr>
        <w:t>2.4</w:t>
      </w:r>
      <w:r>
        <w:rPr>
          <w:rFonts w:ascii="Arial" w:eastAsia="Arial" w:hAnsi="Arial"/>
          <w:color w:val="000000"/>
          <w:spacing w:val="-1"/>
        </w:rPr>
        <w:tab/>
        <w:t>The Framework Agreement incorporated clauses will be referred to as incorporated Framework clause ‘XX’, where ‘XX’ is the Framework Agreement clause number.</w:t>
      </w:r>
    </w:p>
    <w:p w14:paraId="2A1DA4FD" w14:textId="77777777" w:rsidR="007E504E" w:rsidRDefault="007F0E07">
      <w:pPr>
        <w:pStyle w:val="DefaultParagraphFont1"/>
        <w:tabs>
          <w:tab w:val="left" w:pos="1512"/>
        </w:tabs>
        <w:spacing w:before="311" w:line="303" w:lineRule="exact"/>
        <w:ind w:left="1512" w:right="864" w:hanging="648"/>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rPr>
        <w:t>When an Order Form is signed, the terms and conditions agreed in it will be incorporated into this Call-Off Contract.</w:t>
      </w:r>
    </w:p>
    <w:p w14:paraId="7BD2CB3C" w14:textId="77777777" w:rsidR="007E504E" w:rsidRDefault="007F0E07">
      <w:pPr>
        <w:pStyle w:val="DefaultParagraphFont1"/>
        <w:numPr>
          <w:ilvl w:val="0"/>
          <w:numId w:val="4"/>
        </w:numPr>
        <w:tabs>
          <w:tab w:val="clear" w:pos="792"/>
          <w:tab w:val="left" w:pos="864"/>
        </w:tabs>
        <w:spacing w:before="793" w:line="318" w:lineRule="exact"/>
        <w:ind w:left="72"/>
        <w:textAlignment w:val="baseline"/>
        <w:rPr>
          <w:rFonts w:ascii="Arial" w:eastAsia="Arial" w:hAnsi="Arial"/>
          <w:color w:val="000000"/>
          <w:spacing w:val="-2"/>
          <w:sz w:val="28"/>
        </w:rPr>
      </w:pPr>
      <w:r>
        <w:rPr>
          <w:rFonts w:ascii="Arial" w:eastAsia="Arial" w:hAnsi="Arial"/>
          <w:color w:val="000000"/>
          <w:spacing w:val="-2"/>
          <w:sz w:val="28"/>
        </w:rPr>
        <w:t>Supply of services</w:t>
      </w:r>
    </w:p>
    <w:p w14:paraId="4BFFB052" w14:textId="77777777" w:rsidR="007E504E" w:rsidRDefault="007F0E07">
      <w:pPr>
        <w:pStyle w:val="DefaultParagraphFont1"/>
        <w:tabs>
          <w:tab w:val="decimal" w:pos="216"/>
          <w:tab w:val="left" w:pos="792"/>
        </w:tabs>
        <w:spacing w:before="273" w:line="252" w:lineRule="exact"/>
        <w:ind w:left="72"/>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r>
      <w:r>
        <w:rPr>
          <w:rFonts w:ascii="Arial" w:eastAsia="Arial" w:hAnsi="Arial"/>
          <w:color w:val="000000"/>
        </w:rPr>
        <w:t>The Supplier agrees to supply the G-Cloud Services and any Additional Services under the</w:t>
      </w:r>
    </w:p>
    <w:p w14:paraId="3C82D77E" w14:textId="77777777" w:rsidR="007E504E" w:rsidRDefault="007F0E07">
      <w:pPr>
        <w:pStyle w:val="DefaultParagraphFont1"/>
        <w:spacing w:before="51" w:line="252" w:lineRule="exact"/>
        <w:ind w:left="864"/>
        <w:textAlignment w:val="baseline"/>
        <w:rPr>
          <w:rFonts w:ascii="Arial" w:eastAsia="Arial" w:hAnsi="Arial"/>
          <w:color w:val="000000"/>
          <w:spacing w:val="-1"/>
        </w:rPr>
      </w:pPr>
      <w:r>
        <w:rPr>
          <w:rFonts w:ascii="Arial" w:eastAsia="Arial" w:hAnsi="Arial"/>
          <w:color w:val="000000"/>
          <w:spacing w:val="-1"/>
        </w:rPr>
        <w:t>terms of the Call-Off Contract and the Supplier’s Application.</w:t>
      </w:r>
    </w:p>
    <w:p w14:paraId="714B40C4" w14:textId="77777777" w:rsidR="007E504E" w:rsidRDefault="007F0E07">
      <w:pPr>
        <w:pStyle w:val="DefaultParagraphFont1"/>
        <w:tabs>
          <w:tab w:val="decimal" w:pos="216"/>
          <w:tab w:val="left" w:pos="792"/>
        </w:tabs>
        <w:spacing w:before="314" w:line="252" w:lineRule="exact"/>
        <w:ind w:left="72"/>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The Supplier undertakes that each G-Cloud Service will meet the Buyer’s acceptance</w:t>
      </w:r>
    </w:p>
    <w:p w14:paraId="1E448E75" w14:textId="77777777" w:rsidR="007E504E" w:rsidRDefault="007F0E07">
      <w:pPr>
        <w:pStyle w:val="DefaultParagraphFont1"/>
        <w:spacing w:before="51" w:line="252" w:lineRule="exact"/>
        <w:ind w:left="864"/>
        <w:textAlignment w:val="baseline"/>
        <w:rPr>
          <w:rFonts w:ascii="Arial" w:eastAsia="Arial" w:hAnsi="Arial"/>
          <w:color w:val="000000"/>
          <w:spacing w:val="-2"/>
        </w:rPr>
      </w:pPr>
      <w:r>
        <w:rPr>
          <w:rFonts w:ascii="Arial" w:eastAsia="Arial" w:hAnsi="Arial"/>
          <w:color w:val="000000"/>
          <w:spacing w:val="-2"/>
        </w:rPr>
        <w:t>criteria, as def</w:t>
      </w:r>
      <w:r>
        <w:rPr>
          <w:rFonts w:ascii="Arial" w:eastAsia="Arial" w:hAnsi="Arial"/>
          <w:color w:val="000000"/>
          <w:spacing w:val="-2"/>
        </w:rPr>
        <w:t>ined in the Order Form.</w:t>
      </w:r>
    </w:p>
    <w:p w14:paraId="13968E4C" w14:textId="77777777" w:rsidR="007E504E" w:rsidRDefault="007F0E07">
      <w:pPr>
        <w:pStyle w:val="DefaultParagraphFont1"/>
        <w:numPr>
          <w:ilvl w:val="0"/>
          <w:numId w:val="4"/>
        </w:numPr>
        <w:tabs>
          <w:tab w:val="clear" w:pos="792"/>
          <w:tab w:val="left" w:pos="864"/>
        </w:tabs>
        <w:spacing w:before="798" w:line="318" w:lineRule="exact"/>
        <w:ind w:left="72"/>
        <w:textAlignment w:val="baseline"/>
        <w:rPr>
          <w:rFonts w:ascii="Arial" w:eastAsia="Arial" w:hAnsi="Arial"/>
          <w:color w:val="000000"/>
          <w:spacing w:val="-2"/>
          <w:sz w:val="28"/>
        </w:rPr>
      </w:pPr>
      <w:r>
        <w:rPr>
          <w:rFonts w:ascii="Arial" w:eastAsia="Arial" w:hAnsi="Arial"/>
          <w:color w:val="000000"/>
          <w:spacing w:val="-2"/>
          <w:sz w:val="28"/>
        </w:rPr>
        <w:t>Supplier staff</w:t>
      </w:r>
    </w:p>
    <w:p w14:paraId="0FD9AFAE" w14:textId="77777777" w:rsidR="007E504E" w:rsidRDefault="007F0E07">
      <w:pPr>
        <w:pStyle w:val="DefaultParagraphFont1"/>
        <w:tabs>
          <w:tab w:val="decimal" w:pos="216"/>
          <w:tab w:val="left" w:pos="792"/>
        </w:tabs>
        <w:spacing w:before="268" w:line="252" w:lineRule="exact"/>
        <w:ind w:left="72"/>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Supplier Staff must:</w:t>
      </w:r>
    </w:p>
    <w:p w14:paraId="515F2E7E" w14:textId="77777777" w:rsidR="007E504E" w:rsidRDefault="007F0E07">
      <w:pPr>
        <w:pStyle w:val="DefaultParagraphFont1"/>
        <w:spacing w:before="334" w:line="252" w:lineRule="exact"/>
        <w:ind w:left="72"/>
        <w:jc w:val="center"/>
        <w:textAlignment w:val="baseline"/>
        <w:rPr>
          <w:rFonts w:ascii="Arial" w:eastAsia="Arial" w:hAnsi="Arial"/>
          <w:color w:val="000000"/>
        </w:rPr>
      </w:pPr>
      <w:r>
        <w:rPr>
          <w:rFonts w:ascii="Arial" w:eastAsia="Arial" w:hAnsi="Arial"/>
          <w:color w:val="000000"/>
        </w:rPr>
        <w:t>4.1.1 be appropriately experienced, qualified and trained to supply the Services</w:t>
      </w:r>
    </w:p>
    <w:p w14:paraId="6FAAB749" w14:textId="77777777" w:rsidR="007E504E" w:rsidRDefault="007F0E07">
      <w:pPr>
        <w:pStyle w:val="DefaultParagraphFont1"/>
        <w:tabs>
          <w:tab w:val="left" w:pos="2880"/>
        </w:tabs>
        <w:spacing w:before="341" w:line="274" w:lineRule="exact"/>
        <w:ind w:left="1512"/>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r>
      <w:r>
        <w:rPr>
          <w:rFonts w:ascii="Arial" w:eastAsia="Arial" w:hAnsi="Arial"/>
          <w:color w:val="000000"/>
          <w:sz w:val="24"/>
        </w:rPr>
        <w:t>OFFICIAL-SENSITIVE COMMERCIAL</w:t>
      </w:r>
    </w:p>
    <w:p w14:paraId="07547A01" w14:textId="77777777" w:rsidR="007E504E" w:rsidRDefault="007E504E">
      <w:pPr>
        <w:pStyle w:val="DefaultParagraphFont1"/>
        <w:sectPr w:rsidR="007E504E">
          <w:pgSz w:w="11923" w:h="16843"/>
          <w:pgMar w:top="160" w:right="1113" w:bottom="567" w:left="1042" w:header="720" w:footer="720" w:gutter="0"/>
          <w:cols w:space="720"/>
        </w:sectPr>
      </w:pPr>
    </w:p>
    <w:p w14:paraId="73E4C1F6"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EBA0558"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01281136" w14:textId="77777777" w:rsidR="007E504E" w:rsidRDefault="007F0E07">
      <w:pPr>
        <w:pStyle w:val="DefaultParagraphFont1"/>
        <w:spacing w:before="137" w:line="252" w:lineRule="exact"/>
        <w:ind w:left="72"/>
        <w:jc w:val="center"/>
        <w:textAlignment w:val="baseline"/>
        <w:rPr>
          <w:rFonts w:ascii="Arial" w:eastAsia="Arial" w:hAnsi="Arial"/>
          <w:color w:val="000000"/>
        </w:rPr>
      </w:pPr>
      <w:r>
        <w:rPr>
          <w:rFonts w:ascii="Arial" w:eastAsia="Arial" w:hAnsi="Arial"/>
          <w:color w:val="000000"/>
        </w:rPr>
        <w:t>4.1.2 apply all due skill, care and diligence in faithfully performing those duties</w:t>
      </w:r>
    </w:p>
    <w:p w14:paraId="1BBED582" w14:textId="77777777" w:rsidR="007E504E" w:rsidRDefault="007F0E07">
      <w:pPr>
        <w:pStyle w:val="DefaultParagraphFont1"/>
        <w:spacing w:before="311" w:line="303" w:lineRule="exact"/>
        <w:ind w:left="792" w:right="432"/>
        <w:textAlignment w:val="baseline"/>
        <w:rPr>
          <w:rFonts w:ascii="Arial" w:eastAsia="Arial" w:hAnsi="Arial"/>
          <w:color w:val="000000"/>
        </w:rPr>
      </w:pPr>
      <w:r>
        <w:rPr>
          <w:rFonts w:ascii="Arial" w:eastAsia="Arial" w:hAnsi="Arial"/>
          <w:color w:val="000000"/>
        </w:rPr>
        <w:t>4.1.3 obey all lawful instructions and reasonable directions of the Buyer and provide the Services to the reasonable satisfaction of the Buyer</w:t>
      </w:r>
    </w:p>
    <w:p w14:paraId="39E662AE" w14:textId="77777777" w:rsidR="007E504E" w:rsidRDefault="007F0E07">
      <w:pPr>
        <w:pStyle w:val="DefaultParagraphFont1"/>
        <w:spacing w:line="614" w:lineRule="exact"/>
        <w:ind w:left="792" w:right="864"/>
        <w:textAlignment w:val="baseline"/>
        <w:rPr>
          <w:rFonts w:ascii="Arial" w:eastAsia="Arial" w:hAnsi="Arial"/>
          <w:color w:val="000000"/>
        </w:rPr>
      </w:pPr>
      <w:r>
        <w:rPr>
          <w:rFonts w:ascii="Arial" w:eastAsia="Arial" w:hAnsi="Arial"/>
          <w:color w:val="000000"/>
        </w:rPr>
        <w:t>4.1.4 respond to any enquiries about the Services as soon as reasonably possible 4.1.5 complete any necessary Supplier Staff vetting as specified by the Buyer</w:t>
      </w:r>
    </w:p>
    <w:p w14:paraId="443EB3CA" w14:textId="77777777" w:rsidR="007E504E" w:rsidRDefault="007F0E07">
      <w:pPr>
        <w:pStyle w:val="DefaultParagraphFont1"/>
        <w:tabs>
          <w:tab w:val="decimal" w:pos="216"/>
          <w:tab w:val="left" w:pos="792"/>
        </w:tabs>
        <w:spacing w:before="357" w:line="252" w:lineRule="exact"/>
        <w:ind w:left="72"/>
        <w:textAlignment w:val="baseline"/>
        <w:rPr>
          <w:rFonts w:ascii="Arial" w:eastAsia="Arial" w:hAnsi="Arial"/>
          <w:color w:val="000000"/>
          <w:spacing w:val="-1"/>
        </w:rPr>
      </w:pPr>
      <w:r>
        <w:rPr>
          <w:rFonts w:ascii="Arial" w:eastAsia="Arial" w:hAnsi="Arial"/>
          <w:color w:val="000000"/>
          <w:spacing w:val="-1"/>
        </w:rPr>
        <w:tab/>
        <w:t>4.2</w:t>
      </w:r>
      <w:r>
        <w:rPr>
          <w:rFonts w:ascii="Arial" w:eastAsia="Arial" w:hAnsi="Arial"/>
          <w:color w:val="000000"/>
          <w:spacing w:val="-1"/>
        </w:rPr>
        <w:tab/>
        <w:t>The Supplier must retain overall control of the Supplier Staff so that they are not consider</w:t>
      </w:r>
      <w:r>
        <w:rPr>
          <w:rFonts w:ascii="Arial" w:eastAsia="Arial" w:hAnsi="Arial"/>
          <w:color w:val="000000"/>
          <w:spacing w:val="-1"/>
        </w:rPr>
        <w:t>ed</w:t>
      </w:r>
    </w:p>
    <w:p w14:paraId="5853BD8F" w14:textId="77777777" w:rsidR="007E504E" w:rsidRDefault="007F0E07">
      <w:pPr>
        <w:pStyle w:val="DefaultParagraphFont1"/>
        <w:spacing w:before="55" w:line="252" w:lineRule="exact"/>
        <w:ind w:left="792"/>
        <w:textAlignment w:val="baseline"/>
        <w:rPr>
          <w:rFonts w:ascii="Arial" w:eastAsia="Arial" w:hAnsi="Arial"/>
          <w:color w:val="000000"/>
        </w:rPr>
      </w:pPr>
      <w:r>
        <w:rPr>
          <w:rFonts w:ascii="Arial" w:eastAsia="Arial" w:hAnsi="Arial"/>
          <w:color w:val="000000"/>
        </w:rPr>
        <w:t>to be employees, workers, agents or contractors of the Buyer.</w:t>
      </w:r>
    </w:p>
    <w:p w14:paraId="4A228E44" w14:textId="77777777" w:rsidR="007E504E" w:rsidRDefault="007F0E07">
      <w:pPr>
        <w:pStyle w:val="DefaultParagraphFont1"/>
        <w:tabs>
          <w:tab w:val="decimal" w:pos="216"/>
          <w:tab w:val="left" w:pos="792"/>
        </w:tabs>
        <w:spacing w:before="358" w:line="252" w:lineRule="exact"/>
        <w:ind w:left="72"/>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 xml:space="preserve">The Supplier may substitute any Supplier Staff </w:t>
      </w:r>
      <w:proofErr w:type="gramStart"/>
      <w:r>
        <w:rPr>
          <w:rFonts w:ascii="Arial" w:eastAsia="Arial" w:hAnsi="Arial"/>
          <w:color w:val="000000"/>
        </w:rPr>
        <w:t>as long as</w:t>
      </w:r>
      <w:proofErr w:type="gramEnd"/>
      <w:r>
        <w:rPr>
          <w:rFonts w:ascii="Arial" w:eastAsia="Arial" w:hAnsi="Arial"/>
          <w:color w:val="000000"/>
        </w:rPr>
        <w:t xml:space="preserve"> they have the equivalent</w:t>
      </w:r>
    </w:p>
    <w:p w14:paraId="40C61322" w14:textId="77777777" w:rsidR="007E504E" w:rsidRDefault="007F0E07">
      <w:pPr>
        <w:pStyle w:val="DefaultParagraphFont1"/>
        <w:spacing w:before="55" w:line="252" w:lineRule="exact"/>
        <w:ind w:left="792"/>
        <w:textAlignment w:val="baseline"/>
        <w:rPr>
          <w:rFonts w:ascii="Arial" w:eastAsia="Arial" w:hAnsi="Arial"/>
          <w:color w:val="000000"/>
        </w:rPr>
      </w:pPr>
      <w:r>
        <w:rPr>
          <w:rFonts w:ascii="Arial" w:eastAsia="Arial" w:hAnsi="Arial"/>
          <w:color w:val="000000"/>
        </w:rPr>
        <w:t>experience and qualifications to the substituted staff member.</w:t>
      </w:r>
    </w:p>
    <w:p w14:paraId="09D0DC49" w14:textId="77777777" w:rsidR="007E504E" w:rsidRDefault="007F0E07">
      <w:pPr>
        <w:pStyle w:val="DefaultParagraphFont1"/>
        <w:tabs>
          <w:tab w:val="decimal" w:pos="216"/>
          <w:tab w:val="left" w:pos="792"/>
        </w:tabs>
        <w:spacing w:before="358" w:line="252" w:lineRule="exact"/>
        <w:ind w:left="72"/>
        <w:textAlignment w:val="baseline"/>
        <w:rPr>
          <w:rFonts w:ascii="Arial" w:eastAsia="Arial" w:hAnsi="Arial"/>
          <w:color w:val="000000"/>
        </w:rPr>
      </w:pPr>
      <w:r>
        <w:rPr>
          <w:rFonts w:ascii="Arial" w:eastAsia="Arial" w:hAnsi="Arial"/>
          <w:color w:val="000000"/>
        </w:rPr>
        <w:tab/>
        <w:t>4.4</w:t>
      </w:r>
      <w:r>
        <w:rPr>
          <w:rFonts w:ascii="Arial" w:eastAsia="Arial" w:hAnsi="Arial"/>
          <w:color w:val="000000"/>
        </w:rPr>
        <w:tab/>
        <w:t>The Buyer may conduct IR35 Assessme</w:t>
      </w:r>
      <w:r>
        <w:rPr>
          <w:rFonts w:ascii="Arial" w:eastAsia="Arial" w:hAnsi="Arial"/>
          <w:color w:val="000000"/>
        </w:rPr>
        <w:t>nts using the ESI tool to assess whether the</w:t>
      </w:r>
    </w:p>
    <w:p w14:paraId="723C85FA" w14:textId="77777777" w:rsidR="007E504E" w:rsidRDefault="007F0E07">
      <w:pPr>
        <w:pStyle w:val="DefaultParagraphFont1"/>
        <w:spacing w:before="55" w:line="252" w:lineRule="exact"/>
        <w:ind w:left="792"/>
        <w:textAlignment w:val="baseline"/>
        <w:rPr>
          <w:rFonts w:ascii="Arial" w:eastAsia="Arial" w:hAnsi="Arial"/>
          <w:color w:val="000000"/>
        </w:rPr>
      </w:pPr>
      <w:r>
        <w:rPr>
          <w:rFonts w:ascii="Arial" w:eastAsia="Arial" w:hAnsi="Arial"/>
          <w:color w:val="000000"/>
        </w:rPr>
        <w:t>Supplier’s engagement under the Call-Off Contract is Inside or Outside IR35.</w:t>
      </w:r>
    </w:p>
    <w:p w14:paraId="7A05AEE1" w14:textId="77777777" w:rsidR="007E504E" w:rsidRDefault="007F0E07">
      <w:pPr>
        <w:pStyle w:val="DefaultParagraphFont1"/>
        <w:tabs>
          <w:tab w:val="decimal" w:pos="216"/>
          <w:tab w:val="left" w:pos="792"/>
        </w:tabs>
        <w:spacing w:before="362" w:line="252" w:lineRule="exact"/>
        <w:ind w:left="72"/>
        <w:textAlignment w:val="baseline"/>
        <w:rPr>
          <w:rFonts w:ascii="Arial" w:eastAsia="Arial" w:hAnsi="Arial"/>
          <w:color w:val="000000"/>
        </w:rPr>
      </w:pPr>
      <w:r>
        <w:rPr>
          <w:rFonts w:ascii="Arial" w:eastAsia="Arial" w:hAnsi="Arial"/>
          <w:color w:val="000000"/>
        </w:rPr>
        <w:tab/>
        <w:t>4.5</w:t>
      </w:r>
      <w:r>
        <w:rPr>
          <w:rFonts w:ascii="Arial" w:eastAsia="Arial" w:hAnsi="Arial"/>
          <w:color w:val="000000"/>
        </w:rPr>
        <w:tab/>
      </w:r>
      <w:r>
        <w:rPr>
          <w:rFonts w:ascii="Arial" w:eastAsia="Arial" w:hAnsi="Arial"/>
          <w:color w:val="000000"/>
        </w:rPr>
        <w:t>The Buyer may End this Call-Off Contract for Material Breach as per clause 18.5 hereunder</w:t>
      </w:r>
    </w:p>
    <w:p w14:paraId="187929BB" w14:textId="77777777" w:rsidR="007E504E" w:rsidRDefault="007F0E07">
      <w:pPr>
        <w:pStyle w:val="DefaultParagraphFont1"/>
        <w:spacing w:before="51" w:line="252" w:lineRule="exact"/>
        <w:ind w:left="792"/>
        <w:textAlignment w:val="baseline"/>
        <w:rPr>
          <w:rFonts w:ascii="Arial" w:eastAsia="Arial" w:hAnsi="Arial"/>
          <w:color w:val="000000"/>
        </w:rPr>
      </w:pPr>
      <w:r>
        <w:rPr>
          <w:rFonts w:ascii="Arial" w:eastAsia="Arial" w:hAnsi="Arial"/>
          <w:color w:val="000000"/>
        </w:rPr>
        <w:t>if the Supplier is delivering the Services Inside IR35.</w:t>
      </w:r>
    </w:p>
    <w:p w14:paraId="51B675B5" w14:textId="77777777" w:rsidR="007E504E" w:rsidRDefault="007F0E07">
      <w:pPr>
        <w:pStyle w:val="DefaultParagraphFont1"/>
        <w:tabs>
          <w:tab w:val="decimal" w:pos="216"/>
          <w:tab w:val="left" w:pos="792"/>
        </w:tabs>
        <w:spacing w:before="362" w:line="252" w:lineRule="exact"/>
        <w:ind w:left="72"/>
        <w:textAlignment w:val="baseline"/>
        <w:rPr>
          <w:rFonts w:ascii="Arial" w:eastAsia="Arial" w:hAnsi="Arial"/>
          <w:color w:val="000000"/>
        </w:rPr>
      </w:pPr>
      <w:r>
        <w:rPr>
          <w:rFonts w:ascii="Arial" w:eastAsia="Arial" w:hAnsi="Arial"/>
          <w:color w:val="000000"/>
        </w:rPr>
        <w:tab/>
        <w:t>4.6</w:t>
      </w:r>
      <w:r>
        <w:rPr>
          <w:rFonts w:ascii="Arial" w:eastAsia="Arial" w:hAnsi="Arial"/>
          <w:color w:val="000000"/>
        </w:rPr>
        <w:tab/>
        <w:t>The Buyer may need the Supplier to complete an Indicative Test using the ESI tool before</w:t>
      </w:r>
    </w:p>
    <w:p w14:paraId="7B4AB196" w14:textId="77777777" w:rsidR="007E504E" w:rsidRDefault="007F0E07">
      <w:pPr>
        <w:pStyle w:val="DefaultParagraphFont1"/>
        <w:spacing w:before="2" w:line="303" w:lineRule="exact"/>
        <w:ind w:left="792" w:right="288"/>
        <w:textAlignment w:val="baseline"/>
        <w:rPr>
          <w:rFonts w:ascii="Arial" w:eastAsia="Arial" w:hAnsi="Arial"/>
          <w:color w:val="000000"/>
        </w:rPr>
      </w:pPr>
      <w:r>
        <w:rPr>
          <w:rFonts w:ascii="Arial" w:eastAsia="Arial" w:hAnsi="Arial"/>
          <w:color w:val="000000"/>
        </w:rPr>
        <w:t>the Start date o</w:t>
      </w:r>
      <w:r>
        <w:rPr>
          <w:rFonts w:ascii="Arial" w:eastAsia="Arial" w:hAnsi="Arial"/>
          <w:color w:val="000000"/>
        </w:rPr>
        <w:t>r at any time during the provision of Services to provide a preliminary view of whether the Services are being delivered Inside or Outside IR35. If the Supplier has completed the Indicative Test, it must download and provide a copy of the PDF with the 14di</w:t>
      </w:r>
      <w:r>
        <w:rPr>
          <w:rFonts w:ascii="Arial" w:eastAsia="Arial" w:hAnsi="Arial"/>
          <w:color w:val="000000"/>
        </w:rPr>
        <w:t>git ESI reference number from the summary outcome screen and promptly provide a copy to the Buyer.</w:t>
      </w:r>
    </w:p>
    <w:p w14:paraId="27B1C081" w14:textId="77777777" w:rsidR="007E504E" w:rsidRDefault="007F0E07">
      <w:pPr>
        <w:pStyle w:val="DefaultParagraphFont1"/>
        <w:tabs>
          <w:tab w:val="decimal" w:pos="216"/>
          <w:tab w:val="left" w:pos="792"/>
        </w:tabs>
        <w:spacing w:before="362" w:line="252" w:lineRule="exact"/>
        <w:ind w:left="72"/>
        <w:textAlignment w:val="baseline"/>
        <w:rPr>
          <w:rFonts w:ascii="Arial" w:eastAsia="Arial" w:hAnsi="Arial"/>
          <w:color w:val="000000"/>
        </w:rPr>
      </w:pPr>
      <w:r>
        <w:rPr>
          <w:rFonts w:ascii="Arial" w:eastAsia="Arial" w:hAnsi="Arial"/>
          <w:color w:val="000000"/>
        </w:rPr>
        <w:tab/>
        <w:t>4.7</w:t>
      </w:r>
      <w:r>
        <w:rPr>
          <w:rFonts w:ascii="Arial" w:eastAsia="Arial" w:hAnsi="Arial"/>
          <w:color w:val="000000"/>
        </w:rPr>
        <w:tab/>
        <w:t>If the Indicative Test indicates the delivery of the Services could potentially be Inside IR35,</w:t>
      </w:r>
    </w:p>
    <w:p w14:paraId="0958040B" w14:textId="77777777" w:rsidR="007E504E" w:rsidRDefault="007F0E07">
      <w:pPr>
        <w:pStyle w:val="DefaultParagraphFont1"/>
        <w:spacing w:line="305" w:lineRule="exact"/>
        <w:ind w:left="792" w:right="576"/>
        <w:textAlignment w:val="baseline"/>
        <w:rPr>
          <w:rFonts w:ascii="Arial" w:eastAsia="Arial" w:hAnsi="Arial"/>
          <w:color w:val="000000"/>
        </w:rPr>
      </w:pPr>
      <w:r>
        <w:rPr>
          <w:rFonts w:ascii="Arial" w:eastAsia="Arial" w:hAnsi="Arial"/>
          <w:color w:val="000000"/>
        </w:rPr>
        <w:t>the Supplier must provide the Buyer with all relevant in</w:t>
      </w:r>
      <w:r>
        <w:rPr>
          <w:rFonts w:ascii="Arial" w:eastAsia="Arial" w:hAnsi="Arial"/>
          <w:color w:val="000000"/>
        </w:rPr>
        <w:t>formation needed to enable the Buyer to conduct its own IR35 Assessment.</w:t>
      </w:r>
    </w:p>
    <w:p w14:paraId="56C3C403" w14:textId="77777777" w:rsidR="007E504E" w:rsidRDefault="007F0E07">
      <w:pPr>
        <w:pStyle w:val="DefaultParagraphFont1"/>
        <w:tabs>
          <w:tab w:val="decimal" w:pos="216"/>
          <w:tab w:val="left" w:pos="792"/>
        </w:tabs>
        <w:spacing w:before="358" w:line="252" w:lineRule="exact"/>
        <w:ind w:left="72"/>
        <w:textAlignment w:val="baseline"/>
        <w:rPr>
          <w:rFonts w:ascii="Arial" w:eastAsia="Arial" w:hAnsi="Arial"/>
          <w:color w:val="000000"/>
        </w:rPr>
      </w:pPr>
      <w:r>
        <w:rPr>
          <w:rFonts w:ascii="Arial" w:eastAsia="Arial" w:hAnsi="Arial"/>
          <w:color w:val="000000"/>
        </w:rPr>
        <w:tab/>
        <w:t>4.8</w:t>
      </w:r>
      <w:r>
        <w:rPr>
          <w:rFonts w:ascii="Arial" w:eastAsia="Arial" w:hAnsi="Arial"/>
          <w:color w:val="000000"/>
        </w:rPr>
        <w:tab/>
        <w:t>If it is determined by the Buyer that the Supplier is Outside IR35, the Buyer will provide the</w:t>
      </w:r>
    </w:p>
    <w:p w14:paraId="2B32C2D4" w14:textId="77777777" w:rsidR="007E504E" w:rsidRDefault="007F0E07">
      <w:pPr>
        <w:pStyle w:val="DefaultParagraphFont1"/>
        <w:spacing w:before="50" w:line="252" w:lineRule="exact"/>
        <w:ind w:left="792"/>
        <w:textAlignment w:val="baseline"/>
        <w:rPr>
          <w:rFonts w:ascii="Arial" w:eastAsia="Arial" w:hAnsi="Arial"/>
          <w:color w:val="000000"/>
        </w:rPr>
      </w:pPr>
      <w:r>
        <w:rPr>
          <w:rFonts w:ascii="Arial" w:eastAsia="Arial" w:hAnsi="Arial"/>
          <w:color w:val="000000"/>
        </w:rPr>
        <w:t>ESI reference number and a copy of the PDF to the Supplier.</w:t>
      </w:r>
    </w:p>
    <w:p w14:paraId="0CF841C4" w14:textId="77777777" w:rsidR="007E504E" w:rsidRDefault="007F0E07">
      <w:pPr>
        <w:pStyle w:val="DefaultParagraphFont1"/>
        <w:tabs>
          <w:tab w:val="decimal" w:pos="216"/>
          <w:tab w:val="left" w:pos="792"/>
        </w:tabs>
        <w:spacing w:before="1033" w:line="323" w:lineRule="exact"/>
        <w:ind w:left="72"/>
        <w:textAlignment w:val="baseline"/>
        <w:rPr>
          <w:rFonts w:ascii="Arial" w:eastAsia="Arial" w:hAnsi="Arial"/>
          <w:color w:val="000000"/>
          <w:sz w:val="28"/>
        </w:rPr>
      </w:pPr>
      <w:r>
        <w:rPr>
          <w:rFonts w:ascii="Arial" w:eastAsia="Arial" w:hAnsi="Arial"/>
          <w:color w:val="000000"/>
          <w:sz w:val="28"/>
        </w:rPr>
        <w:tab/>
        <w:t>5.</w:t>
      </w:r>
      <w:r>
        <w:rPr>
          <w:rFonts w:ascii="Arial" w:eastAsia="Arial" w:hAnsi="Arial"/>
          <w:color w:val="000000"/>
          <w:sz w:val="28"/>
        </w:rPr>
        <w:tab/>
        <w:t>Due diligence</w:t>
      </w:r>
    </w:p>
    <w:p w14:paraId="74933847" w14:textId="77777777" w:rsidR="007E504E" w:rsidRDefault="007F0E07">
      <w:pPr>
        <w:pStyle w:val="DefaultParagraphFont1"/>
        <w:tabs>
          <w:tab w:val="decimal" w:pos="216"/>
          <w:tab w:val="left" w:pos="792"/>
        </w:tabs>
        <w:spacing w:before="269" w:line="252" w:lineRule="exact"/>
        <w:ind w:left="72"/>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r>
      <w:r>
        <w:rPr>
          <w:rFonts w:ascii="Arial" w:eastAsia="Arial" w:hAnsi="Arial"/>
          <w:color w:val="000000"/>
        </w:rPr>
        <w:t xml:space="preserve">Both Parties agree that when </w:t>
      </w:r>
      <w:proofErr w:type="gramStart"/>
      <w:r>
        <w:rPr>
          <w:rFonts w:ascii="Arial" w:eastAsia="Arial" w:hAnsi="Arial"/>
          <w:color w:val="000000"/>
        </w:rPr>
        <w:t>entering into</w:t>
      </w:r>
      <w:proofErr w:type="gramEnd"/>
      <w:r>
        <w:rPr>
          <w:rFonts w:ascii="Arial" w:eastAsia="Arial" w:hAnsi="Arial"/>
          <w:color w:val="000000"/>
        </w:rPr>
        <w:t xml:space="preserve"> a Call-Off Contract they:</w:t>
      </w:r>
    </w:p>
    <w:p w14:paraId="50119EAF" w14:textId="77777777" w:rsidR="007E504E" w:rsidRDefault="007F0E07">
      <w:pPr>
        <w:pStyle w:val="DefaultParagraphFont1"/>
        <w:spacing w:before="162" w:line="303" w:lineRule="exact"/>
        <w:ind w:left="1512" w:right="288" w:hanging="720"/>
        <w:textAlignment w:val="baseline"/>
        <w:rPr>
          <w:rFonts w:ascii="Arial" w:eastAsia="Arial" w:hAnsi="Arial"/>
          <w:color w:val="000000"/>
        </w:rPr>
      </w:pPr>
      <w:r>
        <w:rPr>
          <w:rFonts w:ascii="Arial" w:eastAsia="Arial" w:hAnsi="Arial"/>
          <w:color w:val="000000"/>
        </w:rPr>
        <w:t>5.1.1 have made their own enquiries and are satisfied by the accuracy of any information supplied by the other Party</w:t>
      </w:r>
    </w:p>
    <w:p w14:paraId="77735D04" w14:textId="77777777" w:rsidR="007E504E" w:rsidRDefault="007F0E07">
      <w:pPr>
        <w:pStyle w:val="DefaultParagraphFont1"/>
        <w:spacing w:before="130" w:line="302" w:lineRule="exact"/>
        <w:ind w:left="1512" w:right="432" w:hanging="720"/>
        <w:textAlignment w:val="baseline"/>
        <w:rPr>
          <w:rFonts w:ascii="Arial" w:eastAsia="Arial" w:hAnsi="Arial"/>
          <w:color w:val="000000"/>
        </w:rPr>
      </w:pPr>
      <w:r>
        <w:rPr>
          <w:rFonts w:ascii="Arial" w:eastAsia="Arial" w:hAnsi="Arial"/>
          <w:color w:val="000000"/>
        </w:rPr>
        <w:t>5.1.2 are confident that they can fulfil their obligations according to the Call-Off Contract terms</w:t>
      </w:r>
    </w:p>
    <w:p w14:paraId="78633252" w14:textId="77777777" w:rsidR="007E504E" w:rsidRDefault="007F0E07">
      <w:pPr>
        <w:pStyle w:val="DefaultParagraphFont1"/>
        <w:spacing w:before="180" w:line="252" w:lineRule="exact"/>
        <w:ind w:left="72"/>
        <w:jc w:val="center"/>
        <w:textAlignment w:val="baseline"/>
        <w:rPr>
          <w:rFonts w:ascii="Arial" w:eastAsia="Arial" w:hAnsi="Arial"/>
          <w:color w:val="000000"/>
        </w:rPr>
      </w:pPr>
      <w:r>
        <w:rPr>
          <w:rFonts w:ascii="Arial" w:eastAsia="Arial" w:hAnsi="Arial"/>
          <w:color w:val="000000"/>
        </w:rPr>
        <w:t>5.1.3 have raised all due diligence questions before signing the Call-Off Contract</w:t>
      </w:r>
    </w:p>
    <w:p w14:paraId="144463C3" w14:textId="77777777" w:rsidR="007E504E" w:rsidRDefault="007F0E07">
      <w:pPr>
        <w:pStyle w:val="DefaultParagraphFont1"/>
        <w:tabs>
          <w:tab w:val="left" w:pos="2880"/>
        </w:tabs>
        <w:spacing w:before="322" w:line="274" w:lineRule="exact"/>
        <w:ind w:left="1512"/>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r>
      <w:r>
        <w:rPr>
          <w:rFonts w:ascii="Arial" w:eastAsia="Arial" w:hAnsi="Arial"/>
          <w:color w:val="000000"/>
          <w:sz w:val="24"/>
        </w:rPr>
        <w:t>OFFICIAL-SENSITIVE COMMERCIAL</w:t>
      </w:r>
    </w:p>
    <w:p w14:paraId="5043CB0F" w14:textId="77777777" w:rsidR="007E504E" w:rsidRDefault="007E504E">
      <w:pPr>
        <w:pStyle w:val="DefaultParagraphFont1"/>
        <w:sectPr w:rsidR="007E504E">
          <w:pgSz w:w="11923" w:h="16843"/>
          <w:pgMar w:top="160" w:right="1111" w:bottom="567" w:left="1044" w:header="720" w:footer="720" w:gutter="0"/>
          <w:cols w:space="720"/>
        </w:sectPr>
      </w:pPr>
    </w:p>
    <w:p w14:paraId="786DD0A3"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FC92B30"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71CD12E9" w14:textId="77777777" w:rsidR="007E504E" w:rsidRDefault="007F0E07">
      <w:pPr>
        <w:pStyle w:val="DefaultParagraphFont1"/>
        <w:tabs>
          <w:tab w:val="left" w:pos="7056"/>
        </w:tabs>
        <w:spacing w:before="137" w:line="252" w:lineRule="exact"/>
        <w:ind w:left="792"/>
        <w:textAlignment w:val="baseline"/>
        <w:rPr>
          <w:rFonts w:ascii="Arial" w:eastAsia="Arial" w:hAnsi="Arial"/>
          <w:color w:val="000000"/>
          <w:spacing w:val="-1"/>
        </w:rPr>
      </w:pPr>
      <w:r>
        <w:rPr>
          <w:rFonts w:ascii="Arial" w:eastAsia="Arial" w:hAnsi="Arial"/>
          <w:color w:val="000000"/>
          <w:spacing w:val="-1"/>
        </w:rPr>
        <w:t xml:space="preserve">5.1.4 have </w:t>
      </w:r>
      <w:proofErr w:type="gramStart"/>
      <w:r>
        <w:rPr>
          <w:rFonts w:ascii="Arial" w:eastAsia="Arial" w:hAnsi="Arial"/>
          <w:color w:val="000000"/>
          <w:spacing w:val="-1"/>
        </w:rPr>
        <w:t>entered into</w:t>
      </w:r>
      <w:proofErr w:type="gramEnd"/>
      <w:r>
        <w:rPr>
          <w:rFonts w:ascii="Arial" w:eastAsia="Arial" w:hAnsi="Arial"/>
          <w:color w:val="000000"/>
          <w:spacing w:val="-1"/>
        </w:rPr>
        <w:t xml:space="preserve"> the Call-Off Contract relying on their</w:t>
      </w:r>
      <w:r>
        <w:rPr>
          <w:rFonts w:ascii="Arial" w:eastAsia="Arial" w:hAnsi="Arial"/>
          <w:color w:val="000000"/>
          <w:spacing w:val="-1"/>
        </w:rPr>
        <w:tab/>
        <w:t>own due diligence</w:t>
      </w:r>
    </w:p>
    <w:p w14:paraId="33AC3266" w14:textId="77777777" w:rsidR="007E504E" w:rsidRDefault="007F0E07">
      <w:pPr>
        <w:pStyle w:val="DefaultParagraphFont1"/>
        <w:numPr>
          <w:ilvl w:val="0"/>
          <w:numId w:val="6"/>
        </w:numPr>
        <w:tabs>
          <w:tab w:val="clear" w:pos="720"/>
          <w:tab w:val="left" w:pos="792"/>
        </w:tabs>
        <w:spacing w:before="414" w:line="319" w:lineRule="exact"/>
        <w:ind w:left="72"/>
        <w:textAlignment w:val="baseline"/>
        <w:rPr>
          <w:rFonts w:ascii="Arial" w:eastAsia="Arial" w:hAnsi="Arial"/>
          <w:color w:val="000000"/>
          <w:sz w:val="28"/>
        </w:rPr>
      </w:pPr>
      <w:r>
        <w:rPr>
          <w:rFonts w:ascii="Arial" w:eastAsia="Arial" w:hAnsi="Arial"/>
          <w:color w:val="000000"/>
          <w:sz w:val="28"/>
        </w:rPr>
        <w:t>Business continuity and disaster recovery</w:t>
      </w:r>
    </w:p>
    <w:p w14:paraId="60FFC73F" w14:textId="77777777" w:rsidR="007E504E" w:rsidRDefault="007F0E07">
      <w:pPr>
        <w:pStyle w:val="DefaultParagraphFont1"/>
        <w:tabs>
          <w:tab w:val="decimal" w:pos="216"/>
          <w:tab w:val="left" w:pos="792"/>
        </w:tabs>
        <w:spacing w:before="138" w:line="252" w:lineRule="exact"/>
        <w:ind w:left="72"/>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The Supplier will have a clear business continuity and disaster recovery plan i</w:t>
      </w:r>
      <w:r>
        <w:rPr>
          <w:rFonts w:ascii="Arial" w:eastAsia="Arial" w:hAnsi="Arial"/>
          <w:color w:val="000000"/>
        </w:rPr>
        <w:t xml:space="preserve">n </w:t>
      </w:r>
      <w:proofErr w:type="gramStart"/>
      <w:r>
        <w:rPr>
          <w:rFonts w:ascii="Arial" w:eastAsia="Arial" w:hAnsi="Arial"/>
          <w:color w:val="000000"/>
        </w:rPr>
        <w:t>their</w:t>
      </w:r>
      <w:proofErr w:type="gramEnd"/>
    </w:p>
    <w:p w14:paraId="5C55FF39" w14:textId="77777777" w:rsidR="007E504E" w:rsidRDefault="007F0E07">
      <w:pPr>
        <w:pStyle w:val="DefaultParagraphFont1"/>
        <w:spacing w:before="51" w:line="252" w:lineRule="exact"/>
        <w:ind w:left="792"/>
        <w:textAlignment w:val="baseline"/>
        <w:rPr>
          <w:rFonts w:ascii="Arial" w:eastAsia="Arial" w:hAnsi="Arial"/>
          <w:color w:val="000000"/>
          <w:spacing w:val="-1"/>
        </w:rPr>
      </w:pPr>
      <w:r>
        <w:rPr>
          <w:rFonts w:ascii="Arial" w:eastAsia="Arial" w:hAnsi="Arial"/>
          <w:color w:val="000000"/>
          <w:spacing w:val="-1"/>
        </w:rPr>
        <w:t>Service Descriptions.</w:t>
      </w:r>
    </w:p>
    <w:p w14:paraId="1332030F" w14:textId="77777777" w:rsidR="007E504E" w:rsidRDefault="007F0E07">
      <w:pPr>
        <w:pStyle w:val="DefaultParagraphFont1"/>
        <w:tabs>
          <w:tab w:val="decimal" w:pos="216"/>
          <w:tab w:val="left" w:pos="792"/>
        </w:tabs>
        <w:spacing w:before="400" w:line="252" w:lineRule="exact"/>
        <w:ind w:left="72"/>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The Supplier’s business continuity and disaster recovery services are part of the Services</w:t>
      </w:r>
    </w:p>
    <w:p w14:paraId="3B163E18" w14:textId="77777777" w:rsidR="007E504E" w:rsidRDefault="007F0E07">
      <w:pPr>
        <w:pStyle w:val="DefaultParagraphFont1"/>
        <w:spacing w:before="51" w:line="252" w:lineRule="exact"/>
        <w:ind w:left="792"/>
        <w:textAlignment w:val="baseline"/>
        <w:rPr>
          <w:rFonts w:ascii="Arial" w:eastAsia="Arial" w:hAnsi="Arial"/>
          <w:color w:val="000000"/>
        </w:rPr>
      </w:pPr>
      <w:r>
        <w:rPr>
          <w:rFonts w:ascii="Arial" w:eastAsia="Arial" w:hAnsi="Arial"/>
          <w:color w:val="000000"/>
        </w:rPr>
        <w:t>and will be performed by the Supplier when required.</w:t>
      </w:r>
    </w:p>
    <w:p w14:paraId="781346EC" w14:textId="77777777" w:rsidR="007E504E" w:rsidRDefault="007F0E07">
      <w:pPr>
        <w:pStyle w:val="DefaultParagraphFont1"/>
        <w:tabs>
          <w:tab w:val="decimal" w:pos="216"/>
          <w:tab w:val="left" w:pos="792"/>
        </w:tabs>
        <w:spacing w:before="362" w:line="252" w:lineRule="exact"/>
        <w:ind w:left="72"/>
        <w:textAlignment w:val="baseline"/>
        <w:rPr>
          <w:rFonts w:ascii="Arial" w:eastAsia="Arial" w:hAnsi="Arial"/>
          <w:color w:val="000000"/>
        </w:rPr>
      </w:pPr>
      <w:r>
        <w:rPr>
          <w:rFonts w:ascii="Arial" w:eastAsia="Arial" w:hAnsi="Arial"/>
          <w:color w:val="000000"/>
        </w:rPr>
        <w:tab/>
        <w:t>6.3</w:t>
      </w:r>
      <w:r>
        <w:rPr>
          <w:rFonts w:ascii="Arial" w:eastAsia="Arial" w:hAnsi="Arial"/>
          <w:color w:val="000000"/>
        </w:rPr>
        <w:tab/>
      </w:r>
      <w:r>
        <w:rPr>
          <w:rFonts w:ascii="Arial" w:eastAsia="Arial" w:hAnsi="Arial"/>
          <w:color w:val="000000"/>
        </w:rPr>
        <w:t xml:space="preserve">If requested by the Buyer prior to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 must</w:t>
      </w:r>
    </w:p>
    <w:p w14:paraId="3CA6A74E" w14:textId="77777777" w:rsidR="007E504E" w:rsidRDefault="007F0E07">
      <w:pPr>
        <w:pStyle w:val="DefaultParagraphFont1"/>
        <w:spacing w:before="1" w:line="302" w:lineRule="exact"/>
        <w:ind w:left="792" w:right="72"/>
        <w:jc w:val="both"/>
        <w:textAlignment w:val="baseline"/>
        <w:rPr>
          <w:rFonts w:ascii="Arial" w:eastAsia="Arial" w:hAnsi="Arial"/>
          <w:color w:val="000000"/>
        </w:rPr>
      </w:pPr>
      <w:r>
        <w:rPr>
          <w:rFonts w:ascii="Arial" w:eastAsia="Arial" w:hAnsi="Arial"/>
          <w:color w:val="000000"/>
        </w:rPr>
        <w:t>ensure that its business continuity and disaster recovery plan is consistent with the Buyer’s own plans.</w:t>
      </w:r>
    </w:p>
    <w:p w14:paraId="33987B4C" w14:textId="77777777" w:rsidR="007E504E" w:rsidRDefault="007F0E07">
      <w:pPr>
        <w:pStyle w:val="DefaultParagraphFont1"/>
        <w:numPr>
          <w:ilvl w:val="0"/>
          <w:numId w:val="6"/>
        </w:numPr>
        <w:tabs>
          <w:tab w:val="clear" w:pos="720"/>
          <w:tab w:val="left" w:pos="792"/>
        </w:tabs>
        <w:spacing w:before="793" w:line="319" w:lineRule="exact"/>
        <w:ind w:left="72"/>
        <w:textAlignment w:val="baseline"/>
        <w:rPr>
          <w:rFonts w:ascii="Arial" w:eastAsia="Arial" w:hAnsi="Arial"/>
          <w:color w:val="000000"/>
          <w:sz w:val="28"/>
        </w:rPr>
      </w:pPr>
      <w:r>
        <w:rPr>
          <w:rFonts w:ascii="Arial" w:eastAsia="Arial" w:hAnsi="Arial"/>
          <w:color w:val="000000"/>
          <w:sz w:val="28"/>
        </w:rPr>
        <w:t>Payment, VAT and Call-Off Contract charges</w:t>
      </w:r>
    </w:p>
    <w:p w14:paraId="57D4C3E1" w14:textId="77777777" w:rsidR="007E504E" w:rsidRDefault="007F0E07">
      <w:pPr>
        <w:pStyle w:val="DefaultParagraphFont1"/>
        <w:tabs>
          <w:tab w:val="decimal" w:pos="216"/>
          <w:tab w:val="left" w:pos="792"/>
        </w:tabs>
        <w:spacing w:before="172" w:line="252" w:lineRule="exact"/>
        <w:ind w:left="72"/>
        <w:textAlignment w:val="baseline"/>
        <w:rPr>
          <w:rFonts w:ascii="Arial" w:eastAsia="Arial" w:hAnsi="Arial"/>
          <w:color w:val="000000"/>
        </w:rPr>
      </w:pPr>
      <w:r>
        <w:rPr>
          <w:rFonts w:ascii="Arial" w:eastAsia="Arial" w:hAnsi="Arial"/>
          <w:color w:val="000000"/>
        </w:rPr>
        <w:tab/>
        <w:t>7.1</w:t>
      </w:r>
      <w:r>
        <w:rPr>
          <w:rFonts w:ascii="Arial" w:eastAsia="Arial" w:hAnsi="Arial"/>
          <w:color w:val="000000"/>
        </w:rPr>
        <w:tab/>
        <w:t>The Buyer mu</w:t>
      </w:r>
      <w:r>
        <w:rPr>
          <w:rFonts w:ascii="Arial" w:eastAsia="Arial" w:hAnsi="Arial"/>
          <w:color w:val="000000"/>
        </w:rPr>
        <w:t>st pay the Charges following clauses 7.2 to 7.11 for the Supplier’s delivery of</w:t>
      </w:r>
    </w:p>
    <w:p w14:paraId="596A3DFE" w14:textId="77777777" w:rsidR="007E504E" w:rsidRDefault="007F0E07">
      <w:pPr>
        <w:pStyle w:val="DefaultParagraphFont1"/>
        <w:spacing w:before="50" w:line="252" w:lineRule="exact"/>
        <w:ind w:left="792"/>
        <w:textAlignment w:val="baseline"/>
        <w:rPr>
          <w:rFonts w:ascii="Arial" w:eastAsia="Arial" w:hAnsi="Arial"/>
          <w:color w:val="000000"/>
        </w:rPr>
      </w:pPr>
      <w:r>
        <w:rPr>
          <w:rFonts w:ascii="Arial" w:eastAsia="Arial" w:hAnsi="Arial"/>
          <w:color w:val="000000"/>
        </w:rPr>
        <w:t>the Services.</w:t>
      </w:r>
    </w:p>
    <w:p w14:paraId="699AF36E" w14:textId="77777777" w:rsidR="007E504E" w:rsidRDefault="007F0E07">
      <w:pPr>
        <w:pStyle w:val="DefaultParagraphFont1"/>
        <w:tabs>
          <w:tab w:val="decimal" w:pos="216"/>
          <w:tab w:val="left" w:pos="792"/>
        </w:tabs>
        <w:spacing w:before="180" w:line="252" w:lineRule="exact"/>
        <w:ind w:left="72"/>
        <w:textAlignment w:val="baseline"/>
        <w:rPr>
          <w:rFonts w:ascii="Arial" w:eastAsia="Arial" w:hAnsi="Arial"/>
          <w:color w:val="000000"/>
        </w:rPr>
      </w:pPr>
      <w:r>
        <w:rPr>
          <w:rFonts w:ascii="Arial" w:eastAsia="Arial" w:hAnsi="Arial"/>
          <w:color w:val="000000"/>
        </w:rPr>
        <w:tab/>
        <w:t>7.2</w:t>
      </w:r>
      <w:r>
        <w:rPr>
          <w:rFonts w:ascii="Arial" w:eastAsia="Arial" w:hAnsi="Arial"/>
          <w:color w:val="000000"/>
        </w:rPr>
        <w:tab/>
        <w:t>The Buyer will pay the Supplier within the number of days specified in the Order Form on</w:t>
      </w:r>
    </w:p>
    <w:p w14:paraId="7CBCB37E" w14:textId="77777777" w:rsidR="007E504E" w:rsidRDefault="007F0E07">
      <w:pPr>
        <w:pStyle w:val="DefaultParagraphFont1"/>
        <w:spacing w:before="51" w:line="252" w:lineRule="exact"/>
        <w:ind w:left="792"/>
        <w:textAlignment w:val="baseline"/>
        <w:rPr>
          <w:rFonts w:ascii="Arial" w:eastAsia="Arial" w:hAnsi="Arial"/>
          <w:color w:val="000000"/>
        </w:rPr>
      </w:pPr>
      <w:r>
        <w:rPr>
          <w:rFonts w:ascii="Arial" w:eastAsia="Arial" w:hAnsi="Arial"/>
          <w:color w:val="000000"/>
        </w:rPr>
        <w:t>receipt of a valid invoice.</w:t>
      </w:r>
    </w:p>
    <w:p w14:paraId="789EF536" w14:textId="77777777" w:rsidR="007E504E" w:rsidRDefault="007F0E07">
      <w:pPr>
        <w:pStyle w:val="DefaultParagraphFont1"/>
        <w:tabs>
          <w:tab w:val="decimal" w:pos="216"/>
          <w:tab w:val="left" w:pos="792"/>
        </w:tabs>
        <w:spacing w:before="180" w:line="252" w:lineRule="exact"/>
        <w:ind w:left="72"/>
        <w:textAlignment w:val="baseline"/>
        <w:rPr>
          <w:rFonts w:ascii="Arial" w:eastAsia="Arial" w:hAnsi="Arial"/>
          <w:color w:val="000000"/>
        </w:rPr>
      </w:pPr>
      <w:r>
        <w:rPr>
          <w:rFonts w:ascii="Arial" w:eastAsia="Arial" w:hAnsi="Arial"/>
          <w:color w:val="000000"/>
        </w:rPr>
        <w:tab/>
        <w:t>7.3</w:t>
      </w:r>
      <w:r>
        <w:rPr>
          <w:rFonts w:ascii="Arial" w:eastAsia="Arial" w:hAnsi="Arial"/>
          <w:color w:val="000000"/>
        </w:rPr>
        <w:tab/>
        <w:t>The Call-Off Contract Charges inclu</w:t>
      </w:r>
      <w:r>
        <w:rPr>
          <w:rFonts w:ascii="Arial" w:eastAsia="Arial" w:hAnsi="Arial"/>
          <w:color w:val="000000"/>
        </w:rPr>
        <w:t>de all Charges for payment processing. All invoices</w:t>
      </w:r>
    </w:p>
    <w:p w14:paraId="04209BFE" w14:textId="77777777" w:rsidR="007E504E" w:rsidRDefault="007F0E07">
      <w:pPr>
        <w:pStyle w:val="DefaultParagraphFont1"/>
        <w:spacing w:before="50" w:line="252" w:lineRule="exact"/>
        <w:ind w:left="792"/>
        <w:textAlignment w:val="baseline"/>
        <w:rPr>
          <w:rFonts w:ascii="Arial" w:eastAsia="Arial" w:hAnsi="Arial"/>
          <w:color w:val="000000"/>
        </w:rPr>
      </w:pPr>
      <w:r>
        <w:rPr>
          <w:rFonts w:ascii="Arial" w:eastAsia="Arial" w:hAnsi="Arial"/>
          <w:color w:val="000000"/>
        </w:rPr>
        <w:t>submitted to the Buyer for the Services will be exclusive of any Management Charge.</w:t>
      </w:r>
    </w:p>
    <w:p w14:paraId="643D3FBA" w14:textId="77777777" w:rsidR="007E504E" w:rsidRDefault="007F0E07">
      <w:pPr>
        <w:pStyle w:val="DefaultParagraphFont1"/>
        <w:tabs>
          <w:tab w:val="decimal" w:pos="216"/>
          <w:tab w:val="left" w:pos="792"/>
        </w:tabs>
        <w:spacing w:before="180" w:line="252" w:lineRule="exact"/>
        <w:ind w:left="72"/>
        <w:textAlignment w:val="baseline"/>
        <w:rPr>
          <w:rFonts w:ascii="Arial" w:eastAsia="Arial" w:hAnsi="Arial"/>
          <w:color w:val="000000"/>
        </w:rPr>
      </w:pPr>
      <w:r>
        <w:rPr>
          <w:rFonts w:ascii="Arial" w:eastAsia="Arial" w:hAnsi="Arial"/>
          <w:color w:val="000000"/>
        </w:rPr>
        <w:tab/>
        <w:t>7.4</w:t>
      </w:r>
      <w:r>
        <w:rPr>
          <w:rFonts w:ascii="Arial" w:eastAsia="Arial" w:hAnsi="Arial"/>
          <w:color w:val="000000"/>
        </w:rPr>
        <w:tab/>
        <w:t>If specified in the Order Form, the Supplier will accept payment for G-Cloud Services by the</w:t>
      </w:r>
    </w:p>
    <w:p w14:paraId="670AD0CA" w14:textId="77777777" w:rsidR="007E504E" w:rsidRDefault="007F0E07">
      <w:pPr>
        <w:pStyle w:val="DefaultParagraphFont1"/>
        <w:spacing w:before="1" w:line="302" w:lineRule="exact"/>
        <w:ind w:left="792" w:right="144"/>
        <w:textAlignment w:val="baseline"/>
        <w:rPr>
          <w:rFonts w:ascii="Arial" w:eastAsia="Arial" w:hAnsi="Arial"/>
          <w:color w:val="000000"/>
        </w:rPr>
      </w:pPr>
      <w:r>
        <w:rPr>
          <w:rFonts w:ascii="Arial" w:eastAsia="Arial" w:hAnsi="Arial"/>
          <w:color w:val="000000"/>
        </w:rPr>
        <w:t>Government Procurement Card (GPC). The Supplier will be liable to pay any merchant fee levied for using the GPC and must not recover this charge from the Buyer.</w:t>
      </w:r>
    </w:p>
    <w:p w14:paraId="2542E36F" w14:textId="77777777" w:rsidR="007E504E" w:rsidRDefault="007F0E07">
      <w:pPr>
        <w:pStyle w:val="DefaultParagraphFont1"/>
        <w:tabs>
          <w:tab w:val="decimal" w:pos="216"/>
          <w:tab w:val="left" w:pos="792"/>
        </w:tabs>
        <w:spacing w:before="175" w:line="252" w:lineRule="exact"/>
        <w:ind w:left="72"/>
        <w:textAlignment w:val="baseline"/>
        <w:rPr>
          <w:rFonts w:ascii="Arial" w:eastAsia="Arial" w:hAnsi="Arial"/>
          <w:color w:val="000000"/>
        </w:rPr>
      </w:pPr>
      <w:r>
        <w:rPr>
          <w:rFonts w:ascii="Arial" w:eastAsia="Arial" w:hAnsi="Arial"/>
          <w:color w:val="000000"/>
        </w:rPr>
        <w:tab/>
        <w:t>7.5</w:t>
      </w:r>
      <w:r>
        <w:rPr>
          <w:rFonts w:ascii="Arial" w:eastAsia="Arial" w:hAnsi="Arial"/>
          <w:color w:val="000000"/>
        </w:rPr>
        <w:tab/>
        <w:t>The Supplier must ensure that each invoice contains a detailed breakdown of the G-Cloud</w:t>
      </w:r>
    </w:p>
    <w:p w14:paraId="6C992DE3" w14:textId="77777777" w:rsidR="007E504E" w:rsidRDefault="007F0E07">
      <w:pPr>
        <w:pStyle w:val="DefaultParagraphFont1"/>
        <w:spacing w:before="4" w:line="303" w:lineRule="exact"/>
        <w:ind w:left="792" w:right="216"/>
        <w:jc w:val="both"/>
        <w:textAlignment w:val="baseline"/>
        <w:rPr>
          <w:rFonts w:ascii="Arial" w:eastAsia="Arial" w:hAnsi="Arial"/>
          <w:color w:val="000000"/>
        </w:rPr>
      </w:pPr>
      <w:r>
        <w:rPr>
          <w:rFonts w:ascii="Arial" w:eastAsia="Arial" w:hAnsi="Arial"/>
          <w:color w:val="000000"/>
        </w:rPr>
        <w:t>Se</w:t>
      </w:r>
      <w:r>
        <w:rPr>
          <w:rFonts w:ascii="Arial" w:eastAsia="Arial" w:hAnsi="Arial"/>
          <w:color w:val="000000"/>
        </w:rPr>
        <w:t>rvices supplied. The Buyer may request the Supplier provides further documentation to substantiate the invoice.</w:t>
      </w:r>
    </w:p>
    <w:p w14:paraId="0E3323E2" w14:textId="77777777" w:rsidR="007E504E" w:rsidRDefault="007F0E07">
      <w:pPr>
        <w:pStyle w:val="DefaultParagraphFont1"/>
        <w:tabs>
          <w:tab w:val="decimal" w:pos="216"/>
          <w:tab w:val="left" w:pos="792"/>
        </w:tabs>
        <w:spacing w:before="175" w:line="252" w:lineRule="exact"/>
        <w:ind w:left="72"/>
        <w:textAlignment w:val="baseline"/>
        <w:rPr>
          <w:rFonts w:ascii="Arial" w:eastAsia="Arial" w:hAnsi="Arial"/>
          <w:color w:val="000000"/>
        </w:rPr>
      </w:pPr>
      <w:r>
        <w:rPr>
          <w:rFonts w:ascii="Arial" w:eastAsia="Arial" w:hAnsi="Arial"/>
          <w:color w:val="000000"/>
        </w:rPr>
        <w:tab/>
        <w:t>7.6</w:t>
      </w:r>
      <w:r>
        <w:rPr>
          <w:rFonts w:ascii="Arial" w:eastAsia="Arial" w:hAnsi="Arial"/>
          <w:color w:val="000000"/>
        </w:rPr>
        <w:tab/>
      </w:r>
      <w:r>
        <w:rPr>
          <w:rFonts w:ascii="Arial" w:eastAsia="Arial" w:hAnsi="Arial"/>
          <w:color w:val="000000"/>
        </w:rPr>
        <w:t xml:space="preserve">If the Supplier enters into a </w:t>
      </w:r>
      <w:proofErr w:type="gramStart"/>
      <w:r>
        <w:rPr>
          <w:rFonts w:ascii="Arial" w:eastAsia="Arial" w:hAnsi="Arial"/>
          <w:color w:val="000000"/>
        </w:rPr>
        <w:t>Subcontract</w:t>
      </w:r>
      <w:proofErr w:type="gramEnd"/>
      <w:r>
        <w:rPr>
          <w:rFonts w:ascii="Arial" w:eastAsia="Arial" w:hAnsi="Arial"/>
          <w:color w:val="000000"/>
        </w:rPr>
        <w:t xml:space="preserve"> it must ensure that a provision is included in each</w:t>
      </w:r>
    </w:p>
    <w:p w14:paraId="55F1E704" w14:textId="77777777" w:rsidR="007E504E" w:rsidRDefault="007F0E07">
      <w:pPr>
        <w:pStyle w:val="DefaultParagraphFont1"/>
        <w:spacing w:line="305" w:lineRule="exact"/>
        <w:ind w:left="792" w:right="504"/>
        <w:textAlignment w:val="baseline"/>
        <w:rPr>
          <w:rFonts w:ascii="Arial" w:eastAsia="Arial" w:hAnsi="Arial"/>
          <w:color w:val="000000"/>
        </w:rPr>
      </w:pPr>
      <w:r>
        <w:rPr>
          <w:rFonts w:ascii="Arial" w:eastAsia="Arial" w:hAnsi="Arial"/>
          <w:color w:val="000000"/>
        </w:rPr>
        <w:t>Subcontract which specifies that payment must be made to the Subcontractor within 30 days of receipt of a valid invoice.</w:t>
      </w:r>
    </w:p>
    <w:p w14:paraId="0BD5A427" w14:textId="77777777" w:rsidR="007E504E" w:rsidRDefault="007F0E07">
      <w:pPr>
        <w:pStyle w:val="DefaultParagraphFont1"/>
        <w:tabs>
          <w:tab w:val="decimal" w:pos="216"/>
          <w:tab w:val="left" w:pos="792"/>
        </w:tabs>
        <w:spacing w:before="175" w:line="252" w:lineRule="exact"/>
        <w:ind w:left="72"/>
        <w:textAlignment w:val="baseline"/>
        <w:rPr>
          <w:rFonts w:ascii="Arial" w:eastAsia="Arial" w:hAnsi="Arial"/>
          <w:color w:val="000000"/>
        </w:rPr>
      </w:pPr>
      <w:r>
        <w:rPr>
          <w:rFonts w:ascii="Arial" w:eastAsia="Arial" w:hAnsi="Arial"/>
          <w:color w:val="000000"/>
        </w:rPr>
        <w:tab/>
        <w:t>7.7</w:t>
      </w:r>
      <w:r>
        <w:rPr>
          <w:rFonts w:ascii="Arial" w:eastAsia="Arial" w:hAnsi="Arial"/>
          <w:color w:val="000000"/>
        </w:rPr>
        <w:tab/>
        <w:t xml:space="preserve">All Charges payable by the Buyer to </w:t>
      </w:r>
      <w:r>
        <w:rPr>
          <w:rFonts w:ascii="Arial" w:eastAsia="Arial" w:hAnsi="Arial"/>
          <w:color w:val="000000"/>
        </w:rPr>
        <w:t>the Supplier will include VAT at the appropriate Rate.</w:t>
      </w:r>
    </w:p>
    <w:p w14:paraId="598A69EA" w14:textId="77777777" w:rsidR="007E504E" w:rsidRDefault="007F0E07">
      <w:pPr>
        <w:pStyle w:val="DefaultParagraphFont1"/>
        <w:tabs>
          <w:tab w:val="decimal" w:pos="216"/>
          <w:tab w:val="left" w:pos="792"/>
        </w:tabs>
        <w:spacing w:before="199" w:line="252" w:lineRule="exact"/>
        <w:ind w:left="72"/>
        <w:textAlignment w:val="baseline"/>
        <w:rPr>
          <w:rFonts w:ascii="Arial" w:eastAsia="Arial" w:hAnsi="Arial"/>
          <w:color w:val="000000"/>
        </w:rPr>
      </w:pPr>
      <w:r>
        <w:rPr>
          <w:rFonts w:ascii="Arial" w:eastAsia="Arial" w:hAnsi="Arial"/>
          <w:color w:val="000000"/>
        </w:rPr>
        <w:tab/>
        <w:t>7.8</w:t>
      </w:r>
      <w:r>
        <w:rPr>
          <w:rFonts w:ascii="Arial" w:eastAsia="Arial" w:hAnsi="Arial"/>
          <w:color w:val="000000"/>
        </w:rPr>
        <w:tab/>
        <w:t>The Supplier must add VAT to the Charges at the appropriate rate with visibility of the</w:t>
      </w:r>
    </w:p>
    <w:p w14:paraId="12446DEF" w14:textId="77777777" w:rsidR="007E504E" w:rsidRDefault="007F0E07">
      <w:pPr>
        <w:pStyle w:val="DefaultParagraphFont1"/>
        <w:spacing w:before="50" w:line="252" w:lineRule="exact"/>
        <w:ind w:left="792"/>
        <w:textAlignment w:val="baseline"/>
        <w:rPr>
          <w:rFonts w:ascii="Arial" w:eastAsia="Arial" w:hAnsi="Arial"/>
          <w:color w:val="000000"/>
        </w:rPr>
      </w:pPr>
      <w:r>
        <w:rPr>
          <w:rFonts w:ascii="Arial" w:eastAsia="Arial" w:hAnsi="Arial"/>
          <w:color w:val="000000"/>
        </w:rPr>
        <w:t>amount as a separate line item.</w:t>
      </w:r>
    </w:p>
    <w:p w14:paraId="3BA2B41F" w14:textId="77777777" w:rsidR="007E504E" w:rsidRDefault="007F0E07">
      <w:pPr>
        <w:pStyle w:val="DefaultParagraphFont1"/>
        <w:tabs>
          <w:tab w:val="decimal" w:pos="216"/>
          <w:tab w:val="left" w:pos="792"/>
        </w:tabs>
        <w:spacing w:before="180" w:line="252" w:lineRule="exact"/>
        <w:ind w:left="72"/>
        <w:textAlignment w:val="baseline"/>
        <w:rPr>
          <w:rFonts w:ascii="Arial" w:eastAsia="Arial" w:hAnsi="Arial"/>
          <w:color w:val="000000"/>
        </w:rPr>
      </w:pPr>
      <w:r>
        <w:rPr>
          <w:rFonts w:ascii="Arial" w:eastAsia="Arial" w:hAnsi="Arial"/>
          <w:color w:val="000000"/>
        </w:rPr>
        <w:tab/>
        <w:t>7.9</w:t>
      </w:r>
      <w:r>
        <w:rPr>
          <w:rFonts w:ascii="Arial" w:eastAsia="Arial" w:hAnsi="Arial"/>
          <w:color w:val="000000"/>
        </w:rPr>
        <w:tab/>
        <w:t>The Supplier will indemnify the Buyer on demand against any liability a</w:t>
      </w:r>
      <w:r>
        <w:rPr>
          <w:rFonts w:ascii="Arial" w:eastAsia="Arial" w:hAnsi="Arial"/>
          <w:color w:val="000000"/>
        </w:rPr>
        <w:t>rising from the</w:t>
      </w:r>
    </w:p>
    <w:p w14:paraId="78B209E1" w14:textId="77777777" w:rsidR="007E504E" w:rsidRDefault="007F0E07">
      <w:pPr>
        <w:pStyle w:val="DefaultParagraphFont1"/>
        <w:spacing w:line="304" w:lineRule="exact"/>
        <w:ind w:left="792" w:right="72"/>
        <w:jc w:val="both"/>
        <w:textAlignment w:val="baseline"/>
        <w:rPr>
          <w:rFonts w:ascii="Arial" w:eastAsia="Arial" w:hAnsi="Arial"/>
          <w:color w:val="000000"/>
        </w:rPr>
      </w:pPr>
      <w:r>
        <w:rPr>
          <w:rFonts w:ascii="Arial" w:eastAsia="Arial" w:hAnsi="Arial"/>
          <w:color w:val="000000"/>
        </w:rPr>
        <w:t>Supplier's failure to account for or to pay any VAT on payments made to the Supplier under this Call-Off Contract. The Supplier must pay all sums to the Buyer at least 5 Working Days before the date on which the tax or other liability is pa</w:t>
      </w:r>
      <w:r>
        <w:rPr>
          <w:rFonts w:ascii="Arial" w:eastAsia="Arial" w:hAnsi="Arial"/>
          <w:color w:val="000000"/>
        </w:rPr>
        <w:t>yable by the Buyer.</w:t>
      </w:r>
    </w:p>
    <w:p w14:paraId="0307BD37" w14:textId="77777777" w:rsidR="007E504E" w:rsidRDefault="007F0E07">
      <w:pPr>
        <w:pStyle w:val="DefaultParagraphFont1"/>
        <w:spacing w:before="303" w:line="307" w:lineRule="exact"/>
        <w:ind w:left="792" w:right="72" w:hanging="720"/>
        <w:textAlignment w:val="baseline"/>
        <w:rPr>
          <w:rFonts w:ascii="Arial" w:eastAsia="Arial" w:hAnsi="Arial"/>
          <w:color w:val="000000"/>
          <w:spacing w:val="-1"/>
        </w:rPr>
      </w:pPr>
      <w:r>
        <w:rPr>
          <w:rFonts w:ascii="Arial" w:eastAsia="Arial" w:hAnsi="Arial"/>
          <w:color w:val="000000"/>
          <w:spacing w:val="-1"/>
        </w:rPr>
        <w:t>7.10 The Supplier must not suspend the supply of the G-Cloud Services unless the Supplier is entitled to End this Call-Off Contract under clause 18.6 for Buyer’s failure to pay undisputed sums of money. Interest will be payable by the B</w:t>
      </w:r>
      <w:r>
        <w:rPr>
          <w:rFonts w:ascii="Arial" w:eastAsia="Arial" w:hAnsi="Arial"/>
          <w:color w:val="000000"/>
          <w:spacing w:val="-1"/>
        </w:rPr>
        <w:t>uyer on the late payment of any</w:t>
      </w:r>
    </w:p>
    <w:p w14:paraId="6B279774" w14:textId="77777777" w:rsidR="007E504E" w:rsidRDefault="007F0E07">
      <w:pPr>
        <w:pStyle w:val="DefaultParagraphFont1"/>
        <w:tabs>
          <w:tab w:val="left" w:pos="2880"/>
        </w:tabs>
        <w:spacing w:before="447" w:line="274" w:lineRule="exact"/>
        <w:ind w:left="1512"/>
        <w:textAlignment w:val="baseline"/>
        <w:rPr>
          <w:rFonts w:ascii="Arial" w:eastAsia="Arial" w:hAnsi="Arial"/>
          <w:color w:val="000000"/>
        </w:rPr>
      </w:pPr>
      <w:r>
        <w:rPr>
          <w:rFonts w:ascii="Arial" w:eastAsia="Arial" w:hAnsi="Arial"/>
          <w:color w:val="000000"/>
        </w:rPr>
        <w:t>14</w:t>
      </w:r>
      <w:r>
        <w:rPr>
          <w:rFonts w:ascii="Arial" w:eastAsia="Arial" w:hAnsi="Arial"/>
          <w:color w:val="000000"/>
        </w:rPr>
        <w:tab/>
      </w:r>
      <w:r>
        <w:rPr>
          <w:rFonts w:ascii="Arial" w:eastAsia="Arial" w:hAnsi="Arial"/>
          <w:color w:val="000000"/>
          <w:sz w:val="24"/>
        </w:rPr>
        <w:t>OFFICIAL-SENSITIVE COMMERCIAL</w:t>
      </w:r>
    </w:p>
    <w:p w14:paraId="07459315" w14:textId="77777777" w:rsidR="007E504E" w:rsidRDefault="007E504E">
      <w:pPr>
        <w:pStyle w:val="DefaultParagraphFont1"/>
        <w:sectPr w:rsidR="007E504E">
          <w:pgSz w:w="11923" w:h="16843"/>
          <w:pgMar w:top="160" w:right="1113" w:bottom="567" w:left="1042" w:header="720" w:footer="720" w:gutter="0"/>
          <w:cols w:space="720"/>
        </w:sectPr>
      </w:pPr>
    </w:p>
    <w:p w14:paraId="74F6BF76"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F8C00B1"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5D1BB4BF" w14:textId="77777777" w:rsidR="007E504E" w:rsidRDefault="007F0E07">
      <w:pPr>
        <w:pStyle w:val="DefaultParagraphFont1"/>
        <w:spacing w:before="77" w:line="307" w:lineRule="exact"/>
        <w:ind w:left="792" w:right="792" w:firstLine="1152"/>
        <w:textAlignment w:val="baseline"/>
        <w:rPr>
          <w:rFonts w:ascii="Arial" w:eastAsia="Arial" w:hAnsi="Arial"/>
          <w:color w:val="000000"/>
        </w:rPr>
      </w:pPr>
      <w:r>
        <w:rPr>
          <w:rFonts w:ascii="Arial" w:eastAsia="Arial" w:hAnsi="Arial"/>
          <w:color w:val="000000"/>
        </w:rPr>
        <w:t>undisputed sums of money properly invoiced under the Late Payment of Commercial Debts (Interest) Act 1998.</w:t>
      </w:r>
    </w:p>
    <w:p w14:paraId="2C8BBEAF" w14:textId="77777777" w:rsidR="007E504E" w:rsidRDefault="007F0E07">
      <w:pPr>
        <w:pStyle w:val="DefaultParagraphFont1"/>
        <w:spacing w:before="352" w:line="303" w:lineRule="exact"/>
        <w:ind w:left="792" w:right="72" w:hanging="720"/>
        <w:textAlignment w:val="baseline"/>
        <w:rPr>
          <w:rFonts w:ascii="Arial" w:eastAsia="Arial" w:hAnsi="Arial"/>
          <w:color w:val="000000"/>
        </w:rPr>
      </w:pPr>
      <w:r>
        <w:rPr>
          <w:rFonts w:ascii="Arial" w:eastAsia="Arial" w:hAnsi="Arial"/>
          <w:color w:val="000000"/>
        </w:rPr>
        <w:t>7.11 If there’s an invoice dispute, the Buyer must pay the undisputed portion of the amount and return the invoice within 10 Working Days of the invo</w:t>
      </w:r>
      <w:r>
        <w:rPr>
          <w:rFonts w:ascii="Arial" w:eastAsia="Arial" w:hAnsi="Arial"/>
          <w:color w:val="000000"/>
        </w:rPr>
        <w:t>ice date. The Buyer will provide a covering statement with proposed amendments and the reason for any non-payment. The Supplier must notify the Buyer within 10 Working Days of receipt of the returned invoice if it accepts the amendments. If it does then th</w:t>
      </w:r>
      <w:r>
        <w:rPr>
          <w:rFonts w:ascii="Arial" w:eastAsia="Arial" w:hAnsi="Arial"/>
          <w:color w:val="000000"/>
        </w:rPr>
        <w:t>e Supplier must provide a replacement valid invoice with the response.</w:t>
      </w:r>
    </w:p>
    <w:p w14:paraId="5613255B" w14:textId="77777777" w:rsidR="007E504E" w:rsidRDefault="007F0E07">
      <w:pPr>
        <w:pStyle w:val="DefaultParagraphFont1"/>
        <w:spacing w:before="156" w:line="302" w:lineRule="exact"/>
        <w:ind w:left="792" w:right="216" w:hanging="720"/>
        <w:textAlignment w:val="baseline"/>
        <w:rPr>
          <w:rFonts w:ascii="Arial" w:eastAsia="Arial" w:hAnsi="Arial"/>
          <w:color w:val="000000"/>
        </w:rPr>
      </w:pPr>
      <w:r>
        <w:rPr>
          <w:rFonts w:ascii="Arial" w:eastAsia="Arial" w:hAnsi="Arial"/>
          <w:color w:val="000000"/>
        </w:rPr>
        <w:t>7.12 Due to the nature of G-Cloud Services it isn’t possible in a static Order Form to exactly define the consumption of services over the duration of the Call-Off Contract. The Supplie</w:t>
      </w:r>
      <w:r>
        <w:rPr>
          <w:rFonts w:ascii="Arial" w:eastAsia="Arial" w:hAnsi="Arial"/>
          <w:color w:val="000000"/>
        </w:rPr>
        <w:t>r agrees that the Buyer’s volumes indicated in the Order Form are indicative only.</w:t>
      </w:r>
    </w:p>
    <w:p w14:paraId="11AB4141" w14:textId="77777777" w:rsidR="007E504E" w:rsidRDefault="007F0E07">
      <w:pPr>
        <w:pStyle w:val="DefaultParagraphFont1"/>
        <w:numPr>
          <w:ilvl w:val="0"/>
          <w:numId w:val="6"/>
        </w:numPr>
        <w:tabs>
          <w:tab w:val="clear" w:pos="720"/>
          <w:tab w:val="left" w:pos="792"/>
        </w:tabs>
        <w:spacing w:before="793" w:line="322" w:lineRule="exact"/>
        <w:ind w:left="72"/>
        <w:textAlignment w:val="baseline"/>
        <w:rPr>
          <w:rFonts w:ascii="Arial" w:eastAsia="Arial" w:hAnsi="Arial"/>
          <w:color w:val="000000"/>
          <w:sz w:val="28"/>
        </w:rPr>
      </w:pPr>
      <w:r>
        <w:rPr>
          <w:rFonts w:ascii="Arial" w:eastAsia="Arial" w:hAnsi="Arial"/>
          <w:color w:val="000000"/>
          <w:sz w:val="28"/>
        </w:rPr>
        <w:t>Recovery of sums due and right of set-off</w:t>
      </w:r>
    </w:p>
    <w:p w14:paraId="41D49666" w14:textId="77777777" w:rsidR="007E504E" w:rsidRDefault="007F0E07">
      <w:pPr>
        <w:pStyle w:val="DefaultParagraphFont1"/>
        <w:tabs>
          <w:tab w:val="decimal" w:pos="216"/>
          <w:tab w:val="left" w:pos="792"/>
        </w:tabs>
        <w:spacing w:before="260" w:line="251" w:lineRule="exact"/>
        <w:ind w:left="72"/>
        <w:textAlignment w:val="baseline"/>
        <w:rPr>
          <w:rFonts w:ascii="Arial" w:eastAsia="Arial" w:hAnsi="Arial"/>
          <w:color w:val="000000"/>
        </w:rPr>
      </w:pPr>
      <w:r>
        <w:rPr>
          <w:rFonts w:ascii="Arial" w:eastAsia="Arial" w:hAnsi="Arial"/>
          <w:color w:val="000000"/>
        </w:rPr>
        <w:tab/>
        <w:t>8.1</w:t>
      </w:r>
      <w:r>
        <w:rPr>
          <w:rFonts w:ascii="Arial" w:eastAsia="Arial" w:hAnsi="Arial"/>
          <w:color w:val="000000"/>
        </w:rPr>
        <w:tab/>
        <w:t>If a Supplier owes money to the Buyer, the Buyer may deduct that sum from the Call-Off</w:t>
      </w:r>
    </w:p>
    <w:p w14:paraId="3734854B" w14:textId="77777777" w:rsidR="007E504E" w:rsidRDefault="007F0E07">
      <w:pPr>
        <w:pStyle w:val="DefaultParagraphFont1"/>
        <w:spacing w:before="56" w:line="251" w:lineRule="exact"/>
        <w:ind w:left="792"/>
        <w:textAlignment w:val="baseline"/>
        <w:rPr>
          <w:rFonts w:ascii="Arial" w:eastAsia="Arial" w:hAnsi="Arial"/>
          <w:color w:val="000000"/>
          <w:spacing w:val="-1"/>
        </w:rPr>
      </w:pPr>
      <w:r>
        <w:rPr>
          <w:rFonts w:ascii="Arial" w:eastAsia="Arial" w:hAnsi="Arial"/>
          <w:color w:val="000000"/>
          <w:spacing w:val="-1"/>
        </w:rPr>
        <w:t>Contract Charges.</w:t>
      </w:r>
    </w:p>
    <w:p w14:paraId="305A9C78" w14:textId="77777777" w:rsidR="007E504E" w:rsidRDefault="007F0E07">
      <w:pPr>
        <w:pStyle w:val="DefaultParagraphFont1"/>
        <w:numPr>
          <w:ilvl w:val="0"/>
          <w:numId w:val="6"/>
        </w:numPr>
        <w:tabs>
          <w:tab w:val="clear" w:pos="720"/>
          <w:tab w:val="left" w:pos="792"/>
        </w:tabs>
        <w:spacing w:before="1034" w:line="322" w:lineRule="exact"/>
        <w:ind w:left="72"/>
        <w:textAlignment w:val="baseline"/>
        <w:rPr>
          <w:rFonts w:ascii="Arial" w:eastAsia="Arial" w:hAnsi="Arial"/>
          <w:color w:val="000000"/>
          <w:sz w:val="28"/>
        </w:rPr>
      </w:pPr>
      <w:r>
        <w:rPr>
          <w:rFonts w:ascii="Arial" w:eastAsia="Arial" w:hAnsi="Arial"/>
          <w:color w:val="000000"/>
          <w:sz w:val="28"/>
        </w:rPr>
        <w:t>Insurance</w:t>
      </w:r>
    </w:p>
    <w:p w14:paraId="3E9163ED" w14:textId="77777777" w:rsidR="007E504E" w:rsidRDefault="007F0E07">
      <w:pPr>
        <w:pStyle w:val="DefaultParagraphFont1"/>
        <w:tabs>
          <w:tab w:val="decimal" w:pos="216"/>
          <w:tab w:val="left" w:pos="720"/>
        </w:tabs>
        <w:spacing w:before="260" w:line="251" w:lineRule="exact"/>
        <w:ind w:left="72"/>
        <w:textAlignment w:val="baseline"/>
        <w:rPr>
          <w:rFonts w:ascii="Arial" w:eastAsia="Arial" w:hAnsi="Arial"/>
          <w:color w:val="000000"/>
        </w:rPr>
      </w:pPr>
      <w:r>
        <w:rPr>
          <w:rFonts w:ascii="Arial" w:eastAsia="Arial" w:hAnsi="Arial"/>
          <w:color w:val="000000"/>
        </w:rPr>
        <w:tab/>
        <w:t>9.1</w:t>
      </w:r>
      <w:r>
        <w:rPr>
          <w:rFonts w:ascii="Arial" w:eastAsia="Arial" w:hAnsi="Arial"/>
          <w:color w:val="000000"/>
        </w:rPr>
        <w:tab/>
      </w:r>
      <w:r>
        <w:rPr>
          <w:rFonts w:ascii="Arial" w:eastAsia="Arial" w:hAnsi="Arial"/>
          <w:color w:val="000000"/>
        </w:rPr>
        <w:t>The Supplier will maintain the insurances required by the Buyer including those in this</w:t>
      </w:r>
    </w:p>
    <w:p w14:paraId="3C512F05" w14:textId="77777777" w:rsidR="007E504E" w:rsidRDefault="007F0E07">
      <w:pPr>
        <w:pStyle w:val="DefaultParagraphFont1"/>
        <w:spacing w:before="57" w:line="251" w:lineRule="exact"/>
        <w:ind w:left="792"/>
        <w:textAlignment w:val="baseline"/>
        <w:rPr>
          <w:rFonts w:ascii="Arial" w:eastAsia="Arial" w:hAnsi="Arial"/>
          <w:color w:val="000000"/>
          <w:spacing w:val="-8"/>
        </w:rPr>
      </w:pPr>
      <w:r>
        <w:rPr>
          <w:rFonts w:ascii="Arial" w:eastAsia="Arial" w:hAnsi="Arial"/>
          <w:color w:val="000000"/>
          <w:spacing w:val="-8"/>
        </w:rPr>
        <w:t>clause.</w:t>
      </w:r>
    </w:p>
    <w:p w14:paraId="6EAF9B96" w14:textId="77777777" w:rsidR="007E504E" w:rsidRDefault="007F0E07">
      <w:pPr>
        <w:pStyle w:val="DefaultParagraphFont1"/>
        <w:tabs>
          <w:tab w:val="decimal" w:pos="216"/>
          <w:tab w:val="left" w:pos="792"/>
        </w:tabs>
        <w:spacing w:before="291" w:line="251" w:lineRule="exact"/>
        <w:ind w:left="72"/>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The Supplier will ensure that:</w:t>
      </w:r>
    </w:p>
    <w:p w14:paraId="385DA7A5" w14:textId="77777777" w:rsidR="007E504E" w:rsidRDefault="007F0E07">
      <w:pPr>
        <w:pStyle w:val="DefaultParagraphFont1"/>
        <w:spacing w:before="306" w:line="304" w:lineRule="exact"/>
        <w:ind w:left="1512" w:right="216" w:hanging="720"/>
        <w:textAlignment w:val="baseline"/>
        <w:rPr>
          <w:rFonts w:ascii="Arial" w:eastAsia="Arial" w:hAnsi="Arial"/>
          <w:color w:val="000000"/>
          <w:spacing w:val="-2"/>
        </w:rPr>
      </w:pPr>
      <w:r>
        <w:rPr>
          <w:rFonts w:ascii="Arial" w:eastAsia="Arial" w:hAnsi="Arial"/>
          <w:color w:val="000000"/>
          <w:spacing w:val="-2"/>
        </w:rPr>
        <w:t xml:space="preserve">9.2.1 during this Call-Off Contract, Subcontractors hold third party public and products liability insurance of the same amounts that the Supplier would be legally liable to pay as damages, including the claimant's costs and expenses, for accidental death </w:t>
      </w:r>
      <w:r>
        <w:rPr>
          <w:rFonts w:ascii="Arial" w:eastAsia="Arial" w:hAnsi="Arial"/>
          <w:color w:val="000000"/>
          <w:spacing w:val="-2"/>
        </w:rPr>
        <w:t>or bodily injury and loss of or damage to Property, to a minimum of £1,000,000</w:t>
      </w:r>
    </w:p>
    <w:p w14:paraId="59CD3D06" w14:textId="77777777" w:rsidR="007E504E" w:rsidRDefault="007F0E07">
      <w:pPr>
        <w:pStyle w:val="DefaultParagraphFont1"/>
        <w:spacing w:before="347" w:line="302" w:lineRule="exact"/>
        <w:ind w:left="1512" w:right="864" w:hanging="720"/>
        <w:textAlignment w:val="baseline"/>
        <w:rPr>
          <w:rFonts w:ascii="Arial" w:eastAsia="Arial" w:hAnsi="Arial"/>
          <w:color w:val="000000"/>
        </w:rPr>
      </w:pPr>
      <w:r>
        <w:rPr>
          <w:rFonts w:ascii="Arial" w:eastAsia="Arial" w:hAnsi="Arial"/>
          <w:color w:val="000000"/>
        </w:rPr>
        <w:t>9.2.2 the third-party public and products liability insurance contains an ‘indemnity to principals’ clause for the Buyer’s benefit</w:t>
      </w:r>
    </w:p>
    <w:p w14:paraId="6EF02F04" w14:textId="77777777" w:rsidR="007E504E" w:rsidRDefault="007F0E07">
      <w:pPr>
        <w:pStyle w:val="DefaultParagraphFont1"/>
        <w:spacing w:before="308" w:line="305" w:lineRule="exact"/>
        <w:ind w:left="1512" w:right="72" w:hanging="720"/>
        <w:textAlignment w:val="baseline"/>
        <w:rPr>
          <w:rFonts w:ascii="Arial" w:eastAsia="Arial" w:hAnsi="Arial"/>
          <w:color w:val="000000"/>
        </w:rPr>
      </w:pPr>
      <w:r>
        <w:rPr>
          <w:rFonts w:ascii="Arial" w:eastAsia="Arial" w:hAnsi="Arial"/>
          <w:color w:val="000000"/>
        </w:rPr>
        <w:t xml:space="preserve">9.2.3 all agents and professional consultants </w:t>
      </w:r>
      <w:r>
        <w:rPr>
          <w:rFonts w:ascii="Arial" w:eastAsia="Arial" w:hAnsi="Arial"/>
          <w:color w:val="000000"/>
        </w:rPr>
        <w:t>involved in the Services hold professional indemnity insurance to a minimum indemnity of £1,000,000 for each individual claim during the Call-Off Contract, and for 6 years after the End or Expiry Date</w:t>
      </w:r>
    </w:p>
    <w:p w14:paraId="6F75C690" w14:textId="77777777" w:rsidR="007E504E" w:rsidRDefault="007F0E07">
      <w:pPr>
        <w:pStyle w:val="DefaultParagraphFont1"/>
        <w:spacing w:before="306" w:line="305" w:lineRule="exact"/>
        <w:ind w:left="1512" w:right="360" w:hanging="720"/>
        <w:textAlignment w:val="baseline"/>
        <w:rPr>
          <w:rFonts w:ascii="Arial" w:eastAsia="Arial" w:hAnsi="Arial"/>
          <w:color w:val="000000"/>
        </w:rPr>
      </w:pPr>
      <w:r>
        <w:rPr>
          <w:rFonts w:ascii="Arial" w:eastAsia="Arial" w:hAnsi="Arial"/>
          <w:color w:val="000000"/>
        </w:rPr>
        <w:t xml:space="preserve">9.2.4 all agents and professional consultants involved </w:t>
      </w:r>
      <w:r>
        <w:rPr>
          <w:rFonts w:ascii="Arial" w:eastAsia="Arial" w:hAnsi="Arial"/>
          <w:color w:val="000000"/>
        </w:rPr>
        <w:t xml:space="preserve">in the Services hold </w:t>
      </w:r>
      <w:proofErr w:type="gramStart"/>
      <w:r>
        <w:rPr>
          <w:rFonts w:ascii="Arial" w:eastAsia="Arial" w:hAnsi="Arial"/>
          <w:color w:val="000000"/>
        </w:rPr>
        <w:t>employers</w:t>
      </w:r>
      <w:proofErr w:type="gramEnd"/>
      <w:r>
        <w:rPr>
          <w:rFonts w:ascii="Arial" w:eastAsia="Arial" w:hAnsi="Arial"/>
          <w:color w:val="000000"/>
        </w:rPr>
        <w:t xml:space="preserve"> liability insurance (except where exempt under Law) to a minimum indemnity of £5,000,000 for each individual claim during the Call-Off Contract, and for 6 years after the End or Expiry Date</w:t>
      </w:r>
    </w:p>
    <w:p w14:paraId="4ED76556" w14:textId="77777777" w:rsidR="007E504E" w:rsidRDefault="007F0E07">
      <w:pPr>
        <w:pStyle w:val="DefaultParagraphFont1"/>
        <w:tabs>
          <w:tab w:val="left" w:pos="2880"/>
        </w:tabs>
        <w:spacing w:before="808" w:line="274" w:lineRule="exact"/>
        <w:ind w:left="1512"/>
        <w:textAlignment w:val="baseline"/>
        <w:rPr>
          <w:rFonts w:ascii="Arial" w:eastAsia="Arial" w:hAnsi="Arial"/>
          <w:color w:val="000000"/>
        </w:rPr>
      </w:pPr>
      <w:r>
        <w:rPr>
          <w:rFonts w:ascii="Arial" w:eastAsia="Arial" w:hAnsi="Arial"/>
          <w:color w:val="000000"/>
        </w:rPr>
        <w:t>15</w:t>
      </w:r>
      <w:r>
        <w:rPr>
          <w:rFonts w:ascii="Arial" w:eastAsia="Arial" w:hAnsi="Arial"/>
          <w:color w:val="000000"/>
        </w:rPr>
        <w:tab/>
      </w:r>
      <w:r>
        <w:rPr>
          <w:rFonts w:ascii="Arial" w:eastAsia="Arial" w:hAnsi="Arial"/>
          <w:color w:val="000000"/>
          <w:sz w:val="24"/>
        </w:rPr>
        <w:t>OFFICIAL-SENSITIVE COMMERCIAL</w:t>
      </w:r>
    </w:p>
    <w:p w14:paraId="6537F28F" w14:textId="77777777" w:rsidR="007E504E" w:rsidRDefault="007E504E">
      <w:pPr>
        <w:pStyle w:val="DefaultParagraphFont1"/>
        <w:sectPr w:rsidR="007E504E">
          <w:pgSz w:w="11923" w:h="16843"/>
          <w:pgMar w:top="160" w:right="1116" w:bottom="567" w:left="1039" w:header="720" w:footer="720" w:gutter="0"/>
          <w:cols w:space="720"/>
        </w:sectPr>
      </w:pPr>
    </w:p>
    <w:p w14:paraId="5D1634B3" w14:textId="77777777" w:rsidR="007E504E" w:rsidRDefault="007F0E07">
      <w:pPr>
        <w:pStyle w:val="DefaultParagraphFont1"/>
        <w:spacing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2E8CFE5"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778FEADF" w14:textId="77777777" w:rsidR="007E504E" w:rsidRDefault="007F0E07">
      <w:pPr>
        <w:pStyle w:val="DefaultParagraphFont1"/>
        <w:tabs>
          <w:tab w:val="decimal" w:pos="216"/>
          <w:tab w:val="left" w:pos="864"/>
        </w:tabs>
        <w:spacing w:before="133" w:line="251" w:lineRule="exact"/>
        <w:ind w:left="72"/>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If requested by the Buyer, the Supplier will obtain additional insurance policies, or extend</w:t>
      </w:r>
    </w:p>
    <w:p w14:paraId="5E9D413E" w14:textId="77777777" w:rsidR="007E504E" w:rsidRDefault="007F0E07">
      <w:pPr>
        <w:pStyle w:val="DefaultParagraphFont1"/>
        <w:spacing w:before="61" w:line="251" w:lineRule="exact"/>
        <w:ind w:left="792"/>
        <w:textAlignment w:val="baseline"/>
        <w:rPr>
          <w:rFonts w:ascii="Arial" w:eastAsia="Arial" w:hAnsi="Arial"/>
          <w:color w:val="000000"/>
        </w:rPr>
      </w:pPr>
      <w:r>
        <w:rPr>
          <w:rFonts w:ascii="Arial" w:eastAsia="Arial" w:hAnsi="Arial"/>
          <w:color w:val="000000"/>
        </w:rPr>
        <w:t>existing policies bought under the Framework Agreement.</w:t>
      </w:r>
    </w:p>
    <w:p w14:paraId="6A6323DC" w14:textId="77777777" w:rsidR="007E504E" w:rsidRDefault="007F0E07">
      <w:pPr>
        <w:pStyle w:val="DefaultParagraphFont1"/>
        <w:tabs>
          <w:tab w:val="decimal" w:pos="216"/>
          <w:tab w:val="left" w:pos="864"/>
        </w:tabs>
        <w:spacing w:before="359" w:line="251" w:lineRule="exact"/>
        <w:ind w:left="72"/>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t>If requested by the Buyer, the Sup</w:t>
      </w:r>
      <w:r>
        <w:rPr>
          <w:rFonts w:ascii="Arial" w:eastAsia="Arial" w:hAnsi="Arial"/>
          <w:color w:val="000000"/>
        </w:rPr>
        <w:t>plier will provide the following to show compliance with</w:t>
      </w:r>
    </w:p>
    <w:p w14:paraId="4E23C97F" w14:textId="77777777" w:rsidR="007E504E" w:rsidRDefault="007F0E07">
      <w:pPr>
        <w:pStyle w:val="DefaultParagraphFont1"/>
        <w:spacing w:before="56" w:line="251" w:lineRule="exact"/>
        <w:ind w:left="792"/>
        <w:textAlignment w:val="baseline"/>
        <w:rPr>
          <w:rFonts w:ascii="Arial" w:eastAsia="Arial" w:hAnsi="Arial"/>
          <w:color w:val="000000"/>
          <w:spacing w:val="-1"/>
        </w:rPr>
      </w:pPr>
      <w:r>
        <w:rPr>
          <w:rFonts w:ascii="Arial" w:eastAsia="Arial" w:hAnsi="Arial"/>
          <w:color w:val="000000"/>
          <w:spacing w:val="-1"/>
        </w:rPr>
        <w:t>this clause:</w:t>
      </w:r>
    </w:p>
    <w:p w14:paraId="3E9F0CB6" w14:textId="77777777" w:rsidR="007E504E" w:rsidRDefault="007F0E07">
      <w:pPr>
        <w:pStyle w:val="DefaultParagraphFont1"/>
        <w:spacing w:before="359" w:line="251" w:lineRule="exact"/>
        <w:ind w:left="792"/>
        <w:textAlignment w:val="baseline"/>
        <w:rPr>
          <w:rFonts w:ascii="Arial" w:eastAsia="Arial" w:hAnsi="Arial"/>
          <w:color w:val="000000"/>
        </w:rPr>
      </w:pPr>
      <w:r>
        <w:rPr>
          <w:rFonts w:ascii="Arial" w:eastAsia="Arial" w:hAnsi="Arial"/>
          <w:color w:val="000000"/>
        </w:rPr>
        <w:t>9.4.1 a broker's verification of insurance</w:t>
      </w:r>
    </w:p>
    <w:p w14:paraId="06A7E9EA"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9.4.2 receipts for the insurance premium</w:t>
      </w:r>
    </w:p>
    <w:p w14:paraId="433B9BE7"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9.4.3 evidence of payment of the latest premiums due</w:t>
      </w:r>
    </w:p>
    <w:p w14:paraId="66E2FEA1" w14:textId="77777777" w:rsidR="007E504E" w:rsidRDefault="007F0E07">
      <w:pPr>
        <w:pStyle w:val="DefaultParagraphFont1"/>
        <w:tabs>
          <w:tab w:val="decimal" w:pos="216"/>
          <w:tab w:val="left" w:pos="864"/>
        </w:tabs>
        <w:spacing w:before="359" w:line="251" w:lineRule="exact"/>
        <w:ind w:left="72"/>
        <w:textAlignment w:val="baseline"/>
        <w:rPr>
          <w:rFonts w:ascii="Arial" w:eastAsia="Arial" w:hAnsi="Arial"/>
          <w:color w:val="000000"/>
        </w:rPr>
      </w:pPr>
      <w:r>
        <w:rPr>
          <w:rFonts w:ascii="Arial" w:eastAsia="Arial" w:hAnsi="Arial"/>
          <w:color w:val="000000"/>
        </w:rPr>
        <w:tab/>
        <w:t>9.5</w:t>
      </w:r>
      <w:r>
        <w:rPr>
          <w:rFonts w:ascii="Arial" w:eastAsia="Arial" w:hAnsi="Arial"/>
          <w:color w:val="000000"/>
        </w:rPr>
        <w:tab/>
        <w:t>Insurance will not relieve the Supplier of any liabilities under the Framework Agreement or</w:t>
      </w:r>
    </w:p>
    <w:p w14:paraId="52B352C3" w14:textId="77777777" w:rsidR="007E504E" w:rsidRDefault="007F0E07">
      <w:pPr>
        <w:pStyle w:val="DefaultParagraphFont1"/>
        <w:spacing w:before="56" w:line="251" w:lineRule="exact"/>
        <w:ind w:left="792"/>
        <w:textAlignment w:val="baseline"/>
        <w:rPr>
          <w:rFonts w:ascii="Arial" w:eastAsia="Arial" w:hAnsi="Arial"/>
          <w:color w:val="000000"/>
        </w:rPr>
      </w:pPr>
      <w:r>
        <w:rPr>
          <w:rFonts w:ascii="Arial" w:eastAsia="Arial" w:hAnsi="Arial"/>
          <w:color w:val="000000"/>
        </w:rPr>
        <w:t>this Call-Off Contract and the Supplier will:</w:t>
      </w:r>
    </w:p>
    <w:p w14:paraId="655ACC21" w14:textId="77777777" w:rsidR="007E504E" w:rsidRDefault="007F0E07">
      <w:pPr>
        <w:pStyle w:val="DefaultParagraphFont1"/>
        <w:spacing w:before="303" w:line="307" w:lineRule="exact"/>
        <w:ind w:left="1512" w:right="1296" w:hanging="720"/>
        <w:textAlignment w:val="baseline"/>
        <w:rPr>
          <w:rFonts w:ascii="Arial" w:eastAsia="Arial" w:hAnsi="Arial"/>
          <w:color w:val="000000"/>
        </w:rPr>
      </w:pPr>
      <w:r>
        <w:rPr>
          <w:rFonts w:ascii="Arial" w:eastAsia="Arial" w:hAnsi="Arial"/>
          <w:color w:val="000000"/>
        </w:rPr>
        <w:t>9.5.1 take all risk control measures using Good Industry Pra</w:t>
      </w:r>
      <w:r>
        <w:rPr>
          <w:rFonts w:ascii="Arial" w:eastAsia="Arial" w:hAnsi="Arial"/>
          <w:color w:val="000000"/>
        </w:rPr>
        <w:t>ctice, including the investigation and reports of claims to insurers</w:t>
      </w:r>
    </w:p>
    <w:p w14:paraId="5267271D" w14:textId="77777777" w:rsidR="007E504E" w:rsidRDefault="007F0E07">
      <w:pPr>
        <w:pStyle w:val="DefaultParagraphFont1"/>
        <w:spacing w:before="311" w:line="303" w:lineRule="exact"/>
        <w:ind w:left="1512" w:right="1008" w:hanging="720"/>
        <w:textAlignment w:val="baseline"/>
        <w:rPr>
          <w:rFonts w:ascii="Arial" w:eastAsia="Arial" w:hAnsi="Arial"/>
          <w:color w:val="000000"/>
        </w:rPr>
      </w:pPr>
      <w:r>
        <w:rPr>
          <w:rFonts w:ascii="Arial" w:eastAsia="Arial" w:hAnsi="Arial"/>
          <w:color w:val="000000"/>
        </w:rPr>
        <w:t>9.5.2 promptly notify the insurers in writing of any relevant material fact under any Insurances</w:t>
      </w:r>
    </w:p>
    <w:p w14:paraId="6B493061" w14:textId="77777777" w:rsidR="007E504E" w:rsidRDefault="007F0E07">
      <w:pPr>
        <w:pStyle w:val="DefaultParagraphFont1"/>
        <w:spacing w:before="311" w:line="303" w:lineRule="exact"/>
        <w:ind w:left="1512" w:right="72" w:hanging="720"/>
        <w:textAlignment w:val="baseline"/>
        <w:rPr>
          <w:rFonts w:ascii="Arial" w:eastAsia="Arial" w:hAnsi="Arial"/>
          <w:color w:val="000000"/>
        </w:rPr>
      </w:pPr>
      <w:r>
        <w:rPr>
          <w:rFonts w:ascii="Arial" w:eastAsia="Arial" w:hAnsi="Arial"/>
          <w:color w:val="000000"/>
        </w:rPr>
        <w:t>9.5.3 hold all insurance policies and require any broker arranging the insurance to hold any insurance slips and other evidence of insurance</w:t>
      </w:r>
    </w:p>
    <w:p w14:paraId="4619C34D" w14:textId="77777777" w:rsidR="007E504E" w:rsidRDefault="007F0E07">
      <w:pPr>
        <w:pStyle w:val="DefaultParagraphFont1"/>
        <w:tabs>
          <w:tab w:val="decimal" w:pos="216"/>
          <w:tab w:val="left" w:pos="864"/>
        </w:tabs>
        <w:spacing w:before="363" w:line="251" w:lineRule="exact"/>
        <w:ind w:left="72"/>
        <w:textAlignment w:val="baseline"/>
        <w:rPr>
          <w:rFonts w:ascii="Arial" w:eastAsia="Arial" w:hAnsi="Arial"/>
          <w:color w:val="000000"/>
        </w:rPr>
      </w:pPr>
      <w:r>
        <w:rPr>
          <w:rFonts w:ascii="Arial" w:eastAsia="Arial" w:hAnsi="Arial"/>
          <w:color w:val="000000"/>
        </w:rPr>
        <w:tab/>
        <w:t>9.6</w:t>
      </w:r>
      <w:r>
        <w:rPr>
          <w:rFonts w:ascii="Arial" w:eastAsia="Arial" w:hAnsi="Arial"/>
          <w:color w:val="000000"/>
        </w:rPr>
        <w:tab/>
        <w:t xml:space="preserve">The Supplier </w:t>
      </w:r>
      <w:r>
        <w:rPr>
          <w:rFonts w:ascii="Arial" w:eastAsia="Arial" w:hAnsi="Arial"/>
          <w:color w:val="000000"/>
        </w:rPr>
        <w:t>will not do or omit to do anything, which would destroy or impair the legal</w:t>
      </w:r>
    </w:p>
    <w:p w14:paraId="4990C1F9" w14:textId="77777777" w:rsidR="007E504E" w:rsidRDefault="007F0E07">
      <w:pPr>
        <w:pStyle w:val="DefaultParagraphFont1"/>
        <w:spacing w:before="51" w:line="251" w:lineRule="exact"/>
        <w:ind w:left="792"/>
        <w:textAlignment w:val="baseline"/>
        <w:rPr>
          <w:rFonts w:ascii="Arial" w:eastAsia="Arial" w:hAnsi="Arial"/>
          <w:color w:val="000000"/>
        </w:rPr>
      </w:pPr>
      <w:r>
        <w:rPr>
          <w:rFonts w:ascii="Arial" w:eastAsia="Arial" w:hAnsi="Arial"/>
          <w:color w:val="000000"/>
        </w:rPr>
        <w:t>validity of the insurance.</w:t>
      </w:r>
    </w:p>
    <w:p w14:paraId="7C97D4DD" w14:textId="77777777" w:rsidR="007E504E" w:rsidRDefault="007F0E07">
      <w:pPr>
        <w:pStyle w:val="DefaultParagraphFont1"/>
        <w:tabs>
          <w:tab w:val="decimal" w:pos="216"/>
          <w:tab w:val="left" w:pos="864"/>
        </w:tabs>
        <w:spacing w:before="364" w:line="251" w:lineRule="exact"/>
        <w:ind w:left="72"/>
        <w:textAlignment w:val="baseline"/>
        <w:rPr>
          <w:rFonts w:ascii="Arial" w:eastAsia="Arial" w:hAnsi="Arial"/>
          <w:color w:val="000000"/>
        </w:rPr>
      </w:pPr>
      <w:r>
        <w:rPr>
          <w:rFonts w:ascii="Arial" w:eastAsia="Arial" w:hAnsi="Arial"/>
          <w:color w:val="000000"/>
        </w:rPr>
        <w:tab/>
        <w:t>9.7</w:t>
      </w:r>
      <w:r>
        <w:rPr>
          <w:rFonts w:ascii="Arial" w:eastAsia="Arial" w:hAnsi="Arial"/>
          <w:color w:val="000000"/>
        </w:rPr>
        <w:tab/>
        <w:t>The Supplier will notify CCS and the Buyer as soon as possible if any insurance policies</w:t>
      </w:r>
    </w:p>
    <w:p w14:paraId="5E23E804" w14:textId="77777777" w:rsidR="007E504E" w:rsidRDefault="007F0E07">
      <w:pPr>
        <w:pStyle w:val="DefaultParagraphFont1"/>
        <w:spacing w:before="56" w:line="251" w:lineRule="exact"/>
        <w:ind w:left="792"/>
        <w:textAlignment w:val="baseline"/>
        <w:rPr>
          <w:rFonts w:ascii="Arial" w:eastAsia="Arial" w:hAnsi="Arial"/>
          <w:color w:val="000000"/>
        </w:rPr>
      </w:pPr>
      <w:r>
        <w:rPr>
          <w:rFonts w:ascii="Arial" w:eastAsia="Arial" w:hAnsi="Arial"/>
          <w:color w:val="000000"/>
        </w:rPr>
        <w:t>have been, or are due to be, cancelled, suspended, Ended or</w:t>
      </w:r>
      <w:r>
        <w:rPr>
          <w:rFonts w:ascii="Arial" w:eastAsia="Arial" w:hAnsi="Arial"/>
          <w:color w:val="000000"/>
        </w:rPr>
        <w:t xml:space="preserve"> not renewed.</w:t>
      </w:r>
    </w:p>
    <w:p w14:paraId="03B47A70" w14:textId="77777777" w:rsidR="007E504E" w:rsidRDefault="007F0E07">
      <w:pPr>
        <w:pStyle w:val="DefaultParagraphFont1"/>
        <w:tabs>
          <w:tab w:val="decimal" w:pos="216"/>
          <w:tab w:val="left" w:pos="864"/>
        </w:tabs>
        <w:spacing w:before="359" w:line="251" w:lineRule="exact"/>
        <w:ind w:left="72"/>
        <w:textAlignment w:val="baseline"/>
        <w:rPr>
          <w:rFonts w:ascii="Arial" w:eastAsia="Arial" w:hAnsi="Arial"/>
          <w:color w:val="000000"/>
        </w:rPr>
      </w:pPr>
      <w:r>
        <w:rPr>
          <w:rFonts w:ascii="Arial" w:eastAsia="Arial" w:hAnsi="Arial"/>
          <w:color w:val="000000"/>
        </w:rPr>
        <w:tab/>
        <w:t>9.8</w:t>
      </w:r>
      <w:r>
        <w:rPr>
          <w:rFonts w:ascii="Arial" w:eastAsia="Arial" w:hAnsi="Arial"/>
          <w:color w:val="000000"/>
        </w:rPr>
        <w:tab/>
        <w:t>The Supplier will be liable for the payment of any:</w:t>
      </w:r>
    </w:p>
    <w:p w14:paraId="2452FACB"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9.8.1 premiums, which it will pay promptly</w:t>
      </w:r>
    </w:p>
    <w:p w14:paraId="2C48A889" w14:textId="77777777" w:rsidR="007E504E" w:rsidRDefault="007F0E07">
      <w:pPr>
        <w:pStyle w:val="DefaultParagraphFont1"/>
        <w:spacing w:before="71" w:line="251" w:lineRule="exact"/>
        <w:ind w:left="72"/>
        <w:jc w:val="center"/>
        <w:textAlignment w:val="baseline"/>
        <w:rPr>
          <w:rFonts w:ascii="Arial" w:eastAsia="Arial" w:hAnsi="Arial"/>
          <w:color w:val="000000"/>
        </w:rPr>
      </w:pPr>
      <w:r>
        <w:rPr>
          <w:rFonts w:ascii="Arial" w:eastAsia="Arial" w:hAnsi="Arial"/>
          <w:color w:val="000000"/>
        </w:rPr>
        <w:t>9.8.2 excess or deductibles and will not be entitled to recover this from the Buyer</w:t>
      </w:r>
    </w:p>
    <w:p w14:paraId="0928E0A4" w14:textId="77777777" w:rsidR="007E504E" w:rsidRDefault="007F0E07">
      <w:pPr>
        <w:pStyle w:val="DefaultParagraphFont1"/>
        <w:numPr>
          <w:ilvl w:val="0"/>
          <w:numId w:val="6"/>
        </w:numPr>
        <w:tabs>
          <w:tab w:val="clear" w:pos="720"/>
          <w:tab w:val="left" w:pos="792"/>
        </w:tabs>
        <w:spacing w:before="808" w:line="322" w:lineRule="exact"/>
        <w:ind w:left="72"/>
        <w:textAlignment w:val="baseline"/>
        <w:rPr>
          <w:rFonts w:ascii="Arial" w:eastAsia="Arial" w:hAnsi="Arial"/>
          <w:color w:val="000000"/>
          <w:sz w:val="28"/>
        </w:rPr>
      </w:pPr>
      <w:r>
        <w:rPr>
          <w:rFonts w:ascii="Arial" w:eastAsia="Arial" w:hAnsi="Arial"/>
          <w:color w:val="000000"/>
          <w:sz w:val="28"/>
        </w:rPr>
        <w:t>Confidentiality</w:t>
      </w:r>
    </w:p>
    <w:p w14:paraId="5F644FB6" w14:textId="77777777" w:rsidR="007E504E" w:rsidRDefault="007F0E07">
      <w:pPr>
        <w:pStyle w:val="DefaultParagraphFont1"/>
        <w:spacing w:before="80" w:line="302" w:lineRule="exact"/>
        <w:ind w:left="792" w:right="144" w:hanging="720"/>
        <w:textAlignment w:val="baseline"/>
        <w:rPr>
          <w:rFonts w:ascii="Arial" w:eastAsia="Arial" w:hAnsi="Arial"/>
          <w:color w:val="000000"/>
          <w:spacing w:val="-1"/>
        </w:rPr>
      </w:pPr>
      <w:r>
        <w:rPr>
          <w:rFonts w:ascii="Arial" w:eastAsia="Arial" w:hAnsi="Arial"/>
          <w:color w:val="000000"/>
          <w:spacing w:val="-1"/>
        </w:rPr>
        <w:t>10.1 The Supplier must during and after the Term keep the Buyer fully indemnified against all Losses, damages, costs or expenses and other liabilities (including legal fees) arising from any breach of the Supplier's obligations under incorporated Framework</w:t>
      </w:r>
      <w:r>
        <w:rPr>
          <w:rFonts w:ascii="Arial" w:eastAsia="Arial" w:hAnsi="Arial"/>
          <w:color w:val="000000"/>
          <w:spacing w:val="-1"/>
        </w:rPr>
        <w:t xml:space="preserve"> Agreement clause</w:t>
      </w:r>
    </w:p>
    <w:p w14:paraId="2B465B9B" w14:textId="77777777" w:rsidR="007E504E" w:rsidRDefault="007F0E07">
      <w:pPr>
        <w:pStyle w:val="DefaultParagraphFont1"/>
        <w:spacing w:before="2" w:line="307" w:lineRule="exact"/>
        <w:ind w:left="792" w:right="144" w:firstLine="1152"/>
        <w:textAlignment w:val="baseline"/>
        <w:rPr>
          <w:rFonts w:ascii="Arial" w:eastAsia="Arial" w:hAnsi="Arial"/>
          <w:color w:val="000000"/>
        </w:rPr>
      </w:pPr>
      <w:r>
        <w:rPr>
          <w:rFonts w:ascii="Arial" w:eastAsia="Arial" w:hAnsi="Arial"/>
          <w:color w:val="000000"/>
        </w:rPr>
        <w:t>34. The indemnity doesn’t apply to the extent that the Supplier breach is due to a Buyer’s instruction.</w:t>
      </w:r>
    </w:p>
    <w:p w14:paraId="76DA311D" w14:textId="77777777" w:rsidR="007E504E" w:rsidRDefault="007F0E07">
      <w:pPr>
        <w:pStyle w:val="DefaultParagraphFont1"/>
        <w:numPr>
          <w:ilvl w:val="0"/>
          <w:numId w:val="6"/>
        </w:numPr>
        <w:tabs>
          <w:tab w:val="clear" w:pos="720"/>
          <w:tab w:val="left" w:pos="792"/>
        </w:tabs>
        <w:spacing w:before="361" w:line="322" w:lineRule="exact"/>
        <w:ind w:left="72"/>
        <w:textAlignment w:val="baseline"/>
        <w:rPr>
          <w:rFonts w:ascii="Arial" w:eastAsia="Arial" w:hAnsi="Arial"/>
          <w:color w:val="000000"/>
          <w:sz w:val="28"/>
        </w:rPr>
      </w:pPr>
      <w:r>
        <w:rPr>
          <w:rFonts w:ascii="Arial" w:eastAsia="Arial" w:hAnsi="Arial"/>
          <w:color w:val="000000"/>
          <w:sz w:val="28"/>
        </w:rPr>
        <w:t>Intellectual Property Rights</w:t>
      </w:r>
    </w:p>
    <w:p w14:paraId="63E375C5" w14:textId="77777777" w:rsidR="007E504E" w:rsidRDefault="007F0E07">
      <w:pPr>
        <w:pStyle w:val="DefaultParagraphFont1"/>
        <w:spacing w:before="130" w:line="251" w:lineRule="exact"/>
        <w:ind w:left="72"/>
        <w:textAlignment w:val="baseline"/>
        <w:rPr>
          <w:rFonts w:ascii="Arial" w:eastAsia="Arial" w:hAnsi="Arial"/>
          <w:color w:val="000000"/>
          <w:spacing w:val="2"/>
        </w:rPr>
      </w:pPr>
      <w:r>
        <w:rPr>
          <w:rFonts w:ascii="Arial" w:eastAsia="Arial" w:hAnsi="Arial"/>
          <w:color w:val="000000"/>
          <w:spacing w:val="2"/>
        </w:rPr>
        <w:t xml:space="preserve">11.1 Save for the </w:t>
      </w:r>
      <w:proofErr w:type="spellStart"/>
      <w:r>
        <w:rPr>
          <w:rFonts w:ascii="Arial" w:eastAsia="Arial" w:hAnsi="Arial"/>
          <w:color w:val="000000"/>
          <w:spacing w:val="2"/>
        </w:rPr>
        <w:t>licences</w:t>
      </w:r>
      <w:proofErr w:type="spellEnd"/>
      <w:r>
        <w:rPr>
          <w:rFonts w:ascii="Arial" w:eastAsia="Arial" w:hAnsi="Arial"/>
          <w:color w:val="000000"/>
          <w:spacing w:val="2"/>
        </w:rPr>
        <w:t xml:space="preserve"> expressly granted pursuant to Clauses 11.3 and 11.4, neither Party</w:t>
      </w:r>
    </w:p>
    <w:p w14:paraId="0C20B60F" w14:textId="77777777" w:rsidR="007E504E" w:rsidRDefault="007F0E07">
      <w:pPr>
        <w:pStyle w:val="DefaultParagraphFont1"/>
        <w:tabs>
          <w:tab w:val="left" w:pos="2880"/>
        </w:tabs>
        <w:spacing w:before="304" w:line="274" w:lineRule="exact"/>
        <w:ind w:left="1512"/>
        <w:textAlignment w:val="baseline"/>
        <w:rPr>
          <w:rFonts w:ascii="Arial" w:eastAsia="Arial" w:hAnsi="Arial"/>
          <w:color w:val="000000"/>
        </w:rPr>
      </w:pPr>
      <w:r>
        <w:rPr>
          <w:rFonts w:ascii="Arial" w:eastAsia="Arial" w:hAnsi="Arial"/>
          <w:color w:val="000000"/>
        </w:rPr>
        <w:t>16</w:t>
      </w:r>
      <w:r>
        <w:rPr>
          <w:rFonts w:ascii="Arial" w:eastAsia="Arial" w:hAnsi="Arial"/>
          <w:color w:val="000000"/>
        </w:rPr>
        <w:tab/>
      </w:r>
      <w:r>
        <w:rPr>
          <w:rFonts w:ascii="Arial" w:eastAsia="Arial" w:hAnsi="Arial"/>
          <w:color w:val="000000"/>
          <w:sz w:val="24"/>
        </w:rPr>
        <w:t>OFFICIAL</w:t>
      </w:r>
      <w:r>
        <w:rPr>
          <w:rFonts w:ascii="Arial" w:eastAsia="Arial" w:hAnsi="Arial"/>
          <w:color w:val="000000"/>
          <w:sz w:val="24"/>
        </w:rPr>
        <w:t>-SENSITIVE COMMERCIAL</w:t>
      </w:r>
    </w:p>
    <w:p w14:paraId="6DFB9E20" w14:textId="77777777" w:rsidR="007E504E" w:rsidRDefault="007E504E">
      <w:pPr>
        <w:pStyle w:val="DefaultParagraphFont1"/>
        <w:sectPr w:rsidR="007E504E">
          <w:pgSz w:w="11923" w:h="16843"/>
          <w:pgMar w:top="160" w:right="1128" w:bottom="567" w:left="1027" w:header="720" w:footer="720" w:gutter="0"/>
          <w:cols w:space="720"/>
        </w:sectPr>
      </w:pPr>
    </w:p>
    <w:p w14:paraId="6324443C"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54EAA3F" w14:textId="77777777" w:rsidR="007E504E" w:rsidRDefault="007F0E07">
      <w:pPr>
        <w:pStyle w:val="DefaultParagraphFont1"/>
        <w:spacing w:before="291" w:line="250" w:lineRule="exact"/>
        <w:ind w:left="72"/>
        <w:textAlignment w:val="baseline"/>
        <w:rPr>
          <w:rFonts w:ascii="Arial" w:eastAsia="Arial" w:hAnsi="Arial"/>
          <w:color w:val="000000"/>
        </w:rPr>
      </w:pPr>
      <w:r>
        <w:rPr>
          <w:rFonts w:ascii="Arial" w:eastAsia="Arial" w:hAnsi="Arial"/>
          <w:color w:val="000000"/>
        </w:rPr>
        <w:t>MOD No - 706759450</w:t>
      </w:r>
    </w:p>
    <w:p w14:paraId="1D18AB30" w14:textId="77777777" w:rsidR="007E504E" w:rsidRDefault="007F0E07">
      <w:pPr>
        <w:pStyle w:val="DefaultParagraphFont1"/>
        <w:spacing w:before="78" w:line="307" w:lineRule="exact"/>
        <w:ind w:left="792" w:right="432" w:firstLine="1080"/>
        <w:textAlignment w:val="baseline"/>
        <w:rPr>
          <w:rFonts w:ascii="Arial" w:eastAsia="Arial" w:hAnsi="Arial"/>
          <w:color w:val="000000"/>
        </w:rPr>
      </w:pPr>
      <w:r>
        <w:rPr>
          <w:rFonts w:ascii="Arial" w:eastAsia="Arial" w:hAnsi="Arial"/>
          <w:color w:val="000000"/>
        </w:rPr>
        <w:t>shall acquire any right, title or interest in or to the Intellectual Property Rights (“</w:t>
      </w:r>
      <w:proofErr w:type="gramStart"/>
      <w:r>
        <w:rPr>
          <w:rFonts w:ascii="Arial" w:eastAsia="Arial" w:hAnsi="Arial"/>
          <w:color w:val="000000"/>
        </w:rPr>
        <w:t>IPR”s</w:t>
      </w:r>
      <w:proofErr w:type="gramEnd"/>
      <w:r>
        <w:rPr>
          <w:rFonts w:ascii="Arial" w:eastAsia="Arial" w:hAnsi="Arial"/>
          <w:color w:val="000000"/>
        </w:rPr>
        <w:t>) (whether pre</w:t>
      </w:r>
      <w:r>
        <w:rPr>
          <w:rFonts w:ascii="Arial" w:eastAsia="Arial" w:hAnsi="Arial"/>
          <w:color w:val="000000"/>
        </w:rPr>
        <w:t>-existing or created during the Call-Off Contract Term) of the other Party or its licensors unless stated otherwise in the Order Form.</w:t>
      </w:r>
    </w:p>
    <w:p w14:paraId="0D6A2F96" w14:textId="77777777" w:rsidR="007E504E" w:rsidRDefault="007F0E07">
      <w:pPr>
        <w:pStyle w:val="DefaultParagraphFont1"/>
        <w:spacing w:before="306" w:line="303" w:lineRule="exact"/>
        <w:ind w:left="792" w:right="144" w:hanging="720"/>
        <w:textAlignment w:val="baseline"/>
        <w:rPr>
          <w:rFonts w:ascii="Arial" w:eastAsia="Arial" w:hAnsi="Arial"/>
          <w:color w:val="000000"/>
        </w:rPr>
      </w:pPr>
      <w:r>
        <w:rPr>
          <w:rFonts w:ascii="Arial" w:eastAsia="Arial" w:hAnsi="Arial"/>
          <w:color w:val="000000"/>
        </w:rPr>
        <w:t xml:space="preserve">11.2 Neither Party shall have any right to use any of the other Party's names, logos or </w:t>
      </w:r>
      <w:proofErr w:type="gramStart"/>
      <w:r>
        <w:rPr>
          <w:rFonts w:ascii="Arial" w:eastAsia="Arial" w:hAnsi="Arial"/>
          <w:color w:val="000000"/>
        </w:rPr>
        <w:t>trade marks</w:t>
      </w:r>
      <w:proofErr w:type="gramEnd"/>
      <w:r>
        <w:rPr>
          <w:rFonts w:ascii="Arial" w:eastAsia="Arial" w:hAnsi="Arial"/>
          <w:color w:val="000000"/>
        </w:rPr>
        <w:t xml:space="preserve"> on any of its products or services without the other Party's prior written consent.</w:t>
      </w:r>
    </w:p>
    <w:p w14:paraId="55C7DCA0" w14:textId="77777777" w:rsidR="007E504E" w:rsidRDefault="007F0E07">
      <w:pPr>
        <w:pStyle w:val="DefaultParagraphFont1"/>
        <w:spacing w:before="272" w:line="305" w:lineRule="exact"/>
        <w:ind w:left="792" w:right="72" w:hanging="720"/>
        <w:textAlignment w:val="baseline"/>
        <w:rPr>
          <w:rFonts w:ascii="Arial" w:eastAsia="Arial" w:hAnsi="Arial"/>
          <w:color w:val="000000"/>
        </w:rPr>
      </w:pPr>
      <w:r>
        <w:rPr>
          <w:rFonts w:ascii="Arial" w:eastAsia="Arial" w:hAnsi="Arial"/>
          <w:color w:val="000000"/>
        </w:rPr>
        <w:t>11.3 The Buyer grants to the Supplier a royalty-free, non-exclusive, non</w:t>
      </w:r>
      <w:r>
        <w:rPr>
          <w:rFonts w:ascii="Arial" w:eastAsia="Arial" w:hAnsi="Arial"/>
          <w:color w:val="000000"/>
        </w:rPr>
        <w:t xml:space="preserve">-transferable </w:t>
      </w:r>
      <w:proofErr w:type="spellStart"/>
      <w:r>
        <w:rPr>
          <w:rFonts w:ascii="Arial" w:eastAsia="Arial" w:hAnsi="Arial"/>
          <w:color w:val="000000"/>
        </w:rPr>
        <w:t>licence</w:t>
      </w:r>
      <w:proofErr w:type="spellEnd"/>
      <w:r>
        <w:rPr>
          <w:rFonts w:ascii="Arial" w:eastAsia="Arial" w:hAnsi="Arial"/>
          <w:color w:val="000000"/>
        </w:rPr>
        <w:t xml:space="preserve"> during the Call-Off Contract Term to use the Buyer’s or its relevant licensor’s Buyer Data and related IPR solely to the extent necessary for providing the Services in accordance with this Contract, including the right to grant sub-</w:t>
      </w:r>
      <w:proofErr w:type="spellStart"/>
      <w:r>
        <w:rPr>
          <w:rFonts w:ascii="Arial" w:eastAsia="Arial" w:hAnsi="Arial"/>
          <w:color w:val="000000"/>
        </w:rPr>
        <w:t>li</w:t>
      </w:r>
      <w:r>
        <w:rPr>
          <w:rFonts w:ascii="Arial" w:eastAsia="Arial" w:hAnsi="Arial"/>
          <w:color w:val="000000"/>
        </w:rPr>
        <w:t>cences</w:t>
      </w:r>
      <w:proofErr w:type="spellEnd"/>
      <w:r>
        <w:rPr>
          <w:rFonts w:ascii="Arial" w:eastAsia="Arial" w:hAnsi="Arial"/>
          <w:color w:val="000000"/>
        </w:rPr>
        <w:t xml:space="preserve"> to Subcontractors provided that:</w:t>
      </w:r>
    </w:p>
    <w:p w14:paraId="047CCA78" w14:textId="77777777" w:rsidR="007E504E" w:rsidRDefault="007F0E07">
      <w:pPr>
        <w:pStyle w:val="DefaultParagraphFont1"/>
        <w:spacing w:before="305" w:line="305" w:lineRule="exact"/>
        <w:ind w:left="792" w:right="432"/>
        <w:textAlignment w:val="baseline"/>
        <w:rPr>
          <w:rFonts w:ascii="Arial" w:eastAsia="Arial" w:hAnsi="Arial"/>
          <w:color w:val="000000"/>
        </w:rPr>
      </w:pPr>
      <w:r>
        <w:rPr>
          <w:rFonts w:ascii="Arial" w:eastAsia="Arial" w:hAnsi="Arial"/>
          <w:color w:val="000000"/>
        </w:rPr>
        <w:t xml:space="preserve">11.3.1 any relevant Subcontractor has </w:t>
      </w:r>
      <w:proofErr w:type="gramStart"/>
      <w:r>
        <w:rPr>
          <w:rFonts w:ascii="Arial" w:eastAsia="Arial" w:hAnsi="Arial"/>
          <w:color w:val="000000"/>
        </w:rPr>
        <w:t>entered into</w:t>
      </w:r>
      <w:proofErr w:type="gramEnd"/>
      <w:r>
        <w:rPr>
          <w:rFonts w:ascii="Arial" w:eastAsia="Arial" w:hAnsi="Arial"/>
          <w:color w:val="000000"/>
        </w:rPr>
        <w:t xml:space="preserve"> a confidentiality undertaking with the Supplier on substantially the same terms as set out in Framework Agreement clause 34 (Confidentiality); and</w:t>
      </w:r>
    </w:p>
    <w:p w14:paraId="6AE17D9B" w14:textId="77777777" w:rsidR="007E504E" w:rsidRDefault="007F0E07">
      <w:pPr>
        <w:pStyle w:val="DefaultParagraphFont1"/>
        <w:spacing w:before="227" w:line="305" w:lineRule="exact"/>
        <w:ind w:left="792" w:right="144"/>
        <w:textAlignment w:val="baseline"/>
        <w:rPr>
          <w:rFonts w:ascii="Arial" w:eastAsia="Arial" w:hAnsi="Arial"/>
          <w:color w:val="000000"/>
        </w:rPr>
      </w:pPr>
      <w:r>
        <w:rPr>
          <w:rFonts w:ascii="Arial" w:eastAsia="Arial" w:hAnsi="Arial"/>
          <w:color w:val="000000"/>
        </w:rPr>
        <w:t>11.3.2 the Supplie</w:t>
      </w:r>
      <w:r>
        <w:rPr>
          <w:rFonts w:ascii="Arial" w:eastAsia="Arial" w:hAnsi="Arial"/>
          <w:color w:val="000000"/>
        </w:rPr>
        <w:t>r shall not and shall procure that any relevant Sub-Contractor shall not, without the Buyer’s written consent, use the licensed materials for any other purpose or for the benefit of any person other than the Buyer.</w:t>
      </w:r>
    </w:p>
    <w:p w14:paraId="4E630214" w14:textId="77777777" w:rsidR="007E504E" w:rsidRDefault="007F0E07">
      <w:pPr>
        <w:pStyle w:val="DefaultParagraphFont1"/>
        <w:spacing w:before="229" w:line="304" w:lineRule="exact"/>
        <w:ind w:left="72" w:right="144"/>
        <w:textAlignment w:val="baseline"/>
        <w:rPr>
          <w:rFonts w:ascii="Arial" w:eastAsia="Arial" w:hAnsi="Arial"/>
          <w:color w:val="000000"/>
        </w:rPr>
      </w:pPr>
      <w:r>
        <w:rPr>
          <w:rFonts w:ascii="Arial" w:eastAsia="Arial" w:hAnsi="Arial"/>
          <w:color w:val="000000"/>
        </w:rPr>
        <w:t>11.4 The Supplier grants to the Buyer the</w:t>
      </w:r>
      <w:r>
        <w:rPr>
          <w:rFonts w:ascii="Arial" w:eastAsia="Arial" w:hAnsi="Arial"/>
          <w:color w:val="000000"/>
        </w:rPr>
        <w:t xml:space="preserve"> </w:t>
      </w:r>
      <w:proofErr w:type="spellStart"/>
      <w:r>
        <w:rPr>
          <w:rFonts w:ascii="Arial" w:eastAsia="Arial" w:hAnsi="Arial"/>
          <w:color w:val="000000"/>
        </w:rPr>
        <w:t>licence</w:t>
      </w:r>
      <w:proofErr w:type="spellEnd"/>
      <w:r>
        <w:rPr>
          <w:rFonts w:ascii="Arial" w:eastAsia="Arial" w:hAnsi="Arial"/>
          <w:color w:val="000000"/>
        </w:rPr>
        <w:t xml:space="preserve"> taken from its Supplier Terms which </w:t>
      </w:r>
      <w:proofErr w:type="spellStart"/>
      <w:r>
        <w:rPr>
          <w:rFonts w:ascii="Arial" w:eastAsia="Arial" w:hAnsi="Arial"/>
          <w:color w:val="000000"/>
        </w:rPr>
        <w:t>licence</w:t>
      </w:r>
      <w:proofErr w:type="spellEnd"/>
      <w:r>
        <w:rPr>
          <w:rFonts w:ascii="Arial" w:eastAsia="Arial" w:hAnsi="Arial"/>
          <w:color w:val="000000"/>
        </w:rPr>
        <w:t xml:space="preserve"> shall, as a minimum, grant the Buyer a non-exclusive, non-transferable </w:t>
      </w:r>
      <w:proofErr w:type="spellStart"/>
      <w:r>
        <w:rPr>
          <w:rFonts w:ascii="Arial" w:eastAsia="Arial" w:hAnsi="Arial"/>
          <w:color w:val="000000"/>
        </w:rPr>
        <w:t>licence</w:t>
      </w:r>
      <w:proofErr w:type="spellEnd"/>
      <w:r>
        <w:rPr>
          <w:rFonts w:ascii="Arial" w:eastAsia="Arial" w:hAnsi="Arial"/>
          <w:color w:val="000000"/>
        </w:rPr>
        <w:t xml:space="preserve"> during the Call-Off Contract Term to use the Supplier’s or its relevant licensor’s IPR solely to the extent necessary to acc</w:t>
      </w:r>
      <w:r>
        <w:rPr>
          <w:rFonts w:ascii="Arial" w:eastAsia="Arial" w:hAnsi="Arial"/>
          <w:color w:val="000000"/>
        </w:rPr>
        <w:t>ess and use the Services in accordance with this Call-Off Contract.</w:t>
      </w:r>
    </w:p>
    <w:p w14:paraId="353D9A4F" w14:textId="77777777" w:rsidR="007E504E" w:rsidRDefault="007F0E07">
      <w:pPr>
        <w:pStyle w:val="DefaultParagraphFont1"/>
        <w:spacing w:before="604" w:line="250" w:lineRule="exact"/>
        <w:ind w:left="72"/>
        <w:textAlignment w:val="baseline"/>
        <w:rPr>
          <w:rFonts w:ascii="Arial" w:eastAsia="Arial" w:hAnsi="Arial"/>
          <w:color w:val="000000"/>
        </w:rPr>
      </w:pPr>
      <w:r>
        <w:rPr>
          <w:rFonts w:ascii="Arial" w:eastAsia="Arial" w:hAnsi="Arial"/>
          <w:color w:val="000000"/>
        </w:rPr>
        <w:t>11.5 Subject to the limitation in Clause 24.3, the Buyer shall:</w:t>
      </w:r>
    </w:p>
    <w:p w14:paraId="5C9CDA8C" w14:textId="77777777" w:rsidR="007E504E" w:rsidRDefault="007F0E07">
      <w:pPr>
        <w:pStyle w:val="DefaultParagraphFont1"/>
        <w:spacing w:before="241" w:line="302" w:lineRule="exact"/>
        <w:ind w:left="1512" w:right="648" w:hanging="720"/>
        <w:textAlignment w:val="baseline"/>
        <w:rPr>
          <w:rFonts w:ascii="Arial" w:eastAsia="Arial" w:hAnsi="Arial"/>
          <w:color w:val="000000"/>
        </w:rPr>
      </w:pPr>
      <w:r>
        <w:rPr>
          <w:rFonts w:ascii="Arial" w:eastAsia="Arial" w:hAnsi="Arial"/>
          <w:color w:val="000000"/>
        </w:rPr>
        <w:t>11.5.1 defend the Supplier, its Affiliates and licensors from and against any third-party claim:</w:t>
      </w:r>
    </w:p>
    <w:p w14:paraId="48636151" w14:textId="77777777" w:rsidR="007E504E" w:rsidRDefault="007F0E07">
      <w:pPr>
        <w:pStyle w:val="DefaultParagraphFont1"/>
        <w:numPr>
          <w:ilvl w:val="0"/>
          <w:numId w:val="7"/>
        </w:numPr>
        <w:tabs>
          <w:tab w:val="clear" w:pos="360"/>
          <w:tab w:val="left" w:pos="1152"/>
        </w:tabs>
        <w:spacing w:line="302" w:lineRule="exact"/>
        <w:ind w:left="1152" w:right="144" w:hanging="360"/>
        <w:textAlignment w:val="baseline"/>
        <w:rPr>
          <w:rFonts w:ascii="Arial" w:eastAsia="Arial" w:hAnsi="Arial"/>
          <w:color w:val="000000"/>
        </w:rPr>
      </w:pPr>
      <w:r>
        <w:rPr>
          <w:rFonts w:ascii="Arial" w:eastAsia="Arial" w:hAnsi="Arial"/>
          <w:color w:val="000000"/>
        </w:rPr>
        <w:t>alleging that any use of th</w:t>
      </w:r>
      <w:r>
        <w:rPr>
          <w:rFonts w:ascii="Arial" w:eastAsia="Arial" w:hAnsi="Arial"/>
          <w:color w:val="000000"/>
        </w:rPr>
        <w:t xml:space="preserve">e Services by or on behalf of the Buyer and/or Buyer Users is in breach of applicable </w:t>
      </w:r>
      <w:proofErr w:type="gramStart"/>
      <w:r>
        <w:rPr>
          <w:rFonts w:ascii="Arial" w:eastAsia="Arial" w:hAnsi="Arial"/>
          <w:color w:val="000000"/>
        </w:rPr>
        <w:t>Law;</w:t>
      </w:r>
      <w:proofErr w:type="gramEnd"/>
    </w:p>
    <w:p w14:paraId="754F03DB" w14:textId="77777777" w:rsidR="007E504E" w:rsidRDefault="007F0E07">
      <w:pPr>
        <w:pStyle w:val="DefaultParagraphFont1"/>
        <w:numPr>
          <w:ilvl w:val="0"/>
          <w:numId w:val="7"/>
        </w:numPr>
        <w:tabs>
          <w:tab w:val="clear" w:pos="360"/>
          <w:tab w:val="left" w:pos="1152"/>
        </w:tabs>
        <w:spacing w:before="5" w:line="302" w:lineRule="exact"/>
        <w:ind w:left="1152" w:right="360" w:hanging="360"/>
        <w:textAlignment w:val="baseline"/>
        <w:rPr>
          <w:rFonts w:ascii="Arial" w:eastAsia="Arial" w:hAnsi="Arial"/>
          <w:color w:val="000000"/>
        </w:rPr>
      </w:pPr>
      <w:r>
        <w:rPr>
          <w:rFonts w:ascii="Arial" w:eastAsia="Arial" w:hAnsi="Arial"/>
          <w:color w:val="000000"/>
        </w:rPr>
        <w:t xml:space="preserve">alleging that the Buyer Data violates, infringes or misappropriates any rights of a third </w:t>
      </w:r>
      <w:proofErr w:type="gramStart"/>
      <w:r>
        <w:rPr>
          <w:rFonts w:ascii="Arial" w:eastAsia="Arial" w:hAnsi="Arial"/>
          <w:color w:val="000000"/>
        </w:rPr>
        <w:t>party;</w:t>
      </w:r>
      <w:proofErr w:type="gramEnd"/>
    </w:p>
    <w:p w14:paraId="49328898" w14:textId="77777777" w:rsidR="007E504E" w:rsidRDefault="007F0E07">
      <w:pPr>
        <w:pStyle w:val="DefaultParagraphFont1"/>
        <w:numPr>
          <w:ilvl w:val="0"/>
          <w:numId w:val="7"/>
        </w:numPr>
        <w:tabs>
          <w:tab w:val="clear" w:pos="360"/>
          <w:tab w:val="left" w:pos="1152"/>
        </w:tabs>
        <w:spacing w:before="4" w:line="308" w:lineRule="exact"/>
        <w:ind w:left="1152" w:right="792" w:hanging="360"/>
        <w:textAlignment w:val="baseline"/>
        <w:rPr>
          <w:rFonts w:ascii="Arial" w:eastAsia="Arial" w:hAnsi="Arial"/>
          <w:color w:val="000000"/>
        </w:rPr>
      </w:pPr>
      <w:r>
        <w:rPr>
          <w:rFonts w:ascii="Arial" w:eastAsia="Arial" w:hAnsi="Arial"/>
          <w:color w:val="000000"/>
        </w:rPr>
        <w:t>arising from the Supplier’s use of the Buyer Data in accordance with this Call-Off Contract; and</w:t>
      </w:r>
    </w:p>
    <w:p w14:paraId="23247D15" w14:textId="77777777" w:rsidR="007E504E" w:rsidRDefault="007F0E07">
      <w:pPr>
        <w:pStyle w:val="DefaultParagraphFont1"/>
        <w:spacing w:before="309" w:line="304" w:lineRule="exact"/>
        <w:ind w:left="1512" w:right="504" w:hanging="720"/>
        <w:textAlignment w:val="baseline"/>
        <w:rPr>
          <w:rFonts w:ascii="Arial" w:eastAsia="Arial" w:hAnsi="Arial"/>
          <w:color w:val="000000"/>
        </w:rPr>
      </w:pPr>
      <w:r>
        <w:rPr>
          <w:rFonts w:ascii="Arial" w:eastAsia="Arial" w:hAnsi="Arial"/>
          <w:color w:val="000000"/>
        </w:rPr>
        <w:t>11.5.2 in addition to defending in accordance with Clause 11.5</w:t>
      </w:r>
      <w:r>
        <w:rPr>
          <w:rFonts w:ascii="Arial" w:eastAsia="Arial" w:hAnsi="Arial"/>
          <w:color w:val="000000"/>
        </w:rPr>
        <w:t>.1, the Buyer will pay the amount of Losses awarded in final judgment against the Supplier or the amount of any settlement agreed by the Buyer, provided that the Buyer’s obligations under this Clause 11.5 shall not apply where and to the extent such Losses</w:t>
      </w:r>
      <w:r>
        <w:rPr>
          <w:rFonts w:ascii="Arial" w:eastAsia="Arial" w:hAnsi="Arial"/>
          <w:color w:val="000000"/>
        </w:rPr>
        <w:t xml:space="preserve"> or third-party claim is caused by the Supplier’s breach of this Contract.</w:t>
      </w:r>
    </w:p>
    <w:p w14:paraId="0556FC08" w14:textId="77777777" w:rsidR="007E504E" w:rsidRDefault="007F0E07">
      <w:pPr>
        <w:pStyle w:val="DefaultParagraphFont1"/>
        <w:spacing w:before="304" w:line="305" w:lineRule="exact"/>
        <w:ind w:left="792" w:right="288" w:hanging="720"/>
        <w:textAlignment w:val="baseline"/>
        <w:rPr>
          <w:rFonts w:ascii="Arial" w:eastAsia="Arial" w:hAnsi="Arial"/>
          <w:color w:val="000000"/>
        </w:rPr>
      </w:pPr>
      <w:r>
        <w:rPr>
          <w:rFonts w:ascii="Arial" w:eastAsia="Arial" w:hAnsi="Arial"/>
          <w:color w:val="000000"/>
        </w:rPr>
        <w:t xml:space="preserve">11.6 The Supplier will, on written demand, fully indemnify the Buyer for all Losses which it may incur at any time from any claim of infringement or alleged infringement of a third </w:t>
      </w:r>
      <w:r>
        <w:rPr>
          <w:rFonts w:ascii="Arial" w:eastAsia="Arial" w:hAnsi="Arial"/>
          <w:color w:val="000000"/>
        </w:rPr>
        <w:t>party’s IPRs because of the:</w:t>
      </w:r>
    </w:p>
    <w:p w14:paraId="38CF5E98" w14:textId="77777777" w:rsidR="007E504E" w:rsidRDefault="007F0E07">
      <w:pPr>
        <w:pStyle w:val="DefaultParagraphFont1"/>
        <w:spacing w:before="364" w:line="250" w:lineRule="exact"/>
        <w:ind w:left="792"/>
        <w:textAlignment w:val="baseline"/>
        <w:rPr>
          <w:rFonts w:ascii="Arial" w:eastAsia="Arial" w:hAnsi="Arial"/>
          <w:color w:val="000000"/>
        </w:rPr>
      </w:pPr>
      <w:r>
        <w:rPr>
          <w:rFonts w:ascii="Arial" w:eastAsia="Arial" w:hAnsi="Arial"/>
          <w:color w:val="000000"/>
        </w:rPr>
        <w:t>11.6.1 rights granted to the Buyer under this Call-Off Contract</w:t>
      </w:r>
    </w:p>
    <w:p w14:paraId="0D8A4608" w14:textId="77777777" w:rsidR="007E504E" w:rsidRDefault="007F0E07">
      <w:pPr>
        <w:pStyle w:val="DefaultParagraphFont1"/>
        <w:tabs>
          <w:tab w:val="left" w:pos="2808"/>
        </w:tabs>
        <w:spacing w:before="199" w:line="274" w:lineRule="exact"/>
        <w:ind w:left="1512"/>
        <w:textAlignment w:val="baseline"/>
        <w:rPr>
          <w:rFonts w:ascii="Arial" w:eastAsia="Arial" w:hAnsi="Arial"/>
          <w:color w:val="000000"/>
        </w:rPr>
      </w:pPr>
      <w:r>
        <w:rPr>
          <w:rFonts w:ascii="Arial" w:eastAsia="Arial" w:hAnsi="Arial"/>
          <w:color w:val="000000"/>
        </w:rPr>
        <w:t>17</w:t>
      </w:r>
      <w:r>
        <w:rPr>
          <w:rFonts w:ascii="Arial" w:eastAsia="Arial" w:hAnsi="Arial"/>
          <w:color w:val="000000"/>
        </w:rPr>
        <w:tab/>
      </w:r>
      <w:r>
        <w:rPr>
          <w:rFonts w:ascii="Arial" w:eastAsia="Arial" w:hAnsi="Arial"/>
          <w:color w:val="000000"/>
          <w:sz w:val="24"/>
        </w:rPr>
        <w:t>OFFICIAL-SENSITIVE COMMERCIAL</w:t>
      </w:r>
    </w:p>
    <w:p w14:paraId="70DF9E56" w14:textId="77777777" w:rsidR="007E504E" w:rsidRDefault="007E504E">
      <w:pPr>
        <w:pStyle w:val="DefaultParagraphFont1"/>
        <w:sectPr w:rsidR="007E504E">
          <w:pgSz w:w="11923" w:h="16843"/>
          <w:pgMar w:top="160" w:right="1099" w:bottom="567" w:left="1056" w:header="720" w:footer="720" w:gutter="0"/>
          <w:cols w:space="720"/>
        </w:sectPr>
      </w:pPr>
    </w:p>
    <w:p w14:paraId="311F0209"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A2377B4"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6D03FA94" w14:textId="77777777" w:rsidR="007E504E" w:rsidRDefault="007F0E07">
      <w:pPr>
        <w:pStyle w:val="DefaultParagraphFont1"/>
        <w:spacing w:line="501" w:lineRule="exact"/>
        <w:ind w:left="792"/>
        <w:textAlignment w:val="baseline"/>
        <w:rPr>
          <w:rFonts w:ascii="Arial" w:eastAsia="Arial" w:hAnsi="Arial"/>
          <w:color w:val="000000"/>
        </w:rPr>
      </w:pPr>
      <w:r>
        <w:rPr>
          <w:rFonts w:ascii="Arial" w:eastAsia="Arial" w:hAnsi="Arial"/>
          <w:color w:val="000000"/>
        </w:rPr>
        <w:t xml:space="preserve">11.6.2 Supplier’s performance of the Services </w:t>
      </w:r>
      <w:r>
        <w:rPr>
          <w:rFonts w:ascii="Arial" w:eastAsia="Arial" w:hAnsi="Arial"/>
          <w:color w:val="000000"/>
        </w:rPr>
        <w:br/>
      </w:r>
      <w:r>
        <w:rPr>
          <w:rFonts w:ascii="Arial" w:eastAsia="Arial" w:hAnsi="Arial"/>
          <w:color w:val="000000"/>
        </w:rPr>
        <w:t>11.6.3 use by the Buyer of the Services</w:t>
      </w:r>
    </w:p>
    <w:p w14:paraId="7749E3FB" w14:textId="77777777" w:rsidR="007E504E" w:rsidRDefault="007F0E07">
      <w:pPr>
        <w:pStyle w:val="DefaultParagraphFont1"/>
        <w:spacing w:before="303" w:line="307" w:lineRule="exact"/>
        <w:ind w:left="792" w:right="288" w:hanging="720"/>
        <w:textAlignment w:val="baseline"/>
        <w:rPr>
          <w:rFonts w:ascii="Arial" w:eastAsia="Arial" w:hAnsi="Arial"/>
          <w:color w:val="000000"/>
          <w:spacing w:val="-2"/>
        </w:rPr>
      </w:pPr>
      <w:r>
        <w:rPr>
          <w:rFonts w:ascii="Arial" w:eastAsia="Arial" w:hAnsi="Arial"/>
          <w:color w:val="000000"/>
          <w:spacing w:val="-2"/>
        </w:rPr>
        <w:t>11.7 If an IPR Claim is made, or is likely to be made, the Supplier will immediately notify the Buyer in writing and must at its own expense after written approval from the Buyer, either:</w:t>
      </w:r>
    </w:p>
    <w:p w14:paraId="2C93F1CF" w14:textId="77777777" w:rsidR="007E504E" w:rsidRDefault="007F0E07">
      <w:pPr>
        <w:pStyle w:val="DefaultParagraphFont1"/>
        <w:spacing w:before="313" w:line="302" w:lineRule="exact"/>
        <w:ind w:left="1512" w:right="1008" w:hanging="720"/>
        <w:textAlignment w:val="baseline"/>
        <w:rPr>
          <w:rFonts w:ascii="Arial" w:eastAsia="Arial" w:hAnsi="Arial"/>
          <w:color w:val="000000"/>
        </w:rPr>
      </w:pPr>
      <w:r>
        <w:rPr>
          <w:rFonts w:ascii="Arial" w:eastAsia="Arial" w:hAnsi="Arial"/>
          <w:color w:val="000000"/>
        </w:rPr>
        <w:t>11.7.1 modify the relevant p</w:t>
      </w:r>
      <w:r>
        <w:rPr>
          <w:rFonts w:ascii="Arial" w:eastAsia="Arial" w:hAnsi="Arial"/>
          <w:color w:val="000000"/>
        </w:rPr>
        <w:t>art of the Services without reducing its functionality or performance</w:t>
      </w:r>
    </w:p>
    <w:p w14:paraId="342C1264" w14:textId="77777777" w:rsidR="007E504E" w:rsidRDefault="007F0E07">
      <w:pPr>
        <w:pStyle w:val="DefaultParagraphFont1"/>
        <w:spacing w:before="309" w:line="305" w:lineRule="exact"/>
        <w:ind w:left="1512" w:right="360" w:hanging="720"/>
        <w:textAlignment w:val="baseline"/>
        <w:rPr>
          <w:rFonts w:ascii="Arial" w:eastAsia="Arial" w:hAnsi="Arial"/>
          <w:color w:val="000000"/>
        </w:rPr>
      </w:pPr>
      <w:r>
        <w:rPr>
          <w:rFonts w:ascii="Arial" w:eastAsia="Arial" w:hAnsi="Arial"/>
          <w:color w:val="000000"/>
        </w:rPr>
        <w:t xml:space="preserve">11.7.2 substitute Services of equivalent functionality and performance, to avoid the infringement or the alleged infringement, </w:t>
      </w:r>
      <w:proofErr w:type="gramStart"/>
      <w:r>
        <w:rPr>
          <w:rFonts w:ascii="Arial" w:eastAsia="Arial" w:hAnsi="Arial"/>
          <w:color w:val="000000"/>
        </w:rPr>
        <w:t>as long as</w:t>
      </w:r>
      <w:proofErr w:type="gramEnd"/>
      <w:r>
        <w:rPr>
          <w:rFonts w:ascii="Arial" w:eastAsia="Arial" w:hAnsi="Arial"/>
          <w:color w:val="000000"/>
        </w:rPr>
        <w:t xml:space="preserve"> there is no additional cost or burden to the Buy</w:t>
      </w:r>
      <w:r>
        <w:rPr>
          <w:rFonts w:ascii="Arial" w:eastAsia="Arial" w:hAnsi="Arial"/>
          <w:color w:val="000000"/>
        </w:rPr>
        <w:t>er</w:t>
      </w:r>
    </w:p>
    <w:p w14:paraId="48A5B387" w14:textId="77777777" w:rsidR="007E504E" w:rsidRDefault="007F0E07">
      <w:pPr>
        <w:pStyle w:val="DefaultParagraphFont1"/>
        <w:spacing w:before="303" w:line="307" w:lineRule="exact"/>
        <w:ind w:left="1512" w:right="360" w:hanging="720"/>
        <w:textAlignment w:val="baseline"/>
        <w:rPr>
          <w:rFonts w:ascii="Arial" w:eastAsia="Arial" w:hAnsi="Arial"/>
          <w:color w:val="000000"/>
        </w:rPr>
      </w:pPr>
      <w:r>
        <w:rPr>
          <w:rFonts w:ascii="Arial" w:eastAsia="Arial" w:hAnsi="Arial"/>
          <w:color w:val="000000"/>
        </w:rPr>
        <w:t xml:space="preserve">11.7.3 buy a </w:t>
      </w:r>
      <w:proofErr w:type="spellStart"/>
      <w:r>
        <w:rPr>
          <w:rFonts w:ascii="Arial" w:eastAsia="Arial" w:hAnsi="Arial"/>
          <w:color w:val="000000"/>
        </w:rPr>
        <w:t>licence</w:t>
      </w:r>
      <w:proofErr w:type="spellEnd"/>
      <w:r>
        <w:rPr>
          <w:rFonts w:ascii="Arial" w:eastAsia="Arial" w:hAnsi="Arial"/>
          <w:color w:val="000000"/>
        </w:rPr>
        <w:t xml:space="preserve"> to use and supply the Services which are the subject of the alleged infringement, on terms acceptable to the Buyer</w:t>
      </w:r>
    </w:p>
    <w:p w14:paraId="58A414A8" w14:textId="77777777" w:rsidR="007E504E" w:rsidRDefault="007F0E07">
      <w:pPr>
        <w:pStyle w:val="DefaultParagraphFont1"/>
        <w:spacing w:before="358" w:line="251" w:lineRule="exact"/>
        <w:ind w:left="72"/>
        <w:textAlignment w:val="baseline"/>
        <w:rPr>
          <w:rFonts w:ascii="Arial" w:eastAsia="Arial" w:hAnsi="Arial"/>
          <w:color w:val="000000"/>
          <w:spacing w:val="3"/>
        </w:rPr>
      </w:pPr>
      <w:r>
        <w:rPr>
          <w:rFonts w:ascii="Arial" w:eastAsia="Arial" w:hAnsi="Arial"/>
          <w:color w:val="000000"/>
          <w:spacing w:val="3"/>
        </w:rPr>
        <w:t>11.8 Clause 11.6 will not apply if the IPR Claim is from:</w:t>
      </w:r>
    </w:p>
    <w:p w14:paraId="7D4B372D" w14:textId="77777777" w:rsidR="007E504E" w:rsidRDefault="007F0E07">
      <w:pPr>
        <w:pStyle w:val="DefaultParagraphFont1"/>
        <w:spacing w:before="337" w:line="302" w:lineRule="exact"/>
        <w:ind w:left="1512" w:right="576" w:hanging="720"/>
        <w:textAlignment w:val="baseline"/>
        <w:rPr>
          <w:rFonts w:ascii="Arial" w:eastAsia="Arial" w:hAnsi="Arial"/>
          <w:color w:val="000000"/>
        </w:rPr>
      </w:pPr>
      <w:r>
        <w:rPr>
          <w:rFonts w:ascii="Arial" w:eastAsia="Arial" w:hAnsi="Arial"/>
          <w:color w:val="000000"/>
        </w:rPr>
        <w:t>11.8.1 the use of data supplied by the Buyer which the Supplier isn’t required to verify under this Call-Off Contract</w:t>
      </w:r>
    </w:p>
    <w:p w14:paraId="6B1115DA" w14:textId="77777777" w:rsidR="007E504E" w:rsidRDefault="007F0E07">
      <w:pPr>
        <w:pStyle w:val="DefaultParagraphFont1"/>
        <w:spacing w:before="364" w:line="251" w:lineRule="exact"/>
        <w:ind w:left="792"/>
        <w:textAlignment w:val="baseline"/>
        <w:rPr>
          <w:rFonts w:ascii="Arial" w:eastAsia="Arial" w:hAnsi="Arial"/>
          <w:color w:val="000000"/>
        </w:rPr>
      </w:pPr>
      <w:r>
        <w:rPr>
          <w:rFonts w:ascii="Arial" w:eastAsia="Arial" w:hAnsi="Arial"/>
          <w:color w:val="000000"/>
        </w:rPr>
        <w:t>11.8.2 other material provided by the Buyer necessary for the Services</w:t>
      </w:r>
    </w:p>
    <w:p w14:paraId="335F01D2" w14:textId="77777777" w:rsidR="007E504E" w:rsidRDefault="007F0E07">
      <w:pPr>
        <w:pStyle w:val="DefaultParagraphFont1"/>
        <w:spacing w:before="313" w:line="302" w:lineRule="exact"/>
        <w:ind w:left="792" w:right="144" w:hanging="720"/>
        <w:textAlignment w:val="baseline"/>
        <w:rPr>
          <w:rFonts w:ascii="Arial" w:eastAsia="Arial" w:hAnsi="Arial"/>
          <w:color w:val="000000"/>
        </w:rPr>
      </w:pPr>
      <w:r>
        <w:rPr>
          <w:rFonts w:ascii="Arial" w:eastAsia="Arial" w:hAnsi="Arial"/>
          <w:color w:val="000000"/>
        </w:rPr>
        <w:t>11.9 If the Supplier does not comply with this clause 11, the Buyer</w:t>
      </w:r>
      <w:r>
        <w:rPr>
          <w:rFonts w:ascii="Arial" w:eastAsia="Arial" w:hAnsi="Arial"/>
          <w:color w:val="000000"/>
        </w:rPr>
        <w:t xml:space="preserve"> may End this Call-Off Contract for Material Breach. The Supplier will, on demand, refund the Buyer all the money paid for the affected Services.</w:t>
      </w:r>
    </w:p>
    <w:p w14:paraId="55DBA18D" w14:textId="77777777" w:rsidR="007E504E" w:rsidRDefault="007F0E07">
      <w:pPr>
        <w:pStyle w:val="DefaultParagraphFont1"/>
        <w:tabs>
          <w:tab w:val="left" w:pos="864"/>
        </w:tabs>
        <w:spacing w:before="799" w:line="319" w:lineRule="exact"/>
        <w:ind w:left="72"/>
        <w:textAlignment w:val="baseline"/>
        <w:rPr>
          <w:rFonts w:ascii="Arial" w:eastAsia="Arial" w:hAnsi="Arial"/>
          <w:color w:val="000000"/>
          <w:spacing w:val="-1"/>
          <w:sz w:val="28"/>
        </w:rPr>
      </w:pPr>
      <w:r>
        <w:rPr>
          <w:rFonts w:ascii="Arial" w:eastAsia="Arial" w:hAnsi="Arial"/>
          <w:color w:val="000000"/>
          <w:spacing w:val="-1"/>
          <w:sz w:val="28"/>
        </w:rPr>
        <w:t>12.</w:t>
      </w:r>
      <w:r>
        <w:rPr>
          <w:rFonts w:ascii="Arial" w:eastAsia="Arial" w:hAnsi="Arial"/>
          <w:color w:val="000000"/>
          <w:spacing w:val="-1"/>
          <w:sz w:val="28"/>
        </w:rPr>
        <w:tab/>
        <w:t>Protection of information</w:t>
      </w:r>
    </w:p>
    <w:p w14:paraId="393BD8A9" w14:textId="77777777" w:rsidR="007E504E" w:rsidRDefault="007F0E07">
      <w:pPr>
        <w:pStyle w:val="DefaultParagraphFont1"/>
        <w:tabs>
          <w:tab w:val="left" w:pos="864"/>
        </w:tabs>
        <w:spacing w:before="258" w:line="251" w:lineRule="exact"/>
        <w:ind w:left="72"/>
        <w:textAlignment w:val="baseline"/>
        <w:rPr>
          <w:rFonts w:ascii="Arial" w:eastAsia="Arial" w:hAnsi="Arial"/>
          <w:color w:val="000000"/>
          <w:spacing w:val="-2"/>
        </w:rPr>
      </w:pPr>
      <w:r>
        <w:rPr>
          <w:rFonts w:ascii="Arial" w:eastAsia="Arial" w:hAnsi="Arial"/>
          <w:color w:val="000000"/>
          <w:spacing w:val="-2"/>
        </w:rPr>
        <w:t>12.1</w:t>
      </w:r>
      <w:r>
        <w:rPr>
          <w:rFonts w:ascii="Arial" w:eastAsia="Arial" w:hAnsi="Arial"/>
          <w:color w:val="000000"/>
          <w:spacing w:val="-2"/>
        </w:rPr>
        <w:tab/>
        <w:t>The Supplier must:</w:t>
      </w:r>
    </w:p>
    <w:p w14:paraId="56F9BA5A" w14:textId="77777777" w:rsidR="007E504E" w:rsidRDefault="007F0E07">
      <w:pPr>
        <w:pStyle w:val="DefaultParagraphFont1"/>
        <w:spacing w:before="306" w:line="308" w:lineRule="exact"/>
        <w:ind w:left="1512" w:right="936" w:hanging="720"/>
        <w:textAlignment w:val="baseline"/>
        <w:rPr>
          <w:rFonts w:ascii="Arial" w:eastAsia="Arial" w:hAnsi="Arial"/>
          <w:color w:val="000000"/>
        </w:rPr>
      </w:pPr>
      <w:r>
        <w:rPr>
          <w:rFonts w:ascii="Arial" w:eastAsia="Arial" w:hAnsi="Arial"/>
          <w:color w:val="000000"/>
        </w:rPr>
        <w:t>12.1.1 comply with the Buyer’s written instructions and this Call-Off Contract when Processing Buyer Personal Data</w:t>
      </w:r>
    </w:p>
    <w:p w14:paraId="65689461" w14:textId="77777777" w:rsidR="007E504E" w:rsidRDefault="007F0E07">
      <w:pPr>
        <w:pStyle w:val="DefaultParagraphFont1"/>
        <w:spacing w:before="306" w:line="303" w:lineRule="exact"/>
        <w:ind w:left="792" w:right="72"/>
        <w:jc w:val="both"/>
        <w:textAlignment w:val="baseline"/>
        <w:rPr>
          <w:rFonts w:ascii="Arial" w:eastAsia="Arial" w:hAnsi="Arial"/>
          <w:color w:val="000000"/>
        </w:rPr>
      </w:pPr>
      <w:r>
        <w:rPr>
          <w:rFonts w:ascii="Arial" w:eastAsia="Arial" w:hAnsi="Arial"/>
          <w:color w:val="000000"/>
        </w:rPr>
        <w:t>12.1.2 only Process the Buyer Personal Data as necessary for the provision of the G-Cloud Services or as required by Law or any Regulatory Bo</w:t>
      </w:r>
      <w:r>
        <w:rPr>
          <w:rFonts w:ascii="Arial" w:eastAsia="Arial" w:hAnsi="Arial"/>
          <w:color w:val="000000"/>
        </w:rPr>
        <w:t>dy</w:t>
      </w:r>
    </w:p>
    <w:p w14:paraId="59BA37CA" w14:textId="77777777" w:rsidR="007E504E" w:rsidRDefault="007F0E07">
      <w:pPr>
        <w:pStyle w:val="DefaultParagraphFont1"/>
        <w:spacing w:before="306" w:line="303" w:lineRule="exact"/>
        <w:ind w:left="1512" w:right="288" w:hanging="720"/>
        <w:jc w:val="both"/>
        <w:textAlignment w:val="baseline"/>
        <w:rPr>
          <w:rFonts w:ascii="Arial" w:eastAsia="Arial" w:hAnsi="Arial"/>
          <w:color w:val="000000"/>
        </w:rPr>
      </w:pPr>
      <w:r>
        <w:rPr>
          <w:rFonts w:ascii="Arial" w:eastAsia="Arial" w:hAnsi="Arial"/>
          <w:color w:val="000000"/>
        </w:rPr>
        <w:t>12.1.3 take reasonable steps to ensure that any Supplier Staff who have access to Buyer Personal Data act in compliance with Supplier's security processes</w:t>
      </w:r>
    </w:p>
    <w:p w14:paraId="58379447" w14:textId="77777777" w:rsidR="007E504E" w:rsidRDefault="007F0E07">
      <w:pPr>
        <w:pStyle w:val="DefaultParagraphFont1"/>
        <w:spacing w:before="307" w:line="307" w:lineRule="exact"/>
        <w:ind w:left="792" w:right="72" w:hanging="720"/>
        <w:jc w:val="both"/>
        <w:textAlignment w:val="baseline"/>
        <w:rPr>
          <w:rFonts w:ascii="Arial" w:eastAsia="Arial" w:hAnsi="Arial"/>
          <w:color w:val="000000"/>
        </w:rPr>
      </w:pPr>
      <w:r>
        <w:rPr>
          <w:rFonts w:ascii="Arial" w:eastAsia="Arial" w:hAnsi="Arial"/>
          <w:color w:val="000000"/>
        </w:rPr>
        <w:t>12.2 The Supplier must fully assist with any complaint or request for Buyer Personal Data includin</w:t>
      </w:r>
      <w:r>
        <w:rPr>
          <w:rFonts w:ascii="Arial" w:eastAsia="Arial" w:hAnsi="Arial"/>
          <w:color w:val="000000"/>
        </w:rPr>
        <w:t>g by:</w:t>
      </w:r>
    </w:p>
    <w:p w14:paraId="486A785D" w14:textId="77777777" w:rsidR="007E504E" w:rsidRDefault="007F0E07">
      <w:pPr>
        <w:pStyle w:val="DefaultParagraphFont1"/>
        <w:spacing w:before="359" w:line="251" w:lineRule="exact"/>
        <w:ind w:left="792"/>
        <w:textAlignment w:val="baseline"/>
        <w:rPr>
          <w:rFonts w:ascii="Arial" w:eastAsia="Arial" w:hAnsi="Arial"/>
          <w:color w:val="000000"/>
        </w:rPr>
      </w:pPr>
      <w:r>
        <w:rPr>
          <w:rFonts w:ascii="Arial" w:eastAsia="Arial" w:hAnsi="Arial"/>
          <w:color w:val="000000"/>
        </w:rPr>
        <w:t>12.2.1 providing the Buyer with full details of the complaint or request</w:t>
      </w:r>
    </w:p>
    <w:p w14:paraId="4AEE61D9" w14:textId="77777777" w:rsidR="007E504E" w:rsidRDefault="007F0E07">
      <w:pPr>
        <w:pStyle w:val="DefaultParagraphFont1"/>
        <w:tabs>
          <w:tab w:val="left" w:pos="2808"/>
        </w:tabs>
        <w:spacing w:before="337" w:line="274" w:lineRule="exact"/>
        <w:ind w:left="1512"/>
        <w:textAlignment w:val="baseline"/>
        <w:rPr>
          <w:rFonts w:ascii="Arial" w:eastAsia="Arial" w:hAnsi="Arial"/>
          <w:color w:val="000000"/>
        </w:rPr>
      </w:pPr>
      <w:r>
        <w:rPr>
          <w:rFonts w:ascii="Arial" w:eastAsia="Arial" w:hAnsi="Arial"/>
          <w:color w:val="000000"/>
        </w:rPr>
        <w:t>18</w:t>
      </w:r>
      <w:r>
        <w:rPr>
          <w:rFonts w:ascii="Arial" w:eastAsia="Arial" w:hAnsi="Arial"/>
          <w:color w:val="000000"/>
        </w:rPr>
        <w:tab/>
      </w:r>
      <w:r>
        <w:rPr>
          <w:rFonts w:ascii="Arial" w:eastAsia="Arial" w:hAnsi="Arial"/>
          <w:color w:val="000000"/>
          <w:sz w:val="24"/>
        </w:rPr>
        <w:t>OFFICIAL-SENSITIVE COMMERCIAL</w:t>
      </w:r>
    </w:p>
    <w:p w14:paraId="44E871BC" w14:textId="77777777" w:rsidR="007E504E" w:rsidRDefault="007E504E">
      <w:pPr>
        <w:pStyle w:val="DefaultParagraphFont1"/>
        <w:sectPr w:rsidR="007E504E">
          <w:pgSz w:w="11923" w:h="16843"/>
          <w:pgMar w:top="160" w:right="1108" w:bottom="567" w:left="1047" w:header="720" w:footer="720" w:gutter="0"/>
          <w:cols w:space="720"/>
        </w:sectPr>
      </w:pPr>
    </w:p>
    <w:p w14:paraId="029A7400"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372FA86"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2FB05449" w14:textId="77777777" w:rsidR="007E504E" w:rsidRDefault="007F0E07">
      <w:pPr>
        <w:pStyle w:val="DefaultParagraphFont1"/>
        <w:spacing w:before="72" w:line="312" w:lineRule="exact"/>
        <w:ind w:left="1512" w:right="360" w:hanging="720"/>
        <w:textAlignment w:val="baseline"/>
        <w:rPr>
          <w:rFonts w:ascii="Arial" w:eastAsia="Arial" w:hAnsi="Arial"/>
          <w:color w:val="000000"/>
        </w:rPr>
      </w:pPr>
      <w:r>
        <w:rPr>
          <w:rFonts w:ascii="Arial" w:eastAsia="Arial" w:hAnsi="Arial"/>
          <w:color w:val="000000"/>
        </w:rPr>
        <w:t>12.2.2 complying with a data access request within the timescales in the Data Protection Legislation and following the Buyer’s instructions</w:t>
      </w:r>
    </w:p>
    <w:p w14:paraId="1A7514FF" w14:textId="77777777" w:rsidR="007E504E" w:rsidRDefault="007F0E07">
      <w:pPr>
        <w:pStyle w:val="DefaultParagraphFont1"/>
        <w:spacing w:before="358" w:line="252" w:lineRule="exact"/>
        <w:ind w:left="792"/>
        <w:textAlignment w:val="baseline"/>
        <w:rPr>
          <w:rFonts w:ascii="Arial" w:eastAsia="Arial" w:hAnsi="Arial"/>
          <w:color w:val="000000"/>
        </w:rPr>
      </w:pPr>
      <w:r>
        <w:rPr>
          <w:rFonts w:ascii="Arial" w:eastAsia="Arial" w:hAnsi="Arial"/>
          <w:color w:val="000000"/>
        </w:rPr>
        <w:t>12.2.3 providing the Buyer with any Buyer Personal Data it holds about a Data Subject</w:t>
      </w:r>
    </w:p>
    <w:p w14:paraId="1B4A407B" w14:textId="77777777" w:rsidR="007E504E" w:rsidRDefault="007F0E07">
      <w:pPr>
        <w:pStyle w:val="DefaultParagraphFont1"/>
        <w:spacing w:before="55" w:line="252" w:lineRule="exact"/>
        <w:ind w:left="72"/>
        <w:jc w:val="center"/>
        <w:textAlignment w:val="baseline"/>
        <w:rPr>
          <w:rFonts w:ascii="Arial" w:eastAsia="Arial" w:hAnsi="Arial"/>
          <w:color w:val="000000"/>
        </w:rPr>
      </w:pPr>
      <w:r>
        <w:rPr>
          <w:rFonts w:ascii="Arial" w:eastAsia="Arial" w:hAnsi="Arial"/>
          <w:color w:val="000000"/>
        </w:rPr>
        <w:t>(</w:t>
      </w:r>
      <w:proofErr w:type="gramStart"/>
      <w:r>
        <w:rPr>
          <w:rFonts w:ascii="Arial" w:eastAsia="Arial" w:hAnsi="Arial"/>
          <w:color w:val="000000"/>
        </w:rPr>
        <w:t>within</w:t>
      </w:r>
      <w:proofErr w:type="gramEnd"/>
      <w:r>
        <w:rPr>
          <w:rFonts w:ascii="Arial" w:eastAsia="Arial" w:hAnsi="Arial"/>
          <w:color w:val="000000"/>
        </w:rPr>
        <w:t xml:space="preserve"> the timescales require</w:t>
      </w:r>
      <w:r>
        <w:rPr>
          <w:rFonts w:ascii="Arial" w:eastAsia="Arial" w:hAnsi="Arial"/>
          <w:color w:val="000000"/>
        </w:rPr>
        <w:t>d by the Buyer)</w:t>
      </w:r>
    </w:p>
    <w:p w14:paraId="02B4EA07" w14:textId="77777777" w:rsidR="007E504E" w:rsidRDefault="007F0E07">
      <w:pPr>
        <w:pStyle w:val="DefaultParagraphFont1"/>
        <w:spacing w:before="362" w:line="252" w:lineRule="exact"/>
        <w:ind w:left="792"/>
        <w:textAlignment w:val="baseline"/>
        <w:rPr>
          <w:rFonts w:ascii="Arial" w:eastAsia="Arial" w:hAnsi="Arial"/>
          <w:color w:val="000000"/>
        </w:rPr>
      </w:pPr>
      <w:r>
        <w:rPr>
          <w:rFonts w:ascii="Arial" w:eastAsia="Arial" w:hAnsi="Arial"/>
          <w:color w:val="000000"/>
        </w:rPr>
        <w:t>12.2.4 providing the Buyer with any information requested by the Data Subject</w:t>
      </w:r>
    </w:p>
    <w:p w14:paraId="78E1C121" w14:textId="77777777" w:rsidR="007E504E" w:rsidRDefault="007F0E07">
      <w:pPr>
        <w:pStyle w:val="DefaultParagraphFont1"/>
        <w:spacing w:before="305" w:line="305" w:lineRule="exact"/>
        <w:ind w:left="792" w:right="72" w:hanging="720"/>
        <w:textAlignment w:val="baseline"/>
        <w:rPr>
          <w:rFonts w:ascii="Arial" w:eastAsia="Arial" w:hAnsi="Arial"/>
          <w:color w:val="000000"/>
          <w:spacing w:val="2"/>
        </w:rPr>
      </w:pPr>
      <w:r>
        <w:rPr>
          <w:rFonts w:ascii="Arial" w:eastAsia="Arial" w:hAnsi="Arial"/>
          <w:color w:val="000000"/>
          <w:spacing w:val="2"/>
        </w:rPr>
        <w:t>12.3 The Supplier must get prior written consent from the Buyer to transfer Buyer Personal Data to any other person (including any Subcontractors) for the provisi</w:t>
      </w:r>
      <w:r>
        <w:rPr>
          <w:rFonts w:ascii="Arial" w:eastAsia="Arial" w:hAnsi="Arial"/>
          <w:color w:val="000000"/>
          <w:spacing w:val="2"/>
        </w:rPr>
        <w:t>on of the G-Cloud Services.</w:t>
      </w:r>
    </w:p>
    <w:p w14:paraId="78EEDA97" w14:textId="77777777" w:rsidR="007E504E" w:rsidRDefault="007F0E07">
      <w:pPr>
        <w:pStyle w:val="DefaultParagraphFont1"/>
        <w:tabs>
          <w:tab w:val="left" w:pos="864"/>
        </w:tabs>
        <w:spacing w:before="793" w:line="322" w:lineRule="exact"/>
        <w:ind w:left="72"/>
        <w:textAlignment w:val="baseline"/>
        <w:rPr>
          <w:rFonts w:ascii="Arial" w:eastAsia="Arial" w:hAnsi="Arial"/>
          <w:color w:val="000000"/>
          <w:spacing w:val="-3"/>
          <w:sz w:val="28"/>
        </w:rPr>
      </w:pPr>
      <w:r>
        <w:rPr>
          <w:rFonts w:ascii="Arial" w:eastAsia="Arial" w:hAnsi="Arial"/>
          <w:color w:val="000000"/>
          <w:spacing w:val="-3"/>
          <w:sz w:val="28"/>
        </w:rPr>
        <w:t>13.</w:t>
      </w:r>
      <w:r>
        <w:rPr>
          <w:rFonts w:ascii="Arial" w:eastAsia="Arial" w:hAnsi="Arial"/>
          <w:color w:val="000000"/>
          <w:spacing w:val="-3"/>
          <w:sz w:val="28"/>
        </w:rPr>
        <w:tab/>
        <w:t>Buyer data</w:t>
      </w:r>
    </w:p>
    <w:p w14:paraId="770B669C" w14:textId="77777777" w:rsidR="007E504E" w:rsidRDefault="007F0E07">
      <w:pPr>
        <w:pStyle w:val="DefaultParagraphFont1"/>
        <w:spacing w:before="260" w:line="252" w:lineRule="exact"/>
        <w:ind w:left="72"/>
        <w:textAlignment w:val="baseline"/>
        <w:rPr>
          <w:rFonts w:ascii="Arial" w:eastAsia="Arial" w:hAnsi="Arial"/>
          <w:color w:val="000000"/>
          <w:spacing w:val="2"/>
        </w:rPr>
      </w:pPr>
      <w:r>
        <w:rPr>
          <w:rFonts w:ascii="Arial" w:eastAsia="Arial" w:hAnsi="Arial"/>
          <w:color w:val="000000"/>
          <w:spacing w:val="2"/>
        </w:rPr>
        <w:t>13.1 The Supplier must not remove any proprietary notices in the Buyer Data.</w:t>
      </w:r>
    </w:p>
    <w:p w14:paraId="3D8FFBD9" w14:textId="77777777" w:rsidR="007E504E" w:rsidRDefault="007F0E07">
      <w:pPr>
        <w:pStyle w:val="DefaultParagraphFont1"/>
        <w:spacing w:before="329" w:line="252" w:lineRule="exact"/>
        <w:ind w:left="72"/>
        <w:textAlignment w:val="baseline"/>
        <w:rPr>
          <w:rFonts w:ascii="Arial" w:eastAsia="Arial" w:hAnsi="Arial"/>
          <w:color w:val="000000"/>
          <w:spacing w:val="2"/>
        </w:rPr>
      </w:pPr>
      <w:r>
        <w:rPr>
          <w:rFonts w:ascii="Arial" w:eastAsia="Arial" w:hAnsi="Arial"/>
          <w:color w:val="000000"/>
          <w:spacing w:val="2"/>
        </w:rPr>
        <w:t>13.2 The Supplier will not store or use Buyer Data except if necessary to fulfil its obligations.</w:t>
      </w:r>
    </w:p>
    <w:p w14:paraId="72BE4387" w14:textId="77777777" w:rsidR="007E504E" w:rsidRDefault="007F0E07">
      <w:pPr>
        <w:pStyle w:val="DefaultParagraphFont1"/>
        <w:spacing w:before="302" w:line="307" w:lineRule="exact"/>
        <w:ind w:left="792" w:right="72" w:hanging="720"/>
        <w:textAlignment w:val="baseline"/>
        <w:rPr>
          <w:rFonts w:ascii="Arial" w:eastAsia="Arial" w:hAnsi="Arial"/>
          <w:color w:val="000000"/>
        </w:rPr>
      </w:pPr>
      <w:r>
        <w:rPr>
          <w:rFonts w:ascii="Arial" w:eastAsia="Arial" w:hAnsi="Arial"/>
          <w:color w:val="000000"/>
        </w:rPr>
        <w:t>13.3 If Buyer Data is processed by the Supplier, the Supplier will supply the data to the Buyer as requested.</w:t>
      </w:r>
    </w:p>
    <w:p w14:paraId="20CA7D62" w14:textId="77777777" w:rsidR="007E504E" w:rsidRDefault="007F0E07">
      <w:pPr>
        <w:pStyle w:val="DefaultParagraphFont1"/>
        <w:spacing w:before="358" w:line="252" w:lineRule="exact"/>
        <w:ind w:left="72"/>
        <w:textAlignment w:val="baseline"/>
        <w:rPr>
          <w:rFonts w:ascii="Arial" w:eastAsia="Arial" w:hAnsi="Arial"/>
          <w:color w:val="000000"/>
          <w:spacing w:val="2"/>
        </w:rPr>
      </w:pPr>
      <w:r>
        <w:rPr>
          <w:rFonts w:ascii="Arial" w:eastAsia="Arial" w:hAnsi="Arial"/>
          <w:color w:val="000000"/>
          <w:spacing w:val="2"/>
        </w:rPr>
        <w:t>13.4 The Supplier must ensure that any Supplier system that holds any Buyer Data is a secure</w:t>
      </w:r>
    </w:p>
    <w:p w14:paraId="46003DD1" w14:textId="77777777" w:rsidR="007E504E" w:rsidRDefault="007F0E07">
      <w:pPr>
        <w:pStyle w:val="DefaultParagraphFont1"/>
        <w:spacing w:line="305" w:lineRule="exact"/>
        <w:ind w:left="792" w:right="864"/>
        <w:textAlignment w:val="baseline"/>
        <w:rPr>
          <w:rFonts w:ascii="Arial" w:eastAsia="Arial" w:hAnsi="Arial"/>
          <w:color w:val="000000"/>
        </w:rPr>
      </w:pPr>
      <w:r>
        <w:rPr>
          <w:rFonts w:ascii="Arial" w:eastAsia="Arial" w:hAnsi="Arial"/>
          <w:color w:val="000000"/>
        </w:rPr>
        <w:t xml:space="preserve">system that complies with the Supplier’s and Buyer’s </w:t>
      </w:r>
      <w:r>
        <w:rPr>
          <w:rFonts w:ascii="Arial" w:eastAsia="Arial" w:hAnsi="Arial"/>
          <w:color w:val="000000"/>
        </w:rPr>
        <w:t>security policies and all Buyer requirements in the Order Form.</w:t>
      </w:r>
    </w:p>
    <w:p w14:paraId="74F7D039" w14:textId="77777777" w:rsidR="007E504E" w:rsidRDefault="007F0E07">
      <w:pPr>
        <w:pStyle w:val="DefaultParagraphFont1"/>
        <w:spacing w:before="302" w:line="307" w:lineRule="exact"/>
        <w:ind w:left="792" w:right="792" w:hanging="720"/>
        <w:textAlignment w:val="baseline"/>
        <w:rPr>
          <w:rFonts w:ascii="Arial" w:eastAsia="Arial" w:hAnsi="Arial"/>
          <w:color w:val="000000"/>
        </w:rPr>
      </w:pPr>
      <w:r>
        <w:rPr>
          <w:rFonts w:ascii="Arial" w:eastAsia="Arial" w:hAnsi="Arial"/>
          <w:color w:val="000000"/>
        </w:rPr>
        <w:t>13.5 The Supplier will preserve the integrity of Buyer Data processed by the Supplier and prevent its corruption and loss.</w:t>
      </w:r>
    </w:p>
    <w:p w14:paraId="44A17D53" w14:textId="77777777" w:rsidR="007E504E" w:rsidRDefault="007F0E07">
      <w:pPr>
        <w:pStyle w:val="DefaultParagraphFont1"/>
        <w:spacing w:before="303" w:line="307" w:lineRule="exact"/>
        <w:ind w:left="792" w:right="576" w:hanging="720"/>
        <w:jc w:val="both"/>
        <w:textAlignment w:val="baseline"/>
        <w:rPr>
          <w:rFonts w:ascii="Arial" w:eastAsia="Arial" w:hAnsi="Arial"/>
          <w:color w:val="000000"/>
        </w:rPr>
      </w:pPr>
      <w:r>
        <w:rPr>
          <w:rFonts w:ascii="Arial" w:eastAsia="Arial" w:hAnsi="Arial"/>
          <w:color w:val="000000"/>
        </w:rPr>
        <w:t>13.6 The Supplier will ensure that any Supplier system which holds an</w:t>
      </w:r>
      <w:r>
        <w:rPr>
          <w:rFonts w:ascii="Arial" w:eastAsia="Arial" w:hAnsi="Arial"/>
          <w:color w:val="000000"/>
        </w:rPr>
        <w:t>y protectively marked Buyer Data or other government data will comply with:</w:t>
      </w:r>
    </w:p>
    <w:p w14:paraId="19AF94B9" w14:textId="77777777" w:rsidR="007E504E" w:rsidRDefault="007F0E07">
      <w:pPr>
        <w:pStyle w:val="DefaultParagraphFont1"/>
        <w:spacing w:before="363" w:line="252" w:lineRule="exact"/>
        <w:ind w:left="792"/>
        <w:textAlignment w:val="baseline"/>
        <w:rPr>
          <w:rFonts w:ascii="Arial" w:eastAsia="Arial" w:hAnsi="Arial"/>
          <w:color w:val="000000"/>
        </w:rPr>
      </w:pPr>
      <w:r>
        <w:rPr>
          <w:rFonts w:ascii="Arial" w:eastAsia="Arial" w:hAnsi="Arial"/>
          <w:color w:val="000000"/>
        </w:rPr>
        <w:t>13.6.1 the principles in the Security Policy Framework:</w:t>
      </w:r>
    </w:p>
    <w:p w14:paraId="4D296DE3" w14:textId="77777777" w:rsidR="007E504E" w:rsidRDefault="007F0E07">
      <w:pPr>
        <w:pStyle w:val="DefaultParagraphFont1"/>
        <w:spacing w:before="69" w:line="252" w:lineRule="exact"/>
        <w:ind w:left="1512"/>
        <w:textAlignment w:val="baseline"/>
        <w:rPr>
          <w:rFonts w:ascii="Arial" w:eastAsia="Arial" w:hAnsi="Arial"/>
          <w:color w:val="0462C1"/>
          <w:u w:val="single"/>
        </w:rPr>
      </w:pPr>
      <w:hyperlink r:id="rId11">
        <w:r>
          <w:rPr>
            <w:rFonts w:ascii="Arial" w:eastAsia="Arial" w:hAnsi="Arial"/>
            <w:color w:val="0000FF"/>
            <w:u w:val="single"/>
          </w:rPr>
          <w:t>https://www.gov.uk/government/publications/security-policy-framework</w:t>
        </w:r>
      </w:hyperlink>
      <w:hyperlink r:id="rId12">
        <w:r>
          <w:rPr>
            <w:rFonts w:ascii="Arial" w:eastAsia="Arial" w:hAnsi="Arial"/>
            <w:color w:val="0000FF"/>
            <w:u w:val="single"/>
          </w:rPr>
          <w:t xml:space="preserve"> </w:t>
        </w:r>
      </w:hyperlink>
      <w:r>
        <w:rPr>
          <w:rFonts w:ascii="Arial" w:eastAsia="Arial" w:hAnsi="Arial"/>
          <w:color w:val="0000FF"/>
          <w:u w:val="single"/>
        </w:rPr>
        <w:t xml:space="preserve"> and</w:t>
      </w:r>
      <w:r>
        <w:rPr>
          <w:rFonts w:ascii="Arial" w:eastAsia="Arial" w:hAnsi="Arial"/>
          <w:color w:val="000000"/>
        </w:rPr>
        <w:t xml:space="preserve"> the</w:t>
      </w:r>
    </w:p>
    <w:p w14:paraId="15252333" w14:textId="77777777" w:rsidR="007E504E" w:rsidRDefault="007F0E07">
      <w:pPr>
        <w:pStyle w:val="DefaultParagraphFont1"/>
        <w:spacing w:before="3" w:line="252" w:lineRule="exact"/>
        <w:ind w:left="1512"/>
        <w:textAlignment w:val="baseline"/>
        <w:rPr>
          <w:rFonts w:ascii="Arial" w:eastAsia="Arial" w:hAnsi="Arial"/>
          <w:color w:val="000000"/>
        </w:rPr>
      </w:pPr>
      <w:r>
        <w:rPr>
          <w:rFonts w:ascii="Arial" w:eastAsia="Arial" w:hAnsi="Arial"/>
          <w:color w:val="000000"/>
        </w:rPr>
        <w:t>Government Security Classification policy:</w:t>
      </w:r>
    </w:p>
    <w:p w14:paraId="522244FE" w14:textId="77777777" w:rsidR="007E504E" w:rsidRDefault="007F0E07">
      <w:pPr>
        <w:pStyle w:val="DefaultParagraphFont1"/>
        <w:spacing w:before="7" w:line="252" w:lineRule="exact"/>
        <w:ind w:left="1512"/>
        <w:textAlignment w:val="baseline"/>
        <w:rPr>
          <w:rFonts w:ascii="Arial" w:eastAsia="Arial" w:hAnsi="Arial"/>
          <w:color w:val="1154CC"/>
          <w:u w:val="single"/>
        </w:rPr>
      </w:pPr>
      <w:r>
        <w:rPr>
          <w:rFonts w:ascii="Arial" w:eastAsia="Arial" w:hAnsi="Arial"/>
          <w:color w:val="1154CC"/>
          <w:u w:val="single"/>
        </w:rPr>
        <w:t>https:/</w:t>
      </w:r>
      <w:hyperlink r:id="rId13">
        <w:r>
          <w:rPr>
            <w:rFonts w:ascii="Arial" w:eastAsia="Arial" w:hAnsi="Arial"/>
            <w:color w:val="0000FF"/>
            <w:u w:val="single"/>
          </w:rPr>
          <w:t>www.gov.uk/government/publications/government-securityclassifications</w:t>
        </w:r>
      </w:hyperlink>
      <w:r>
        <w:rPr>
          <w:rFonts w:ascii="Arial" w:eastAsia="Arial" w:hAnsi="Arial"/>
          <w:color w:val="1154CC"/>
        </w:rPr>
        <w:t xml:space="preserve"> </w:t>
      </w:r>
    </w:p>
    <w:p w14:paraId="0BA64245" w14:textId="77777777" w:rsidR="007E504E" w:rsidRDefault="007F0E07">
      <w:pPr>
        <w:pStyle w:val="DefaultParagraphFont1"/>
        <w:spacing w:line="297" w:lineRule="exact"/>
        <w:ind w:left="1512" w:right="1008" w:hanging="720"/>
        <w:textAlignment w:val="baseline"/>
        <w:rPr>
          <w:rFonts w:ascii="Arial" w:eastAsia="Arial" w:hAnsi="Arial"/>
          <w:color w:val="000000"/>
          <w:spacing w:val="-2"/>
        </w:rPr>
      </w:pPr>
      <w:r>
        <w:rPr>
          <w:rFonts w:ascii="Arial" w:eastAsia="Arial" w:hAnsi="Arial"/>
          <w:color w:val="000000"/>
          <w:spacing w:val="-2"/>
        </w:rPr>
        <w:t>13.6.2 guidance issued by the Centre for Protection of National Infrastructure on Risk Managemen</w:t>
      </w:r>
      <w:hyperlink r:id="rId14">
        <w:r>
          <w:rPr>
            <w:rFonts w:ascii="Arial" w:eastAsia="Arial" w:hAnsi="Arial"/>
            <w:color w:val="0000FF"/>
            <w:spacing w:val="-2"/>
            <w:u w:val="single"/>
          </w:rPr>
          <w:t>t</w:t>
        </w:r>
      </w:hyperlink>
      <w:hyperlink r:id="rId15">
        <w:r>
          <w:rPr>
            <w:rFonts w:ascii="Arial" w:eastAsia="Arial" w:hAnsi="Arial"/>
            <w:color w:val="0000FF"/>
            <w:spacing w:val="-2"/>
            <w:u w:val="single"/>
          </w:rPr>
          <w:t>:</w:t>
        </w:r>
      </w:hyperlink>
      <w:hyperlink r:id="rId16">
        <w:r>
          <w:rPr>
            <w:rFonts w:ascii="Arial" w:eastAsia="Arial" w:hAnsi="Arial"/>
            <w:color w:val="0000FF"/>
            <w:spacing w:val="-2"/>
            <w:u w:val="single"/>
          </w:rPr>
          <w:t xml:space="preserve"> </w:t>
        </w:r>
      </w:hyperlink>
      <w:hyperlink r:id="rId17">
        <w:r>
          <w:rPr>
            <w:rFonts w:ascii="Arial" w:eastAsia="Arial" w:hAnsi="Arial"/>
            <w:color w:val="0000FF"/>
            <w:spacing w:val="-2"/>
            <w:u w:val="single"/>
          </w:rPr>
          <w:t>https://www.cpni.gov.uk/content/adopt-risk-managementapproach</w:t>
        </w:r>
      </w:hyperlink>
      <w:hyperlink r:id="rId18">
        <w:r>
          <w:rPr>
            <w:rFonts w:ascii="Arial" w:eastAsia="Arial" w:hAnsi="Arial"/>
            <w:color w:val="0000FF"/>
            <w:spacing w:val="-2"/>
            <w:u w:val="single"/>
          </w:rPr>
          <w:t xml:space="preserve"> </w:t>
        </w:r>
      </w:hyperlink>
      <w:r>
        <w:rPr>
          <w:rFonts w:ascii="Arial" w:eastAsia="Arial" w:hAnsi="Arial"/>
          <w:color w:val="000000"/>
          <w:spacing w:val="-2"/>
        </w:rPr>
        <w:t xml:space="preserve"> and Protection of Sensitive Information and Assets: </w:t>
      </w:r>
      <w:hyperlink r:id="rId19">
        <w:r>
          <w:rPr>
            <w:rFonts w:ascii="Arial" w:eastAsia="Arial" w:hAnsi="Arial"/>
            <w:color w:val="0000FF"/>
            <w:spacing w:val="-2"/>
            <w:u w:val="single"/>
          </w:rPr>
          <w:t>https://www.cpni.gov.uk/protection-sensitive-information-and-assets</w:t>
        </w:r>
      </w:hyperlink>
      <w:r>
        <w:rPr>
          <w:rFonts w:ascii="Arial" w:eastAsia="Arial" w:hAnsi="Arial"/>
          <w:color w:val="000000"/>
          <w:spacing w:val="-2"/>
        </w:rPr>
        <w:t xml:space="preserve"> </w:t>
      </w:r>
    </w:p>
    <w:p w14:paraId="37D09112" w14:textId="77777777" w:rsidR="007E504E" w:rsidRDefault="007F0E07">
      <w:pPr>
        <w:pStyle w:val="DefaultParagraphFont1"/>
        <w:spacing w:before="308" w:line="307" w:lineRule="exact"/>
        <w:ind w:left="1512" w:right="936" w:hanging="720"/>
        <w:textAlignment w:val="baseline"/>
        <w:rPr>
          <w:rFonts w:ascii="Arial" w:eastAsia="Arial" w:hAnsi="Arial"/>
          <w:color w:val="000000"/>
        </w:rPr>
      </w:pPr>
      <w:r>
        <w:rPr>
          <w:rFonts w:ascii="Arial" w:eastAsia="Arial" w:hAnsi="Arial"/>
          <w:color w:val="000000"/>
        </w:rPr>
        <w:t>13.6.3 the National Cyber Security Centre’s (NCSC) information risk management guidance:</w:t>
      </w:r>
      <w:hyperlink r:id="rId20">
        <w:r>
          <w:rPr>
            <w:rFonts w:ascii="Arial" w:eastAsia="Arial" w:hAnsi="Arial"/>
            <w:color w:val="0000FF"/>
            <w:u w:val="single"/>
          </w:rPr>
          <w:t xml:space="preserve"> https://www.ncsc.gov.uk/collection/risk-management-collection</w:t>
        </w:r>
      </w:hyperlink>
      <w:r>
        <w:rPr>
          <w:rFonts w:ascii="Arial" w:eastAsia="Arial" w:hAnsi="Arial"/>
          <w:color w:val="000000"/>
        </w:rPr>
        <w:t xml:space="preserve"> </w:t>
      </w:r>
    </w:p>
    <w:p w14:paraId="08C688A2" w14:textId="77777777" w:rsidR="007E504E" w:rsidRDefault="007F0E07">
      <w:pPr>
        <w:pStyle w:val="DefaultParagraphFont1"/>
        <w:spacing w:before="308" w:line="302" w:lineRule="exact"/>
        <w:ind w:left="1512" w:right="216" w:hanging="720"/>
        <w:textAlignment w:val="baseline"/>
        <w:rPr>
          <w:rFonts w:ascii="Arial" w:eastAsia="Arial" w:hAnsi="Arial"/>
          <w:color w:val="000000"/>
        </w:rPr>
      </w:pPr>
      <w:r>
        <w:rPr>
          <w:rFonts w:ascii="Arial" w:eastAsia="Arial" w:hAnsi="Arial"/>
          <w:color w:val="000000"/>
        </w:rPr>
        <w:t>13.6.4 government best practice in the design and implementation of system components, including network principl</w:t>
      </w:r>
      <w:r>
        <w:rPr>
          <w:rFonts w:ascii="Arial" w:eastAsia="Arial" w:hAnsi="Arial"/>
          <w:color w:val="000000"/>
        </w:rPr>
        <w:t>es, security design principles for digital services and the secure email blueprint:</w:t>
      </w:r>
    </w:p>
    <w:p w14:paraId="1EBF2E5A" w14:textId="77777777" w:rsidR="007E504E" w:rsidRDefault="007F0E07">
      <w:pPr>
        <w:pStyle w:val="DefaultParagraphFont1"/>
        <w:tabs>
          <w:tab w:val="left" w:pos="2880"/>
        </w:tabs>
        <w:spacing w:before="202" w:line="274" w:lineRule="exact"/>
        <w:ind w:left="1512"/>
        <w:textAlignment w:val="baseline"/>
        <w:rPr>
          <w:rFonts w:ascii="Arial" w:eastAsia="Arial" w:hAnsi="Arial"/>
          <w:color w:val="000000"/>
        </w:rPr>
      </w:pPr>
      <w:r>
        <w:rPr>
          <w:rFonts w:ascii="Arial" w:eastAsia="Arial" w:hAnsi="Arial"/>
          <w:color w:val="000000"/>
        </w:rPr>
        <w:t>19</w:t>
      </w:r>
      <w:r>
        <w:rPr>
          <w:rFonts w:ascii="Arial" w:eastAsia="Arial" w:hAnsi="Arial"/>
          <w:color w:val="000000"/>
        </w:rPr>
        <w:tab/>
      </w:r>
      <w:r>
        <w:rPr>
          <w:rFonts w:ascii="Arial" w:eastAsia="Arial" w:hAnsi="Arial"/>
          <w:color w:val="000000"/>
          <w:sz w:val="24"/>
        </w:rPr>
        <w:t>OFFICIAL-SENSITIVE COMMERCIAL</w:t>
      </w:r>
    </w:p>
    <w:p w14:paraId="144A5D23" w14:textId="77777777" w:rsidR="007E504E" w:rsidRDefault="007E504E">
      <w:pPr>
        <w:pStyle w:val="DefaultParagraphFont1"/>
        <w:sectPr w:rsidR="007E504E">
          <w:pgSz w:w="11923" w:h="16843"/>
          <w:pgMar w:top="160" w:right="1118" w:bottom="567" w:left="1037" w:header="720" w:footer="720" w:gutter="0"/>
          <w:cols w:space="720"/>
        </w:sectPr>
      </w:pPr>
    </w:p>
    <w:p w14:paraId="233C219D"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0C28F5C"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709AEE91" w14:textId="77777777" w:rsidR="007E504E" w:rsidRDefault="007F0E07">
      <w:pPr>
        <w:pStyle w:val="DefaultParagraphFont1"/>
        <w:spacing w:before="72" w:line="312" w:lineRule="exact"/>
        <w:ind w:left="1512" w:right="72"/>
        <w:textAlignment w:val="baseline"/>
        <w:rPr>
          <w:rFonts w:ascii="Arial" w:eastAsia="Arial" w:hAnsi="Arial"/>
          <w:color w:val="0000FF"/>
          <w:u w:val="single"/>
        </w:rPr>
      </w:pPr>
      <w:hyperlink r:id="rId21">
        <w:r>
          <w:rPr>
            <w:rFonts w:ascii="Arial" w:eastAsia="Arial" w:hAnsi="Arial"/>
            <w:color w:val="0000FF"/>
            <w:u w:val="single"/>
          </w:rPr>
          <w:t>https://www.gov.uk/government/publications/technologycode-of-practice/technology -code-of-practice</w:t>
        </w:r>
      </w:hyperlink>
      <w:r>
        <w:rPr>
          <w:rFonts w:ascii="Arial" w:eastAsia="Arial" w:hAnsi="Arial"/>
          <w:color w:val="000000"/>
        </w:rPr>
        <w:t xml:space="preserve"> </w:t>
      </w:r>
    </w:p>
    <w:p w14:paraId="56E36AE6" w14:textId="77777777" w:rsidR="007E504E" w:rsidRDefault="007F0E07">
      <w:pPr>
        <w:pStyle w:val="DefaultParagraphFont1"/>
        <w:spacing w:before="308" w:line="302" w:lineRule="exact"/>
        <w:ind w:left="1512" w:right="1008" w:hanging="720"/>
        <w:textAlignment w:val="baseline"/>
        <w:rPr>
          <w:rFonts w:ascii="Arial" w:eastAsia="Arial" w:hAnsi="Arial"/>
          <w:color w:val="000000"/>
        </w:rPr>
      </w:pPr>
      <w:r>
        <w:rPr>
          <w:rFonts w:ascii="Arial" w:eastAsia="Arial" w:hAnsi="Arial"/>
          <w:color w:val="000000"/>
        </w:rPr>
        <w:t>13.6.5 the security requirements of cloud services using the NCSC Cloud Security Principles and accompanying guidance:</w:t>
      </w:r>
    </w:p>
    <w:p w14:paraId="22171F41" w14:textId="77777777" w:rsidR="007E504E" w:rsidRDefault="007F0E07">
      <w:pPr>
        <w:pStyle w:val="DefaultParagraphFont1"/>
        <w:spacing w:before="56" w:line="251" w:lineRule="exact"/>
        <w:ind w:left="72"/>
        <w:jc w:val="center"/>
        <w:textAlignment w:val="baseline"/>
        <w:rPr>
          <w:rFonts w:ascii="Arial" w:eastAsia="Arial" w:hAnsi="Arial"/>
          <w:color w:val="0462C1"/>
          <w:u w:val="single"/>
        </w:rPr>
      </w:pPr>
      <w:hyperlink r:id="rId22">
        <w:r>
          <w:rPr>
            <w:rFonts w:ascii="Arial" w:eastAsia="Arial" w:hAnsi="Arial"/>
            <w:color w:val="0000FF"/>
            <w:u w:val="single"/>
          </w:rPr>
          <w:t>https://www.ncsc.gov.uk/guidance/implementing-</w:t>
        </w:r>
        <w:r>
          <w:rPr>
            <w:rFonts w:ascii="Arial" w:eastAsia="Arial" w:hAnsi="Arial"/>
            <w:color w:val="0000FF"/>
            <w:u w:val="single"/>
          </w:rPr>
          <w:t>cloud-security-principles</w:t>
        </w:r>
      </w:hyperlink>
      <w:r>
        <w:rPr>
          <w:rFonts w:ascii="Arial" w:eastAsia="Arial" w:hAnsi="Arial"/>
          <w:color w:val="000000"/>
        </w:rPr>
        <w:t xml:space="preserve"> </w:t>
      </w:r>
    </w:p>
    <w:p w14:paraId="663D5253" w14:textId="77777777" w:rsidR="007E504E" w:rsidRDefault="007F0E07">
      <w:pPr>
        <w:pStyle w:val="DefaultParagraphFont1"/>
        <w:spacing w:before="349" w:line="251" w:lineRule="exact"/>
        <w:ind w:left="792"/>
        <w:textAlignment w:val="baseline"/>
        <w:rPr>
          <w:rFonts w:ascii="Arial" w:eastAsia="Arial" w:hAnsi="Arial"/>
          <w:color w:val="000000"/>
        </w:rPr>
      </w:pPr>
      <w:r>
        <w:rPr>
          <w:rFonts w:ascii="Arial" w:eastAsia="Arial" w:hAnsi="Arial"/>
          <w:color w:val="000000"/>
        </w:rPr>
        <w:t>13.6.6 Buyer requirements in respect of AI ethical standards.</w:t>
      </w:r>
    </w:p>
    <w:p w14:paraId="6448DFC9" w14:textId="77777777" w:rsidR="007E504E" w:rsidRDefault="007F0E07">
      <w:pPr>
        <w:pStyle w:val="DefaultParagraphFont1"/>
        <w:spacing w:before="325" w:line="251" w:lineRule="exact"/>
        <w:ind w:left="72"/>
        <w:textAlignment w:val="baseline"/>
        <w:rPr>
          <w:rFonts w:ascii="Arial" w:eastAsia="Arial" w:hAnsi="Arial"/>
          <w:color w:val="000000"/>
          <w:spacing w:val="2"/>
        </w:rPr>
      </w:pPr>
      <w:r>
        <w:rPr>
          <w:rFonts w:ascii="Arial" w:eastAsia="Arial" w:hAnsi="Arial"/>
          <w:color w:val="000000"/>
          <w:spacing w:val="2"/>
        </w:rPr>
        <w:t>13.7 The Buyer will specify any security requirements for this project in the Order Form.</w:t>
      </w:r>
    </w:p>
    <w:p w14:paraId="33B8EE11" w14:textId="77777777" w:rsidR="007E504E" w:rsidRDefault="007F0E07">
      <w:pPr>
        <w:pStyle w:val="DefaultParagraphFont1"/>
        <w:spacing w:before="309" w:line="304" w:lineRule="exact"/>
        <w:ind w:left="792" w:right="72" w:hanging="720"/>
        <w:textAlignment w:val="baseline"/>
        <w:rPr>
          <w:rFonts w:ascii="Arial" w:eastAsia="Arial" w:hAnsi="Arial"/>
          <w:color w:val="000000"/>
        </w:rPr>
      </w:pPr>
      <w:r>
        <w:rPr>
          <w:rFonts w:ascii="Arial" w:eastAsia="Arial" w:hAnsi="Arial"/>
          <w:color w:val="000000"/>
        </w:rPr>
        <w:t>13.8 If the Supplier suspects that the Buyer Data has or may become corrupted, lost, breached or significantly degraded in any way for any reason, then the Supplier w</w:t>
      </w:r>
      <w:r>
        <w:rPr>
          <w:rFonts w:ascii="Arial" w:eastAsia="Arial" w:hAnsi="Arial"/>
          <w:color w:val="000000"/>
        </w:rPr>
        <w:t>ill notify the Buyer immediately and will (at its own cost if corruption, loss, breach or degradation of the Buyer Data was caused by the action or omission of the Supplier) comply with any remedial action reasonably proposed by the Buyer.</w:t>
      </w:r>
    </w:p>
    <w:p w14:paraId="1A237576" w14:textId="77777777" w:rsidR="007E504E" w:rsidRDefault="007F0E07">
      <w:pPr>
        <w:pStyle w:val="DefaultParagraphFont1"/>
        <w:spacing w:before="307" w:line="304" w:lineRule="exact"/>
        <w:ind w:left="792" w:right="144" w:hanging="720"/>
        <w:textAlignment w:val="baseline"/>
        <w:rPr>
          <w:rFonts w:ascii="Arial" w:eastAsia="Arial" w:hAnsi="Arial"/>
          <w:color w:val="000000"/>
        </w:rPr>
      </w:pPr>
      <w:r>
        <w:rPr>
          <w:rFonts w:ascii="Arial" w:eastAsia="Arial" w:hAnsi="Arial"/>
          <w:color w:val="000000"/>
        </w:rPr>
        <w:t>13.9 The Supplie</w:t>
      </w:r>
      <w:r>
        <w:rPr>
          <w:rFonts w:ascii="Arial" w:eastAsia="Arial" w:hAnsi="Arial"/>
          <w:color w:val="000000"/>
        </w:rPr>
        <w:t xml:space="preserve">r agrees to use the appropriate </w:t>
      </w:r>
      <w:proofErr w:type="spellStart"/>
      <w:r>
        <w:rPr>
          <w:rFonts w:ascii="Arial" w:eastAsia="Arial" w:hAnsi="Arial"/>
          <w:color w:val="000000"/>
        </w:rPr>
        <w:t>organisational</w:t>
      </w:r>
      <w:proofErr w:type="spellEnd"/>
      <w:r>
        <w:rPr>
          <w:rFonts w:ascii="Arial" w:eastAsia="Arial" w:hAnsi="Arial"/>
          <w:color w:val="000000"/>
        </w:rPr>
        <w:t xml:space="preserve">, operational and technological processes to keep the Buyer Data safe from </w:t>
      </w:r>
      <w:proofErr w:type="spellStart"/>
      <w:r>
        <w:rPr>
          <w:rFonts w:ascii="Arial" w:eastAsia="Arial" w:hAnsi="Arial"/>
          <w:color w:val="000000"/>
        </w:rPr>
        <w:t>unauthorised</w:t>
      </w:r>
      <w:proofErr w:type="spellEnd"/>
      <w:r>
        <w:rPr>
          <w:rFonts w:ascii="Arial" w:eastAsia="Arial" w:hAnsi="Arial"/>
          <w:color w:val="000000"/>
        </w:rPr>
        <w:t xml:space="preserve"> use or access, loss, destruction, theft or disclosure.</w:t>
      </w:r>
    </w:p>
    <w:p w14:paraId="2187D040" w14:textId="77777777" w:rsidR="007E504E" w:rsidRDefault="007F0E07">
      <w:pPr>
        <w:pStyle w:val="DefaultParagraphFont1"/>
        <w:spacing w:before="314" w:line="302" w:lineRule="exact"/>
        <w:ind w:left="792" w:right="72" w:hanging="720"/>
        <w:textAlignment w:val="baseline"/>
        <w:rPr>
          <w:rFonts w:ascii="Arial" w:eastAsia="Arial" w:hAnsi="Arial"/>
          <w:color w:val="000000"/>
        </w:rPr>
      </w:pPr>
      <w:r>
        <w:rPr>
          <w:rFonts w:ascii="Arial" w:eastAsia="Arial" w:hAnsi="Arial"/>
          <w:color w:val="000000"/>
        </w:rPr>
        <w:t>13.10 The provisions of this clause 13 will apply during the term o</w:t>
      </w:r>
      <w:r>
        <w:rPr>
          <w:rFonts w:ascii="Arial" w:eastAsia="Arial" w:hAnsi="Arial"/>
          <w:color w:val="000000"/>
        </w:rPr>
        <w:t>f this Call-Off Contract and for as long as the Supplier holds the Buyer’s Data.</w:t>
      </w:r>
    </w:p>
    <w:p w14:paraId="2830312A" w14:textId="77777777" w:rsidR="007E504E" w:rsidRDefault="007F0E07">
      <w:pPr>
        <w:pStyle w:val="DefaultParagraphFont1"/>
        <w:spacing w:before="1029" w:line="319" w:lineRule="exact"/>
        <w:ind w:left="72"/>
        <w:textAlignment w:val="baseline"/>
        <w:rPr>
          <w:rFonts w:ascii="Arial" w:eastAsia="Arial" w:hAnsi="Arial"/>
          <w:color w:val="000000"/>
          <w:spacing w:val="9"/>
          <w:sz w:val="28"/>
        </w:rPr>
      </w:pPr>
      <w:r>
        <w:rPr>
          <w:rFonts w:ascii="Arial" w:eastAsia="Arial" w:hAnsi="Arial"/>
          <w:color w:val="000000"/>
          <w:spacing w:val="9"/>
          <w:sz w:val="28"/>
        </w:rPr>
        <w:t>14. Standards and quality</w:t>
      </w:r>
    </w:p>
    <w:p w14:paraId="6F88CFD5" w14:textId="77777777" w:rsidR="007E504E" w:rsidRDefault="007F0E07">
      <w:pPr>
        <w:pStyle w:val="DefaultParagraphFont1"/>
        <w:spacing w:before="48" w:line="307" w:lineRule="exact"/>
        <w:ind w:left="792" w:right="288" w:hanging="720"/>
        <w:textAlignment w:val="baseline"/>
        <w:rPr>
          <w:rFonts w:ascii="Arial" w:eastAsia="Arial" w:hAnsi="Arial"/>
          <w:color w:val="000000"/>
        </w:rPr>
      </w:pPr>
      <w:r>
        <w:rPr>
          <w:rFonts w:ascii="Arial" w:eastAsia="Arial" w:hAnsi="Arial"/>
          <w:color w:val="000000"/>
        </w:rPr>
        <w:t>14.1 The Supplier will comply with any standards in this Call-Off Contract, the Order Form and the Framework Agreement.</w:t>
      </w:r>
    </w:p>
    <w:p w14:paraId="1389A654" w14:textId="77777777" w:rsidR="007E504E" w:rsidRDefault="007F0E07">
      <w:pPr>
        <w:pStyle w:val="DefaultParagraphFont1"/>
        <w:spacing w:before="315" w:line="297" w:lineRule="exact"/>
        <w:ind w:left="792" w:right="144" w:hanging="720"/>
        <w:textAlignment w:val="baseline"/>
        <w:rPr>
          <w:rFonts w:ascii="Arial" w:eastAsia="Arial" w:hAnsi="Arial"/>
          <w:color w:val="000000"/>
        </w:rPr>
      </w:pPr>
      <w:r>
        <w:rPr>
          <w:rFonts w:ascii="Arial" w:eastAsia="Arial" w:hAnsi="Arial"/>
          <w:color w:val="000000"/>
        </w:rPr>
        <w:t>14.2 The Supplier will delive</w:t>
      </w:r>
      <w:r>
        <w:rPr>
          <w:rFonts w:ascii="Arial" w:eastAsia="Arial" w:hAnsi="Arial"/>
          <w:color w:val="000000"/>
        </w:rPr>
        <w:t xml:space="preserve">r the Services in a way that enables the Buyer to comply with its obligations under the Technology Code of Practice, which is at: </w:t>
      </w:r>
      <w:hyperlink r:id="rId23">
        <w:r>
          <w:rPr>
            <w:rFonts w:ascii="Arial" w:eastAsia="Arial" w:hAnsi="Arial"/>
            <w:color w:val="0000FF"/>
            <w:u w:val="single"/>
          </w:rPr>
          <w:t>https://www.gov.uk/</w:t>
        </w:r>
        <w:r>
          <w:rPr>
            <w:rFonts w:ascii="Arial" w:eastAsia="Arial" w:hAnsi="Arial"/>
            <w:color w:val="0000FF"/>
            <w:u w:val="single"/>
          </w:rPr>
          <w:t>government/publications/technology-code-of-practice/technology-code-</w:t>
        </w:r>
      </w:hyperlink>
      <w:hyperlink r:id="rId24">
        <w:r>
          <w:rPr>
            <w:rFonts w:ascii="Arial" w:eastAsia="Arial" w:hAnsi="Arial"/>
            <w:color w:val="0000FF"/>
            <w:u w:val="single"/>
          </w:rPr>
          <w:t>of-practice</w:t>
        </w:r>
      </w:hyperlink>
      <w:r>
        <w:rPr>
          <w:rFonts w:ascii="Arial" w:eastAsia="Arial" w:hAnsi="Arial"/>
          <w:color w:val="000000"/>
        </w:rPr>
        <w:t xml:space="preserve"> </w:t>
      </w:r>
    </w:p>
    <w:p w14:paraId="0AF0479D" w14:textId="77777777" w:rsidR="007E504E" w:rsidRDefault="007F0E07">
      <w:pPr>
        <w:pStyle w:val="DefaultParagraphFont1"/>
        <w:spacing w:line="292" w:lineRule="exact"/>
        <w:ind w:left="792" w:right="720" w:hanging="720"/>
        <w:textAlignment w:val="baseline"/>
        <w:rPr>
          <w:rFonts w:ascii="Arial" w:eastAsia="Arial" w:hAnsi="Arial"/>
          <w:color w:val="000000"/>
        </w:rPr>
      </w:pPr>
      <w:r>
        <w:rPr>
          <w:rFonts w:ascii="Arial" w:eastAsia="Arial" w:hAnsi="Arial"/>
          <w:color w:val="000000"/>
        </w:rPr>
        <w:t>14.3 If requested by the Buyer, the Supplier must, at its</w:t>
      </w:r>
      <w:r>
        <w:rPr>
          <w:rFonts w:ascii="Arial" w:eastAsia="Arial" w:hAnsi="Arial"/>
          <w:color w:val="000000"/>
        </w:rPr>
        <w:t xml:space="preserve"> own cost, ensure that the G-Cloud Services comply with the requirements in the PSN Code of Practice.</w:t>
      </w:r>
    </w:p>
    <w:p w14:paraId="6C6896BA" w14:textId="77777777" w:rsidR="007E504E" w:rsidRDefault="007F0E07">
      <w:pPr>
        <w:pStyle w:val="DefaultParagraphFont1"/>
        <w:spacing w:before="303" w:line="307" w:lineRule="exact"/>
        <w:ind w:left="792" w:right="216" w:hanging="720"/>
        <w:textAlignment w:val="baseline"/>
        <w:rPr>
          <w:rFonts w:ascii="Arial" w:eastAsia="Arial" w:hAnsi="Arial"/>
          <w:color w:val="000000"/>
        </w:rPr>
      </w:pPr>
      <w:r>
        <w:rPr>
          <w:rFonts w:ascii="Arial" w:eastAsia="Arial" w:hAnsi="Arial"/>
          <w:color w:val="000000"/>
        </w:rPr>
        <w:t>14.4 If any PSN Services are Subcontracted by the Supplier, the Supplier must ensure that the services have the relevant PSN compliance certification.</w:t>
      </w:r>
    </w:p>
    <w:p w14:paraId="48815605" w14:textId="77777777" w:rsidR="007E504E" w:rsidRDefault="007F0E07">
      <w:pPr>
        <w:pStyle w:val="DefaultParagraphFont1"/>
        <w:spacing w:before="359" w:line="251" w:lineRule="exact"/>
        <w:ind w:left="72"/>
        <w:textAlignment w:val="baseline"/>
        <w:rPr>
          <w:rFonts w:ascii="Arial" w:eastAsia="Arial" w:hAnsi="Arial"/>
          <w:color w:val="000000"/>
          <w:spacing w:val="2"/>
        </w:rPr>
      </w:pPr>
      <w:r>
        <w:rPr>
          <w:rFonts w:ascii="Arial" w:eastAsia="Arial" w:hAnsi="Arial"/>
          <w:color w:val="000000"/>
          <w:spacing w:val="2"/>
        </w:rPr>
        <w:t>14.5 The Supplier must immediately disconnect its G-Cloud Services from the PSN if the PSN</w:t>
      </w:r>
    </w:p>
    <w:p w14:paraId="644BC7C2" w14:textId="77777777" w:rsidR="007E504E" w:rsidRDefault="007F0E07">
      <w:pPr>
        <w:pStyle w:val="DefaultParagraphFont1"/>
        <w:spacing w:before="45" w:line="305" w:lineRule="exact"/>
        <w:ind w:left="792" w:right="432"/>
        <w:textAlignment w:val="baseline"/>
        <w:rPr>
          <w:rFonts w:ascii="Arial" w:eastAsia="Arial" w:hAnsi="Arial"/>
          <w:color w:val="000000"/>
        </w:rPr>
      </w:pPr>
      <w:r>
        <w:rPr>
          <w:rFonts w:ascii="Arial" w:eastAsia="Arial" w:hAnsi="Arial"/>
          <w:color w:val="000000"/>
        </w:rPr>
        <w:t>Authority considers there is a risk to the PSN’s security and the Supplier agrees that the Buyer and the PSN Authority will not be liable for any actions, damages, c</w:t>
      </w:r>
      <w:r>
        <w:rPr>
          <w:rFonts w:ascii="Arial" w:eastAsia="Arial" w:hAnsi="Arial"/>
          <w:color w:val="000000"/>
        </w:rPr>
        <w:t>osts, and any other Supplier liabilities which may arise</w:t>
      </w:r>
      <w:hyperlink r:id="rId25">
        <w:r>
          <w:rPr>
            <w:rFonts w:ascii="Arial" w:eastAsia="Arial" w:hAnsi="Arial"/>
            <w:color w:val="0000FF"/>
            <w:u w:val="single"/>
          </w:rPr>
          <w:t>.</w:t>
        </w:r>
      </w:hyperlink>
      <w:r>
        <w:rPr>
          <w:rFonts w:ascii="Arial" w:eastAsia="Arial" w:hAnsi="Arial"/>
          <w:color w:val="000000"/>
        </w:rPr>
        <w:t xml:space="preserve"> </w:t>
      </w:r>
    </w:p>
    <w:p w14:paraId="23633B9B" w14:textId="77777777" w:rsidR="007E504E" w:rsidRDefault="007F0E07">
      <w:pPr>
        <w:pStyle w:val="DefaultParagraphFont1"/>
        <w:tabs>
          <w:tab w:val="left" w:pos="2808"/>
        </w:tabs>
        <w:spacing w:before="961" w:line="274" w:lineRule="exact"/>
        <w:ind w:left="1512"/>
        <w:textAlignment w:val="baseline"/>
        <w:rPr>
          <w:rFonts w:ascii="Arial" w:eastAsia="Arial" w:hAnsi="Arial"/>
          <w:color w:val="000000"/>
        </w:rPr>
      </w:pPr>
      <w:r>
        <w:rPr>
          <w:rFonts w:ascii="Arial" w:eastAsia="Arial" w:hAnsi="Arial"/>
          <w:color w:val="000000"/>
        </w:rPr>
        <w:t>20</w:t>
      </w:r>
      <w:r>
        <w:rPr>
          <w:rFonts w:ascii="Arial" w:eastAsia="Arial" w:hAnsi="Arial"/>
          <w:color w:val="000000"/>
        </w:rPr>
        <w:tab/>
      </w:r>
      <w:r>
        <w:rPr>
          <w:rFonts w:ascii="Arial" w:eastAsia="Arial" w:hAnsi="Arial"/>
          <w:color w:val="000000"/>
          <w:sz w:val="24"/>
        </w:rPr>
        <w:t>OFFICIAL-SENSITIVE COMMERCIAL</w:t>
      </w:r>
    </w:p>
    <w:p w14:paraId="738610EB" w14:textId="77777777" w:rsidR="007E504E" w:rsidRDefault="007E504E">
      <w:pPr>
        <w:pStyle w:val="DefaultParagraphFont1"/>
        <w:sectPr w:rsidR="007E504E">
          <w:pgSz w:w="11923" w:h="16843"/>
          <w:pgMar w:top="160" w:right="1099" w:bottom="567" w:left="1056" w:header="720" w:footer="720" w:gutter="0"/>
          <w:cols w:space="720"/>
        </w:sectPr>
      </w:pPr>
    </w:p>
    <w:p w14:paraId="47A3FB86"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w:t>
      </w:r>
      <w:r>
        <w:rPr>
          <w:rFonts w:ascii="Arial" w:eastAsia="Arial" w:hAnsi="Arial"/>
          <w:color w:val="000000"/>
          <w:sz w:val="24"/>
        </w:rPr>
        <w:t>OMMERCIAL</w:t>
      </w:r>
    </w:p>
    <w:p w14:paraId="146A926D"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621936DC" w14:textId="77777777" w:rsidR="007E504E" w:rsidRDefault="007F0E07">
      <w:pPr>
        <w:pStyle w:val="DefaultParagraphFont1"/>
        <w:numPr>
          <w:ilvl w:val="0"/>
          <w:numId w:val="8"/>
        </w:numPr>
        <w:tabs>
          <w:tab w:val="clear" w:pos="720"/>
          <w:tab w:val="left" w:pos="792"/>
        </w:tabs>
        <w:spacing w:before="142" w:line="319" w:lineRule="exact"/>
        <w:ind w:left="72"/>
        <w:textAlignment w:val="baseline"/>
        <w:rPr>
          <w:rFonts w:ascii="Arial" w:eastAsia="Arial" w:hAnsi="Arial"/>
          <w:color w:val="000000"/>
          <w:sz w:val="28"/>
        </w:rPr>
      </w:pPr>
      <w:r>
        <w:rPr>
          <w:rFonts w:ascii="Arial" w:eastAsia="Arial" w:hAnsi="Arial"/>
          <w:color w:val="000000"/>
          <w:sz w:val="28"/>
        </w:rPr>
        <w:t>Open source</w:t>
      </w:r>
    </w:p>
    <w:p w14:paraId="744C26EE" w14:textId="77777777" w:rsidR="007E504E" w:rsidRDefault="007F0E07">
      <w:pPr>
        <w:pStyle w:val="DefaultParagraphFont1"/>
        <w:spacing w:before="52" w:line="303" w:lineRule="exact"/>
        <w:ind w:left="792" w:right="288" w:hanging="720"/>
        <w:textAlignment w:val="baseline"/>
        <w:rPr>
          <w:rFonts w:ascii="Arial" w:eastAsia="Arial" w:hAnsi="Arial"/>
          <w:color w:val="000000"/>
        </w:rPr>
      </w:pPr>
      <w:r>
        <w:rPr>
          <w:rFonts w:ascii="Arial" w:eastAsia="Arial" w:hAnsi="Arial"/>
          <w:color w:val="000000"/>
        </w:rPr>
        <w:t>15.1 All software created for the Buyer must be suitable for publication as open source, unless otherwise agreed by the Buyer.</w:t>
      </w:r>
    </w:p>
    <w:p w14:paraId="66EC0022" w14:textId="77777777" w:rsidR="007E504E" w:rsidRDefault="007F0E07">
      <w:pPr>
        <w:pStyle w:val="DefaultParagraphFont1"/>
        <w:spacing w:before="312" w:line="302" w:lineRule="exact"/>
        <w:ind w:left="792" w:right="72" w:hanging="720"/>
        <w:jc w:val="both"/>
        <w:textAlignment w:val="baseline"/>
        <w:rPr>
          <w:rFonts w:ascii="Arial" w:eastAsia="Arial" w:hAnsi="Arial"/>
          <w:color w:val="000000"/>
        </w:rPr>
      </w:pPr>
      <w:r>
        <w:rPr>
          <w:rFonts w:ascii="Arial" w:eastAsia="Arial" w:hAnsi="Arial"/>
          <w:color w:val="000000"/>
        </w:rPr>
        <w:t>15.2 If software needs to be converted before publication as open source, the Supplier m</w:t>
      </w:r>
      <w:r>
        <w:rPr>
          <w:rFonts w:ascii="Arial" w:eastAsia="Arial" w:hAnsi="Arial"/>
          <w:color w:val="000000"/>
        </w:rPr>
        <w:t>ust also provide the converted format unless otherwise agreed by the Buyer.</w:t>
      </w:r>
    </w:p>
    <w:p w14:paraId="59E35D42" w14:textId="77777777" w:rsidR="007E504E" w:rsidRDefault="007F0E07">
      <w:pPr>
        <w:pStyle w:val="DefaultParagraphFont1"/>
        <w:numPr>
          <w:ilvl w:val="0"/>
          <w:numId w:val="8"/>
        </w:numPr>
        <w:tabs>
          <w:tab w:val="clear" w:pos="720"/>
          <w:tab w:val="left" w:pos="792"/>
        </w:tabs>
        <w:spacing w:before="1035" w:line="319" w:lineRule="exact"/>
        <w:ind w:left="72"/>
        <w:textAlignment w:val="baseline"/>
        <w:rPr>
          <w:rFonts w:ascii="Arial" w:eastAsia="Arial" w:hAnsi="Arial"/>
          <w:color w:val="000000"/>
          <w:sz w:val="28"/>
        </w:rPr>
      </w:pPr>
      <w:r>
        <w:rPr>
          <w:rFonts w:ascii="Arial" w:eastAsia="Arial" w:hAnsi="Arial"/>
          <w:color w:val="000000"/>
          <w:sz w:val="28"/>
        </w:rPr>
        <w:t>Security</w:t>
      </w:r>
    </w:p>
    <w:p w14:paraId="41239CD8" w14:textId="77777777" w:rsidR="007E504E" w:rsidRDefault="007F0E07">
      <w:pPr>
        <w:pStyle w:val="DefaultParagraphFont1"/>
        <w:tabs>
          <w:tab w:val="decimal" w:pos="360"/>
          <w:tab w:val="left" w:pos="792"/>
        </w:tabs>
        <w:spacing w:before="104" w:line="251" w:lineRule="exact"/>
        <w:ind w:left="72"/>
        <w:textAlignment w:val="baseline"/>
        <w:rPr>
          <w:rFonts w:ascii="Arial" w:eastAsia="Arial" w:hAnsi="Arial"/>
          <w:color w:val="000000"/>
        </w:rPr>
      </w:pPr>
      <w:r>
        <w:rPr>
          <w:rFonts w:ascii="Arial" w:eastAsia="Arial" w:hAnsi="Arial"/>
          <w:color w:val="000000"/>
        </w:rPr>
        <w:tab/>
        <w:t>16.1</w:t>
      </w:r>
      <w:r>
        <w:rPr>
          <w:rFonts w:ascii="Arial" w:eastAsia="Arial" w:hAnsi="Arial"/>
          <w:color w:val="000000"/>
        </w:rPr>
        <w:tab/>
      </w:r>
      <w:r>
        <w:rPr>
          <w:rFonts w:ascii="Arial" w:eastAsia="Arial" w:hAnsi="Arial"/>
          <w:color w:val="000000"/>
        </w:rPr>
        <w:t xml:space="preserve">If requested to do so by the Buyer, before </w:t>
      </w:r>
      <w:proofErr w:type="gramStart"/>
      <w:r>
        <w:rPr>
          <w:rFonts w:ascii="Arial" w:eastAsia="Arial" w:hAnsi="Arial"/>
          <w:color w:val="000000"/>
        </w:rPr>
        <w:t>entering into</w:t>
      </w:r>
      <w:proofErr w:type="gramEnd"/>
      <w:r>
        <w:rPr>
          <w:rFonts w:ascii="Arial" w:eastAsia="Arial" w:hAnsi="Arial"/>
          <w:color w:val="000000"/>
        </w:rPr>
        <w:t xml:space="preserve"> this Call-Off Contract the Supplier</w:t>
      </w:r>
    </w:p>
    <w:p w14:paraId="039D2DA5" w14:textId="77777777" w:rsidR="007E504E" w:rsidRDefault="007F0E07">
      <w:pPr>
        <w:pStyle w:val="DefaultParagraphFont1"/>
        <w:spacing w:line="305" w:lineRule="exact"/>
        <w:ind w:left="792" w:right="72"/>
        <w:textAlignment w:val="baseline"/>
        <w:rPr>
          <w:rFonts w:ascii="Arial" w:eastAsia="Arial" w:hAnsi="Arial"/>
          <w:color w:val="000000"/>
        </w:rPr>
      </w:pPr>
      <w:r>
        <w:rPr>
          <w:rFonts w:ascii="Arial" w:eastAsia="Arial" w:hAnsi="Arial"/>
          <w:color w:val="000000"/>
        </w:rPr>
        <w:t>will, within 15 Working Days of the date of this Call-Off Contract, develop (and obtain the Buyer’s written approval of) a Security Management Plan and an Informat</w:t>
      </w:r>
      <w:r>
        <w:rPr>
          <w:rFonts w:ascii="Arial" w:eastAsia="Arial" w:hAnsi="Arial"/>
          <w:color w:val="000000"/>
        </w:rPr>
        <w:t>ion Security Management System. After Buyer approval the Security Management Plan and Information Security Management System will apply during the Term of this Call-Off Contract. Both plans will comply with the Buyer’s security policy and protect all aspec</w:t>
      </w:r>
      <w:r>
        <w:rPr>
          <w:rFonts w:ascii="Arial" w:eastAsia="Arial" w:hAnsi="Arial"/>
          <w:color w:val="000000"/>
        </w:rPr>
        <w:t>ts and processes associated with the delivery of the Services.</w:t>
      </w:r>
    </w:p>
    <w:p w14:paraId="5BD76226" w14:textId="77777777" w:rsidR="007E504E" w:rsidRDefault="007F0E07">
      <w:pPr>
        <w:pStyle w:val="DefaultParagraphFont1"/>
        <w:spacing w:before="297" w:line="304" w:lineRule="exact"/>
        <w:ind w:left="792" w:right="72" w:hanging="720"/>
        <w:textAlignment w:val="baseline"/>
        <w:rPr>
          <w:rFonts w:ascii="Arial" w:eastAsia="Arial" w:hAnsi="Arial"/>
          <w:color w:val="000000"/>
        </w:rPr>
      </w:pPr>
      <w:r>
        <w:rPr>
          <w:rFonts w:ascii="Arial" w:eastAsia="Arial" w:hAnsi="Arial"/>
          <w:color w:val="000000"/>
        </w:rPr>
        <w:t xml:space="preserve">16.2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software and the most up-to-date antivirus definitions available from an industry-accepted antivirus software seller to </w:t>
      </w:r>
      <w:proofErr w:type="spellStart"/>
      <w:r>
        <w:rPr>
          <w:rFonts w:ascii="Arial" w:eastAsia="Arial" w:hAnsi="Arial"/>
          <w:color w:val="000000"/>
        </w:rPr>
        <w:t>minimise</w:t>
      </w:r>
      <w:proofErr w:type="spellEnd"/>
      <w:r>
        <w:rPr>
          <w:rFonts w:ascii="Arial" w:eastAsia="Arial" w:hAnsi="Arial"/>
          <w:color w:val="000000"/>
        </w:rPr>
        <w:t xml:space="preserve"> the impact of Malicious Software.</w:t>
      </w:r>
    </w:p>
    <w:p w14:paraId="4DE2FBB5" w14:textId="77777777" w:rsidR="007E504E" w:rsidRDefault="007F0E07">
      <w:pPr>
        <w:pStyle w:val="DefaultParagraphFont1"/>
        <w:spacing w:before="305" w:line="305" w:lineRule="exact"/>
        <w:ind w:left="792" w:right="288" w:hanging="720"/>
        <w:textAlignment w:val="baseline"/>
        <w:rPr>
          <w:rFonts w:ascii="Arial" w:eastAsia="Arial" w:hAnsi="Arial"/>
          <w:color w:val="000000"/>
        </w:rPr>
      </w:pPr>
      <w:r>
        <w:rPr>
          <w:rFonts w:ascii="Arial" w:eastAsia="Arial" w:hAnsi="Arial"/>
          <w:color w:val="000000"/>
        </w:rPr>
        <w:t xml:space="preserve">16.3 If Malicious Software causes loss </w:t>
      </w:r>
      <w:r>
        <w:rPr>
          <w:rFonts w:ascii="Arial" w:eastAsia="Arial" w:hAnsi="Arial"/>
          <w:color w:val="000000"/>
        </w:rPr>
        <w:t>of operational efficiency or loss or corruption of Service Data, the Supplier will help the Buyer to mitigate any losses and restore the Services to operating efficiency as soon as possible.</w:t>
      </w:r>
    </w:p>
    <w:p w14:paraId="650612F6" w14:textId="77777777" w:rsidR="007E504E" w:rsidRDefault="007F0E07">
      <w:pPr>
        <w:pStyle w:val="DefaultParagraphFont1"/>
        <w:tabs>
          <w:tab w:val="decimal" w:pos="360"/>
          <w:tab w:val="left" w:pos="792"/>
        </w:tabs>
        <w:spacing w:before="363" w:line="251" w:lineRule="exact"/>
        <w:ind w:left="72"/>
        <w:textAlignment w:val="baseline"/>
        <w:rPr>
          <w:rFonts w:ascii="Arial" w:eastAsia="Arial" w:hAnsi="Arial"/>
          <w:color w:val="000000"/>
        </w:rPr>
      </w:pPr>
      <w:r>
        <w:rPr>
          <w:rFonts w:ascii="Arial" w:eastAsia="Arial" w:hAnsi="Arial"/>
          <w:color w:val="000000"/>
        </w:rPr>
        <w:tab/>
        <w:t>16.4</w:t>
      </w:r>
      <w:r>
        <w:rPr>
          <w:rFonts w:ascii="Arial" w:eastAsia="Arial" w:hAnsi="Arial"/>
          <w:color w:val="000000"/>
        </w:rPr>
        <w:tab/>
        <w:t>Responsibility for costs will be at the:</w:t>
      </w:r>
    </w:p>
    <w:p w14:paraId="167D4D9C" w14:textId="77777777" w:rsidR="007E504E" w:rsidRDefault="007F0E07">
      <w:pPr>
        <w:pStyle w:val="DefaultParagraphFont1"/>
        <w:spacing w:before="319" w:line="291" w:lineRule="exact"/>
        <w:ind w:left="1512" w:right="72" w:hanging="720"/>
        <w:textAlignment w:val="baseline"/>
        <w:rPr>
          <w:rFonts w:ascii="Arial" w:eastAsia="Arial" w:hAnsi="Arial"/>
          <w:color w:val="000000"/>
        </w:rPr>
      </w:pPr>
      <w:r>
        <w:rPr>
          <w:rFonts w:ascii="Arial" w:eastAsia="Arial" w:hAnsi="Arial"/>
          <w:color w:val="000000"/>
        </w:rPr>
        <w:t xml:space="preserve">16.4.1 Supplier’s </w:t>
      </w:r>
      <w:r>
        <w:rPr>
          <w:rFonts w:ascii="Arial" w:eastAsia="Arial" w:hAnsi="Arial"/>
          <w:color w:val="000000"/>
        </w:rPr>
        <w:t xml:space="preserve">expense if the Malicious Software originates from the Supplier software or the Service Data while the Service Data was under the control of the Supplier, unless the Supplier can demonstrate that it was already present, not quarantined or identified by the </w:t>
      </w:r>
      <w:r>
        <w:rPr>
          <w:rFonts w:ascii="Arial" w:eastAsia="Arial" w:hAnsi="Arial"/>
          <w:color w:val="000000"/>
        </w:rPr>
        <w:t>Buyer when provided</w:t>
      </w:r>
    </w:p>
    <w:p w14:paraId="33194D37" w14:textId="77777777" w:rsidR="007E504E" w:rsidRDefault="007F0E07">
      <w:pPr>
        <w:pStyle w:val="DefaultParagraphFont1"/>
        <w:spacing w:before="308" w:line="293" w:lineRule="exact"/>
        <w:ind w:left="1512" w:right="144" w:hanging="720"/>
        <w:textAlignment w:val="baseline"/>
        <w:rPr>
          <w:rFonts w:ascii="Arial" w:eastAsia="Arial" w:hAnsi="Arial"/>
          <w:color w:val="000000"/>
        </w:rPr>
      </w:pPr>
      <w:r>
        <w:rPr>
          <w:rFonts w:ascii="Arial" w:eastAsia="Arial" w:hAnsi="Arial"/>
          <w:color w:val="000000"/>
        </w:rPr>
        <w:t>16.4.2 Buyer’s expense if the Malicious Software originates from the Buyer software or the Service Data, while the Service Data was under the Buyer’s control</w:t>
      </w:r>
    </w:p>
    <w:p w14:paraId="39B940E9" w14:textId="77777777" w:rsidR="007E504E" w:rsidRDefault="007F0E07">
      <w:pPr>
        <w:pStyle w:val="DefaultParagraphFont1"/>
        <w:spacing w:before="331" w:line="293" w:lineRule="exact"/>
        <w:ind w:left="792" w:right="504" w:hanging="720"/>
        <w:textAlignment w:val="baseline"/>
        <w:rPr>
          <w:rFonts w:ascii="Arial" w:eastAsia="Arial" w:hAnsi="Arial"/>
          <w:color w:val="000000"/>
          <w:spacing w:val="-1"/>
        </w:rPr>
      </w:pPr>
      <w:r>
        <w:rPr>
          <w:rFonts w:ascii="Arial" w:eastAsia="Arial" w:hAnsi="Arial"/>
          <w:color w:val="000000"/>
          <w:spacing w:val="-1"/>
        </w:rPr>
        <w:t xml:space="preserve">16.5 The Supplier will immediately notify the Buyer of any breach of security </w:t>
      </w:r>
      <w:r>
        <w:rPr>
          <w:rFonts w:ascii="Arial" w:eastAsia="Arial" w:hAnsi="Arial"/>
          <w:color w:val="000000"/>
          <w:spacing w:val="-1"/>
        </w:rPr>
        <w:t>of Buyer’s Confidential Information. Where the breach occurred because of a Supplier Default, the Supplier will recover the Buyer’s Confidential Information however it may be recorded.</w:t>
      </w:r>
    </w:p>
    <w:p w14:paraId="2E20BBCC" w14:textId="77777777" w:rsidR="007E504E" w:rsidRDefault="007F0E07">
      <w:pPr>
        <w:pStyle w:val="DefaultParagraphFont1"/>
        <w:spacing w:before="326" w:line="307" w:lineRule="exact"/>
        <w:ind w:left="792" w:right="504" w:hanging="720"/>
        <w:jc w:val="both"/>
        <w:textAlignment w:val="baseline"/>
        <w:rPr>
          <w:rFonts w:ascii="Arial" w:eastAsia="Arial" w:hAnsi="Arial"/>
          <w:color w:val="000000"/>
        </w:rPr>
      </w:pPr>
      <w:r>
        <w:rPr>
          <w:rFonts w:ascii="Arial" w:eastAsia="Arial" w:hAnsi="Arial"/>
          <w:color w:val="000000"/>
        </w:rPr>
        <w:t xml:space="preserve">16.6 </w:t>
      </w:r>
      <w:r>
        <w:rPr>
          <w:rFonts w:ascii="Arial" w:eastAsia="Arial" w:hAnsi="Arial"/>
          <w:color w:val="000000"/>
        </w:rPr>
        <w:t>Any system development by the Supplier should also comply with the government’s ‘10 Steps to Cyber Security’ guidance:</w:t>
      </w:r>
    </w:p>
    <w:p w14:paraId="5CC8D19A" w14:textId="77777777" w:rsidR="007E504E" w:rsidRDefault="007F0E07">
      <w:pPr>
        <w:pStyle w:val="DefaultParagraphFont1"/>
        <w:spacing w:before="84" w:line="251" w:lineRule="exact"/>
        <w:ind w:left="792"/>
        <w:textAlignment w:val="baseline"/>
        <w:rPr>
          <w:rFonts w:ascii="Arial" w:eastAsia="Arial" w:hAnsi="Arial"/>
          <w:color w:val="0462C1"/>
          <w:u w:val="single"/>
        </w:rPr>
      </w:pPr>
      <w:hyperlink r:id="rId26">
        <w:r>
          <w:rPr>
            <w:rFonts w:ascii="Arial" w:eastAsia="Arial" w:hAnsi="Arial"/>
            <w:color w:val="0000FF"/>
            <w:u w:val="single"/>
          </w:rPr>
          <w:t>https://www.ncsc.gov.uk/guidance/10-steps-cyber-security</w:t>
        </w:r>
      </w:hyperlink>
      <w:r>
        <w:rPr>
          <w:rFonts w:ascii="Arial" w:eastAsia="Arial" w:hAnsi="Arial"/>
          <w:color w:val="000000"/>
        </w:rPr>
        <w:t xml:space="preserve"> </w:t>
      </w:r>
    </w:p>
    <w:p w14:paraId="3FF23B3E" w14:textId="77777777" w:rsidR="007E504E" w:rsidRDefault="007F0E07">
      <w:pPr>
        <w:pStyle w:val="DefaultParagraphFont1"/>
        <w:tabs>
          <w:tab w:val="left" w:pos="2808"/>
        </w:tabs>
        <w:spacing w:before="1120" w:line="274" w:lineRule="exact"/>
        <w:ind w:left="1512"/>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sz w:val="24"/>
        </w:rPr>
        <w:t>OFFICIAL-SENSITIVE COMMERCIAL</w:t>
      </w:r>
    </w:p>
    <w:p w14:paraId="637805D2" w14:textId="77777777" w:rsidR="007E504E" w:rsidRDefault="007E504E">
      <w:pPr>
        <w:pStyle w:val="DefaultParagraphFont1"/>
        <w:sectPr w:rsidR="007E504E">
          <w:pgSz w:w="11923" w:h="16843"/>
          <w:pgMar w:top="160" w:right="1094" w:bottom="567" w:left="1061" w:header="720" w:footer="720" w:gutter="0"/>
          <w:cols w:space="720"/>
        </w:sectPr>
      </w:pPr>
    </w:p>
    <w:p w14:paraId="71DC32BC"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6F83A7E" w14:textId="77777777" w:rsidR="007E504E" w:rsidRDefault="007F0E07">
      <w:pPr>
        <w:pStyle w:val="DefaultParagraphFont1"/>
        <w:spacing w:before="291" w:line="251" w:lineRule="exact"/>
        <w:ind w:left="72"/>
        <w:textAlignment w:val="baseline"/>
        <w:rPr>
          <w:rFonts w:ascii="Arial" w:eastAsia="Arial" w:hAnsi="Arial"/>
          <w:color w:val="000000"/>
          <w:spacing w:val="-1"/>
        </w:rPr>
      </w:pPr>
      <w:r>
        <w:rPr>
          <w:rFonts w:ascii="Arial" w:eastAsia="Arial" w:hAnsi="Arial"/>
          <w:color w:val="000000"/>
          <w:spacing w:val="-1"/>
        </w:rPr>
        <w:t>MOD No - 706759450</w:t>
      </w:r>
    </w:p>
    <w:p w14:paraId="7D64BF27" w14:textId="77777777" w:rsidR="007E504E" w:rsidRDefault="007F0E07">
      <w:pPr>
        <w:pStyle w:val="DefaultParagraphFont1"/>
        <w:spacing w:before="79" w:line="305" w:lineRule="exact"/>
        <w:ind w:left="792" w:right="216" w:hanging="720"/>
        <w:textAlignment w:val="baseline"/>
        <w:rPr>
          <w:rFonts w:ascii="Arial" w:eastAsia="Arial" w:hAnsi="Arial"/>
          <w:color w:val="000000"/>
        </w:rPr>
      </w:pPr>
      <w:r>
        <w:rPr>
          <w:rFonts w:ascii="Arial" w:eastAsia="Arial" w:hAnsi="Arial"/>
          <w:color w:val="000000"/>
        </w:rPr>
        <w:t>16.7 If a Buyer has requested in the Order Form that the Supplier has a Cyber Essentials certificate, the Supplier must provide the Buyer with a valid Cyber Essent</w:t>
      </w:r>
      <w:r>
        <w:rPr>
          <w:rFonts w:ascii="Arial" w:eastAsia="Arial" w:hAnsi="Arial"/>
          <w:color w:val="000000"/>
        </w:rPr>
        <w:t>ials certificate (or equivalent) required for the Services before the Start date.</w:t>
      </w:r>
    </w:p>
    <w:p w14:paraId="3247E32D" w14:textId="77777777" w:rsidR="007E504E" w:rsidRDefault="007F0E07">
      <w:pPr>
        <w:pStyle w:val="DefaultParagraphFont1"/>
        <w:numPr>
          <w:ilvl w:val="0"/>
          <w:numId w:val="8"/>
        </w:numPr>
        <w:tabs>
          <w:tab w:val="clear" w:pos="720"/>
          <w:tab w:val="left" w:pos="792"/>
        </w:tabs>
        <w:spacing w:before="799" w:line="323" w:lineRule="exact"/>
        <w:ind w:left="72"/>
        <w:textAlignment w:val="baseline"/>
        <w:rPr>
          <w:rFonts w:ascii="Arial" w:eastAsia="Arial" w:hAnsi="Arial"/>
          <w:color w:val="000000"/>
          <w:sz w:val="28"/>
        </w:rPr>
      </w:pPr>
      <w:r>
        <w:rPr>
          <w:rFonts w:ascii="Arial" w:eastAsia="Arial" w:hAnsi="Arial"/>
          <w:color w:val="000000"/>
          <w:sz w:val="28"/>
        </w:rPr>
        <w:t>Guarantee</w:t>
      </w:r>
    </w:p>
    <w:p w14:paraId="4A88D15E" w14:textId="77777777" w:rsidR="007E504E" w:rsidRDefault="007F0E07">
      <w:pPr>
        <w:pStyle w:val="DefaultParagraphFont1"/>
        <w:tabs>
          <w:tab w:val="decimal" w:pos="360"/>
          <w:tab w:val="left" w:pos="792"/>
        </w:tabs>
        <w:spacing w:before="100" w:line="251" w:lineRule="exact"/>
        <w:ind w:left="72"/>
        <w:textAlignment w:val="baseline"/>
        <w:rPr>
          <w:rFonts w:ascii="Arial" w:eastAsia="Arial" w:hAnsi="Arial"/>
          <w:color w:val="000000"/>
        </w:rPr>
      </w:pPr>
      <w:r>
        <w:rPr>
          <w:rFonts w:ascii="Arial" w:eastAsia="Arial" w:hAnsi="Arial"/>
          <w:color w:val="000000"/>
        </w:rPr>
        <w:tab/>
        <w:t>17.1</w:t>
      </w:r>
      <w:r>
        <w:rPr>
          <w:rFonts w:ascii="Arial" w:eastAsia="Arial" w:hAnsi="Arial"/>
          <w:color w:val="000000"/>
        </w:rPr>
        <w:tab/>
      </w:r>
      <w:r>
        <w:rPr>
          <w:rFonts w:ascii="Arial" w:eastAsia="Arial" w:hAnsi="Arial"/>
          <w:color w:val="000000"/>
        </w:rPr>
        <w:t>If this Call-Off Contract is conditional on receipt of a Guarantee that is acceptable to the</w:t>
      </w:r>
    </w:p>
    <w:p w14:paraId="1280B78C" w14:textId="77777777" w:rsidR="007E504E" w:rsidRDefault="007F0E07">
      <w:pPr>
        <w:pStyle w:val="DefaultParagraphFont1"/>
        <w:spacing w:before="52" w:line="251" w:lineRule="exact"/>
        <w:ind w:left="792"/>
        <w:textAlignment w:val="baseline"/>
        <w:rPr>
          <w:rFonts w:ascii="Arial" w:eastAsia="Arial" w:hAnsi="Arial"/>
          <w:color w:val="000000"/>
        </w:rPr>
      </w:pPr>
      <w:r>
        <w:rPr>
          <w:rFonts w:ascii="Arial" w:eastAsia="Arial" w:hAnsi="Arial"/>
          <w:color w:val="000000"/>
        </w:rPr>
        <w:t>Buyer, the Supplier must give the Buyer on or before the Start date:</w:t>
      </w:r>
    </w:p>
    <w:p w14:paraId="7AA0A15C"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17.1.1 an executed Guarantee in the form at Schedule 5</w:t>
      </w:r>
    </w:p>
    <w:p w14:paraId="23640AB6" w14:textId="77777777" w:rsidR="007E504E" w:rsidRDefault="007F0E07">
      <w:pPr>
        <w:pStyle w:val="DefaultParagraphFont1"/>
        <w:spacing w:before="313" w:line="302" w:lineRule="exact"/>
        <w:ind w:left="1440" w:right="72" w:hanging="648"/>
        <w:textAlignment w:val="baseline"/>
        <w:rPr>
          <w:rFonts w:ascii="Arial" w:eastAsia="Arial" w:hAnsi="Arial"/>
          <w:color w:val="000000"/>
        </w:rPr>
      </w:pPr>
      <w:r>
        <w:rPr>
          <w:rFonts w:ascii="Arial" w:eastAsia="Arial" w:hAnsi="Arial"/>
          <w:color w:val="000000"/>
        </w:rPr>
        <w:t>17.1.2 a certified copy of the passed resolution or board minutes of the guarantor approving the execution of the Guarantee</w:t>
      </w:r>
    </w:p>
    <w:p w14:paraId="168E005A" w14:textId="77777777" w:rsidR="007E504E" w:rsidRDefault="007F0E07">
      <w:pPr>
        <w:pStyle w:val="DefaultParagraphFont1"/>
        <w:numPr>
          <w:ilvl w:val="0"/>
          <w:numId w:val="8"/>
        </w:numPr>
        <w:tabs>
          <w:tab w:val="clear" w:pos="720"/>
          <w:tab w:val="left" w:pos="792"/>
        </w:tabs>
        <w:spacing w:before="794" w:line="323" w:lineRule="exact"/>
        <w:ind w:left="72"/>
        <w:textAlignment w:val="baseline"/>
        <w:rPr>
          <w:rFonts w:ascii="Arial" w:eastAsia="Arial" w:hAnsi="Arial"/>
          <w:color w:val="000000"/>
          <w:sz w:val="28"/>
        </w:rPr>
      </w:pPr>
      <w:r>
        <w:rPr>
          <w:rFonts w:ascii="Arial" w:eastAsia="Arial" w:hAnsi="Arial"/>
          <w:color w:val="000000"/>
          <w:sz w:val="28"/>
        </w:rPr>
        <w:t>Ending the Call-Off Contract</w:t>
      </w:r>
    </w:p>
    <w:p w14:paraId="31B96523" w14:textId="77777777" w:rsidR="007E504E" w:rsidRDefault="007F0E07">
      <w:pPr>
        <w:pStyle w:val="DefaultParagraphFont1"/>
        <w:tabs>
          <w:tab w:val="decimal" w:pos="360"/>
          <w:tab w:val="left" w:pos="792"/>
        </w:tabs>
        <w:spacing w:before="101" w:line="252" w:lineRule="exact"/>
        <w:ind w:left="72"/>
        <w:textAlignment w:val="baseline"/>
        <w:rPr>
          <w:rFonts w:ascii="Arial" w:eastAsia="Arial" w:hAnsi="Arial"/>
          <w:color w:val="000000"/>
        </w:rPr>
      </w:pPr>
      <w:r>
        <w:rPr>
          <w:rFonts w:ascii="Arial" w:eastAsia="Arial" w:hAnsi="Arial"/>
          <w:color w:val="000000"/>
        </w:rPr>
        <w:tab/>
        <w:t>18.1</w:t>
      </w:r>
      <w:r>
        <w:rPr>
          <w:rFonts w:ascii="Arial" w:eastAsia="Arial" w:hAnsi="Arial"/>
          <w:color w:val="000000"/>
        </w:rPr>
        <w:tab/>
        <w:t>The Buyer can End this Call-Off Contract a</w:t>
      </w:r>
      <w:r>
        <w:rPr>
          <w:rFonts w:ascii="Arial" w:eastAsia="Arial" w:hAnsi="Arial"/>
          <w:color w:val="000000"/>
        </w:rPr>
        <w:t>t any time by giving 30 days’ written notice to the</w:t>
      </w:r>
    </w:p>
    <w:p w14:paraId="6E48AAC2" w14:textId="77777777" w:rsidR="007E504E" w:rsidRDefault="007F0E07">
      <w:pPr>
        <w:pStyle w:val="DefaultParagraphFont1"/>
        <w:spacing w:before="4" w:line="307" w:lineRule="exact"/>
        <w:ind w:left="792" w:right="72"/>
        <w:textAlignment w:val="baseline"/>
        <w:rPr>
          <w:rFonts w:ascii="Arial" w:eastAsia="Arial" w:hAnsi="Arial"/>
          <w:color w:val="000000"/>
        </w:rPr>
      </w:pPr>
      <w:r>
        <w:rPr>
          <w:rFonts w:ascii="Arial" w:eastAsia="Arial" w:hAnsi="Arial"/>
          <w:color w:val="000000"/>
        </w:rPr>
        <w:t>Supplier, unless a shorter period is specified in the Order Form. The Supplier’s obligation to provide the Services will end on the date in the notice.</w:t>
      </w:r>
    </w:p>
    <w:p w14:paraId="0793981F" w14:textId="77777777" w:rsidR="007E504E" w:rsidRDefault="007F0E07">
      <w:pPr>
        <w:pStyle w:val="DefaultParagraphFont1"/>
        <w:spacing w:before="359" w:line="251" w:lineRule="exact"/>
        <w:ind w:left="72"/>
        <w:textAlignment w:val="baseline"/>
        <w:rPr>
          <w:rFonts w:ascii="Arial" w:eastAsia="Arial" w:hAnsi="Arial"/>
          <w:color w:val="000000"/>
          <w:spacing w:val="6"/>
        </w:rPr>
      </w:pPr>
      <w:r>
        <w:rPr>
          <w:rFonts w:ascii="Arial" w:eastAsia="Arial" w:hAnsi="Arial"/>
          <w:color w:val="000000"/>
          <w:spacing w:val="6"/>
        </w:rPr>
        <w:t>18.2 The Parties agree that the:</w:t>
      </w:r>
    </w:p>
    <w:p w14:paraId="5A4AB479" w14:textId="77777777" w:rsidR="007E504E" w:rsidRDefault="007F0E07">
      <w:pPr>
        <w:pStyle w:val="DefaultParagraphFont1"/>
        <w:spacing w:before="326" w:line="307" w:lineRule="exact"/>
        <w:ind w:left="1440" w:right="1152" w:hanging="648"/>
        <w:textAlignment w:val="baseline"/>
        <w:rPr>
          <w:rFonts w:ascii="Arial" w:eastAsia="Arial" w:hAnsi="Arial"/>
          <w:color w:val="000000"/>
        </w:rPr>
      </w:pPr>
      <w:r>
        <w:rPr>
          <w:rFonts w:ascii="Arial" w:eastAsia="Arial" w:hAnsi="Arial"/>
          <w:color w:val="000000"/>
        </w:rPr>
        <w:t>18.2.1 Buyer’s righ</w:t>
      </w:r>
      <w:r>
        <w:rPr>
          <w:rFonts w:ascii="Arial" w:eastAsia="Arial" w:hAnsi="Arial"/>
          <w:color w:val="000000"/>
        </w:rPr>
        <w:t>t to End the Call-Off Contract under clause 18.1 is reasonable considering the type of cloud Service being provided</w:t>
      </w:r>
    </w:p>
    <w:p w14:paraId="7BD1C334" w14:textId="77777777" w:rsidR="007E504E" w:rsidRDefault="007F0E07">
      <w:pPr>
        <w:pStyle w:val="DefaultParagraphFont1"/>
        <w:spacing w:before="359" w:line="251" w:lineRule="exact"/>
        <w:ind w:left="792"/>
        <w:textAlignment w:val="baseline"/>
        <w:rPr>
          <w:rFonts w:ascii="Arial" w:eastAsia="Arial" w:hAnsi="Arial"/>
          <w:color w:val="000000"/>
        </w:rPr>
      </w:pPr>
      <w:r>
        <w:rPr>
          <w:rFonts w:ascii="Arial" w:eastAsia="Arial" w:hAnsi="Arial"/>
          <w:color w:val="000000"/>
        </w:rPr>
        <w:t>18.2.2 Call-Off Contract Charges paid during the notice period are reasonable</w:t>
      </w:r>
    </w:p>
    <w:p w14:paraId="29CC1954" w14:textId="77777777" w:rsidR="007E504E" w:rsidRDefault="007F0E07">
      <w:pPr>
        <w:pStyle w:val="DefaultParagraphFont1"/>
        <w:spacing w:before="56" w:line="252" w:lineRule="exact"/>
        <w:ind w:left="72"/>
        <w:jc w:val="center"/>
        <w:textAlignment w:val="baseline"/>
        <w:rPr>
          <w:rFonts w:ascii="Arial" w:eastAsia="Arial" w:hAnsi="Arial"/>
          <w:color w:val="000000"/>
        </w:rPr>
      </w:pPr>
      <w:r>
        <w:rPr>
          <w:rFonts w:ascii="Arial" w:eastAsia="Arial" w:hAnsi="Arial"/>
          <w:color w:val="000000"/>
        </w:rPr>
        <w:t>compensation and cover all the Supplier’s avoidable costs or L</w:t>
      </w:r>
      <w:r>
        <w:rPr>
          <w:rFonts w:ascii="Arial" w:eastAsia="Arial" w:hAnsi="Arial"/>
          <w:color w:val="000000"/>
        </w:rPr>
        <w:t>osses</w:t>
      </w:r>
    </w:p>
    <w:p w14:paraId="00A3FA3F" w14:textId="77777777" w:rsidR="007E504E" w:rsidRDefault="007F0E07">
      <w:pPr>
        <w:pStyle w:val="DefaultParagraphFont1"/>
        <w:spacing w:before="358" w:line="253" w:lineRule="exact"/>
        <w:ind w:left="792" w:right="144" w:hanging="720"/>
        <w:textAlignment w:val="baseline"/>
        <w:rPr>
          <w:rFonts w:ascii="Arial" w:eastAsia="Arial" w:hAnsi="Arial"/>
          <w:color w:val="000000"/>
        </w:rPr>
      </w:pPr>
      <w:r>
        <w:rPr>
          <w:rFonts w:ascii="Arial" w:eastAsia="Arial" w:hAnsi="Arial"/>
          <w:color w:val="000000"/>
        </w:rPr>
        <w:t>18.3 Subject to clause 24 (Liability), if the Buyer Ends this Call-Off Contract under clause 18.1, it will indemnify the Supplier against any commitments, liabilities or expenditure which result in any unavoidable Loss by the Supplier, provided that the Su</w:t>
      </w:r>
      <w:r>
        <w:rPr>
          <w:rFonts w:ascii="Arial" w:eastAsia="Arial" w:hAnsi="Arial"/>
          <w:color w:val="000000"/>
        </w:rPr>
        <w:t xml:space="preserve">pplier takes all reasonable steps to mitigate the Loss. If the Supplier has insurance, the Supplier will reduce its unavoidable costs by any insurance sums available. The Supplier will submit a fully </w:t>
      </w:r>
      <w:proofErr w:type="spellStart"/>
      <w:r>
        <w:rPr>
          <w:rFonts w:ascii="Arial" w:eastAsia="Arial" w:hAnsi="Arial"/>
          <w:color w:val="000000"/>
        </w:rPr>
        <w:t>itemised</w:t>
      </w:r>
      <w:proofErr w:type="spellEnd"/>
      <w:r>
        <w:rPr>
          <w:rFonts w:ascii="Arial" w:eastAsia="Arial" w:hAnsi="Arial"/>
          <w:color w:val="000000"/>
        </w:rPr>
        <w:t xml:space="preserve"> and costed list of the unavoidable Loss with su</w:t>
      </w:r>
      <w:r>
        <w:rPr>
          <w:rFonts w:ascii="Arial" w:eastAsia="Arial" w:hAnsi="Arial"/>
          <w:color w:val="000000"/>
        </w:rPr>
        <w:t>pporting evidence.</w:t>
      </w:r>
    </w:p>
    <w:p w14:paraId="72495F50" w14:textId="77777777" w:rsidR="007E504E" w:rsidRDefault="007F0E07">
      <w:pPr>
        <w:pStyle w:val="DefaultParagraphFont1"/>
        <w:spacing w:before="255" w:line="307" w:lineRule="exact"/>
        <w:ind w:left="792" w:right="144" w:hanging="720"/>
        <w:jc w:val="both"/>
        <w:textAlignment w:val="baseline"/>
        <w:rPr>
          <w:rFonts w:ascii="Arial" w:eastAsia="Arial" w:hAnsi="Arial"/>
          <w:color w:val="000000"/>
        </w:rPr>
      </w:pPr>
      <w:r>
        <w:rPr>
          <w:rFonts w:ascii="Arial" w:eastAsia="Arial" w:hAnsi="Arial"/>
          <w:color w:val="000000"/>
        </w:rPr>
        <w:t>18.4 The Buyer will have the right to End this Call-Off Contract at any time with immediate effect by written notice to the Supplier if either the Supplier commits:</w:t>
      </w:r>
    </w:p>
    <w:p w14:paraId="40740D4A" w14:textId="77777777" w:rsidR="007E504E" w:rsidRDefault="007F0E07">
      <w:pPr>
        <w:pStyle w:val="DefaultParagraphFont1"/>
        <w:spacing w:before="301" w:line="308" w:lineRule="exact"/>
        <w:ind w:left="1440" w:right="360" w:hanging="648"/>
        <w:textAlignment w:val="baseline"/>
        <w:rPr>
          <w:rFonts w:ascii="Arial" w:eastAsia="Arial" w:hAnsi="Arial"/>
          <w:color w:val="000000"/>
        </w:rPr>
      </w:pPr>
      <w:r>
        <w:rPr>
          <w:rFonts w:ascii="Arial" w:eastAsia="Arial" w:hAnsi="Arial"/>
          <w:color w:val="000000"/>
        </w:rPr>
        <w:t>18.4.1 a Supplier Default and if the Supplier Default cannot, in the rea</w:t>
      </w:r>
      <w:r>
        <w:rPr>
          <w:rFonts w:ascii="Arial" w:eastAsia="Arial" w:hAnsi="Arial"/>
          <w:color w:val="000000"/>
        </w:rPr>
        <w:t>sonable opinion of the Buyer, be remedied</w:t>
      </w:r>
    </w:p>
    <w:p w14:paraId="2AAC245C" w14:textId="77777777" w:rsidR="007E504E" w:rsidRDefault="007F0E07">
      <w:pPr>
        <w:pStyle w:val="DefaultParagraphFont1"/>
        <w:spacing w:before="363" w:line="251" w:lineRule="exact"/>
        <w:ind w:left="792"/>
        <w:textAlignment w:val="baseline"/>
        <w:rPr>
          <w:rFonts w:ascii="Arial" w:eastAsia="Arial" w:hAnsi="Arial"/>
          <w:color w:val="000000"/>
          <w:spacing w:val="-1"/>
        </w:rPr>
      </w:pPr>
      <w:r>
        <w:rPr>
          <w:rFonts w:ascii="Arial" w:eastAsia="Arial" w:hAnsi="Arial"/>
          <w:color w:val="000000"/>
          <w:spacing w:val="-1"/>
        </w:rPr>
        <w:t>18.4.2 any fraud</w:t>
      </w:r>
    </w:p>
    <w:p w14:paraId="0E4BE378" w14:textId="77777777" w:rsidR="007E504E" w:rsidRDefault="007F0E07">
      <w:pPr>
        <w:pStyle w:val="DefaultParagraphFont1"/>
        <w:tabs>
          <w:tab w:val="decimal" w:pos="360"/>
          <w:tab w:val="left" w:pos="792"/>
        </w:tabs>
        <w:spacing w:before="363" w:line="251" w:lineRule="exact"/>
        <w:ind w:left="72"/>
        <w:textAlignment w:val="baseline"/>
        <w:rPr>
          <w:rFonts w:ascii="Arial" w:eastAsia="Arial" w:hAnsi="Arial"/>
          <w:color w:val="000000"/>
        </w:rPr>
      </w:pPr>
      <w:r>
        <w:rPr>
          <w:rFonts w:ascii="Arial" w:eastAsia="Arial" w:hAnsi="Arial"/>
          <w:color w:val="000000"/>
        </w:rPr>
        <w:tab/>
        <w:t>18.5</w:t>
      </w:r>
      <w:r>
        <w:rPr>
          <w:rFonts w:ascii="Arial" w:eastAsia="Arial" w:hAnsi="Arial"/>
          <w:color w:val="000000"/>
        </w:rPr>
        <w:tab/>
        <w:t>A Party can End this Call-Off Contract at any time with immediate effect by written notice if:</w:t>
      </w:r>
    </w:p>
    <w:p w14:paraId="5EAE9804" w14:textId="77777777" w:rsidR="007E504E" w:rsidRDefault="007F0E07">
      <w:pPr>
        <w:pStyle w:val="DefaultParagraphFont1"/>
        <w:tabs>
          <w:tab w:val="left" w:pos="2808"/>
        </w:tabs>
        <w:spacing w:before="856" w:line="274" w:lineRule="exact"/>
        <w:ind w:left="144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r>
      <w:r>
        <w:rPr>
          <w:rFonts w:ascii="Arial" w:eastAsia="Arial" w:hAnsi="Arial"/>
          <w:color w:val="000000"/>
          <w:sz w:val="24"/>
        </w:rPr>
        <w:t>OFFICIAL-SENSITIVE COMMERCIAL</w:t>
      </w:r>
    </w:p>
    <w:p w14:paraId="463F29E8" w14:textId="77777777" w:rsidR="007E504E" w:rsidRDefault="007E504E">
      <w:pPr>
        <w:pStyle w:val="DefaultParagraphFont1"/>
        <w:sectPr w:rsidR="007E504E">
          <w:pgSz w:w="11923" w:h="16843"/>
          <w:pgMar w:top="160" w:right="1087" w:bottom="567" w:left="1068" w:header="720" w:footer="720" w:gutter="0"/>
          <w:cols w:space="720"/>
        </w:sectPr>
      </w:pPr>
    </w:p>
    <w:p w14:paraId="5A616B0D"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1323A4A"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44C3AE06" w14:textId="77777777" w:rsidR="007E504E" w:rsidRDefault="007F0E07">
      <w:pPr>
        <w:pStyle w:val="DefaultParagraphFont1"/>
        <w:spacing w:before="77" w:line="307" w:lineRule="exact"/>
        <w:ind w:left="1584" w:right="72" w:hanging="792"/>
        <w:textAlignment w:val="baseline"/>
        <w:rPr>
          <w:rFonts w:ascii="Arial" w:eastAsia="Arial" w:hAnsi="Arial"/>
          <w:color w:val="000000"/>
          <w:spacing w:val="-2"/>
        </w:rPr>
      </w:pPr>
      <w:r>
        <w:rPr>
          <w:rFonts w:ascii="Arial" w:eastAsia="Arial" w:hAnsi="Arial"/>
          <w:color w:val="000000"/>
          <w:spacing w:val="-2"/>
        </w:rPr>
        <w:t>18.5.1 the other Party commits a Material Breach of any term of this Call-Off Contract (other than failure to pay any amounts due) and, if that breach is remediable, fails to</w:t>
      </w:r>
    </w:p>
    <w:p w14:paraId="5C1B43E7" w14:textId="77777777" w:rsidR="007E504E" w:rsidRDefault="007F0E07">
      <w:pPr>
        <w:pStyle w:val="DefaultParagraphFont1"/>
        <w:spacing w:before="57" w:line="251" w:lineRule="exact"/>
        <w:ind w:left="72"/>
        <w:jc w:val="center"/>
        <w:textAlignment w:val="baseline"/>
        <w:rPr>
          <w:rFonts w:ascii="Arial" w:eastAsia="Arial" w:hAnsi="Arial"/>
          <w:color w:val="000000"/>
        </w:rPr>
      </w:pPr>
      <w:r>
        <w:rPr>
          <w:rFonts w:ascii="Arial" w:eastAsia="Arial" w:hAnsi="Arial"/>
          <w:color w:val="000000"/>
        </w:rPr>
        <w:t>remedy it within 15 Working Days of being notified in writing to do so</w:t>
      </w:r>
    </w:p>
    <w:p w14:paraId="140600AD"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18.5.2 an Insolvency Event of the other Party happens</w:t>
      </w:r>
    </w:p>
    <w:p w14:paraId="20A2B032" w14:textId="77777777" w:rsidR="007E504E" w:rsidRDefault="007F0E07">
      <w:pPr>
        <w:pStyle w:val="DefaultParagraphFont1"/>
        <w:spacing w:before="303" w:line="307" w:lineRule="exact"/>
        <w:ind w:left="1584" w:right="360" w:hanging="792"/>
        <w:textAlignment w:val="baseline"/>
        <w:rPr>
          <w:rFonts w:ascii="Arial" w:eastAsia="Arial" w:hAnsi="Arial"/>
          <w:color w:val="000000"/>
        </w:rPr>
      </w:pPr>
      <w:r>
        <w:rPr>
          <w:rFonts w:ascii="Arial" w:eastAsia="Arial" w:hAnsi="Arial"/>
          <w:color w:val="000000"/>
        </w:rPr>
        <w:t xml:space="preserve">18.5.3 the other Party ceases or threatens to cease to carry </w:t>
      </w:r>
      <w:proofErr w:type="gramStart"/>
      <w:r>
        <w:rPr>
          <w:rFonts w:ascii="Arial" w:eastAsia="Arial" w:hAnsi="Arial"/>
          <w:color w:val="000000"/>
        </w:rPr>
        <w:t>on the whole</w:t>
      </w:r>
      <w:proofErr w:type="gramEnd"/>
      <w:r>
        <w:rPr>
          <w:rFonts w:ascii="Arial" w:eastAsia="Arial" w:hAnsi="Arial"/>
          <w:color w:val="000000"/>
        </w:rPr>
        <w:t xml:space="preserve"> or any material part of its business</w:t>
      </w:r>
    </w:p>
    <w:p w14:paraId="3CE078FC" w14:textId="77777777" w:rsidR="007E504E" w:rsidRDefault="007F0E07">
      <w:pPr>
        <w:pStyle w:val="DefaultParagraphFont1"/>
        <w:spacing w:before="305" w:line="304" w:lineRule="exact"/>
        <w:ind w:left="792" w:right="144" w:hanging="720"/>
        <w:textAlignment w:val="baseline"/>
        <w:rPr>
          <w:rFonts w:ascii="Arial" w:eastAsia="Arial" w:hAnsi="Arial"/>
          <w:color w:val="000000"/>
        </w:rPr>
      </w:pPr>
      <w:r>
        <w:rPr>
          <w:rFonts w:ascii="Arial" w:eastAsia="Arial" w:hAnsi="Arial"/>
          <w:color w:val="000000"/>
        </w:rPr>
        <w:t>18.6 If the Buyer fa</w:t>
      </w:r>
      <w:r>
        <w:rPr>
          <w:rFonts w:ascii="Arial" w:eastAsia="Arial" w:hAnsi="Arial"/>
          <w:color w:val="000000"/>
        </w:rPr>
        <w:t>ils to pay the Supplier undisputed sums of money when due, the Supplier must notify the Buyer and allow the Buyer 5 Working Days to pay. If the Buyer doesn’t pay within 5 Working Days, the Supplier may End this Call-Off Contract by giving the length of not</w:t>
      </w:r>
      <w:r>
        <w:rPr>
          <w:rFonts w:ascii="Arial" w:eastAsia="Arial" w:hAnsi="Arial"/>
          <w:color w:val="000000"/>
        </w:rPr>
        <w:t>ice in the Order Form.</w:t>
      </w:r>
    </w:p>
    <w:p w14:paraId="3B364B1F" w14:textId="77777777" w:rsidR="007E504E" w:rsidRDefault="007F0E07">
      <w:pPr>
        <w:pStyle w:val="DefaultParagraphFont1"/>
        <w:spacing w:before="345" w:line="303" w:lineRule="exact"/>
        <w:ind w:left="792" w:right="360" w:hanging="720"/>
        <w:textAlignment w:val="baseline"/>
        <w:rPr>
          <w:rFonts w:ascii="Arial" w:eastAsia="Arial" w:hAnsi="Arial"/>
          <w:color w:val="000000"/>
        </w:rPr>
      </w:pPr>
      <w:r>
        <w:rPr>
          <w:rFonts w:ascii="Arial" w:eastAsia="Arial" w:hAnsi="Arial"/>
          <w:color w:val="000000"/>
        </w:rPr>
        <w:t>18.7 A Party who isn’t relying on a Force Majeure event will have the right to End this Call-Off Contract if clause 23.1 applies.</w:t>
      </w:r>
    </w:p>
    <w:p w14:paraId="57BB1933" w14:textId="77777777" w:rsidR="007E504E" w:rsidRDefault="007F0E07">
      <w:pPr>
        <w:pStyle w:val="DefaultParagraphFont1"/>
        <w:tabs>
          <w:tab w:val="left" w:pos="792"/>
        </w:tabs>
        <w:spacing w:before="799" w:line="317" w:lineRule="exact"/>
        <w:ind w:left="72"/>
        <w:textAlignment w:val="baseline"/>
        <w:rPr>
          <w:rFonts w:ascii="Arial" w:eastAsia="Arial" w:hAnsi="Arial"/>
          <w:color w:val="000000"/>
          <w:sz w:val="28"/>
        </w:rPr>
      </w:pPr>
      <w:r>
        <w:rPr>
          <w:rFonts w:ascii="Arial" w:eastAsia="Arial" w:hAnsi="Arial"/>
          <w:color w:val="000000"/>
          <w:sz w:val="28"/>
        </w:rPr>
        <w:t>19.</w:t>
      </w:r>
      <w:r>
        <w:rPr>
          <w:rFonts w:ascii="Arial" w:eastAsia="Arial" w:hAnsi="Arial"/>
          <w:color w:val="000000"/>
          <w:sz w:val="28"/>
        </w:rPr>
        <w:tab/>
        <w:t>Consequences of suspension, ending and expiry</w:t>
      </w:r>
    </w:p>
    <w:p w14:paraId="14CF6024" w14:textId="77777777" w:rsidR="007E504E" w:rsidRDefault="007F0E07">
      <w:pPr>
        <w:pStyle w:val="DefaultParagraphFont1"/>
        <w:tabs>
          <w:tab w:val="left" w:pos="792"/>
        </w:tabs>
        <w:spacing w:before="46" w:line="307" w:lineRule="exact"/>
        <w:ind w:left="792" w:right="576" w:hanging="720"/>
        <w:textAlignment w:val="baseline"/>
        <w:rPr>
          <w:rFonts w:ascii="Arial" w:eastAsia="Arial" w:hAnsi="Arial"/>
          <w:color w:val="000000"/>
        </w:rPr>
      </w:pPr>
      <w:r>
        <w:rPr>
          <w:rFonts w:ascii="Arial" w:eastAsia="Arial" w:hAnsi="Arial"/>
          <w:color w:val="000000"/>
        </w:rPr>
        <w:t>19.1</w:t>
      </w:r>
      <w:r>
        <w:rPr>
          <w:rFonts w:ascii="Arial" w:eastAsia="Arial" w:hAnsi="Arial"/>
          <w:color w:val="000000"/>
        </w:rPr>
        <w:tab/>
        <w:t>If a Buyer has the right to End a Call-Off Contr</w:t>
      </w:r>
      <w:r>
        <w:rPr>
          <w:rFonts w:ascii="Arial" w:eastAsia="Arial" w:hAnsi="Arial"/>
          <w:color w:val="000000"/>
        </w:rPr>
        <w:t>act, it may elect to suspend this Call-Off Contract or any part of it.</w:t>
      </w:r>
    </w:p>
    <w:p w14:paraId="4D2B133A" w14:textId="77777777" w:rsidR="007E504E" w:rsidRDefault="007F0E07">
      <w:pPr>
        <w:pStyle w:val="DefaultParagraphFont1"/>
        <w:spacing w:before="301" w:line="308" w:lineRule="exact"/>
        <w:ind w:left="792" w:right="144" w:hanging="720"/>
        <w:jc w:val="both"/>
        <w:textAlignment w:val="baseline"/>
        <w:rPr>
          <w:rFonts w:ascii="Arial" w:eastAsia="Arial" w:hAnsi="Arial"/>
          <w:color w:val="000000"/>
          <w:spacing w:val="-1"/>
        </w:rPr>
      </w:pPr>
      <w:r>
        <w:rPr>
          <w:rFonts w:ascii="Arial" w:eastAsia="Arial" w:hAnsi="Arial"/>
          <w:color w:val="000000"/>
          <w:spacing w:val="-1"/>
        </w:rPr>
        <w:t xml:space="preserve">19.2 Even if a notice has been served to End this Call-Off Contract or any part of it, the Supplier must continue to provide the ordered G-Cloud Services until the dates set out in the </w:t>
      </w:r>
      <w:r>
        <w:rPr>
          <w:rFonts w:ascii="Arial" w:eastAsia="Arial" w:hAnsi="Arial"/>
          <w:color w:val="000000"/>
          <w:spacing w:val="-1"/>
        </w:rPr>
        <w:t>notice.</w:t>
      </w:r>
    </w:p>
    <w:p w14:paraId="785D3DA1" w14:textId="77777777" w:rsidR="007E504E" w:rsidRDefault="007F0E07">
      <w:pPr>
        <w:pStyle w:val="DefaultParagraphFont1"/>
        <w:spacing w:before="304" w:line="305" w:lineRule="exact"/>
        <w:ind w:left="792" w:right="72" w:hanging="720"/>
        <w:textAlignment w:val="baseline"/>
        <w:rPr>
          <w:rFonts w:ascii="Arial" w:eastAsia="Arial" w:hAnsi="Arial"/>
          <w:color w:val="000000"/>
        </w:rPr>
      </w:pPr>
      <w:r>
        <w:rPr>
          <w:rFonts w:ascii="Arial" w:eastAsia="Arial" w:hAnsi="Arial"/>
          <w:color w:val="000000"/>
        </w:rPr>
        <w:t>19.3 The rights and obligations of the Parties will cease on the Expiry Date or End Date whichever applies) of this Call-Off Contract, except those continuing provisions described in clause 19.4.</w:t>
      </w:r>
    </w:p>
    <w:p w14:paraId="74DAE9FA" w14:textId="77777777" w:rsidR="007E504E" w:rsidRDefault="007F0E07">
      <w:pPr>
        <w:pStyle w:val="DefaultParagraphFont1"/>
        <w:spacing w:before="363" w:line="251" w:lineRule="exact"/>
        <w:ind w:left="72"/>
        <w:textAlignment w:val="baseline"/>
        <w:rPr>
          <w:rFonts w:ascii="Arial" w:eastAsia="Arial" w:hAnsi="Arial"/>
          <w:color w:val="000000"/>
          <w:spacing w:val="3"/>
        </w:rPr>
      </w:pPr>
      <w:r>
        <w:rPr>
          <w:rFonts w:ascii="Arial" w:eastAsia="Arial" w:hAnsi="Arial"/>
          <w:color w:val="000000"/>
          <w:spacing w:val="3"/>
        </w:rPr>
        <w:t>19.4 Ending or expiry of this Call-Off Contract will not affect:</w:t>
      </w:r>
    </w:p>
    <w:p w14:paraId="291DF4EF" w14:textId="77777777" w:rsidR="007E504E" w:rsidRDefault="007F0E07">
      <w:pPr>
        <w:pStyle w:val="DefaultParagraphFont1"/>
        <w:spacing w:before="364" w:line="251" w:lineRule="exact"/>
        <w:ind w:left="792"/>
        <w:textAlignment w:val="baseline"/>
        <w:rPr>
          <w:rFonts w:ascii="Arial" w:eastAsia="Arial" w:hAnsi="Arial"/>
          <w:color w:val="000000"/>
        </w:rPr>
      </w:pPr>
      <w:r>
        <w:rPr>
          <w:rFonts w:ascii="Arial" w:eastAsia="Arial" w:hAnsi="Arial"/>
          <w:color w:val="000000"/>
        </w:rPr>
        <w:t>19.4.1 any rights, remedies or obligations accrued before its Ending or expiration</w:t>
      </w:r>
    </w:p>
    <w:p w14:paraId="3A8F4908" w14:textId="77777777" w:rsidR="007E504E" w:rsidRDefault="007F0E07">
      <w:pPr>
        <w:pStyle w:val="DefaultParagraphFont1"/>
        <w:spacing w:before="302" w:line="307" w:lineRule="exact"/>
        <w:ind w:left="1584" w:right="216" w:hanging="792"/>
        <w:textAlignment w:val="baseline"/>
        <w:rPr>
          <w:rFonts w:ascii="Arial" w:eastAsia="Arial" w:hAnsi="Arial"/>
          <w:color w:val="000000"/>
        </w:rPr>
      </w:pPr>
      <w:r>
        <w:rPr>
          <w:rFonts w:ascii="Arial" w:eastAsia="Arial" w:hAnsi="Arial"/>
          <w:color w:val="000000"/>
        </w:rPr>
        <w:t>19.4.2 the right of either Party to recover any amount outstanding at the time of Ending or expiry</w:t>
      </w:r>
    </w:p>
    <w:p w14:paraId="52DF5C1F" w14:textId="77777777" w:rsidR="007E504E" w:rsidRDefault="007F0E07">
      <w:pPr>
        <w:pStyle w:val="DefaultParagraphFont1"/>
        <w:spacing w:before="313" w:line="302" w:lineRule="exact"/>
        <w:ind w:left="1584" w:right="576" w:hanging="792"/>
        <w:textAlignment w:val="baseline"/>
        <w:rPr>
          <w:rFonts w:ascii="Arial" w:eastAsia="Arial" w:hAnsi="Arial"/>
          <w:color w:val="000000"/>
        </w:rPr>
      </w:pPr>
      <w:r>
        <w:rPr>
          <w:rFonts w:ascii="Arial" w:eastAsia="Arial" w:hAnsi="Arial"/>
          <w:color w:val="000000"/>
        </w:rPr>
        <w:t>19.4.3 th</w:t>
      </w:r>
      <w:r>
        <w:rPr>
          <w:rFonts w:ascii="Arial" w:eastAsia="Arial" w:hAnsi="Arial"/>
          <w:color w:val="000000"/>
        </w:rPr>
        <w:t>e continuing rights, remedies or obligations of the Buyer or the Supplier under clauses</w:t>
      </w:r>
    </w:p>
    <w:p w14:paraId="1048DC2B" w14:textId="77777777" w:rsidR="007E504E" w:rsidRDefault="007F0E07">
      <w:pPr>
        <w:pStyle w:val="DefaultParagraphFont1"/>
        <w:numPr>
          <w:ilvl w:val="0"/>
          <w:numId w:val="5"/>
        </w:numPr>
        <w:tabs>
          <w:tab w:val="clear" w:pos="432"/>
          <w:tab w:val="left" w:pos="1584"/>
        </w:tabs>
        <w:spacing w:before="70" w:line="242" w:lineRule="exact"/>
        <w:ind w:left="1152"/>
        <w:textAlignment w:val="baseline"/>
        <w:rPr>
          <w:rFonts w:ascii="Arial" w:eastAsia="Arial" w:hAnsi="Arial"/>
          <w:color w:val="000000"/>
          <w:spacing w:val="-1"/>
        </w:rPr>
      </w:pPr>
      <w:r>
        <w:rPr>
          <w:rFonts w:ascii="Arial" w:eastAsia="Arial" w:hAnsi="Arial"/>
          <w:color w:val="000000"/>
          <w:spacing w:val="-1"/>
        </w:rPr>
        <w:t>7 (Payment, VAT and Call-Off Contract charges)</w:t>
      </w:r>
    </w:p>
    <w:p w14:paraId="26BD5AE8" w14:textId="77777777" w:rsidR="007E504E" w:rsidRDefault="007F0E07">
      <w:pPr>
        <w:pStyle w:val="DefaultParagraphFont1"/>
        <w:numPr>
          <w:ilvl w:val="0"/>
          <w:numId w:val="5"/>
        </w:numPr>
        <w:tabs>
          <w:tab w:val="clear" w:pos="432"/>
          <w:tab w:val="left" w:pos="1584"/>
        </w:tabs>
        <w:spacing w:before="85" w:line="242" w:lineRule="exact"/>
        <w:ind w:left="1152"/>
        <w:textAlignment w:val="baseline"/>
        <w:rPr>
          <w:rFonts w:ascii="Arial" w:eastAsia="Arial" w:hAnsi="Arial"/>
          <w:color w:val="000000"/>
          <w:spacing w:val="-1"/>
        </w:rPr>
      </w:pPr>
      <w:r>
        <w:rPr>
          <w:rFonts w:ascii="Arial" w:eastAsia="Arial" w:hAnsi="Arial"/>
          <w:color w:val="000000"/>
          <w:spacing w:val="-1"/>
        </w:rPr>
        <w:t>8 (Recovery of sums due and right of set-off)</w:t>
      </w:r>
    </w:p>
    <w:p w14:paraId="74D9FE7B" w14:textId="77777777" w:rsidR="007E504E" w:rsidRDefault="007F0E07">
      <w:pPr>
        <w:pStyle w:val="DefaultParagraphFont1"/>
        <w:numPr>
          <w:ilvl w:val="0"/>
          <w:numId w:val="5"/>
        </w:numPr>
        <w:tabs>
          <w:tab w:val="clear" w:pos="432"/>
          <w:tab w:val="left" w:pos="1584"/>
        </w:tabs>
        <w:spacing w:before="84" w:line="242" w:lineRule="exact"/>
        <w:ind w:left="1152"/>
        <w:textAlignment w:val="baseline"/>
        <w:rPr>
          <w:rFonts w:ascii="Arial" w:eastAsia="Arial" w:hAnsi="Arial"/>
          <w:color w:val="000000"/>
          <w:spacing w:val="-4"/>
        </w:rPr>
      </w:pPr>
      <w:r>
        <w:rPr>
          <w:rFonts w:ascii="Arial" w:eastAsia="Arial" w:hAnsi="Arial"/>
          <w:color w:val="000000"/>
          <w:spacing w:val="-4"/>
        </w:rPr>
        <w:t>9 (Insurance)</w:t>
      </w:r>
    </w:p>
    <w:p w14:paraId="085634E2" w14:textId="77777777" w:rsidR="007E504E" w:rsidRDefault="007F0E07">
      <w:pPr>
        <w:pStyle w:val="DefaultParagraphFont1"/>
        <w:numPr>
          <w:ilvl w:val="0"/>
          <w:numId w:val="5"/>
        </w:numPr>
        <w:tabs>
          <w:tab w:val="clear" w:pos="432"/>
          <w:tab w:val="left" w:pos="1584"/>
        </w:tabs>
        <w:spacing w:before="89" w:line="242" w:lineRule="exact"/>
        <w:ind w:left="1152"/>
        <w:textAlignment w:val="baseline"/>
        <w:rPr>
          <w:rFonts w:ascii="Arial" w:eastAsia="Arial" w:hAnsi="Arial"/>
          <w:color w:val="000000"/>
          <w:spacing w:val="-2"/>
        </w:rPr>
      </w:pPr>
      <w:r>
        <w:rPr>
          <w:rFonts w:ascii="Arial" w:eastAsia="Arial" w:hAnsi="Arial"/>
          <w:color w:val="000000"/>
          <w:spacing w:val="-2"/>
        </w:rPr>
        <w:t>10 (Confidentiality)</w:t>
      </w:r>
    </w:p>
    <w:p w14:paraId="6828B1C7" w14:textId="77777777" w:rsidR="007E504E" w:rsidRDefault="007F0E07">
      <w:pPr>
        <w:pStyle w:val="DefaultParagraphFont1"/>
        <w:numPr>
          <w:ilvl w:val="0"/>
          <w:numId w:val="5"/>
        </w:numPr>
        <w:tabs>
          <w:tab w:val="clear" w:pos="432"/>
          <w:tab w:val="left" w:pos="1584"/>
        </w:tabs>
        <w:spacing w:before="85" w:line="242" w:lineRule="exact"/>
        <w:ind w:left="1152"/>
        <w:textAlignment w:val="baseline"/>
        <w:rPr>
          <w:rFonts w:ascii="Arial" w:eastAsia="Arial" w:hAnsi="Arial"/>
          <w:color w:val="000000"/>
          <w:spacing w:val="-1"/>
        </w:rPr>
      </w:pPr>
      <w:r>
        <w:rPr>
          <w:rFonts w:ascii="Arial" w:eastAsia="Arial" w:hAnsi="Arial"/>
          <w:color w:val="000000"/>
          <w:spacing w:val="-1"/>
        </w:rPr>
        <w:t>11 (Intellectual property rights)</w:t>
      </w:r>
    </w:p>
    <w:p w14:paraId="18ADA2C3" w14:textId="77777777" w:rsidR="007E504E" w:rsidRDefault="007F0E07">
      <w:pPr>
        <w:pStyle w:val="DefaultParagraphFont1"/>
        <w:numPr>
          <w:ilvl w:val="0"/>
          <w:numId w:val="5"/>
        </w:numPr>
        <w:tabs>
          <w:tab w:val="clear" w:pos="432"/>
          <w:tab w:val="left" w:pos="1584"/>
        </w:tabs>
        <w:spacing w:before="79" w:line="242" w:lineRule="exact"/>
        <w:ind w:left="1152"/>
        <w:textAlignment w:val="baseline"/>
        <w:rPr>
          <w:rFonts w:ascii="Arial" w:eastAsia="Arial" w:hAnsi="Arial"/>
          <w:color w:val="000000"/>
          <w:spacing w:val="-1"/>
        </w:rPr>
      </w:pPr>
      <w:r>
        <w:rPr>
          <w:rFonts w:ascii="Arial" w:eastAsia="Arial" w:hAnsi="Arial"/>
          <w:color w:val="000000"/>
          <w:spacing w:val="-1"/>
        </w:rPr>
        <w:t>12 (Protection of information)</w:t>
      </w:r>
    </w:p>
    <w:p w14:paraId="6B5611EC" w14:textId="77777777" w:rsidR="007E504E" w:rsidRDefault="007F0E07">
      <w:pPr>
        <w:pStyle w:val="DefaultParagraphFont1"/>
        <w:numPr>
          <w:ilvl w:val="0"/>
          <w:numId w:val="5"/>
        </w:numPr>
        <w:tabs>
          <w:tab w:val="clear" w:pos="432"/>
          <w:tab w:val="left" w:pos="1584"/>
        </w:tabs>
        <w:spacing w:before="89" w:line="242" w:lineRule="exact"/>
        <w:ind w:left="1152"/>
        <w:textAlignment w:val="baseline"/>
        <w:rPr>
          <w:rFonts w:ascii="Arial" w:eastAsia="Arial" w:hAnsi="Arial"/>
          <w:color w:val="000000"/>
          <w:spacing w:val="-4"/>
        </w:rPr>
      </w:pPr>
      <w:r>
        <w:rPr>
          <w:rFonts w:ascii="Arial" w:eastAsia="Arial" w:hAnsi="Arial"/>
          <w:color w:val="000000"/>
          <w:spacing w:val="-4"/>
        </w:rPr>
        <w:t>13 (Buyer data)</w:t>
      </w:r>
    </w:p>
    <w:p w14:paraId="4F19D8CE" w14:textId="77777777" w:rsidR="007E504E" w:rsidRDefault="007F0E07">
      <w:pPr>
        <w:pStyle w:val="DefaultParagraphFont1"/>
        <w:numPr>
          <w:ilvl w:val="0"/>
          <w:numId w:val="5"/>
        </w:numPr>
        <w:tabs>
          <w:tab w:val="clear" w:pos="432"/>
          <w:tab w:val="left" w:pos="1584"/>
        </w:tabs>
        <w:spacing w:before="85" w:line="242" w:lineRule="exact"/>
        <w:ind w:left="1152"/>
        <w:textAlignment w:val="baseline"/>
        <w:rPr>
          <w:rFonts w:ascii="Arial" w:eastAsia="Arial" w:hAnsi="Arial"/>
          <w:color w:val="000000"/>
          <w:spacing w:val="-1"/>
        </w:rPr>
      </w:pPr>
      <w:r>
        <w:rPr>
          <w:rFonts w:ascii="Arial" w:eastAsia="Arial" w:hAnsi="Arial"/>
          <w:color w:val="000000"/>
          <w:spacing w:val="-1"/>
        </w:rPr>
        <w:t>19 (Consequences of suspension, ending and expiry)</w:t>
      </w:r>
    </w:p>
    <w:p w14:paraId="6B73F9EF" w14:textId="77777777" w:rsidR="007E504E" w:rsidRDefault="007F0E07">
      <w:pPr>
        <w:pStyle w:val="DefaultParagraphFont1"/>
        <w:tabs>
          <w:tab w:val="left" w:pos="2808"/>
        </w:tabs>
        <w:spacing w:before="25" w:line="274" w:lineRule="exact"/>
        <w:ind w:left="1512"/>
        <w:textAlignment w:val="baseline"/>
        <w:rPr>
          <w:rFonts w:ascii="Arial" w:eastAsia="Arial" w:hAnsi="Arial"/>
          <w:color w:val="000000"/>
        </w:rPr>
      </w:pPr>
      <w:r>
        <w:rPr>
          <w:rFonts w:ascii="Arial" w:eastAsia="Arial" w:hAnsi="Arial"/>
          <w:color w:val="000000"/>
        </w:rPr>
        <w:t>23</w:t>
      </w:r>
      <w:r>
        <w:rPr>
          <w:rFonts w:ascii="Arial" w:eastAsia="Arial" w:hAnsi="Arial"/>
          <w:color w:val="000000"/>
        </w:rPr>
        <w:tab/>
      </w:r>
      <w:r>
        <w:rPr>
          <w:rFonts w:ascii="Arial" w:eastAsia="Arial" w:hAnsi="Arial"/>
          <w:color w:val="000000"/>
          <w:sz w:val="24"/>
        </w:rPr>
        <w:t>OFFICIAL-SENSITIVE COMMERCIAL</w:t>
      </w:r>
    </w:p>
    <w:p w14:paraId="3B7B4B86" w14:textId="77777777" w:rsidR="007E504E" w:rsidRDefault="007E504E">
      <w:pPr>
        <w:pStyle w:val="DefaultParagraphFont1"/>
        <w:sectPr w:rsidR="007E504E">
          <w:pgSz w:w="11923" w:h="16843"/>
          <w:pgMar w:top="160" w:right="1106" w:bottom="567" w:left="1049" w:header="720" w:footer="720" w:gutter="0"/>
          <w:cols w:space="720"/>
        </w:sectPr>
      </w:pPr>
    </w:p>
    <w:p w14:paraId="03DA3DF6"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658B332" w14:textId="77777777" w:rsidR="007E504E" w:rsidRDefault="007F0E07">
      <w:pPr>
        <w:pStyle w:val="DefaultParagraphFont1"/>
        <w:spacing w:before="291" w:line="250" w:lineRule="exact"/>
        <w:ind w:left="72"/>
        <w:textAlignment w:val="baseline"/>
        <w:rPr>
          <w:rFonts w:ascii="Arial" w:eastAsia="Arial" w:hAnsi="Arial"/>
          <w:color w:val="000000"/>
        </w:rPr>
      </w:pPr>
      <w:r>
        <w:rPr>
          <w:rFonts w:ascii="Arial" w:eastAsia="Arial" w:hAnsi="Arial"/>
          <w:color w:val="000000"/>
        </w:rPr>
        <w:t>MOD No - 706759450</w:t>
      </w:r>
    </w:p>
    <w:p w14:paraId="07A9F3B0" w14:textId="77777777" w:rsidR="007E504E" w:rsidRDefault="007F0E07">
      <w:pPr>
        <w:pStyle w:val="DefaultParagraphFont1"/>
        <w:numPr>
          <w:ilvl w:val="0"/>
          <w:numId w:val="1"/>
        </w:numPr>
        <w:tabs>
          <w:tab w:val="clear" w:pos="360"/>
          <w:tab w:val="left" w:pos="1512"/>
        </w:tabs>
        <w:spacing w:before="72" w:line="312" w:lineRule="exact"/>
        <w:ind w:left="1512" w:right="72" w:hanging="360"/>
        <w:textAlignment w:val="baseline"/>
        <w:rPr>
          <w:rFonts w:ascii="Arial" w:eastAsia="Arial" w:hAnsi="Arial"/>
          <w:color w:val="000000"/>
          <w:spacing w:val="-1"/>
        </w:rPr>
      </w:pPr>
      <w:r>
        <w:rPr>
          <w:rFonts w:ascii="Arial" w:eastAsia="Arial" w:hAnsi="Arial"/>
          <w:color w:val="000000"/>
          <w:spacing w:val="-1"/>
        </w:rPr>
        <w:t>24 (Liability); and incorporated Framework Agreement clauses: 4.1 to 4.6, (Liability), 24 (Conflicts of interest and ethical walls), 35 (Waiver and cumulative remedies)</w:t>
      </w:r>
    </w:p>
    <w:p w14:paraId="72124750" w14:textId="77777777" w:rsidR="007E504E" w:rsidRDefault="007F0E07">
      <w:pPr>
        <w:pStyle w:val="DefaultParagraphFont1"/>
        <w:spacing w:before="303" w:line="307" w:lineRule="exact"/>
        <w:ind w:left="1512" w:right="504" w:hanging="720"/>
        <w:jc w:val="both"/>
        <w:textAlignment w:val="baseline"/>
        <w:rPr>
          <w:rFonts w:ascii="Arial" w:eastAsia="Arial" w:hAnsi="Arial"/>
          <w:color w:val="000000"/>
        </w:rPr>
      </w:pPr>
      <w:r>
        <w:rPr>
          <w:rFonts w:ascii="Arial" w:eastAsia="Arial" w:hAnsi="Arial"/>
          <w:color w:val="000000"/>
        </w:rPr>
        <w:t>19.4.4 any other provision of the Framework Agreement or this Call-Off Contract which e</w:t>
      </w:r>
      <w:r>
        <w:rPr>
          <w:rFonts w:ascii="Arial" w:eastAsia="Arial" w:hAnsi="Arial"/>
          <w:color w:val="000000"/>
        </w:rPr>
        <w:t>xpressly or by implication is in force even if it Ends or expires.</w:t>
      </w:r>
    </w:p>
    <w:p w14:paraId="37D6E70A" w14:textId="77777777" w:rsidR="007E504E" w:rsidRDefault="007F0E07">
      <w:pPr>
        <w:pStyle w:val="DefaultParagraphFont1"/>
        <w:spacing w:before="360" w:line="250" w:lineRule="exact"/>
        <w:ind w:left="72"/>
        <w:textAlignment w:val="baseline"/>
        <w:rPr>
          <w:rFonts w:ascii="Arial" w:eastAsia="Arial" w:hAnsi="Arial"/>
          <w:color w:val="000000"/>
          <w:spacing w:val="2"/>
        </w:rPr>
      </w:pPr>
      <w:r>
        <w:rPr>
          <w:rFonts w:ascii="Arial" w:eastAsia="Arial" w:hAnsi="Arial"/>
          <w:color w:val="000000"/>
          <w:spacing w:val="2"/>
        </w:rPr>
        <w:t>19.5 At the end of the Call-Off Contract Term, the Supplier must promptly:</w:t>
      </w:r>
    </w:p>
    <w:p w14:paraId="3FE49D84" w14:textId="77777777" w:rsidR="007E504E" w:rsidRDefault="007F0E07">
      <w:pPr>
        <w:pStyle w:val="DefaultParagraphFont1"/>
        <w:spacing w:before="307" w:line="307" w:lineRule="exact"/>
        <w:ind w:left="1512" w:right="504" w:hanging="720"/>
        <w:jc w:val="both"/>
        <w:textAlignment w:val="baseline"/>
        <w:rPr>
          <w:rFonts w:ascii="Arial" w:eastAsia="Arial" w:hAnsi="Arial"/>
          <w:color w:val="000000"/>
        </w:rPr>
      </w:pPr>
      <w:r>
        <w:rPr>
          <w:rFonts w:ascii="Arial" w:eastAsia="Arial" w:hAnsi="Arial"/>
          <w:color w:val="000000"/>
        </w:rPr>
        <w:t>19.5.1 return all Buyer Data including all copies of Buyer software, code and any other software licensed by the Buyer to the Supplier under it</w:t>
      </w:r>
    </w:p>
    <w:p w14:paraId="03967548" w14:textId="77777777" w:rsidR="007E504E" w:rsidRDefault="007F0E07">
      <w:pPr>
        <w:pStyle w:val="DefaultParagraphFont1"/>
        <w:spacing w:before="303" w:line="307" w:lineRule="exact"/>
        <w:ind w:left="1512" w:right="144" w:hanging="720"/>
        <w:jc w:val="both"/>
        <w:textAlignment w:val="baseline"/>
        <w:rPr>
          <w:rFonts w:ascii="Arial" w:eastAsia="Arial" w:hAnsi="Arial"/>
          <w:color w:val="000000"/>
        </w:rPr>
      </w:pPr>
      <w:r>
        <w:rPr>
          <w:rFonts w:ascii="Arial" w:eastAsia="Arial" w:hAnsi="Arial"/>
          <w:color w:val="000000"/>
        </w:rPr>
        <w:t>19.5.2 return any materials created by the Supplier under this Call-Off Contract if the IPRs are owned by the Bu</w:t>
      </w:r>
      <w:r>
        <w:rPr>
          <w:rFonts w:ascii="Arial" w:eastAsia="Arial" w:hAnsi="Arial"/>
          <w:color w:val="000000"/>
        </w:rPr>
        <w:t>yer</w:t>
      </w:r>
    </w:p>
    <w:p w14:paraId="58E137E6" w14:textId="77777777" w:rsidR="007E504E" w:rsidRDefault="007F0E07">
      <w:pPr>
        <w:pStyle w:val="DefaultParagraphFont1"/>
        <w:spacing w:before="308" w:line="302" w:lineRule="exact"/>
        <w:ind w:left="1512" w:right="144" w:hanging="720"/>
        <w:textAlignment w:val="baseline"/>
        <w:rPr>
          <w:rFonts w:ascii="Arial" w:eastAsia="Arial" w:hAnsi="Arial"/>
          <w:color w:val="000000"/>
        </w:rPr>
      </w:pPr>
      <w:r>
        <w:rPr>
          <w:rFonts w:ascii="Arial" w:eastAsia="Arial" w:hAnsi="Arial"/>
          <w:color w:val="000000"/>
        </w:rPr>
        <w:t>19.5.3 stop using the Buyer Data and, at the direction of the Buyer, provide the Buyer with a complete and uncorrupted version in electronic form in the formats and on media agreed with the Buyer</w:t>
      </w:r>
    </w:p>
    <w:p w14:paraId="117113A4" w14:textId="77777777" w:rsidR="007E504E" w:rsidRDefault="007F0E07">
      <w:pPr>
        <w:pStyle w:val="DefaultParagraphFont1"/>
        <w:spacing w:before="349" w:line="304" w:lineRule="exact"/>
        <w:ind w:left="1512" w:right="72" w:hanging="720"/>
        <w:textAlignment w:val="baseline"/>
        <w:rPr>
          <w:rFonts w:ascii="Arial" w:eastAsia="Arial" w:hAnsi="Arial"/>
          <w:color w:val="000000"/>
        </w:rPr>
      </w:pPr>
      <w:r>
        <w:rPr>
          <w:rFonts w:ascii="Arial" w:eastAsia="Arial" w:hAnsi="Arial"/>
          <w:color w:val="000000"/>
        </w:rPr>
        <w:t>19.5.4 destroy all copies of the Buyer Data when they re</w:t>
      </w:r>
      <w:r>
        <w:rPr>
          <w:rFonts w:ascii="Arial" w:eastAsia="Arial" w:hAnsi="Arial"/>
          <w:color w:val="000000"/>
        </w:rPr>
        <w:t>ceive the Buyer’s written instructions to do so or 12 calendar months after the End or Expiry Date, and provide written confirmation to the Buyer that the data has been securely destroyed, except if the retention of Buyer Data is required by Law</w:t>
      </w:r>
    </w:p>
    <w:p w14:paraId="5DB55CE5" w14:textId="77777777" w:rsidR="007E504E" w:rsidRDefault="007F0E07">
      <w:pPr>
        <w:pStyle w:val="DefaultParagraphFont1"/>
        <w:spacing w:before="365" w:line="250" w:lineRule="exact"/>
        <w:ind w:left="792"/>
        <w:textAlignment w:val="baseline"/>
        <w:rPr>
          <w:rFonts w:ascii="Arial" w:eastAsia="Arial" w:hAnsi="Arial"/>
          <w:color w:val="000000"/>
        </w:rPr>
      </w:pPr>
      <w:r>
        <w:rPr>
          <w:rFonts w:ascii="Arial" w:eastAsia="Arial" w:hAnsi="Arial"/>
          <w:color w:val="000000"/>
        </w:rPr>
        <w:t>19.5.5 wor</w:t>
      </w:r>
      <w:r>
        <w:rPr>
          <w:rFonts w:ascii="Arial" w:eastAsia="Arial" w:hAnsi="Arial"/>
          <w:color w:val="000000"/>
        </w:rPr>
        <w:t>k with the Buyer on any ongoing work</w:t>
      </w:r>
    </w:p>
    <w:p w14:paraId="4D510460" w14:textId="77777777" w:rsidR="007E504E" w:rsidRDefault="007F0E07">
      <w:pPr>
        <w:pStyle w:val="DefaultParagraphFont1"/>
        <w:spacing w:before="302" w:line="307" w:lineRule="exact"/>
        <w:ind w:left="1512" w:right="288" w:hanging="720"/>
        <w:textAlignment w:val="baseline"/>
        <w:rPr>
          <w:rFonts w:ascii="Arial" w:eastAsia="Arial" w:hAnsi="Arial"/>
          <w:color w:val="000000"/>
        </w:rPr>
      </w:pPr>
      <w:r>
        <w:rPr>
          <w:rFonts w:ascii="Arial" w:eastAsia="Arial" w:hAnsi="Arial"/>
          <w:color w:val="000000"/>
        </w:rPr>
        <w:t>19.5.6 return any sums prepaid for Services which have not been delivered to the Buyer, within 10 Working Days of the End or Expiry Date</w:t>
      </w:r>
    </w:p>
    <w:p w14:paraId="41276363" w14:textId="77777777" w:rsidR="007E504E" w:rsidRDefault="007F0E07">
      <w:pPr>
        <w:pStyle w:val="DefaultParagraphFont1"/>
        <w:spacing w:before="641" w:line="305" w:lineRule="exact"/>
        <w:ind w:left="1512" w:right="360" w:hanging="720"/>
        <w:textAlignment w:val="baseline"/>
        <w:rPr>
          <w:rFonts w:ascii="Arial" w:eastAsia="Arial" w:hAnsi="Arial"/>
          <w:color w:val="000000"/>
        </w:rPr>
      </w:pPr>
      <w:r>
        <w:rPr>
          <w:rFonts w:ascii="Arial" w:eastAsia="Arial" w:hAnsi="Arial"/>
          <w:color w:val="000000"/>
        </w:rPr>
        <w:t xml:space="preserve">19.6 Each Party will return </w:t>
      </w:r>
      <w:proofErr w:type="gramStart"/>
      <w:r>
        <w:rPr>
          <w:rFonts w:ascii="Arial" w:eastAsia="Arial" w:hAnsi="Arial"/>
          <w:color w:val="000000"/>
        </w:rPr>
        <w:t>all of</w:t>
      </w:r>
      <w:proofErr w:type="gramEnd"/>
      <w:r>
        <w:rPr>
          <w:rFonts w:ascii="Arial" w:eastAsia="Arial" w:hAnsi="Arial"/>
          <w:color w:val="000000"/>
        </w:rPr>
        <w:t xml:space="preserve"> the other Party’s Confidential Information and </w:t>
      </w:r>
      <w:r>
        <w:rPr>
          <w:rFonts w:ascii="Arial" w:eastAsia="Arial" w:hAnsi="Arial"/>
          <w:color w:val="000000"/>
        </w:rPr>
        <w:t>confirm this has been done, unless there is a legal requirement to keep it or this Call-Off Contract states otherwise.</w:t>
      </w:r>
    </w:p>
    <w:p w14:paraId="3B5AF609" w14:textId="77777777" w:rsidR="007E504E" w:rsidRDefault="007F0E07">
      <w:pPr>
        <w:pStyle w:val="DefaultParagraphFont1"/>
        <w:spacing w:before="308" w:line="302" w:lineRule="exact"/>
        <w:ind w:left="1512" w:right="504" w:hanging="720"/>
        <w:textAlignment w:val="baseline"/>
        <w:rPr>
          <w:rFonts w:ascii="Arial" w:eastAsia="Arial" w:hAnsi="Arial"/>
          <w:color w:val="000000"/>
        </w:rPr>
      </w:pPr>
      <w:r>
        <w:rPr>
          <w:rFonts w:ascii="Arial" w:eastAsia="Arial" w:hAnsi="Arial"/>
          <w:color w:val="000000"/>
        </w:rPr>
        <w:t xml:space="preserve">19.7 All </w:t>
      </w:r>
      <w:proofErr w:type="spellStart"/>
      <w:r>
        <w:rPr>
          <w:rFonts w:ascii="Arial" w:eastAsia="Arial" w:hAnsi="Arial"/>
          <w:color w:val="000000"/>
        </w:rPr>
        <w:t>licences</w:t>
      </w:r>
      <w:proofErr w:type="spellEnd"/>
      <w:r>
        <w:rPr>
          <w:rFonts w:ascii="Arial" w:eastAsia="Arial" w:hAnsi="Arial"/>
          <w:color w:val="000000"/>
        </w:rPr>
        <w:t xml:space="preserve">, leases and </w:t>
      </w:r>
      <w:proofErr w:type="spellStart"/>
      <w:r>
        <w:rPr>
          <w:rFonts w:ascii="Arial" w:eastAsia="Arial" w:hAnsi="Arial"/>
          <w:color w:val="000000"/>
        </w:rPr>
        <w:t>authorisations</w:t>
      </w:r>
      <w:proofErr w:type="spellEnd"/>
      <w:r>
        <w:rPr>
          <w:rFonts w:ascii="Arial" w:eastAsia="Arial" w:hAnsi="Arial"/>
          <w:color w:val="000000"/>
        </w:rPr>
        <w:t xml:space="preserve"> granted by the Buyer to the Supplier will cease at the end of the Call-Off Contract Term without the need for the Buyer to serve notice except if this Call-Off Contract states otherwise.</w:t>
      </w:r>
    </w:p>
    <w:p w14:paraId="381839E6" w14:textId="77777777" w:rsidR="007E504E" w:rsidRDefault="007F0E07">
      <w:pPr>
        <w:pStyle w:val="DefaultParagraphFont1"/>
        <w:spacing w:before="800" w:line="319" w:lineRule="exact"/>
        <w:ind w:left="72"/>
        <w:textAlignment w:val="baseline"/>
        <w:rPr>
          <w:rFonts w:ascii="Arial" w:eastAsia="Arial" w:hAnsi="Arial"/>
          <w:color w:val="000000"/>
          <w:spacing w:val="21"/>
          <w:sz w:val="28"/>
        </w:rPr>
      </w:pPr>
      <w:r>
        <w:rPr>
          <w:rFonts w:ascii="Arial" w:eastAsia="Arial" w:hAnsi="Arial"/>
          <w:color w:val="000000"/>
          <w:spacing w:val="21"/>
          <w:sz w:val="28"/>
        </w:rPr>
        <w:t>20. Notices</w:t>
      </w:r>
    </w:p>
    <w:p w14:paraId="26B0C720" w14:textId="77777777" w:rsidR="007E504E" w:rsidRDefault="007F0E07">
      <w:pPr>
        <w:pStyle w:val="DefaultParagraphFont1"/>
        <w:spacing w:before="48" w:line="307" w:lineRule="exact"/>
        <w:ind w:left="792" w:right="144" w:hanging="720"/>
        <w:jc w:val="both"/>
        <w:textAlignment w:val="baseline"/>
        <w:rPr>
          <w:rFonts w:ascii="Arial" w:eastAsia="Arial" w:hAnsi="Arial"/>
          <w:color w:val="000000"/>
        </w:rPr>
      </w:pPr>
      <w:r>
        <w:rPr>
          <w:rFonts w:ascii="Arial" w:eastAsia="Arial" w:hAnsi="Arial"/>
          <w:color w:val="000000"/>
        </w:rPr>
        <w:t>20.1 Any notices sent must be in writing. For the purpose of this clause, an email is accepted as being 'in writing'.</w:t>
      </w:r>
    </w:p>
    <w:p w14:paraId="5F7826E5" w14:textId="77777777" w:rsidR="007E504E" w:rsidRDefault="007F0E07">
      <w:pPr>
        <w:pStyle w:val="DefaultParagraphFont1"/>
        <w:numPr>
          <w:ilvl w:val="0"/>
          <w:numId w:val="1"/>
        </w:numPr>
        <w:tabs>
          <w:tab w:val="clear" w:pos="360"/>
          <w:tab w:val="left" w:pos="1152"/>
        </w:tabs>
        <w:spacing w:before="373" w:line="241" w:lineRule="exact"/>
        <w:ind w:left="792"/>
        <w:textAlignment w:val="baseline"/>
        <w:rPr>
          <w:rFonts w:ascii="Arial" w:eastAsia="Arial" w:hAnsi="Arial"/>
          <w:color w:val="000000"/>
        </w:rPr>
      </w:pPr>
      <w:r>
        <w:rPr>
          <w:rFonts w:ascii="Arial" w:eastAsia="Arial" w:hAnsi="Arial"/>
          <w:color w:val="000000"/>
        </w:rPr>
        <w:t>Manner of delivery: email</w:t>
      </w:r>
    </w:p>
    <w:p w14:paraId="68D970D8" w14:textId="77777777" w:rsidR="007E504E" w:rsidRDefault="007F0E07">
      <w:pPr>
        <w:pStyle w:val="DefaultParagraphFont1"/>
        <w:numPr>
          <w:ilvl w:val="0"/>
          <w:numId w:val="1"/>
        </w:numPr>
        <w:tabs>
          <w:tab w:val="clear" w:pos="360"/>
          <w:tab w:val="left" w:pos="1152"/>
        </w:tabs>
        <w:spacing w:before="172" w:line="241" w:lineRule="exact"/>
        <w:ind w:left="792"/>
        <w:textAlignment w:val="baseline"/>
        <w:rPr>
          <w:rFonts w:ascii="Arial" w:eastAsia="Arial" w:hAnsi="Arial"/>
          <w:color w:val="000000"/>
        </w:rPr>
      </w:pPr>
      <w:r>
        <w:rPr>
          <w:rFonts w:ascii="Arial" w:eastAsia="Arial" w:hAnsi="Arial"/>
          <w:color w:val="000000"/>
        </w:rPr>
        <w:t>Deemed time of delivery: 9am on the first Working Day after sending</w:t>
      </w:r>
    </w:p>
    <w:p w14:paraId="06BF052A" w14:textId="77777777" w:rsidR="007E504E" w:rsidRDefault="007F0E07">
      <w:pPr>
        <w:pStyle w:val="DefaultParagraphFont1"/>
        <w:tabs>
          <w:tab w:val="left" w:pos="2880"/>
        </w:tabs>
        <w:spacing w:before="655" w:line="274" w:lineRule="exact"/>
        <w:ind w:left="1512"/>
        <w:textAlignment w:val="baseline"/>
        <w:rPr>
          <w:rFonts w:ascii="Arial" w:eastAsia="Arial" w:hAnsi="Arial"/>
          <w:color w:val="000000"/>
        </w:rPr>
      </w:pPr>
      <w:r>
        <w:rPr>
          <w:rFonts w:ascii="Arial" w:eastAsia="Arial" w:hAnsi="Arial"/>
          <w:color w:val="000000"/>
        </w:rPr>
        <w:t>24</w:t>
      </w:r>
      <w:r>
        <w:rPr>
          <w:rFonts w:ascii="Arial" w:eastAsia="Arial" w:hAnsi="Arial"/>
          <w:color w:val="000000"/>
        </w:rPr>
        <w:tab/>
      </w:r>
      <w:r>
        <w:rPr>
          <w:rFonts w:ascii="Arial" w:eastAsia="Arial" w:hAnsi="Arial"/>
          <w:color w:val="000000"/>
          <w:sz w:val="24"/>
        </w:rPr>
        <w:t>OFFICIAL-SENSITIVE COMMERCIAL</w:t>
      </w:r>
    </w:p>
    <w:p w14:paraId="3A0FF5F2" w14:textId="77777777" w:rsidR="007E504E" w:rsidRDefault="007E504E">
      <w:pPr>
        <w:pStyle w:val="DefaultParagraphFont1"/>
        <w:sectPr w:rsidR="007E504E">
          <w:pgSz w:w="11923" w:h="16843"/>
          <w:pgMar w:top="160" w:right="1113" w:bottom="567" w:left="1042" w:header="720" w:footer="720" w:gutter="0"/>
          <w:cols w:space="720"/>
        </w:sectPr>
      </w:pPr>
    </w:p>
    <w:p w14:paraId="76C3EFD2"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DDD7382"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4B2BD978" w14:textId="77777777" w:rsidR="007E504E" w:rsidRDefault="007F0E07">
      <w:pPr>
        <w:pStyle w:val="DefaultParagraphFont1"/>
        <w:numPr>
          <w:ilvl w:val="0"/>
          <w:numId w:val="5"/>
        </w:numPr>
        <w:tabs>
          <w:tab w:val="clear" w:pos="432"/>
          <w:tab w:val="left" w:pos="1224"/>
        </w:tabs>
        <w:spacing w:before="72" w:line="312" w:lineRule="exact"/>
        <w:ind w:left="1224" w:right="360" w:hanging="432"/>
        <w:textAlignment w:val="baseline"/>
        <w:rPr>
          <w:rFonts w:ascii="Arial" w:eastAsia="Arial" w:hAnsi="Arial"/>
          <w:color w:val="000000"/>
        </w:rPr>
      </w:pPr>
      <w:r>
        <w:rPr>
          <w:rFonts w:ascii="Arial" w:eastAsia="Arial" w:hAnsi="Arial"/>
          <w:color w:val="000000"/>
        </w:rPr>
        <w:t>Proof of service: Sent in an emailed letter in PDF format to the correct email address without any error message</w:t>
      </w:r>
    </w:p>
    <w:p w14:paraId="2BD27F0E" w14:textId="77777777" w:rsidR="007E504E" w:rsidRDefault="007F0E07">
      <w:pPr>
        <w:pStyle w:val="DefaultParagraphFont1"/>
        <w:spacing w:before="309" w:line="302" w:lineRule="exact"/>
        <w:ind w:left="792" w:right="288" w:hanging="720"/>
        <w:textAlignment w:val="baseline"/>
        <w:rPr>
          <w:rFonts w:ascii="Arial" w:eastAsia="Arial" w:hAnsi="Arial"/>
          <w:color w:val="000000"/>
        </w:rPr>
      </w:pPr>
      <w:r>
        <w:rPr>
          <w:rFonts w:ascii="Arial" w:eastAsia="Arial" w:hAnsi="Arial"/>
          <w:color w:val="000000"/>
        </w:rPr>
        <w:t>20.2 This clause does not apply to any legal action or other method of dispute resolution which should be sent to the addresses in the Order Fo</w:t>
      </w:r>
      <w:r>
        <w:rPr>
          <w:rFonts w:ascii="Arial" w:eastAsia="Arial" w:hAnsi="Arial"/>
          <w:color w:val="000000"/>
        </w:rPr>
        <w:t>rm (other than a dispute notice under this Call-Off Contract).</w:t>
      </w:r>
    </w:p>
    <w:p w14:paraId="0258969E" w14:textId="77777777" w:rsidR="007E504E" w:rsidRDefault="007F0E07">
      <w:pPr>
        <w:pStyle w:val="DefaultParagraphFont1"/>
        <w:spacing w:before="1038" w:line="317" w:lineRule="exact"/>
        <w:ind w:left="72"/>
        <w:textAlignment w:val="baseline"/>
        <w:rPr>
          <w:rFonts w:ascii="Arial" w:eastAsia="Arial" w:hAnsi="Arial"/>
          <w:color w:val="000000"/>
          <w:spacing w:val="18"/>
          <w:sz w:val="28"/>
        </w:rPr>
      </w:pPr>
      <w:r>
        <w:rPr>
          <w:rFonts w:ascii="Arial" w:eastAsia="Arial" w:hAnsi="Arial"/>
          <w:color w:val="000000"/>
          <w:spacing w:val="18"/>
          <w:sz w:val="28"/>
        </w:rPr>
        <w:t>21. Exit plan</w:t>
      </w:r>
    </w:p>
    <w:p w14:paraId="21CE4D05" w14:textId="77777777" w:rsidR="007E504E" w:rsidRDefault="007F0E07">
      <w:pPr>
        <w:pStyle w:val="DefaultParagraphFont1"/>
        <w:spacing w:before="51" w:line="307" w:lineRule="exact"/>
        <w:ind w:left="792" w:right="72" w:hanging="720"/>
        <w:textAlignment w:val="baseline"/>
        <w:rPr>
          <w:rFonts w:ascii="Arial" w:eastAsia="Arial" w:hAnsi="Arial"/>
          <w:color w:val="000000"/>
        </w:rPr>
      </w:pPr>
      <w:r>
        <w:rPr>
          <w:rFonts w:ascii="Arial" w:eastAsia="Arial" w:hAnsi="Arial"/>
          <w:color w:val="000000"/>
        </w:rPr>
        <w:t xml:space="preserve">21.1 The Supplier must provide an exit plan in its </w:t>
      </w:r>
      <w:proofErr w:type="gramStart"/>
      <w:r>
        <w:rPr>
          <w:rFonts w:ascii="Arial" w:eastAsia="Arial" w:hAnsi="Arial"/>
          <w:color w:val="000000"/>
        </w:rPr>
        <w:t>Application</w:t>
      </w:r>
      <w:proofErr w:type="gramEnd"/>
      <w:r>
        <w:rPr>
          <w:rFonts w:ascii="Arial" w:eastAsia="Arial" w:hAnsi="Arial"/>
          <w:color w:val="000000"/>
        </w:rPr>
        <w:t xml:space="preserve"> which ensures continuity of service and the Supplier will follow it.</w:t>
      </w:r>
    </w:p>
    <w:p w14:paraId="6FB6EFA3" w14:textId="77777777" w:rsidR="007E504E" w:rsidRDefault="007F0E07">
      <w:pPr>
        <w:pStyle w:val="DefaultParagraphFont1"/>
        <w:spacing w:before="305" w:line="305" w:lineRule="exact"/>
        <w:ind w:left="792" w:right="216" w:hanging="720"/>
        <w:textAlignment w:val="baseline"/>
        <w:rPr>
          <w:rFonts w:ascii="Arial" w:eastAsia="Arial" w:hAnsi="Arial"/>
          <w:color w:val="000000"/>
        </w:rPr>
      </w:pPr>
      <w:r>
        <w:rPr>
          <w:rFonts w:ascii="Arial" w:eastAsia="Arial" w:hAnsi="Arial"/>
          <w:color w:val="000000"/>
        </w:rPr>
        <w:t>21.2 When requested, the Supplier will help the</w:t>
      </w:r>
      <w:r>
        <w:rPr>
          <w:rFonts w:ascii="Arial" w:eastAsia="Arial" w:hAnsi="Arial"/>
          <w:color w:val="000000"/>
        </w:rPr>
        <w:t xml:space="preserve"> Buyer to migrate the Services to a replacement supplier in line with the exit plan. This will be at the Supplier’s own expense if the Call-Off Contract Ended before the Expiry Date due to Supplier cause.</w:t>
      </w:r>
    </w:p>
    <w:p w14:paraId="6E86222F" w14:textId="77777777" w:rsidR="007E504E" w:rsidRDefault="007F0E07">
      <w:pPr>
        <w:pStyle w:val="DefaultParagraphFont1"/>
        <w:spacing w:before="304" w:line="305" w:lineRule="exact"/>
        <w:ind w:left="792" w:right="216" w:hanging="720"/>
        <w:textAlignment w:val="baseline"/>
        <w:rPr>
          <w:rFonts w:ascii="Arial" w:eastAsia="Arial" w:hAnsi="Arial"/>
          <w:color w:val="000000"/>
          <w:spacing w:val="-1"/>
        </w:rPr>
      </w:pPr>
      <w:r>
        <w:rPr>
          <w:rFonts w:ascii="Arial" w:eastAsia="Arial" w:hAnsi="Arial"/>
          <w:color w:val="000000"/>
          <w:spacing w:val="-1"/>
        </w:rPr>
        <w:t>21.3 If the Buyer has reserved the right in the Ord</w:t>
      </w:r>
      <w:r>
        <w:rPr>
          <w:rFonts w:ascii="Arial" w:eastAsia="Arial" w:hAnsi="Arial"/>
          <w:color w:val="000000"/>
          <w:spacing w:val="-1"/>
        </w:rPr>
        <w:t xml:space="preserve">er Form to extend the Call-Off Contract Term beyond 36 months the Supplier must provide the Buyer with an additional exit plan for approval by the Buyer at least 8 weeks before the </w:t>
      </w:r>
      <w:proofErr w:type="gramStart"/>
      <w:r>
        <w:rPr>
          <w:rFonts w:ascii="Arial" w:eastAsia="Arial" w:hAnsi="Arial"/>
          <w:color w:val="000000"/>
          <w:spacing w:val="-1"/>
        </w:rPr>
        <w:t>30 month</w:t>
      </w:r>
      <w:proofErr w:type="gramEnd"/>
      <w:r>
        <w:rPr>
          <w:rFonts w:ascii="Arial" w:eastAsia="Arial" w:hAnsi="Arial"/>
          <w:color w:val="000000"/>
          <w:spacing w:val="-1"/>
        </w:rPr>
        <w:t xml:space="preserve"> anniversary of the Start date.</w:t>
      </w:r>
    </w:p>
    <w:p w14:paraId="79A2CC84" w14:textId="77777777" w:rsidR="007E504E" w:rsidRDefault="007F0E07">
      <w:pPr>
        <w:pStyle w:val="DefaultParagraphFont1"/>
        <w:spacing w:before="330" w:line="305" w:lineRule="exact"/>
        <w:ind w:left="792" w:right="360" w:hanging="720"/>
        <w:textAlignment w:val="baseline"/>
        <w:rPr>
          <w:rFonts w:ascii="Arial" w:eastAsia="Arial" w:hAnsi="Arial"/>
          <w:color w:val="000000"/>
        </w:rPr>
      </w:pPr>
      <w:r>
        <w:rPr>
          <w:rFonts w:ascii="Arial" w:eastAsia="Arial" w:hAnsi="Arial"/>
          <w:color w:val="000000"/>
        </w:rPr>
        <w:t xml:space="preserve">21.4 The Supplier must ensure that </w:t>
      </w:r>
      <w:r>
        <w:rPr>
          <w:rFonts w:ascii="Arial" w:eastAsia="Arial" w:hAnsi="Arial"/>
          <w:color w:val="000000"/>
        </w:rPr>
        <w:t>the additional exit plan clearly sets out the Supplier’s methodology for achieving an orderly transition of the Services from the Supplier to the Buyer or its replacement Supplier at the expiry of the proposed extension period or if the contract Ends durin</w:t>
      </w:r>
      <w:r>
        <w:rPr>
          <w:rFonts w:ascii="Arial" w:eastAsia="Arial" w:hAnsi="Arial"/>
          <w:color w:val="000000"/>
        </w:rPr>
        <w:t>g that period.</w:t>
      </w:r>
    </w:p>
    <w:p w14:paraId="20D0AAB4" w14:textId="77777777" w:rsidR="007E504E" w:rsidRDefault="007F0E07">
      <w:pPr>
        <w:pStyle w:val="DefaultParagraphFont1"/>
        <w:spacing w:before="307" w:line="304" w:lineRule="exact"/>
        <w:ind w:left="792" w:right="360" w:hanging="720"/>
        <w:textAlignment w:val="baseline"/>
        <w:rPr>
          <w:rFonts w:ascii="Arial" w:eastAsia="Arial" w:hAnsi="Arial"/>
          <w:color w:val="000000"/>
        </w:rPr>
      </w:pPr>
      <w:r>
        <w:rPr>
          <w:rFonts w:ascii="Arial" w:eastAsia="Arial" w:hAnsi="Arial"/>
          <w:color w:val="000000"/>
        </w:rPr>
        <w:t>21.5 Before submitting the additional exit plan to the Buyer for approval, the Supplier will work with the Buyer to ensure that the additional exit plan is aligned with the Buyer’s own exit plan and strategy.</w:t>
      </w:r>
    </w:p>
    <w:p w14:paraId="11C4F4D0" w14:textId="77777777" w:rsidR="007E504E" w:rsidRDefault="007F0E07">
      <w:pPr>
        <w:pStyle w:val="DefaultParagraphFont1"/>
        <w:spacing w:before="333" w:line="303" w:lineRule="exact"/>
        <w:ind w:left="792" w:right="72" w:hanging="720"/>
        <w:textAlignment w:val="baseline"/>
        <w:rPr>
          <w:rFonts w:ascii="Arial" w:eastAsia="Arial" w:hAnsi="Arial"/>
          <w:color w:val="000000"/>
        </w:rPr>
      </w:pPr>
      <w:r>
        <w:rPr>
          <w:rFonts w:ascii="Arial" w:eastAsia="Arial" w:hAnsi="Arial"/>
          <w:color w:val="000000"/>
        </w:rPr>
        <w:t xml:space="preserve">21.6 </w:t>
      </w:r>
      <w:r>
        <w:rPr>
          <w:rFonts w:ascii="Arial" w:eastAsia="Arial" w:hAnsi="Arial"/>
          <w:color w:val="000000"/>
        </w:rPr>
        <w:t>The Supplier acknowledges that the Buyer’s right to take the Term beyond 36 months is subject to the Buyer’s own governance process. Where the Buyer is a central government department, this includes the need to obtain approval from GDS under the Spend Cont</w:t>
      </w:r>
      <w:r>
        <w:rPr>
          <w:rFonts w:ascii="Arial" w:eastAsia="Arial" w:hAnsi="Arial"/>
          <w:color w:val="000000"/>
        </w:rPr>
        <w:t>rols process. The approval to extend will only be given if the Buyer can clearly demonstrate that the Supplier’s additional exit plan ensures that:</w:t>
      </w:r>
    </w:p>
    <w:p w14:paraId="1B38EE9D" w14:textId="77777777" w:rsidR="007E504E" w:rsidRDefault="007F0E07">
      <w:pPr>
        <w:pStyle w:val="DefaultParagraphFont1"/>
        <w:spacing w:before="276" w:line="305" w:lineRule="exact"/>
        <w:ind w:left="1512" w:right="288" w:hanging="720"/>
        <w:textAlignment w:val="baseline"/>
        <w:rPr>
          <w:rFonts w:ascii="Arial" w:eastAsia="Arial" w:hAnsi="Arial"/>
          <w:color w:val="000000"/>
        </w:rPr>
      </w:pPr>
      <w:r>
        <w:rPr>
          <w:rFonts w:ascii="Arial" w:eastAsia="Arial" w:hAnsi="Arial"/>
          <w:color w:val="000000"/>
        </w:rPr>
        <w:t>21.6.1 the Buyer will be able to transfer the Services to a replacement supplier before the expiry or Ending of the period on terms that are commercially reasonable and acceptable to the Buyer</w:t>
      </w:r>
    </w:p>
    <w:p w14:paraId="53EFED34" w14:textId="77777777" w:rsidR="007E504E" w:rsidRDefault="007F0E07">
      <w:pPr>
        <w:pStyle w:val="DefaultParagraphFont1"/>
        <w:spacing w:before="362" w:line="252" w:lineRule="exact"/>
        <w:ind w:left="792"/>
        <w:textAlignment w:val="baseline"/>
        <w:rPr>
          <w:rFonts w:ascii="Arial" w:eastAsia="Arial" w:hAnsi="Arial"/>
          <w:color w:val="000000"/>
        </w:rPr>
      </w:pPr>
      <w:r>
        <w:rPr>
          <w:rFonts w:ascii="Arial" w:eastAsia="Arial" w:hAnsi="Arial"/>
          <w:color w:val="000000"/>
        </w:rPr>
        <w:t>21.6.2 there will be no adverse impact on service continuity</w:t>
      </w:r>
    </w:p>
    <w:p w14:paraId="5C210732" w14:textId="77777777" w:rsidR="007E504E" w:rsidRDefault="007F0E07">
      <w:pPr>
        <w:pStyle w:val="DefaultParagraphFont1"/>
        <w:spacing w:before="387" w:line="252" w:lineRule="exact"/>
        <w:ind w:left="792"/>
        <w:textAlignment w:val="baseline"/>
        <w:rPr>
          <w:rFonts w:ascii="Arial" w:eastAsia="Arial" w:hAnsi="Arial"/>
          <w:color w:val="000000"/>
        </w:rPr>
      </w:pPr>
      <w:r>
        <w:rPr>
          <w:rFonts w:ascii="Arial" w:eastAsia="Arial" w:hAnsi="Arial"/>
          <w:color w:val="000000"/>
        </w:rPr>
        <w:t>21</w:t>
      </w:r>
      <w:r>
        <w:rPr>
          <w:rFonts w:ascii="Arial" w:eastAsia="Arial" w:hAnsi="Arial"/>
          <w:color w:val="000000"/>
        </w:rPr>
        <w:t>.6.3 there is no vendor lock-in to the Supplier’s Service at exit</w:t>
      </w:r>
    </w:p>
    <w:p w14:paraId="4502BAEA" w14:textId="77777777" w:rsidR="007E504E" w:rsidRDefault="007F0E07">
      <w:pPr>
        <w:pStyle w:val="DefaultParagraphFont1"/>
        <w:spacing w:before="357" w:line="252" w:lineRule="exact"/>
        <w:ind w:left="792"/>
        <w:textAlignment w:val="baseline"/>
        <w:rPr>
          <w:rFonts w:ascii="Arial" w:eastAsia="Arial" w:hAnsi="Arial"/>
          <w:color w:val="000000"/>
        </w:rPr>
      </w:pPr>
      <w:r>
        <w:rPr>
          <w:rFonts w:ascii="Arial" w:eastAsia="Arial" w:hAnsi="Arial"/>
          <w:color w:val="000000"/>
        </w:rPr>
        <w:t xml:space="preserve">21.6.4 it enables the Buyer to meet its obligations under the Technology Code </w:t>
      </w:r>
      <w:proofErr w:type="gramStart"/>
      <w:r>
        <w:rPr>
          <w:rFonts w:ascii="Arial" w:eastAsia="Arial" w:hAnsi="Arial"/>
          <w:color w:val="000000"/>
        </w:rPr>
        <w:t>Of</w:t>
      </w:r>
      <w:proofErr w:type="gramEnd"/>
      <w:r>
        <w:rPr>
          <w:rFonts w:ascii="Arial" w:eastAsia="Arial" w:hAnsi="Arial"/>
          <w:color w:val="000000"/>
        </w:rPr>
        <w:t xml:space="preserve"> Practice</w:t>
      </w:r>
    </w:p>
    <w:p w14:paraId="0C2B239E" w14:textId="77777777" w:rsidR="007E504E" w:rsidRDefault="007F0E07">
      <w:pPr>
        <w:pStyle w:val="DefaultParagraphFont1"/>
        <w:tabs>
          <w:tab w:val="left" w:pos="2880"/>
        </w:tabs>
        <w:spacing w:before="562" w:line="274" w:lineRule="exact"/>
        <w:ind w:left="1512"/>
        <w:textAlignment w:val="baseline"/>
        <w:rPr>
          <w:rFonts w:ascii="Arial" w:eastAsia="Arial" w:hAnsi="Arial"/>
          <w:color w:val="000000"/>
        </w:rPr>
      </w:pPr>
      <w:r>
        <w:rPr>
          <w:rFonts w:ascii="Arial" w:eastAsia="Arial" w:hAnsi="Arial"/>
          <w:color w:val="000000"/>
        </w:rPr>
        <w:t>25</w:t>
      </w:r>
      <w:r>
        <w:rPr>
          <w:rFonts w:ascii="Arial" w:eastAsia="Arial" w:hAnsi="Arial"/>
          <w:color w:val="000000"/>
        </w:rPr>
        <w:tab/>
      </w:r>
      <w:r>
        <w:rPr>
          <w:rFonts w:ascii="Arial" w:eastAsia="Arial" w:hAnsi="Arial"/>
          <w:color w:val="000000"/>
          <w:sz w:val="24"/>
        </w:rPr>
        <w:t>OFFICIAL-SENSITIVE COMMERCIAL</w:t>
      </w:r>
    </w:p>
    <w:p w14:paraId="5630AD66" w14:textId="77777777" w:rsidR="007E504E" w:rsidRDefault="007E504E">
      <w:pPr>
        <w:pStyle w:val="DefaultParagraphFont1"/>
        <w:sectPr w:rsidR="007E504E">
          <w:pgSz w:w="11923" w:h="16843"/>
          <w:pgMar w:top="160" w:right="1123" w:bottom="567" w:left="1032" w:header="720" w:footer="720" w:gutter="0"/>
          <w:cols w:space="720"/>
        </w:sectPr>
      </w:pPr>
    </w:p>
    <w:p w14:paraId="2608D9C3"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EF35B3F"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35506FCA" w14:textId="77777777" w:rsidR="007E504E" w:rsidRDefault="007F0E07">
      <w:pPr>
        <w:pStyle w:val="DefaultParagraphFont1"/>
        <w:spacing w:before="72" w:line="312" w:lineRule="exact"/>
        <w:ind w:left="792" w:right="216" w:hanging="720"/>
        <w:textAlignment w:val="baseline"/>
        <w:rPr>
          <w:rFonts w:ascii="Arial" w:eastAsia="Arial" w:hAnsi="Arial"/>
          <w:color w:val="000000"/>
        </w:rPr>
      </w:pPr>
      <w:r>
        <w:rPr>
          <w:rFonts w:ascii="Arial" w:eastAsia="Arial" w:hAnsi="Arial"/>
          <w:color w:val="000000"/>
        </w:rPr>
        <w:t>21.7</w:t>
      </w:r>
      <w:r>
        <w:rPr>
          <w:rFonts w:ascii="Arial" w:eastAsia="Arial" w:hAnsi="Arial"/>
          <w:color w:val="000000"/>
        </w:rPr>
        <w:t xml:space="preserve"> If approval is obtained by the Buyer to extend the Term, then the Supplier will comply with its obligations in the additional exit plan.</w:t>
      </w:r>
    </w:p>
    <w:p w14:paraId="322FEF73" w14:textId="77777777" w:rsidR="007E504E" w:rsidRDefault="007F0E07">
      <w:pPr>
        <w:pStyle w:val="DefaultParagraphFont1"/>
        <w:spacing w:before="303" w:line="307" w:lineRule="exact"/>
        <w:ind w:left="792" w:right="720" w:hanging="720"/>
        <w:textAlignment w:val="baseline"/>
        <w:rPr>
          <w:rFonts w:ascii="Arial" w:eastAsia="Arial" w:hAnsi="Arial"/>
          <w:color w:val="000000"/>
        </w:rPr>
      </w:pPr>
      <w:r>
        <w:rPr>
          <w:rFonts w:ascii="Arial" w:eastAsia="Arial" w:hAnsi="Arial"/>
          <w:color w:val="000000"/>
        </w:rPr>
        <w:t>21.8 The additional exit plan must set out full details of timescales, activities and roles and responsibilities of the Parties for:</w:t>
      </w:r>
    </w:p>
    <w:p w14:paraId="574782A7" w14:textId="77777777" w:rsidR="007E504E" w:rsidRDefault="007F0E07">
      <w:pPr>
        <w:pStyle w:val="DefaultParagraphFont1"/>
        <w:spacing w:before="307" w:line="304" w:lineRule="exact"/>
        <w:ind w:left="1512" w:right="576" w:hanging="720"/>
        <w:textAlignment w:val="baseline"/>
        <w:rPr>
          <w:rFonts w:ascii="Arial" w:eastAsia="Arial" w:hAnsi="Arial"/>
          <w:color w:val="000000"/>
        </w:rPr>
      </w:pPr>
      <w:r>
        <w:rPr>
          <w:rFonts w:ascii="Arial" w:eastAsia="Arial" w:hAnsi="Arial"/>
          <w:color w:val="000000"/>
        </w:rPr>
        <w:t>21.8.1 the transfer to the Buyer of any technical information, instructions, manuals and code reasonably required by the Bu</w:t>
      </w:r>
      <w:r>
        <w:rPr>
          <w:rFonts w:ascii="Arial" w:eastAsia="Arial" w:hAnsi="Arial"/>
          <w:color w:val="000000"/>
        </w:rPr>
        <w:t>yer to enable a smooth migration from the Supplier</w:t>
      </w:r>
    </w:p>
    <w:p w14:paraId="340B0071" w14:textId="77777777" w:rsidR="007E504E" w:rsidRDefault="007F0E07">
      <w:pPr>
        <w:pStyle w:val="DefaultParagraphFont1"/>
        <w:spacing w:before="307" w:line="304" w:lineRule="exact"/>
        <w:ind w:left="1512" w:right="144" w:hanging="720"/>
        <w:textAlignment w:val="baseline"/>
        <w:rPr>
          <w:rFonts w:ascii="Arial" w:eastAsia="Arial" w:hAnsi="Arial"/>
          <w:color w:val="000000"/>
        </w:rPr>
      </w:pPr>
      <w:r>
        <w:rPr>
          <w:rFonts w:ascii="Arial" w:eastAsia="Arial" w:hAnsi="Arial"/>
          <w:color w:val="000000"/>
        </w:rPr>
        <w:t>21.8.2 the strategy for exportation and migration of Buyer Data from the Supplier system to the Buyer or a replacement supplier, including conversion to open standards or other standards required by the Bu</w:t>
      </w:r>
      <w:r>
        <w:rPr>
          <w:rFonts w:ascii="Arial" w:eastAsia="Arial" w:hAnsi="Arial"/>
          <w:color w:val="000000"/>
        </w:rPr>
        <w:t>yer</w:t>
      </w:r>
    </w:p>
    <w:p w14:paraId="2CC59775" w14:textId="77777777" w:rsidR="007E504E" w:rsidRDefault="007F0E07">
      <w:pPr>
        <w:pStyle w:val="DefaultParagraphFont1"/>
        <w:spacing w:before="364" w:line="251" w:lineRule="exact"/>
        <w:ind w:left="792"/>
        <w:textAlignment w:val="baseline"/>
        <w:rPr>
          <w:rFonts w:ascii="Arial" w:eastAsia="Arial" w:hAnsi="Arial"/>
          <w:color w:val="000000"/>
        </w:rPr>
      </w:pPr>
      <w:r>
        <w:rPr>
          <w:rFonts w:ascii="Arial" w:eastAsia="Arial" w:hAnsi="Arial"/>
          <w:color w:val="000000"/>
        </w:rPr>
        <w:t xml:space="preserve">21.8.3 the transfer of Project Specific IPR items and other Buyer </w:t>
      </w:r>
      <w:proofErr w:type="spellStart"/>
      <w:r>
        <w:rPr>
          <w:rFonts w:ascii="Arial" w:eastAsia="Arial" w:hAnsi="Arial"/>
          <w:color w:val="000000"/>
        </w:rPr>
        <w:t>customisations</w:t>
      </w:r>
      <w:proofErr w:type="spellEnd"/>
      <w:r>
        <w:rPr>
          <w:rFonts w:ascii="Arial" w:eastAsia="Arial" w:hAnsi="Arial"/>
          <w:color w:val="000000"/>
        </w:rPr>
        <w:t>,</w:t>
      </w:r>
    </w:p>
    <w:p w14:paraId="68176F71" w14:textId="77777777" w:rsidR="007E504E" w:rsidRDefault="007F0E07">
      <w:pPr>
        <w:pStyle w:val="DefaultParagraphFont1"/>
        <w:spacing w:before="51" w:line="251" w:lineRule="exact"/>
        <w:ind w:left="72"/>
        <w:jc w:val="center"/>
        <w:textAlignment w:val="baseline"/>
        <w:rPr>
          <w:rFonts w:ascii="Arial" w:eastAsia="Arial" w:hAnsi="Arial"/>
          <w:color w:val="000000"/>
        </w:rPr>
      </w:pPr>
      <w:r>
        <w:rPr>
          <w:rFonts w:ascii="Arial" w:eastAsia="Arial" w:hAnsi="Arial"/>
          <w:color w:val="000000"/>
        </w:rPr>
        <w:t>configurations and databases to the Buyer or a replacement supplier</w:t>
      </w:r>
    </w:p>
    <w:p w14:paraId="19029EE7" w14:textId="77777777" w:rsidR="007E504E" w:rsidRDefault="007F0E07">
      <w:pPr>
        <w:pStyle w:val="DefaultParagraphFont1"/>
        <w:spacing w:before="364" w:line="251" w:lineRule="exact"/>
        <w:ind w:left="792"/>
        <w:textAlignment w:val="baseline"/>
        <w:rPr>
          <w:rFonts w:ascii="Arial" w:eastAsia="Arial" w:hAnsi="Arial"/>
          <w:color w:val="000000"/>
        </w:rPr>
      </w:pPr>
      <w:r>
        <w:rPr>
          <w:rFonts w:ascii="Arial" w:eastAsia="Arial" w:hAnsi="Arial"/>
          <w:color w:val="000000"/>
        </w:rPr>
        <w:t>21.8.4 the testing and assurance strategy for exported Buyer Data</w:t>
      </w:r>
    </w:p>
    <w:p w14:paraId="14EDF36C"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21.8.5 if relevant, TUPE-related act</w:t>
      </w:r>
      <w:r>
        <w:rPr>
          <w:rFonts w:ascii="Arial" w:eastAsia="Arial" w:hAnsi="Arial"/>
          <w:color w:val="000000"/>
        </w:rPr>
        <w:t>ivity to comply with the TUPE regulations</w:t>
      </w:r>
    </w:p>
    <w:p w14:paraId="51595790" w14:textId="77777777" w:rsidR="007E504E" w:rsidRDefault="007F0E07">
      <w:pPr>
        <w:pStyle w:val="DefaultParagraphFont1"/>
        <w:spacing w:before="303" w:line="307" w:lineRule="exact"/>
        <w:ind w:left="1512" w:right="72" w:hanging="720"/>
        <w:textAlignment w:val="baseline"/>
        <w:rPr>
          <w:rFonts w:ascii="Arial" w:eastAsia="Arial" w:hAnsi="Arial"/>
          <w:color w:val="000000"/>
        </w:rPr>
      </w:pPr>
      <w:r>
        <w:rPr>
          <w:rFonts w:ascii="Arial" w:eastAsia="Arial" w:hAnsi="Arial"/>
          <w:color w:val="000000"/>
        </w:rPr>
        <w:t>21.8.6 any other activities and information which is reasonably required to ensure continuity of Service during the exit period and an orderly transition</w:t>
      </w:r>
    </w:p>
    <w:p w14:paraId="4DE208D9" w14:textId="77777777" w:rsidR="007E504E" w:rsidRDefault="007F0E07">
      <w:pPr>
        <w:pStyle w:val="DefaultParagraphFont1"/>
        <w:tabs>
          <w:tab w:val="left" w:pos="792"/>
        </w:tabs>
        <w:spacing w:before="794" w:line="318" w:lineRule="exact"/>
        <w:ind w:left="72"/>
        <w:textAlignment w:val="baseline"/>
        <w:rPr>
          <w:rFonts w:ascii="Arial" w:eastAsia="Arial" w:hAnsi="Arial"/>
          <w:color w:val="000000"/>
          <w:sz w:val="28"/>
        </w:rPr>
      </w:pPr>
      <w:r>
        <w:rPr>
          <w:rFonts w:ascii="Arial" w:eastAsia="Arial" w:hAnsi="Arial"/>
          <w:color w:val="000000"/>
          <w:sz w:val="28"/>
        </w:rPr>
        <w:t>22.</w:t>
      </w:r>
      <w:r>
        <w:rPr>
          <w:rFonts w:ascii="Arial" w:eastAsia="Arial" w:hAnsi="Arial"/>
          <w:color w:val="000000"/>
          <w:sz w:val="28"/>
        </w:rPr>
        <w:tab/>
        <w:t>Handover to replacement supplier</w:t>
      </w:r>
    </w:p>
    <w:p w14:paraId="4DD84FA8" w14:textId="77777777" w:rsidR="007E504E" w:rsidRDefault="007F0E07">
      <w:pPr>
        <w:pStyle w:val="DefaultParagraphFont1"/>
        <w:spacing w:before="50" w:line="307" w:lineRule="exact"/>
        <w:ind w:left="792" w:right="360" w:hanging="720"/>
        <w:textAlignment w:val="baseline"/>
        <w:rPr>
          <w:rFonts w:ascii="Arial" w:eastAsia="Arial" w:hAnsi="Arial"/>
          <w:color w:val="000000"/>
        </w:rPr>
      </w:pPr>
      <w:r>
        <w:rPr>
          <w:rFonts w:ascii="Arial" w:eastAsia="Arial" w:hAnsi="Arial"/>
          <w:color w:val="000000"/>
        </w:rPr>
        <w:t>22.1 At least 10 Workin</w:t>
      </w:r>
      <w:r>
        <w:rPr>
          <w:rFonts w:ascii="Arial" w:eastAsia="Arial" w:hAnsi="Arial"/>
          <w:color w:val="000000"/>
        </w:rPr>
        <w:t>g Days before the Expiry Date or End Date, the Supplier must provide any:</w:t>
      </w:r>
    </w:p>
    <w:p w14:paraId="4DF475B1" w14:textId="77777777" w:rsidR="007E504E" w:rsidRDefault="007F0E07">
      <w:pPr>
        <w:pStyle w:val="DefaultParagraphFont1"/>
        <w:spacing w:before="299" w:line="308" w:lineRule="exact"/>
        <w:ind w:left="1512" w:right="1152" w:hanging="720"/>
        <w:textAlignment w:val="baseline"/>
        <w:rPr>
          <w:rFonts w:ascii="Arial" w:eastAsia="Arial" w:hAnsi="Arial"/>
          <w:color w:val="000000"/>
        </w:rPr>
      </w:pPr>
      <w:r>
        <w:rPr>
          <w:rFonts w:ascii="Arial" w:eastAsia="Arial" w:hAnsi="Arial"/>
          <w:color w:val="000000"/>
        </w:rPr>
        <w:t xml:space="preserve">22.1.1 data (including Buyer Data), Buyer Personal Data and Buyer Confidential </w:t>
      </w:r>
      <w:r>
        <w:rPr>
          <w:rFonts w:ascii="Arial" w:eastAsia="Arial" w:hAnsi="Arial"/>
          <w:color w:val="000000"/>
        </w:rPr>
        <w:t>Information in the Supplier’s possession, power or control</w:t>
      </w:r>
    </w:p>
    <w:p w14:paraId="2C53A5A6" w14:textId="77777777" w:rsidR="007E504E" w:rsidRDefault="007F0E07">
      <w:pPr>
        <w:pStyle w:val="DefaultParagraphFont1"/>
        <w:spacing w:before="365" w:line="251" w:lineRule="exact"/>
        <w:ind w:left="792"/>
        <w:textAlignment w:val="baseline"/>
        <w:rPr>
          <w:rFonts w:ascii="Arial" w:eastAsia="Arial" w:hAnsi="Arial"/>
          <w:color w:val="000000"/>
        </w:rPr>
      </w:pPr>
      <w:r>
        <w:rPr>
          <w:rFonts w:ascii="Arial" w:eastAsia="Arial" w:hAnsi="Arial"/>
          <w:color w:val="000000"/>
        </w:rPr>
        <w:t>22.1.2 other information reasonably requested by the Buyer</w:t>
      </w:r>
    </w:p>
    <w:p w14:paraId="671F2374" w14:textId="77777777" w:rsidR="007E504E" w:rsidRDefault="007F0E07">
      <w:pPr>
        <w:pStyle w:val="DefaultParagraphFont1"/>
        <w:spacing w:before="309" w:line="303" w:lineRule="exact"/>
        <w:ind w:left="792" w:right="72" w:hanging="720"/>
        <w:textAlignment w:val="baseline"/>
        <w:rPr>
          <w:rFonts w:ascii="Arial" w:eastAsia="Arial" w:hAnsi="Arial"/>
          <w:color w:val="000000"/>
        </w:rPr>
      </w:pPr>
      <w:r>
        <w:rPr>
          <w:rFonts w:ascii="Arial" w:eastAsia="Arial" w:hAnsi="Arial"/>
          <w:color w:val="000000"/>
        </w:rPr>
        <w:t>22.2 On reasonable notice at any point during the Term, the Supplier will provide any information and data about the G-Cloud Services reas</w:t>
      </w:r>
      <w:r>
        <w:rPr>
          <w:rFonts w:ascii="Arial" w:eastAsia="Arial" w:hAnsi="Arial"/>
          <w:color w:val="000000"/>
        </w:rPr>
        <w:t>onably requested by the Buyer (including information on volumes, usage, technical aspects, service performance and staffing). This will help the Buyer understand how the Services have been provided and to run a fair competition for a new supplier.</w:t>
      </w:r>
    </w:p>
    <w:p w14:paraId="333EA1EF" w14:textId="77777777" w:rsidR="007E504E" w:rsidRDefault="007F0E07">
      <w:pPr>
        <w:pStyle w:val="DefaultParagraphFont1"/>
        <w:spacing w:before="310" w:line="304" w:lineRule="exact"/>
        <w:ind w:left="792" w:right="216" w:hanging="720"/>
        <w:textAlignment w:val="baseline"/>
        <w:rPr>
          <w:rFonts w:ascii="Arial" w:eastAsia="Arial" w:hAnsi="Arial"/>
          <w:color w:val="000000"/>
        </w:rPr>
      </w:pPr>
      <w:r>
        <w:rPr>
          <w:rFonts w:ascii="Arial" w:eastAsia="Arial" w:hAnsi="Arial"/>
          <w:color w:val="000000"/>
        </w:rPr>
        <w:t>22.3 Thi</w:t>
      </w:r>
      <w:r>
        <w:rPr>
          <w:rFonts w:ascii="Arial" w:eastAsia="Arial" w:hAnsi="Arial"/>
          <w:color w:val="000000"/>
        </w:rPr>
        <w:t>s information must be accurate and complete in all material respects and the level of detail must be sufficient to reasonably enable a third party to prepare an informed offer for replacement services and not be unfairly disadvantaged compared to the Suppl</w:t>
      </w:r>
      <w:r>
        <w:rPr>
          <w:rFonts w:ascii="Arial" w:eastAsia="Arial" w:hAnsi="Arial"/>
          <w:color w:val="000000"/>
        </w:rPr>
        <w:t>ier in the buying process.</w:t>
      </w:r>
    </w:p>
    <w:p w14:paraId="5F624559" w14:textId="77777777" w:rsidR="007E504E" w:rsidRDefault="007F0E07">
      <w:pPr>
        <w:pStyle w:val="DefaultParagraphFont1"/>
        <w:tabs>
          <w:tab w:val="left" w:pos="2808"/>
        </w:tabs>
        <w:spacing w:before="832" w:line="274" w:lineRule="exact"/>
        <w:ind w:left="1512"/>
        <w:textAlignment w:val="baseline"/>
        <w:rPr>
          <w:rFonts w:ascii="Arial" w:eastAsia="Arial" w:hAnsi="Arial"/>
          <w:color w:val="000000"/>
        </w:rPr>
      </w:pPr>
      <w:r>
        <w:rPr>
          <w:rFonts w:ascii="Arial" w:eastAsia="Arial" w:hAnsi="Arial"/>
          <w:color w:val="000000"/>
        </w:rPr>
        <w:t>26</w:t>
      </w:r>
      <w:r>
        <w:rPr>
          <w:rFonts w:ascii="Arial" w:eastAsia="Arial" w:hAnsi="Arial"/>
          <w:color w:val="000000"/>
        </w:rPr>
        <w:tab/>
      </w:r>
      <w:r>
        <w:rPr>
          <w:rFonts w:ascii="Arial" w:eastAsia="Arial" w:hAnsi="Arial"/>
          <w:color w:val="000000"/>
          <w:sz w:val="24"/>
        </w:rPr>
        <w:t>OFFICIAL-SENSITIVE COMMERCIAL</w:t>
      </w:r>
    </w:p>
    <w:p w14:paraId="61829076" w14:textId="77777777" w:rsidR="007E504E" w:rsidRDefault="007E504E">
      <w:pPr>
        <w:pStyle w:val="DefaultParagraphFont1"/>
        <w:sectPr w:rsidR="007E504E">
          <w:pgSz w:w="11923" w:h="16843"/>
          <w:pgMar w:top="160" w:right="1104" w:bottom="567" w:left="1051" w:header="720" w:footer="720" w:gutter="0"/>
          <w:cols w:space="720"/>
        </w:sectPr>
      </w:pPr>
    </w:p>
    <w:p w14:paraId="1B62523F"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EA19FC3" w14:textId="77777777" w:rsidR="007E504E" w:rsidRDefault="007F0E07">
      <w:pPr>
        <w:pStyle w:val="DefaultParagraphFont1"/>
        <w:spacing w:before="291" w:line="250" w:lineRule="exact"/>
        <w:ind w:left="72"/>
        <w:textAlignment w:val="baseline"/>
        <w:rPr>
          <w:rFonts w:ascii="Arial" w:eastAsia="Arial" w:hAnsi="Arial"/>
          <w:color w:val="000000"/>
        </w:rPr>
      </w:pPr>
      <w:r>
        <w:rPr>
          <w:rFonts w:ascii="Arial" w:eastAsia="Arial" w:hAnsi="Arial"/>
          <w:color w:val="000000"/>
        </w:rPr>
        <w:t>MOD No - 706759450</w:t>
      </w:r>
    </w:p>
    <w:p w14:paraId="12739C5E" w14:textId="77777777" w:rsidR="007E504E" w:rsidRDefault="007F0E07">
      <w:pPr>
        <w:pStyle w:val="DefaultParagraphFont1"/>
        <w:numPr>
          <w:ilvl w:val="0"/>
          <w:numId w:val="9"/>
        </w:numPr>
        <w:tabs>
          <w:tab w:val="clear" w:pos="720"/>
          <w:tab w:val="left" w:pos="792"/>
        </w:tabs>
        <w:spacing w:before="143" w:line="322" w:lineRule="exact"/>
        <w:ind w:left="72"/>
        <w:textAlignment w:val="baseline"/>
        <w:rPr>
          <w:rFonts w:ascii="Arial" w:eastAsia="Arial" w:hAnsi="Arial"/>
          <w:color w:val="000000"/>
          <w:sz w:val="28"/>
        </w:rPr>
      </w:pPr>
      <w:r>
        <w:rPr>
          <w:rFonts w:ascii="Arial" w:eastAsia="Arial" w:hAnsi="Arial"/>
          <w:color w:val="000000"/>
          <w:sz w:val="28"/>
        </w:rPr>
        <w:t>Force majeure</w:t>
      </w:r>
    </w:p>
    <w:p w14:paraId="301D001A" w14:textId="77777777" w:rsidR="007E504E" w:rsidRDefault="007F0E07">
      <w:pPr>
        <w:pStyle w:val="DefaultParagraphFont1"/>
        <w:spacing w:before="50" w:line="302" w:lineRule="exact"/>
        <w:ind w:left="792" w:right="72" w:hanging="720"/>
        <w:textAlignment w:val="baseline"/>
        <w:rPr>
          <w:rFonts w:ascii="Arial" w:eastAsia="Arial" w:hAnsi="Arial"/>
          <w:color w:val="000000"/>
        </w:rPr>
      </w:pPr>
      <w:r>
        <w:rPr>
          <w:rFonts w:ascii="Arial" w:eastAsia="Arial" w:hAnsi="Arial"/>
          <w:color w:val="000000"/>
        </w:rPr>
        <w:t>23.1 If a Force Majeure event prevents a Party from performing its obligations under this Call-Off Contract for more than 30 consecutive days, the other Party may End this Call-Off Contract with immediate effect by written notice.</w:t>
      </w:r>
    </w:p>
    <w:p w14:paraId="3C1B6259" w14:textId="77777777" w:rsidR="007E504E" w:rsidRDefault="007F0E07">
      <w:pPr>
        <w:pStyle w:val="DefaultParagraphFont1"/>
        <w:numPr>
          <w:ilvl w:val="0"/>
          <w:numId w:val="9"/>
        </w:numPr>
        <w:tabs>
          <w:tab w:val="clear" w:pos="720"/>
          <w:tab w:val="left" w:pos="792"/>
        </w:tabs>
        <w:spacing w:before="800" w:line="322" w:lineRule="exact"/>
        <w:ind w:left="72"/>
        <w:textAlignment w:val="baseline"/>
        <w:rPr>
          <w:rFonts w:ascii="Arial" w:eastAsia="Arial" w:hAnsi="Arial"/>
          <w:color w:val="000000"/>
          <w:sz w:val="28"/>
        </w:rPr>
      </w:pPr>
      <w:r>
        <w:rPr>
          <w:rFonts w:ascii="Arial" w:eastAsia="Arial" w:hAnsi="Arial"/>
          <w:color w:val="000000"/>
          <w:sz w:val="28"/>
        </w:rPr>
        <w:t>Liability</w:t>
      </w:r>
    </w:p>
    <w:p w14:paraId="6C718A96" w14:textId="77777777" w:rsidR="007E504E" w:rsidRDefault="007F0E07">
      <w:pPr>
        <w:pStyle w:val="DefaultParagraphFont1"/>
        <w:spacing w:before="51" w:line="303" w:lineRule="exact"/>
        <w:ind w:left="792" w:right="144" w:hanging="720"/>
        <w:textAlignment w:val="baseline"/>
        <w:rPr>
          <w:rFonts w:ascii="Arial" w:eastAsia="Arial" w:hAnsi="Arial"/>
          <w:color w:val="000000"/>
        </w:rPr>
      </w:pPr>
      <w:r>
        <w:rPr>
          <w:rFonts w:ascii="Arial" w:eastAsia="Arial" w:hAnsi="Arial"/>
          <w:color w:val="000000"/>
        </w:rPr>
        <w:t xml:space="preserve">24.1 Subject to incorporated Framework Agreement clauses 4.1 to 4.6, each Party's Yearly total liability for Defaults under or in connection with this Call-Off Contract shall not exceed the greater of five hundred thousand pounds (£500,000) or one hundred </w:t>
      </w:r>
      <w:r>
        <w:rPr>
          <w:rFonts w:ascii="Arial" w:eastAsia="Arial" w:hAnsi="Arial"/>
          <w:color w:val="000000"/>
        </w:rPr>
        <w:t>and twenty-five per cent (125%) of the Charges paid and/or committed to be paid in that Year (or such greater sum (if any) as may be specified in the Order Form).</w:t>
      </w:r>
    </w:p>
    <w:p w14:paraId="3A71C852" w14:textId="77777777" w:rsidR="007E504E" w:rsidRDefault="007F0E07">
      <w:pPr>
        <w:pStyle w:val="DefaultParagraphFont1"/>
        <w:spacing w:before="600" w:line="307" w:lineRule="exact"/>
        <w:ind w:left="792" w:right="288" w:hanging="720"/>
        <w:jc w:val="both"/>
        <w:textAlignment w:val="baseline"/>
        <w:rPr>
          <w:rFonts w:ascii="Arial" w:eastAsia="Arial" w:hAnsi="Arial"/>
          <w:color w:val="000000"/>
        </w:rPr>
      </w:pPr>
      <w:r>
        <w:rPr>
          <w:rFonts w:ascii="Arial" w:eastAsia="Arial" w:hAnsi="Arial"/>
          <w:color w:val="000000"/>
        </w:rPr>
        <w:t>24.2 Notwithstanding Clause 24.1 but subject to Framework Agreement clauses 4.1 to 4.6, the S</w:t>
      </w:r>
      <w:r>
        <w:rPr>
          <w:rFonts w:ascii="Arial" w:eastAsia="Arial" w:hAnsi="Arial"/>
          <w:color w:val="000000"/>
        </w:rPr>
        <w:t>upplier's liability:</w:t>
      </w:r>
    </w:p>
    <w:p w14:paraId="5997532B" w14:textId="77777777" w:rsidR="007E504E" w:rsidRDefault="007F0E07">
      <w:pPr>
        <w:pStyle w:val="DefaultParagraphFont1"/>
        <w:spacing w:before="365" w:line="250" w:lineRule="exact"/>
        <w:ind w:left="792"/>
        <w:textAlignment w:val="baseline"/>
        <w:rPr>
          <w:rFonts w:ascii="Arial" w:eastAsia="Arial" w:hAnsi="Arial"/>
          <w:color w:val="000000"/>
        </w:rPr>
      </w:pPr>
      <w:r>
        <w:rPr>
          <w:rFonts w:ascii="Arial" w:eastAsia="Arial" w:hAnsi="Arial"/>
          <w:color w:val="000000"/>
        </w:rPr>
        <w:t>24.2.1 pursuant to the indemnities in Clauses 7, 10, 11 and 29 shall be unlimited; and</w:t>
      </w:r>
    </w:p>
    <w:p w14:paraId="659B6BF0" w14:textId="77777777" w:rsidR="007E504E" w:rsidRDefault="007F0E07">
      <w:pPr>
        <w:pStyle w:val="DefaultParagraphFont1"/>
        <w:spacing w:before="163" w:line="307" w:lineRule="exact"/>
        <w:ind w:left="1368" w:right="216" w:hanging="576"/>
        <w:textAlignment w:val="baseline"/>
        <w:rPr>
          <w:rFonts w:ascii="Arial" w:eastAsia="Arial" w:hAnsi="Arial"/>
          <w:color w:val="000000"/>
        </w:rPr>
      </w:pPr>
      <w:r>
        <w:rPr>
          <w:rFonts w:ascii="Arial" w:eastAsia="Arial" w:hAnsi="Arial"/>
          <w:color w:val="000000"/>
        </w:rPr>
        <w:t>24.2.2 in respect of Losses arising from breach of the Data Protection Legislation shall be as set out in Framework Agreement clause 28.</w:t>
      </w:r>
    </w:p>
    <w:p w14:paraId="7E6CA6F6" w14:textId="77777777" w:rsidR="007E504E" w:rsidRDefault="007F0E07">
      <w:pPr>
        <w:pStyle w:val="DefaultParagraphFont1"/>
        <w:spacing w:before="257" w:line="305" w:lineRule="exact"/>
        <w:ind w:left="792" w:right="144" w:hanging="720"/>
        <w:textAlignment w:val="baseline"/>
        <w:rPr>
          <w:rFonts w:ascii="Arial" w:eastAsia="Arial" w:hAnsi="Arial"/>
          <w:color w:val="000000"/>
        </w:rPr>
      </w:pPr>
      <w:r>
        <w:rPr>
          <w:rFonts w:ascii="Arial" w:eastAsia="Arial" w:hAnsi="Arial"/>
          <w:color w:val="000000"/>
        </w:rPr>
        <w:t>24.3 Notwit</w:t>
      </w:r>
      <w:r>
        <w:rPr>
          <w:rFonts w:ascii="Arial" w:eastAsia="Arial" w:hAnsi="Arial"/>
          <w:color w:val="000000"/>
        </w:rPr>
        <w:t>hstanding Clause 24.1 but subject to Framework Agreement clauses 4.1 to 4.6, the Buyer’s liability pursuant to Clause 11.5.2 shall in no event exceed in aggregate five million pounds (£5,000,000).</w:t>
      </w:r>
    </w:p>
    <w:p w14:paraId="65A3B5C4" w14:textId="77777777" w:rsidR="007E504E" w:rsidRDefault="007F0E07">
      <w:pPr>
        <w:pStyle w:val="DefaultParagraphFont1"/>
        <w:spacing w:before="264" w:line="312" w:lineRule="exact"/>
        <w:ind w:left="792" w:right="360" w:hanging="720"/>
        <w:textAlignment w:val="baseline"/>
        <w:rPr>
          <w:rFonts w:ascii="Arial" w:eastAsia="Arial" w:hAnsi="Arial"/>
          <w:color w:val="000000"/>
        </w:rPr>
      </w:pPr>
      <w:r>
        <w:rPr>
          <w:rFonts w:ascii="Arial" w:eastAsia="Arial" w:hAnsi="Arial"/>
          <w:color w:val="000000"/>
        </w:rPr>
        <w:t>24.4 When calculating the Supplier’s liability under Clause</w:t>
      </w:r>
      <w:r>
        <w:rPr>
          <w:rFonts w:ascii="Arial" w:eastAsia="Arial" w:hAnsi="Arial"/>
          <w:color w:val="000000"/>
        </w:rPr>
        <w:t xml:space="preserve"> 24.1 any items specified in Clause 24.2 will not be taken into consideration.</w:t>
      </w:r>
    </w:p>
    <w:p w14:paraId="325AFBA0" w14:textId="77777777" w:rsidR="007E504E" w:rsidRDefault="007F0E07">
      <w:pPr>
        <w:pStyle w:val="DefaultParagraphFont1"/>
        <w:numPr>
          <w:ilvl w:val="0"/>
          <w:numId w:val="9"/>
        </w:numPr>
        <w:tabs>
          <w:tab w:val="clear" w:pos="720"/>
          <w:tab w:val="left" w:pos="792"/>
        </w:tabs>
        <w:spacing w:before="1044" w:line="322" w:lineRule="exact"/>
        <w:ind w:left="72"/>
        <w:textAlignment w:val="baseline"/>
        <w:rPr>
          <w:rFonts w:ascii="Arial" w:eastAsia="Arial" w:hAnsi="Arial"/>
          <w:color w:val="000000"/>
          <w:sz w:val="28"/>
        </w:rPr>
      </w:pPr>
      <w:r>
        <w:rPr>
          <w:rFonts w:ascii="Arial" w:eastAsia="Arial" w:hAnsi="Arial"/>
          <w:color w:val="000000"/>
          <w:sz w:val="28"/>
        </w:rPr>
        <w:t>Premises</w:t>
      </w:r>
    </w:p>
    <w:p w14:paraId="7A590FF1" w14:textId="77777777" w:rsidR="007E504E" w:rsidRDefault="007F0E07">
      <w:pPr>
        <w:pStyle w:val="DefaultParagraphFont1"/>
        <w:tabs>
          <w:tab w:val="left" w:pos="792"/>
        </w:tabs>
        <w:spacing w:before="85" w:line="305" w:lineRule="exact"/>
        <w:ind w:left="792" w:right="288" w:hanging="720"/>
        <w:textAlignment w:val="baseline"/>
        <w:rPr>
          <w:rFonts w:ascii="Arial" w:eastAsia="Arial" w:hAnsi="Arial"/>
          <w:color w:val="000000"/>
        </w:rPr>
      </w:pPr>
      <w:r>
        <w:rPr>
          <w:rFonts w:ascii="Arial" w:eastAsia="Arial" w:hAnsi="Arial"/>
          <w:color w:val="000000"/>
        </w:rPr>
        <w:t>25.1</w:t>
      </w:r>
      <w:r>
        <w:rPr>
          <w:rFonts w:ascii="Arial" w:eastAsia="Arial" w:hAnsi="Arial"/>
          <w:color w:val="000000"/>
        </w:rPr>
        <w:tab/>
      </w:r>
      <w:r>
        <w:rPr>
          <w:rFonts w:ascii="Arial" w:eastAsia="Arial" w:hAnsi="Arial"/>
          <w:color w:val="000000"/>
        </w:rPr>
        <w:t>If either Party uses the other Party’s premises, that Party is liable for all loss or damage it causes to the premises. It is responsible for repairing any damage to the premises or any objects on the premises, other than fair wear and tear.</w:t>
      </w:r>
    </w:p>
    <w:p w14:paraId="5B366D20" w14:textId="77777777" w:rsidR="007E504E" w:rsidRDefault="007F0E07">
      <w:pPr>
        <w:pStyle w:val="DefaultParagraphFont1"/>
        <w:spacing w:before="311" w:line="303" w:lineRule="exact"/>
        <w:ind w:left="792" w:right="576" w:hanging="720"/>
        <w:textAlignment w:val="baseline"/>
        <w:rPr>
          <w:rFonts w:ascii="Arial" w:eastAsia="Arial" w:hAnsi="Arial"/>
          <w:color w:val="000000"/>
        </w:rPr>
      </w:pPr>
      <w:r>
        <w:rPr>
          <w:rFonts w:ascii="Arial" w:eastAsia="Arial" w:hAnsi="Arial"/>
          <w:color w:val="000000"/>
        </w:rPr>
        <w:t>25.2 The Suppl</w:t>
      </w:r>
      <w:r>
        <w:rPr>
          <w:rFonts w:ascii="Arial" w:eastAsia="Arial" w:hAnsi="Arial"/>
          <w:color w:val="000000"/>
        </w:rPr>
        <w:t>ier will use the Buyer’s premises solely for the performance of its obligations under this Call-Off Contract.</w:t>
      </w:r>
    </w:p>
    <w:p w14:paraId="71D359D1" w14:textId="77777777" w:rsidR="007E504E" w:rsidRDefault="007F0E07">
      <w:pPr>
        <w:pStyle w:val="DefaultParagraphFont1"/>
        <w:spacing w:before="23" w:line="615" w:lineRule="exact"/>
        <w:ind w:left="72" w:right="216"/>
        <w:textAlignment w:val="baseline"/>
        <w:rPr>
          <w:rFonts w:ascii="Arial" w:eastAsia="Arial" w:hAnsi="Arial"/>
          <w:color w:val="000000"/>
        </w:rPr>
      </w:pPr>
      <w:r>
        <w:rPr>
          <w:rFonts w:ascii="Arial" w:eastAsia="Arial" w:hAnsi="Arial"/>
          <w:color w:val="000000"/>
        </w:rPr>
        <w:t>25.3 The Supplier will vacate the Buyer’s premises when the Call-Off Contract Ends or expires. 25.4 This clause does not create a tenancy or exclu</w:t>
      </w:r>
      <w:r>
        <w:rPr>
          <w:rFonts w:ascii="Arial" w:eastAsia="Arial" w:hAnsi="Arial"/>
          <w:color w:val="000000"/>
        </w:rPr>
        <w:t>sive right of occupation.</w:t>
      </w:r>
    </w:p>
    <w:p w14:paraId="18019746" w14:textId="77777777" w:rsidR="007E504E" w:rsidRDefault="007F0E07">
      <w:pPr>
        <w:pStyle w:val="DefaultParagraphFont1"/>
        <w:spacing w:before="407" w:line="251" w:lineRule="exact"/>
        <w:ind w:left="72"/>
        <w:textAlignment w:val="baseline"/>
        <w:rPr>
          <w:rFonts w:ascii="Arial" w:eastAsia="Arial" w:hAnsi="Arial"/>
          <w:color w:val="000000"/>
          <w:spacing w:val="4"/>
        </w:rPr>
      </w:pPr>
      <w:r>
        <w:rPr>
          <w:rFonts w:ascii="Arial" w:eastAsia="Arial" w:hAnsi="Arial"/>
          <w:color w:val="000000"/>
          <w:spacing w:val="4"/>
        </w:rPr>
        <w:t>25.5 While on the Buyer’s premises, the Supplier will:</w:t>
      </w:r>
    </w:p>
    <w:p w14:paraId="6DC32650" w14:textId="77777777" w:rsidR="007E504E" w:rsidRDefault="007F0E07">
      <w:pPr>
        <w:pStyle w:val="DefaultParagraphFont1"/>
        <w:tabs>
          <w:tab w:val="left" w:pos="2808"/>
        </w:tabs>
        <w:spacing w:before="635" w:line="274" w:lineRule="exact"/>
        <w:ind w:left="1440"/>
        <w:textAlignment w:val="baseline"/>
        <w:rPr>
          <w:rFonts w:ascii="Arial" w:eastAsia="Arial" w:hAnsi="Arial"/>
          <w:color w:val="000000"/>
        </w:rPr>
      </w:pPr>
      <w:r>
        <w:rPr>
          <w:rFonts w:ascii="Arial" w:eastAsia="Arial" w:hAnsi="Arial"/>
          <w:color w:val="000000"/>
        </w:rPr>
        <w:t>27</w:t>
      </w:r>
      <w:r>
        <w:rPr>
          <w:rFonts w:ascii="Arial" w:eastAsia="Arial" w:hAnsi="Arial"/>
          <w:color w:val="000000"/>
        </w:rPr>
        <w:tab/>
      </w:r>
      <w:r>
        <w:rPr>
          <w:rFonts w:ascii="Arial" w:eastAsia="Arial" w:hAnsi="Arial"/>
          <w:color w:val="000000"/>
          <w:sz w:val="24"/>
        </w:rPr>
        <w:t>OFFICIAL-SENSITIVE COMMERCIAL</w:t>
      </w:r>
    </w:p>
    <w:p w14:paraId="2BA226A1" w14:textId="77777777" w:rsidR="007E504E" w:rsidRDefault="007E504E">
      <w:pPr>
        <w:pStyle w:val="DefaultParagraphFont1"/>
        <w:sectPr w:rsidR="007E504E">
          <w:pgSz w:w="11923" w:h="16843"/>
          <w:pgMar w:top="160" w:right="1104" w:bottom="567" w:left="1051" w:header="720" w:footer="720" w:gutter="0"/>
          <w:cols w:space="720"/>
        </w:sectPr>
      </w:pPr>
    </w:p>
    <w:p w14:paraId="301F9436"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367164C"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74F63614" w14:textId="77777777" w:rsidR="007E504E" w:rsidRDefault="007F0E07">
      <w:pPr>
        <w:pStyle w:val="DefaultParagraphFont1"/>
        <w:spacing w:before="72" w:line="312" w:lineRule="exact"/>
        <w:ind w:left="1512" w:right="720" w:hanging="648"/>
        <w:textAlignment w:val="baseline"/>
        <w:rPr>
          <w:rFonts w:ascii="Arial" w:eastAsia="Arial" w:hAnsi="Arial"/>
          <w:color w:val="000000"/>
        </w:rPr>
      </w:pPr>
      <w:r>
        <w:rPr>
          <w:rFonts w:ascii="Arial" w:eastAsia="Arial" w:hAnsi="Arial"/>
          <w:color w:val="000000"/>
        </w:rPr>
        <w:t>25.5.1 comply with any security requirements at the premises and not do anythin</w:t>
      </w:r>
      <w:r>
        <w:rPr>
          <w:rFonts w:ascii="Arial" w:eastAsia="Arial" w:hAnsi="Arial"/>
          <w:color w:val="000000"/>
        </w:rPr>
        <w:t>g to weaken the security of the premises</w:t>
      </w:r>
    </w:p>
    <w:p w14:paraId="7D4D9FD4" w14:textId="77777777" w:rsidR="007E504E" w:rsidRDefault="007F0E07">
      <w:pPr>
        <w:pStyle w:val="DefaultParagraphFont1"/>
        <w:spacing w:before="358" w:line="252" w:lineRule="exact"/>
        <w:ind w:left="864"/>
        <w:textAlignment w:val="baseline"/>
        <w:rPr>
          <w:rFonts w:ascii="Arial" w:eastAsia="Arial" w:hAnsi="Arial"/>
          <w:color w:val="000000"/>
        </w:rPr>
      </w:pPr>
      <w:r>
        <w:rPr>
          <w:rFonts w:ascii="Arial" w:eastAsia="Arial" w:hAnsi="Arial"/>
          <w:color w:val="000000"/>
        </w:rPr>
        <w:t>25.5.2 comply with Buyer requirements for the conduct of personnel</w:t>
      </w:r>
    </w:p>
    <w:p w14:paraId="68BF93F4" w14:textId="77777777" w:rsidR="007E504E" w:rsidRDefault="007F0E07">
      <w:pPr>
        <w:pStyle w:val="DefaultParagraphFont1"/>
        <w:spacing w:before="362" w:line="252" w:lineRule="exact"/>
        <w:ind w:left="864"/>
        <w:textAlignment w:val="baseline"/>
        <w:rPr>
          <w:rFonts w:ascii="Arial" w:eastAsia="Arial" w:hAnsi="Arial"/>
          <w:color w:val="000000"/>
        </w:rPr>
      </w:pPr>
      <w:r>
        <w:rPr>
          <w:rFonts w:ascii="Arial" w:eastAsia="Arial" w:hAnsi="Arial"/>
          <w:color w:val="000000"/>
        </w:rPr>
        <w:t>25.5.3 comply with any health and safety measures implemented by the Buyer</w:t>
      </w:r>
    </w:p>
    <w:p w14:paraId="5CA6499F" w14:textId="77777777" w:rsidR="007E504E" w:rsidRDefault="007F0E07">
      <w:pPr>
        <w:pStyle w:val="DefaultParagraphFont1"/>
        <w:spacing w:before="313" w:line="302" w:lineRule="exact"/>
        <w:ind w:left="1512" w:right="792" w:hanging="648"/>
        <w:textAlignment w:val="baseline"/>
        <w:rPr>
          <w:rFonts w:ascii="Arial" w:eastAsia="Arial" w:hAnsi="Arial"/>
          <w:color w:val="000000"/>
        </w:rPr>
      </w:pPr>
      <w:r>
        <w:rPr>
          <w:rFonts w:ascii="Arial" w:eastAsia="Arial" w:hAnsi="Arial"/>
          <w:color w:val="000000"/>
        </w:rPr>
        <w:t>25.5.4 immediately notify the Buyer of any incident on the premises that causes any damage to Property which could cause personal injury</w:t>
      </w:r>
    </w:p>
    <w:p w14:paraId="2BE8D81E" w14:textId="77777777" w:rsidR="007E504E" w:rsidRDefault="007F0E07">
      <w:pPr>
        <w:pStyle w:val="DefaultParagraphFont1"/>
        <w:spacing w:before="362" w:line="252" w:lineRule="exact"/>
        <w:ind w:left="72"/>
        <w:textAlignment w:val="baseline"/>
        <w:rPr>
          <w:rFonts w:ascii="Arial" w:eastAsia="Arial" w:hAnsi="Arial"/>
          <w:color w:val="000000"/>
          <w:spacing w:val="2"/>
        </w:rPr>
      </w:pPr>
      <w:r>
        <w:rPr>
          <w:rFonts w:ascii="Arial" w:eastAsia="Arial" w:hAnsi="Arial"/>
          <w:color w:val="000000"/>
          <w:spacing w:val="2"/>
        </w:rPr>
        <w:t>25.6 The Supplier will ensure that its health and safety policy statement (as required by the</w:t>
      </w:r>
    </w:p>
    <w:p w14:paraId="30680841" w14:textId="77777777" w:rsidR="007E504E" w:rsidRDefault="007F0E07">
      <w:pPr>
        <w:pStyle w:val="DefaultParagraphFont1"/>
        <w:spacing w:before="51" w:line="252" w:lineRule="exact"/>
        <w:ind w:left="864"/>
        <w:textAlignment w:val="baseline"/>
        <w:rPr>
          <w:rFonts w:ascii="Arial" w:eastAsia="Arial" w:hAnsi="Arial"/>
          <w:color w:val="000000"/>
        </w:rPr>
      </w:pPr>
      <w:r>
        <w:rPr>
          <w:rFonts w:ascii="Arial" w:eastAsia="Arial" w:hAnsi="Arial"/>
          <w:color w:val="000000"/>
        </w:rPr>
        <w:t>Health and Safety at Work</w:t>
      </w:r>
      <w:r>
        <w:rPr>
          <w:rFonts w:ascii="Arial" w:eastAsia="Arial" w:hAnsi="Arial"/>
          <w:color w:val="000000"/>
        </w:rPr>
        <w:t xml:space="preserve"> </w:t>
      </w:r>
      <w:proofErr w:type="spellStart"/>
      <w:r>
        <w:rPr>
          <w:rFonts w:ascii="Arial" w:eastAsia="Arial" w:hAnsi="Arial"/>
          <w:color w:val="000000"/>
        </w:rPr>
        <w:t>etc</w:t>
      </w:r>
      <w:proofErr w:type="spellEnd"/>
      <w:r>
        <w:rPr>
          <w:rFonts w:ascii="Arial" w:eastAsia="Arial" w:hAnsi="Arial"/>
          <w:color w:val="000000"/>
        </w:rPr>
        <w:t xml:space="preserve"> Act 1974) is made available to the Buyer on request.</w:t>
      </w:r>
    </w:p>
    <w:p w14:paraId="160B2EEB" w14:textId="77777777" w:rsidR="007E504E" w:rsidRDefault="007F0E07">
      <w:pPr>
        <w:pStyle w:val="DefaultParagraphFont1"/>
        <w:numPr>
          <w:ilvl w:val="0"/>
          <w:numId w:val="4"/>
        </w:numPr>
        <w:tabs>
          <w:tab w:val="clear" w:pos="792"/>
          <w:tab w:val="left" w:pos="864"/>
        </w:tabs>
        <w:spacing w:before="793" w:line="320" w:lineRule="exact"/>
        <w:ind w:left="72"/>
        <w:textAlignment w:val="baseline"/>
        <w:rPr>
          <w:rFonts w:ascii="Arial" w:eastAsia="Arial" w:hAnsi="Arial"/>
          <w:color w:val="000000"/>
          <w:spacing w:val="-2"/>
          <w:sz w:val="28"/>
        </w:rPr>
      </w:pPr>
      <w:r>
        <w:rPr>
          <w:rFonts w:ascii="Arial" w:eastAsia="Arial" w:hAnsi="Arial"/>
          <w:color w:val="000000"/>
          <w:spacing w:val="-2"/>
          <w:sz w:val="28"/>
        </w:rPr>
        <w:t>Equipment</w:t>
      </w:r>
    </w:p>
    <w:p w14:paraId="7B736E96" w14:textId="77777777" w:rsidR="007E504E" w:rsidRDefault="007F0E07">
      <w:pPr>
        <w:pStyle w:val="DefaultParagraphFont1"/>
        <w:spacing w:before="207" w:line="307" w:lineRule="exact"/>
        <w:ind w:left="864" w:right="504" w:hanging="792"/>
        <w:textAlignment w:val="baseline"/>
        <w:rPr>
          <w:rFonts w:ascii="Arial" w:eastAsia="Arial" w:hAnsi="Arial"/>
          <w:color w:val="000000"/>
        </w:rPr>
      </w:pPr>
      <w:r>
        <w:rPr>
          <w:rFonts w:ascii="Arial" w:eastAsia="Arial" w:hAnsi="Arial"/>
          <w:color w:val="000000"/>
        </w:rPr>
        <w:t>26.1 The Supplier is responsible for providing any Equipment which the Supplier requires to provide the Services.</w:t>
      </w:r>
    </w:p>
    <w:p w14:paraId="5C2633FA" w14:textId="77777777" w:rsidR="007E504E" w:rsidRDefault="007F0E07">
      <w:pPr>
        <w:pStyle w:val="DefaultParagraphFont1"/>
        <w:spacing w:before="538" w:line="307" w:lineRule="exact"/>
        <w:ind w:left="864" w:right="216" w:hanging="792"/>
        <w:jc w:val="both"/>
        <w:textAlignment w:val="baseline"/>
        <w:rPr>
          <w:rFonts w:ascii="Arial" w:eastAsia="Arial" w:hAnsi="Arial"/>
          <w:color w:val="000000"/>
        </w:rPr>
      </w:pPr>
      <w:r>
        <w:rPr>
          <w:rFonts w:ascii="Arial" w:eastAsia="Arial" w:hAnsi="Arial"/>
          <w:color w:val="000000"/>
        </w:rPr>
        <w:t>26.2 Any Equipment brought onto the premises will be at the Supplier's own</w:t>
      </w:r>
      <w:r>
        <w:rPr>
          <w:rFonts w:ascii="Arial" w:eastAsia="Arial" w:hAnsi="Arial"/>
          <w:color w:val="000000"/>
        </w:rPr>
        <w:t xml:space="preserve"> risk and the Buyer will have no liability for any loss of, or damage to, any Equipment.</w:t>
      </w:r>
    </w:p>
    <w:p w14:paraId="1443B13C" w14:textId="77777777" w:rsidR="007E504E" w:rsidRDefault="007F0E07">
      <w:pPr>
        <w:pStyle w:val="DefaultParagraphFont1"/>
        <w:spacing w:before="308" w:line="302" w:lineRule="exact"/>
        <w:ind w:left="864" w:right="360" w:hanging="792"/>
        <w:textAlignment w:val="baseline"/>
        <w:rPr>
          <w:rFonts w:ascii="Arial" w:eastAsia="Arial" w:hAnsi="Arial"/>
          <w:color w:val="000000"/>
        </w:rPr>
      </w:pPr>
      <w:r>
        <w:rPr>
          <w:rFonts w:ascii="Arial" w:eastAsia="Arial" w:hAnsi="Arial"/>
          <w:color w:val="000000"/>
        </w:rPr>
        <w:t>26.3 When the Call-Off Contract Ends or expires, the Supplier will remove the Equipment and any other materials leaving the premises in a safe and clean condition.</w:t>
      </w:r>
    </w:p>
    <w:p w14:paraId="1FD7442F" w14:textId="77777777" w:rsidR="007E504E" w:rsidRDefault="007F0E07">
      <w:pPr>
        <w:pStyle w:val="DefaultParagraphFont1"/>
        <w:numPr>
          <w:ilvl w:val="0"/>
          <w:numId w:val="4"/>
        </w:numPr>
        <w:tabs>
          <w:tab w:val="clear" w:pos="792"/>
          <w:tab w:val="left" w:pos="864"/>
        </w:tabs>
        <w:spacing w:before="798" w:line="320" w:lineRule="exact"/>
        <w:ind w:left="72"/>
        <w:textAlignment w:val="baseline"/>
        <w:rPr>
          <w:rFonts w:ascii="Arial" w:eastAsia="Arial" w:hAnsi="Arial"/>
          <w:color w:val="000000"/>
          <w:sz w:val="28"/>
        </w:rPr>
      </w:pPr>
      <w:r>
        <w:rPr>
          <w:rFonts w:ascii="Arial" w:eastAsia="Arial" w:hAnsi="Arial"/>
          <w:color w:val="000000"/>
          <w:sz w:val="28"/>
        </w:rPr>
        <w:t>The</w:t>
      </w:r>
      <w:r>
        <w:rPr>
          <w:rFonts w:ascii="Arial" w:eastAsia="Arial" w:hAnsi="Arial"/>
          <w:color w:val="000000"/>
          <w:sz w:val="28"/>
        </w:rPr>
        <w:t xml:space="preserve"> Contracts (Rights of Third Parties) Act 1999</w:t>
      </w:r>
    </w:p>
    <w:p w14:paraId="7928C30E" w14:textId="77777777" w:rsidR="007E504E" w:rsidRDefault="007F0E07">
      <w:pPr>
        <w:pStyle w:val="DefaultParagraphFont1"/>
        <w:spacing w:before="377" w:line="305" w:lineRule="exact"/>
        <w:ind w:left="864" w:right="72" w:hanging="792"/>
        <w:jc w:val="both"/>
        <w:textAlignment w:val="baseline"/>
        <w:rPr>
          <w:rFonts w:ascii="Arial" w:eastAsia="Arial" w:hAnsi="Arial"/>
          <w:color w:val="000000"/>
          <w:spacing w:val="-2"/>
        </w:rPr>
      </w:pPr>
      <w:r>
        <w:rPr>
          <w:rFonts w:ascii="Arial" w:eastAsia="Arial" w:hAnsi="Arial"/>
          <w:color w:val="000000"/>
          <w:spacing w:val="-2"/>
        </w:rPr>
        <w:t>27.1 Except as specified in clause 29.8, a person who isn’t Party to this Call</w:t>
      </w:r>
      <w:r>
        <w:rPr>
          <w:rFonts w:ascii="Arial" w:eastAsia="Arial" w:hAnsi="Arial"/>
          <w:color w:val="000000"/>
          <w:spacing w:val="-2"/>
        </w:rPr>
        <w:t>-Off Contract has no right under the Contracts (Rights of Third Parties) Act 1999 to enforce any of its terms. This does not affect any right or remedy of any person which exists or is available otherwise.</w:t>
      </w:r>
    </w:p>
    <w:p w14:paraId="1A5490D5" w14:textId="77777777" w:rsidR="007E504E" w:rsidRDefault="007F0E07">
      <w:pPr>
        <w:pStyle w:val="DefaultParagraphFont1"/>
        <w:numPr>
          <w:ilvl w:val="0"/>
          <w:numId w:val="4"/>
        </w:numPr>
        <w:tabs>
          <w:tab w:val="clear" w:pos="792"/>
          <w:tab w:val="left" w:pos="864"/>
        </w:tabs>
        <w:spacing w:before="361" w:line="320" w:lineRule="exact"/>
        <w:ind w:left="72"/>
        <w:textAlignment w:val="baseline"/>
        <w:rPr>
          <w:rFonts w:ascii="Arial" w:eastAsia="Arial" w:hAnsi="Arial"/>
          <w:color w:val="000000"/>
          <w:spacing w:val="-1"/>
          <w:sz w:val="28"/>
        </w:rPr>
      </w:pPr>
      <w:r>
        <w:rPr>
          <w:rFonts w:ascii="Arial" w:eastAsia="Arial" w:hAnsi="Arial"/>
          <w:color w:val="000000"/>
          <w:spacing w:val="-1"/>
          <w:sz w:val="28"/>
        </w:rPr>
        <w:t>Environmental requirements</w:t>
      </w:r>
    </w:p>
    <w:p w14:paraId="22088E46" w14:textId="77777777" w:rsidR="007E504E" w:rsidRDefault="007F0E07">
      <w:pPr>
        <w:pStyle w:val="DefaultParagraphFont1"/>
        <w:spacing w:before="49" w:line="307" w:lineRule="exact"/>
        <w:ind w:left="864" w:right="216" w:hanging="792"/>
        <w:jc w:val="both"/>
        <w:textAlignment w:val="baseline"/>
        <w:rPr>
          <w:rFonts w:ascii="Arial" w:eastAsia="Arial" w:hAnsi="Arial"/>
          <w:color w:val="000000"/>
        </w:rPr>
      </w:pPr>
      <w:r>
        <w:rPr>
          <w:rFonts w:ascii="Arial" w:eastAsia="Arial" w:hAnsi="Arial"/>
          <w:color w:val="000000"/>
        </w:rPr>
        <w:t>28.1 The Buyer will provide a copy of its environmental policy to the Supplier on request, which the Supplier will comply with.</w:t>
      </w:r>
    </w:p>
    <w:p w14:paraId="2C58A382" w14:textId="77777777" w:rsidR="007E504E" w:rsidRDefault="007F0E07">
      <w:pPr>
        <w:pStyle w:val="DefaultParagraphFont1"/>
        <w:spacing w:before="357" w:line="252" w:lineRule="exact"/>
        <w:ind w:left="72"/>
        <w:textAlignment w:val="baseline"/>
        <w:rPr>
          <w:rFonts w:ascii="Arial" w:eastAsia="Arial" w:hAnsi="Arial"/>
          <w:color w:val="000000"/>
          <w:spacing w:val="2"/>
        </w:rPr>
      </w:pPr>
      <w:r>
        <w:rPr>
          <w:rFonts w:ascii="Arial" w:eastAsia="Arial" w:hAnsi="Arial"/>
          <w:color w:val="000000"/>
          <w:spacing w:val="2"/>
        </w:rPr>
        <w:t>28.2 The Supplier must provide reasonable support to enable Buyers to work in an</w:t>
      </w:r>
    </w:p>
    <w:p w14:paraId="3F5439EC" w14:textId="77777777" w:rsidR="007E504E" w:rsidRDefault="007F0E07">
      <w:pPr>
        <w:pStyle w:val="DefaultParagraphFont1"/>
        <w:spacing w:line="305" w:lineRule="exact"/>
        <w:ind w:left="864" w:right="432"/>
        <w:textAlignment w:val="baseline"/>
        <w:rPr>
          <w:rFonts w:ascii="Arial" w:eastAsia="Arial" w:hAnsi="Arial"/>
          <w:color w:val="000000"/>
        </w:rPr>
      </w:pPr>
      <w:r>
        <w:rPr>
          <w:rFonts w:ascii="Arial" w:eastAsia="Arial" w:hAnsi="Arial"/>
          <w:color w:val="000000"/>
        </w:rPr>
        <w:t>environmentally friendly way, for example by he</w:t>
      </w:r>
      <w:r>
        <w:rPr>
          <w:rFonts w:ascii="Arial" w:eastAsia="Arial" w:hAnsi="Arial"/>
          <w:color w:val="000000"/>
        </w:rPr>
        <w:t>lping them recycle or lower their carbon footprint.</w:t>
      </w:r>
    </w:p>
    <w:p w14:paraId="28E2BEB3" w14:textId="77777777" w:rsidR="007E504E" w:rsidRDefault="007F0E07">
      <w:pPr>
        <w:pStyle w:val="DefaultParagraphFont1"/>
        <w:numPr>
          <w:ilvl w:val="0"/>
          <w:numId w:val="4"/>
        </w:numPr>
        <w:tabs>
          <w:tab w:val="clear" w:pos="792"/>
          <w:tab w:val="left" w:pos="864"/>
        </w:tabs>
        <w:spacing w:before="793" w:line="320" w:lineRule="exact"/>
        <w:ind w:left="72"/>
        <w:textAlignment w:val="baseline"/>
        <w:rPr>
          <w:rFonts w:ascii="Arial" w:eastAsia="Arial" w:hAnsi="Arial"/>
          <w:color w:val="000000"/>
          <w:spacing w:val="-1"/>
          <w:sz w:val="28"/>
        </w:rPr>
      </w:pPr>
      <w:r>
        <w:rPr>
          <w:rFonts w:ascii="Arial" w:eastAsia="Arial" w:hAnsi="Arial"/>
          <w:color w:val="000000"/>
          <w:spacing w:val="-1"/>
          <w:sz w:val="28"/>
        </w:rPr>
        <w:t>The Employment Regulations (TUPE)</w:t>
      </w:r>
    </w:p>
    <w:p w14:paraId="4C814F10" w14:textId="77777777" w:rsidR="007E504E" w:rsidRDefault="007F0E07">
      <w:pPr>
        <w:pStyle w:val="DefaultParagraphFont1"/>
        <w:spacing w:before="58" w:line="293" w:lineRule="exact"/>
        <w:ind w:left="864" w:right="216" w:hanging="792"/>
        <w:jc w:val="both"/>
        <w:textAlignment w:val="baseline"/>
        <w:rPr>
          <w:rFonts w:ascii="Arial" w:eastAsia="Arial" w:hAnsi="Arial"/>
          <w:color w:val="000000"/>
          <w:spacing w:val="-1"/>
        </w:rPr>
      </w:pPr>
      <w:r>
        <w:rPr>
          <w:rFonts w:ascii="Arial" w:eastAsia="Arial" w:hAnsi="Arial"/>
          <w:color w:val="000000"/>
          <w:spacing w:val="-1"/>
        </w:rPr>
        <w:t>29.1 The Supplier agrees that if the Employment Regulations apply to this Call-Off Contract on the Start date then it must comply with its obligations under the Employmen</w:t>
      </w:r>
      <w:r>
        <w:rPr>
          <w:rFonts w:ascii="Arial" w:eastAsia="Arial" w:hAnsi="Arial"/>
          <w:color w:val="000000"/>
          <w:spacing w:val="-1"/>
        </w:rPr>
        <w:t>t Regulations</w:t>
      </w:r>
    </w:p>
    <w:p w14:paraId="583F4CE8" w14:textId="77777777" w:rsidR="007E504E" w:rsidRDefault="007F0E07">
      <w:pPr>
        <w:pStyle w:val="DefaultParagraphFont1"/>
        <w:tabs>
          <w:tab w:val="left" w:pos="2880"/>
        </w:tabs>
        <w:spacing w:before="120" w:line="274" w:lineRule="exact"/>
        <w:ind w:left="1512"/>
        <w:textAlignment w:val="baseline"/>
        <w:rPr>
          <w:rFonts w:ascii="Arial" w:eastAsia="Arial" w:hAnsi="Arial"/>
          <w:color w:val="000000"/>
        </w:rPr>
      </w:pPr>
      <w:r>
        <w:rPr>
          <w:rFonts w:ascii="Arial" w:eastAsia="Arial" w:hAnsi="Arial"/>
          <w:color w:val="000000"/>
        </w:rPr>
        <w:t>28</w:t>
      </w:r>
      <w:r>
        <w:rPr>
          <w:rFonts w:ascii="Arial" w:eastAsia="Arial" w:hAnsi="Arial"/>
          <w:color w:val="000000"/>
        </w:rPr>
        <w:tab/>
      </w:r>
      <w:r>
        <w:rPr>
          <w:rFonts w:ascii="Arial" w:eastAsia="Arial" w:hAnsi="Arial"/>
          <w:color w:val="000000"/>
          <w:sz w:val="24"/>
        </w:rPr>
        <w:t>OFFICIAL-SENSITIVE COMMERCIAL</w:t>
      </w:r>
    </w:p>
    <w:p w14:paraId="17AD93B2" w14:textId="77777777" w:rsidR="007E504E" w:rsidRDefault="007E504E">
      <w:pPr>
        <w:pStyle w:val="DefaultParagraphFont1"/>
        <w:sectPr w:rsidR="007E504E">
          <w:pgSz w:w="11923" w:h="16843"/>
          <w:pgMar w:top="160" w:right="1128" w:bottom="567" w:left="1027" w:header="720" w:footer="720" w:gutter="0"/>
          <w:cols w:space="720"/>
        </w:sectPr>
      </w:pPr>
    </w:p>
    <w:p w14:paraId="7744ACD7" w14:textId="77777777" w:rsidR="007E504E" w:rsidRDefault="007F0E07">
      <w:pPr>
        <w:pStyle w:val="DefaultParagraphFont1"/>
        <w:spacing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6121735"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20625A55" w14:textId="77777777" w:rsidR="007E504E" w:rsidRDefault="007F0E07">
      <w:pPr>
        <w:pStyle w:val="DefaultParagraphFont1"/>
        <w:spacing w:before="91" w:line="293" w:lineRule="exact"/>
        <w:ind w:left="792" w:right="72"/>
        <w:textAlignment w:val="baseline"/>
        <w:rPr>
          <w:rFonts w:ascii="Arial" w:eastAsia="Arial" w:hAnsi="Arial"/>
          <w:color w:val="000000"/>
          <w:spacing w:val="-1"/>
        </w:rPr>
      </w:pPr>
      <w:r>
        <w:rPr>
          <w:rFonts w:ascii="Arial" w:eastAsia="Arial" w:hAnsi="Arial"/>
          <w:color w:val="000000"/>
          <w:spacing w:val="-1"/>
        </w:rPr>
        <w:t>and (if applicable) New Fair Deal (including entering into an Admission Agreement) and will indemnify the Buyer or any Former Supplier for any loss arising from any failure to comply.</w:t>
      </w:r>
    </w:p>
    <w:p w14:paraId="41B5C658" w14:textId="77777777" w:rsidR="007E504E" w:rsidRDefault="007F0E07">
      <w:pPr>
        <w:pStyle w:val="DefaultParagraphFont1"/>
        <w:spacing w:before="304" w:line="304" w:lineRule="exact"/>
        <w:ind w:left="792" w:right="216" w:hanging="720"/>
        <w:textAlignment w:val="baseline"/>
        <w:rPr>
          <w:rFonts w:ascii="Arial" w:eastAsia="Arial" w:hAnsi="Arial"/>
          <w:color w:val="000000"/>
        </w:rPr>
      </w:pPr>
      <w:r>
        <w:rPr>
          <w:rFonts w:ascii="Arial" w:eastAsia="Arial" w:hAnsi="Arial"/>
          <w:color w:val="000000"/>
        </w:rPr>
        <w:t>29.2 Twelve months before this Call-Off Contract expires, or after the B</w:t>
      </w:r>
      <w:r>
        <w:rPr>
          <w:rFonts w:ascii="Arial" w:eastAsia="Arial" w:hAnsi="Arial"/>
          <w:color w:val="000000"/>
        </w:rPr>
        <w:t>uyer has given notice to End it, and within 28 days of the Buyer’s request, the Supplier will fully and accurately disclose to the Buyer all staff information including, but not limited to, the total number of staff assigned for the purposes of TUPE to the</w:t>
      </w:r>
      <w:r>
        <w:rPr>
          <w:rFonts w:ascii="Arial" w:eastAsia="Arial" w:hAnsi="Arial"/>
          <w:color w:val="000000"/>
        </w:rPr>
        <w:t xml:space="preserve"> Services. For each person identified the Supplier must provide details of:</w:t>
      </w:r>
    </w:p>
    <w:p w14:paraId="2EB2931B" w14:textId="77777777" w:rsidR="007E504E" w:rsidRDefault="007F0E07">
      <w:pPr>
        <w:pStyle w:val="DefaultParagraphFont1"/>
        <w:tabs>
          <w:tab w:val="decimal" w:pos="1296"/>
          <w:tab w:val="left" w:pos="2232"/>
        </w:tabs>
        <w:spacing w:before="358" w:line="252" w:lineRule="exact"/>
        <w:ind w:left="792"/>
        <w:textAlignment w:val="baseline"/>
        <w:rPr>
          <w:rFonts w:ascii="Arial" w:eastAsia="Arial" w:hAnsi="Arial"/>
          <w:color w:val="000000"/>
        </w:rPr>
      </w:pPr>
      <w:r>
        <w:rPr>
          <w:rFonts w:ascii="Arial" w:eastAsia="Arial" w:hAnsi="Arial"/>
          <w:color w:val="000000"/>
        </w:rPr>
        <w:tab/>
        <w:t>29.2.1</w:t>
      </w:r>
      <w:r>
        <w:rPr>
          <w:rFonts w:ascii="Arial" w:eastAsia="Arial" w:hAnsi="Arial"/>
          <w:color w:val="000000"/>
        </w:rPr>
        <w:tab/>
        <w:t>the activities they perform</w:t>
      </w:r>
    </w:p>
    <w:p w14:paraId="62B7A956" w14:textId="77777777" w:rsidR="007E504E" w:rsidRDefault="007F0E07">
      <w:pPr>
        <w:pStyle w:val="DefaultParagraphFont1"/>
        <w:tabs>
          <w:tab w:val="decimal" w:pos="1296"/>
          <w:tab w:val="left" w:pos="2232"/>
        </w:tabs>
        <w:spacing w:before="69" w:line="252" w:lineRule="exact"/>
        <w:ind w:left="792"/>
        <w:textAlignment w:val="baseline"/>
        <w:rPr>
          <w:rFonts w:ascii="Arial" w:eastAsia="Arial" w:hAnsi="Arial"/>
          <w:color w:val="000000"/>
        </w:rPr>
      </w:pPr>
      <w:r>
        <w:rPr>
          <w:rFonts w:ascii="Arial" w:eastAsia="Arial" w:hAnsi="Arial"/>
          <w:color w:val="000000"/>
        </w:rPr>
        <w:tab/>
        <w:t>29.2.2</w:t>
      </w:r>
      <w:r>
        <w:rPr>
          <w:rFonts w:ascii="Arial" w:eastAsia="Arial" w:hAnsi="Arial"/>
          <w:color w:val="000000"/>
        </w:rPr>
        <w:tab/>
        <w:t>age</w:t>
      </w:r>
    </w:p>
    <w:p w14:paraId="5F94FE42" w14:textId="77777777" w:rsidR="007E504E" w:rsidRDefault="007F0E07">
      <w:pPr>
        <w:pStyle w:val="DefaultParagraphFont1"/>
        <w:tabs>
          <w:tab w:val="decimal" w:pos="1296"/>
          <w:tab w:val="left" w:pos="2232"/>
        </w:tabs>
        <w:spacing w:before="70" w:line="252" w:lineRule="exact"/>
        <w:ind w:left="792"/>
        <w:textAlignment w:val="baseline"/>
        <w:rPr>
          <w:rFonts w:ascii="Arial" w:eastAsia="Arial" w:hAnsi="Arial"/>
          <w:color w:val="000000"/>
        </w:rPr>
      </w:pPr>
      <w:r>
        <w:rPr>
          <w:rFonts w:ascii="Arial" w:eastAsia="Arial" w:hAnsi="Arial"/>
          <w:color w:val="000000"/>
        </w:rPr>
        <w:tab/>
        <w:t>29.2.3</w:t>
      </w:r>
      <w:r>
        <w:rPr>
          <w:rFonts w:ascii="Arial" w:eastAsia="Arial" w:hAnsi="Arial"/>
          <w:color w:val="000000"/>
        </w:rPr>
        <w:tab/>
        <w:t>start date</w:t>
      </w:r>
    </w:p>
    <w:p w14:paraId="3FD7791A" w14:textId="77777777" w:rsidR="007E504E" w:rsidRDefault="007F0E07">
      <w:pPr>
        <w:pStyle w:val="DefaultParagraphFont1"/>
        <w:tabs>
          <w:tab w:val="decimal" w:pos="1296"/>
          <w:tab w:val="left" w:pos="2232"/>
        </w:tabs>
        <w:spacing w:before="65" w:line="252" w:lineRule="exact"/>
        <w:ind w:left="792"/>
        <w:textAlignment w:val="baseline"/>
        <w:rPr>
          <w:rFonts w:ascii="Arial" w:eastAsia="Arial" w:hAnsi="Arial"/>
          <w:color w:val="000000"/>
        </w:rPr>
      </w:pPr>
      <w:r>
        <w:rPr>
          <w:rFonts w:ascii="Arial" w:eastAsia="Arial" w:hAnsi="Arial"/>
          <w:color w:val="000000"/>
        </w:rPr>
        <w:tab/>
        <w:t>29.2.4</w:t>
      </w:r>
      <w:r>
        <w:rPr>
          <w:rFonts w:ascii="Arial" w:eastAsia="Arial" w:hAnsi="Arial"/>
          <w:color w:val="000000"/>
        </w:rPr>
        <w:tab/>
        <w:t>place of work</w:t>
      </w:r>
    </w:p>
    <w:p w14:paraId="6A83B9FC" w14:textId="77777777" w:rsidR="007E504E" w:rsidRDefault="007F0E07">
      <w:pPr>
        <w:pStyle w:val="DefaultParagraphFont1"/>
        <w:tabs>
          <w:tab w:val="decimal" w:pos="1296"/>
          <w:tab w:val="left" w:pos="2232"/>
        </w:tabs>
        <w:spacing w:before="74" w:line="252" w:lineRule="exact"/>
        <w:ind w:left="792"/>
        <w:textAlignment w:val="baseline"/>
        <w:rPr>
          <w:rFonts w:ascii="Arial" w:eastAsia="Arial" w:hAnsi="Arial"/>
          <w:color w:val="000000"/>
        </w:rPr>
      </w:pPr>
      <w:r>
        <w:rPr>
          <w:rFonts w:ascii="Arial" w:eastAsia="Arial" w:hAnsi="Arial"/>
          <w:color w:val="000000"/>
        </w:rPr>
        <w:tab/>
        <w:t>29.2.5</w:t>
      </w:r>
      <w:r>
        <w:rPr>
          <w:rFonts w:ascii="Arial" w:eastAsia="Arial" w:hAnsi="Arial"/>
          <w:color w:val="000000"/>
        </w:rPr>
        <w:tab/>
        <w:t>notice period</w:t>
      </w:r>
    </w:p>
    <w:p w14:paraId="4B0EF575" w14:textId="77777777" w:rsidR="007E504E" w:rsidRDefault="007F0E07">
      <w:pPr>
        <w:pStyle w:val="DefaultParagraphFont1"/>
        <w:tabs>
          <w:tab w:val="decimal" w:pos="1296"/>
          <w:tab w:val="left" w:pos="2232"/>
        </w:tabs>
        <w:spacing w:before="70" w:line="252" w:lineRule="exact"/>
        <w:ind w:left="792"/>
        <w:textAlignment w:val="baseline"/>
        <w:rPr>
          <w:rFonts w:ascii="Arial" w:eastAsia="Arial" w:hAnsi="Arial"/>
          <w:color w:val="000000"/>
        </w:rPr>
      </w:pPr>
      <w:r>
        <w:rPr>
          <w:rFonts w:ascii="Arial" w:eastAsia="Arial" w:hAnsi="Arial"/>
          <w:color w:val="000000"/>
        </w:rPr>
        <w:tab/>
        <w:t>29.2.6</w:t>
      </w:r>
      <w:r>
        <w:rPr>
          <w:rFonts w:ascii="Arial" w:eastAsia="Arial" w:hAnsi="Arial"/>
          <w:color w:val="000000"/>
        </w:rPr>
        <w:tab/>
        <w:t>redundancy payment entitlement</w:t>
      </w:r>
    </w:p>
    <w:p w14:paraId="496F3D48" w14:textId="77777777" w:rsidR="007E504E" w:rsidRDefault="007F0E07">
      <w:pPr>
        <w:pStyle w:val="DefaultParagraphFont1"/>
        <w:tabs>
          <w:tab w:val="decimal" w:pos="1296"/>
          <w:tab w:val="left" w:pos="2232"/>
        </w:tabs>
        <w:spacing w:before="64" w:line="252" w:lineRule="exact"/>
        <w:ind w:left="792"/>
        <w:textAlignment w:val="baseline"/>
        <w:rPr>
          <w:rFonts w:ascii="Arial" w:eastAsia="Arial" w:hAnsi="Arial"/>
          <w:color w:val="000000"/>
        </w:rPr>
      </w:pPr>
      <w:r>
        <w:rPr>
          <w:rFonts w:ascii="Arial" w:eastAsia="Arial" w:hAnsi="Arial"/>
          <w:color w:val="000000"/>
        </w:rPr>
        <w:tab/>
        <w:t>29.2.7</w:t>
      </w:r>
      <w:r>
        <w:rPr>
          <w:rFonts w:ascii="Arial" w:eastAsia="Arial" w:hAnsi="Arial"/>
          <w:color w:val="000000"/>
        </w:rPr>
        <w:tab/>
      </w:r>
      <w:r>
        <w:rPr>
          <w:rFonts w:ascii="Arial" w:eastAsia="Arial" w:hAnsi="Arial"/>
          <w:color w:val="000000"/>
        </w:rPr>
        <w:t>salary, benefits and pension entitlements</w:t>
      </w:r>
    </w:p>
    <w:p w14:paraId="5BB4A669" w14:textId="77777777" w:rsidR="007E504E" w:rsidRDefault="007F0E07">
      <w:pPr>
        <w:pStyle w:val="DefaultParagraphFont1"/>
        <w:tabs>
          <w:tab w:val="decimal" w:pos="1296"/>
          <w:tab w:val="left" w:pos="2232"/>
        </w:tabs>
        <w:spacing w:before="70" w:line="252" w:lineRule="exact"/>
        <w:ind w:left="792"/>
        <w:textAlignment w:val="baseline"/>
        <w:rPr>
          <w:rFonts w:ascii="Arial" w:eastAsia="Arial" w:hAnsi="Arial"/>
          <w:color w:val="000000"/>
        </w:rPr>
      </w:pPr>
      <w:r>
        <w:rPr>
          <w:rFonts w:ascii="Arial" w:eastAsia="Arial" w:hAnsi="Arial"/>
          <w:color w:val="000000"/>
        </w:rPr>
        <w:tab/>
        <w:t>29.2.8</w:t>
      </w:r>
      <w:r>
        <w:rPr>
          <w:rFonts w:ascii="Arial" w:eastAsia="Arial" w:hAnsi="Arial"/>
          <w:color w:val="000000"/>
        </w:rPr>
        <w:tab/>
        <w:t>employment status</w:t>
      </w:r>
    </w:p>
    <w:p w14:paraId="7A18D586" w14:textId="77777777" w:rsidR="007E504E" w:rsidRDefault="007F0E07">
      <w:pPr>
        <w:pStyle w:val="DefaultParagraphFont1"/>
        <w:tabs>
          <w:tab w:val="decimal" w:pos="1296"/>
          <w:tab w:val="left" w:pos="2232"/>
        </w:tabs>
        <w:spacing w:before="70" w:line="252" w:lineRule="exact"/>
        <w:ind w:left="792"/>
        <w:textAlignment w:val="baseline"/>
        <w:rPr>
          <w:rFonts w:ascii="Arial" w:eastAsia="Arial" w:hAnsi="Arial"/>
          <w:color w:val="000000"/>
        </w:rPr>
      </w:pPr>
      <w:r>
        <w:rPr>
          <w:rFonts w:ascii="Arial" w:eastAsia="Arial" w:hAnsi="Arial"/>
          <w:color w:val="000000"/>
        </w:rPr>
        <w:tab/>
        <w:t>29.2.9</w:t>
      </w:r>
      <w:r>
        <w:rPr>
          <w:rFonts w:ascii="Arial" w:eastAsia="Arial" w:hAnsi="Arial"/>
          <w:color w:val="000000"/>
        </w:rPr>
        <w:tab/>
        <w:t>identity of employer</w:t>
      </w:r>
    </w:p>
    <w:p w14:paraId="104BBE35" w14:textId="77777777" w:rsidR="007E504E" w:rsidRDefault="007F0E07">
      <w:pPr>
        <w:pStyle w:val="DefaultParagraphFont1"/>
        <w:tabs>
          <w:tab w:val="decimal" w:pos="1296"/>
          <w:tab w:val="left" w:pos="2232"/>
        </w:tabs>
        <w:spacing w:before="60" w:line="252" w:lineRule="exact"/>
        <w:ind w:left="792"/>
        <w:textAlignment w:val="baseline"/>
        <w:rPr>
          <w:rFonts w:ascii="Arial" w:eastAsia="Arial" w:hAnsi="Arial"/>
          <w:color w:val="000000"/>
        </w:rPr>
      </w:pPr>
      <w:r>
        <w:rPr>
          <w:rFonts w:ascii="Arial" w:eastAsia="Arial" w:hAnsi="Arial"/>
          <w:color w:val="000000"/>
        </w:rPr>
        <w:tab/>
        <w:t>29.2.10</w:t>
      </w:r>
      <w:r>
        <w:rPr>
          <w:rFonts w:ascii="Arial" w:eastAsia="Arial" w:hAnsi="Arial"/>
          <w:color w:val="000000"/>
        </w:rPr>
        <w:tab/>
        <w:t>working arrangements</w:t>
      </w:r>
    </w:p>
    <w:p w14:paraId="2B6A04A4" w14:textId="77777777" w:rsidR="007E504E" w:rsidRDefault="007F0E07">
      <w:pPr>
        <w:pStyle w:val="DefaultParagraphFont1"/>
        <w:tabs>
          <w:tab w:val="decimal" w:pos="1296"/>
          <w:tab w:val="left" w:pos="2232"/>
        </w:tabs>
        <w:spacing w:before="55" w:line="252" w:lineRule="exact"/>
        <w:ind w:left="792"/>
        <w:textAlignment w:val="baseline"/>
        <w:rPr>
          <w:rFonts w:ascii="Arial" w:eastAsia="Arial" w:hAnsi="Arial"/>
          <w:color w:val="000000"/>
        </w:rPr>
      </w:pPr>
      <w:r>
        <w:rPr>
          <w:rFonts w:ascii="Arial" w:eastAsia="Arial" w:hAnsi="Arial"/>
          <w:color w:val="000000"/>
        </w:rPr>
        <w:tab/>
        <w:t>29. 2.11</w:t>
      </w:r>
      <w:r>
        <w:rPr>
          <w:rFonts w:ascii="Arial" w:eastAsia="Arial" w:hAnsi="Arial"/>
          <w:color w:val="000000"/>
        </w:rPr>
        <w:tab/>
        <w:t>outstanding liabilities</w:t>
      </w:r>
    </w:p>
    <w:p w14:paraId="17A45FCC" w14:textId="77777777" w:rsidR="007E504E" w:rsidRDefault="007F0E07">
      <w:pPr>
        <w:pStyle w:val="DefaultParagraphFont1"/>
        <w:tabs>
          <w:tab w:val="decimal" w:pos="1296"/>
          <w:tab w:val="left" w:pos="2232"/>
        </w:tabs>
        <w:spacing w:before="74" w:line="252" w:lineRule="exact"/>
        <w:ind w:left="792"/>
        <w:textAlignment w:val="baseline"/>
        <w:rPr>
          <w:rFonts w:ascii="Arial" w:eastAsia="Arial" w:hAnsi="Arial"/>
          <w:color w:val="000000"/>
        </w:rPr>
      </w:pPr>
      <w:r>
        <w:rPr>
          <w:rFonts w:ascii="Arial" w:eastAsia="Arial" w:hAnsi="Arial"/>
          <w:color w:val="000000"/>
        </w:rPr>
        <w:tab/>
        <w:t>29.2.12</w:t>
      </w:r>
      <w:r>
        <w:rPr>
          <w:rFonts w:ascii="Arial" w:eastAsia="Arial" w:hAnsi="Arial"/>
          <w:color w:val="000000"/>
        </w:rPr>
        <w:tab/>
        <w:t>sickness absence</w:t>
      </w:r>
    </w:p>
    <w:p w14:paraId="1499B5C0" w14:textId="77777777" w:rsidR="007E504E" w:rsidRDefault="007F0E07">
      <w:pPr>
        <w:pStyle w:val="DefaultParagraphFont1"/>
        <w:tabs>
          <w:tab w:val="decimal" w:pos="1296"/>
          <w:tab w:val="left" w:pos="2232"/>
        </w:tabs>
        <w:spacing w:before="65" w:line="252" w:lineRule="exact"/>
        <w:ind w:left="792"/>
        <w:textAlignment w:val="baseline"/>
        <w:rPr>
          <w:rFonts w:ascii="Arial" w:eastAsia="Arial" w:hAnsi="Arial"/>
          <w:color w:val="000000"/>
        </w:rPr>
      </w:pPr>
      <w:r>
        <w:rPr>
          <w:rFonts w:ascii="Arial" w:eastAsia="Arial" w:hAnsi="Arial"/>
          <w:color w:val="000000"/>
        </w:rPr>
        <w:tab/>
        <w:t>29.2.13</w:t>
      </w:r>
      <w:r>
        <w:rPr>
          <w:rFonts w:ascii="Arial" w:eastAsia="Arial" w:hAnsi="Arial"/>
          <w:color w:val="000000"/>
        </w:rPr>
        <w:tab/>
        <w:t>copies of all relevant employment contracts and related docu</w:t>
      </w:r>
      <w:r>
        <w:rPr>
          <w:rFonts w:ascii="Arial" w:eastAsia="Arial" w:hAnsi="Arial"/>
          <w:color w:val="000000"/>
        </w:rPr>
        <w:t>ments</w:t>
      </w:r>
    </w:p>
    <w:p w14:paraId="72669B73" w14:textId="77777777" w:rsidR="007E504E" w:rsidRDefault="007F0E07">
      <w:pPr>
        <w:pStyle w:val="DefaultParagraphFont1"/>
        <w:tabs>
          <w:tab w:val="decimal" w:pos="1296"/>
          <w:tab w:val="left" w:pos="2232"/>
        </w:tabs>
        <w:spacing w:before="65" w:line="252" w:lineRule="exact"/>
        <w:ind w:left="792"/>
        <w:textAlignment w:val="baseline"/>
        <w:rPr>
          <w:rFonts w:ascii="Arial" w:eastAsia="Arial" w:hAnsi="Arial"/>
          <w:color w:val="000000"/>
        </w:rPr>
      </w:pPr>
      <w:r>
        <w:rPr>
          <w:rFonts w:ascii="Arial" w:eastAsia="Arial" w:hAnsi="Arial"/>
          <w:color w:val="000000"/>
        </w:rPr>
        <w:tab/>
        <w:t>29.2.14</w:t>
      </w:r>
      <w:r>
        <w:rPr>
          <w:rFonts w:ascii="Arial" w:eastAsia="Arial" w:hAnsi="Arial"/>
          <w:color w:val="000000"/>
        </w:rPr>
        <w:tab/>
        <w:t>all information required under regulation 11 of TUPE or as reasonably</w:t>
      </w:r>
    </w:p>
    <w:p w14:paraId="75BFFCAF" w14:textId="77777777" w:rsidR="007E504E" w:rsidRDefault="007F0E07">
      <w:pPr>
        <w:pStyle w:val="DefaultParagraphFont1"/>
        <w:spacing w:before="55" w:line="252" w:lineRule="exact"/>
        <w:ind w:left="2232"/>
        <w:textAlignment w:val="baseline"/>
        <w:rPr>
          <w:rFonts w:ascii="Arial" w:eastAsia="Arial" w:hAnsi="Arial"/>
          <w:color w:val="000000"/>
        </w:rPr>
      </w:pPr>
      <w:r>
        <w:rPr>
          <w:rFonts w:ascii="Arial" w:eastAsia="Arial" w:hAnsi="Arial"/>
          <w:color w:val="000000"/>
        </w:rPr>
        <w:t>requested by the Buyer</w:t>
      </w:r>
    </w:p>
    <w:p w14:paraId="160714D4" w14:textId="77777777" w:rsidR="007E504E" w:rsidRDefault="007F0E07">
      <w:pPr>
        <w:pStyle w:val="DefaultParagraphFont1"/>
        <w:spacing w:before="309" w:line="304" w:lineRule="exact"/>
        <w:ind w:left="2232" w:right="216"/>
        <w:textAlignment w:val="baseline"/>
        <w:rPr>
          <w:rFonts w:ascii="Arial" w:eastAsia="Arial" w:hAnsi="Arial"/>
          <w:color w:val="000000"/>
        </w:rPr>
      </w:pPr>
      <w:r>
        <w:rPr>
          <w:rFonts w:ascii="Arial" w:eastAsia="Arial" w:hAnsi="Arial"/>
          <w:color w:val="000000"/>
        </w:rPr>
        <w:t>The Supplier warrants the accuracy of the information provided under this TUPE clause and will notify the Buyer of any changes to the amended inform</w:t>
      </w:r>
      <w:r>
        <w:rPr>
          <w:rFonts w:ascii="Arial" w:eastAsia="Arial" w:hAnsi="Arial"/>
          <w:color w:val="000000"/>
        </w:rPr>
        <w:t>ation as soon as reasonably possible. The Supplier will permit the Buyer to use and disclose the information to any prospective Replacement Supplier.</w:t>
      </w:r>
    </w:p>
    <w:p w14:paraId="2AD27109" w14:textId="77777777" w:rsidR="007E504E" w:rsidRDefault="007F0E07">
      <w:pPr>
        <w:pStyle w:val="DefaultParagraphFont1"/>
        <w:spacing w:before="304" w:line="305" w:lineRule="exact"/>
        <w:ind w:left="648" w:right="216" w:hanging="576"/>
        <w:textAlignment w:val="baseline"/>
        <w:rPr>
          <w:rFonts w:ascii="Arial" w:eastAsia="Arial" w:hAnsi="Arial"/>
          <w:color w:val="000000"/>
        </w:rPr>
      </w:pPr>
      <w:r>
        <w:rPr>
          <w:rFonts w:ascii="Arial" w:eastAsia="Arial" w:hAnsi="Arial"/>
          <w:color w:val="000000"/>
        </w:rPr>
        <w:t>29.3 In the 12 months before the expiry of this Call-Off Contract, the Supplier will not change the identi</w:t>
      </w:r>
      <w:r>
        <w:rPr>
          <w:rFonts w:ascii="Arial" w:eastAsia="Arial" w:hAnsi="Arial"/>
          <w:color w:val="000000"/>
        </w:rPr>
        <w:t>ty and number of staff assigned to the Services (unless reasonably requested by the Buyer) or their terms and conditions, other than in the ordinary course of business.</w:t>
      </w:r>
    </w:p>
    <w:p w14:paraId="64F9CB1F" w14:textId="77777777" w:rsidR="007E504E" w:rsidRDefault="007F0E07">
      <w:pPr>
        <w:pStyle w:val="DefaultParagraphFont1"/>
        <w:spacing w:before="307" w:line="304" w:lineRule="exact"/>
        <w:ind w:left="648" w:right="432" w:hanging="576"/>
        <w:textAlignment w:val="baseline"/>
        <w:rPr>
          <w:rFonts w:ascii="Arial" w:eastAsia="Arial" w:hAnsi="Arial"/>
          <w:color w:val="000000"/>
        </w:rPr>
      </w:pPr>
      <w:r>
        <w:rPr>
          <w:rFonts w:ascii="Arial" w:eastAsia="Arial" w:hAnsi="Arial"/>
          <w:color w:val="000000"/>
        </w:rPr>
        <w:t>29.4 The Supplier will co-operate with the re-tendering of this Call-Off Contract by allowing the Replacement Supplier to communicate with and meet the affected employees or their representatives.</w:t>
      </w:r>
    </w:p>
    <w:p w14:paraId="149753AE" w14:textId="77777777" w:rsidR="007E504E" w:rsidRDefault="007F0E07">
      <w:pPr>
        <w:pStyle w:val="DefaultParagraphFont1"/>
        <w:spacing w:before="308" w:line="307" w:lineRule="exact"/>
        <w:ind w:left="648" w:right="216" w:hanging="576"/>
        <w:jc w:val="both"/>
        <w:textAlignment w:val="baseline"/>
        <w:rPr>
          <w:rFonts w:ascii="Arial" w:eastAsia="Arial" w:hAnsi="Arial"/>
          <w:color w:val="000000"/>
        </w:rPr>
      </w:pPr>
      <w:r>
        <w:rPr>
          <w:rFonts w:ascii="Arial" w:eastAsia="Arial" w:hAnsi="Arial"/>
          <w:color w:val="000000"/>
        </w:rPr>
        <w:t>29.5 The Supplier will indemnify the Buyer or any Replaceme</w:t>
      </w:r>
      <w:r>
        <w:rPr>
          <w:rFonts w:ascii="Arial" w:eastAsia="Arial" w:hAnsi="Arial"/>
          <w:color w:val="000000"/>
        </w:rPr>
        <w:t>nt Supplier for all Loss arising from both:</w:t>
      </w:r>
    </w:p>
    <w:p w14:paraId="787DA211" w14:textId="77777777" w:rsidR="007E504E" w:rsidRDefault="007F0E07">
      <w:pPr>
        <w:pStyle w:val="DefaultParagraphFont1"/>
        <w:spacing w:before="357" w:line="252" w:lineRule="exact"/>
        <w:ind w:left="648"/>
        <w:textAlignment w:val="baseline"/>
        <w:rPr>
          <w:rFonts w:ascii="Arial" w:eastAsia="Arial" w:hAnsi="Arial"/>
          <w:color w:val="000000"/>
        </w:rPr>
      </w:pPr>
      <w:r>
        <w:rPr>
          <w:rFonts w:ascii="Arial" w:eastAsia="Arial" w:hAnsi="Arial"/>
          <w:color w:val="000000"/>
        </w:rPr>
        <w:t>29.5.1 its failure to comply with the provisions of this clause</w:t>
      </w:r>
    </w:p>
    <w:p w14:paraId="7611FD44" w14:textId="77777777" w:rsidR="007E504E" w:rsidRDefault="007F0E07">
      <w:pPr>
        <w:pStyle w:val="DefaultParagraphFont1"/>
        <w:tabs>
          <w:tab w:val="left" w:pos="2808"/>
        </w:tabs>
        <w:spacing w:before="1239" w:line="274" w:lineRule="exact"/>
        <w:ind w:left="1440"/>
        <w:textAlignment w:val="baseline"/>
        <w:rPr>
          <w:rFonts w:ascii="Arial" w:eastAsia="Arial" w:hAnsi="Arial"/>
          <w:color w:val="000000"/>
        </w:rPr>
      </w:pPr>
      <w:r>
        <w:rPr>
          <w:rFonts w:ascii="Arial" w:eastAsia="Arial" w:hAnsi="Arial"/>
          <w:color w:val="000000"/>
        </w:rPr>
        <w:t>29</w:t>
      </w:r>
      <w:r>
        <w:rPr>
          <w:rFonts w:ascii="Arial" w:eastAsia="Arial" w:hAnsi="Arial"/>
          <w:color w:val="000000"/>
        </w:rPr>
        <w:tab/>
      </w:r>
      <w:r>
        <w:rPr>
          <w:rFonts w:ascii="Arial" w:eastAsia="Arial" w:hAnsi="Arial"/>
          <w:color w:val="000000"/>
          <w:sz w:val="24"/>
        </w:rPr>
        <w:t>OFFICIAL-SENSITIVE COMMERCIAL</w:t>
      </w:r>
    </w:p>
    <w:p w14:paraId="0DE4B5B7" w14:textId="77777777" w:rsidR="007E504E" w:rsidRDefault="007E504E">
      <w:pPr>
        <w:pStyle w:val="DefaultParagraphFont1"/>
        <w:sectPr w:rsidR="007E504E">
          <w:pgSz w:w="11923" w:h="16843"/>
          <w:pgMar w:top="160" w:right="1106" w:bottom="567" w:left="1049" w:header="720" w:footer="720" w:gutter="0"/>
          <w:cols w:space="720"/>
        </w:sectPr>
      </w:pPr>
    </w:p>
    <w:p w14:paraId="61FF88FB"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C6792A0"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532A453B" w14:textId="77777777" w:rsidR="007E504E" w:rsidRDefault="007F0E07">
      <w:pPr>
        <w:pStyle w:val="DefaultParagraphFont1"/>
        <w:spacing w:before="77" w:line="307" w:lineRule="exact"/>
        <w:ind w:left="1368" w:right="144" w:hanging="720"/>
        <w:textAlignment w:val="baseline"/>
        <w:rPr>
          <w:rFonts w:ascii="Arial" w:eastAsia="Arial" w:hAnsi="Arial"/>
          <w:color w:val="000000"/>
        </w:rPr>
      </w:pPr>
      <w:r>
        <w:rPr>
          <w:rFonts w:ascii="Arial" w:eastAsia="Arial" w:hAnsi="Arial"/>
          <w:color w:val="000000"/>
        </w:rPr>
        <w:t xml:space="preserve">29.5.2 any claim by any employee or person claiming </w:t>
      </w:r>
      <w:r>
        <w:rPr>
          <w:rFonts w:ascii="Arial" w:eastAsia="Arial" w:hAnsi="Arial"/>
          <w:color w:val="000000"/>
        </w:rPr>
        <w:t>to be an employee (or their employee representative) of the Supplier which arises or is alleged to arise from any act or</w:t>
      </w:r>
    </w:p>
    <w:p w14:paraId="1AE79C2C" w14:textId="77777777" w:rsidR="007E504E" w:rsidRDefault="007F0E07">
      <w:pPr>
        <w:pStyle w:val="DefaultParagraphFont1"/>
        <w:spacing w:before="57" w:line="251" w:lineRule="exact"/>
        <w:ind w:left="72"/>
        <w:jc w:val="center"/>
        <w:textAlignment w:val="baseline"/>
        <w:rPr>
          <w:rFonts w:ascii="Arial" w:eastAsia="Arial" w:hAnsi="Arial"/>
          <w:color w:val="000000"/>
        </w:rPr>
      </w:pPr>
      <w:r>
        <w:rPr>
          <w:rFonts w:ascii="Arial" w:eastAsia="Arial" w:hAnsi="Arial"/>
          <w:color w:val="000000"/>
        </w:rPr>
        <w:t>omission by the Supplier on or before the date of the Relevant Transfer</w:t>
      </w:r>
    </w:p>
    <w:p w14:paraId="1EDC7DDD" w14:textId="77777777" w:rsidR="007E504E" w:rsidRDefault="007F0E07">
      <w:pPr>
        <w:pStyle w:val="DefaultParagraphFont1"/>
        <w:spacing w:before="302" w:line="307" w:lineRule="exact"/>
        <w:ind w:left="648" w:right="216" w:hanging="576"/>
        <w:textAlignment w:val="baseline"/>
        <w:rPr>
          <w:rFonts w:ascii="Arial" w:eastAsia="Arial" w:hAnsi="Arial"/>
          <w:color w:val="000000"/>
        </w:rPr>
      </w:pPr>
      <w:r>
        <w:rPr>
          <w:rFonts w:ascii="Arial" w:eastAsia="Arial" w:hAnsi="Arial"/>
          <w:color w:val="000000"/>
        </w:rPr>
        <w:t>29.6 The provisions of this clause apply during the Term of thi</w:t>
      </w:r>
      <w:r>
        <w:rPr>
          <w:rFonts w:ascii="Arial" w:eastAsia="Arial" w:hAnsi="Arial"/>
          <w:color w:val="000000"/>
        </w:rPr>
        <w:t>s Call-Off Contract and indefinitely after it Ends or expires.</w:t>
      </w:r>
    </w:p>
    <w:p w14:paraId="51BC2B32" w14:textId="77777777" w:rsidR="007E504E" w:rsidRDefault="007F0E07">
      <w:pPr>
        <w:pStyle w:val="DefaultParagraphFont1"/>
        <w:spacing w:before="305" w:line="305" w:lineRule="exact"/>
        <w:ind w:left="648" w:right="144" w:hanging="576"/>
        <w:textAlignment w:val="baseline"/>
        <w:rPr>
          <w:rFonts w:ascii="Arial" w:eastAsia="Arial" w:hAnsi="Arial"/>
          <w:color w:val="000000"/>
        </w:rPr>
      </w:pPr>
      <w:r>
        <w:rPr>
          <w:rFonts w:ascii="Arial" w:eastAsia="Arial" w:hAnsi="Arial"/>
          <w:color w:val="000000"/>
        </w:rPr>
        <w:t xml:space="preserve">29.7 For these TUPE clauses, the relevant third party will be able to enforce its rights under this </w:t>
      </w:r>
      <w:proofErr w:type="gramStart"/>
      <w:r>
        <w:rPr>
          <w:rFonts w:ascii="Arial" w:eastAsia="Arial" w:hAnsi="Arial"/>
          <w:color w:val="000000"/>
        </w:rPr>
        <w:t>clause</w:t>
      </w:r>
      <w:proofErr w:type="gramEnd"/>
      <w:r>
        <w:rPr>
          <w:rFonts w:ascii="Arial" w:eastAsia="Arial" w:hAnsi="Arial"/>
          <w:color w:val="000000"/>
        </w:rPr>
        <w:t xml:space="preserve"> but their consent will not be required to vary these clauses as the Buyer and Supplier may agree.</w:t>
      </w:r>
    </w:p>
    <w:p w14:paraId="6628DB9C" w14:textId="77777777" w:rsidR="007E504E" w:rsidRDefault="007F0E07">
      <w:pPr>
        <w:pStyle w:val="DefaultParagraphFont1"/>
        <w:numPr>
          <w:ilvl w:val="0"/>
          <w:numId w:val="9"/>
        </w:numPr>
        <w:tabs>
          <w:tab w:val="clear" w:pos="720"/>
          <w:tab w:val="left" w:pos="792"/>
        </w:tabs>
        <w:spacing w:before="794" w:line="318" w:lineRule="exact"/>
        <w:ind w:left="72"/>
        <w:textAlignment w:val="baseline"/>
        <w:rPr>
          <w:rFonts w:ascii="Arial" w:eastAsia="Arial" w:hAnsi="Arial"/>
          <w:color w:val="000000"/>
          <w:sz w:val="28"/>
        </w:rPr>
      </w:pPr>
      <w:r>
        <w:rPr>
          <w:rFonts w:ascii="Arial" w:eastAsia="Arial" w:hAnsi="Arial"/>
          <w:color w:val="000000"/>
          <w:sz w:val="28"/>
        </w:rPr>
        <w:t>Additional G-Cloud services</w:t>
      </w:r>
    </w:p>
    <w:p w14:paraId="4FEF7183" w14:textId="77777777" w:rsidR="007E504E" w:rsidRDefault="007F0E07">
      <w:pPr>
        <w:pStyle w:val="DefaultParagraphFont1"/>
        <w:spacing w:before="80" w:line="305" w:lineRule="exact"/>
        <w:ind w:left="792" w:right="72" w:hanging="720"/>
        <w:jc w:val="both"/>
        <w:textAlignment w:val="baseline"/>
        <w:rPr>
          <w:rFonts w:ascii="Arial" w:eastAsia="Arial" w:hAnsi="Arial"/>
          <w:color w:val="000000"/>
        </w:rPr>
      </w:pPr>
      <w:r>
        <w:rPr>
          <w:rFonts w:ascii="Arial" w:eastAsia="Arial" w:hAnsi="Arial"/>
          <w:color w:val="000000"/>
        </w:rPr>
        <w:t>30.1 The Buyer may requ</w:t>
      </w:r>
      <w:r>
        <w:rPr>
          <w:rFonts w:ascii="Arial" w:eastAsia="Arial" w:hAnsi="Arial"/>
          <w:color w:val="000000"/>
        </w:rPr>
        <w:t xml:space="preserve">ire the Supplier to provide Additional Services. The Buyer doesn’t have to buy any Additional Services from the Supplier and can buy services that are the same as or </w:t>
      </w:r>
      <w:proofErr w:type="gramStart"/>
      <w:r>
        <w:rPr>
          <w:rFonts w:ascii="Arial" w:eastAsia="Arial" w:hAnsi="Arial"/>
          <w:color w:val="000000"/>
        </w:rPr>
        <w:t>similar to</w:t>
      </w:r>
      <w:proofErr w:type="gramEnd"/>
      <w:r>
        <w:rPr>
          <w:rFonts w:ascii="Arial" w:eastAsia="Arial" w:hAnsi="Arial"/>
          <w:color w:val="000000"/>
        </w:rPr>
        <w:t xml:space="preserve"> the Additional Services from any third party.</w:t>
      </w:r>
    </w:p>
    <w:p w14:paraId="444A9BB2" w14:textId="77777777" w:rsidR="007E504E" w:rsidRDefault="007F0E07">
      <w:pPr>
        <w:pStyle w:val="DefaultParagraphFont1"/>
        <w:spacing w:before="301" w:line="308" w:lineRule="exact"/>
        <w:ind w:left="792" w:right="72" w:hanging="720"/>
        <w:jc w:val="both"/>
        <w:textAlignment w:val="baseline"/>
        <w:rPr>
          <w:rFonts w:ascii="Arial" w:eastAsia="Arial" w:hAnsi="Arial"/>
          <w:color w:val="000000"/>
        </w:rPr>
      </w:pPr>
      <w:r>
        <w:rPr>
          <w:rFonts w:ascii="Arial" w:eastAsia="Arial" w:hAnsi="Arial"/>
          <w:color w:val="000000"/>
        </w:rPr>
        <w:t>30.2 If reasonably requested to do so by the Buyer in the Order Form, the Supplier must provide and monitor performance of the Additional Services using an Implementation Plan.</w:t>
      </w:r>
    </w:p>
    <w:p w14:paraId="728D14F2" w14:textId="77777777" w:rsidR="007E504E" w:rsidRDefault="007F0E07">
      <w:pPr>
        <w:pStyle w:val="DefaultParagraphFont1"/>
        <w:numPr>
          <w:ilvl w:val="0"/>
          <w:numId w:val="9"/>
        </w:numPr>
        <w:tabs>
          <w:tab w:val="clear" w:pos="720"/>
          <w:tab w:val="left" w:pos="792"/>
        </w:tabs>
        <w:spacing w:before="794" w:line="318" w:lineRule="exact"/>
        <w:ind w:left="72"/>
        <w:textAlignment w:val="baseline"/>
        <w:rPr>
          <w:rFonts w:ascii="Arial" w:eastAsia="Arial" w:hAnsi="Arial"/>
          <w:color w:val="000000"/>
          <w:sz w:val="28"/>
        </w:rPr>
      </w:pPr>
      <w:r>
        <w:rPr>
          <w:rFonts w:ascii="Arial" w:eastAsia="Arial" w:hAnsi="Arial"/>
          <w:color w:val="000000"/>
          <w:sz w:val="28"/>
        </w:rPr>
        <w:t>Collaboration</w:t>
      </w:r>
    </w:p>
    <w:p w14:paraId="1888D3CB" w14:textId="77777777" w:rsidR="007E504E" w:rsidRDefault="007F0E07">
      <w:pPr>
        <w:pStyle w:val="DefaultParagraphFont1"/>
        <w:tabs>
          <w:tab w:val="left" w:pos="792"/>
        </w:tabs>
        <w:spacing w:before="51" w:line="305" w:lineRule="exact"/>
        <w:ind w:left="792" w:right="576" w:hanging="720"/>
        <w:jc w:val="both"/>
        <w:textAlignment w:val="baseline"/>
        <w:rPr>
          <w:rFonts w:ascii="Arial" w:eastAsia="Arial" w:hAnsi="Arial"/>
          <w:color w:val="000000"/>
        </w:rPr>
      </w:pPr>
      <w:r>
        <w:rPr>
          <w:rFonts w:ascii="Arial" w:eastAsia="Arial" w:hAnsi="Arial"/>
          <w:color w:val="000000"/>
        </w:rPr>
        <w:t>31.1</w:t>
      </w:r>
      <w:r>
        <w:rPr>
          <w:rFonts w:ascii="Arial" w:eastAsia="Arial" w:hAnsi="Arial"/>
          <w:color w:val="000000"/>
        </w:rPr>
        <w:tab/>
        <w:t>If the Buyer has specified in the Order Form that it require</w:t>
      </w:r>
      <w:r>
        <w:rPr>
          <w:rFonts w:ascii="Arial" w:eastAsia="Arial" w:hAnsi="Arial"/>
          <w:color w:val="000000"/>
        </w:rPr>
        <w:t>s the Supplier to enter into a Collaboration Agreement, the Supplier must give the Buyer an executed Collaboration Agreement before the Start date.</w:t>
      </w:r>
    </w:p>
    <w:p w14:paraId="638D3C5E" w14:textId="77777777" w:rsidR="007E504E" w:rsidRDefault="007F0E07">
      <w:pPr>
        <w:pStyle w:val="DefaultParagraphFont1"/>
        <w:spacing w:line="636" w:lineRule="exact"/>
        <w:ind w:left="792" w:right="792" w:hanging="720"/>
        <w:textAlignment w:val="baseline"/>
        <w:rPr>
          <w:rFonts w:ascii="Arial" w:eastAsia="Arial" w:hAnsi="Arial"/>
          <w:color w:val="000000"/>
        </w:rPr>
      </w:pPr>
      <w:r>
        <w:rPr>
          <w:rFonts w:ascii="Arial" w:eastAsia="Arial" w:hAnsi="Arial"/>
          <w:color w:val="000000"/>
        </w:rPr>
        <w:t>31.2 In addition to any obligations under the Collaboration Agreement, the Supplier must: 31.2.1 work proact</w:t>
      </w:r>
      <w:r>
        <w:rPr>
          <w:rFonts w:ascii="Arial" w:eastAsia="Arial" w:hAnsi="Arial"/>
          <w:color w:val="000000"/>
        </w:rPr>
        <w:t>ively and in good faith with each of the Buyer’s contractors</w:t>
      </w:r>
    </w:p>
    <w:p w14:paraId="319185DF" w14:textId="77777777" w:rsidR="007E504E" w:rsidRDefault="007F0E07">
      <w:pPr>
        <w:pStyle w:val="DefaultParagraphFont1"/>
        <w:spacing w:before="308" w:line="302" w:lineRule="exact"/>
        <w:ind w:left="1512" w:right="72" w:hanging="720"/>
        <w:jc w:val="both"/>
        <w:textAlignment w:val="baseline"/>
        <w:rPr>
          <w:rFonts w:ascii="Arial" w:eastAsia="Arial" w:hAnsi="Arial"/>
          <w:color w:val="000000"/>
        </w:rPr>
      </w:pPr>
      <w:r>
        <w:rPr>
          <w:rFonts w:ascii="Arial" w:eastAsia="Arial" w:hAnsi="Arial"/>
          <w:color w:val="000000"/>
        </w:rPr>
        <w:t>31.2.2 co-operate and share information with the Buyer’s contractors to enable the efficient operation of the Buyer’s ICT services and G-Cloud Services</w:t>
      </w:r>
    </w:p>
    <w:p w14:paraId="29320A4C" w14:textId="77777777" w:rsidR="007E504E" w:rsidRDefault="007F0E07">
      <w:pPr>
        <w:pStyle w:val="DefaultParagraphFont1"/>
        <w:numPr>
          <w:ilvl w:val="0"/>
          <w:numId w:val="9"/>
        </w:numPr>
        <w:tabs>
          <w:tab w:val="clear" w:pos="720"/>
          <w:tab w:val="left" w:pos="792"/>
        </w:tabs>
        <w:spacing w:before="793" w:line="318" w:lineRule="exact"/>
        <w:ind w:left="72"/>
        <w:textAlignment w:val="baseline"/>
        <w:rPr>
          <w:rFonts w:ascii="Arial" w:eastAsia="Arial" w:hAnsi="Arial"/>
          <w:color w:val="000000"/>
          <w:sz w:val="28"/>
        </w:rPr>
      </w:pPr>
      <w:r>
        <w:rPr>
          <w:rFonts w:ascii="Arial" w:eastAsia="Arial" w:hAnsi="Arial"/>
          <w:color w:val="000000"/>
          <w:sz w:val="28"/>
        </w:rPr>
        <w:t>Variation process</w:t>
      </w:r>
    </w:p>
    <w:p w14:paraId="3DC7EB20" w14:textId="77777777" w:rsidR="007E504E" w:rsidRDefault="007F0E07">
      <w:pPr>
        <w:pStyle w:val="DefaultParagraphFont1"/>
        <w:spacing w:before="54" w:line="304" w:lineRule="exact"/>
        <w:ind w:left="792" w:right="504" w:hanging="720"/>
        <w:textAlignment w:val="baseline"/>
        <w:rPr>
          <w:rFonts w:ascii="Arial" w:eastAsia="Arial" w:hAnsi="Arial"/>
          <w:color w:val="000000"/>
        </w:rPr>
      </w:pPr>
      <w:r>
        <w:rPr>
          <w:rFonts w:ascii="Arial" w:eastAsia="Arial" w:hAnsi="Arial"/>
          <w:color w:val="000000"/>
        </w:rPr>
        <w:t>32.1 The Buyer can request in writing a change to this Call-Off Contract if it isn’t a material change to the Framework Agreement/or this Call-Off Contract. Once implemented, it is called a Variation.</w:t>
      </w:r>
    </w:p>
    <w:p w14:paraId="04C9173E" w14:textId="77777777" w:rsidR="007E504E" w:rsidRDefault="007F0E07">
      <w:pPr>
        <w:pStyle w:val="DefaultParagraphFont1"/>
        <w:spacing w:before="313" w:line="304" w:lineRule="exact"/>
        <w:ind w:left="792" w:right="144" w:hanging="720"/>
        <w:textAlignment w:val="baseline"/>
        <w:rPr>
          <w:rFonts w:ascii="Arial" w:eastAsia="Arial" w:hAnsi="Arial"/>
          <w:color w:val="000000"/>
        </w:rPr>
      </w:pPr>
      <w:r>
        <w:rPr>
          <w:rFonts w:ascii="Arial" w:eastAsia="Arial" w:hAnsi="Arial"/>
          <w:color w:val="000000"/>
        </w:rPr>
        <w:t xml:space="preserve">32.2 The Supplier must notify the Buyer immediately in </w:t>
      </w:r>
      <w:r>
        <w:rPr>
          <w:rFonts w:ascii="Arial" w:eastAsia="Arial" w:hAnsi="Arial"/>
          <w:color w:val="000000"/>
        </w:rPr>
        <w:t>writing of any proposed changes to their G-Cloud Services or their delivery by submitting a Variation request. This includes any changes in the Supplier’s supply chain.</w:t>
      </w:r>
    </w:p>
    <w:p w14:paraId="6C414C11" w14:textId="77777777" w:rsidR="007E504E" w:rsidRDefault="007F0E07">
      <w:pPr>
        <w:pStyle w:val="DefaultParagraphFont1"/>
        <w:tabs>
          <w:tab w:val="left" w:pos="2880"/>
        </w:tabs>
        <w:spacing w:before="879" w:line="274" w:lineRule="exact"/>
        <w:ind w:left="1440"/>
        <w:textAlignment w:val="baseline"/>
        <w:rPr>
          <w:rFonts w:ascii="Arial" w:eastAsia="Arial" w:hAnsi="Arial"/>
          <w:color w:val="000000"/>
          <w:spacing w:val="-1"/>
        </w:rPr>
      </w:pPr>
      <w:r>
        <w:rPr>
          <w:rFonts w:ascii="Arial" w:eastAsia="Arial" w:hAnsi="Arial"/>
          <w:color w:val="000000"/>
          <w:spacing w:val="-1"/>
        </w:rPr>
        <w:t>30</w:t>
      </w:r>
      <w:r>
        <w:rPr>
          <w:rFonts w:ascii="Arial" w:eastAsia="Arial" w:hAnsi="Arial"/>
          <w:color w:val="000000"/>
          <w:spacing w:val="-1"/>
        </w:rPr>
        <w:tab/>
      </w:r>
      <w:r>
        <w:rPr>
          <w:rFonts w:ascii="Arial" w:eastAsia="Arial" w:hAnsi="Arial"/>
          <w:color w:val="000000"/>
          <w:spacing w:val="-1"/>
          <w:sz w:val="24"/>
        </w:rPr>
        <w:t>OFFICIAL-SENSITIVE COMMERCIAL</w:t>
      </w:r>
    </w:p>
    <w:p w14:paraId="66204FF1" w14:textId="77777777" w:rsidR="007E504E" w:rsidRDefault="007E504E">
      <w:pPr>
        <w:pStyle w:val="DefaultParagraphFont1"/>
        <w:sectPr w:rsidR="007E504E">
          <w:pgSz w:w="11923" w:h="16843"/>
          <w:pgMar w:top="160" w:right="1120" w:bottom="567" w:left="1035" w:header="720" w:footer="720" w:gutter="0"/>
          <w:cols w:space="720"/>
        </w:sectPr>
      </w:pPr>
    </w:p>
    <w:p w14:paraId="75056B8A" w14:textId="77777777" w:rsidR="007E504E" w:rsidRDefault="007F0E07">
      <w:pPr>
        <w:pStyle w:val="DefaultParagraphFont1"/>
        <w:spacing w:before="9" w:after="277"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2DBF0D7D" w14:textId="77777777" w:rsidR="007E504E" w:rsidRDefault="007E504E">
      <w:pPr>
        <w:pStyle w:val="DefaultParagraphFont1"/>
        <w:spacing w:before="9" w:after="277" w:line="274" w:lineRule="exact"/>
        <w:sectPr w:rsidR="007E504E">
          <w:pgSz w:w="11923" w:h="16843"/>
          <w:pgMar w:top="160" w:right="3935" w:bottom="567" w:left="3888" w:header="720" w:footer="720" w:gutter="0"/>
          <w:cols w:space="720"/>
        </w:sectPr>
      </w:pPr>
    </w:p>
    <w:p w14:paraId="4D4B24F7" w14:textId="77777777" w:rsidR="007E504E" w:rsidRDefault="007F0E07">
      <w:pPr>
        <w:pStyle w:val="DefaultParagraphFont1"/>
        <w:spacing w:before="2" w:line="250" w:lineRule="exact"/>
        <w:textAlignment w:val="baseline"/>
        <w:rPr>
          <w:rFonts w:ascii="Arial" w:eastAsia="Arial" w:hAnsi="Arial"/>
          <w:color w:val="000000"/>
        </w:rPr>
      </w:pPr>
      <w:r>
        <w:rPr>
          <w:rFonts w:ascii="Arial" w:eastAsia="Arial" w:hAnsi="Arial"/>
          <w:color w:val="000000"/>
        </w:rPr>
        <w:t>MOD No - 706759450</w:t>
      </w:r>
    </w:p>
    <w:p w14:paraId="6ED36E04" w14:textId="77777777" w:rsidR="007E504E" w:rsidRDefault="007F0E07">
      <w:pPr>
        <w:pStyle w:val="DefaultParagraphFont1"/>
        <w:spacing w:before="79" w:line="305" w:lineRule="exact"/>
        <w:ind w:left="720" w:right="144" w:hanging="720"/>
        <w:textAlignment w:val="baseline"/>
        <w:rPr>
          <w:rFonts w:ascii="Arial" w:eastAsia="Arial" w:hAnsi="Arial"/>
          <w:color w:val="000000"/>
        </w:rPr>
      </w:pPr>
      <w:r>
        <w:rPr>
          <w:rFonts w:ascii="Arial" w:eastAsia="Arial" w:hAnsi="Arial"/>
          <w:color w:val="000000"/>
        </w:rPr>
        <w:t xml:space="preserve">32.3 If Either Party can’t agree to or provide the Variation, the Buyer may agree to continue performing its obligations under this Call-Off Contract without the </w:t>
      </w:r>
      <w:proofErr w:type="gramStart"/>
      <w:r>
        <w:rPr>
          <w:rFonts w:ascii="Arial" w:eastAsia="Arial" w:hAnsi="Arial"/>
          <w:color w:val="000000"/>
        </w:rPr>
        <w:t>Variation, or</w:t>
      </w:r>
      <w:proofErr w:type="gramEnd"/>
      <w:r>
        <w:rPr>
          <w:rFonts w:ascii="Arial" w:eastAsia="Arial" w:hAnsi="Arial"/>
          <w:color w:val="000000"/>
        </w:rPr>
        <w:t xml:space="preserve"> End this </w:t>
      </w:r>
      <w:proofErr w:type="spellStart"/>
      <w:r>
        <w:rPr>
          <w:rFonts w:ascii="Arial" w:eastAsia="Arial" w:hAnsi="Arial"/>
          <w:color w:val="000000"/>
        </w:rPr>
        <w:t>CallOff</w:t>
      </w:r>
      <w:proofErr w:type="spellEnd"/>
      <w:r>
        <w:rPr>
          <w:rFonts w:ascii="Arial" w:eastAsia="Arial" w:hAnsi="Arial"/>
          <w:color w:val="000000"/>
        </w:rPr>
        <w:t xml:space="preserve"> Contract by giving 30 </w:t>
      </w:r>
      <w:proofErr w:type="spellStart"/>
      <w:r>
        <w:rPr>
          <w:rFonts w:ascii="Arial" w:eastAsia="Arial" w:hAnsi="Arial"/>
          <w:color w:val="000000"/>
        </w:rPr>
        <w:t>days not</w:t>
      </w:r>
      <w:r>
        <w:rPr>
          <w:rFonts w:ascii="Arial" w:eastAsia="Arial" w:hAnsi="Arial"/>
          <w:color w:val="000000"/>
        </w:rPr>
        <w:t>ice</w:t>
      </w:r>
      <w:proofErr w:type="spellEnd"/>
      <w:r>
        <w:rPr>
          <w:rFonts w:ascii="Arial" w:eastAsia="Arial" w:hAnsi="Arial"/>
          <w:color w:val="000000"/>
        </w:rPr>
        <w:t xml:space="preserve"> to the Supplier.</w:t>
      </w:r>
    </w:p>
    <w:p w14:paraId="1C6DEC52" w14:textId="77777777" w:rsidR="007E504E" w:rsidRDefault="007F0E07">
      <w:pPr>
        <w:pStyle w:val="DefaultParagraphFont1"/>
        <w:spacing w:before="421" w:line="322" w:lineRule="exact"/>
        <w:textAlignment w:val="baseline"/>
        <w:rPr>
          <w:rFonts w:ascii="Arial" w:eastAsia="Arial" w:hAnsi="Arial"/>
          <w:color w:val="000000"/>
          <w:spacing w:val="6"/>
          <w:sz w:val="28"/>
        </w:rPr>
      </w:pPr>
      <w:r>
        <w:rPr>
          <w:rFonts w:ascii="Arial" w:eastAsia="Arial" w:hAnsi="Arial"/>
          <w:color w:val="000000"/>
          <w:spacing w:val="6"/>
          <w:sz w:val="28"/>
        </w:rPr>
        <w:t>33. Data Protection Legislation (GDPR)</w:t>
      </w:r>
    </w:p>
    <w:p w14:paraId="5E9F938A" w14:textId="77777777" w:rsidR="007E504E" w:rsidRDefault="007F0E07">
      <w:pPr>
        <w:pStyle w:val="DefaultParagraphFont1"/>
        <w:spacing w:before="47" w:after="11582" w:line="304" w:lineRule="exact"/>
        <w:ind w:left="720" w:hanging="720"/>
        <w:textAlignment w:val="baseline"/>
        <w:rPr>
          <w:rFonts w:ascii="Arial" w:eastAsia="Arial" w:hAnsi="Arial"/>
          <w:color w:val="000000"/>
        </w:rPr>
      </w:pPr>
      <w:r>
        <w:rPr>
          <w:rFonts w:ascii="Arial" w:eastAsia="Arial" w:hAnsi="Arial"/>
          <w:color w:val="000000"/>
        </w:rPr>
        <w:t>33.1 Pursuant to clause 2.1 and for the avoidance of doubt, clause 28 of the Framework Agreement is incorporated into this Call-Off Contract. For reference, the appropriate UK GDPR templates which are required to be completed in accordance with clause 28 a</w:t>
      </w:r>
      <w:r>
        <w:rPr>
          <w:rFonts w:ascii="Arial" w:eastAsia="Arial" w:hAnsi="Arial"/>
          <w:color w:val="000000"/>
        </w:rPr>
        <w:t>re reproduced in this Call-Off Contract document at Schedule 7.</w:t>
      </w:r>
    </w:p>
    <w:p w14:paraId="6B62F1B3" w14:textId="77777777" w:rsidR="007E504E" w:rsidRDefault="007E504E">
      <w:pPr>
        <w:pStyle w:val="DefaultParagraphFont1"/>
        <w:spacing w:before="47" w:after="11582" w:line="304" w:lineRule="exact"/>
        <w:sectPr w:rsidR="007E504E">
          <w:type w:val="continuous"/>
          <w:pgSz w:w="11923" w:h="16843"/>
          <w:pgMar w:top="160" w:right="1560" w:bottom="567" w:left="1123" w:header="720" w:footer="720" w:gutter="0"/>
          <w:cols w:space="720"/>
        </w:sectPr>
      </w:pPr>
    </w:p>
    <w:p w14:paraId="1C2661E7"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r>
      <w:r>
        <w:rPr>
          <w:rFonts w:ascii="Arial" w:eastAsia="Arial" w:hAnsi="Arial"/>
          <w:color w:val="000000"/>
          <w:sz w:val="24"/>
        </w:rPr>
        <w:t>OFFICIAL-SENSITIVE COMMERCIAL</w:t>
      </w:r>
    </w:p>
    <w:p w14:paraId="02F2C34E" w14:textId="77777777" w:rsidR="007E504E" w:rsidRDefault="007E504E">
      <w:pPr>
        <w:pStyle w:val="DefaultParagraphFont1"/>
        <w:sectPr w:rsidR="007E504E">
          <w:type w:val="continuous"/>
          <w:pgSz w:w="11923" w:h="16843"/>
          <w:pgMar w:top="160" w:right="3923" w:bottom="567" w:left="2520" w:header="720" w:footer="720" w:gutter="0"/>
          <w:cols w:space="720"/>
        </w:sectPr>
      </w:pPr>
    </w:p>
    <w:p w14:paraId="7423213E" w14:textId="77777777" w:rsidR="007E504E" w:rsidRDefault="007F0E07">
      <w:pPr>
        <w:pStyle w:val="DefaultParagraphFont1"/>
        <w:spacing w:before="9" w:after="277"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80A4E5D" w14:textId="77777777" w:rsidR="007E504E" w:rsidRDefault="007E504E">
      <w:pPr>
        <w:pStyle w:val="DefaultParagraphFont1"/>
        <w:spacing w:before="9" w:after="277" w:line="274" w:lineRule="exact"/>
        <w:sectPr w:rsidR="007E504E">
          <w:pgSz w:w="11923" w:h="16843"/>
          <w:pgMar w:top="160" w:right="3245" w:bottom="567" w:left="3198" w:header="720" w:footer="720" w:gutter="0"/>
          <w:cols w:space="720"/>
        </w:sectPr>
      </w:pPr>
    </w:p>
    <w:p w14:paraId="7EAEACC9" w14:textId="77777777" w:rsidR="007E504E" w:rsidRDefault="007F0E07">
      <w:pPr>
        <w:pStyle w:val="DefaultParagraphFont1"/>
        <w:spacing w:before="2" w:line="252" w:lineRule="exact"/>
        <w:ind w:left="72"/>
        <w:textAlignment w:val="baseline"/>
        <w:rPr>
          <w:rFonts w:ascii="Arial" w:eastAsia="Arial" w:hAnsi="Arial"/>
          <w:color w:val="000000"/>
        </w:rPr>
      </w:pPr>
      <w:r>
        <w:rPr>
          <w:rFonts w:ascii="Arial" w:eastAsia="Arial" w:hAnsi="Arial"/>
          <w:color w:val="000000"/>
        </w:rPr>
        <w:t>MOD No - 706759450</w:t>
      </w:r>
    </w:p>
    <w:p w14:paraId="7CC3B2E9" w14:textId="77777777" w:rsidR="007E504E" w:rsidRDefault="007F0E07">
      <w:pPr>
        <w:pStyle w:val="DefaultParagraphFont1"/>
        <w:spacing w:before="137" w:line="366" w:lineRule="exact"/>
        <w:ind w:left="1224"/>
        <w:textAlignment w:val="baseline"/>
        <w:rPr>
          <w:rFonts w:ascii="Arial" w:eastAsia="Arial" w:hAnsi="Arial"/>
          <w:color w:val="000000"/>
          <w:sz w:val="32"/>
        </w:rPr>
      </w:pPr>
      <w:r>
        <w:rPr>
          <w:rFonts w:ascii="Arial" w:eastAsia="Arial" w:hAnsi="Arial"/>
          <w:color w:val="000000"/>
          <w:sz w:val="32"/>
        </w:rPr>
        <w:t>Schedule 1: Services</w:t>
      </w:r>
    </w:p>
    <w:p w14:paraId="0EA8AD87" w14:textId="77777777" w:rsidR="007E504E" w:rsidRDefault="007F0E07">
      <w:pPr>
        <w:pStyle w:val="DefaultParagraphFont1"/>
        <w:spacing w:before="600" w:after="808" w:line="308" w:lineRule="exact"/>
        <w:ind w:left="72" w:right="72"/>
        <w:jc w:val="both"/>
        <w:textAlignment w:val="baseline"/>
        <w:rPr>
          <w:rFonts w:ascii="Arial" w:eastAsia="Arial" w:hAnsi="Arial"/>
          <w:color w:val="000000"/>
        </w:rPr>
      </w:pPr>
      <w:r>
        <w:rPr>
          <w:rFonts w:ascii="Arial" w:eastAsia="Arial" w:hAnsi="Arial"/>
          <w:color w:val="000000"/>
        </w:rPr>
        <w:t>As detailed in Glider proposal “AIM CDE Sup</w:t>
      </w:r>
      <w:r>
        <w:rPr>
          <w:rFonts w:ascii="Arial" w:eastAsia="Arial" w:hAnsi="Arial"/>
          <w:color w:val="000000"/>
        </w:rPr>
        <w:t>port Services &amp; CDM Content Management Services, dated 1 Mar 2023 and Social Value Model response dated Feb 2023.</w:t>
      </w:r>
    </w:p>
    <w:p w14:paraId="19219836" w14:textId="77777777" w:rsidR="007E504E" w:rsidRDefault="007E504E">
      <w:pPr>
        <w:pStyle w:val="DefaultParagraphFont1"/>
        <w:spacing w:before="600" w:after="808" w:line="308" w:lineRule="exact"/>
        <w:sectPr w:rsidR="007E504E">
          <w:type w:val="continuous"/>
          <w:pgSz w:w="11923" w:h="16843"/>
          <w:pgMar w:top="160" w:right="1144" w:bottom="567" w:left="1011" w:header="720" w:footer="720" w:gutter="0"/>
          <w:cols w:space="720"/>
        </w:sectPr>
      </w:pPr>
    </w:p>
    <w:p w14:paraId="296FEF7D" w14:textId="77777777" w:rsidR="007E504E" w:rsidRDefault="007F0E07">
      <w:pPr>
        <w:pStyle w:val="DefaultParagraphFont1"/>
        <w:spacing w:after="19"/>
        <w:ind w:right="3"/>
        <w:textAlignment w:val="baseline"/>
      </w:pPr>
      <w:r>
        <w:rPr>
          <w:noProof/>
        </w:rPr>
        <w:drawing>
          <wp:inline distT="0" distB="0" distL="0" distR="0" wp14:anchorId="40696209" wp14:editId="07777777">
            <wp:extent cx="1179195" cy="29591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27"/>
                    <a:stretch>
                      <a:fillRect/>
                    </a:stretch>
                  </pic:blipFill>
                  <pic:spPr>
                    <a:xfrm>
                      <a:off x="0" y="0"/>
                      <a:ext cx="1179195" cy="295910"/>
                    </a:xfrm>
                    <a:prstGeom prst="rect">
                      <a:avLst/>
                    </a:prstGeom>
                  </pic:spPr>
                </pic:pic>
              </a:graphicData>
            </a:graphic>
          </wp:inline>
        </w:drawing>
      </w:r>
    </w:p>
    <w:p w14:paraId="7194DBDC" w14:textId="77777777" w:rsidR="007E504E" w:rsidRDefault="007E504E">
      <w:pPr>
        <w:pStyle w:val="DefaultParagraphFont1"/>
        <w:spacing w:after="19"/>
        <w:sectPr w:rsidR="007E504E">
          <w:type w:val="continuous"/>
          <w:pgSz w:w="11923" w:h="16843"/>
          <w:pgMar w:top="160" w:right="8306" w:bottom="567" w:left="1757" w:header="720" w:footer="720" w:gutter="0"/>
          <w:cols w:space="720"/>
        </w:sectPr>
      </w:pPr>
    </w:p>
    <w:p w14:paraId="138CFAA6" w14:textId="77777777" w:rsidR="007E504E" w:rsidRDefault="007F0E07">
      <w:pPr>
        <w:pStyle w:val="DefaultParagraphFont1"/>
        <w:spacing w:before="6" w:after="11140" w:line="206" w:lineRule="exact"/>
        <w:ind w:firstLine="144"/>
        <w:textAlignment w:val="baseline"/>
        <w:rPr>
          <w:rFonts w:ascii="Segoe UI" w:eastAsia="Segoe UI" w:hAnsi="Segoe UI"/>
          <w:color w:val="000000"/>
          <w:spacing w:val="-24"/>
          <w:sz w:val="16"/>
        </w:rPr>
      </w:pPr>
      <w:r>
        <w:rPr>
          <w:rFonts w:ascii="Segoe UI" w:eastAsia="Segoe UI" w:hAnsi="Segoe UI"/>
          <w:color w:val="000000"/>
          <w:spacing w:val="-24"/>
          <w:sz w:val="16"/>
        </w:rPr>
        <w:t xml:space="preserve">AIM CDE Support 202302 - Social Value </w:t>
      </w:r>
      <w:r>
        <w:rPr>
          <w:rFonts w:ascii="Segoe UI" w:eastAsia="Segoe UI" w:hAnsi="Segoe UI"/>
          <w:color w:val="000000"/>
          <w:spacing w:val="-24"/>
          <w:sz w:val="16"/>
        </w:rPr>
        <w:br/>
        <w:t xml:space="preserve">Services Fee Proposal </w:t>
      </w:r>
      <w:proofErr w:type="spellStart"/>
      <w:r>
        <w:rPr>
          <w:rFonts w:ascii="Segoe UI" w:eastAsia="Segoe UI" w:hAnsi="Segoe UI"/>
          <w:color w:val="000000"/>
          <w:spacing w:val="-24"/>
          <w:sz w:val="16"/>
        </w:rPr>
        <w:t>MCh</w:t>
      </w:r>
      <w:r>
        <w:rPr>
          <w:rFonts w:ascii="Segoe UI" w:eastAsia="Segoe UI" w:hAnsi="Segoe UI"/>
          <w:b/>
          <w:color w:val="000000"/>
          <w:spacing w:val="-24"/>
          <w:sz w:val="15"/>
        </w:rPr>
        <w:t>a</w:t>
      </w:r>
      <w:r>
        <w:rPr>
          <w:rFonts w:ascii="Segoe UI" w:eastAsia="Segoe UI" w:hAnsi="Segoe UI"/>
          <w:color w:val="000000"/>
          <w:spacing w:val="-24"/>
          <w:sz w:val="16"/>
        </w:rPr>
        <w:t>rin</w:t>
      </w:r>
      <w:proofErr w:type="spellEnd"/>
      <w:r>
        <w:rPr>
          <w:rFonts w:ascii="Segoe UI" w:eastAsia="Segoe UI" w:hAnsi="Segoe UI"/>
          <w:color w:val="000000"/>
          <w:spacing w:val="-24"/>
          <w:sz w:val="16"/>
        </w:rPr>
        <w:t xml:space="preserve"> </w:t>
      </w:r>
      <w:proofErr w:type="spellStart"/>
      <w:r>
        <w:rPr>
          <w:rFonts w:ascii="Segoe UI" w:eastAsia="Segoe UI" w:hAnsi="Segoe UI"/>
          <w:color w:val="000000"/>
          <w:spacing w:val="-24"/>
          <w:sz w:val="16"/>
        </w:rPr>
        <w:t>ch</w:t>
      </w:r>
      <w:proofErr w:type="spellEnd"/>
      <w:r>
        <w:rPr>
          <w:rFonts w:ascii="Segoe UI" w:eastAsia="Segoe UI" w:hAnsi="Segoe UI"/>
          <w:color w:val="000000"/>
          <w:spacing w:val="-24"/>
          <w:sz w:val="16"/>
        </w:rPr>
        <w:t xml:space="preserve"> - Glid2023 er r </w:t>
      </w:r>
      <w:proofErr w:type="spellStart"/>
      <w:r>
        <w:rPr>
          <w:rFonts w:ascii="Segoe UI" w:eastAsia="Segoe UI" w:hAnsi="Segoe UI"/>
          <w:color w:val="000000"/>
          <w:spacing w:val="-24"/>
          <w:sz w:val="16"/>
        </w:rPr>
        <w:t>ev</w:t>
      </w:r>
      <w:proofErr w:type="spellEnd"/>
      <w:r>
        <w:rPr>
          <w:rFonts w:ascii="Segoe UI" w:eastAsia="Segoe UI" w:hAnsi="Segoe UI"/>
          <w:color w:val="000000"/>
          <w:spacing w:val="-24"/>
          <w:sz w:val="16"/>
        </w:rPr>
        <w:t xml:space="preserve"> 1 Techno pd</w:t>
      </w:r>
    </w:p>
    <w:p w14:paraId="547C1D95" w14:textId="77777777" w:rsidR="007E504E" w:rsidRDefault="007F0E07">
      <w:pPr>
        <w:pStyle w:val="DefaultParagraphFont1"/>
        <w:tabs>
          <w:tab w:val="right" w:pos="6840"/>
        </w:tabs>
        <w:spacing w:before="9" w:line="274" w:lineRule="exact"/>
        <w:ind w:left="1296"/>
        <w:textAlignment w:val="baseline"/>
        <w:rPr>
          <w:rFonts w:ascii="Arial" w:eastAsia="Arial" w:hAnsi="Arial"/>
          <w:color w:val="000000"/>
        </w:rPr>
      </w:pPr>
      <w:r>
        <w:rPr>
          <w:rFonts w:ascii="Arial" w:eastAsia="Arial" w:hAnsi="Arial"/>
          <w:color w:val="000000"/>
        </w:rPr>
        <w:t>32</w:t>
      </w:r>
      <w:r>
        <w:rPr>
          <w:rFonts w:ascii="Arial" w:eastAsia="Arial" w:hAnsi="Arial"/>
          <w:color w:val="000000"/>
        </w:rPr>
        <w:tab/>
      </w:r>
      <w:r>
        <w:rPr>
          <w:rFonts w:ascii="Arial" w:eastAsia="Arial" w:hAnsi="Arial"/>
          <w:color w:val="000000"/>
          <w:sz w:val="24"/>
        </w:rPr>
        <w:t>OFFICIAL-SENSITIVE COMMERCIAL</w:t>
      </w:r>
    </w:p>
    <w:p w14:paraId="769D0D3C" w14:textId="77777777" w:rsidR="007E504E" w:rsidRDefault="007E504E">
      <w:pPr>
        <w:pStyle w:val="DefaultParagraphFont1"/>
        <w:sectPr w:rsidR="007E504E">
          <w:type w:val="continuous"/>
          <w:pgSz w:w="11923" w:h="16843"/>
          <w:pgMar w:top="160" w:right="3897" w:bottom="567" w:left="1186" w:header="720" w:footer="720" w:gutter="0"/>
          <w:cols w:space="720"/>
        </w:sectPr>
      </w:pPr>
    </w:p>
    <w:p w14:paraId="081311E6" w14:textId="77777777" w:rsidR="007E504E" w:rsidRDefault="007F0E07">
      <w:pPr>
        <w:pStyle w:val="DefaultParagraphFont1"/>
        <w:spacing w:before="9" w:after="277"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4CD245A" w14:textId="77777777" w:rsidR="007E504E" w:rsidRDefault="007E504E">
      <w:pPr>
        <w:pStyle w:val="DefaultParagraphFont1"/>
        <w:spacing w:before="9" w:after="277" w:line="274" w:lineRule="exact"/>
        <w:sectPr w:rsidR="007E504E">
          <w:pgSz w:w="11923" w:h="16843"/>
          <w:pgMar w:top="160" w:right="2565" w:bottom="567" w:left="2518" w:header="720" w:footer="720" w:gutter="0"/>
          <w:cols w:space="720"/>
        </w:sectPr>
      </w:pPr>
    </w:p>
    <w:p w14:paraId="54FEFE12" w14:textId="77777777" w:rsidR="007E504E" w:rsidRDefault="007F0E07">
      <w:pPr>
        <w:pStyle w:val="DefaultParagraphFont1"/>
        <w:spacing w:before="2" w:line="251" w:lineRule="exact"/>
        <w:ind w:left="144"/>
        <w:textAlignment w:val="baseline"/>
        <w:rPr>
          <w:rFonts w:ascii="Arial" w:eastAsia="Arial" w:hAnsi="Arial"/>
          <w:color w:val="000000"/>
        </w:rPr>
      </w:pPr>
      <w:r>
        <w:rPr>
          <w:rFonts w:ascii="Arial" w:eastAsia="Arial" w:hAnsi="Arial"/>
          <w:color w:val="000000"/>
        </w:rPr>
        <w:t>MOD No - 706759450</w:t>
      </w:r>
    </w:p>
    <w:p w14:paraId="31E61FA4" w14:textId="77777777" w:rsidR="007E504E" w:rsidRDefault="007F0E07">
      <w:pPr>
        <w:pStyle w:val="DefaultParagraphFont1"/>
        <w:spacing w:before="138" w:line="365" w:lineRule="exact"/>
        <w:ind w:left="1296"/>
        <w:textAlignment w:val="baseline"/>
        <w:rPr>
          <w:rFonts w:ascii="Arial" w:eastAsia="Arial" w:hAnsi="Arial"/>
          <w:color w:val="000000"/>
          <w:sz w:val="32"/>
        </w:rPr>
      </w:pPr>
      <w:r>
        <w:rPr>
          <w:rFonts w:ascii="Arial" w:eastAsia="Arial" w:hAnsi="Arial"/>
          <w:color w:val="000000"/>
          <w:sz w:val="32"/>
        </w:rPr>
        <w:t>Schedule 2: Call-Off Contract charges</w:t>
      </w:r>
    </w:p>
    <w:p w14:paraId="3EA98955" w14:textId="77777777" w:rsidR="007E504E" w:rsidRDefault="007F0E07">
      <w:pPr>
        <w:pStyle w:val="DefaultParagraphFont1"/>
        <w:spacing w:before="51" w:line="321" w:lineRule="exact"/>
        <w:ind w:left="144" w:right="216"/>
        <w:textAlignment w:val="baseline"/>
        <w:rPr>
          <w:rFonts w:ascii="Arial" w:eastAsia="Arial" w:hAnsi="Arial"/>
          <w:color w:val="000000"/>
          <w:spacing w:val="-1"/>
        </w:rPr>
      </w:pPr>
      <w:r>
        <w:rPr>
          <w:rFonts w:ascii="Arial" w:eastAsia="Arial" w:hAnsi="Arial"/>
          <w:color w:val="000000"/>
          <w:spacing w:val="-1"/>
        </w:rPr>
        <w:t>For each individual Service, the applicable Call-Off Contract Charge</w:t>
      </w:r>
      <w:r>
        <w:rPr>
          <w:rFonts w:ascii="Arial" w:eastAsia="Arial" w:hAnsi="Arial"/>
          <w:color w:val="000000"/>
          <w:spacing w:val="-1"/>
        </w:rPr>
        <w:t>s (in accordance with the Supplier’s Platform pricing document) can’t be amended during the term of the Call-Off Contract. The detailed Charges breakdown for the provision of Services during the Term will include:</w:t>
      </w:r>
    </w:p>
    <w:p w14:paraId="7A9FD05B" w14:textId="77777777" w:rsidR="007E504E" w:rsidRDefault="457F64D7">
      <w:pPr>
        <w:pStyle w:val="DefaultParagraphFont1"/>
        <w:numPr>
          <w:ilvl w:val="0"/>
          <w:numId w:val="3"/>
        </w:numPr>
        <w:tabs>
          <w:tab w:val="clear" w:pos="360"/>
          <w:tab w:val="left" w:pos="1656"/>
        </w:tabs>
        <w:spacing w:before="593" w:line="243" w:lineRule="exact"/>
        <w:ind w:left="1296"/>
        <w:textAlignment w:val="baseline"/>
        <w:rPr>
          <w:rFonts w:ascii="Arial" w:eastAsia="Arial" w:hAnsi="Arial"/>
          <w:color w:val="000000"/>
          <w:sz w:val="21"/>
        </w:rPr>
      </w:pPr>
      <w:r w:rsidRPr="457F64D7">
        <w:rPr>
          <w:rFonts w:ascii="Arial" w:eastAsia="Arial" w:hAnsi="Arial"/>
          <w:color w:val="000000"/>
          <w:sz w:val="21"/>
          <w:szCs w:val="21"/>
        </w:rPr>
        <w:t>AIM CDE Support Services - £113,400.00 ex VAT</w:t>
      </w:r>
    </w:p>
    <w:p w14:paraId="3FDF0F92" w14:textId="77777777" w:rsidR="007E504E" w:rsidRDefault="457F64D7">
      <w:pPr>
        <w:pStyle w:val="DefaultParagraphFont1"/>
        <w:numPr>
          <w:ilvl w:val="0"/>
          <w:numId w:val="3"/>
        </w:numPr>
        <w:tabs>
          <w:tab w:val="clear" w:pos="360"/>
          <w:tab w:val="left" w:pos="1656"/>
        </w:tabs>
        <w:spacing w:before="26" w:after="11959" w:line="243" w:lineRule="exact"/>
        <w:ind w:left="1296"/>
        <w:textAlignment w:val="baseline"/>
        <w:rPr>
          <w:rFonts w:ascii="Arial" w:eastAsia="Arial" w:hAnsi="Arial"/>
          <w:color w:val="000000"/>
          <w:spacing w:val="4"/>
          <w:sz w:val="21"/>
        </w:rPr>
      </w:pPr>
      <w:r w:rsidRPr="457F64D7">
        <w:rPr>
          <w:rFonts w:ascii="Arial" w:eastAsia="Arial" w:hAnsi="Arial"/>
          <w:color w:val="000000"/>
          <w:spacing w:val="4"/>
          <w:sz w:val="21"/>
          <w:szCs w:val="21"/>
        </w:rPr>
        <w:t>CDM Content Management Service -£63,100.00 ex VAT</w:t>
      </w:r>
    </w:p>
    <w:p w14:paraId="1231BE67" w14:textId="77777777" w:rsidR="007E504E" w:rsidRDefault="007E504E">
      <w:pPr>
        <w:pStyle w:val="DefaultParagraphFont1"/>
        <w:spacing w:before="26" w:after="11959" w:line="243" w:lineRule="exact"/>
        <w:sectPr w:rsidR="007E504E">
          <w:type w:val="continuous"/>
          <w:pgSz w:w="11923" w:h="16843"/>
          <w:pgMar w:top="160" w:right="1231" w:bottom="567" w:left="924" w:header="720" w:footer="720" w:gutter="0"/>
          <w:cols w:space="720"/>
        </w:sectPr>
      </w:pPr>
    </w:p>
    <w:p w14:paraId="4CB89787" w14:textId="77777777" w:rsidR="007E504E" w:rsidRDefault="007F0E07">
      <w:pPr>
        <w:pStyle w:val="DefaultParagraphFont1"/>
        <w:tabs>
          <w:tab w:val="left" w:pos="2088"/>
        </w:tabs>
        <w:spacing w:before="9" w:line="274" w:lineRule="exact"/>
        <w:ind w:left="648"/>
        <w:textAlignment w:val="baseline"/>
        <w:rPr>
          <w:rFonts w:ascii="Arial" w:eastAsia="Arial" w:hAnsi="Arial"/>
          <w:color w:val="000000"/>
          <w:spacing w:val="-1"/>
        </w:rPr>
      </w:pPr>
      <w:r>
        <w:rPr>
          <w:rFonts w:ascii="Arial" w:eastAsia="Arial" w:hAnsi="Arial"/>
          <w:color w:val="000000"/>
          <w:spacing w:val="-1"/>
        </w:rPr>
        <w:t>33</w:t>
      </w:r>
      <w:r>
        <w:rPr>
          <w:rFonts w:ascii="Arial" w:eastAsia="Arial" w:hAnsi="Arial"/>
          <w:color w:val="000000"/>
          <w:spacing w:val="-1"/>
        </w:rPr>
        <w:tab/>
      </w:r>
      <w:r>
        <w:rPr>
          <w:rFonts w:ascii="Arial" w:eastAsia="Arial" w:hAnsi="Arial"/>
          <w:color w:val="000000"/>
          <w:spacing w:val="-1"/>
          <w:sz w:val="24"/>
        </w:rPr>
        <w:t>OFFICIAL-SENSITIVE COMMERCIAL</w:t>
      </w:r>
    </w:p>
    <w:p w14:paraId="36FEB5B0" w14:textId="77777777" w:rsidR="007E504E" w:rsidRDefault="007E504E">
      <w:pPr>
        <w:pStyle w:val="DefaultParagraphFont1"/>
        <w:sectPr w:rsidR="007E504E">
          <w:type w:val="continuous"/>
          <w:pgSz w:w="11923" w:h="16843"/>
          <w:pgMar w:top="160" w:right="3249" w:bottom="567" w:left="1834" w:header="720" w:footer="720" w:gutter="0"/>
          <w:cols w:space="720"/>
        </w:sectPr>
      </w:pPr>
    </w:p>
    <w:p w14:paraId="2F77A629"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3531D62" w14:textId="77777777" w:rsidR="007E504E" w:rsidRDefault="007F0E07">
      <w:pPr>
        <w:pStyle w:val="DefaultParagraphFont1"/>
        <w:spacing w:before="291" w:line="251" w:lineRule="exact"/>
        <w:ind w:left="144"/>
        <w:textAlignment w:val="baseline"/>
        <w:rPr>
          <w:rFonts w:ascii="Arial" w:eastAsia="Arial" w:hAnsi="Arial"/>
          <w:color w:val="000000"/>
        </w:rPr>
      </w:pPr>
      <w:r>
        <w:rPr>
          <w:rFonts w:ascii="Arial" w:eastAsia="Arial" w:hAnsi="Arial"/>
          <w:color w:val="000000"/>
        </w:rPr>
        <w:t>MOD No - 706759450</w:t>
      </w:r>
    </w:p>
    <w:p w14:paraId="43A07455" w14:textId="77777777" w:rsidR="007E504E" w:rsidRDefault="007F0E07">
      <w:pPr>
        <w:pStyle w:val="DefaultParagraphFont1"/>
        <w:spacing w:before="143" w:line="365" w:lineRule="exact"/>
        <w:ind w:left="1224"/>
        <w:textAlignment w:val="baseline"/>
        <w:rPr>
          <w:rFonts w:ascii="Arial" w:eastAsia="Arial" w:hAnsi="Arial"/>
          <w:color w:val="000000"/>
          <w:sz w:val="32"/>
        </w:rPr>
      </w:pPr>
      <w:r>
        <w:rPr>
          <w:rFonts w:ascii="Arial" w:eastAsia="Arial" w:hAnsi="Arial"/>
          <w:color w:val="000000"/>
          <w:sz w:val="32"/>
        </w:rPr>
        <w:t>Schedule 3: Collaboration agreement</w:t>
      </w:r>
    </w:p>
    <w:p w14:paraId="471C3973" w14:textId="77777777" w:rsidR="007E504E" w:rsidRDefault="007F0E07">
      <w:pPr>
        <w:pStyle w:val="DefaultParagraphFont1"/>
        <w:spacing w:before="38" w:line="251" w:lineRule="exact"/>
        <w:ind w:left="144"/>
        <w:textAlignment w:val="baseline"/>
        <w:rPr>
          <w:rFonts w:ascii="Arial" w:eastAsia="Arial" w:hAnsi="Arial"/>
          <w:color w:val="000000"/>
        </w:rPr>
      </w:pPr>
      <w:r>
        <w:rPr>
          <w:rFonts w:ascii="Arial" w:eastAsia="Arial" w:hAnsi="Arial"/>
          <w:color w:val="000000"/>
        </w:rPr>
        <w:t>This agreement is made on [enter date] between:</w:t>
      </w:r>
    </w:p>
    <w:p w14:paraId="4A460D53" w14:textId="77777777" w:rsidR="007E504E" w:rsidRDefault="007F0E07">
      <w:pPr>
        <w:pStyle w:val="DefaultParagraphFont1"/>
        <w:numPr>
          <w:ilvl w:val="0"/>
          <w:numId w:val="10"/>
        </w:numPr>
        <w:tabs>
          <w:tab w:val="clear" w:pos="720"/>
          <w:tab w:val="left" w:pos="864"/>
        </w:tabs>
        <w:spacing w:before="344" w:line="251" w:lineRule="exact"/>
        <w:ind w:left="864" w:hanging="720"/>
        <w:textAlignment w:val="baseline"/>
        <w:rPr>
          <w:rFonts w:ascii="Arial" w:eastAsia="Arial" w:hAnsi="Arial"/>
          <w:color w:val="000000"/>
        </w:rPr>
      </w:pPr>
      <w:r>
        <w:rPr>
          <w:rFonts w:ascii="Arial" w:eastAsia="Arial" w:hAnsi="Arial"/>
          <w:color w:val="000000"/>
        </w:rPr>
        <w:t>[Buyer name] of [Buyer address] (the Buyer)</w:t>
      </w:r>
    </w:p>
    <w:p w14:paraId="0DD6362E" w14:textId="77777777" w:rsidR="007E504E" w:rsidRDefault="007F0E07">
      <w:pPr>
        <w:pStyle w:val="DefaultParagraphFont1"/>
        <w:numPr>
          <w:ilvl w:val="0"/>
          <w:numId w:val="10"/>
        </w:numPr>
        <w:tabs>
          <w:tab w:val="clear" w:pos="720"/>
          <w:tab w:val="left" w:pos="864"/>
        </w:tabs>
        <w:spacing w:before="313" w:line="302"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0222AF6E" w14:textId="77777777" w:rsidR="007E504E" w:rsidRDefault="007F0E07">
      <w:pPr>
        <w:pStyle w:val="DefaultParagraphFont1"/>
        <w:numPr>
          <w:ilvl w:val="0"/>
          <w:numId w:val="10"/>
        </w:numPr>
        <w:tabs>
          <w:tab w:val="clear" w:pos="720"/>
          <w:tab w:val="left" w:pos="864"/>
        </w:tabs>
        <w:spacing w:before="306" w:line="308" w:lineRule="exact"/>
        <w:ind w:left="864" w:right="792" w:hanging="720"/>
        <w:jc w:val="both"/>
        <w:textAlignment w:val="baseline"/>
        <w:rPr>
          <w:rFonts w:ascii="Arial" w:eastAsia="Arial" w:hAnsi="Arial"/>
          <w:color w:val="000000"/>
        </w:rPr>
      </w:pPr>
      <w:r>
        <w:rPr>
          <w:rFonts w:ascii="Arial" w:eastAsia="Arial" w:hAnsi="Arial"/>
          <w:color w:val="000000"/>
        </w:rPr>
        <w:t xml:space="preserve">[Company name] a company </w:t>
      </w:r>
      <w:r>
        <w:rPr>
          <w:rFonts w:ascii="Arial" w:eastAsia="Arial" w:hAnsi="Arial"/>
          <w:color w:val="000000"/>
        </w:rPr>
        <w:t>incorporated in [company address] under [registration number], whose registered office is at [registered address]</w:t>
      </w:r>
    </w:p>
    <w:p w14:paraId="3CF41710" w14:textId="77777777" w:rsidR="007E504E" w:rsidRDefault="007F0E07">
      <w:pPr>
        <w:pStyle w:val="DefaultParagraphFont1"/>
        <w:numPr>
          <w:ilvl w:val="0"/>
          <w:numId w:val="10"/>
        </w:numPr>
        <w:tabs>
          <w:tab w:val="clear" w:pos="720"/>
          <w:tab w:val="left" w:pos="864"/>
        </w:tabs>
        <w:spacing w:before="302" w:line="307"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w:t>
      </w:r>
    </w:p>
    <w:p w14:paraId="4902AD8D" w14:textId="77777777" w:rsidR="007E504E" w:rsidRDefault="007F0E07">
      <w:pPr>
        <w:pStyle w:val="DefaultParagraphFont1"/>
        <w:numPr>
          <w:ilvl w:val="0"/>
          <w:numId w:val="10"/>
        </w:numPr>
        <w:tabs>
          <w:tab w:val="clear" w:pos="720"/>
          <w:tab w:val="left" w:pos="864"/>
        </w:tabs>
        <w:spacing w:before="303" w:line="307" w:lineRule="exact"/>
        <w:ind w:left="864" w:right="792" w:hanging="720"/>
        <w:jc w:val="both"/>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w:t>
      </w:r>
      <w:r>
        <w:rPr>
          <w:rFonts w:ascii="Arial" w:eastAsia="Arial" w:hAnsi="Arial"/>
          <w:color w:val="000000"/>
        </w:rPr>
        <w:t xml:space="preserve"> [registered address]</w:t>
      </w:r>
    </w:p>
    <w:p w14:paraId="79DFBEDA" w14:textId="77777777" w:rsidR="007E504E" w:rsidRDefault="007F0E07">
      <w:pPr>
        <w:pStyle w:val="DefaultParagraphFont1"/>
        <w:numPr>
          <w:ilvl w:val="0"/>
          <w:numId w:val="10"/>
        </w:numPr>
        <w:tabs>
          <w:tab w:val="clear" w:pos="720"/>
          <w:tab w:val="left" w:pos="864"/>
        </w:tabs>
        <w:spacing w:before="307" w:line="304" w:lineRule="exact"/>
        <w:ind w:left="864" w:right="576" w:hanging="720"/>
        <w:textAlignment w:val="baseline"/>
        <w:rPr>
          <w:rFonts w:ascii="Arial" w:eastAsia="Arial" w:hAnsi="Arial"/>
          <w:color w:val="000000"/>
        </w:rPr>
      </w:pPr>
      <w:r>
        <w:rPr>
          <w:rFonts w:ascii="Arial" w:eastAsia="Arial" w:hAnsi="Arial"/>
          <w:color w:val="000000"/>
        </w:rPr>
        <w:t>[Company name] a company incorporated in [company address] under [registration number], whose registered office is at [registered address] together (the Collaboration Suppliers and each of them a Collaboration Supplier).</w:t>
      </w:r>
    </w:p>
    <w:p w14:paraId="5B333B59" w14:textId="77777777" w:rsidR="007E504E" w:rsidRDefault="007F0E07">
      <w:pPr>
        <w:pStyle w:val="DefaultParagraphFont1"/>
        <w:spacing w:before="364" w:line="251" w:lineRule="exact"/>
        <w:ind w:left="144"/>
        <w:textAlignment w:val="baseline"/>
        <w:rPr>
          <w:rFonts w:ascii="Arial" w:eastAsia="Arial" w:hAnsi="Arial"/>
          <w:color w:val="000000"/>
          <w:spacing w:val="-1"/>
        </w:rPr>
      </w:pPr>
      <w:r>
        <w:rPr>
          <w:rFonts w:ascii="Arial" w:eastAsia="Arial" w:hAnsi="Arial"/>
          <w:color w:val="000000"/>
          <w:spacing w:val="-1"/>
        </w:rPr>
        <w:t>Whereas the:</w:t>
      </w:r>
    </w:p>
    <w:p w14:paraId="5E9174C5" w14:textId="77777777" w:rsidR="007E504E" w:rsidRDefault="007F0E07">
      <w:pPr>
        <w:pStyle w:val="DefaultParagraphFont1"/>
        <w:numPr>
          <w:ilvl w:val="0"/>
          <w:numId w:val="1"/>
        </w:numPr>
        <w:tabs>
          <w:tab w:val="clear" w:pos="360"/>
          <w:tab w:val="left" w:pos="864"/>
        </w:tabs>
        <w:spacing w:before="130" w:line="307" w:lineRule="exact"/>
        <w:ind w:left="864" w:right="360" w:hanging="360"/>
        <w:textAlignment w:val="baseline"/>
        <w:rPr>
          <w:rFonts w:ascii="Arial" w:eastAsia="Arial" w:hAnsi="Arial"/>
          <w:color w:val="000000"/>
        </w:rPr>
      </w:pPr>
      <w:r>
        <w:rPr>
          <w:rFonts w:ascii="Arial" w:eastAsia="Arial" w:hAnsi="Arial"/>
          <w:color w:val="000000"/>
        </w:rPr>
        <w:t xml:space="preserve">Buyer and the Collaboration Suppliers have </w:t>
      </w:r>
      <w:proofErr w:type="gramStart"/>
      <w:r>
        <w:rPr>
          <w:rFonts w:ascii="Arial" w:eastAsia="Arial" w:hAnsi="Arial"/>
          <w:color w:val="000000"/>
        </w:rPr>
        <w:t>entered into</w:t>
      </w:r>
      <w:proofErr w:type="gramEnd"/>
      <w:r>
        <w:rPr>
          <w:rFonts w:ascii="Arial" w:eastAsia="Arial" w:hAnsi="Arial"/>
          <w:color w:val="000000"/>
        </w:rPr>
        <w:t xml:space="preserve"> the Call-Off Contracts (defined below) for the provision of various IT and telecommunications (ICT) services</w:t>
      </w:r>
    </w:p>
    <w:p w14:paraId="74029C06" w14:textId="77777777" w:rsidR="007E504E" w:rsidRDefault="007F0E07">
      <w:pPr>
        <w:pStyle w:val="DefaultParagraphFont1"/>
        <w:numPr>
          <w:ilvl w:val="0"/>
          <w:numId w:val="1"/>
        </w:numPr>
        <w:tabs>
          <w:tab w:val="clear" w:pos="360"/>
          <w:tab w:val="left" w:pos="864"/>
        </w:tabs>
        <w:spacing w:line="307" w:lineRule="exact"/>
        <w:ind w:left="1440" w:right="144" w:hanging="936"/>
        <w:textAlignment w:val="baseline"/>
        <w:rPr>
          <w:rFonts w:ascii="Arial" w:eastAsia="Arial" w:hAnsi="Arial"/>
          <w:color w:val="000000"/>
        </w:rPr>
      </w:pPr>
      <w:r>
        <w:rPr>
          <w:rFonts w:ascii="Arial" w:eastAsia="Arial" w:hAnsi="Arial"/>
          <w:color w:val="000000"/>
        </w:rPr>
        <w:t>Collaboration Suppliers now wish to provide for the ongoing cooperation of the Collaboratio</w:t>
      </w:r>
      <w:r>
        <w:rPr>
          <w:rFonts w:ascii="Arial" w:eastAsia="Arial" w:hAnsi="Arial"/>
          <w:color w:val="000000"/>
        </w:rPr>
        <w:t>n Suppliers in the provision of services under their respective Call-Off Contract to the Buyer</w:t>
      </w:r>
    </w:p>
    <w:p w14:paraId="32EC5600" w14:textId="77777777" w:rsidR="007E504E" w:rsidRDefault="007F0E07">
      <w:pPr>
        <w:pStyle w:val="DefaultParagraphFont1"/>
        <w:spacing w:before="308" w:line="302" w:lineRule="exact"/>
        <w:ind w:left="144" w:right="288"/>
        <w:textAlignment w:val="baseline"/>
        <w:rPr>
          <w:rFonts w:ascii="Arial" w:eastAsia="Arial" w:hAnsi="Arial"/>
          <w:color w:val="000000"/>
        </w:rPr>
      </w:pPr>
      <w:r>
        <w:rPr>
          <w:rFonts w:ascii="Arial" w:eastAsia="Arial" w:hAnsi="Arial"/>
          <w:color w:val="000000"/>
        </w:rPr>
        <w:t>In consideration of the mutual covenants contained in the Call-Off Contracts and this Agreement and intending to be legally bound, the parties agree as follows:</w:t>
      </w:r>
    </w:p>
    <w:p w14:paraId="6FAC7E5F" w14:textId="77777777" w:rsidR="007E504E" w:rsidRDefault="007F0E07">
      <w:pPr>
        <w:pStyle w:val="DefaultParagraphFont1"/>
        <w:tabs>
          <w:tab w:val="decimal" w:pos="360"/>
          <w:tab w:val="left" w:pos="936"/>
        </w:tabs>
        <w:spacing w:before="502" w:line="317" w:lineRule="exact"/>
        <w:ind w:left="144"/>
        <w:textAlignment w:val="baseline"/>
        <w:rPr>
          <w:rFonts w:ascii="Arial" w:eastAsia="Arial" w:hAnsi="Arial"/>
          <w:color w:val="000000"/>
          <w:spacing w:val="-1"/>
          <w:sz w:val="28"/>
        </w:rPr>
      </w:pPr>
      <w:r>
        <w:rPr>
          <w:rFonts w:ascii="Arial" w:eastAsia="Arial" w:hAnsi="Arial"/>
          <w:color w:val="000000"/>
          <w:spacing w:val="-1"/>
          <w:sz w:val="28"/>
        </w:rPr>
        <w:tab/>
        <w:t>1.</w:t>
      </w:r>
      <w:r>
        <w:rPr>
          <w:rFonts w:ascii="Arial" w:eastAsia="Arial" w:hAnsi="Arial"/>
          <w:color w:val="000000"/>
          <w:spacing w:val="-1"/>
          <w:sz w:val="28"/>
        </w:rPr>
        <w:tab/>
        <w:t>Definitions and interpretation</w:t>
      </w:r>
    </w:p>
    <w:p w14:paraId="5597B0F1" w14:textId="77777777" w:rsidR="007E504E" w:rsidRDefault="007F0E07">
      <w:pPr>
        <w:pStyle w:val="DefaultParagraphFont1"/>
        <w:tabs>
          <w:tab w:val="decimal" w:pos="360"/>
          <w:tab w:val="left" w:pos="936"/>
        </w:tabs>
        <w:spacing w:before="106" w:line="251" w:lineRule="exact"/>
        <w:ind w:left="144"/>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 xml:space="preserve">As used in this Agreement, the </w:t>
      </w:r>
      <w:proofErr w:type="spellStart"/>
      <w:r>
        <w:rPr>
          <w:rFonts w:ascii="Arial" w:eastAsia="Arial" w:hAnsi="Arial"/>
          <w:color w:val="000000"/>
        </w:rPr>
        <w:t>capitalised</w:t>
      </w:r>
      <w:proofErr w:type="spellEnd"/>
      <w:r>
        <w:rPr>
          <w:rFonts w:ascii="Arial" w:eastAsia="Arial" w:hAnsi="Arial"/>
          <w:color w:val="000000"/>
        </w:rPr>
        <w:t xml:space="preserve"> expressions will have the following meanings</w:t>
      </w:r>
    </w:p>
    <w:p w14:paraId="6B063F6A" w14:textId="77777777" w:rsidR="007E504E" w:rsidRDefault="007F0E07">
      <w:pPr>
        <w:pStyle w:val="DefaultParagraphFont1"/>
        <w:spacing w:before="52" w:line="251" w:lineRule="exact"/>
        <w:ind w:left="864"/>
        <w:textAlignment w:val="baseline"/>
        <w:rPr>
          <w:rFonts w:ascii="Arial" w:eastAsia="Arial" w:hAnsi="Arial"/>
          <w:color w:val="000000"/>
        </w:rPr>
      </w:pPr>
      <w:r>
        <w:rPr>
          <w:rFonts w:ascii="Arial" w:eastAsia="Arial" w:hAnsi="Arial"/>
          <w:color w:val="000000"/>
        </w:rPr>
        <w:t>unless the context requires otherwise:</w:t>
      </w:r>
    </w:p>
    <w:p w14:paraId="70CDF9A5" w14:textId="77777777" w:rsidR="007E504E" w:rsidRDefault="007F0E07">
      <w:pPr>
        <w:pStyle w:val="DefaultParagraphFont1"/>
        <w:spacing w:before="346" w:line="302" w:lineRule="exact"/>
        <w:ind w:left="1584" w:right="792" w:hanging="720"/>
        <w:jc w:val="both"/>
        <w:textAlignment w:val="baseline"/>
        <w:rPr>
          <w:rFonts w:ascii="Arial" w:eastAsia="Arial" w:hAnsi="Arial"/>
          <w:color w:val="000000"/>
        </w:rPr>
      </w:pPr>
      <w:r>
        <w:rPr>
          <w:rFonts w:ascii="Arial" w:eastAsia="Arial" w:hAnsi="Arial"/>
          <w:color w:val="000000"/>
        </w:rPr>
        <w:t>1.1.1 “Agreement” means this collaboration agreement, containing the Clauses and Schedule</w:t>
      </w:r>
      <w:r>
        <w:rPr>
          <w:rFonts w:ascii="Arial" w:eastAsia="Arial" w:hAnsi="Arial"/>
          <w:color w:val="000000"/>
        </w:rPr>
        <w:t>s</w:t>
      </w:r>
    </w:p>
    <w:p w14:paraId="5143BF8F" w14:textId="77777777" w:rsidR="007E504E" w:rsidRDefault="007F0E07">
      <w:pPr>
        <w:pStyle w:val="DefaultParagraphFont1"/>
        <w:spacing w:before="351" w:line="302" w:lineRule="exact"/>
        <w:ind w:left="1584" w:right="936" w:hanging="720"/>
        <w:textAlignment w:val="baseline"/>
        <w:rPr>
          <w:rFonts w:ascii="Arial" w:eastAsia="Arial" w:hAnsi="Arial"/>
          <w:color w:val="000000"/>
        </w:rPr>
      </w:pPr>
      <w:r>
        <w:rPr>
          <w:rFonts w:ascii="Arial" w:eastAsia="Arial" w:hAnsi="Arial"/>
          <w:color w:val="000000"/>
        </w:rPr>
        <w:t>1.1.2 “Call-Off Contract” means each contract that is let by the Buyer to one of the Collaboration Suppliers</w:t>
      </w:r>
    </w:p>
    <w:p w14:paraId="7EEB43D1" w14:textId="77777777" w:rsidR="007E504E" w:rsidRDefault="007F0E07">
      <w:pPr>
        <w:pStyle w:val="DefaultParagraphFont1"/>
        <w:spacing w:before="398" w:line="303" w:lineRule="exact"/>
        <w:ind w:left="1584" w:right="792" w:hanging="720"/>
        <w:textAlignment w:val="baseline"/>
        <w:rPr>
          <w:rFonts w:ascii="Arial" w:eastAsia="Arial" w:hAnsi="Arial"/>
          <w:color w:val="000000"/>
        </w:rPr>
      </w:pPr>
      <w:r>
        <w:rPr>
          <w:rFonts w:ascii="Arial" w:eastAsia="Arial" w:hAnsi="Arial"/>
          <w:color w:val="000000"/>
        </w:rPr>
        <w:t>1.1.3 “Contractor’s Confidential Information” has the meaning set out in the Call-Off Contracts</w:t>
      </w:r>
    </w:p>
    <w:p w14:paraId="10A94ED8" w14:textId="77777777" w:rsidR="007E504E" w:rsidRDefault="007F0E07">
      <w:pPr>
        <w:pStyle w:val="DefaultParagraphFont1"/>
        <w:tabs>
          <w:tab w:val="left" w:pos="2880"/>
        </w:tabs>
        <w:spacing w:before="740" w:line="274" w:lineRule="exact"/>
        <w:ind w:left="1584"/>
        <w:textAlignment w:val="baseline"/>
        <w:rPr>
          <w:rFonts w:ascii="Arial" w:eastAsia="Arial" w:hAnsi="Arial"/>
          <w:color w:val="000000"/>
        </w:rPr>
      </w:pPr>
      <w:r>
        <w:rPr>
          <w:rFonts w:ascii="Arial" w:eastAsia="Arial" w:hAnsi="Arial"/>
          <w:color w:val="000000"/>
        </w:rPr>
        <w:t>34</w:t>
      </w:r>
      <w:r>
        <w:rPr>
          <w:rFonts w:ascii="Arial" w:eastAsia="Arial" w:hAnsi="Arial"/>
          <w:color w:val="000000"/>
        </w:rPr>
        <w:tab/>
      </w:r>
      <w:r>
        <w:rPr>
          <w:rFonts w:ascii="Arial" w:eastAsia="Arial" w:hAnsi="Arial"/>
          <w:color w:val="000000"/>
          <w:sz w:val="24"/>
        </w:rPr>
        <w:t>OFFICIAL-SENSITIVE COMMERCIAL</w:t>
      </w:r>
    </w:p>
    <w:p w14:paraId="30D7AA69" w14:textId="77777777" w:rsidR="007E504E" w:rsidRDefault="007E504E">
      <w:pPr>
        <w:pStyle w:val="DefaultParagraphFont1"/>
        <w:sectPr w:rsidR="007E504E">
          <w:pgSz w:w="11923" w:h="16843"/>
          <w:pgMar w:top="160" w:right="1181" w:bottom="567" w:left="974" w:header="720" w:footer="720" w:gutter="0"/>
          <w:cols w:space="720"/>
        </w:sectPr>
      </w:pPr>
    </w:p>
    <w:p w14:paraId="2E4E6BEB"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6F356DE" w14:textId="77777777" w:rsidR="007E504E" w:rsidRDefault="007F0E07">
      <w:pPr>
        <w:pStyle w:val="DefaultParagraphFont1"/>
        <w:spacing w:before="291" w:line="249" w:lineRule="exact"/>
        <w:textAlignment w:val="baseline"/>
        <w:rPr>
          <w:rFonts w:ascii="Arial" w:eastAsia="Arial" w:hAnsi="Arial"/>
          <w:color w:val="000000"/>
        </w:rPr>
      </w:pPr>
      <w:r>
        <w:rPr>
          <w:rFonts w:ascii="Arial" w:eastAsia="Arial" w:hAnsi="Arial"/>
          <w:color w:val="000000"/>
        </w:rPr>
        <w:t>MOD No - 706759450</w:t>
      </w:r>
    </w:p>
    <w:p w14:paraId="52AFF845" w14:textId="77777777" w:rsidR="007E504E" w:rsidRDefault="007F0E07">
      <w:pPr>
        <w:pStyle w:val="DefaultParagraphFont1"/>
        <w:spacing w:before="72" w:line="312" w:lineRule="exact"/>
        <w:ind w:left="1512" w:right="1080" w:hanging="720"/>
        <w:textAlignment w:val="baseline"/>
        <w:rPr>
          <w:rFonts w:ascii="Arial" w:eastAsia="Arial" w:hAnsi="Arial"/>
          <w:color w:val="000000"/>
        </w:rPr>
      </w:pPr>
      <w:r>
        <w:rPr>
          <w:rFonts w:ascii="Arial" w:eastAsia="Arial" w:hAnsi="Arial"/>
          <w:color w:val="000000"/>
        </w:rPr>
        <w:t>1.1.4 “Confidential Information” means the Buyer Confidential Information or any Collaboration Supplier's Confidential Information</w:t>
      </w:r>
    </w:p>
    <w:p w14:paraId="12D91932" w14:textId="77777777" w:rsidR="007E504E" w:rsidRDefault="007F0E07">
      <w:pPr>
        <w:pStyle w:val="DefaultParagraphFont1"/>
        <w:spacing w:before="394" w:line="252" w:lineRule="exact"/>
        <w:ind w:left="792"/>
        <w:textAlignment w:val="baseline"/>
        <w:rPr>
          <w:rFonts w:ascii="Arial" w:eastAsia="Arial" w:hAnsi="Arial"/>
          <w:color w:val="000000"/>
        </w:rPr>
      </w:pPr>
      <w:r>
        <w:rPr>
          <w:rFonts w:ascii="Arial" w:eastAsia="Arial" w:hAnsi="Arial"/>
          <w:color w:val="000000"/>
        </w:rPr>
        <w:t>1.1.5 “Collaboration Activities” means the activities set out in this Agreement</w:t>
      </w:r>
    </w:p>
    <w:p w14:paraId="2029AC11" w14:textId="77777777" w:rsidR="007E504E" w:rsidRDefault="007F0E07">
      <w:pPr>
        <w:pStyle w:val="DefaultParagraphFont1"/>
        <w:spacing w:before="392" w:line="252" w:lineRule="exact"/>
        <w:jc w:val="center"/>
        <w:textAlignment w:val="baseline"/>
        <w:rPr>
          <w:rFonts w:ascii="Arial" w:eastAsia="Arial" w:hAnsi="Arial"/>
          <w:color w:val="000000"/>
        </w:rPr>
      </w:pPr>
      <w:r>
        <w:rPr>
          <w:rFonts w:ascii="Arial" w:eastAsia="Arial" w:hAnsi="Arial"/>
          <w:color w:val="000000"/>
        </w:rPr>
        <w:t>1.1.6 “Buyer Confidential Information” has the meaning set out in the Call-Off Contract</w:t>
      </w:r>
    </w:p>
    <w:p w14:paraId="10B494C5" w14:textId="77777777" w:rsidR="007E504E" w:rsidRDefault="007F0E07">
      <w:pPr>
        <w:pStyle w:val="DefaultParagraphFont1"/>
        <w:spacing w:before="396" w:line="252" w:lineRule="exact"/>
        <w:ind w:left="792"/>
        <w:textAlignment w:val="baseline"/>
        <w:rPr>
          <w:rFonts w:ascii="Arial" w:eastAsia="Arial" w:hAnsi="Arial"/>
          <w:color w:val="000000"/>
        </w:rPr>
      </w:pPr>
      <w:r>
        <w:rPr>
          <w:rFonts w:ascii="Arial" w:eastAsia="Arial" w:hAnsi="Arial"/>
          <w:color w:val="000000"/>
        </w:rPr>
        <w:t>1.1.7 “Default” means any breach of the obligations of any Collaboration Supplier or any</w:t>
      </w:r>
    </w:p>
    <w:p w14:paraId="475B8704" w14:textId="77777777" w:rsidR="007E504E" w:rsidRDefault="007F0E07">
      <w:pPr>
        <w:pStyle w:val="DefaultParagraphFont1"/>
        <w:spacing w:before="3" w:line="366" w:lineRule="exact"/>
        <w:ind w:left="792" w:right="288" w:firstLine="720"/>
        <w:textAlignment w:val="baseline"/>
        <w:rPr>
          <w:rFonts w:ascii="Arial" w:eastAsia="Arial" w:hAnsi="Arial"/>
          <w:color w:val="000000"/>
        </w:rPr>
      </w:pPr>
      <w:r>
        <w:rPr>
          <w:rFonts w:ascii="Arial" w:eastAsia="Arial" w:hAnsi="Arial"/>
          <w:color w:val="000000"/>
        </w:rPr>
        <w:t xml:space="preserve">Default, act, omission, negligence or statement of any Collaboration Supplier, its employees, servants, agents or subcontractors in connection with or in relation to the subject matter of this Agreement and in respect of which such Collaboration Supplier </w:t>
      </w:r>
      <w:r>
        <w:rPr>
          <w:rFonts w:ascii="Arial" w:eastAsia="Arial" w:hAnsi="Arial"/>
          <w:color w:val="000000"/>
        </w:rPr>
        <w:t>is liable (by way of indemnity or otherwise) to the other parties 1.1.8 “Detailed Collaboration Plan” has the meaning given in clause 3.2</w:t>
      </w:r>
    </w:p>
    <w:p w14:paraId="08815F2B" w14:textId="77777777" w:rsidR="007E504E" w:rsidRDefault="007F0E07">
      <w:pPr>
        <w:pStyle w:val="DefaultParagraphFont1"/>
        <w:spacing w:before="401" w:line="252" w:lineRule="exact"/>
        <w:jc w:val="center"/>
        <w:textAlignment w:val="baseline"/>
        <w:rPr>
          <w:rFonts w:ascii="Arial" w:eastAsia="Arial" w:hAnsi="Arial"/>
          <w:color w:val="000000"/>
        </w:rPr>
      </w:pPr>
      <w:r>
        <w:rPr>
          <w:rFonts w:ascii="Arial" w:eastAsia="Arial" w:hAnsi="Arial"/>
          <w:color w:val="000000"/>
        </w:rPr>
        <w:t>1.1.9 “Dispute Resolution Process” means the process described in clause 9</w:t>
      </w:r>
    </w:p>
    <w:p w14:paraId="0D13CA93" w14:textId="77777777" w:rsidR="007E504E" w:rsidRDefault="007F0E07">
      <w:pPr>
        <w:pStyle w:val="DefaultParagraphFont1"/>
        <w:spacing w:before="396" w:line="252" w:lineRule="exact"/>
        <w:ind w:left="1944"/>
        <w:textAlignment w:val="baseline"/>
        <w:rPr>
          <w:rFonts w:ascii="Arial" w:eastAsia="Arial" w:hAnsi="Arial"/>
          <w:color w:val="000000"/>
        </w:rPr>
      </w:pPr>
      <w:r>
        <w:rPr>
          <w:rFonts w:ascii="Arial" w:eastAsia="Arial" w:hAnsi="Arial"/>
          <w:color w:val="000000"/>
        </w:rPr>
        <w:t>1.1.10 “Effective Date” means [insert date]</w:t>
      </w:r>
    </w:p>
    <w:p w14:paraId="4FCD51CF" w14:textId="77777777" w:rsidR="007E504E" w:rsidRDefault="007F0E07">
      <w:pPr>
        <w:pStyle w:val="DefaultParagraphFont1"/>
        <w:spacing w:before="406" w:line="252" w:lineRule="exact"/>
        <w:ind w:left="1944"/>
        <w:textAlignment w:val="baseline"/>
        <w:rPr>
          <w:rFonts w:ascii="Arial" w:eastAsia="Arial" w:hAnsi="Arial"/>
          <w:color w:val="000000"/>
        </w:rPr>
      </w:pPr>
      <w:r>
        <w:rPr>
          <w:rFonts w:ascii="Arial" w:eastAsia="Arial" w:hAnsi="Arial"/>
          <w:color w:val="000000"/>
        </w:rPr>
        <w:t>1.1.11 “Force Majeure Event” has the meaning given in clause 11.1.1</w:t>
      </w:r>
    </w:p>
    <w:p w14:paraId="03F84F0F" w14:textId="77777777" w:rsidR="007E504E" w:rsidRDefault="007F0E07">
      <w:pPr>
        <w:pStyle w:val="DefaultParagraphFont1"/>
        <w:spacing w:before="400" w:line="252" w:lineRule="exact"/>
        <w:jc w:val="center"/>
        <w:textAlignment w:val="baseline"/>
        <w:rPr>
          <w:rFonts w:ascii="Arial" w:eastAsia="Arial" w:hAnsi="Arial"/>
          <w:color w:val="000000"/>
        </w:rPr>
      </w:pPr>
      <w:r>
        <w:rPr>
          <w:rFonts w:ascii="Arial" w:eastAsia="Arial" w:hAnsi="Arial"/>
          <w:color w:val="000000"/>
        </w:rPr>
        <w:t>1.1.12 “Mediator” has the meaning given to it in clause 9.3.1</w:t>
      </w:r>
    </w:p>
    <w:p w14:paraId="6389149C" w14:textId="77777777" w:rsidR="007E504E" w:rsidRDefault="007F0E07">
      <w:pPr>
        <w:pStyle w:val="DefaultParagraphFont1"/>
        <w:spacing w:before="363" w:line="252" w:lineRule="exact"/>
        <w:ind w:left="1944"/>
        <w:textAlignment w:val="baseline"/>
        <w:rPr>
          <w:rFonts w:ascii="Arial" w:eastAsia="Arial" w:hAnsi="Arial"/>
          <w:color w:val="000000"/>
        </w:rPr>
      </w:pPr>
      <w:r>
        <w:rPr>
          <w:rFonts w:ascii="Arial" w:eastAsia="Arial" w:hAnsi="Arial"/>
          <w:color w:val="000000"/>
        </w:rPr>
        <w:t>1.1.13 “Outline Collaboration Plan” has the meaning given to it in clause 3.1</w:t>
      </w:r>
    </w:p>
    <w:p w14:paraId="74E11A6D" w14:textId="77777777" w:rsidR="007E504E" w:rsidRDefault="007F0E07">
      <w:pPr>
        <w:pStyle w:val="DefaultParagraphFont1"/>
        <w:spacing w:before="401" w:line="252" w:lineRule="exact"/>
        <w:ind w:left="1944"/>
        <w:textAlignment w:val="baseline"/>
        <w:rPr>
          <w:rFonts w:ascii="Arial" w:eastAsia="Arial" w:hAnsi="Arial"/>
          <w:color w:val="000000"/>
        </w:rPr>
      </w:pPr>
      <w:r>
        <w:rPr>
          <w:rFonts w:ascii="Arial" w:eastAsia="Arial" w:hAnsi="Arial"/>
          <w:color w:val="000000"/>
        </w:rPr>
        <w:t>1.1.14 “Term” has the meaning given to it in cl</w:t>
      </w:r>
      <w:r>
        <w:rPr>
          <w:rFonts w:ascii="Arial" w:eastAsia="Arial" w:hAnsi="Arial"/>
          <w:color w:val="000000"/>
        </w:rPr>
        <w:t>ause 2.1</w:t>
      </w:r>
    </w:p>
    <w:p w14:paraId="69B9284E" w14:textId="77777777" w:rsidR="007E504E" w:rsidRDefault="007F0E07">
      <w:pPr>
        <w:pStyle w:val="DefaultParagraphFont1"/>
        <w:spacing w:before="309" w:line="302" w:lineRule="exact"/>
        <w:ind w:left="1512" w:right="360" w:hanging="720"/>
        <w:textAlignment w:val="baseline"/>
        <w:rPr>
          <w:rFonts w:ascii="Arial" w:eastAsia="Arial" w:hAnsi="Arial"/>
          <w:color w:val="000000"/>
        </w:rPr>
      </w:pPr>
      <w:r>
        <w:rPr>
          <w:rFonts w:ascii="Arial" w:eastAsia="Arial" w:hAnsi="Arial"/>
          <w:color w:val="000000"/>
        </w:rPr>
        <w:t>1.1.15 "Working Day" means any day other than a Saturday, Sunday or public holiday in England and Wales</w:t>
      </w:r>
    </w:p>
    <w:p w14:paraId="6034A6E9" w14:textId="77777777" w:rsidR="007E504E" w:rsidRDefault="007F0E07">
      <w:pPr>
        <w:pStyle w:val="DefaultParagraphFont1"/>
        <w:tabs>
          <w:tab w:val="left" w:pos="864"/>
        </w:tabs>
        <w:spacing w:before="659" w:line="249" w:lineRule="exact"/>
        <w:textAlignment w:val="baseline"/>
        <w:rPr>
          <w:rFonts w:ascii="Arial" w:eastAsia="Arial" w:hAnsi="Arial"/>
          <w:color w:val="000000"/>
          <w:spacing w:val="-10"/>
        </w:rPr>
      </w:pPr>
      <w:r>
        <w:rPr>
          <w:rFonts w:ascii="Arial" w:eastAsia="Arial" w:hAnsi="Arial"/>
          <w:color w:val="000000"/>
          <w:spacing w:val="-10"/>
        </w:rPr>
        <w:t>1.2</w:t>
      </w:r>
      <w:r>
        <w:rPr>
          <w:rFonts w:ascii="Arial" w:eastAsia="Arial" w:hAnsi="Arial"/>
          <w:color w:val="000000"/>
          <w:spacing w:val="-10"/>
        </w:rPr>
        <w:tab/>
        <w:t>General</w:t>
      </w:r>
    </w:p>
    <w:p w14:paraId="136291E5" w14:textId="77777777" w:rsidR="007E504E" w:rsidRDefault="007F0E07">
      <w:pPr>
        <w:pStyle w:val="DefaultParagraphFont1"/>
        <w:spacing w:before="207" w:line="249" w:lineRule="exact"/>
        <w:ind w:left="792"/>
        <w:textAlignment w:val="baseline"/>
        <w:rPr>
          <w:rFonts w:ascii="Arial" w:eastAsia="Arial" w:hAnsi="Arial"/>
          <w:color w:val="000000"/>
          <w:spacing w:val="-1"/>
        </w:rPr>
      </w:pPr>
      <w:r>
        <w:rPr>
          <w:rFonts w:ascii="Arial" w:eastAsia="Arial" w:hAnsi="Arial"/>
          <w:color w:val="000000"/>
          <w:spacing w:val="-1"/>
        </w:rPr>
        <w:t>1.2.1 As used in this Agreement the:</w:t>
      </w:r>
    </w:p>
    <w:p w14:paraId="0B429206" w14:textId="77777777" w:rsidR="007E504E" w:rsidRDefault="007F0E07">
      <w:pPr>
        <w:pStyle w:val="DefaultParagraphFont1"/>
        <w:spacing w:line="612" w:lineRule="exact"/>
        <w:ind w:left="2664" w:right="1296"/>
        <w:textAlignment w:val="baseline"/>
        <w:rPr>
          <w:rFonts w:ascii="Arial" w:eastAsia="Arial" w:hAnsi="Arial"/>
          <w:color w:val="000000"/>
          <w:spacing w:val="-1"/>
        </w:rPr>
      </w:pPr>
      <w:r>
        <w:rPr>
          <w:rFonts w:ascii="Arial" w:eastAsia="Arial" w:hAnsi="Arial"/>
          <w:color w:val="000000"/>
          <w:spacing w:val="-1"/>
        </w:rPr>
        <w:t>1.2.1.1 masculine includes the feminine and the neuter 1.2.1.2 singular includes the plural and the other way round</w:t>
      </w:r>
    </w:p>
    <w:p w14:paraId="43BB395D" w14:textId="77777777" w:rsidR="007E504E" w:rsidRDefault="007F0E07">
      <w:pPr>
        <w:pStyle w:val="DefaultParagraphFont1"/>
        <w:spacing w:before="313" w:line="304" w:lineRule="exact"/>
        <w:ind w:left="2232" w:right="72" w:hanging="720"/>
        <w:textAlignment w:val="baseline"/>
        <w:rPr>
          <w:rFonts w:ascii="Arial" w:eastAsia="Arial" w:hAnsi="Arial"/>
          <w:color w:val="000000"/>
        </w:rPr>
      </w:pPr>
      <w:r>
        <w:rPr>
          <w:rFonts w:ascii="Arial" w:eastAsia="Arial" w:hAnsi="Arial"/>
          <w:color w:val="000000"/>
        </w:rPr>
        <w:t>1.2.1.3 A reference to any statute, enactment, order, regulation or other similar instrument will be viewed as a reference to the statute, e</w:t>
      </w:r>
      <w:r>
        <w:rPr>
          <w:rFonts w:ascii="Arial" w:eastAsia="Arial" w:hAnsi="Arial"/>
          <w:color w:val="000000"/>
        </w:rPr>
        <w:t>nactment, order, regulation or instrument as amended by any subsequent statute, enactment, order, regulation or instrument or as contained in any subsequent reenactment.</w:t>
      </w:r>
    </w:p>
    <w:p w14:paraId="63E22393" w14:textId="77777777" w:rsidR="007E504E" w:rsidRDefault="007F0E07">
      <w:pPr>
        <w:pStyle w:val="DefaultParagraphFont1"/>
        <w:tabs>
          <w:tab w:val="left" w:pos="2880"/>
        </w:tabs>
        <w:spacing w:before="925" w:line="274" w:lineRule="exact"/>
        <w:ind w:left="1512"/>
        <w:textAlignment w:val="baseline"/>
        <w:rPr>
          <w:rFonts w:ascii="Arial" w:eastAsia="Arial" w:hAnsi="Arial"/>
          <w:color w:val="000000"/>
        </w:rPr>
      </w:pPr>
      <w:r>
        <w:rPr>
          <w:rFonts w:ascii="Arial" w:eastAsia="Arial" w:hAnsi="Arial"/>
          <w:color w:val="000000"/>
        </w:rPr>
        <w:t>35</w:t>
      </w:r>
      <w:r>
        <w:rPr>
          <w:rFonts w:ascii="Arial" w:eastAsia="Arial" w:hAnsi="Arial"/>
          <w:color w:val="000000"/>
        </w:rPr>
        <w:tab/>
      </w:r>
      <w:r>
        <w:rPr>
          <w:rFonts w:ascii="Arial" w:eastAsia="Arial" w:hAnsi="Arial"/>
          <w:color w:val="000000"/>
          <w:sz w:val="24"/>
        </w:rPr>
        <w:t>OFFICIAL-SENSITIVE COMMERCIAL</w:t>
      </w:r>
    </w:p>
    <w:p w14:paraId="7196D064" w14:textId="77777777" w:rsidR="007E504E" w:rsidRDefault="007E504E">
      <w:pPr>
        <w:pStyle w:val="DefaultParagraphFont1"/>
        <w:sectPr w:rsidR="007E504E">
          <w:pgSz w:w="11923" w:h="16843"/>
          <w:pgMar w:top="160" w:right="1120" w:bottom="567" w:left="1035" w:header="720" w:footer="720" w:gutter="0"/>
          <w:cols w:space="720"/>
        </w:sectPr>
      </w:pPr>
    </w:p>
    <w:p w14:paraId="0E21F39E"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9CBF433"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19FF968C" w14:textId="77777777" w:rsidR="007E504E" w:rsidRDefault="007F0E07">
      <w:pPr>
        <w:pStyle w:val="DefaultParagraphFont1"/>
        <w:spacing w:before="72" w:line="312" w:lineRule="exact"/>
        <w:ind w:left="1512" w:right="72" w:hanging="720"/>
        <w:textAlignment w:val="baseline"/>
        <w:rPr>
          <w:rFonts w:ascii="Arial" w:eastAsia="Arial" w:hAnsi="Arial"/>
          <w:color w:val="000000"/>
        </w:rPr>
      </w:pPr>
      <w:r>
        <w:rPr>
          <w:rFonts w:ascii="Arial" w:eastAsia="Arial" w:hAnsi="Arial"/>
          <w:color w:val="000000"/>
        </w:rPr>
        <w:t>1.2.2 Headings are included in this Agreement for ease of reference only and will not affect the interpretation or construction of this Agreement.</w:t>
      </w:r>
    </w:p>
    <w:p w14:paraId="2C95A0F4" w14:textId="77777777" w:rsidR="007E504E" w:rsidRDefault="007F0E07">
      <w:pPr>
        <w:pStyle w:val="DefaultParagraphFont1"/>
        <w:spacing w:before="303" w:line="307" w:lineRule="exact"/>
        <w:ind w:left="1512" w:right="216" w:hanging="720"/>
        <w:textAlignment w:val="baseline"/>
        <w:rPr>
          <w:rFonts w:ascii="Arial" w:eastAsia="Arial" w:hAnsi="Arial"/>
          <w:color w:val="000000"/>
        </w:rPr>
      </w:pPr>
      <w:r>
        <w:rPr>
          <w:rFonts w:ascii="Arial" w:eastAsia="Arial" w:hAnsi="Arial"/>
          <w:color w:val="000000"/>
        </w:rPr>
        <w:t>1.2.3 References to Clauses and Schedules are, unless otherwise provided, references to clauses of and schedules to this Agreement.</w:t>
      </w:r>
    </w:p>
    <w:p w14:paraId="13562B42" w14:textId="77777777" w:rsidR="007E504E" w:rsidRDefault="007F0E07">
      <w:pPr>
        <w:pStyle w:val="DefaultParagraphFont1"/>
        <w:spacing w:before="306" w:line="304" w:lineRule="exact"/>
        <w:ind w:left="1512" w:right="216" w:hanging="720"/>
        <w:textAlignment w:val="baseline"/>
        <w:rPr>
          <w:rFonts w:ascii="Arial" w:eastAsia="Arial" w:hAnsi="Arial"/>
          <w:color w:val="000000"/>
        </w:rPr>
      </w:pPr>
      <w:r>
        <w:rPr>
          <w:rFonts w:ascii="Arial" w:eastAsia="Arial" w:hAnsi="Arial"/>
          <w:color w:val="000000"/>
        </w:rPr>
        <w:t>1.2.4 Except as otherwise expressly provided in this Agreement, all remedies available to any party under this Agreement are</w:t>
      </w:r>
      <w:r>
        <w:rPr>
          <w:rFonts w:ascii="Arial" w:eastAsia="Arial" w:hAnsi="Arial"/>
          <w:color w:val="000000"/>
        </w:rPr>
        <w:t xml:space="preserve"> cumulative and may be exercised concurrently or separately and the exercise of any one remedy will not exclude the exercise of any other remedy.</w:t>
      </w:r>
    </w:p>
    <w:p w14:paraId="6CCC12FD" w14:textId="77777777" w:rsidR="007E504E" w:rsidRDefault="007F0E07">
      <w:pPr>
        <w:pStyle w:val="DefaultParagraphFont1"/>
        <w:spacing w:before="302" w:line="307" w:lineRule="exact"/>
        <w:ind w:left="1512" w:right="648" w:hanging="720"/>
        <w:textAlignment w:val="baseline"/>
        <w:rPr>
          <w:rFonts w:ascii="Arial" w:eastAsia="Arial" w:hAnsi="Arial"/>
          <w:color w:val="000000"/>
        </w:rPr>
      </w:pPr>
      <w:r>
        <w:rPr>
          <w:rFonts w:ascii="Arial" w:eastAsia="Arial" w:hAnsi="Arial"/>
          <w:color w:val="000000"/>
        </w:rPr>
        <w:t xml:space="preserve">1.2.5 The party receiving the benefit of an indemnity under this Agreement will use its reasonable </w:t>
      </w:r>
      <w:proofErr w:type="spellStart"/>
      <w:r>
        <w:rPr>
          <w:rFonts w:ascii="Arial" w:eastAsia="Arial" w:hAnsi="Arial"/>
          <w:color w:val="000000"/>
        </w:rPr>
        <w:t>endeavours</w:t>
      </w:r>
      <w:proofErr w:type="spellEnd"/>
      <w:r>
        <w:rPr>
          <w:rFonts w:ascii="Arial" w:eastAsia="Arial" w:hAnsi="Arial"/>
          <w:color w:val="000000"/>
        </w:rPr>
        <w:t xml:space="preserve"> </w:t>
      </w:r>
      <w:r>
        <w:rPr>
          <w:rFonts w:ascii="Arial" w:eastAsia="Arial" w:hAnsi="Arial"/>
          <w:color w:val="000000"/>
        </w:rPr>
        <w:t>to mitigate its loss covered by the indemnity.</w:t>
      </w:r>
    </w:p>
    <w:p w14:paraId="179E9706" w14:textId="77777777" w:rsidR="007E504E" w:rsidRDefault="007F0E07">
      <w:pPr>
        <w:pStyle w:val="DefaultParagraphFont1"/>
        <w:numPr>
          <w:ilvl w:val="0"/>
          <w:numId w:val="11"/>
        </w:numPr>
        <w:tabs>
          <w:tab w:val="clear" w:pos="720"/>
          <w:tab w:val="left" w:pos="792"/>
        </w:tabs>
        <w:spacing w:before="799" w:line="320" w:lineRule="exact"/>
        <w:ind w:left="72"/>
        <w:textAlignment w:val="baseline"/>
        <w:rPr>
          <w:rFonts w:ascii="Arial" w:eastAsia="Arial" w:hAnsi="Arial"/>
          <w:color w:val="000000"/>
          <w:sz w:val="28"/>
        </w:rPr>
      </w:pPr>
      <w:r>
        <w:rPr>
          <w:rFonts w:ascii="Arial" w:eastAsia="Arial" w:hAnsi="Arial"/>
          <w:color w:val="000000"/>
          <w:sz w:val="28"/>
        </w:rPr>
        <w:t>Term of the agreement</w:t>
      </w:r>
    </w:p>
    <w:p w14:paraId="5B937067" w14:textId="77777777" w:rsidR="007E504E" w:rsidRDefault="007F0E07">
      <w:pPr>
        <w:pStyle w:val="DefaultParagraphFont1"/>
        <w:tabs>
          <w:tab w:val="decimal" w:pos="216"/>
          <w:tab w:val="left" w:pos="792"/>
        </w:tabs>
        <w:spacing w:before="99" w:line="251" w:lineRule="exact"/>
        <w:ind w:left="72"/>
        <w:textAlignment w:val="baseline"/>
        <w:rPr>
          <w:rFonts w:ascii="Arial" w:eastAsia="Arial" w:hAnsi="Arial"/>
          <w:color w:val="000000"/>
        </w:rPr>
      </w:pPr>
      <w:r>
        <w:rPr>
          <w:rFonts w:ascii="Arial" w:eastAsia="Arial" w:hAnsi="Arial"/>
          <w:color w:val="000000"/>
        </w:rPr>
        <w:tab/>
        <w:t>2.1</w:t>
      </w:r>
      <w:r>
        <w:rPr>
          <w:rFonts w:ascii="Arial" w:eastAsia="Arial" w:hAnsi="Arial"/>
          <w:color w:val="000000"/>
        </w:rPr>
        <w:tab/>
        <w:t>This Agreement will come into force on the Effective Date and, unless earlier terminated in</w:t>
      </w:r>
    </w:p>
    <w:p w14:paraId="4F476269" w14:textId="77777777" w:rsidR="007E504E" w:rsidRDefault="007F0E07">
      <w:pPr>
        <w:pStyle w:val="DefaultParagraphFont1"/>
        <w:spacing w:before="5" w:line="303" w:lineRule="exact"/>
        <w:ind w:left="792" w:right="432"/>
        <w:textAlignment w:val="baseline"/>
        <w:rPr>
          <w:rFonts w:ascii="Arial" w:eastAsia="Arial" w:hAnsi="Arial"/>
          <w:color w:val="000000"/>
        </w:rPr>
      </w:pPr>
      <w:r>
        <w:rPr>
          <w:rFonts w:ascii="Arial" w:eastAsia="Arial" w:hAnsi="Arial"/>
          <w:color w:val="000000"/>
        </w:rPr>
        <w:t>accordance with clause 10, will expire 6 months after the expiry or termination (however a</w:t>
      </w:r>
      <w:r>
        <w:rPr>
          <w:rFonts w:ascii="Arial" w:eastAsia="Arial" w:hAnsi="Arial"/>
          <w:color w:val="000000"/>
        </w:rPr>
        <w:t>rising) of the exit period of the last Call-Off Contract (the “Term”).</w:t>
      </w:r>
    </w:p>
    <w:p w14:paraId="296DBA5E" w14:textId="77777777" w:rsidR="007E504E" w:rsidRDefault="007F0E07">
      <w:pPr>
        <w:pStyle w:val="DefaultParagraphFont1"/>
        <w:tabs>
          <w:tab w:val="decimal" w:pos="216"/>
          <w:tab w:val="left" w:pos="792"/>
        </w:tabs>
        <w:spacing w:before="362" w:line="252" w:lineRule="exact"/>
        <w:ind w:left="72"/>
        <w:textAlignment w:val="baseline"/>
        <w:rPr>
          <w:rFonts w:ascii="Arial" w:eastAsia="Arial" w:hAnsi="Arial"/>
          <w:color w:val="000000"/>
        </w:rPr>
      </w:pPr>
      <w:r>
        <w:rPr>
          <w:rFonts w:ascii="Arial" w:eastAsia="Arial" w:hAnsi="Arial"/>
          <w:color w:val="000000"/>
        </w:rPr>
        <w:tab/>
        <w:t>2.2</w:t>
      </w:r>
      <w:r>
        <w:rPr>
          <w:rFonts w:ascii="Arial" w:eastAsia="Arial" w:hAnsi="Arial"/>
          <w:color w:val="000000"/>
        </w:rPr>
        <w:tab/>
        <w:t>A Collaboration Supplier’s duty to perform the Collaboration Activities will continue until the</w:t>
      </w:r>
    </w:p>
    <w:p w14:paraId="663D3C29" w14:textId="77777777" w:rsidR="007E504E" w:rsidRDefault="007F0E07">
      <w:pPr>
        <w:pStyle w:val="DefaultParagraphFont1"/>
        <w:spacing w:before="51" w:line="251" w:lineRule="exact"/>
        <w:ind w:left="792"/>
        <w:textAlignment w:val="baseline"/>
        <w:rPr>
          <w:rFonts w:ascii="Arial" w:eastAsia="Arial" w:hAnsi="Arial"/>
          <w:color w:val="000000"/>
        </w:rPr>
      </w:pPr>
      <w:r>
        <w:rPr>
          <w:rFonts w:ascii="Arial" w:eastAsia="Arial" w:hAnsi="Arial"/>
          <w:color w:val="000000"/>
        </w:rPr>
        <w:t>end of the exit period of its last relevant Call-Off Contract.</w:t>
      </w:r>
    </w:p>
    <w:p w14:paraId="3D95E221" w14:textId="77777777" w:rsidR="007E504E" w:rsidRDefault="007F0E07">
      <w:pPr>
        <w:pStyle w:val="DefaultParagraphFont1"/>
        <w:numPr>
          <w:ilvl w:val="0"/>
          <w:numId w:val="11"/>
        </w:numPr>
        <w:tabs>
          <w:tab w:val="clear" w:pos="720"/>
          <w:tab w:val="left" w:pos="792"/>
        </w:tabs>
        <w:spacing w:before="808" w:line="320" w:lineRule="exact"/>
        <w:ind w:left="72"/>
        <w:textAlignment w:val="baseline"/>
        <w:rPr>
          <w:rFonts w:ascii="Arial" w:eastAsia="Arial" w:hAnsi="Arial"/>
          <w:color w:val="000000"/>
          <w:sz w:val="28"/>
        </w:rPr>
      </w:pPr>
      <w:r>
        <w:rPr>
          <w:rFonts w:ascii="Arial" w:eastAsia="Arial" w:hAnsi="Arial"/>
          <w:color w:val="000000"/>
          <w:sz w:val="28"/>
        </w:rPr>
        <w:t>Provision of the coll</w:t>
      </w:r>
      <w:r>
        <w:rPr>
          <w:rFonts w:ascii="Arial" w:eastAsia="Arial" w:hAnsi="Arial"/>
          <w:color w:val="000000"/>
          <w:sz w:val="28"/>
        </w:rPr>
        <w:t>aboration plan</w:t>
      </w:r>
    </w:p>
    <w:p w14:paraId="4D18B9EF" w14:textId="77777777" w:rsidR="007E504E" w:rsidRDefault="007F0E07">
      <w:pPr>
        <w:pStyle w:val="DefaultParagraphFont1"/>
        <w:tabs>
          <w:tab w:val="decimal" w:pos="216"/>
          <w:tab w:val="left" w:pos="792"/>
        </w:tabs>
        <w:spacing w:before="104" w:line="251" w:lineRule="exact"/>
        <w:ind w:left="72"/>
        <w:textAlignment w:val="baseline"/>
        <w:rPr>
          <w:rFonts w:ascii="Arial" w:eastAsia="Arial" w:hAnsi="Arial"/>
          <w:color w:val="000000"/>
        </w:rPr>
      </w:pPr>
      <w:r>
        <w:rPr>
          <w:rFonts w:ascii="Arial" w:eastAsia="Arial" w:hAnsi="Arial"/>
          <w:color w:val="000000"/>
        </w:rPr>
        <w:tab/>
        <w:t>3.1</w:t>
      </w:r>
      <w:r>
        <w:rPr>
          <w:rFonts w:ascii="Arial" w:eastAsia="Arial" w:hAnsi="Arial"/>
          <w:color w:val="000000"/>
        </w:rPr>
        <w:tab/>
        <w:t>The Collaboration Suppliers will, within 2 weeks (or any longer period as notified by the</w:t>
      </w:r>
    </w:p>
    <w:p w14:paraId="1DE5CE89" w14:textId="77777777" w:rsidR="007E504E" w:rsidRDefault="007F0E07">
      <w:pPr>
        <w:pStyle w:val="DefaultParagraphFont1"/>
        <w:spacing w:line="319" w:lineRule="exact"/>
        <w:ind w:left="792" w:right="576"/>
        <w:textAlignment w:val="baseline"/>
        <w:rPr>
          <w:rFonts w:ascii="Arial" w:eastAsia="Arial" w:hAnsi="Arial"/>
          <w:color w:val="000000"/>
          <w:spacing w:val="-1"/>
        </w:rPr>
      </w:pPr>
      <w:r>
        <w:rPr>
          <w:rFonts w:ascii="Arial" w:eastAsia="Arial" w:hAnsi="Arial"/>
          <w:color w:val="000000"/>
          <w:spacing w:val="-1"/>
        </w:rPr>
        <w:t>Buyer in writing) of the Effective Date, provide to the Buyer detailed proposals for the Collaboration Activities they require from each other (the “Outline Collaboration Plan”).</w:t>
      </w:r>
    </w:p>
    <w:p w14:paraId="27930E57" w14:textId="77777777" w:rsidR="007E504E" w:rsidRDefault="007F0E07">
      <w:pPr>
        <w:pStyle w:val="DefaultParagraphFont1"/>
        <w:tabs>
          <w:tab w:val="decimal" w:pos="216"/>
          <w:tab w:val="left" w:pos="792"/>
        </w:tabs>
        <w:spacing w:before="358" w:line="251" w:lineRule="exact"/>
        <w:ind w:left="72"/>
        <w:textAlignment w:val="baseline"/>
        <w:rPr>
          <w:rFonts w:ascii="Arial" w:eastAsia="Arial" w:hAnsi="Arial"/>
          <w:color w:val="000000"/>
        </w:rPr>
      </w:pPr>
      <w:r>
        <w:rPr>
          <w:rFonts w:ascii="Arial" w:eastAsia="Arial" w:hAnsi="Arial"/>
          <w:color w:val="000000"/>
        </w:rPr>
        <w:tab/>
        <w:t>3.2</w:t>
      </w:r>
      <w:r>
        <w:rPr>
          <w:rFonts w:ascii="Arial" w:eastAsia="Arial" w:hAnsi="Arial"/>
          <w:color w:val="000000"/>
        </w:rPr>
        <w:tab/>
        <w:t xml:space="preserve">Within 10 Working Days (or any other period as agreed in writing by the </w:t>
      </w:r>
      <w:r>
        <w:rPr>
          <w:rFonts w:ascii="Arial" w:eastAsia="Arial" w:hAnsi="Arial"/>
          <w:color w:val="000000"/>
        </w:rPr>
        <w:t>Buyer and the</w:t>
      </w:r>
    </w:p>
    <w:p w14:paraId="6CE4DF33" w14:textId="77777777" w:rsidR="007E504E" w:rsidRDefault="007F0E07">
      <w:pPr>
        <w:pStyle w:val="DefaultParagraphFont1"/>
        <w:spacing w:line="305" w:lineRule="exact"/>
        <w:ind w:left="792" w:right="72"/>
        <w:textAlignment w:val="baseline"/>
        <w:rPr>
          <w:rFonts w:ascii="Arial" w:eastAsia="Arial" w:hAnsi="Arial"/>
          <w:color w:val="000000"/>
        </w:rPr>
      </w:pPr>
      <w:r>
        <w:rPr>
          <w:rFonts w:ascii="Arial" w:eastAsia="Arial" w:hAnsi="Arial"/>
          <w:color w:val="000000"/>
        </w:rPr>
        <w:t>Collaboration Suppliers) of [receipt of the proposals] or [the Effective Date], the Buyer will prepare a plan for the Collaboration Activities (the “Detailed Collaboration Plan”). The Detailed Collaboration Plan will include full details of t</w:t>
      </w:r>
      <w:r>
        <w:rPr>
          <w:rFonts w:ascii="Arial" w:eastAsia="Arial" w:hAnsi="Arial"/>
          <w:color w:val="000000"/>
        </w:rPr>
        <w:t xml:space="preserve">he activities and interfaces that involve </w:t>
      </w:r>
      <w:proofErr w:type="gramStart"/>
      <w:r>
        <w:rPr>
          <w:rFonts w:ascii="Arial" w:eastAsia="Arial" w:hAnsi="Arial"/>
          <w:color w:val="000000"/>
        </w:rPr>
        <w:t>all of</w:t>
      </w:r>
      <w:proofErr w:type="gramEnd"/>
      <w:r>
        <w:rPr>
          <w:rFonts w:ascii="Arial" w:eastAsia="Arial" w:hAnsi="Arial"/>
          <w:color w:val="000000"/>
        </w:rPr>
        <w:t xml:space="preserve"> the Collaboration Suppliers to ensure the receipt of the services under each Collaboration Supplier’s respective [contract] [Call-Off Contract], by the Buyer. The Detailed Collaboration Plan will be based on</w:t>
      </w:r>
      <w:r>
        <w:rPr>
          <w:rFonts w:ascii="Arial" w:eastAsia="Arial" w:hAnsi="Arial"/>
          <w:color w:val="000000"/>
        </w:rPr>
        <w:t xml:space="preserve"> the Outline Collaboration Plan and will be submitted to the Collaboration Suppliers for approval.</w:t>
      </w:r>
    </w:p>
    <w:p w14:paraId="7C13794D" w14:textId="77777777" w:rsidR="007E504E" w:rsidRDefault="007F0E07">
      <w:pPr>
        <w:pStyle w:val="DefaultParagraphFont1"/>
        <w:tabs>
          <w:tab w:val="decimal" w:pos="216"/>
          <w:tab w:val="left" w:pos="792"/>
        </w:tabs>
        <w:spacing w:before="363" w:line="251" w:lineRule="exact"/>
        <w:ind w:left="72"/>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The Collaboration Suppliers will provide the help the Buyer needs to prepare the Detailed</w:t>
      </w:r>
    </w:p>
    <w:p w14:paraId="0F4C2E10" w14:textId="77777777" w:rsidR="007E504E" w:rsidRDefault="007F0E07">
      <w:pPr>
        <w:pStyle w:val="DefaultParagraphFont1"/>
        <w:spacing w:before="51" w:line="251" w:lineRule="exact"/>
        <w:ind w:left="792"/>
        <w:textAlignment w:val="baseline"/>
        <w:rPr>
          <w:rFonts w:ascii="Arial" w:eastAsia="Arial" w:hAnsi="Arial"/>
          <w:color w:val="000000"/>
          <w:spacing w:val="-1"/>
        </w:rPr>
      </w:pPr>
      <w:r>
        <w:rPr>
          <w:rFonts w:ascii="Arial" w:eastAsia="Arial" w:hAnsi="Arial"/>
          <w:color w:val="000000"/>
          <w:spacing w:val="-1"/>
        </w:rPr>
        <w:t>Collaboration Plan.</w:t>
      </w:r>
    </w:p>
    <w:p w14:paraId="2EAD8108" w14:textId="77777777" w:rsidR="007E504E" w:rsidRDefault="007F0E07">
      <w:pPr>
        <w:pStyle w:val="DefaultParagraphFont1"/>
        <w:tabs>
          <w:tab w:val="decimal" w:pos="216"/>
          <w:tab w:val="left" w:pos="792"/>
        </w:tabs>
        <w:spacing w:before="364" w:line="251" w:lineRule="exact"/>
        <w:ind w:left="72"/>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The Collaboration Suppliers will, wit</w:t>
      </w:r>
      <w:r>
        <w:rPr>
          <w:rFonts w:ascii="Arial" w:eastAsia="Arial" w:hAnsi="Arial"/>
          <w:color w:val="000000"/>
        </w:rPr>
        <w:t>hin 10 Working Days of receipt of the Detailed</w:t>
      </w:r>
    </w:p>
    <w:p w14:paraId="47A319F4" w14:textId="77777777" w:rsidR="007E504E" w:rsidRDefault="007F0E07">
      <w:pPr>
        <w:pStyle w:val="DefaultParagraphFont1"/>
        <w:spacing w:before="56" w:line="251" w:lineRule="exact"/>
        <w:ind w:left="792"/>
        <w:textAlignment w:val="baseline"/>
        <w:rPr>
          <w:rFonts w:ascii="Arial" w:eastAsia="Arial" w:hAnsi="Arial"/>
          <w:color w:val="000000"/>
        </w:rPr>
      </w:pPr>
      <w:r>
        <w:rPr>
          <w:rFonts w:ascii="Arial" w:eastAsia="Arial" w:hAnsi="Arial"/>
          <w:color w:val="000000"/>
        </w:rPr>
        <w:t>Collaboration Plan, either:</w:t>
      </w:r>
    </w:p>
    <w:p w14:paraId="2D4AF219" w14:textId="77777777" w:rsidR="007E504E" w:rsidRDefault="007F0E07">
      <w:pPr>
        <w:pStyle w:val="DefaultParagraphFont1"/>
        <w:spacing w:before="359" w:line="251" w:lineRule="exact"/>
        <w:ind w:left="792"/>
        <w:textAlignment w:val="baseline"/>
        <w:rPr>
          <w:rFonts w:ascii="Arial" w:eastAsia="Arial" w:hAnsi="Arial"/>
          <w:color w:val="000000"/>
        </w:rPr>
      </w:pPr>
      <w:r>
        <w:rPr>
          <w:rFonts w:ascii="Arial" w:eastAsia="Arial" w:hAnsi="Arial"/>
          <w:color w:val="000000"/>
        </w:rPr>
        <w:t>3.4.1 approve the Detailed Collaboration Plan</w:t>
      </w:r>
    </w:p>
    <w:p w14:paraId="42926C3D" w14:textId="77777777" w:rsidR="007E504E" w:rsidRDefault="007F0E07">
      <w:pPr>
        <w:pStyle w:val="DefaultParagraphFont1"/>
        <w:tabs>
          <w:tab w:val="left" w:pos="2808"/>
        </w:tabs>
        <w:spacing w:before="236" w:line="274" w:lineRule="exact"/>
        <w:ind w:left="1512"/>
        <w:textAlignment w:val="baseline"/>
        <w:rPr>
          <w:rFonts w:ascii="Arial" w:eastAsia="Arial" w:hAnsi="Arial"/>
          <w:color w:val="000000"/>
        </w:rPr>
      </w:pPr>
      <w:r>
        <w:rPr>
          <w:rFonts w:ascii="Arial" w:eastAsia="Arial" w:hAnsi="Arial"/>
          <w:color w:val="000000"/>
        </w:rPr>
        <w:t>36</w:t>
      </w:r>
      <w:r>
        <w:rPr>
          <w:rFonts w:ascii="Arial" w:eastAsia="Arial" w:hAnsi="Arial"/>
          <w:color w:val="000000"/>
        </w:rPr>
        <w:tab/>
      </w:r>
      <w:r>
        <w:rPr>
          <w:rFonts w:ascii="Arial" w:eastAsia="Arial" w:hAnsi="Arial"/>
          <w:color w:val="000000"/>
          <w:sz w:val="24"/>
        </w:rPr>
        <w:t>OFFICIAL-SENSITIVE COMMERCIAL</w:t>
      </w:r>
    </w:p>
    <w:p w14:paraId="34FF1C98" w14:textId="77777777" w:rsidR="007E504E" w:rsidRDefault="007E504E">
      <w:pPr>
        <w:pStyle w:val="DefaultParagraphFont1"/>
        <w:sectPr w:rsidR="007E504E">
          <w:pgSz w:w="11923" w:h="16843"/>
          <w:pgMar w:top="160" w:right="1104" w:bottom="567" w:left="1051" w:header="720" w:footer="720" w:gutter="0"/>
          <w:cols w:space="720"/>
        </w:sectPr>
      </w:pPr>
    </w:p>
    <w:p w14:paraId="6429D286"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E0158F2" w14:textId="77777777" w:rsidR="007E504E" w:rsidRDefault="007F0E07">
      <w:pPr>
        <w:pStyle w:val="DefaultParagraphFont1"/>
        <w:spacing w:before="291" w:line="251" w:lineRule="exact"/>
        <w:ind w:left="144"/>
        <w:textAlignment w:val="baseline"/>
        <w:rPr>
          <w:rFonts w:ascii="Arial" w:eastAsia="Arial" w:hAnsi="Arial"/>
          <w:color w:val="000000"/>
        </w:rPr>
      </w:pPr>
      <w:r>
        <w:rPr>
          <w:rFonts w:ascii="Arial" w:eastAsia="Arial" w:hAnsi="Arial"/>
          <w:color w:val="000000"/>
        </w:rPr>
        <w:t>MOD No - 706759450</w:t>
      </w:r>
    </w:p>
    <w:p w14:paraId="7306DA7E" w14:textId="77777777" w:rsidR="007E504E" w:rsidRDefault="007F0E07">
      <w:pPr>
        <w:pStyle w:val="DefaultParagraphFont1"/>
        <w:spacing w:before="138" w:line="251" w:lineRule="exact"/>
        <w:ind w:left="864"/>
        <w:textAlignment w:val="baseline"/>
        <w:rPr>
          <w:rFonts w:ascii="Arial" w:eastAsia="Arial" w:hAnsi="Arial"/>
          <w:color w:val="000000"/>
        </w:rPr>
      </w:pPr>
      <w:r>
        <w:rPr>
          <w:rFonts w:ascii="Arial" w:eastAsia="Arial" w:hAnsi="Arial"/>
          <w:color w:val="000000"/>
        </w:rPr>
        <w:t>3.4.2 reject the Detailed Collaboration Plan, giving reasons for the rejection</w:t>
      </w:r>
    </w:p>
    <w:p w14:paraId="4F69915C" w14:textId="77777777" w:rsidR="007E504E" w:rsidRDefault="007F0E07">
      <w:pPr>
        <w:pStyle w:val="DefaultParagraphFont1"/>
        <w:tabs>
          <w:tab w:val="decimal" w:pos="288"/>
          <w:tab w:val="left" w:pos="864"/>
        </w:tabs>
        <w:spacing w:before="363" w:line="251" w:lineRule="exact"/>
        <w:ind w:left="144"/>
        <w:textAlignment w:val="baseline"/>
        <w:rPr>
          <w:rFonts w:ascii="Arial" w:eastAsia="Arial" w:hAnsi="Arial"/>
          <w:color w:val="000000"/>
        </w:rPr>
      </w:pPr>
      <w:r>
        <w:rPr>
          <w:rFonts w:ascii="Arial" w:eastAsia="Arial" w:hAnsi="Arial"/>
          <w:color w:val="000000"/>
        </w:rPr>
        <w:tab/>
        <w:t>3.5</w:t>
      </w:r>
      <w:r>
        <w:rPr>
          <w:rFonts w:ascii="Arial" w:eastAsia="Arial" w:hAnsi="Arial"/>
          <w:color w:val="000000"/>
        </w:rPr>
        <w:tab/>
        <w:t>The Collaboration Suppliers may reject the Detailed Collaboration Plan under clause 3.4.2</w:t>
      </w:r>
    </w:p>
    <w:p w14:paraId="7062906B" w14:textId="77777777" w:rsidR="007E504E" w:rsidRDefault="007F0E07">
      <w:pPr>
        <w:pStyle w:val="DefaultParagraphFont1"/>
        <w:spacing w:line="305" w:lineRule="exact"/>
        <w:ind w:left="864" w:right="216"/>
        <w:textAlignment w:val="baseline"/>
        <w:rPr>
          <w:rFonts w:ascii="Arial" w:eastAsia="Arial" w:hAnsi="Arial"/>
          <w:color w:val="000000"/>
        </w:rPr>
      </w:pPr>
      <w:r>
        <w:rPr>
          <w:rFonts w:ascii="Arial" w:eastAsia="Arial" w:hAnsi="Arial"/>
          <w:color w:val="000000"/>
        </w:rPr>
        <w:t>only if it is not consistent with their Outline Collaboration Plan in that it impo</w:t>
      </w:r>
      <w:r>
        <w:rPr>
          <w:rFonts w:ascii="Arial" w:eastAsia="Arial" w:hAnsi="Arial"/>
          <w:color w:val="000000"/>
        </w:rPr>
        <w:t>ses additional, more onerous, obligations on them.</w:t>
      </w:r>
    </w:p>
    <w:p w14:paraId="365345B0" w14:textId="77777777" w:rsidR="007E504E" w:rsidRDefault="007F0E07">
      <w:pPr>
        <w:pStyle w:val="DefaultParagraphFont1"/>
        <w:tabs>
          <w:tab w:val="decimal" w:pos="288"/>
          <w:tab w:val="left" w:pos="864"/>
        </w:tabs>
        <w:spacing w:before="359" w:line="251" w:lineRule="exact"/>
        <w:ind w:left="144"/>
        <w:textAlignment w:val="baseline"/>
        <w:rPr>
          <w:rFonts w:ascii="Arial" w:eastAsia="Arial" w:hAnsi="Arial"/>
          <w:color w:val="000000"/>
        </w:rPr>
      </w:pPr>
      <w:r>
        <w:rPr>
          <w:rFonts w:ascii="Arial" w:eastAsia="Arial" w:hAnsi="Arial"/>
          <w:color w:val="000000"/>
        </w:rPr>
        <w:tab/>
        <w:t>3.6</w:t>
      </w:r>
      <w:r>
        <w:rPr>
          <w:rFonts w:ascii="Arial" w:eastAsia="Arial" w:hAnsi="Arial"/>
          <w:color w:val="000000"/>
        </w:rPr>
        <w:tab/>
        <w:t>If the parties fail to agree the Detailed Collaboration Plan under clause 3.4, the dispute will</w:t>
      </w:r>
    </w:p>
    <w:p w14:paraId="3C08BCB7" w14:textId="77777777" w:rsidR="007E504E" w:rsidRDefault="007F0E07">
      <w:pPr>
        <w:pStyle w:val="DefaultParagraphFont1"/>
        <w:spacing w:before="56" w:line="251" w:lineRule="exact"/>
        <w:ind w:left="864"/>
        <w:textAlignment w:val="baseline"/>
        <w:rPr>
          <w:rFonts w:ascii="Arial" w:eastAsia="Arial" w:hAnsi="Arial"/>
          <w:color w:val="000000"/>
        </w:rPr>
      </w:pPr>
      <w:r>
        <w:rPr>
          <w:rFonts w:ascii="Arial" w:eastAsia="Arial" w:hAnsi="Arial"/>
          <w:color w:val="000000"/>
        </w:rPr>
        <w:t>be resolved using the Dispute Resolution Process.</w:t>
      </w:r>
    </w:p>
    <w:p w14:paraId="068BE083" w14:textId="77777777" w:rsidR="007E504E" w:rsidRDefault="007F0E07">
      <w:pPr>
        <w:pStyle w:val="DefaultParagraphFont1"/>
        <w:numPr>
          <w:ilvl w:val="0"/>
          <w:numId w:val="11"/>
        </w:numPr>
        <w:tabs>
          <w:tab w:val="clear" w:pos="720"/>
          <w:tab w:val="left" w:pos="864"/>
        </w:tabs>
        <w:spacing w:before="794" w:line="322" w:lineRule="exact"/>
        <w:ind w:left="144"/>
        <w:textAlignment w:val="baseline"/>
        <w:rPr>
          <w:rFonts w:ascii="Arial" w:eastAsia="Arial" w:hAnsi="Arial"/>
          <w:color w:val="000000"/>
          <w:sz w:val="28"/>
        </w:rPr>
      </w:pPr>
      <w:r>
        <w:rPr>
          <w:rFonts w:ascii="Arial" w:eastAsia="Arial" w:hAnsi="Arial"/>
          <w:color w:val="000000"/>
          <w:sz w:val="28"/>
        </w:rPr>
        <w:t>Collaboration activities</w:t>
      </w:r>
    </w:p>
    <w:p w14:paraId="4F1DAC20" w14:textId="77777777" w:rsidR="007E504E" w:rsidRDefault="007F0E07">
      <w:pPr>
        <w:pStyle w:val="DefaultParagraphFont1"/>
        <w:tabs>
          <w:tab w:val="decimal" w:pos="288"/>
          <w:tab w:val="left" w:pos="864"/>
        </w:tabs>
        <w:spacing w:before="97" w:line="251" w:lineRule="exact"/>
        <w:ind w:left="144"/>
        <w:textAlignment w:val="baseline"/>
        <w:rPr>
          <w:rFonts w:ascii="Arial" w:eastAsia="Arial" w:hAnsi="Arial"/>
          <w:color w:val="000000"/>
        </w:rPr>
      </w:pPr>
      <w:r>
        <w:rPr>
          <w:rFonts w:ascii="Arial" w:eastAsia="Arial" w:hAnsi="Arial"/>
          <w:color w:val="000000"/>
        </w:rPr>
        <w:tab/>
        <w:t>4.1</w:t>
      </w:r>
      <w:r>
        <w:rPr>
          <w:rFonts w:ascii="Arial" w:eastAsia="Arial" w:hAnsi="Arial"/>
          <w:color w:val="000000"/>
        </w:rPr>
        <w:tab/>
        <w:t>The Collaboration Suppli</w:t>
      </w:r>
      <w:r>
        <w:rPr>
          <w:rFonts w:ascii="Arial" w:eastAsia="Arial" w:hAnsi="Arial"/>
          <w:color w:val="000000"/>
        </w:rPr>
        <w:t>ers will perform the Collaboration Activities and all other</w:t>
      </w:r>
    </w:p>
    <w:p w14:paraId="1553CE24" w14:textId="77777777" w:rsidR="007E504E" w:rsidRDefault="007F0E07">
      <w:pPr>
        <w:pStyle w:val="DefaultParagraphFont1"/>
        <w:spacing w:before="56" w:line="251" w:lineRule="exact"/>
        <w:ind w:left="864"/>
        <w:textAlignment w:val="baseline"/>
        <w:rPr>
          <w:rFonts w:ascii="Arial" w:eastAsia="Arial" w:hAnsi="Arial"/>
          <w:color w:val="000000"/>
        </w:rPr>
      </w:pPr>
      <w:r>
        <w:rPr>
          <w:rFonts w:ascii="Arial" w:eastAsia="Arial" w:hAnsi="Arial"/>
          <w:color w:val="000000"/>
        </w:rPr>
        <w:t>obligations of this Agreement in accordance with the Detailed Collaboration Plan.</w:t>
      </w:r>
    </w:p>
    <w:p w14:paraId="58C0F9F4" w14:textId="77777777" w:rsidR="007E504E" w:rsidRDefault="007F0E07">
      <w:pPr>
        <w:pStyle w:val="DefaultParagraphFont1"/>
        <w:tabs>
          <w:tab w:val="decimal" w:pos="288"/>
          <w:tab w:val="left" w:pos="864"/>
        </w:tabs>
        <w:spacing w:before="359" w:line="251" w:lineRule="exact"/>
        <w:ind w:left="144"/>
        <w:textAlignment w:val="baseline"/>
        <w:rPr>
          <w:rFonts w:ascii="Arial" w:eastAsia="Arial" w:hAnsi="Arial"/>
          <w:color w:val="000000"/>
        </w:rPr>
      </w:pPr>
      <w:r>
        <w:rPr>
          <w:rFonts w:ascii="Arial" w:eastAsia="Arial" w:hAnsi="Arial"/>
          <w:color w:val="000000"/>
        </w:rPr>
        <w:tab/>
        <w:t>4.2</w:t>
      </w:r>
      <w:r>
        <w:rPr>
          <w:rFonts w:ascii="Arial" w:eastAsia="Arial" w:hAnsi="Arial"/>
          <w:color w:val="000000"/>
        </w:rPr>
        <w:tab/>
        <w:t>The Collaboration Suppliers will provide all additional cooperation and assistance as is</w:t>
      </w:r>
    </w:p>
    <w:p w14:paraId="7EAE6757" w14:textId="77777777" w:rsidR="007E504E" w:rsidRDefault="007F0E07">
      <w:pPr>
        <w:pStyle w:val="DefaultParagraphFont1"/>
        <w:spacing w:before="5" w:line="302" w:lineRule="exact"/>
        <w:ind w:left="864" w:right="216"/>
        <w:textAlignment w:val="baseline"/>
        <w:rPr>
          <w:rFonts w:ascii="Arial" w:eastAsia="Arial" w:hAnsi="Arial"/>
          <w:color w:val="000000"/>
        </w:rPr>
      </w:pPr>
      <w:r>
        <w:rPr>
          <w:rFonts w:ascii="Arial" w:eastAsia="Arial" w:hAnsi="Arial"/>
          <w:color w:val="000000"/>
        </w:rPr>
        <w:t>reasonably required by the Buyer to ensure the continuous delivery of the services under the Call-Off Contract.</w:t>
      </w:r>
    </w:p>
    <w:p w14:paraId="52DEFD2E" w14:textId="77777777" w:rsidR="007E504E" w:rsidRDefault="007F0E07">
      <w:pPr>
        <w:pStyle w:val="DefaultParagraphFont1"/>
        <w:tabs>
          <w:tab w:val="decimal" w:pos="288"/>
          <w:tab w:val="left" w:pos="864"/>
        </w:tabs>
        <w:spacing w:before="364" w:line="251" w:lineRule="exact"/>
        <w:ind w:left="144"/>
        <w:textAlignment w:val="baseline"/>
        <w:rPr>
          <w:rFonts w:ascii="Arial" w:eastAsia="Arial" w:hAnsi="Arial"/>
          <w:color w:val="000000"/>
        </w:rPr>
      </w:pPr>
      <w:r>
        <w:rPr>
          <w:rFonts w:ascii="Arial" w:eastAsia="Arial" w:hAnsi="Arial"/>
          <w:color w:val="000000"/>
        </w:rPr>
        <w:tab/>
        <w:t>4.3</w:t>
      </w:r>
      <w:r>
        <w:rPr>
          <w:rFonts w:ascii="Arial" w:eastAsia="Arial" w:hAnsi="Arial"/>
          <w:color w:val="000000"/>
        </w:rPr>
        <w:tab/>
        <w:t>The Collaboration Suppliers will ensure that their respective subcontractors provide all</w:t>
      </w:r>
    </w:p>
    <w:p w14:paraId="6C0D64B2" w14:textId="77777777" w:rsidR="007E504E" w:rsidRDefault="007F0E07">
      <w:pPr>
        <w:pStyle w:val="DefaultParagraphFont1"/>
        <w:spacing w:before="56" w:line="251" w:lineRule="exact"/>
        <w:ind w:left="864"/>
        <w:textAlignment w:val="baseline"/>
        <w:rPr>
          <w:rFonts w:ascii="Arial" w:eastAsia="Arial" w:hAnsi="Arial"/>
          <w:color w:val="000000"/>
        </w:rPr>
      </w:pPr>
      <w:r>
        <w:rPr>
          <w:rFonts w:ascii="Arial" w:eastAsia="Arial" w:hAnsi="Arial"/>
          <w:color w:val="000000"/>
        </w:rPr>
        <w:t>cooperation and assistance as set out in the Detai</w:t>
      </w:r>
      <w:r>
        <w:rPr>
          <w:rFonts w:ascii="Arial" w:eastAsia="Arial" w:hAnsi="Arial"/>
          <w:color w:val="000000"/>
        </w:rPr>
        <w:t>led Collaboration Plan.</w:t>
      </w:r>
    </w:p>
    <w:p w14:paraId="4ECA37AD" w14:textId="77777777" w:rsidR="007E504E" w:rsidRDefault="007F0E07">
      <w:pPr>
        <w:pStyle w:val="DefaultParagraphFont1"/>
        <w:numPr>
          <w:ilvl w:val="0"/>
          <w:numId w:val="11"/>
        </w:numPr>
        <w:tabs>
          <w:tab w:val="clear" w:pos="720"/>
          <w:tab w:val="left" w:pos="864"/>
        </w:tabs>
        <w:spacing w:before="789" w:line="322" w:lineRule="exact"/>
        <w:ind w:left="144"/>
        <w:textAlignment w:val="baseline"/>
        <w:rPr>
          <w:rFonts w:ascii="Arial" w:eastAsia="Arial" w:hAnsi="Arial"/>
          <w:color w:val="000000"/>
          <w:sz w:val="28"/>
        </w:rPr>
      </w:pPr>
      <w:r>
        <w:rPr>
          <w:rFonts w:ascii="Arial" w:eastAsia="Arial" w:hAnsi="Arial"/>
          <w:color w:val="000000"/>
          <w:sz w:val="28"/>
        </w:rPr>
        <w:t>Invoicing</w:t>
      </w:r>
    </w:p>
    <w:p w14:paraId="6CD3A97A" w14:textId="77777777" w:rsidR="007E504E" w:rsidRDefault="007F0E07">
      <w:pPr>
        <w:pStyle w:val="DefaultParagraphFont1"/>
        <w:tabs>
          <w:tab w:val="decimal" w:pos="288"/>
          <w:tab w:val="left" w:pos="864"/>
        </w:tabs>
        <w:spacing w:before="102" w:line="251" w:lineRule="exact"/>
        <w:ind w:left="144"/>
        <w:textAlignment w:val="baseline"/>
        <w:rPr>
          <w:rFonts w:ascii="Arial" w:eastAsia="Arial" w:hAnsi="Arial"/>
          <w:color w:val="000000"/>
        </w:rPr>
      </w:pPr>
      <w:r>
        <w:rPr>
          <w:rFonts w:ascii="Arial" w:eastAsia="Arial" w:hAnsi="Arial"/>
          <w:color w:val="000000"/>
        </w:rPr>
        <w:tab/>
        <w:t>5.1</w:t>
      </w:r>
      <w:r>
        <w:rPr>
          <w:rFonts w:ascii="Arial" w:eastAsia="Arial" w:hAnsi="Arial"/>
          <w:color w:val="000000"/>
        </w:rPr>
        <w:tab/>
        <w:t>If any sums are due under this Agreement, the Collaboration Supplier responsible for</w:t>
      </w:r>
    </w:p>
    <w:p w14:paraId="3AA30A2D" w14:textId="77777777" w:rsidR="007E504E" w:rsidRDefault="007F0E07">
      <w:pPr>
        <w:pStyle w:val="DefaultParagraphFont1"/>
        <w:spacing w:before="56" w:line="251" w:lineRule="exact"/>
        <w:ind w:left="864"/>
        <w:textAlignment w:val="baseline"/>
        <w:rPr>
          <w:rFonts w:ascii="Arial" w:eastAsia="Arial" w:hAnsi="Arial"/>
          <w:color w:val="000000"/>
        </w:rPr>
      </w:pPr>
      <w:r>
        <w:rPr>
          <w:rFonts w:ascii="Arial" w:eastAsia="Arial" w:hAnsi="Arial"/>
          <w:color w:val="000000"/>
        </w:rPr>
        <w:t>paying the sum will pay within 30 Working Days of receipt of a valid invoice.</w:t>
      </w:r>
    </w:p>
    <w:p w14:paraId="56FDE0DA" w14:textId="77777777" w:rsidR="007E504E" w:rsidRDefault="007F0E07">
      <w:pPr>
        <w:pStyle w:val="DefaultParagraphFont1"/>
        <w:tabs>
          <w:tab w:val="decimal" w:pos="288"/>
          <w:tab w:val="left" w:pos="864"/>
        </w:tabs>
        <w:spacing w:before="359" w:line="251" w:lineRule="exact"/>
        <w:ind w:left="144"/>
        <w:textAlignment w:val="baseline"/>
        <w:rPr>
          <w:rFonts w:ascii="Arial" w:eastAsia="Arial" w:hAnsi="Arial"/>
          <w:color w:val="000000"/>
        </w:rPr>
      </w:pPr>
      <w:r>
        <w:rPr>
          <w:rFonts w:ascii="Arial" w:eastAsia="Arial" w:hAnsi="Arial"/>
          <w:color w:val="000000"/>
        </w:rPr>
        <w:tab/>
        <w:t>5.2</w:t>
      </w:r>
      <w:r>
        <w:rPr>
          <w:rFonts w:ascii="Arial" w:eastAsia="Arial" w:hAnsi="Arial"/>
          <w:color w:val="000000"/>
        </w:rPr>
        <w:tab/>
        <w:t>Interest will be payable on any late payments und</w:t>
      </w:r>
      <w:r>
        <w:rPr>
          <w:rFonts w:ascii="Arial" w:eastAsia="Arial" w:hAnsi="Arial"/>
          <w:color w:val="000000"/>
        </w:rPr>
        <w:t>er this Agreement under the Late</w:t>
      </w:r>
    </w:p>
    <w:p w14:paraId="7C0A3442" w14:textId="77777777" w:rsidR="007E504E" w:rsidRDefault="007F0E07">
      <w:pPr>
        <w:pStyle w:val="DefaultParagraphFont1"/>
        <w:spacing w:before="56" w:line="251" w:lineRule="exact"/>
        <w:ind w:left="864"/>
        <w:textAlignment w:val="baseline"/>
        <w:rPr>
          <w:rFonts w:ascii="Arial" w:eastAsia="Arial" w:hAnsi="Arial"/>
          <w:color w:val="000000"/>
        </w:rPr>
      </w:pPr>
      <w:r>
        <w:rPr>
          <w:rFonts w:ascii="Arial" w:eastAsia="Arial" w:hAnsi="Arial"/>
          <w:color w:val="000000"/>
        </w:rPr>
        <w:t>Payment of Commercial Debts (Interest) Act 1998, as amended.</w:t>
      </w:r>
    </w:p>
    <w:p w14:paraId="6F688CF9" w14:textId="77777777" w:rsidR="007E504E" w:rsidRDefault="007F0E07">
      <w:pPr>
        <w:pStyle w:val="DefaultParagraphFont1"/>
        <w:numPr>
          <w:ilvl w:val="0"/>
          <w:numId w:val="11"/>
        </w:numPr>
        <w:tabs>
          <w:tab w:val="clear" w:pos="720"/>
          <w:tab w:val="left" w:pos="864"/>
        </w:tabs>
        <w:spacing w:before="794" w:line="322" w:lineRule="exact"/>
        <w:ind w:left="144"/>
        <w:textAlignment w:val="baseline"/>
        <w:rPr>
          <w:rFonts w:ascii="Arial" w:eastAsia="Arial" w:hAnsi="Arial"/>
          <w:color w:val="000000"/>
          <w:sz w:val="28"/>
        </w:rPr>
      </w:pPr>
      <w:r>
        <w:rPr>
          <w:rFonts w:ascii="Arial" w:eastAsia="Arial" w:hAnsi="Arial"/>
          <w:color w:val="000000"/>
          <w:sz w:val="28"/>
        </w:rPr>
        <w:t>Confidentiality</w:t>
      </w:r>
    </w:p>
    <w:p w14:paraId="2BACAAAC" w14:textId="77777777" w:rsidR="007E504E" w:rsidRDefault="007F0E07">
      <w:pPr>
        <w:pStyle w:val="DefaultParagraphFont1"/>
        <w:tabs>
          <w:tab w:val="decimal" w:pos="288"/>
          <w:tab w:val="left" w:pos="864"/>
        </w:tabs>
        <w:spacing w:before="102" w:line="251" w:lineRule="exact"/>
        <w:ind w:left="144"/>
        <w:textAlignment w:val="baseline"/>
        <w:rPr>
          <w:rFonts w:ascii="Arial" w:eastAsia="Arial" w:hAnsi="Arial"/>
          <w:color w:val="000000"/>
        </w:rPr>
      </w:pPr>
      <w:r>
        <w:rPr>
          <w:rFonts w:ascii="Arial" w:eastAsia="Arial" w:hAnsi="Arial"/>
          <w:color w:val="000000"/>
        </w:rPr>
        <w:tab/>
        <w:t>6.1</w:t>
      </w:r>
      <w:r>
        <w:rPr>
          <w:rFonts w:ascii="Arial" w:eastAsia="Arial" w:hAnsi="Arial"/>
          <w:color w:val="000000"/>
        </w:rPr>
        <w:tab/>
        <w:t>Without prejudice to the application of the Official Secrets Acts 1911 to 1989 to any</w:t>
      </w:r>
    </w:p>
    <w:p w14:paraId="5E4A9A80" w14:textId="77777777" w:rsidR="007E504E" w:rsidRDefault="007F0E07">
      <w:pPr>
        <w:pStyle w:val="DefaultParagraphFont1"/>
        <w:spacing w:line="304" w:lineRule="exact"/>
        <w:ind w:left="864" w:right="144"/>
        <w:textAlignment w:val="baseline"/>
        <w:rPr>
          <w:rFonts w:ascii="Arial" w:eastAsia="Arial" w:hAnsi="Arial"/>
          <w:color w:val="000000"/>
        </w:rPr>
      </w:pPr>
      <w:r>
        <w:rPr>
          <w:rFonts w:ascii="Arial" w:eastAsia="Arial" w:hAnsi="Arial"/>
          <w:color w:val="000000"/>
        </w:rPr>
        <w:t>Confidential Information, the Collaboration Suppliers a</w:t>
      </w:r>
      <w:r>
        <w:rPr>
          <w:rFonts w:ascii="Arial" w:eastAsia="Arial" w:hAnsi="Arial"/>
          <w:color w:val="000000"/>
        </w:rPr>
        <w:t>cknowledge that any Confidential Information obtained from or relating to the Crown, its servants or agents is the property of the Crown.</w:t>
      </w:r>
    </w:p>
    <w:p w14:paraId="4525E15B" w14:textId="77777777" w:rsidR="007E504E" w:rsidRDefault="007F0E07">
      <w:pPr>
        <w:pStyle w:val="DefaultParagraphFont1"/>
        <w:tabs>
          <w:tab w:val="decimal" w:pos="288"/>
          <w:tab w:val="left" w:pos="864"/>
        </w:tabs>
        <w:spacing w:before="363" w:line="251" w:lineRule="exact"/>
        <w:ind w:left="144"/>
        <w:textAlignment w:val="baseline"/>
        <w:rPr>
          <w:rFonts w:ascii="Arial" w:eastAsia="Arial" w:hAnsi="Arial"/>
          <w:color w:val="000000"/>
        </w:rPr>
      </w:pPr>
      <w:r>
        <w:rPr>
          <w:rFonts w:ascii="Arial" w:eastAsia="Arial" w:hAnsi="Arial"/>
          <w:color w:val="000000"/>
        </w:rPr>
        <w:tab/>
        <w:t>6.2</w:t>
      </w:r>
      <w:r>
        <w:rPr>
          <w:rFonts w:ascii="Arial" w:eastAsia="Arial" w:hAnsi="Arial"/>
          <w:color w:val="000000"/>
        </w:rPr>
        <w:tab/>
        <w:t>Each Collaboration Supplier warrants that:</w:t>
      </w:r>
    </w:p>
    <w:p w14:paraId="271EA2A7" w14:textId="77777777" w:rsidR="007E504E" w:rsidRDefault="007F0E07">
      <w:pPr>
        <w:pStyle w:val="DefaultParagraphFont1"/>
        <w:spacing w:before="303" w:line="307" w:lineRule="exact"/>
        <w:ind w:left="1584" w:right="216" w:hanging="720"/>
        <w:textAlignment w:val="baseline"/>
        <w:rPr>
          <w:rFonts w:ascii="Arial" w:eastAsia="Arial" w:hAnsi="Arial"/>
          <w:color w:val="000000"/>
        </w:rPr>
      </w:pPr>
      <w:r>
        <w:rPr>
          <w:rFonts w:ascii="Arial" w:eastAsia="Arial" w:hAnsi="Arial"/>
          <w:color w:val="000000"/>
        </w:rPr>
        <w:t>6.2.1 any person employed or engaged by it (in connection with this Agreement in the course of such employment or engagement) will only use Confidential Information for the purposes of this Agreement</w:t>
      </w:r>
    </w:p>
    <w:p w14:paraId="4EAF35FC" w14:textId="77777777" w:rsidR="007E504E" w:rsidRDefault="007F0E07">
      <w:pPr>
        <w:pStyle w:val="DefaultParagraphFont1"/>
        <w:spacing w:before="307" w:line="304" w:lineRule="exact"/>
        <w:ind w:left="1584" w:right="360" w:hanging="720"/>
        <w:textAlignment w:val="baseline"/>
        <w:rPr>
          <w:rFonts w:ascii="Arial" w:eastAsia="Arial" w:hAnsi="Arial"/>
          <w:color w:val="000000"/>
        </w:rPr>
      </w:pPr>
      <w:r>
        <w:rPr>
          <w:rFonts w:ascii="Arial" w:eastAsia="Arial" w:hAnsi="Arial"/>
          <w:color w:val="000000"/>
        </w:rPr>
        <w:t>6.2.2 any person employed or engaged by it (in connectio</w:t>
      </w:r>
      <w:r>
        <w:rPr>
          <w:rFonts w:ascii="Arial" w:eastAsia="Arial" w:hAnsi="Arial"/>
          <w:color w:val="000000"/>
        </w:rPr>
        <w:t>n with this Agreement) will not disclose any Confidential Information to any third party without the prior written consent of the other party</w:t>
      </w:r>
    </w:p>
    <w:p w14:paraId="7A1349B7" w14:textId="77777777" w:rsidR="007E504E" w:rsidRDefault="007F0E07">
      <w:pPr>
        <w:pStyle w:val="DefaultParagraphFont1"/>
        <w:tabs>
          <w:tab w:val="left" w:pos="2880"/>
        </w:tabs>
        <w:spacing w:before="35" w:line="274" w:lineRule="exact"/>
        <w:ind w:left="1584"/>
        <w:textAlignment w:val="baseline"/>
        <w:rPr>
          <w:rFonts w:ascii="Arial" w:eastAsia="Arial" w:hAnsi="Arial"/>
          <w:color w:val="000000"/>
        </w:rPr>
      </w:pPr>
      <w:r>
        <w:rPr>
          <w:rFonts w:ascii="Arial" w:eastAsia="Arial" w:hAnsi="Arial"/>
          <w:color w:val="000000"/>
        </w:rPr>
        <w:t>37</w:t>
      </w:r>
      <w:r>
        <w:rPr>
          <w:rFonts w:ascii="Arial" w:eastAsia="Arial" w:hAnsi="Arial"/>
          <w:color w:val="000000"/>
        </w:rPr>
        <w:tab/>
      </w:r>
      <w:r>
        <w:rPr>
          <w:rFonts w:ascii="Arial" w:eastAsia="Arial" w:hAnsi="Arial"/>
          <w:color w:val="000000"/>
          <w:sz w:val="24"/>
        </w:rPr>
        <w:t>OFFICIAL-SENSITIVE COMMERCIAL</w:t>
      </w:r>
    </w:p>
    <w:p w14:paraId="6D072C0D" w14:textId="77777777" w:rsidR="007E504E" w:rsidRDefault="007E504E">
      <w:pPr>
        <w:pStyle w:val="DefaultParagraphFont1"/>
        <w:sectPr w:rsidR="007E504E">
          <w:pgSz w:w="11923" w:h="16843"/>
          <w:pgMar w:top="160" w:right="1171" w:bottom="567" w:left="984" w:header="720" w:footer="720" w:gutter="0"/>
          <w:cols w:space="720"/>
        </w:sectPr>
      </w:pPr>
    </w:p>
    <w:p w14:paraId="0BA189B9" w14:textId="77777777" w:rsidR="007E504E" w:rsidRDefault="007F0E07">
      <w:pPr>
        <w:pStyle w:val="DefaultParagraphFont1"/>
        <w:spacing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1C7C38E"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50A0A1C3" w14:textId="77777777" w:rsidR="007E504E" w:rsidRDefault="007F0E07">
      <w:pPr>
        <w:pStyle w:val="DefaultParagraphFont1"/>
        <w:spacing w:before="78" w:line="307" w:lineRule="exact"/>
        <w:ind w:left="792" w:right="576"/>
        <w:textAlignment w:val="baseline"/>
        <w:rPr>
          <w:rFonts w:ascii="Arial" w:eastAsia="Arial" w:hAnsi="Arial"/>
          <w:color w:val="000000"/>
        </w:rPr>
      </w:pPr>
      <w:r>
        <w:rPr>
          <w:rFonts w:ascii="Arial" w:eastAsia="Arial" w:hAnsi="Arial"/>
          <w:color w:val="000000"/>
        </w:rPr>
        <w:t>6.2.3 it will take all necessary precautions to ensure that all Confidential Information is treated as confidential and not disclosed (except as agreed) or used other than for the purposes of this Agreement by its employees, servants, agents or subcontract</w:t>
      </w:r>
      <w:r>
        <w:rPr>
          <w:rFonts w:ascii="Arial" w:eastAsia="Arial" w:hAnsi="Arial"/>
          <w:color w:val="000000"/>
        </w:rPr>
        <w:t>ors</w:t>
      </w:r>
    </w:p>
    <w:p w14:paraId="1AE2D1FE" w14:textId="77777777" w:rsidR="007E504E" w:rsidRDefault="007F0E07">
      <w:pPr>
        <w:pStyle w:val="DefaultParagraphFont1"/>
        <w:spacing w:before="304" w:line="305" w:lineRule="exact"/>
        <w:ind w:left="648" w:right="144"/>
        <w:textAlignment w:val="baseline"/>
        <w:rPr>
          <w:rFonts w:ascii="Arial" w:eastAsia="Arial" w:hAnsi="Arial"/>
          <w:color w:val="000000"/>
        </w:rPr>
      </w:pPr>
      <w:r>
        <w:rPr>
          <w:rFonts w:ascii="Arial" w:eastAsia="Arial" w:hAnsi="Arial"/>
          <w:color w:val="000000"/>
        </w:rPr>
        <w:t>6.2.4 neither it nor any person engaged by it, whether as a servant or a consultant or otherwise, will use the Confidential Information for the solicitation of business from the other or from the other party's servants or consultants or otherwise</w:t>
      </w:r>
    </w:p>
    <w:p w14:paraId="102C2574" w14:textId="77777777" w:rsidR="007E504E" w:rsidRDefault="007F0E07">
      <w:pPr>
        <w:pStyle w:val="DefaultParagraphFont1"/>
        <w:tabs>
          <w:tab w:val="left" w:pos="792"/>
        </w:tabs>
        <w:spacing w:line="614" w:lineRule="exact"/>
        <w:ind w:left="792" w:right="1296" w:hanging="720"/>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t>T</w:t>
      </w:r>
      <w:r>
        <w:rPr>
          <w:rFonts w:ascii="Arial" w:eastAsia="Arial" w:hAnsi="Arial"/>
          <w:color w:val="000000"/>
        </w:rPr>
        <w:t>he provisions of clauses 6.1 and 6.2 will not apply to any information which is: 6.3.1 or becomes public knowledge other than by breach of this clause 6</w:t>
      </w:r>
    </w:p>
    <w:p w14:paraId="61748630" w14:textId="77777777" w:rsidR="007E504E" w:rsidRDefault="007F0E07">
      <w:pPr>
        <w:pStyle w:val="DefaultParagraphFont1"/>
        <w:spacing w:before="302" w:line="307" w:lineRule="exact"/>
        <w:ind w:left="1512" w:right="504" w:hanging="720"/>
        <w:textAlignment w:val="baseline"/>
        <w:rPr>
          <w:rFonts w:ascii="Arial" w:eastAsia="Arial" w:hAnsi="Arial"/>
          <w:color w:val="000000"/>
        </w:rPr>
      </w:pPr>
      <w:r>
        <w:rPr>
          <w:rFonts w:ascii="Arial" w:eastAsia="Arial" w:hAnsi="Arial"/>
          <w:color w:val="000000"/>
        </w:rPr>
        <w:t>6.3.2 in the possession of the receiving party without restriction in relation to disclosure before the date of receipt from the disclosing party</w:t>
      </w:r>
    </w:p>
    <w:p w14:paraId="5D473B22" w14:textId="77777777" w:rsidR="007E504E" w:rsidRDefault="007F0E07">
      <w:pPr>
        <w:pStyle w:val="DefaultParagraphFont1"/>
        <w:spacing w:before="303" w:line="307" w:lineRule="exact"/>
        <w:ind w:left="1512" w:right="504" w:hanging="720"/>
        <w:textAlignment w:val="baseline"/>
        <w:rPr>
          <w:rFonts w:ascii="Arial" w:eastAsia="Arial" w:hAnsi="Arial"/>
          <w:color w:val="000000"/>
        </w:rPr>
      </w:pPr>
      <w:r>
        <w:rPr>
          <w:rFonts w:ascii="Arial" w:eastAsia="Arial" w:hAnsi="Arial"/>
          <w:color w:val="000000"/>
        </w:rPr>
        <w:t>6.3.3 received from a third party who lawfully acquired it and who is under no obligation restricting its disc</w:t>
      </w:r>
      <w:r>
        <w:rPr>
          <w:rFonts w:ascii="Arial" w:eastAsia="Arial" w:hAnsi="Arial"/>
          <w:color w:val="000000"/>
        </w:rPr>
        <w:t>losure</w:t>
      </w:r>
    </w:p>
    <w:p w14:paraId="2835FCFE" w14:textId="77777777" w:rsidR="007E504E" w:rsidRDefault="007F0E07">
      <w:pPr>
        <w:pStyle w:val="DefaultParagraphFont1"/>
        <w:spacing w:before="364" w:line="251" w:lineRule="exact"/>
        <w:ind w:left="792"/>
        <w:textAlignment w:val="baseline"/>
        <w:rPr>
          <w:rFonts w:ascii="Arial" w:eastAsia="Arial" w:hAnsi="Arial"/>
          <w:color w:val="000000"/>
        </w:rPr>
      </w:pPr>
      <w:r>
        <w:rPr>
          <w:rFonts w:ascii="Arial" w:eastAsia="Arial" w:hAnsi="Arial"/>
          <w:color w:val="000000"/>
        </w:rPr>
        <w:t>6.3.4 independently developed without access to the Confidential Information</w:t>
      </w:r>
    </w:p>
    <w:p w14:paraId="01A8D697" w14:textId="77777777" w:rsidR="007E504E" w:rsidRDefault="007F0E07">
      <w:pPr>
        <w:pStyle w:val="DefaultParagraphFont1"/>
        <w:spacing w:before="306" w:line="303" w:lineRule="exact"/>
        <w:ind w:left="1512" w:right="72" w:hanging="720"/>
        <w:textAlignment w:val="baseline"/>
        <w:rPr>
          <w:rFonts w:ascii="Arial" w:eastAsia="Arial" w:hAnsi="Arial"/>
          <w:color w:val="000000"/>
        </w:rPr>
      </w:pPr>
      <w:r>
        <w:rPr>
          <w:rFonts w:ascii="Arial" w:eastAsia="Arial" w:hAnsi="Arial"/>
          <w:color w:val="000000"/>
        </w:rPr>
        <w:t>6.3.5 required to be disclosed by law or by any judicial, arbitral, regulatory or other authority of competent jurisdiction</w:t>
      </w:r>
    </w:p>
    <w:p w14:paraId="1869B87D" w14:textId="77777777" w:rsidR="007E504E" w:rsidRDefault="007F0E07">
      <w:pPr>
        <w:pStyle w:val="DefaultParagraphFont1"/>
        <w:tabs>
          <w:tab w:val="left" w:pos="792"/>
        </w:tabs>
        <w:spacing w:before="352" w:line="302" w:lineRule="exact"/>
        <w:ind w:left="792" w:right="360" w:hanging="720"/>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t>The Buyer’s right, obligations and liabiliti</w:t>
      </w:r>
      <w:r>
        <w:rPr>
          <w:rFonts w:ascii="Arial" w:eastAsia="Arial" w:hAnsi="Arial"/>
          <w:color w:val="000000"/>
        </w:rPr>
        <w:t>es in relation to using and disclosing any Collaboration Supplier’s Confidential Information provided under this Agreement and the Collaboration Supplier’s right, obligations and liabilities in relation to using and disclosing any of the Buyer’s Confidenti</w:t>
      </w:r>
      <w:r>
        <w:rPr>
          <w:rFonts w:ascii="Arial" w:eastAsia="Arial" w:hAnsi="Arial"/>
          <w:color w:val="000000"/>
        </w:rPr>
        <w:t>al Information provided under this Agreement, will be as set out in the [relevant contract] [Call-Off Contract].</w:t>
      </w:r>
    </w:p>
    <w:p w14:paraId="06BFC7A3" w14:textId="77777777" w:rsidR="007E504E" w:rsidRDefault="007F0E07">
      <w:pPr>
        <w:pStyle w:val="DefaultParagraphFont1"/>
        <w:tabs>
          <w:tab w:val="left" w:pos="792"/>
        </w:tabs>
        <w:spacing w:before="799" w:line="319" w:lineRule="exact"/>
        <w:ind w:left="72"/>
        <w:textAlignment w:val="baseline"/>
        <w:rPr>
          <w:rFonts w:ascii="Arial" w:eastAsia="Arial" w:hAnsi="Arial"/>
          <w:color w:val="000000"/>
          <w:sz w:val="28"/>
        </w:rPr>
      </w:pPr>
      <w:r>
        <w:rPr>
          <w:rFonts w:ascii="Arial" w:eastAsia="Arial" w:hAnsi="Arial"/>
          <w:color w:val="000000"/>
          <w:sz w:val="28"/>
        </w:rPr>
        <w:t>7.</w:t>
      </w:r>
      <w:r>
        <w:rPr>
          <w:rFonts w:ascii="Arial" w:eastAsia="Arial" w:hAnsi="Arial"/>
          <w:color w:val="000000"/>
          <w:sz w:val="28"/>
        </w:rPr>
        <w:tab/>
        <w:t>Warranties</w:t>
      </w:r>
    </w:p>
    <w:p w14:paraId="56994F37" w14:textId="77777777" w:rsidR="007E504E" w:rsidRDefault="007F0E07">
      <w:pPr>
        <w:pStyle w:val="DefaultParagraphFont1"/>
        <w:tabs>
          <w:tab w:val="left" w:pos="792"/>
        </w:tabs>
        <w:spacing w:before="105" w:line="251" w:lineRule="exact"/>
        <w:ind w:left="72"/>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Each Collaboration Supplier warrant and represent that:</w:t>
      </w:r>
    </w:p>
    <w:p w14:paraId="3F3DF86E" w14:textId="77777777" w:rsidR="007E504E" w:rsidRDefault="007F0E07">
      <w:pPr>
        <w:pStyle w:val="DefaultParagraphFont1"/>
        <w:spacing w:before="305" w:line="304" w:lineRule="exact"/>
        <w:ind w:left="1512" w:right="144" w:hanging="720"/>
        <w:textAlignment w:val="baseline"/>
        <w:rPr>
          <w:rFonts w:ascii="Arial" w:eastAsia="Arial" w:hAnsi="Arial"/>
          <w:color w:val="000000"/>
        </w:rPr>
      </w:pPr>
      <w:r>
        <w:rPr>
          <w:rFonts w:ascii="Arial" w:eastAsia="Arial" w:hAnsi="Arial"/>
          <w:color w:val="000000"/>
        </w:rPr>
        <w:t>7.1.1 it has full capacity and authority and all necessary consents (</w:t>
      </w:r>
      <w:r>
        <w:rPr>
          <w:rFonts w:ascii="Arial" w:eastAsia="Arial" w:hAnsi="Arial"/>
          <w:color w:val="000000"/>
        </w:rPr>
        <w:t xml:space="preserve">including but not limited to, if its processes require, the consent of its parent company) to </w:t>
      </w:r>
      <w:proofErr w:type="gramStart"/>
      <w:r>
        <w:rPr>
          <w:rFonts w:ascii="Arial" w:eastAsia="Arial" w:hAnsi="Arial"/>
          <w:color w:val="000000"/>
        </w:rPr>
        <w:t>enter into</w:t>
      </w:r>
      <w:proofErr w:type="gramEnd"/>
      <w:r>
        <w:rPr>
          <w:rFonts w:ascii="Arial" w:eastAsia="Arial" w:hAnsi="Arial"/>
          <w:color w:val="000000"/>
        </w:rPr>
        <w:t xml:space="preserve"> and to perform this Agreement and that this Agreement is executed by an </w:t>
      </w:r>
      <w:proofErr w:type="spellStart"/>
      <w:r>
        <w:rPr>
          <w:rFonts w:ascii="Arial" w:eastAsia="Arial" w:hAnsi="Arial"/>
          <w:color w:val="000000"/>
        </w:rPr>
        <w:t>authorised</w:t>
      </w:r>
      <w:proofErr w:type="spellEnd"/>
      <w:r>
        <w:rPr>
          <w:rFonts w:ascii="Arial" w:eastAsia="Arial" w:hAnsi="Arial"/>
          <w:color w:val="000000"/>
        </w:rPr>
        <w:t xml:space="preserve"> representative of the Collaboration Supplier</w:t>
      </w:r>
    </w:p>
    <w:p w14:paraId="1D5584AB" w14:textId="77777777" w:rsidR="007E504E" w:rsidRDefault="007F0E07">
      <w:pPr>
        <w:pStyle w:val="DefaultParagraphFont1"/>
        <w:spacing w:before="311" w:line="304" w:lineRule="exact"/>
        <w:ind w:left="1512" w:right="216" w:hanging="720"/>
        <w:textAlignment w:val="baseline"/>
        <w:rPr>
          <w:rFonts w:ascii="Arial" w:eastAsia="Arial" w:hAnsi="Arial"/>
          <w:color w:val="000000"/>
        </w:rPr>
      </w:pPr>
      <w:r>
        <w:rPr>
          <w:rFonts w:ascii="Arial" w:eastAsia="Arial" w:hAnsi="Arial"/>
          <w:color w:val="000000"/>
        </w:rPr>
        <w:t>7.1.2 its obligations will be performed by appropriately experienced, qualified and trained personnel with all due skill, care and diligence including but not limited to good industry practice and (without limiting the generality of this clause 7) in accor</w:t>
      </w:r>
      <w:r>
        <w:rPr>
          <w:rFonts w:ascii="Arial" w:eastAsia="Arial" w:hAnsi="Arial"/>
          <w:color w:val="000000"/>
        </w:rPr>
        <w:t>dance with its own established internal processes</w:t>
      </w:r>
    </w:p>
    <w:p w14:paraId="1D922F07" w14:textId="77777777" w:rsidR="007E504E" w:rsidRDefault="007F0E07">
      <w:pPr>
        <w:pStyle w:val="DefaultParagraphFont1"/>
        <w:tabs>
          <w:tab w:val="left" w:pos="792"/>
        </w:tabs>
        <w:spacing w:before="304" w:line="305" w:lineRule="exact"/>
        <w:ind w:left="792" w:right="144" w:hanging="720"/>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t>Except as expressly stated in this Agreement, all warranties and conditions, whether express or implied by statute, common law or otherwise (including but not limited to fitness for purpose) are exclude</w:t>
      </w:r>
      <w:r>
        <w:rPr>
          <w:rFonts w:ascii="Arial" w:eastAsia="Arial" w:hAnsi="Arial"/>
          <w:color w:val="000000"/>
        </w:rPr>
        <w:t>d to the extent permitted by law.</w:t>
      </w:r>
    </w:p>
    <w:p w14:paraId="5985B94A" w14:textId="77777777" w:rsidR="007E504E" w:rsidRDefault="007F0E07">
      <w:pPr>
        <w:pStyle w:val="DefaultParagraphFont1"/>
        <w:tabs>
          <w:tab w:val="left" w:pos="2808"/>
        </w:tabs>
        <w:spacing w:before="193" w:line="274" w:lineRule="exact"/>
        <w:ind w:left="1512"/>
        <w:textAlignment w:val="baseline"/>
        <w:rPr>
          <w:rFonts w:ascii="Arial" w:eastAsia="Arial" w:hAnsi="Arial"/>
          <w:color w:val="000000"/>
        </w:rPr>
      </w:pPr>
      <w:r>
        <w:rPr>
          <w:rFonts w:ascii="Arial" w:eastAsia="Arial" w:hAnsi="Arial"/>
          <w:color w:val="000000"/>
        </w:rPr>
        <w:t>38</w:t>
      </w:r>
      <w:r>
        <w:rPr>
          <w:rFonts w:ascii="Arial" w:eastAsia="Arial" w:hAnsi="Arial"/>
          <w:color w:val="000000"/>
        </w:rPr>
        <w:tab/>
      </w:r>
      <w:r>
        <w:rPr>
          <w:rFonts w:ascii="Arial" w:eastAsia="Arial" w:hAnsi="Arial"/>
          <w:color w:val="000000"/>
          <w:sz w:val="24"/>
        </w:rPr>
        <w:t>OFFICIAL-SENSITIVE COMMERCIAL</w:t>
      </w:r>
    </w:p>
    <w:p w14:paraId="48A21919" w14:textId="77777777" w:rsidR="007E504E" w:rsidRDefault="007E504E">
      <w:pPr>
        <w:pStyle w:val="DefaultParagraphFont1"/>
        <w:sectPr w:rsidR="007E504E">
          <w:pgSz w:w="11923" w:h="16843"/>
          <w:pgMar w:top="160" w:right="1101" w:bottom="567" w:left="1054" w:header="720" w:footer="720" w:gutter="0"/>
          <w:cols w:space="720"/>
        </w:sectPr>
      </w:pPr>
    </w:p>
    <w:p w14:paraId="5BDC93A1"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C1C3B8D"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2E6E1947" w14:textId="77777777" w:rsidR="007E504E" w:rsidRDefault="007F0E07">
      <w:pPr>
        <w:pStyle w:val="DefaultParagraphFont1"/>
        <w:numPr>
          <w:ilvl w:val="0"/>
          <w:numId w:val="12"/>
        </w:numPr>
        <w:tabs>
          <w:tab w:val="clear" w:pos="720"/>
          <w:tab w:val="left" w:pos="792"/>
        </w:tabs>
        <w:spacing w:before="142" w:line="319" w:lineRule="exact"/>
        <w:ind w:left="72"/>
        <w:textAlignment w:val="baseline"/>
        <w:rPr>
          <w:rFonts w:ascii="Arial" w:eastAsia="Arial" w:hAnsi="Arial"/>
          <w:color w:val="000000"/>
          <w:sz w:val="28"/>
        </w:rPr>
      </w:pPr>
      <w:r>
        <w:rPr>
          <w:rFonts w:ascii="Arial" w:eastAsia="Arial" w:hAnsi="Arial"/>
          <w:color w:val="000000"/>
          <w:sz w:val="28"/>
        </w:rPr>
        <w:t>Limitation of liability</w:t>
      </w:r>
    </w:p>
    <w:p w14:paraId="79A30EEC" w14:textId="77777777" w:rsidR="007E504E" w:rsidRDefault="007F0E07">
      <w:pPr>
        <w:pStyle w:val="DefaultParagraphFont1"/>
        <w:tabs>
          <w:tab w:val="left" w:pos="792"/>
        </w:tabs>
        <w:spacing w:before="104" w:line="251" w:lineRule="exact"/>
        <w:ind w:left="72"/>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None of the parties exclude or limit their liability for death or personal injury resulting from</w:t>
      </w:r>
    </w:p>
    <w:p w14:paraId="42581EAE" w14:textId="77777777" w:rsidR="007E504E" w:rsidRDefault="007F0E07">
      <w:pPr>
        <w:pStyle w:val="DefaultParagraphFont1"/>
        <w:spacing w:line="305" w:lineRule="exact"/>
        <w:ind w:left="792" w:right="720"/>
        <w:textAlignment w:val="baseline"/>
        <w:rPr>
          <w:rFonts w:ascii="Arial" w:eastAsia="Arial" w:hAnsi="Arial"/>
          <w:color w:val="000000"/>
        </w:rPr>
      </w:pPr>
      <w:r>
        <w:rPr>
          <w:rFonts w:ascii="Arial" w:eastAsia="Arial" w:hAnsi="Arial"/>
          <w:color w:val="000000"/>
        </w:rPr>
        <w:t>n</w:t>
      </w:r>
      <w:r>
        <w:rPr>
          <w:rFonts w:ascii="Arial" w:eastAsia="Arial" w:hAnsi="Arial"/>
          <w:color w:val="000000"/>
        </w:rPr>
        <w:t>egligence, or for any breach of any obligations implied by Section 2 of the Supply of Goods and Services Act 1982.</w:t>
      </w:r>
    </w:p>
    <w:p w14:paraId="34A44594" w14:textId="77777777" w:rsidR="007E504E" w:rsidRDefault="007F0E07">
      <w:pPr>
        <w:pStyle w:val="DefaultParagraphFont1"/>
        <w:tabs>
          <w:tab w:val="left" w:pos="792"/>
        </w:tabs>
        <w:spacing w:before="301" w:line="308" w:lineRule="exact"/>
        <w:ind w:left="792" w:right="72" w:hanging="720"/>
        <w:textAlignment w:val="baseline"/>
        <w:rPr>
          <w:rFonts w:ascii="Arial" w:eastAsia="Arial" w:hAnsi="Arial"/>
          <w:color w:val="000000"/>
        </w:rPr>
      </w:pPr>
      <w:r>
        <w:rPr>
          <w:rFonts w:ascii="Arial" w:eastAsia="Arial" w:hAnsi="Arial"/>
          <w:color w:val="000000"/>
        </w:rPr>
        <w:t>8.2</w:t>
      </w:r>
      <w:r>
        <w:rPr>
          <w:rFonts w:ascii="Arial" w:eastAsia="Arial" w:hAnsi="Arial"/>
          <w:color w:val="000000"/>
        </w:rPr>
        <w:tab/>
      </w:r>
      <w:r>
        <w:rPr>
          <w:rFonts w:ascii="Arial" w:eastAsia="Arial" w:hAnsi="Arial"/>
          <w:color w:val="000000"/>
        </w:rPr>
        <w:t>Nothing in this Agreement will exclude or limit the liability of any party for fraud or fraudulent misrepresentation.</w:t>
      </w:r>
    </w:p>
    <w:p w14:paraId="2C79884C" w14:textId="77777777" w:rsidR="007E504E" w:rsidRDefault="007F0E07">
      <w:pPr>
        <w:pStyle w:val="DefaultParagraphFont1"/>
        <w:tabs>
          <w:tab w:val="left" w:pos="792"/>
        </w:tabs>
        <w:spacing w:before="307" w:line="304" w:lineRule="exact"/>
        <w:ind w:left="792" w:right="288" w:hanging="720"/>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t>Subject always to clauses 8.1 and 8.2, the liability of the Buyer to any Collaboration Suppliers for all claims (by way of indemnity o</w:t>
      </w:r>
      <w:r>
        <w:rPr>
          <w:rFonts w:ascii="Arial" w:eastAsia="Arial" w:hAnsi="Arial"/>
          <w:color w:val="000000"/>
        </w:rPr>
        <w:t>r otherwise) arising whether in contract, tort (including negligence), misrepresentation (other than if made fraudulently), breach of statutory duty or otherwise under this Agreement (excluding Clause 6.4, which will be subject to the limitations of liabil</w:t>
      </w:r>
      <w:r>
        <w:rPr>
          <w:rFonts w:ascii="Arial" w:eastAsia="Arial" w:hAnsi="Arial"/>
          <w:color w:val="000000"/>
        </w:rPr>
        <w:t>ity set out in the relevant Contract) will be limited to [(£,000)].</w:t>
      </w:r>
    </w:p>
    <w:p w14:paraId="6831342A" w14:textId="77777777" w:rsidR="007E504E" w:rsidRDefault="007F0E07">
      <w:pPr>
        <w:pStyle w:val="DefaultParagraphFont1"/>
        <w:tabs>
          <w:tab w:val="left" w:pos="792"/>
        </w:tabs>
        <w:spacing w:before="305" w:line="304" w:lineRule="exact"/>
        <w:ind w:left="792" w:right="72" w:hanging="720"/>
        <w:textAlignment w:val="baseline"/>
        <w:rPr>
          <w:rFonts w:ascii="Arial" w:eastAsia="Arial" w:hAnsi="Arial"/>
          <w:color w:val="000000"/>
        </w:rPr>
      </w:pPr>
      <w:r>
        <w:rPr>
          <w:rFonts w:ascii="Arial" w:eastAsia="Arial" w:hAnsi="Arial"/>
          <w:color w:val="000000"/>
        </w:rPr>
        <w:t>8.4</w:t>
      </w:r>
      <w:r>
        <w:rPr>
          <w:rFonts w:ascii="Arial" w:eastAsia="Arial" w:hAnsi="Arial"/>
          <w:color w:val="000000"/>
        </w:rPr>
        <w:tab/>
        <w:t>Subject always to clauses 8.1 and 8.2, the liability of each Collaboration Supplier for all claims (by way of indemnity or otherwise) arising whether in contract, tort (including negli</w:t>
      </w:r>
      <w:r>
        <w:rPr>
          <w:rFonts w:ascii="Arial" w:eastAsia="Arial" w:hAnsi="Arial"/>
          <w:color w:val="000000"/>
        </w:rPr>
        <w:t>gence), misrepresentation (other than if made fraudulently), breach of statutory duty or otherwise under this Agreement will be limited to [Buyer to specify].</w:t>
      </w:r>
    </w:p>
    <w:p w14:paraId="2DAA67ED" w14:textId="77777777" w:rsidR="007E504E" w:rsidRDefault="007F0E07">
      <w:pPr>
        <w:pStyle w:val="DefaultParagraphFont1"/>
        <w:tabs>
          <w:tab w:val="left" w:pos="1008"/>
        </w:tabs>
        <w:spacing w:before="314" w:line="302" w:lineRule="exact"/>
        <w:ind w:left="792" w:right="72" w:hanging="720"/>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t xml:space="preserve">Subject always to clauses 8.1, 8.2 and 8.6 and except in respect of liability under clause 6 </w:t>
      </w:r>
      <w:r>
        <w:rPr>
          <w:rFonts w:ascii="Arial" w:eastAsia="Arial" w:hAnsi="Arial"/>
          <w:color w:val="000000"/>
        </w:rPr>
        <w:t>(excluding clause 6.4, which will be subject to the limitations of liability set out in the [relevant contract] [Call-Off Contract]), in no event will any party be liable to any other for:</w:t>
      </w:r>
    </w:p>
    <w:p w14:paraId="1716549D" w14:textId="77777777" w:rsidR="007E504E" w:rsidRDefault="007F0E07">
      <w:pPr>
        <w:pStyle w:val="DefaultParagraphFont1"/>
        <w:spacing w:before="363" w:line="251" w:lineRule="exact"/>
        <w:ind w:left="792"/>
        <w:textAlignment w:val="baseline"/>
        <w:rPr>
          <w:rFonts w:ascii="Arial" w:eastAsia="Arial" w:hAnsi="Arial"/>
          <w:color w:val="000000"/>
        </w:rPr>
      </w:pPr>
      <w:r>
        <w:rPr>
          <w:rFonts w:ascii="Arial" w:eastAsia="Arial" w:hAnsi="Arial"/>
          <w:color w:val="000000"/>
        </w:rPr>
        <w:t>8.5.1 indirect loss or damage</w:t>
      </w:r>
    </w:p>
    <w:p w14:paraId="6AA57857" w14:textId="77777777" w:rsidR="007E504E" w:rsidRDefault="007F0E07">
      <w:pPr>
        <w:pStyle w:val="DefaultParagraphFont1"/>
        <w:spacing w:before="66" w:line="251" w:lineRule="exact"/>
        <w:ind w:left="792"/>
        <w:textAlignment w:val="baseline"/>
        <w:rPr>
          <w:rFonts w:ascii="Arial" w:eastAsia="Arial" w:hAnsi="Arial"/>
          <w:color w:val="000000"/>
        </w:rPr>
      </w:pPr>
      <w:r>
        <w:rPr>
          <w:rFonts w:ascii="Arial" w:eastAsia="Arial" w:hAnsi="Arial"/>
          <w:color w:val="000000"/>
        </w:rPr>
        <w:t>8.5.2 special loss or damage</w:t>
      </w:r>
    </w:p>
    <w:p w14:paraId="3687E08A" w14:textId="77777777" w:rsidR="007E504E" w:rsidRDefault="007F0E07">
      <w:pPr>
        <w:pStyle w:val="DefaultParagraphFont1"/>
        <w:spacing w:before="70" w:line="251" w:lineRule="exact"/>
        <w:ind w:left="792"/>
        <w:textAlignment w:val="baseline"/>
        <w:rPr>
          <w:rFonts w:ascii="Arial" w:eastAsia="Arial" w:hAnsi="Arial"/>
          <w:color w:val="000000"/>
        </w:rPr>
      </w:pPr>
      <w:r>
        <w:rPr>
          <w:rFonts w:ascii="Arial" w:eastAsia="Arial" w:hAnsi="Arial"/>
          <w:color w:val="000000"/>
        </w:rPr>
        <w:t>8.5.3 consequential loss or damage</w:t>
      </w:r>
    </w:p>
    <w:p w14:paraId="2213C71C" w14:textId="77777777" w:rsidR="007E504E" w:rsidRDefault="007F0E07">
      <w:pPr>
        <w:pStyle w:val="DefaultParagraphFont1"/>
        <w:spacing w:before="66" w:line="251" w:lineRule="exact"/>
        <w:ind w:left="792"/>
        <w:textAlignment w:val="baseline"/>
        <w:rPr>
          <w:rFonts w:ascii="Arial" w:eastAsia="Arial" w:hAnsi="Arial"/>
          <w:color w:val="000000"/>
        </w:rPr>
      </w:pPr>
      <w:r>
        <w:rPr>
          <w:rFonts w:ascii="Arial" w:eastAsia="Arial" w:hAnsi="Arial"/>
          <w:color w:val="000000"/>
        </w:rPr>
        <w:t>8.5.4 loss of profits (whether direct or indirect)</w:t>
      </w:r>
    </w:p>
    <w:p w14:paraId="699FF38E" w14:textId="77777777" w:rsidR="007E504E" w:rsidRDefault="007F0E07">
      <w:pPr>
        <w:pStyle w:val="DefaultParagraphFont1"/>
        <w:spacing w:before="71" w:line="251" w:lineRule="exact"/>
        <w:ind w:left="792"/>
        <w:textAlignment w:val="baseline"/>
        <w:rPr>
          <w:rFonts w:ascii="Arial" w:eastAsia="Arial" w:hAnsi="Arial"/>
          <w:color w:val="000000"/>
        </w:rPr>
      </w:pPr>
      <w:r>
        <w:rPr>
          <w:rFonts w:ascii="Arial" w:eastAsia="Arial" w:hAnsi="Arial"/>
          <w:color w:val="000000"/>
        </w:rPr>
        <w:t>8.5.5 loss of turnover (whether direct or indirect)</w:t>
      </w:r>
    </w:p>
    <w:p w14:paraId="288F453F" w14:textId="77777777" w:rsidR="007E504E" w:rsidRDefault="007F0E07">
      <w:pPr>
        <w:pStyle w:val="DefaultParagraphFont1"/>
        <w:spacing w:before="70" w:line="251" w:lineRule="exact"/>
        <w:ind w:left="792"/>
        <w:textAlignment w:val="baseline"/>
        <w:rPr>
          <w:rFonts w:ascii="Arial" w:eastAsia="Arial" w:hAnsi="Arial"/>
          <w:color w:val="000000"/>
        </w:rPr>
      </w:pPr>
      <w:r>
        <w:rPr>
          <w:rFonts w:ascii="Arial" w:eastAsia="Arial" w:hAnsi="Arial"/>
          <w:color w:val="000000"/>
        </w:rPr>
        <w:t>8.5.6 loss of business opportunities (whether direct or indirect)</w:t>
      </w:r>
    </w:p>
    <w:p w14:paraId="2EA6EFFE" w14:textId="77777777" w:rsidR="007E504E" w:rsidRDefault="007F0E07">
      <w:pPr>
        <w:pStyle w:val="DefaultParagraphFont1"/>
        <w:spacing w:before="71" w:line="251" w:lineRule="exact"/>
        <w:ind w:left="792"/>
        <w:textAlignment w:val="baseline"/>
        <w:rPr>
          <w:rFonts w:ascii="Arial" w:eastAsia="Arial" w:hAnsi="Arial"/>
          <w:color w:val="000000"/>
        </w:rPr>
      </w:pPr>
      <w:r>
        <w:rPr>
          <w:rFonts w:ascii="Arial" w:eastAsia="Arial" w:hAnsi="Arial"/>
          <w:color w:val="000000"/>
        </w:rPr>
        <w:t>8.5.7 damage to goodwil</w:t>
      </w:r>
      <w:r>
        <w:rPr>
          <w:rFonts w:ascii="Arial" w:eastAsia="Arial" w:hAnsi="Arial"/>
          <w:color w:val="000000"/>
        </w:rPr>
        <w:t>l (whether direct or indirect)</w:t>
      </w:r>
    </w:p>
    <w:p w14:paraId="79E54669" w14:textId="77777777" w:rsidR="007E504E" w:rsidRDefault="007F0E07">
      <w:pPr>
        <w:pStyle w:val="DefaultParagraphFont1"/>
        <w:tabs>
          <w:tab w:val="left" w:pos="792"/>
        </w:tabs>
        <w:spacing w:before="303" w:line="307" w:lineRule="exact"/>
        <w:ind w:left="792" w:right="576" w:hanging="720"/>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r>
      <w:r>
        <w:rPr>
          <w:rFonts w:ascii="Arial" w:eastAsia="Arial" w:hAnsi="Arial"/>
          <w:color w:val="000000"/>
        </w:rPr>
        <w:t>Subject always to clauses 8.1 and 8.2, the provisions of clause 8.5 will not be taken as limiting the right of the Buyer to among other things, recover as a direct loss any:</w:t>
      </w:r>
    </w:p>
    <w:p w14:paraId="5CCB33C0" w14:textId="77777777" w:rsidR="007E504E" w:rsidRDefault="007F0E07">
      <w:pPr>
        <w:pStyle w:val="DefaultParagraphFont1"/>
        <w:spacing w:before="302" w:line="308" w:lineRule="exact"/>
        <w:ind w:left="1512" w:right="1224" w:hanging="720"/>
        <w:textAlignment w:val="baseline"/>
        <w:rPr>
          <w:rFonts w:ascii="Arial" w:eastAsia="Arial" w:hAnsi="Arial"/>
          <w:color w:val="000000"/>
        </w:rPr>
      </w:pPr>
      <w:r>
        <w:rPr>
          <w:rFonts w:ascii="Arial" w:eastAsia="Arial" w:hAnsi="Arial"/>
          <w:color w:val="000000"/>
        </w:rPr>
        <w:t>8.6.1 additional operational or administrative costs and expenses arising from a C</w:t>
      </w:r>
      <w:r>
        <w:rPr>
          <w:rFonts w:ascii="Arial" w:eastAsia="Arial" w:hAnsi="Arial"/>
          <w:color w:val="000000"/>
        </w:rPr>
        <w:t>ollaboration Supplier’s Default</w:t>
      </w:r>
    </w:p>
    <w:p w14:paraId="777638EE" w14:textId="77777777" w:rsidR="007E504E" w:rsidRDefault="007F0E07">
      <w:pPr>
        <w:pStyle w:val="DefaultParagraphFont1"/>
        <w:spacing w:before="301" w:line="307" w:lineRule="exact"/>
        <w:ind w:left="1512" w:right="720" w:hanging="720"/>
        <w:textAlignment w:val="baseline"/>
        <w:rPr>
          <w:rFonts w:ascii="Arial" w:eastAsia="Arial" w:hAnsi="Arial"/>
          <w:color w:val="000000"/>
        </w:rPr>
      </w:pPr>
      <w:r>
        <w:rPr>
          <w:rFonts w:ascii="Arial" w:eastAsia="Arial" w:hAnsi="Arial"/>
          <w:color w:val="000000"/>
        </w:rPr>
        <w:t>8.6.2 wasted expenditure or charges rendered unnecessary or incurred by the Buyer arising from a Collaboration Supplier's Default</w:t>
      </w:r>
    </w:p>
    <w:p w14:paraId="2E1EC416" w14:textId="77777777" w:rsidR="007E504E" w:rsidRDefault="007F0E07">
      <w:pPr>
        <w:pStyle w:val="DefaultParagraphFont1"/>
        <w:numPr>
          <w:ilvl w:val="0"/>
          <w:numId w:val="12"/>
        </w:numPr>
        <w:tabs>
          <w:tab w:val="clear" w:pos="720"/>
          <w:tab w:val="left" w:pos="792"/>
        </w:tabs>
        <w:spacing w:before="363" w:line="319" w:lineRule="exact"/>
        <w:ind w:left="72"/>
        <w:textAlignment w:val="baseline"/>
        <w:rPr>
          <w:rFonts w:ascii="Arial" w:eastAsia="Arial" w:hAnsi="Arial"/>
          <w:color w:val="000000"/>
          <w:sz w:val="28"/>
        </w:rPr>
      </w:pPr>
      <w:r>
        <w:rPr>
          <w:rFonts w:ascii="Arial" w:eastAsia="Arial" w:hAnsi="Arial"/>
          <w:color w:val="000000"/>
          <w:sz w:val="28"/>
        </w:rPr>
        <w:t>Dispute resolution process</w:t>
      </w:r>
    </w:p>
    <w:p w14:paraId="4483FE72" w14:textId="77777777" w:rsidR="007E504E" w:rsidRDefault="007F0E07">
      <w:pPr>
        <w:pStyle w:val="DefaultParagraphFont1"/>
        <w:tabs>
          <w:tab w:val="left" w:pos="792"/>
        </w:tabs>
        <w:spacing w:before="50" w:line="305" w:lineRule="exact"/>
        <w:ind w:left="792" w:right="144"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All disputes between any of the parties arising out of or relat</w:t>
      </w:r>
      <w:r>
        <w:rPr>
          <w:rFonts w:ascii="Arial" w:eastAsia="Arial" w:hAnsi="Arial"/>
          <w:color w:val="000000"/>
        </w:rPr>
        <w:t>ing to this Agreement will be referred, by any party involved in the dispute, to the representatives of the parties specified in the Detailed Collaboration Plan.</w:t>
      </w:r>
    </w:p>
    <w:p w14:paraId="3908ECA1" w14:textId="77777777" w:rsidR="007E504E" w:rsidRDefault="007F0E07">
      <w:pPr>
        <w:pStyle w:val="DefaultParagraphFont1"/>
        <w:tabs>
          <w:tab w:val="left" w:pos="2808"/>
        </w:tabs>
        <w:spacing w:before="457" w:line="274" w:lineRule="exact"/>
        <w:ind w:left="1512"/>
        <w:textAlignment w:val="baseline"/>
        <w:rPr>
          <w:rFonts w:ascii="Arial" w:eastAsia="Arial" w:hAnsi="Arial"/>
          <w:color w:val="000000"/>
        </w:rPr>
      </w:pPr>
      <w:r>
        <w:rPr>
          <w:rFonts w:ascii="Arial" w:eastAsia="Arial" w:hAnsi="Arial"/>
          <w:color w:val="000000"/>
        </w:rPr>
        <w:t>39</w:t>
      </w:r>
      <w:r>
        <w:rPr>
          <w:rFonts w:ascii="Arial" w:eastAsia="Arial" w:hAnsi="Arial"/>
          <w:color w:val="000000"/>
        </w:rPr>
        <w:tab/>
      </w:r>
      <w:r>
        <w:rPr>
          <w:rFonts w:ascii="Arial" w:eastAsia="Arial" w:hAnsi="Arial"/>
          <w:color w:val="000000"/>
          <w:sz w:val="24"/>
        </w:rPr>
        <w:t>OFFICIAL-SENSITIVE COMMERCIAL</w:t>
      </w:r>
    </w:p>
    <w:p w14:paraId="6BD18F9B" w14:textId="77777777" w:rsidR="007E504E" w:rsidRDefault="007E504E">
      <w:pPr>
        <w:pStyle w:val="DefaultParagraphFont1"/>
        <w:sectPr w:rsidR="007E504E">
          <w:pgSz w:w="11923" w:h="16843"/>
          <w:pgMar w:top="160" w:right="1094" w:bottom="567" w:left="1061" w:header="720" w:footer="720" w:gutter="0"/>
          <w:cols w:space="720"/>
        </w:sectPr>
      </w:pPr>
    </w:p>
    <w:p w14:paraId="46666A4D"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5244C07"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w:t>
      </w:r>
      <w:r>
        <w:rPr>
          <w:rFonts w:ascii="Arial" w:eastAsia="Arial" w:hAnsi="Arial"/>
          <w:color w:val="000000"/>
        </w:rPr>
        <w:t>0</w:t>
      </w:r>
    </w:p>
    <w:p w14:paraId="48AA9C4C" w14:textId="77777777" w:rsidR="007E504E" w:rsidRDefault="007F0E07">
      <w:pPr>
        <w:pStyle w:val="DefaultParagraphFont1"/>
        <w:tabs>
          <w:tab w:val="decimal" w:pos="216"/>
          <w:tab w:val="left" w:pos="792"/>
        </w:tabs>
        <w:spacing w:before="133" w:line="251" w:lineRule="exact"/>
        <w:ind w:left="72"/>
        <w:textAlignment w:val="baseline"/>
        <w:rPr>
          <w:rFonts w:ascii="Arial" w:eastAsia="Arial" w:hAnsi="Arial"/>
          <w:color w:val="000000"/>
        </w:rPr>
      </w:pPr>
      <w:r>
        <w:rPr>
          <w:rFonts w:ascii="Arial" w:eastAsia="Arial" w:hAnsi="Arial"/>
          <w:color w:val="000000"/>
        </w:rPr>
        <w:tab/>
        <w:t>9.2</w:t>
      </w:r>
      <w:r>
        <w:rPr>
          <w:rFonts w:ascii="Arial" w:eastAsia="Arial" w:hAnsi="Arial"/>
          <w:color w:val="000000"/>
        </w:rPr>
        <w:tab/>
        <w:t>If the dispute cannot be resolved by the parties' representatives nominated under clause</w:t>
      </w:r>
    </w:p>
    <w:p w14:paraId="7B9CD2D9" w14:textId="77777777" w:rsidR="007E504E" w:rsidRDefault="007F0E07">
      <w:pPr>
        <w:pStyle w:val="DefaultParagraphFont1"/>
        <w:spacing w:before="2" w:line="305" w:lineRule="exact"/>
        <w:ind w:left="792" w:right="72"/>
        <w:textAlignment w:val="baseline"/>
        <w:rPr>
          <w:rFonts w:ascii="Arial" w:eastAsia="Arial" w:hAnsi="Arial"/>
          <w:color w:val="000000"/>
          <w:spacing w:val="-1"/>
        </w:rPr>
      </w:pPr>
      <w:r>
        <w:rPr>
          <w:rFonts w:ascii="Arial" w:eastAsia="Arial" w:hAnsi="Arial"/>
          <w:color w:val="000000"/>
          <w:spacing w:val="-1"/>
        </w:rPr>
        <w:t>9.1 within a maximum of 5 Working Days (or any other time agreed in writing by the parties) after it has been referred to them under clause 9.1, then except if a party seeks urgent injunctive relief, the parties will refer it to mediation under the process</w:t>
      </w:r>
      <w:r>
        <w:rPr>
          <w:rFonts w:ascii="Arial" w:eastAsia="Arial" w:hAnsi="Arial"/>
          <w:color w:val="000000"/>
          <w:spacing w:val="-1"/>
        </w:rPr>
        <w:t xml:space="preserve"> set out in clause 9.3 unless the Buyer considers (acting reasonably and considering any objections to mediation raised by the other parties) that the dispute is not suitable for resolution by mediation.</w:t>
      </w:r>
    </w:p>
    <w:p w14:paraId="4A1873AE" w14:textId="77777777" w:rsidR="007E504E" w:rsidRDefault="007F0E07">
      <w:pPr>
        <w:pStyle w:val="DefaultParagraphFont1"/>
        <w:tabs>
          <w:tab w:val="decimal" w:pos="216"/>
          <w:tab w:val="left" w:pos="792"/>
        </w:tabs>
        <w:spacing w:before="358" w:line="251" w:lineRule="exact"/>
        <w:ind w:left="72"/>
        <w:textAlignment w:val="baseline"/>
        <w:rPr>
          <w:rFonts w:ascii="Arial" w:eastAsia="Arial" w:hAnsi="Arial"/>
          <w:color w:val="000000"/>
        </w:rPr>
      </w:pPr>
      <w:r>
        <w:rPr>
          <w:rFonts w:ascii="Arial" w:eastAsia="Arial" w:hAnsi="Arial"/>
          <w:color w:val="000000"/>
        </w:rPr>
        <w:tab/>
        <w:t>9.3</w:t>
      </w:r>
      <w:r>
        <w:rPr>
          <w:rFonts w:ascii="Arial" w:eastAsia="Arial" w:hAnsi="Arial"/>
          <w:color w:val="000000"/>
        </w:rPr>
        <w:tab/>
        <w:t>The process for mediation and consequential pro</w:t>
      </w:r>
      <w:r>
        <w:rPr>
          <w:rFonts w:ascii="Arial" w:eastAsia="Arial" w:hAnsi="Arial"/>
          <w:color w:val="000000"/>
        </w:rPr>
        <w:t>visions for mediation are:</w:t>
      </w:r>
    </w:p>
    <w:p w14:paraId="5A96E087" w14:textId="77777777" w:rsidR="007E504E" w:rsidRDefault="007F0E07">
      <w:pPr>
        <w:pStyle w:val="DefaultParagraphFont1"/>
        <w:spacing w:before="147" w:line="304" w:lineRule="exact"/>
        <w:ind w:left="1512" w:right="72" w:hanging="720"/>
        <w:textAlignment w:val="baseline"/>
        <w:rPr>
          <w:rFonts w:ascii="Arial" w:eastAsia="Arial" w:hAnsi="Arial"/>
          <w:color w:val="000000"/>
        </w:rPr>
      </w:pPr>
      <w:r>
        <w:rPr>
          <w:rFonts w:ascii="Arial" w:eastAsia="Arial" w:hAnsi="Arial"/>
          <w:color w:val="000000"/>
        </w:rPr>
        <w:t>9.3.1 a neutral adviser or mediator will be chosen by agreement between the parties or, if they are unable to agree upon a Mediator within 10 Working Days after a request by one party to the other parties to appoint a Mediator or</w:t>
      </w:r>
      <w:r>
        <w:rPr>
          <w:rFonts w:ascii="Arial" w:eastAsia="Arial" w:hAnsi="Arial"/>
          <w:color w:val="000000"/>
        </w:rPr>
        <w:t xml:space="preserve"> if the Mediator agreed upon is unable or unwilling to act, any party will within 10 Working Days from the date of the proposal to appoint a Mediator or within 10 Working Days of notice to the parties that he is unable or unwilling to act, apply to the Pre</w:t>
      </w:r>
      <w:r>
        <w:rPr>
          <w:rFonts w:ascii="Arial" w:eastAsia="Arial" w:hAnsi="Arial"/>
          <w:color w:val="000000"/>
        </w:rPr>
        <w:t>sident of the Law Society to appoint a Mediator</w:t>
      </w:r>
    </w:p>
    <w:p w14:paraId="17B6FB5D" w14:textId="77777777" w:rsidR="007E504E" w:rsidRDefault="007F0E07">
      <w:pPr>
        <w:pStyle w:val="DefaultParagraphFont1"/>
        <w:spacing w:before="305" w:line="305" w:lineRule="exact"/>
        <w:ind w:left="1512" w:right="72" w:hanging="720"/>
        <w:textAlignment w:val="baseline"/>
        <w:rPr>
          <w:rFonts w:ascii="Arial" w:eastAsia="Arial" w:hAnsi="Arial"/>
          <w:color w:val="000000"/>
        </w:rPr>
      </w:pPr>
      <w:r>
        <w:rPr>
          <w:rFonts w:ascii="Arial" w:eastAsia="Arial" w:hAnsi="Arial"/>
          <w:color w:val="000000"/>
        </w:rPr>
        <w:t xml:space="preserve">9.3.2 the parties will within 10 Working Days of the appointment of the Mediator meet to agree a </w:t>
      </w:r>
      <w:proofErr w:type="spellStart"/>
      <w:r>
        <w:rPr>
          <w:rFonts w:ascii="Arial" w:eastAsia="Arial" w:hAnsi="Arial"/>
          <w:color w:val="000000"/>
        </w:rPr>
        <w:t>programme</w:t>
      </w:r>
      <w:proofErr w:type="spellEnd"/>
      <w:r>
        <w:rPr>
          <w:rFonts w:ascii="Arial" w:eastAsia="Arial" w:hAnsi="Arial"/>
          <w:color w:val="000000"/>
        </w:rPr>
        <w:t xml:space="preserve"> for the exchange of all relevant information and the structure of the negotiations</w:t>
      </w:r>
    </w:p>
    <w:p w14:paraId="29171655" w14:textId="77777777" w:rsidR="007E504E" w:rsidRDefault="007F0E07">
      <w:pPr>
        <w:pStyle w:val="DefaultParagraphFont1"/>
        <w:spacing w:before="309" w:line="305" w:lineRule="exact"/>
        <w:ind w:left="1512" w:right="144" w:hanging="720"/>
        <w:textAlignment w:val="baseline"/>
        <w:rPr>
          <w:rFonts w:ascii="Arial" w:eastAsia="Arial" w:hAnsi="Arial"/>
          <w:color w:val="000000"/>
          <w:spacing w:val="-1"/>
        </w:rPr>
      </w:pPr>
      <w:r>
        <w:rPr>
          <w:rFonts w:ascii="Arial" w:eastAsia="Arial" w:hAnsi="Arial"/>
          <w:color w:val="000000"/>
          <w:spacing w:val="-1"/>
        </w:rPr>
        <w:t>9.3.3 unless otherwise agreed by the parties in writing, all negotiations connected with the dispute and any settlement agreement relating to it will be conducted in confidence and without prejudice to the rights of the parties in any future proceedings</w:t>
      </w:r>
    </w:p>
    <w:p w14:paraId="650DA87A" w14:textId="77777777" w:rsidR="007E504E" w:rsidRDefault="007F0E07">
      <w:pPr>
        <w:pStyle w:val="DefaultParagraphFont1"/>
        <w:spacing w:before="304" w:line="305" w:lineRule="exact"/>
        <w:ind w:left="1512" w:right="216" w:hanging="720"/>
        <w:textAlignment w:val="baseline"/>
        <w:rPr>
          <w:rFonts w:ascii="Arial" w:eastAsia="Arial" w:hAnsi="Arial"/>
          <w:color w:val="000000"/>
        </w:rPr>
      </w:pPr>
      <w:r>
        <w:rPr>
          <w:rFonts w:ascii="Arial" w:eastAsia="Arial" w:hAnsi="Arial"/>
          <w:color w:val="000000"/>
        </w:rPr>
        <w:t>9.</w:t>
      </w:r>
      <w:r>
        <w:rPr>
          <w:rFonts w:ascii="Arial" w:eastAsia="Arial" w:hAnsi="Arial"/>
          <w:color w:val="000000"/>
        </w:rPr>
        <w:t xml:space="preserve">3.4 if the parties reach agreement on the resolution of the dispute, the agreement will be put in writing and will be binding on the parties once it is signed by their </w:t>
      </w:r>
      <w:proofErr w:type="spellStart"/>
      <w:r>
        <w:rPr>
          <w:rFonts w:ascii="Arial" w:eastAsia="Arial" w:hAnsi="Arial"/>
          <w:color w:val="000000"/>
        </w:rPr>
        <w:t>authorised</w:t>
      </w:r>
      <w:proofErr w:type="spellEnd"/>
      <w:r>
        <w:rPr>
          <w:rFonts w:ascii="Arial" w:eastAsia="Arial" w:hAnsi="Arial"/>
          <w:color w:val="000000"/>
        </w:rPr>
        <w:t xml:space="preserve"> representatives</w:t>
      </w:r>
    </w:p>
    <w:p w14:paraId="339C377D" w14:textId="77777777" w:rsidR="007E504E" w:rsidRDefault="007F0E07">
      <w:pPr>
        <w:pStyle w:val="DefaultParagraphFont1"/>
        <w:spacing w:before="305" w:line="304" w:lineRule="exact"/>
        <w:ind w:left="1512" w:right="216" w:hanging="720"/>
        <w:textAlignment w:val="baseline"/>
        <w:rPr>
          <w:rFonts w:ascii="Arial" w:eastAsia="Arial" w:hAnsi="Arial"/>
          <w:color w:val="000000"/>
        </w:rPr>
      </w:pPr>
      <w:r>
        <w:rPr>
          <w:rFonts w:ascii="Arial" w:eastAsia="Arial" w:hAnsi="Arial"/>
          <w:color w:val="000000"/>
        </w:rPr>
        <w:t>9.3.5 failing agreement, any of the parties may invite the Me</w:t>
      </w:r>
      <w:r>
        <w:rPr>
          <w:rFonts w:ascii="Arial" w:eastAsia="Arial" w:hAnsi="Arial"/>
          <w:color w:val="000000"/>
        </w:rPr>
        <w:t>diator to provide a nonbinding but informative opinion in writing. The opinion will be provided on a without prejudice basis and will not be used in evidence in any proceedings relating to this Agreement without the prior written consent of all the parties</w:t>
      </w:r>
    </w:p>
    <w:p w14:paraId="254DEEF0" w14:textId="77777777" w:rsidR="007E504E" w:rsidRDefault="007F0E07">
      <w:pPr>
        <w:pStyle w:val="DefaultParagraphFont1"/>
        <w:spacing w:before="312" w:line="304" w:lineRule="exact"/>
        <w:ind w:left="1512" w:right="216" w:hanging="720"/>
        <w:textAlignment w:val="baseline"/>
        <w:rPr>
          <w:rFonts w:ascii="Arial" w:eastAsia="Arial" w:hAnsi="Arial"/>
          <w:color w:val="000000"/>
          <w:spacing w:val="-1"/>
        </w:rPr>
      </w:pPr>
      <w:r>
        <w:rPr>
          <w:rFonts w:ascii="Arial" w:eastAsia="Arial" w:hAnsi="Arial"/>
          <w:color w:val="000000"/>
          <w:spacing w:val="-1"/>
        </w:rPr>
        <w:t>9.3.6 if the parties fail to reach agreement in the structured negotiations within 20 Working Days of the Mediator being appointed, or any longer period the parties agree on, then any dispute or difference between them may be referred to the courts</w:t>
      </w:r>
    </w:p>
    <w:p w14:paraId="3D14BF93" w14:textId="77777777" w:rsidR="007E504E" w:rsidRDefault="007F0E07">
      <w:pPr>
        <w:pStyle w:val="DefaultParagraphFont1"/>
        <w:tabs>
          <w:tab w:val="decimal" w:pos="216"/>
          <w:tab w:val="left" w:pos="792"/>
        </w:tabs>
        <w:spacing w:before="359" w:line="251" w:lineRule="exact"/>
        <w:ind w:left="72"/>
        <w:textAlignment w:val="baseline"/>
        <w:rPr>
          <w:rFonts w:ascii="Arial" w:eastAsia="Arial" w:hAnsi="Arial"/>
          <w:color w:val="000000"/>
        </w:rPr>
      </w:pPr>
      <w:r>
        <w:rPr>
          <w:rFonts w:ascii="Arial" w:eastAsia="Arial" w:hAnsi="Arial"/>
          <w:color w:val="000000"/>
        </w:rPr>
        <w:tab/>
        <w:t>9.4</w:t>
      </w:r>
      <w:r>
        <w:rPr>
          <w:rFonts w:ascii="Arial" w:eastAsia="Arial" w:hAnsi="Arial"/>
          <w:color w:val="000000"/>
        </w:rPr>
        <w:tab/>
        <w:t>Th</w:t>
      </w:r>
      <w:r>
        <w:rPr>
          <w:rFonts w:ascii="Arial" w:eastAsia="Arial" w:hAnsi="Arial"/>
          <w:color w:val="000000"/>
        </w:rPr>
        <w:t>e parties must continue to perform their respective obligations under this Agreement and</w:t>
      </w:r>
    </w:p>
    <w:p w14:paraId="391EDBCB" w14:textId="77777777" w:rsidR="007E504E" w:rsidRDefault="007F0E07">
      <w:pPr>
        <w:pStyle w:val="DefaultParagraphFont1"/>
        <w:spacing w:before="56" w:line="251" w:lineRule="exact"/>
        <w:ind w:left="792"/>
        <w:textAlignment w:val="baseline"/>
        <w:rPr>
          <w:rFonts w:ascii="Arial" w:eastAsia="Arial" w:hAnsi="Arial"/>
          <w:color w:val="000000"/>
        </w:rPr>
      </w:pPr>
      <w:r>
        <w:rPr>
          <w:rFonts w:ascii="Arial" w:eastAsia="Arial" w:hAnsi="Arial"/>
          <w:color w:val="000000"/>
        </w:rPr>
        <w:t>under their respective Contracts pending the resolution of a dispute.</w:t>
      </w:r>
    </w:p>
    <w:p w14:paraId="147E850F" w14:textId="77777777" w:rsidR="007E504E" w:rsidRDefault="007F0E07">
      <w:pPr>
        <w:pStyle w:val="DefaultParagraphFont1"/>
        <w:spacing w:before="62" w:line="610" w:lineRule="exact"/>
        <w:ind w:left="1152"/>
        <w:textAlignment w:val="baseline"/>
        <w:rPr>
          <w:rFonts w:ascii="Arial" w:eastAsia="Arial" w:hAnsi="Arial"/>
          <w:color w:val="000000"/>
          <w:sz w:val="28"/>
        </w:rPr>
      </w:pPr>
      <w:r>
        <w:rPr>
          <w:rFonts w:ascii="Arial" w:eastAsia="Arial" w:hAnsi="Arial"/>
          <w:color w:val="000000"/>
          <w:sz w:val="28"/>
        </w:rPr>
        <w:t xml:space="preserve">10. Termination and consequences of termination </w:t>
      </w:r>
      <w:r>
        <w:rPr>
          <w:rFonts w:ascii="Arial" w:eastAsia="Arial" w:hAnsi="Arial"/>
          <w:color w:val="000000"/>
          <w:sz w:val="28"/>
        </w:rPr>
        <w:br/>
      </w:r>
      <w:r>
        <w:rPr>
          <w:rFonts w:ascii="Arial" w:eastAsia="Arial" w:hAnsi="Arial"/>
          <w:color w:val="666666"/>
          <w:sz w:val="24"/>
        </w:rPr>
        <w:t>10.1 Termination</w:t>
      </w:r>
    </w:p>
    <w:p w14:paraId="7CA52963" w14:textId="77777777" w:rsidR="007E504E" w:rsidRDefault="007F0E07">
      <w:pPr>
        <w:pStyle w:val="DefaultParagraphFont1"/>
        <w:spacing w:before="87" w:line="304" w:lineRule="exact"/>
        <w:ind w:left="1512" w:right="216" w:hanging="720"/>
        <w:textAlignment w:val="baseline"/>
        <w:rPr>
          <w:rFonts w:ascii="Arial" w:eastAsia="Arial" w:hAnsi="Arial"/>
          <w:color w:val="000000"/>
        </w:rPr>
      </w:pPr>
      <w:r>
        <w:rPr>
          <w:rFonts w:ascii="Arial" w:eastAsia="Arial" w:hAnsi="Arial"/>
          <w:color w:val="000000"/>
        </w:rPr>
        <w:t xml:space="preserve">10.1.1 The Buyer has the right </w:t>
      </w:r>
      <w:r>
        <w:rPr>
          <w:rFonts w:ascii="Arial" w:eastAsia="Arial" w:hAnsi="Arial"/>
          <w:color w:val="000000"/>
        </w:rPr>
        <w:t>to terminate this Agreement at any time by notice in writing to the Collaboration Suppliers whenever the Buyer has the right to terminate a Collaboration Supplier’s [respective contract] [Call-Off Contract].</w:t>
      </w:r>
    </w:p>
    <w:p w14:paraId="351D2809" w14:textId="77777777" w:rsidR="007E504E" w:rsidRDefault="007F0E07">
      <w:pPr>
        <w:pStyle w:val="DefaultParagraphFont1"/>
        <w:tabs>
          <w:tab w:val="left" w:pos="2808"/>
        </w:tabs>
        <w:spacing w:before="202" w:line="274" w:lineRule="exact"/>
        <w:ind w:left="1512"/>
        <w:textAlignment w:val="baseline"/>
        <w:rPr>
          <w:rFonts w:ascii="Arial" w:eastAsia="Arial" w:hAnsi="Arial"/>
          <w:color w:val="000000"/>
        </w:rPr>
      </w:pPr>
      <w:r>
        <w:rPr>
          <w:rFonts w:ascii="Arial" w:eastAsia="Arial" w:hAnsi="Arial"/>
          <w:color w:val="000000"/>
        </w:rPr>
        <w:t>40</w:t>
      </w:r>
      <w:r>
        <w:rPr>
          <w:rFonts w:ascii="Arial" w:eastAsia="Arial" w:hAnsi="Arial"/>
          <w:color w:val="000000"/>
        </w:rPr>
        <w:tab/>
      </w:r>
      <w:r>
        <w:rPr>
          <w:rFonts w:ascii="Arial" w:eastAsia="Arial" w:hAnsi="Arial"/>
          <w:color w:val="000000"/>
          <w:sz w:val="24"/>
        </w:rPr>
        <w:t>OFFICIAL-SENSITIVE COMMERCIAL</w:t>
      </w:r>
    </w:p>
    <w:p w14:paraId="238601FE" w14:textId="77777777" w:rsidR="007E504E" w:rsidRDefault="007E504E">
      <w:pPr>
        <w:pStyle w:val="DefaultParagraphFont1"/>
        <w:sectPr w:rsidR="007E504E">
          <w:pgSz w:w="11923" w:h="16843"/>
          <w:pgMar w:top="160" w:right="1104" w:bottom="567" w:left="1051" w:header="720" w:footer="720" w:gutter="0"/>
          <w:cols w:space="720"/>
        </w:sectPr>
      </w:pPr>
    </w:p>
    <w:p w14:paraId="14C79ED0" w14:textId="77777777" w:rsidR="007E504E" w:rsidRDefault="007F0E07">
      <w:pPr>
        <w:pStyle w:val="DefaultParagraphFont1"/>
        <w:spacing w:before="9" w:line="273" w:lineRule="exact"/>
        <w:jc w:val="center"/>
        <w:textAlignment w:val="baseline"/>
        <w:rPr>
          <w:rFonts w:ascii="Arial" w:eastAsia="Arial" w:hAnsi="Arial"/>
          <w:color w:val="000000"/>
          <w:sz w:val="24"/>
        </w:rPr>
      </w:pPr>
      <w:r>
        <w:rPr>
          <w:rFonts w:ascii="Arial" w:eastAsia="Arial" w:hAnsi="Arial"/>
          <w:color w:val="000000"/>
          <w:sz w:val="24"/>
        </w:rPr>
        <w:lastRenderedPageBreak/>
        <w:t>O</w:t>
      </w:r>
      <w:r>
        <w:rPr>
          <w:rFonts w:ascii="Arial" w:eastAsia="Arial" w:hAnsi="Arial"/>
          <w:color w:val="000000"/>
          <w:sz w:val="24"/>
        </w:rPr>
        <w:t>FFICIAL-SENSITIVE COMMERCIAL</w:t>
      </w:r>
    </w:p>
    <w:p w14:paraId="48549C0E" w14:textId="77777777" w:rsidR="007E504E" w:rsidRDefault="007F0E07">
      <w:pPr>
        <w:pStyle w:val="DefaultParagraphFont1"/>
        <w:spacing w:before="292" w:line="251" w:lineRule="exact"/>
        <w:ind w:left="72"/>
        <w:textAlignment w:val="baseline"/>
        <w:rPr>
          <w:rFonts w:ascii="Arial" w:eastAsia="Arial" w:hAnsi="Arial"/>
          <w:color w:val="000000"/>
        </w:rPr>
      </w:pPr>
      <w:r>
        <w:rPr>
          <w:rFonts w:ascii="Arial" w:eastAsia="Arial" w:hAnsi="Arial"/>
          <w:color w:val="000000"/>
        </w:rPr>
        <w:t>MOD No - 706759450</w:t>
      </w:r>
    </w:p>
    <w:p w14:paraId="450B9E30" w14:textId="77777777" w:rsidR="007E504E" w:rsidRDefault="007F0E07">
      <w:pPr>
        <w:pStyle w:val="DefaultParagraphFont1"/>
        <w:spacing w:before="57" w:line="309" w:lineRule="exact"/>
        <w:ind w:left="1512" w:right="72" w:hanging="720"/>
        <w:textAlignment w:val="baseline"/>
        <w:rPr>
          <w:rFonts w:ascii="Arial" w:eastAsia="Arial" w:hAnsi="Arial"/>
          <w:color w:val="000000"/>
        </w:rPr>
      </w:pPr>
      <w:r>
        <w:rPr>
          <w:rFonts w:ascii="Arial" w:eastAsia="Arial" w:hAnsi="Arial"/>
          <w:color w:val="000000"/>
        </w:rPr>
        <w:t>10.1.2 Failure by any of the Collaboration Suppliers to comply with their obligations under this Agreement will constitute a Default under their [relevant contract] [Call-Off Contract]. In this case, the Buye</w:t>
      </w:r>
      <w:r>
        <w:rPr>
          <w:rFonts w:ascii="Arial" w:eastAsia="Arial" w:hAnsi="Arial"/>
          <w:color w:val="000000"/>
        </w:rPr>
        <w:t xml:space="preserve">r also has the right to terminate by notice in writing the participation of any Collaboration Supplier to this Agreement and sever its name from the list of Collaboration Suppliers, so that this Agreement will continue to operate between the Buyer and the </w:t>
      </w:r>
      <w:r>
        <w:rPr>
          <w:rFonts w:ascii="Arial" w:eastAsia="Arial" w:hAnsi="Arial"/>
          <w:color w:val="000000"/>
        </w:rPr>
        <w:t>remaining Collaboration Suppliers.</w:t>
      </w:r>
    </w:p>
    <w:p w14:paraId="50BFEC25" w14:textId="77777777" w:rsidR="007E504E" w:rsidRDefault="007F0E07">
      <w:pPr>
        <w:pStyle w:val="DefaultParagraphFont1"/>
        <w:spacing w:before="359" w:line="273" w:lineRule="exact"/>
        <w:ind w:left="1152"/>
        <w:textAlignment w:val="baseline"/>
        <w:rPr>
          <w:rFonts w:ascii="Arial" w:eastAsia="Arial" w:hAnsi="Arial"/>
          <w:color w:val="666666"/>
          <w:sz w:val="24"/>
        </w:rPr>
      </w:pPr>
      <w:r>
        <w:rPr>
          <w:rFonts w:ascii="Arial" w:eastAsia="Arial" w:hAnsi="Arial"/>
          <w:color w:val="666666"/>
          <w:sz w:val="24"/>
        </w:rPr>
        <w:t>10.2 Consequences of termination</w:t>
      </w:r>
    </w:p>
    <w:p w14:paraId="0EE6068B" w14:textId="77777777" w:rsidR="007E504E" w:rsidRDefault="007F0E07">
      <w:pPr>
        <w:pStyle w:val="DefaultParagraphFont1"/>
        <w:spacing w:before="80" w:line="309" w:lineRule="exact"/>
        <w:ind w:left="1512" w:right="288" w:hanging="720"/>
        <w:textAlignment w:val="baseline"/>
        <w:rPr>
          <w:rFonts w:ascii="Arial" w:eastAsia="Arial" w:hAnsi="Arial"/>
          <w:color w:val="000000"/>
        </w:rPr>
      </w:pPr>
      <w:r>
        <w:rPr>
          <w:rFonts w:ascii="Arial" w:eastAsia="Arial" w:hAnsi="Arial"/>
          <w:color w:val="000000"/>
        </w:rPr>
        <w:t>10.2.1 Subject to any other right or remedy of the parties, the Collaboration Suppliers and the Buyer will continue to comply with their respective obligations under the [contracts] [Call-Off Contracts] following the termination (however arising) of this A</w:t>
      </w:r>
      <w:r>
        <w:rPr>
          <w:rFonts w:ascii="Arial" w:eastAsia="Arial" w:hAnsi="Arial"/>
          <w:color w:val="000000"/>
        </w:rPr>
        <w:t>greement.</w:t>
      </w:r>
    </w:p>
    <w:p w14:paraId="133157AB" w14:textId="77777777" w:rsidR="007E504E" w:rsidRDefault="007F0E07">
      <w:pPr>
        <w:pStyle w:val="DefaultParagraphFont1"/>
        <w:spacing w:before="299" w:line="309" w:lineRule="exact"/>
        <w:ind w:left="1512" w:right="288" w:hanging="720"/>
        <w:textAlignment w:val="baseline"/>
        <w:rPr>
          <w:rFonts w:ascii="Arial" w:eastAsia="Arial" w:hAnsi="Arial"/>
          <w:color w:val="000000"/>
          <w:spacing w:val="-1"/>
        </w:rPr>
      </w:pPr>
      <w:r>
        <w:rPr>
          <w:rFonts w:ascii="Arial" w:eastAsia="Arial" w:hAnsi="Arial"/>
          <w:color w:val="000000"/>
          <w:spacing w:val="-1"/>
        </w:rPr>
        <w:t>10.2.2 Except as expressly provided in this Agreement, termination of this Agreement will be without prejudice to any accrued rights and obligations under this Agreement.</w:t>
      </w:r>
    </w:p>
    <w:p w14:paraId="5AA1CBA5" w14:textId="77777777" w:rsidR="007E504E" w:rsidRDefault="007F0E07">
      <w:pPr>
        <w:pStyle w:val="DefaultParagraphFont1"/>
        <w:spacing w:before="770" w:line="318" w:lineRule="exact"/>
        <w:ind w:left="1152"/>
        <w:textAlignment w:val="baseline"/>
        <w:rPr>
          <w:rFonts w:ascii="Arial" w:eastAsia="Arial" w:hAnsi="Arial"/>
          <w:color w:val="000000"/>
          <w:spacing w:val="-1"/>
          <w:sz w:val="28"/>
        </w:rPr>
      </w:pPr>
      <w:r>
        <w:rPr>
          <w:rFonts w:ascii="Arial" w:eastAsia="Arial" w:hAnsi="Arial"/>
          <w:color w:val="000000"/>
          <w:spacing w:val="-1"/>
          <w:sz w:val="28"/>
        </w:rPr>
        <w:t>11. General provisions</w:t>
      </w:r>
    </w:p>
    <w:p w14:paraId="6710B888" w14:textId="77777777" w:rsidR="007E504E" w:rsidRDefault="007F0E07">
      <w:pPr>
        <w:pStyle w:val="DefaultParagraphFont1"/>
        <w:spacing w:before="328" w:line="273" w:lineRule="exact"/>
        <w:ind w:left="1152"/>
        <w:textAlignment w:val="baseline"/>
        <w:rPr>
          <w:rFonts w:ascii="Arial" w:eastAsia="Arial" w:hAnsi="Arial"/>
          <w:color w:val="666666"/>
          <w:spacing w:val="-1"/>
          <w:sz w:val="24"/>
        </w:rPr>
      </w:pPr>
      <w:r>
        <w:rPr>
          <w:rFonts w:ascii="Arial" w:eastAsia="Arial" w:hAnsi="Arial"/>
          <w:color w:val="666666"/>
          <w:spacing w:val="-1"/>
          <w:sz w:val="24"/>
        </w:rPr>
        <w:t>11.1 Force majeure</w:t>
      </w:r>
    </w:p>
    <w:p w14:paraId="7F23BE13" w14:textId="77777777" w:rsidR="007E504E" w:rsidRDefault="007F0E07">
      <w:pPr>
        <w:pStyle w:val="DefaultParagraphFont1"/>
        <w:spacing w:before="3" w:line="309" w:lineRule="exact"/>
        <w:ind w:left="1512" w:right="72" w:hanging="720"/>
        <w:textAlignment w:val="baseline"/>
        <w:rPr>
          <w:rFonts w:ascii="Arial" w:eastAsia="Arial" w:hAnsi="Arial"/>
          <w:color w:val="000000"/>
        </w:rPr>
      </w:pPr>
      <w:r>
        <w:rPr>
          <w:rFonts w:ascii="Arial" w:eastAsia="Arial" w:hAnsi="Arial"/>
          <w:color w:val="000000"/>
        </w:rPr>
        <w:t>11.1.1 For the purposes of this A</w:t>
      </w:r>
      <w:r>
        <w:rPr>
          <w:rFonts w:ascii="Arial" w:eastAsia="Arial" w:hAnsi="Arial"/>
          <w:color w:val="000000"/>
        </w:rPr>
        <w:t>greement, the expression “Force Majeure Event” will mean any cause affecting the performance by a party of its obligations under this Agreement arising from acts, events, omissions, happenings or non-happenings beyond its reasonable control, including acts</w:t>
      </w:r>
      <w:r>
        <w:rPr>
          <w:rFonts w:ascii="Arial" w:eastAsia="Arial" w:hAnsi="Arial"/>
          <w:color w:val="000000"/>
        </w:rPr>
        <w:t xml:space="preserve"> of God, riots, war or armed conflict, acts of terrorism, acts of government, local government or Regulatory Bodies, fire, flood, storm or earthquake, or disaster but excluding any industrial dispute relating to any party, the party's personnel or any othe</w:t>
      </w:r>
      <w:r>
        <w:rPr>
          <w:rFonts w:ascii="Arial" w:eastAsia="Arial" w:hAnsi="Arial"/>
          <w:color w:val="000000"/>
        </w:rPr>
        <w:t>r failure of a Subcontractor.</w:t>
      </w:r>
    </w:p>
    <w:p w14:paraId="43055C25" w14:textId="77777777" w:rsidR="007E504E" w:rsidRDefault="007F0E07">
      <w:pPr>
        <w:pStyle w:val="DefaultParagraphFont1"/>
        <w:spacing w:before="292" w:line="309" w:lineRule="exact"/>
        <w:ind w:left="1512" w:right="72" w:hanging="720"/>
        <w:textAlignment w:val="baseline"/>
        <w:rPr>
          <w:rFonts w:ascii="Arial" w:eastAsia="Arial" w:hAnsi="Arial"/>
          <w:color w:val="000000"/>
        </w:rPr>
      </w:pPr>
      <w:r>
        <w:rPr>
          <w:rFonts w:ascii="Arial" w:eastAsia="Arial" w:hAnsi="Arial"/>
          <w:color w:val="000000"/>
        </w:rPr>
        <w:t>11.1.2 Subject to the remaining provisions of this clause 11.1, any party to this Agreement may claim relief from liability for non-performance of its obligations to the extent this is due to a Force Majeure Event.</w:t>
      </w:r>
    </w:p>
    <w:p w14:paraId="29AFE4BF" w14:textId="77777777" w:rsidR="007E504E" w:rsidRDefault="007F0E07">
      <w:pPr>
        <w:pStyle w:val="DefaultParagraphFont1"/>
        <w:spacing w:before="297" w:line="309" w:lineRule="exact"/>
        <w:ind w:left="1512" w:right="72" w:hanging="720"/>
        <w:textAlignment w:val="baseline"/>
        <w:rPr>
          <w:rFonts w:ascii="Arial" w:eastAsia="Arial" w:hAnsi="Arial"/>
          <w:color w:val="000000"/>
        </w:rPr>
      </w:pPr>
      <w:r>
        <w:rPr>
          <w:rFonts w:ascii="Arial" w:eastAsia="Arial" w:hAnsi="Arial"/>
          <w:color w:val="000000"/>
        </w:rPr>
        <w:t>11.1.3 A pa</w:t>
      </w:r>
      <w:r>
        <w:rPr>
          <w:rFonts w:ascii="Arial" w:eastAsia="Arial" w:hAnsi="Arial"/>
          <w:color w:val="000000"/>
        </w:rPr>
        <w:t xml:space="preserve">rty cannot claim relief if the Force Majeure Event or its level of exposure to the event is attributable to its </w:t>
      </w:r>
      <w:proofErr w:type="spellStart"/>
      <w:r>
        <w:rPr>
          <w:rFonts w:ascii="Arial" w:eastAsia="Arial" w:hAnsi="Arial"/>
          <w:color w:val="000000"/>
        </w:rPr>
        <w:t>wilful</w:t>
      </w:r>
      <w:proofErr w:type="spellEnd"/>
      <w:r>
        <w:rPr>
          <w:rFonts w:ascii="Arial" w:eastAsia="Arial" w:hAnsi="Arial"/>
          <w:color w:val="000000"/>
        </w:rPr>
        <w:t xml:space="preserve"> act, neglect or failure to take reasonable precautions against the relevant Force Majeure Event.</w:t>
      </w:r>
    </w:p>
    <w:p w14:paraId="2E343368" w14:textId="77777777" w:rsidR="007E504E" w:rsidRDefault="007F0E07">
      <w:pPr>
        <w:pStyle w:val="DefaultParagraphFont1"/>
        <w:spacing w:before="284" w:line="309" w:lineRule="exact"/>
        <w:ind w:left="1872" w:right="72"/>
        <w:textAlignment w:val="baseline"/>
        <w:rPr>
          <w:rFonts w:ascii="Arial" w:eastAsia="Arial" w:hAnsi="Arial"/>
          <w:color w:val="000000"/>
        </w:rPr>
      </w:pPr>
      <w:r>
        <w:rPr>
          <w:rFonts w:ascii="Arial" w:eastAsia="Arial" w:hAnsi="Arial"/>
          <w:color w:val="000000"/>
        </w:rPr>
        <w:t>11.1.4 The affected party will immediate</w:t>
      </w:r>
      <w:r>
        <w:rPr>
          <w:rFonts w:ascii="Arial" w:eastAsia="Arial" w:hAnsi="Arial"/>
          <w:color w:val="000000"/>
        </w:rPr>
        <w:t xml:space="preserve">ly give the other parties written notice of the Force Majeure Event. The notification will include details of the Force Majeure Event together with evidence of its effect on the obligations of the affected party, and any action the affected party proposes </w:t>
      </w:r>
      <w:r>
        <w:rPr>
          <w:rFonts w:ascii="Arial" w:eastAsia="Arial" w:hAnsi="Arial"/>
          <w:color w:val="000000"/>
        </w:rPr>
        <w:t>to take to mitigate its effect.</w:t>
      </w:r>
    </w:p>
    <w:p w14:paraId="23D173A7" w14:textId="77777777" w:rsidR="007E504E" w:rsidRDefault="007F0E07">
      <w:pPr>
        <w:pStyle w:val="DefaultParagraphFont1"/>
        <w:spacing w:before="313" w:line="302" w:lineRule="exact"/>
        <w:ind w:left="1512" w:right="216" w:hanging="720"/>
        <w:textAlignment w:val="baseline"/>
        <w:rPr>
          <w:rFonts w:ascii="Arial" w:eastAsia="Arial" w:hAnsi="Arial"/>
          <w:color w:val="000000"/>
        </w:rPr>
      </w:pPr>
      <w:r>
        <w:rPr>
          <w:rFonts w:ascii="Arial" w:eastAsia="Arial" w:hAnsi="Arial"/>
          <w:color w:val="000000"/>
        </w:rPr>
        <w:t>11.1.5 The affected party will notify the other parties in writing as soon as practicable after the Force Majeure Event ceases or no longer causes the affected party to be unable to comply with its obligations under this Agreement. Following the notificati</w:t>
      </w:r>
      <w:r>
        <w:rPr>
          <w:rFonts w:ascii="Arial" w:eastAsia="Arial" w:hAnsi="Arial"/>
          <w:color w:val="000000"/>
        </w:rPr>
        <w:t>on, this Agreement will continue to be performed on the terms existing</w:t>
      </w:r>
    </w:p>
    <w:p w14:paraId="2F97A7C7" w14:textId="77777777" w:rsidR="007E504E" w:rsidRDefault="007F0E07">
      <w:pPr>
        <w:pStyle w:val="DefaultParagraphFont1"/>
        <w:tabs>
          <w:tab w:val="left" w:pos="2808"/>
        </w:tabs>
        <w:spacing w:before="179" w:line="273" w:lineRule="exact"/>
        <w:ind w:left="1512"/>
        <w:textAlignment w:val="baseline"/>
        <w:rPr>
          <w:rFonts w:ascii="Arial" w:eastAsia="Arial" w:hAnsi="Arial"/>
          <w:color w:val="000000"/>
        </w:rPr>
      </w:pPr>
      <w:r>
        <w:rPr>
          <w:rFonts w:ascii="Arial" w:eastAsia="Arial" w:hAnsi="Arial"/>
          <w:color w:val="000000"/>
        </w:rPr>
        <w:t>41</w:t>
      </w:r>
      <w:r>
        <w:rPr>
          <w:rFonts w:ascii="Arial" w:eastAsia="Arial" w:hAnsi="Arial"/>
          <w:color w:val="000000"/>
        </w:rPr>
        <w:tab/>
      </w:r>
      <w:r>
        <w:rPr>
          <w:rFonts w:ascii="Arial" w:eastAsia="Arial" w:hAnsi="Arial"/>
          <w:color w:val="000000"/>
          <w:sz w:val="24"/>
        </w:rPr>
        <w:t>OFFICIAL-SENSITIVE COMMERCIAL</w:t>
      </w:r>
    </w:p>
    <w:p w14:paraId="0F3CABC7" w14:textId="77777777" w:rsidR="007E504E" w:rsidRDefault="007E504E">
      <w:pPr>
        <w:pStyle w:val="DefaultParagraphFont1"/>
        <w:sectPr w:rsidR="007E504E">
          <w:pgSz w:w="11923" w:h="16843"/>
          <w:pgMar w:top="160" w:right="1091" w:bottom="567" w:left="1064" w:header="720" w:footer="720" w:gutter="0"/>
          <w:cols w:space="720"/>
        </w:sectPr>
      </w:pPr>
    </w:p>
    <w:p w14:paraId="6BD39DB3" w14:textId="77777777" w:rsidR="007E504E" w:rsidRDefault="007F0E07">
      <w:pPr>
        <w:pStyle w:val="DefaultParagraphFont1"/>
        <w:spacing w:before="9" w:line="275"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01F8FAB" w14:textId="77777777" w:rsidR="007E504E" w:rsidRDefault="007F0E07">
      <w:pPr>
        <w:pStyle w:val="DefaultParagraphFont1"/>
        <w:spacing w:before="290" w:line="251" w:lineRule="exact"/>
        <w:ind w:left="72"/>
        <w:textAlignment w:val="baseline"/>
        <w:rPr>
          <w:rFonts w:ascii="Arial" w:eastAsia="Arial" w:hAnsi="Arial"/>
          <w:color w:val="000000"/>
        </w:rPr>
      </w:pPr>
      <w:r>
        <w:rPr>
          <w:rFonts w:ascii="Arial" w:eastAsia="Arial" w:hAnsi="Arial"/>
          <w:color w:val="000000"/>
        </w:rPr>
        <w:t>MOD No - 706759450</w:t>
      </w:r>
    </w:p>
    <w:p w14:paraId="1A944185" w14:textId="77777777" w:rsidR="007E504E" w:rsidRDefault="007F0E07">
      <w:pPr>
        <w:pStyle w:val="DefaultParagraphFont1"/>
        <w:spacing w:before="77" w:line="307" w:lineRule="exact"/>
        <w:ind w:left="1512" w:right="216"/>
        <w:textAlignment w:val="baseline"/>
        <w:rPr>
          <w:rFonts w:ascii="Arial" w:eastAsia="Arial" w:hAnsi="Arial"/>
          <w:color w:val="000000"/>
        </w:rPr>
      </w:pPr>
      <w:r>
        <w:rPr>
          <w:rFonts w:ascii="Arial" w:eastAsia="Arial" w:hAnsi="Arial"/>
          <w:color w:val="000000"/>
        </w:rPr>
        <w:t>immediately before the Force Majeure Event unless agreed otherwise in writing by the parties.</w:t>
      </w:r>
    </w:p>
    <w:p w14:paraId="63A2BDEB" w14:textId="77777777" w:rsidR="007E504E" w:rsidRDefault="007F0E07">
      <w:pPr>
        <w:pStyle w:val="DefaultParagraphFont1"/>
        <w:spacing w:before="682" w:line="275" w:lineRule="exact"/>
        <w:ind w:left="72"/>
        <w:textAlignment w:val="baseline"/>
        <w:rPr>
          <w:rFonts w:ascii="Arial" w:eastAsia="Arial" w:hAnsi="Arial"/>
          <w:color w:val="666666"/>
          <w:sz w:val="24"/>
        </w:rPr>
      </w:pPr>
      <w:r>
        <w:rPr>
          <w:rFonts w:ascii="Arial" w:eastAsia="Arial" w:hAnsi="Arial"/>
          <w:color w:val="666666"/>
          <w:sz w:val="24"/>
        </w:rPr>
        <w:t>11.2 Assignment and subcontracting</w:t>
      </w:r>
    </w:p>
    <w:p w14:paraId="0176B8DC" w14:textId="77777777" w:rsidR="007E504E" w:rsidRDefault="007F0E07">
      <w:pPr>
        <w:pStyle w:val="DefaultParagraphFont1"/>
        <w:spacing w:before="88" w:line="251" w:lineRule="exact"/>
        <w:ind w:left="792"/>
        <w:textAlignment w:val="baseline"/>
        <w:rPr>
          <w:rFonts w:ascii="Arial" w:eastAsia="Arial" w:hAnsi="Arial"/>
          <w:color w:val="000000"/>
        </w:rPr>
      </w:pPr>
      <w:r>
        <w:rPr>
          <w:rFonts w:ascii="Arial" w:eastAsia="Arial" w:hAnsi="Arial"/>
          <w:color w:val="000000"/>
        </w:rPr>
        <w:t>11.2.1 Subject to clause 11.2.2, the Collaboration Suppliers will not assign, transfer,</w:t>
      </w:r>
    </w:p>
    <w:p w14:paraId="63E2A6AB" w14:textId="77777777" w:rsidR="007E504E" w:rsidRDefault="007F0E07">
      <w:pPr>
        <w:pStyle w:val="DefaultParagraphFont1"/>
        <w:spacing w:line="304" w:lineRule="exact"/>
        <w:ind w:left="1512" w:right="72"/>
        <w:textAlignment w:val="baseline"/>
        <w:rPr>
          <w:rFonts w:ascii="Arial" w:eastAsia="Arial" w:hAnsi="Arial"/>
          <w:color w:val="000000"/>
          <w:spacing w:val="1"/>
        </w:rPr>
      </w:pPr>
      <w:r>
        <w:rPr>
          <w:rFonts w:ascii="Arial" w:eastAsia="Arial" w:hAnsi="Arial"/>
          <w:color w:val="000000"/>
          <w:spacing w:val="1"/>
        </w:rPr>
        <w:t xml:space="preserve">novate, sub-license or declare a trust </w:t>
      </w:r>
      <w:r>
        <w:rPr>
          <w:rFonts w:ascii="Arial" w:eastAsia="Arial" w:hAnsi="Arial"/>
          <w:color w:val="000000"/>
          <w:spacing w:val="1"/>
        </w:rPr>
        <w:t>in respect of its rights under all or a part of this Agreement or the benefit or advantage without the prior written consent of the Buyer.</w:t>
      </w:r>
    </w:p>
    <w:p w14:paraId="3DA13DF3" w14:textId="77777777" w:rsidR="007E504E" w:rsidRDefault="007F0E07">
      <w:pPr>
        <w:pStyle w:val="DefaultParagraphFont1"/>
        <w:spacing w:before="312" w:line="304" w:lineRule="exact"/>
        <w:ind w:left="1512" w:right="288" w:hanging="720"/>
        <w:textAlignment w:val="baseline"/>
        <w:rPr>
          <w:rFonts w:ascii="Arial" w:eastAsia="Arial" w:hAnsi="Arial"/>
          <w:color w:val="000000"/>
        </w:rPr>
      </w:pPr>
      <w:r>
        <w:rPr>
          <w:rFonts w:ascii="Arial" w:eastAsia="Arial" w:hAnsi="Arial"/>
          <w:color w:val="000000"/>
        </w:rPr>
        <w:t xml:space="preserve">11.2.2 Any subcontractors identified in the Detailed Collaboration Plan can perform those elements identified in the </w:t>
      </w:r>
      <w:r>
        <w:rPr>
          <w:rFonts w:ascii="Arial" w:eastAsia="Arial" w:hAnsi="Arial"/>
          <w:color w:val="000000"/>
        </w:rPr>
        <w:t>Detailed Collaboration Plan to be performed by the Subcontractors.</w:t>
      </w:r>
    </w:p>
    <w:p w14:paraId="48270EC1" w14:textId="77777777" w:rsidR="007E504E" w:rsidRDefault="007F0E07">
      <w:pPr>
        <w:pStyle w:val="DefaultParagraphFont1"/>
        <w:spacing w:before="677" w:line="275" w:lineRule="exact"/>
        <w:ind w:left="72"/>
        <w:textAlignment w:val="baseline"/>
        <w:rPr>
          <w:rFonts w:ascii="Arial" w:eastAsia="Arial" w:hAnsi="Arial"/>
          <w:color w:val="666666"/>
          <w:spacing w:val="13"/>
          <w:sz w:val="24"/>
        </w:rPr>
      </w:pPr>
      <w:r>
        <w:rPr>
          <w:rFonts w:ascii="Arial" w:eastAsia="Arial" w:hAnsi="Arial"/>
          <w:color w:val="666666"/>
          <w:spacing w:val="13"/>
          <w:sz w:val="24"/>
        </w:rPr>
        <w:t>11.3 Notices</w:t>
      </w:r>
    </w:p>
    <w:p w14:paraId="1AB95724" w14:textId="77777777" w:rsidR="007E504E" w:rsidRDefault="007F0E07">
      <w:pPr>
        <w:pStyle w:val="DefaultParagraphFont1"/>
        <w:spacing w:before="39" w:line="304" w:lineRule="exact"/>
        <w:ind w:left="1512" w:right="144" w:hanging="720"/>
        <w:textAlignment w:val="baseline"/>
        <w:rPr>
          <w:rFonts w:ascii="Arial" w:eastAsia="Arial" w:hAnsi="Arial"/>
          <w:color w:val="000000"/>
        </w:rPr>
      </w:pPr>
      <w:r>
        <w:rPr>
          <w:rFonts w:ascii="Arial" w:eastAsia="Arial" w:hAnsi="Arial"/>
          <w:color w:val="000000"/>
        </w:rPr>
        <w:t>11.3.1 Any notices given under or in relation to this Agreement will be deemed to have been properly delivered if sent by recorded or registered post or by fax and will be deemed for the purposes of this Agreement to have been given or made at the time the</w:t>
      </w:r>
      <w:r>
        <w:rPr>
          <w:rFonts w:ascii="Arial" w:eastAsia="Arial" w:hAnsi="Arial"/>
          <w:color w:val="000000"/>
        </w:rPr>
        <w:t xml:space="preserve"> letter would, in the ordinary course of post, be delivered or at the time shown on the sender's fax transmission report.</w:t>
      </w:r>
    </w:p>
    <w:p w14:paraId="7160C7B6" w14:textId="77777777" w:rsidR="007E504E" w:rsidRDefault="007F0E07">
      <w:pPr>
        <w:pStyle w:val="DefaultParagraphFont1"/>
        <w:spacing w:before="301" w:line="308" w:lineRule="exact"/>
        <w:ind w:left="1512" w:right="432" w:hanging="720"/>
        <w:textAlignment w:val="baseline"/>
        <w:rPr>
          <w:rFonts w:ascii="Arial" w:eastAsia="Arial" w:hAnsi="Arial"/>
          <w:color w:val="000000"/>
        </w:rPr>
      </w:pPr>
      <w:r>
        <w:rPr>
          <w:rFonts w:ascii="Arial" w:eastAsia="Arial" w:hAnsi="Arial"/>
          <w:color w:val="000000"/>
        </w:rPr>
        <w:t>11.3.2 For the purposes of clause 11.3.1, the address of each of the parties are those in the Detailed Collaboration Plan.</w:t>
      </w:r>
    </w:p>
    <w:p w14:paraId="00C193A8" w14:textId="77777777" w:rsidR="007E504E" w:rsidRDefault="007F0E07">
      <w:pPr>
        <w:pStyle w:val="DefaultParagraphFont1"/>
        <w:spacing w:before="671" w:line="275" w:lineRule="exact"/>
        <w:ind w:left="72"/>
        <w:textAlignment w:val="baseline"/>
        <w:rPr>
          <w:rFonts w:ascii="Arial" w:eastAsia="Arial" w:hAnsi="Arial"/>
          <w:color w:val="666666"/>
          <w:spacing w:val="8"/>
          <w:sz w:val="24"/>
        </w:rPr>
      </w:pPr>
      <w:r>
        <w:rPr>
          <w:rFonts w:ascii="Arial" w:eastAsia="Arial" w:hAnsi="Arial"/>
          <w:color w:val="666666"/>
          <w:spacing w:val="8"/>
          <w:sz w:val="24"/>
        </w:rPr>
        <w:t>11.4 Entire agreement</w:t>
      </w:r>
    </w:p>
    <w:p w14:paraId="73F18B09" w14:textId="77777777" w:rsidR="007E504E" w:rsidRDefault="007F0E07">
      <w:pPr>
        <w:pStyle w:val="DefaultParagraphFont1"/>
        <w:spacing w:before="37" w:line="305" w:lineRule="exact"/>
        <w:ind w:left="1512" w:right="216" w:hanging="720"/>
        <w:textAlignment w:val="baseline"/>
        <w:rPr>
          <w:rFonts w:ascii="Arial" w:eastAsia="Arial" w:hAnsi="Arial"/>
          <w:color w:val="000000"/>
        </w:rPr>
      </w:pPr>
      <w:r>
        <w:rPr>
          <w:rFonts w:ascii="Arial" w:eastAsia="Arial" w:hAnsi="Arial"/>
          <w:color w:val="000000"/>
        </w:rPr>
        <w:t>11.4.1 This Agreement, together with the documents and agreements referred to in it, constitutes the entire agreement and understanding between the parties in respect of the matters dealt with in it and supersedes any previous agreeme</w:t>
      </w:r>
      <w:r>
        <w:rPr>
          <w:rFonts w:ascii="Arial" w:eastAsia="Arial" w:hAnsi="Arial"/>
          <w:color w:val="000000"/>
        </w:rPr>
        <w:t>nt between the Parties about this.</w:t>
      </w:r>
    </w:p>
    <w:p w14:paraId="142AF9BB" w14:textId="77777777" w:rsidR="007E504E" w:rsidRDefault="007F0E07">
      <w:pPr>
        <w:pStyle w:val="DefaultParagraphFont1"/>
        <w:spacing w:before="305" w:line="304" w:lineRule="exact"/>
        <w:ind w:left="1512" w:right="288" w:hanging="720"/>
        <w:textAlignment w:val="baseline"/>
        <w:rPr>
          <w:rFonts w:ascii="Arial" w:eastAsia="Arial" w:hAnsi="Arial"/>
          <w:color w:val="000000"/>
        </w:rPr>
      </w:pPr>
      <w:r>
        <w:rPr>
          <w:rFonts w:ascii="Arial" w:eastAsia="Arial" w:hAnsi="Arial"/>
          <w:color w:val="000000"/>
        </w:rPr>
        <w:t>11.4.2 Each of the parties agrees that in entering into this Agreement and the documents and agreements referred to in it does not rely on, and will have no remedy in respect of, any statement, representation, warranty or</w:t>
      </w:r>
      <w:r>
        <w:rPr>
          <w:rFonts w:ascii="Arial" w:eastAsia="Arial" w:hAnsi="Arial"/>
          <w:color w:val="000000"/>
        </w:rPr>
        <w:t xml:space="preserve"> undertaking (whether negligently or innocently made) other than as expressly set out in this Agreement. The only remedy available to each party in respect of any statements, representation, warranty or understanding will be for breach of contract under th</w:t>
      </w:r>
      <w:r>
        <w:rPr>
          <w:rFonts w:ascii="Arial" w:eastAsia="Arial" w:hAnsi="Arial"/>
          <w:color w:val="000000"/>
        </w:rPr>
        <w:t>e terms of this Agreement.</w:t>
      </w:r>
    </w:p>
    <w:p w14:paraId="32D5E449" w14:textId="77777777" w:rsidR="007E504E" w:rsidRDefault="007F0E07">
      <w:pPr>
        <w:pStyle w:val="DefaultParagraphFont1"/>
        <w:spacing w:before="359" w:line="251" w:lineRule="exact"/>
        <w:ind w:left="1944"/>
        <w:textAlignment w:val="baseline"/>
        <w:rPr>
          <w:rFonts w:ascii="Arial" w:eastAsia="Arial" w:hAnsi="Arial"/>
          <w:color w:val="000000"/>
        </w:rPr>
      </w:pPr>
      <w:r>
        <w:rPr>
          <w:rFonts w:ascii="Arial" w:eastAsia="Arial" w:hAnsi="Arial"/>
          <w:color w:val="000000"/>
        </w:rPr>
        <w:t>11.4.3 Nothing in this clause 11.4 will exclude any liability for fraud.</w:t>
      </w:r>
    </w:p>
    <w:p w14:paraId="2C7FCF39" w14:textId="77777777" w:rsidR="007E504E" w:rsidRDefault="007F0E07">
      <w:pPr>
        <w:pStyle w:val="DefaultParagraphFont1"/>
        <w:spacing w:before="389" w:line="275" w:lineRule="exact"/>
        <w:ind w:left="1152"/>
        <w:textAlignment w:val="baseline"/>
        <w:rPr>
          <w:rFonts w:ascii="Arial" w:eastAsia="Arial" w:hAnsi="Arial"/>
          <w:color w:val="666666"/>
          <w:sz w:val="24"/>
        </w:rPr>
      </w:pPr>
      <w:r>
        <w:rPr>
          <w:rFonts w:ascii="Arial" w:eastAsia="Arial" w:hAnsi="Arial"/>
          <w:color w:val="666666"/>
          <w:sz w:val="24"/>
        </w:rPr>
        <w:t>11.5 Rights of third parties</w:t>
      </w:r>
    </w:p>
    <w:p w14:paraId="4FD4969C" w14:textId="77777777" w:rsidR="007E504E" w:rsidRDefault="007F0E07">
      <w:pPr>
        <w:pStyle w:val="DefaultParagraphFont1"/>
        <w:spacing w:before="88" w:line="251" w:lineRule="exact"/>
        <w:ind w:left="1944"/>
        <w:textAlignment w:val="baseline"/>
        <w:rPr>
          <w:rFonts w:ascii="Arial" w:eastAsia="Arial" w:hAnsi="Arial"/>
          <w:color w:val="000000"/>
        </w:rPr>
      </w:pPr>
      <w:r>
        <w:rPr>
          <w:rFonts w:ascii="Arial" w:eastAsia="Arial" w:hAnsi="Arial"/>
          <w:color w:val="000000"/>
        </w:rPr>
        <w:t>Nothing in this Agreement will grant any right or benefit to any person other</w:t>
      </w:r>
    </w:p>
    <w:p w14:paraId="2275E8DF" w14:textId="77777777" w:rsidR="007E504E" w:rsidRDefault="007F0E07">
      <w:pPr>
        <w:pStyle w:val="DefaultParagraphFont1"/>
        <w:spacing w:before="52" w:line="251" w:lineRule="exact"/>
        <w:ind w:left="792"/>
        <w:textAlignment w:val="baseline"/>
        <w:rPr>
          <w:rFonts w:ascii="Arial" w:eastAsia="Arial" w:hAnsi="Arial"/>
          <w:color w:val="000000"/>
        </w:rPr>
      </w:pPr>
      <w:r>
        <w:rPr>
          <w:rFonts w:ascii="Arial" w:eastAsia="Arial" w:hAnsi="Arial"/>
          <w:color w:val="000000"/>
        </w:rPr>
        <w:t>than the parties or their respective successors i</w:t>
      </w:r>
      <w:r>
        <w:rPr>
          <w:rFonts w:ascii="Arial" w:eastAsia="Arial" w:hAnsi="Arial"/>
          <w:color w:val="000000"/>
        </w:rPr>
        <w:t>n title or assignees, or entitle a third party to</w:t>
      </w:r>
    </w:p>
    <w:p w14:paraId="3CCF4A78" w14:textId="77777777" w:rsidR="007E504E" w:rsidRDefault="007F0E07">
      <w:pPr>
        <w:pStyle w:val="DefaultParagraphFont1"/>
        <w:tabs>
          <w:tab w:val="left" w:pos="2808"/>
        </w:tabs>
        <w:spacing w:before="500" w:line="275" w:lineRule="exact"/>
        <w:ind w:left="1512"/>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r>
      <w:r>
        <w:rPr>
          <w:rFonts w:ascii="Arial" w:eastAsia="Arial" w:hAnsi="Arial"/>
          <w:color w:val="000000"/>
          <w:sz w:val="24"/>
        </w:rPr>
        <w:t>OFFICIAL-SENSITIVE COMMERCIAL</w:t>
      </w:r>
    </w:p>
    <w:p w14:paraId="5B08B5D1" w14:textId="77777777" w:rsidR="007E504E" w:rsidRDefault="007E504E">
      <w:pPr>
        <w:pStyle w:val="DefaultParagraphFont1"/>
        <w:sectPr w:rsidR="007E504E">
          <w:pgSz w:w="11923" w:h="16843"/>
          <w:pgMar w:top="160" w:right="1096" w:bottom="567" w:left="1059" w:header="720" w:footer="720" w:gutter="0"/>
          <w:cols w:space="720"/>
        </w:sectPr>
      </w:pPr>
    </w:p>
    <w:p w14:paraId="76556474" w14:textId="77777777" w:rsidR="007E504E" w:rsidRDefault="007F0E07">
      <w:pPr>
        <w:pStyle w:val="DefaultParagraphFont1"/>
        <w:spacing w:before="9" w:line="275"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D1381AC" w14:textId="77777777" w:rsidR="007E504E" w:rsidRDefault="007F0E07">
      <w:pPr>
        <w:pStyle w:val="DefaultParagraphFont1"/>
        <w:spacing w:before="290" w:line="251" w:lineRule="exact"/>
        <w:textAlignment w:val="baseline"/>
        <w:rPr>
          <w:rFonts w:ascii="Arial" w:eastAsia="Arial" w:hAnsi="Arial"/>
          <w:color w:val="000000"/>
        </w:rPr>
      </w:pPr>
      <w:r>
        <w:rPr>
          <w:rFonts w:ascii="Arial" w:eastAsia="Arial" w:hAnsi="Arial"/>
          <w:color w:val="000000"/>
        </w:rPr>
        <w:t>MOD No - 706759450</w:t>
      </w:r>
    </w:p>
    <w:p w14:paraId="4415AA1A" w14:textId="77777777" w:rsidR="007E504E" w:rsidRDefault="007F0E07">
      <w:pPr>
        <w:pStyle w:val="DefaultParagraphFont1"/>
        <w:spacing w:before="82" w:line="307" w:lineRule="exact"/>
        <w:ind w:left="792" w:right="144"/>
        <w:textAlignment w:val="baseline"/>
        <w:rPr>
          <w:rFonts w:ascii="Arial" w:eastAsia="Arial" w:hAnsi="Arial"/>
          <w:color w:val="000000"/>
          <w:spacing w:val="-2"/>
        </w:rPr>
      </w:pPr>
      <w:r>
        <w:rPr>
          <w:rFonts w:ascii="Arial" w:eastAsia="Arial" w:hAnsi="Arial"/>
          <w:color w:val="000000"/>
          <w:spacing w:val="-2"/>
        </w:rPr>
        <w:t>enforce any provision and the parties do not intend that any term of this Agreement should be enforceable by a third party by virtue of the Contracts (Rights of Third Parties) Act 1999.</w:t>
      </w:r>
    </w:p>
    <w:p w14:paraId="1D3FED55" w14:textId="77777777" w:rsidR="007E504E" w:rsidRDefault="007F0E07">
      <w:pPr>
        <w:pStyle w:val="DefaultParagraphFont1"/>
        <w:spacing w:before="677" w:line="275" w:lineRule="exact"/>
        <w:ind w:left="1152"/>
        <w:textAlignment w:val="baseline"/>
        <w:rPr>
          <w:rFonts w:ascii="Arial" w:eastAsia="Arial" w:hAnsi="Arial"/>
          <w:color w:val="666666"/>
          <w:spacing w:val="-1"/>
          <w:sz w:val="24"/>
        </w:rPr>
      </w:pPr>
      <w:r>
        <w:rPr>
          <w:rFonts w:ascii="Arial" w:eastAsia="Arial" w:hAnsi="Arial"/>
          <w:color w:val="666666"/>
          <w:spacing w:val="-1"/>
          <w:sz w:val="24"/>
        </w:rPr>
        <w:t>11.6 Severability</w:t>
      </w:r>
    </w:p>
    <w:p w14:paraId="01F509FA" w14:textId="77777777" w:rsidR="007E504E" w:rsidRDefault="007F0E07">
      <w:pPr>
        <w:pStyle w:val="DefaultParagraphFont1"/>
        <w:spacing w:before="24" w:line="307" w:lineRule="exact"/>
        <w:ind w:left="792" w:right="72" w:firstLine="1080"/>
        <w:textAlignment w:val="baseline"/>
        <w:rPr>
          <w:rFonts w:ascii="Arial" w:eastAsia="Arial" w:hAnsi="Arial"/>
          <w:color w:val="000000"/>
        </w:rPr>
      </w:pPr>
      <w:r>
        <w:rPr>
          <w:rFonts w:ascii="Arial" w:eastAsia="Arial" w:hAnsi="Arial"/>
          <w:color w:val="000000"/>
        </w:rPr>
        <w:t>If any provision of this Agreement is held invalid, illegal or unenforceable for any reason by any court of competent jurisdiction, that provision will be severed without effect to the remaining provisions. If a provision of this Agreement that is fundamen</w:t>
      </w:r>
      <w:r>
        <w:rPr>
          <w:rFonts w:ascii="Arial" w:eastAsia="Arial" w:hAnsi="Arial"/>
          <w:color w:val="000000"/>
        </w:rPr>
        <w:t>tal to the accomplishment of the purpose of this Agreement is held to any extent to be invalid, the parties will immediately commence good faith negotiations to remedy that invalidity.</w:t>
      </w:r>
    </w:p>
    <w:p w14:paraId="21151BE4" w14:textId="77777777" w:rsidR="007E504E" w:rsidRDefault="007F0E07">
      <w:pPr>
        <w:pStyle w:val="DefaultParagraphFont1"/>
        <w:spacing w:before="676" w:line="275" w:lineRule="exact"/>
        <w:ind w:left="1152"/>
        <w:textAlignment w:val="baseline"/>
        <w:rPr>
          <w:rFonts w:ascii="Arial" w:eastAsia="Arial" w:hAnsi="Arial"/>
          <w:color w:val="666666"/>
          <w:spacing w:val="-1"/>
          <w:sz w:val="24"/>
        </w:rPr>
      </w:pPr>
      <w:r>
        <w:rPr>
          <w:rFonts w:ascii="Arial" w:eastAsia="Arial" w:hAnsi="Arial"/>
          <w:color w:val="666666"/>
          <w:spacing w:val="-1"/>
          <w:sz w:val="24"/>
        </w:rPr>
        <w:t>11.7 Variations</w:t>
      </w:r>
    </w:p>
    <w:p w14:paraId="41D363D4" w14:textId="77777777" w:rsidR="007E504E" w:rsidRDefault="007F0E07">
      <w:pPr>
        <w:pStyle w:val="DefaultParagraphFont1"/>
        <w:spacing w:before="89" w:line="251" w:lineRule="exact"/>
        <w:ind w:left="1872"/>
        <w:textAlignment w:val="baseline"/>
        <w:rPr>
          <w:rFonts w:ascii="Arial" w:eastAsia="Arial" w:hAnsi="Arial"/>
          <w:color w:val="000000"/>
        </w:rPr>
      </w:pPr>
      <w:r>
        <w:rPr>
          <w:rFonts w:ascii="Arial" w:eastAsia="Arial" w:hAnsi="Arial"/>
          <w:color w:val="000000"/>
        </w:rPr>
        <w:t>No purported amendment or variation of this Agreement o</w:t>
      </w:r>
      <w:r>
        <w:rPr>
          <w:rFonts w:ascii="Arial" w:eastAsia="Arial" w:hAnsi="Arial"/>
          <w:color w:val="000000"/>
        </w:rPr>
        <w:t>r any provision of this</w:t>
      </w:r>
    </w:p>
    <w:p w14:paraId="2DC1D78A" w14:textId="77777777" w:rsidR="007E504E" w:rsidRDefault="007F0E07">
      <w:pPr>
        <w:pStyle w:val="DefaultParagraphFont1"/>
        <w:spacing w:before="56" w:line="251" w:lineRule="exact"/>
        <w:ind w:left="792"/>
        <w:textAlignment w:val="baseline"/>
        <w:rPr>
          <w:rFonts w:ascii="Arial" w:eastAsia="Arial" w:hAnsi="Arial"/>
          <w:color w:val="000000"/>
        </w:rPr>
      </w:pPr>
      <w:r>
        <w:rPr>
          <w:rFonts w:ascii="Arial" w:eastAsia="Arial" w:hAnsi="Arial"/>
          <w:color w:val="000000"/>
        </w:rPr>
        <w:t>Agreement will be effective unless it is made in writing by the parties.</w:t>
      </w:r>
    </w:p>
    <w:p w14:paraId="6AC0ABDE" w14:textId="77777777" w:rsidR="007E504E" w:rsidRDefault="007F0E07">
      <w:pPr>
        <w:pStyle w:val="DefaultParagraphFont1"/>
        <w:spacing w:before="677" w:line="275" w:lineRule="exact"/>
        <w:ind w:left="1152"/>
        <w:textAlignment w:val="baseline"/>
        <w:rPr>
          <w:rFonts w:ascii="Arial" w:eastAsia="Arial" w:hAnsi="Arial"/>
          <w:color w:val="666666"/>
          <w:sz w:val="24"/>
        </w:rPr>
      </w:pPr>
      <w:r>
        <w:rPr>
          <w:rFonts w:ascii="Arial" w:eastAsia="Arial" w:hAnsi="Arial"/>
          <w:color w:val="666666"/>
          <w:sz w:val="24"/>
        </w:rPr>
        <w:t>11.8 No waiver</w:t>
      </w:r>
    </w:p>
    <w:p w14:paraId="08B1F2C7" w14:textId="77777777" w:rsidR="007E504E" w:rsidRDefault="007F0E07">
      <w:pPr>
        <w:pStyle w:val="DefaultParagraphFont1"/>
        <w:spacing w:before="28" w:line="307" w:lineRule="exact"/>
        <w:ind w:left="792" w:right="72" w:firstLine="1080"/>
        <w:textAlignment w:val="baseline"/>
        <w:rPr>
          <w:rFonts w:ascii="Arial" w:eastAsia="Arial" w:hAnsi="Arial"/>
          <w:color w:val="000000"/>
          <w:spacing w:val="-1"/>
        </w:rPr>
      </w:pPr>
      <w:r>
        <w:rPr>
          <w:rFonts w:ascii="Arial" w:eastAsia="Arial" w:hAnsi="Arial"/>
          <w:color w:val="000000"/>
          <w:spacing w:val="-1"/>
        </w:rPr>
        <w:t>The failure to exercise, or delay in exercising, a right, power or remedy provided by this Agreement or by law will not constitute a waiver of t</w:t>
      </w:r>
      <w:r>
        <w:rPr>
          <w:rFonts w:ascii="Arial" w:eastAsia="Arial" w:hAnsi="Arial"/>
          <w:color w:val="000000"/>
          <w:spacing w:val="-1"/>
        </w:rPr>
        <w:t>hat right, power or remedy. If a party waives a breach of any provision of this Agreement this will not operate as a waiver of a subsequent breach of that provision, or as a waiver of a breach of any other provision.</w:t>
      </w:r>
    </w:p>
    <w:p w14:paraId="2468FA78" w14:textId="77777777" w:rsidR="007E504E" w:rsidRDefault="007F0E07">
      <w:pPr>
        <w:pStyle w:val="DefaultParagraphFont1"/>
        <w:spacing w:before="677" w:line="275" w:lineRule="exact"/>
        <w:ind w:left="1152"/>
        <w:textAlignment w:val="baseline"/>
        <w:rPr>
          <w:rFonts w:ascii="Arial" w:eastAsia="Arial" w:hAnsi="Arial"/>
          <w:color w:val="666666"/>
          <w:sz w:val="24"/>
        </w:rPr>
      </w:pPr>
      <w:r>
        <w:rPr>
          <w:rFonts w:ascii="Arial" w:eastAsia="Arial" w:hAnsi="Arial"/>
          <w:color w:val="666666"/>
          <w:sz w:val="24"/>
        </w:rPr>
        <w:t>11.9 Governing law and jurisdiction</w:t>
      </w:r>
    </w:p>
    <w:p w14:paraId="253CFE4A" w14:textId="77777777" w:rsidR="007E504E" w:rsidRDefault="007F0E07">
      <w:pPr>
        <w:pStyle w:val="DefaultParagraphFont1"/>
        <w:spacing w:before="28" w:line="307" w:lineRule="exact"/>
        <w:ind w:left="792" w:right="216" w:firstLine="1080"/>
        <w:textAlignment w:val="baseline"/>
        <w:rPr>
          <w:rFonts w:ascii="Arial" w:eastAsia="Arial" w:hAnsi="Arial"/>
          <w:color w:val="000000"/>
        </w:rPr>
      </w:pPr>
      <w:r>
        <w:rPr>
          <w:rFonts w:ascii="Arial" w:eastAsia="Arial" w:hAnsi="Arial"/>
          <w:color w:val="000000"/>
        </w:rPr>
        <w:t xml:space="preserve">This Agreement will be governed by and construed in accordance with English law and without prejudice to the Dispute Resolution Process, each party agrees to submit to the exclusive jurisdiction of the courts of England </w:t>
      </w:r>
      <w:r>
        <w:rPr>
          <w:rFonts w:ascii="Arial" w:eastAsia="Arial" w:hAnsi="Arial"/>
          <w:color w:val="000000"/>
        </w:rPr>
        <w:t>and Wales.</w:t>
      </w:r>
    </w:p>
    <w:p w14:paraId="553DF265" w14:textId="77777777" w:rsidR="007E504E" w:rsidRDefault="007F0E07">
      <w:pPr>
        <w:pStyle w:val="DefaultParagraphFont1"/>
        <w:spacing w:before="307" w:line="307" w:lineRule="exact"/>
        <w:ind w:left="792" w:right="144" w:firstLine="1080"/>
        <w:textAlignment w:val="baseline"/>
        <w:rPr>
          <w:rFonts w:ascii="Arial" w:eastAsia="Arial" w:hAnsi="Arial"/>
          <w:color w:val="000000"/>
        </w:rPr>
      </w:pPr>
      <w:r>
        <w:rPr>
          <w:rFonts w:ascii="Arial" w:eastAsia="Arial" w:hAnsi="Arial"/>
          <w:color w:val="000000"/>
        </w:rPr>
        <w:t xml:space="preserve">Executed and delivered as an agreement by the parties or their duly </w:t>
      </w:r>
      <w:proofErr w:type="spellStart"/>
      <w:r>
        <w:rPr>
          <w:rFonts w:ascii="Arial" w:eastAsia="Arial" w:hAnsi="Arial"/>
          <w:color w:val="000000"/>
        </w:rPr>
        <w:t>authorised</w:t>
      </w:r>
      <w:proofErr w:type="spellEnd"/>
      <w:r>
        <w:rPr>
          <w:rFonts w:ascii="Arial" w:eastAsia="Arial" w:hAnsi="Arial"/>
          <w:color w:val="000000"/>
        </w:rPr>
        <w:t xml:space="preserve"> attorneys the day and year first above written.</w:t>
      </w:r>
    </w:p>
    <w:p w14:paraId="16003DB5" w14:textId="77777777" w:rsidR="007E504E" w:rsidRDefault="007F0E07">
      <w:pPr>
        <w:pStyle w:val="DefaultParagraphFont1"/>
        <w:spacing w:before="786" w:line="252" w:lineRule="exact"/>
        <w:ind w:left="1152"/>
        <w:textAlignment w:val="baseline"/>
        <w:rPr>
          <w:rFonts w:ascii="Arial" w:eastAsia="Arial" w:hAnsi="Arial"/>
          <w:b/>
          <w:color w:val="000000"/>
        </w:rPr>
      </w:pPr>
      <w:r>
        <w:rPr>
          <w:rFonts w:ascii="Arial" w:eastAsia="Arial" w:hAnsi="Arial"/>
          <w:b/>
          <w:color w:val="000000"/>
        </w:rPr>
        <w:t>For and on behalf of the Buyer</w:t>
      </w:r>
    </w:p>
    <w:p w14:paraId="0FC151BA" w14:textId="77777777" w:rsidR="007E504E" w:rsidRDefault="007F0E07">
      <w:pPr>
        <w:pStyle w:val="DefaultParagraphFont1"/>
        <w:spacing w:before="334" w:line="251" w:lineRule="exact"/>
        <w:textAlignment w:val="baseline"/>
        <w:rPr>
          <w:rFonts w:ascii="Arial" w:eastAsia="Arial" w:hAnsi="Arial"/>
          <w:color w:val="000000"/>
          <w:spacing w:val="-2"/>
        </w:rPr>
      </w:pPr>
      <w:r>
        <w:rPr>
          <w:rFonts w:ascii="Arial" w:eastAsia="Arial" w:hAnsi="Arial"/>
          <w:color w:val="000000"/>
          <w:spacing w:val="-2"/>
        </w:rPr>
        <w:t>Signed by:</w:t>
      </w:r>
    </w:p>
    <w:p w14:paraId="57DFC7DB" w14:textId="77777777" w:rsidR="007E504E" w:rsidRDefault="007F0E07">
      <w:pPr>
        <w:pStyle w:val="DefaultParagraphFont1"/>
        <w:spacing w:before="272" w:line="251" w:lineRule="exact"/>
        <w:textAlignment w:val="baseline"/>
        <w:rPr>
          <w:rFonts w:ascii="Arial" w:eastAsia="Arial" w:hAnsi="Arial"/>
          <w:color w:val="000000"/>
          <w:spacing w:val="-1"/>
        </w:rPr>
      </w:pPr>
      <w:r>
        <w:rPr>
          <w:rFonts w:ascii="Arial" w:eastAsia="Arial" w:hAnsi="Arial"/>
          <w:color w:val="000000"/>
          <w:spacing w:val="-1"/>
        </w:rPr>
        <w:t>Full name (capitals):</w:t>
      </w:r>
    </w:p>
    <w:p w14:paraId="0A849FD5" w14:textId="77777777" w:rsidR="007E504E" w:rsidRDefault="007F0E07">
      <w:pPr>
        <w:pStyle w:val="DefaultParagraphFont1"/>
        <w:spacing w:before="51" w:line="251" w:lineRule="exact"/>
        <w:textAlignment w:val="baseline"/>
        <w:rPr>
          <w:rFonts w:ascii="Arial" w:eastAsia="Arial" w:hAnsi="Arial"/>
          <w:color w:val="000000"/>
          <w:spacing w:val="-3"/>
        </w:rPr>
      </w:pPr>
      <w:r>
        <w:rPr>
          <w:rFonts w:ascii="Arial" w:eastAsia="Arial" w:hAnsi="Arial"/>
          <w:color w:val="000000"/>
          <w:spacing w:val="-3"/>
        </w:rPr>
        <w:t>Position:</w:t>
      </w:r>
    </w:p>
    <w:p w14:paraId="3101716D" w14:textId="77777777" w:rsidR="007E504E" w:rsidRDefault="007F0E07">
      <w:pPr>
        <w:pStyle w:val="DefaultParagraphFont1"/>
        <w:spacing w:before="57" w:line="251" w:lineRule="exact"/>
        <w:textAlignment w:val="baseline"/>
        <w:rPr>
          <w:rFonts w:ascii="Arial" w:eastAsia="Arial" w:hAnsi="Arial"/>
          <w:color w:val="000000"/>
          <w:spacing w:val="-5"/>
        </w:rPr>
      </w:pPr>
      <w:r>
        <w:rPr>
          <w:rFonts w:ascii="Arial" w:eastAsia="Arial" w:hAnsi="Arial"/>
          <w:color w:val="000000"/>
          <w:spacing w:val="-5"/>
        </w:rPr>
        <w:t>Date:</w:t>
      </w:r>
    </w:p>
    <w:p w14:paraId="139608FA" w14:textId="77777777" w:rsidR="007E504E" w:rsidRDefault="007F0E07">
      <w:pPr>
        <w:pStyle w:val="DefaultParagraphFont1"/>
        <w:spacing w:before="358" w:line="252" w:lineRule="exact"/>
        <w:ind w:left="1152"/>
        <w:textAlignment w:val="baseline"/>
        <w:rPr>
          <w:rFonts w:ascii="Arial" w:eastAsia="Arial" w:hAnsi="Arial"/>
          <w:b/>
          <w:color w:val="000000"/>
        </w:rPr>
      </w:pPr>
      <w:r>
        <w:rPr>
          <w:rFonts w:ascii="Arial" w:eastAsia="Arial" w:hAnsi="Arial"/>
          <w:b/>
          <w:color w:val="000000"/>
        </w:rPr>
        <w:t>For and on behalf of the [Company name]</w:t>
      </w:r>
    </w:p>
    <w:p w14:paraId="15747E3C" w14:textId="77777777" w:rsidR="007E504E" w:rsidRDefault="007F0E07">
      <w:pPr>
        <w:pStyle w:val="DefaultParagraphFont1"/>
        <w:spacing w:before="257" w:line="251" w:lineRule="exact"/>
        <w:textAlignment w:val="baseline"/>
        <w:rPr>
          <w:rFonts w:ascii="Arial" w:eastAsia="Arial" w:hAnsi="Arial"/>
          <w:color w:val="000000"/>
          <w:spacing w:val="-2"/>
        </w:rPr>
      </w:pPr>
      <w:r>
        <w:rPr>
          <w:rFonts w:ascii="Arial" w:eastAsia="Arial" w:hAnsi="Arial"/>
          <w:color w:val="000000"/>
          <w:spacing w:val="-2"/>
        </w:rPr>
        <w:t>Signed by:</w:t>
      </w:r>
    </w:p>
    <w:p w14:paraId="646CD4E5" w14:textId="77777777" w:rsidR="007E504E" w:rsidRDefault="007F0E07">
      <w:pPr>
        <w:pStyle w:val="DefaultParagraphFont1"/>
        <w:spacing w:before="216" w:line="307" w:lineRule="exact"/>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02DA61C9" w14:textId="77777777" w:rsidR="007E504E" w:rsidRDefault="007F0E07">
      <w:pPr>
        <w:pStyle w:val="DefaultParagraphFont1"/>
        <w:tabs>
          <w:tab w:val="left" w:pos="2808"/>
        </w:tabs>
        <w:spacing w:before="64" w:line="275" w:lineRule="exact"/>
        <w:ind w:left="1440"/>
        <w:textAlignment w:val="baseline"/>
        <w:rPr>
          <w:rFonts w:ascii="Arial" w:eastAsia="Arial" w:hAnsi="Arial"/>
          <w:color w:val="000000"/>
        </w:rPr>
      </w:pPr>
      <w:r>
        <w:rPr>
          <w:rFonts w:ascii="Arial" w:eastAsia="Arial" w:hAnsi="Arial"/>
          <w:color w:val="000000"/>
        </w:rPr>
        <w:t>43</w:t>
      </w:r>
      <w:r>
        <w:rPr>
          <w:rFonts w:ascii="Arial" w:eastAsia="Arial" w:hAnsi="Arial"/>
          <w:color w:val="000000"/>
        </w:rPr>
        <w:tab/>
      </w:r>
      <w:r>
        <w:rPr>
          <w:rFonts w:ascii="Arial" w:eastAsia="Arial" w:hAnsi="Arial"/>
          <w:color w:val="000000"/>
          <w:sz w:val="24"/>
        </w:rPr>
        <w:t>OFFICIAL-SENSITIVE COMMERCIAL</w:t>
      </w:r>
    </w:p>
    <w:p w14:paraId="16DEB4AB" w14:textId="77777777" w:rsidR="007E504E" w:rsidRDefault="007E504E">
      <w:pPr>
        <w:pStyle w:val="DefaultParagraphFont1"/>
        <w:sectPr w:rsidR="007E504E">
          <w:pgSz w:w="11923" w:h="16843"/>
          <w:pgMar w:top="160" w:right="1089" w:bottom="567" w:left="1066" w:header="720" w:footer="720" w:gutter="0"/>
          <w:cols w:space="720"/>
        </w:sectPr>
      </w:pPr>
    </w:p>
    <w:p w14:paraId="4A3FB342"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D709266"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519DA21C" w14:textId="77777777" w:rsidR="007E504E" w:rsidRDefault="007F0E07">
      <w:pPr>
        <w:pStyle w:val="DefaultParagraphFont1"/>
        <w:spacing w:before="132" w:line="252" w:lineRule="exact"/>
        <w:ind w:left="1224"/>
        <w:textAlignment w:val="baseline"/>
        <w:rPr>
          <w:rFonts w:ascii="Arial" w:eastAsia="Arial" w:hAnsi="Arial"/>
          <w:b/>
          <w:color w:val="000000"/>
        </w:rPr>
      </w:pPr>
      <w:r>
        <w:rPr>
          <w:rFonts w:ascii="Arial" w:eastAsia="Arial" w:hAnsi="Arial"/>
          <w:b/>
          <w:color w:val="000000"/>
        </w:rPr>
        <w:t>For and on behalf of the [Company name]</w:t>
      </w:r>
    </w:p>
    <w:p w14:paraId="7BF8A2F0" w14:textId="77777777" w:rsidR="007E504E" w:rsidRDefault="007F0E07">
      <w:pPr>
        <w:pStyle w:val="DefaultParagraphFont1"/>
        <w:spacing w:before="257" w:line="252" w:lineRule="exact"/>
        <w:ind w:left="72"/>
        <w:textAlignment w:val="baseline"/>
        <w:rPr>
          <w:rFonts w:ascii="Arial" w:eastAsia="Arial" w:hAnsi="Arial"/>
          <w:color w:val="000000"/>
          <w:spacing w:val="-2"/>
        </w:rPr>
      </w:pPr>
      <w:r>
        <w:rPr>
          <w:rFonts w:ascii="Arial" w:eastAsia="Arial" w:hAnsi="Arial"/>
          <w:color w:val="000000"/>
          <w:spacing w:val="-2"/>
        </w:rPr>
        <w:t>Signed by:</w:t>
      </w:r>
    </w:p>
    <w:p w14:paraId="34411DC8" w14:textId="77777777" w:rsidR="007E504E" w:rsidRDefault="007F0E07">
      <w:pPr>
        <w:pStyle w:val="DefaultParagraphFont1"/>
        <w:spacing w:before="216" w:line="307"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321C029F" w14:textId="77777777" w:rsidR="007E504E" w:rsidRDefault="007F0E07">
      <w:pPr>
        <w:pStyle w:val="DefaultParagraphFont1"/>
        <w:spacing w:before="358" w:line="252" w:lineRule="exact"/>
        <w:ind w:left="1224"/>
        <w:textAlignment w:val="baseline"/>
        <w:rPr>
          <w:rFonts w:ascii="Arial" w:eastAsia="Arial" w:hAnsi="Arial"/>
          <w:b/>
          <w:color w:val="000000"/>
        </w:rPr>
      </w:pPr>
      <w:r>
        <w:rPr>
          <w:rFonts w:ascii="Arial" w:eastAsia="Arial" w:hAnsi="Arial"/>
          <w:b/>
          <w:color w:val="000000"/>
        </w:rPr>
        <w:t>For and on behalf of the [Company name]</w:t>
      </w:r>
    </w:p>
    <w:p w14:paraId="0E7F9F09" w14:textId="77777777" w:rsidR="007E504E" w:rsidRDefault="007F0E07">
      <w:pPr>
        <w:pStyle w:val="DefaultParagraphFont1"/>
        <w:spacing w:before="257" w:line="252" w:lineRule="exact"/>
        <w:ind w:left="72"/>
        <w:textAlignment w:val="baseline"/>
        <w:rPr>
          <w:rFonts w:ascii="Arial" w:eastAsia="Arial" w:hAnsi="Arial"/>
          <w:color w:val="000000"/>
          <w:spacing w:val="-2"/>
        </w:rPr>
      </w:pPr>
      <w:r>
        <w:rPr>
          <w:rFonts w:ascii="Arial" w:eastAsia="Arial" w:hAnsi="Arial"/>
          <w:color w:val="000000"/>
          <w:spacing w:val="-2"/>
        </w:rPr>
        <w:t>Signed by:</w:t>
      </w:r>
    </w:p>
    <w:p w14:paraId="4B56B4AE" w14:textId="77777777" w:rsidR="007E504E" w:rsidRDefault="007F0E07">
      <w:pPr>
        <w:pStyle w:val="DefaultParagraphFont1"/>
        <w:spacing w:before="221" w:line="302"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24930568" w14:textId="77777777" w:rsidR="007E504E" w:rsidRDefault="007F0E07">
      <w:pPr>
        <w:pStyle w:val="DefaultParagraphFont1"/>
        <w:spacing w:before="862" w:line="252" w:lineRule="exact"/>
        <w:ind w:left="1224"/>
        <w:textAlignment w:val="baseline"/>
        <w:rPr>
          <w:rFonts w:ascii="Arial" w:eastAsia="Arial" w:hAnsi="Arial"/>
          <w:b/>
          <w:color w:val="000000"/>
        </w:rPr>
      </w:pPr>
      <w:r>
        <w:rPr>
          <w:rFonts w:ascii="Arial" w:eastAsia="Arial" w:hAnsi="Arial"/>
          <w:b/>
          <w:color w:val="000000"/>
        </w:rPr>
        <w:t>For and on behalf of the [Company name]</w:t>
      </w:r>
    </w:p>
    <w:p w14:paraId="5F66578C" w14:textId="77777777" w:rsidR="007E504E" w:rsidRDefault="007F0E07">
      <w:pPr>
        <w:pStyle w:val="DefaultParagraphFont1"/>
        <w:spacing w:before="257" w:line="252" w:lineRule="exact"/>
        <w:ind w:left="72"/>
        <w:textAlignment w:val="baseline"/>
        <w:rPr>
          <w:rFonts w:ascii="Arial" w:eastAsia="Arial" w:hAnsi="Arial"/>
          <w:color w:val="000000"/>
          <w:spacing w:val="-2"/>
        </w:rPr>
      </w:pPr>
      <w:r>
        <w:rPr>
          <w:rFonts w:ascii="Arial" w:eastAsia="Arial" w:hAnsi="Arial"/>
          <w:color w:val="000000"/>
          <w:spacing w:val="-2"/>
        </w:rPr>
        <w:t>Signed by:</w:t>
      </w:r>
    </w:p>
    <w:p w14:paraId="203C9278" w14:textId="77777777" w:rsidR="007E504E" w:rsidRDefault="007F0E07">
      <w:pPr>
        <w:pStyle w:val="DefaultParagraphFont1"/>
        <w:spacing w:before="221" w:line="302"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w:t>
      </w:r>
      <w:r>
        <w:rPr>
          <w:rFonts w:ascii="Arial" w:eastAsia="Arial" w:hAnsi="Arial"/>
          <w:color w:val="000000"/>
        </w:rPr>
        <w:t>sition: Date:</w:t>
      </w:r>
    </w:p>
    <w:p w14:paraId="5C9B29E6" w14:textId="77777777" w:rsidR="007E504E" w:rsidRDefault="007F0E07">
      <w:pPr>
        <w:pStyle w:val="DefaultParagraphFont1"/>
        <w:spacing w:before="363" w:line="252" w:lineRule="exact"/>
        <w:ind w:left="1224"/>
        <w:textAlignment w:val="baseline"/>
        <w:rPr>
          <w:rFonts w:ascii="Arial" w:eastAsia="Arial" w:hAnsi="Arial"/>
          <w:b/>
          <w:color w:val="000000"/>
        </w:rPr>
      </w:pPr>
      <w:r>
        <w:rPr>
          <w:rFonts w:ascii="Arial" w:eastAsia="Arial" w:hAnsi="Arial"/>
          <w:b/>
          <w:color w:val="000000"/>
        </w:rPr>
        <w:t>For and on behalf of the [Company name]</w:t>
      </w:r>
    </w:p>
    <w:p w14:paraId="23855861" w14:textId="77777777" w:rsidR="007E504E" w:rsidRDefault="007F0E07">
      <w:pPr>
        <w:pStyle w:val="DefaultParagraphFont1"/>
        <w:spacing w:before="257" w:line="252" w:lineRule="exact"/>
        <w:ind w:left="72"/>
        <w:textAlignment w:val="baseline"/>
        <w:rPr>
          <w:rFonts w:ascii="Arial" w:eastAsia="Arial" w:hAnsi="Arial"/>
          <w:color w:val="000000"/>
          <w:spacing w:val="-2"/>
        </w:rPr>
      </w:pPr>
      <w:r>
        <w:rPr>
          <w:rFonts w:ascii="Arial" w:eastAsia="Arial" w:hAnsi="Arial"/>
          <w:color w:val="000000"/>
          <w:spacing w:val="-2"/>
        </w:rPr>
        <w:t>Signed by:</w:t>
      </w:r>
    </w:p>
    <w:p w14:paraId="06AC120F" w14:textId="77777777" w:rsidR="007E504E" w:rsidRDefault="007F0E07">
      <w:pPr>
        <w:pStyle w:val="DefaultParagraphFont1"/>
        <w:spacing w:before="221" w:line="302" w:lineRule="exact"/>
        <w:ind w:left="72"/>
        <w:textAlignment w:val="baseline"/>
        <w:rPr>
          <w:rFonts w:ascii="Arial" w:eastAsia="Arial" w:hAnsi="Arial"/>
          <w:color w:val="000000"/>
        </w:rPr>
      </w:pPr>
      <w:r>
        <w:rPr>
          <w:rFonts w:ascii="Arial" w:eastAsia="Arial" w:hAnsi="Arial"/>
          <w:color w:val="000000"/>
        </w:rPr>
        <w:t xml:space="preserve">Full name (capitals): </w:t>
      </w:r>
      <w:r>
        <w:rPr>
          <w:rFonts w:ascii="Arial" w:eastAsia="Arial" w:hAnsi="Arial"/>
          <w:color w:val="000000"/>
        </w:rPr>
        <w:br/>
        <w:t>Position: Date:</w:t>
      </w:r>
    </w:p>
    <w:p w14:paraId="0AE87B4B" w14:textId="77777777" w:rsidR="007E504E" w:rsidRDefault="007F0E07">
      <w:pPr>
        <w:pStyle w:val="DefaultParagraphFont1"/>
        <w:spacing w:before="363" w:line="252" w:lineRule="exact"/>
        <w:ind w:left="1224"/>
        <w:textAlignment w:val="baseline"/>
        <w:rPr>
          <w:rFonts w:ascii="Arial" w:eastAsia="Arial" w:hAnsi="Arial"/>
          <w:b/>
          <w:color w:val="000000"/>
        </w:rPr>
      </w:pPr>
      <w:r>
        <w:rPr>
          <w:rFonts w:ascii="Arial" w:eastAsia="Arial" w:hAnsi="Arial"/>
          <w:b/>
          <w:color w:val="000000"/>
        </w:rPr>
        <w:t>For and on behalf of the [Company name]</w:t>
      </w:r>
    </w:p>
    <w:p w14:paraId="2BCF8CF7" w14:textId="77777777" w:rsidR="007E504E" w:rsidRDefault="007F0E07">
      <w:pPr>
        <w:pStyle w:val="DefaultParagraphFont1"/>
        <w:spacing w:before="252" w:line="252" w:lineRule="exact"/>
        <w:ind w:left="72"/>
        <w:textAlignment w:val="baseline"/>
        <w:rPr>
          <w:rFonts w:ascii="Arial" w:eastAsia="Arial" w:hAnsi="Arial"/>
          <w:color w:val="000000"/>
          <w:spacing w:val="-2"/>
        </w:rPr>
      </w:pPr>
      <w:r>
        <w:rPr>
          <w:rFonts w:ascii="Arial" w:eastAsia="Arial" w:hAnsi="Arial"/>
          <w:color w:val="000000"/>
          <w:spacing w:val="-2"/>
        </w:rPr>
        <w:t>Signed by:</w:t>
      </w:r>
    </w:p>
    <w:p w14:paraId="71FDDC88" w14:textId="77777777" w:rsidR="007E504E" w:rsidRDefault="007F0E07">
      <w:pPr>
        <w:pStyle w:val="DefaultParagraphFont1"/>
        <w:spacing w:before="276" w:line="252" w:lineRule="exact"/>
        <w:ind w:left="72"/>
        <w:textAlignment w:val="baseline"/>
        <w:rPr>
          <w:rFonts w:ascii="Arial" w:eastAsia="Arial" w:hAnsi="Arial"/>
          <w:color w:val="000000"/>
          <w:spacing w:val="-1"/>
        </w:rPr>
      </w:pPr>
      <w:r>
        <w:rPr>
          <w:rFonts w:ascii="Arial" w:eastAsia="Arial" w:hAnsi="Arial"/>
          <w:color w:val="000000"/>
          <w:spacing w:val="-1"/>
        </w:rPr>
        <w:t>Full name (capitals):</w:t>
      </w:r>
    </w:p>
    <w:p w14:paraId="6AAAFE7E" w14:textId="77777777" w:rsidR="007E504E" w:rsidRDefault="007F0E07">
      <w:pPr>
        <w:pStyle w:val="DefaultParagraphFont1"/>
        <w:spacing w:before="50" w:line="252" w:lineRule="exact"/>
        <w:ind w:left="72"/>
        <w:textAlignment w:val="baseline"/>
        <w:rPr>
          <w:rFonts w:ascii="Arial" w:eastAsia="Arial" w:hAnsi="Arial"/>
          <w:color w:val="000000"/>
          <w:spacing w:val="-3"/>
        </w:rPr>
      </w:pPr>
      <w:r>
        <w:rPr>
          <w:rFonts w:ascii="Arial" w:eastAsia="Arial" w:hAnsi="Arial"/>
          <w:color w:val="000000"/>
          <w:spacing w:val="-3"/>
        </w:rPr>
        <w:t>Position:</w:t>
      </w:r>
    </w:p>
    <w:p w14:paraId="5D4EC514" w14:textId="77777777" w:rsidR="007E504E" w:rsidRDefault="007F0E07">
      <w:pPr>
        <w:pStyle w:val="DefaultParagraphFont1"/>
        <w:spacing w:before="55" w:line="252" w:lineRule="exact"/>
        <w:ind w:left="72"/>
        <w:textAlignment w:val="baseline"/>
        <w:rPr>
          <w:rFonts w:ascii="Arial" w:eastAsia="Arial" w:hAnsi="Arial"/>
          <w:color w:val="000000"/>
          <w:spacing w:val="-5"/>
        </w:rPr>
      </w:pPr>
      <w:r>
        <w:rPr>
          <w:rFonts w:ascii="Arial" w:eastAsia="Arial" w:hAnsi="Arial"/>
          <w:color w:val="000000"/>
          <w:spacing w:val="-5"/>
        </w:rPr>
        <w:t>Date:</w:t>
      </w:r>
    </w:p>
    <w:p w14:paraId="09D591FB" w14:textId="77777777" w:rsidR="007E504E" w:rsidRDefault="007F0E07">
      <w:pPr>
        <w:pStyle w:val="DefaultParagraphFont1"/>
        <w:spacing w:before="357" w:after="39" w:line="322" w:lineRule="exact"/>
        <w:ind w:left="1224"/>
        <w:textAlignment w:val="baseline"/>
        <w:rPr>
          <w:rFonts w:ascii="Arial" w:eastAsia="Arial" w:hAnsi="Arial"/>
          <w:color w:val="000000"/>
          <w:sz w:val="28"/>
        </w:rPr>
      </w:pPr>
      <w:r>
        <w:rPr>
          <w:rFonts w:ascii="Arial" w:eastAsia="Arial" w:hAnsi="Arial"/>
          <w:color w:val="000000"/>
          <w:sz w:val="28"/>
        </w:rPr>
        <w:t>Collaboration Agreement Schedule 1: List of contracts</w:t>
      </w:r>
    </w:p>
    <w:p w14:paraId="5C9F3812" w14:textId="77777777" w:rsidR="007E504E" w:rsidRDefault="007F0E07">
      <w:pPr>
        <w:pStyle w:val="DefaultParagraphFont1"/>
        <w:tabs>
          <w:tab w:val="left" w:pos="2880"/>
        </w:tabs>
        <w:spacing w:before="5" w:line="274" w:lineRule="exact"/>
        <w:ind w:left="1440"/>
        <w:textAlignment w:val="baseline"/>
        <w:rPr>
          <w:rFonts w:ascii="Arial" w:eastAsia="Arial" w:hAnsi="Arial"/>
          <w:color w:val="000000"/>
          <w:spacing w:val="-1"/>
        </w:rPr>
      </w:pPr>
      <w:r>
        <w:pict w14:anchorId="50DF5A5B">
          <v:shapetype id="_x0000_t202" coordsize="21600,21600" o:spt="202" path="m,l,21600r21600,l21600,xe">
            <v:stroke joinstyle="miter"/>
            <v:path gradientshapeok="t" o:connecttype="rect"/>
          </v:shapetype>
          <v:shape id="_x0000_s0" o:spid="_x0000_s1041" type="#_x0000_t202" style="position:absolute;left:0;text-align:left;margin-left:51.85pt;margin-top:601.9pt;width:450pt;height:177.25pt;z-index:-251666432;mso-wrap-distance-left:0;mso-wrap-distance-right:0;mso-position-horizontal-relative:page;mso-position-vertical-relative:page" filled="f" stroked="f">
            <v:textbox inset="0,0,0,0">
              <w:txbxContent>
                <w:p w14:paraId="74000D70" w14:textId="77777777" w:rsidR="00000000" w:rsidRDefault="007F0E07"/>
              </w:txbxContent>
            </v:textbox>
            <w10:wrap type="square" anchorx="page" anchory="page"/>
          </v:shape>
        </w:pict>
      </w:r>
      <w:r>
        <w:pict w14:anchorId="50528F8E">
          <v:shape id="_x0000_s1040" type="#_x0000_t202" style="position:absolute;left:0;text-align:left;margin-left:51.85pt;margin-top:601.9pt;width:446.4pt;height:170.9pt;z-index:-251665408;mso-wrap-distance-left:0;mso-wrap-distance-right:0;mso-position-horizontal-relative:page;mso-position-vertical-relative:page" filled="f" stroked="f">
            <v:textbox inset="0,0,0,0">
              <w:txbxContent>
                <w:p w14:paraId="0AD9C6F4" w14:textId="77777777" w:rsidR="007E504E" w:rsidRDefault="007F0E07">
                  <w:pPr>
                    <w:pStyle w:val="DefaultParagraphFont1"/>
                    <w:textAlignment w:val="baseline"/>
                  </w:pPr>
                  <w:r>
                    <w:rPr>
                      <w:noProof/>
                    </w:rPr>
                    <w:drawing>
                      <wp:inline distT="0" distB="0" distL="0" distR="0" wp14:anchorId="55894E2D" wp14:editId="07777777">
                        <wp:extent cx="5669280" cy="217043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28"/>
                                <a:stretch>
                                  <a:fillRect/>
                                </a:stretch>
                              </pic:blipFill>
                              <pic:spPr>
                                <a:xfrm>
                                  <a:off x="0" y="0"/>
                                  <a:ext cx="5669280" cy="2170430"/>
                                </a:xfrm>
                                <a:prstGeom prst="rect">
                                  <a:avLst/>
                                </a:prstGeom>
                              </pic:spPr>
                            </pic:pic>
                          </a:graphicData>
                        </a:graphic>
                      </wp:inline>
                    </w:drawing>
                  </w:r>
                </w:p>
              </w:txbxContent>
            </v:textbox>
            <w10:wrap type="square" anchorx="page" anchory="page"/>
          </v:shape>
        </w:pict>
      </w:r>
      <w:r>
        <w:pict w14:anchorId="3880FC69">
          <v:shape id="_x0000_s1039" type="#_x0000_t202" style="position:absolute;left:0;text-align:left;margin-left:58.1pt;margin-top:612.55pt;width:106.05pt;height:11.55pt;z-index:-251656192;mso-wrap-distance-left:0;mso-wrap-distance-right:0;mso-position-horizontal-relative:page;mso-position-vertical-relative:page" filled="f" stroked="f">
            <v:textbox inset="0,0,0,0">
              <w:txbxContent>
                <w:p w14:paraId="6D7499AF" w14:textId="77777777" w:rsidR="007E504E" w:rsidRDefault="007F0E07">
                  <w:pPr>
                    <w:pStyle w:val="DefaultParagraphFont1"/>
                    <w:spacing w:before="1" w:line="218" w:lineRule="exact"/>
                    <w:textAlignment w:val="baseline"/>
                    <w:rPr>
                      <w:rFonts w:ascii="Arial" w:eastAsia="Arial" w:hAnsi="Arial"/>
                      <w:b/>
                      <w:color w:val="000000"/>
                      <w:spacing w:val="-5"/>
                      <w:sz w:val="20"/>
                    </w:rPr>
                  </w:pPr>
                  <w:r>
                    <w:rPr>
                      <w:rFonts w:ascii="Arial" w:eastAsia="Arial" w:hAnsi="Arial"/>
                      <w:b/>
                      <w:color w:val="000000"/>
                      <w:spacing w:val="-5"/>
                      <w:sz w:val="20"/>
                    </w:rPr>
                    <w:t>Collaboration supplier</w:t>
                  </w:r>
                </w:p>
              </w:txbxContent>
            </v:textbox>
            <w10:wrap type="square" anchorx="page" anchory="page"/>
          </v:shape>
        </w:pict>
      </w:r>
      <w:r>
        <w:pict w14:anchorId="7E188ADF">
          <v:shape id="_x0000_s1038" type="#_x0000_t202" style="position:absolute;left:0;text-align:left;margin-left:206.9pt;margin-top:612.55pt;width:129.1pt;height:11.55pt;z-index:-251655168;mso-wrap-distance-left:0;mso-wrap-distance-right:0;mso-position-horizontal-relative:page;mso-position-vertical-relative:page" filled="f" stroked="f">
            <v:textbox inset="0,0,0,0">
              <w:txbxContent>
                <w:p w14:paraId="2E41553F" w14:textId="77777777" w:rsidR="007E504E" w:rsidRDefault="007F0E07">
                  <w:pPr>
                    <w:pStyle w:val="DefaultParagraphFont1"/>
                    <w:spacing w:before="1" w:line="218" w:lineRule="exact"/>
                    <w:textAlignment w:val="baseline"/>
                    <w:rPr>
                      <w:rFonts w:ascii="Arial" w:eastAsia="Arial" w:hAnsi="Arial"/>
                      <w:b/>
                      <w:color w:val="000000"/>
                      <w:spacing w:val="-5"/>
                      <w:sz w:val="20"/>
                    </w:rPr>
                  </w:pPr>
                  <w:r>
                    <w:rPr>
                      <w:rFonts w:ascii="Arial" w:eastAsia="Arial" w:hAnsi="Arial"/>
                      <w:b/>
                      <w:color w:val="000000"/>
                      <w:spacing w:val="-5"/>
                      <w:sz w:val="20"/>
                    </w:rPr>
                    <w:t>Name/reference of contract</w:t>
                  </w:r>
                </w:p>
              </w:txbxContent>
            </v:textbox>
            <w10:wrap type="square" anchorx="page" anchory="page"/>
          </v:shape>
        </w:pict>
      </w:r>
      <w:r>
        <w:pict w14:anchorId="79D60122">
          <v:shape id="_x0000_s1037" type="#_x0000_t202" style="position:absolute;left:0;text-align:left;margin-left:360.7pt;margin-top:612.55pt;width:118.8pt;height:11.55pt;z-index:-251654144;mso-wrap-distance-left:0;mso-wrap-distance-right:0;mso-position-horizontal-relative:page;mso-position-vertical-relative:page" filled="f" stroked="f">
            <v:textbox inset="0,0,0,0">
              <w:txbxContent>
                <w:p w14:paraId="69296C65" w14:textId="77777777" w:rsidR="007E504E" w:rsidRDefault="007F0E07">
                  <w:pPr>
                    <w:pStyle w:val="DefaultParagraphFont1"/>
                    <w:spacing w:before="1" w:line="218" w:lineRule="exact"/>
                    <w:textAlignment w:val="baseline"/>
                    <w:rPr>
                      <w:rFonts w:ascii="Arial" w:eastAsia="Arial" w:hAnsi="Arial"/>
                      <w:b/>
                      <w:color w:val="000000"/>
                      <w:spacing w:val="-5"/>
                      <w:sz w:val="20"/>
                    </w:rPr>
                  </w:pPr>
                  <w:r>
                    <w:rPr>
                      <w:rFonts w:ascii="Arial" w:eastAsia="Arial" w:hAnsi="Arial"/>
                      <w:b/>
                      <w:color w:val="000000"/>
                      <w:spacing w:val="-5"/>
                      <w:sz w:val="20"/>
                    </w:rPr>
                    <w:t>Effective date of contract</w:t>
                  </w:r>
                </w:p>
              </w:txbxContent>
            </v:textbox>
            <w10:wrap type="square" anchorx="page" anchory="page"/>
          </v:shape>
        </w:pict>
      </w:r>
      <w:r>
        <w:rPr>
          <w:rFonts w:ascii="Arial" w:eastAsia="Arial" w:hAnsi="Arial"/>
          <w:color w:val="000000"/>
          <w:spacing w:val="-1"/>
        </w:rPr>
        <w:t>44</w:t>
      </w:r>
      <w:r>
        <w:rPr>
          <w:rFonts w:ascii="Arial" w:eastAsia="Arial" w:hAnsi="Arial"/>
          <w:color w:val="000000"/>
          <w:spacing w:val="-1"/>
        </w:rPr>
        <w:tab/>
      </w:r>
      <w:r>
        <w:rPr>
          <w:rFonts w:ascii="Arial" w:eastAsia="Arial" w:hAnsi="Arial"/>
          <w:color w:val="000000"/>
          <w:spacing w:val="-1"/>
          <w:sz w:val="24"/>
        </w:rPr>
        <w:t>OFFICIAL-SENSITIVE COMMERCIAL</w:t>
      </w:r>
    </w:p>
    <w:p w14:paraId="4B1F511A" w14:textId="77777777" w:rsidR="007E504E" w:rsidRDefault="007E504E">
      <w:pPr>
        <w:pStyle w:val="DefaultParagraphFont1"/>
        <w:sectPr w:rsidR="007E504E">
          <w:pgSz w:w="11923" w:h="16843"/>
          <w:pgMar w:top="160" w:right="1886" w:bottom="567" w:left="1037" w:header="720" w:footer="720" w:gutter="0"/>
          <w:cols w:space="720"/>
        </w:sectPr>
      </w:pPr>
    </w:p>
    <w:p w14:paraId="6D01A6F2" w14:textId="77777777" w:rsidR="007E504E" w:rsidRDefault="007F0E07">
      <w:pPr>
        <w:pStyle w:val="DefaultParagraphFont1"/>
        <w:textAlignment w:val="baseline"/>
        <w:rPr>
          <w:rFonts w:eastAsia="Times New Roman"/>
          <w:color w:val="000000"/>
          <w:sz w:val="24"/>
        </w:rPr>
      </w:pPr>
      <w:r>
        <w:lastRenderedPageBreak/>
        <w:pict w14:anchorId="36D5F07A">
          <v:shape id="_x0000_s1036" type="#_x0000_t202" style="position:absolute;margin-left:52.55pt;margin-top:56.15pt;width:445.2pt;height:114pt;z-index:-251664384;mso-wrap-distance-left:0;mso-wrap-distance-right:0;mso-position-horizontal-relative:page;mso-position-vertical-relative:page" filled="f" stroked="f">
            <v:textbox inset="0,0,0,0">
              <w:txbxContent>
                <w:p w14:paraId="1E069935" w14:textId="77777777" w:rsidR="00000000" w:rsidRDefault="007F0E07"/>
              </w:txbxContent>
            </v:textbox>
            <w10:wrap type="square" anchorx="page" anchory="page"/>
          </v:shape>
        </w:pict>
      </w:r>
      <w:r>
        <w:pict w14:anchorId="10595F68">
          <v:shape id="_x0000_s1035" type="#_x0000_t202" style="position:absolute;margin-left:354.7pt;margin-top:56.15pt;width:143.05pt;height:57.15pt;z-index:-251663360;mso-wrap-distance-left:0;mso-wrap-distance-right:0;mso-position-horizontal-relative:page;mso-position-vertical-relative:page" filled="f" stroked="f">
            <v:textbox inset="0,0,0,0">
              <w:txbxContent>
                <w:p w14:paraId="65F9C3DC" w14:textId="77777777" w:rsidR="007E504E" w:rsidRDefault="007E504E">
                  <w:pPr>
                    <w:pStyle w:val="DefaultParagraphFont1"/>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3477BE0E">
          <v:shape id="_x0000_s1034" type="#_x0000_t202" style="position:absolute;margin-left:200.65pt;margin-top:56.15pt;width:154.05pt;height:57.15pt;z-index:-251662336;mso-wrap-distance-left:0;mso-wrap-distance-right:0;mso-position-horizontal-relative:page;mso-position-vertical-relative:page" filled="f" stroked="f">
            <v:textbox inset="0,0,0,0">
              <w:txbxContent>
                <w:p w14:paraId="5023141B" w14:textId="77777777" w:rsidR="007E504E" w:rsidRDefault="007E504E">
                  <w:pPr>
                    <w:pStyle w:val="DefaultParagraphFont1"/>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198685C">
          <v:shape id="_x0000_s1033" type="#_x0000_t202" style="position:absolute;margin-left:52.55pt;margin-top:56.15pt;width:148.1pt;height:57.15pt;z-index:-251661312;mso-wrap-distance-left:0;mso-wrap-distance-right:0;mso-position-horizontal-relative:page;mso-position-vertical-relative:page" filled="f" stroked="f">
            <v:textbox inset="0,0,0,0">
              <w:txbxContent>
                <w:p w14:paraId="1F3B1409" w14:textId="77777777" w:rsidR="007E504E" w:rsidRDefault="007E504E">
                  <w:pPr>
                    <w:pStyle w:val="DefaultParagraphFont1"/>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183362DB">
          <v:shape id="_x0000_s1032" type="#_x0000_t202" style="position:absolute;margin-left:354.7pt;margin-top:113.3pt;width:143.05pt;height:56.85pt;z-index:-251660288;mso-wrap-distance-left:0;mso-wrap-distance-right:0;mso-position-horizontal-relative:page;mso-position-vertical-relative:page" filled="f" stroked="f">
            <v:textbox inset="0,0,0,0">
              <w:txbxContent>
                <w:p w14:paraId="562C75D1" w14:textId="77777777" w:rsidR="007E504E" w:rsidRDefault="007E504E">
                  <w:pPr>
                    <w:pStyle w:val="DefaultParagraphFont1"/>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4B75D60">
          <v:shape id="_x0000_s1031" type="#_x0000_t202" style="position:absolute;margin-left:200.65pt;margin-top:113.3pt;width:154.05pt;height:56.85pt;z-index:-251659264;mso-wrap-distance-left:0;mso-wrap-distance-right:0;mso-position-horizontal-relative:page;mso-position-vertical-relative:page" filled="f" stroked="f">
            <v:textbox inset="0,0,0,0">
              <w:txbxContent>
                <w:p w14:paraId="664355AD" w14:textId="77777777" w:rsidR="007E504E" w:rsidRDefault="007E504E">
                  <w:pPr>
                    <w:pStyle w:val="DefaultParagraphFont1"/>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5B30B245">
          <v:shape id="_x0000_s1030" type="#_x0000_t202" style="position:absolute;margin-left:52.55pt;margin-top:113.3pt;width:148.1pt;height:56.85pt;z-index:-251658240;mso-wrap-distance-left:0;mso-wrap-distance-right:0;mso-position-horizontal-relative:page;mso-position-vertical-relative:page" filled="f" stroked="f">
            <v:textbox inset="0,0,0,0">
              <w:txbxContent>
                <w:p w14:paraId="1A965116" w14:textId="77777777" w:rsidR="007E504E" w:rsidRDefault="007E504E">
                  <w:pPr>
                    <w:pStyle w:val="DefaultParagraphFont1"/>
                    <w:pBdr>
                      <w:top w:val="single" w:sz="9" w:space="0" w:color="000000"/>
                      <w:left w:val="single" w:sz="9" w:space="0" w:color="000000"/>
                      <w:bottom w:val="single" w:sz="9" w:space="0" w:color="000000"/>
                      <w:right w:val="single" w:sz="9" w:space="0" w:color="000000"/>
                    </w:pBdr>
                  </w:pPr>
                </w:p>
              </w:txbxContent>
            </v:textbox>
            <w10:wrap type="square" anchorx="page" anchory="page"/>
          </v:shape>
        </w:pict>
      </w:r>
      <w:r>
        <w:pict w14:anchorId="7A327244">
          <v:shape id="_x0000_s1029" type="#_x0000_t202" style="position:absolute;margin-left:194.4pt;margin-top:8pt;width:205pt;height:28.6pt;z-index:-251653120;mso-wrap-distance-left:0;mso-wrap-distance-right:0;mso-position-horizontal-relative:page;mso-position-vertical-relative:page" filled="f" stroked="f">
            <v:textbox inset="0,0,0,0">
              <w:txbxContent>
                <w:p w14:paraId="701576DB" w14:textId="77777777" w:rsidR="007E504E" w:rsidRDefault="007F0E07">
                  <w:pPr>
                    <w:pStyle w:val="DefaultParagraphFont1"/>
                    <w:spacing w:before="9" w:after="277" w:line="274" w:lineRule="exact"/>
                    <w:jc w:val="center"/>
                    <w:textAlignment w:val="baseline"/>
                    <w:rPr>
                      <w:rFonts w:ascii="Arial" w:eastAsia="Arial" w:hAnsi="Arial"/>
                      <w:color w:val="000000"/>
                      <w:spacing w:val="-4"/>
                      <w:sz w:val="24"/>
                    </w:rPr>
                  </w:pPr>
                  <w:r>
                    <w:rPr>
                      <w:rFonts w:ascii="Arial" w:eastAsia="Arial" w:hAnsi="Arial"/>
                      <w:color w:val="000000"/>
                      <w:spacing w:val="-4"/>
                      <w:sz w:val="24"/>
                    </w:rPr>
                    <w:t>OFFICIAL-SENSITIVE COMMERCIAL</w:t>
                  </w:r>
                </w:p>
              </w:txbxContent>
            </v:textbox>
            <w10:wrap type="square" anchorx="page" anchory="page"/>
          </v:shape>
        </w:pict>
      </w:r>
      <w:r>
        <w:pict w14:anchorId="42EA6E5E">
          <v:shape id="_x0000_s1028" type="#_x0000_t202" style="position:absolute;margin-left:56.65pt;margin-top:36.6pt;width:108pt;height:19.55pt;z-index:-251652096;mso-wrap-distance-left:0;mso-wrap-distance-right:0;mso-position-horizontal-relative:page;mso-position-vertical-relative:page" filled="f" stroked="f">
            <v:textbox inset="0,0,0,0">
              <w:txbxContent>
                <w:p w14:paraId="5105DAF0" w14:textId="77777777" w:rsidR="007E504E" w:rsidRDefault="007F0E07">
                  <w:pPr>
                    <w:pStyle w:val="DefaultParagraphFont1"/>
                    <w:spacing w:before="2" w:after="123" w:line="251" w:lineRule="exact"/>
                    <w:textAlignment w:val="baseline"/>
                    <w:rPr>
                      <w:rFonts w:ascii="Arial" w:eastAsia="Arial" w:hAnsi="Arial"/>
                      <w:color w:val="000000"/>
                      <w:spacing w:val="-6"/>
                    </w:rPr>
                  </w:pPr>
                  <w:r>
                    <w:rPr>
                      <w:rFonts w:ascii="Arial" w:eastAsia="Arial" w:hAnsi="Arial"/>
                      <w:color w:val="000000"/>
                      <w:spacing w:val="-6"/>
                    </w:rPr>
                    <w:t>MOD No - 706759450</w:t>
                  </w:r>
                </w:p>
              </w:txbxContent>
            </v:textbox>
            <w10:wrap type="square" anchorx="page" anchory="page"/>
          </v:shape>
        </w:pict>
      </w:r>
      <w:r>
        <w:pict w14:anchorId="03F9D3F1">
          <v:shape id="_x0000_s1027" type="#_x0000_t202" style="position:absolute;margin-left:125.75pt;margin-top:170.15pt;width:274pt;height:623.85pt;z-index:-251651072;mso-wrap-distance-left:0;mso-wrap-distance-right:0;mso-position-horizontal-relative:page;mso-position-vertical-relative:page" filled="f" stroked="f">
            <v:textbox inset="0,0,0,0">
              <w:txbxContent>
                <w:p w14:paraId="411A3344" w14:textId="77777777" w:rsidR="007E504E" w:rsidRDefault="007F0E07">
                  <w:pPr>
                    <w:pStyle w:val="DefaultParagraphFont1"/>
                    <w:tabs>
                      <w:tab w:val="right" w:pos="5472"/>
                    </w:tabs>
                    <w:spacing w:before="12185" w:after="6" w:line="274" w:lineRule="exact"/>
                    <w:textAlignment w:val="baseline"/>
                    <w:rPr>
                      <w:rFonts w:ascii="Arial" w:eastAsia="Arial" w:hAnsi="Arial"/>
                      <w:color w:val="000000"/>
                    </w:rPr>
                  </w:pPr>
                  <w:r>
                    <w:rPr>
                      <w:rFonts w:ascii="Arial" w:eastAsia="Arial" w:hAnsi="Arial"/>
                      <w:color w:val="000000"/>
                    </w:rPr>
                    <w:t>45</w:t>
                  </w:r>
                  <w:r>
                    <w:rPr>
                      <w:rFonts w:ascii="Arial" w:eastAsia="Arial" w:hAnsi="Arial"/>
                      <w:color w:val="000000"/>
                    </w:rPr>
                    <w:tab/>
                  </w:r>
                  <w:r>
                    <w:rPr>
                      <w:rFonts w:ascii="Arial" w:eastAsia="Arial" w:hAnsi="Arial"/>
                      <w:color w:val="000000"/>
                      <w:sz w:val="24"/>
                    </w:rPr>
                    <w:t>OFFICIAL-SENSITIVE COMMERCIAL</w:t>
                  </w:r>
                </w:p>
              </w:txbxContent>
            </v:textbox>
            <w10:wrap type="square" anchorx="page" anchory="page"/>
          </v:shape>
        </w:pict>
      </w:r>
    </w:p>
    <w:p w14:paraId="7DF4E37C" w14:textId="77777777" w:rsidR="007E504E" w:rsidRDefault="007E504E">
      <w:pPr>
        <w:pStyle w:val="DefaultParagraphFont1"/>
        <w:sectPr w:rsidR="007E504E">
          <w:pgSz w:w="11923" w:h="16843"/>
          <w:pgMar w:top="160" w:right="3928" w:bottom="324" w:left="1133" w:header="720" w:footer="720" w:gutter="0"/>
          <w:cols w:space="720"/>
        </w:sectPr>
      </w:pPr>
    </w:p>
    <w:p w14:paraId="6AC16D91" w14:textId="77777777" w:rsidR="007E504E" w:rsidRDefault="007F0E07">
      <w:pPr>
        <w:pStyle w:val="DefaultParagraphFont1"/>
        <w:spacing w:before="9" w:after="277"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4FB30F8" w14:textId="77777777" w:rsidR="007E504E" w:rsidRDefault="007E504E">
      <w:pPr>
        <w:pStyle w:val="DefaultParagraphFont1"/>
        <w:spacing w:before="9" w:after="277" w:line="274" w:lineRule="exact"/>
        <w:sectPr w:rsidR="007E504E">
          <w:pgSz w:w="11923" w:h="16843"/>
          <w:pgMar w:top="160" w:right="1485" w:bottom="567" w:left="1438" w:header="720" w:footer="720" w:gutter="0"/>
          <w:cols w:space="720"/>
        </w:sectPr>
      </w:pPr>
    </w:p>
    <w:p w14:paraId="0D1BCABE" w14:textId="77777777" w:rsidR="007E504E" w:rsidRDefault="007F0E07">
      <w:pPr>
        <w:pStyle w:val="DefaultParagraphFont1"/>
        <w:spacing w:before="2" w:line="251" w:lineRule="exact"/>
        <w:ind w:left="72"/>
        <w:textAlignment w:val="baseline"/>
        <w:rPr>
          <w:rFonts w:ascii="Arial" w:eastAsia="Arial" w:hAnsi="Arial"/>
          <w:color w:val="000000"/>
        </w:rPr>
      </w:pPr>
      <w:r>
        <w:rPr>
          <w:rFonts w:ascii="Arial" w:eastAsia="Arial" w:hAnsi="Arial"/>
          <w:color w:val="000000"/>
        </w:rPr>
        <w:t>MOD No - 706759450</w:t>
      </w:r>
    </w:p>
    <w:p w14:paraId="778FCE0B" w14:textId="77777777" w:rsidR="007E504E" w:rsidRDefault="007F0E07">
      <w:pPr>
        <w:pStyle w:val="DefaultParagraphFont1"/>
        <w:spacing w:before="130" w:after="13799" w:line="326" w:lineRule="exact"/>
        <w:ind w:right="72" w:firstLine="1224"/>
        <w:jc w:val="both"/>
        <w:textAlignment w:val="baseline"/>
        <w:rPr>
          <w:rFonts w:ascii="Arial" w:eastAsia="Arial" w:hAnsi="Arial"/>
          <w:color w:val="000000"/>
          <w:sz w:val="28"/>
        </w:rPr>
      </w:pPr>
      <w:r>
        <w:rPr>
          <w:rFonts w:ascii="Arial" w:eastAsia="Arial" w:hAnsi="Arial"/>
          <w:color w:val="000000"/>
          <w:sz w:val="28"/>
        </w:rPr>
        <w:t>Collaboration Agreement Schedule 2 [</w:t>
      </w:r>
      <w:r>
        <w:rPr>
          <w:rFonts w:ascii="Arial" w:eastAsia="Arial" w:hAnsi="Arial"/>
          <w:b/>
          <w:color w:val="000000"/>
          <w:sz w:val="28"/>
        </w:rPr>
        <w:t>Insert Outline Collaboration Plan</w:t>
      </w:r>
      <w:r>
        <w:rPr>
          <w:rFonts w:ascii="Arial" w:eastAsia="Arial" w:hAnsi="Arial"/>
          <w:color w:val="000000"/>
          <w:sz w:val="28"/>
        </w:rPr>
        <w:t>]</w:t>
      </w:r>
    </w:p>
    <w:p w14:paraId="1DA6542E" w14:textId="77777777" w:rsidR="007E504E" w:rsidRDefault="007E504E">
      <w:pPr>
        <w:pStyle w:val="DefaultParagraphFont1"/>
        <w:spacing w:before="130" w:after="13799" w:line="326" w:lineRule="exact"/>
        <w:sectPr w:rsidR="007E504E">
          <w:type w:val="continuous"/>
          <w:pgSz w:w="11923" w:h="16843"/>
          <w:pgMar w:top="160" w:right="1169" w:bottom="567" w:left="1034" w:header="720" w:footer="720" w:gutter="0"/>
          <w:cols w:space="720"/>
        </w:sectPr>
      </w:pPr>
    </w:p>
    <w:p w14:paraId="7F95C690"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46</w:t>
      </w:r>
      <w:r>
        <w:rPr>
          <w:rFonts w:ascii="Arial" w:eastAsia="Arial" w:hAnsi="Arial"/>
          <w:color w:val="000000"/>
        </w:rPr>
        <w:tab/>
      </w:r>
      <w:r>
        <w:rPr>
          <w:rFonts w:ascii="Arial" w:eastAsia="Arial" w:hAnsi="Arial"/>
          <w:color w:val="000000"/>
          <w:sz w:val="24"/>
        </w:rPr>
        <w:t>OFFICIAL-SENSITIVE COMMERCIAL</w:t>
      </w:r>
    </w:p>
    <w:p w14:paraId="3041E394" w14:textId="77777777" w:rsidR="007E504E" w:rsidRDefault="007E504E">
      <w:pPr>
        <w:pStyle w:val="DefaultParagraphFont1"/>
        <w:sectPr w:rsidR="007E504E">
          <w:type w:val="continuous"/>
          <w:pgSz w:w="11923" w:h="16843"/>
          <w:pgMar w:top="160" w:right="3928" w:bottom="567" w:left="2515" w:header="720" w:footer="720" w:gutter="0"/>
          <w:cols w:space="720"/>
        </w:sectPr>
      </w:pPr>
    </w:p>
    <w:p w14:paraId="7827C883"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5654FC2" w14:textId="77777777" w:rsidR="007E504E" w:rsidRDefault="007F0E07">
      <w:pPr>
        <w:pStyle w:val="DefaultParagraphFont1"/>
        <w:spacing w:before="291" w:line="251" w:lineRule="exact"/>
        <w:ind w:left="72"/>
        <w:textAlignment w:val="baseline"/>
        <w:rPr>
          <w:rFonts w:ascii="Arial" w:eastAsia="Arial" w:hAnsi="Arial"/>
          <w:color w:val="000000"/>
          <w:spacing w:val="-1"/>
        </w:rPr>
      </w:pPr>
      <w:r>
        <w:rPr>
          <w:rFonts w:ascii="Arial" w:eastAsia="Arial" w:hAnsi="Arial"/>
          <w:color w:val="000000"/>
          <w:spacing w:val="-1"/>
        </w:rPr>
        <w:t>MOD No - 706759450</w:t>
      </w:r>
    </w:p>
    <w:p w14:paraId="32D25B98" w14:textId="77777777" w:rsidR="007E504E" w:rsidRDefault="007F0E07">
      <w:pPr>
        <w:pStyle w:val="DefaultParagraphFont1"/>
        <w:spacing w:before="138" w:line="366" w:lineRule="exact"/>
        <w:ind w:left="1152"/>
        <w:textAlignment w:val="baseline"/>
        <w:rPr>
          <w:rFonts w:ascii="Arial" w:eastAsia="Arial" w:hAnsi="Arial"/>
          <w:color w:val="000000"/>
          <w:sz w:val="32"/>
        </w:rPr>
      </w:pPr>
      <w:r>
        <w:rPr>
          <w:rFonts w:ascii="Arial" w:eastAsia="Arial" w:hAnsi="Arial"/>
          <w:color w:val="000000"/>
          <w:sz w:val="32"/>
        </w:rPr>
        <w:t>Schedule 4: Alternative clauses</w:t>
      </w:r>
    </w:p>
    <w:p w14:paraId="3E7A9F1C" w14:textId="77777777" w:rsidR="007E504E" w:rsidRDefault="007F0E07">
      <w:pPr>
        <w:pStyle w:val="DefaultParagraphFont1"/>
        <w:numPr>
          <w:ilvl w:val="0"/>
          <w:numId w:val="13"/>
        </w:numPr>
        <w:tabs>
          <w:tab w:val="clear" w:pos="720"/>
          <w:tab w:val="left" w:pos="792"/>
        </w:tabs>
        <w:spacing w:before="338" w:line="319" w:lineRule="exact"/>
        <w:ind w:left="72"/>
        <w:textAlignment w:val="baseline"/>
        <w:rPr>
          <w:rFonts w:ascii="Arial" w:eastAsia="Arial" w:hAnsi="Arial"/>
          <w:color w:val="000000"/>
          <w:spacing w:val="-1"/>
          <w:sz w:val="28"/>
        </w:rPr>
      </w:pPr>
      <w:r>
        <w:rPr>
          <w:rFonts w:ascii="Arial" w:eastAsia="Arial" w:hAnsi="Arial"/>
          <w:color w:val="000000"/>
          <w:spacing w:val="-1"/>
          <w:sz w:val="28"/>
        </w:rPr>
        <w:t>Introduction</w:t>
      </w:r>
    </w:p>
    <w:p w14:paraId="0D6BF437" w14:textId="77777777" w:rsidR="007E504E" w:rsidRDefault="007F0E07">
      <w:pPr>
        <w:pStyle w:val="DefaultParagraphFont1"/>
        <w:tabs>
          <w:tab w:val="left" w:pos="2520"/>
        </w:tabs>
        <w:spacing w:before="49" w:line="307" w:lineRule="exact"/>
        <w:ind w:left="792" w:right="216" w:firstLine="1152"/>
        <w:textAlignment w:val="baseline"/>
        <w:rPr>
          <w:rFonts w:ascii="Arial" w:eastAsia="Arial" w:hAnsi="Arial"/>
          <w:color w:val="000000"/>
          <w:spacing w:val="-1"/>
        </w:rPr>
      </w:pPr>
      <w:r>
        <w:rPr>
          <w:rFonts w:ascii="Arial" w:eastAsia="Arial" w:hAnsi="Arial"/>
          <w:color w:val="000000"/>
          <w:spacing w:val="-1"/>
        </w:rPr>
        <w:t>1.1</w:t>
      </w:r>
      <w:r>
        <w:rPr>
          <w:rFonts w:ascii="Arial" w:eastAsia="Arial" w:hAnsi="Arial"/>
          <w:color w:val="000000"/>
          <w:spacing w:val="-1"/>
        </w:rPr>
        <w:tab/>
      </w:r>
      <w:r>
        <w:rPr>
          <w:rFonts w:ascii="Arial" w:eastAsia="Arial" w:hAnsi="Arial"/>
          <w:color w:val="000000"/>
          <w:spacing w:val="-1"/>
        </w:rPr>
        <w:t>This Schedule specifies the alternative clauses that may be requested in the Order Form and, if requested in the Order Form, will apply to this Call-Off Contract.</w:t>
      </w:r>
    </w:p>
    <w:p w14:paraId="31FA7948" w14:textId="77777777" w:rsidR="007E504E" w:rsidRDefault="007F0E07">
      <w:pPr>
        <w:pStyle w:val="DefaultParagraphFont1"/>
        <w:numPr>
          <w:ilvl w:val="0"/>
          <w:numId w:val="13"/>
        </w:numPr>
        <w:tabs>
          <w:tab w:val="clear" w:pos="720"/>
          <w:tab w:val="left" w:pos="792"/>
        </w:tabs>
        <w:spacing w:before="794" w:line="319" w:lineRule="exact"/>
        <w:ind w:left="72"/>
        <w:textAlignment w:val="baseline"/>
        <w:rPr>
          <w:rFonts w:ascii="Arial" w:eastAsia="Arial" w:hAnsi="Arial"/>
          <w:color w:val="000000"/>
          <w:sz w:val="28"/>
        </w:rPr>
      </w:pPr>
      <w:r>
        <w:rPr>
          <w:rFonts w:ascii="Arial" w:eastAsia="Arial" w:hAnsi="Arial"/>
          <w:color w:val="000000"/>
          <w:sz w:val="28"/>
        </w:rPr>
        <w:t>Clauses selected</w:t>
      </w:r>
    </w:p>
    <w:p w14:paraId="455F6F50" w14:textId="77777777" w:rsidR="007E504E" w:rsidRDefault="007F0E07">
      <w:pPr>
        <w:pStyle w:val="DefaultParagraphFont1"/>
        <w:tabs>
          <w:tab w:val="left" w:pos="1512"/>
        </w:tabs>
        <w:spacing w:line="485" w:lineRule="exact"/>
        <w:ind w:left="1512" w:right="360" w:hanging="720"/>
        <w:textAlignment w:val="baseline"/>
        <w:rPr>
          <w:rFonts w:ascii="Arial" w:eastAsia="Arial" w:hAnsi="Arial"/>
          <w:color w:val="000000"/>
        </w:rPr>
      </w:pPr>
      <w:r>
        <w:rPr>
          <w:rFonts w:ascii="Arial" w:eastAsia="Arial" w:hAnsi="Arial"/>
          <w:color w:val="000000"/>
        </w:rPr>
        <w:t>2.1</w:t>
      </w:r>
      <w:r>
        <w:rPr>
          <w:rFonts w:ascii="Arial" w:eastAsia="Arial" w:hAnsi="Arial"/>
          <w:color w:val="000000"/>
        </w:rPr>
        <w:tab/>
      </w:r>
      <w:r>
        <w:rPr>
          <w:rFonts w:ascii="Arial" w:eastAsia="Arial" w:hAnsi="Arial"/>
          <w:color w:val="000000"/>
        </w:rPr>
        <w:t>The Customer may, in the Order Form, request the following alternative Clauses: 2.1.1 Scots Law and Jurisdiction</w:t>
      </w:r>
    </w:p>
    <w:p w14:paraId="5669E7AE" w14:textId="77777777" w:rsidR="007E504E" w:rsidRDefault="007F0E07">
      <w:pPr>
        <w:pStyle w:val="DefaultParagraphFont1"/>
        <w:spacing w:before="309" w:line="304" w:lineRule="exact"/>
        <w:ind w:left="2232" w:right="72" w:hanging="720"/>
        <w:textAlignment w:val="baseline"/>
        <w:rPr>
          <w:rFonts w:ascii="Arial" w:eastAsia="Arial" w:hAnsi="Arial"/>
          <w:color w:val="000000"/>
        </w:rPr>
      </w:pPr>
      <w:r>
        <w:rPr>
          <w:rFonts w:ascii="Arial" w:eastAsia="Arial" w:hAnsi="Arial"/>
          <w:color w:val="000000"/>
        </w:rPr>
        <w:t xml:space="preserve">2.1.2 References to England and Wales in incorporated Framework Agreement clause 15.1 (Law and Jurisdiction) of this Call-Off Contract will be </w:t>
      </w:r>
      <w:r>
        <w:rPr>
          <w:rFonts w:ascii="Arial" w:eastAsia="Arial" w:hAnsi="Arial"/>
          <w:color w:val="000000"/>
        </w:rPr>
        <w:t>replaced with Scotland and the wording of the Framework Agreement and Call-Off Contract will be interpreted as closely as possible to the original English and Welsh Law intention despite Scots Law applying.</w:t>
      </w:r>
    </w:p>
    <w:p w14:paraId="713EC5F6" w14:textId="77777777" w:rsidR="007E504E" w:rsidRDefault="007F0E07">
      <w:pPr>
        <w:pStyle w:val="DefaultParagraphFont1"/>
        <w:spacing w:before="303" w:line="307" w:lineRule="exact"/>
        <w:ind w:left="2232" w:right="792" w:hanging="720"/>
        <w:textAlignment w:val="baseline"/>
        <w:rPr>
          <w:rFonts w:ascii="Arial" w:eastAsia="Arial" w:hAnsi="Arial"/>
          <w:color w:val="000000"/>
          <w:spacing w:val="-1"/>
        </w:rPr>
      </w:pPr>
      <w:r>
        <w:rPr>
          <w:rFonts w:ascii="Arial" w:eastAsia="Arial" w:hAnsi="Arial"/>
          <w:color w:val="000000"/>
          <w:spacing w:val="-1"/>
        </w:rPr>
        <w:t>2.1.3 Reference to England and Wales in Working D</w:t>
      </w:r>
      <w:r>
        <w:rPr>
          <w:rFonts w:ascii="Arial" w:eastAsia="Arial" w:hAnsi="Arial"/>
          <w:color w:val="000000"/>
          <w:spacing w:val="-1"/>
        </w:rPr>
        <w:t>ays definition within the Glossary and interpretations section will be replaced with Scotland.</w:t>
      </w:r>
    </w:p>
    <w:p w14:paraId="0A51873B" w14:textId="77777777" w:rsidR="007E504E" w:rsidRDefault="007F0E07">
      <w:pPr>
        <w:pStyle w:val="DefaultParagraphFont1"/>
        <w:spacing w:before="306" w:line="304" w:lineRule="exact"/>
        <w:ind w:left="2232" w:right="72" w:hanging="720"/>
        <w:textAlignment w:val="baseline"/>
        <w:rPr>
          <w:rFonts w:ascii="Arial" w:eastAsia="Arial" w:hAnsi="Arial"/>
          <w:color w:val="000000"/>
        </w:rPr>
      </w:pPr>
      <w:r>
        <w:rPr>
          <w:rFonts w:ascii="Arial" w:eastAsia="Arial" w:hAnsi="Arial"/>
          <w:color w:val="000000"/>
        </w:rPr>
        <w:t xml:space="preserve">2.1.4 References to the Contracts (Rights of Third Parties) Act 1999 will be removed in clause 27.1. Reference to the Freedom of Information Act 2000 within the </w:t>
      </w:r>
      <w:r>
        <w:rPr>
          <w:rFonts w:ascii="Arial" w:eastAsia="Arial" w:hAnsi="Arial"/>
          <w:color w:val="000000"/>
        </w:rPr>
        <w:t>defined terms for ‘</w:t>
      </w:r>
      <w:proofErr w:type="spellStart"/>
      <w:r>
        <w:rPr>
          <w:rFonts w:ascii="Arial" w:eastAsia="Arial" w:hAnsi="Arial"/>
          <w:color w:val="000000"/>
        </w:rPr>
        <w:t>FoIA</w:t>
      </w:r>
      <w:proofErr w:type="spellEnd"/>
      <w:r>
        <w:rPr>
          <w:rFonts w:ascii="Arial" w:eastAsia="Arial" w:hAnsi="Arial"/>
          <w:color w:val="000000"/>
        </w:rPr>
        <w:t>/Freedom of Information Act’ to be replaced with Freedom of Information (Scotland) Act 2002.</w:t>
      </w:r>
    </w:p>
    <w:p w14:paraId="21CE1F1C" w14:textId="77777777" w:rsidR="007E504E" w:rsidRDefault="007F0E07">
      <w:pPr>
        <w:pStyle w:val="DefaultParagraphFont1"/>
        <w:spacing w:before="312" w:line="302" w:lineRule="exact"/>
        <w:ind w:left="2232" w:right="216" w:hanging="720"/>
        <w:textAlignment w:val="baseline"/>
        <w:rPr>
          <w:rFonts w:ascii="Arial" w:eastAsia="Arial" w:hAnsi="Arial"/>
          <w:color w:val="000000"/>
        </w:rPr>
      </w:pPr>
      <w:r>
        <w:rPr>
          <w:rFonts w:ascii="Arial" w:eastAsia="Arial" w:hAnsi="Arial"/>
          <w:color w:val="000000"/>
        </w:rPr>
        <w:t>2.1.5 Reference to the Supply of Goods and Services Act 1982 will be removed in incorporated Framework Agreement clause 4.1.</w:t>
      </w:r>
    </w:p>
    <w:p w14:paraId="5C869EFD" w14:textId="77777777" w:rsidR="007E504E" w:rsidRDefault="007F0E07">
      <w:pPr>
        <w:pStyle w:val="DefaultParagraphFont1"/>
        <w:spacing w:before="397" w:line="252" w:lineRule="exact"/>
        <w:ind w:left="72"/>
        <w:jc w:val="center"/>
        <w:textAlignment w:val="baseline"/>
        <w:rPr>
          <w:rFonts w:ascii="Arial" w:eastAsia="Arial" w:hAnsi="Arial"/>
          <w:color w:val="000000"/>
        </w:rPr>
      </w:pPr>
      <w:r>
        <w:rPr>
          <w:rFonts w:ascii="Arial" w:eastAsia="Arial" w:hAnsi="Arial"/>
          <w:color w:val="000000"/>
        </w:rPr>
        <w:t>2.1.6 Reference</w:t>
      </w:r>
      <w:r>
        <w:rPr>
          <w:rFonts w:ascii="Arial" w:eastAsia="Arial" w:hAnsi="Arial"/>
          <w:color w:val="000000"/>
        </w:rPr>
        <w:t>s to “tort” will be replaced with “delict” throughout</w:t>
      </w:r>
    </w:p>
    <w:p w14:paraId="3B76A9D3" w14:textId="77777777" w:rsidR="007E504E" w:rsidRDefault="007F0E07">
      <w:pPr>
        <w:pStyle w:val="DefaultParagraphFont1"/>
        <w:tabs>
          <w:tab w:val="left" w:pos="792"/>
        </w:tabs>
        <w:spacing w:before="363" w:line="251" w:lineRule="exact"/>
        <w:ind w:left="72"/>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The Customer may, in the Order Form, request the following Alternative Clauses:</w:t>
      </w:r>
    </w:p>
    <w:p w14:paraId="0AC98128" w14:textId="77777777" w:rsidR="007E504E" w:rsidRDefault="007F0E07">
      <w:pPr>
        <w:pStyle w:val="DefaultParagraphFont1"/>
        <w:spacing w:before="306" w:line="303" w:lineRule="exact"/>
        <w:ind w:left="1512" w:right="216" w:firstLine="1080"/>
        <w:textAlignment w:val="baseline"/>
        <w:rPr>
          <w:rFonts w:ascii="Arial" w:eastAsia="Arial" w:hAnsi="Arial"/>
          <w:color w:val="000000"/>
        </w:rPr>
      </w:pPr>
      <w:r>
        <w:rPr>
          <w:rFonts w:ascii="Arial" w:eastAsia="Arial" w:hAnsi="Arial"/>
          <w:color w:val="000000"/>
        </w:rPr>
        <w:t>2.2.1 Northern Ireland Law (see paragraph 2.3, 2.4, 2.5, 2.6 and 2.7 of this Schedule)</w:t>
      </w:r>
    </w:p>
    <w:p w14:paraId="4EBA3EAC" w14:textId="77777777" w:rsidR="007E504E" w:rsidRDefault="007F0E07">
      <w:pPr>
        <w:pStyle w:val="DefaultParagraphFont1"/>
        <w:spacing w:before="799" w:line="319" w:lineRule="exact"/>
        <w:ind w:left="72"/>
        <w:textAlignment w:val="baseline"/>
        <w:rPr>
          <w:rFonts w:ascii="Arial" w:eastAsia="Arial" w:hAnsi="Arial"/>
          <w:color w:val="000000"/>
          <w:spacing w:val="12"/>
          <w:sz w:val="28"/>
        </w:rPr>
      </w:pPr>
      <w:r>
        <w:rPr>
          <w:rFonts w:ascii="Arial" w:eastAsia="Arial" w:hAnsi="Arial"/>
          <w:color w:val="000000"/>
          <w:spacing w:val="12"/>
          <w:sz w:val="28"/>
        </w:rPr>
        <w:t>2.3 Discrimination</w:t>
      </w:r>
    </w:p>
    <w:p w14:paraId="17F2FACA" w14:textId="77777777" w:rsidR="007E504E" w:rsidRDefault="007F0E07">
      <w:pPr>
        <w:pStyle w:val="DefaultParagraphFont1"/>
        <w:spacing w:line="300" w:lineRule="exact"/>
        <w:ind w:left="1512" w:right="72" w:hanging="720"/>
        <w:textAlignment w:val="baseline"/>
        <w:rPr>
          <w:rFonts w:ascii="Arial" w:eastAsia="Arial" w:hAnsi="Arial"/>
          <w:color w:val="000000"/>
        </w:rPr>
      </w:pPr>
      <w:r>
        <w:rPr>
          <w:rFonts w:ascii="Arial" w:eastAsia="Arial" w:hAnsi="Arial"/>
          <w:color w:val="000000"/>
        </w:rPr>
        <w:t xml:space="preserve">2.3.1 The Supplier will comply with all applicable fair employment, equality of treatment and anti-discrimination legislation, including, </w:t>
      </w:r>
      <w:proofErr w:type="gramStart"/>
      <w:r>
        <w:rPr>
          <w:rFonts w:ascii="Arial" w:eastAsia="Arial" w:hAnsi="Arial"/>
          <w:color w:val="000000"/>
        </w:rPr>
        <w:t>in particula</w:t>
      </w:r>
      <w:r>
        <w:rPr>
          <w:rFonts w:ascii="Arial" w:eastAsia="Arial" w:hAnsi="Arial"/>
          <w:color w:val="000000"/>
        </w:rPr>
        <w:t>r the</w:t>
      </w:r>
      <w:proofErr w:type="gramEnd"/>
      <w:r>
        <w:rPr>
          <w:rFonts w:ascii="Arial" w:eastAsia="Arial" w:hAnsi="Arial"/>
          <w:color w:val="000000"/>
        </w:rPr>
        <w:t>:</w:t>
      </w:r>
    </w:p>
    <w:p w14:paraId="1C2E2987" w14:textId="77777777" w:rsidR="007E504E" w:rsidRDefault="007F0E07">
      <w:pPr>
        <w:pStyle w:val="DefaultParagraphFont1"/>
        <w:numPr>
          <w:ilvl w:val="0"/>
          <w:numId w:val="1"/>
        </w:numPr>
        <w:tabs>
          <w:tab w:val="clear" w:pos="360"/>
          <w:tab w:val="left" w:pos="1152"/>
        </w:tabs>
        <w:spacing w:before="377" w:line="242" w:lineRule="exact"/>
        <w:ind w:left="792"/>
        <w:textAlignment w:val="baseline"/>
        <w:rPr>
          <w:rFonts w:ascii="Arial" w:eastAsia="Arial" w:hAnsi="Arial"/>
          <w:color w:val="000000"/>
        </w:rPr>
      </w:pPr>
      <w:r>
        <w:rPr>
          <w:rFonts w:ascii="Arial" w:eastAsia="Arial" w:hAnsi="Arial"/>
          <w:color w:val="000000"/>
        </w:rPr>
        <w:t>Employment (Northern Ireland) Order 2002</w:t>
      </w:r>
    </w:p>
    <w:p w14:paraId="43DBFA4E" w14:textId="77777777" w:rsidR="007E504E" w:rsidRDefault="007F0E07">
      <w:pPr>
        <w:pStyle w:val="DefaultParagraphFont1"/>
        <w:numPr>
          <w:ilvl w:val="0"/>
          <w:numId w:val="1"/>
        </w:numPr>
        <w:tabs>
          <w:tab w:val="clear" w:pos="360"/>
          <w:tab w:val="left" w:pos="1152"/>
        </w:tabs>
        <w:spacing w:before="80" w:line="242" w:lineRule="exact"/>
        <w:ind w:left="792"/>
        <w:textAlignment w:val="baseline"/>
        <w:rPr>
          <w:rFonts w:ascii="Arial" w:eastAsia="Arial" w:hAnsi="Arial"/>
          <w:color w:val="000000"/>
        </w:rPr>
      </w:pPr>
      <w:r>
        <w:rPr>
          <w:rFonts w:ascii="Arial" w:eastAsia="Arial" w:hAnsi="Arial"/>
          <w:color w:val="000000"/>
        </w:rPr>
        <w:t>Fair Employment and Treatment (Northern Ireland) Order 1998</w:t>
      </w:r>
    </w:p>
    <w:p w14:paraId="2BC86DF2" w14:textId="77777777" w:rsidR="007E504E" w:rsidRDefault="007F0E07">
      <w:pPr>
        <w:pStyle w:val="DefaultParagraphFont1"/>
        <w:numPr>
          <w:ilvl w:val="0"/>
          <w:numId w:val="1"/>
        </w:numPr>
        <w:tabs>
          <w:tab w:val="clear" w:pos="360"/>
          <w:tab w:val="left" w:pos="1152"/>
        </w:tabs>
        <w:spacing w:before="80" w:line="242" w:lineRule="exact"/>
        <w:ind w:left="792"/>
        <w:textAlignment w:val="baseline"/>
        <w:rPr>
          <w:rFonts w:ascii="Arial" w:eastAsia="Arial" w:hAnsi="Arial"/>
          <w:color w:val="000000"/>
        </w:rPr>
      </w:pPr>
      <w:r>
        <w:rPr>
          <w:rFonts w:ascii="Arial" w:eastAsia="Arial" w:hAnsi="Arial"/>
          <w:color w:val="000000"/>
        </w:rPr>
        <w:t>Sex Discrimination (Northern Ireland) Order 1976 and 1988</w:t>
      </w:r>
    </w:p>
    <w:p w14:paraId="0A02035B" w14:textId="77777777" w:rsidR="007E504E" w:rsidRDefault="007F0E07">
      <w:pPr>
        <w:pStyle w:val="DefaultParagraphFont1"/>
        <w:tabs>
          <w:tab w:val="left" w:pos="2808"/>
        </w:tabs>
        <w:spacing w:before="356" w:line="274" w:lineRule="exact"/>
        <w:ind w:left="1512"/>
        <w:textAlignment w:val="baseline"/>
        <w:rPr>
          <w:rFonts w:ascii="Arial" w:eastAsia="Arial" w:hAnsi="Arial"/>
          <w:color w:val="000000"/>
        </w:rPr>
      </w:pPr>
      <w:r>
        <w:rPr>
          <w:rFonts w:ascii="Arial" w:eastAsia="Arial" w:hAnsi="Arial"/>
          <w:color w:val="000000"/>
        </w:rPr>
        <w:t>47</w:t>
      </w:r>
      <w:r>
        <w:rPr>
          <w:rFonts w:ascii="Arial" w:eastAsia="Arial" w:hAnsi="Arial"/>
          <w:color w:val="000000"/>
        </w:rPr>
        <w:tab/>
      </w:r>
      <w:r>
        <w:rPr>
          <w:rFonts w:ascii="Arial" w:eastAsia="Arial" w:hAnsi="Arial"/>
          <w:color w:val="000000"/>
          <w:sz w:val="24"/>
        </w:rPr>
        <w:t>OFFICIAL-SENSITIVE COMMERCIAL</w:t>
      </w:r>
    </w:p>
    <w:p w14:paraId="722B00AE" w14:textId="77777777" w:rsidR="007E504E" w:rsidRDefault="007E504E">
      <w:pPr>
        <w:pStyle w:val="DefaultParagraphFont1"/>
        <w:sectPr w:rsidR="007E504E">
          <w:pgSz w:w="11923" w:h="16843"/>
          <w:pgMar w:top="160" w:right="1137" w:bottom="567" w:left="1066" w:header="720" w:footer="720" w:gutter="0"/>
          <w:cols w:space="720"/>
        </w:sectPr>
      </w:pPr>
    </w:p>
    <w:p w14:paraId="7B9E4539"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18C822E" w14:textId="77777777" w:rsidR="007E504E" w:rsidRDefault="007F0E07">
      <w:pPr>
        <w:pStyle w:val="DefaultParagraphFont1"/>
        <w:spacing w:before="291" w:line="252" w:lineRule="exact"/>
        <w:textAlignment w:val="baseline"/>
        <w:rPr>
          <w:rFonts w:ascii="Arial" w:eastAsia="Arial" w:hAnsi="Arial"/>
          <w:color w:val="000000"/>
        </w:rPr>
      </w:pPr>
      <w:r>
        <w:rPr>
          <w:rFonts w:ascii="Arial" w:eastAsia="Arial" w:hAnsi="Arial"/>
          <w:color w:val="000000"/>
        </w:rPr>
        <w:t>MOD No - 706759450</w:t>
      </w:r>
    </w:p>
    <w:p w14:paraId="24BE0597" w14:textId="77777777" w:rsidR="007E504E" w:rsidRDefault="007F0E07">
      <w:pPr>
        <w:pStyle w:val="DefaultParagraphFont1"/>
        <w:numPr>
          <w:ilvl w:val="0"/>
          <w:numId w:val="1"/>
        </w:numPr>
        <w:tabs>
          <w:tab w:val="clear" w:pos="360"/>
          <w:tab w:val="left" w:pos="1152"/>
        </w:tabs>
        <w:spacing w:before="141" w:line="243" w:lineRule="exact"/>
        <w:ind w:left="1152" w:hanging="360"/>
        <w:textAlignment w:val="baseline"/>
        <w:rPr>
          <w:rFonts w:ascii="Arial" w:eastAsia="Arial" w:hAnsi="Arial"/>
          <w:color w:val="000000"/>
        </w:rPr>
      </w:pPr>
      <w:r>
        <w:rPr>
          <w:rFonts w:ascii="Arial" w:eastAsia="Arial" w:hAnsi="Arial"/>
          <w:color w:val="000000"/>
        </w:rPr>
        <w:t>Employment Equality (Sexual Orientation) Regulations (Northern Ireland) 2003</w:t>
      </w:r>
    </w:p>
    <w:p w14:paraId="24E73315" w14:textId="77777777" w:rsidR="007E504E" w:rsidRDefault="007F0E07">
      <w:pPr>
        <w:pStyle w:val="DefaultParagraphFont1"/>
        <w:numPr>
          <w:ilvl w:val="0"/>
          <w:numId w:val="1"/>
        </w:numPr>
        <w:tabs>
          <w:tab w:val="clear" w:pos="360"/>
          <w:tab w:val="left" w:pos="1152"/>
        </w:tabs>
        <w:spacing w:before="88" w:line="243" w:lineRule="exact"/>
        <w:ind w:left="1152" w:hanging="360"/>
        <w:textAlignment w:val="baseline"/>
        <w:rPr>
          <w:rFonts w:ascii="Arial" w:eastAsia="Arial" w:hAnsi="Arial"/>
          <w:color w:val="000000"/>
        </w:rPr>
      </w:pPr>
      <w:r>
        <w:rPr>
          <w:rFonts w:ascii="Arial" w:eastAsia="Arial" w:hAnsi="Arial"/>
          <w:color w:val="000000"/>
        </w:rPr>
        <w:t>Equal Pay Act (Northern Ireland) 1970</w:t>
      </w:r>
    </w:p>
    <w:p w14:paraId="419223B9" w14:textId="77777777" w:rsidR="007E504E" w:rsidRDefault="007F0E07">
      <w:pPr>
        <w:pStyle w:val="DefaultParagraphFont1"/>
        <w:numPr>
          <w:ilvl w:val="0"/>
          <w:numId w:val="1"/>
        </w:numPr>
        <w:tabs>
          <w:tab w:val="clear" w:pos="360"/>
          <w:tab w:val="left" w:pos="1152"/>
        </w:tabs>
        <w:spacing w:before="84" w:line="243" w:lineRule="exact"/>
        <w:ind w:left="1152" w:hanging="360"/>
        <w:textAlignment w:val="baseline"/>
        <w:rPr>
          <w:rFonts w:ascii="Arial" w:eastAsia="Arial" w:hAnsi="Arial"/>
          <w:color w:val="000000"/>
        </w:rPr>
      </w:pPr>
      <w:r>
        <w:rPr>
          <w:rFonts w:ascii="Arial" w:eastAsia="Arial" w:hAnsi="Arial"/>
          <w:color w:val="000000"/>
        </w:rPr>
        <w:t>Disability Discrimination Act 1995</w:t>
      </w:r>
    </w:p>
    <w:p w14:paraId="255BB69C" w14:textId="77777777" w:rsidR="007E504E" w:rsidRDefault="007F0E07">
      <w:pPr>
        <w:pStyle w:val="DefaultParagraphFont1"/>
        <w:numPr>
          <w:ilvl w:val="0"/>
          <w:numId w:val="1"/>
        </w:numPr>
        <w:tabs>
          <w:tab w:val="clear" w:pos="360"/>
          <w:tab w:val="left" w:pos="1152"/>
        </w:tabs>
        <w:spacing w:before="83" w:line="243" w:lineRule="exact"/>
        <w:ind w:left="1152" w:hanging="360"/>
        <w:textAlignment w:val="baseline"/>
        <w:rPr>
          <w:rFonts w:ascii="Arial" w:eastAsia="Arial" w:hAnsi="Arial"/>
          <w:color w:val="000000"/>
        </w:rPr>
      </w:pPr>
      <w:r>
        <w:rPr>
          <w:rFonts w:ascii="Arial" w:eastAsia="Arial" w:hAnsi="Arial"/>
          <w:color w:val="000000"/>
        </w:rPr>
        <w:t>Race Relations (Northern Ireland) Order 1997</w:t>
      </w:r>
    </w:p>
    <w:p w14:paraId="41D66394" w14:textId="77777777" w:rsidR="007E504E" w:rsidRDefault="007F0E07">
      <w:pPr>
        <w:pStyle w:val="DefaultParagraphFont1"/>
        <w:numPr>
          <w:ilvl w:val="0"/>
          <w:numId w:val="1"/>
        </w:numPr>
        <w:tabs>
          <w:tab w:val="clear" w:pos="360"/>
          <w:tab w:val="left" w:pos="1152"/>
        </w:tabs>
        <w:spacing w:before="15" w:line="307" w:lineRule="exact"/>
        <w:ind w:left="1152" w:right="1008" w:hanging="360"/>
        <w:textAlignment w:val="baseline"/>
        <w:rPr>
          <w:rFonts w:ascii="Arial" w:eastAsia="Arial" w:hAnsi="Arial"/>
          <w:color w:val="000000"/>
        </w:rPr>
      </w:pPr>
      <w:r>
        <w:rPr>
          <w:rFonts w:ascii="Arial" w:eastAsia="Arial" w:hAnsi="Arial"/>
          <w:color w:val="000000"/>
        </w:rPr>
        <w:t>Employment Relations (Northern Ireland) Order 1999 and Employment Rights (Northern Ireland) Order 1996</w:t>
      </w:r>
    </w:p>
    <w:p w14:paraId="708CF6DC" w14:textId="77777777" w:rsidR="007E504E" w:rsidRDefault="007F0E07">
      <w:pPr>
        <w:pStyle w:val="DefaultParagraphFont1"/>
        <w:numPr>
          <w:ilvl w:val="0"/>
          <w:numId w:val="1"/>
        </w:numPr>
        <w:tabs>
          <w:tab w:val="clear" w:pos="360"/>
          <w:tab w:val="left" w:pos="1152"/>
        </w:tabs>
        <w:spacing w:before="69" w:line="243" w:lineRule="exact"/>
        <w:ind w:left="1152" w:hanging="360"/>
        <w:textAlignment w:val="baseline"/>
        <w:rPr>
          <w:rFonts w:ascii="Arial" w:eastAsia="Arial" w:hAnsi="Arial"/>
          <w:color w:val="000000"/>
        </w:rPr>
      </w:pPr>
      <w:r>
        <w:rPr>
          <w:rFonts w:ascii="Arial" w:eastAsia="Arial" w:hAnsi="Arial"/>
          <w:color w:val="000000"/>
        </w:rPr>
        <w:t>Employment Equality (Age) Regulations (Northern Ireland) 2006</w:t>
      </w:r>
    </w:p>
    <w:p w14:paraId="303B9F03" w14:textId="77777777" w:rsidR="007E504E" w:rsidRDefault="007F0E07">
      <w:pPr>
        <w:pStyle w:val="DefaultParagraphFont1"/>
        <w:numPr>
          <w:ilvl w:val="0"/>
          <w:numId w:val="1"/>
        </w:numPr>
        <w:tabs>
          <w:tab w:val="clear" w:pos="360"/>
          <w:tab w:val="left" w:pos="1152"/>
        </w:tabs>
        <w:spacing w:before="83" w:line="243" w:lineRule="exact"/>
        <w:ind w:left="1152" w:hanging="360"/>
        <w:textAlignment w:val="baseline"/>
        <w:rPr>
          <w:rFonts w:ascii="Arial" w:eastAsia="Arial" w:hAnsi="Arial"/>
          <w:color w:val="000000"/>
        </w:rPr>
      </w:pPr>
      <w:r>
        <w:rPr>
          <w:rFonts w:ascii="Arial" w:eastAsia="Arial" w:hAnsi="Arial"/>
          <w:color w:val="000000"/>
        </w:rPr>
        <w:t xml:space="preserve">Part-time Workers (Prevention of less </w:t>
      </w:r>
      <w:proofErr w:type="spellStart"/>
      <w:r>
        <w:rPr>
          <w:rFonts w:ascii="Arial" w:eastAsia="Arial" w:hAnsi="Arial"/>
          <w:color w:val="000000"/>
        </w:rPr>
        <w:t>Favourab</w:t>
      </w:r>
      <w:r>
        <w:rPr>
          <w:rFonts w:ascii="Arial" w:eastAsia="Arial" w:hAnsi="Arial"/>
          <w:color w:val="000000"/>
        </w:rPr>
        <w:t>le</w:t>
      </w:r>
      <w:proofErr w:type="spellEnd"/>
      <w:r>
        <w:rPr>
          <w:rFonts w:ascii="Arial" w:eastAsia="Arial" w:hAnsi="Arial"/>
          <w:color w:val="000000"/>
        </w:rPr>
        <w:t xml:space="preserve"> Treatment) Regulation 2000</w:t>
      </w:r>
    </w:p>
    <w:p w14:paraId="791AE34A" w14:textId="77777777" w:rsidR="007E504E" w:rsidRDefault="007F0E07">
      <w:pPr>
        <w:pStyle w:val="DefaultParagraphFont1"/>
        <w:numPr>
          <w:ilvl w:val="0"/>
          <w:numId w:val="1"/>
        </w:numPr>
        <w:tabs>
          <w:tab w:val="clear" w:pos="360"/>
          <w:tab w:val="left" w:pos="1152"/>
        </w:tabs>
        <w:spacing w:before="79" w:line="243" w:lineRule="exact"/>
        <w:ind w:left="1152" w:hanging="360"/>
        <w:textAlignment w:val="baseline"/>
        <w:rPr>
          <w:rFonts w:ascii="Arial" w:eastAsia="Arial" w:hAnsi="Arial"/>
          <w:color w:val="000000"/>
        </w:rPr>
      </w:pPr>
      <w:r>
        <w:rPr>
          <w:rFonts w:ascii="Arial" w:eastAsia="Arial" w:hAnsi="Arial"/>
          <w:color w:val="000000"/>
        </w:rPr>
        <w:t xml:space="preserve">Fixed-term Employees (Prevention of Less </w:t>
      </w:r>
      <w:proofErr w:type="spellStart"/>
      <w:r>
        <w:rPr>
          <w:rFonts w:ascii="Arial" w:eastAsia="Arial" w:hAnsi="Arial"/>
          <w:color w:val="000000"/>
        </w:rPr>
        <w:t>Favourable</w:t>
      </w:r>
      <w:proofErr w:type="spellEnd"/>
      <w:r>
        <w:rPr>
          <w:rFonts w:ascii="Arial" w:eastAsia="Arial" w:hAnsi="Arial"/>
          <w:color w:val="000000"/>
        </w:rPr>
        <w:t xml:space="preserve"> Treatment) Regulations 2002</w:t>
      </w:r>
    </w:p>
    <w:p w14:paraId="4756CC03" w14:textId="77777777" w:rsidR="007E504E" w:rsidRDefault="007F0E07">
      <w:pPr>
        <w:pStyle w:val="DefaultParagraphFont1"/>
        <w:numPr>
          <w:ilvl w:val="0"/>
          <w:numId w:val="1"/>
        </w:numPr>
        <w:tabs>
          <w:tab w:val="clear" w:pos="360"/>
          <w:tab w:val="left" w:pos="1152"/>
        </w:tabs>
        <w:spacing w:before="83" w:line="243" w:lineRule="exact"/>
        <w:ind w:left="1152" w:hanging="360"/>
        <w:textAlignment w:val="baseline"/>
        <w:rPr>
          <w:rFonts w:ascii="Arial" w:eastAsia="Arial" w:hAnsi="Arial"/>
          <w:color w:val="000000"/>
        </w:rPr>
      </w:pPr>
      <w:r>
        <w:rPr>
          <w:rFonts w:ascii="Arial" w:eastAsia="Arial" w:hAnsi="Arial"/>
          <w:color w:val="000000"/>
        </w:rPr>
        <w:t>The Disability Discrimination (Northern Ireland) Order 2006</w:t>
      </w:r>
    </w:p>
    <w:p w14:paraId="27C3A24B" w14:textId="77777777" w:rsidR="007E504E" w:rsidRDefault="007F0E07">
      <w:pPr>
        <w:pStyle w:val="DefaultParagraphFont1"/>
        <w:numPr>
          <w:ilvl w:val="0"/>
          <w:numId w:val="1"/>
        </w:numPr>
        <w:tabs>
          <w:tab w:val="clear" w:pos="360"/>
          <w:tab w:val="left" w:pos="1152"/>
        </w:tabs>
        <w:spacing w:before="84" w:line="243" w:lineRule="exact"/>
        <w:ind w:left="1152" w:hanging="360"/>
        <w:textAlignment w:val="baseline"/>
        <w:rPr>
          <w:rFonts w:ascii="Arial" w:eastAsia="Arial" w:hAnsi="Arial"/>
          <w:color w:val="000000"/>
        </w:rPr>
      </w:pPr>
      <w:r>
        <w:rPr>
          <w:rFonts w:ascii="Arial" w:eastAsia="Arial" w:hAnsi="Arial"/>
          <w:color w:val="000000"/>
        </w:rPr>
        <w:t>The Employment Relations (Northern Ireland) Order 2004</w:t>
      </w:r>
    </w:p>
    <w:p w14:paraId="463CAC3F" w14:textId="77777777" w:rsidR="007E504E" w:rsidRDefault="007F0E07">
      <w:pPr>
        <w:pStyle w:val="DefaultParagraphFont1"/>
        <w:numPr>
          <w:ilvl w:val="0"/>
          <w:numId w:val="1"/>
        </w:numPr>
        <w:tabs>
          <w:tab w:val="clear" w:pos="360"/>
          <w:tab w:val="left" w:pos="1152"/>
        </w:tabs>
        <w:spacing w:before="78" w:line="243" w:lineRule="exact"/>
        <w:ind w:left="1152" w:hanging="360"/>
        <w:textAlignment w:val="baseline"/>
        <w:rPr>
          <w:rFonts w:ascii="Arial" w:eastAsia="Arial" w:hAnsi="Arial"/>
          <w:color w:val="000000"/>
        </w:rPr>
      </w:pPr>
      <w:r>
        <w:rPr>
          <w:rFonts w:ascii="Arial" w:eastAsia="Arial" w:hAnsi="Arial"/>
          <w:color w:val="000000"/>
        </w:rPr>
        <w:t>Equality Act (Sexual Orientation) Regulations (Northern Ireland) 2006</w:t>
      </w:r>
    </w:p>
    <w:p w14:paraId="2790E0CE" w14:textId="77777777" w:rsidR="007E504E" w:rsidRDefault="007F0E07">
      <w:pPr>
        <w:pStyle w:val="DefaultParagraphFont1"/>
        <w:numPr>
          <w:ilvl w:val="0"/>
          <w:numId w:val="1"/>
        </w:numPr>
        <w:tabs>
          <w:tab w:val="clear" w:pos="360"/>
          <w:tab w:val="left" w:pos="1152"/>
        </w:tabs>
        <w:spacing w:before="20" w:line="307" w:lineRule="exact"/>
        <w:ind w:left="1152" w:right="288" w:hanging="360"/>
        <w:jc w:val="both"/>
        <w:textAlignment w:val="baseline"/>
        <w:rPr>
          <w:rFonts w:ascii="Arial" w:eastAsia="Arial" w:hAnsi="Arial"/>
          <w:color w:val="000000"/>
        </w:rPr>
      </w:pPr>
      <w:r>
        <w:rPr>
          <w:rFonts w:ascii="Arial" w:eastAsia="Arial" w:hAnsi="Arial"/>
          <w:color w:val="000000"/>
        </w:rPr>
        <w:t>Employment Relations (Northern Ireland) Order 2004 ● Work and Families (Northern Ireland) Order 2006</w:t>
      </w:r>
    </w:p>
    <w:p w14:paraId="1AB392FE" w14:textId="77777777" w:rsidR="007E504E" w:rsidRDefault="007F0E07">
      <w:pPr>
        <w:pStyle w:val="DefaultParagraphFont1"/>
        <w:spacing w:before="307" w:line="304" w:lineRule="exact"/>
        <w:ind w:left="432" w:right="504" w:firstLine="1080"/>
        <w:textAlignment w:val="baseline"/>
        <w:rPr>
          <w:rFonts w:ascii="Arial" w:eastAsia="Arial" w:hAnsi="Arial"/>
          <w:color w:val="000000"/>
        </w:rPr>
      </w:pPr>
      <w:r>
        <w:rPr>
          <w:rFonts w:ascii="Arial" w:eastAsia="Arial" w:hAnsi="Arial"/>
          <w:color w:val="000000"/>
        </w:rPr>
        <w:t xml:space="preserve">and will use his best </w:t>
      </w:r>
      <w:proofErr w:type="spellStart"/>
      <w:r>
        <w:rPr>
          <w:rFonts w:ascii="Arial" w:eastAsia="Arial" w:hAnsi="Arial"/>
          <w:color w:val="000000"/>
        </w:rPr>
        <w:t>endeavou</w:t>
      </w:r>
      <w:r>
        <w:rPr>
          <w:rFonts w:ascii="Arial" w:eastAsia="Arial" w:hAnsi="Arial"/>
          <w:color w:val="000000"/>
        </w:rPr>
        <w:t>rs</w:t>
      </w:r>
      <w:proofErr w:type="spellEnd"/>
      <w:r>
        <w:rPr>
          <w:rFonts w:ascii="Arial" w:eastAsia="Arial" w:hAnsi="Arial"/>
          <w:color w:val="000000"/>
        </w:rPr>
        <w:t xml:space="preserve"> to ensure that in his employment policies and practices and in the delivery of the services required of the Supplier under this Call-Off Contract he promotes equality of treatment and opportunity between:</w:t>
      </w:r>
    </w:p>
    <w:p w14:paraId="0262F197" w14:textId="77777777" w:rsidR="007E504E" w:rsidRDefault="007F0E07">
      <w:pPr>
        <w:pStyle w:val="DefaultParagraphFont1"/>
        <w:numPr>
          <w:ilvl w:val="0"/>
          <w:numId w:val="14"/>
        </w:numPr>
        <w:tabs>
          <w:tab w:val="clear" w:pos="720"/>
          <w:tab w:val="left" w:pos="2232"/>
        </w:tabs>
        <w:spacing w:before="358" w:line="252" w:lineRule="exact"/>
        <w:ind w:left="2232" w:hanging="720"/>
        <w:textAlignment w:val="baseline"/>
        <w:rPr>
          <w:rFonts w:ascii="Arial" w:eastAsia="Arial" w:hAnsi="Arial"/>
          <w:color w:val="000000"/>
        </w:rPr>
      </w:pPr>
      <w:r>
        <w:rPr>
          <w:rFonts w:ascii="Arial" w:eastAsia="Arial" w:hAnsi="Arial"/>
          <w:color w:val="000000"/>
        </w:rPr>
        <w:t>persons of different religious beliefs or politi</w:t>
      </w:r>
      <w:r>
        <w:rPr>
          <w:rFonts w:ascii="Arial" w:eastAsia="Arial" w:hAnsi="Arial"/>
          <w:color w:val="000000"/>
        </w:rPr>
        <w:t>cal opinions</w:t>
      </w:r>
    </w:p>
    <w:p w14:paraId="35124C0C" w14:textId="77777777" w:rsidR="007E504E" w:rsidRDefault="007F0E07">
      <w:pPr>
        <w:pStyle w:val="DefaultParagraphFont1"/>
        <w:numPr>
          <w:ilvl w:val="0"/>
          <w:numId w:val="14"/>
        </w:numPr>
        <w:tabs>
          <w:tab w:val="clear" w:pos="720"/>
          <w:tab w:val="left" w:pos="2232"/>
        </w:tabs>
        <w:spacing w:before="79" w:line="252" w:lineRule="exact"/>
        <w:ind w:left="1512"/>
        <w:textAlignment w:val="baseline"/>
        <w:rPr>
          <w:rFonts w:ascii="Arial" w:eastAsia="Arial" w:hAnsi="Arial"/>
          <w:color w:val="000000"/>
        </w:rPr>
      </w:pPr>
      <w:r>
        <w:rPr>
          <w:rFonts w:ascii="Arial" w:eastAsia="Arial" w:hAnsi="Arial"/>
          <w:color w:val="000000"/>
        </w:rPr>
        <w:t>men and women or married and unmarried persons</w:t>
      </w:r>
    </w:p>
    <w:p w14:paraId="300403A1" w14:textId="77777777" w:rsidR="007E504E" w:rsidRDefault="007F0E07">
      <w:pPr>
        <w:pStyle w:val="DefaultParagraphFont1"/>
        <w:numPr>
          <w:ilvl w:val="0"/>
          <w:numId w:val="14"/>
        </w:numPr>
        <w:tabs>
          <w:tab w:val="clear" w:pos="720"/>
          <w:tab w:val="left" w:pos="2232"/>
        </w:tabs>
        <w:spacing w:before="24" w:line="307" w:lineRule="exact"/>
        <w:ind w:left="2232" w:right="72" w:hanging="720"/>
        <w:textAlignment w:val="baseline"/>
        <w:rPr>
          <w:rFonts w:ascii="Arial" w:eastAsia="Arial" w:hAnsi="Arial"/>
          <w:color w:val="000000"/>
        </w:rPr>
      </w:pPr>
      <w:r>
        <w:rPr>
          <w:rFonts w:ascii="Arial" w:eastAsia="Arial" w:hAnsi="Arial"/>
          <w:color w:val="000000"/>
        </w:rPr>
        <w:t xml:space="preserve">persons with and without </w:t>
      </w:r>
      <w:proofErr w:type="spellStart"/>
      <w:r>
        <w:rPr>
          <w:rFonts w:ascii="Arial" w:eastAsia="Arial" w:hAnsi="Arial"/>
          <w:color w:val="000000"/>
        </w:rPr>
        <w:t>dependants</w:t>
      </w:r>
      <w:proofErr w:type="spellEnd"/>
      <w:r>
        <w:rPr>
          <w:rFonts w:ascii="Arial" w:eastAsia="Arial" w:hAnsi="Arial"/>
          <w:color w:val="000000"/>
        </w:rPr>
        <w:t xml:space="preserve"> (including women who are pregnant or on maternity leave and men on paternity leave)</w:t>
      </w:r>
    </w:p>
    <w:p w14:paraId="01EB3129" w14:textId="77777777" w:rsidR="007E504E" w:rsidRDefault="007F0E07">
      <w:pPr>
        <w:pStyle w:val="DefaultParagraphFont1"/>
        <w:numPr>
          <w:ilvl w:val="0"/>
          <w:numId w:val="14"/>
        </w:numPr>
        <w:tabs>
          <w:tab w:val="clear" w:pos="720"/>
          <w:tab w:val="left" w:pos="2232"/>
        </w:tabs>
        <w:spacing w:line="310" w:lineRule="exact"/>
        <w:ind w:left="3384" w:right="1152" w:hanging="1872"/>
        <w:textAlignment w:val="baseline"/>
        <w:rPr>
          <w:rFonts w:ascii="Arial" w:eastAsia="Arial" w:hAnsi="Arial"/>
          <w:color w:val="000000"/>
        </w:rPr>
      </w:pPr>
      <w:r>
        <w:rPr>
          <w:rFonts w:ascii="Arial" w:eastAsia="Arial" w:hAnsi="Arial"/>
          <w:color w:val="000000"/>
        </w:rPr>
        <w:t>persons of different racial groups (within the meaning of the Race Relations (Northern Ireland) Order 1997)</w:t>
      </w:r>
    </w:p>
    <w:p w14:paraId="3D4CE5A5" w14:textId="77777777" w:rsidR="007E504E" w:rsidRDefault="007F0E07">
      <w:pPr>
        <w:pStyle w:val="DefaultParagraphFont1"/>
        <w:numPr>
          <w:ilvl w:val="0"/>
          <w:numId w:val="14"/>
        </w:numPr>
        <w:tabs>
          <w:tab w:val="clear" w:pos="720"/>
          <w:tab w:val="left" w:pos="2232"/>
        </w:tabs>
        <w:spacing w:line="314" w:lineRule="exact"/>
        <w:ind w:left="3384" w:right="1368" w:hanging="1872"/>
        <w:textAlignment w:val="baseline"/>
        <w:rPr>
          <w:rFonts w:ascii="Arial" w:eastAsia="Arial" w:hAnsi="Arial"/>
          <w:color w:val="000000"/>
        </w:rPr>
      </w:pPr>
      <w:r>
        <w:rPr>
          <w:rFonts w:ascii="Arial" w:eastAsia="Arial" w:hAnsi="Arial"/>
          <w:color w:val="000000"/>
        </w:rPr>
        <w:t>persons with and without a d</w:t>
      </w:r>
      <w:r>
        <w:rPr>
          <w:rFonts w:ascii="Arial" w:eastAsia="Arial" w:hAnsi="Arial"/>
          <w:color w:val="000000"/>
        </w:rPr>
        <w:t>isability (within the meaning of the Disability Discrimination Act 1995)</w:t>
      </w:r>
    </w:p>
    <w:p w14:paraId="0FCC67BB" w14:textId="77777777" w:rsidR="007E504E" w:rsidRDefault="007F0E07">
      <w:pPr>
        <w:pStyle w:val="DefaultParagraphFont1"/>
        <w:numPr>
          <w:ilvl w:val="0"/>
          <w:numId w:val="14"/>
        </w:numPr>
        <w:tabs>
          <w:tab w:val="clear" w:pos="720"/>
          <w:tab w:val="left" w:pos="2232"/>
        </w:tabs>
        <w:spacing w:before="70" w:line="252" w:lineRule="exact"/>
        <w:ind w:left="2232" w:hanging="720"/>
        <w:textAlignment w:val="baseline"/>
        <w:rPr>
          <w:rFonts w:ascii="Arial" w:eastAsia="Arial" w:hAnsi="Arial"/>
          <w:color w:val="000000"/>
        </w:rPr>
      </w:pPr>
      <w:r>
        <w:rPr>
          <w:rFonts w:ascii="Arial" w:eastAsia="Arial" w:hAnsi="Arial"/>
          <w:color w:val="000000"/>
        </w:rPr>
        <w:t>persons of different ages</w:t>
      </w:r>
    </w:p>
    <w:p w14:paraId="0343B293" w14:textId="77777777" w:rsidR="007E504E" w:rsidRDefault="007F0E07">
      <w:pPr>
        <w:pStyle w:val="DefaultParagraphFont1"/>
        <w:numPr>
          <w:ilvl w:val="0"/>
          <w:numId w:val="14"/>
        </w:numPr>
        <w:tabs>
          <w:tab w:val="clear" w:pos="720"/>
          <w:tab w:val="left" w:pos="2232"/>
        </w:tabs>
        <w:spacing w:before="79" w:line="252" w:lineRule="exact"/>
        <w:ind w:left="2232" w:hanging="720"/>
        <w:textAlignment w:val="baseline"/>
        <w:rPr>
          <w:rFonts w:ascii="Arial" w:eastAsia="Arial" w:hAnsi="Arial"/>
          <w:color w:val="000000"/>
        </w:rPr>
      </w:pPr>
      <w:r>
        <w:rPr>
          <w:rFonts w:ascii="Arial" w:eastAsia="Arial" w:hAnsi="Arial"/>
          <w:color w:val="000000"/>
        </w:rPr>
        <w:t>persons of differing sexual orientation</w:t>
      </w:r>
    </w:p>
    <w:p w14:paraId="2F070D68" w14:textId="77777777" w:rsidR="007E504E" w:rsidRDefault="007F0E07">
      <w:pPr>
        <w:pStyle w:val="DefaultParagraphFont1"/>
        <w:spacing w:before="308" w:line="307" w:lineRule="exact"/>
        <w:ind w:left="1512" w:right="288" w:hanging="720"/>
        <w:jc w:val="both"/>
        <w:textAlignment w:val="baseline"/>
        <w:rPr>
          <w:rFonts w:ascii="Arial" w:eastAsia="Arial" w:hAnsi="Arial"/>
          <w:color w:val="000000"/>
        </w:rPr>
      </w:pPr>
      <w:r>
        <w:rPr>
          <w:rFonts w:ascii="Arial" w:eastAsia="Arial" w:hAnsi="Arial"/>
          <w:color w:val="000000"/>
        </w:rPr>
        <w:t>2.3.2 The Supplier will take all reasonable steps to secure the observance of clause 2.3.1 of this Schedule by all Su</w:t>
      </w:r>
      <w:r>
        <w:rPr>
          <w:rFonts w:ascii="Arial" w:eastAsia="Arial" w:hAnsi="Arial"/>
          <w:color w:val="000000"/>
        </w:rPr>
        <w:t>pplier Staff.</w:t>
      </w:r>
    </w:p>
    <w:p w14:paraId="1FE3F732" w14:textId="77777777" w:rsidR="007E504E" w:rsidRDefault="007F0E07">
      <w:pPr>
        <w:pStyle w:val="DefaultParagraphFont1"/>
        <w:tabs>
          <w:tab w:val="left" w:pos="792"/>
        </w:tabs>
        <w:spacing w:before="1004" w:line="320" w:lineRule="exact"/>
        <w:textAlignment w:val="baseline"/>
        <w:rPr>
          <w:rFonts w:ascii="Arial" w:eastAsia="Arial" w:hAnsi="Arial"/>
          <w:color w:val="000000"/>
          <w:spacing w:val="-1"/>
          <w:sz w:val="28"/>
        </w:rPr>
      </w:pPr>
      <w:r>
        <w:rPr>
          <w:rFonts w:ascii="Arial" w:eastAsia="Arial" w:hAnsi="Arial"/>
          <w:color w:val="000000"/>
          <w:spacing w:val="-1"/>
          <w:sz w:val="28"/>
        </w:rPr>
        <w:t>2.4</w:t>
      </w:r>
      <w:r>
        <w:rPr>
          <w:rFonts w:ascii="Arial" w:eastAsia="Arial" w:hAnsi="Arial"/>
          <w:color w:val="000000"/>
          <w:spacing w:val="-1"/>
          <w:sz w:val="28"/>
        </w:rPr>
        <w:tab/>
        <w:t>Equality policies and practices</w:t>
      </w:r>
    </w:p>
    <w:p w14:paraId="63DD086C" w14:textId="77777777" w:rsidR="007E504E" w:rsidRDefault="007F0E07">
      <w:pPr>
        <w:pStyle w:val="DefaultParagraphFont1"/>
        <w:spacing w:line="302" w:lineRule="exact"/>
        <w:ind w:left="1512" w:right="144" w:hanging="720"/>
        <w:textAlignment w:val="baseline"/>
        <w:rPr>
          <w:rFonts w:ascii="Arial" w:eastAsia="Arial" w:hAnsi="Arial"/>
          <w:color w:val="000000"/>
          <w:spacing w:val="-1"/>
        </w:rPr>
      </w:pPr>
      <w:r>
        <w:rPr>
          <w:rFonts w:ascii="Arial" w:eastAsia="Arial" w:hAnsi="Arial"/>
          <w:color w:val="000000"/>
          <w:spacing w:val="-1"/>
        </w:rPr>
        <w:t>2.4.1 The Supplier will introduce and will procure that any Subcontractor will also introduce and implement an equal opportunities policy in accordance with guidance from and to the satisfaction of the Equality Commission. The Supplier will review these po</w:t>
      </w:r>
      <w:r>
        <w:rPr>
          <w:rFonts w:ascii="Arial" w:eastAsia="Arial" w:hAnsi="Arial"/>
          <w:color w:val="000000"/>
          <w:spacing w:val="-1"/>
        </w:rPr>
        <w:t>licies on a regular basis (and will procure that its Subcontractors do likewise) and the Customer will be entitled to receive upon request a copy of the policy.</w:t>
      </w:r>
    </w:p>
    <w:p w14:paraId="0E50C0AE" w14:textId="77777777" w:rsidR="007E504E" w:rsidRDefault="007F0E07">
      <w:pPr>
        <w:pStyle w:val="DefaultParagraphFont1"/>
        <w:spacing w:before="313" w:line="302" w:lineRule="exact"/>
        <w:ind w:left="1512" w:right="144" w:hanging="720"/>
        <w:textAlignment w:val="baseline"/>
        <w:rPr>
          <w:rFonts w:ascii="Arial" w:eastAsia="Arial" w:hAnsi="Arial"/>
          <w:color w:val="000000"/>
        </w:rPr>
      </w:pPr>
      <w:r>
        <w:rPr>
          <w:rFonts w:ascii="Arial" w:eastAsia="Arial" w:hAnsi="Arial"/>
          <w:color w:val="000000"/>
        </w:rPr>
        <w:t xml:space="preserve">2.4.2 The Supplier will take all reasonable steps to ensure that </w:t>
      </w:r>
      <w:proofErr w:type="gramStart"/>
      <w:r>
        <w:rPr>
          <w:rFonts w:ascii="Arial" w:eastAsia="Arial" w:hAnsi="Arial"/>
          <w:color w:val="000000"/>
        </w:rPr>
        <w:t>all of</w:t>
      </w:r>
      <w:proofErr w:type="gramEnd"/>
      <w:r>
        <w:rPr>
          <w:rFonts w:ascii="Arial" w:eastAsia="Arial" w:hAnsi="Arial"/>
          <w:color w:val="000000"/>
        </w:rPr>
        <w:t xml:space="preserve"> the Supplier Staff comp</w:t>
      </w:r>
      <w:r>
        <w:rPr>
          <w:rFonts w:ascii="Arial" w:eastAsia="Arial" w:hAnsi="Arial"/>
          <w:color w:val="000000"/>
        </w:rPr>
        <w:t>ly with its equal opportunities policies (referred to in clause 2.3 above). These steps will include:</w:t>
      </w:r>
    </w:p>
    <w:p w14:paraId="72498DC2" w14:textId="77777777" w:rsidR="007E504E" w:rsidRDefault="007F0E07">
      <w:pPr>
        <w:pStyle w:val="DefaultParagraphFont1"/>
        <w:tabs>
          <w:tab w:val="left" w:pos="2808"/>
        </w:tabs>
        <w:spacing w:before="360" w:line="274" w:lineRule="exact"/>
        <w:ind w:left="1512"/>
        <w:textAlignment w:val="baseline"/>
        <w:rPr>
          <w:rFonts w:ascii="Arial" w:eastAsia="Arial" w:hAnsi="Arial"/>
          <w:color w:val="000000"/>
        </w:rPr>
      </w:pPr>
      <w:r>
        <w:rPr>
          <w:rFonts w:ascii="Arial" w:eastAsia="Arial" w:hAnsi="Arial"/>
          <w:color w:val="000000"/>
        </w:rPr>
        <w:t>48</w:t>
      </w:r>
      <w:r>
        <w:rPr>
          <w:rFonts w:ascii="Arial" w:eastAsia="Arial" w:hAnsi="Arial"/>
          <w:color w:val="000000"/>
        </w:rPr>
        <w:tab/>
      </w:r>
      <w:r>
        <w:rPr>
          <w:rFonts w:ascii="Arial" w:eastAsia="Arial" w:hAnsi="Arial"/>
          <w:color w:val="000000"/>
          <w:sz w:val="24"/>
        </w:rPr>
        <w:t>OFFICIAL-SENSITIVE COMMERCIAL</w:t>
      </w:r>
    </w:p>
    <w:p w14:paraId="42C6D796" w14:textId="77777777" w:rsidR="007E504E" w:rsidRDefault="007E504E">
      <w:pPr>
        <w:pStyle w:val="DefaultParagraphFont1"/>
        <w:sectPr w:rsidR="007E504E">
          <w:pgSz w:w="11923" w:h="16843"/>
          <w:pgMar w:top="160" w:right="1132" w:bottom="567" w:left="1071" w:header="720" w:footer="720" w:gutter="0"/>
          <w:cols w:space="720"/>
        </w:sectPr>
      </w:pPr>
    </w:p>
    <w:p w14:paraId="3896F5DD"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5045510" w14:textId="77777777" w:rsidR="007E504E" w:rsidRDefault="007F0E07">
      <w:pPr>
        <w:pStyle w:val="DefaultParagraphFont1"/>
        <w:spacing w:before="291" w:line="252" w:lineRule="exact"/>
        <w:textAlignment w:val="baseline"/>
        <w:rPr>
          <w:rFonts w:ascii="Arial" w:eastAsia="Arial" w:hAnsi="Arial"/>
          <w:color w:val="000000"/>
        </w:rPr>
      </w:pPr>
      <w:r>
        <w:rPr>
          <w:rFonts w:ascii="Arial" w:eastAsia="Arial" w:hAnsi="Arial"/>
          <w:color w:val="000000"/>
        </w:rPr>
        <w:t>MOD No - 706759450</w:t>
      </w:r>
    </w:p>
    <w:p w14:paraId="11838D58" w14:textId="77777777" w:rsidR="007E504E" w:rsidRDefault="007F0E07">
      <w:pPr>
        <w:pStyle w:val="DefaultParagraphFont1"/>
        <w:numPr>
          <w:ilvl w:val="0"/>
          <w:numId w:val="15"/>
        </w:numPr>
        <w:tabs>
          <w:tab w:val="clear" w:pos="720"/>
          <w:tab w:val="left" w:pos="2232"/>
        </w:tabs>
        <w:spacing w:before="132" w:line="252" w:lineRule="exact"/>
        <w:ind w:left="2232" w:hanging="720"/>
        <w:textAlignment w:val="baseline"/>
        <w:rPr>
          <w:rFonts w:ascii="Arial" w:eastAsia="Arial" w:hAnsi="Arial"/>
          <w:color w:val="000000"/>
        </w:rPr>
      </w:pPr>
      <w:r>
        <w:rPr>
          <w:rFonts w:ascii="Arial" w:eastAsia="Arial" w:hAnsi="Arial"/>
          <w:color w:val="000000"/>
        </w:rPr>
        <w:t>the issue of written instructions to staff and other relev</w:t>
      </w:r>
      <w:r>
        <w:rPr>
          <w:rFonts w:ascii="Arial" w:eastAsia="Arial" w:hAnsi="Arial"/>
          <w:color w:val="000000"/>
        </w:rPr>
        <w:t>ant persons</w:t>
      </w:r>
    </w:p>
    <w:p w14:paraId="2537A410" w14:textId="77777777" w:rsidR="007E504E" w:rsidRDefault="007F0E07">
      <w:pPr>
        <w:pStyle w:val="DefaultParagraphFont1"/>
        <w:numPr>
          <w:ilvl w:val="0"/>
          <w:numId w:val="15"/>
        </w:numPr>
        <w:tabs>
          <w:tab w:val="clear" w:pos="720"/>
          <w:tab w:val="left" w:pos="2232"/>
        </w:tabs>
        <w:spacing w:before="33" w:line="303" w:lineRule="exact"/>
        <w:ind w:left="2232" w:right="288" w:hanging="720"/>
        <w:textAlignment w:val="baseline"/>
        <w:rPr>
          <w:rFonts w:ascii="Arial" w:eastAsia="Arial" w:hAnsi="Arial"/>
          <w:color w:val="000000"/>
        </w:rPr>
      </w:pPr>
      <w:r>
        <w:rPr>
          <w:rFonts w:ascii="Arial" w:eastAsia="Arial" w:hAnsi="Arial"/>
          <w:color w:val="000000"/>
        </w:rPr>
        <w:t>the appointment or designation of a senior manager with responsibility for equal opportunities</w:t>
      </w:r>
    </w:p>
    <w:p w14:paraId="04D7BA0F" w14:textId="77777777" w:rsidR="007E504E" w:rsidRDefault="007F0E07">
      <w:pPr>
        <w:pStyle w:val="DefaultParagraphFont1"/>
        <w:numPr>
          <w:ilvl w:val="0"/>
          <w:numId w:val="15"/>
        </w:numPr>
        <w:tabs>
          <w:tab w:val="clear" w:pos="720"/>
          <w:tab w:val="left" w:pos="2232"/>
        </w:tabs>
        <w:spacing w:before="10" w:line="302" w:lineRule="exact"/>
        <w:ind w:left="2232" w:right="504" w:hanging="720"/>
        <w:textAlignment w:val="baseline"/>
        <w:rPr>
          <w:rFonts w:ascii="Arial" w:eastAsia="Arial" w:hAnsi="Arial"/>
          <w:color w:val="000000"/>
        </w:rPr>
      </w:pPr>
      <w:r>
        <w:rPr>
          <w:rFonts w:ascii="Arial" w:eastAsia="Arial" w:hAnsi="Arial"/>
          <w:color w:val="000000"/>
        </w:rPr>
        <w:t>training of all staff and other relevant persons in equal opportunities and harassment matters</w:t>
      </w:r>
    </w:p>
    <w:p w14:paraId="4B0DEE8B" w14:textId="77777777" w:rsidR="007E504E" w:rsidRDefault="007F0E07">
      <w:pPr>
        <w:pStyle w:val="DefaultParagraphFont1"/>
        <w:numPr>
          <w:ilvl w:val="0"/>
          <w:numId w:val="15"/>
        </w:numPr>
        <w:tabs>
          <w:tab w:val="clear" w:pos="720"/>
          <w:tab w:val="left" w:pos="2232"/>
        </w:tabs>
        <w:spacing w:line="307" w:lineRule="exact"/>
        <w:ind w:left="2232" w:right="1368" w:hanging="720"/>
        <w:textAlignment w:val="baseline"/>
        <w:rPr>
          <w:rFonts w:ascii="Arial" w:eastAsia="Arial" w:hAnsi="Arial"/>
          <w:color w:val="000000"/>
        </w:rPr>
      </w:pPr>
      <w:r>
        <w:rPr>
          <w:rFonts w:ascii="Arial" w:eastAsia="Arial" w:hAnsi="Arial"/>
          <w:color w:val="000000"/>
        </w:rPr>
        <w:t>the inclusion of the topic of equality as an agenda item at team, management and staff meetings</w:t>
      </w:r>
    </w:p>
    <w:p w14:paraId="22B0F357" w14:textId="77777777" w:rsidR="007E504E" w:rsidRDefault="007F0E07">
      <w:pPr>
        <w:pStyle w:val="DefaultParagraphFont1"/>
        <w:spacing w:before="303" w:line="307" w:lineRule="exact"/>
        <w:ind w:left="792" w:right="504" w:firstLine="1080"/>
        <w:textAlignment w:val="baseline"/>
        <w:rPr>
          <w:rFonts w:ascii="Arial" w:eastAsia="Arial" w:hAnsi="Arial"/>
          <w:color w:val="000000"/>
        </w:rPr>
      </w:pPr>
      <w:r>
        <w:rPr>
          <w:rFonts w:ascii="Arial" w:eastAsia="Arial" w:hAnsi="Arial"/>
          <w:color w:val="000000"/>
        </w:rPr>
        <w:t>The Supplier will procure that its Subcontractors do likewise with their equal opportunities policies.</w:t>
      </w:r>
    </w:p>
    <w:p w14:paraId="78EE2487" w14:textId="77777777" w:rsidR="007E504E" w:rsidRDefault="007F0E07">
      <w:pPr>
        <w:pStyle w:val="DefaultParagraphFont1"/>
        <w:spacing w:before="363" w:line="252" w:lineRule="exact"/>
        <w:ind w:left="792"/>
        <w:textAlignment w:val="baseline"/>
        <w:rPr>
          <w:rFonts w:ascii="Arial" w:eastAsia="Arial" w:hAnsi="Arial"/>
          <w:color w:val="000000"/>
        </w:rPr>
      </w:pPr>
      <w:r>
        <w:rPr>
          <w:rFonts w:ascii="Arial" w:eastAsia="Arial" w:hAnsi="Arial"/>
          <w:color w:val="000000"/>
        </w:rPr>
        <w:t>2.4.3 The Supplier will inform the Customer as soon as po</w:t>
      </w:r>
      <w:r>
        <w:rPr>
          <w:rFonts w:ascii="Arial" w:eastAsia="Arial" w:hAnsi="Arial"/>
          <w:color w:val="000000"/>
        </w:rPr>
        <w:t>ssible in the event of:</w:t>
      </w:r>
    </w:p>
    <w:p w14:paraId="740527AC" w14:textId="77777777" w:rsidR="007E504E" w:rsidRDefault="007F0E07">
      <w:pPr>
        <w:pStyle w:val="DefaultParagraphFont1"/>
        <w:numPr>
          <w:ilvl w:val="0"/>
          <w:numId w:val="16"/>
        </w:numPr>
        <w:tabs>
          <w:tab w:val="clear" w:pos="720"/>
          <w:tab w:val="left" w:pos="2232"/>
        </w:tabs>
        <w:spacing w:before="304" w:line="305" w:lineRule="exact"/>
        <w:ind w:left="2232" w:right="144" w:hanging="720"/>
        <w:textAlignment w:val="baseline"/>
        <w:rPr>
          <w:rFonts w:ascii="Arial" w:eastAsia="Arial" w:hAnsi="Arial"/>
          <w:color w:val="000000"/>
        </w:rPr>
      </w:pPr>
      <w:r>
        <w:rPr>
          <w:rFonts w:ascii="Arial" w:eastAsia="Arial" w:hAnsi="Arial"/>
          <w:color w:val="000000"/>
        </w:rPr>
        <w:t>the Equality Commission notifying the Supplier of an alleged breach by it or any Subcontractor (or any of their shareholders or directors) of the Fair Employment and Treatment (Northern Ireland) Order 1998 or</w:t>
      </w:r>
    </w:p>
    <w:p w14:paraId="78C080C9" w14:textId="77777777" w:rsidR="007E504E" w:rsidRDefault="007F0E07">
      <w:pPr>
        <w:pStyle w:val="DefaultParagraphFont1"/>
        <w:numPr>
          <w:ilvl w:val="0"/>
          <w:numId w:val="16"/>
        </w:numPr>
        <w:tabs>
          <w:tab w:val="clear" w:pos="720"/>
          <w:tab w:val="left" w:pos="2232"/>
        </w:tabs>
        <w:spacing w:before="4" w:line="305" w:lineRule="exact"/>
        <w:ind w:left="2592" w:right="288" w:hanging="1080"/>
        <w:textAlignment w:val="baseline"/>
        <w:rPr>
          <w:rFonts w:ascii="Arial" w:eastAsia="Arial" w:hAnsi="Arial"/>
          <w:color w:val="000000"/>
        </w:rPr>
      </w:pPr>
      <w:r>
        <w:rPr>
          <w:rFonts w:ascii="Arial" w:eastAsia="Arial" w:hAnsi="Arial"/>
          <w:color w:val="000000"/>
        </w:rPr>
        <w:t>any finding of unlawful</w:t>
      </w:r>
      <w:r>
        <w:rPr>
          <w:rFonts w:ascii="Arial" w:eastAsia="Arial" w:hAnsi="Arial"/>
          <w:color w:val="000000"/>
        </w:rPr>
        <w:t xml:space="preserve"> discrimination (or any offence under the Legislation mentioned in clause 2.3 above) being made against the Supplier or its Subcontractors during the Call-Off Contract Period by any Industrial or Fair Employment Tribunal or court,</w:t>
      </w:r>
    </w:p>
    <w:p w14:paraId="57C5EC57" w14:textId="77777777" w:rsidR="007E504E" w:rsidRDefault="007F0E07">
      <w:pPr>
        <w:pStyle w:val="DefaultParagraphFont1"/>
        <w:spacing w:before="305" w:line="304" w:lineRule="exact"/>
        <w:ind w:left="792" w:right="144" w:firstLine="1080"/>
        <w:textAlignment w:val="baseline"/>
        <w:rPr>
          <w:rFonts w:ascii="Arial" w:eastAsia="Arial" w:hAnsi="Arial"/>
          <w:color w:val="000000"/>
        </w:rPr>
      </w:pPr>
      <w:r>
        <w:rPr>
          <w:rFonts w:ascii="Arial" w:eastAsia="Arial" w:hAnsi="Arial"/>
          <w:color w:val="000000"/>
        </w:rPr>
        <w:t>The Supplier will take an</w:t>
      </w:r>
      <w:r>
        <w:rPr>
          <w:rFonts w:ascii="Arial" w:eastAsia="Arial" w:hAnsi="Arial"/>
          <w:color w:val="000000"/>
        </w:rPr>
        <w:t>y necessary steps (including the dismissal or replacement of any relevant staff or Subcontractor(s)) as the Customer directs and will seek the advice of the Equality Commission in order to prevent any offence or repetition of the unlawful discrimination as</w:t>
      </w:r>
      <w:r>
        <w:rPr>
          <w:rFonts w:ascii="Arial" w:eastAsia="Arial" w:hAnsi="Arial"/>
          <w:color w:val="000000"/>
        </w:rPr>
        <w:t xml:space="preserve"> the case may be.</w:t>
      </w:r>
    </w:p>
    <w:p w14:paraId="789858DC" w14:textId="77777777" w:rsidR="007E504E" w:rsidRDefault="007F0E07">
      <w:pPr>
        <w:pStyle w:val="DefaultParagraphFont1"/>
        <w:spacing w:before="309" w:line="304" w:lineRule="exact"/>
        <w:ind w:left="1512" w:hanging="720"/>
        <w:textAlignment w:val="baseline"/>
        <w:rPr>
          <w:rFonts w:ascii="Arial" w:eastAsia="Arial" w:hAnsi="Arial"/>
          <w:color w:val="000000"/>
        </w:rPr>
      </w:pPr>
      <w:r>
        <w:rPr>
          <w:rFonts w:ascii="Arial" w:eastAsia="Arial" w:hAnsi="Arial"/>
          <w:color w:val="000000"/>
        </w:rPr>
        <w:t>2.4.4 The Supplier will monitor (in accordance with guidance issued by the Equality Commission) the composition of its workforce and applicants for employment and will provide an annual report on the composition of the workforce and appli</w:t>
      </w:r>
      <w:r>
        <w:rPr>
          <w:rFonts w:ascii="Arial" w:eastAsia="Arial" w:hAnsi="Arial"/>
          <w:color w:val="000000"/>
        </w:rPr>
        <w:t xml:space="preserve">cants to the Customer. If the monitoring reveals under-representation or lack of fair participation of </w:t>
      </w:r>
      <w:proofErr w:type="gramStart"/>
      <w:r>
        <w:rPr>
          <w:rFonts w:ascii="Arial" w:eastAsia="Arial" w:hAnsi="Arial"/>
          <w:color w:val="000000"/>
        </w:rPr>
        <w:t>particular groups</w:t>
      </w:r>
      <w:proofErr w:type="gramEnd"/>
      <w:r>
        <w:rPr>
          <w:rFonts w:ascii="Arial" w:eastAsia="Arial" w:hAnsi="Arial"/>
          <w:color w:val="000000"/>
        </w:rPr>
        <w:t>, the Supplier will review the operation of its relevant policies and take positive action if appropriate. The Supplier will impose on i</w:t>
      </w:r>
      <w:r>
        <w:rPr>
          <w:rFonts w:ascii="Arial" w:eastAsia="Arial" w:hAnsi="Arial"/>
          <w:color w:val="000000"/>
        </w:rPr>
        <w:t xml:space="preserve">ts Subcontractors obligations </w:t>
      </w:r>
      <w:proofErr w:type="gramStart"/>
      <w:r>
        <w:rPr>
          <w:rFonts w:ascii="Arial" w:eastAsia="Arial" w:hAnsi="Arial"/>
          <w:color w:val="000000"/>
        </w:rPr>
        <w:t>similar to</w:t>
      </w:r>
      <w:proofErr w:type="gramEnd"/>
      <w:r>
        <w:rPr>
          <w:rFonts w:ascii="Arial" w:eastAsia="Arial" w:hAnsi="Arial"/>
          <w:color w:val="000000"/>
        </w:rPr>
        <w:t xml:space="preserve"> those undertaken by it in this clause 2.4 and will procure that those Subcontractors comply with their obligations.</w:t>
      </w:r>
    </w:p>
    <w:p w14:paraId="674C4CD2" w14:textId="77777777" w:rsidR="007E504E" w:rsidRDefault="007F0E07">
      <w:pPr>
        <w:pStyle w:val="DefaultParagraphFont1"/>
        <w:spacing w:before="306" w:line="304" w:lineRule="exact"/>
        <w:ind w:left="1512" w:hanging="720"/>
        <w:textAlignment w:val="baseline"/>
        <w:rPr>
          <w:rFonts w:ascii="Arial" w:eastAsia="Arial" w:hAnsi="Arial"/>
          <w:color w:val="000000"/>
        </w:rPr>
      </w:pPr>
      <w:r>
        <w:rPr>
          <w:rFonts w:ascii="Arial" w:eastAsia="Arial" w:hAnsi="Arial"/>
          <w:color w:val="000000"/>
        </w:rPr>
        <w:t>2.4.5 The Supplier will provide any information the Customer requests (including Information reques</w:t>
      </w:r>
      <w:r>
        <w:rPr>
          <w:rFonts w:ascii="Arial" w:eastAsia="Arial" w:hAnsi="Arial"/>
          <w:color w:val="000000"/>
        </w:rPr>
        <w:t>ted to be provided by any Subcontractors) for the purpose of assessing the Supplier’s compliance with its obligations under clauses 2.4.1 to 2.4.5 of this Schedule.</w:t>
      </w:r>
    </w:p>
    <w:p w14:paraId="2F019B75" w14:textId="77777777" w:rsidR="007E504E" w:rsidRDefault="007F0E07">
      <w:pPr>
        <w:pStyle w:val="DefaultParagraphFont1"/>
        <w:spacing w:before="361" w:line="320" w:lineRule="exact"/>
        <w:textAlignment w:val="baseline"/>
        <w:rPr>
          <w:rFonts w:ascii="Arial" w:eastAsia="Arial" w:hAnsi="Arial"/>
          <w:color w:val="000000"/>
          <w:spacing w:val="20"/>
          <w:sz w:val="28"/>
        </w:rPr>
      </w:pPr>
      <w:r>
        <w:rPr>
          <w:rFonts w:ascii="Arial" w:eastAsia="Arial" w:hAnsi="Arial"/>
          <w:color w:val="000000"/>
          <w:spacing w:val="20"/>
          <w:sz w:val="28"/>
        </w:rPr>
        <w:t>2.5 Equality</w:t>
      </w:r>
    </w:p>
    <w:p w14:paraId="41CFB618" w14:textId="77777777" w:rsidR="007E504E" w:rsidRDefault="007F0E07">
      <w:pPr>
        <w:pStyle w:val="DefaultParagraphFont1"/>
        <w:spacing w:line="302" w:lineRule="exact"/>
        <w:ind w:left="1512" w:right="144" w:hanging="720"/>
        <w:textAlignment w:val="baseline"/>
        <w:rPr>
          <w:rFonts w:ascii="Arial" w:eastAsia="Arial" w:hAnsi="Arial"/>
          <w:color w:val="000000"/>
        </w:rPr>
      </w:pPr>
      <w:r>
        <w:rPr>
          <w:rFonts w:ascii="Arial" w:eastAsia="Arial" w:hAnsi="Arial"/>
          <w:color w:val="000000"/>
        </w:rPr>
        <w:t xml:space="preserve">2.5.1 The Supplier will, and will procure that each Subcontractor will, in performing its/their obligations under this Call-Off Contract (and other relevant agreements), comply with the provisions of Section 75 of the Northern Ireland Act 1998, as if they </w:t>
      </w:r>
      <w:r>
        <w:rPr>
          <w:rFonts w:ascii="Arial" w:eastAsia="Arial" w:hAnsi="Arial"/>
          <w:color w:val="000000"/>
        </w:rPr>
        <w:t>were a public authority within the meaning of that section.</w:t>
      </w:r>
    </w:p>
    <w:p w14:paraId="36A45BFA" w14:textId="77777777" w:rsidR="007E504E" w:rsidRDefault="007F0E07">
      <w:pPr>
        <w:pStyle w:val="DefaultParagraphFont1"/>
        <w:tabs>
          <w:tab w:val="left" w:pos="2808"/>
        </w:tabs>
        <w:spacing w:before="701" w:line="274" w:lineRule="exact"/>
        <w:ind w:left="1512"/>
        <w:textAlignment w:val="baseline"/>
        <w:rPr>
          <w:rFonts w:ascii="Arial" w:eastAsia="Arial" w:hAnsi="Arial"/>
          <w:color w:val="000000"/>
        </w:rPr>
      </w:pPr>
      <w:r>
        <w:rPr>
          <w:rFonts w:ascii="Arial" w:eastAsia="Arial" w:hAnsi="Arial"/>
          <w:color w:val="000000"/>
        </w:rPr>
        <w:t>49</w:t>
      </w:r>
      <w:r>
        <w:rPr>
          <w:rFonts w:ascii="Arial" w:eastAsia="Arial" w:hAnsi="Arial"/>
          <w:color w:val="000000"/>
        </w:rPr>
        <w:tab/>
      </w:r>
      <w:r>
        <w:rPr>
          <w:rFonts w:ascii="Arial" w:eastAsia="Arial" w:hAnsi="Arial"/>
          <w:color w:val="000000"/>
          <w:sz w:val="24"/>
        </w:rPr>
        <w:t>OFFICIAL-SENSITIVE COMMERCIAL</w:t>
      </w:r>
    </w:p>
    <w:p w14:paraId="6E1831B3" w14:textId="77777777" w:rsidR="007E504E" w:rsidRDefault="007E504E">
      <w:pPr>
        <w:pStyle w:val="DefaultParagraphFont1"/>
        <w:sectPr w:rsidR="007E504E">
          <w:pgSz w:w="11923" w:h="16843"/>
          <w:pgMar w:top="160" w:right="1132" w:bottom="567" w:left="1071" w:header="720" w:footer="720" w:gutter="0"/>
          <w:cols w:space="720"/>
        </w:sectPr>
      </w:pPr>
    </w:p>
    <w:p w14:paraId="5D4633B0" w14:textId="77777777" w:rsidR="007E504E" w:rsidRDefault="007F0E07">
      <w:pPr>
        <w:pStyle w:val="DefaultParagraphFont1"/>
        <w:spacing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84891D3" w14:textId="77777777" w:rsidR="007E504E" w:rsidRDefault="007F0E07">
      <w:pPr>
        <w:pStyle w:val="DefaultParagraphFont1"/>
        <w:spacing w:before="291" w:line="252" w:lineRule="exact"/>
        <w:textAlignment w:val="baseline"/>
        <w:rPr>
          <w:rFonts w:ascii="Arial" w:eastAsia="Arial" w:hAnsi="Arial"/>
          <w:color w:val="000000"/>
        </w:rPr>
      </w:pPr>
      <w:r>
        <w:rPr>
          <w:rFonts w:ascii="Arial" w:eastAsia="Arial" w:hAnsi="Arial"/>
          <w:color w:val="000000"/>
        </w:rPr>
        <w:t>MOD No - 706759450</w:t>
      </w:r>
    </w:p>
    <w:p w14:paraId="54406186" w14:textId="77777777" w:rsidR="007E504E" w:rsidRDefault="007F0E07">
      <w:pPr>
        <w:pStyle w:val="DefaultParagraphFont1"/>
        <w:spacing w:before="83" w:line="304" w:lineRule="exact"/>
        <w:ind w:left="1440" w:right="144" w:hanging="720"/>
        <w:textAlignment w:val="baseline"/>
        <w:rPr>
          <w:rFonts w:ascii="Arial" w:eastAsia="Arial" w:hAnsi="Arial"/>
          <w:color w:val="000000"/>
        </w:rPr>
      </w:pPr>
      <w:r>
        <w:rPr>
          <w:rFonts w:ascii="Arial" w:eastAsia="Arial" w:hAnsi="Arial"/>
          <w:color w:val="000000"/>
        </w:rPr>
        <w:t xml:space="preserve">2.5.2 The Supplier acknowledges that the Customer must, in carrying out its functions, have due regard to the need to promote equality of opportunity as contemplated by the Northern Ireland Act 1998 and the Supplier will use all reasonable </w:t>
      </w:r>
      <w:proofErr w:type="spellStart"/>
      <w:r>
        <w:rPr>
          <w:rFonts w:ascii="Arial" w:eastAsia="Arial" w:hAnsi="Arial"/>
          <w:color w:val="000000"/>
        </w:rPr>
        <w:t>endeavours</w:t>
      </w:r>
      <w:proofErr w:type="spellEnd"/>
      <w:r>
        <w:rPr>
          <w:rFonts w:ascii="Arial" w:eastAsia="Arial" w:hAnsi="Arial"/>
          <w:color w:val="000000"/>
        </w:rPr>
        <w:t xml:space="preserve"> to as</w:t>
      </w:r>
      <w:r>
        <w:rPr>
          <w:rFonts w:ascii="Arial" w:eastAsia="Arial" w:hAnsi="Arial"/>
          <w:color w:val="000000"/>
        </w:rPr>
        <w:t>sist (and to ensure that relevant Subcontractor helps) the Customer in relation to same.</w:t>
      </w:r>
    </w:p>
    <w:p w14:paraId="55005C41" w14:textId="77777777" w:rsidR="007E504E" w:rsidRDefault="007F0E07">
      <w:pPr>
        <w:pStyle w:val="DefaultParagraphFont1"/>
        <w:spacing w:before="798" w:line="322" w:lineRule="exact"/>
        <w:textAlignment w:val="baseline"/>
        <w:rPr>
          <w:rFonts w:ascii="Arial" w:eastAsia="Arial" w:hAnsi="Arial"/>
          <w:color w:val="000000"/>
          <w:spacing w:val="12"/>
          <w:sz w:val="28"/>
        </w:rPr>
      </w:pPr>
      <w:r>
        <w:rPr>
          <w:rFonts w:ascii="Arial" w:eastAsia="Arial" w:hAnsi="Arial"/>
          <w:color w:val="000000"/>
          <w:spacing w:val="12"/>
          <w:sz w:val="28"/>
        </w:rPr>
        <w:t>2.6 Health and safety</w:t>
      </w:r>
    </w:p>
    <w:p w14:paraId="0CD4709F" w14:textId="77777777" w:rsidR="007E504E" w:rsidRDefault="007F0E07">
      <w:pPr>
        <w:pStyle w:val="DefaultParagraphFont1"/>
        <w:spacing w:line="302" w:lineRule="exact"/>
        <w:ind w:left="1440" w:hanging="720"/>
        <w:textAlignment w:val="baseline"/>
        <w:rPr>
          <w:rFonts w:ascii="Arial" w:eastAsia="Arial" w:hAnsi="Arial"/>
          <w:color w:val="000000"/>
        </w:rPr>
      </w:pPr>
      <w:r>
        <w:rPr>
          <w:rFonts w:ascii="Arial" w:eastAsia="Arial" w:hAnsi="Arial"/>
          <w:color w:val="000000"/>
        </w:rPr>
        <w:t>2.6.1 The Supplier will promptly notify the Customer of any health and safety hazards which may arise in connection with the performance of its o</w:t>
      </w:r>
      <w:r>
        <w:rPr>
          <w:rFonts w:ascii="Arial" w:eastAsia="Arial" w:hAnsi="Arial"/>
          <w:color w:val="000000"/>
        </w:rPr>
        <w:t xml:space="preserve">bligations under the Call-Off Contract. The Customer will promptly notify the Supplier of any health and safety hazards which may exist or arise at the Customer </w:t>
      </w:r>
      <w:proofErr w:type="gramStart"/>
      <w:r>
        <w:rPr>
          <w:rFonts w:ascii="Arial" w:eastAsia="Arial" w:hAnsi="Arial"/>
          <w:color w:val="000000"/>
        </w:rPr>
        <w:t>premises</w:t>
      </w:r>
      <w:proofErr w:type="gramEnd"/>
      <w:r>
        <w:rPr>
          <w:rFonts w:ascii="Arial" w:eastAsia="Arial" w:hAnsi="Arial"/>
          <w:color w:val="000000"/>
        </w:rPr>
        <w:t xml:space="preserve"> and which may affect the Supplier in the performance of its obligations under the Call</w:t>
      </w:r>
      <w:r>
        <w:rPr>
          <w:rFonts w:ascii="Arial" w:eastAsia="Arial" w:hAnsi="Arial"/>
          <w:color w:val="000000"/>
        </w:rPr>
        <w:t>-Off Contract.</w:t>
      </w:r>
    </w:p>
    <w:p w14:paraId="4F3E2361" w14:textId="77777777" w:rsidR="007E504E" w:rsidRDefault="007F0E07">
      <w:pPr>
        <w:pStyle w:val="DefaultParagraphFont1"/>
        <w:spacing w:before="304" w:line="305" w:lineRule="exact"/>
        <w:ind w:left="1440" w:right="144" w:hanging="720"/>
        <w:textAlignment w:val="baseline"/>
        <w:rPr>
          <w:rFonts w:ascii="Arial" w:eastAsia="Arial" w:hAnsi="Arial"/>
          <w:color w:val="000000"/>
        </w:rPr>
      </w:pPr>
      <w:r>
        <w:rPr>
          <w:rFonts w:ascii="Arial" w:eastAsia="Arial" w:hAnsi="Arial"/>
          <w:color w:val="000000"/>
        </w:rPr>
        <w:t>2.6.2 While on the Customer premises, the Supplier will comply with any health and safety measures implemented by the Customer in respect of Supplier Staff and other persons working there.</w:t>
      </w:r>
    </w:p>
    <w:p w14:paraId="30338358" w14:textId="77777777" w:rsidR="007E504E" w:rsidRDefault="007F0E07">
      <w:pPr>
        <w:pStyle w:val="DefaultParagraphFont1"/>
        <w:spacing w:before="310" w:line="304" w:lineRule="exact"/>
        <w:ind w:left="1440" w:right="432" w:hanging="720"/>
        <w:textAlignment w:val="baseline"/>
        <w:rPr>
          <w:rFonts w:ascii="Arial" w:eastAsia="Arial" w:hAnsi="Arial"/>
          <w:color w:val="000000"/>
        </w:rPr>
      </w:pPr>
      <w:r>
        <w:rPr>
          <w:rFonts w:ascii="Arial" w:eastAsia="Arial" w:hAnsi="Arial"/>
          <w:color w:val="000000"/>
        </w:rPr>
        <w:t>2.6.3 The Supplier will notify the Customer immediat</w:t>
      </w:r>
      <w:r>
        <w:rPr>
          <w:rFonts w:ascii="Arial" w:eastAsia="Arial" w:hAnsi="Arial"/>
          <w:color w:val="000000"/>
        </w:rPr>
        <w:t>ely in the event of any incident occurring in the performance of its obligations under the Call-Off Contract on the Customer premises if that incident causes any personal injury or damage to property which could give rise to personal injury.</w:t>
      </w:r>
    </w:p>
    <w:p w14:paraId="61CEC8DC" w14:textId="77777777" w:rsidR="007E504E" w:rsidRDefault="007F0E07">
      <w:pPr>
        <w:pStyle w:val="DefaultParagraphFont1"/>
        <w:spacing w:before="309" w:line="304" w:lineRule="exact"/>
        <w:ind w:left="1440" w:right="144" w:hanging="720"/>
        <w:textAlignment w:val="baseline"/>
        <w:rPr>
          <w:rFonts w:ascii="Arial" w:eastAsia="Arial" w:hAnsi="Arial"/>
          <w:color w:val="000000"/>
        </w:rPr>
      </w:pPr>
      <w:r>
        <w:rPr>
          <w:rFonts w:ascii="Arial" w:eastAsia="Arial" w:hAnsi="Arial"/>
          <w:color w:val="000000"/>
        </w:rPr>
        <w:t>2.6.4 The Supplier will comply with the requirements of the Health and Safety at Work (Northern Ireland) Order 1978 and any other acts, orders, regulations and codes of practice relating to health and safety, which may apply to Supplier Staff and other per</w:t>
      </w:r>
      <w:r>
        <w:rPr>
          <w:rFonts w:ascii="Arial" w:eastAsia="Arial" w:hAnsi="Arial"/>
          <w:color w:val="000000"/>
        </w:rPr>
        <w:t>sons working on the Customer premises in the performance of its obligations under the Call-Off Contract.</w:t>
      </w:r>
    </w:p>
    <w:p w14:paraId="77E113E8" w14:textId="77777777" w:rsidR="007E504E" w:rsidRDefault="007F0E07">
      <w:pPr>
        <w:pStyle w:val="DefaultParagraphFont1"/>
        <w:spacing w:before="307" w:line="304" w:lineRule="exact"/>
        <w:ind w:left="1440" w:right="72" w:hanging="720"/>
        <w:textAlignment w:val="baseline"/>
        <w:rPr>
          <w:rFonts w:ascii="Arial" w:eastAsia="Arial" w:hAnsi="Arial"/>
          <w:color w:val="000000"/>
        </w:rPr>
      </w:pPr>
      <w:r>
        <w:rPr>
          <w:rFonts w:ascii="Arial" w:eastAsia="Arial" w:hAnsi="Arial"/>
          <w:color w:val="000000"/>
        </w:rPr>
        <w:t>2.6.5 The Supplier will ensure that its health and safety policy statement (as required by the Health and Safety at Work (Northern Ireland) Order 1978)</w:t>
      </w:r>
      <w:r>
        <w:rPr>
          <w:rFonts w:ascii="Arial" w:eastAsia="Arial" w:hAnsi="Arial"/>
          <w:color w:val="000000"/>
        </w:rPr>
        <w:t xml:space="preserve"> is made available to the Customer on request.</w:t>
      </w:r>
    </w:p>
    <w:p w14:paraId="372A4467" w14:textId="77777777" w:rsidR="007E504E" w:rsidRDefault="007F0E07">
      <w:pPr>
        <w:pStyle w:val="DefaultParagraphFont1"/>
        <w:spacing w:before="794" w:line="322" w:lineRule="exact"/>
        <w:textAlignment w:val="baseline"/>
        <w:rPr>
          <w:rFonts w:ascii="Arial" w:eastAsia="Arial" w:hAnsi="Arial"/>
          <w:color w:val="000000"/>
          <w:spacing w:val="13"/>
          <w:sz w:val="28"/>
        </w:rPr>
      </w:pPr>
      <w:r>
        <w:rPr>
          <w:rFonts w:ascii="Arial" w:eastAsia="Arial" w:hAnsi="Arial"/>
          <w:color w:val="000000"/>
          <w:spacing w:val="13"/>
          <w:sz w:val="28"/>
        </w:rPr>
        <w:t>2.7 Criminal damage</w:t>
      </w:r>
    </w:p>
    <w:p w14:paraId="767E7E93" w14:textId="77777777" w:rsidR="007E504E" w:rsidRDefault="007F0E07">
      <w:pPr>
        <w:pStyle w:val="DefaultParagraphFont1"/>
        <w:spacing w:line="300" w:lineRule="exact"/>
        <w:ind w:left="1440" w:right="144" w:hanging="720"/>
        <w:textAlignment w:val="baseline"/>
        <w:rPr>
          <w:rFonts w:ascii="Arial" w:eastAsia="Arial" w:hAnsi="Arial"/>
          <w:color w:val="000000"/>
        </w:rPr>
      </w:pPr>
      <w:r>
        <w:rPr>
          <w:rFonts w:ascii="Arial" w:eastAsia="Arial" w:hAnsi="Arial"/>
          <w:color w:val="000000"/>
        </w:rPr>
        <w:t>2.7.1 The Supplier will maintain standards of vigilance and will take all precautions as advised by the Criminal Damage (Compensation) (Northern Ireland) Order 1977 or as may be recommended</w:t>
      </w:r>
      <w:r>
        <w:rPr>
          <w:rFonts w:ascii="Arial" w:eastAsia="Arial" w:hAnsi="Arial"/>
          <w:color w:val="000000"/>
        </w:rPr>
        <w:t xml:space="preserve"> by the police or the Northern Ireland Office (or, if replaced, their successors) and will compensate the Customer for any loss arising</w:t>
      </w:r>
    </w:p>
    <w:p w14:paraId="70EFD7DE" w14:textId="77777777" w:rsidR="007E504E" w:rsidRDefault="007F0E07">
      <w:pPr>
        <w:pStyle w:val="DefaultParagraphFont1"/>
        <w:spacing w:before="307" w:line="307" w:lineRule="exact"/>
        <w:ind w:left="1440" w:right="576" w:firstLine="1152"/>
        <w:textAlignment w:val="baseline"/>
        <w:rPr>
          <w:rFonts w:ascii="Arial" w:eastAsia="Arial" w:hAnsi="Arial"/>
          <w:color w:val="000000"/>
        </w:rPr>
      </w:pPr>
      <w:r>
        <w:rPr>
          <w:rFonts w:ascii="Arial" w:eastAsia="Arial" w:hAnsi="Arial"/>
          <w:color w:val="000000"/>
        </w:rPr>
        <w:t>directly from a breach of this obligation (including any diminution of monies received by the Customer under any insuran</w:t>
      </w:r>
      <w:r>
        <w:rPr>
          <w:rFonts w:ascii="Arial" w:eastAsia="Arial" w:hAnsi="Arial"/>
          <w:color w:val="000000"/>
        </w:rPr>
        <w:t>ce policy).</w:t>
      </w:r>
    </w:p>
    <w:p w14:paraId="6BAF6904" w14:textId="77777777" w:rsidR="007E504E" w:rsidRDefault="007F0E07">
      <w:pPr>
        <w:pStyle w:val="DefaultParagraphFont1"/>
        <w:spacing w:before="303" w:line="307" w:lineRule="exact"/>
        <w:ind w:left="1440" w:right="144" w:hanging="720"/>
        <w:textAlignment w:val="baseline"/>
        <w:rPr>
          <w:rFonts w:ascii="Arial" w:eastAsia="Arial" w:hAnsi="Arial"/>
          <w:color w:val="000000"/>
          <w:spacing w:val="-1"/>
        </w:rPr>
      </w:pPr>
      <w:r>
        <w:rPr>
          <w:rFonts w:ascii="Arial" w:eastAsia="Arial" w:hAnsi="Arial"/>
          <w:color w:val="000000"/>
          <w:spacing w:val="-1"/>
        </w:rPr>
        <w:t>2.7.2 If during the Call-Off Contract Period any assets (or any part thereof) is or are damaged or destroyed by any circumstance giving rise to a claim for compensation</w:t>
      </w:r>
    </w:p>
    <w:p w14:paraId="4EDB25BB" w14:textId="77777777" w:rsidR="007E504E" w:rsidRDefault="007F0E07">
      <w:pPr>
        <w:pStyle w:val="DefaultParagraphFont1"/>
        <w:tabs>
          <w:tab w:val="left" w:pos="2808"/>
        </w:tabs>
        <w:spacing w:before="418" w:line="274" w:lineRule="exact"/>
        <w:ind w:left="1440"/>
        <w:textAlignment w:val="baseline"/>
        <w:rPr>
          <w:rFonts w:ascii="Arial" w:eastAsia="Arial" w:hAnsi="Arial"/>
          <w:color w:val="000000"/>
        </w:rPr>
      </w:pPr>
      <w:r>
        <w:rPr>
          <w:rFonts w:ascii="Arial" w:eastAsia="Arial" w:hAnsi="Arial"/>
          <w:color w:val="000000"/>
        </w:rPr>
        <w:t>50</w:t>
      </w:r>
      <w:r>
        <w:rPr>
          <w:rFonts w:ascii="Arial" w:eastAsia="Arial" w:hAnsi="Arial"/>
          <w:color w:val="000000"/>
        </w:rPr>
        <w:tab/>
      </w:r>
      <w:r>
        <w:rPr>
          <w:rFonts w:ascii="Arial" w:eastAsia="Arial" w:hAnsi="Arial"/>
          <w:color w:val="000000"/>
          <w:sz w:val="24"/>
        </w:rPr>
        <w:t>OFFICIAL-SENSITIVE COMMERCIAL</w:t>
      </w:r>
    </w:p>
    <w:p w14:paraId="54E11D2A" w14:textId="77777777" w:rsidR="007E504E" w:rsidRDefault="007E504E">
      <w:pPr>
        <w:pStyle w:val="DefaultParagraphFont1"/>
        <w:sectPr w:rsidR="007E504E">
          <w:pgSz w:w="11923" w:h="16843"/>
          <w:pgMar w:top="160" w:right="1125" w:bottom="567" w:left="1078" w:header="720" w:footer="720" w:gutter="0"/>
          <w:cols w:space="720"/>
        </w:sectPr>
      </w:pPr>
    </w:p>
    <w:p w14:paraId="483B6A73" w14:textId="77777777" w:rsidR="007E504E" w:rsidRDefault="007F0E07">
      <w:pPr>
        <w:pStyle w:val="DefaultParagraphFont1"/>
        <w:spacing w:before="9" w:after="277"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1126E5D" w14:textId="77777777" w:rsidR="007E504E" w:rsidRDefault="007E504E">
      <w:pPr>
        <w:pStyle w:val="DefaultParagraphFont1"/>
        <w:spacing w:before="9" w:after="277" w:line="274" w:lineRule="exact"/>
        <w:sectPr w:rsidR="007E504E">
          <w:pgSz w:w="11923" w:h="16843"/>
          <w:pgMar w:top="160" w:right="1125" w:bottom="567" w:left="1078" w:header="720" w:footer="720" w:gutter="0"/>
          <w:cols w:space="720"/>
        </w:sectPr>
      </w:pPr>
    </w:p>
    <w:p w14:paraId="37C698B7" w14:textId="77777777" w:rsidR="007E504E" w:rsidRDefault="007F0E07">
      <w:pPr>
        <w:pStyle w:val="DefaultParagraphFont1"/>
        <w:spacing w:before="2" w:line="252" w:lineRule="exact"/>
        <w:ind w:left="72"/>
        <w:textAlignment w:val="baseline"/>
        <w:rPr>
          <w:rFonts w:ascii="Arial" w:eastAsia="Arial" w:hAnsi="Arial"/>
          <w:color w:val="000000"/>
          <w:spacing w:val="-1"/>
        </w:rPr>
      </w:pPr>
      <w:r>
        <w:rPr>
          <w:rFonts w:ascii="Arial" w:eastAsia="Arial" w:hAnsi="Arial"/>
          <w:color w:val="000000"/>
          <w:spacing w:val="-1"/>
        </w:rPr>
        <w:t>MOD No - 706759450</w:t>
      </w:r>
    </w:p>
    <w:p w14:paraId="62E85078" w14:textId="77777777" w:rsidR="007E504E" w:rsidRDefault="007F0E07">
      <w:pPr>
        <w:pStyle w:val="DefaultParagraphFont1"/>
        <w:spacing w:before="72" w:line="312" w:lineRule="exact"/>
        <w:ind w:left="1512" w:right="504"/>
        <w:textAlignment w:val="baseline"/>
        <w:rPr>
          <w:rFonts w:ascii="Arial" w:eastAsia="Arial" w:hAnsi="Arial"/>
          <w:color w:val="000000"/>
        </w:rPr>
      </w:pPr>
      <w:r>
        <w:rPr>
          <w:rFonts w:ascii="Arial" w:eastAsia="Arial" w:hAnsi="Arial"/>
          <w:color w:val="000000"/>
        </w:rPr>
        <w:t>under the provisions of the Compensation Order the following provisions of this clause 2.7 will apply.</w:t>
      </w:r>
    </w:p>
    <w:p w14:paraId="56948D2D" w14:textId="77777777" w:rsidR="007E504E" w:rsidRDefault="007F0E07">
      <w:pPr>
        <w:pStyle w:val="DefaultParagraphFont1"/>
        <w:spacing w:before="309" w:line="302" w:lineRule="exact"/>
        <w:ind w:left="1512" w:right="432" w:hanging="792"/>
        <w:textAlignment w:val="baseline"/>
        <w:rPr>
          <w:rFonts w:ascii="Arial" w:eastAsia="Arial" w:hAnsi="Arial"/>
          <w:color w:val="000000"/>
          <w:spacing w:val="-2"/>
        </w:rPr>
      </w:pPr>
      <w:r>
        <w:rPr>
          <w:rFonts w:ascii="Arial" w:eastAsia="Arial" w:hAnsi="Arial"/>
          <w:color w:val="000000"/>
          <w:spacing w:val="-2"/>
        </w:rPr>
        <w:t xml:space="preserve">2.7.3 The Supplier will make (or will procure that the appropriate </w:t>
      </w:r>
      <w:proofErr w:type="spellStart"/>
      <w:r>
        <w:rPr>
          <w:rFonts w:ascii="Arial" w:eastAsia="Arial" w:hAnsi="Arial"/>
          <w:color w:val="000000"/>
          <w:spacing w:val="-2"/>
        </w:rPr>
        <w:t>organisation</w:t>
      </w:r>
      <w:proofErr w:type="spellEnd"/>
      <w:r>
        <w:rPr>
          <w:rFonts w:ascii="Arial" w:eastAsia="Arial" w:hAnsi="Arial"/>
          <w:color w:val="000000"/>
          <w:spacing w:val="-2"/>
        </w:rPr>
        <w:t xml:space="preserve"> </w:t>
      </w:r>
      <w:proofErr w:type="gramStart"/>
      <w:r>
        <w:rPr>
          <w:rFonts w:ascii="Arial" w:eastAsia="Arial" w:hAnsi="Arial"/>
          <w:color w:val="000000"/>
          <w:spacing w:val="-2"/>
        </w:rPr>
        <w:t>make</w:t>
      </w:r>
      <w:proofErr w:type="gramEnd"/>
      <w:r>
        <w:rPr>
          <w:rFonts w:ascii="Arial" w:eastAsia="Arial" w:hAnsi="Arial"/>
          <w:color w:val="000000"/>
          <w:spacing w:val="-2"/>
        </w:rPr>
        <w:t>) all appropriate claims under the Compensation Order as soon as poss</w:t>
      </w:r>
      <w:r>
        <w:rPr>
          <w:rFonts w:ascii="Arial" w:eastAsia="Arial" w:hAnsi="Arial"/>
          <w:color w:val="000000"/>
          <w:spacing w:val="-2"/>
        </w:rPr>
        <w:t>ible after the CDO Event and will pursue any claim diligently and at its cost. If appropriate, the</w:t>
      </w:r>
    </w:p>
    <w:p w14:paraId="5A7B5FA5" w14:textId="77777777" w:rsidR="007E504E" w:rsidRDefault="007F0E07">
      <w:pPr>
        <w:pStyle w:val="DefaultParagraphFont1"/>
        <w:spacing w:before="6" w:line="303" w:lineRule="exact"/>
        <w:ind w:left="1512" w:right="72" w:firstLine="1080"/>
        <w:textAlignment w:val="baseline"/>
        <w:rPr>
          <w:rFonts w:ascii="Arial" w:eastAsia="Arial" w:hAnsi="Arial"/>
          <w:color w:val="000000"/>
        </w:rPr>
      </w:pPr>
      <w:r>
        <w:rPr>
          <w:rFonts w:ascii="Arial" w:eastAsia="Arial" w:hAnsi="Arial"/>
          <w:color w:val="000000"/>
        </w:rPr>
        <w:t>Customer will also make and pursue a claim diligently under the Compensation Order. Any appeal against a refusal to meet any claim or against the amount of t</w:t>
      </w:r>
      <w:r>
        <w:rPr>
          <w:rFonts w:ascii="Arial" w:eastAsia="Arial" w:hAnsi="Arial"/>
          <w:color w:val="000000"/>
        </w:rPr>
        <w:t>he award will be at the Customer’s cost and the Supplier will (at no additional cost to the Customer) provide any help the Customer reasonably requires with the appeal.</w:t>
      </w:r>
    </w:p>
    <w:p w14:paraId="2B2D3CA2" w14:textId="77777777" w:rsidR="007E504E" w:rsidRDefault="007F0E07">
      <w:pPr>
        <w:pStyle w:val="DefaultParagraphFont1"/>
        <w:spacing w:before="307" w:after="9929" w:line="304" w:lineRule="exact"/>
        <w:ind w:left="1512" w:right="504" w:hanging="792"/>
        <w:textAlignment w:val="baseline"/>
        <w:rPr>
          <w:rFonts w:ascii="Arial" w:eastAsia="Arial" w:hAnsi="Arial"/>
          <w:color w:val="000000"/>
        </w:rPr>
      </w:pPr>
      <w:r>
        <w:rPr>
          <w:rFonts w:ascii="Arial" w:eastAsia="Arial" w:hAnsi="Arial"/>
          <w:color w:val="000000"/>
        </w:rPr>
        <w:t>2.7.4 The Supplier will apply any compensation paid under the Compensation Order in res</w:t>
      </w:r>
      <w:r>
        <w:rPr>
          <w:rFonts w:ascii="Arial" w:eastAsia="Arial" w:hAnsi="Arial"/>
          <w:color w:val="000000"/>
        </w:rPr>
        <w:t>pect of damage to the relevant assets towards the repair, reinstatement or replacement of the assets affected.</w:t>
      </w:r>
    </w:p>
    <w:p w14:paraId="2DE403A5" w14:textId="77777777" w:rsidR="007E504E" w:rsidRDefault="007E504E">
      <w:pPr>
        <w:pStyle w:val="DefaultParagraphFont1"/>
        <w:spacing w:before="307" w:after="9929" w:line="304" w:lineRule="exact"/>
        <w:sectPr w:rsidR="007E504E">
          <w:type w:val="continuous"/>
          <w:pgSz w:w="11923" w:h="16843"/>
          <w:pgMar w:top="160" w:right="1125" w:bottom="567" w:left="1078" w:header="720" w:footer="720" w:gutter="0"/>
          <w:cols w:space="720"/>
        </w:sectPr>
      </w:pPr>
    </w:p>
    <w:p w14:paraId="485DC5B5"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51</w:t>
      </w:r>
      <w:r>
        <w:rPr>
          <w:rFonts w:ascii="Arial" w:eastAsia="Arial" w:hAnsi="Arial"/>
          <w:color w:val="000000"/>
        </w:rPr>
        <w:tab/>
      </w:r>
      <w:r>
        <w:rPr>
          <w:rFonts w:ascii="Arial" w:eastAsia="Arial" w:hAnsi="Arial"/>
          <w:color w:val="000000"/>
          <w:sz w:val="24"/>
        </w:rPr>
        <w:t>OFFICIAL-SENSITIVE COMMERCIAL</w:t>
      </w:r>
    </w:p>
    <w:p w14:paraId="62431CDC" w14:textId="77777777" w:rsidR="007E504E" w:rsidRDefault="007E504E">
      <w:pPr>
        <w:pStyle w:val="DefaultParagraphFont1"/>
        <w:sectPr w:rsidR="007E504E">
          <w:type w:val="continuous"/>
          <w:pgSz w:w="11923" w:h="16843"/>
          <w:pgMar w:top="160" w:right="3923" w:bottom="567" w:left="2520" w:header="720" w:footer="720" w:gutter="0"/>
          <w:cols w:space="720"/>
        </w:sectPr>
      </w:pPr>
    </w:p>
    <w:p w14:paraId="036B35ED"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090907C"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7645AAB6" w14:textId="77777777" w:rsidR="007E504E" w:rsidRDefault="007F0E07">
      <w:pPr>
        <w:pStyle w:val="DefaultParagraphFont1"/>
        <w:spacing w:before="143" w:line="366" w:lineRule="exact"/>
        <w:ind w:left="1152"/>
        <w:textAlignment w:val="baseline"/>
        <w:rPr>
          <w:rFonts w:ascii="Arial" w:eastAsia="Arial" w:hAnsi="Arial"/>
          <w:color w:val="000000"/>
          <w:sz w:val="32"/>
        </w:rPr>
      </w:pPr>
      <w:r>
        <w:rPr>
          <w:rFonts w:ascii="Arial" w:eastAsia="Arial" w:hAnsi="Arial"/>
          <w:color w:val="000000"/>
          <w:sz w:val="32"/>
        </w:rPr>
        <w:t>Schedule 5: Guarantee</w:t>
      </w:r>
    </w:p>
    <w:p w14:paraId="2048D224" w14:textId="77777777" w:rsidR="007E504E" w:rsidRDefault="007F0E07">
      <w:pPr>
        <w:pStyle w:val="DefaultParagraphFont1"/>
        <w:spacing w:line="298" w:lineRule="exact"/>
        <w:ind w:left="72"/>
        <w:textAlignment w:val="baseline"/>
        <w:rPr>
          <w:rFonts w:ascii="Arial" w:eastAsia="Arial" w:hAnsi="Arial"/>
          <w:color w:val="000000"/>
          <w:spacing w:val="1"/>
        </w:rPr>
      </w:pPr>
      <w:r>
        <w:rPr>
          <w:rFonts w:ascii="Arial" w:eastAsia="Arial" w:hAnsi="Arial"/>
          <w:color w:val="000000"/>
          <w:spacing w:val="1"/>
        </w:rPr>
        <w:t xml:space="preserve">[A Guarantee should only be requested if the Supplier’s financial standing is not enough on its own </w:t>
      </w:r>
      <w:r>
        <w:rPr>
          <w:rFonts w:ascii="Arial" w:eastAsia="Arial" w:hAnsi="Arial"/>
          <w:color w:val="000000"/>
          <w:spacing w:val="1"/>
        </w:rPr>
        <w:t>to guarantee delivery of the Services. This is a draft form of guarantee which can be used to procure a Call Off Guarantee, and so it will need to be amended to reflect the Beneficiary’s requirements]</w:t>
      </w:r>
    </w:p>
    <w:p w14:paraId="22CC851F" w14:textId="77777777" w:rsidR="007E504E" w:rsidRDefault="007F0E07">
      <w:pPr>
        <w:pStyle w:val="DefaultParagraphFont1"/>
        <w:spacing w:before="364" w:line="252" w:lineRule="exact"/>
        <w:ind w:left="72"/>
        <w:textAlignment w:val="baseline"/>
        <w:rPr>
          <w:rFonts w:ascii="Arial" w:eastAsia="Arial" w:hAnsi="Arial"/>
          <w:color w:val="000000"/>
        </w:rPr>
      </w:pPr>
      <w:r>
        <w:rPr>
          <w:rFonts w:ascii="Arial" w:eastAsia="Arial" w:hAnsi="Arial"/>
          <w:color w:val="000000"/>
        </w:rPr>
        <w:t>This deed of guarantee is made on [</w:t>
      </w:r>
      <w:r>
        <w:rPr>
          <w:rFonts w:ascii="Arial" w:eastAsia="Arial" w:hAnsi="Arial"/>
          <w:b/>
          <w:color w:val="000000"/>
        </w:rPr>
        <w:t xml:space="preserve">insert date, month, </w:t>
      </w:r>
      <w:r>
        <w:rPr>
          <w:rFonts w:ascii="Arial" w:eastAsia="Arial" w:hAnsi="Arial"/>
          <w:b/>
          <w:color w:val="000000"/>
        </w:rPr>
        <w:t xml:space="preserve">year] </w:t>
      </w:r>
      <w:r>
        <w:rPr>
          <w:rFonts w:ascii="Arial" w:eastAsia="Arial" w:hAnsi="Arial"/>
          <w:color w:val="000000"/>
        </w:rPr>
        <w:t>between:</w:t>
      </w:r>
    </w:p>
    <w:p w14:paraId="0611215E" w14:textId="77777777" w:rsidR="007E504E" w:rsidRDefault="007F0E07">
      <w:pPr>
        <w:pStyle w:val="DefaultParagraphFont1"/>
        <w:numPr>
          <w:ilvl w:val="0"/>
          <w:numId w:val="17"/>
        </w:numPr>
        <w:tabs>
          <w:tab w:val="clear" w:pos="648"/>
          <w:tab w:val="left" w:pos="1152"/>
          <w:tab w:val="left" w:pos="1224"/>
        </w:tabs>
        <w:spacing w:before="328" w:after="41" w:line="302" w:lineRule="exact"/>
        <w:ind w:left="1656" w:hanging="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Insert the name of the Guarantor] </w:t>
      </w:r>
      <w:r>
        <w:rPr>
          <w:rFonts w:ascii="Arial" w:eastAsia="Arial" w:hAnsi="Arial"/>
          <w:color w:val="000000"/>
        </w:rPr>
        <w:t>a company incorporated in England and Wales with number [insert company number] whose registered office is at [i</w:t>
      </w:r>
      <w:r>
        <w:rPr>
          <w:rFonts w:ascii="Arial" w:eastAsia="Arial" w:hAnsi="Arial"/>
          <w:b/>
          <w:color w:val="000000"/>
        </w:rPr>
        <w:t>nsert details of the guarantor's registered office</w:t>
      </w:r>
      <w:r>
        <w:rPr>
          <w:rFonts w:ascii="Arial" w:eastAsia="Arial" w:hAnsi="Arial"/>
          <w:color w:val="000000"/>
        </w:rPr>
        <w:t xml:space="preserve">] [or a company incorporated under the Laws </w:t>
      </w:r>
      <w:r>
        <w:rPr>
          <w:rFonts w:ascii="Arial" w:eastAsia="Arial" w:hAnsi="Arial"/>
          <w:color w:val="000000"/>
        </w:rPr>
        <w:t>of [</w:t>
      </w:r>
      <w:r>
        <w:rPr>
          <w:rFonts w:ascii="Arial" w:eastAsia="Arial" w:hAnsi="Arial"/>
          <w:b/>
          <w:color w:val="000000"/>
        </w:rPr>
        <w:t>insert country</w:t>
      </w:r>
      <w:r>
        <w:rPr>
          <w:rFonts w:ascii="Arial" w:eastAsia="Arial" w:hAnsi="Arial"/>
          <w:color w:val="000000"/>
        </w:rPr>
        <w:t>], registered in [</w:t>
      </w:r>
      <w:r>
        <w:rPr>
          <w:rFonts w:ascii="Arial" w:eastAsia="Arial" w:hAnsi="Arial"/>
          <w:b/>
          <w:color w:val="000000"/>
        </w:rPr>
        <w:t>insert country</w:t>
      </w:r>
      <w:r>
        <w:rPr>
          <w:rFonts w:ascii="Arial" w:eastAsia="Arial" w:hAnsi="Arial"/>
          <w:color w:val="000000"/>
        </w:rPr>
        <w:t>] with number [</w:t>
      </w:r>
      <w:r>
        <w:rPr>
          <w:rFonts w:ascii="Arial" w:eastAsia="Arial" w:hAnsi="Arial"/>
          <w:b/>
          <w:color w:val="000000"/>
        </w:rPr>
        <w:t>insert number</w:t>
      </w:r>
      <w:r>
        <w:rPr>
          <w:rFonts w:ascii="Arial" w:eastAsia="Arial" w:hAnsi="Arial"/>
          <w:color w:val="000000"/>
        </w:rPr>
        <w:t>] at [</w:t>
      </w:r>
      <w:r>
        <w:rPr>
          <w:rFonts w:ascii="Arial" w:eastAsia="Arial" w:hAnsi="Arial"/>
          <w:b/>
          <w:color w:val="000000"/>
        </w:rPr>
        <w:t>insert place of registration</w:t>
      </w:r>
      <w:r>
        <w:rPr>
          <w:rFonts w:ascii="Arial" w:eastAsia="Arial" w:hAnsi="Arial"/>
          <w:color w:val="000000"/>
        </w:rPr>
        <w:t>], whose principal office is at [</w:t>
      </w:r>
      <w:r>
        <w:rPr>
          <w:rFonts w:ascii="Arial" w:eastAsia="Arial" w:hAnsi="Arial"/>
          <w:b/>
          <w:color w:val="000000"/>
        </w:rPr>
        <w:t>insert office details</w:t>
      </w:r>
      <w:proofErr w:type="gramStart"/>
      <w:r>
        <w:rPr>
          <w:rFonts w:ascii="Arial" w:eastAsia="Arial" w:hAnsi="Arial"/>
          <w:color w:val="000000"/>
        </w:rPr>
        <w:t>]](</w:t>
      </w:r>
      <w:proofErr w:type="gramEnd"/>
      <w:r>
        <w:rPr>
          <w:rFonts w:ascii="Arial" w:eastAsia="Arial" w:hAnsi="Arial"/>
          <w:color w:val="000000"/>
        </w:rPr>
        <w:t xml:space="preserve">'Guarantor'); in </w:t>
      </w:r>
      <w:proofErr w:type="spellStart"/>
      <w:r>
        <w:rPr>
          <w:rFonts w:ascii="Arial" w:eastAsia="Arial" w:hAnsi="Arial"/>
          <w:color w:val="000000"/>
        </w:rPr>
        <w:t>favour</w:t>
      </w:r>
      <w:proofErr w:type="spellEnd"/>
      <w:r>
        <w:rPr>
          <w:rFonts w:ascii="Arial" w:eastAsia="Arial" w:hAnsi="Arial"/>
          <w:color w:val="000000"/>
        </w:rPr>
        <w:t xml:space="preserve"> of</w:t>
      </w:r>
    </w:p>
    <w:p w14:paraId="201911FB" w14:textId="77777777" w:rsidR="007E504E" w:rsidRDefault="007F0E07">
      <w:pPr>
        <w:pStyle w:val="DefaultParagraphFont1"/>
        <w:spacing w:before="2" w:line="249" w:lineRule="exact"/>
        <w:ind w:left="72"/>
        <w:textAlignment w:val="baseline"/>
        <w:rPr>
          <w:rFonts w:ascii="Arial" w:eastAsia="Arial" w:hAnsi="Arial"/>
          <w:color w:val="000000"/>
        </w:rPr>
      </w:pPr>
      <w:r>
        <w:rPr>
          <w:rFonts w:ascii="Arial" w:eastAsia="Arial" w:hAnsi="Arial"/>
          <w:color w:val="000000"/>
        </w:rPr>
        <w:t>and</w:t>
      </w:r>
    </w:p>
    <w:p w14:paraId="39E8C4C1" w14:textId="77777777" w:rsidR="007E504E" w:rsidRDefault="007F0E07">
      <w:pPr>
        <w:pStyle w:val="DefaultParagraphFont1"/>
        <w:numPr>
          <w:ilvl w:val="0"/>
          <w:numId w:val="17"/>
        </w:numPr>
        <w:tabs>
          <w:tab w:val="clear" w:pos="648"/>
          <w:tab w:val="left" w:pos="1152"/>
        </w:tabs>
        <w:spacing w:before="3" w:line="252" w:lineRule="exact"/>
        <w:ind w:left="1656" w:hanging="1152"/>
        <w:textAlignment w:val="baseline"/>
        <w:rPr>
          <w:rFonts w:ascii="Arial" w:eastAsia="Arial" w:hAnsi="Arial"/>
          <w:color w:val="000000"/>
        </w:rPr>
      </w:pPr>
      <w:r>
        <w:rPr>
          <w:rFonts w:ascii="Arial" w:eastAsia="Arial" w:hAnsi="Arial"/>
          <w:color w:val="000000"/>
        </w:rPr>
        <w:t>The Buyer whose offices are [</w:t>
      </w:r>
      <w:r>
        <w:rPr>
          <w:rFonts w:ascii="Arial" w:eastAsia="Arial" w:hAnsi="Arial"/>
          <w:b/>
          <w:color w:val="000000"/>
        </w:rPr>
        <w:t>insert Buyer’s official add</w:t>
      </w:r>
      <w:r>
        <w:rPr>
          <w:rFonts w:ascii="Arial" w:eastAsia="Arial" w:hAnsi="Arial"/>
          <w:b/>
          <w:color w:val="000000"/>
        </w:rPr>
        <w:t>ress</w:t>
      </w:r>
      <w:r>
        <w:rPr>
          <w:rFonts w:ascii="Arial" w:eastAsia="Arial" w:hAnsi="Arial"/>
          <w:color w:val="000000"/>
        </w:rPr>
        <w:t xml:space="preserve">] (‘Beneficiary’) </w:t>
      </w:r>
      <w:r>
        <w:rPr>
          <w:rFonts w:ascii="Arial" w:eastAsia="Arial" w:hAnsi="Arial"/>
          <w:b/>
          <w:color w:val="000000"/>
          <w:sz w:val="20"/>
        </w:rPr>
        <w:t>Whereas:</w:t>
      </w:r>
    </w:p>
    <w:p w14:paraId="5A225228" w14:textId="77777777" w:rsidR="007E504E" w:rsidRDefault="007F0E07">
      <w:pPr>
        <w:pStyle w:val="DefaultParagraphFont1"/>
        <w:numPr>
          <w:ilvl w:val="0"/>
          <w:numId w:val="18"/>
        </w:numPr>
        <w:tabs>
          <w:tab w:val="clear" w:pos="720"/>
          <w:tab w:val="left" w:pos="2304"/>
        </w:tabs>
        <w:spacing w:before="255" w:line="305" w:lineRule="exact"/>
        <w:ind w:left="2304" w:right="360" w:hanging="720"/>
        <w:textAlignment w:val="baseline"/>
        <w:rPr>
          <w:rFonts w:ascii="Arial" w:eastAsia="Arial" w:hAnsi="Arial"/>
          <w:color w:val="000000"/>
        </w:rPr>
      </w:pPr>
      <w:r>
        <w:rPr>
          <w:rFonts w:ascii="Arial" w:eastAsia="Arial" w:hAnsi="Arial"/>
          <w:color w:val="000000"/>
        </w:rPr>
        <w:t xml:space="preserve">The guarantor has agreed, 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with the Supplier, to guarantee all of the Supplier's obligations under the Call-Off Contract.</w:t>
      </w:r>
    </w:p>
    <w:p w14:paraId="6ACAE5F8" w14:textId="77777777" w:rsidR="007E504E" w:rsidRDefault="007F0E07">
      <w:pPr>
        <w:pStyle w:val="DefaultParagraphFont1"/>
        <w:numPr>
          <w:ilvl w:val="0"/>
          <w:numId w:val="18"/>
        </w:numPr>
        <w:tabs>
          <w:tab w:val="clear" w:pos="720"/>
          <w:tab w:val="left" w:pos="2304"/>
        </w:tabs>
        <w:spacing w:before="303" w:line="307" w:lineRule="exact"/>
        <w:ind w:left="2304" w:right="432" w:hanging="720"/>
        <w:textAlignment w:val="baseline"/>
        <w:rPr>
          <w:rFonts w:ascii="Arial" w:eastAsia="Arial" w:hAnsi="Arial"/>
          <w:color w:val="000000"/>
        </w:rPr>
      </w:pPr>
      <w:r>
        <w:rPr>
          <w:rFonts w:ascii="Arial" w:eastAsia="Arial" w:hAnsi="Arial"/>
          <w:color w:val="000000"/>
        </w:rPr>
        <w:t>It is the intention of the Parties tha</w:t>
      </w:r>
      <w:r>
        <w:rPr>
          <w:rFonts w:ascii="Arial" w:eastAsia="Arial" w:hAnsi="Arial"/>
          <w:color w:val="000000"/>
        </w:rPr>
        <w:t>t this document be executed and take effect as a deed.</w:t>
      </w:r>
    </w:p>
    <w:p w14:paraId="53E87F10" w14:textId="77777777" w:rsidR="007E504E" w:rsidRDefault="007F0E07">
      <w:pPr>
        <w:pStyle w:val="DefaultParagraphFont1"/>
        <w:spacing w:before="304" w:line="305" w:lineRule="exact"/>
        <w:ind w:left="72" w:right="288"/>
        <w:textAlignment w:val="baseline"/>
        <w:rPr>
          <w:rFonts w:ascii="Arial" w:eastAsia="Arial" w:hAnsi="Arial"/>
          <w:color w:val="000000"/>
        </w:rPr>
      </w:pPr>
      <w:r>
        <w:rPr>
          <w:rFonts w:ascii="Arial" w:eastAsia="Arial" w:hAnsi="Arial"/>
          <w:color w:val="000000"/>
        </w:rPr>
        <w:t xml:space="preserve">[Where a deed of guarantee is required, include the wording below and populate the box below </w:t>
      </w:r>
      <w:r>
        <w:rPr>
          <w:rFonts w:ascii="Arial" w:eastAsia="Arial" w:hAnsi="Arial"/>
          <w:color w:val="000000"/>
        </w:rPr>
        <w:t xml:space="preserve">with the guarantor company's details. If a deed of guarantee isn’t </w:t>
      </w:r>
      <w:proofErr w:type="gramStart"/>
      <w:r>
        <w:rPr>
          <w:rFonts w:ascii="Arial" w:eastAsia="Arial" w:hAnsi="Arial"/>
          <w:color w:val="000000"/>
        </w:rPr>
        <w:t>needed</w:t>
      </w:r>
      <w:proofErr w:type="gramEnd"/>
      <w:r>
        <w:rPr>
          <w:rFonts w:ascii="Arial" w:eastAsia="Arial" w:hAnsi="Arial"/>
          <w:color w:val="000000"/>
        </w:rPr>
        <w:t xml:space="preserve"> then the section below and other references to the guarantee should be deleted.</w:t>
      </w:r>
    </w:p>
    <w:p w14:paraId="22B342EF" w14:textId="77777777" w:rsidR="007E504E" w:rsidRDefault="007F0E07">
      <w:pPr>
        <w:pStyle w:val="DefaultParagraphFont1"/>
        <w:spacing w:before="363" w:line="251" w:lineRule="exact"/>
        <w:ind w:left="72"/>
        <w:textAlignment w:val="baseline"/>
        <w:rPr>
          <w:rFonts w:ascii="Arial" w:eastAsia="Arial" w:hAnsi="Arial"/>
          <w:color w:val="000000"/>
        </w:rPr>
      </w:pPr>
      <w:r>
        <w:rPr>
          <w:rFonts w:ascii="Arial" w:eastAsia="Arial" w:hAnsi="Arial"/>
          <w:color w:val="000000"/>
        </w:rPr>
        <w:t>Suggested headings are as follows:</w:t>
      </w:r>
    </w:p>
    <w:p w14:paraId="4CA2773C" w14:textId="77777777" w:rsidR="007E504E" w:rsidRDefault="007F0E07">
      <w:pPr>
        <w:pStyle w:val="DefaultParagraphFont1"/>
        <w:numPr>
          <w:ilvl w:val="0"/>
          <w:numId w:val="1"/>
        </w:numPr>
        <w:tabs>
          <w:tab w:val="clear" w:pos="360"/>
          <w:tab w:val="left" w:pos="864"/>
        </w:tabs>
        <w:spacing w:before="368" w:line="242" w:lineRule="exact"/>
        <w:ind w:left="864" w:hanging="360"/>
        <w:textAlignment w:val="baseline"/>
        <w:rPr>
          <w:rFonts w:ascii="Arial" w:eastAsia="Arial" w:hAnsi="Arial"/>
          <w:color w:val="000000"/>
          <w:spacing w:val="-1"/>
        </w:rPr>
      </w:pPr>
      <w:r>
        <w:rPr>
          <w:rFonts w:ascii="Arial" w:eastAsia="Arial" w:hAnsi="Arial"/>
          <w:color w:val="000000"/>
          <w:spacing w:val="-1"/>
        </w:rPr>
        <w:t>Demands and notices</w:t>
      </w:r>
    </w:p>
    <w:p w14:paraId="668F9EF4" w14:textId="77777777" w:rsidR="007E504E" w:rsidRDefault="007F0E07">
      <w:pPr>
        <w:pStyle w:val="DefaultParagraphFont1"/>
        <w:numPr>
          <w:ilvl w:val="0"/>
          <w:numId w:val="1"/>
        </w:numPr>
        <w:tabs>
          <w:tab w:val="clear" w:pos="360"/>
          <w:tab w:val="left" w:pos="864"/>
        </w:tabs>
        <w:spacing w:before="84" w:line="242" w:lineRule="exact"/>
        <w:ind w:left="864" w:hanging="360"/>
        <w:textAlignment w:val="baseline"/>
        <w:rPr>
          <w:rFonts w:ascii="Arial" w:eastAsia="Arial" w:hAnsi="Arial"/>
          <w:color w:val="000000"/>
        </w:rPr>
      </w:pPr>
      <w:r>
        <w:rPr>
          <w:rFonts w:ascii="Arial" w:eastAsia="Arial" w:hAnsi="Arial"/>
          <w:color w:val="000000"/>
        </w:rPr>
        <w:t>Representations and Warranties</w:t>
      </w:r>
    </w:p>
    <w:p w14:paraId="3C5F0615" w14:textId="77777777" w:rsidR="007E504E" w:rsidRDefault="007F0E07">
      <w:pPr>
        <w:pStyle w:val="DefaultParagraphFont1"/>
        <w:numPr>
          <w:ilvl w:val="0"/>
          <w:numId w:val="1"/>
        </w:numPr>
        <w:tabs>
          <w:tab w:val="clear" w:pos="360"/>
          <w:tab w:val="left" w:pos="864"/>
        </w:tabs>
        <w:spacing w:before="90" w:line="242" w:lineRule="exact"/>
        <w:ind w:left="864" w:hanging="360"/>
        <w:textAlignment w:val="baseline"/>
        <w:rPr>
          <w:rFonts w:ascii="Arial" w:eastAsia="Arial" w:hAnsi="Arial"/>
          <w:color w:val="000000"/>
        </w:rPr>
      </w:pPr>
      <w:r>
        <w:rPr>
          <w:rFonts w:ascii="Arial" w:eastAsia="Arial" w:hAnsi="Arial"/>
          <w:color w:val="000000"/>
        </w:rPr>
        <w:t xml:space="preserve">Obligation to </w:t>
      </w:r>
      <w:proofErr w:type="gramStart"/>
      <w:r>
        <w:rPr>
          <w:rFonts w:ascii="Arial" w:eastAsia="Arial" w:hAnsi="Arial"/>
          <w:color w:val="000000"/>
        </w:rPr>
        <w:t>enter into</w:t>
      </w:r>
      <w:proofErr w:type="gramEnd"/>
      <w:r>
        <w:rPr>
          <w:rFonts w:ascii="Arial" w:eastAsia="Arial" w:hAnsi="Arial"/>
          <w:color w:val="000000"/>
        </w:rPr>
        <w:t xml:space="preserve"> a new Contract</w:t>
      </w:r>
    </w:p>
    <w:p w14:paraId="2210810C" w14:textId="77777777" w:rsidR="007E504E" w:rsidRDefault="007F0E07">
      <w:pPr>
        <w:pStyle w:val="DefaultParagraphFont1"/>
        <w:numPr>
          <w:ilvl w:val="0"/>
          <w:numId w:val="1"/>
        </w:numPr>
        <w:tabs>
          <w:tab w:val="clear" w:pos="360"/>
          <w:tab w:val="left" w:pos="864"/>
        </w:tabs>
        <w:spacing w:before="84" w:line="242" w:lineRule="exact"/>
        <w:ind w:left="864" w:hanging="360"/>
        <w:textAlignment w:val="baseline"/>
        <w:rPr>
          <w:rFonts w:ascii="Arial" w:eastAsia="Arial" w:hAnsi="Arial"/>
          <w:color w:val="000000"/>
          <w:spacing w:val="-1"/>
        </w:rPr>
      </w:pPr>
      <w:r>
        <w:rPr>
          <w:rFonts w:ascii="Arial" w:eastAsia="Arial" w:hAnsi="Arial"/>
          <w:color w:val="000000"/>
          <w:spacing w:val="-1"/>
        </w:rPr>
        <w:t>Assignment</w:t>
      </w:r>
    </w:p>
    <w:p w14:paraId="4B5B617B" w14:textId="77777777" w:rsidR="007E504E" w:rsidRDefault="007F0E07">
      <w:pPr>
        <w:pStyle w:val="DefaultParagraphFont1"/>
        <w:numPr>
          <w:ilvl w:val="0"/>
          <w:numId w:val="1"/>
        </w:numPr>
        <w:tabs>
          <w:tab w:val="clear" w:pos="360"/>
          <w:tab w:val="left" w:pos="864"/>
        </w:tabs>
        <w:spacing w:before="84" w:line="242" w:lineRule="exact"/>
        <w:ind w:left="864" w:hanging="360"/>
        <w:textAlignment w:val="baseline"/>
        <w:rPr>
          <w:rFonts w:ascii="Arial" w:eastAsia="Arial" w:hAnsi="Arial"/>
          <w:color w:val="000000"/>
          <w:spacing w:val="-1"/>
        </w:rPr>
      </w:pPr>
      <w:r>
        <w:rPr>
          <w:rFonts w:ascii="Arial" w:eastAsia="Arial" w:hAnsi="Arial"/>
          <w:color w:val="000000"/>
          <w:spacing w:val="-1"/>
        </w:rPr>
        <w:t>Third Party Rights</w:t>
      </w:r>
    </w:p>
    <w:p w14:paraId="1A5FFFED" w14:textId="77777777" w:rsidR="007E504E" w:rsidRDefault="007F0E07">
      <w:pPr>
        <w:pStyle w:val="DefaultParagraphFont1"/>
        <w:numPr>
          <w:ilvl w:val="0"/>
          <w:numId w:val="1"/>
        </w:numPr>
        <w:tabs>
          <w:tab w:val="clear" w:pos="360"/>
          <w:tab w:val="left" w:pos="864"/>
        </w:tabs>
        <w:spacing w:before="90" w:line="242" w:lineRule="exact"/>
        <w:ind w:left="864" w:hanging="360"/>
        <w:textAlignment w:val="baseline"/>
        <w:rPr>
          <w:rFonts w:ascii="Arial" w:eastAsia="Arial" w:hAnsi="Arial"/>
          <w:color w:val="000000"/>
          <w:spacing w:val="-1"/>
        </w:rPr>
      </w:pPr>
      <w:r>
        <w:rPr>
          <w:rFonts w:ascii="Arial" w:eastAsia="Arial" w:hAnsi="Arial"/>
          <w:color w:val="000000"/>
          <w:spacing w:val="-1"/>
        </w:rPr>
        <w:t>Governing Law</w:t>
      </w:r>
    </w:p>
    <w:p w14:paraId="1B21E860" w14:textId="77777777" w:rsidR="007E504E" w:rsidRDefault="007F0E07">
      <w:pPr>
        <w:pStyle w:val="DefaultParagraphFont1"/>
        <w:numPr>
          <w:ilvl w:val="0"/>
          <w:numId w:val="1"/>
        </w:numPr>
        <w:tabs>
          <w:tab w:val="clear" w:pos="360"/>
          <w:tab w:val="left" w:pos="864"/>
        </w:tabs>
        <w:spacing w:before="14" w:after="335" w:line="307" w:lineRule="exact"/>
        <w:ind w:left="864" w:right="288" w:hanging="360"/>
        <w:jc w:val="both"/>
        <w:textAlignment w:val="baseline"/>
        <w:rPr>
          <w:rFonts w:ascii="Arial" w:eastAsia="Arial" w:hAnsi="Arial"/>
          <w:color w:val="000000"/>
        </w:rPr>
      </w:pPr>
      <w:r>
        <w:rPr>
          <w:rFonts w:ascii="Arial" w:eastAsia="Arial" w:hAnsi="Arial"/>
          <w:color w:val="000000"/>
        </w:rPr>
        <w:t>This Call-Off Contract is conditional upon the provision of a Guarantee to the Buyer from the guarantor in respect of the Supplier.]</w:t>
      </w:r>
    </w:p>
    <w:tbl>
      <w:tblPr>
        <w:tblW w:w="0" w:type="auto"/>
        <w:tblInd w:w="36" w:type="dxa"/>
        <w:tblLayout w:type="fixed"/>
        <w:tblCellMar>
          <w:left w:w="0" w:type="dxa"/>
          <w:right w:w="0" w:type="dxa"/>
        </w:tblCellMar>
        <w:tblLook w:val="04A0" w:firstRow="1" w:lastRow="0" w:firstColumn="1" w:lastColumn="0" w:noHBand="0" w:noVBand="1"/>
      </w:tblPr>
      <w:tblGrid>
        <w:gridCol w:w="2040"/>
        <w:gridCol w:w="6845"/>
      </w:tblGrid>
      <w:tr w:rsidR="007E504E" w14:paraId="26FA1D40" w14:textId="77777777">
        <w:tblPrEx>
          <w:tblCellMar>
            <w:top w:w="0" w:type="dxa"/>
            <w:bottom w:w="0" w:type="dxa"/>
          </w:tblCellMar>
        </w:tblPrEx>
        <w:trPr>
          <w:trHeight w:hRule="exact" w:val="1373"/>
        </w:trPr>
        <w:tc>
          <w:tcPr>
            <w:tcW w:w="2040" w:type="dxa"/>
            <w:tcBorders>
              <w:top w:val="single" w:sz="9" w:space="0" w:color="000000"/>
              <w:left w:val="single" w:sz="9" w:space="0" w:color="000000"/>
              <w:bottom w:val="single" w:sz="9" w:space="0" w:color="000000"/>
              <w:right w:val="single" w:sz="9" w:space="0" w:color="000000"/>
            </w:tcBorders>
          </w:tcPr>
          <w:p w14:paraId="563AEC35" w14:textId="77777777" w:rsidR="007E504E" w:rsidRDefault="007F0E07">
            <w:pPr>
              <w:pStyle w:val="DefaultParagraphFont1"/>
              <w:spacing w:before="190" w:after="718" w:line="230" w:lineRule="exact"/>
              <w:ind w:left="108"/>
              <w:textAlignment w:val="baseline"/>
              <w:rPr>
                <w:rFonts w:ascii="Arial" w:eastAsia="Arial" w:hAnsi="Arial"/>
                <w:b/>
                <w:color w:val="000000"/>
                <w:sz w:val="20"/>
              </w:rPr>
            </w:pPr>
            <w:r>
              <w:rPr>
                <w:rFonts w:ascii="Arial" w:eastAsia="Arial" w:hAnsi="Arial"/>
                <w:b/>
                <w:color w:val="000000"/>
                <w:sz w:val="20"/>
              </w:rPr>
              <w:t>Guaranto</w:t>
            </w:r>
            <w:r>
              <w:rPr>
                <w:rFonts w:ascii="Arial" w:eastAsia="Arial" w:hAnsi="Arial"/>
                <w:b/>
                <w:color w:val="000000"/>
                <w:sz w:val="20"/>
              </w:rPr>
              <w:t xml:space="preserve">r </w:t>
            </w:r>
            <w:r>
              <w:rPr>
                <w:rFonts w:ascii="Arial" w:eastAsia="Arial" w:hAnsi="Arial"/>
                <w:b/>
                <w:color w:val="000000"/>
                <w:sz w:val="20"/>
              </w:rPr>
              <w:br/>
              <w:t>company</w:t>
            </w:r>
          </w:p>
        </w:tc>
        <w:tc>
          <w:tcPr>
            <w:tcW w:w="6845" w:type="dxa"/>
            <w:tcBorders>
              <w:top w:val="single" w:sz="9" w:space="0" w:color="000000"/>
              <w:left w:val="single" w:sz="9" w:space="0" w:color="000000"/>
              <w:bottom w:val="single" w:sz="9" w:space="0" w:color="000000"/>
              <w:right w:val="single" w:sz="9" w:space="0" w:color="000000"/>
            </w:tcBorders>
          </w:tcPr>
          <w:p w14:paraId="70E1BAE9" w14:textId="77777777" w:rsidR="007E504E" w:rsidRDefault="007F0E07">
            <w:pPr>
              <w:pStyle w:val="DefaultParagraphFont1"/>
              <w:spacing w:before="190" w:after="948" w:line="230" w:lineRule="exact"/>
              <w:ind w:right="3456"/>
              <w:jc w:val="right"/>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name</w:t>
            </w:r>
            <w:r>
              <w:rPr>
                <w:rFonts w:ascii="Arial" w:eastAsia="Arial" w:hAnsi="Arial"/>
                <w:color w:val="000000"/>
                <w:sz w:val="20"/>
              </w:rPr>
              <w:t xml:space="preserve">] </w:t>
            </w:r>
            <w:r>
              <w:rPr>
                <w:rFonts w:ascii="Arial" w:eastAsia="Arial" w:hAnsi="Arial"/>
                <w:b/>
                <w:color w:val="000000"/>
                <w:sz w:val="20"/>
              </w:rPr>
              <w:t>‘Guarantor’</w:t>
            </w:r>
          </w:p>
        </w:tc>
      </w:tr>
    </w:tbl>
    <w:p w14:paraId="49E398E2" w14:textId="77777777" w:rsidR="007E504E" w:rsidRDefault="007E504E">
      <w:pPr>
        <w:pStyle w:val="DefaultParagraphFont1"/>
        <w:spacing w:after="554" w:line="20" w:lineRule="exact"/>
      </w:pPr>
    </w:p>
    <w:p w14:paraId="09D54F5C" w14:textId="77777777" w:rsidR="007E504E" w:rsidRDefault="007F0E07">
      <w:pPr>
        <w:pStyle w:val="DefaultParagraphFont1"/>
        <w:tabs>
          <w:tab w:val="left" w:pos="2880"/>
        </w:tabs>
        <w:spacing w:before="9" w:line="274" w:lineRule="exact"/>
        <w:ind w:left="1584"/>
        <w:textAlignment w:val="baseline"/>
        <w:rPr>
          <w:rFonts w:ascii="Arial" w:eastAsia="Arial" w:hAnsi="Arial"/>
          <w:color w:val="000000"/>
        </w:rPr>
      </w:pPr>
      <w:r>
        <w:rPr>
          <w:rFonts w:ascii="Arial" w:eastAsia="Arial" w:hAnsi="Arial"/>
          <w:color w:val="000000"/>
        </w:rPr>
        <w:t>52</w:t>
      </w:r>
      <w:r>
        <w:rPr>
          <w:rFonts w:ascii="Arial" w:eastAsia="Arial" w:hAnsi="Arial"/>
          <w:color w:val="000000"/>
        </w:rPr>
        <w:tab/>
      </w:r>
      <w:r>
        <w:rPr>
          <w:rFonts w:ascii="Arial" w:eastAsia="Arial" w:hAnsi="Arial"/>
          <w:color w:val="000000"/>
          <w:sz w:val="24"/>
        </w:rPr>
        <w:t>OFFICIAL-SENSITIVE COMMERCIAL</w:t>
      </w:r>
    </w:p>
    <w:p w14:paraId="16287F21" w14:textId="77777777" w:rsidR="007E504E" w:rsidRDefault="007E504E">
      <w:pPr>
        <w:pStyle w:val="DefaultParagraphFont1"/>
        <w:sectPr w:rsidR="007E504E">
          <w:pgSz w:w="11923" w:h="16843"/>
          <w:pgMar w:top="160" w:right="1188" w:bottom="567" w:left="1015" w:header="720" w:footer="720" w:gutter="0"/>
          <w:cols w:space="720"/>
        </w:sectPr>
      </w:pPr>
    </w:p>
    <w:p w14:paraId="3BC8C8E9"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14B9DB6" w14:textId="77777777" w:rsidR="007E504E" w:rsidRDefault="007F0E07">
      <w:pPr>
        <w:pStyle w:val="DefaultParagraphFont1"/>
        <w:spacing w:before="291" w:after="123" w:line="251" w:lineRule="exact"/>
        <w:ind w:left="72"/>
        <w:textAlignment w:val="baseline"/>
        <w:rPr>
          <w:rFonts w:ascii="Arial" w:eastAsia="Arial" w:hAnsi="Arial"/>
          <w:color w:val="000000"/>
        </w:rPr>
      </w:pPr>
      <w:r>
        <w:rPr>
          <w:rFonts w:ascii="Arial" w:eastAsia="Arial" w:hAnsi="Arial"/>
          <w:color w:val="000000"/>
        </w:rPr>
        <w:t>MOD No - 706759450</w:t>
      </w:r>
    </w:p>
    <w:tbl>
      <w:tblPr>
        <w:tblW w:w="0" w:type="auto"/>
        <w:tblInd w:w="12" w:type="dxa"/>
        <w:tblLayout w:type="fixed"/>
        <w:tblCellMar>
          <w:left w:w="0" w:type="dxa"/>
          <w:right w:w="0" w:type="dxa"/>
        </w:tblCellMar>
        <w:tblLook w:val="04A0" w:firstRow="1" w:lastRow="0" w:firstColumn="1" w:lastColumn="0" w:noHBand="0" w:noVBand="1"/>
      </w:tblPr>
      <w:tblGrid>
        <w:gridCol w:w="2050"/>
        <w:gridCol w:w="6859"/>
      </w:tblGrid>
      <w:tr w:rsidR="007E504E" w14:paraId="3CCD6E98" w14:textId="77777777">
        <w:tblPrEx>
          <w:tblCellMar>
            <w:top w:w="0" w:type="dxa"/>
            <w:bottom w:w="0" w:type="dxa"/>
          </w:tblCellMar>
        </w:tblPrEx>
        <w:trPr>
          <w:trHeight w:hRule="exact" w:val="1387"/>
        </w:trPr>
        <w:tc>
          <w:tcPr>
            <w:tcW w:w="2050" w:type="dxa"/>
            <w:tcBorders>
              <w:top w:val="single" w:sz="9" w:space="0" w:color="000000"/>
              <w:left w:val="single" w:sz="9" w:space="0" w:color="000000"/>
              <w:bottom w:val="single" w:sz="9" w:space="0" w:color="000000"/>
              <w:right w:val="single" w:sz="9" w:space="0" w:color="000000"/>
            </w:tcBorders>
          </w:tcPr>
          <w:p w14:paraId="2994943B" w14:textId="77777777" w:rsidR="007E504E" w:rsidRDefault="007F0E07">
            <w:pPr>
              <w:pStyle w:val="DefaultParagraphFont1"/>
              <w:spacing w:before="209" w:line="230" w:lineRule="exact"/>
              <w:ind w:left="144"/>
              <w:textAlignment w:val="baseline"/>
              <w:rPr>
                <w:rFonts w:ascii="Arial" w:eastAsia="Arial" w:hAnsi="Arial"/>
                <w:b/>
                <w:color w:val="000000"/>
                <w:sz w:val="20"/>
              </w:rPr>
            </w:pPr>
            <w:r>
              <w:rPr>
                <w:rFonts w:ascii="Arial" w:eastAsia="Arial" w:hAnsi="Arial"/>
                <w:b/>
                <w:color w:val="000000"/>
                <w:sz w:val="20"/>
              </w:rPr>
              <w:t>Guarantor</w:t>
            </w:r>
          </w:p>
          <w:p w14:paraId="0997DF92" w14:textId="77777777" w:rsidR="007E504E" w:rsidRDefault="007F0E07">
            <w:pPr>
              <w:pStyle w:val="DefaultParagraphFont1"/>
              <w:spacing w:after="713" w:line="230" w:lineRule="exact"/>
              <w:ind w:left="144"/>
              <w:textAlignment w:val="baseline"/>
              <w:rPr>
                <w:rFonts w:ascii="Arial" w:eastAsia="Arial" w:hAnsi="Arial"/>
                <w:b/>
                <w:color w:val="000000"/>
                <w:sz w:val="20"/>
              </w:rPr>
            </w:pPr>
            <w:r>
              <w:rPr>
                <w:rFonts w:ascii="Arial" w:eastAsia="Arial" w:hAnsi="Arial"/>
                <w:b/>
                <w:color w:val="000000"/>
                <w:sz w:val="20"/>
              </w:rPr>
              <w:t>company address</w:t>
            </w:r>
          </w:p>
        </w:tc>
        <w:tc>
          <w:tcPr>
            <w:tcW w:w="6859" w:type="dxa"/>
            <w:tcBorders>
              <w:top w:val="single" w:sz="9" w:space="0" w:color="000000"/>
              <w:left w:val="single" w:sz="9" w:space="0" w:color="000000"/>
              <w:bottom w:val="single" w:sz="9" w:space="0" w:color="000000"/>
              <w:right w:val="single" w:sz="9" w:space="0" w:color="000000"/>
            </w:tcBorders>
          </w:tcPr>
          <w:p w14:paraId="22C41D70" w14:textId="77777777" w:rsidR="007E504E" w:rsidRDefault="007F0E07">
            <w:pPr>
              <w:pStyle w:val="DefaultParagraphFont1"/>
              <w:spacing w:before="209" w:after="943" w:line="230" w:lineRule="exact"/>
              <w:ind w:left="105"/>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Company address</w:t>
            </w:r>
            <w:r>
              <w:rPr>
                <w:rFonts w:ascii="Arial" w:eastAsia="Arial" w:hAnsi="Arial"/>
                <w:color w:val="000000"/>
                <w:sz w:val="20"/>
              </w:rPr>
              <w:t>]</w:t>
            </w:r>
          </w:p>
        </w:tc>
      </w:tr>
      <w:tr w:rsidR="007E504E" w14:paraId="221561BD" w14:textId="77777777">
        <w:tblPrEx>
          <w:tblCellMar>
            <w:top w:w="0" w:type="dxa"/>
            <w:bottom w:w="0" w:type="dxa"/>
          </w:tblCellMar>
        </w:tblPrEx>
        <w:trPr>
          <w:trHeight w:hRule="exact" w:val="1738"/>
        </w:trPr>
        <w:tc>
          <w:tcPr>
            <w:tcW w:w="2050" w:type="dxa"/>
            <w:vMerge w:val="restart"/>
            <w:tcBorders>
              <w:top w:val="single" w:sz="9" w:space="0" w:color="000000"/>
              <w:left w:val="single" w:sz="9" w:space="0" w:color="000000"/>
              <w:right w:val="single" w:sz="9" w:space="0" w:color="000000"/>
            </w:tcBorders>
          </w:tcPr>
          <w:p w14:paraId="18B57874" w14:textId="77777777" w:rsidR="007E504E" w:rsidRDefault="007F0E07">
            <w:pPr>
              <w:pStyle w:val="DefaultParagraphFont1"/>
              <w:spacing w:before="199" w:after="8235" w:line="230" w:lineRule="exact"/>
              <w:ind w:left="120"/>
              <w:textAlignment w:val="baseline"/>
              <w:rPr>
                <w:rFonts w:ascii="Arial" w:eastAsia="Arial" w:hAnsi="Arial"/>
                <w:b/>
                <w:color w:val="000000"/>
                <w:sz w:val="20"/>
              </w:rPr>
            </w:pPr>
            <w:r>
              <w:rPr>
                <w:rFonts w:ascii="Arial" w:eastAsia="Arial" w:hAnsi="Arial"/>
                <w:b/>
                <w:color w:val="000000"/>
                <w:sz w:val="20"/>
              </w:rPr>
              <w:t>Account manager</w:t>
            </w:r>
          </w:p>
        </w:tc>
        <w:tc>
          <w:tcPr>
            <w:tcW w:w="6859" w:type="dxa"/>
            <w:tcBorders>
              <w:top w:val="single" w:sz="9" w:space="0" w:color="000000"/>
              <w:left w:val="single" w:sz="9" w:space="0" w:color="000000"/>
              <w:bottom w:val="single" w:sz="9" w:space="0" w:color="000000"/>
              <w:right w:val="single" w:sz="9" w:space="0" w:color="000000"/>
            </w:tcBorders>
          </w:tcPr>
          <w:p w14:paraId="3DE33368" w14:textId="77777777" w:rsidR="007E504E" w:rsidRDefault="007F0E07">
            <w:pPr>
              <w:pStyle w:val="DefaultParagraphFont1"/>
              <w:spacing w:before="199" w:after="1308" w:line="230" w:lineRule="exact"/>
              <w:ind w:left="72"/>
              <w:textAlignment w:val="baseline"/>
              <w:rPr>
                <w:rFonts w:ascii="Arial" w:eastAsia="Arial" w:hAnsi="Arial"/>
                <w:color w:val="000000"/>
                <w:sz w:val="20"/>
              </w:rPr>
            </w:pPr>
            <w:r>
              <w:rPr>
                <w:rFonts w:ascii="Arial" w:eastAsia="Arial" w:hAnsi="Arial"/>
                <w:color w:val="000000"/>
                <w:sz w:val="20"/>
              </w:rPr>
              <w:t>[</w:t>
            </w:r>
            <w:r>
              <w:rPr>
                <w:rFonts w:ascii="Arial" w:eastAsia="Arial" w:hAnsi="Arial"/>
                <w:b/>
                <w:color w:val="000000"/>
                <w:sz w:val="20"/>
              </w:rPr>
              <w:t>Enter Account Manager name]</w:t>
            </w:r>
          </w:p>
        </w:tc>
      </w:tr>
      <w:tr w:rsidR="007E504E" w14:paraId="30CFD706"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5BE93A62" w14:textId="77777777" w:rsidR="007E504E" w:rsidRDefault="007E504E">
            <w:pPr>
              <w:pStyle w:val="DefaultParagraphFont1"/>
            </w:pPr>
          </w:p>
        </w:tc>
        <w:tc>
          <w:tcPr>
            <w:tcW w:w="6859" w:type="dxa"/>
            <w:tcBorders>
              <w:top w:val="single" w:sz="9" w:space="0" w:color="000000"/>
              <w:left w:val="single" w:sz="9" w:space="0" w:color="000000"/>
              <w:bottom w:val="single" w:sz="9" w:space="0" w:color="000000"/>
              <w:right w:val="single" w:sz="9" w:space="0" w:color="000000"/>
            </w:tcBorders>
          </w:tcPr>
          <w:p w14:paraId="3F725F9C" w14:textId="77777777" w:rsidR="007E504E" w:rsidRDefault="007F0E07">
            <w:pPr>
              <w:pStyle w:val="DefaultParagraphFont1"/>
              <w:spacing w:before="199" w:after="1284" w:line="230" w:lineRule="exact"/>
              <w:ind w:left="72"/>
              <w:textAlignment w:val="baseline"/>
              <w:rPr>
                <w:rFonts w:ascii="Arial" w:eastAsia="Arial" w:hAnsi="Arial"/>
                <w:color w:val="000000"/>
                <w:sz w:val="20"/>
              </w:rPr>
            </w:pPr>
            <w:r>
              <w:rPr>
                <w:rFonts w:ascii="Arial" w:eastAsia="Arial" w:hAnsi="Arial"/>
                <w:color w:val="000000"/>
                <w:sz w:val="20"/>
              </w:rPr>
              <w:t>Address: [</w:t>
            </w:r>
            <w:r>
              <w:rPr>
                <w:rFonts w:ascii="Arial" w:eastAsia="Arial" w:hAnsi="Arial"/>
                <w:b/>
                <w:color w:val="000000"/>
                <w:sz w:val="20"/>
              </w:rPr>
              <w:t>Enter Account Manager address]</w:t>
            </w:r>
          </w:p>
        </w:tc>
      </w:tr>
      <w:tr w:rsidR="007E504E" w14:paraId="4DD2455E" w14:textId="77777777">
        <w:tblPrEx>
          <w:tblCellMar>
            <w:top w:w="0" w:type="dxa"/>
            <w:bottom w:w="0" w:type="dxa"/>
          </w:tblCellMar>
        </w:tblPrEx>
        <w:trPr>
          <w:trHeight w:hRule="exact" w:val="1738"/>
        </w:trPr>
        <w:tc>
          <w:tcPr>
            <w:tcW w:w="2050" w:type="dxa"/>
            <w:vMerge/>
            <w:tcBorders>
              <w:left w:val="single" w:sz="9" w:space="0" w:color="000000"/>
              <w:right w:val="single" w:sz="9" w:space="0" w:color="000000"/>
            </w:tcBorders>
          </w:tcPr>
          <w:p w14:paraId="384BA73E" w14:textId="77777777" w:rsidR="007E504E" w:rsidRDefault="007E504E">
            <w:pPr>
              <w:pStyle w:val="DefaultParagraphFont1"/>
            </w:pPr>
          </w:p>
        </w:tc>
        <w:tc>
          <w:tcPr>
            <w:tcW w:w="6859" w:type="dxa"/>
            <w:tcBorders>
              <w:top w:val="single" w:sz="9" w:space="0" w:color="000000"/>
              <w:left w:val="single" w:sz="9" w:space="0" w:color="000000"/>
              <w:bottom w:val="single" w:sz="9" w:space="0" w:color="000000"/>
              <w:right w:val="single" w:sz="9" w:space="0" w:color="000000"/>
            </w:tcBorders>
          </w:tcPr>
          <w:p w14:paraId="5157C690" w14:textId="77777777" w:rsidR="007E504E" w:rsidRDefault="007F0E07">
            <w:pPr>
              <w:pStyle w:val="DefaultParagraphFont1"/>
              <w:spacing w:before="199" w:after="1308" w:line="230" w:lineRule="exact"/>
              <w:ind w:left="72"/>
              <w:textAlignment w:val="baseline"/>
              <w:rPr>
                <w:rFonts w:ascii="Arial" w:eastAsia="Arial" w:hAnsi="Arial"/>
                <w:color w:val="000000"/>
                <w:sz w:val="20"/>
              </w:rPr>
            </w:pPr>
            <w:r>
              <w:rPr>
                <w:rFonts w:ascii="Arial" w:eastAsia="Arial" w:hAnsi="Arial"/>
                <w:color w:val="000000"/>
                <w:sz w:val="20"/>
              </w:rPr>
              <w:t>Phone: [</w:t>
            </w:r>
            <w:r>
              <w:rPr>
                <w:rFonts w:ascii="Arial" w:eastAsia="Arial" w:hAnsi="Arial"/>
                <w:b/>
                <w:color w:val="000000"/>
                <w:sz w:val="20"/>
              </w:rPr>
              <w:t>Enter Account Manager phone number]</w:t>
            </w:r>
          </w:p>
        </w:tc>
      </w:tr>
      <w:tr w:rsidR="007E504E" w14:paraId="3F484D79" w14:textId="77777777">
        <w:tblPrEx>
          <w:tblCellMar>
            <w:top w:w="0" w:type="dxa"/>
            <w:bottom w:w="0" w:type="dxa"/>
          </w:tblCellMar>
        </w:tblPrEx>
        <w:trPr>
          <w:trHeight w:hRule="exact" w:val="1718"/>
        </w:trPr>
        <w:tc>
          <w:tcPr>
            <w:tcW w:w="2050" w:type="dxa"/>
            <w:vMerge/>
            <w:tcBorders>
              <w:left w:val="single" w:sz="9" w:space="0" w:color="000000"/>
              <w:right w:val="single" w:sz="9" w:space="0" w:color="000000"/>
            </w:tcBorders>
          </w:tcPr>
          <w:p w14:paraId="34B3F2EB" w14:textId="77777777" w:rsidR="007E504E" w:rsidRDefault="007E504E">
            <w:pPr>
              <w:pStyle w:val="DefaultParagraphFont1"/>
            </w:pPr>
          </w:p>
        </w:tc>
        <w:tc>
          <w:tcPr>
            <w:tcW w:w="6859" w:type="dxa"/>
            <w:tcBorders>
              <w:top w:val="single" w:sz="9" w:space="0" w:color="000000"/>
              <w:left w:val="single" w:sz="9" w:space="0" w:color="000000"/>
              <w:bottom w:val="single" w:sz="9" w:space="0" w:color="000000"/>
              <w:right w:val="single" w:sz="9" w:space="0" w:color="000000"/>
            </w:tcBorders>
          </w:tcPr>
          <w:p w14:paraId="55E49B38" w14:textId="77777777" w:rsidR="007E504E" w:rsidRDefault="007F0E07">
            <w:pPr>
              <w:pStyle w:val="DefaultParagraphFont1"/>
              <w:spacing w:before="199" w:after="1284" w:line="230" w:lineRule="exact"/>
              <w:ind w:left="72"/>
              <w:textAlignment w:val="baseline"/>
              <w:rPr>
                <w:rFonts w:ascii="Arial" w:eastAsia="Arial" w:hAnsi="Arial"/>
                <w:color w:val="000000"/>
                <w:sz w:val="20"/>
              </w:rPr>
            </w:pPr>
            <w:r>
              <w:rPr>
                <w:rFonts w:ascii="Arial" w:eastAsia="Arial" w:hAnsi="Arial"/>
                <w:color w:val="000000"/>
                <w:sz w:val="20"/>
              </w:rPr>
              <w:t>Email: [</w:t>
            </w:r>
            <w:r>
              <w:rPr>
                <w:rFonts w:ascii="Arial" w:eastAsia="Arial" w:hAnsi="Arial"/>
                <w:b/>
                <w:color w:val="000000"/>
                <w:sz w:val="20"/>
              </w:rPr>
              <w:t>Enter Account Manager email</w:t>
            </w:r>
            <w:r>
              <w:rPr>
                <w:rFonts w:ascii="Arial" w:eastAsia="Arial" w:hAnsi="Arial"/>
                <w:color w:val="000000"/>
                <w:sz w:val="20"/>
              </w:rPr>
              <w:t>]</w:t>
            </w:r>
          </w:p>
        </w:tc>
      </w:tr>
      <w:tr w:rsidR="007E504E" w14:paraId="653AB1B6" w14:textId="77777777">
        <w:tblPrEx>
          <w:tblCellMar>
            <w:top w:w="0" w:type="dxa"/>
            <w:bottom w:w="0" w:type="dxa"/>
          </w:tblCellMar>
        </w:tblPrEx>
        <w:trPr>
          <w:trHeight w:hRule="exact" w:val="1752"/>
        </w:trPr>
        <w:tc>
          <w:tcPr>
            <w:tcW w:w="2050" w:type="dxa"/>
            <w:vMerge/>
            <w:tcBorders>
              <w:left w:val="single" w:sz="9" w:space="0" w:color="000000"/>
              <w:bottom w:val="single" w:sz="9" w:space="0" w:color="000000"/>
              <w:right w:val="single" w:sz="9" w:space="0" w:color="000000"/>
            </w:tcBorders>
          </w:tcPr>
          <w:p w14:paraId="7D34F5C7" w14:textId="77777777" w:rsidR="007E504E" w:rsidRDefault="007E504E">
            <w:pPr>
              <w:pStyle w:val="DefaultParagraphFont1"/>
            </w:pPr>
          </w:p>
        </w:tc>
        <w:tc>
          <w:tcPr>
            <w:tcW w:w="6859" w:type="dxa"/>
            <w:tcBorders>
              <w:top w:val="single" w:sz="9" w:space="0" w:color="000000"/>
              <w:left w:val="single" w:sz="9" w:space="0" w:color="000000"/>
              <w:bottom w:val="single" w:sz="9" w:space="0" w:color="000000"/>
              <w:right w:val="single" w:sz="9" w:space="0" w:color="000000"/>
            </w:tcBorders>
          </w:tcPr>
          <w:p w14:paraId="109B9034" w14:textId="77777777" w:rsidR="007E504E" w:rsidRDefault="007F0E07">
            <w:pPr>
              <w:pStyle w:val="DefaultParagraphFont1"/>
              <w:spacing w:before="199" w:after="1323" w:line="230" w:lineRule="exact"/>
              <w:ind w:left="72"/>
              <w:textAlignment w:val="baseline"/>
              <w:rPr>
                <w:rFonts w:ascii="Arial" w:eastAsia="Arial" w:hAnsi="Arial"/>
                <w:color w:val="000000"/>
                <w:sz w:val="20"/>
              </w:rPr>
            </w:pPr>
            <w:r>
              <w:rPr>
                <w:rFonts w:ascii="Arial" w:eastAsia="Arial" w:hAnsi="Arial"/>
                <w:color w:val="000000"/>
                <w:sz w:val="20"/>
              </w:rPr>
              <w:t>Fax: [</w:t>
            </w:r>
            <w:r>
              <w:rPr>
                <w:rFonts w:ascii="Arial" w:eastAsia="Arial" w:hAnsi="Arial"/>
                <w:b/>
                <w:color w:val="000000"/>
                <w:sz w:val="20"/>
              </w:rPr>
              <w:t xml:space="preserve">Enter Account Manager fax </w:t>
            </w:r>
            <w:r>
              <w:rPr>
                <w:rFonts w:ascii="Arial" w:eastAsia="Arial" w:hAnsi="Arial"/>
                <w:color w:val="000000"/>
                <w:sz w:val="20"/>
              </w:rPr>
              <w:t>if applicable]</w:t>
            </w:r>
          </w:p>
        </w:tc>
      </w:tr>
    </w:tbl>
    <w:p w14:paraId="0B4020A7" w14:textId="77777777" w:rsidR="007E504E" w:rsidRDefault="007E504E">
      <w:pPr>
        <w:pStyle w:val="DefaultParagraphFont1"/>
        <w:spacing w:after="4" w:line="20" w:lineRule="exact"/>
      </w:pPr>
    </w:p>
    <w:p w14:paraId="4FA01504" w14:textId="77777777" w:rsidR="007E504E" w:rsidRDefault="007F0E07">
      <w:pPr>
        <w:pStyle w:val="DefaultParagraphFont1"/>
        <w:spacing w:line="269" w:lineRule="exact"/>
        <w:ind w:left="72" w:right="432"/>
        <w:textAlignment w:val="baseline"/>
        <w:rPr>
          <w:rFonts w:ascii="Arial" w:eastAsia="Arial" w:hAnsi="Arial"/>
          <w:color w:val="000000"/>
        </w:rPr>
      </w:pPr>
      <w:r>
        <w:rPr>
          <w:rFonts w:ascii="Arial" w:eastAsia="Arial" w:hAnsi="Arial"/>
          <w:color w:val="000000"/>
        </w:rPr>
        <w:t xml:space="preserve">In consideration of the Buyer </w:t>
      </w:r>
      <w:proofErr w:type="gramStart"/>
      <w:r>
        <w:rPr>
          <w:rFonts w:ascii="Arial" w:eastAsia="Arial" w:hAnsi="Arial"/>
          <w:color w:val="000000"/>
        </w:rPr>
        <w:t>entering into</w:t>
      </w:r>
      <w:proofErr w:type="gramEnd"/>
      <w:r>
        <w:rPr>
          <w:rFonts w:ascii="Arial" w:eastAsia="Arial" w:hAnsi="Arial"/>
          <w:color w:val="000000"/>
        </w:rPr>
        <w:t xml:space="preserve"> the Call-Off Contract, the Guarantor agrees with the Buyer as follows:</w:t>
      </w:r>
    </w:p>
    <w:p w14:paraId="41A04FEF" w14:textId="77777777" w:rsidR="007E504E" w:rsidRDefault="007F0E07">
      <w:pPr>
        <w:pStyle w:val="DefaultParagraphFont1"/>
        <w:spacing w:before="770" w:line="318" w:lineRule="exact"/>
        <w:ind w:left="1224"/>
        <w:textAlignment w:val="baseline"/>
        <w:rPr>
          <w:rFonts w:ascii="Arial" w:eastAsia="Arial" w:hAnsi="Arial"/>
          <w:color w:val="000000"/>
          <w:sz w:val="28"/>
        </w:rPr>
      </w:pPr>
      <w:r>
        <w:rPr>
          <w:rFonts w:ascii="Arial" w:eastAsia="Arial" w:hAnsi="Arial"/>
          <w:color w:val="000000"/>
          <w:sz w:val="28"/>
        </w:rPr>
        <w:t>Definitions and interpretation</w:t>
      </w:r>
    </w:p>
    <w:p w14:paraId="084893B6" w14:textId="77777777" w:rsidR="007E504E" w:rsidRDefault="007F0E07">
      <w:pPr>
        <w:pStyle w:val="DefaultParagraphFont1"/>
        <w:spacing w:before="16" w:after="13" w:line="304" w:lineRule="exact"/>
        <w:ind w:left="72"/>
        <w:textAlignment w:val="baseline"/>
        <w:rPr>
          <w:rFonts w:ascii="Arial" w:eastAsia="Arial" w:hAnsi="Arial"/>
          <w:color w:val="000000"/>
        </w:rPr>
      </w:pPr>
      <w:r>
        <w:rPr>
          <w:rFonts w:ascii="Arial" w:eastAsia="Arial" w:hAnsi="Arial"/>
          <w:color w:val="000000"/>
        </w:rPr>
        <w:t>In this Deed of Guarantee, unless defined elsewhere in this Deed of Guarantee or the context requires otherwise, defined terms will have the same meaning as they have for the purposes of the Call-Off Contract.</w:t>
      </w:r>
    </w:p>
    <w:tbl>
      <w:tblPr>
        <w:tblW w:w="0" w:type="auto"/>
        <w:tblInd w:w="26" w:type="dxa"/>
        <w:tblLayout w:type="fixed"/>
        <w:tblCellMar>
          <w:left w:w="0" w:type="dxa"/>
          <w:right w:w="0" w:type="dxa"/>
        </w:tblCellMar>
        <w:tblLook w:val="04A0" w:firstRow="1" w:lastRow="0" w:firstColumn="1" w:lastColumn="0" w:noHBand="0" w:noVBand="1"/>
      </w:tblPr>
      <w:tblGrid>
        <w:gridCol w:w="2501"/>
        <w:gridCol w:w="6379"/>
      </w:tblGrid>
      <w:tr w:rsidR="007E504E" w14:paraId="64A904AF" w14:textId="77777777">
        <w:tblPrEx>
          <w:tblCellMar>
            <w:top w:w="0" w:type="dxa"/>
            <w:bottom w:w="0" w:type="dxa"/>
          </w:tblCellMar>
        </w:tblPrEx>
        <w:trPr>
          <w:trHeight w:hRule="exact" w:val="1215"/>
        </w:trPr>
        <w:tc>
          <w:tcPr>
            <w:tcW w:w="2501" w:type="dxa"/>
            <w:tcBorders>
              <w:top w:val="single" w:sz="9" w:space="0" w:color="000000"/>
              <w:left w:val="single" w:sz="9" w:space="0" w:color="000000"/>
              <w:bottom w:val="single" w:sz="9" w:space="0" w:color="000000"/>
              <w:right w:val="single" w:sz="9" w:space="0" w:color="000000"/>
            </w:tcBorders>
            <w:vAlign w:val="center"/>
          </w:tcPr>
          <w:p w14:paraId="0CEB4B25" w14:textId="77777777" w:rsidR="007E504E" w:rsidRDefault="007F0E07">
            <w:pPr>
              <w:pStyle w:val="DefaultParagraphFont1"/>
              <w:spacing w:before="464" w:after="520" w:line="230" w:lineRule="exact"/>
              <w:jc w:val="center"/>
              <w:textAlignment w:val="baseline"/>
              <w:rPr>
                <w:rFonts w:ascii="Arial" w:eastAsia="Arial" w:hAnsi="Arial"/>
                <w:b/>
                <w:color w:val="000000"/>
                <w:sz w:val="20"/>
              </w:rPr>
            </w:pPr>
            <w:r>
              <w:rPr>
                <w:rFonts w:ascii="Arial" w:eastAsia="Arial" w:hAnsi="Arial"/>
                <w:b/>
                <w:color w:val="000000"/>
                <w:sz w:val="20"/>
              </w:rPr>
              <w:t>Term</w:t>
            </w:r>
          </w:p>
        </w:tc>
        <w:tc>
          <w:tcPr>
            <w:tcW w:w="6379" w:type="dxa"/>
            <w:tcBorders>
              <w:top w:val="single" w:sz="9" w:space="0" w:color="000000"/>
              <w:left w:val="single" w:sz="9" w:space="0" w:color="000000"/>
              <w:bottom w:val="single" w:sz="9" w:space="0" w:color="000000"/>
              <w:right w:val="single" w:sz="9" w:space="0" w:color="000000"/>
            </w:tcBorders>
          </w:tcPr>
          <w:p w14:paraId="0FBE1196" w14:textId="77777777" w:rsidR="007E504E" w:rsidRDefault="007F0E07">
            <w:pPr>
              <w:pStyle w:val="DefaultParagraphFont1"/>
              <w:spacing w:after="957" w:line="230" w:lineRule="exact"/>
              <w:jc w:val="center"/>
              <w:textAlignment w:val="baseline"/>
              <w:rPr>
                <w:rFonts w:ascii="Arial" w:eastAsia="Arial" w:hAnsi="Arial"/>
                <w:b/>
                <w:color w:val="000000"/>
                <w:sz w:val="20"/>
              </w:rPr>
            </w:pPr>
            <w:r>
              <w:rPr>
                <w:rFonts w:ascii="Arial" w:eastAsia="Arial" w:hAnsi="Arial"/>
                <w:b/>
                <w:color w:val="000000"/>
                <w:sz w:val="20"/>
              </w:rPr>
              <w:t>Meaning</w:t>
            </w:r>
          </w:p>
        </w:tc>
      </w:tr>
    </w:tbl>
    <w:p w14:paraId="1D7B270A" w14:textId="77777777" w:rsidR="007E504E" w:rsidRDefault="007E504E">
      <w:pPr>
        <w:pStyle w:val="DefaultParagraphFont1"/>
        <w:spacing w:after="530" w:line="20" w:lineRule="exact"/>
      </w:pPr>
    </w:p>
    <w:p w14:paraId="2617E5CB"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53</w:t>
      </w:r>
      <w:r>
        <w:rPr>
          <w:rFonts w:ascii="Arial" w:eastAsia="Arial" w:hAnsi="Arial"/>
          <w:color w:val="000000"/>
        </w:rPr>
        <w:tab/>
      </w:r>
      <w:r>
        <w:rPr>
          <w:rFonts w:ascii="Arial" w:eastAsia="Arial" w:hAnsi="Arial"/>
          <w:color w:val="000000"/>
          <w:sz w:val="24"/>
        </w:rPr>
        <w:t>OFFICIAL-SENSITIVE COMMERCIAL</w:t>
      </w:r>
    </w:p>
    <w:p w14:paraId="4F904CB7" w14:textId="77777777" w:rsidR="007E504E" w:rsidRDefault="007E504E">
      <w:pPr>
        <w:pStyle w:val="DefaultParagraphFont1"/>
        <w:sectPr w:rsidR="007E504E">
          <w:pgSz w:w="11923" w:h="16843"/>
          <w:pgMar w:top="160" w:right="1178" w:bottom="567" w:left="1025" w:header="720" w:footer="720" w:gutter="0"/>
          <w:cols w:space="720"/>
        </w:sectPr>
      </w:pPr>
    </w:p>
    <w:p w14:paraId="00163C36"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8F7C9D1" w14:textId="77777777" w:rsidR="007E504E" w:rsidRDefault="007F0E07">
      <w:pPr>
        <w:pStyle w:val="DefaultParagraphFont1"/>
        <w:spacing w:before="291" w:after="97" w:line="249" w:lineRule="exact"/>
        <w:ind w:left="72"/>
        <w:textAlignment w:val="baseline"/>
        <w:rPr>
          <w:rFonts w:ascii="Arial" w:eastAsia="Arial" w:hAnsi="Arial"/>
          <w:color w:val="000000"/>
        </w:rPr>
      </w:pPr>
      <w:r>
        <w:rPr>
          <w:rFonts w:ascii="Arial" w:eastAsia="Arial" w:hAnsi="Arial"/>
          <w:color w:val="000000"/>
        </w:rPr>
        <w:t>MOD No - 706759450</w:t>
      </w:r>
    </w:p>
    <w:p w14:paraId="06971CD3" w14:textId="77777777" w:rsidR="007E504E" w:rsidRDefault="007E504E">
      <w:pPr>
        <w:pStyle w:val="DefaultParagraphFont1"/>
        <w:spacing w:before="4" w:line="20" w:lineRule="exact"/>
      </w:pPr>
    </w:p>
    <w:tbl>
      <w:tblPr>
        <w:tblW w:w="0" w:type="auto"/>
        <w:tblInd w:w="14" w:type="dxa"/>
        <w:tblLayout w:type="fixed"/>
        <w:tblCellMar>
          <w:left w:w="0" w:type="dxa"/>
          <w:right w:w="0" w:type="dxa"/>
        </w:tblCellMar>
        <w:tblLook w:val="04A0" w:firstRow="1" w:lastRow="0" w:firstColumn="1" w:lastColumn="0" w:noHBand="0" w:noVBand="1"/>
      </w:tblPr>
      <w:tblGrid>
        <w:gridCol w:w="2510"/>
        <w:gridCol w:w="6389"/>
      </w:tblGrid>
      <w:tr w:rsidR="007E504E" w14:paraId="34827B61" w14:textId="77777777">
        <w:tblPrEx>
          <w:tblCellMar>
            <w:top w:w="0" w:type="dxa"/>
            <w:bottom w:w="0" w:type="dxa"/>
          </w:tblCellMar>
        </w:tblPrEx>
        <w:trPr>
          <w:trHeight w:hRule="exact" w:val="1219"/>
        </w:trPr>
        <w:tc>
          <w:tcPr>
            <w:tcW w:w="2510" w:type="dxa"/>
            <w:tcBorders>
              <w:top w:val="single" w:sz="9" w:space="0" w:color="000000"/>
              <w:left w:val="single" w:sz="9" w:space="0" w:color="000000"/>
              <w:bottom w:val="single" w:sz="9" w:space="0" w:color="000000"/>
              <w:right w:val="single" w:sz="9" w:space="0" w:color="000000"/>
            </w:tcBorders>
          </w:tcPr>
          <w:p w14:paraId="4A437F17" w14:textId="77777777" w:rsidR="007E504E" w:rsidRDefault="007F0E07">
            <w:pPr>
              <w:pStyle w:val="DefaultParagraphFont1"/>
              <w:spacing w:before="36" w:after="942" w:line="231" w:lineRule="exact"/>
              <w:ind w:left="120"/>
              <w:textAlignment w:val="baseline"/>
              <w:rPr>
                <w:rFonts w:ascii="Arial" w:eastAsia="Arial" w:hAnsi="Arial"/>
                <w:b/>
                <w:color w:val="000000"/>
                <w:sz w:val="20"/>
              </w:rPr>
            </w:pPr>
            <w:r>
              <w:rPr>
                <w:rFonts w:ascii="Arial" w:eastAsia="Arial" w:hAnsi="Arial"/>
                <w:b/>
                <w:color w:val="000000"/>
                <w:sz w:val="20"/>
              </w:rPr>
              <w:t>Call-Off Contract</w:t>
            </w:r>
          </w:p>
        </w:tc>
        <w:tc>
          <w:tcPr>
            <w:tcW w:w="6389" w:type="dxa"/>
            <w:tcBorders>
              <w:top w:val="single" w:sz="9" w:space="0" w:color="000000"/>
              <w:left w:val="single" w:sz="9" w:space="0" w:color="000000"/>
              <w:bottom w:val="single" w:sz="9" w:space="0" w:color="000000"/>
              <w:right w:val="single" w:sz="9" w:space="0" w:color="000000"/>
            </w:tcBorders>
          </w:tcPr>
          <w:p w14:paraId="02854E72" w14:textId="77777777" w:rsidR="007E504E" w:rsidRDefault="007F0E07">
            <w:pPr>
              <w:pStyle w:val="DefaultParagraphFont1"/>
              <w:spacing w:before="36" w:after="713" w:line="230" w:lineRule="exact"/>
              <w:ind w:left="108" w:right="432"/>
              <w:textAlignment w:val="baseline"/>
              <w:rPr>
                <w:rFonts w:ascii="Arial" w:eastAsia="Arial" w:hAnsi="Arial"/>
                <w:color w:val="000000"/>
                <w:sz w:val="20"/>
              </w:rPr>
            </w:pPr>
            <w:r>
              <w:rPr>
                <w:rFonts w:ascii="Arial" w:eastAsia="Arial" w:hAnsi="Arial"/>
                <w:color w:val="000000"/>
                <w:sz w:val="20"/>
              </w:rPr>
              <w:t>Means [the Guaranteed Agreement] made between the Buyer and the Supplier on [insert date].</w:t>
            </w:r>
          </w:p>
        </w:tc>
      </w:tr>
      <w:tr w:rsidR="007E504E" w14:paraId="0E46B18A" w14:textId="77777777">
        <w:tblPrEx>
          <w:tblCellMar>
            <w:top w:w="0" w:type="dxa"/>
            <w:bottom w:w="0" w:type="dxa"/>
          </w:tblCellMar>
        </w:tblPrEx>
        <w:trPr>
          <w:trHeight w:hRule="exact" w:val="1791"/>
        </w:trPr>
        <w:tc>
          <w:tcPr>
            <w:tcW w:w="2510" w:type="dxa"/>
            <w:tcBorders>
              <w:top w:val="single" w:sz="9" w:space="0" w:color="000000"/>
              <w:left w:val="single" w:sz="9" w:space="0" w:color="000000"/>
              <w:bottom w:val="single" w:sz="9" w:space="0" w:color="000000"/>
              <w:right w:val="single" w:sz="9" w:space="0" w:color="000000"/>
            </w:tcBorders>
          </w:tcPr>
          <w:p w14:paraId="30A09352" w14:textId="77777777" w:rsidR="007E504E" w:rsidRDefault="007F0E07">
            <w:pPr>
              <w:pStyle w:val="DefaultParagraphFont1"/>
              <w:spacing w:after="1533" w:line="231" w:lineRule="exact"/>
              <w:ind w:left="120"/>
              <w:textAlignment w:val="baseline"/>
              <w:rPr>
                <w:rFonts w:ascii="Arial" w:eastAsia="Arial" w:hAnsi="Arial"/>
                <w:b/>
                <w:color w:val="000000"/>
                <w:sz w:val="20"/>
              </w:rPr>
            </w:pPr>
            <w:r>
              <w:rPr>
                <w:rFonts w:ascii="Arial" w:eastAsia="Arial" w:hAnsi="Arial"/>
                <w:b/>
                <w:color w:val="000000"/>
                <w:sz w:val="20"/>
              </w:rPr>
              <w:t>Guaranteed Obligations</w:t>
            </w:r>
          </w:p>
        </w:tc>
        <w:tc>
          <w:tcPr>
            <w:tcW w:w="6389" w:type="dxa"/>
            <w:tcBorders>
              <w:top w:val="single" w:sz="9" w:space="0" w:color="000000"/>
              <w:left w:val="single" w:sz="9" w:space="0" w:color="000000"/>
              <w:bottom w:val="single" w:sz="9" w:space="0" w:color="000000"/>
              <w:right w:val="single" w:sz="9" w:space="0" w:color="000000"/>
            </w:tcBorders>
          </w:tcPr>
          <w:p w14:paraId="78A1050F" w14:textId="77777777" w:rsidR="007E504E" w:rsidRDefault="007F0E07">
            <w:pPr>
              <w:pStyle w:val="DefaultParagraphFont1"/>
              <w:spacing w:before="32" w:after="838" w:line="230" w:lineRule="exact"/>
              <w:ind w:left="108" w:right="180"/>
              <w:textAlignment w:val="baseline"/>
              <w:rPr>
                <w:rFonts w:ascii="Arial" w:eastAsia="Arial" w:hAnsi="Arial"/>
                <w:color w:val="000000"/>
                <w:sz w:val="20"/>
              </w:rPr>
            </w:pPr>
            <w:r>
              <w:rPr>
                <w:rFonts w:ascii="Arial" w:eastAsia="Arial" w:hAnsi="Arial"/>
                <w:color w:val="000000"/>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rFonts w:ascii="Arial" w:eastAsia="Arial" w:hAnsi="Arial"/>
                <w:color w:val="000000"/>
                <w:sz w:val="20"/>
              </w:rPr>
              <w:t xml:space="preserve"> Contract.</w:t>
            </w:r>
          </w:p>
        </w:tc>
      </w:tr>
      <w:tr w:rsidR="007E504E" w14:paraId="6FA9C7A2" w14:textId="77777777">
        <w:tblPrEx>
          <w:tblCellMar>
            <w:top w:w="0" w:type="dxa"/>
            <w:bottom w:w="0" w:type="dxa"/>
          </w:tblCellMar>
        </w:tblPrEx>
        <w:trPr>
          <w:trHeight w:hRule="exact" w:val="1228"/>
        </w:trPr>
        <w:tc>
          <w:tcPr>
            <w:tcW w:w="2510" w:type="dxa"/>
            <w:tcBorders>
              <w:top w:val="single" w:sz="9" w:space="0" w:color="000000"/>
              <w:left w:val="single" w:sz="9" w:space="0" w:color="000000"/>
              <w:bottom w:val="single" w:sz="9" w:space="0" w:color="000000"/>
              <w:right w:val="single" w:sz="9" w:space="0" w:color="000000"/>
            </w:tcBorders>
          </w:tcPr>
          <w:p w14:paraId="7823D3CF" w14:textId="77777777" w:rsidR="007E504E" w:rsidRDefault="007F0E07">
            <w:pPr>
              <w:pStyle w:val="DefaultParagraphFont1"/>
              <w:spacing w:after="966" w:line="231" w:lineRule="exact"/>
              <w:ind w:left="120"/>
              <w:textAlignment w:val="baseline"/>
              <w:rPr>
                <w:rFonts w:ascii="Arial" w:eastAsia="Arial" w:hAnsi="Arial"/>
                <w:b/>
                <w:color w:val="000000"/>
                <w:sz w:val="20"/>
              </w:rPr>
            </w:pPr>
            <w:r>
              <w:rPr>
                <w:rFonts w:ascii="Arial" w:eastAsia="Arial" w:hAnsi="Arial"/>
                <w:b/>
                <w:color w:val="000000"/>
                <w:sz w:val="20"/>
              </w:rPr>
              <w:t>Guarantee</w:t>
            </w:r>
          </w:p>
        </w:tc>
        <w:tc>
          <w:tcPr>
            <w:tcW w:w="6389" w:type="dxa"/>
            <w:tcBorders>
              <w:top w:val="single" w:sz="9" w:space="0" w:color="000000"/>
              <w:left w:val="single" w:sz="9" w:space="0" w:color="000000"/>
              <w:bottom w:val="single" w:sz="9" w:space="0" w:color="000000"/>
              <w:right w:val="single" w:sz="9" w:space="0" w:color="000000"/>
            </w:tcBorders>
          </w:tcPr>
          <w:p w14:paraId="2BA7DECE" w14:textId="77777777" w:rsidR="007E504E" w:rsidRDefault="007F0E07">
            <w:pPr>
              <w:pStyle w:val="DefaultParagraphFont1"/>
              <w:spacing w:after="737" w:line="230" w:lineRule="exact"/>
              <w:ind w:left="108" w:right="72"/>
              <w:jc w:val="both"/>
              <w:textAlignment w:val="baseline"/>
              <w:rPr>
                <w:rFonts w:ascii="Arial" w:eastAsia="Arial" w:hAnsi="Arial"/>
                <w:color w:val="000000"/>
                <w:sz w:val="20"/>
              </w:rPr>
            </w:pPr>
            <w:r>
              <w:rPr>
                <w:rFonts w:ascii="Arial" w:eastAsia="Arial" w:hAnsi="Arial"/>
                <w:color w:val="000000"/>
                <w:sz w:val="20"/>
              </w:rPr>
              <w:t>Means the deed of guarantee described in the Order Form (Parent Company Guarantee).</w:t>
            </w:r>
          </w:p>
        </w:tc>
      </w:tr>
    </w:tbl>
    <w:p w14:paraId="2A1F701D" w14:textId="77777777" w:rsidR="007E504E" w:rsidRDefault="007E504E">
      <w:pPr>
        <w:pStyle w:val="DefaultParagraphFont1"/>
        <w:spacing w:after="4" w:line="20" w:lineRule="exact"/>
      </w:pPr>
    </w:p>
    <w:p w14:paraId="2C1A8A71" w14:textId="77777777" w:rsidR="007E504E" w:rsidRDefault="007F0E07">
      <w:pPr>
        <w:pStyle w:val="DefaultParagraphFont1"/>
        <w:spacing w:line="279" w:lineRule="exact"/>
        <w:ind w:left="72" w:right="504"/>
        <w:textAlignment w:val="baseline"/>
        <w:rPr>
          <w:rFonts w:ascii="Arial" w:eastAsia="Arial" w:hAnsi="Arial"/>
          <w:color w:val="000000"/>
        </w:rPr>
      </w:pPr>
      <w:r>
        <w:rPr>
          <w:rFonts w:ascii="Arial" w:eastAsia="Arial" w:hAnsi="Arial"/>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66A2FF22" w14:textId="77777777" w:rsidR="007E504E" w:rsidRDefault="007F0E07">
      <w:pPr>
        <w:pStyle w:val="DefaultParagraphFont1"/>
        <w:spacing w:before="313" w:line="302" w:lineRule="exact"/>
        <w:ind w:left="72" w:right="288"/>
        <w:textAlignment w:val="baseline"/>
        <w:rPr>
          <w:rFonts w:ascii="Arial" w:eastAsia="Arial" w:hAnsi="Arial"/>
          <w:color w:val="000000"/>
        </w:rPr>
      </w:pPr>
      <w:r>
        <w:rPr>
          <w:rFonts w:ascii="Arial" w:eastAsia="Arial" w:hAnsi="Arial"/>
          <w:color w:val="000000"/>
        </w:rPr>
        <w:t>Unless the context otherwise requires, words importing the singular are to include the plural and vice versa.</w:t>
      </w:r>
    </w:p>
    <w:p w14:paraId="2F831C32" w14:textId="77777777" w:rsidR="007E504E" w:rsidRDefault="007F0E07">
      <w:pPr>
        <w:pStyle w:val="DefaultParagraphFont1"/>
        <w:spacing w:before="313" w:line="302" w:lineRule="exact"/>
        <w:ind w:left="72" w:right="288"/>
        <w:textAlignment w:val="baseline"/>
        <w:rPr>
          <w:rFonts w:ascii="Arial" w:eastAsia="Arial" w:hAnsi="Arial"/>
          <w:color w:val="000000"/>
        </w:rPr>
      </w:pPr>
      <w:r>
        <w:rPr>
          <w:rFonts w:ascii="Arial" w:eastAsia="Arial" w:hAnsi="Arial"/>
          <w:color w:val="000000"/>
        </w:rPr>
        <w:t>References to a person are to be construed to include that person's assignees or transferees or successors in title, whether direct or indirect.</w:t>
      </w:r>
    </w:p>
    <w:p w14:paraId="695F0963" w14:textId="77777777" w:rsidR="007E504E" w:rsidRDefault="007F0E07">
      <w:pPr>
        <w:pStyle w:val="DefaultParagraphFont1"/>
        <w:spacing w:before="341" w:line="307" w:lineRule="exact"/>
        <w:ind w:left="72"/>
        <w:textAlignment w:val="baseline"/>
        <w:rPr>
          <w:rFonts w:ascii="Arial" w:eastAsia="Arial" w:hAnsi="Arial"/>
          <w:color w:val="000000"/>
        </w:rPr>
      </w:pPr>
      <w:r>
        <w:rPr>
          <w:rFonts w:ascii="Arial" w:eastAsia="Arial" w:hAnsi="Arial"/>
          <w:color w:val="000000"/>
        </w:rPr>
        <w:t>T</w:t>
      </w:r>
      <w:r>
        <w:rPr>
          <w:rFonts w:ascii="Arial" w:eastAsia="Arial" w:hAnsi="Arial"/>
          <w:color w:val="000000"/>
        </w:rPr>
        <w:t>he words ‘other’ and ‘otherwise’ are not to be construed as confining the meaning of any following words to the class of thing previously stated if a wider construction is possible.</w:t>
      </w:r>
    </w:p>
    <w:p w14:paraId="15E9DE4A" w14:textId="77777777" w:rsidR="007E504E" w:rsidRDefault="007F0E07">
      <w:pPr>
        <w:pStyle w:val="DefaultParagraphFont1"/>
        <w:spacing w:before="366" w:line="249" w:lineRule="exact"/>
        <w:ind w:left="72"/>
        <w:textAlignment w:val="baseline"/>
        <w:rPr>
          <w:rFonts w:ascii="Arial" w:eastAsia="Arial" w:hAnsi="Arial"/>
          <w:color w:val="000000"/>
        </w:rPr>
      </w:pPr>
      <w:r>
        <w:rPr>
          <w:rFonts w:ascii="Arial" w:eastAsia="Arial" w:hAnsi="Arial"/>
          <w:color w:val="000000"/>
        </w:rPr>
        <w:t>Unless the context otherwise requires:</w:t>
      </w:r>
    </w:p>
    <w:p w14:paraId="331DA9B2" w14:textId="77777777" w:rsidR="007E504E" w:rsidRDefault="007F0E07">
      <w:pPr>
        <w:pStyle w:val="DefaultParagraphFont1"/>
        <w:numPr>
          <w:ilvl w:val="0"/>
          <w:numId w:val="1"/>
        </w:numPr>
        <w:tabs>
          <w:tab w:val="clear" w:pos="360"/>
          <w:tab w:val="left" w:pos="864"/>
        </w:tabs>
        <w:spacing w:before="374" w:line="240" w:lineRule="exact"/>
        <w:ind w:left="864" w:hanging="360"/>
        <w:textAlignment w:val="baseline"/>
        <w:rPr>
          <w:rFonts w:ascii="Arial" w:eastAsia="Arial" w:hAnsi="Arial"/>
          <w:color w:val="000000"/>
        </w:rPr>
      </w:pPr>
      <w:r>
        <w:rPr>
          <w:rFonts w:ascii="Arial" w:eastAsia="Arial" w:hAnsi="Arial"/>
          <w:color w:val="000000"/>
        </w:rPr>
        <w:t xml:space="preserve">reference to a gender includes the </w:t>
      </w:r>
      <w:r>
        <w:rPr>
          <w:rFonts w:ascii="Arial" w:eastAsia="Arial" w:hAnsi="Arial"/>
          <w:color w:val="000000"/>
        </w:rPr>
        <w:t>other gender and the neuter</w:t>
      </w:r>
    </w:p>
    <w:p w14:paraId="59C31B5C" w14:textId="77777777" w:rsidR="007E504E" w:rsidRDefault="007F0E07">
      <w:pPr>
        <w:pStyle w:val="DefaultParagraphFont1"/>
        <w:numPr>
          <w:ilvl w:val="0"/>
          <w:numId w:val="1"/>
        </w:numPr>
        <w:tabs>
          <w:tab w:val="clear" w:pos="360"/>
          <w:tab w:val="left" w:pos="864"/>
        </w:tabs>
        <w:spacing w:before="15" w:line="307" w:lineRule="exact"/>
        <w:ind w:left="864" w:right="144" w:hanging="360"/>
        <w:textAlignment w:val="baseline"/>
        <w:rPr>
          <w:rFonts w:ascii="Arial" w:eastAsia="Arial" w:hAnsi="Arial"/>
          <w:color w:val="000000"/>
        </w:rPr>
      </w:pPr>
      <w:r>
        <w:rPr>
          <w:rFonts w:ascii="Arial" w:eastAsia="Arial" w:hAnsi="Arial"/>
          <w:color w:val="000000"/>
        </w:rPr>
        <w:t>references to an Act of Parliament, statutory provision or statutory instrument also apply if amended, extended or re-enacted from time to time</w:t>
      </w:r>
    </w:p>
    <w:p w14:paraId="611445B0" w14:textId="77777777" w:rsidR="007E504E" w:rsidRDefault="007F0E07">
      <w:pPr>
        <w:pStyle w:val="DefaultParagraphFont1"/>
        <w:numPr>
          <w:ilvl w:val="0"/>
          <w:numId w:val="1"/>
        </w:numPr>
        <w:tabs>
          <w:tab w:val="clear" w:pos="360"/>
          <w:tab w:val="left" w:pos="864"/>
        </w:tabs>
        <w:spacing w:before="45" w:line="305" w:lineRule="exact"/>
        <w:ind w:left="864" w:right="72" w:hanging="360"/>
        <w:textAlignment w:val="baseline"/>
        <w:rPr>
          <w:rFonts w:ascii="Arial" w:eastAsia="Arial" w:hAnsi="Arial"/>
          <w:color w:val="000000"/>
        </w:rPr>
      </w:pPr>
      <w:r>
        <w:rPr>
          <w:rFonts w:ascii="Arial" w:eastAsia="Arial" w:hAnsi="Arial"/>
          <w:color w:val="000000"/>
        </w:rPr>
        <w:t>any phrase introduced by the words ‘including’, ‘includes’, ‘in particular’, ‘for ex</w:t>
      </w:r>
      <w:r>
        <w:rPr>
          <w:rFonts w:ascii="Arial" w:eastAsia="Arial" w:hAnsi="Arial"/>
          <w:color w:val="000000"/>
        </w:rPr>
        <w:t>ample’ or similar, will be construed as illustrative and without limitation to the generality of the related general words</w:t>
      </w:r>
    </w:p>
    <w:p w14:paraId="7DB333AD" w14:textId="77777777" w:rsidR="007E504E" w:rsidRDefault="007F0E07">
      <w:pPr>
        <w:pStyle w:val="DefaultParagraphFont1"/>
        <w:spacing w:before="301" w:line="308" w:lineRule="exact"/>
        <w:ind w:left="72" w:right="288"/>
        <w:textAlignment w:val="baseline"/>
        <w:rPr>
          <w:rFonts w:ascii="Arial" w:eastAsia="Arial" w:hAnsi="Arial"/>
          <w:color w:val="000000"/>
        </w:rPr>
      </w:pPr>
      <w:r>
        <w:rPr>
          <w:rFonts w:ascii="Arial" w:eastAsia="Arial" w:hAnsi="Arial"/>
          <w:color w:val="000000"/>
        </w:rPr>
        <w:t>References to Clauses and Schedules are, unless otherwise provided, references to Clauses of and Schedules to this Deed of Guarantee.</w:t>
      </w:r>
    </w:p>
    <w:p w14:paraId="230CA3A6" w14:textId="77777777" w:rsidR="007E504E" w:rsidRDefault="007F0E07">
      <w:pPr>
        <w:pStyle w:val="DefaultParagraphFont1"/>
        <w:spacing w:before="360" w:line="249" w:lineRule="exact"/>
        <w:ind w:left="72"/>
        <w:textAlignment w:val="baseline"/>
        <w:rPr>
          <w:rFonts w:ascii="Arial" w:eastAsia="Arial" w:hAnsi="Arial"/>
          <w:color w:val="000000"/>
        </w:rPr>
      </w:pPr>
      <w:r>
        <w:rPr>
          <w:rFonts w:ascii="Arial" w:eastAsia="Arial" w:hAnsi="Arial"/>
          <w:color w:val="000000"/>
        </w:rPr>
        <w:t>References to liability are to include any liability whether actual, contingent, present or future.</w:t>
      </w:r>
    </w:p>
    <w:p w14:paraId="685BB354" w14:textId="77777777" w:rsidR="007E504E" w:rsidRDefault="007F0E07">
      <w:pPr>
        <w:pStyle w:val="DefaultParagraphFont1"/>
        <w:spacing w:before="782" w:line="322" w:lineRule="exact"/>
        <w:ind w:left="1224"/>
        <w:textAlignment w:val="baseline"/>
        <w:rPr>
          <w:rFonts w:ascii="Arial" w:eastAsia="Arial" w:hAnsi="Arial"/>
          <w:color w:val="000000"/>
          <w:sz w:val="28"/>
        </w:rPr>
      </w:pPr>
      <w:r>
        <w:rPr>
          <w:rFonts w:ascii="Arial" w:eastAsia="Arial" w:hAnsi="Arial"/>
          <w:color w:val="000000"/>
          <w:sz w:val="28"/>
        </w:rPr>
        <w:t>Guarantee and indemnity</w:t>
      </w:r>
    </w:p>
    <w:p w14:paraId="457D002B" w14:textId="77777777" w:rsidR="007E504E" w:rsidRDefault="007F0E07">
      <w:pPr>
        <w:pStyle w:val="DefaultParagraphFont1"/>
        <w:spacing w:before="15" w:line="302" w:lineRule="exact"/>
        <w:ind w:left="72"/>
        <w:textAlignment w:val="baseline"/>
        <w:rPr>
          <w:rFonts w:ascii="Arial" w:eastAsia="Arial" w:hAnsi="Arial"/>
          <w:color w:val="000000"/>
        </w:rPr>
      </w:pPr>
      <w:r>
        <w:rPr>
          <w:rFonts w:ascii="Arial" w:eastAsia="Arial" w:hAnsi="Arial"/>
          <w:color w:val="000000"/>
        </w:rPr>
        <w:t xml:space="preserve">The Guarantor irrevocably and unconditionally guarantees that the Supplier duly performs </w:t>
      </w:r>
      <w:proofErr w:type="gramStart"/>
      <w:r>
        <w:rPr>
          <w:rFonts w:ascii="Arial" w:eastAsia="Arial" w:hAnsi="Arial"/>
          <w:color w:val="000000"/>
        </w:rPr>
        <w:t>all of</w:t>
      </w:r>
      <w:proofErr w:type="gramEnd"/>
      <w:r>
        <w:rPr>
          <w:rFonts w:ascii="Arial" w:eastAsia="Arial" w:hAnsi="Arial"/>
          <w:color w:val="000000"/>
        </w:rPr>
        <w:t xml:space="preserve"> the guaranteed obligations due by the Supplier to the Buyer.</w:t>
      </w:r>
    </w:p>
    <w:p w14:paraId="7B80C3C0" w14:textId="77777777" w:rsidR="007E504E" w:rsidRDefault="007F0E07">
      <w:pPr>
        <w:pStyle w:val="DefaultParagraphFont1"/>
        <w:tabs>
          <w:tab w:val="left" w:pos="2880"/>
        </w:tabs>
        <w:spacing w:before="522" w:line="274" w:lineRule="exact"/>
        <w:ind w:left="1440"/>
        <w:textAlignment w:val="baseline"/>
        <w:rPr>
          <w:rFonts w:ascii="Arial" w:eastAsia="Arial" w:hAnsi="Arial"/>
          <w:color w:val="000000"/>
          <w:spacing w:val="-1"/>
        </w:rPr>
      </w:pPr>
      <w:r>
        <w:rPr>
          <w:rFonts w:ascii="Arial" w:eastAsia="Arial" w:hAnsi="Arial"/>
          <w:color w:val="000000"/>
          <w:spacing w:val="-1"/>
        </w:rPr>
        <w:t>54</w:t>
      </w:r>
      <w:r>
        <w:rPr>
          <w:rFonts w:ascii="Arial" w:eastAsia="Arial" w:hAnsi="Arial"/>
          <w:color w:val="000000"/>
          <w:spacing w:val="-1"/>
        </w:rPr>
        <w:tab/>
      </w:r>
      <w:r>
        <w:rPr>
          <w:rFonts w:ascii="Arial" w:eastAsia="Arial" w:hAnsi="Arial"/>
          <w:color w:val="000000"/>
          <w:spacing w:val="-1"/>
          <w:sz w:val="24"/>
        </w:rPr>
        <w:t>OFFICIAL-SENSITIVE COMMERCIAL</w:t>
      </w:r>
    </w:p>
    <w:p w14:paraId="03EFCA41" w14:textId="77777777" w:rsidR="007E504E" w:rsidRDefault="007E504E">
      <w:pPr>
        <w:pStyle w:val="DefaultParagraphFont1"/>
        <w:sectPr w:rsidR="007E504E">
          <w:pgSz w:w="11923" w:h="16843"/>
          <w:pgMar w:top="160" w:right="1175" w:bottom="567" w:left="1028" w:header="720" w:footer="720" w:gutter="0"/>
          <w:cols w:space="720"/>
        </w:sectPr>
      </w:pPr>
    </w:p>
    <w:p w14:paraId="64EA2E78"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0FF54E2"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7C86BA25" w14:textId="77777777" w:rsidR="007E504E" w:rsidRDefault="007F0E07">
      <w:pPr>
        <w:pStyle w:val="DefaultParagraphFont1"/>
        <w:spacing w:before="72" w:line="312" w:lineRule="exact"/>
        <w:ind w:left="72" w:right="576"/>
        <w:textAlignment w:val="baseline"/>
        <w:rPr>
          <w:rFonts w:ascii="Arial" w:eastAsia="Arial" w:hAnsi="Arial"/>
          <w:color w:val="000000"/>
          <w:spacing w:val="-1"/>
        </w:rPr>
      </w:pPr>
      <w:r>
        <w:rPr>
          <w:rFonts w:ascii="Arial" w:eastAsia="Arial" w:hAnsi="Arial"/>
          <w:color w:val="000000"/>
          <w:spacing w:val="-1"/>
        </w:rPr>
        <w:t>If at any time the Supplier will fail to perform any of the guaranteed obligations, the Guarantor irrevocably and unconditionally undertakes to the Buyer it will, at the cost of the Guarantor:</w:t>
      </w:r>
    </w:p>
    <w:p w14:paraId="3752E3B9" w14:textId="77777777" w:rsidR="007E504E" w:rsidRDefault="007F0E07">
      <w:pPr>
        <w:pStyle w:val="DefaultParagraphFont1"/>
        <w:numPr>
          <w:ilvl w:val="0"/>
          <w:numId w:val="2"/>
        </w:numPr>
        <w:tabs>
          <w:tab w:val="clear" w:pos="288"/>
          <w:tab w:val="left" w:pos="792"/>
        </w:tabs>
        <w:spacing w:before="368" w:line="242" w:lineRule="exact"/>
        <w:ind w:left="792" w:hanging="288"/>
        <w:textAlignment w:val="baseline"/>
        <w:rPr>
          <w:rFonts w:ascii="Arial" w:eastAsia="Arial" w:hAnsi="Arial"/>
          <w:color w:val="000000"/>
        </w:rPr>
      </w:pPr>
      <w:r>
        <w:rPr>
          <w:rFonts w:ascii="Arial" w:eastAsia="Arial" w:hAnsi="Arial"/>
          <w:color w:val="000000"/>
        </w:rPr>
        <w:t xml:space="preserve">fully perform </w:t>
      </w:r>
      <w:r>
        <w:rPr>
          <w:rFonts w:ascii="Arial" w:eastAsia="Arial" w:hAnsi="Arial"/>
          <w:color w:val="000000"/>
        </w:rPr>
        <w:t>or buy performance of the guaranteed obligations to the Buyer</w:t>
      </w:r>
    </w:p>
    <w:p w14:paraId="12997E04" w14:textId="77777777" w:rsidR="007E504E" w:rsidRDefault="007F0E07">
      <w:pPr>
        <w:pStyle w:val="DefaultParagraphFont1"/>
        <w:numPr>
          <w:ilvl w:val="0"/>
          <w:numId w:val="2"/>
        </w:numPr>
        <w:tabs>
          <w:tab w:val="clear" w:pos="288"/>
          <w:tab w:val="left" w:pos="792"/>
        </w:tabs>
        <w:spacing w:before="309" w:line="305" w:lineRule="exact"/>
        <w:ind w:left="792" w:right="432" w:hanging="288"/>
        <w:textAlignment w:val="baseline"/>
        <w:rPr>
          <w:rFonts w:ascii="Arial" w:eastAsia="Arial" w:hAnsi="Arial"/>
          <w:color w:val="000000"/>
        </w:rPr>
      </w:pPr>
      <w:r>
        <w:rPr>
          <w:rFonts w:ascii="Arial" w:eastAsia="Arial" w:hAnsi="Arial"/>
          <w:color w:val="000000"/>
        </w:rPr>
        <w:t>as a separate and independent obligation and liability, compensate and keep the Buyer compensated against all losses and expenses which may result from a failure by the Supplier to perform the g</w:t>
      </w:r>
      <w:r>
        <w:rPr>
          <w:rFonts w:ascii="Arial" w:eastAsia="Arial" w:hAnsi="Arial"/>
          <w:color w:val="000000"/>
        </w:rPr>
        <w:t>uaranteed obligations under the Call-Off Contract</w:t>
      </w:r>
    </w:p>
    <w:p w14:paraId="1644698C" w14:textId="77777777" w:rsidR="007E504E" w:rsidRDefault="007F0E07">
      <w:pPr>
        <w:pStyle w:val="DefaultParagraphFont1"/>
        <w:spacing w:before="308" w:line="303" w:lineRule="exact"/>
        <w:ind w:left="72" w:right="144"/>
        <w:textAlignment w:val="baseline"/>
        <w:rPr>
          <w:rFonts w:ascii="Arial" w:eastAsia="Arial" w:hAnsi="Arial"/>
          <w:color w:val="000000"/>
        </w:rPr>
      </w:pPr>
      <w:r>
        <w:rPr>
          <w:rFonts w:ascii="Arial" w:eastAsia="Arial" w:hAnsi="Arial"/>
          <w:color w:val="000000"/>
        </w:rPr>
        <w:t>As a separate and independent obligation and liability, the Guarantor irrevocably and unconditionally undertakes to compensate and keep the Buyer compensated on demand against all losses and expenses of wha</w:t>
      </w:r>
      <w:r>
        <w:rPr>
          <w:rFonts w:ascii="Arial" w:eastAsia="Arial" w:hAnsi="Arial"/>
          <w:color w:val="000000"/>
        </w:rPr>
        <w:t xml:space="preserve">tever nature, whether arising under statute, contract or at common Law, if any obligation guaranteed by the guarantor is or becomes unenforceable, invalid or illegal as if the obligation guaranteed had not become unenforceable, invalid or illegal provided </w:t>
      </w:r>
      <w:r>
        <w:rPr>
          <w:rFonts w:ascii="Arial" w:eastAsia="Arial" w:hAnsi="Arial"/>
          <w:color w:val="000000"/>
        </w:rPr>
        <w:t>that the guarantor's liability will be no greater than the Supplier's liability would have been if the obligation guaranteed had not become unenforceable, invalid or illegal.</w:t>
      </w:r>
    </w:p>
    <w:p w14:paraId="5AF178B9" w14:textId="77777777" w:rsidR="007E504E" w:rsidRDefault="007F0E07">
      <w:pPr>
        <w:pStyle w:val="DefaultParagraphFont1"/>
        <w:spacing w:before="775" w:line="322" w:lineRule="exact"/>
        <w:ind w:left="1224"/>
        <w:textAlignment w:val="baseline"/>
        <w:rPr>
          <w:rFonts w:ascii="Arial" w:eastAsia="Arial" w:hAnsi="Arial"/>
          <w:color w:val="000000"/>
          <w:sz w:val="28"/>
        </w:rPr>
      </w:pPr>
      <w:r>
        <w:rPr>
          <w:rFonts w:ascii="Arial" w:eastAsia="Arial" w:hAnsi="Arial"/>
          <w:color w:val="000000"/>
          <w:sz w:val="28"/>
        </w:rPr>
        <w:t xml:space="preserve">Obligation to </w:t>
      </w:r>
      <w:proofErr w:type="gramStart"/>
      <w:r>
        <w:rPr>
          <w:rFonts w:ascii="Arial" w:eastAsia="Arial" w:hAnsi="Arial"/>
          <w:color w:val="000000"/>
          <w:sz w:val="28"/>
        </w:rPr>
        <w:t>enter into</w:t>
      </w:r>
      <w:proofErr w:type="gramEnd"/>
      <w:r>
        <w:rPr>
          <w:rFonts w:ascii="Arial" w:eastAsia="Arial" w:hAnsi="Arial"/>
          <w:color w:val="000000"/>
          <w:sz w:val="28"/>
        </w:rPr>
        <w:t xml:space="preserve"> a new contract</w:t>
      </w:r>
    </w:p>
    <w:p w14:paraId="1F78718C" w14:textId="77777777" w:rsidR="007E504E" w:rsidRDefault="007F0E07">
      <w:pPr>
        <w:pStyle w:val="DefaultParagraphFont1"/>
        <w:spacing w:before="13" w:line="303" w:lineRule="exact"/>
        <w:ind w:left="72" w:right="72"/>
        <w:textAlignment w:val="baseline"/>
        <w:rPr>
          <w:rFonts w:ascii="Arial" w:eastAsia="Arial" w:hAnsi="Arial"/>
          <w:color w:val="000000"/>
        </w:rPr>
      </w:pPr>
      <w:r>
        <w:rPr>
          <w:rFonts w:ascii="Arial" w:eastAsia="Arial" w:hAnsi="Arial"/>
          <w:color w:val="000000"/>
        </w:rPr>
        <w:t>If the Call-Off Contract is terminated or if it is disclaimed by a liquidator of the Supplier or the obligations of the Supplier are declared to be void or voidable, the Guarantor will, at the request of the Buyer, enter into a Contract with the Buyer in t</w:t>
      </w:r>
      <w:r>
        <w:rPr>
          <w:rFonts w:ascii="Arial" w:eastAsia="Arial" w:hAnsi="Arial"/>
          <w:color w:val="000000"/>
        </w:rPr>
        <w:t xml:space="preserve">he same terms as the Call-Off Contract and the obligations of the Guarantor under such substitute agreement will be the same as if the Guarantor had been original obligor under the Call-Off Contract or under an agreement entered into on the same terms and </w:t>
      </w:r>
      <w:r>
        <w:rPr>
          <w:rFonts w:ascii="Arial" w:eastAsia="Arial" w:hAnsi="Arial"/>
          <w:color w:val="000000"/>
        </w:rPr>
        <w:t>at the same time as the Call-Off Contract with the Buyer.</w:t>
      </w:r>
    </w:p>
    <w:p w14:paraId="26F33A7C" w14:textId="77777777" w:rsidR="007E504E" w:rsidRDefault="007F0E07">
      <w:pPr>
        <w:pStyle w:val="DefaultParagraphFont1"/>
        <w:spacing w:before="770" w:line="322" w:lineRule="exact"/>
        <w:ind w:left="1224"/>
        <w:textAlignment w:val="baseline"/>
        <w:rPr>
          <w:rFonts w:ascii="Arial" w:eastAsia="Arial" w:hAnsi="Arial"/>
          <w:color w:val="000000"/>
          <w:spacing w:val="-1"/>
          <w:sz w:val="28"/>
        </w:rPr>
      </w:pPr>
      <w:r>
        <w:rPr>
          <w:rFonts w:ascii="Arial" w:eastAsia="Arial" w:hAnsi="Arial"/>
          <w:color w:val="000000"/>
          <w:spacing w:val="-1"/>
          <w:sz w:val="28"/>
        </w:rPr>
        <w:t>Demands and notices</w:t>
      </w:r>
    </w:p>
    <w:p w14:paraId="4A2A4FCA" w14:textId="77777777" w:rsidR="007E504E" w:rsidRDefault="007F0E07">
      <w:pPr>
        <w:pStyle w:val="DefaultParagraphFont1"/>
        <w:spacing w:before="12" w:line="307" w:lineRule="exact"/>
        <w:ind w:left="72" w:right="144"/>
        <w:textAlignment w:val="baseline"/>
        <w:rPr>
          <w:rFonts w:ascii="Arial" w:eastAsia="Arial" w:hAnsi="Arial"/>
          <w:color w:val="000000"/>
        </w:rPr>
      </w:pPr>
      <w:r>
        <w:rPr>
          <w:rFonts w:ascii="Arial" w:eastAsia="Arial" w:hAnsi="Arial"/>
          <w:color w:val="000000"/>
        </w:rPr>
        <w:t>Any demand or notice served by the Buyer on the Guarantor under this Deed of Guarantee will be in writing, addressed to:</w:t>
      </w:r>
    </w:p>
    <w:p w14:paraId="7606A56F" w14:textId="77777777" w:rsidR="007E504E" w:rsidRDefault="007F0E07">
      <w:pPr>
        <w:pStyle w:val="DefaultParagraphFont1"/>
        <w:spacing w:before="352" w:line="259" w:lineRule="exact"/>
        <w:ind w:left="72" w:firstLine="1152"/>
        <w:textAlignment w:val="baseline"/>
        <w:rPr>
          <w:rFonts w:ascii="Arial" w:eastAsia="Arial" w:hAnsi="Arial"/>
          <w:color w:val="000000"/>
        </w:rPr>
      </w:pPr>
      <w:r>
        <w:rPr>
          <w:rFonts w:ascii="Arial" w:eastAsia="Arial" w:hAnsi="Arial"/>
          <w:color w:val="000000"/>
        </w:rPr>
        <w:t>[</w:t>
      </w:r>
      <w:r>
        <w:rPr>
          <w:rFonts w:ascii="Arial" w:eastAsia="Arial" w:hAnsi="Arial"/>
          <w:b/>
          <w:color w:val="000000"/>
        </w:rPr>
        <w:t xml:space="preserve">Enter Address of the Guarantor in England </w:t>
      </w:r>
      <w:r>
        <w:rPr>
          <w:rFonts w:ascii="Arial" w:eastAsia="Arial" w:hAnsi="Arial"/>
          <w:b/>
          <w:color w:val="000000"/>
        </w:rPr>
        <w:br/>
        <w:t>and Wales</w:t>
      </w:r>
      <w:r>
        <w:rPr>
          <w:rFonts w:ascii="Arial" w:eastAsia="Arial" w:hAnsi="Arial"/>
          <w:color w:val="000000"/>
        </w:rPr>
        <w:t>]</w:t>
      </w:r>
    </w:p>
    <w:p w14:paraId="42B88FB0" w14:textId="77777777" w:rsidR="007E504E" w:rsidRDefault="007F0E07">
      <w:pPr>
        <w:pStyle w:val="DefaultParagraphFont1"/>
        <w:spacing w:before="329" w:line="252" w:lineRule="exact"/>
        <w:ind w:left="1224"/>
        <w:textAlignment w:val="baseline"/>
        <w:rPr>
          <w:rFonts w:ascii="Arial" w:eastAsia="Arial" w:hAnsi="Arial"/>
          <w:color w:val="000000"/>
        </w:rPr>
      </w:pPr>
      <w:r>
        <w:rPr>
          <w:rFonts w:ascii="Arial" w:eastAsia="Arial" w:hAnsi="Arial"/>
          <w:color w:val="000000"/>
        </w:rPr>
        <w:t>[</w:t>
      </w:r>
      <w:r>
        <w:rPr>
          <w:rFonts w:ascii="Arial" w:eastAsia="Arial" w:hAnsi="Arial"/>
          <w:b/>
          <w:color w:val="000000"/>
        </w:rPr>
        <w:t>Enter Email address of the Guarantor</w:t>
      </w:r>
    </w:p>
    <w:p w14:paraId="40DA49B0" w14:textId="77777777" w:rsidR="007E504E" w:rsidRDefault="007F0E07">
      <w:pPr>
        <w:pStyle w:val="DefaultParagraphFont1"/>
        <w:spacing w:before="333" w:line="252" w:lineRule="exact"/>
        <w:ind w:left="72"/>
        <w:textAlignment w:val="baseline"/>
        <w:rPr>
          <w:rFonts w:ascii="Arial" w:eastAsia="Arial" w:hAnsi="Arial"/>
          <w:b/>
          <w:color w:val="000000"/>
        </w:rPr>
      </w:pPr>
      <w:r>
        <w:rPr>
          <w:rFonts w:ascii="Arial" w:eastAsia="Arial" w:hAnsi="Arial"/>
          <w:b/>
          <w:color w:val="000000"/>
        </w:rPr>
        <w:t>representative</w:t>
      </w:r>
      <w:r>
        <w:rPr>
          <w:rFonts w:ascii="Arial" w:eastAsia="Arial" w:hAnsi="Arial"/>
          <w:color w:val="000000"/>
        </w:rPr>
        <w:t>] For the Attention of [</w:t>
      </w:r>
      <w:r>
        <w:rPr>
          <w:rFonts w:ascii="Arial" w:eastAsia="Arial" w:hAnsi="Arial"/>
          <w:b/>
          <w:color w:val="000000"/>
        </w:rPr>
        <w:t>inse</w:t>
      </w:r>
      <w:r>
        <w:rPr>
          <w:rFonts w:ascii="Arial" w:eastAsia="Arial" w:hAnsi="Arial"/>
          <w:b/>
          <w:color w:val="000000"/>
        </w:rPr>
        <w:t>rt details</w:t>
      </w:r>
      <w:r>
        <w:rPr>
          <w:rFonts w:ascii="Arial" w:eastAsia="Arial" w:hAnsi="Arial"/>
          <w:color w:val="000000"/>
        </w:rPr>
        <w:t>]</w:t>
      </w:r>
    </w:p>
    <w:p w14:paraId="096A078A" w14:textId="77777777" w:rsidR="007E504E" w:rsidRDefault="007F0E07">
      <w:pPr>
        <w:pStyle w:val="DefaultParagraphFont1"/>
        <w:spacing w:before="273" w:line="307" w:lineRule="exact"/>
        <w:ind w:left="72" w:right="216"/>
        <w:textAlignment w:val="baseline"/>
        <w:rPr>
          <w:rFonts w:ascii="Arial" w:eastAsia="Arial" w:hAnsi="Arial"/>
          <w:color w:val="000000"/>
        </w:rPr>
      </w:pPr>
      <w:r>
        <w:rPr>
          <w:rFonts w:ascii="Arial" w:eastAsia="Arial" w:hAnsi="Arial"/>
          <w:color w:val="000000"/>
        </w:rPr>
        <w:t>or such other address in England and Wales as the Guarantor has notified the Buyer in writing as being an address for the receipt of such demands or notices.</w:t>
      </w:r>
    </w:p>
    <w:p w14:paraId="484EDB8A" w14:textId="77777777" w:rsidR="007E504E" w:rsidRDefault="007F0E07">
      <w:pPr>
        <w:pStyle w:val="DefaultParagraphFont1"/>
        <w:spacing w:before="303" w:line="307" w:lineRule="exact"/>
        <w:ind w:left="72" w:right="144"/>
        <w:textAlignment w:val="baseline"/>
        <w:rPr>
          <w:rFonts w:ascii="Arial" w:eastAsia="Arial" w:hAnsi="Arial"/>
          <w:color w:val="000000"/>
        </w:rPr>
      </w:pPr>
      <w:r>
        <w:rPr>
          <w:rFonts w:ascii="Arial" w:eastAsia="Arial" w:hAnsi="Arial"/>
          <w:color w:val="000000"/>
        </w:rPr>
        <w:t xml:space="preserve">Any notice or demand served on the </w:t>
      </w:r>
      <w:proofErr w:type="gramStart"/>
      <w:r>
        <w:rPr>
          <w:rFonts w:ascii="Arial" w:eastAsia="Arial" w:hAnsi="Arial"/>
          <w:color w:val="000000"/>
        </w:rPr>
        <w:t>Guarantor</w:t>
      </w:r>
      <w:proofErr w:type="gramEnd"/>
      <w:r>
        <w:rPr>
          <w:rFonts w:ascii="Arial" w:eastAsia="Arial" w:hAnsi="Arial"/>
          <w:color w:val="000000"/>
        </w:rPr>
        <w:t xml:space="preserve"> or the Buyer under this Deed of Guarantee</w:t>
      </w:r>
      <w:r>
        <w:rPr>
          <w:rFonts w:ascii="Arial" w:eastAsia="Arial" w:hAnsi="Arial"/>
          <w:color w:val="000000"/>
        </w:rPr>
        <w:t xml:space="preserve"> will be deemed to have been served if:</w:t>
      </w:r>
    </w:p>
    <w:p w14:paraId="6059507E" w14:textId="77777777" w:rsidR="007E504E" w:rsidRDefault="007F0E07">
      <w:pPr>
        <w:pStyle w:val="DefaultParagraphFont1"/>
        <w:numPr>
          <w:ilvl w:val="0"/>
          <w:numId w:val="2"/>
        </w:numPr>
        <w:tabs>
          <w:tab w:val="clear" w:pos="288"/>
          <w:tab w:val="left" w:pos="792"/>
        </w:tabs>
        <w:spacing w:before="670" w:line="242" w:lineRule="exact"/>
        <w:ind w:left="792" w:hanging="288"/>
        <w:textAlignment w:val="baseline"/>
        <w:rPr>
          <w:rFonts w:ascii="Arial" w:eastAsia="Arial" w:hAnsi="Arial"/>
          <w:color w:val="000000"/>
        </w:rPr>
      </w:pPr>
      <w:r>
        <w:rPr>
          <w:rFonts w:ascii="Arial" w:eastAsia="Arial" w:hAnsi="Arial"/>
          <w:color w:val="000000"/>
        </w:rPr>
        <w:t>delivered by hand, at the time of delivery</w:t>
      </w:r>
    </w:p>
    <w:p w14:paraId="7C73F4B9" w14:textId="77777777" w:rsidR="007E504E" w:rsidRDefault="007F0E07">
      <w:pPr>
        <w:pStyle w:val="DefaultParagraphFont1"/>
        <w:tabs>
          <w:tab w:val="left" w:pos="2880"/>
        </w:tabs>
        <w:spacing w:before="246" w:line="274" w:lineRule="exact"/>
        <w:ind w:left="1440"/>
        <w:textAlignment w:val="baseline"/>
        <w:rPr>
          <w:rFonts w:ascii="Arial" w:eastAsia="Arial" w:hAnsi="Arial"/>
          <w:color w:val="000000"/>
          <w:spacing w:val="-1"/>
        </w:rPr>
      </w:pPr>
      <w:r>
        <w:rPr>
          <w:rFonts w:ascii="Arial" w:eastAsia="Arial" w:hAnsi="Arial"/>
          <w:color w:val="000000"/>
          <w:spacing w:val="-1"/>
        </w:rPr>
        <w:t>55</w:t>
      </w:r>
      <w:r>
        <w:rPr>
          <w:rFonts w:ascii="Arial" w:eastAsia="Arial" w:hAnsi="Arial"/>
          <w:color w:val="000000"/>
          <w:spacing w:val="-1"/>
        </w:rPr>
        <w:tab/>
      </w:r>
      <w:r>
        <w:rPr>
          <w:rFonts w:ascii="Arial" w:eastAsia="Arial" w:hAnsi="Arial"/>
          <w:color w:val="000000"/>
          <w:spacing w:val="-1"/>
          <w:sz w:val="24"/>
        </w:rPr>
        <w:t>OFFICIAL-SENSITIVE COMMERCIAL</w:t>
      </w:r>
    </w:p>
    <w:p w14:paraId="5F96A722" w14:textId="77777777" w:rsidR="007E504E" w:rsidRDefault="007E504E">
      <w:pPr>
        <w:pStyle w:val="DefaultParagraphFont1"/>
        <w:sectPr w:rsidR="007E504E">
          <w:pgSz w:w="11923" w:h="16843"/>
          <w:pgMar w:top="160" w:right="1168" w:bottom="567" w:left="1035" w:header="720" w:footer="720" w:gutter="0"/>
          <w:cols w:space="720"/>
        </w:sectPr>
      </w:pPr>
    </w:p>
    <w:p w14:paraId="78A10AD8"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988E7C5" w14:textId="77777777" w:rsidR="007E504E" w:rsidRDefault="007F0E07">
      <w:pPr>
        <w:pStyle w:val="DefaultParagraphFont1"/>
        <w:spacing w:before="291" w:line="250" w:lineRule="exact"/>
        <w:textAlignment w:val="baseline"/>
        <w:rPr>
          <w:rFonts w:ascii="Arial" w:eastAsia="Arial" w:hAnsi="Arial"/>
          <w:color w:val="000000"/>
        </w:rPr>
      </w:pPr>
      <w:r>
        <w:rPr>
          <w:rFonts w:ascii="Arial" w:eastAsia="Arial" w:hAnsi="Arial"/>
          <w:color w:val="000000"/>
        </w:rPr>
        <w:t>MOD No - 706759450</w:t>
      </w:r>
    </w:p>
    <w:p w14:paraId="73098E85" w14:textId="77777777" w:rsidR="007E504E" w:rsidRDefault="007F0E07">
      <w:pPr>
        <w:pStyle w:val="DefaultParagraphFont1"/>
        <w:numPr>
          <w:ilvl w:val="0"/>
          <w:numId w:val="1"/>
        </w:numPr>
        <w:tabs>
          <w:tab w:val="clear" w:pos="360"/>
          <w:tab w:val="left" w:pos="792"/>
        </w:tabs>
        <w:spacing w:before="148" w:line="241" w:lineRule="exact"/>
        <w:ind w:left="792" w:hanging="360"/>
        <w:textAlignment w:val="baseline"/>
        <w:rPr>
          <w:rFonts w:ascii="Arial" w:eastAsia="Arial" w:hAnsi="Arial"/>
          <w:color w:val="000000"/>
        </w:rPr>
      </w:pPr>
      <w:r>
        <w:rPr>
          <w:rFonts w:ascii="Arial" w:eastAsia="Arial" w:hAnsi="Arial"/>
          <w:color w:val="000000"/>
        </w:rPr>
        <w:t>posted, at 10am on the second Working Day after it was put into the post</w:t>
      </w:r>
    </w:p>
    <w:p w14:paraId="15830483" w14:textId="77777777" w:rsidR="007E504E" w:rsidRDefault="007F0E07">
      <w:pPr>
        <w:pStyle w:val="DefaultParagraphFont1"/>
        <w:numPr>
          <w:ilvl w:val="0"/>
          <w:numId w:val="1"/>
        </w:numPr>
        <w:tabs>
          <w:tab w:val="clear" w:pos="360"/>
          <w:tab w:val="left" w:pos="792"/>
        </w:tabs>
        <w:spacing w:before="309" w:line="304" w:lineRule="exact"/>
        <w:ind w:left="792" w:right="216" w:hanging="360"/>
        <w:jc w:val="both"/>
        <w:textAlignment w:val="baseline"/>
        <w:rPr>
          <w:rFonts w:ascii="Arial" w:eastAsia="Arial" w:hAnsi="Arial"/>
          <w:color w:val="000000"/>
        </w:rPr>
      </w:pPr>
      <w:r>
        <w:rPr>
          <w:rFonts w:ascii="Arial" w:eastAsia="Arial" w:hAnsi="Arial"/>
          <w:color w:val="000000"/>
        </w:rPr>
        <w:t xml:space="preserve">sent by email, at the time of </w:t>
      </w:r>
      <w:proofErr w:type="spellStart"/>
      <w:r>
        <w:rPr>
          <w:rFonts w:ascii="Arial" w:eastAsia="Arial" w:hAnsi="Arial"/>
          <w:color w:val="000000"/>
        </w:rPr>
        <w:t>despatch</w:t>
      </w:r>
      <w:proofErr w:type="spellEnd"/>
      <w:r>
        <w:rPr>
          <w:rFonts w:ascii="Arial" w:eastAsia="Arial" w:hAnsi="Arial"/>
          <w:color w:val="000000"/>
        </w:rPr>
        <w:t xml:space="preserve">, if </w:t>
      </w:r>
      <w:proofErr w:type="spellStart"/>
      <w:r>
        <w:rPr>
          <w:rFonts w:ascii="Arial" w:eastAsia="Arial" w:hAnsi="Arial"/>
          <w:color w:val="000000"/>
        </w:rPr>
        <w:t>despatched</w:t>
      </w:r>
      <w:proofErr w:type="spellEnd"/>
      <w:r>
        <w:rPr>
          <w:rFonts w:ascii="Arial" w:eastAsia="Arial" w:hAnsi="Arial"/>
          <w:color w:val="000000"/>
        </w:rPr>
        <w:t xml:space="preserve"> before 5pm on any Working Day, and in any other case at 10am on the next Working Day</w:t>
      </w:r>
    </w:p>
    <w:p w14:paraId="0FD0235D" w14:textId="77777777" w:rsidR="007E504E" w:rsidRDefault="007F0E07">
      <w:pPr>
        <w:pStyle w:val="DefaultParagraphFont1"/>
        <w:spacing w:before="310" w:line="304" w:lineRule="exact"/>
        <w:ind w:right="72"/>
        <w:textAlignment w:val="baseline"/>
        <w:rPr>
          <w:rFonts w:ascii="Arial" w:eastAsia="Arial" w:hAnsi="Arial"/>
          <w:color w:val="000000"/>
        </w:rPr>
      </w:pPr>
      <w:r>
        <w:rPr>
          <w:rFonts w:ascii="Arial" w:eastAsia="Arial" w:hAnsi="Arial"/>
          <w:color w:val="000000"/>
        </w:rPr>
        <w:t xml:space="preserve">In proving Service of a notice or demand on </w:t>
      </w:r>
      <w:r>
        <w:rPr>
          <w:rFonts w:ascii="Arial" w:eastAsia="Arial" w:hAnsi="Arial"/>
          <w:color w:val="000000"/>
        </w:rPr>
        <w:t>the Guarantor or the Buyer, it will be sufficient to prove that delivery was made, or that the envelope containing the notice or demand was properly addressed and posted as a prepaid first class recorded delivery letter, or that the fax message was properl</w:t>
      </w:r>
      <w:r>
        <w:rPr>
          <w:rFonts w:ascii="Arial" w:eastAsia="Arial" w:hAnsi="Arial"/>
          <w:color w:val="000000"/>
        </w:rPr>
        <w:t xml:space="preserve">y addressed and </w:t>
      </w:r>
      <w:proofErr w:type="spellStart"/>
      <w:r>
        <w:rPr>
          <w:rFonts w:ascii="Arial" w:eastAsia="Arial" w:hAnsi="Arial"/>
          <w:color w:val="000000"/>
        </w:rPr>
        <w:t>despatched</w:t>
      </w:r>
      <w:proofErr w:type="spellEnd"/>
      <w:r>
        <w:rPr>
          <w:rFonts w:ascii="Arial" w:eastAsia="Arial" w:hAnsi="Arial"/>
          <w:color w:val="000000"/>
        </w:rPr>
        <w:t>.</w:t>
      </w:r>
    </w:p>
    <w:p w14:paraId="08DE794C" w14:textId="77777777" w:rsidR="007E504E" w:rsidRDefault="007F0E07">
      <w:pPr>
        <w:pStyle w:val="DefaultParagraphFont1"/>
        <w:spacing w:before="304" w:line="304" w:lineRule="exact"/>
        <w:ind w:right="432"/>
        <w:textAlignment w:val="baseline"/>
        <w:rPr>
          <w:rFonts w:ascii="Arial" w:eastAsia="Arial" w:hAnsi="Arial"/>
          <w:color w:val="000000"/>
        </w:rPr>
      </w:pPr>
      <w:r>
        <w:rPr>
          <w:rFonts w:ascii="Arial" w:eastAsia="Arial" w:hAnsi="Arial"/>
          <w:color w:val="000000"/>
        </w:rPr>
        <w:t>Any notice purported to be served on the Buyer under this Deed of Guarantee will only be valid when received in writing by the Buyer.</w:t>
      </w:r>
    </w:p>
    <w:p w14:paraId="476D13F2" w14:textId="77777777" w:rsidR="007E504E" w:rsidRDefault="007F0E07">
      <w:pPr>
        <w:pStyle w:val="DefaultParagraphFont1"/>
        <w:spacing w:before="403" w:line="252" w:lineRule="exact"/>
        <w:textAlignment w:val="baseline"/>
        <w:rPr>
          <w:rFonts w:ascii="Arial" w:eastAsia="Arial" w:hAnsi="Arial"/>
          <w:color w:val="000000"/>
        </w:rPr>
      </w:pPr>
      <w:r>
        <w:rPr>
          <w:rFonts w:ascii="Arial" w:eastAsia="Arial" w:hAnsi="Arial"/>
          <w:color w:val="000000"/>
        </w:rPr>
        <w:t>Beneficiary’s protections</w:t>
      </w:r>
    </w:p>
    <w:p w14:paraId="3C80FC8D" w14:textId="77777777" w:rsidR="007E504E" w:rsidRDefault="007F0E07">
      <w:pPr>
        <w:pStyle w:val="DefaultParagraphFont1"/>
        <w:spacing w:before="257" w:line="250" w:lineRule="exact"/>
        <w:textAlignment w:val="baseline"/>
        <w:rPr>
          <w:rFonts w:ascii="Arial" w:eastAsia="Arial" w:hAnsi="Arial"/>
          <w:color w:val="000000"/>
        </w:rPr>
      </w:pPr>
      <w:r>
        <w:rPr>
          <w:rFonts w:ascii="Arial" w:eastAsia="Arial" w:hAnsi="Arial"/>
          <w:color w:val="000000"/>
        </w:rPr>
        <w:t>The Guarantor will not be discharged or released from this Deed of G</w:t>
      </w:r>
      <w:r>
        <w:rPr>
          <w:rFonts w:ascii="Arial" w:eastAsia="Arial" w:hAnsi="Arial"/>
          <w:color w:val="000000"/>
        </w:rPr>
        <w:t>uarantee by:</w:t>
      </w:r>
    </w:p>
    <w:p w14:paraId="758B9572" w14:textId="77777777" w:rsidR="007E504E" w:rsidRDefault="007F0E07">
      <w:pPr>
        <w:pStyle w:val="DefaultParagraphFont1"/>
        <w:numPr>
          <w:ilvl w:val="0"/>
          <w:numId w:val="1"/>
        </w:numPr>
        <w:tabs>
          <w:tab w:val="clear" w:pos="360"/>
          <w:tab w:val="left" w:pos="792"/>
        </w:tabs>
        <w:spacing w:before="313" w:line="304" w:lineRule="exact"/>
        <w:ind w:left="792" w:right="1008" w:hanging="360"/>
        <w:textAlignment w:val="baseline"/>
        <w:rPr>
          <w:rFonts w:ascii="Arial" w:eastAsia="Arial" w:hAnsi="Arial"/>
          <w:color w:val="000000"/>
        </w:rPr>
      </w:pPr>
      <w:r>
        <w:rPr>
          <w:rFonts w:ascii="Arial" w:eastAsia="Arial" w:hAnsi="Arial"/>
          <w:color w:val="000000"/>
        </w:rPr>
        <w:t>any arrangement made between the Supplier and the Buyer (</w:t>
      </w:r>
      <w:proofErr w:type="gramStart"/>
      <w:r>
        <w:rPr>
          <w:rFonts w:ascii="Arial" w:eastAsia="Arial" w:hAnsi="Arial"/>
          <w:color w:val="000000"/>
        </w:rPr>
        <w:t>whether or not</w:t>
      </w:r>
      <w:proofErr w:type="gramEnd"/>
      <w:r>
        <w:rPr>
          <w:rFonts w:ascii="Arial" w:eastAsia="Arial" w:hAnsi="Arial"/>
          <w:color w:val="000000"/>
        </w:rPr>
        <w:t xml:space="preserve"> such arrangement is made with the assent of the Guarantor)</w:t>
      </w:r>
    </w:p>
    <w:p w14:paraId="16490E87" w14:textId="77777777" w:rsidR="007E504E" w:rsidRDefault="007F0E07">
      <w:pPr>
        <w:pStyle w:val="DefaultParagraphFont1"/>
        <w:numPr>
          <w:ilvl w:val="0"/>
          <w:numId w:val="1"/>
        </w:numPr>
        <w:tabs>
          <w:tab w:val="clear" w:pos="360"/>
          <w:tab w:val="left" w:pos="792"/>
        </w:tabs>
        <w:spacing w:before="67" w:line="241" w:lineRule="exact"/>
        <w:ind w:left="792" w:hanging="360"/>
        <w:textAlignment w:val="baseline"/>
        <w:rPr>
          <w:rFonts w:ascii="Arial" w:eastAsia="Arial" w:hAnsi="Arial"/>
          <w:color w:val="000000"/>
        </w:rPr>
      </w:pPr>
      <w:r>
        <w:rPr>
          <w:rFonts w:ascii="Arial" w:eastAsia="Arial" w:hAnsi="Arial"/>
          <w:color w:val="000000"/>
        </w:rPr>
        <w:t>any amendment to or termination of the Call-Off Contract</w:t>
      </w:r>
    </w:p>
    <w:p w14:paraId="1A6F8035" w14:textId="77777777" w:rsidR="007E504E" w:rsidRDefault="007F0E07">
      <w:pPr>
        <w:pStyle w:val="DefaultParagraphFont1"/>
        <w:numPr>
          <w:ilvl w:val="0"/>
          <w:numId w:val="1"/>
        </w:numPr>
        <w:tabs>
          <w:tab w:val="clear" w:pos="360"/>
          <w:tab w:val="left" w:pos="792"/>
        </w:tabs>
        <w:spacing w:before="19" w:line="304" w:lineRule="exact"/>
        <w:ind w:left="792" w:right="288" w:hanging="360"/>
        <w:textAlignment w:val="baseline"/>
        <w:rPr>
          <w:rFonts w:ascii="Arial" w:eastAsia="Arial" w:hAnsi="Arial"/>
          <w:color w:val="000000"/>
        </w:rPr>
      </w:pPr>
      <w:r>
        <w:rPr>
          <w:rFonts w:ascii="Arial" w:eastAsia="Arial" w:hAnsi="Arial"/>
          <w:color w:val="000000"/>
        </w:rPr>
        <w:t>any forbearance or indulgence as to payment, time, performance or ot</w:t>
      </w:r>
      <w:r>
        <w:rPr>
          <w:rFonts w:ascii="Arial" w:eastAsia="Arial" w:hAnsi="Arial"/>
          <w:color w:val="000000"/>
        </w:rPr>
        <w:t>herwise granted by the Buyer (</w:t>
      </w:r>
      <w:proofErr w:type="gramStart"/>
      <w:r>
        <w:rPr>
          <w:rFonts w:ascii="Arial" w:eastAsia="Arial" w:hAnsi="Arial"/>
          <w:color w:val="000000"/>
        </w:rPr>
        <w:t>whether or not</w:t>
      </w:r>
      <w:proofErr w:type="gramEnd"/>
      <w:r>
        <w:rPr>
          <w:rFonts w:ascii="Arial" w:eastAsia="Arial" w:hAnsi="Arial"/>
          <w:color w:val="000000"/>
        </w:rPr>
        <w:t xml:space="preserve"> such amendment, termination, forbearance or indulgence is made with the assent of the Guarantor)</w:t>
      </w:r>
    </w:p>
    <w:p w14:paraId="2640FFD3" w14:textId="77777777" w:rsidR="007E504E" w:rsidRDefault="007F0E07">
      <w:pPr>
        <w:pStyle w:val="DefaultParagraphFont1"/>
        <w:numPr>
          <w:ilvl w:val="0"/>
          <w:numId w:val="1"/>
        </w:numPr>
        <w:tabs>
          <w:tab w:val="clear" w:pos="360"/>
          <w:tab w:val="left" w:pos="792"/>
        </w:tabs>
        <w:spacing w:before="11" w:line="304" w:lineRule="exact"/>
        <w:ind w:left="792" w:right="288" w:hanging="360"/>
        <w:textAlignment w:val="baseline"/>
        <w:rPr>
          <w:rFonts w:ascii="Arial" w:eastAsia="Arial" w:hAnsi="Arial"/>
          <w:color w:val="000000"/>
        </w:rPr>
      </w:pPr>
      <w:r>
        <w:rPr>
          <w:rFonts w:ascii="Arial" w:eastAsia="Arial" w:hAnsi="Arial"/>
          <w:color w:val="000000"/>
        </w:rPr>
        <w:t>the Buyer doing (or omitting to do) anything which, but for this provision, might exonerate the Guarantor</w:t>
      </w:r>
    </w:p>
    <w:p w14:paraId="43604D82" w14:textId="77777777" w:rsidR="007E504E" w:rsidRDefault="007F0E07">
      <w:pPr>
        <w:pStyle w:val="DefaultParagraphFont1"/>
        <w:spacing w:before="309" w:line="304" w:lineRule="exact"/>
        <w:ind w:right="1080"/>
        <w:textAlignment w:val="baseline"/>
        <w:rPr>
          <w:rFonts w:ascii="Arial" w:eastAsia="Arial" w:hAnsi="Arial"/>
          <w:color w:val="000000"/>
        </w:rPr>
      </w:pPr>
      <w:r>
        <w:rPr>
          <w:rFonts w:ascii="Arial" w:eastAsia="Arial" w:hAnsi="Arial"/>
          <w:color w:val="000000"/>
        </w:rPr>
        <w:t>This Dee</w:t>
      </w:r>
      <w:r>
        <w:rPr>
          <w:rFonts w:ascii="Arial" w:eastAsia="Arial" w:hAnsi="Arial"/>
          <w:color w:val="000000"/>
        </w:rPr>
        <w:t>d of Guarantee will be a continuing security for the Guaranteed Obligations and accordingly:</w:t>
      </w:r>
    </w:p>
    <w:p w14:paraId="2600A46C" w14:textId="77777777" w:rsidR="007E504E" w:rsidRDefault="007F0E07">
      <w:pPr>
        <w:pStyle w:val="DefaultParagraphFont1"/>
        <w:numPr>
          <w:ilvl w:val="0"/>
          <w:numId w:val="1"/>
        </w:numPr>
        <w:tabs>
          <w:tab w:val="clear" w:pos="360"/>
          <w:tab w:val="left" w:pos="792"/>
        </w:tabs>
        <w:spacing w:before="305" w:line="304" w:lineRule="exact"/>
        <w:ind w:left="792" w:right="144" w:hanging="360"/>
        <w:textAlignment w:val="baseline"/>
        <w:rPr>
          <w:rFonts w:ascii="Arial" w:eastAsia="Arial" w:hAnsi="Arial"/>
          <w:color w:val="000000"/>
        </w:rPr>
      </w:pPr>
      <w:r>
        <w:rPr>
          <w:rFonts w:ascii="Arial" w:eastAsia="Arial" w:hAnsi="Arial"/>
          <w:color w:val="000000"/>
        </w:rPr>
        <w:t>it will not be discharged, reduced or otherwise affected by any partial performance (except to the extent of such partial performance) by the Supplier of the Guara</w:t>
      </w:r>
      <w:r>
        <w:rPr>
          <w:rFonts w:ascii="Arial" w:eastAsia="Arial" w:hAnsi="Arial"/>
          <w:color w:val="000000"/>
        </w:rPr>
        <w:t>nteed Obligations or by any omission or delay on the part of the Buyer in exercising its rights under this Deed of Guarantee</w:t>
      </w:r>
    </w:p>
    <w:p w14:paraId="271A8EC9" w14:textId="77777777" w:rsidR="007E504E" w:rsidRDefault="007F0E07">
      <w:pPr>
        <w:pStyle w:val="DefaultParagraphFont1"/>
        <w:numPr>
          <w:ilvl w:val="0"/>
          <w:numId w:val="1"/>
        </w:numPr>
        <w:tabs>
          <w:tab w:val="clear" w:pos="360"/>
          <w:tab w:val="left" w:pos="792"/>
        </w:tabs>
        <w:spacing w:before="4" w:line="304" w:lineRule="exact"/>
        <w:ind w:left="792" w:right="72" w:hanging="360"/>
        <w:textAlignment w:val="baseline"/>
        <w:rPr>
          <w:rFonts w:ascii="Arial" w:eastAsia="Arial" w:hAnsi="Arial"/>
          <w:color w:val="000000"/>
        </w:rPr>
      </w:pPr>
      <w:r>
        <w:rPr>
          <w:rFonts w:ascii="Arial" w:eastAsia="Arial" w:hAnsi="Arial"/>
          <w:color w:val="000000"/>
        </w:rPr>
        <w:t xml:space="preserve">it will not be affected by any dissolution, amalgamation, reconstruction, </w:t>
      </w:r>
      <w:proofErr w:type="spellStart"/>
      <w:r>
        <w:rPr>
          <w:rFonts w:ascii="Arial" w:eastAsia="Arial" w:hAnsi="Arial"/>
          <w:color w:val="000000"/>
        </w:rPr>
        <w:t>reorganisation</w:t>
      </w:r>
      <w:proofErr w:type="spellEnd"/>
      <w:r>
        <w:rPr>
          <w:rFonts w:ascii="Arial" w:eastAsia="Arial" w:hAnsi="Arial"/>
          <w:color w:val="000000"/>
        </w:rPr>
        <w:t>, change in status, function, control or ow</w:t>
      </w:r>
      <w:r>
        <w:rPr>
          <w:rFonts w:ascii="Arial" w:eastAsia="Arial" w:hAnsi="Arial"/>
          <w:color w:val="000000"/>
        </w:rPr>
        <w:t>nership, insolvency, liquidation, administration, appointment of a receiver, voluntary arrangement, any legal limitation or other incapacity, of the Supplier, the Buyer, the Guarantor or any other person</w:t>
      </w:r>
    </w:p>
    <w:p w14:paraId="330A5B90" w14:textId="77777777" w:rsidR="007E504E" w:rsidRDefault="007F0E07">
      <w:pPr>
        <w:pStyle w:val="DefaultParagraphFont1"/>
        <w:numPr>
          <w:ilvl w:val="0"/>
          <w:numId w:val="1"/>
        </w:numPr>
        <w:tabs>
          <w:tab w:val="clear" w:pos="360"/>
          <w:tab w:val="left" w:pos="792"/>
        </w:tabs>
        <w:spacing w:before="9" w:line="304" w:lineRule="exact"/>
        <w:ind w:left="792" w:right="288" w:hanging="360"/>
        <w:textAlignment w:val="baseline"/>
        <w:rPr>
          <w:rFonts w:ascii="Arial" w:eastAsia="Arial" w:hAnsi="Arial"/>
          <w:color w:val="000000"/>
        </w:rPr>
      </w:pPr>
      <w:r>
        <w:rPr>
          <w:rFonts w:ascii="Arial" w:eastAsia="Arial" w:hAnsi="Arial"/>
          <w:color w:val="000000"/>
        </w:rPr>
        <w:t>if, for any reason, any of the Guaranteed Obligations is void or unenforceable against the Supplier, the Guarantor will be liable for that purported obligation or liability as if the same were fully valid and enforceable and the Guarantor were principal de</w:t>
      </w:r>
      <w:r>
        <w:rPr>
          <w:rFonts w:ascii="Arial" w:eastAsia="Arial" w:hAnsi="Arial"/>
          <w:color w:val="000000"/>
        </w:rPr>
        <w:t>btor</w:t>
      </w:r>
    </w:p>
    <w:p w14:paraId="2F020F09" w14:textId="77777777" w:rsidR="007E504E" w:rsidRDefault="007F0E07">
      <w:pPr>
        <w:pStyle w:val="DefaultParagraphFont1"/>
        <w:numPr>
          <w:ilvl w:val="0"/>
          <w:numId w:val="1"/>
        </w:numPr>
        <w:tabs>
          <w:tab w:val="clear" w:pos="360"/>
          <w:tab w:val="left" w:pos="792"/>
        </w:tabs>
        <w:spacing w:before="15" w:line="304" w:lineRule="exact"/>
        <w:ind w:left="792" w:right="144" w:hanging="360"/>
        <w:textAlignment w:val="baseline"/>
        <w:rPr>
          <w:rFonts w:ascii="Arial" w:eastAsia="Arial" w:hAnsi="Arial"/>
          <w:color w:val="000000"/>
        </w:rPr>
      </w:pPr>
      <w:r>
        <w:rPr>
          <w:rFonts w:ascii="Arial" w:eastAsia="Arial" w:hAnsi="Arial"/>
          <w:color w:val="000000"/>
        </w:rPr>
        <w:t>the rights of the Buyer against the Guarantor under this Deed of Guarantee are in addition to, will not be affected by and will not prejudice, any other security, guarantee, indemnity or other rights or remedies available to the Buyer</w:t>
      </w:r>
    </w:p>
    <w:p w14:paraId="206D809B" w14:textId="77777777" w:rsidR="007E504E" w:rsidRDefault="007F0E07">
      <w:pPr>
        <w:pStyle w:val="DefaultParagraphFont1"/>
        <w:spacing w:before="302" w:line="304" w:lineRule="exact"/>
        <w:ind w:right="144"/>
        <w:textAlignment w:val="baseline"/>
        <w:rPr>
          <w:rFonts w:ascii="Arial" w:eastAsia="Arial" w:hAnsi="Arial"/>
          <w:color w:val="000000"/>
          <w:spacing w:val="-1"/>
        </w:rPr>
      </w:pPr>
      <w:r>
        <w:rPr>
          <w:rFonts w:ascii="Arial" w:eastAsia="Arial" w:hAnsi="Arial"/>
          <w:color w:val="000000"/>
          <w:spacing w:val="-1"/>
        </w:rPr>
        <w:t>The Buyer will b</w:t>
      </w:r>
      <w:r>
        <w:rPr>
          <w:rFonts w:ascii="Arial" w:eastAsia="Arial" w:hAnsi="Arial"/>
          <w:color w:val="000000"/>
          <w:spacing w:val="-1"/>
        </w:rPr>
        <w:t>e entitled to exercise its rights and to make demands on the Guarantor under this Deed of Guarantee as often as it wishes. The making of a demand (whether effective, partial or defective) relating to the breach or non-performance by the Supplier of any Gua</w:t>
      </w:r>
      <w:r>
        <w:rPr>
          <w:rFonts w:ascii="Arial" w:eastAsia="Arial" w:hAnsi="Arial"/>
          <w:color w:val="000000"/>
          <w:spacing w:val="-1"/>
        </w:rPr>
        <w:t>ranteed Obligation</w:t>
      </w:r>
    </w:p>
    <w:p w14:paraId="15575C23" w14:textId="77777777" w:rsidR="007E504E" w:rsidRDefault="007F0E07">
      <w:pPr>
        <w:pStyle w:val="DefaultParagraphFont1"/>
        <w:tabs>
          <w:tab w:val="left" w:pos="2808"/>
        </w:tabs>
        <w:spacing w:before="199" w:line="274" w:lineRule="exact"/>
        <w:ind w:left="1440"/>
        <w:textAlignment w:val="baseline"/>
        <w:rPr>
          <w:rFonts w:ascii="Arial" w:eastAsia="Arial" w:hAnsi="Arial"/>
          <w:color w:val="000000"/>
        </w:rPr>
      </w:pPr>
      <w:r>
        <w:rPr>
          <w:rFonts w:ascii="Arial" w:eastAsia="Arial" w:hAnsi="Arial"/>
          <w:color w:val="000000"/>
        </w:rPr>
        <w:t>56</w:t>
      </w:r>
      <w:r>
        <w:rPr>
          <w:rFonts w:ascii="Arial" w:eastAsia="Arial" w:hAnsi="Arial"/>
          <w:color w:val="000000"/>
        </w:rPr>
        <w:tab/>
      </w:r>
      <w:r>
        <w:rPr>
          <w:rFonts w:ascii="Arial" w:eastAsia="Arial" w:hAnsi="Arial"/>
          <w:color w:val="000000"/>
          <w:sz w:val="24"/>
        </w:rPr>
        <w:t>OFFICIAL-SENSITIVE COMMERCIAL</w:t>
      </w:r>
    </w:p>
    <w:p w14:paraId="5B95CD12" w14:textId="77777777" w:rsidR="007E504E" w:rsidRDefault="007E504E">
      <w:pPr>
        <w:pStyle w:val="DefaultParagraphFont1"/>
        <w:sectPr w:rsidR="007E504E">
          <w:pgSz w:w="11923" w:h="16843"/>
          <w:pgMar w:top="160" w:right="1120" w:bottom="567" w:left="1083" w:header="720" w:footer="720" w:gutter="0"/>
          <w:cols w:space="720"/>
        </w:sectPr>
      </w:pPr>
    </w:p>
    <w:p w14:paraId="1ECFB8F8"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34FE917" w14:textId="77777777" w:rsidR="007E504E" w:rsidRDefault="007F0E07">
      <w:pPr>
        <w:pStyle w:val="DefaultParagraphFont1"/>
        <w:spacing w:before="291" w:line="251" w:lineRule="exact"/>
        <w:ind w:left="72"/>
        <w:textAlignment w:val="baseline"/>
        <w:rPr>
          <w:rFonts w:ascii="Arial" w:eastAsia="Arial" w:hAnsi="Arial"/>
          <w:color w:val="000000"/>
        </w:rPr>
      </w:pPr>
      <w:r>
        <w:rPr>
          <w:rFonts w:ascii="Arial" w:eastAsia="Arial" w:hAnsi="Arial"/>
          <w:color w:val="000000"/>
        </w:rPr>
        <w:t>MOD No - 706759450</w:t>
      </w:r>
    </w:p>
    <w:p w14:paraId="40584A90" w14:textId="77777777" w:rsidR="007E504E" w:rsidRDefault="007F0E07">
      <w:pPr>
        <w:pStyle w:val="DefaultParagraphFont1"/>
        <w:spacing w:before="72" w:line="312" w:lineRule="exact"/>
        <w:ind w:left="72" w:right="576"/>
        <w:textAlignment w:val="baseline"/>
        <w:rPr>
          <w:rFonts w:ascii="Arial" w:eastAsia="Arial" w:hAnsi="Arial"/>
          <w:color w:val="000000"/>
        </w:rPr>
      </w:pPr>
      <w:r>
        <w:rPr>
          <w:rFonts w:ascii="Arial" w:eastAsia="Arial" w:hAnsi="Arial"/>
          <w:color w:val="000000"/>
        </w:rPr>
        <w:t>will not preclude the Buyer from making a further demand relating to the same or some other Default regarding the same Guaranteed Obligation.</w:t>
      </w:r>
    </w:p>
    <w:p w14:paraId="59FA7E23" w14:textId="77777777" w:rsidR="007E504E" w:rsidRDefault="007F0E07">
      <w:pPr>
        <w:pStyle w:val="DefaultParagraphFont1"/>
        <w:spacing w:before="303" w:line="307" w:lineRule="exact"/>
        <w:ind w:left="72" w:right="432"/>
        <w:textAlignment w:val="baseline"/>
        <w:rPr>
          <w:rFonts w:ascii="Arial" w:eastAsia="Arial" w:hAnsi="Arial"/>
          <w:color w:val="000000"/>
        </w:rPr>
      </w:pPr>
      <w:r>
        <w:rPr>
          <w:rFonts w:ascii="Arial" w:eastAsia="Arial" w:hAnsi="Arial"/>
          <w:color w:val="000000"/>
        </w:rPr>
        <w:t>The Buyer will not be obliged before taking steps to enforce this Deed of Guarantee against the Guarantor to:</w:t>
      </w:r>
    </w:p>
    <w:p w14:paraId="14ADD77A" w14:textId="77777777" w:rsidR="007E504E" w:rsidRDefault="007F0E07">
      <w:pPr>
        <w:pStyle w:val="DefaultParagraphFont1"/>
        <w:numPr>
          <w:ilvl w:val="0"/>
          <w:numId w:val="1"/>
        </w:numPr>
        <w:tabs>
          <w:tab w:val="clear" w:pos="360"/>
          <w:tab w:val="left" w:pos="792"/>
        </w:tabs>
        <w:spacing w:before="368" w:line="242" w:lineRule="exact"/>
        <w:ind w:left="792" w:hanging="360"/>
        <w:textAlignment w:val="baseline"/>
        <w:rPr>
          <w:rFonts w:ascii="Arial" w:eastAsia="Arial" w:hAnsi="Arial"/>
          <w:color w:val="000000"/>
        </w:rPr>
      </w:pPr>
      <w:r>
        <w:rPr>
          <w:rFonts w:ascii="Arial" w:eastAsia="Arial" w:hAnsi="Arial"/>
          <w:color w:val="000000"/>
        </w:rPr>
        <w:t>obtain judgment against the Supplier or the Guarantor or any third party in any court</w:t>
      </w:r>
    </w:p>
    <w:p w14:paraId="31536C79" w14:textId="77777777" w:rsidR="007E504E" w:rsidRDefault="007F0E07">
      <w:pPr>
        <w:pStyle w:val="DefaultParagraphFont1"/>
        <w:numPr>
          <w:ilvl w:val="0"/>
          <w:numId w:val="1"/>
        </w:numPr>
        <w:tabs>
          <w:tab w:val="clear" w:pos="360"/>
          <w:tab w:val="left" w:pos="792"/>
        </w:tabs>
        <w:spacing w:before="84" w:line="242" w:lineRule="exact"/>
        <w:ind w:left="792" w:hanging="360"/>
        <w:textAlignment w:val="baseline"/>
        <w:rPr>
          <w:rFonts w:ascii="Arial" w:eastAsia="Arial" w:hAnsi="Arial"/>
          <w:color w:val="000000"/>
        </w:rPr>
      </w:pPr>
      <w:r>
        <w:rPr>
          <w:rFonts w:ascii="Arial" w:eastAsia="Arial" w:hAnsi="Arial"/>
          <w:color w:val="000000"/>
        </w:rPr>
        <w:t>make or file any claim in a bankruptcy or liquidation of the Supplier or any third party</w:t>
      </w:r>
    </w:p>
    <w:p w14:paraId="69AB0F6F" w14:textId="77777777" w:rsidR="007E504E" w:rsidRDefault="007F0E07">
      <w:pPr>
        <w:pStyle w:val="DefaultParagraphFont1"/>
        <w:numPr>
          <w:ilvl w:val="0"/>
          <w:numId w:val="1"/>
        </w:numPr>
        <w:tabs>
          <w:tab w:val="clear" w:pos="360"/>
          <w:tab w:val="left" w:pos="792"/>
        </w:tabs>
        <w:spacing w:before="84" w:line="242" w:lineRule="exact"/>
        <w:ind w:left="792" w:hanging="360"/>
        <w:textAlignment w:val="baseline"/>
        <w:rPr>
          <w:rFonts w:ascii="Arial" w:eastAsia="Arial" w:hAnsi="Arial"/>
          <w:color w:val="000000"/>
        </w:rPr>
      </w:pPr>
      <w:r>
        <w:rPr>
          <w:rFonts w:ascii="Arial" w:eastAsia="Arial" w:hAnsi="Arial"/>
          <w:color w:val="000000"/>
        </w:rPr>
        <w:t>take any action against the Supplier or the Guarantor or any third party</w:t>
      </w:r>
    </w:p>
    <w:p w14:paraId="69120651" w14:textId="77777777" w:rsidR="007E504E" w:rsidRDefault="007F0E07">
      <w:pPr>
        <w:pStyle w:val="DefaultParagraphFont1"/>
        <w:numPr>
          <w:ilvl w:val="0"/>
          <w:numId w:val="1"/>
        </w:numPr>
        <w:tabs>
          <w:tab w:val="clear" w:pos="360"/>
          <w:tab w:val="left" w:pos="792"/>
        </w:tabs>
        <w:spacing w:before="85" w:line="242" w:lineRule="exact"/>
        <w:ind w:left="792" w:hanging="360"/>
        <w:textAlignment w:val="baseline"/>
        <w:rPr>
          <w:rFonts w:ascii="Arial" w:eastAsia="Arial" w:hAnsi="Arial"/>
          <w:color w:val="000000"/>
        </w:rPr>
      </w:pPr>
      <w:r>
        <w:rPr>
          <w:rFonts w:ascii="Arial" w:eastAsia="Arial" w:hAnsi="Arial"/>
          <w:color w:val="000000"/>
        </w:rPr>
        <w:t>resort t</w:t>
      </w:r>
      <w:r>
        <w:rPr>
          <w:rFonts w:ascii="Arial" w:eastAsia="Arial" w:hAnsi="Arial"/>
          <w:color w:val="000000"/>
        </w:rPr>
        <w:t>o any other security or guarantee or other means of payment</w:t>
      </w:r>
    </w:p>
    <w:p w14:paraId="7148331E" w14:textId="77777777" w:rsidR="007E504E" w:rsidRDefault="007F0E07">
      <w:pPr>
        <w:pStyle w:val="DefaultParagraphFont1"/>
        <w:spacing w:before="301" w:line="308" w:lineRule="exact"/>
        <w:ind w:left="72" w:right="504"/>
        <w:textAlignment w:val="baseline"/>
        <w:rPr>
          <w:rFonts w:ascii="Arial" w:eastAsia="Arial" w:hAnsi="Arial"/>
          <w:color w:val="000000"/>
        </w:rPr>
      </w:pPr>
      <w:r>
        <w:rPr>
          <w:rFonts w:ascii="Arial" w:eastAsia="Arial" w:hAnsi="Arial"/>
          <w:color w:val="000000"/>
        </w:rPr>
        <w:t>No action (or inaction) by the Buyer relating to any such security, guarantee or other means of payment will prejudice or affect the liability of the Guarantor.</w:t>
      </w:r>
    </w:p>
    <w:p w14:paraId="6D9EA53D" w14:textId="77777777" w:rsidR="007E504E" w:rsidRDefault="007F0E07">
      <w:pPr>
        <w:pStyle w:val="DefaultParagraphFont1"/>
        <w:spacing w:before="309" w:line="303" w:lineRule="exact"/>
        <w:ind w:left="72" w:right="432"/>
        <w:textAlignment w:val="baseline"/>
        <w:rPr>
          <w:rFonts w:ascii="Arial" w:eastAsia="Arial" w:hAnsi="Arial"/>
          <w:color w:val="000000"/>
        </w:rPr>
      </w:pPr>
      <w:r>
        <w:rPr>
          <w:rFonts w:ascii="Arial" w:eastAsia="Arial" w:hAnsi="Arial"/>
          <w:color w:val="000000"/>
        </w:rPr>
        <w:t>The Buyer's rights under this Deed of Guarantee are cumulative and not exclusive of any rights provided by Law. The Buyer’s rights may be exercised as often as the Buyer deems expedient. Any waiver by the Buyer of any terms of this Deed of Guarantee, or of</w:t>
      </w:r>
      <w:r>
        <w:rPr>
          <w:rFonts w:ascii="Arial" w:eastAsia="Arial" w:hAnsi="Arial"/>
          <w:color w:val="000000"/>
        </w:rPr>
        <w:t xml:space="preserve"> any Guaranteed Obligations, will only be effective if given in writing and then only for the purpose and upon the terms and conditions on which it is given.</w:t>
      </w:r>
    </w:p>
    <w:p w14:paraId="0E85291C" w14:textId="77777777" w:rsidR="007E504E" w:rsidRDefault="007F0E07">
      <w:pPr>
        <w:pStyle w:val="DefaultParagraphFont1"/>
        <w:spacing w:before="316" w:line="303" w:lineRule="exact"/>
        <w:ind w:left="72" w:right="72"/>
        <w:textAlignment w:val="baseline"/>
        <w:rPr>
          <w:rFonts w:ascii="Arial" w:eastAsia="Arial" w:hAnsi="Arial"/>
          <w:color w:val="000000"/>
        </w:rPr>
      </w:pPr>
      <w:r>
        <w:rPr>
          <w:rFonts w:ascii="Arial" w:eastAsia="Arial" w:hAnsi="Arial"/>
          <w:color w:val="000000"/>
        </w:rPr>
        <w:t xml:space="preserve">Any release, discharge or settlement between the Guarantor and the Buyer will be conditional upon </w:t>
      </w:r>
      <w:r>
        <w:rPr>
          <w:rFonts w:ascii="Arial" w:eastAsia="Arial" w:hAnsi="Arial"/>
          <w:color w:val="000000"/>
        </w:rPr>
        <w:t>no security, disposition or payment to the Buyer by the Guarantor or any other person being void, set aside or ordered to be refunded following any enactment or Law relating to liquidation, administration or insolvency or for any other reason. If such cond</w:t>
      </w:r>
      <w:r>
        <w:rPr>
          <w:rFonts w:ascii="Arial" w:eastAsia="Arial" w:hAnsi="Arial"/>
          <w:color w:val="000000"/>
        </w:rPr>
        <w:t>ition will not be fulfilled, the Buyer will be entitled to enforce this Deed of Guarantee subsequently as if such release, discharge or settlement had not occurred and any such payment had not been made. The Buyer will be entitled to retain this security b</w:t>
      </w:r>
      <w:r>
        <w:rPr>
          <w:rFonts w:ascii="Arial" w:eastAsia="Arial" w:hAnsi="Arial"/>
          <w:color w:val="000000"/>
        </w:rPr>
        <w:t>efore and after the payment, discharge or satisfaction of all monies, obligations and liabilities that are or may become due owing or incurred to the Buyer from the Guarantor for such period as the Buyer may determine.</w:t>
      </w:r>
    </w:p>
    <w:p w14:paraId="38CB42F4" w14:textId="77777777" w:rsidR="007E504E" w:rsidRDefault="007F0E07">
      <w:pPr>
        <w:pStyle w:val="DefaultParagraphFont1"/>
        <w:spacing w:before="770" w:line="318" w:lineRule="exact"/>
        <w:ind w:left="1152"/>
        <w:textAlignment w:val="baseline"/>
        <w:rPr>
          <w:rFonts w:ascii="Arial" w:eastAsia="Arial" w:hAnsi="Arial"/>
          <w:color w:val="000000"/>
          <w:sz w:val="28"/>
        </w:rPr>
      </w:pPr>
      <w:r>
        <w:rPr>
          <w:rFonts w:ascii="Arial" w:eastAsia="Arial" w:hAnsi="Arial"/>
          <w:color w:val="000000"/>
          <w:sz w:val="28"/>
        </w:rPr>
        <w:t>Representations and warranties</w:t>
      </w:r>
    </w:p>
    <w:p w14:paraId="11733420" w14:textId="77777777" w:rsidR="007E504E" w:rsidRDefault="007F0E07">
      <w:pPr>
        <w:pStyle w:val="DefaultParagraphFont1"/>
        <w:spacing w:before="67" w:line="251" w:lineRule="exact"/>
        <w:ind w:left="72"/>
        <w:textAlignment w:val="baseline"/>
        <w:rPr>
          <w:rFonts w:ascii="Arial" w:eastAsia="Arial" w:hAnsi="Arial"/>
          <w:color w:val="000000"/>
        </w:rPr>
      </w:pPr>
      <w:r>
        <w:rPr>
          <w:rFonts w:ascii="Arial" w:eastAsia="Arial" w:hAnsi="Arial"/>
          <w:color w:val="000000"/>
        </w:rPr>
        <w:t>The Gu</w:t>
      </w:r>
      <w:r>
        <w:rPr>
          <w:rFonts w:ascii="Arial" w:eastAsia="Arial" w:hAnsi="Arial"/>
          <w:color w:val="000000"/>
        </w:rPr>
        <w:t>arantor hereby represents and warrants to the Buyer that:</w:t>
      </w:r>
    </w:p>
    <w:p w14:paraId="3000B705" w14:textId="77777777" w:rsidR="007E504E" w:rsidRDefault="007F0E07">
      <w:pPr>
        <w:pStyle w:val="DefaultParagraphFont1"/>
        <w:numPr>
          <w:ilvl w:val="0"/>
          <w:numId w:val="1"/>
        </w:numPr>
        <w:tabs>
          <w:tab w:val="clear" w:pos="360"/>
          <w:tab w:val="left" w:pos="792"/>
        </w:tabs>
        <w:spacing w:before="313" w:line="302" w:lineRule="exact"/>
        <w:ind w:left="792" w:right="216" w:hanging="360"/>
        <w:textAlignment w:val="baseline"/>
        <w:rPr>
          <w:rFonts w:ascii="Arial" w:eastAsia="Arial" w:hAnsi="Arial"/>
          <w:color w:val="000000"/>
        </w:rPr>
      </w:pPr>
      <w:r>
        <w:rPr>
          <w:rFonts w:ascii="Arial" w:eastAsia="Arial" w:hAnsi="Arial"/>
          <w:color w:val="000000"/>
        </w:rPr>
        <w:t>the Guarantor is duly incorporated and is a validly existing company under the Laws of its place of incorporation</w:t>
      </w:r>
    </w:p>
    <w:p w14:paraId="3BCDC961" w14:textId="77777777" w:rsidR="007E504E" w:rsidRDefault="007F0E07">
      <w:pPr>
        <w:pStyle w:val="DefaultParagraphFont1"/>
        <w:numPr>
          <w:ilvl w:val="0"/>
          <w:numId w:val="1"/>
        </w:numPr>
        <w:tabs>
          <w:tab w:val="clear" w:pos="360"/>
          <w:tab w:val="left" w:pos="792"/>
        </w:tabs>
        <w:spacing w:before="75" w:line="242" w:lineRule="exact"/>
        <w:ind w:left="792" w:hanging="360"/>
        <w:textAlignment w:val="baseline"/>
        <w:rPr>
          <w:rFonts w:ascii="Arial" w:eastAsia="Arial" w:hAnsi="Arial"/>
          <w:color w:val="000000"/>
        </w:rPr>
      </w:pPr>
      <w:r>
        <w:rPr>
          <w:rFonts w:ascii="Arial" w:eastAsia="Arial" w:hAnsi="Arial"/>
          <w:color w:val="000000"/>
        </w:rPr>
        <w:t>has the capacity to sue or be sued in its own name</w:t>
      </w:r>
    </w:p>
    <w:p w14:paraId="19FAD2F6" w14:textId="77777777" w:rsidR="007E504E" w:rsidRDefault="007F0E07">
      <w:pPr>
        <w:pStyle w:val="DefaultParagraphFont1"/>
        <w:numPr>
          <w:ilvl w:val="0"/>
          <w:numId w:val="1"/>
        </w:numPr>
        <w:tabs>
          <w:tab w:val="clear" w:pos="360"/>
          <w:tab w:val="left" w:pos="792"/>
        </w:tabs>
        <w:spacing w:before="13" w:line="308" w:lineRule="exact"/>
        <w:ind w:left="792" w:right="288" w:hanging="360"/>
        <w:textAlignment w:val="baseline"/>
        <w:rPr>
          <w:rFonts w:ascii="Arial" w:eastAsia="Arial" w:hAnsi="Arial"/>
          <w:color w:val="000000"/>
        </w:rPr>
      </w:pPr>
      <w:r>
        <w:rPr>
          <w:rFonts w:ascii="Arial" w:eastAsia="Arial" w:hAnsi="Arial"/>
          <w:color w:val="000000"/>
        </w:rPr>
        <w:t xml:space="preserve">the Guarantor has power to carry on its business as now being conducted and to own its </w:t>
      </w:r>
      <w:proofErr w:type="gramStart"/>
      <w:r>
        <w:rPr>
          <w:rFonts w:ascii="Arial" w:eastAsia="Arial" w:hAnsi="Arial"/>
          <w:color w:val="000000"/>
        </w:rPr>
        <w:t>Prop</w:t>
      </w:r>
      <w:r>
        <w:rPr>
          <w:rFonts w:ascii="Arial" w:eastAsia="Arial" w:hAnsi="Arial"/>
          <w:color w:val="000000"/>
        </w:rPr>
        <w:t>erty</w:t>
      </w:r>
      <w:proofErr w:type="gramEnd"/>
      <w:r>
        <w:rPr>
          <w:rFonts w:ascii="Arial" w:eastAsia="Arial" w:hAnsi="Arial"/>
          <w:color w:val="000000"/>
        </w:rPr>
        <w:t xml:space="preserve"> and other assets</w:t>
      </w:r>
    </w:p>
    <w:p w14:paraId="1802B5CB" w14:textId="77777777" w:rsidR="007E504E" w:rsidRDefault="007F0E07">
      <w:pPr>
        <w:pStyle w:val="DefaultParagraphFont1"/>
        <w:numPr>
          <w:ilvl w:val="0"/>
          <w:numId w:val="1"/>
        </w:numPr>
        <w:tabs>
          <w:tab w:val="clear" w:pos="360"/>
          <w:tab w:val="left" w:pos="792"/>
        </w:tabs>
        <w:spacing w:before="9" w:line="304" w:lineRule="exact"/>
        <w:ind w:left="792" w:right="288" w:hanging="360"/>
        <w:textAlignment w:val="baseline"/>
        <w:rPr>
          <w:rFonts w:ascii="Arial" w:eastAsia="Arial" w:hAnsi="Arial"/>
          <w:color w:val="000000"/>
          <w:spacing w:val="-1"/>
        </w:rPr>
      </w:pPr>
      <w:r>
        <w:rPr>
          <w:rFonts w:ascii="Arial" w:eastAsia="Arial" w:hAnsi="Arial"/>
          <w:color w:val="000000"/>
          <w:spacing w:val="-1"/>
        </w:rPr>
        <w:t xml:space="preserve">the Guarantor has full power and authority to execute, deliver and perform its obligations under this Deed of Guarantee and no limitation on the powers of the Guarantor will be exceeded as a result of the Guarantor </w:t>
      </w:r>
      <w:proofErr w:type="gramStart"/>
      <w:r>
        <w:rPr>
          <w:rFonts w:ascii="Arial" w:eastAsia="Arial" w:hAnsi="Arial"/>
          <w:color w:val="000000"/>
          <w:spacing w:val="-1"/>
        </w:rPr>
        <w:t>entering into</w:t>
      </w:r>
      <w:proofErr w:type="gramEnd"/>
      <w:r>
        <w:rPr>
          <w:rFonts w:ascii="Arial" w:eastAsia="Arial" w:hAnsi="Arial"/>
          <w:color w:val="000000"/>
          <w:spacing w:val="-1"/>
        </w:rPr>
        <w:t xml:space="preserve"> this </w:t>
      </w:r>
      <w:r>
        <w:rPr>
          <w:rFonts w:ascii="Arial" w:eastAsia="Arial" w:hAnsi="Arial"/>
          <w:color w:val="000000"/>
          <w:spacing w:val="-1"/>
        </w:rPr>
        <w:t>Deed of Guarantee</w:t>
      </w:r>
    </w:p>
    <w:p w14:paraId="14C36969" w14:textId="77777777" w:rsidR="007E504E" w:rsidRDefault="007F0E07">
      <w:pPr>
        <w:pStyle w:val="DefaultParagraphFont1"/>
        <w:numPr>
          <w:ilvl w:val="0"/>
          <w:numId w:val="1"/>
        </w:numPr>
        <w:tabs>
          <w:tab w:val="clear" w:pos="360"/>
          <w:tab w:val="left" w:pos="792"/>
        </w:tabs>
        <w:spacing w:before="4" w:line="305" w:lineRule="exact"/>
        <w:ind w:left="792" w:right="432" w:hanging="360"/>
        <w:textAlignment w:val="baseline"/>
        <w:rPr>
          <w:rFonts w:ascii="Arial" w:eastAsia="Arial" w:hAnsi="Arial"/>
          <w:color w:val="000000"/>
          <w:spacing w:val="-1"/>
        </w:rPr>
      </w:pPr>
      <w:r>
        <w:rPr>
          <w:rFonts w:ascii="Arial" w:eastAsia="Arial" w:hAnsi="Arial"/>
          <w:color w:val="000000"/>
          <w:spacing w:val="-1"/>
        </w:rPr>
        <w:t>the execution and delivery by the Guarantor of this Deed of Guarantee and the performance by the Guarantor of its obligations under this Deed of Guarantee including entry into and performance of a Call-Off Contract following Clause 3) hav</w:t>
      </w:r>
      <w:r>
        <w:rPr>
          <w:rFonts w:ascii="Arial" w:eastAsia="Arial" w:hAnsi="Arial"/>
          <w:color w:val="000000"/>
          <w:spacing w:val="-1"/>
        </w:rPr>
        <w:t xml:space="preserve">e been duly </w:t>
      </w:r>
      <w:proofErr w:type="spellStart"/>
      <w:r>
        <w:rPr>
          <w:rFonts w:ascii="Arial" w:eastAsia="Arial" w:hAnsi="Arial"/>
          <w:color w:val="000000"/>
          <w:spacing w:val="-1"/>
        </w:rPr>
        <w:t>authorised</w:t>
      </w:r>
      <w:proofErr w:type="spellEnd"/>
      <w:r>
        <w:rPr>
          <w:rFonts w:ascii="Arial" w:eastAsia="Arial" w:hAnsi="Arial"/>
          <w:color w:val="000000"/>
          <w:spacing w:val="-1"/>
        </w:rPr>
        <w:t xml:space="preserve"> by all necessary corporate action and do not contravene or conflict with:</w:t>
      </w:r>
    </w:p>
    <w:p w14:paraId="7D825F57" w14:textId="77777777" w:rsidR="007E504E" w:rsidRDefault="007F0E07">
      <w:pPr>
        <w:pStyle w:val="DefaultParagraphFont1"/>
        <w:tabs>
          <w:tab w:val="left" w:pos="2808"/>
        </w:tabs>
        <w:spacing w:before="203" w:line="274" w:lineRule="exact"/>
        <w:ind w:left="1440"/>
        <w:textAlignment w:val="baseline"/>
        <w:rPr>
          <w:rFonts w:ascii="Arial" w:eastAsia="Arial" w:hAnsi="Arial"/>
          <w:color w:val="000000"/>
        </w:rPr>
      </w:pPr>
      <w:r>
        <w:rPr>
          <w:rFonts w:ascii="Arial" w:eastAsia="Arial" w:hAnsi="Arial"/>
          <w:color w:val="000000"/>
        </w:rPr>
        <w:t>57</w:t>
      </w:r>
      <w:r>
        <w:rPr>
          <w:rFonts w:ascii="Arial" w:eastAsia="Arial" w:hAnsi="Arial"/>
          <w:color w:val="000000"/>
        </w:rPr>
        <w:tab/>
      </w:r>
      <w:r>
        <w:rPr>
          <w:rFonts w:ascii="Arial" w:eastAsia="Arial" w:hAnsi="Arial"/>
          <w:color w:val="000000"/>
          <w:sz w:val="24"/>
        </w:rPr>
        <w:t>OFFICIAL-SENSITIVE COMMERCIAL</w:t>
      </w:r>
    </w:p>
    <w:p w14:paraId="5220BBB2" w14:textId="77777777" w:rsidR="007E504E" w:rsidRDefault="007E504E">
      <w:pPr>
        <w:pStyle w:val="DefaultParagraphFont1"/>
        <w:sectPr w:rsidR="007E504E">
          <w:pgSz w:w="11923" w:h="16843"/>
          <w:pgMar w:top="160" w:right="1154" w:bottom="567" w:left="1049" w:header="720" w:footer="720" w:gutter="0"/>
          <w:cols w:space="720"/>
        </w:sectPr>
      </w:pPr>
    </w:p>
    <w:p w14:paraId="76782E91"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7599F8B" w14:textId="77777777" w:rsidR="007E504E" w:rsidRDefault="007F0E07">
      <w:pPr>
        <w:pStyle w:val="DefaultParagraphFont1"/>
        <w:spacing w:before="291" w:line="251" w:lineRule="exact"/>
        <w:textAlignment w:val="baseline"/>
        <w:rPr>
          <w:rFonts w:ascii="Arial" w:eastAsia="Arial" w:hAnsi="Arial"/>
          <w:color w:val="000000"/>
        </w:rPr>
      </w:pPr>
      <w:r>
        <w:rPr>
          <w:rFonts w:ascii="Arial" w:eastAsia="Arial" w:hAnsi="Arial"/>
          <w:color w:val="000000"/>
        </w:rPr>
        <w:t>MOD No - 706759450</w:t>
      </w:r>
    </w:p>
    <w:p w14:paraId="7F7CECE5" w14:textId="77777777" w:rsidR="007E504E" w:rsidRDefault="007F0E07">
      <w:pPr>
        <w:pStyle w:val="DefaultParagraphFont1"/>
        <w:numPr>
          <w:ilvl w:val="0"/>
          <w:numId w:val="19"/>
        </w:numPr>
        <w:tabs>
          <w:tab w:val="clear" w:pos="144"/>
          <w:tab w:val="left" w:pos="1296"/>
        </w:tabs>
        <w:spacing w:before="78" w:line="307" w:lineRule="exact"/>
        <w:ind w:left="1512" w:right="720" w:hanging="360"/>
        <w:textAlignment w:val="baseline"/>
        <w:rPr>
          <w:rFonts w:ascii="Arial" w:eastAsia="Arial" w:hAnsi="Arial"/>
          <w:color w:val="000000"/>
        </w:rPr>
      </w:pPr>
      <w:r>
        <w:rPr>
          <w:rFonts w:ascii="Arial" w:eastAsia="Arial" w:hAnsi="Arial"/>
          <w:color w:val="000000"/>
        </w:rPr>
        <w:t>the Guarantor's memorandum and articles of association or other equivalent constitutional documents, any existing Law, statute, rule or Regulation or any judgment, decree or permit to which the Guarantor is subject</w:t>
      </w:r>
    </w:p>
    <w:p w14:paraId="16B3EF7F" w14:textId="77777777" w:rsidR="007E504E" w:rsidRDefault="007F0E07">
      <w:pPr>
        <w:pStyle w:val="DefaultParagraphFont1"/>
        <w:numPr>
          <w:ilvl w:val="0"/>
          <w:numId w:val="19"/>
        </w:numPr>
        <w:tabs>
          <w:tab w:val="clear" w:pos="144"/>
          <w:tab w:val="left" w:pos="1296"/>
        </w:tabs>
        <w:spacing w:before="302" w:line="307" w:lineRule="exact"/>
        <w:ind w:left="1512" w:right="360" w:hanging="360"/>
        <w:textAlignment w:val="baseline"/>
        <w:rPr>
          <w:rFonts w:ascii="Arial" w:eastAsia="Arial" w:hAnsi="Arial"/>
          <w:color w:val="000000"/>
        </w:rPr>
      </w:pPr>
      <w:r>
        <w:rPr>
          <w:rFonts w:ascii="Arial" w:eastAsia="Arial" w:hAnsi="Arial"/>
          <w:color w:val="000000"/>
        </w:rPr>
        <w:t>the terms of any agreement or other docum</w:t>
      </w:r>
      <w:r>
        <w:rPr>
          <w:rFonts w:ascii="Arial" w:eastAsia="Arial" w:hAnsi="Arial"/>
          <w:color w:val="000000"/>
        </w:rPr>
        <w:t>ent to which the Guarantor is a party or which is binding upon it or any of its assets</w:t>
      </w:r>
    </w:p>
    <w:p w14:paraId="61083479" w14:textId="77777777" w:rsidR="007E504E" w:rsidRDefault="007F0E07">
      <w:pPr>
        <w:pStyle w:val="DefaultParagraphFont1"/>
        <w:numPr>
          <w:ilvl w:val="0"/>
          <w:numId w:val="19"/>
        </w:numPr>
        <w:tabs>
          <w:tab w:val="clear" w:pos="144"/>
          <w:tab w:val="left" w:pos="1296"/>
        </w:tabs>
        <w:spacing w:before="1" w:line="307" w:lineRule="exact"/>
        <w:ind w:left="1512" w:right="72" w:hanging="360"/>
        <w:jc w:val="both"/>
        <w:textAlignment w:val="baseline"/>
        <w:rPr>
          <w:rFonts w:ascii="Arial" w:eastAsia="Arial" w:hAnsi="Arial"/>
          <w:color w:val="000000"/>
        </w:rPr>
      </w:pPr>
      <w:r>
        <w:rPr>
          <w:rFonts w:ascii="Arial" w:eastAsia="Arial" w:hAnsi="Arial"/>
          <w:color w:val="000000"/>
        </w:rPr>
        <w:t xml:space="preserve">all governmental and other </w:t>
      </w:r>
      <w:proofErr w:type="spellStart"/>
      <w:r>
        <w:rPr>
          <w:rFonts w:ascii="Arial" w:eastAsia="Arial" w:hAnsi="Arial"/>
          <w:color w:val="000000"/>
        </w:rPr>
        <w:t>authorisations</w:t>
      </w:r>
      <w:proofErr w:type="spellEnd"/>
      <w:r>
        <w:rPr>
          <w:rFonts w:ascii="Arial" w:eastAsia="Arial" w:hAnsi="Arial"/>
          <w:color w:val="000000"/>
        </w:rPr>
        <w:t xml:space="preserve">, approvals, </w:t>
      </w:r>
      <w:proofErr w:type="spellStart"/>
      <w:r>
        <w:rPr>
          <w:rFonts w:ascii="Arial" w:eastAsia="Arial" w:hAnsi="Arial"/>
          <w:color w:val="000000"/>
        </w:rPr>
        <w:t>licences</w:t>
      </w:r>
      <w:proofErr w:type="spellEnd"/>
      <w:r>
        <w:rPr>
          <w:rFonts w:ascii="Arial" w:eastAsia="Arial" w:hAnsi="Arial"/>
          <w:color w:val="000000"/>
        </w:rPr>
        <w:t xml:space="preserve"> and consents, required or desirable</w:t>
      </w:r>
    </w:p>
    <w:p w14:paraId="7DD0D8D2" w14:textId="77777777" w:rsidR="007E504E" w:rsidRDefault="007F0E07">
      <w:pPr>
        <w:pStyle w:val="DefaultParagraphFont1"/>
        <w:spacing w:before="301" w:line="308" w:lineRule="exact"/>
        <w:ind w:right="1152"/>
        <w:textAlignment w:val="baseline"/>
        <w:rPr>
          <w:rFonts w:ascii="Arial" w:eastAsia="Arial" w:hAnsi="Arial"/>
          <w:color w:val="000000"/>
        </w:rPr>
      </w:pPr>
      <w:r>
        <w:rPr>
          <w:rFonts w:ascii="Arial" w:eastAsia="Arial" w:hAnsi="Arial"/>
          <w:color w:val="000000"/>
        </w:rPr>
        <w:t>This Deed of Guarantee is the legal valid and binding obligation of th</w:t>
      </w:r>
      <w:r>
        <w:rPr>
          <w:rFonts w:ascii="Arial" w:eastAsia="Arial" w:hAnsi="Arial"/>
          <w:color w:val="000000"/>
        </w:rPr>
        <w:t>e Guarantor and is enforceable against the Guarantor in accordance with its terms.</w:t>
      </w:r>
    </w:p>
    <w:p w14:paraId="79490798" w14:textId="77777777" w:rsidR="007E504E" w:rsidRDefault="007F0E07">
      <w:pPr>
        <w:pStyle w:val="DefaultParagraphFont1"/>
        <w:spacing w:before="779" w:line="323" w:lineRule="exact"/>
        <w:ind w:left="1152"/>
        <w:textAlignment w:val="baseline"/>
        <w:rPr>
          <w:rFonts w:ascii="Arial" w:eastAsia="Arial" w:hAnsi="Arial"/>
          <w:color w:val="000000"/>
          <w:sz w:val="28"/>
        </w:rPr>
      </w:pPr>
      <w:r>
        <w:rPr>
          <w:rFonts w:ascii="Arial" w:eastAsia="Arial" w:hAnsi="Arial"/>
          <w:color w:val="000000"/>
          <w:sz w:val="28"/>
        </w:rPr>
        <w:t>Payments and set-off</w:t>
      </w:r>
    </w:p>
    <w:p w14:paraId="6F83EEC8" w14:textId="77777777" w:rsidR="007E504E" w:rsidRDefault="007F0E07">
      <w:pPr>
        <w:pStyle w:val="DefaultParagraphFont1"/>
        <w:spacing w:before="13" w:line="305" w:lineRule="exact"/>
        <w:ind w:right="144"/>
        <w:textAlignment w:val="baseline"/>
        <w:rPr>
          <w:rFonts w:ascii="Arial" w:eastAsia="Arial" w:hAnsi="Arial"/>
          <w:color w:val="000000"/>
        </w:rPr>
      </w:pPr>
      <w:r>
        <w:rPr>
          <w:rFonts w:ascii="Arial" w:eastAsia="Arial" w:hAnsi="Arial"/>
          <w:color w:val="000000"/>
        </w:rPr>
        <w:t xml:space="preserve">All sums payable by the Guarantor under this Deed of Guarantee will be paid without any set-off, lien or counterclaim, deduction or withholding, except </w:t>
      </w:r>
      <w:r>
        <w:rPr>
          <w:rFonts w:ascii="Arial" w:eastAsia="Arial" w:hAnsi="Arial"/>
          <w:color w:val="000000"/>
        </w:rPr>
        <w:t xml:space="preserve">for those required by Law. If any deduction or withholding must be made by Law, the Guarantor will pay that additional amount to ensure that the Buyer receives a net amount equal to the full amount which it would have received if the payment had been made </w:t>
      </w:r>
      <w:r>
        <w:rPr>
          <w:rFonts w:ascii="Arial" w:eastAsia="Arial" w:hAnsi="Arial"/>
          <w:color w:val="000000"/>
        </w:rPr>
        <w:t>without the deduction or withholding.</w:t>
      </w:r>
    </w:p>
    <w:p w14:paraId="3190D914" w14:textId="77777777" w:rsidR="007E504E" w:rsidRDefault="007F0E07">
      <w:pPr>
        <w:pStyle w:val="DefaultParagraphFont1"/>
        <w:spacing w:before="304" w:line="305" w:lineRule="exact"/>
        <w:ind w:right="144"/>
        <w:textAlignment w:val="baseline"/>
        <w:rPr>
          <w:rFonts w:ascii="Arial" w:eastAsia="Arial" w:hAnsi="Arial"/>
          <w:color w:val="000000"/>
        </w:rPr>
      </w:pPr>
      <w:r>
        <w:rPr>
          <w:rFonts w:ascii="Arial" w:eastAsia="Arial" w:hAnsi="Arial"/>
          <w:color w:val="000000"/>
        </w:rPr>
        <w:t xml:space="preserve">The Guarantor will pay interest on any amount due under this Deed of Guarantee at the applicable rate under the Late Payment of Commercial Debts (Interest) Act 1998, accruing </w:t>
      </w:r>
      <w:proofErr w:type="gramStart"/>
      <w:r>
        <w:rPr>
          <w:rFonts w:ascii="Arial" w:eastAsia="Arial" w:hAnsi="Arial"/>
          <w:color w:val="000000"/>
        </w:rPr>
        <w:t>on a daily basis</w:t>
      </w:r>
      <w:proofErr w:type="gramEnd"/>
      <w:r>
        <w:rPr>
          <w:rFonts w:ascii="Arial" w:eastAsia="Arial" w:hAnsi="Arial"/>
          <w:color w:val="000000"/>
        </w:rPr>
        <w:t xml:space="preserve"> from the due date up to th</w:t>
      </w:r>
      <w:r>
        <w:rPr>
          <w:rFonts w:ascii="Arial" w:eastAsia="Arial" w:hAnsi="Arial"/>
          <w:color w:val="000000"/>
        </w:rPr>
        <w:t>e date of actual payment, whether before or after judgment.</w:t>
      </w:r>
    </w:p>
    <w:p w14:paraId="001A0BB9" w14:textId="77777777" w:rsidR="007E504E" w:rsidRDefault="007F0E07">
      <w:pPr>
        <w:pStyle w:val="DefaultParagraphFont1"/>
        <w:spacing w:before="311" w:line="303" w:lineRule="exact"/>
        <w:ind w:right="72"/>
        <w:textAlignment w:val="baseline"/>
        <w:rPr>
          <w:rFonts w:ascii="Arial" w:eastAsia="Arial" w:hAnsi="Arial"/>
          <w:color w:val="000000"/>
        </w:rPr>
      </w:pPr>
      <w:r>
        <w:rPr>
          <w:rFonts w:ascii="Arial" w:eastAsia="Arial" w:hAnsi="Arial"/>
          <w:color w:val="000000"/>
        </w:rPr>
        <w:t>The Guarantor will reimburse the Buyer for all legal and other costs (including VAT) incurred by the Buyer in connection with the enforcement of this Deed of Guarantee.</w:t>
      </w:r>
    </w:p>
    <w:p w14:paraId="04503885" w14:textId="77777777" w:rsidR="007E504E" w:rsidRDefault="007F0E07">
      <w:pPr>
        <w:pStyle w:val="DefaultParagraphFont1"/>
        <w:spacing w:before="818" w:line="322" w:lineRule="exact"/>
        <w:ind w:left="1152"/>
        <w:textAlignment w:val="baseline"/>
        <w:rPr>
          <w:rFonts w:ascii="Arial" w:eastAsia="Arial" w:hAnsi="Arial"/>
          <w:color w:val="000000"/>
          <w:sz w:val="28"/>
        </w:rPr>
      </w:pPr>
      <w:r>
        <w:rPr>
          <w:rFonts w:ascii="Arial" w:eastAsia="Arial" w:hAnsi="Arial"/>
          <w:color w:val="000000"/>
          <w:sz w:val="28"/>
        </w:rPr>
        <w:t>Guarantor’s acknowledgement</w:t>
      </w:r>
    </w:p>
    <w:p w14:paraId="3F351C41" w14:textId="77777777" w:rsidR="007E504E" w:rsidRDefault="007F0E07">
      <w:pPr>
        <w:pStyle w:val="DefaultParagraphFont1"/>
        <w:spacing w:before="18" w:line="303" w:lineRule="exact"/>
        <w:ind w:right="72"/>
        <w:textAlignment w:val="baseline"/>
        <w:rPr>
          <w:rFonts w:ascii="Arial" w:eastAsia="Arial" w:hAnsi="Arial"/>
          <w:color w:val="000000"/>
        </w:rPr>
      </w:pPr>
      <w:r>
        <w:rPr>
          <w:rFonts w:ascii="Arial" w:eastAsia="Arial" w:hAnsi="Arial"/>
          <w:color w:val="000000"/>
        </w:rPr>
        <w:t xml:space="preserve">The Guarantor warrants, acknowledges and confirms to the Buyer that it has not </w:t>
      </w:r>
      <w:proofErr w:type="gramStart"/>
      <w:r>
        <w:rPr>
          <w:rFonts w:ascii="Arial" w:eastAsia="Arial" w:hAnsi="Arial"/>
          <w:color w:val="000000"/>
        </w:rPr>
        <w:t>entered into</w:t>
      </w:r>
      <w:proofErr w:type="gramEnd"/>
      <w:r>
        <w:rPr>
          <w:rFonts w:ascii="Arial" w:eastAsia="Arial" w:hAnsi="Arial"/>
          <w:color w:val="000000"/>
        </w:rPr>
        <w:t xml:space="preserve"> this Deed of Guarantee in reliance upon the Buyer nor been induced to enter into this Deed of Guarantee by any representation, warranty </w:t>
      </w:r>
      <w:r>
        <w:rPr>
          <w:rFonts w:ascii="Arial" w:eastAsia="Arial" w:hAnsi="Arial"/>
          <w:color w:val="000000"/>
        </w:rPr>
        <w:t>or undertaking made by, or on behalf of the Buyer, (whether express or implied and whether following statute or otherwise) which is not in this Deed of Guarantee.</w:t>
      </w:r>
    </w:p>
    <w:p w14:paraId="1F851DFD" w14:textId="77777777" w:rsidR="007E504E" w:rsidRDefault="007F0E07">
      <w:pPr>
        <w:pStyle w:val="DefaultParagraphFont1"/>
        <w:spacing w:before="770" w:line="323" w:lineRule="exact"/>
        <w:ind w:left="1152"/>
        <w:textAlignment w:val="baseline"/>
        <w:rPr>
          <w:rFonts w:ascii="Arial" w:eastAsia="Arial" w:hAnsi="Arial"/>
          <w:color w:val="000000"/>
          <w:sz w:val="28"/>
        </w:rPr>
      </w:pPr>
      <w:r>
        <w:rPr>
          <w:rFonts w:ascii="Arial" w:eastAsia="Arial" w:hAnsi="Arial"/>
          <w:color w:val="000000"/>
          <w:sz w:val="28"/>
        </w:rPr>
        <w:t>Assignment</w:t>
      </w:r>
    </w:p>
    <w:p w14:paraId="6C849954" w14:textId="77777777" w:rsidR="007E504E" w:rsidRDefault="007F0E07">
      <w:pPr>
        <w:pStyle w:val="DefaultParagraphFont1"/>
        <w:spacing w:before="11" w:line="304" w:lineRule="exact"/>
        <w:ind w:right="144"/>
        <w:textAlignment w:val="baseline"/>
        <w:rPr>
          <w:rFonts w:ascii="Arial" w:eastAsia="Arial" w:hAnsi="Arial"/>
          <w:color w:val="000000"/>
        </w:rPr>
      </w:pPr>
      <w:r>
        <w:rPr>
          <w:rFonts w:ascii="Arial" w:eastAsia="Arial" w:hAnsi="Arial"/>
          <w:color w:val="000000"/>
        </w:rPr>
        <w:t>The Buyer will be entitled to assign or transfer the benefit of this Deed of Guara</w:t>
      </w:r>
      <w:r>
        <w:rPr>
          <w:rFonts w:ascii="Arial" w:eastAsia="Arial" w:hAnsi="Arial"/>
          <w:color w:val="000000"/>
        </w:rPr>
        <w:t>ntee at any time to any person without the consent of the Guarantor being required and any such assignment or transfer will not release the Guarantor from its liability under this Guarantee.</w:t>
      </w:r>
    </w:p>
    <w:p w14:paraId="39636710" w14:textId="77777777" w:rsidR="007E504E" w:rsidRDefault="007F0E07">
      <w:pPr>
        <w:pStyle w:val="DefaultParagraphFont1"/>
        <w:spacing w:before="303" w:line="307" w:lineRule="exact"/>
        <w:ind w:right="864"/>
        <w:textAlignment w:val="baseline"/>
        <w:rPr>
          <w:rFonts w:ascii="Arial" w:eastAsia="Arial" w:hAnsi="Arial"/>
          <w:color w:val="000000"/>
        </w:rPr>
      </w:pPr>
      <w:r>
        <w:rPr>
          <w:rFonts w:ascii="Arial" w:eastAsia="Arial" w:hAnsi="Arial"/>
          <w:color w:val="000000"/>
        </w:rPr>
        <w:t>The Guarantor may not assign or transfer any of its rights or obl</w:t>
      </w:r>
      <w:r>
        <w:rPr>
          <w:rFonts w:ascii="Arial" w:eastAsia="Arial" w:hAnsi="Arial"/>
          <w:color w:val="000000"/>
        </w:rPr>
        <w:t>igations under this Deed of Guarantee.</w:t>
      </w:r>
    </w:p>
    <w:p w14:paraId="4E8C9BA7" w14:textId="77777777" w:rsidR="007E504E" w:rsidRDefault="007F0E07">
      <w:pPr>
        <w:pStyle w:val="DefaultParagraphFont1"/>
        <w:tabs>
          <w:tab w:val="left" w:pos="2808"/>
        </w:tabs>
        <w:spacing w:before="774" w:line="274" w:lineRule="exact"/>
        <w:ind w:left="1512"/>
        <w:textAlignment w:val="baseline"/>
        <w:rPr>
          <w:rFonts w:ascii="Arial" w:eastAsia="Arial" w:hAnsi="Arial"/>
          <w:color w:val="000000"/>
        </w:rPr>
      </w:pPr>
      <w:r>
        <w:rPr>
          <w:rFonts w:ascii="Arial" w:eastAsia="Arial" w:hAnsi="Arial"/>
          <w:color w:val="000000"/>
        </w:rPr>
        <w:t>58</w:t>
      </w:r>
      <w:r>
        <w:rPr>
          <w:rFonts w:ascii="Arial" w:eastAsia="Arial" w:hAnsi="Arial"/>
          <w:color w:val="000000"/>
        </w:rPr>
        <w:tab/>
      </w:r>
      <w:r>
        <w:rPr>
          <w:rFonts w:ascii="Arial" w:eastAsia="Arial" w:hAnsi="Arial"/>
          <w:color w:val="000000"/>
          <w:sz w:val="24"/>
        </w:rPr>
        <w:t>OFFICIAL-SENSITIVE COMMERCIAL</w:t>
      </w:r>
    </w:p>
    <w:p w14:paraId="13CB595B" w14:textId="77777777" w:rsidR="007E504E" w:rsidRDefault="007E504E">
      <w:pPr>
        <w:pStyle w:val="DefaultParagraphFont1"/>
        <w:sectPr w:rsidR="007E504E">
          <w:pgSz w:w="11923" w:h="16843"/>
          <w:pgMar w:top="160" w:right="1120" w:bottom="567" w:left="1083" w:header="720" w:footer="720" w:gutter="0"/>
          <w:cols w:space="720"/>
        </w:sectPr>
      </w:pPr>
    </w:p>
    <w:p w14:paraId="15C80E72"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19167E6" w14:textId="77777777" w:rsidR="007E504E" w:rsidRDefault="007F0E07">
      <w:pPr>
        <w:pStyle w:val="DefaultParagraphFont1"/>
        <w:spacing w:before="291" w:line="251" w:lineRule="exact"/>
        <w:ind w:left="72"/>
        <w:textAlignment w:val="baseline"/>
        <w:rPr>
          <w:rFonts w:ascii="Arial" w:eastAsia="Arial" w:hAnsi="Arial"/>
          <w:color w:val="000000"/>
          <w:spacing w:val="-1"/>
        </w:rPr>
      </w:pPr>
      <w:r>
        <w:rPr>
          <w:rFonts w:ascii="Arial" w:eastAsia="Arial" w:hAnsi="Arial"/>
          <w:color w:val="000000"/>
          <w:spacing w:val="-1"/>
        </w:rPr>
        <w:t>MOD No - 706759450</w:t>
      </w:r>
    </w:p>
    <w:p w14:paraId="0718D66B" w14:textId="77777777" w:rsidR="007E504E" w:rsidRDefault="007F0E07">
      <w:pPr>
        <w:pStyle w:val="DefaultParagraphFont1"/>
        <w:spacing w:before="137" w:line="322" w:lineRule="exact"/>
        <w:ind w:left="1152"/>
        <w:textAlignment w:val="baseline"/>
        <w:rPr>
          <w:rFonts w:ascii="Arial" w:eastAsia="Arial" w:hAnsi="Arial"/>
          <w:color w:val="000000"/>
          <w:spacing w:val="-1"/>
          <w:sz w:val="28"/>
        </w:rPr>
      </w:pPr>
      <w:r>
        <w:rPr>
          <w:rFonts w:ascii="Arial" w:eastAsia="Arial" w:hAnsi="Arial"/>
          <w:color w:val="000000"/>
          <w:spacing w:val="-1"/>
          <w:sz w:val="28"/>
        </w:rPr>
        <w:t>Severance</w:t>
      </w:r>
    </w:p>
    <w:p w14:paraId="7C05828C" w14:textId="77777777" w:rsidR="007E504E" w:rsidRDefault="007F0E07">
      <w:pPr>
        <w:pStyle w:val="DefaultParagraphFont1"/>
        <w:spacing w:before="23" w:line="302" w:lineRule="exact"/>
        <w:ind w:left="72" w:right="72"/>
        <w:textAlignment w:val="baseline"/>
        <w:rPr>
          <w:rFonts w:ascii="Arial" w:eastAsia="Arial" w:hAnsi="Arial"/>
          <w:color w:val="000000"/>
        </w:rPr>
      </w:pPr>
      <w:r>
        <w:rPr>
          <w:rFonts w:ascii="Arial" w:eastAsia="Arial" w:hAnsi="Arial"/>
          <w:color w:val="000000"/>
        </w:rPr>
        <w:t>If any provision of this Deed of Guarantee is held invalid, illegal or unenforceable for any reason by any cour</w:t>
      </w:r>
      <w:r>
        <w:rPr>
          <w:rFonts w:ascii="Arial" w:eastAsia="Arial" w:hAnsi="Arial"/>
          <w:color w:val="000000"/>
        </w:rPr>
        <w:t>t of competent jurisdiction, such provision will be severed and the remainder of the provisions will continue in full force and effect as if this Deed of Guarantee had been executed with the invalid, illegal or unenforceable provision eliminated.</w:t>
      </w:r>
    </w:p>
    <w:p w14:paraId="37FC131D" w14:textId="77777777" w:rsidR="007E504E" w:rsidRDefault="007F0E07">
      <w:pPr>
        <w:pStyle w:val="DefaultParagraphFont1"/>
        <w:spacing w:before="789" w:line="322" w:lineRule="exact"/>
        <w:ind w:left="1152"/>
        <w:textAlignment w:val="baseline"/>
        <w:rPr>
          <w:rFonts w:ascii="Arial" w:eastAsia="Arial" w:hAnsi="Arial"/>
          <w:color w:val="000000"/>
          <w:sz w:val="28"/>
        </w:rPr>
      </w:pPr>
      <w:r>
        <w:rPr>
          <w:rFonts w:ascii="Arial" w:eastAsia="Arial" w:hAnsi="Arial"/>
          <w:color w:val="000000"/>
          <w:sz w:val="28"/>
        </w:rPr>
        <w:t>Third-party rights</w:t>
      </w:r>
    </w:p>
    <w:p w14:paraId="01A4D349" w14:textId="77777777" w:rsidR="007E504E" w:rsidRDefault="007F0E07">
      <w:pPr>
        <w:pStyle w:val="DefaultParagraphFont1"/>
        <w:spacing w:before="24" w:line="291" w:lineRule="exact"/>
        <w:ind w:left="72" w:right="72"/>
        <w:jc w:val="both"/>
        <w:textAlignment w:val="baseline"/>
        <w:rPr>
          <w:rFonts w:ascii="Arial" w:eastAsia="Arial" w:hAnsi="Arial"/>
          <w:color w:val="000000"/>
        </w:rPr>
      </w:pPr>
      <w:r>
        <w:rPr>
          <w:rFonts w:ascii="Arial" w:eastAsia="Arial" w:hAnsi="Arial"/>
          <w:color w:val="000000"/>
        </w:rPr>
        <w:t xml:space="preserve">A person who is not a Party to this Deed of Guarantee will have no right under the Contracts (Rights of Third Parties) Act 1999 to enforce any term of this Deed of Guarantee. This Clause does not affect any right or remedy of any person which exists or is </w:t>
      </w:r>
      <w:r>
        <w:rPr>
          <w:rFonts w:ascii="Arial" w:eastAsia="Arial" w:hAnsi="Arial"/>
          <w:color w:val="000000"/>
        </w:rPr>
        <w:t>available otherwise than following that Act.</w:t>
      </w:r>
    </w:p>
    <w:p w14:paraId="06EF1C35" w14:textId="77777777" w:rsidR="007E504E" w:rsidRDefault="007F0E07">
      <w:pPr>
        <w:pStyle w:val="DefaultParagraphFont1"/>
        <w:spacing w:before="770" w:line="322" w:lineRule="exact"/>
        <w:ind w:left="1152"/>
        <w:textAlignment w:val="baseline"/>
        <w:rPr>
          <w:rFonts w:ascii="Arial" w:eastAsia="Arial" w:hAnsi="Arial"/>
          <w:color w:val="000000"/>
          <w:sz w:val="28"/>
        </w:rPr>
      </w:pPr>
      <w:r>
        <w:rPr>
          <w:rFonts w:ascii="Arial" w:eastAsia="Arial" w:hAnsi="Arial"/>
          <w:color w:val="000000"/>
          <w:sz w:val="28"/>
        </w:rPr>
        <w:t>Governing law</w:t>
      </w:r>
    </w:p>
    <w:p w14:paraId="73F5AB3F" w14:textId="77777777" w:rsidR="007E504E" w:rsidRDefault="007F0E07">
      <w:pPr>
        <w:pStyle w:val="DefaultParagraphFont1"/>
        <w:spacing w:before="12" w:line="307" w:lineRule="exact"/>
        <w:ind w:left="72" w:right="72"/>
        <w:jc w:val="both"/>
        <w:textAlignment w:val="baseline"/>
        <w:rPr>
          <w:rFonts w:ascii="Arial" w:eastAsia="Arial" w:hAnsi="Arial"/>
          <w:color w:val="000000"/>
        </w:rPr>
      </w:pPr>
      <w:r>
        <w:rPr>
          <w:rFonts w:ascii="Arial" w:eastAsia="Arial" w:hAnsi="Arial"/>
          <w:color w:val="000000"/>
        </w:rPr>
        <w:t>This Deed of Guarantee, and any non-Contractual obligations arising out of or in connection with it, will be governed by and construed in accordance with English Law.</w:t>
      </w:r>
    </w:p>
    <w:p w14:paraId="2FEA85AF" w14:textId="77777777" w:rsidR="007E504E" w:rsidRDefault="007F0E07">
      <w:pPr>
        <w:pStyle w:val="DefaultParagraphFont1"/>
        <w:spacing w:before="306" w:line="304" w:lineRule="exact"/>
        <w:ind w:left="72" w:right="288"/>
        <w:textAlignment w:val="baseline"/>
        <w:rPr>
          <w:rFonts w:ascii="Arial" w:eastAsia="Arial" w:hAnsi="Arial"/>
          <w:color w:val="000000"/>
        </w:rPr>
      </w:pPr>
      <w:r>
        <w:rPr>
          <w:rFonts w:ascii="Arial" w:eastAsia="Arial" w:hAnsi="Arial"/>
          <w:color w:val="000000"/>
        </w:rPr>
        <w:t>The Guarantor irrevocably agre</w:t>
      </w:r>
      <w:r>
        <w:rPr>
          <w:rFonts w:ascii="Arial" w:eastAsia="Arial" w:hAnsi="Arial"/>
          <w:color w:val="000000"/>
        </w:rPr>
        <w:t>es for the benefit of the Buyer that the courts of England will have jurisdiction to hear and determine any suit, action or proceedings and to settle any dispute which may arise out of or in connection with this Deed of Guarantee and for such purposes here</w:t>
      </w:r>
      <w:r>
        <w:rPr>
          <w:rFonts w:ascii="Arial" w:eastAsia="Arial" w:hAnsi="Arial"/>
          <w:color w:val="000000"/>
        </w:rPr>
        <w:t>by irrevocably submits to the jurisdiction of such courts.</w:t>
      </w:r>
    </w:p>
    <w:p w14:paraId="78FF867D" w14:textId="77777777" w:rsidR="007E504E" w:rsidRDefault="007F0E07">
      <w:pPr>
        <w:pStyle w:val="DefaultParagraphFont1"/>
        <w:spacing w:before="306" w:line="305" w:lineRule="exact"/>
        <w:ind w:left="72" w:right="144"/>
        <w:textAlignment w:val="baseline"/>
        <w:rPr>
          <w:rFonts w:ascii="Arial" w:eastAsia="Arial" w:hAnsi="Arial"/>
          <w:color w:val="000000"/>
        </w:rPr>
      </w:pPr>
      <w:r>
        <w:rPr>
          <w:rFonts w:ascii="Arial" w:eastAsia="Arial" w:hAnsi="Arial"/>
          <w:color w:val="000000"/>
        </w:rPr>
        <w:t>Nothing contained in this Clause will limit the rights of the Buyer to take proceedings against the Guarantor in any other court of competent jurisdiction, nor will the taking of any such proceedin</w:t>
      </w:r>
      <w:r>
        <w:rPr>
          <w:rFonts w:ascii="Arial" w:eastAsia="Arial" w:hAnsi="Arial"/>
          <w:color w:val="000000"/>
        </w:rPr>
        <w:t>gs in one or more jurisdictions preclude the taking of proceedings in any other jurisdiction, whether concurrently or not (unless precluded by applicable Law).</w:t>
      </w:r>
    </w:p>
    <w:p w14:paraId="24DA8779" w14:textId="77777777" w:rsidR="007E504E" w:rsidRDefault="007F0E07">
      <w:pPr>
        <w:pStyle w:val="DefaultParagraphFont1"/>
        <w:spacing w:before="305" w:line="305" w:lineRule="exact"/>
        <w:ind w:left="72" w:right="72"/>
        <w:textAlignment w:val="baseline"/>
        <w:rPr>
          <w:rFonts w:ascii="Arial" w:eastAsia="Arial" w:hAnsi="Arial"/>
          <w:color w:val="000000"/>
        </w:rPr>
      </w:pPr>
      <w:r>
        <w:rPr>
          <w:rFonts w:ascii="Arial" w:eastAsia="Arial" w:hAnsi="Arial"/>
          <w:color w:val="000000"/>
        </w:rPr>
        <w:t>The Guarantor irrevocably waives any objection which it may have now or in the future to the cou</w:t>
      </w:r>
      <w:r>
        <w:rPr>
          <w:rFonts w:ascii="Arial" w:eastAsia="Arial" w:hAnsi="Arial"/>
          <w:color w:val="000000"/>
        </w:rPr>
        <w:t>rts of England being nominated for this Clause on the ground of venue or otherwise and agrees not to claim that any such court is not a convenient or appropriate forum.</w:t>
      </w:r>
    </w:p>
    <w:p w14:paraId="5A00AF8B" w14:textId="77777777" w:rsidR="007E504E" w:rsidRDefault="007F0E07">
      <w:pPr>
        <w:pStyle w:val="DefaultParagraphFont1"/>
        <w:spacing w:before="312" w:line="303" w:lineRule="exact"/>
        <w:ind w:left="72" w:right="72"/>
        <w:textAlignment w:val="baseline"/>
        <w:rPr>
          <w:rFonts w:ascii="Arial" w:eastAsia="Arial" w:hAnsi="Arial"/>
          <w:color w:val="000000"/>
        </w:rPr>
      </w:pPr>
      <w:r>
        <w:rPr>
          <w:rFonts w:ascii="Arial" w:eastAsia="Arial" w:hAnsi="Arial"/>
          <w:color w:val="000000"/>
        </w:rPr>
        <w:t>[The Guarantor hereby irrevocably designates, appoints and empowers [</w:t>
      </w:r>
      <w:r>
        <w:rPr>
          <w:rFonts w:ascii="Arial" w:eastAsia="Arial" w:hAnsi="Arial"/>
          <w:b/>
          <w:color w:val="000000"/>
        </w:rPr>
        <w:t>enter the Supplier</w:t>
      </w:r>
      <w:r>
        <w:rPr>
          <w:rFonts w:ascii="Arial" w:eastAsia="Arial" w:hAnsi="Arial"/>
          <w:b/>
          <w:color w:val="000000"/>
        </w:rPr>
        <w:t xml:space="preserve"> name</w:t>
      </w:r>
      <w:r>
        <w:rPr>
          <w:rFonts w:ascii="Arial" w:eastAsia="Arial" w:hAnsi="Arial"/>
          <w:color w:val="000000"/>
        </w:rPr>
        <w:t>] [or a suitable alternative to be agreed if the Supplier's registered office is not in England or Wales] either at its registered office or on fax number [</w:t>
      </w:r>
      <w:r>
        <w:rPr>
          <w:rFonts w:ascii="Arial" w:eastAsia="Arial" w:hAnsi="Arial"/>
          <w:b/>
          <w:color w:val="000000"/>
        </w:rPr>
        <w:t>insert fax number</w:t>
      </w:r>
      <w:r>
        <w:rPr>
          <w:rFonts w:ascii="Arial" w:eastAsia="Arial" w:hAnsi="Arial"/>
          <w:color w:val="000000"/>
        </w:rPr>
        <w:t xml:space="preserve">] from time to time to act as its </w:t>
      </w:r>
      <w:proofErr w:type="spellStart"/>
      <w:r>
        <w:rPr>
          <w:rFonts w:ascii="Arial" w:eastAsia="Arial" w:hAnsi="Arial"/>
          <w:color w:val="000000"/>
        </w:rPr>
        <w:t>authorised</w:t>
      </w:r>
      <w:proofErr w:type="spellEnd"/>
      <w:r>
        <w:rPr>
          <w:rFonts w:ascii="Arial" w:eastAsia="Arial" w:hAnsi="Arial"/>
          <w:color w:val="000000"/>
        </w:rPr>
        <w:t xml:space="preserve"> agent to receive notices, demands</w:t>
      </w:r>
      <w:r>
        <w:rPr>
          <w:rFonts w:ascii="Arial" w:eastAsia="Arial" w:hAnsi="Arial"/>
          <w:color w:val="000000"/>
        </w:rPr>
        <w:t>, Service of process and any other legal summons in England and Wales for the purposes of any legal action or proceeding brought or to be brought by the Buyer in respect of this Deed of Guarantee. The Guarantor hereby irrevocably consents to the Service of</w:t>
      </w:r>
      <w:r>
        <w:rPr>
          <w:rFonts w:ascii="Arial" w:eastAsia="Arial" w:hAnsi="Arial"/>
          <w:color w:val="000000"/>
        </w:rPr>
        <w:t xml:space="preserve"> notices and demands, Service of process or any other legal summons served in such way.]</w:t>
      </w:r>
    </w:p>
    <w:p w14:paraId="2DA35C99" w14:textId="77777777" w:rsidR="007E504E" w:rsidRDefault="007F0E07">
      <w:pPr>
        <w:pStyle w:val="DefaultParagraphFont1"/>
        <w:spacing w:before="307" w:line="307" w:lineRule="exact"/>
        <w:ind w:left="72" w:right="72"/>
        <w:jc w:val="both"/>
        <w:textAlignment w:val="baseline"/>
        <w:rPr>
          <w:rFonts w:ascii="Arial" w:eastAsia="Arial" w:hAnsi="Arial"/>
          <w:color w:val="000000"/>
        </w:rPr>
      </w:pPr>
      <w:r>
        <w:rPr>
          <w:rFonts w:ascii="Arial" w:eastAsia="Arial" w:hAnsi="Arial"/>
          <w:color w:val="000000"/>
        </w:rPr>
        <w:t>IN WITNESS whereof the Guarantor has caused this instrument to be executed and delivered as a Deed the day and year first before written.</w:t>
      </w:r>
    </w:p>
    <w:p w14:paraId="46F06BB5" w14:textId="77777777" w:rsidR="007E504E" w:rsidRDefault="007F0E07">
      <w:pPr>
        <w:pStyle w:val="DefaultParagraphFont1"/>
        <w:spacing w:before="359" w:line="251" w:lineRule="exact"/>
        <w:ind w:left="72"/>
        <w:textAlignment w:val="baseline"/>
        <w:rPr>
          <w:rFonts w:ascii="Arial" w:eastAsia="Arial" w:hAnsi="Arial"/>
          <w:color w:val="000000"/>
        </w:rPr>
      </w:pPr>
      <w:r>
        <w:rPr>
          <w:rFonts w:ascii="Arial" w:eastAsia="Arial" w:hAnsi="Arial"/>
          <w:color w:val="000000"/>
        </w:rPr>
        <w:t>EXECUTED as a DEED by</w:t>
      </w:r>
    </w:p>
    <w:p w14:paraId="602B1A4D" w14:textId="77777777" w:rsidR="007E504E" w:rsidRDefault="007F0E07">
      <w:pPr>
        <w:pStyle w:val="DefaultParagraphFont1"/>
        <w:tabs>
          <w:tab w:val="left" w:pos="2808"/>
        </w:tabs>
        <w:spacing w:before="361" w:line="274" w:lineRule="exact"/>
        <w:ind w:left="1440"/>
        <w:textAlignment w:val="baseline"/>
        <w:rPr>
          <w:rFonts w:ascii="Arial" w:eastAsia="Arial" w:hAnsi="Arial"/>
          <w:color w:val="000000"/>
        </w:rPr>
      </w:pPr>
      <w:r>
        <w:rPr>
          <w:rFonts w:ascii="Arial" w:eastAsia="Arial" w:hAnsi="Arial"/>
          <w:color w:val="000000"/>
        </w:rPr>
        <w:t>59</w:t>
      </w:r>
      <w:r>
        <w:rPr>
          <w:rFonts w:ascii="Arial" w:eastAsia="Arial" w:hAnsi="Arial"/>
          <w:color w:val="000000"/>
        </w:rPr>
        <w:tab/>
      </w:r>
      <w:r>
        <w:rPr>
          <w:rFonts w:ascii="Arial" w:eastAsia="Arial" w:hAnsi="Arial"/>
          <w:color w:val="000000"/>
          <w:sz w:val="24"/>
        </w:rPr>
        <w:t>OFFICIAL-SENSITIVE COMMERCIAL</w:t>
      </w:r>
    </w:p>
    <w:p w14:paraId="6D9C8D39" w14:textId="77777777" w:rsidR="007E504E" w:rsidRDefault="007E504E">
      <w:pPr>
        <w:pStyle w:val="DefaultParagraphFont1"/>
        <w:sectPr w:rsidR="007E504E">
          <w:pgSz w:w="11923" w:h="16843"/>
          <w:pgMar w:top="160" w:right="1135" w:bottom="567" w:left="1068" w:header="720" w:footer="720" w:gutter="0"/>
          <w:cols w:space="720"/>
        </w:sectPr>
      </w:pPr>
    </w:p>
    <w:p w14:paraId="3A1BCBF9" w14:textId="77777777" w:rsidR="007E504E" w:rsidRDefault="007F0E07">
      <w:pPr>
        <w:pStyle w:val="DefaultParagraphFont1"/>
        <w:spacing w:before="9" w:after="277"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675E05EE" w14:textId="77777777" w:rsidR="007E504E" w:rsidRDefault="007E504E">
      <w:pPr>
        <w:pStyle w:val="DefaultParagraphFont1"/>
        <w:spacing w:before="9" w:after="277" w:line="274" w:lineRule="exact"/>
        <w:sectPr w:rsidR="007E504E">
          <w:pgSz w:w="11923" w:h="16843"/>
          <w:pgMar w:top="160" w:right="3935" w:bottom="567" w:left="3888" w:header="720" w:footer="720" w:gutter="0"/>
          <w:cols w:space="720"/>
        </w:sectPr>
      </w:pPr>
    </w:p>
    <w:p w14:paraId="0A5D3252" w14:textId="77777777" w:rsidR="007E504E" w:rsidRDefault="007F0E07">
      <w:pPr>
        <w:pStyle w:val="DefaultParagraphFont1"/>
        <w:spacing w:before="2" w:line="252" w:lineRule="exact"/>
        <w:textAlignment w:val="baseline"/>
        <w:rPr>
          <w:rFonts w:ascii="Arial" w:eastAsia="Arial" w:hAnsi="Arial"/>
          <w:color w:val="000000"/>
        </w:rPr>
      </w:pPr>
      <w:r>
        <w:rPr>
          <w:rFonts w:ascii="Arial" w:eastAsia="Arial" w:hAnsi="Arial"/>
          <w:color w:val="000000"/>
        </w:rPr>
        <w:t>MOD No - 706759450</w:t>
      </w:r>
    </w:p>
    <w:p w14:paraId="4EDD2B57" w14:textId="77777777" w:rsidR="007E504E" w:rsidRDefault="007F0E07">
      <w:pPr>
        <w:pStyle w:val="DefaultParagraphFont1"/>
        <w:spacing w:before="125" w:line="259" w:lineRule="exact"/>
        <w:ind w:firstLine="1080"/>
        <w:textAlignment w:val="baseline"/>
        <w:rPr>
          <w:rFonts w:ascii="Arial" w:eastAsia="Arial" w:hAnsi="Arial"/>
          <w:color w:val="000000"/>
        </w:rPr>
      </w:pPr>
      <w:r>
        <w:rPr>
          <w:rFonts w:ascii="Arial" w:eastAsia="Arial" w:hAnsi="Arial"/>
          <w:color w:val="000000"/>
        </w:rPr>
        <w:t>[</w:t>
      </w:r>
      <w:r>
        <w:rPr>
          <w:rFonts w:ascii="Arial" w:eastAsia="Arial" w:hAnsi="Arial"/>
          <w:b/>
          <w:color w:val="000000"/>
        </w:rPr>
        <w:t>Insert name of the Guarantor</w:t>
      </w:r>
      <w:r>
        <w:rPr>
          <w:rFonts w:ascii="Arial" w:eastAsia="Arial" w:hAnsi="Arial"/>
          <w:color w:val="000000"/>
        </w:rPr>
        <w:t>] acting by [</w:t>
      </w:r>
      <w:r>
        <w:rPr>
          <w:rFonts w:ascii="Arial" w:eastAsia="Arial" w:hAnsi="Arial"/>
          <w:b/>
          <w:color w:val="000000"/>
        </w:rPr>
        <w:t>Insert names</w:t>
      </w:r>
      <w:r>
        <w:rPr>
          <w:rFonts w:ascii="Arial" w:eastAsia="Arial" w:hAnsi="Arial"/>
          <w:color w:val="000000"/>
        </w:rPr>
        <w:t>]</w:t>
      </w:r>
    </w:p>
    <w:p w14:paraId="581F4A79" w14:textId="77777777" w:rsidR="007E504E" w:rsidRDefault="007F0E07">
      <w:pPr>
        <w:pStyle w:val="DefaultParagraphFont1"/>
        <w:spacing w:before="262" w:line="252" w:lineRule="exact"/>
        <w:textAlignment w:val="baseline"/>
        <w:rPr>
          <w:rFonts w:ascii="Arial" w:eastAsia="Arial" w:hAnsi="Arial"/>
          <w:color w:val="000000"/>
          <w:spacing w:val="-1"/>
        </w:rPr>
      </w:pPr>
      <w:r>
        <w:rPr>
          <w:rFonts w:ascii="Arial" w:eastAsia="Arial" w:hAnsi="Arial"/>
          <w:color w:val="000000"/>
          <w:spacing w:val="-1"/>
        </w:rPr>
        <w:t>Director</w:t>
      </w:r>
    </w:p>
    <w:p w14:paraId="5FD27F49" w14:textId="77777777" w:rsidR="007E504E" w:rsidRDefault="007F0E07">
      <w:pPr>
        <w:pStyle w:val="DefaultParagraphFont1"/>
        <w:spacing w:before="358" w:after="12813" w:line="252" w:lineRule="exact"/>
        <w:textAlignment w:val="baseline"/>
        <w:rPr>
          <w:rFonts w:ascii="Arial" w:eastAsia="Arial" w:hAnsi="Arial"/>
          <w:color w:val="000000"/>
        </w:rPr>
      </w:pPr>
      <w:r>
        <w:rPr>
          <w:rFonts w:ascii="Arial" w:eastAsia="Arial" w:hAnsi="Arial"/>
          <w:color w:val="000000"/>
        </w:rPr>
        <w:t>Director/Secretary</w:t>
      </w:r>
    </w:p>
    <w:p w14:paraId="2FC17F8B" w14:textId="77777777" w:rsidR="007E504E" w:rsidRDefault="007E504E">
      <w:pPr>
        <w:pStyle w:val="DefaultParagraphFont1"/>
        <w:spacing w:before="358" w:after="12813" w:line="252" w:lineRule="exact"/>
        <w:sectPr w:rsidR="007E504E">
          <w:type w:val="continuous"/>
          <w:pgSz w:w="11923" w:h="16843"/>
          <w:pgMar w:top="160" w:right="4850" w:bottom="567" w:left="1133" w:header="720" w:footer="720" w:gutter="0"/>
          <w:cols w:space="720"/>
        </w:sectPr>
      </w:pPr>
    </w:p>
    <w:p w14:paraId="2365F9DF"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60</w:t>
      </w:r>
      <w:r>
        <w:rPr>
          <w:rFonts w:ascii="Arial" w:eastAsia="Arial" w:hAnsi="Arial"/>
          <w:color w:val="000000"/>
        </w:rPr>
        <w:tab/>
      </w:r>
      <w:r>
        <w:rPr>
          <w:rFonts w:ascii="Arial" w:eastAsia="Arial" w:hAnsi="Arial"/>
          <w:color w:val="000000"/>
          <w:sz w:val="24"/>
        </w:rPr>
        <w:t>OFFICIAL-SENSITIVE COMMERCIAL</w:t>
      </w:r>
    </w:p>
    <w:p w14:paraId="0A4F7224" w14:textId="77777777" w:rsidR="007E504E" w:rsidRDefault="007E504E">
      <w:pPr>
        <w:pStyle w:val="DefaultParagraphFont1"/>
        <w:sectPr w:rsidR="007E504E">
          <w:type w:val="continuous"/>
          <w:pgSz w:w="11923" w:h="16843"/>
          <w:pgMar w:top="160" w:right="3923" w:bottom="567" w:left="2520" w:header="720" w:footer="720" w:gutter="0"/>
          <w:cols w:space="720"/>
        </w:sectPr>
      </w:pPr>
    </w:p>
    <w:p w14:paraId="5EFDCCFC"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164C03A" w14:textId="77777777" w:rsidR="007E504E" w:rsidRDefault="007F0E07">
      <w:pPr>
        <w:pStyle w:val="DefaultParagraphFont1"/>
        <w:spacing w:before="291" w:line="252" w:lineRule="exact"/>
        <w:ind w:left="72"/>
        <w:textAlignment w:val="baseline"/>
        <w:rPr>
          <w:rFonts w:ascii="Arial" w:eastAsia="Arial" w:hAnsi="Arial"/>
          <w:color w:val="000000"/>
        </w:rPr>
      </w:pPr>
      <w:r>
        <w:rPr>
          <w:rFonts w:ascii="Arial" w:eastAsia="Arial" w:hAnsi="Arial"/>
          <w:color w:val="000000"/>
        </w:rPr>
        <w:t>MOD No - 706759450</w:t>
      </w:r>
    </w:p>
    <w:p w14:paraId="05635BA9" w14:textId="77777777" w:rsidR="007E504E" w:rsidRDefault="007F0E07">
      <w:pPr>
        <w:pStyle w:val="DefaultParagraphFont1"/>
        <w:spacing w:before="142" w:line="365" w:lineRule="exact"/>
        <w:ind w:left="1224"/>
        <w:textAlignment w:val="baseline"/>
        <w:rPr>
          <w:rFonts w:ascii="Arial" w:eastAsia="Arial" w:hAnsi="Arial"/>
          <w:color w:val="000000"/>
          <w:sz w:val="32"/>
        </w:rPr>
      </w:pPr>
      <w:r>
        <w:rPr>
          <w:rFonts w:ascii="Arial" w:eastAsia="Arial" w:hAnsi="Arial"/>
          <w:color w:val="000000"/>
          <w:sz w:val="32"/>
        </w:rPr>
        <w:t>Schedule 6: Glossary and interpretations</w:t>
      </w:r>
    </w:p>
    <w:p w14:paraId="0A9F5F40" w14:textId="77777777" w:rsidR="007E504E" w:rsidRDefault="007F0E07">
      <w:pPr>
        <w:pStyle w:val="DefaultParagraphFont1"/>
        <w:spacing w:before="33" w:after="7" w:line="252" w:lineRule="exact"/>
        <w:ind w:left="72"/>
        <w:textAlignment w:val="baseline"/>
        <w:rPr>
          <w:rFonts w:ascii="Arial" w:eastAsia="Arial" w:hAnsi="Arial"/>
          <w:color w:val="000000"/>
        </w:rPr>
      </w:pPr>
      <w:r>
        <w:rPr>
          <w:rFonts w:ascii="Arial" w:eastAsia="Arial" w:hAnsi="Arial"/>
          <w:color w:val="000000"/>
        </w:rPr>
        <w:t>In this Call-Off Contract the following expressions mean:</w:t>
      </w:r>
    </w:p>
    <w:p w14:paraId="5AE48A43"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231543B6" w14:textId="77777777">
        <w:tblPrEx>
          <w:tblCellMar>
            <w:top w:w="0" w:type="dxa"/>
            <w:bottom w:w="0" w:type="dxa"/>
          </w:tblCellMar>
        </w:tblPrEx>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18E33C4C" w14:textId="77777777" w:rsidR="007E504E" w:rsidRDefault="007F0E07">
            <w:pPr>
              <w:pStyle w:val="DefaultParagraphFont1"/>
              <w:spacing w:before="1082" w:after="157" w:line="239" w:lineRule="exact"/>
              <w:ind w:left="120"/>
              <w:textAlignment w:val="baseline"/>
              <w:rPr>
                <w:rFonts w:ascii="Arial" w:eastAsia="Arial" w:hAnsi="Arial"/>
                <w:color w:val="000000"/>
                <w:sz w:val="20"/>
              </w:rPr>
            </w:pPr>
            <w:r>
              <w:rPr>
                <w:rFonts w:ascii="Arial" w:eastAsia="Arial" w:hAnsi="Arial"/>
                <w:color w:val="000000"/>
                <w:sz w:val="20"/>
              </w:rPr>
              <w:t>Expression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368C23B8" w14:textId="77777777" w:rsidR="007E504E" w:rsidRDefault="007F0E07">
            <w:pPr>
              <w:pStyle w:val="DefaultParagraphFont1"/>
              <w:spacing w:before="1082" w:after="157" w:line="239" w:lineRule="exact"/>
              <w:ind w:left="106"/>
              <w:textAlignment w:val="baseline"/>
              <w:rPr>
                <w:rFonts w:ascii="Arial" w:eastAsia="Arial" w:hAnsi="Arial"/>
                <w:color w:val="000000"/>
                <w:sz w:val="20"/>
              </w:rPr>
            </w:pPr>
            <w:r>
              <w:rPr>
                <w:rFonts w:ascii="Arial" w:eastAsia="Arial" w:hAnsi="Arial"/>
                <w:color w:val="000000"/>
                <w:sz w:val="20"/>
              </w:rPr>
              <w:t>Meaning</w:t>
            </w:r>
          </w:p>
        </w:tc>
      </w:tr>
      <w:tr w:rsidR="007E504E" w14:paraId="18F0E392" w14:textId="77777777">
        <w:tblPrEx>
          <w:tblCellMar>
            <w:top w:w="0" w:type="dxa"/>
            <w:bottom w:w="0" w:type="dxa"/>
          </w:tblCellMar>
        </w:tblPrEx>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50805A99" w14:textId="77777777" w:rsidR="007E504E" w:rsidRDefault="007F0E07">
            <w:pPr>
              <w:pStyle w:val="DefaultParagraphFont1"/>
              <w:spacing w:after="1735" w:line="230" w:lineRule="exact"/>
              <w:ind w:left="120"/>
              <w:textAlignment w:val="baseline"/>
              <w:rPr>
                <w:rFonts w:ascii="Arial" w:eastAsia="Arial" w:hAnsi="Arial"/>
                <w:b/>
                <w:color w:val="000000"/>
                <w:sz w:val="20"/>
              </w:rPr>
            </w:pPr>
            <w:r>
              <w:rPr>
                <w:rFonts w:ascii="Arial" w:eastAsia="Arial" w:hAnsi="Arial"/>
                <w:b/>
                <w:color w:val="000000"/>
                <w:sz w:val="20"/>
              </w:rPr>
              <w:t>Additional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7E564589" w14:textId="77777777" w:rsidR="007E504E" w:rsidRDefault="007F0E07">
            <w:pPr>
              <w:pStyle w:val="DefaultParagraphFont1"/>
              <w:spacing w:before="1134" w:after="152" w:line="232" w:lineRule="exact"/>
              <w:ind w:left="108" w:right="216"/>
              <w:textAlignment w:val="baseline"/>
              <w:rPr>
                <w:rFonts w:ascii="Arial" w:eastAsia="Arial" w:hAnsi="Arial"/>
                <w:color w:val="000000"/>
                <w:sz w:val="20"/>
              </w:rPr>
            </w:pPr>
            <w:r>
              <w:rPr>
                <w:rFonts w:ascii="Arial" w:eastAsia="Arial" w:hAnsi="Arial"/>
                <w:color w:val="000000"/>
                <w:sz w:val="20"/>
              </w:rPr>
              <w:t>Any services ancillary to the G-Cloud Services that are in the scope of Framework Agreement Clause 2 (Services) which a Buyer may request.</w:t>
            </w:r>
          </w:p>
        </w:tc>
      </w:tr>
      <w:tr w:rsidR="007E504E" w14:paraId="1DEFDCA5" w14:textId="77777777">
        <w:tblPrEx>
          <w:tblCellMar>
            <w:top w:w="0" w:type="dxa"/>
            <w:bottom w:w="0" w:type="dxa"/>
          </w:tblCellMar>
        </w:tblPrEx>
        <w:trPr>
          <w:trHeight w:hRule="exact" w:val="1747"/>
        </w:trPr>
        <w:tc>
          <w:tcPr>
            <w:tcW w:w="2635" w:type="dxa"/>
            <w:tcBorders>
              <w:top w:val="single" w:sz="9" w:space="0" w:color="000000"/>
              <w:left w:val="single" w:sz="9" w:space="0" w:color="000000"/>
              <w:bottom w:val="single" w:sz="9" w:space="0" w:color="000000"/>
              <w:right w:val="single" w:sz="9" w:space="0" w:color="000000"/>
            </w:tcBorders>
            <w:vAlign w:val="bottom"/>
          </w:tcPr>
          <w:p w14:paraId="233380E7" w14:textId="77777777" w:rsidR="007E504E" w:rsidRDefault="007F0E07">
            <w:pPr>
              <w:pStyle w:val="DefaultParagraphFont1"/>
              <w:spacing w:before="1356" w:after="147" w:line="230" w:lineRule="exact"/>
              <w:ind w:left="120"/>
              <w:textAlignment w:val="baseline"/>
              <w:rPr>
                <w:rFonts w:ascii="Arial" w:eastAsia="Arial" w:hAnsi="Arial"/>
                <w:b/>
                <w:color w:val="000000"/>
                <w:sz w:val="20"/>
              </w:rPr>
            </w:pPr>
            <w:r>
              <w:rPr>
                <w:rFonts w:ascii="Arial" w:eastAsia="Arial" w:hAnsi="Arial"/>
                <w:b/>
                <w:color w:val="000000"/>
                <w:sz w:val="20"/>
              </w:rPr>
              <w:t>Admission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7B2A9923" w14:textId="77777777" w:rsidR="007E504E" w:rsidRDefault="007F0E07">
            <w:pPr>
              <w:pStyle w:val="DefaultParagraphFont1"/>
              <w:spacing w:before="1125" w:after="148" w:line="230"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agreement to be entered into to enable the Supplier to participate in the relevant Civil Ser</w:t>
            </w:r>
            <w:r>
              <w:rPr>
                <w:rFonts w:ascii="Arial" w:eastAsia="Arial" w:hAnsi="Arial"/>
                <w:color w:val="000000"/>
                <w:spacing w:val="-2"/>
                <w:sz w:val="20"/>
              </w:rPr>
              <w:t>vice pension scheme(s).</w:t>
            </w:r>
          </w:p>
        </w:tc>
      </w:tr>
      <w:tr w:rsidR="007E504E" w14:paraId="5BE4B2FA" w14:textId="77777777">
        <w:tblPrEx>
          <w:tblCellMar>
            <w:top w:w="0" w:type="dxa"/>
            <w:bottom w:w="0" w:type="dxa"/>
          </w:tblCellMar>
        </w:tblPrEx>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bottom"/>
          </w:tcPr>
          <w:p w14:paraId="2BCC458A" w14:textId="77777777" w:rsidR="007E504E" w:rsidRDefault="007F0E07">
            <w:pPr>
              <w:pStyle w:val="DefaultParagraphFont1"/>
              <w:spacing w:before="1342" w:after="156" w:line="230" w:lineRule="exact"/>
              <w:ind w:left="120"/>
              <w:textAlignment w:val="baseline"/>
              <w:rPr>
                <w:rFonts w:ascii="Arial" w:eastAsia="Arial" w:hAnsi="Arial"/>
                <w:b/>
                <w:color w:val="000000"/>
                <w:sz w:val="20"/>
              </w:rPr>
            </w:pPr>
            <w:r>
              <w:rPr>
                <w:rFonts w:ascii="Arial" w:eastAsia="Arial" w:hAnsi="Arial"/>
                <w:b/>
                <w:color w:val="000000"/>
                <w:sz w:val="20"/>
              </w:rPr>
              <w:t>Application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29B6D101" w14:textId="77777777" w:rsidR="007E504E" w:rsidRDefault="007F0E07">
            <w:pPr>
              <w:pStyle w:val="DefaultParagraphFont1"/>
              <w:spacing w:before="1093" w:after="157" w:line="239" w:lineRule="exact"/>
              <w:ind w:left="108" w:right="324"/>
              <w:textAlignment w:val="baseline"/>
              <w:rPr>
                <w:rFonts w:ascii="Arial" w:eastAsia="Arial" w:hAnsi="Arial"/>
                <w:color w:val="000000"/>
                <w:sz w:val="20"/>
              </w:rPr>
            </w:pPr>
            <w:r>
              <w:rPr>
                <w:rFonts w:ascii="Arial" w:eastAsia="Arial" w:hAnsi="Arial"/>
                <w:color w:val="000000"/>
                <w:sz w:val="20"/>
              </w:rPr>
              <w:t>The response submitted by the Supplier to the Invitation to Tender (known as the Invitation to Apply on the Platform).</w:t>
            </w:r>
          </w:p>
        </w:tc>
      </w:tr>
      <w:tr w:rsidR="007E504E" w14:paraId="4D8352F7"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5D52AB0A" w14:textId="77777777" w:rsidR="007E504E" w:rsidRDefault="007F0E07">
            <w:pPr>
              <w:pStyle w:val="DefaultParagraphFont1"/>
              <w:spacing w:before="1337" w:after="156" w:line="230" w:lineRule="exact"/>
              <w:ind w:left="120"/>
              <w:textAlignment w:val="baseline"/>
              <w:rPr>
                <w:rFonts w:ascii="Arial" w:eastAsia="Arial" w:hAnsi="Arial"/>
                <w:b/>
                <w:color w:val="000000"/>
                <w:sz w:val="20"/>
              </w:rPr>
            </w:pPr>
            <w:r>
              <w:rPr>
                <w:rFonts w:ascii="Arial" w:eastAsia="Arial" w:hAnsi="Arial"/>
                <w:b/>
                <w:color w:val="000000"/>
                <w:sz w:val="20"/>
              </w:rPr>
              <w:t>Audit</w:t>
            </w:r>
          </w:p>
        </w:tc>
        <w:tc>
          <w:tcPr>
            <w:tcW w:w="6293" w:type="dxa"/>
            <w:tcBorders>
              <w:top w:val="single" w:sz="9" w:space="0" w:color="000000"/>
              <w:left w:val="single" w:sz="9" w:space="0" w:color="000000"/>
              <w:bottom w:val="single" w:sz="9" w:space="0" w:color="000000"/>
              <w:right w:val="single" w:sz="9" w:space="0" w:color="000000"/>
            </w:tcBorders>
            <w:vAlign w:val="bottom"/>
          </w:tcPr>
          <w:p w14:paraId="3759B27B" w14:textId="77777777" w:rsidR="007E504E" w:rsidRDefault="007F0E07">
            <w:pPr>
              <w:pStyle w:val="DefaultParagraphFont1"/>
              <w:spacing w:before="1106" w:after="157" w:line="230" w:lineRule="exact"/>
              <w:ind w:left="108" w:right="288"/>
              <w:textAlignment w:val="baseline"/>
              <w:rPr>
                <w:rFonts w:ascii="Arial" w:eastAsia="Arial" w:hAnsi="Arial"/>
                <w:color w:val="000000"/>
                <w:sz w:val="20"/>
              </w:rPr>
            </w:pPr>
            <w:r>
              <w:rPr>
                <w:rFonts w:ascii="Arial" w:eastAsia="Arial" w:hAnsi="Arial"/>
                <w:color w:val="000000"/>
                <w:sz w:val="20"/>
              </w:rPr>
              <w:t>An audit carried out under the incorporated Framework Agreement clauses.</w:t>
            </w:r>
          </w:p>
        </w:tc>
      </w:tr>
      <w:tr w:rsidR="007E504E" w14:paraId="1109AE07" w14:textId="77777777">
        <w:tblPrEx>
          <w:tblCellMar>
            <w:top w:w="0" w:type="dxa"/>
            <w:bottom w:w="0" w:type="dxa"/>
          </w:tblCellMar>
        </w:tblPrEx>
        <w:trPr>
          <w:trHeight w:hRule="exact" w:val="4148"/>
        </w:trPr>
        <w:tc>
          <w:tcPr>
            <w:tcW w:w="2635" w:type="dxa"/>
            <w:tcBorders>
              <w:top w:val="single" w:sz="9" w:space="0" w:color="000000"/>
              <w:left w:val="single" w:sz="9" w:space="0" w:color="000000"/>
              <w:bottom w:val="single" w:sz="9" w:space="0" w:color="000000"/>
              <w:right w:val="single" w:sz="9" w:space="0" w:color="000000"/>
            </w:tcBorders>
          </w:tcPr>
          <w:p w14:paraId="2714DAAB" w14:textId="77777777" w:rsidR="007E504E" w:rsidRDefault="007F0E07">
            <w:pPr>
              <w:pStyle w:val="DefaultParagraphFont1"/>
              <w:spacing w:after="3890" w:line="230" w:lineRule="exact"/>
              <w:ind w:left="120"/>
              <w:textAlignment w:val="baseline"/>
              <w:rPr>
                <w:rFonts w:ascii="Arial" w:eastAsia="Arial" w:hAnsi="Arial"/>
                <w:b/>
                <w:color w:val="000000"/>
                <w:sz w:val="20"/>
              </w:rPr>
            </w:pPr>
            <w:r>
              <w:rPr>
                <w:rFonts w:ascii="Arial" w:eastAsia="Arial" w:hAnsi="Arial"/>
                <w:b/>
                <w:color w:val="000000"/>
                <w:sz w:val="20"/>
              </w:rPr>
              <w:t>Background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5243BDA4" w14:textId="77777777" w:rsidR="007E504E" w:rsidRDefault="007F0E07">
            <w:pPr>
              <w:pStyle w:val="DefaultParagraphFont1"/>
              <w:spacing w:before="1222" w:line="239" w:lineRule="exact"/>
              <w:ind w:left="72"/>
              <w:textAlignment w:val="baseline"/>
              <w:rPr>
                <w:rFonts w:ascii="Arial" w:eastAsia="Arial" w:hAnsi="Arial"/>
                <w:color w:val="000000"/>
                <w:sz w:val="20"/>
              </w:rPr>
            </w:pPr>
            <w:r>
              <w:rPr>
                <w:rFonts w:ascii="Arial" w:eastAsia="Arial" w:hAnsi="Arial"/>
                <w:color w:val="000000"/>
                <w:sz w:val="20"/>
              </w:rPr>
              <w:t>For each Party, IPRs:</w:t>
            </w:r>
          </w:p>
          <w:p w14:paraId="4D3766E7" w14:textId="77777777" w:rsidR="007E504E" w:rsidRDefault="007F0E07">
            <w:pPr>
              <w:pStyle w:val="DefaultParagraphFont1"/>
              <w:numPr>
                <w:ilvl w:val="0"/>
                <w:numId w:val="1"/>
              </w:numPr>
              <w:tabs>
                <w:tab w:val="clear" w:pos="360"/>
                <w:tab w:val="left" w:pos="648"/>
              </w:tabs>
              <w:spacing w:before="13" w:line="257" w:lineRule="exact"/>
              <w:ind w:left="864" w:right="360" w:hanging="576"/>
              <w:textAlignment w:val="baseline"/>
              <w:rPr>
                <w:rFonts w:ascii="Arial" w:eastAsia="Arial" w:hAnsi="Arial"/>
                <w:color w:val="000000"/>
                <w:spacing w:val="-2"/>
                <w:sz w:val="20"/>
              </w:rPr>
            </w:pPr>
            <w:r>
              <w:rPr>
                <w:rFonts w:ascii="Arial" w:eastAsia="Arial" w:hAnsi="Arial"/>
                <w:color w:val="000000"/>
                <w:spacing w:val="-2"/>
                <w:sz w:val="20"/>
              </w:rPr>
              <w:t xml:space="preserve">owned by that Party before the date of this Call-Off Contract (as may be enhanced and/or modified but not </w:t>
            </w:r>
            <w:proofErr w:type="gramStart"/>
            <w:r>
              <w:rPr>
                <w:rFonts w:ascii="Arial" w:eastAsia="Arial" w:hAnsi="Arial"/>
                <w:color w:val="000000"/>
                <w:spacing w:val="-2"/>
                <w:sz w:val="20"/>
              </w:rPr>
              <w:t>as a consequence of</w:t>
            </w:r>
            <w:proofErr w:type="gramEnd"/>
            <w:r>
              <w:rPr>
                <w:rFonts w:ascii="Arial" w:eastAsia="Arial" w:hAnsi="Arial"/>
                <w:color w:val="000000"/>
                <w:spacing w:val="-2"/>
                <w:sz w:val="20"/>
              </w:rPr>
              <w:t xml:space="preserve"> the Services) including IPRs contained in any of the Party's Know-How, documentation and</w:t>
            </w:r>
          </w:p>
          <w:p w14:paraId="65908F73" w14:textId="77777777" w:rsidR="007E504E" w:rsidRDefault="007F0E07">
            <w:pPr>
              <w:pStyle w:val="DefaultParagraphFont1"/>
              <w:spacing w:before="25" w:line="239" w:lineRule="exact"/>
              <w:ind w:right="4540"/>
              <w:jc w:val="right"/>
              <w:textAlignment w:val="baseline"/>
              <w:rPr>
                <w:rFonts w:ascii="Arial" w:eastAsia="Arial" w:hAnsi="Arial"/>
                <w:color w:val="000000"/>
                <w:sz w:val="20"/>
              </w:rPr>
            </w:pPr>
            <w:r>
              <w:rPr>
                <w:rFonts w:ascii="Arial" w:eastAsia="Arial" w:hAnsi="Arial"/>
                <w:color w:val="000000"/>
                <w:sz w:val="20"/>
              </w:rPr>
              <w:t>processes</w:t>
            </w:r>
          </w:p>
          <w:p w14:paraId="5A168156" w14:textId="77777777" w:rsidR="007E504E" w:rsidRDefault="007F0E07">
            <w:pPr>
              <w:pStyle w:val="DefaultParagraphFont1"/>
              <w:numPr>
                <w:ilvl w:val="0"/>
                <w:numId w:val="1"/>
              </w:numPr>
              <w:tabs>
                <w:tab w:val="clear" w:pos="360"/>
                <w:tab w:val="left" w:pos="648"/>
              </w:tabs>
              <w:spacing w:before="25" w:line="239" w:lineRule="exact"/>
              <w:ind w:left="864" w:hanging="576"/>
              <w:textAlignment w:val="baseline"/>
              <w:rPr>
                <w:rFonts w:ascii="Arial" w:eastAsia="Arial" w:hAnsi="Arial"/>
                <w:color w:val="000000"/>
                <w:sz w:val="20"/>
              </w:rPr>
            </w:pPr>
            <w:r>
              <w:rPr>
                <w:rFonts w:ascii="Arial" w:eastAsia="Arial" w:hAnsi="Arial"/>
                <w:color w:val="000000"/>
                <w:sz w:val="20"/>
              </w:rPr>
              <w:t>created b</w:t>
            </w:r>
            <w:r>
              <w:rPr>
                <w:rFonts w:ascii="Arial" w:eastAsia="Arial" w:hAnsi="Arial"/>
                <w:color w:val="000000"/>
                <w:sz w:val="20"/>
              </w:rPr>
              <w:t>y the Party independently of this Call-Off Contract, or</w:t>
            </w:r>
          </w:p>
          <w:p w14:paraId="419076A5" w14:textId="77777777" w:rsidR="007E504E" w:rsidRDefault="007F0E07">
            <w:pPr>
              <w:pStyle w:val="DefaultParagraphFont1"/>
              <w:spacing w:before="247" w:after="166" w:line="233" w:lineRule="exact"/>
              <w:ind w:left="144" w:right="216"/>
              <w:textAlignment w:val="baseline"/>
              <w:rPr>
                <w:rFonts w:ascii="Arial" w:eastAsia="Arial" w:hAnsi="Arial"/>
                <w:color w:val="000000"/>
                <w:sz w:val="20"/>
              </w:rPr>
            </w:pPr>
            <w:r>
              <w:rPr>
                <w:rFonts w:ascii="Arial" w:eastAsia="Arial" w:hAnsi="Arial"/>
                <w:color w:val="000000"/>
                <w:sz w:val="20"/>
              </w:rPr>
              <w:t xml:space="preserve">For the Buyer, Crown Copyright which isn’t available to the Supplier </w:t>
            </w:r>
            <w:r>
              <w:rPr>
                <w:rFonts w:ascii="Arial" w:eastAsia="Arial" w:hAnsi="Arial"/>
                <w:color w:val="000000"/>
                <w:sz w:val="20"/>
              </w:rPr>
              <w:t xml:space="preserve">otherwise than under this Call-Off </w:t>
            </w:r>
            <w:proofErr w:type="gramStart"/>
            <w:r>
              <w:rPr>
                <w:rFonts w:ascii="Arial" w:eastAsia="Arial" w:hAnsi="Arial"/>
                <w:color w:val="000000"/>
                <w:sz w:val="20"/>
              </w:rPr>
              <w:t>Contract, but</w:t>
            </w:r>
            <w:proofErr w:type="gramEnd"/>
            <w:r>
              <w:rPr>
                <w:rFonts w:ascii="Arial" w:eastAsia="Arial" w:hAnsi="Arial"/>
                <w:color w:val="000000"/>
                <w:sz w:val="20"/>
              </w:rPr>
              <w:t xml:space="preserve"> excluding IPRs owned by that Party in Buyer software or Supplier software.</w:t>
            </w:r>
          </w:p>
        </w:tc>
      </w:tr>
    </w:tbl>
    <w:p w14:paraId="50F40DEB" w14:textId="77777777" w:rsidR="007E504E" w:rsidRDefault="007E504E">
      <w:pPr>
        <w:pStyle w:val="DefaultParagraphFont1"/>
        <w:spacing w:after="909" w:line="20" w:lineRule="exact"/>
      </w:pPr>
    </w:p>
    <w:p w14:paraId="77A52294" w14:textId="77777777" w:rsidR="007E504E" w:rsidRDefault="007E504E">
      <w:pPr>
        <w:pStyle w:val="DefaultParagraphFont1"/>
        <w:spacing w:after="909" w:line="20" w:lineRule="exact"/>
        <w:sectPr w:rsidR="007E504E">
          <w:pgSz w:w="11923" w:h="16843"/>
          <w:pgMar w:top="160" w:right="1934" w:bottom="567" w:left="1013" w:header="720" w:footer="720" w:gutter="0"/>
          <w:cols w:space="720"/>
        </w:sectPr>
      </w:pPr>
    </w:p>
    <w:p w14:paraId="378368FA"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r>
      <w:r>
        <w:rPr>
          <w:rFonts w:ascii="Arial" w:eastAsia="Arial" w:hAnsi="Arial"/>
          <w:color w:val="000000"/>
          <w:sz w:val="24"/>
        </w:rPr>
        <w:t>OFFICIAL-SENSITIVE COMMERCIAL</w:t>
      </w:r>
    </w:p>
    <w:p w14:paraId="007DCDA8" w14:textId="77777777" w:rsidR="007E504E" w:rsidRDefault="007E504E">
      <w:pPr>
        <w:pStyle w:val="DefaultParagraphFont1"/>
        <w:sectPr w:rsidR="007E504E">
          <w:type w:val="continuous"/>
          <w:pgSz w:w="11923" w:h="16843"/>
          <w:pgMar w:top="160" w:right="3929" w:bottom="567" w:left="2514" w:header="720" w:footer="720" w:gutter="0"/>
          <w:cols w:space="720"/>
        </w:sectPr>
      </w:pPr>
    </w:p>
    <w:p w14:paraId="7C6AA0D1"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6AA159F"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450EA2D7"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54A4D5CD" w14:textId="77777777">
        <w:tblPrEx>
          <w:tblCellMar>
            <w:top w:w="0" w:type="dxa"/>
            <w:bottom w:w="0" w:type="dxa"/>
          </w:tblCellMar>
        </w:tblPrEx>
        <w:trPr>
          <w:trHeight w:hRule="exact" w:val="1762"/>
        </w:trPr>
        <w:tc>
          <w:tcPr>
            <w:tcW w:w="2635" w:type="dxa"/>
            <w:tcBorders>
              <w:top w:val="single" w:sz="9" w:space="0" w:color="000000"/>
              <w:left w:val="single" w:sz="9" w:space="0" w:color="000000"/>
              <w:bottom w:val="single" w:sz="9" w:space="0" w:color="000000"/>
              <w:right w:val="single" w:sz="9" w:space="0" w:color="000000"/>
            </w:tcBorders>
            <w:vAlign w:val="bottom"/>
          </w:tcPr>
          <w:p w14:paraId="0B06DBCE" w14:textId="77777777" w:rsidR="007E504E" w:rsidRDefault="007F0E07">
            <w:pPr>
              <w:pStyle w:val="DefaultParagraphFont1"/>
              <w:spacing w:before="1370" w:after="156" w:line="230" w:lineRule="exact"/>
              <w:ind w:left="134"/>
              <w:textAlignment w:val="baseline"/>
              <w:rPr>
                <w:rFonts w:ascii="Arial" w:eastAsia="Arial" w:hAnsi="Arial"/>
                <w:b/>
                <w:color w:val="000000"/>
                <w:sz w:val="20"/>
              </w:rPr>
            </w:pPr>
            <w:r>
              <w:rPr>
                <w:rFonts w:ascii="Arial" w:eastAsia="Arial" w:hAnsi="Arial"/>
                <w:b/>
                <w:color w:val="000000"/>
                <w:sz w:val="20"/>
              </w:rPr>
              <w:t>Buyer</w:t>
            </w:r>
          </w:p>
        </w:tc>
        <w:tc>
          <w:tcPr>
            <w:tcW w:w="6293" w:type="dxa"/>
            <w:tcBorders>
              <w:top w:val="single" w:sz="9" w:space="0" w:color="000000"/>
              <w:left w:val="single" w:sz="9" w:space="0" w:color="000000"/>
              <w:bottom w:val="single" w:sz="9" w:space="0" w:color="000000"/>
              <w:right w:val="single" w:sz="9" w:space="0" w:color="000000"/>
            </w:tcBorders>
            <w:vAlign w:val="bottom"/>
          </w:tcPr>
          <w:p w14:paraId="05F813BB" w14:textId="77777777" w:rsidR="007E504E" w:rsidRDefault="007F0E07">
            <w:pPr>
              <w:pStyle w:val="DefaultParagraphFont1"/>
              <w:spacing w:before="1137" w:after="157" w:line="231" w:lineRule="exact"/>
              <w:ind w:left="108" w:right="360"/>
              <w:textAlignment w:val="baseline"/>
              <w:rPr>
                <w:rFonts w:ascii="Arial" w:eastAsia="Arial" w:hAnsi="Arial"/>
                <w:color w:val="000000"/>
                <w:sz w:val="20"/>
              </w:rPr>
            </w:pPr>
            <w:r>
              <w:rPr>
                <w:rFonts w:ascii="Arial" w:eastAsia="Arial" w:hAnsi="Arial"/>
                <w:color w:val="000000"/>
                <w:sz w:val="20"/>
              </w:rPr>
              <w:t>The contracting authority ordering services as set out in the Order Form.</w:t>
            </w:r>
          </w:p>
        </w:tc>
      </w:tr>
      <w:tr w:rsidR="007E504E" w14:paraId="5020E8AF" w14:textId="77777777">
        <w:tblPrEx>
          <w:tblCellMar>
            <w:top w:w="0" w:type="dxa"/>
            <w:bottom w:w="0" w:type="dxa"/>
          </w:tblCellMar>
        </w:tblPrEx>
        <w:trPr>
          <w:trHeight w:hRule="exact" w:val="1732"/>
        </w:trPr>
        <w:tc>
          <w:tcPr>
            <w:tcW w:w="2635" w:type="dxa"/>
            <w:tcBorders>
              <w:top w:val="single" w:sz="9" w:space="0" w:color="000000"/>
              <w:left w:val="single" w:sz="9" w:space="0" w:color="000000"/>
              <w:bottom w:val="single" w:sz="9" w:space="0" w:color="000000"/>
              <w:right w:val="single" w:sz="9" w:space="0" w:color="000000"/>
            </w:tcBorders>
            <w:vAlign w:val="bottom"/>
          </w:tcPr>
          <w:p w14:paraId="2A40226D" w14:textId="77777777" w:rsidR="007E504E" w:rsidRDefault="007F0E07">
            <w:pPr>
              <w:pStyle w:val="DefaultParagraphFont1"/>
              <w:spacing w:before="1341" w:after="151" w:line="230" w:lineRule="exact"/>
              <w:ind w:left="134"/>
              <w:textAlignment w:val="baseline"/>
              <w:rPr>
                <w:rFonts w:ascii="Arial" w:eastAsia="Arial" w:hAnsi="Arial"/>
                <w:b/>
                <w:color w:val="000000"/>
                <w:sz w:val="20"/>
              </w:rPr>
            </w:pPr>
            <w:r>
              <w:rPr>
                <w:rFonts w:ascii="Arial" w:eastAsia="Arial" w:hAnsi="Arial"/>
                <w:b/>
                <w:color w:val="000000"/>
                <w:sz w:val="20"/>
              </w:rPr>
              <w:t>Buyer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00363774" w14:textId="77777777" w:rsidR="007E504E" w:rsidRDefault="007F0E07">
            <w:pPr>
              <w:pStyle w:val="DefaultParagraphFont1"/>
              <w:spacing w:before="1108" w:after="152" w:line="231" w:lineRule="exact"/>
              <w:ind w:left="108" w:right="432"/>
              <w:textAlignment w:val="baseline"/>
              <w:rPr>
                <w:rFonts w:ascii="Arial" w:eastAsia="Arial" w:hAnsi="Arial"/>
                <w:color w:val="000000"/>
                <w:spacing w:val="-1"/>
                <w:sz w:val="20"/>
              </w:rPr>
            </w:pPr>
            <w:r>
              <w:rPr>
                <w:rFonts w:ascii="Arial" w:eastAsia="Arial" w:hAnsi="Arial"/>
                <w:color w:val="000000"/>
                <w:spacing w:val="-1"/>
                <w:sz w:val="20"/>
              </w:rPr>
              <w:t>All data supplied by the Buyer to the Supplier including Personal Data and Service Data that is owned and managed by the Buyer.</w:t>
            </w:r>
          </w:p>
        </w:tc>
      </w:tr>
      <w:tr w:rsidR="007E504E" w14:paraId="2967B747"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bottom"/>
          </w:tcPr>
          <w:p w14:paraId="26A26BBC" w14:textId="77777777" w:rsidR="007E504E" w:rsidRDefault="007F0E07">
            <w:pPr>
              <w:pStyle w:val="DefaultParagraphFont1"/>
              <w:spacing w:before="1337" w:after="151" w:line="230" w:lineRule="exact"/>
              <w:ind w:left="134"/>
              <w:textAlignment w:val="baseline"/>
              <w:rPr>
                <w:rFonts w:ascii="Arial" w:eastAsia="Arial" w:hAnsi="Arial"/>
                <w:b/>
                <w:color w:val="000000"/>
                <w:sz w:val="20"/>
              </w:rPr>
            </w:pPr>
            <w:r>
              <w:rPr>
                <w:rFonts w:ascii="Arial" w:eastAsia="Arial" w:hAnsi="Arial"/>
                <w:b/>
                <w:color w:val="000000"/>
                <w:sz w:val="20"/>
              </w:rPr>
              <w:t>Buyer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7A66A38C" w14:textId="77777777" w:rsidR="007E504E" w:rsidRDefault="007F0E07">
            <w:pPr>
              <w:pStyle w:val="DefaultParagraphFont1"/>
              <w:spacing w:before="1104" w:after="152" w:line="231" w:lineRule="exact"/>
              <w:ind w:left="108" w:right="900"/>
              <w:textAlignment w:val="baseline"/>
              <w:rPr>
                <w:rFonts w:ascii="Arial" w:eastAsia="Arial" w:hAnsi="Arial"/>
                <w:color w:val="000000"/>
                <w:spacing w:val="-1"/>
                <w:sz w:val="20"/>
              </w:rPr>
            </w:pPr>
            <w:r>
              <w:rPr>
                <w:rFonts w:ascii="Arial" w:eastAsia="Arial" w:hAnsi="Arial"/>
                <w:color w:val="000000"/>
                <w:spacing w:val="-1"/>
                <w:sz w:val="20"/>
              </w:rPr>
              <w:t>The Personal Data supplied by the Buyer to the Supplier for purposes of, or in connection with, this Call-Off Contract.</w:t>
            </w:r>
          </w:p>
        </w:tc>
      </w:tr>
      <w:tr w:rsidR="007E504E" w14:paraId="05CAEEA6" w14:textId="77777777">
        <w:tblPrEx>
          <w:tblCellMar>
            <w:top w:w="0" w:type="dxa"/>
            <w:bottom w:w="0" w:type="dxa"/>
          </w:tblCellMar>
        </w:tblPrEx>
        <w:trPr>
          <w:trHeight w:hRule="exact" w:val="1747"/>
        </w:trPr>
        <w:tc>
          <w:tcPr>
            <w:tcW w:w="2635" w:type="dxa"/>
            <w:tcBorders>
              <w:top w:val="single" w:sz="9" w:space="0" w:color="000000"/>
              <w:left w:val="single" w:sz="9" w:space="0" w:color="000000"/>
              <w:bottom w:val="single" w:sz="9" w:space="0" w:color="000000"/>
              <w:right w:val="single" w:sz="9" w:space="0" w:color="000000"/>
            </w:tcBorders>
            <w:vAlign w:val="bottom"/>
          </w:tcPr>
          <w:p w14:paraId="1CDB3746" w14:textId="77777777" w:rsidR="007E504E" w:rsidRDefault="007F0E07">
            <w:pPr>
              <w:pStyle w:val="DefaultParagraphFont1"/>
              <w:spacing w:before="1342" w:after="161" w:line="230" w:lineRule="exact"/>
              <w:ind w:left="134"/>
              <w:textAlignment w:val="baseline"/>
              <w:rPr>
                <w:rFonts w:ascii="Arial" w:eastAsia="Arial" w:hAnsi="Arial"/>
                <w:b/>
                <w:color w:val="000000"/>
                <w:sz w:val="20"/>
              </w:rPr>
            </w:pPr>
            <w:r>
              <w:rPr>
                <w:rFonts w:ascii="Arial" w:eastAsia="Arial" w:hAnsi="Arial"/>
                <w:b/>
                <w:color w:val="000000"/>
                <w:sz w:val="20"/>
              </w:rPr>
              <w:t>Buyer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3D874F18" w14:textId="77777777" w:rsidR="007E504E" w:rsidRDefault="007F0E07">
            <w:pPr>
              <w:pStyle w:val="DefaultParagraphFont1"/>
              <w:spacing w:before="1109" w:after="162" w:line="231" w:lineRule="exact"/>
              <w:ind w:left="108" w:right="720"/>
              <w:textAlignment w:val="baseline"/>
              <w:rPr>
                <w:rFonts w:ascii="Arial" w:eastAsia="Arial" w:hAnsi="Arial"/>
                <w:color w:val="000000"/>
                <w:sz w:val="20"/>
              </w:rPr>
            </w:pPr>
            <w:r>
              <w:rPr>
                <w:rFonts w:ascii="Arial" w:eastAsia="Arial" w:hAnsi="Arial"/>
                <w:color w:val="000000"/>
                <w:sz w:val="20"/>
              </w:rPr>
              <w:t>The representative appointed by the Buyer under this Call-Off Contract.</w:t>
            </w:r>
          </w:p>
        </w:tc>
      </w:tr>
    </w:tbl>
    <w:p w14:paraId="3DD355C9" w14:textId="77777777" w:rsidR="007E504E" w:rsidRDefault="007E504E">
      <w:pPr>
        <w:pStyle w:val="DefaultParagraphFont1"/>
        <w:spacing w:after="206" w:line="20" w:lineRule="exact"/>
      </w:pPr>
    </w:p>
    <w:p w14:paraId="1A81F0B1"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200D53EC"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0A12819D" w14:textId="77777777" w:rsidR="007E504E" w:rsidRDefault="007F0E07">
            <w:pPr>
              <w:pStyle w:val="DefaultParagraphFont1"/>
              <w:spacing w:before="449" w:after="1749" w:line="230" w:lineRule="exact"/>
              <w:ind w:left="125"/>
              <w:textAlignment w:val="baseline"/>
              <w:rPr>
                <w:rFonts w:ascii="Arial" w:eastAsia="Arial" w:hAnsi="Arial"/>
                <w:b/>
                <w:color w:val="000000"/>
                <w:sz w:val="20"/>
              </w:rPr>
            </w:pPr>
            <w:r>
              <w:rPr>
                <w:rFonts w:ascii="Arial" w:eastAsia="Arial" w:hAnsi="Arial"/>
                <w:b/>
                <w:color w:val="000000"/>
                <w:sz w:val="20"/>
              </w:rPr>
              <w:t>Buyer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5C61C087" w14:textId="77777777" w:rsidR="007E504E" w:rsidRDefault="007F0E07">
            <w:pPr>
              <w:pStyle w:val="DefaultParagraphFont1"/>
              <w:spacing w:before="1583" w:after="152" w:line="231" w:lineRule="exact"/>
              <w:ind w:left="108" w:right="360"/>
              <w:jc w:val="both"/>
              <w:textAlignment w:val="baseline"/>
              <w:rPr>
                <w:rFonts w:ascii="Arial" w:eastAsia="Arial" w:hAnsi="Arial"/>
                <w:color w:val="000000"/>
                <w:sz w:val="20"/>
              </w:rPr>
            </w:pPr>
            <w:r>
              <w:rPr>
                <w:rFonts w:ascii="Arial" w:eastAsia="Arial" w:hAnsi="Arial"/>
                <w:color w:val="000000"/>
                <w:sz w:val="20"/>
              </w:rPr>
              <w:t>Software owned by or licensed to the Buyer (other than under this Agreement), which is or will be used by the Supplier to provide the Services.</w:t>
            </w:r>
          </w:p>
        </w:tc>
      </w:tr>
      <w:tr w:rsidR="007E504E" w14:paraId="233A5278" w14:textId="77777777">
        <w:tblPrEx>
          <w:tblCellMar>
            <w:top w:w="0" w:type="dxa"/>
            <w:bottom w:w="0" w:type="dxa"/>
          </w:tblCellMar>
        </w:tblPrEx>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039645C0" w14:textId="77777777" w:rsidR="007E504E" w:rsidRDefault="007F0E07">
            <w:pPr>
              <w:pStyle w:val="DefaultParagraphFont1"/>
              <w:spacing w:before="435" w:after="2306" w:line="230" w:lineRule="exact"/>
              <w:ind w:left="125"/>
              <w:textAlignment w:val="baseline"/>
              <w:rPr>
                <w:rFonts w:ascii="Arial" w:eastAsia="Arial" w:hAnsi="Arial"/>
                <w:b/>
                <w:color w:val="000000"/>
                <w:sz w:val="20"/>
              </w:rPr>
            </w:pPr>
            <w:r>
              <w:rPr>
                <w:rFonts w:ascii="Arial" w:eastAsia="Arial" w:hAnsi="Arial"/>
                <w:b/>
                <w:color w:val="000000"/>
                <w:sz w:val="20"/>
              </w:rPr>
              <w:t>Call-Off 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6935875A" w14:textId="77777777" w:rsidR="007E504E" w:rsidRDefault="007F0E07">
            <w:pPr>
              <w:pStyle w:val="DefaultParagraphFont1"/>
              <w:spacing w:before="1650" w:after="166" w:line="231" w:lineRule="exact"/>
              <w:ind w:left="108" w:right="252"/>
              <w:textAlignment w:val="baseline"/>
              <w:rPr>
                <w:rFonts w:ascii="Arial" w:eastAsia="Arial" w:hAnsi="Arial"/>
                <w:color w:val="000000"/>
                <w:sz w:val="20"/>
              </w:rPr>
            </w:pPr>
            <w:r>
              <w:rPr>
                <w:rFonts w:ascii="Arial" w:eastAsia="Arial" w:hAnsi="Arial"/>
                <w:color w:val="000000"/>
                <w:sz w:val="20"/>
              </w:rPr>
              <w:t xml:space="preserve">This call-off contract </w:t>
            </w:r>
            <w:proofErr w:type="gramStart"/>
            <w:r>
              <w:rPr>
                <w:rFonts w:ascii="Arial" w:eastAsia="Arial" w:hAnsi="Arial"/>
                <w:color w:val="000000"/>
                <w:sz w:val="20"/>
              </w:rPr>
              <w:t>entered into</w:t>
            </w:r>
            <w:proofErr w:type="gramEnd"/>
            <w:r>
              <w:rPr>
                <w:rFonts w:ascii="Arial" w:eastAsia="Arial" w:hAnsi="Arial"/>
                <w:color w:val="000000"/>
                <w:sz w:val="20"/>
              </w:rPr>
              <w:t xml:space="preserve"> following the provisions of the Framework Agreement for the provision of Services made between the Buyer and the Supplier comprising the Order Form, the Call-Off terms and conditions, the Call-Off schedules and the Colla</w:t>
            </w:r>
            <w:r>
              <w:rPr>
                <w:rFonts w:ascii="Arial" w:eastAsia="Arial" w:hAnsi="Arial"/>
                <w:color w:val="000000"/>
                <w:sz w:val="20"/>
              </w:rPr>
              <w:t>boration Agreement.</w:t>
            </w:r>
          </w:p>
        </w:tc>
      </w:tr>
    </w:tbl>
    <w:p w14:paraId="717AAFBA" w14:textId="77777777" w:rsidR="007E504E" w:rsidRDefault="007E504E">
      <w:pPr>
        <w:pStyle w:val="DefaultParagraphFont1"/>
        <w:spacing w:after="1812" w:line="20" w:lineRule="exact"/>
      </w:pPr>
    </w:p>
    <w:p w14:paraId="124D9356"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62</w:t>
      </w:r>
      <w:r>
        <w:rPr>
          <w:rFonts w:ascii="Arial" w:eastAsia="Arial" w:hAnsi="Arial"/>
          <w:color w:val="000000"/>
        </w:rPr>
        <w:tab/>
      </w:r>
      <w:r>
        <w:rPr>
          <w:rFonts w:ascii="Arial" w:eastAsia="Arial" w:hAnsi="Arial"/>
          <w:color w:val="000000"/>
          <w:sz w:val="24"/>
        </w:rPr>
        <w:t>OFFICIAL-SENSITIVE COMMERCIAL</w:t>
      </w:r>
    </w:p>
    <w:p w14:paraId="56EE48EE" w14:textId="77777777" w:rsidR="007E504E" w:rsidRDefault="007E504E">
      <w:pPr>
        <w:pStyle w:val="DefaultParagraphFont1"/>
        <w:sectPr w:rsidR="007E504E">
          <w:pgSz w:w="11923" w:h="16843"/>
          <w:pgMar w:top="160" w:right="1934" w:bottom="567" w:left="1013" w:header="720" w:footer="720" w:gutter="0"/>
          <w:cols w:space="720"/>
        </w:sectPr>
      </w:pPr>
    </w:p>
    <w:p w14:paraId="42350BDA"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3E25823"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2908EB2C"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7AB28540" w14:textId="77777777">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48A3BEF9" w14:textId="77777777" w:rsidR="007E504E" w:rsidRDefault="007F0E07">
            <w:pPr>
              <w:pStyle w:val="DefaultParagraphFont1"/>
              <w:spacing w:before="1769" w:after="160" w:line="230" w:lineRule="exact"/>
              <w:ind w:left="125"/>
              <w:textAlignment w:val="baseline"/>
              <w:rPr>
                <w:rFonts w:ascii="Arial" w:eastAsia="Arial" w:hAnsi="Arial"/>
                <w:b/>
                <w:color w:val="000000"/>
                <w:sz w:val="20"/>
              </w:rPr>
            </w:pPr>
            <w:r>
              <w:rPr>
                <w:rFonts w:ascii="Arial" w:eastAsia="Arial" w:hAnsi="Arial"/>
                <w:b/>
                <w:color w:val="000000"/>
                <w:sz w:val="20"/>
              </w:rPr>
              <w:t>Charges</w:t>
            </w:r>
          </w:p>
        </w:tc>
        <w:tc>
          <w:tcPr>
            <w:tcW w:w="6293" w:type="dxa"/>
            <w:tcBorders>
              <w:top w:val="single" w:sz="9" w:space="0" w:color="000000"/>
              <w:left w:val="single" w:sz="9" w:space="0" w:color="000000"/>
              <w:bottom w:val="single" w:sz="9" w:space="0" w:color="000000"/>
              <w:right w:val="single" w:sz="9" w:space="0" w:color="000000"/>
            </w:tcBorders>
            <w:vAlign w:val="bottom"/>
          </w:tcPr>
          <w:p w14:paraId="62777B05" w14:textId="77777777" w:rsidR="007E504E" w:rsidRDefault="007F0E07">
            <w:pPr>
              <w:pStyle w:val="DefaultParagraphFont1"/>
              <w:spacing w:before="1536" w:after="161" w:line="231" w:lineRule="exact"/>
              <w:ind w:left="108" w:right="288"/>
              <w:textAlignment w:val="baseline"/>
              <w:rPr>
                <w:rFonts w:ascii="Arial" w:eastAsia="Arial" w:hAnsi="Arial"/>
                <w:color w:val="000000"/>
                <w:sz w:val="20"/>
              </w:rPr>
            </w:pPr>
            <w:r>
              <w:rPr>
                <w:rFonts w:ascii="Arial" w:eastAsia="Arial" w:hAnsi="Arial"/>
                <w:color w:val="000000"/>
                <w:sz w:val="20"/>
              </w:rPr>
              <w:t>The prices (excluding any applicable VAT), payable to the Supplier by the Buyer under this Call-Off Contract.</w:t>
            </w:r>
          </w:p>
        </w:tc>
      </w:tr>
      <w:tr w:rsidR="007E504E" w14:paraId="2597D81B" w14:textId="77777777">
        <w:tblPrEx>
          <w:tblCellMar>
            <w:top w:w="0" w:type="dxa"/>
            <w:bottom w:w="0" w:type="dxa"/>
          </w:tblCellMar>
        </w:tblPrEx>
        <w:trPr>
          <w:trHeight w:hRule="exact" w:val="2966"/>
        </w:trPr>
        <w:tc>
          <w:tcPr>
            <w:tcW w:w="2635" w:type="dxa"/>
            <w:tcBorders>
              <w:top w:val="single" w:sz="9" w:space="0" w:color="000000"/>
              <w:left w:val="single" w:sz="9" w:space="0" w:color="000000"/>
              <w:bottom w:val="single" w:sz="9" w:space="0" w:color="000000"/>
              <w:right w:val="single" w:sz="9" w:space="0" w:color="000000"/>
            </w:tcBorders>
          </w:tcPr>
          <w:p w14:paraId="7832FF44" w14:textId="77777777" w:rsidR="007E504E" w:rsidRDefault="007F0E07">
            <w:pPr>
              <w:pStyle w:val="DefaultParagraphFont1"/>
              <w:spacing w:before="434" w:after="2287" w:line="230" w:lineRule="exact"/>
              <w:ind w:left="125"/>
              <w:textAlignment w:val="baseline"/>
              <w:rPr>
                <w:rFonts w:ascii="Arial" w:eastAsia="Arial" w:hAnsi="Arial"/>
                <w:b/>
                <w:color w:val="000000"/>
                <w:sz w:val="20"/>
              </w:rPr>
            </w:pPr>
            <w:r>
              <w:rPr>
                <w:rFonts w:ascii="Arial" w:eastAsia="Arial" w:hAnsi="Arial"/>
                <w:b/>
                <w:color w:val="000000"/>
                <w:sz w:val="20"/>
              </w:rPr>
              <w:t>Collaboration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29EA9FB8" w14:textId="77777777" w:rsidR="007E504E" w:rsidRDefault="007F0E07">
            <w:pPr>
              <w:pStyle w:val="DefaultParagraphFont1"/>
              <w:spacing w:before="1649" w:after="147" w:line="231" w:lineRule="exact"/>
              <w:ind w:left="108" w:right="288"/>
              <w:textAlignment w:val="baseline"/>
              <w:rPr>
                <w:rFonts w:ascii="Arial" w:eastAsia="Arial" w:hAnsi="Arial"/>
                <w:color w:val="000000"/>
                <w:sz w:val="20"/>
              </w:rPr>
            </w:pPr>
            <w:r>
              <w:rPr>
                <w:rFonts w:ascii="Arial" w:eastAsia="Arial" w:hAnsi="Arial"/>
                <w:color w:val="000000"/>
                <w:sz w:val="20"/>
              </w:rPr>
              <w:t xml:space="preserve">An agreement, substantially in the form set out at Schedule 3, between the Buyer and any combination of the Supplier and </w:t>
            </w:r>
            <w:r>
              <w:rPr>
                <w:rFonts w:ascii="Arial" w:eastAsia="Arial" w:hAnsi="Arial"/>
                <w:color w:val="000000"/>
                <w:sz w:val="20"/>
              </w:rPr>
              <w:t>contractors, to ensure collaborative working in their delivery of the Buyer’s Services and to ensure that the Buyer receives end-to-end services across its IT estate.</w:t>
            </w:r>
          </w:p>
        </w:tc>
      </w:tr>
      <w:tr w:rsidR="007E504E" w14:paraId="256FA248" w14:textId="77777777">
        <w:tblPrEx>
          <w:tblCellMar>
            <w:top w:w="0" w:type="dxa"/>
            <w:bottom w:w="0" w:type="dxa"/>
          </w:tblCellMar>
        </w:tblPrEx>
        <w:trPr>
          <w:trHeight w:hRule="exact" w:val="2410"/>
        </w:trPr>
        <w:tc>
          <w:tcPr>
            <w:tcW w:w="2635" w:type="dxa"/>
            <w:tcBorders>
              <w:top w:val="single" w:sz="9" w:space="0" w:color="000000"/>
              <w:left w:val="single" w:sz="9" w:space="0" w:color="000000"/>
              <w:bottom w:val="single" w:sz="9" w:space="0" w:color="000000"/>
              <w:right w:val="single" w:sz="9" w:space="0" w:color="000000"/>
            </w:tcBorders>
            <w:vAlign w:val="bottom"/>
          </w:tcPr>
          <w:p w14:paraId="0E125B94" w14:textId="77777777" w:rsidR="007E504E" w:rsidRDefault="007F0E07">
            <w:pPr>
              <w:pStyle w:val="DefaultParagraphFont1"/>
              <w:spacing w:before="1787" w:after="156" w:line="231" w:lineRule="exact"/>
              <w:ind w:left="108"/>
              <w:textAlignment w:val="baseline"/>
              <w:rPr>
                <w:rFonts w:ascii="Arial" w:eastAsia="Arial" w:hAnsi="Arial"/>
                <w:b/>
                <w:color w:val="000000"/>
                <w:sz w:val="20"/>
              </w:rPr>
            </w:pPr>
            <w:r>
              <w:rPr>
                <w:rFonts w:ascii="Arial" w:eastAsia="Arial" w:hAnsi="Arial"/>
                <w:b/>
                <w:color w:val="000000"/>
                <w:sz w:val="20"/>
              </w:rPr>
              <w:t>Commercially Sensitive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22CF5A94" w14:textId="77777777" w:rsidR="007E504E" w:rsidRDefault="007F0E07">
            <w:pPr>
              <w:pStyle w:val="DefaultParagraphFont1"/>
              <w:spacing w:before="1537" w:after="157" w:line="237" w:lineRule="exact"/>
              <w:ind w:left="108" w:right="144"/>
              <w:jc w:val="both"/>
              <w:textAlignment w:val="baseline"/>
              <w:rPr>
                <w:rFonts w:ascii="Arial" w:eastAsia="Arial" w:hAnsi="Arial"/>
                <w:color w:val="000000"/>
                <w:sz w:val="20"/>
              </w:rPr>
            </w:pPr>
            <w:r>
              <w:rPr>
                <w:rFonts w:ascii="Arial" w:eastAsia="Arial" w:hAnsi="Arial"/>
                <w:color w:val="000000"/>
                <w:sz w:val="20"/>
              </w:rPr>
              <w:t>Information, which the Buyer has been notified about by the Supplier in writing before the Start date with full details of why the Information is deemed to be commercially sensitive.</w:t>
            </w:r>
          </w:p>
        </w:tc>
      </w:tr>
      <w:tr w:rsidR="007E504E" w14:paraId="5F7F7D62" w14:textId="77777777">
        <w:tblPrEx>
          <w:tblCellMar>
            <w:top w:w="0" w:type="dxa"/>
            <w:bottom w:w="0" w:type="dxa"/>
          </w:tblCellMar>
        </w:tblPrEx>
        <w:trPr>
          <w:trHeight w:hRule="exact" w:val="4046"/>
        </w:trPr>
        <w:tc>
          <w:tcPr>
            <w:tcW w:w="2635" w:type="dxa"/>
            <w:tcBorders>
              <w:top w:val="single" w:sz="9" w:space="0" w:color="000000"/>
              <w:left w:val="single" w:sz="9" w:space="0" w:color="000000"/>
              <w:bottom w:val="single" w:sz="9" w:space="0" w:color="000000"/>
              <w:right w:val="single" w:sz="9" w:space="0" w:color="000000"/>
            </w:tcBorders>
          </w:tcPr>
          <w:p w14:paraId="0918AA7B" w14:textId="77777777" w:rsidR="007E504E" w:rsidRDefault="007F0E07">
            <w:pPr>
              <w:pStyle w:val="DefaultParagraphFont1"/>
              <w:spacing w:before="434" w:after="3377" w:line="230" w:lineRule="exact"/>
              <w:ind w:left="125"/>
              <w:textAlignment w:val="baseline"/>
              <w:rPr>
                <w:rFonts w:ascii="Arial" w:eastAsia="Arial" w:hAnsi="Arial"/>
                <w:b/>
                <w:color w:val="000000"/>
                <w:sz w:val="20"/>
              </w:rPr>
            </w:pPr>
            <w:r>
              <w:rPr>
                <w:rFonts w:ascii="Arial" w:eastAsia="Arial" w:hAnsi="Arial"/>
                <w:b/>
                <w:color w:val="000000"/>
                <w:sz w:val="20"/>
              </w:rPr>
              <w:t>Confidential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4973C8B2" w14:textId="77777777" w:rsidR="007E504E" w:rsidRDefault="007F0E07">
            <w:pPr>
              <w:pStyle w:val="DefaultParagraphFont1"/>
              <w:spacing w:before="1499" w:line="288" w:lineRule="exact"/>
              <w:ind w:left="144" w:right="432"/>
              <w:textAlignment w:val="baseline"/>
              <w:rPr>
                <w:rFonts w:ascii="Arial" w:eastAsia="Arial" w:hAnsi="Arial"/>
                <w:color w:val="000000"/>
                <w:sz w:val="20"/>
              </w:rPr>
            </w:pPr>
            <w:r>
              <w:rPr>
                <w:rFonts w:ascii="Arial" w:eastAsia="Arial" w:hAnsi="Arial"/>
                <w:color w:val="000000"/>
                <w:sz w:val="20"/>
              </w:rPr>
              <w:t>Data, Personal Data and any information, which may include (but isn’t limited to) any:</w:t>
            </w:r>
          </w:p>
          <w:p w14:paraId="0A59C9D2" w14:textId="77777777" w:rsidR="007E504E" w:rsidRDefault="007F0E07">
            <w:pPr>
              <w:pStyle w:val="DefaultParagraphFont1"/>
              <w:numPr>
                <w:ilvl w:val="0"/>
                <w:numId w:val="1"/>
              </w:numPr>
              <w:tabs>
                <w:tab w:val="clear" w:pos="360"/>
                <w:tab w:val="left" w:pos="864"/>
              </w:tabs>
              <w:spacing w:before="23" w:line="264" w:lineRule="exact"/>
              <w:ind w:left="864" w:right="180" w:hanging="360"/>
              <w:textAlignment w:val="baseline"/>
              <w:rPr>
                <w:rFonts w:ascii="Arial" w:eastAsia="Arial" w:hAnsi="Arial"/>
                <w:color w:val="000000"/>
                <w:sz w:val="20"/>
              </w:rPr>
            </w:pPr>
            <w:r>
              <w:rPr>
                <w:rFonts w:ascii="Arial" w:eastAsia="Arial" w:hAnsi="Arial"/>
                <w:color w:val="000000"/>
                <w:sz w:val="20"/>
              </w:rPr>
              <w:t>information about business, affairs, developments, trade secrets, know-how, personnel, and third parties, including all Intellectual Property Rights (IPRs), together with all information derived from any of the above</w:t>
            </w:r>
          </w:p>
          <w:p w14:paraId="71DF3B17" w14:textId="77777777" w:rsidR="007E504E" w:rsidRDefault="007F0E07">
            <w:pPr>
              <w:pStyle w:val="DefaultParagraphFont1"/>
              <w:numPr>
                <w:ilvl w:val="0"/>
                <w:numId w:val="1"/>
              </w:numPr>
              <w:tabs>
                <w:tab w:val="clear" w:pos="360"/>
                <w:tab w:val="left" w:pos="864"/>
              </w:tabs>
              <w:spacing w:before="19" w:after="157" w:line="237" w:lineRule="exact"/>
              <w:ind w:left="864" w:right="180" w:hanging="360"/>
              <w:textAlignment w:val="baseline"/>
              <w:rPr>
                <w:rFonts w:ascii="Arial" w:eastAsia="Arial" w:hAnsi="Arial"/>
                <w:color w:val="000000"/>
                <w:sz w:val="20"/>
              </w:rPr>
            </w:pPr>
            <w:r>
              <w:rPr>
                <w:rFonts w:ascii="Arial" w:eastAsia="Arial" w:hAnsi="Arial"/>
                <w:color w:val="000000"/>
                <w:sz w:val="20"/>
              </w:rPr>
              <w:t>other information clearly designated as</w:t>
            </w:r>
            <w:r>
              <w:rPr>
                <w:rFonts w:ascii="Arial" w:eastAsia="Arial" w:hAnsi="Arial"/>
                <w:color w:val="000000"/>
                <w:sz w:val="20"/>
              </w:rPr>
              <w:t xml:space="preserve"> being confidential or which ought reasonably </w:t>
            </w:r>
            <w:proofErr w:type="gramStart"/>
            <w:r>
              <w:rPr>
                <w:rFonts w:ascii="Arial" w:eastAsia="Arial" w:hAnsi="Arial"/>
                <w:color w:val="000000"/>
                <w:sz w:val="20"/>
              </w:rPr>
              <w:t>be</w:t>
            </w:r>
            <w:proofErr w:type="gramEnd"/>
            <w:r>
              <w:rPr>
                <w:rFonts w:ascii="Arial" w:eastAsia="Arial" w:hAnsi="Arial"/>
                <w:color w:val="000000"/>
                <w:sz w:val="20"/>
              </w:rPr>
              <w:t xml:space="preserve"> considered to be confidential (whether or not it is marked 'confidential').</w:t>
            </w:r>
          </w:p>
        </w:tc>
      </w:tr>
      <w:tr w:rsidR="007E504E" w14:paraId="26A6A05D" w14:textId="77777777">
        <w:tblPrEx>
          <w:tblCellMar>
            <w:top w:w="0" w:type="dxa"/>
            <w:bottom w:w="0" w:type="dxa"/>
          </w:tblCellMar>
        </w:tblPrEx>
        <w:trPr>
          <w:trHeight w:hRule="exact" w:val="2203"/>
        </w:trPr>
        <w:tc>
          <w:tcPr>
            <w:tcW w:w="2635" w:type="dxa"/>
            <w:tcBorders>
              <w:top w:val="single" w:sz="9" w:space="0" w:color="000000"/>
              <w:left w:val="single" w:sz="9" w:space="0" w:color="000000"/>
              <w:bottom w:val="single" w:sz="9" w:space="0" w:color="000000"/>
              <w:right w:val="single" w:sz="9" w:space="0" w:color="000000"/>
            </w:tcBorders>
            <w:vAlign w:val="bottom"/>
          </w:tcPr>
          <w:p w14:paraId="190248F5" w14:textId="77777777" w:rsidR="007E504E" w:rsidRDefault="007F0E07">
            <w:pPr>
              <w:pStyle w:val="DefaultParagraphFont1"/>
              <w:spacing w:before="1798" w:after="170" w:line="230" w:lineRule="exact"/>
              <w:ind w:left="125"/>
              <w:textAlignment w:val="baseline"/>
              <w:rPr>
                <w:rFonts w:ascii="Arial" w:eastAsia="Arial" w:hAnsi="Arial"/>
                <w:b/>
                <w:color w:val="000000"/>
                <w:sz w:val="20"/>
              </w:rPr>
            </w:pPr>
            <w:r>
              <w:rPr>
                <w:rFonts w:ascii="Arial" w:eastAsia="Arial" w:hAnsi="Arial"/>
                <w:b/>
                <w:color w:val="000000"/>
                <w:sz w:val="20"/>
              </w:rPr>
              <w:t>Control</w:t>
            </w:r>
          </w:p>
        </w:tc>
        <w:tc>
          <w:tcPr>
            <w:tcW w:w="6293" w:type="dxa"/>
            <w:tcBorders>
              <w:top w:val="single" w:sz="9" w:space="0" w:color="000000"/>
              <w:left w:val="single" w:sz="9" w:space="0" w:color="000000"/>
              <w:bottom w:val="single" w:sz="9" w:space="0" w:color="000000"/>
              <w:right w:val="single" w:sz="9" w:space="0" w:color="000000"/>
            </w:tcBorders>
            <w:vAlign w:val="bottom"/>
          </w:tcPr>
          <w:p w14:paraId="6B80BECE" w14:textId="77777777" w:rsidR="007E504E" w:rsidRDefault="007F0E07">
            <w:pPr>
              <w:pStyle w:val="DefaultParagraphFont1"/>
              <w:spacing w:before="1553" w:after="171" w:line="237" w:lineRule="exact"/>
              <w:ind w:left="108" w:right="252"/>
              <w:textAlignment w:val="baseline"/>
              <w:rPr>
                <w:rFonts w:ascii="Arial" w:eastAsia="Arial" w:hAnsi="Arial"/>
                <w:color w:val="000000"/>
                <w:spacing w:val="-1"/>
                <w:sz w:val="20"/>
              </w:rPr>
            </w:pPr>
            <w:r>
              <w:rPr>
                <w:rFonts w:ascii="Arial" w:eastAsia="Arial" w:hAnsi="Arial"/>
                <w:color w:val="000000"/>
                <w:spacing w:val="-1"/>
                <w:sz w:val="20"/>
              </w:rPr>
              <w:t xml:space="preserve">‘Control’ as defined in section 1124 and </w:t>
            </w:r>
            <w:r>
              <w:rPr>
                <w:rFonts w:ascii="Arial" w:eastAsia="Arial" w:hAnsi="Arial"/>
                <w:color w:val="000000"/>
                <w:spacing w:val="-1"/>
                <w:sz w:val="20"/>
              </w:rPr>
              <w:t>450 of the Corporation Tax Act 2010. 'Controls' and 'Controlled' will be interpreted accordingly.</w:t>
            </w:r>
          </w:p>
        </w:tc>
      </w:tr>
    </w:tbl>
    <w:p w14:paraId="121FD38A" w14:textId="77777777" w:rsidR="007E504E" w:rsidRDefault="007E504E">
      <w:pPr>
        <w:pStyle w:val="DefaultParagraphFont1"/>
        <w:spacing w:after="665" w:line="20" w:lineRule="exact"/>
      </w:pPr>
    </w:p>
    <w:p w14:paraId="4107430B"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63</w:t>
      </w:r>
      <w:r>
        <w:rPr>
          <w:rFonts w:ascii="Arial" w:eastAsia="Arial" w:hAnsi="Arial"/>
          <w:color w:val="000000"/>
        </w:rPr>
        <w:tab/>
      </w:r>
      <w:r>
        <w:rPr>
          <w:rFonts w:ascii="Arial" w:eastAsia="Arial" w:hAnsi="Arial"/>
          <w:color w:val="000000"/>
          <w:sz w:val="24"/>
        </w:rPr>
        <w:t>OFFICIAL-SENSITIVE COMMERCIAL</w:t>
      </w:r>
    </w:p>
    <w:p w14:paraId="1FE2DD96" w14:textId="77777777" w:rsidR="007E504E" w:rsidRDefault="007E504E">
      <w:pPr>
        <w:pStyle w:val="DefaultParagraphFont1"/>
        <w:sectPr w:rsidR="007E504E">
          <w:pgSz w:w="11923" w:h="16843"/>
          <w:pgMar w:top="160" w:right="1934" w:bottom="567" w:left="1013" w:header="720" w:footer="720" w:gutter="0"/>
          <w:cols w:space="720"/>
        </w:sectPr>
      </w:pPr>
    </w:p>
    <w:p w14:paraId="31049ADA"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FE34762"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27357532"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76FA2B11" w14:textId="77777777">
        <w:tblPrEx>
          <w:tblCellMar>
            <w:top w:w="0" w:type="dxa"/>
            <w:bottom w:w="0" w:type="dxa"/>
          </w:tblCellMar>
        </w:tblPrEx>
        <w:trPr>
          <w:trHeight w:hRule="exact" w:val="1901"/>
        </w:trPr>
        <w:tc>
          <w:tcPr>
            <w:tcW w:w="2635" w:type="dxa"/>
            <w:tcBorders>
              <w:top w:val="single" w:sz="9" w:space="0" w:color="000000"/>
              <w:left w:val="single" w:sz="9" w:space="0" w:color="000000"/>
              <w:bottom w:val="single" w:sz="9" w:space="0" w:color="000000"/>
              <w:right w:val="single" w:sz="9" w:space="0" w:color="000000"/>
            </w:tcBorders>
            <w:vAlign w:val="bottom"/>
          </w:tcPr>
          <w:p w14:paraId="3021BEF8" w14:textId="77777777" w:rsidR="007E504E" w:rsidRDefault="007F0E07">
            <w:pPr>
              <w:pStyle w:val="DefaultParagraphFont1"/>
              <w:spacing w:before="1509" w:after="161" w:line="230" w:lineRule="exact"/>
              <w:ind w:left="125"/>
              <w:textAlignment w:val="baseline"/>
              <w:rPr>
                <w:rFonts w:ascii="Arial" w:eastAsia="Arial" w:hAnsi="Arial"/>
                <w:b/>
                <w:color w:val="000000"/>
                <w:sz w:val="20"/>
              </w:rPr>
            </w:pPr>
            <w:r>
              <w:rPr>
                <w:rFonts w:ascii="Arial" w:eastAsia="Arial" w:hAnsi="Arial"/>
                <w:b/>
                <w:color w:val="000000"/>
                <w:sz w:val="20"/>
              </w:rPr>
              <w:t>Controller</w:t>
            </w:r>
          </w:p>
        </w:tc>
        <w:tc>
          <w:tcPr>
            <w:tcW w:w="6293" w:type="dxa"/>
            <w:tcBorders>
              <w:top w:val="single" w:sz="9" w:space="0" w:color="000000"/>
              <w:left w:val="single" w:sz="9" w:space="0" w:color="000000"/>
              <w:bottom w:val="single" w:sz="9" w:space="0" w:color="000000"/>
              <w:right w:val="single" w:sz="9" w:space="0" w:color="000000"/>
            </w:tcBorders>
            <w:vAlign w:val="bottom"/>
          </w:tcPr>
          <w:p w14:paraId="4A00A698" w14:textId="77777777" w:rsidR="007E504E" w:rsidRDefault="007F0E07">
            <w:pPr>
              <w:pStyle w:val="DefaultParagraphFont1"/>
              <w:spacing w:before="1506" w:after="163" w:line="231"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7E504E" w14:paraId="415B0573" w14:textId="77777777">
        <w:tblPrEx>
          <w:tblCellMar>
            <w:top w:w="0" w:type="dxa"/>
            <w:bottom w:w="0" w:type="dxa"/>
          </w:tblCellMar>
        </w:tblPrEx>
        <w:trPr>
          <w:trHeight w:hRule="exact" w:val="1161"/>
        </w:trPr>
        <w:tc>
          <w:tcPr>
            <w:tcW w:w="2635" w:type="dxa"/>
            <w:tcBorders>
              <w:top w:val="single" w:sz="9" w:space="0" w:color="000000"/>
              <w:left w:val="single" w:sz="9" w:space="0" w:color="000000"/>
              <w:right w:val="single" w:sz="9" w:space="0" w:color="000000"/>
            </w:tcBorders>
            <w:vAlign w:val="center"/>
          </w:tcPr>
          <w:p w14:paraId="2A45D93F" w14:textId="77777777" w:rsidR="007E504E" w:rsidRDefault="007F0E07">
            <w:pPr>
              <w:pStyle w:val="DefaultParagraphFont1"/>
              <w:spacing w:before="434" w:after="487" w:line="230" w:lineRule="exact"/>
              <w:ind w:left="125"/>
              <w:textAlignment w:val="baseline"/>
              <w:rPr>
                <w:rFonts w:ascii="Arial" w:eastAsia="Arial" w:hAnsi="Arial"/>
                <w:b/>
                <w:color w:val="000000"/>
                <w:sz w:val="20"/>
              </w:rPr>
            </w:pPr>
            <w:r>
              <w:rPr>
                <w:rFonts w:ascii="Arial" w:eastAsia="Arial" w:hAnsi="Arial"/>
                <w:b/>
                <w:color w:val="000000"/>
                <w:sz w:val="20"/>
              </w:rPr>
              <w:t>Crown</w:t>
            </w:r>
          </w:p>
        </w:tc>
        <w:tc>
          <w:tcPr>
            <w:tcW w:w="6293" w:type="dxa"/>
            <w:tcBorders>
              <w:top w:val="single" w:sz="9" w:space="0" w:color="000000"/>
              <w:left w:val="single" w:sz="9" w:space="0" w:color="000000"/>
              <w:right w:val="single" w:sz="9" w:space="0" w:color="000000"/>
            </w:tcBorders>
          </w:tcPr>
          <w:p w14:paraId="3056504F"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608043CC" w14:textId="77777777">
        <w:tblPrEx>
          <w:tblCellMar>
            <w:top w:w="0" w:type="dxa"/>
            <w:bottom w:w="0" w:type="dxa"/>
          </w:tblCellMar>
        </w:tblPrEx>
        <w:trPr>
          <w:trHeight w:hRule="exact" w:val="735"/>
        </w:trPr>
        <w:tc>
          <w:tcPr>
            <w:tcW w:w="2635" w:type="dxa"/>
            <w:tcBorders>
              <w:left w:val="single" w:sz="9" w:space="0" w:color="000000"/>
              <w:right w:val="single" w:sz="9" w:space="0" w:color="000000"/>
            </w:tcBorders>
          </w:tcPr>
          <w:p w14:paraId="74C85DB1"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6C75CD2A" w14:textId="77777777" w:rsidR="007E504E" w:rsidRDefault="007F0E07">
            <w:pPr>
              <w:pStyle w:val="DefaultParagraphFont1"/>
              <w:spacing w:before="504" w:line="221" w:lineRule="exact"/>
              <w:ind w:left="110"/>
              <w:textAlignment w:val="baseline"/>
              <w:rPr>
                <w:rFonts w:ascii="Arial" w:eastAsia="Arial" w:hAnsi="Arial"/>
                <w:color w:val="000000"/>
                <w:sz w:val="20"/>
              </w:rPr>
            </w:pPr>
            <w:r>
              <w:rPr>
                <w:rFonts w:ascii="Arial" w:eastAsia="Arial" w:hAnsi="Arial"/>
                <w:color w:val="000000"/>
                <w:sz w:val="20"/>
              </w:rPr>
              <w:t>The government of the United Kingdom (including the Northern</w:t>
            </w:r>
          </w:p>
        </w:tc>
      </w:tr>
      <w:tr w:rsidR="007E504E" w14:paraId="69FCB5DE" w14:textId="77777777">
        <w:tblPrEx>
          <w:tblCellMar>
            <w:top w:w="0" w:type="dxa"/>
            <w:bottom w:w="0" w:type="dxa"/>
          </w:tblCellMar>
        </w:tblPrEx>
        <w:trPr>
          <w:trHeight w:hRule="exact" w:val="1344"/>
        </w:trPr>
        <w:tc>
          <w:tcPr>
            <w:tcW w:w="2635" w:type="dxa"/>
            <w:tcBorders>
              <w:left w:val="single" w:sz="9" w:space="0" w:color="000000"/>
              <w:bottom w:val="single" w:sz="9" w:space="0" w:color="000000"/>
              <w:right w:val="single" w:sz="9" w:space="0" w:color="000000"/>
            </w:tcBorders>
          </w:tcPr>
          <w:p w14:paraId="1B39659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50700D54" w14:textId="77777777" w:rsidR="007E504E" w:rsidRDefault="007F0E07">
            <w:pPr>
              <w:pStyle w:val="DefaultParagraphFont1"/>
              <w:spacing w:after="177" w:line="231" w:lineRule="exact"/>
              <w:ind w:left="108" w:right="216"/>
              <w:textAlignment w:val="baseline"/>
              <w:rPr>
                <w:rFonts w:ascii="Arial" w:eastAsia="Arial" w:hAnsi="Arial"/>
                <w:color w:val="000000"/>
                <w:sz w:val="20"/>
              </w:rPr>
            </w:pPr>
            <w:r>
              <w:rPr>
                <w:rFonts w:ascii="Arial" w:eastAsia="Arial" w:hAnsi="Arial"/>
                <w:color w:val="000000"/>
                <w:sz w:val="20"/>
              </w:rPr>
              <w:t>Ireland Assembly and Executive Committee, the Scottish Executive and the National Assembly for Wales), including, but not limited to, government ministers and government departments and particular bodies, persons, commissions or agencies carrying out funct</w:t>
            </w:r>
            <w:r>
              <w:rPr>
                <w:rFonts w:ascii="Arial" w:eastAsia="Arial" w:hAnsi="Arial"/>
                <w:color w:val="000000"/>
                <w:sz w:val="20"/>
              </w:rPr>
              <w:t>ions on its behalf.</w:t>
            </w:r>
          </w:p>
        </w:tc>
      </w:tr>
    </w:tbl>
    <w:p w14:paraId="07F023C8" w14:textId="77777777" w:rsidR="007E504E" w:rsidRDefault="007E504E">
      <w:pPr>
        <w:pStyle w:val="DefaultParagraphFont1"/>
        <w:spacing w:after="210" w:line="20" w:lineRule="exact"/>
      </w:pPr>
    </w:p>
    <w:p w14:paraId="4BDB5498"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1D45E684" w14:textId="77777777">
        <w:tblPrEx>
          <w:tblCellMar>
            <w:top w:w="0" w:type="dxa"/>
            <w:bottom w:w="0" w:type="dxa"/>
          </w:tblCellMar>
        </w:tblPrEx>
        <w:trPr>
          <w:trHeight w:hRule="exact" w:val="2218"/>
        </w:trPr>
        <w:tc>
          <w:tcPr>
            <w:tcW w:w="2635" w:type="dxa"/>
            <w:tcBorders>
              <w:top w:val="single" w:sz="9" w:space="0" w:color="000000"/>
              <w:left w:val="single" w:sz="9" w:space="0" w:color="000000"/>
              <w:bottom w:val="single" w:sz="9" w:space="0" w:color="000000"/>
              <w:right w:val="single" w:sz="9" w:space="0" w:color="000000"/>
            </w:tcBorders>
          </w:tcPr>
          <w:p w14:paraId="4BF807F7" w14:textId="77777777" w:rsidR="007E504E" w:rsidRDefault="007F0E07">
            <w:pPr>
              <w:pStyle w:val="DefaultParagraphFont1"/>
              <w:spacing w:before="204" w:after="1774" w:line="230" w:lineRule="exact"/>
              <w:ind w:left="120"/>
              <w:textAlignment w:val="baseline"/>
              <w:rPr>
                <w:rFonts w:ascii="Arial" w:eastAsia="Arial" w:hAnsi="Arial"/>
                <w:b/>
                <w:color w:val="000000"/>
                <w:sz w:val="20"/>
              </w:rPr>
            </w:pPr>
            <w:r>
              <w:rPr>
                <w:rFonts w:ascii="Arial" w:eastAsia="Arial" w:hAnsi="Arial"/>
                <w:b/>
                <w:color w:val="000000"/>
                <w:sz w:val="20"/>
              </w:rPr>
              <w:t>Data Loss Event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7AE95F5B" w14:textId="77777777" w:rsidR="007E504E" w:rsidRDefault="007F0E07">
            <w:pPr>
              <w:pStyle w:val="DefaultParagraphFont1"/>
              <w:spacing w:before="1130" w:after="154" w:line="231" w:lineRule="exact"/>
              <w:ind w:left="108" w:right="144"/>
              <w:textAlignment w:val="baseline"/>
              <w:rPr>
                <w:rFonts w:ascii="Arial" w:eastAsia="Arial" w:hAnsi="Arial"/>
                <w:color w:val="000000"/>
                <w:sz w:val="20"/>
              </w:rPr>
            </w:pPr>
            <w:r>
              <w:rPr>
                <w:rFonts w:ascii="Arial" w:eastAsia="Arial" w:hAnsi="Arial"/>
                <w:color w:val="000000"/>
                <w:sz w:val="20"/>
              </w:rPr>
              <w:t xml:space="preserve">Event that results, or may result, in </w:t>
            </w:r>
            <w:proofErr w:type="spellStart"/>
            <w:r>
              <w:rPr>
                <w:rFonts w:ascii="Arial" w:eastAsia="Arial" w:hAnsi="Arial"/>
                <w:color w:val="000000"/>
                <w:sz w:val="20"/>
              </w:rPr>
              <w:t>unauthorised</w:t>
            </w:r>
            <w:proofErr w:type="spellEnd"/>
            <w:r>
              <w:rPr>
                <w:rFonts w:ascii="Arial" w:eastAsia="Arial" w:hAnsi="Arial"/>
                <w:color w:val="000000"/>
                <w:sz w:val="20"/>
              </w:rPr>
              <w:t xml:space="preserve"> access to Personal Data held by the Processor under this Call-Off Contract and/or actual or potential loss and/or destruction of Personal Data in breach of this Agreement, including any Personal Data Breac</w:t>
            </w:r>
            <w:r>
              <w:rPr>
                <w:rFonts w:ascii="Arial" w:eastAsia="Arial" w:hAnsi="Arial"/>
                <w:color w:val="000000"/>
                <w:sz w:val="20"/>
              </w:rPr>
              <w:t>h.</w:t>
            </w:r>
          </w:p>
        </w:tc>
      </w:tr>
      <w:tr w:rsidR="007E504E" w14:paraId="5621739E" w14:textId="77777777">
        <w:tblPrEx>
          <w:tblCellMar>
            <w:top w:w="0" w:type="dxa"/>
            <w:bottom w:w="0" w:type="dxa"/>
          </w:tblCellMar>
        </w:tblPrEx>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bottom"/>
          </w:tcPr>
          <w:p w14:paraId="4F137373" w14:textId="77777777" w:rsidR="007E504E" w:rsidRDefault="007F0E07">
            <w:pPr>
              <w:pStyle w:val="DefaultParagraphFont1"/>
              <w:spacing w:before="1063" w:after="151" w:line="230" w:lineRule="exact"/>
              <w:ind w:left="108"/>
              <w:textAlignment w:val="baseline"/>
              <w:rPr>
                <w:rFonts w:ascii="Arial" w:eastAsia="Arial" w:hAnsi="Arial"/>
                <w:b/>
                <w:color w:val="000000"/>
                <w:sz w:val="20"/>
              </w:rPr>
            </w:pPr>
            <w:r>
              <w:rPr>
                <w:rFonts w:ascii="Arial" w:eastAsia="Arial" w:hAnsi="Arial"/>
                <w:b/>
                <w:color w:val="000000"/>
                <w:sz w:val="20"/>
              </w:rPr>
              <w:t>Data Protection Impact Assessment (DPIA)</w:t>
            </w:r>
          </w:p>
        </w:tc>
        <w:tc>
          <w:tcPr>
            <w:tcW w:w="6293" w:type="dxa"/>
            <w:tcBorders>
              <w:top w:val="single" w:sz="9" w:space="0" w:color="000000"/>
              <w:left w:val="single" w:sz="9" w:space="0" w:color="000000"/>
              <w:bottom w:val="single" w:sz="9" w:space="0" w:color="000000"/>
              <w:right w:val="single" w:sz="9" w:space="0" w:color="000000"/>
            </w:tcBorders>
            <w:vAlign w:val="bottom"/>
          </w:tcPr>
          <w:p w14:paraId="3C616EAD" w14:textId="77777777" w:rsidR="007E504E" w:rsidRDefault="007F0E07">
            <w:pPr>
              <w:pStyle w:val="DefaultParagraphFont1"/>
              <w:spacing w:before="1059" w:after="153" w:line="231" w:lineRule="exact"/>
              <w:ind w:left="108" w:right="576"/>
              <w:textAlignment w:val="baseline"/>
              <w:rPr>
                <w:rFonts w:ascii="Arial" w:eastAsia="Arial" w:hAnsi="Arial"/>
                <w:color w:val="000000"/>
                <w:sz w:val="20"/>
              </w:rPr>
            </w:pPr>
            <w:r>
              <w:rPr>
                <w:rFonts w:ascii="Arial" w:eastAsia="Arial" w:hAnsi="Arial"/>
                <w:color w:val="000000"/>
                <w:sz w:val="20"/>
              </w:rPr>
              <w:t>An assessment by the Controller of the impact of the envisaged Processing on the protection of Personal Data.</w:t>
            </w:r>
          </w:p>
        </w:tc>
      </w:tr>
      <w:tr w:rsidR="007E504E" w14:paraId="087CC5AA" w14:textId="77777777">
        <w:tblPrEx>
          <w:tblCellMar>
            <w:top w:w="0" w:type="dxa"/>
            <w:bottom w:w="0" w:type="dxa"/>
          </w:tblCellMar>
        </w:tblPrEx>
        <w:trPr>
          <w:trHeight w:hRule="exact" w:val="1987"/>
        </w:trPr>
        <w:tc>
          <w:tcPr>
            <w:tcW w:w="2635" w:type="dxa"/>
            <w:tcBorders>
              <w:top w:val="single" w:sz="9" w:space="0" w:color="000000"/>
              <w:left w:val="single" w:sz="9" w:space="0" w:color="000000"/>
              <w:bottom w:val="single" w:sz="9" w:space="0" w:color="000000"/>
              <w:right w:val="single" w:sz="9" w:space="0" w:color="000000"/>
            </w:tcBorders>
            <w:vAlign w:val="center"/>
          </w:tcPr>
          <w:p w14:paraId="6D64690B" w14:textId="77777777" w:rsidR="007E504E" w:rsidRDefault="007F0E07">
            <w:pPr>
              <w:pStyle w:val="DefaultParagraphFont1"/>
              <w:spacing w:before="781" w:after="732" w:line="230" w:lineRule="exact"/>
              <w:ind w:left="108"/>
              <w:textAlignment w:val="baseline"/>
              <w:rPr>
                <w:rFonts w:ascii="Arial" w:eastAsia="Arial" w:hAnsi="Arial"/>
                <w:b/>
                <w:color w:val="000000"/>
                <w:sz w:val="20"/>
              </w:rPr>
            </w:pPr>
            <w:r>
              <w:rPr>
                <w:rFonts w:ascii="Arial" w:eastAsia="Arial" w:hAnsi="Arial"/>
                <w:b/>
                <w:color w:val="000000"/>
                <w:sz w:val="20"/>
              </w:rPr>
              <w:t xml:space="preserve">Data Protection </w:t>
            </w:r>
            <w:r>
              <w:rPr>
                <w:rFonts w:ascii="Arial" w:eastAsia="Arial" w:hAnsi="Arial"/>
                <w:b/>
                <w:color w:val="000000"/>
                <w:sz w:val="20"/>
              </w:rPr>
              <w:br/>
              <w:t>Legislation (DPL)</w:t>
            </w:r>
          </w:p>
        </w:tc>
        <w:tc>
          <w:tcPr>
            <w:tcW w:w="6293" w:type="dxa"/>
            <w:tcBorders>
              <w:top w:val="single" w:sz="9" w:space="0" w:color="000000"/>
              <w:left w:val="single" w:sz="9" w:space="0" w:color="000000"/>
              <w:bottom w:val="single" w:sz="9" w:space="0" w:color="000000"/>
              <w:right w:val="single" w:sz="9" w:space="0" w:color="000000"/>
            </w:tcBorders>
            <w:vAlign w:val="center"/>
          </w:tcPr>
          <w:p w14:paraId="3443719B" w14:textId="77777777" w:rsidR="007E504E" w:rsidRDefault="007F0E07">
            <w:pPr>
              <w:pStyle w:val="DefaultParagraphFont1"/>
              <w:spacing w:before="545" w:after="504" w:line="231" w:lineRule="exact"/>
              <w:ind w:left="864" w:right="180" w:hanging="720"/>
              <w:textAlignment w:val="baseline"/>
              <w:rPr>
                <w:rFonts w:ascii="Arial" w:eastAsia="Arial" w:hAnsi="Arial"/>
                <w:color w:val="000000"/>
                <w:sz w:val="20"/>
              </w:rPr>
            </w:pPr>
            <w:r>
              <w:rPr>
                <w:rFonts w:ascii="Arial" w:eastAsia="Arial" w:hAnsi="Arial"/>
                <w:color w:val="000000"/>
                <w:sz w:val="20"/>
              </w:rPr>
              <w:t>(</w:t>
            </w:r>
            <w:proofErr w:type="spellStart"/>
            <w:r>
              <w:rPr>
                <w:rFonts w:ascii="Arial" w:eastAsia="Arial" w:hAnsi="Arial"/>
                <w:color w:val="000000"/>
                <w:sz w:val="20"/>
              </w:rPr>
              <w:t>i</w:t>
            </w:r>
            <w:proofErr w:type="spellEnd"/>
            <w:r>
              <w:rPr>
                <w:rFonts w:ascii="Arial" w:eastAsia="Arial" w:hAnsi="Arial"/>
                <w:color w:val="000000"/>
                <w:sz w:val="20"/>
              </w:rPr>
              <w:t>) the UK GDPR as amended from time to time; (ii) the DPA 2018 to the extent that it relates to Processing of Personal Data and privacy; (iii) all applicable Law about the Processing of Personal Data and privacy.</w:t>
            </w:r>
          </w:p>
        </w:tc>
      </w:tr>
      <w:tr w:rsidR="007E504E" w14:paraId="090D21EC" w14:textId="77777777">
        <w:tblPrEx>
          <w:tblCellMar>
            <w:top w:w="0" w:type="dxa"/>
            <w:bottom w:w="0" w:type="dxa"/>
          </w:tblCellMar>
        </w:tblPrEx>
        <w:trPr>
          <w:trHeight w:hRule="exact" w:val="1421"/>
        </w:trPr>
        <w:tc>
          <w:tcPr>
            <w:tcW w:w="2635" w:type="dxa"/>
            <w:tcBorders>
              <w:top w:val="single" w:sz="9" w:space="0" w:color="000000"/>
              <w:left w:val="single" w:sz="9" w:space="0" w:color="000000"/>
              <w:bottom w:val="single" w:sz="9" w:space="0" w:color="000000"/>
              <w:right w:val="single" w:sz="9" w:space="0" w:color="000000"/>
            </w:tcBorders>
            <w:vAlign w:val="bottom"/>
          </w:tcPr>
          <w:p w14:paraId="2E6A3842" w14:textId="77777777" w:rsidR="007E504E" w:rsidRDefault="007F0E07">
            <w:pPr>
              <w:pStyle w:val="DefaultParagraphFont1"/>
              <w:spacing w:before="1016" w:after="165" w:line="230" w:lineRule="exact"/>
              <w:ind w:left="120"/>
              <w:textAlignment w:val="baseline"/>
              <w:rPr>
                <w:rFonts w:ascii="Arial" w:eastAsia="Arial" w:hAnsi="Arial"/>
                <w:b/>
                <w:color w:val="000000"/>
                <w:sz w:val="20"/>
              </w:rPr>
            </w:pPr>
            <w:r>
              <w:rPr>
                <w:rFonts w:ascii="Arial" w:eastAsia="Arial" w:hAnsi="Arial"/>
                <w:b/>
                <w:color w:val="000000"/>
                <w:sz w:val="20"/>
              </w:rPr>
              <w:t>Data Subject</w:t>
            </w:r>
          </w:p>
        </w:tc>
        <w:tc>
          <w:tcPr>
            <w:tcW w:w="6293" w:type="dxa"/>
            <w:tcBorders>
              <w:top w:val="single" w:sz="9" w:space="0" w:color="000000"/>
              <w:left w:val="single" w:sz="9" w:space="0" w:color="000000"/>
              <w:bottom w:val="single" w:sz="9" w:space="0" w:color="000000"/>
              <w:right w:val="single" w:sz="9" w:space="0" w:color="000000"/>
            </w:tcBorders>
            <w:vAlign w:val="bottom"/>
          </w:tcPr>
          <w:p w14:paraId="64330EDE" w14:textId="77777777" w:rsidR="007E504E" w:rsidRDefault="007F0E07">
            <w:pPr>
              <w:pStyle w:val="DefaultParagraphFont1"/>
              <w:spacing w:before="1013" w:after="167" w:line="231" w:lineRule="exact"/>
              <w:ind w:left="106"/>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2916C19D" w14:textId="77777777" w:rsidR="007E504E" w:rsidRDefault="007E504E">
      <w:pPr>
        <w:pStyle w:val="DefaultParagraphFont1"/>
        <w:spacing w:after="1740" w:line="20" w:lineRule="exact"/>
      </w:pPr>
    </w:p>
    <w:p w14:paraId="54FB1E5B"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64</w:t>
      </w:r>
      <w:r>
        <w:rPr>
          <w:rFonts w:ascii="Arial" w:eastAsia="Arial" w:hAnsi="Arial"/>
          <w:color w:val="000000"/>
        </w:rPr>
        <w:tab/>
      </w:r>
      <w:r>
        <w:rPr>
          <w:rFonts w:ascii="Arial" w:eastAsia="Arial" w:hAnsi="Arial"/>
          <w:color w:val="000000"/>
          <w:sz w:val="24"/>
        </w:rPr>
        <w:t>OFFICIAL-SENSITIVE COMMERCIAL</w:t>
      </w:r>
    </w:p>
    <w:p w14:paraId="74869460" w14:textId="77777777" w:rsidR="007E504E" w:rsidRDefault="007E504E">
      <w:pPr>
        <w:pStyle w:val="DefaultParagraphFont1"/>
        <w:sectPr w:rsidR="007E504E">
          <w:pgSz w:w="11923" w:h="16843"/>
          <w:pgMar w:top="160" w:right="1934" w:bottom="567" w:left="1013" w:header="720" w:footer="720" w:gutter="0"/>
          <w:cols w:space="720"/>
        </w:sectPr>
      </w:pPr>
    </w:p>
    <w:p w14:paraId="4259D416"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534A363"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187F57B8"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1B7602C0" w14:textId="77777777">
        <w:tblPrEx>
          <w:tblCellMar>
            <w:top w:w="0" w:type="dxa"/>
            <w:bottom w:w="0" w:type="dxa"/>
          </w:tblCellMar>
        </w:tblPrEx>
        <w:trPr>
          <w:trHeight w:hRule="exact" w:val="4358"/>
        </w:trPr>
        <w:tc>
          <w:tcPr>
            <w:tcW w:w="2635" w:type="dxa"/>
            <w:tcBorders>
              <w:top w:val="single" w:sz="9" w:space="0" w:color="000000"/>
              <w:left w:val="single" w:sz="9" w:space="0" w:color="000000"/>
              <w:bottom w:val="single" w:sz="9" w:space="0" w:color="000000"/>
              <w:right w:val="single" w:sz="9" w:space="0" w:color="000000"/>
            </w:tcBorders>
          </w:tcPr>
          <w:p w14:paraId="6B20090A" w14:textId="77777777" w:rsidR="007E504E" w:rsidRDefault="007F0E07">
            <w:pPr>
              <w:pStyle w:val="DefaultParagraphFont1"/>
              <w:spacing w:before="206" w:after="3909" w:line="233" w:lineRule="exact"/>
              <w:ind w:left="125"/>
              <w:textAlignment w:val="baseline"/>
              <w:rPr>
                <w:rFonts w:ascii="Arial" w:eastAsia="Arial" w:hAnsi="Arial"/>
                <w:b/>
                <w:color w:val="000000"/>
                <w:sz w:val="20"/>
              </w:rPr>
            </w:pPr>
            <w:r>
              <w:rPr>
                <w:rFonts w:ascii="Arial" w:eastAsia="Arial" w:hAnsi="Arial"/>
                <w:b/>
                <w:color w:val="000000"/>
                <w:sz w:val="20"/>
              </w:rPr>
              <w:t>Default</w:t>
            </w:r>
          </w:p>
        </w:tc>
        <w:tc>
          <w:tcPr>
            <w:tcW w:w="6293" w:type="dxa"/>
            <w:tcBorders>
              <w:top w:val="single" w:sz="9" w:space="0" w:color="000000"/>
              <w:left w:val="single" w:sz="9" w:space="0" w:color="000000"/>
              <w:bottom w:val="single" w:sz="9" w:space="0" w:color="000000"/>
              <w:right w:val="single" w:sz="9" w:space="0" w:color="000000"/>
            </w:tcBorders>
            <w:vAlign w:val="bottom"/>
          </w:tcPr>
          <w:p w14:paraId="49A03C05" w14:textId="77777777" w:rsidR="007E504E" w:rsidRDefault="007F0E07">
            <w:pPr>
              <w:pStyle w:val="DefaultParagraphFont1"/>
              <w:spacing w:before="1212" w:line="229" w:lineRule="exact"/>
              <w:ind w:left="144"/>
              <w:textAlignment w:val="baseline"/>
              <w:rPr>
                <w:rFonts w:ascii="Arial" w:eastAsia="Arial" w:hAnsi="Arial"/>
                <w:color w:val="000000"/>
                <w:sz w:val="20"/>
              </w:rPr>
            </w:pPr>
            <w:r>
              <w:rPr>
                <w:rFonts w:ascii="Arial" w:eastAsia="Arial" w:hAnsi="Arial"/>
                <w:color w:val="000000"/>
                <w:sz w:val="20"/>
              </w:rPr>
              <w:t>Default is any:</w:t>
            </w:r>
          </w:p>
          <w:p w14:paraId="244316D5" w14:textId="77777777" w:rsidR="007E504E" w:rsidRDefault="007F0E07">
            <w:pPr>
              <w:pStyle w:val="DefaultParagraphFont1"/>
              <w:numPr>
                <w:ilvl w:val="0"/>
                <w:numId w:val="1"/>
              </w:numPr>
              <w:tabs>
                <w:tab w:val="clear" w:pos="360"/>
                <w:tab w:val="left" w:pos="864"/>
              </w:tabs>
              <w:spacing w:line="256" w:lineRule="exact"/>
              <w:ind w:left="864" w:right="684" w:hanging="360"/>
              <w:textAlignment w:val="baseline"/>
              <w:rPr>
                <w:rFonts w:ascii="Arial" w:eastAsia="Arial" w:hAnsi="Arial"/>
                <w:color w:val="000000"/>
                <w:spacing w:val="-3"/>
                <w:sz w:val="20"/>
              </w:rPr>
            </w:pPr>
            <w:r>
              <w:rPr>
                <w:rFonts w:ascii="Arial" w:eastAsia="Arial" w:hAnsi="Arial"/>
                <w:color w:val="000000"/>
                <w:spacing w:val="-3"/>
                <w:sz w:val="20"/>
              </w:rPr>
              <w:t>breach of the obligations of the Supplier (including any fundamental breach or breach of a fundamental term)</w:t>
            </w:r>
          </w:p>
          <w:p w14:paraId="63FB14CF" w14:textId="77777777" w:rsidR="007E504E" w:rsidRDefault="007F0E07">
            <w:pPr>
              <w:pStyle w:val="DefaultParagraphFont1"/>
              <w:numPr>
                <w:ilvl w:val="0"/>
                <w:numId w:val="1"/>
              </w:numPr>
              <w:tabs>
                <w:tab w:val="clear" w:pos="360"/>
                <w:tab w:val="left" w:pos="864"/>
              </w:tabs>
              <w:spacing w:before="10" w:line="264" w:lineRule="exact"/>
              <w:ind w:left="864" w:right="108" w:hanging="360"/>
              <w:textAlignment w:val="baseline"/>
              <w:rPr>
                <w:rFonts w:ascii="Arial" w:eastAsia="Arial" w:hAnsi="Arial"/>
                <w:color w:val="000000"/>
                <w:spacing w:val="-1"/>
                <w:sz w:val="20"/>
              </w:rPr>
            </w:pPr>
            <w:r>
              <w:rPr>
                <w:rFonts w:ascii="Arial" w:eastAsia="Arial" w:hAnsi="Arial"/>
                <w:color w:val="000000"/>
                <w:spacing w:val="-1"/>
                <w:sz w:val="20"/>
              </w:rPr>
              <w:t>other default, negligence or negligent statement of the Supplier, of its Subcontractors or any Supplier Staff (whether by act or omission), in conn</w:t>
            </w:r>
            <w:r>
              <w:rPr>
                <w:rFonts w:ascii="Arial" w:eastAsia="Arial" w:hAnsi="Arial"/>
                <w:color w:val="000000"/>
                <w:spacing w:val="-1"/>
                <w:sz w:val="20"/>
              </w:rPr>
              <w:t>ection with or in relation to this Call-Off Contract</w:t>
            </w:r>
          </w:p>
          <w:p w14:paraId="036CDFD0" w14:textId="77777777" w:rsidR="007E504E" w:rsidRDefault="007F0E07">
            <w:pPr>
              <w:pStyle w:val="DefaultParagraphFont1"/>
              <w:spacing w:before="248" w:after="152" w:line="232" w:lineRule="exact"/>
              <w:ind w:left="144" w:right="252"/>
              <w:textAlignment w:val="baseline"/>
              <w:rPr>
                <w:rFonts w:ascii="Arial" w:eastAsia="Arial" w:hAnsi="Arial"/>
                <w:color w:val="000000"/>
                <w:sz w:val="20"/>
              </w:rPr>
            </w:pPr>
            <w:r>
              <w:rPr>
                <w:rFonts w:ascii="Arial" w:eastAsia="Arial" w:hAnsi="Arial"/>
                <w:color w:val="000000"/>
                <w:sz w:val="20"/>
              </w:rPr>
              <w:t>Unless otherwise specified in the Framework Agreement the Supplier is liable to CCS for a Default of the Framework Agreement and in relation to a Default of the Call-Off Contract, the Supplier is liable to the Buyer.</w:t>
            </w:r>
          </w:p>
        </w:tc>
      </w:tr>
      <w:tr w:rsidR="007E504E" w14:paraId="016510A9" w14:textId="77777777">
        <w:tblPrEx>
          <w:tblCellMar>
            <w:top w:w="0" w:type="dxa"/>
            <w:bottom w:w="0" w:type="dxa"/>
          </w:tblCellMar>
        </w:tblPrEx>
        <w:trPr>
          <w:trHeight w:hRule="exact" w:val="1412"/>
        </w:trPr>
        <w:tc>
          <w:tcPr>
            <w:tcW w:w="2635" w:type="dxa"/>
            <w:tcBorders>
              <w:top w:val="single" w:sz="9" w:space="0" w:color="000000"/>
              <w:left w:val="single" w:sz="9" w:space="0" w:color="000000"/>
              <w:bottom w:val="single" w:sz="9" w:space="0" w:color="000000"/>
              <w:right w:val="single" w:sz="9" w:space="0" w:color="000000"/>
            </w:tcBorders>
            <w:vAlign w:val="bottom"/>
          </w:tcPr>
          <w:p w14:paraId="12B2ECA5" w14:textId="77777777" w:rsidR="007E504E" w:rsidRDefault="007F0E07">
            <w:pPr>
              <w:pStyle w:val="DefaultParagraphFont1"/>
              <w:spacing w:before="1017" w:after="151" w:line="233" w:lineRule="exact"/>
              <w:ind w:left="125"/>
              <w:textAlignment w:val="baseline"/>
              <w:rPr>
                <w:rFonts w:ascii="Arial" w:eastAsia="Arial" w:hAnsi="Arial"/>
                <w:b/>
                <w:color w:val="000000"/>
                <w:sz w:val="20"/>
              </w:rPr>
            </w:pPr>
            <w:r>
              <w:rPr>
                <w:rFonts w:ascii="Arial" w:eastAsia="Arial" w:hAnsi="Arial"/>
                <w:b/>
                <w:color w:val="000000"/>
                <w:sz w:val="20"/>
              </w:rPr>
              <w:t>DPA 2018</w:t>
            </w:r>
          </w:p>
        </w:tc>
        <w:tc>
          <w:tcPr>
            <w:tcW w:w="6293" w:type="dxa"/>
            <w:tcBorders>
              <w:top w:val="single" w:sz="9" w:space="0" w:color="000000"/>
              <w:left w:val="single" w:sz="9" w:space="0" w:color="000000"/>
              <w:bottom w:val="single" w:sz="9" w:space="0" w:color="000000"/>
              <w:right w:val="single" w:sz="9" w:space="0" w:color="000000"/>
            </w:tcBorders>
            <w:vAlign w:val="bottom"/>
          </w:tcPr>
          <w:p w14:paraId="0FC2047F" w14:textId="77777777" w:rsidR="007E504E" w:rsidRDefault="007F0E07">
            <w:pPr>
              <w:pStyle w:val="DefaultParagraphFont1"/>
              <w:spacing w:before="1020" w:after="152" w:line="229" w:lineRule="exact"/>
              <w:ind w:left="110"/>
              <w:textAlignment w:val="baseline"/>
              <w:rPr>
                <w:rFonts w:ascii="Arial" w:eastAsia="Arial" w:hAnsi="Arial"/>
                <w:color w:val="000000"/>
                <w:sz w:val="20"/>
              </w:rPr>
            </w:pPr>
            <w:r>
              <w:rPr>
                <w:rFonts w:ascii="Arial" w:eastAsia="Arial" w:hAnsi="Arial"/>
                <w:color w:val="000000"/>
                <w:sz w:val="20"/>
              </w:rPr>
              <w:t>Data Protection Act 2018.</w:t>
            </w:r>
          </w:p>
        </w:tc>
      </w:tr>
      <w:tr w:rsidR="007E504E" w14:paraId="2F4948D6" w14:textId="77777777">
        <w:tblPrEx>
          <w:tblCellMar>
            <w:top w:w="0" w:type="dxa"/>
            <w:bottom w:w="0" w:type="dxa"/>
          </w:tblCellMar>
        </w:tblPrEx>
        <w:trPr>
          <w:trHeight w:hRule="exact" w:val="1689"/>
        </w:trPr>
        <w:tc>
          <w:tcPr>
            <w:tcW w:w="2635" w:type="dxa"/>
            <w:tcBorders>
              <w:top w:val="single" w:sz="9" w:space="0" w:color="000000"/>
              <w:left w:val="single" w:sz="9" w:space="0" w:color="000000"/>
              <w:bottom w:val="single" w:sz="9" w:space="0" w:color="000000"/>
              <w:right w:val="single" w:sz="9" w:space="0" w:color="000000"/>
            </w:tcBorders>
            <w:vAlign w:val="center"/>
          </w:tcPr>
          <w:p w14:paraId="3F6D213F" w14:textId="77777777" w:rsidR="007E504E" w:rsidRDefault="007F0E07">
            <w:pPr>
              <w:pStyle w:val="DefaultParagraphFont1"/>
              <w:spacing w:before="743" w:after="713" w:line="233" w:lineRule="exact"/>
              <w:ind w:left="125"/>
              <w:textAlignment w:val="baseline"/>
              <w:rPr>
                <w:rFonts w:ascii="Arial" w:eastAsia="Arial" w:hAnsi="Arial"/>
                <w:b/>
                <w:color w:val="000000"/>
                <w:sz w:val="20"/>
              </w:rPr>
            </w:pPr>
            <w:r>
              <w:rPr>
                <w:rFonts w:ascii="Arial" w:eastAsia="Arial" w:hAnsi="Arial"/>
                <w:b/>
                <w:color w:val="000000"/>
                <w:sz w:val="20"/>
              </w:rPr>
              <w:t>Employment Regulations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663DEA63" w14:textId="77777777" w:rsidR="007E504E" w:rsidRDefault="007F0E07">
            <w:pPr>
              <w:pStyle w:val="DefaultParagraphFont1"/>
              <w:spacing w:before="1063" w:line="229" w:lineRule="exact"/>
              <w:ind w:left="144"/>
              <w:textAlignment w:val="baseline"/>
              <w:rPr>
                <w:rFonts w:ascii="Arial" w:eastAsia="Arial" w:hAnsi="Arial"/>
                <w:color w:val="000000"/>
                <w:sz w:val="20"/>
              </w:rPr>
            </w:pPr>
            <w:r>
              <w:rPr>
                <w:rFonts w:ascii="Arial" w:eastAsia="Arial" w:hAnsi="Arial"/>
                <w:color w:val="000000"/>
                <w:sz w:val="20"/>
              </w:rPr>
              <w:t>The Transfer of Undertakings (Protection of Employment)</w:t>
            </w:r>
          </w:p>
          <w:p w14:paraId="0519661C" w14:textId="77777777" w:rsidR="007E504E" w:rsidRDefault="007F0E07">
            <w:pPr>
              <w:pStyle w:val="DefaultParagraphFont1"/>
              <w:tabs>
                <w:tab w:val="left" w:pos="4464"/>
              </w:tabs>
              <w:spacing w:before="1" w:after="167" w:line="229" w:lineRule="exact"/>
              <w:ind w:left="144"/>
              <w:textAlignment w:val="baseline"/>
              <w:rPr>
                <w:rFonts w:ascii="Arial" w:eastAsia="Arial" w:hAnsi="Arial"/>
                <w:color w:val="000000"/>
                <w:sz w:val="20"/>
              </w:rPr>
            </w:pPr>
            <w:r>
              <w:rPr>
                <w:rFonts w:ascii="Arial" w:eastAsia="Arial" w:hAnsi="Arial"/>
                <w:color w:val="000000"/>
                <w:sz w:val="20"/>
              </w:rPr>
              <w:t>Regulations 2006 (SI 2006/246) (‘TUPE’)</w:t>
            </w:r>
            <w:r>
              <w:rPr>
                <w:rFonts w:ascii="Arial" w:eastAsia="Arial" w:hAnsi="Arial"/>
                <w:color w:val="000000"/>
                <w:sz w:val="20"/>
              </w:rPr>
              <w:tab/>
              <w:t>.</w:t>
            </w:r>
          </w:p>
        </w:tc>
      </w:tr>
      <w:tr w:rsidR="007E504E" w14:paraId="7767824E" w14:textId="77777777">
        <w:tblPrEx>
          <w:tblCellMar>
            <w:top w:w="0" w:type="dxa"/>
            <w:bottom w:w="0" w:type="dxa"/>
          </w:tblCellMar>
        </w:tblPrEx>
        <w:trPr>
          <w:trHeight w:hRule="exact" w:val="1685"/>
        </w:trPr>
        <w:tc>
          <w:tcPr>
            <w:tcW w:w="2635" w:type="dxa"/>
            <w:tcBorders>
              <w:top w:val="single" w:sz="9" w:space="0" w:color="000000"/>
              <w:left w:val="single" w:sz="9" w:space="0" w:color="000000"/>
              <w:bottom w:val="single" w:sz="9" w:space="0" w:color="000000"/>
              <w:right w:val="single" w:sz="9" w:space="0" w:color="000000"/>
            </w:tcBorders>
            <w:vAlign w:val="center"/>
          </w:tcPr>
          <w:p w14:paraId="2D74C61F" w14:textId="77777777" w:rsidR="007E504E" w:rsidRDefault="007F0E07">
            <w:pPr>
              <w:pStyle w:val="DefaultParagraphFont1"/>
              <w:spacing w:before="739" w:after="712" w:line="233" w:lineRule="exact"/>
              <w:ind w:left="125"/>
              <w:textAlignment w:val="baseline"/>
              <w:rPr>
                <w:rFonts w:ascii="Arial" w:eastAsia="Arial" w:hAnsi="Arial"/>
                <w:b/>
                <w:color w:val="000000"/>
                <w:sz w:val="20"/>
              </w:rPr>
            </w:pPr>
            <w:r>
              <w:rPr>
                <w:rFonts w:ascii="Arial" w:eastAsia="Arial" w:hAnsi="Arial"/>
                <w:b/>
                <w:color w:val="000000"/>
                <w:sz w:val="20"/>
              </w:rPr>
              <w:t>End</w:t>
            </w:r>
          </w:p>
        </w:tc>
        <w:tc>
          <w:tcPr>
            <w:tcW w:w="6293" w:type="dxa"/>
            <w:tcBorders>
              <w:top w:val="single" w:sz="9" w:space="0" w:color="000000"/>
              <w:left w:val="single" w:sz="9" w:space="0" w:color="000000"/>
              <w:bottom w:val="single" w:sz="9" w:space="0" w:color="000000"/>
              <w:right w:val="single" w:sz="9" w:space="0" w:color="000000"/>
            </w:tcBorders>
            <w:vAlign w:val="bottom"/>
          </w:tcPr>
          <w:p w14:paraId="6A2BAE70" w14:textId="77777777" w:rsidR="007E504E" w:rsidRDefault="007F0E07">
            <w:pPr>
              <w:pStyle w:val="DefaultParagraphFont1"/>
              <w:spacing w:before="1061" w:after="161" w:line="231" w:lineRule="exact"/>
              <w:ind w:left="108" w:right="1044"/>
              <w:textAlignment w:val="baseline"/>
              <w:rPr>
                <w:rFonts w:ascii="Arial" w:eastAsia="Arial" w:hAnsi="Arial"/>
                <w:color w:val="000000"/>
                <w:sz w:val="20"/>
              </w:rPr>
            </w:pPr>
            <w:r>
              <w:rPr>
                <w:rFonts w:ascii="Arial" w:eastAsia="Arial" w:hAnsi="Arial"/>
                <w:color w:val="000000"/>
                <w:sz w:val="20"/>
              </w:rPr>
              <w:t>Means to terminate; and Ended and Ending are construed accordingly.</w:t>
            </w:r>
          </w:p>
        </w:tc>
      </w:tr>
      <w:tr w:rsidR="007E504E" w14:paraId="1E068CE4" w14:textId="77777777">
        <w:tblPrEx>
          <w:tblCellMar>
            <w:top w:w="0" w:type="dxa"/>
            <w:bottom w:w="0" w:type="dxa"/>
          </w:tblCellMar>
        </w:tblPrEx>
        <w:trPr>
          <w:trHeight w:hRule="exact" w:val="2208"/>
        </w:trPr>
        <w:tc>
          <w:tcPr>
            <w:tcW w:w="2635" w:type="dxa"/>
            <w:tcBorders>
              <w:top w:val="single" w:sz="9" w:space="0" w:color="000000"/>
              <w:left w:val="single" w:sz="9" w:space="0" w:color="000000"/>
              <w:bottom w:val="single" w:sz="9" w:space="0" w:color="000000"/>
              <w:right w:val="single" w:sz="9" w:space="0" w:color="000000"/>
            </w:tcBorders>
            <w:vAlign w:val="center"/>
          </w:tcPr>
          <w:p w14:paraId="49A61206" w14:textId="77777777" w:rsidR="007E504E" w:rsidRDefault="007F0E07">
            <w:pPr>
              <w:pStyle w:val="DefaultParagraphFont1"/>
              <w:spacing w:before="772" w:line="233" w:lineRule="exact"/>
              <w:ind w:left="144"/>
              <w:textAlignment w:val="baseline"/>
              <w:rPr>
                <w:rFonts w:ascii="Arial" w:eastAsia="Arial" w:hAnsi="Arial"/>
                <w:b/>
                <w:color w:val="000000"/>
                <w:sz w:val="20"/>
              </w:rPr>
            </w:pPr>
            <w:r>
              <w:rPr>
                <w:rFonts w:ascii="Arial" w:eastAsia="Arial" w:hAnsi="Arial"/>
                <w:b/>
                <w:color w:val="000000"/>
                <w:sz w:val="20"/>
              </w:rPr>
              <w:t>Environmental</w:t>
            </w:r>
          </w:p>
          <w:p w14:paraId="5DF53CE0" w14:textId="77777777" w:rsidR="007E504E" w:rsidRDefault="007F0E07">
            <w:pPr>
              <w:pStyle w:val="DefaultParagraphFont1"/>
              <w:spacing w:after="732" w:line="233" w:lineRule="exact"/>
              <w:ind w:left="144" w:right="216"/>
              <w:textAlignment w:val="baseline"/>
              <w:rPr>
                <w:rFonts w:ascii="Arial" w:eastAsia="Arial" w:hAnsi="Arial"/>
                <w:b/>
                <w:color w:val="000000"/>
                <w:spacing w:val="-2"/>
                <w:sz w:val="20"/>
              </w:rPr>
            </w:pPr>
            <w:r>
              <w:rPr>
                <w:rFonts w:ascii="Arial" w:eastAsia="Arial" w:hAnsi="Arial"/>
                <w:b/>
                <w:color w:val="000000"/>
                <w:spacing w:val="-2"/>
                <w:sz w:val="20"/>
              </w:rPr>
              <w:t>Information Regulations or EIR</w:t>
            </w:r>
          </w:p>
        </w:tc>
        <w:tc>
          <w:tcPr>
            <w:tcW w:w="6293" w:type="dxa"/>
            <w:tcBorders>
              <w:top w:val="single" w:sz="9" w:space="0" w:color="000000"/>
              <w:left w:val="single" w:sz="9" w:space="0" w:color="000000"/>
              <w:bottom w:val="single" w:sz="9" w:space="0" w:color="000000"/>
              <w:right w:val="single" w:sz="9" w:space="0" w:color="000000"/>
            </w:tcBorders>
            <w:vAlign w:val="bottom"/>
          </w:tcPr>
          <w:p w14:paraId="24583536" w14:textId="77777777" w:rsidR="007E504E" w:rsidRDefault="007F0E07">
            <w:pPr>
              <w:pStyle w:val="DefaultParagraphFont1"/>
              <w:spacing w:before="1118" w:after="157" w:line="232" w:lineRule="exact"/>
              <w:ind w:left="108" w:right="252"/>
              <w:textAlignment w:val="baseline"/>
              <w:rPr>
                <w:rFonts w:ascii="Arial" w:eastAsia="Arial" w:hAnsi="Arial"/>
                <w:color w:val="000000"/>
                <w:sz w:val="20"/>
              </w:rPr>
            </w:pPr>
            <w:r>
              <w:rPr>
                <w:rFonts w:ascii="Arial" w:eastAsia="Arial" w:hAnsi="Arial"/>
                <w:color w:val="000000"/>
                <w:sz w:val="20"/>
              </w:rPr>
              <w:t>The Environmental Information Regulations 2004 together with any guidance or codes of practice issued by the Information Commissioner or relevant government department about the regulations.</w:t>
            </w:r>
          </w:p>
        </w:tc>
      </w:tr>
      <w:tr w:rsidR="007E504E" w14:paraId="57B4D895" w14:textId="77777777">
        <w:tblPrEx>
          <w:tblCellMar>
            <w:top w:w="0" w:type="dxa"/>
            <w:bottom w:w="0" w:type="dxa"/>
          </w:tblCellMar>
        </w:tblPrEx>
        <w:trPr>
          <w:trHeight w:hRule="exact" w:val="2222"/>
        </w:trPr>
        <w:tc>
          <w:tcPr>
            <w:tcW w:w="2635" w:type="dxa"/>
            <w:tcBorders>
              <w:top w:val="single" w:sz="9" w:space="0" w:color="000000"/>
              <w:left w:val="single" w:sz="9" w:space="0" w:color="000000"/>
              <w:bottom w:val="single" w:sz="9" w:space="0" w:color="000000"/>
              <w:right w:val="single" w:sz="9" w:space="0" w:color="000000"/>
            </w:tcBorders>
          </w:tcPr>
          <w:p w14:paraId="74791383" w14:textId="77777777" w:rsidR="007E504E" w:rsidRDefault="007F0E07">
            <w:pPr>
              <w:pStyle w:val="DefaultParagraphFont1"/>
              <w:spacing w:before="191" w:after="1788" w:line="233" w:lineRule="exact"/>
              <w:ind w:left="125"/>
              <w:textAlignment w:val="baseline"/>
              <w:rPr>
                <w:rFonts w:ascii="Arial" w:eastAsia="Arial" w:hAnsi="Arial"/>
                <w:b/>
                <w:color w:val="000000"/>
                <w:sz w:val="20"/>
              </w:rPr>
            </w:pPr>
            <w:r>
              <w:rPr>
                <w:rFonts w:ascii="Arial" w:eastAsia="Arial" w:hAnsi="Arial"/>
                <w:b/>
                <w:color w:val="000000"/>
                <w:sz w:val="20"/>
              </w:rPr>
              <w:t>Equipment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090A753B" w14:textId="77777777" w:rsidR="007E504E" w:rsidRDefault="007F0E07">
            <w:pPr>
              <w:pStyle w:val="DefaultParagraphFont1"/>
              <w:spacing w:before="1118" w:after="166" w:line="232" w:lineRule="exact"/>
              <w:ind w:left="108" w:right="396"/>
              <w:textAlignment w:val="baseline"/>
              <w:rPr>
                <w:rFonts w:ascii="Arial" w:eastAsia="Arial" w:hAnsi="Arial"/>
                <w:color w:val="000000"/>
                <w:sz w:val="20"/>
              </w:rPr>
            </w:pPr>
            <w:r>
              <w:rPr>
                <w:rFonts w:ascii="Arial" w:eastAsia="Arial" w:hAnsi="Arial"/>
                <w:color w:val="000000"/>
                <w:sz w:val="20"/>
              </w:rPr>
              <w:t>The Supplier’s hardware, computer and telecoms devices</w:t>
            </w:r>
            <w:r>
              <w:rPr>
                <w:rFonts w:ascii="Arial" w:eastAsia="Arial" w:hAnsi="Arial"/>
                <w:color w:val="000000"/>
                <w:sz w:val="20"/>
              </w:rPr>
              <w:t>, plant, materials and such other items supplied and used by the Supplier (but not hired, leased or loaned from CCS or the Buyer) in the performance of its obligations under this Call-Off Contract.</w:t>
            </w:r>
          </w:p>
        </w:tc>
      </w:tr>
    </w:tbl>
    <w:p w14:paraId="54738AF4" w14:textId="77777777" w:rsidR="007E504E" w:rsidRDefault="007E504E">
      <w:pPr>
        <w:pStyle w:val="DefaultParagraphFont1"/>
        <w:spacing w:after="876" w:line="20" w:lineRule="exact"/>
      </w:pPr>
    </w:p>
    <w:p w14:paraId="50E59259"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65</w:t>
      </w:r>
      <w:r>
        <w:rPr>
          <w:rFonts w:ascii="Arial" w:eastAsia="Arial" w:hAnsi="Arial"/>
          <w:color w:val="000000"/>
        </w:rPr>
        <w:tab/>
      </w:r>
      <w:r>
        <w:rPr>
          <w:rFonts w:ascii="Arial" w:eastAsia="Arial" w:hAnsi="Arial"/>
          <w:color w:val="000000"/>
          <w:sz w:val="24"/>
        </w:rPr>
        <w:t>OFFICIAL-SENSITIVE COMMERCIAL</w:t>
      </w:r>
    </w:p>
    <w:p w14:paraId="46ABBD8F" w14:textId="77777777" w:rsidR="007E504E" w:rsidRDefault="007E504E">
      <w:pPr>
        <w:pStyle w:val="DefaultParagraphFont1"/>
        <w:sectPr w:rsidR="007E504E">
          <w:pgSz w:w="11923" w:h="16843"/>
          <w:pgMar w:top="160" w:right="1934" w:bottom="567" w:left="1013" w:header="720" w:footer="720" w:gutter="0"/>
          <w:cols w:space="720"/>
        </w:sectPr>
      </w:pPr>
    </w:p>
    <w:p w14:paraId="6DB145B7" w14:textId="77777777" w:rsidR="007E504E" w:rsidRDefault="007F0E07">
      <w:pPr>
        <w:pStyle w:val="DefaultParagraphFont1"/>
        <w:spacing w:before="9" w:after="277" w:line="274" w:lineRule="exact"/>
        <w:jc w:val="center"/>
        <w:textAlignment w:val="baseline"/>
        <w:rPr>
          <w:rFonts w:ascii="Arial" w:eastAsia="Arial" w:hAnsi="Arial"/>
          <w:color w:val="000000"/>
          <w:spacing w:val="-4"/>
          <w:sz w:val="24"/>
        </w:rPr>
      </w:pPr>
      <w:r>
        <w:rPr>
          <w:rFonts w:ascii="Arial" w:eastAsia="Arial" w:hAnsi="Arial"/>
          <w:color w:val="000000"/>
          <w:spacing w:val="-4"/>
          <w:sz w:val="24"/>
        </w:rPr>
        <w:lastRenderedPageBreak/>
        <w:t>OFFICIAL-SENSITIVE COMMERCIAL</w:t>
      </w:r>
    </w:p>
    <w:p w14:paraId="06BBA33E" w14:textId="77777777" w:rsidR="007E504E" w:rsidRDefault="007E504E">
      <w:pPr>
        <w:pStyle w:val="DefaultParagraphFont1"/>
        <w:spacing w:before="9" w:after="277" w:line="274" w:lineRule="exact"/>
        <w:sectPr w:rsidR="007E504E">
          <w:pgSz w:w="11923" w:h="16843"/>
          <w:pgMar w:top="160" w:right="3935" w:bottom="567" w:left="3888" w:header="720" w:footer="720" w:gutter="0"/>
          <w:cols w:space="720"/>
        </w:sectPr>
      </w:pPr>
    </w:p>
    <w:p w14:paraId="0D3085B0" w14:textId="77777777" w:rsidR="007E504E" w:rsidRDefault="007F0E07">
      <w:pPr>
        <w:pStyle w:val="DefaultParagraphFont1"/>
        <w:spacing w:before="2" w:after="94" w:line="252" w:lineRule="exact"/>
        <w:ind w:left="72"/>
        <w:textAlignment w:val="baseline"/>
        <w:rPr>
          <w:rFonts w:ascii="Arial" w:eastAsia="Arial" w:hAnsi="Arial"/>
          <w:color w:val="000000"/>
        </w:rPr>
      </w:pPr>
      <w:r>
        <w:rPr>
          <w:rFonts w:ascii="Arial" w:eastAsia="Arial" w:hAnsi="Arial"/>
          <w:color w:val="000000"/>
        </w:rPr>
        <w:t>MOD No - 706759450</w:t>
      </w:r>
    </w:p>
    <w:p w14:paraId="464FCBC1"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2655E58F" w14:textId="77777777">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531D9CE1" w14:textId="77777777" w:rsidR="007E504E" w:rsidRDefault="007F0E07">
            <w:pPr>
              <w:pStyle w:val="DefaultParagraphFont1"/>
              <w:spacing w:before="1764" w:after="165" w:line="230" w:lineRule="exact"/>
              <w:ind w:left="120"/>
              <w:textAlignment w:val="baseline"/>
              <w:rPr>
                <w:rFonts w:ascii="Arial" w:eastAsia="Arial" w:hAnsi="Arial"/>
                <w:b/>
                <w:color w:val="000000"/>
                <w:sz w:val="20"/>
              </w:rPr>
            </w:pPr>
            <w:r>
              <w:rPr>
                <w:rFonts w:ascii="Arial" w:eastAsia="Arial" w:hAnsi="Arial"/>
                <w:b/>
                <w:color w:val="000000"/>
                <w:sz w:val="20"/>
              </w:rPr>
              <w:t>ESI Reference Number</w:t>
            </w:r>
          </w:p>
        </w:tc>
        <w:tc>
          <w:tcPr>
            <w:tcW w:w="6293" w:type="dxa"/>
            <w:tcBorders>
              <w:top w:val="single" w:sz="9" w:space="0" w:color="000000"/>
              <w:left w:val="single" w:sz="9" w:space="0" w:color="000000"/>
              <w:bottom w:val="single" w:sz="9" w:space="0" w:color="000000"/>
              <w:right w:val="single" w:sz="9" w:space="0" w:color="000000"/>
            </w:tcBorders>
            <w:vAlign w:val="bottom"/>
          </w:tcPr>
          <w:p w14:paraId="4D7010C1" w14:textId="77777777" w:rsidR="007E504E" w:rsidRDefault="007F0E07">
            <w:pPr>
              <w:pStyle w:val="DefaultParagraphFont1"/>
              <w:spacing w:before="1532" w:after="165" w:line="231" w:lineRule="exact"/>
              <w:ind w:left="108" w:right="900"/>
              <w:textAlignment w:val="baseline"/>
              <w:rPr>
                <w:rFonts w:ascii="Arial" w:eastAsia="Arial" w:hAnsi="Arial"/>
                <w:color w:val="000000"/>
                <w:sz w:val="20"/>
              </w:rPr>
            </w:pPr>
            <w:r>
              <w:rPr>
                <w:rFonts w:ascii="Arial" w:eastAsia="Arial" w:hAnsi="Arial"/>
                <w:color w:val="000000"/>
                <w:sz w:val="20"/>
              </w:rPr>
              <w:t xml:space="preserve">The </w:t>
            </w:r>
            <w:proofErr w:type="gramStart"/>
            <w:r>
              <w:rPr>
                <w:rFonts w:ascii="Arial" w:eastAsia="Arial" w:hAnsi="Arial"/>
                <w:color w:val="000000"/>
                <w:sz w:val="20"/>
              </w:rPr>
              <w:t>14 digit</w:t>
            </w:r>
            <w:proofErr w:type="gramEnd"/>
            <w:r>
              <w:rPr>
                <w:rFonts w:ascii="Arial" w:eastAsia="Arial" w:hAnsi="Arial"/>
                <w:color w:val="000000"/>
                <w:sz w:val="20"/>
              </w:rPr>
              <w:t xml:space="preserve"> ESI reference number from the summary of the outcome screen of the ESI tool.</w:t>
            </w:r>
          </w:p>
        </w:tc>
      </w:tr>
      <w:tr w:rsidR="007E504E" w14:paraId="3F1F29C3" w14:textId="77777777">
        <w:tblPrEx>
          <w:tblCellMar>
            <w:top w:w="0" w:type="dxa"/>
            <w:bottom w:w="0" w:type="dxa"/>
          </w:tblCellMar>
        </w:tblPrEx>
        <w:trPr>
          <w:trHeight w:hRule="exact" w:val="2544"/>
        </w:trPr>
        <w:tc>
          <w:tcPr>
            <w:tcW w:w="2635" w:type="dxa"/>
            <w:vMerge w:val="restart"/>
            <w:tcBorders>
              <w:top w:val="single" w:sz="9" w:space="0" w:color="000000"/>
              <w:left w:val="single" w:sz="9" w:space="0" w:color="000000"/>
              <w:right w:val="single" w:sz="9" w:space="0" w:color="000000"/>
            </w:tcBorders>
            <w:vAlign w:val="bottom"/>
          </w:tcPr>
          <w:p w14:paraId="56C7CAA0" w14:textId="77777777" w:rsidR="007E504E" w:rsidRDefault="007F0E07">
            <w:pPr>
              <w:pStyle w:val="DefaultParagraphFont1"/>
              <w:tabs>
                <w:tab w:val="left" w:pos="1800"/>
              </w:tabs>
              <w:spacing w:before="1875" w:after="156" w:line="230" w:lineRule="exact"/>
              <w:ind w:left="108"/>
              <w:textAlignment w:val="baseline"/>
              <w:rPr>
                <w:rFonts w:ascii="Arial" w:eastAsia="Arial" w:hAnsi="Arial"/>
                <w:b/>
                <w:color w:val="000000"/>
                <w:sz w:val="20"/>
              </w:rPr>
            </w:pPr>
            <w:r>
              <w:rPr>
                <w:rFonts w:ascii="Arial" w:eastAsia="Arial" w:hAnsi="Arial"/>
                <w:b/>
                <w:color w:val="000000"/>
                <w:sz w:val="20"/>
              </w:rPr>
              <w:t>Employment</w:t>
            </w:r>
            <w:r>
              <w:rPr>
                <w:rFonts w:ascii="Arial" w:eastAsia="Arial" w:hAnsi="Arial"/>
                <w:b/>
                <w:color w:val="000000"/>
                <w:sz w:val="20"/>
              </w:rPr>
              <w:tab/>
              <w:t>Status Indicator test tool or ESI tool</w:t>
            </w:r>
          </w:p>
        </w:tc>
        <w:tc>
          <w:tcPr>
            <w:tcW w:w="6293" w:type="dxa"/>
            <w:tcBorders>
              <w:top w:val="single" w:sz="9" w:space="0" w:color="000000"/>
              <w:left w:val="single" w:sz="9" w:space="0" w:color="000000"/>
              <w:bottom w:val="single" w:sz="9" w:space="0" w:color="000000"/>
              <w:right w:val="single" w:sz="9" w:space="0" w:color="000000"/>
            </w:tcBorders>
            <w:vAlign w:val="bottom"/>
          </w:tcPr>
          <w:p w14:paraId="72DC5E50" w14:textId="77777777" w:rsidR="007E504E" w:rsidRDefault="007F0E07">
            <w:pPr>
              <w:pStyle w:val="DefaultParagraphFont1"/>
              <w:spacing w:before="1466" w:line="264" w:lineRule="exact"/>
              <w:ind w:left="144" w:right="216"/>
              <w:textAlignment w:val="baseline"/>
              <w:rPr>
                <w:rFonts w:ascii="Arial" w:eastAsia="Arial" w:hAnsi="Arial"/>
                <w:color w:val="000000"/>
                <w:sz w:val="20"/>
              </w:rPr>
            </w:pPr>
            <w:r>
              <w:rPr>
                <w:rFonts w:ascii="Arial" w:eastAsia="Arial" w:hAnsi="Arial"/>
                <w:color w:val="000000"/>
                <w:sz w:val="20"/>
              </w:rPr>
              <w:t>The HMRC Employment Status Indicator test tool. The most up-</w:t>
            </w:r>
            <w:proofErr w:type="spellStart"/>
            <w:r>
              <w:rPr>
                <w:rFonts w:ascii="Arial" w:eastAsia="Arial" w:hAnsi="Arial"/>
                <w:color w:val="000000"/>
                <w:sz w:val="20"/>
              </w:rPr>
              <w:t>todate</w:t>
            </w:r>
            <w:proofErr w:type="spellEnd"/>
            <w:r>
              <w:rPr>
                <w:rFonts w:ascii="Arial" w:eastAsia="Arial" w:hAnsi="Arial"/>
                <w:color w:val="000000"/>
                <w:sz w:val="20"/>
              </w:rPr>
              <w:t xml:space="preserve"> version must be used. At the time of drafting th</w:t>
            </w:r>
            <w:r>
              <w:rPr>
                <w:rFonts w:ascii="Arial" w:eastAsia="Arial" w:hAnsi="Arial"/>
                <w:color w:val="000000"/>
                <w:sz w:val="20"/>
              </w:rPr>
              <w:t>e tool may be found here:</w:t>
            </w:r>
          </w:p>
          <w:p w14:paraId="651CDD52" w14:textId="77777777" w:rsidR="007E504E" w:rsidRDefault="007F0E07">
            <w:pPr>
              <w:pStyle w:val="DefaultParagraphFont1"/>
              <w:spacing w:before="55" w:line="221" w:lineRule="exact"/>
              <w:ind w:left="144"/>
              <w:textAlignment w:val="baseline"/>
              <w:rPr>
                <w:rFonts w:ascii="Arial" w:eastAsia="Arial" w:hAnsi="Arial"/>
                <w:color w:val="0000FF"/>
              </w:rPr>
            </w:pPr>
            <w:hyperlink r:id="rId29">
              <w:r>
                <w:rPr>
                  <w:rFonts w:ascii="Arial" w:eastAsia="Arial" w:hAnsi="Arial"/>
                  <w:color w:val="0000FF"/>
                  <w:u w:val="single"/>
                </w:rPr>
                <w:t>https://www.gov.uk/guidance/check-employment-status-fortax</w:t>
              </w:r>
            </w:hyperlink>
            <w:r>
              <w:rPr>
                <w:rFonts w:ascii="Arial" w:eastAsia="Arial" w:hAnsi="Arial"/>
                <w:color w:val="0000FF"/>
              </w:rPr>
              <w:t xml:space="preserve"> </w:t>
            </w:r>
          </w:p>
        </w:tc>
      </w:tr>
      <w:tr w:rsidR="007E504E" w14:paraId="06EFA9CA" w14:textId="77777777">
        <w:tblPrEx>
          <w:tblCellMar>
            <w:top w:w="0" w:type="dxa"/>
            <w:bottom w:w="0" w:type="dxa"/>
          </w:tblCellMar>
        </w:tblPrEx>
        <w:trPr>
          <w:trHeight w:hRule="exact" w:val="182"/>
        </w:trPr>
        <w:tc>
          <w:tcPr>
            <w:tcW w:w="2635" w:type="dxa"/>
            <w:vMerge/>
            <w:tcBorders>
              <w:left w:val="single" w:sz="9" w:space="0" w:color="000000"/>
              <w:bottom w:val="single" w:sz="9" w:space="0" w:color="000000"/>
              <w:right w:val="single" w:sz="9" w:space="0" w:color="000000"/>
            </w:tcBorders>
            <w:vAlign w:val="bottom"/>
          </w:tcPr>
          <w:p w14:paraId="5C8C6B09" w14:textId="77777777" w:rsidR="007E504E" w:rsidRDefault="007E504E">
            <w:pPr>
              <w:pStyle w:val="DefaultParagraphFont1"/>
            </w:pPr>
          </w:p>
        </w:tc>
        <w:tc>
          <w:tcPr>
            <w:tcW w:w="6293" w:type="dxa"/>
            <w:tcBorders>
              <w:top w:val="single" w:sz="9" w:space="0" w:color="000000"/>
              <w:left w:val="single" w:sz="9" w:space="0" w:color="000000"/>
              <w:bottom w:val="single" w:sz="9" w:space="0" w:color="000000"/>
              <w:right w:val="single" w:sz="9" w:space="0" w:color="000000"/>
            </w:tcBorders>
          </w:tcPr>
          <w:p w14:paraId="0D85B2D4"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12403745" w14:textId="77777777">
        <w:tblPrEx>
          <w:tblCellMar>
            <w:top w:w="0" w:type="dxa"/>
            <w:bottom w:w="0" w:type="dxa"/>
          </w:tblCellMar>
        </w:tblPrEx>
        <w:trPr>
          <w:trHeight w:hRule="exact" w:val="1906"/>
        </w:trPr>
        <w:tc>
          <w:tcPr>
            <w:tcW w:w="2635" w:type="dxa"/>
            <w:tcBorders>
              <w:top w:val="single" w:sz="9" w:space="0" w:color="000000"/>
              <w:left w:val="single" w:sz="9" w:space="0" w:color="000000"/>
              <w:bottom w:val="single" w:sz="9" w:space="0" w:color="000000"/>
              <w:right w:val="single" w:sz="9" w:space="0" w:color="000000"/>
            </w:tcBorders>
            <w:vAlign w:val="bottom"/>
          </w:tcPr>
          <w:p w14:paraId="72BAC2FD" w14:textId="77777777" w:rsidR="007E504E" w:rsidRDefault="007F0E07">
            <w:pPr>
              <w:pStyle w:val="DefaultParagraphFont1"/>
              <w:spacing w:before="1500" w:after="166" w:line="230" w:lineRule="exact"/>
              <w:ind w:left="120"/>
              <w:textAlignment w:val="baseline"/>
              <w:rPr>
                <w:rFonts w:ascii="Arial" w:eastAsia="Arial" w:hAnsi="Arial"/>
                <w:b/>
                <w:color w:val="000000"/>
                <w:sz w:val="20"/>
              </w:rPr>
            </w:pPr>
            <w:r>
              <w:rPr>
                <w:rFonts w:ascii="Arial" w:eastAsia="Arial" w:hAnsi="Arial"/>
                <w:b/>
                <w:color w:val="000000"/>
                <w:sz w:val="20"/>
              </w:rPr>
              <w:t>Expiry Date</w:t>
            </w:r>
          </w:p>
        </w:tc>
        <w:tc>
          <w:tcPr>
            <w:tcW w:w="6293" w:type="dxa"/>
            <w:tcBorders>
              <w:top w:val="single" w:sz="9" w:space="0" w:color="000000"/>
              <w:left w:val="single" w:sz="9" w:space="0" w:color="000000"/>
              <w:bottom w:val="single" w:sz="9" w:space="0" w:color="000000"/>
              <w:right w:val="single" w:sz="9" w:space="0" w:color="000000"/>
            </w:tcBorders>
            <w:vAlign w:val="bottom"/>
          </w:tcPr>
          <w:p w14:paraId="393012EA" w14:textId="77777777" w:rsidR="007E504E" w:rsidRDefault="007F0E07">
            <w:pPr>
              <w:pStyle w:val="DefaultParagraphFont1"/>
              <w:spacing w:before="1500" w:after="166" w:line="230" w:lineRule="exact"/>
              <w:ind w:left="110"/>
              <w:textAlignment w:val="baseline"/>
              <w:rPr>
                <w:rFonts w:ascii="Arial" w:eastAsia="Arial" w:hAnsi="Arial"/>
                <w:color w:val="000000"/>
                <w:sz w:val="20"/>
              </w:rPr>
            </w:pPr>
            <w:r>
              <w:rPr>
                <w:rFonts w:ascii="Arial" w:eastAsia="Arial" w:hAnsi="Arial"/>
                <w:color w:val="000000"/>
                <w:sz w:val="20"/>
              </w:rPr>
              <w:t>The expiry date of this Call-Off Contract in the Order Form.</w:t>
            </w:r>
          </w:p>
        </w:tc>
      </w:tr>
    </w:tbl>
    <w:p w14:paraId="3382A365" w14:textId="77777777" w:rsidR="007E504E" w:rsidRDefault="007E504E">
      <w:pPr>
        <w:pStyle w:val="DefaultParagraphFont1"/>
        <w:spacing w:after="7658" w:line="20" w:lineRule="exact"/>
      </w:pPr>
    </w:p>
    <w:p w14:paraId="5C71F136" w14:textId="77777777" w:rsidR="007E504E" w:rsidRDefault="007E504E">
      <w:pPr>
        <w:pStyle w:val="DefaultParagraphFont1"/>
        <w:spacing w:after="7658" w:line="20" w:lineRule="exact"/>
        <w:sectPr w:rsidR="007E504E">
          <w:type w:val="continuous"/>
          <w:pgSz w:w="11923" w:h="16843"/>
          <w:pgMar w:top="160" w:right="1934" w:bottom="567" w:left="1013" w:header="720" w:footer="720" w:gutter="0"/>
          <w:cols w:space="720"/>
        </w:sectPr>
      </w:pPr>
    </w:p>
    <w:p w14:paraId="77F7519F"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66</w:t>
      </w:r>
      <w:r>
        <w:rPr>
          <w:rFonts w:ascii="Arial" w:eastAsia="Arial" w:hAnsi="Arial"/>
          <w:color w:val="000000"/>
        </w:rPr>
        <w:tab/>
      </w:r>
      <w:r>
        <w:rPr>
          <w:rFonts w:ascii="Arial" w:eastAsia="Arial" w:hAnsi="Arial"/>
          <w:color w:val="000000"/>
          <w:sz w:val="24"/>
        </w:rPr>
        <w:t>OFFICIAL-SENSITIVE COMMERCIAL</w:t>
      </w:r>
    </w:p>
    <w:p w14:paraId="62199465" w14:textId="77777777" w:rsidR="007E504E" w:rsidRDefault="007E504E">
      <w:pPr>
        <w:pStyle w:val="DefaultParagraphFont1"/>
        <w:sectPr w:rsidR="007E504E">
          <w:type w:val="continuous"/>
          <w:pgSz w:w="11923" w:h="16843"/>
          <w:pgMar w:top="160" w:right="3923" w:bottom="567" w:left="2520" w:header="720" w:footer="720" w:gutter="0"/>
          <w:cols w:space="720"/>
        </w:sectPr>
      </w:pPr>
    </w:p>
    <w:p w14:paraId="0DC161FA"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FD782E0" w14:textId="77777777" w:rsidR="007E504E" w:rsidRDefault="007F0E07">
      <w:pPr>
        <w:pStyle w:val="DefaultParagraphFont1"/>
        <w:spacing w:before="291" w:after="97" w:line="249" w:lineRule="exact"/>
        <w:ind w:left="72"/>
        <w:textAlignment w:val="baseline"/>
        <w:rPr>
          <w:rFonts w:ascii="Arial" w:eastAsia="Arial" w:hAnsi="Arial"/>
          <w:color w:val="000000"/>
        </w:rPr>
      </w:pPr>
      <w:r>
        <w:rPr>
          <w:rFonts w:ascii="Arial" w:eastAsia="Arial" w:hAnsi="Arial"/>
          <w:color w:val="000000"/>
        </w:rPr>
        <w:t>MOD No - 706759450</w:t>
      </w:r>
    </w:p>
    <w:p w14:paraId="0DA123B1"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79D3932A" w14:textId="77777777">
        <w:tblPrEx>
          <w:tblCellMar>
            <w:top w:w="0" w:type="dxa"/>
            <w:bottom w:w="0" w:type="dxa"/>
          </w:tblCellMar>
        </w:tblPrEx>
        <w:trPr>
          <w:trHeight w:hRule="exact" w:val="8102"/>
        </w:trPr>
        <w:tc>
          <w:tcPr>
            <w:tcW w:w="2635" w:type="dxa"/>
            <w:tcBorders>
              <w:top w:val="single" w:sz="9" w:space="0" w:color="000000"/>
              <w:left w:val="single" w:sz="9" w:space="0" w:color="000000"/>
              <w:bottom w:val="single" w:sz="9" w:space="0" w:color="000000"/>
              <w:right w:val="single" w:sz="9" w:space="0" w:color="000000"/>
            </w:tcBorders>
          </w:tcPr>
          <w:p w14:paraId="1A271DC0" w14:textId="77777777" w:rsidR="007E504E" w:rsidRDefault="007F0E07">
            <w:pPr>
              <w:pStyle w:val="DefaultParagraphFont1"/>
              <w:spacing w:before="449" w:after="7413" w:line="230" w:lineRule="exact"/>
              <w:ind w:left="134"/>
              <w:textAlignment w:val="baseline"/>
              <w:rPr>
                <w:rFonts w:ascii="Arial" w:eastAsia="Arial" w:hAnsi="Arial"/>
                <w:b/>
                <w:color w:val="000000"/>
                <w:sz w:val="20"/>
              </w:rPr>
            </w:pPr>
            <w:r>
              <w:rPr>
                <w:rFonts w:ascii="Arial" w:eastAsia="Arial" w:hAnsi="Arial"/>
                <w:b/>
                <w:color w:val="000000"/>
                <w:sz w:val="20"/>
              </w:rPr>
              <w:t>Force Majeure</w:t>
            </w:r>
          </w:p>
        </w:tc>
        <w:tc>
          <w:tcPr>
            <w:tcW w:w="6293" w:type="dxa"/>
            <w:tcBorders>
              <w:top w:val="single" w:sz="9" w:space="0" w:color="000000"/>
              <w:left w:val="single" w:sz="9" w:space="0" w:color="000000"/>
              <w:bottom w:val="single" w:sz="9" w:space="0" w:color="000000"/>
              <w:right w:val="single" w:sz="9" w:space="0" w:color="000000"/>
            </w:tcBorders>
            <w:vAlign w:val="bottom"/>
          </w:tcPr>
          <w:p w14:paraId="60D5B75E" w14:textId="77777777" w:rsidR="007E504E" w:rsidRDefault="007F0E07">
            <w:pPr>
              <w:pStyle w:val="DefaultParagraphFont1"/>
              <w:spacing w:before="2123" w:line="254" w:lineRule="exact"/>
              <w:ind w:left="144" w:right="720"/>
              <w:textAlignment w:val="baseline"/>
              <w:rPr>
                <w:rFonts w:ascii="Arial" w:eastAsia="Arial" w:hAnsi="Arial"/>
                <w:color w:val="000000"/>
                <w:sz w:val="20"/>
              </w:rPr>
            </w:pPr>
            <w:r>
              <w:rPr>
                <w:rFonts w:ascii="Arial" w:eastAsia="Arial" w:hAnsi="Arial"/>
                <w:color w:val="000000"/>
                <w:sz w:val="20"/>
              </w:rPr>
              <w:t>A force Majeure event means anything affecting either Party's performance of their obligations arising from any:</w:t>
            </w:r>
          </w:p>
          <w:p w14:paraId="603E4E3A" w14:textId="77777777" w:rsidR="007E504E" w:rsidRDefault="007F0E07">
            <w:pPr>
              <w:pStyle w:val="DefaultParagraphFont1"/>
              <w:numPr>
                <w:ilvl w:val="0"/>
                <w:numId w:val="1"/>
              </w:numPr>
              <w:tabs>
                <w:tab w:val="clear" w:pos="360"/>
                <w:tab w:val="left" w:pos="504"/>
              </w:tabs>
              <w:spacing w:line="259" w:lineRule="exact"/>
              <w:ind w:left="504" w:right="288" w:hanging="360"/>
              <w:textAlignment w:val="baseline"/>
              <w:rPr>
                <w:rFonts w:ascii="Arial" w:eastAsia="Arial" w:hAnsi="Arial"/>
                <w:color w:val="000000"/>
                <w:sz w:val="20"/>
              </w:rPr>
            </w:pPr>
            <w:r>
              <w:rPr>
                <w:rFonts w:ascii="Arial" w:eastAsia="Arial" w:hAnsi="Arial"/>
                <w:color w:val="000000"/>
                <w:sz w:val="20"/>
              </w:rPr>
              <w:t>acts, events or omissions beyond the reasonable control of the affected Party</w:t>
            </w:r>
          </w:p>
          <w:p w14:paraId="7D3B3317" w14:textId="77777777" w:rsidR="007E504E" w:rsidRDefault="007F0E07">
            <w:pPr>
              <w:pStyle w:val="DefaultParagraphFont1"/>
              <w:numPr>
                <w:ilvl w:val="0"/>
                <w:numId w:val="1"/>
              </w:numPr>
              <w:tabs>
                <w:tab w:val="clear" w:pos="360"/>
                <w:tab w:val="left" w:pos="504"/>
              </w:tabs>
              <w:spacing w:line="266" w:lineRule="exact"/>
              <w:ind w:left="504" w:right="252" w:hanging="360"/>
              <w:textAlignment w:val="baseline"/>
              <w:rPr>
                <w:rFonts w:ascii="Arial" w:eastAsia="Arial" w:hAnsi="Arial"/>
                <w:color w:val="000000"/>
                <w:sz w:val="20"/>
              </w:rPr>
            </w:pPr>
            <w:r>
              <w:rPr>
                <w:rFonts w:ascii="Arial" w:eastAsia="Arial" w:hAnsi="Arial"/>
                <w:color w:val="000000"/>
                <w:sz w:val="20"/>
              </w:rPr>
              <w:t>riots, war or armed conflict, acts of terrorism, nuclear, biologi</w:t>
            </w:r>
            <w:r>
              <w:rPr>
                <w:rFonts w:ascii="Arial" w:eastAsia="Arial" w:hAnsi="Arial"/>
                <w:color w:val="000000"/>
                <w:sz w:val="20"/>
              </w:rPr>
              <w:t>cal or chemical warfare</w:t>
            </w:r>
          </w:p>
          <w:p w14:paraId="77D85AA2" w14:textId="77777777" w:rsidR="007E504E" w:rsidRDefault="007F0E07">
            <w:pPr>
              <w:pStyle w:val="DefaultParagraphFont1"/>
              <w:numPr>
                <w:ilvl w:val="0"/>
                <w:numId w:val="1"/>
              </w:numPr>
              <w:tabs>
                <w:tab w:val="clear" w:pos="360"/>
                <w:tab w:val="left" w:pos="504"/>
              </w:tabs>
              <w:spacing w:before="66" w:line="240" w:lineRule="exact"/>
              <w:ind w:left="504" w:hanging="360"/>
              <w:textAlignment w:val="baseline"/>
              <w:rPr>
                <w:rFonts w:ascii="Arial" w:eastAsia="Arial" w:hAnsi="Arial"/>
                <w:color w:val="000000"/>
              </w:rPr>
            </w:pPr>
            <w:r>
              <w:rPr>
                <w:rFonts w:ascii="Arial" w:eastAsia="Arial" w:hAnsi="Arial"/>
                <w:color w:val="000000"/>
              </w:rPr>
              <w:t xml:space="preserve">acts of government, local government or Regulatory </w:t>
            </w:r>
            <w:r>
              <w:rPr>
                <w:rFonts w:ascii="Arial" w:eastAsia="Arial" w:hAnsi="Arial"/>
                <w:color w:val="000000"/>
                <w:sz w:val="20"/>
              </w:rPr>
              <w:t>Bodies</w:t>
            </w:r>
          </w:p>
          <w:p w14:paraId="0BA66C13" w14:textId="77777777" w:rsidR="007E504E" w:rsidRDefault="007F0E07">
            <w:pPr>
              <w:pStyle w:val="DefaultParagraphFont1"/>
              <w:numPr>
                <w:ilvl w:val="0"/>
                <w:numId w:val="1"/>
              </w:numPr>
              <w:tabs>
                <w:tab w:val="clear" w:pos="360"/>
                <w:tab w:val="left" w:pos="504"/>
              </w:tabs>
              <w:spacing w:before="55" w:line="220" w:lineRule="exact"/>
              <w:ind w:left="504" w:hanging="360"/>
              <w:textAlignment w:val="baseline"/>
              <w:rPr>
                <w:rFonts w:ascii="Arial" w:eastAsia="Arial" w:hAnsi="Arial"/>
                <w:color w:val="000000"/>
                <w:sz w:val="20"/>
              </w:rPr>
            </w:pPr>
            <w:r>
              <w:rPr>
                <w:rFonts w:ascii="Arial" w:eastAsia="Arial" w:hAnsi="Arial"/>
                <w:color w:val="000000"/>
                <w:sz w:val="20"/>
              </w:rPr>
              <w:t>fire, flood or disaster and any failure or shortage of power or fuel</w:t>
            </w:r>
          </w:p>
          <w:p w14:paraId="24CE6F42" w14:textId="77777777" w:rsidR="007E504E" w:rsidRDefault="007F0E07">
            <w:pPr>
              <w:pStyle w:val="DefaultParagraphFont1"/>
              <w:numPr>
                <w:ilvl w:val="0"/>
                <w:numId w:val="1"/>
              </w:numPr>
              <w:tabs>
                <w:tab w:val="clear" w:pos="360"/>
                <w:tab w:val="left" w:pos="504"/>
              </w:tabs>
              <w:spacing w:before="35" w:line="220" w:lineRule="exact"/>
              <w:ind w:left="504" w:hanging="360"/>
              <w:textAlignment w:val="baseline"/>
              <w:rPr>
                <w:rFonts w:ascii="Arial" w:eastAsia="Arial" w:hAnsi="Arial"/>
                <w:color w:val="000000"/>
                <w:sz w:val="20"/>
              </w:rPr>
            </w:pPr>
            <w:r>
              <w:rPr>
                <w:rFonts w:ascii="Arial" w:eastAsia="Arial" w:hAnsi="Arial"/>
                <w:color w:val="000000"/>
                <w:sz w:val="20"/>
              </w:rPr>
              <w:t>industrial dispute affecting a third party for which a substitute</w:t>
            </w:r>
          </w:p>
          <w:p w14:paraId="69A9977C" w14:textId="77777777" w:rsidR="007E504E" w:rsidRDefault="007F0E07">
            <w:pPr>
              <w:pStyle w:val="DefaultParagraphFont1"/>
              <w:spacing w:before="68" w:line="230" w:lineRule="exact"/>
              <w:ind w:left="504"/>
              <w:textAlignment w:val="baseline"/>
              <w:rPr>
                <w:rFonts w:ascii="Arial" w:eastAsia="Arial" w:hAnsi="Arial"/>
                <w:color w:val="000000"/>
                <w:sz w:val="20"/>
              </w:rPr>
            </w:pPr>
            <w:r>
              <w:rPr>
                <w:rFonts w:ascii="Arial" w:eastAsia="Arial" w:hAnsi="Arial"/>
                <w:color w:val="000000"/>
                <w:sz w:val="20"/>
              </w:rPr>
              <w:t>third party isn’t reasonably available</w:t>
            </w:r>
          </w:p>
          <w:p w14:paraId="69DAE6E9" w14:textId="77777777" w:rsidR="007E504E" w:rsidRDefault="007F0E07">
            <w:pPr>
              <w:pStyle w:val="DefaultParagraphFont1"/>
              <w:spacing w:before="269" w:line="229" w:lineRule="exact"/>
              <w:ind w:left="144"/>
              <w:textAlignment w:val="baseline"/>
              <w:rPr>
                <w:rFonts w:ascii="Arial" w:eastAsia="Arial" w:hAnsi="Arial"/>
                <w:color w:val="000000"/>
                <w:sz w:val="20"/>
              </w:rPr>
            </w:pPr>
            <w:r>
              <w:rPr>
                <w:rFonts w:ascii="Arial" w:eastAsia="Arial" w:hAnsi="Arial"/>
                <w:color w:val="000000"/>
                <w:sz w:val="20"/>
              </w:rPr>
              <w:t>The following do not constitute a Force Majeure event:</w:t>
            </w:r>
          </w:p>
          <w:p w14:paraId="3E59E11A" w14:textId="77777777" w:rsidR="007E504E" w:rsidRDefault="007F0E07">
            <w:pPr>
              <w:pStyle w:val="DefaultParagraphFont1"/>
              <w:numPr>
                <w:ilvl w:val="0"/>
                <w:numId w:val="1"/>
              </w:numPr>
              <w:tabs>
                <w:tab w:val="clear" w:pos="360"/>
                <w:tab w:val="left" w:pos="504"/>
              </w:tabs>
              <w:spacing w:before="30" w:line="220" w:lineRule="exact"/>
              <w:ind w:left="504" w:hanging="360"/>
              <w:textAlignment w:val="baseline"/>
              <w:rPr>
                <w:rFonts w:ascii="Arial" w:eastAsia="Arial" w:hAnsi="Arial"/>
                <w:color w:val="000000"/>
                <w:sz w:val="20"/>
              </w:rPr>
            </w:pPr>
            <w:r>
              <w:rPr>
                <w:rFonts w:ascii="Arial" w:eastAsia="Arial" w:hAnsi="Arial"/>
                <w:color w:val="000000"/>
                <w:sz w:val="20"/>
              </w:rPr>
              <w:t>any industrial dispute about the Supplier, its staff, or failure in the</w:t>
            </w:r>
          </w:p>
          <w:p w14:paraId="24D1969F" w14:textId="77777777" w:rsidR="007E504E" w:rsidRDefault="007F0E07">
            <w:pPr>
              <w:pStyle w:val="DefaultParagraphFont1"/>
              <w:spacing w:before="69" w:line="230" w:lineRule="exact"/>
              <w:ind w:left="504"/>
              <w:textAlignment w:val="baseline"/>
              <w:rPr>
                <w:rFonts w:ascii="Arial" w:eastAsia="Arial" w:hAnsi="Arial"/>
                <w:color w:val="000000"/>
                <w:sz w:val="20"/>
              </w:rPr>
            </w:pPr>
            <w:r>
              <w:rPr>
                <w:rFonts w:ascii="Arial" w:eastAsia="Arial" w:hAnsi="Arial"/>
                <w:color w:val="000000"/>
                <w:sz w:val="20"/>
              </w:rPr>
              <w:t>Supplier’s (or a Subcont</w:t>
            </w:r>
            <w:r>
              <w:rPr>
                <w:rFonts w:ascii="Arial" w:eastAsia="Arial" w:hAnsi="Arial"/>
                <w:color w:val="000000"/>
                <w:sz w:val="20"/>
              </w:rPr>
              <w:t>ractor's) supply chain</w:t>
            </w:r>
          </w:p>
          <w:p w14:paraId="728809A0" w14:textId="77777777" w:rsidR="007E504E" w:rsidRDefault="007F0E07">
            <w:pPr>
              <w:pStyle w:val="DefaultParagraphFont1"/>
              <w:numPr>
                <w:ilvl w:val="0"/>
                <w:numId w:val="1"/>
              </w:numPr>
              <w:tabs>
                <w:tab w:val="clear" w:pos="360"/>
                <w:tab w:val="left" w:pos="504"/>
              </w:tabs>
              <w:spacing w:before="31" w:line="266" w:lineRule="exact"/>
              <w:ind w:left="504" w:right="180" w:hanging="360"/>
              <w:textAlignment w:val="baseline"/>
              <w:rPr>
                <w:rFonts w:ascii="Arial" w:eastAsia="Arial" w:hAnsi="Arial"/>
                <w:color w:val="000000"/>
                <w:sz w:val="20"/>
              </w:rPr>
            </w:pPr>
            <w:r>
              <w:rPr>
                <w:rFonts w:ascii="Arial" w:eastAsia="Arial" w:hAnsi="Arial"/>
                <w:color w:val="000000"/>
                <w:sz w:val="20"/>
              </w:rPr>
              <w:t xml:space="preserve">any event which is attributable to the </w:t>
            </w:r>
            <w:proofErr w:type="spellStart"/>
            <w:r>
              <w:rPr>
                <w:rFonts w:ascii="Arial" w:eastAsia="Arial" w:hAnsi="Arial"/>
                <w:color w:val="000000"/>
                <w:sz w:val="20"/>
              </w:rPr>
              <w:t>wilful</w:t>
            </w:r>
            <w:proofErr w:type="spellEnd"/>
            <w:r>
              <w:rPr>
                <w:rFonts w:ascii="Arial" w:eastAsia="Arial" w:hAnsi="Arial"/>
                <w:color w:val="000000"/>
                <w:sz w:val="20"/>
              </w:rPr>
              <w:t xml:space="preserve"> act, neglect or failure to take reasonable precautions by the Party seeking to rely on Force Majeure</w:t>
            </w:r>
          </w:p>
          <w:p w14:paraId="1C1EB3B4" w14:textId="77777777" w:rsidR="007E504E" w:rsidRDefault="007F0E07">
            <w:pPr>
              <w:pStyle w:val="DefaultParagraphFont1"/>
              <w:numPr>
                <w:ilvl w:val="0"/>
                <w:numId w:val="1"/>
              </w:numPr>
              <w:tabs>
                <w:tab w:val="clear" w:pos="360"/>
                <w:tab w:val="left" w:pos="504"/>
              </w:tabs>
              <w:spacing w:before="15" w:line="259" w:lineRule="exact"/>
              <w:ind w:left="504" w:right="180" w:hanging="360"/>
              <w:textAlignment w:val="baseline"/>
              <w:rPr>
                <w:rFonts w:ascii="Arial" w:eastAsia="Arial" w:hAnsi="Arial"/>
                <w:color w:val="000000"/>
                <w:spacing w:val="-2"/>
                <w:sz w:val="20"/>
              </w:rPr>
            </w:pPr>
            <w:r>
              <w:rPr>
                <w:rFonts w:ascii="Arial" w:eastAsia="Arial" w:hAnsi="Arial"/>
                <w:color w:val="000000"/>
                <w:spacing w:val="-2"/>
                <w:sz w:val="20"/>
              </w:rPr>
              <w:t>the event was foreseeable by the Party seeking to rely on Force Majeure at the time this Call-Off Contract was entered into</w:t>
            </w:r>
          </w:p>
          <w:p w14:paraId="3EFE039E" w14:textId="77777777" w:rsidR="007E504E" w:rsidRDefault="007F0E07">
            <w:pPr>
              <w:pStyle w:val="DefaultParagraphFont1"/>
              <w:numPr>
                <w:ilvl w:val="0"/>
                <w:numId w:val="1"/>
              </w:numPr>
              <w:tabs>
                <w:tab w:val="clear" w:pos="360"/>
                <w:tab w:val="left" w:pos="504"/>
              </w:tabs>
              <w:spacing w:before="16" w:after="152" w:line="233" w:lineRule="exact"/>
              <w:ind w:left="504" w:right="468" w:hanging="360"/>
              <w:textAlignment w:val="baseline"/>
              <w:rPr>
                <w:rFonts w:ascii="Arial" w:eastAsia="Arial" w:hAnsi="Arial"/>
                <w:color w:val="000000"/>
                <w:sz w:val="20"/>
              </w:rPr>
            </w:pPr>
            <w:r>
              <w:rPr>
                <w:rFonts w:ascii="Arial" w:eastAsia="Arial" w:hAnsi="Arial"/>
                <w:color w:val="000000"/>
                <w:sz w:val="20"/>
              </w:rPr>
              <w:t>any event which is attributable to the Party seeking to rely on Force Majeure and its failure to comply with its own business continuity and disaster recovery plans</w:t>
            </w:r>
          </w:p>
        </w:tc>
      </w:tr>
      <w:tr w:rsidR="007E504E" w14:paraId="632197BA" w14:textId="77777777">
        <w:tblPrEx>
          <w:tblCellMar>
            <w:top w:w="0" w:type="dxa"/>
            <w:bottom w:w="0" w:type="dxa"/>
          </w:tblCellMar>
        </w:tblPrEx>
        <w:trPr>
          <w:trHeight w:hRule="exact" w:val="2688"/>
        </w:trPr>
        <w:tc>
          <w:tcPr>
            <w:tcW w:w="2635" w:type="dxa"/>
            <w:tcBorders>
              <w:top w:val="single" w:sz="9" w:space="0" w:color="000000"/>
              <w:left w:val="single" w:sz="9" w:space="0" w:color="000000"/>
              <w:bottom w:val="single" w:sz="9" w:space="0" w:color="000000"/>
              <w:right w:val="single" w:sz="9" w:space="0" w:color="000000"/>
            </w:tcBorders>
          </w:tcPr>
          <w:p w14:paraId="6A74C5FD" w14:textId="77777777" w:rsidR="007E504E" w:rsidRDefault="007F0E07">
            <w:pPr>
              <w:pStyle w:val="DefaultParagraphFont1"/>
              <w:spacing w:before="435" w:after="2018" w:line="230" w:lineRule="exact"/>
              <w:ind w:left="134"/>
              <w:textAlignment w:val="baseline"/>
              <w:rPr>
                <w:rFonts w:ascii="Arial" w:eastAsia="Arial" w:hAnsi="Arial"/>
                <w:b/>
                <w:color w:val="000000"/>
                <w:sz w:val="20"/>
              </w:rPr>
            </w:pPr>
            <w:r>
              <w:rPr>
                <w:rFonts w:ascii="Arial" w:eastAsia="Arial" w:hAnsi="Arial"/>
                <w:b/>
                <w:color w:val="000000"/>
                <w:sz w:val="20"/>
              </w:rPr>
              <w:t>Former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5C41D12E" w14:textId="77777777" w:rsidR="007E504E" w:rsidRDefault="007F0E07">
            <w:pPr>
              <w:pStyle w:val="DefaultParagraphFont1"/>
              <w:spacing w:before="1593" w:after="162" w:line="232" w:lineRule="exact"/>
              <w:ind w:left="108" w:right="216"/>
              <w:textAlignment w:val="baseline"/>
              <w:rPr>
                <w:rFonts w:ascii="Arial" w:eastAsia="Arial" w:hAnsi="Arial"/>
                <w:color w:val="000000"/>
                <w:spacing w:val="-2"/>
                <w:sz w:val="20"/>
              </w:rPr>
            </w:pPr>
            <w:r>
              <w:rPr>
                <w:rFonts w:ascii="Arial" w:eastAsia="Arial" w:hAnsi="Arial"/>
                <w:color w:val="000000"/>
                <w:spacing w:val="-2"/>
                <w:sz w:val="20"/>
              </w:rPr>
              <w:t xml:space="preserve">A supplier supplying services to the Buyer before the Start date that are </w:t>
            </w:r>
            <w:r>
              <w:rPr>
                <w:rFonts w:ascii="Arial" w:eastAsia="Arial" w:hAnsi="Arial"/>
                <w:color w:val="000000"/>
                <w:spacing w:val="-2"/>
                <w:sz w:val="20"/>
              </w:rPr>
              <w:t xml:space="preserve">the same as or substantially </w:t>
            </w:r>
            <w:proofErr w:type="gramStart"/>
            <w:r>
              <w:rPr>
                <w:rFonts w:ascii="Arial" w:eastAsia="Arial" w:hAnsi="Arial"/>
                <w:color w:val="000000"/>
                <w:spacing w:val="-2"/>
                <w:sz w:val="20"/>
              </w:rPr>
              <w:t>similar to</w:t>
            </w:r>
            <w:proofErr w:type="gramEnd"/>
            <w:r>
              <w:rPr>
                <w:rFonts w:ascii="Arial" w:eastAsia="Arial" w:hAnsi="Arial"/>
                <w:color w:val="000000"/>
                <w:spacing w:val="-2"/>
                <w:sz w:val="20"/>
              </w:rPr>
              <w:t xml:space="preserve"> the Services. This also includes any Subcontractor or the Supplier (or any subcontractor of the Subcontractor).</w:t>
            </w:r>
          </w:p>
        </w:tc>
      </w:tr>
      <w:tr w:rsidR="007E504E" w14:paraId="50B18C08" w14:textId="77777777">
        <w:tblPrEx>
          <w:tblCellMar>
            <w:top w:w="0" w:type="dxa"/>
            <w:bottom w:w="0" w:type="dxa"/>
          </w:tblCellMar>
        </w:tblPrEx>
        <w:trPr>
          <w:trHeight w:hRule="exact" w:val="2179"/>
        </w:trPr>
        <w:tc>
          <w:tcPr>
            <w:tcW w:w="2635" w:type="dxa"/>
            <w:tcBorders>
              <w:top w:val="single" w:sz="9" w:space="0" w:color="000000"/>
              <w:left w:val="single" w:sz="9" w:space="0" w:color="000000"/>
              <w:bottom w:val="single" w:sz="9" w:space="0" w:color="000000"/>
              <w:right w:val="single" w:sz="9" w:space="0" w:color="000000"/>
            </w:tcBorders>
            <w:vAlign w:val="bottom"/>
          </w:tcPr>
          <w:p w14:paraId="1C595E66" w14:textId="77777777" w:rsidR="007E504E" w:rsidRDefault="007F0E07">
            <w:pPr>
              <w:pStyle w:val="DefaultParagraphFont1"/>
              <w:spacing w:before="1774" w:after="165" w:line="230" w:lineRule="exact"/>
              <w:ind w:left="134"/>
              <w:textAlignment w:val="baseline"/>
              <w:rPr>
                <w:rFonts w:ascii="Arial" w:eastAsia="Arial" w:hAnsi="Arial"/>
                <w:b/>
                <w:color w:val="000000"/>
                <w:sz w:val="20"/>
              </w:rPr>
            </w:pPr>
            <w:r>
              <w:rPr>
                <w:rFonts w:ascii="Arial" w:eastAsia="Arial" w:hAnsi="Arial"/>
                <w:b/>
                <w:color w:val="000000"/>
                <w:sz w:val="20"/>
              </w:rPr>
              <w:t>Framework Agreement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1440B996" w14:textId="77777777" w:rsidR="007E504E" w:rsidRDefault="007F0E07">
            <w:pPr>
              <w:pStyle w:val="DefaultParagraphFont1"/>
              <w:spacing w:before="1541" w:after="166" w:line="231" w:lineRule="exact"/>
              <w:ind w:left="108" w:right="108"/>
              <w:jc w:val="both"/>
              <w:textAlignment w:val="baseline"/>
              <w:rPr>
                <w:rFonts w:ascii="Arial" w:eastAsia="Arial" w:hAnsi="Arial"/>
                <w:color w:val="000000"/>
                <w:sz w:val="20"/>
              </w:rPr>
            </w:pPr>
            <w:r>
              <w:rPr>
                <w:rFonts w:ascii="Arial" w:eastAsia="Arial" w:hAnsi="Arial"/>
                <w:color w:val="000000"/>
                <w:sz w:val="20"/>
              </w:rPr>
              <w:t>The clauses of framework agreement RM1557.13 together with the Framework Schedules.</w:t>
            </w:r>
          </w:p>
        </w:tc>
      </w:tr>
    </w:tbl>
    <w:p w14:paraId="4C4CEA3D" w14:textId="77777777" w:rsidR="007E504E" w:rsidRDefault="007E504E">
      <w:pPr>
        <w:pStyle w:val="DefaultParagraphFont1"/>
        <w:spacing w:after="1481" w:line="20" w:lineRule="exact"/>
      </w:pPr>
    </w:p>
    <w:p w14:paraId="6891BDDB"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67</w:t>
      </w:r>
      <w:r>
        <w:rPr>
          <w:rFonts w:ascii="Arial" w:eastAsia="Arial" w:hAnsi="Arial"/>
          <w:color w:val="000000"/>
        </w:rPr>
        <w:tab/>
      </w:r>
      <w:r>
        <w:rPr>
          <w:rFonts w:ascii="Arial" w:eastAsia="Arial" w:hAnsi="Arial"/>
          <w:color w:val="000000"/>
          <w:sz w:val="24"/>
        </w:rPr>
        <w:t>OFFICIAL-SENSITIVE COMMERCIAL</w:t>
      </w:r>
    </w:p>
    <w:p w14:paraId="50895670" w14:textId="77777777" w:rsidR="007E504E" w:rsidRDefault="007E504E">
      <w:pPr>
        <w:pStyle w:val="DefaultParagraphFont1"/>
        <w:sectPr w:rsidR="007E504E">
          <w:pgSz w:w="11923" w:h="16843"/>
          <w:pgMar w:top="160" w:right="1934" w:bottom="567" w:left="1013" w:header="720" w:footer="720" w:gutter="0"/>
          <w:cols w:space="720"/>
        </w:sectPr>
      </w:pPr>
    </w:p>
    <w:p w14:paraId="7A2E2598"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CCF25FC" w14:textId="77777777" w:rsidR="007E504E" w:rsidRDefault="007F0E07">
      <w:pPr>
        <w:pStyle w:val="DefaultParagraphFont1"/>
        <w:spacing w:before="291" w:after="109" w:line="251" w:lineRule="exact"/>
        <w:ind w:left="72"/>
        <w:textAlignment w:val="baseline"/>
        <w:rPr>
          <w:rFonts w:ascii="Arial" w:eastAsia="Arial" w:hAnsi="Arial"/>
          <w:color w:val="000000"/>
        </w:rPr>
      </w:pPr>
      <w:r>
        <w:rPr>
          <w:rFonts w:ascii="Arial" w:eastAsia="Arial" w:hAnsi="Arial"/>
          <w:color w:val="000000"/>
        </w:rPr>
        <w:t>MOD No - 706759450</w:t>
      </w:r>
    </w:p>
    <w:tbl>
      <w:tblPr>
        <w:tblW w:w="0" w:type="auto"/>
        <w:tblInd w:w="38" w:type="dxa"/>
        <w:tblLayout w:type="fixed"/>
        <w:tblCellMar>
          <w:left w:w="0" w:type="dxa"/>
          <w:right w:w="0" w:type="dxa"/>
        </w:tblCellMar>
        <w:tblLook w:val="04A0" w:firstRow="1" w:lastRow="0" w:firstColumn="1" w:lastColumn="0" w:noHBand="0" w:noVBand="1"/>
      </w:tblPr>
      <w:tblGrid>
        <w:gridCol w:w="2626"/>
        <w:gridCol w:w="6278"/>
      </w:tblGrid>
      <w:tr w:rsidR="007E504E" w14:paraId="5D7E280E" w14:textId="77777777">
        <w:tblPrEx>
          <w:tblCellMar>
            <w:top w:w="0" w:type="dxa"/>
            <w:bottom w:w="0" w:type="dxa"/>
          </w:tblCellMar>
        </w:tblPrEx>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1C92BD0F" w14:textId="77777777" w:rsidR="007E504E" w:rsidRDefault="007F0E07">
            <w:pPr>
              <w:pStyle w:val="DefaultParagraphFont1"/>
              <w:spacing w:before="435" w:after="1768" w:line="230" w:lineRule="exact"/>
              <w:ind w:right="1884"/>
              <w:jc w:val="right"/>
              <w:textAlignment w:val="baseline"/>
              <w:rPr>
                <w:rFonts w:ascii="Arial" w:eastAsia="Arial" w:hAnsi="Arial"/>
                <w:b/>
                <w:color w:val="000000"/>
                <w:sz w:val="20"/>
              </w:rPr>
            </w:pPr>
            <w:r>
              <w:rPr>
                <w:rFonts w:ascii="Arial" w:eastAsia="Arial" w:hAnsi="Arial"/>
                <w:b/>
                <w:color w:val="000000"/>
                <w:sz w:val="20"/>
              </w:rPr>
              <w:t>Fraud</w:t>
            </w:r>
          </w:p>
        </w:tc>
        <w:tc>
          <w:tcPr>
            <w:tcW w:w="6278" w:type="dxa"/>
            <w:tcBorders>
              <w:top w:val="single" w:sz="9" w:space="0" w:color="000000"/>
              <w:left w:val="single" w:sz="9" w:space="0" w:color="000000"/>
              <w:bottom w:val="single" w:sz="9" w:space="0" w:color="000000"/>
              <w:right w:val="single" w:sz="9" w:space="0" w:color="000000"/>
            </w:tcBorders>
            <w:vAlign w:val="bottom"/>
          </w:tcPr>
          <w:p w14:paraId="086DDE7C" w14:textId="77777777" w:rsidR="007E504E" w:rsidRDefault="007F0E07">
            <w:pPr>
              <w:pStyle w:val="DefaultParagraphFont1"/>
              <w:spacing w:before="1569" w:after="171" w:line="231" w:lineRule="exact"/>
              <w:ind w:left="108" w:right="180"/>
              <w:textAlignment w:val="baseline"/>
              <w:rPr>
                <w:rFonts w:ascii="Arial" w:eastAsia="Arial" w:hAnsi="Arial"/>
                <w:color w:val="000000"/>
                <w:sz w:val="20"/>
              </w:rPr>
            </w:pPr>
            <w:r>
              <w:rPr>
                <w:rFonts w:ascii="Arial" w:eastAsia="Arial" w:hAnsi="Arial"/>
                <w:color w:val="000000"/>
                <w:sz w:val="20"/>
              </w:rPr>
              <w:t>Any offence under Laws creating offences in respect of fraudulent acts (including the Misrepresentation Act 1967) or at common law in respect of fraudulent acts in relation to this Call-Off Contract or</w:t>
            </w:r>
          </w:p>
        </w:tc>
      </w:tr>
    </w:tbl>
    <w:p w14:paraId="38C1F859" w14:textId="77777777" w:rsidR="007E504E" w:rsidRDefault="007E504E">
      <w:pPr>
        <w:pStyle w:val="DefaultParagraphFont1"/>
        <w:spacing w:after="191" w:line="20" w:lineRule="exact"/>
      </w:pPr>
    </w:p>
    <w:p w14:paraId="0C8FE7CE"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34D741A2" w14:textId="77777777">
        <w:tblPrEx>
          <w:tblCellMar>
            <w:top w:w="0" w:type="dxa"/>
            <w:bottom w:w="0" w:type="dxa"/>
          </w:tblCellMar>
        </w:tblPrEx>
        <w:trPr>
          <w:trHeight w:hRule="exact" w:val="1459"/>
        </w:trPr>
        <w:tc>
          <w:tcPr>
            <w:tcW w:w="2635" w:type="dxa"/>
            <w:tcBorders>
              <w:top w:val="single" w:sz="9" w:space="0" w:color="000000"/>
              <w:left w:val="single" w:sz="9" w:space="0" w:color="000000"/>
              <w:bottom w:val="single" w:sz="9" w:space="0" w:color="000000"/>
              <w:right w:val="single" w:sz="9" w:space="0" w:color="000000"/>
            </w:tcBorders>
          </w:tcPr>
          <w:p w14:paraId="75516CCC"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vAlign w:val="center"/>
          </w:tcPr>
          <w:p w14:paraId="1CAE540B" w14:textId="77777777" w:rsidR="007E504E" w:rsidRDefault="007F0E07">
            <w:pPr>
              <w:pStyle w:val="DefaultParagraphFont1"/>
              <w:spacing w:before="523" w:after="469" w:line="231" w:lineRule="exact"/>
              <w:ind w:left="108" w:right="576"/>
              <w:textAlignment w:val="baseline"/>
              <w:rPr>
                <w:rFonts w:ascii="Arial" w:eastAsia="Arial" w:hAnsi="Arial"/>
                <w:color w:val="000000"/>
                <w:sz w:val="20"/>
              </w:rPr>
            </w:pPr>
            <w:r>
              <w:rPr>
                <w:rFonts w:ascii="Arial" w:eastAsia="Arial" w:hAnsi="Arial"/>
                <w:color w:val="000000"/>
                <w:sz w:val="20"/>
              </w:rPr>
              <w:t>defrauding or attempting to defraud or conspiring to defraud the Crown.</w:t>
            </w:r>
          </w:p>
        </w:tc>
      </w:tr>
      <w:tr w:rsidR="007E504E" w14:paraId="271BF774" w14:textId="77777777">
        <w:tblPrEx>
          <w:tblCellMar>
            <w:top w:w="0" w:type="dxa"/>
            <w:bottom w:w="0" w:type="dxa"/>
          </w:tblCellMar>
        </w:tblPrEx>
        <w:trPr>
          <w:trHeight w:hRule="exact" w:val="2247"/>
        </w:trPr>
        <w:tc>
          <w:tcPr>
            <w:tcW w:w="2635" w:type="dxa"/>
            <w:tcBorders>
              <w:top w:val="single" w:sz="9" w:space="0" w:color="000000"/>
              <w:left w:val="single" w:sz="9" w:space="0" w:color="000000"/>
              <w:bottom w:val="single" w:sz="9" w:space="0" w:color="000000"/>
              <w:right w:val="single" w:sz="9" w:space="0" w:color="000000"/>
            </w:tcBorders>
          </w:tcPr>
          <w:p w14:paraId="1A6AEDD9" w14:textId="77777777" w:rsidR="007E504E" w:rsidRDefault="007F0E07">
            <w:pPr>
              <w:pStyle w:val="DefaultParagraphFont1"/>
              <w:spacing w:before="203" w:after="1576" w:line="231" w:lineRule="exact"/>
              <w:ind w:left="108"/>
              <w:textAlignment w:val="baseline"/>
              <w:rPr>
                <w:rFonts w:ascii="Arial" w:eastAsia="Arial" w:hAnsi="Arial"/>
                <w:b/>
                <w:color w:val="000000"/>
                <w:sz w:val="20"/>
              </w:rPr>
            </w:pPr>
            <w:r>
              <w:rPr>
                <w:rFonts w:ascii="Arial" w:eastAsia="Arial" w:hAnsi="Arial"/>
                <w:b/>
                <w:color w:val="000000"/>
                <w:sz w:val="20"/>
              </w:rPr>
              <w:t xml:space="preserve">Freedom of Information Act or </w:t>
            </w:r>
            <w:proofErr w:type="spellStart"/>
            <w:r>
              <w:rPr>
                <w:rFonts w:ascii="Arial" w:eastAsia="Arial" w:hAnsi="Arial"/>
                <w:b/>
                <w:color w:val="000000"/>
                <w:sz w:val="20"/>
              </w:rPr>
              <w:t>FoIA</w:t>
            </w:r>
            <w:proofErr w:type="spellEnd"/>
          </w:p>
        </w:tc>
        <w:tc>
          <w:tcPr>
            <w:tcW w:w="6293" w:type="dxa"/>
            <w:tcBorders>
              <w:top w:val="single" w:sz="9" w:space="0" w:color="000000"/>
              <w:left w:val="single" w:sz="9" w:space="0" w:color="000000"/>
              <w:bottom w:val="single" w:sz="9" w:space="0" w:color="000000"/>
              <w:right w:val="single" w:sz="9" w:space="0" w:color="000000"/>
            </w:tcBorders>
            <w:vAlign w:val="bottom"/>
          </w:tcPr>
          <w:p w14:paraId="36688A13" w14:textId="77777777" w:rsidR="007E504E" w:rsidRDefault="007F0E07">
            <w:pPr>
              <w:pStyle w:val="DefaultParagraphFont1"/>
              <w:spacing w:before="1160" w:after="157" w:line="231" w:lineRule="exact"/>
              <w:ind w:left="108" w:right="252"/>
              <w:textAlignment w:val="baseline"/>
              <w:rPr>
                <w:rFonts w:ascii="Arial" w:eastAsia="Arial" w:hAnsi="Arial"/>
                <w:color w:val="000000"/>
                <w:sz w:val="20"/>
              </w:rPr>
            </w:pPr>
            <w:r>
              <w:rPr>
                <w:rFonts w:ascii="Arial" w:eastAsia="Arial" w:hAnsi="Arial"/>
                <w:color w:val="000000"/>
                <w:sz w:val="20"/>
              </w:rPr>
              <w:t>The Freedom of Information Act 2000 and any subordinate legislation made under the Act together with any guidance or codes of practice issued by the</w:t>
            </w:r>
            <w:r>
              <w:rPr>
                <w:rFonts w:ascii="Arial" w:eastAsia="Arial" w:hAnsi="Arial"/>
                <w:color w:val="000000"/>
                <w:sz w:val="20"/>
              </w:rPr>
              <w:t xml:space="preserve"> Information Commissioner or relevant government department in relation to the legislation.</w:t>
            </w:r>
          </w:p>
        </w:tc>
      </w:tr>
      <w:tr w:rsidR="007E504E" w14:paraId="44E545E2" w14:textId="77777777">
        <w:tblPrEx>
          <w:tblCellMar>
            <w:top w:w="0" w:type="dxa"/>
            <w:bottom w:w="0" w:type="dxa"/>
          </w:tblCellMar>
        </w:tblPrEx>
        <w:trPr>
          <w:trHeight w:hRule="exact" w:val="2486"/>
        </w:trPr>
        <w:tc>
          <w:tcPr>
            <w:tcW w:w="2635" w:type="dxa"/>
            <w:tcBorders>
              <w:top w:val="single" w:sz="9" w:space="0" w:color="000000"/>
              <w:left w:val="single" w:sz="9" w:space="0" w:color="000000"/>
              <w:bottom w:val="single" w:sz="9" w:space="0" w:color="000000"/>
              <w:right w:val="single" w:sz="9" w:space="0" w:color="000000"/>
            </w:tcBorders>
          </w:tcPr>
          <w:p w14:paraId="2100081C" w14:textId="77777777" w:rsidR="007E504E" w:rsidRDefault="007F0E07">
            <w:pPr>
              <w:pStyle w:val="DefaultParagraphFont1"/>
              <w:spacing w:before="204" w:after="2052" w:line="230" w:lineRule="exact"/>
              <w:ind w:left="120"/>
              <w:textAlignment w:val="baseline"/>
              <w:rPr>
                <w:rFonts w:ascii="Arial" w:eastAsia="Arial" w:hAnsi="Arial"/>
                <w:b/>
                <w:color w:val="000000"/>
                <w:sz w:val="20"/>
              </w:rPr>
            </w:pPr>
            <w:r>
              <w:rPr>
                <w:rFonts w:ascii="Arial" w:eastAsia="Arial" w:hAnsi="Arial"/>
                <w:b/>
                <w:color w:val="000000"/>
                <w:sz w:val="20"/>
              </w:rPr>
              <w:t>G-Cloud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B7B1CE1" w14:textId="77777777" w:rsidR="007E504E" w:rsidRDefault="007F0E07">
            <w:pPr>
              <w:pStyle w:val="DefaultParagraphFont1"/>
              <w:spacing w:before="1169" w:after="162" w:line="231" w:lineRule="exact"/>
              <w:ind w:left="108" w:right="180"/>
              <w:textAlignment w:val="baseline"/>
              <w:rPr>
                <w:rFonts w:ascii="Arial" w:eastAsia="Arial" w:hAnsi="Arial"/>
                <w:color w:val="000000"/>
                <w:sz w:val="20"/>
              </w:rPr>
            </w:pPr>
            <w:r>
              <w:rPr>
                <w:rFonts w:ascii="Arial" w:eastAsia="Arial" w:hAnsi="Arial"/>
                <w:color w:val="000000"/>
                <w:sz w:val="20"/>
              </w:rPr>
              <w:t>The cloud services described in Framework Agreement Clause 2 (Services) as defined by the Service Definition, the Supplier Terms and any related Application documentation, which the Supplier must make available to CCS and Buyers and those services which ar</w:t>
            </w:r>
            <w:r>
              <w:rPr>
                <w:rFonts w:ascii="Arial" w:eastAsia="Arial" w:hAnsi="Arial"/>
                <w:color w:val="000000"/>
                <w:sz w:val="20"/>
              </w:rPr>
              <w:t>e deliverable by the Supplier under the Collaboration Agreement.</w:t>
            </w:r>
          </w:p>
        </w:tc>
      </w:tr>
      <w:tr w:rsidR="007E504E" w14:paraId="3638C095" w14:textId="77777777">
        <w:tblPrEx>
          <w:tblCellMar>
            <w:top w:w="0" w:type="dxa"/>
            <w:bottom w:w="0" w:type="dxa"/>
          </w:tblCellMar>
        </w:tblPrEx>
        <w:trPr>
          <w:trHeight w:hRule="exact" w:val="1728"/>
        </w:trPr>
        <w:tc>
          <w:tcPr>
            <w:tcW w:w="2635" w:type="dxa"/>
            <w:tcBorders>
              <w:top w:val="single" w:sz="9" w:space="0" w:color="000000"/>
              <w:left w:val="single" w:sz="9" w:space="0" w:color="000000"/>
              <w:bottom w:val="single" w:sz="9" w:space="0" w:color="000000"/>
              <w:right w:val="single" w:sz="9" w:space="0" w:color="000000"/>
            </w:tcBorders>
            <w:vAlign w:val="center"/>
          </w:tcPr>
          <w:p w14:paraId="3CDFE601" w14:textId="77777777" w:rsidR="007E504E" w:rsidRDefault="007F0E07">
            <w:pPr>
              <w:pStyle w:val="DefaultParagraphFont1"/>
              <w:spacing w:before="763" w:after="716" w:line="249" w:lineRule="exact"/>
              <w:ind w:left="120"/>
              <w:textAlignment w:val="baseline"/>
              <w:rPr>
                <w:rFonts w:ascii="Arial" w:eastAsia="Arial" w:hAnsi="Arial"/>
                <w:b/>
                <w:color w:val="000000"/>
              </w:rPr>
            </w:pPr>
            <w:r>
              <w:rPr>
                <w:rFonts w:ascii="Arial" w:eastAsia="Arial" w:hAnsi="Arial"/>
                <w:b/>
                <w:color w:val="000000"/>
              </w:rPr>
              <w:t>UK GDPR</w:t>
            </w:r>
          </w:p>
        </w:tc>
        <w:tc>
          <w:tcPr>
            <w:tcW w:w="6293" w:type="dxa"/>
            <w:tcBorders>
              <w:top w:val="single" w:sz="9" w:space="0" w:color="000000"/>
              <w:left w:val="single" w:sz="9" w:space="0" w:color="000000"/>
              <w:bottom w:val="single" w:sz="9" w:space="0" w:color="000000"/>
              <w:right w:val="single" w:sz="9" w:space="0" w:color="000000"/>
            </w:tcBorders>
            <w:vAlign w:val="bottom"/>
          </w:tcPr>
          <w:p w14:paraId="1FF3B8C4" w14:textId="77777777" w:rsidR="007E504E" w:rsidRDefault="007F0E07">
            <w:pPr>
              <w:pStyle w:val="DefaultParagraphFont1"/>
              <w:spacing w:before="1104" w:after="162" w:line="231" w:lineRule="exact"/>
              <w:ind w:left="108" w:right="936"/>
              <w:textAlignment w:val="baseline"/>
              <w:rPr>
                <w:rFonts w:ascii="Arial" w:eastAsia="Arial" w:hAnsi="Arial"/>
                <w:color w:val="000000"/>
                <w:sz w:val="20"/>
              </w:rPr>
            </w:pPr>
            <w:r>
              <w:rPr>
                <w:rFonts w:ascii="Arial" w:eastAsia="Arial" w:hAnsi="Arial"/>
                <w:color w:val="000000"/>
                <w:sz w:val="20"/>
              </w:rPr>
              <w:t>The retained EU law version of the General Data Protection Regulation (Regulation (EU) 2016/679).</w:t>
            </w:r>
          </w:p>
        </w:tc>
      </w:tr>
      <w:tr w:rsidR="007E504E" w14:paraId="749D67AF" w14:textId="77777777">
        <w:tblPrEx>
          <w:tblCellMar>
            <w:top w:w="0" w:type="dxa"/>
            <w:bottom w:w="0" w:type="dxa"/>
          </w:tblCellMar>
        </w:tblPrEx>
        <w:trPr>
          <w:trHeight w:hRule="exact" w:val="2525"/>
        </w:trPr>
        <w:tc>
          <w:tcPr>
            <w:tcW w:w="2635" w:type="dxa"/>
            <w:tcBorders>
              <w:top w:val="single" w:sz="9" w:space="0" w:color="000000"/>
              <w:left w:val="single" w:sz="9" w:space="0" w:color="000000"/>
              <w:bottom w:val="single" w:sz="9" w:space="0" w:color="000000"/>
              <w:right w:val="single" w:sz="9" w:space="0" w:color="000000"/>
            </w:tcBorders>
          </w:tcPr>
          <w:p w14:paraId="2CA841EA" w14:textId="77777777" w:rsidR="007E504E" w:rsidRDefault="007F0E07">
            <w:pPr>
              <w:pStyle w:val="DefaultParagraphFont1"/>
              <w:spacing w:before="204" w:after="2086" w:line="230" w:lineRule="exact"/>
              <w:ind w:left="120"/>
              <w:textAlignment w:val="baseline"/>
              <w:rPr>
                <w:rFonts w:ascii="Arial" w:eastAsia="Arial" w:hAnsi="Arial"/>
                <w:b/>
                <w:color w:val="000000"/>
                <w:sz w:val="20"/>
              </w:rPr>
            </w:pPr>
            <w:r>
              <w:rPr>
                <w:rFonts w:ascii="Arial" w:eastAsia="Arial" w:hAnsi="Arial"/>
                <w:b/>
                <w:color w:val="000000"/>
                <w:sz w:val="20"/>
              </w:rPr>
              <w:t>Good Industry Practice</w:t>
            </w:r>
          </w:p>
        </w:tc>
        <w:tc>
          <w:tcPr>
            <w:tcW w:w="6293" w:type="dxa"/>
            <w:tcBorders>
              <w:top w:val="single" w:sz="9" w:space="0" w:color="000000"/>
              <w:left w:val="single" w:sz="9" w:space="0" w:color="000000"/>
              <w:bottom w:val="single" w:sz="9" w:space="0" w:color="000000"/>
              <w:right w:val="single" w:sz="9" w:space="0" w:color="000000"/>
            </w:tcBorders>
            <w:vAlign w:val="bottom"/>
          </w:tcPr>
          <w:p w14:paraId="082CF0B9" w14:textId="77777777" w:rsidR="007E504E" w:rsidRDefault="007F0E07">
            <w:pPr>
              <w:pStyle w:val="DefaultParagraphFont1"/>
              <w:spacing w:before="1193" w:after="172" w:line="231" w:lineRule="exact"/>
              <w:ind w:left="108" w:right="144"/>
              <w:textAlignment w:val="baseline"/>
              <w:rPr>
                <w:rFonts w:ascii="Arial" w:eastAsia="Arial" w:hAnsi="Arial"/>
                <w:color w:val="000000"/>
                <w:sz w:val="20"/>
              </w:rPr>
            </w:pPr>
            <w:r>
              <w:rPr>
                <w:rFonts w:ascii="Arial" w:eastAsia="Arial" w:hAnsi="Arial"/>
                <w:color w:val="000000"/>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rFonts w:ascii="Arial" w:eastAsia="Arial" w:hAnsi="Arial"/>
                <w:color w:val="000000"/>
                <w:sz w:val="20"/>
              </w:rPr>
              <w:t>a similar undertaking in the same or similar circumstances.</w:t>
            </w:r>
          </w:p>
        </w:tc>
      </w:tr>
    </w:tbl>
    <w:p w14:paraId="41004F19" w14:textId="77777777" w:rsidR="007E504E" w:rsidRDefault="007E504E">
      <w:pPr>
        <w:pStyle w:val="DefaultParagraphFont1"/>
        <w:spacing w:after="1298" w:line="20" w:lineRule="exact"/>
      </w:pPr>
    </w:p>
    <w:p w14:paraId="03B21D80"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68</w:t>
      </w:r>
      <w:r>
        <w:rPr>
          <w:rFonts w:ascii="Arial" w:eastAsia="Arial" w:hAnsi="Arial"/>
          <w:color w:val="000000"/>
        </w:rPr>
        <w:tab/>
      </w:r>
      <w:r>
        <w:rPr>
          <w:rFonts w:ascii="Arial" w:eastAsia="Arial" w:hAnsi="Arial"/>
          <w:color w:val="000000"/>
          <w:sz w:val="24"/>
        </w:rPr>
        <w:t>OFFICIAL-SENSITIVE COMMERCIAL</w:t>
      </w:r>
    </w:p>
    <w:p w14:paraId="67C0C651" w14:textId="77777777" w:rsidR="007E504E" w:rsidRDefault="007E504E">
      <w:pPr>
        <w:pStyle w:val="DefaultParagraphFont1"/>
        <w:sectPr w:rsidR="007E504E">
          <w:pgSz w:w="11923" w:h="16843"/>
          <w:pgMar w:top="160" w:right="1934" w:bottom="567" w:left="1013" w:header="720" w:footer="720" w:gutter="0"/>
          <w:cols w:space="720"/>
        </w:sectPr>
      </w:pPr>
    </w:p>
    <w:p w14:paraId="4C9705AC"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6ED2106"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308D56CC"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0D2CB6AC" w14:textId="77777777">
        <w:tblPrEx>
          <w:tblCellMar>
            <w:top w:w="0" w:type="dxa"/>
            <w:bottom w:w="0" w:type="dxa"/>
          </w:tblCellMar>
        </w:tblPrEx>
        <w:trPr>
          <w:trHeight w:hRule="exact" w:val="1800"/>
        </w:trPr>
        <w:tc>
          <w:tcPr>
            <w:tcW w:w="2635" w:type="dxa"/>
            <w:tcBorders>
              <w:top w:val="single" w:sz="9" w:space="0" w:color="000000"/>
              <w:left w:val="single" w:sz="9" w:space="0" w:color="000000"/>
              <w:bottom w:val="single" w:sz="9" w:space="0" w:color="000000"/>
              <w:right w:val="single" w:sz="9" w:space="0" w:color="000000"/>
            </w:tcBorders>
            <w:vAlign w:val="bottom"/>
          </w:tcPr>
          <w:p w14:paraId="7548B8C9" w14:textId="77777777" w:rsidR="007E504E" w:rsidRDefault="007F0E07">
            <w:pPr>
              <w:pStyle w:val="DefaultParagraphFont1"/>
              <w:spacing w:before="1154" w:line="230" w:lineRule="exact"/>
              <w:ind w:left="144"/>
              <w:textAlignment w:val="baseline"/>
              <w:rPr>
                <w:rFonts w:ascii="Arial" w:eastAsia="Arial" w:hAnsi="Arial"/>
                <w:b/>
                <w:color w:val="000000"/>
                <w:sz w:val="20"/>
              </w:rPr>
            </w:pPr>
            <w:r>
              <w:rPr>
                <w:rFonts w:ascii="Arial" w:eastAsia="Arial" w:hAnsi="Arial"/>
                <w:b/>
                <w:color w:val="000000"/>
                <w:sz w:val="20"/>
              </w:rPr>
              <w:t>Government</w:t>
            </w:r>
          </w:p>
          <w:p w14:paraId="38C279E9" w14:textId="77777777" w:rsidR="007E504E" w:rsidRDefault="007F0E07">
            <w:pPr>
              <w:pStyle w:val="DefaultParagraphFont1"/>
              <w:spacing w:before="20" w:after="165" w:line="230" w:lineRule="exact"/>
              <w:ind w:left="144"/>
              <w:textAlignment w:val="baseline"/>
              <w:rPr>
                <w:rFonts w:ascii="Arial" w:eastAsia="Arial" w:hAnsi="Arial"/>
                <w:b/>
                <w:color w:val="000000"/>
                <w:sz w:val="20"/>
              </w:rPr>
            </w:pPr>
            <w:r>
              <w:rPr>
                <w:rFonts w:ascii="Arial" w:eastAsia="Arial" w:hAnsi="Arial"/>
                <w:b/>
                <w:color w:val="000000"/>
                <w:sz w:val="20"/>
              </w:rPr>
              <w:t>Procurement Card</w:t>
            </w:r>
          </w:p>
        </w:tc>
        <w:tc>
          <w:tcPr>
            <w:tcW w:w="6293" w:type="dxa"/>
            <w:tcBorders>
              <w:top w:val="single" w:sz="9" w:space="0" w:color="000000"/>
              <w:left w:val="single" w:sz="9" w:space="0" w:color="000000"/>
              <w:bottom w:val="single" w:sz="9" w:space="0" w:color="000000"/>
              <w:right w:val="single" w:sz="9" w:space="0" w:color="000000"/>
            </w:tcBorders>
            <w:vAlign w:val="bottom"/>
          </w:tcPr>
          <w:p w14:paraId="3060840D" w14:textId="77777777" w:rsidR="007E504E" w:rsidRDefault="007F0E07">
            <w:pPr>
              <w:pStyle w:val="DefaultParagraphFont1"/>
              <w:spacing w:before="1172" w:after="165" w:line="231" w:lineRule="exact"/>
              <w:ind w:left="108" w:right="252"/>
              <w:textAlignment w:val="baseline"/>
              <w:rPr>
                <w:rFonts w:ascii="Arial" w:eastAsia="Arial" w:hAnsi="Arial"/>
                <w:color w:val="000000"/>
                <w:sz w:val="20"/>
              </w:rPr>
            </w:pPr>
            <w:r>
              <w:rPr>
                <w:rFonts w:ascii="Arial" w:eastAsia="Arial" w:hAnsi="Arial"/>
                <w:color w:val="000000"/>
                <w:sz w:val="20"/>
              </w:rPr>
              <w:t>The government’s preferred method of purchasing and payment for low value goods or services.</w:t>
            </w:r>
          </w:p>
        </w:tc>
      </w:tr>
      <w:tr w:rsidR="007E504E" w14:paraId="4EF239A4" w14:textId="77777777">
        <w:tblPrEx>
          <w:tblCellMar>
            <w:top w:w="0" w:type="dxa"/>
            <w:bottom w:w="0" w:type="dxa"/>
          </w:tblCellMar>
        </w:tblPrEx>
        <w:trPr>
          <w:trHeight w:hRule="exact" w:val="1406"/>
        </w:trPr>
        <w:tc>
          <w:tcPr>
            <w:tcW w:w="2635" w:type="dxa"/>
            <w:tcBorders>
              <w:top w:val="single" w:sz="9" w:space="0" w:color="000000"/>
              <w:left w:val="single" w:sz="9" w:space="0" w:color="000000"/>
              <w:bottom w:val="single" w:sz="9" w:space="0" w:color="000000"/>
              <w:right w:val="single" w:sz="9" w:space="0" w:color="000000"/>
            </w:tcBorders>
            <w:vAlign w:val="bottom"/>
          </w:tcPr>
          <w:p w14:paraId="492BF294" w14:textId="77777777" w:rsidR="007E504E" w:rsidRDefault="007F0E07">
            <w:pPr>
              <w:pStyle w:val="DefaultParagraphFont1"/>
              <w:spacing w:before="1015" w:after="151" w:line="230" w:lineRule="exact"/>
              <w:ind w:left="125"/>
              <w:textAlignment w:val="baseline"/>
              <w:rPr>
                <w:rFonts w:ascii="Arial" w:eastAsia="Arial" w:hAnsi="Arial"/>
                <w:b/>
                <w:color w:val="000000"/>
                <w:sz w:val="20"/>
              </w:rPr>
            </w:pPr>
            <w:r>
              <w:rPr>
                <w:rFonts w:ascii="Arial" w:eastAsia="Arial" w:hAnsi="Arial"/>
                <w:b/>
                <w:color w:val="000000"/>
                <w:sz w:val="20"/>
              </w:rPr>
              <w:t>Guarantee</w:t>
            </w:r>
          </w:p>
        </w:tc>
        <w:tc>
          <w:tcPr>
            <w:tcW w:w="6293" w:type="dxa"/>
            <w:tcBorders>
              <w:top w:val="single" w:sz="9" w:space="0" w:color="000000"/>
              <w:left w:val="single" w:sz="9" w:space="0" w:color="000000"/>
              <w:bottom w:val="single" w:sz="9" w:space="0" w:color="000000"/>
              <w:right w:val="single" w:sz="9" w:space="0" w:color="000000"/>
            </w:tcBorders>
            <w:vAlign w:val="bottom"/>
          </w:tcPr>
          <w:p w14:paraId="1025DDB8" w14:textId="77777777" w:rsidR="007E504E" w:rsidRDefault="007F0E07">
            <w:pPr>
              <w:pStyle w:val="DefaultParagraphFont1"/>
              <w:spacing w:before="1014" w:after="151" w:line="231" w:lineRule="exact"/>
              <w:ind w:left="106"/>
              <w:textAlignment w:val="baseline"/>
              <w:rPr>
                <w:rFonts w:ascii="Arial" w:eastAsia="Arial" w:hAnsi="Arial"/>
                <w:color w:val="000000"/>
                <w:sz w:val="20"/>
              </w:rPr>
            </w:pPr>
            <w:r>
              <w:rPr>
                <w:rFonts w:ascii="Arial" w:eastAsia="Arial" w:hAnsi="Arial"/>
                <w:color w:val="000000"/>
                <w:sz w:val="20"/>
              </w:rPr>
              <w:t>The guarantee described in Schedule 5.</w:t>
            </w:r>
          </w:p>
        </w:tc>
      </w:tr>
      <w:tr w:rsidR="007E504E" w14:paraId="571773CC" w14:textId="77777777">
        <w:tblPrEx>
          <w:tblCellMar>
            <w:top w:w="0" w:type="dxa"/>
            <w:bottom w:w="0" w:type="dxa"/>
          </w:tblCellMar>
        </w:tblPrEx>
        <w:trPr>
          <w:trHeight w:hRule="exact" w:val="2252"/>
        </w:trPr>
        <w:tc>
          <w:tcPr>
            <w:tcW w:w="2635" w:type="dxa"/>
            <w:tcBorders>
              <w:top w:val="single" w:sz="9" w:space="0" w:color="000000"/>
              <w:left w:val="single" w:sz="9" w:space="0" w:color="000000"/>
              <w:bottom w:val="single" w:sz="9" w:space="0" w:color="000000"/>
              <w:right w:val="single" w:sz="9" w:space="0" w:color="000000"/>
            </w:tcBorders>
          </w:tcPr>
          <w:p w14:paraId="0E0287E3" w14:textId="77777777" w:rsidR="007E504E" w:rsidRDefault="007F0E07">
            <w:pPr>
              <w:pStyle w:val="DefaultParagraphFont1"/>
              <w:spacing w:before="204" w:after="1817" w:line="230" w:lineRule="exact"/>
              <w:ind w:left="125"/>
              <w:textAlignment w:val="baseline"/>
              <w:rPr>
                <w:rFonts w:ascii="Arial" w:eastAsia="Arial" w:hAnsi="Arial"/>
                <w:b/>
                <w:color w:val="000000"/>
                <w:sz w:val="20"/>
              </w:rPr>
            </w:pPr>
            <w:r>
              <w:rPr>
                <w:rFonts w:ascii="Arial" w:eastAsia="Arial" w:hAnsi="Arial"/>
                <w:b/>
                <w:color w:val="000000"/>
                <w:sz w:val="20"/>
              </w:rPr>
              <w:t>Guidance</w:t>
            </w:r>
          </w:p>
        </w:tc>
        <w:tc>
          <w:tcPr>
            <w:tcW w:w="6293" w:type="dxa"/>
            <w:tcBorders>
              <w:top w:val="single" w:sz="9" w:space="0" w:color="000000"/>
              <w:left w:val="single" w:sz="9" w:space="0" w:color="000000"/>
              <w:bottom w:val="single" w:sz="9" w:space="0" w:color="000000"/>
              <w:right w:val="single" w:sz="9" w:space="0" w:color="000000"/>
            </w:tcBorders>
            <w:vAlign w:val="bottom"/>
          </w:tcPr>
          <w:p w14:paraId="79845077" w14:textId="77777777" w:rsidR="007E504E" w:rsidRDefault="007F0E07">
            <w:pPr>
              <w:pStyle w:val="DefaultParagraphFont1"/>
              <w:spacing w:before="1166" w:after="161" w:line="231" w:lineRule="exact"/>
              <w:ind w:left="108" w:right="180"/>
              <w:textAlignment w:val="baseline"/>
              <w:rPr>
                <w:rFonts w:ascii="Arial" w:eastAsia="Arial" w:hAnsi="Arial"/>
                <w:color w:val="000000"/>
                <w:sz w:val="20"/>
              </w:rPr>
            </w:pPr>
            <w:r>
              <w:rPr>
                <w:rFonts w:ascii="Arial" w:eastAsia="Arial" w:hAnsi="Arial"/>
                <w:color w:val="000000"/>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E504E" w14:paraId="1B042954" w14:textId="77777777">
        <w:tblPrEx>
          <w:tblCellMar>
            <w:top w:w="0" w:type="dxa"/>
            <w:bottom w:w="0" w:type="dxa"/>
          </w:tblCellMar>
        </w:tblPrEx>
        <w:trPr>
          <w:trHeight w:hRule="exact" w:val="1948"/>
        </w:trPr>
        <w:tc>
          <w:tcPr>
            <w:tcW w:w="2635" w:type="dxa"/>
            <w:tcBorders>
              <w:top w:val="single" w:sz="9" w:space="0" w:color="000000"/>
              <w:left w:val="single" w:sz="9" w:space="0" w:color="000000"/>
              <w:bottom w:val="single" w:sz="9" w:space="0" w:color="000000"/>
              <w:right w:val="single" w:sz="9" w:space="0" w:color="000000"/>
            </w:tcBorders>
          </w:tcPr>
          <w:p w14:paraId="664D7A9A" w14:textId="77777777" w:rsidR="007E504E" w:rsidRDefault="007F0E07">
            <w:pPr>
              <w:pStyle w:val="DefaultParagraphFont1"/>
              <w:spacing w:before="203" w:after="1510" w:line="230" w:lineRule="exact"/>
              <w:ind w:left="125"/>
              <w:textAlignment w:val="baseline"/>
              <w:rPr>
                <w:rFonts w:ascii="Arial" w:eastAsia="Arial" w:hAnsi="Arial"/>
                <w:b/>
                <w:color w:val="000000"/>
                <w:sz w:val="20"/>
              </w:rPr>
            </w:pPr>
            <w:r>
              <w:rPr>
                <w:rFonts w:ascii="Arial" w:eastAsia="Arial" w:hAnsi="Arial"/>
                <w:b/>
                <w:color w:val="000000"/>
                <w:sz w:val="20"/>
              </w:rPr>
              <w:t>Implementation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13B81F23" w14:textId="77777777" w:rsidR="007E504E" w:rsidRDefault="007F0E07">
            <w:pPr>
              <w:pStyle w:val="DefaultParagraphFont1"/>
              <w:spacing w:before="1094" w:after="156" w:line="231" w:lineRule="exact"/>
              <w:ind w:left="108" w:right="324"/>
              <w:jc w:val="both"/>
              <w:textAlignment w:val="baseline"/>
              <w:rPr>
                <w:rFonts w:ascii="Arial" w:eastAsia="Arial" w:hAnsi="Arial"/>
                <w:color w:val="000000"/>
                <w:sz w:val="20"/>
              </w:rPr>
            </w:pPr>
            <w:r>
              <w:rPr>
                <w:rFonts w:ascii="Arial" w:eastAsia="Arial" w:hAnsi="Arial"/>
                <w:color w:val="000000"/>
                <w:sz w:val="20"/>
              </w:rPr>
              <w:t>The plan with an outline of processes (including data standards for migration), costs (for example) of implementing the services which may be required as part of Onboarding.</w:t>
            </w:r>
          </w:p>
        </w:tc>
      </w:tr>
      <w:tr w:rsidR="007E504E" w14:paraId="169C2C85" w14:textId="77777777">
        <w:tblPrEx>
          <w:tblCellMar>
            <w:top w:w="0" w:type="dxa"/>
            <w:bottom w:w="0" w:type="dxa"/>
          </w:tblCellMar>
        </w:tblPrEx>
        <w:trPr>
          <w:trHeight w:hRule="exact" w:val="1709"/>
        </w:trPr>
        <w:tc>
          <w:tcPr>
            <w:tcW w:w="2635" w:type="dxa"/>
            <w:tcBorders>
              <w:top w:val="single" w:sz="9" w:space="0" w:color="000000"/>
              <w:left w:val="single" w:sz="9" w:space="0" w:color="000000"/>
              <w:bottom w:val="single" w:sz="9" w:space="0" w:color="000000"/>
              <w:right w:val="single" w:sz="9" w:space="0" w:color="000000"/>
            </w:tcBorders>
            <w:vAlign w:val="center"/>
          </w:tcPr>
          <w:p w14:paraId="7B66139E" w14:textId="77777777" w:rsidR="007E504E" w:rsidRDefault="007F0E07">
            <w:pPr>
              <w:pStyle w:val="DefaultParagraphFont1"/>
              <w:spacing w:before="761" w:after="718" w:line="230" w:lineRule="exact"/>
              <w:ind w:left="125"/>
              <w:textAlignment w:val="baseline"/>
              <w:rPr>
                <w:rFonts w:ascii="Arial" w:eastAsia="Arial" w:hAnsi="Arial"/>
                <w:b/>
                <w:color w:val="000000"/>
                <w:sz w:val="20"/>
              </w:rPr>
            </w:pPr>
            <w:r>
              <w:rPr>
                <w:rFonts w:ascii="Arial" w:eastAsia="Arial" w:hAnsi="Arial"/>
                <w:b/>
                <w:color w:val="000000"/>
                <w:sz w:val="20"/>
              </w:rPr>
              <w:t>Indicative test</w:t>
            </w:r>
          </w:p>
        </w:tc>
        <w:tc>
          <w:tcPr>
            <w:tcW w:w="6293" w:type="dxa"/>
            <w:tcBorders>
              <w:top w:val="single" w:sz="9" w:space="0" w:color="000000"/>
              <w:left w:val="single" w:sz="9" w:space="0" w:color="000000"/>
              <w:bottom w:val="single" w:sz="9" w:space="0" w:color="000000"/>
              <w:right w:val="single" w:sz="9" w:space="0" w:color="000000"/>
            </w:tcBorders>
            <w:vAlign w:val="bottom"/>
          </w:tcPr>
          <w:p w14:paraId="55E40D13" w14:textId="77777777" w:rsidR="007E504E" w:rsidRDefault="007F0E07">
            <w:pPr>
              <w:pStyle w:val="DefaultParagraphFont1"/>
              <w:spacing w:before="1081" w:after="166" w:line="231" w:lineRule="exact"/>
              <w:ind w:left="108" w:right="180"/>
              <w:jc w:val="both"/>
              <w:textAlignment w:val="baseline"/>
              <w:rPr>
                <w:rFonts w:ascii="Arial" w:eastAsia="Arial" w:hAnsi="Arial"/>
                <w:color w:val="000000"/>
                <w:sz w:val="20"/>
              </w:rPr>
            </w:pPr>
            <w:r>
              <w:rPr>
                <w:rFonts w:ascii="Arial" w:eastAsia="Arial" w:hAnsi="Arial"/>
                <w:color w:val="000000"/>
                <w:sz w:val="20"/>
              </w:rPr>
              <w:t>ESI tool completed by contractors on their own behalf at the request of CCS or the Buyer (as applicable) under clause 4.6.</w:t>
            </w:r>
          </w:p>
        </w:tc>
      </w:tr>
      <w:tr w:rsidR="007E504E" w14:paraId="4E7E4C48" w14:textId="77777777">
        <w:tblPrEx>
          <w:tblCellMar>
            <w:top w:w="0" w:type="dxa"/>
            <w:bottom w:w="0" w:type="dxa"/>
          </w:tblCellMar>
        </w:tblPrEx>
        <w:trPr>
          <w:trHeight w:hRule="exact" w:val="1704"/>
        </w:trPr>
        <w:tc>
          <w:tcPr>
            <w:tcW w:w="2635" w:type="dxa"/>
            <w:tcBorders>
              <w:top w:val="single" w:sz="9" w:space="0" w:color="000000"/>
              <w:left w:val="single" w:sz="9" w:space="0" w:color="000000"/>
              <w:bottom w:val="single" w:sz="9" w:space="0" w:color="000000"/>
              <w:right w:val="single" w:sz="9" w:space="0" w:color="000000"/>
            </w:tcBorders>
            <w:vAlign w:val="center"/>
          </w:tcPr>
          <w:p w14:paraId="421C6183" w14:textId="77777777" w:rsidR="007E504E" w:rsidRDefault="007F0E07">
            <w:pPr>
              <w:pStyle w:val="DefaultParagraphFont1"/>
              <w:spacing w:before="751" w:after="718" w:line="230" w:lineRule="exact"/>
              <w:ind w:left="125"/>
              <w:textAlignment w:val="baseline"/>
              <w:rPr>
                <w:rFonts w:ascii="Arial" w:eastAsia="Arial" w:hAnsi="Arial"/>
                <w:b/>
                <w:color w:val="000000"/>
                <w:sz w:val="20"/>
              </w:rPr>
            </w:pPr>
            <w:r>
              <w:rPr>
                <w:rFonts w:ascii="Arial" w:eastAsia="Arial" w:hAnsi="Arial"/>
                <w:b/>
                <w:color w:val="000000"/>
                <w:sz w:val="20"/>
              </w:rPr>
              <w:t>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2C31277C" w14:textId="77777777" w:rsidR="007E504E" w:rsidRDefault="007F0E07">
            <w:pPr>
              <w:pStyle w:val="DefaultParagraphFont1"/>
              <w:spacing w:before="1062" w:after="175" w:line="231" w:lineRule="exact"/>
              <w:ind w:left="108" w:right="972"/>
              <w:textAlignment w:val="baseline"/>
              <w:rPr>
                <w:rFonts w:ascii="Arial" w:eastAsia="Arial" w:hAnsi="Arial"/>
                <w:color w:val="000000"/>
                <w:sz w:val="20"/>
              </w:rPr>
            </w:pPr>
            <w:r>
              <w:rPr>
                <w:rFonts w:ascii="Arial" w:eastAsia="Arial" w:hAnsi="Arial"/>
                <w:color w:val="000000"/>
                <w:sz w:val="20"/>
              </w:rPr>
              <w:t xml:space="preserve">Has the meaning given under section 84 of the Freedom of Information Act </w:t>
            </w:r>
            <w:proofErr w:type="gramStart"/>
            <w:r>
              <w:rPr>
                <w:rFonts w:ascii="Arial" w:eastAsia="Arial" w:hAnsi="Arial"/>
                <w:color w:val="000000"/>
                <w:sz w:val="20"/>
              </w:rPr>
              <w:t>2000.</w:t>
            </w:r>
            <w:proofErr w:type="gramEnd"/>
          </w:p>
        </w:tc>
      </w:tr>
    </w:tbl>
    <w:p w14:paraId="797E50C6" w14:textId="77777777" w:rsidR="007E504E" w:rsidRDefault="007E504E">
      <w:pPr>
        <w:pStyle w:val="DefaultParagraphFont1"/>
        <w:spacing w:after="220" w:line="20" w:lineRule="exact"/>
      </w:pPr>
    </w:p>
    <w:tbl>
      <w:tblPr>
        <w:tblW w:w="0" w:type="auto"/>
        <w:tblInd w:w="38" w:type="dxa"/>
        <w:tblLayout w:type="fixed"/>
        <w:tblCellMar>
          <w:left w:w="0" w:type="dxa"/>
          <w:right w:w="0" w:type="dxa"/>
        </w:tblCellMar>
        <w:tblLook w:val="04A0" w:firstRow="1" w:lastRow="0" w:firstColumn="1" w:lastColumn="0" w:noHBand="0" w:noVBand="1"/>
      </w:tblPr>
      <w:tblGrid>
        <w:gridCol w:w="2626"/>
        <w:gridCol w:w="6278"/>
      </w:tblGrid>
      <w:tr w:rsidR="007E504E" w14:paraId="01CB0BAA" w14:textId="77777777">
        <w:tblPrEx>
          <w:tblCellMar>
            <w:top w:w="0" w:type="dxa"/>
            <w:bottom w:w="0" w:type="dxa"/>
          </w:tblCellMar>
        </w:tblPrEx>
        <w:trPr>
          <w:trHeight w:hRule="exact" w:val="2146"/>
        </w:trPr>
        <w:tc>
          <w:tcPr>
            <w:tcW w:w="2626" w:type="dxa"/>
            <w:tcBorders>
              <w:top w:val="single" w:sz="9" w:space="0" w:color="000000"/>
              <w:left w:val="single" w:sz="9" w:space="0" w:color="000000"/>
              <w:bottom w:val="single" w:sz="9" w:space="0" w:color="000000"/>
              <w:right w:val="single" w:sz="9" w:space="0" w:color="000000"/>
            </w:tcBorders>
            <w:vAlign w:val="bottom"/>
          </w:tcPr>
          <w:p w14:paraId="53E8C767" w14:textId="77777777" w:rsidR="007E504E" w:rsidRDefault="007F0E07">
            <w:pPr>
              <w:pStyle w:val="DefaultParagraphFont1"/>
              <w:spacing w:before="1518" w:after="156" w:line="231" w:lineRule="exact"/>
              <w:ind w:left="108"/>
              <w:textAlignment w:val="baseline"/>
              <w:rPr>
                <w:rFonts w:ascii="Arial" w:eastAsia="Arial" w:hAnsi="Arial"/>
                <w:b/>
                <w:color w:val="000000"/>
                <w:sz w:val="20"/>
              </w:rPr>
            </w:pPr>
            <w:r>
              <w:rPr>
                <w:rFonts w:ascii="Arial" w:eastAsia="Arial" w:hAnsi="Arial"/>
                <w:b/>
                <w:color w:val="000000"/>
                <w:sz w:val="20"/>
              </w:rPr>
              <w:t>Information security management system</w:t>
            </w:r>
          </w:p>
        </w:tc>
        <w:tc>
          <w:tcPr>
            <w:tcW w:w="6278" w:type="dxa"/>
            <w:tcBorders>
              <w:top w:val="single" w:sz="9" w:space="0" w:color="000000"/>
              <w:left w:val="single" w:sz="9" w:space="0" w:color="000000"/>
              <w:bottom w:val="single" w:sz="9" w:space="0" w:color="000000"/>
              <w:right w:val="single" w:sz="9" w:space="0" w:color="000000"/>
            </w:tcBorders>
            <w:vAlign w:val="bottom"/>
          </w:tcPr>
          <w:p w14:paraId="61696343" w14:textId="77777777" w:rsidR="007E504E" w:rsidRDefault="007F0E07">
            <w:pPr>
              <w:pStyle w:val="DefaultParagraphFont1"/>
              <w:spacing w:before="1518" w:after="156" w:line="231" w:lineRule="exact"/>
              <w:ind w:left="108" w:right="1008"/>
              <w:jc w:val="both"/>
              <w:textAlignment w:val="baseline"/>
              <w:rPr>
                <w:rFonts w:ascii="Arial" w:eastAsia="Arial" w:hAnsi="Arial"/>
                <w:color w:val="000000"/>
                <w:spacing w:val="-2"/>
                <w:sz w:val="20"/>
              </w:rPr>
            </w:pPr>
            <w:r>
              <w:rPr>
                <w:rFonts w:ascii="Arial" w:eastAsia="Arial" w:hAnsi="Arial"/>
                <w:color w:val="000000"/>
                <w:spacing w:val="-2"/>
                <w:sz w:val="20"/>
              </w:rPr>
              <w:t>The information security management system and process developed by the Supplier in accordance with clause 16.1.</w:t>
            </w:r>
          </w:p>
        </w:tc>
      </w:tr>
    </w:tbl>
    <w:p w14:paraId="7B04FA47" w14:textId="77777777" w:rsidR="007E504E" w:rsidRDefault="007E504E">
      <w:pPr>
        <w:pStyle w:val="DefaultParagraphFont1"/>
        <w:spacing w:after="1197" w:line="20" w:lineRule="exact"/>
      </w:pPr>
    </w:p>
    <w:p w14:paraId="7D61FC4B"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69</w:t>
      </w:r>
      <w:r>
        <w:rPr>
          <w:rFonts w:ascii="Arial" w:eastAsia="Arial" w:hAnsi="Arial"/>
          <w:color w:val="000000"/>
        </w:rPr>
        <w:tab/>
      </w:r>
      <w:r>
        <w:rPr>
          <w:rFonts w:ascii="Arial" w:eastAsia="Arial" w:hAnsi="Arial"/>
          <w:color w:val="000000"/>
          <w:sz w:val="24"/>
        </w:rPr>
        <w:t>OFFICIAL-SENSITIVE COMMERCIAL</w:t>
      </w:r>
    </w:p>
    <w:p w14:paraId="568C698B" w14:textId="77777777" w:rsidR="007E504E" w:rsidRDefault="007E504E">
      <w:pPr>
        <w:pStyle w:val="DefaultParagraphFont1"/>
        <w:sectPr w:rsidR="007E504E">
          <w:pgSz w:w="11923" w:h="16843"/>
          <w:pgMar w:top="160" w:right="1934" w:bottom="567" w:left="1013" w:header="720" w:footer="720" w:gutter="0"/>
          <w:cols w:space="720"/>
        </w:sectPr>
      </w:pPr>
    </w:p>
    <w:p w14:paraId="6BD9A39D"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06AE7E2" w14:textId="77777777" w:rsidR="007E504E" w:rsidRDefault="007F0E07">
      <w:pPr>
        <w:pStyle w:val="DefaultParagraphFont1"/>
        <w:spacing w:before="291" w:after="109" w:line="251" w:lineRule="exact"/>
        <w:ind w:left="72"/>
        <w:textAlignment w:val="baseline"/>
        <w:rPr>
          <w:rFonts w:ascii="Arial" w:eastAsia="Arial" w:hAnsi="Arial"/>
          <w:color w:val="000000"/>
        </w:rPr>
      </w:pPr>
      <w:r>
        <w:rPr>
          <w:rFonts w:ascii="Arial" w:eastAsia="Arial" w:hAnsi="Arial"/>
          <w:color w:val="000000"/>
        </w:rPr>
        <w:t>MOD No - 706759450</w:t>
      </w:r>
    </w:p>
    <w:tbl>
      <w:tblPr>
        <w:tblW w:w="0" w:type="auto"/>
        <w:tblInd w:w="38" w:type="dxa"/>
        <w:tblLayout w:type="fixed"/>
        <w:tblCellMar>
          <w:left w:w="0" w:type="dxa"/>
          <w:right w:w="0" w:type="dxa"/>
        </w:tblCellMar>
        <w:tblLook w:val="04A0" w:firstRow="1" w:lastRow="0" w:firstColumn="1" w:lastColumn="0" w:noHBand="0" w:noVBand="1"/>
      </w:tblPr>
      <w:tblGrid>
        <w:gridCol w:w="2626"/>
        <w:gridCol w:w="6278"/>
      </w:tblGrid>
      <w:tr w:rsidR="007E504E" w14:paraId="2E6A141C" w14:textId="77777777">
        <w:tblPrEx>
          <w:tblCellMar>
            <w:top w:w="0" w:type="dxa"/>
            <w:bottom w:w="0" w:type="dxa"/>
          </w:tblCellMar>
        </w:tblPrEx>
        <w:trPr>
          <w:trHeight w:hRule="exact" w:val="2434"/>
        </w:trPr>
        <w:tc>
          <w:tcPr>
            <w:tcW w:w="2626" w:type="dxa"/>
            <w:tcBorders>
              <w:top w:val="single" w:sz="9" w:space="0" w:color="000000"/>
              <w:left w:val="single" w:sz="9" w:space="0" w:color="000000"/>
              <w:bottom w:val="single" w:sz="9" w:space="0" w:color="000000"/>
              <w:right w:val="single" w:sz="9" w:space="0" w:color="000000"/>
            </w:tcBorders>
          </w:tcPr>
          <w:p w14:paraId="00E93C35" w14:textId="77777777" w:rsidR="007E504E" w:rsidRDefault="007F0E07">
            <w:pPr>
              <w:pStyle w:val="DefaultParagraphFont1"/>
              <w:spacing w:before="435" w:after="1768" w:line="230" w:lineRule="exact"/>
              <w:ind w:right="1474"/>
              <w:jc w:val="right"/>
              <w:textAlignment w:val="baseline"/>
              <w:rPr>
                <w:rFonts w:ascii="Arial" w:eastAsia="Arial" w:hAnsi="Arial"/>
                <w:b/>
                <w:color w:val="000000"/>
                <w:sz w:val="20"/>
              </w:rPr>
            </w:pPr>
            <w:r>
              <w:rPr>
                <w:rFonts w:ascii="Arial" w:eastAsia="Arial" w:hAnsi="Arial"/>
                <w:b/>
                <w:color w:val="000000"/>
                <w:sz w:val="20"/>
              </w:rPr>
              <w:t>Inside IR35</w:t>
            </w:r>
          </w:p>
        </w:tc>
        <w:tc>
          <w:tcPr>
            <w:tcW w:w="6278" w:type="dxa"/>
            <w:tcBorders>
              <w:top w:val="single" w:sz="9" w:space="0" w:color="000000"/>
              <w:left w:val="single" w:sz="9" w:space="0" w:color="000000"/>
              <w:bottom w:val="single" w:sz="9" w:space="0" w:color="000000"/>
              <w:right w:val="single" w:sz="9" w:space="0" w:color="000000"/>
            </w:tcBorders>
            <w:vAlign w:val="bottom"/>
          </w:tcPr>
          <w:p w14:paraId="6376789B" w14:textId="77777777" w:rsidR="007E504E" w:rsidRDefault="007F0E07">
            <w:pPr>
              <w:pStyle w:val="DefaultParagraphFont1"/>
              <w:spacing w:before="1568" w:after="166" w:line="233" w:lineRule="exact"/>
              <w:ind w:left="108" w:right="360"/>
              <w:textAlignment w:val="baseline"/>
              <w:rPr>
                <w:rFonts w:ascii="Arial" w:eastAsia="Arial" w:hAnsi="Arial"/>
                <w:color w:val="000000"/>
                <w:sz w:val="20"/>
              </w:rPr>
            </w:pPr>
            <w:r>
              <w:rPr>
                <w:rFonts w:ascii="Arial" w:eastAsia="Arial" w:hAnsi="Arial"/>
                <w:color w:val="000000"/>
                <w:sz w:val="20"/>
              </w:rPr>
              <w:t>Contractual engagements which would be determined to be within the scope of the IR35 Intermediaries legislation if assessed using the ESI tool.</w:t>
            </w:r>
          </w:p>
        </w:tc>
      </w:tr>
    </w:tbl>
    <w:p w14:paraId="1A939487" w14:textId="77777777" w:rsidR="007E504E" w:rsidRDefault="007E504E">
      <w:pPr>
        <w:pStyle w:val="DefaultParagraphFont1"/>
        <w:spacing w:after="191" w:line="20" w:lineRule="exact"/>
      </w:pPr>
    </w:p>
    <w:p w14:paraId="6AA258D8"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395"/>
        <w:gridCol w:w="240"/>
        <w:gridCol w:w="6293"/>
      </w:tblGrid>
      <w:tr w:rsidR="007E504E" w14:paraId="2D1F3E20" w14:textId="77777777">
        <w:tblPrEx>
          <w:tblCellMar>
            <w:top w:w="0" w:type="dxa"/>
            <w:bottom w:w="0" w:type="dxa"/>
          </w:tblCellMar>
        </w:tblPrEx>
        <w:trPr>
          <w:trHeight w:hRule="exact" w:val="3120"/>
        </w:trPr>
        <w:tc>
          <w:tcPr>
            <w:tcW w:w="2395" w:type="dxa"/>
            <w:tcBorders>
              <w:top w:val="single" w:sz="9" w:space="0" w:color="000000"/>
              <w:left w:val="single" w:sz="9" w:space="0" w:color="000000"/>
              <w:bottom w:val="single" w:sz="9" w:space="0" w:color="000000"/>
            </w:tcBorders>
          </w:tcPr>
          <w:p w14:paraId="1E7F720B" w14:textId="77777777" w:rsidR="007E504E" w:rsidRDefault="007F0E07">
            <w:pPr>
              <w:pStyle w:val="DefaultParagraphFont1"/>
              <w:spacing w:before="31" w:after="2849" w:line="230" w:lineRule="exact"/>
              <w:ind w:left="129"/>
              <w:textAlignment w:val="baseline"/>
              <w:rPr>
                <w:rFonts w:ascii="Arial" w:eastAsia="Arial" w:hAnsi="Arial"/>
                <w:b/>
                <w:color w:val="000000"/>
                <w:sz w:val="20"/>
              </w:rPr>
            </w:pPr>
            <w:r>
              <w:rPr>
                <w:rFonts w:ascii="Arial" w:eastAsia="Arial" w:hAnsi="Arial"/>
                <w:b/>
                <w:color w:val="000000"/>
                <w:sz w:val="20"/>
              </w:rPr>
              <w:t>Insolvency event</w:t>
            </w:r>
          </w:p>
        </w:tc>
        <w:tc>
          <w:tcPr>
            <w:tcW w:w="240" w:type="dxa"/>
            <w:tcBorders>
              <w:top w:val="single" w:sz="9" w:space="0" w:color="000000"/>
              <w:bottom w:val="single" w:sz="9" w:space="0" w:color="000000"/>
              <w:right w:val="single" w:sz="9" w:space="0" w:color="000000"/>
            </w:tcBorders>
          </w:tcPr>
          <w:p w14:paraId="0747A129"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bottom w:val="single" w:sz="9" w:space="0" w:color="000000"/>
              <w:right w:val="single" w:sz="9" w:space="0" w:color="000000"/>
            </w:tcBorders>
            <w:vAlign w:val="bottom"/>
          </w:tcPr>
          <w:p w14:paraId="2F6B86C7" w14:textId="77777777" w:rsidR="007E504E" w:rsidRDefault="007F0E07">
            <w:pPr>
              <w:pStyle w:val="DefaultParagraphFont1"/>
              <w:spacing w:before="1020" w:line="229" w:lineRule="exact"/>
              <w:ind w:left="144"/>
              <w:textAlignment w:val="baseline"/>
              <w:rPr>
                <w:rFonts w:ascii="Arial" w:eastAsia="Arial" w:hAnsi="Arial"/>
                <w:color w:val="000000"/>
                <w:sz w:val="20"/>
              </w:rPr>
            </w:pPr>
            <w:r>
              <w:rPr>
                <w:rFonts w:ascii="Arial" w:eastAsia="Arial" w:hAnsi="Arial"/>
                <w:color w:val="000000"/>
                <w:sz w:val="20"/>
              </w:rPr>
              <w:t>Can be:</w:t>
            </w:r>
          </w:p>
          <w:p w14:paraId="42CB3808" w14:textId="77777777" w:rsidR="007E504E" w:rsidRDefault="007F0E07">
            <w:pPr>
              <w:pStyle w:val="DefaultParagraphFont1"/>
              <w:numPr>
                <w:ilvl w:val="0"/>
                <w:numId w:val="1"/>
              </w:numPr>
              <w:tabs>
                <w:tab w:val="clear" w:pos="360"/>
                <w:tab w:val="left" w:pos="504"/>
              </w:tabs>
              <w:spacing w:before="49" w:line="220" w:lineRule="exact"/>
              <w:ind w:left="144"/>
              <w:textAlignment w:val="baseline"/>
              <w:rPr>
                <w:rFonts w:ascii="Arial" w:eastAsia="Arial" w:hAnsi="Arial"/>
                <w:color w:val="000000"/>
                <w:sz w:val="20"/>
              </w:rPr>
            </w:pPr>
            <w:r>
              <w:rPr>
                <w:rFonts w:ascii="Arial" w:eastAsia="Arial" w:hAnsi="Arial"/>
                <w:color w:val="000000"/>
                <w:sz w:val="20"/>
              </w:rPr>
              <w:t>a voluntary arrangement</w:t>
            </w:r>
          </w:p>
          <w:p w14:paraId="52765E99" w14:textId="77777777" w:rsidR="007E504E" w:rsidRDefault="007F0E07">
            <w:pPr>
              <w:pStyle w:val="DefaultParagraphFont1"/>
              <w:numPr>
                <w:ilvl w:val="0"/>
                <w:numId w:val="1"/>
              </w:numPr>
              <w:tabs>
                <w:tab w:val="clear" w:pos="360"/>
                <w:tab w:val="left" w:pos="504"/>
              </w:tabs>
              <w:spacing w:before="58" w:line="220" w:lineRule="exact"/>
              <w:ind w:left="144"/>
              <w:textAlignment w:val="baseline"/>
              <w:rPr>
                <w:rFonts w:ascii="Arial" w:eastAsia="Arial" w:hAnsi="Arial"/>
                <w:color w:val="000000"/>
                <w:sz w:val="20"/>
              </w:rPr>
            </w:pPr>
            <w:r>
              <w:rPr>
                <w:rFonts w:ascii="Arial" w:eastAsia="Arial" w:hAnsi="Arial"/>
                <w:color w:val="000000"/>
                <w:sz w:val="20"/>
              </w:rPr>
              <w:t>a winding-up petition</w:t>
            </w:r>
          </w:p>
          <w:p w14:paraId="79FEEC47" w14:textId="77777777" w:rsidR="007E504E" w:rsidRDefault="007F0E07">
            <w:pPr>
              <w:pStyle w:val="DefaultParagraphFont1"/>
              <w:numPr>
                <w:ilvl w:val="0"/>
                <w:numId w:val="1"/>
              </w:numPr>
              <w:tabs>
                <w:tab w:val="clear" w:pos="360"/>
                <w:tab w:val="left" w:pos="504"/>
              </w:tabs>
              <w:spacing w:before="59" w:line="220" w:lineRule="exact"/>
              <w:ind w:left="144"/>
              <w:textAlignment w:val="baseline"/>
              <w:rPr>
                <w:rFonts w:ascii="Arial" w:eastAsia="Arial" w:hAnsi="Arial"/>
                <w:color w:val="000000"/>
                <w:sz w:val="20"/>
              </w:rPr>
            </w:pPr>
            <w:r>
              <w:rPr>
                <w:rFonts w:ascii="Arial" w:eastAsia="Arial" w:hAnsi="Arial"/>
                <w:color w:val="000000"/>
                <w:sz w:val="20"/>
              </w:rPr>
              <w:t>the appointment of a receiver or administrator</w:t>
            </w:r>
          </w:p>
          <w:p w14:paraId="722C3F22" w14:textId="77777777" w:rsidR="007E504E" w:rsidRDefault="007F0E07">
            <w:pPr>
              <w:pStyle w:val="DefaultParagraphFont1"/>
              <w:numPr>
                <w:ilvl w:val="0"/>
                <w:numId w:val="1"/>
              </w:numPr>
              <w:tabs>
                <w:tab w:val="clear" w:pos="360"/>
                <w:tab w:val="left" w:pos="504"/>
              </w:tabs>
              <w:spacing w:before="58" w:line="220" w:lineRule="exact"/>
              <w:ind w:left="144"/>
              <w:textAlignment w:val="baseline"/>
              <w:rPr>
                <w:rFonts w:ascii="Arial" w:eastAsia="Arial" w:hAnsi="Arial"/>
                <w:color w:val="000000"/>
                <w:sz w:val="20"/>
              </w:rPr>
            </w:pPr>
            <w:r>
              <w:rPr>
                <w:rFonts w:ascii="Arial" w:eastAsia="Arial" w:hAnsi="Arial"/>
                <w:color w:val="000000"/>
                <w:sz w:val="20"/>
              </w:rPr>
              <w:t>an unresolved statutory demand</w:t>
            </w:r>
          </w:p>
          <w:p w14:paraId="16E644AE" w14:textId="77777777" w:rsidR="007E504E" w:rsidRDefault="007F0E07">
            <w:pPr>
              <w:pStyle w:val="DefaultParagraphFont1"/>
              <w:numPr>
                <w:ilvl w:val="0"/>
                <w:numId w:val="1"/>
              </w:numPr>
              <w:tabs>
                <w:tab w:val="clear" w:pos="360"/>
                <w:tab w:val="left" w:pos="504"/>
              </w:tabs>
              <w:spacing w:before="99" w:line="242" w:lineRule="exact"/>
              <w:ind w:left="144"/>
              <w:textAlignment w:val="baseline"/>
              <w:rPr>
                <w:rFonts w:ascii="Arial" w:eastAsia="Arial" w:hAnsi="Arial"/>
                <w:color w:val="000000"/>
              </w:rPr>
            </w:pPr>
            <w:r>
              <w:rPr>
                <w:rFonts w:ascii="Arial" w:eastAsia="Arial" w:hAnsi="Arial"/>
                <w:color w:val="000000"/>
              </w:rPr>
              <w:t>a S</w:t>
            </w:r>
            <w:r>
              <w:rPr>
                <w:rFonts w:ascii="Arial" w:eastAsia="Arial" w:hAnsi="Arial"/>
                <w:color w:val="000000"/>
                <w:sz w:val="20"/>
              </w:rPr>
              <w:t>chedule A1 moratorium</w:t>
            </w:r>
          </w:p>
          <w:p w14:paraId="4DF7F6B1" w14:textId="77777777" w:rsidR="007E504E" w:rsidRDefault="007F0E07">
            <w:pPr>
              <w:pStyle w:val="DefaultParagraphFont1"/>
              <w:numPr>
                <w:ilvl w:val="0"/>
                <w:numId w:val="1"/>
              </w:numPr>
              <w:tabs>
                <w:tab w:val="clear" w:pos="360"/>
                <w:tab w:val="left" w:pos="504"/>
              </w:tabs>
              <w:spacing w:before="44" w:after="152" w:line="220" w:lineRule="exact"/>
              <w:ind w:left="144"/>
              <w:textAlignment w:val="baseline"/>
              <w:rPr>
                <w:rFonts w:ascii="Arial" w:eastAsia="Arial" w:hAnsi="Arial"/>
                <w:color w:val="000000"/>
                <w:sz w:val="20"/>
              </w:rPr>
            </w:pPr>
            <w:r>
              <w:rPr>
                <w:rFonts w:ascii="Arial" w:eastAsia="Arial" w:hAnsi="Arial"/>
                <w:color w:val="000000"/>
                <w:sz w:val="20"/>
              </w:rPr>
              <w:t>a Dun &amp; Bradstreet rating of 10 or less</w:t>
            </w:r>
          </w:p>
        </w:tc>
      </w:tr>
      <w:tr w:rsidR="007E504E" w14:paraId="321693A6" w14:textId="77777777">
        <w:tblPrEx>
          <w:tblCellMar>
            <w:top w:w="0" w:type="dxa"/>
            <w:bottom w:w="0" w:type="dxa"/>
          </w:tblCellMar>
        </w:tblPrEx>
        <w:trPr>
          <w:trHeight w:hRule="exact" w:val="240"/>
        </w:trPr>
        <w:tc>
          <w:tcPr>
            <w:tcW w:w="2395" w:type="dxa"/>
            <w:tcBorders>
              <w:top w:val="single" w:sz="9" w:space="0" w:color="000000"/>
              <w:left w:val="single" w:sz="9" w:space="0" w:color="000000"/>
            </w:tcBorders>
            <w:vAlign w:val="center"/>
          </w:tcPr>
          <w:p w14:paraId="58F341FF" w14:textId="77777777" w:rsidR="007E504E" w:rsidRDefault="007F0E07">
            <w:pPr>
              <w:pStyle w:val="DefaultParagraphFont1"/>
              <w:spacing w:line="213" w:lineRule="exact"/>
              <w:ind w:left="129"/>
              <w:textAlignment w:val="baseline"/>
              <w:rPr>
                <w:rFonts w:ascii="Arial" w:eastAsia="Arial" w:hAnsi="Arial"/>
                <w:b/>
                <w:color w:val="000000"/>
                <w:sz w:val="20"/>
              </w:rPr>
            </w:pPr>
            <w:r>
              <w:rPr>
                <w:rFonts w:ascii="Arial" w:eastAsia="Arial" w:hAnsi="Arial"/>
                <w:b/>
                <w:color w:val="000000"/>
                <w:sz w:val="20"/>
              </w:rPr>
              <w:t>Intellectual Property</w:t>
            </w:r>
          </w:p>
        </w:tc>
        <w:tc>
          <w:tcPr>
            <w:tcW w:w="240" w:type="dxa"/>
            <w:tcBorders>
              <w:top w:val="single" w:sz="9" w:space="0" w:color="000000"/>
              <w:right w:val="single" w:sz="9" w:space="0" w:color="000000"/>
            </w:tcBorders>
          </w:tcPr>
          <w:p w14:paraId="737BB307"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07644F24"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12DF5F69" w14:textId="77777777">
        <w:tblPrEx>
          <w:tblCellMar>
            <w:top w:w="0" w:type="dxa"/>
            <w:bottom w:w="0" w:type="dxa"/>
          </w:tblCellMar>
        </w:tblPrEx>
        <w:trPr>
          <w:trHeight w:hRule="exact" w:val="586"/>
        </w:trPr>
        <w:tc>
          <w:tcPr>
            <w:tcW w:w="2395" w:type="dxa"/>
            <w:tcBorders>
              <w:left w:val="single" w:sz="9" w:space="0" w:color="000000"/>
            </w:tcBorders>
          </w:tcPr>
          <w:p w14:paraId="6FC6FD70" w14:textId="77777777" w:rsidR="007E504E" w:rsidRDefault="007F0E07">
            <w:pPr>
              <w:pStyle w:val="DefaultParagraphFont1"/>
              <w:spacing w:after="343" w:line="230" w:lineRule="exact"/>
              <w:ind w:left="129"/>
              <w:textAlignment w:val="baseline"/>
              <w:rPr>
                <w:rFonts w:ascii="Arial" w:eastAsia="Arial" w:hAnsi="Arial"/>
                <w:b/>
                <w:color w:val="000000"/>
                <w:sz w:val="20"/>
              </w:rPr>
            </w:pPr>
            <w:r>
              <w:rPr>
                <w:rFonts w:ascii="Arial" w:eastAsia="Arial" w:hAnsi="Arial"/>
                <w:b/>
                <w:color w:val="000000"/>
                <w:sz w:val="20"/>
              </w:rPr>
              <w:t>Rights or IPR</w:t>
            </w:r>
          </w:p>
        </w:tc>
        <w:tc>
          <w:tcPr>
            <w:tcW w:w="240" w:type="dxa"/>
            <w:tcBorders>
              <w:right w:val="single" w:sz="9" w:space="0" w:color="000000"/>
            </w:tcBorders>
          </w:tcPr>
          <w:p w14:paraId="25213DA6"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59D00C0F"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1B247C48" w14:textId="77777777">
        <w:tblPrEx>
          <w:tblCellMar>
            <w:top w:w="0" w:type="dxa"/>
            <w:bottom w:w="0" w:type="dxa"/>
          </w:tblCellMar>
        </w:tblPrEx>
        <w:trPr>
          <w:trHeight w:hRule="exact" w:val="600"/>
        </w:trPr>
        <w:tc>
          <w:tcPr>
            <w:tcW w:w="2395" w:type="dxa"/>
            <w:tcBorders>
              <w:left w:val="single" w:sz="9" w:space="0" w:color="000000"/>
            </w:tcBorders>
          </w:tcPr>
          <w:p w14:paraId="40C4964E"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688E03F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69F4F7A6" w14:textId="77777777" w:rsidR="007E504E" w:rsidRDefault="007F0E07">
            <w:pPr>
              <w:pStyle w:val="DefaultParagraphFont1"/>
              <w:spacing w:before="372" w:line="218" w:lineRule="exact"/>
              <w:ind w:left="120"/>
              <w:textAlignment w:val="baseline"/>
              <w:rPr>
                <w:rFonts w:ascii="Arial" w:eastAsia="Arial" w:hAnsi="Arial"/>
                <w:color w:val="000000"/>
                <w:sz w:val="20"/>
              </w:rPr>
            </w:pPr>
            <w:r>
              <w:rPr>
                <w:rFonts w:ascii="Arial" w:eastAsia="Arial" w:hAnsi="Arial"/>
                <w:color w:val="000000"/>
                <w:sz w:val="20"/>
              </w:rPr>
              <w:t>Intellectual Property Rights are:</w:t>
            </w:r>
          </w:p>
        </w:tc>
      </w:tr>
      <w:tr w:rsidR="007E504E" w14:paraId="08612319" w14:textId="77777777">
        <w:tblPrEx>
          <w:tblCellMar>
            <w:top w:w="0" w:type="dxa"/>
            <w:bottom w:w="0" w:type="dxa"/>
          </w:tblCellMar>
        </w:tblPrEx>
        <w:trPr>
          <w:trHeight w:hRule="exact" w:val="1315"/>
        </w:trPr>
        <w:tc>
          <w:tcPr>
            <w:tcW w:w="2395" w:type="dxa"/>
            <w:tcBorders>
              <w:left w:val="single" w:sz="9" w:space="0" w:color="000000"/>
            </w:tcBorders>
          </w:tcPr>
          <w:p w14:paraId="1F988EED"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3DDE740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48FFE962" w14:textId="77777777" w:rsidR="007E504E" w:rsidRDefault="007F0E07">
            <w:pPr>
              <w:pStyle w:val="DefaultParagraphFont1"/>
              <w:numPr>
                <w:ilvl w:val="0"/>
                <w:numId w:val="1"/>
              </w:numPr>
              <w:tabs>
                <w:tab w:val="clear" w:pos="360"/>
                <w:tab w:val="left" w:pos="504"/>
              </w:tabs>
              <w:spacing w:after="3" w:line="262" w:lineRule="exact"/>
              <w:ind w:left="504" w:right="144" w:hanging="360"/>
              <w:textAlignment w:val="baseline"/>
              <w:rPr>
                <w:rFonts w:ascii="Arial" w:eastAsia="Arial" w:hAnsi="Arial"/>
                <w:color w:val="000000"/>
                <w:spacing w:val="-2"/>
                <w:sz w:val="20"/>
              </w:rPr>
            </w:pPr>
            <w:r>
              <w:rPr>
                <w:rFonts w:ascii="Arial" w:eastAsia="Arial" w:hAnsi="Arial"/>
                <w:color w:val="000000"/>
                <w:spacing w:val="-2"/>
                <w:sz w:val="20"/>
              </w:rPr>
              <w:t xml:space="preserve">copyright, rights related to or affording protection similar to copyright, rights in databases, patents and rights in inventions, semi-conductor topography rights, </w:t>
            </w:r>
            <w:proofErr w:type="gramStart"/>
            <w:r>
              <w:rPr>
                <w:rFonts w:ascii="Arial" w:eastAsia="Arial" w:hAnsi="Arial"/>
                <w:color w:val="000000"/>
                <w:spacing w:val="-2"/>
                <w:sz w:val="20"/>
              </w:rPr>
              <w:t>trade marks</w:t>
            </w:r>
            <w:proofErr w:type="gramEnd"/>
            <w:r>
              <w:rPr>
                <w:rFonts w:ascii="Arial" w:eastAsia="Arial" w:hAnsi="Arial"/>
                <w:color w:val="000000"/>
                <w:spacing w:val="-2"/>
                <w:sz w:val="20"/>
              </w:rPr>
              <w:t>, rights in internet domain names and website addresses and other rights in trade</w:t>
            </w:r>
            <w:r>
              <w:rPr>
                <w:rFonts w:ascii="Arial" w:eastAsia="Arial" w:hAnsi="Arial"/>
                <w:color w:val="000000"/>
                <w:spacing w:val="-2"/>
                <w:sz w:val="20"/>
              </w:rPr>
              <w:t xml:space="preserve"> names, designs, Know-How, trade secrets and other rights in</w:t>
            </w:r>
          </w:p>
        </w:tc>
      </w:tr>
      <w:tr w:rsidR="007E504E" w14:paraId="1B94FD70" w14:textId="77777777">
        <w:tblPrEx>
          <w:tblCellMar>
            <w:top w:w="0" w:type="dxa"/>
            <w:bottom w:w="0" w:type="dxa"/>
          </w:tblCellMar>
        </w:tblPrEx>
        <w:trPr>
          <w:trHeight w:hRule="exact" w:val="269"/>
        </w:trPr>
        <w:tc>
          <w:tcPr>
            <w:tcW w:w="2395" w:type="dxa"/>
            <w:tcBorders>
              <w:left w:val="single" w:sz="9" w:space="0" w:color="000000"/>
            </w:tcBorders>
          </w:tcPr>
          <w:p w14:paraId="4FB74069"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0BD3F31B"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6D765F9B" w14:textId="77777777" w:rsidR="007E504E" w:rsidRDefault="007F0E07">
            <w:pPr>
              <w:pStyle w:val="DefaultParagraphFont1"/>
              <w:spacing w:before="31" w:line="228" w:lineRule="exact"/>
              <w:ind w:right="3669"/>
              <w:jc w:val="right"/>
              <w:textAlignment w:val="baseline"/>
              <w:rPr>
                <w:rFonts w:ascii="Arial" w:eastAsia="Arial" w:hAnsi="Arial"/>
                <w:color w:val="000000"/>
                <w:sz w:val="20"/>
              </w:rPr>
            </w:pPr>
            <w:r>
              <w:rPr>
                <w:rFonts w:ascii="Arial" w:eastAsia="Arial" w:hAnsi="Arial"/>
                <w:color w:val="000000"/>
                <w:sz w:val="20"/>
              </w:rPr>
              <w:t>Confidential Information</w:t>
            </w:r>
          </w:p>
        </w:tc>
      </w:tr>
      <w:tr w:rsidR="007E504E" w14:paraId="4C5EACC7" w14:textId="77777777">
        <w:tblPrEx>
          <w:tblCellMar>
            <w:top w:w="0" w:type="dxa"/>
            <w:bottom w:w="0" w:type="dxa"/>
          </w:tblCellMar>
        </w:tblPrEx>
        <w:trPr>
          <w:trHeight w:hRule="exact" w:val="792"/>
        </w:trPr>
        <w:tc>
          <w:tcPr>
            <w:tcW w:w="2395" w:type="dxa"/>
            <w:tcBorders>
              <w:left w:val="single" w:sz="9" w:space="0" w:color="000000"/>
            </w:tcBorders>
          </w:tcPr>
          <w:p w14:paraId="3BE6746F"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156E73C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5AFAD460" w14:textId="77777777" w:rsidR="007E504E" w:rsidRDefault="007F0E07">
            <w:pPr>
              <w:pStyle w:val="DefaultParagraphFont1"/>
              <w:numPr>
                <w:ilvl w:val="0"/>
                <w:numId w:val="1"/>
              </w:numPr>
              <w:tabs>
                <w:tab w:val="clear" w:pos="360"/>
                <w:tab w:val="left" w:pos="504"/>
              </w:tabs>
              <w:spacing w:line="260" w:lineRule="exact"/>
              <w:ind w:left="504" w:right="252" w:hanging="360"/>
              <w:textAlignment w:val="baseline"/>
              <w:rPr>
                <w:rFonts w:ascii="Arial" w:eastAsia="Arial" w:hAnsi="Arial"/>
                <w:color w:val="000000"/>
                <w:sz w:val="20"/>
              </w:rPr>
            </w:pPr>
            <w:r>
              <w:rPr>
                <w:rFonts w:ascii="Arial" w:eastAsia="Arial" w:hAnsi="Arial"/>
                <w:color w:val="000000"/>
                <w:sz w:val="20"/>
              </w:rPr>
              <w:t>applications for registration, and the right to apply for registration, for any of the rights listed at (a) that are capable of being registered in any country or jurisdiction</w:t>
            </w:r>
          </w:p>
        </w:tc>
      </w:tr>
      <w:tr w:rsidR="007E504E" w14:paraId="22D7249C" w14:textId="77777777">
        <w:tblPrEx>
          <w:tblCellMar>
            <w:top w:w="0" w:type="dxa"/>
            <w:bottom w:w="0" w:type="dxa"/>
          </w:tblCellMar>
        </w:tblPrEx>
        <w:trPr>
          <w:trHeight w:hRule="exact" w:val="648"/>
        </w:trPr>
        <w:tc>
          <w:tcPr>
            <w:tcW w:w="2395" w:type="dxa"/>
            <w:tcBorders>
              <w:left w:val="single" w:sz="9" w:space="0" w:color="000000"/>
              <w:bottom w:val="single" w:sz="9" w:space="0" w:color="000000"/>
            </w:tcBorders>
          </w:tcPr>
          <w:p w14:paraId="3C9E091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70E1A38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173BED63" w14:textId="77777777" w:rsidR="007E504E" w:rsidRDefault="007F0E07">
            <w:pPr>
              <w:pStyle w:val="DefaultParagraphFont1"/>
              <w:numPr>
                <w:ilvl w:val="0"/>
                <w:numId w:val="1"/>
              </w:numPr>
              <w:tabs>
                <w:tab w:val="clear" w:pos="360"/>
                <w:tab w:val="left" w:pos="504"/>
              </w:tabs>
              <w:spacing w:after="148" w:line="235" w:lineRule="exact"/>
              <w:ind w:left="504" w:right="252" w:hanging="360"/>
              <w:textAlignment w:val="baseline"/>
              <w:rPr>
                <w:rFonts w:ascii="Arial" w:eastAsia="Arial" w:hAnsi="Arial"/>
                <w:color w:val="000000"/>
                <w:sz w:val="20"/>
              </w:rPr>
            </w:pPr>
            <w:r>
              <w:rPr>
                <w:rFonts w:ascii="Arial" w:eastAsia="Arial" w:hAnsi="Arial"/>
                <w:color w:val="000000"/>
                <w:sz w:val="20"/>
              </w:rPr>
              <w:t>all other rights having equivalent or similar effect in any country or juri</w:t>
            </w:r>
            <w:r>
              <w:rPr>
                <w:rFonts w:ascii="Arial" w:eastAsia="Arial" w:hAnsi="Arial"/>
                <w:color w:val="000000"/>
                <w:sz w:val="20"/>
              </w:rPr>
              <w:t>sdiction</w:t>
            </w:r>
          </w:p>
        </w:tc>
      </w:tr>
      <w:tr w:rsidR="007E504E" w14:paraId="41DD6554" w14:textId="77777777">
        <w:tblPrEx>
          <w:tblCellMar>
            <w:top w:w="0" w:type="dxa"/>
            <w:bottom w:w="0" w:type="dxa"/>
          </w:tblCellMar>
        </w:tblPrEx>
        <w:trPr>
          <w:trHeight w:hRule="exact" w:val="662"/>
        </w:trPr>
        <w:tc>
          <w:tcPr>
            <w:tcW w:w="2395" w:type="dxa"/>
            <w:tcBorders>
              <w:top w:val="single" w:sz="9" w:space="0" w:color="000000"/>
              <w:left w:val="single" w:sz="9" w:space="0" w:color="000000"/>
            </w:tcBorders>
          </w:tcPr>
          <w:p w14:paraId="069E9519" w14:textId="77777777" w:rsidR="007E504E" w:rsidRDefault="007F0E07">
            <w:pPr>
              <w:pStyle w:val="DefaultParagraphFont1"/>
              <w:spacing w:after="401" w:line="230" w:lineRule="exact"/>
              <w:ind w:left="129"/>
              <w:textAlignment w:val="baseline"/>
              <w:rPr>
                <w:rFonts w:ascii="Arial" w:eastAsia="Arial" w:hAnsi="Arial"/>
                <w:b/>
                <w:color w:val="000000"/>
                <w:sz w:val="20"/>
              </w:rPr>
            </w:pPr>
            <w:r>
              <w:rPr>
                <w:rFonts w:ascii="Arial" w:eastAsia="Arial" w:hAnsi="Arial"/>
                <w:b/>
                <w:color w:val="000000"/>
                <w:sz w:val="20"/>
              </w:rPr>
              <w:t>Intermediary</w:t>
            </w:r>
          </w:p>
        </w:tc>
        <w:tc>
          <w:tcPr>
            <w:tcW w:w="240" w:type="dxa"/>
            <w:tcBorders>
              <w:top w:val="single" w:sz="9" w:space="0" w:color="000000"/>
              <w:right w:val="single" w:sz="9" w:space="0" w:color="000000"/>
            </w:tcBorders>
          </w:tcPr>
          <w:p w14:paraId="28507DC7"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top w:val="single" w:sz="9" w:space="0" w:color="000000"/>
              <w:left w:val="single" w:sz="9" w:space="0" w:color="000000"/>
              <w:right w:val="single" w:sz="9" w:space="0" w:color="000000"/>
            </w:tcBorders>
          </w:tcPr>
          <w:p w14:paraId="3629F36C"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655FDDFF" w14:textId="77777777">
        <w:tblPrEx>
          <w:tblCellMar>
            <w:top w:w="0" w:type="dxa"/>
            <w:bottom w:w="0" w:type="dxa"/>
          </w:tblCellMar>
        </w:tblPrEx>
        <w:trPr>
          <w:trHeight w:hRule="exact" w:val="667"/>
        </w:trPr>
        <w:tc>
          <w:tcPr>
            <w:tcW w:w="2395" w:type="dxa"/>
            <w:tcBorders>
              <w:left w:val="single" w:sz="9" w:space="0" w:color="000000"/>
            </w:tcBorders>
          </w:tcPr>
          <w:p w14:paraId="48F8774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6F57347A"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bottom"/>
          </w:tcPr>
          <w:p w14:paraId="61AFF496" w14:textId="77777777" w:rsidR="007E504E" w:rsidRDefault="007F0E07">
            <w:pPr>
              <w:pStyle w:val="DefaultParagraphFont1"/>
              <w:spacing w:before="430" w:line="222" w:lineRule="exact"/>
              <w:ind w:left="120"/>
              <w:textAlignment w:val="baseline"/>
              <w:rPr>
                <w:rFonts w:ascii="Arial" w:eastAsia="Arial" w:hAnsi="Arial"/>
                <w:color w:val="000000"/>
                <w:sz w:val="20"/>
              </w:rPr>
            </w:pPr>
            <w:r>
              <w:rPr>
                <w:rFonts w:ascii="Arial" w:eastAsia="Arial" w:hAnsi="Arial"/>
                <w:color w:val="000000"/>
                <w:sz w:val="20"/>
              </w:rPr>
              <w:t>For the purposes of the IR35 rules an intermediary can be:</w:t>
            </w:r>
          </w:p>
        </w:tc>
      </w:tr>
      <w:tr w:rsidR="007E504E" w14:paraId="177D7DE3" w14:textId="77777777">
        <w:tblPrEx>
          <w:tblCellMar>
            <w:top w:w="0" w:type="dxa"/>
            <w:bottom w:w="0" w:type="dxa"/>
          </w:tblCellMar>
        </w:tblPrEx>
        <w:trPr>
          <w:trHeight w:hRule="exact" w:val="279"/>
        </w:trPr>
        <w:tc>
          <w:tcPr>
            <w:tcW w:w="2395" w:type="dxa"/>
            <w:tcBorders>
              <w:left w:val="single" w:sz="9" w:space="0" w:color="000000"/>
            </w:tcBorders>
          </w:tcPr>
          <w:p w14:paraId="7E9BD58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FA37FF1"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5857E622" w14:textId="77777777" w:rsidR="007E504E" w:rsidRDefault="007F0E07">
            <w:pPr>
              <w:pStyle w:val="DefaultParagraphFont1"/>
              <w:numPr>
                <w:ilvl w:val="0"/>
                <w:numId w:val="20"/>
              </w:numPr>
              <w:tabs>
                <w:tab w:val="clear" w:pos="720"/>
                <w:tab w:val="left" w:pos="864"/>
              </w:tabs>
              <w:spacing w:before="36" w:after="17" w:line="220" w:lineRule="exact"/>
              <w:ind w:left="144"/>
              <w:textAlignment w:val="baseline"/>
              <w:rPr>
                <w:rFonts w:ascii="Arial" w:eastAsia="Arial" w:hAnsi="Arial"/>
                <w:color w:val="000000"/>
                <w:sz w:val="20"/>
              </w:rPr>
            </w:pPr>
            <w:r>
              <w:rPr>
                <w:rFonts w:ascii="Arial" w:eastAsia="Arial" w:hAnsi="Arial"/>
                <w:color w:val="000000"/>
                <w:sz w:val="20"/>
              </w:rPr>
              <w:t>the supplier's own limited company</w:t>
            </w:r>
          </w:p>
        </w:tc>
      </w:tr>
      <w:tr w:rsidR="007E504E" w14:paraId="7A76A86D" w14:textId="77777777">
        <w:tblPrEx>
          <w:tblCellMar>
            <w:top w:w="0" w:type="dxa"/>
            <w:bottom w:w="0" w:type="dxa"/>
          </w:tblCellMar>
        </w:tblPrEx>
        <w:trPr>
          <w:trHeight w:hRule="exact" w:val="681"/>
        </w:trPr>
        <w:tc>
          <w:tcPr>
            <w:tcW w:w="2395" w:type="dxa"/>
            <w:tcBorders>
              <w:left w:val="single" w:sz="9" w:space="0" w:color="000000"/>
            </w:tcBorders>
          </w:tcPr>
          <w:p w14:paraId="6256FAD1"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7852FCC9"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tcPr>
          <w:p w14:paraId="65665993" w14:textId="77777777" w:rsidR="007E504E" w:rsidRDefault="007F0E07">
            <w:pPr>
              <w:pStyle w:val="DefaultParagraphFont1"/>
              <w:numPr>
                <w:ilvl w:val="0"/>
                <w:numId w:val="20"/>
              </w:numPr>
              <w:tabs>
                <w:tab w:val="clear" w:pos="720"/>
                <w:tab w:val="left" w:pos="864"/>
                <w:tab w:val="left" w:pos="5184"/>
              </w:tabs>
              <w:spacing w:after="114" w:line="278" w:lineRule="exact"/>
              <w:ind w:left="144" w:right="1044"/>
              <w:textAlignment w:val="baseline"/>
              <w:rPr>
                <w:rFonts w:ascii="Arial" w:eastAsia="Arial" w:hAnsi="Arial"/>
                <w:color w:val="000000"/>
                <w:sz w:val="20"/>
              </w:rPr>
            </w:pPr>
            <w:r>
              <w:rPr>
                <w:rFonts w:ascii="Arial" w:eastAsia="Arial" w:hAnsi="Arial"/>
                <w:color w:val="000000"/>
                <w:sz w:val="20"/>
              </w:rPr>
              <w:t>a service or a personal service company ●</w:t>
            </w:r>
            <w:r>
              <w:rPr>
                <w:rFonts w:ascii="Arial" w:eastAsia="Arial" w:hAnsi="Arial"/>
                <w:color w:val="000000"/>
                <w:sz w:val="20"/>
              </w:rPr>
              <w:tab/>
              <w:t>a partnership</w:t>
            </w:r>
          </w:p>
        </w:tc>
      </w:tr>
      <w:tr w:rsidR="007E504E" w14:paraId="7817EAF9" w14:textId="77777777">
        <w:tblPrEx>
          <w:tblCellMar>
            <w:top w:w="0" w:type="dxa"/>
            <w:bottom w:w="0" w:type="dxa"/>
          </w:tblCellMar>
        </w:tblPrEx>
        <w:trPr>
          <w:trHeight w:hRule="exact" w:val="379"/>
        </w:trPr>
        <w:tc>
          <w:tcPr>
            <w:tcW w:w="2395" w:type="dxa"/>
            <w:tcBorders>
              <w:left w:val="single" w:sz="9" w:space="0" w:color="000000"/>
            </w:tcBorders>
          </w:tcPr>
          <w:p w14:paraId="1CDD1DA2"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right w:val="single" w:sz="9" w:space="0" w:color="000000"/>
            </w:tcBorders>
          </w:tcPr>
          <w:p w14:paraId="4BD99772"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right w:val="single" w:sz="9" w:space="0" w:color="000000"/>
            </w:tcBorders>
            <w:vAlign w:val="center"/>
          </w:tcPr>
          <w:p w14:paraId="1CC605F0" w14:textId="77777777" w:rsidR="007E504E" w:rsidRDefault="007F0E07">
            <w:pPr>
              <w:pStyle w:val="DefaultParagraphFont1"/>
              <w:spacing w:before="147" w:line="218" w:lineRule="exact"/>
              <w:ind w:left="120"/>
              <w:textAlignment w:val="baseline"/>
              <w:rPr>
                <w:rFonts w:ascii="Arial" w:eastAsia="Arial" w:hAnsi="Arial"/>
                <w:color w:val="000000"/>
                <w:sz w:val="20"/>
              </w:rPr>
            </w:pPr>
            <w:r>
              <w:rPr>
                <w:rFonts w:ascii="Arial" w:eastAsia="Arial" w:hAnsi="Arial"/>
                <w:color w:val="000000"/>
                <w:sz w:val="20"/>
              </w:rPr>
              <w:t>It does not apply if you work for a client through a Managed Service</w:t>
            </w:r>
          </w:p>
        </w:tc>
      </w:tr>
      <w:tr w:rsidR="007E504E" w14:paraId="24AA04DF" w14:textId="77777777">
        <w:tblPrEx>
          <w:tblCellMar>
            <w:top w:w="0" w:type="dxa"/>
            <w:bottom w:w="0" w:type="dxa"/>
          </w:tblCellMar>
        </w:tblPrEx>
        <w:trPr>
          <w:trHeight w:hRule="exact" w:val="399"/>
        </w:trPr>
        <w:tc>
          <w:tcPr>
            <w:tcW w:w="2395" w:type="dxa"/>
            <w:tcBorders>
              <w:left w:val="single" w:sz="9" w:space="0" w:color="000000"/>
              <w:bottom w:val="single" w:sz="9" w:space="0" w:color="000000"/>
            </w:tcBorders>
          </w:tcPr>
          <w:p w14:paraId="28F8E2A8"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240" w:type="dxa"/>
            <w:tcBorders>
              <w:bottom w:val="single" w:sz="9" w:space="0" w:color="000000"/>
              <w:right w:val="single" w:sz="9" w:space="0" w:color="000000"/>
            </w:tcBorders>
          </w:tcPr>
          <w:p w14:paraId="71BD1E8C"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6293" w:type="dxa"/>
            <w:tcBorders>
              <w:left w:val="single" w:sz="9" w:space="0" w:color="000000"/>
              <w:bottom w:val="single" w:sz="9" w:space="0" w:color="000000"/>
              <w:right w:val="single" w:sz="9" w:space="0" w:color="000000"/>
            </w:tcBorders>
          </w:tcPr>
          <w:p w14:paraId="788EC781" w14:textId="77777777" w:rsidR="007E504E" w:rsidRDefault="007F0E07">
            <w:pPr>
              <w:pStyle w:val="DefaultParagraphFont1"/>
              <w:spacing w:after="162" w:line="227" w:lineRule="exact"/>
              <w:ind w:left="120"/>
              <w:textAlignment w:val="baseline"/>
              <w:rPr>
                <w:rFonts w:ascii="Arial" w:eastAsia="Arial" w:hAnsi="Arial"/>
                <w:color w:val="000000"/>
                <w:sz w:val="20"/>
              </w:rPr>
            </w:pPr>
            <w:r>
              <w:rPr>
                <w:rFonts w:ascii="Arial" w:eastAsia="Arial" w:hAnsi="Arial"/>
                <w:color w:val="000000"/>
                <w:sz w:val="20"/>
              </w:rPr>
              <w:t>Company (MSC) or agency (for example, an employment agency).</w:t>
            </w:r>
          </w:p>
        </w:tc>
      </w:tr>
    </w:tbl>
    <w:p w14:paraId="6FFBD3EC" w14:textId="77777777" w:rsidR="007E504E" w:rsidRDefault="007E504E">
      <w:pPr>
        <w:pStyle w:val="DefaultParagraphFont1"/>
        <w:spacing w:after="1106" w:line="20" w:lineRule="exact"/>
      </w:pPr>
    </w:p>
    <w:p w14:paraId="4968994E"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70</w:t>
      </w:r>
      <w:r>
        <w:rPr>
          <w:rFonts w:ascii="Arial" w:eastAsia="Arial" w:hAnsi="Arial"/>
          <w:color w:val="000000"/>
        </w:rPr>
        <w:tab/>
      </w:r>
      <w:r>
        <w:rPr>
          <w:rFonts w:ascii="Arial" w:eastAsia="Arial" w:hAnsi="Arial"/>
          <w:color w:val="000000"/>
          <w:sz w:val="24"/>
        </w:rPr>
        <w:t>OFFICIAL-SENSITIVE COMMERCIAL</w:t>
      </w:r>
    </w:p>
    <w:p w14:paraId="30DCCCAD" w14:textId="77777777" w:rsidR="007E504E" w:rsidRDefault="007E504E">
      <w:pPr>
        <w:pStyle w:val="DefaultParagraphFont1"/>
        <w:sectPr w:rsidR="007E504E">
          <w:pgSz w:w="11923" w:h="16843"/>
          <w:pgMar w:top="160" w:right="1934" w:bottom="567" w:left="1013" w:header="720" w:footer="720" w:gutter="0"/>
          <w:cols w:space="720"/>
        </w:sectPr>
      </w:pPr>
    </w:p>
    <w:p w14:paraId="2CDDDE5B"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6F9B311"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36AF6883"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650D0904" w14:textId="77777777">
        <w:tblPrEx>
          <w:tblCellMar>
            <w:top w:w="0" w:type="dxa"/>
            <w:bottom w:w="0" w:type="dxa"/>
          </w:tblCellMar>
        </w:tblPrEx>
        <w:trPr>
          <w:trHeight w:hRule="exact" w:val="1483"/>
        </w:trPr>
        <w:tc>
          <w:tcPr>
            <w:tcW w:w="2635" w:type="dxa"/>
            <w:tcBorders>
              <w:top w:val="single" w:sz="9" w:space="0" w:color="000000"/>
              <w:left w:val="single" w:sz="9" w:space="0" w:color="000000"/>
              <w:bottom w:val="single" w:sz="9" w:space="0" w:color="000000"/>
              <w:right w:val="single" w:sz="9" w:space="0" w:color="000000"/>
            </w:tcBorders>
            <w:vAlign w:val="bottom"/>
          </w:tcPr>
          <w:p w14:paraId="0B7D387F" w14:textId="77777777" w:rsidR="007E504E" w:rsidRDefault="007F0E07">
            <w:pPr>
              <w:pStyle w:val="DefaultParagraphFont1"/>
              <w:spacing w:before="1092" w:after="162" w:line="229" w:lineRule="exact"/>
              <w:ind w:left="129"/>
              <w:textAlignment w:val="baseline"/>
              <w:rPr>
                <w:rFonts w:ascii="Arial" w:eastAsia="Arial" w:hAnsi="Arial"/>
                <w:b/>
                <w:color w:val="000000"/>
                <w:sz w:val="20"/>
              </w:rPr>
            </w:pPr>
            <w:r>
              <w:rPr>
                <w:rFonts w:ascii="Arial" w:eastAsia="Arial" w:hAnsi="Arial"/>
                <w:b/>
                <w:color w:val="000000"/>
                <w:sz w:val="20"/>
              </w:rPr>
              <w:t>IPR claim</w:t>
            </w:r>
          </w:p>
        </w:tc>
        <w:tc>
          <w:tcPr>
            <w:tcW w:w="6293" w:type="dxa"/>
            <w:tcBorders>
              <w:top w:val="single" w:sz="9" w:space="0" w:color="000000"/>
              <w:left w:val="single" w:sz="9" w:space="0" w:color="000000"/>
              <w:bottom w:val="single" w:sz="9" w:space="0" w:color="000000"/>
              <w:right w:val="single" w:sz="9" w:space="0" w:color="000000"/>
            </w:tcBorders>
            <w:vAlign w:val="bottom"/>
          </w:tcPr>
          <w:p w14:paraId="7EC9BF6D" w14:textId="77777777" w:rsidR="007E504E" w:rsidRDefault="007F0E07">
            <w:pPr>
              <w:pStyle w:val="DefaultParagraphFont1"/>
              <w:spacing w:before="1087" w:after="164" w:line="232" w:lineRule="exact"/>
              <w:ind w:left="106"/>
              <w:textAlignment w:val="baseline"/>
              <w:rPr>
                <w:rFonts w:ascii="Arial" w:eastAsia="Arial" w:hAnsi="Arial"/>
                <w:color w:val="000000"/>
                <w:sz w:val="20"/>
              </w:rPr>
            </w:pPr>
            <w:r>
              <w:rPr>
                <w:rFonts w:ascii="Arial" w:eastAsia="Arial" w:hAnsi="Arial"/>
                <w:color w:val="000000"/>
                <w:sz w:val="20"/>
              </w:rPr>
              <w:t>As set out in clause 11.5.</w:t>
            </w:r>
          </w:p>
        </w:tc>
      </w:tr>
      <w:tr w:rsidR="007E504E" w14:paraId="75B79CA0" w14:textId="77777777">
        <w:tblPrEx>
          <w:tblCellMar>
            <w:top w:w="0" w:type="dxa"/>
            <w:bottom w:w="0" w:type="dxa"/>
          </w:tblCellMar>
        </w:tblPrEx>
        <w:trPr>
          <w:trHeight w:hRule="exact" w:val="1992"/>
        </w:trPr>
        <w:tc>
          <w:tcPr>
            <w:tcW w:w="2635" w:type="dxa"/>
            <w:tcBorders>
              <w:top w:val="single" w:sz="9" w:space="0" w:color="000000"/>
              <w:left w:val="single" w:sz="9" w:space="0" w:color="000000"/>
              <w:bottom w:val="single" w:sz="9" w:space="0" w:color="000000"/>
              <w:right w:val="single" w:sz="9" w:space="0" w:color="000000"/>
            </w:tcBorders>
          </w:tcPr>
          <w:p w14:paraId="651462F7" w14:textId="77777777" w:rsidR="007E504E" w:rsidRDefault="007F0E07">
            <w:pPr>
              <w:pStyle w:val="DefaultParagraphFont1"/>
              <w:spacing w:after="1741" w:line="229" w:lineRule="exact"/>
              <w:ind w:left="129"/>
              <w:textAlignment w:val="baseline"/>
              <w:rPr>
                <w:rFonts w:ascii="Arial" w:eastAsia="Arial" w:hAnsi="Arial"/>
                <w:b/>
                <w:color w:val="000000"/>
                <w:sz w:val="20"/>
              </w:rPr>
            </w:pPr>
            <w:r>
              <w:rPr>
                <w:rFonts w:ascii="Arial" w:eastAsia="Arial" w:hAnsi="Arial"/>
                <w:b/>
                <w:color w:val="000000"/>
                <w:sz w:val="20"/>
              </w:rPr>
              <w:t>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00DC801D" w14:textId="77777777" w:rsidR="007E504E" w:rsidRDefault="007F0E07">
            <w:pPr>
              <w:pStyle w:val="DefaultParagraphFont1"/>
              <w:spacing w:before="1132" w:after="159" w:line="232" w:lineRule="exact"/>
              <w:ind w:left="108" w:right="324"/>
              <w:textAlignment w:val="baseline"/>
              <w:rPr>
                <w:rFonts w:ascii="Arial" w:eastAsia="Arial" w:hAnsi="Arial"/>
                <w:color w:val="000000"/>
                <w:sz w:val="20"/>
              </w:rPr>
            </w:pPr>
            <w:r>
              <w:rPr>
                <w:rFonts w:ascii="Arial" w:eastAsia="Arial" w:hAnsi="Arial"/>
                <w:color w:val="000000"/>
                <w:sz w:val="20"/>
              </w:rPr>
              <w:t>IR35 is also known as ‘Intermediaries legislation’. It’s a set of rules that affect tax and National Insurance where a Supplier is contracted to work for a client through an Intermediary.</w:t>
            </w:r>
          </w:p>
        </w:tc>
      </w:tr>
      <w:tr w:rsidR="007E504E" w14:paraId="40ACBE44" w14:textId="77777777">
        <w:tblPrEx>
          <w:tblCellMar>
            <w:top w:w="0" w:type="dxa"/>
            <w:bottom w:w="0" w:type="dxa"/>
          </w:tblCellMar>
        </w:tblPrEx>
        <w:trPr>
          <w:trHeight w:hRule="exact" w:val="1766"/>
        </w:trPr>
        <w:tc>
          <w:tcPr>
            <w:tcW w:w="2635" w:type="dxa"/>
            <w:tcBorders>
              <w:top w:val="single" w:sz="9" w:space="0" w:color="000000"/>
              <w:left w:val="single" w:sz="9" w:space="0" w:color="000000"/>
              <w:bottom w:val="single" w:sz="9" w:space="0" w:color="000000"/>
              <w:right w:val="single" w:sz="9" w:space="0" w:color="000000"/>
            </w:tcBorders>
            <w:vAlign w:val="bottom"/>
          </w:tcPr>
          <w:p w14:paraId="0E6A0D44" w14:textId="77777777" w:rsidR="007E504E" w:rsidRDefault="007F0E07">
            <w:pPr>
              <w:pStyle w:val="DefaultParagraphFont1"/>
              <w:spacing w:before="1361" w:after="162" w:line="229" w:lineRule="exact"/>
              <w:ind w:left="129"/>
              <w:textAlignment w:val="baseline"/>
              <w:rPr>
                <w:rFonts w:ascii="Arial" w:eastAsia="Arial" w:hAnsi="Arial"/>
                <w:b/>
                <w:color w:val="000000"/>
                <w:sz w:val="20"/>
              </w:rPr>
            </w:pPr>
            <w:r>
              <w:rPr>
                <w:rFonts w:ascii="Arial" w:eastAsia="Arial" w:hAnsi="Arial"/>
                <w:b/>
                <w:color w:val="000000"/>
                <w:sz w:val="20"/>
              </w:rPr>
              <w:t>IR35 assessment</w:t>
            </w:r>
          </w:p>
        </w:tc>
        <w:tc>
          <w:tcPr>
            <w:tcW w:w="6293" w:type="dxa"/>
            <w:tcBorders>
              <w:top w:val="single" w:sz="9" w:space="0" w:color="000000"/>
              <w:left w:val="single" w:sz="9" w:space="0" w:color="000000"/>
              <w:bottom w:val="single" w:sz="9" w:space="0" w:color="000000"/>
              <w:right w:val="single" w:sz="9" w:space="0" w:color="000000"/>
            </w:tcBorders>
            <w:vAlign w:val="bottom"/>
          </w:tcPr>
          <w:p w14:paraId="2CFFCC3F" w14:textId="77777777" w:rsidR="007E504E" w:rsidRDefault="007F0E07">
            <w:pPr>
              <w:pStyle w:val="DefaultParagraphFont1"/>
              <w:spacing w:before="1124" w:after="164" w:line="232" w:lineRule="exact"/>
              <w:ind w:left="108" w:right="180"/>
              <w:jc w:val="both"/>
              <w:textAlignment w:val="baseline"/>
              <w:rPr>
                <w:rFonts w:ascii="Arial" w:eastAsia="Arial" w:hAnsi="Arial"/>
                <w:color w:val="000000"/>
                <w:sz w:val="20"/>
              </w:rPr>
            </w:pPr>
            <w:r>
              <w:rPr>
                <w:rFonts w:ascii="Arial" w:eastAsia="Arial" w:hAnsi="Arial"/>
                <w:color w:val="000000"/>
                <w:sz w:val="20"/>
              </w:rPr>
              <w:t>Assessment of employment status using the ESI tool to determine if engagement is Inside or Outside IR35.</w:t>
            </w:r>
          </w:p>
        </w:tc>
      </w:tr>
    </w:tbl>
    <w:p w14:paraId="54C529ED" w14:textId="77777777" w:rsidR="007E504E" w:rsidRDefault="007E504E">
      <w:pPr>
        <w:pStyle w:val="DefaultParagraphFont1"/>
        <w:spacing w:after="206" w:line="20" w:lineRule="exact"/>
      </w:pPr>
    </w:p>
    <w:p w14:paraId="1C0157D6"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3F815D1E" w14:textId="77777777">
        <w:tblPrEx>
          <w:tblCellMar>
            <w:top w:w="0" w:type="dxa"/>
            <w:bottom w:w="0" w:type="dxa"/>
          </w:tblCellMar>
        </w:tblPrEx>
        <w:trPr>
          <w:trHeight w:hRule="exact" w:val="2246"/>
        </w:trPr>
        <w:tc>
          <w:tcPr>
            <w:tcW w:w="2635" w:type="dxa"/>
            <w:tcBorders>
              <w:top w:val="single" w:sz="9" w:space="0" w:color="000000"/>
              <w:left w:val="single" w:sz="9" w:space="0" w:color="000000"/>
              <w:bottom w:val="single" w:sz="9" w:space="0" w:color="000000"/>
              <w:right w:val="single" w:sz="9" w:space="0" w:color="000000"/>
            </w:tcBorders>
          </w:tcPr>
          <w:p w14:paraId="51126FB3" w14:textId="77777777" w:rsidR="007E504E" w:rsidRDefault="007F0E07">
            <w:pPr>
              <w:pStyle w:val="DefaultParagraphFont1"/>
              <w:spacing w:before="218" w:after="1794" w:line="229" w:lineRule="exact"/>
              <w:ind w:left="134"/>
              <w:textAlignment w:val="baseline"/>
              <w:rPr>
                <w:rFonts w:ascii="Arial" w:eastAsia="Arial" w:hAnsi="Arial"/>
                <w:b/>
                <w:color w:val="000000"/>
                <w:sz w:val="20"/>
              </w:rPr>
            </w:pPr>
            <w:r>
              <w:rPr>
                <w:rFonts w:ascii="Arial" w:eastAsia="Arial" w:hAnsi="Arial"/>
                <w:b/>
                <w:color w:val="000000"/>
                <w:sz w:val="20"/>
              </w:rPr>
              <w:t>Know-How</w:t>
            </w:r>
          </w:p>
        </w:tc>
        <w:tc>
          <w:tcPr>
            <w:tcW w:w="6293" w:type="dxa"/>
            <w:tcBorders>
              <w:top w:val="single" w:sz="9" w:space="0" w:color="000000"/>
              <w:left w:val="single" w:sz="9" w:space="0" w:color="000000"/>
              <w:bottom w:val="single" w:sz="9" w:space="0" w:color="000000"/>
              <w:right w:val="single" w:sz="9" w:space="0" w:color="000000"/>
            </w:tcBorders>
            <w:vAlign w:val="bottom"/>
          </w:tcPr>
          <w:p w14:paraId="1889E3BB" w14:textId="77777777" w:rsidR="007E504E" w:rsidRDefault="007F0E07">
            <w:pPr>
              <w:pStyle w:val="DefaultParagraphFont1"/>
              <w:spacing w:before="1157" w:after="156" w:line="232" w:lineRule="exact"/>
              <w:ind w:left="108" w:right="324"/>
              <w:textAlignment w:val="baseline"/>
              <w:rPr>
                <w:rFonts w:ascii="Arial" w:eastAsia="Arial" w:hAnsi="Arial"/>
                <w:color w:val="000000"/>
                <w:spacing w:val="-2"/>
                <w:sz w:val="20"/>
              </w:rPr>
            </w:pPr>
            <w:r>
              <w:rPr>
                <w:rFonts w:ascii="Arial" w:eastAsia="Arial" w:hAnsi="Arial"/>
                <w:color w:val="000000"/>
                <w:spacing w:val="-2"/>
                <w:sz w:val="20"/>
              </w:rPr>
              <w:t>All ideas, concepts, schemes, information, knowledge, techniques, methodology, and anything else in the nature of know-how relating to the G-Cloud Services but excluding know-how already in the Supplier’s or Buyer’s possession before the Start date.</w:t>
            </w:r>
          </w:p>
        </w:tc>
      </w:tr>
      <w:tr w:rsidR="007E504E" w14:paraId="2495EA16" w14:textId="77777777">
        <w:tblPrEx>
          <w:tblCellMar>
            <w:top w:w="0" w:type="dxa"/>
            <w:bottom w:w="0" w:type="dxa"/>
          </w:tblCellMar>
        </w:tblPrEx>
        <w:trPr>
          <w:trHeight w:hRule="exact" w:val="2276"/>
        </w:trPr>
        <w:tc>
          <w:tcPr>
            <w:tcW w:w="2635" w:type="dxa"/>
            <w:tcBorders>
              <w:top w:val="single" w:sz="9" w:space="0" w:color="000000"/>
              <w:left w:val="single" w:sz="9" w:space="0" w:color="000000"/>
              <w:bottom w:val="single" w:sz="9" w:space="0" w:color="000000"/>
              <w:right w:val="single" w:sz="9" w:space="0" w:color="000000"/>
            </w:tcBorders>
          </w:tcPr>
          <w:p w14:paraId="07DC3313" w14:textId="77777777" w:rsidR="007E504E" w:rsidRDefault="007F0E07">
            <w:pPr>
              <w:pStyle w:val="DefaultParagraphFont1"/>
              <w:spacing w:before="209" w:after="1832" w:line="229" w:lineRule="exact"/>
              <w:ind w:left="134"/>
              <w:textAlignment w:val="baseline"/>
              <w:rPr>
                <w:rFonts w:ascii="Arial" w:eastAsia="Arial" w:hAnsi="Arial"/>
                <w:b/>
                <w:color w:val="000000"/>
                <w:sz w:val="20"/>
              </w:rPr>
            </w:pPr>
            <w:r>
              <w:rPr>
                <w:rFonts w:ascii="Arial" w:eastAsia="Arial" w:hAnsi="Arial"/>
                <w:b/>
                <w:color w:val="000000"/>
                <w:sz w:val="20"/>
              </w:rPr>
              <w:t>Law</w:t>
            </w:r>
          </w:p>
        </w:tc>
        <w:tc>
          <w:tcPr>
            <w:tcW w:w="6293" w:type="dxa"/>
            <w:tcBorders>
              <w:top w:val="single" w:sz="9" w:space="0" w:color="000000"/>
              <w:left w:val="single" w:sz="9" w:space="0" w:color="000000"/>
              <w:bottom w:val="single" w:sz="9" w:space="0" w:color="000000"/>
              <w:right w:val="single" w:sz="9" w:space="0" w:color="000000"/>
            </w:tcBorders>
            <w:vAlign w:val="center"/>
          </w:tcPr>
          <w:p w14:paraId="142675CF" w14:textId="77777777" w:rsidR="007E504E" w:rsidRDefault="007F0E07">
            <w:pPr>
              <w:pStyle w:val="DefaultParagraphFont1"/>
              <w:spacing w:before="577" w:after="533" w:line="232" w:lineRule="exact"/>
              <w:ind w:left="108" w:right="216"/>
              <w:textAlignment w:val="baseline"/>
              <w:rPr>
                <w:rFonts w:ascii="Arial" w:eastAsia="Arial" w:hAnsi="Arial"/>
                <w:color w:val="000000"/>
                <w:spacing w:val="-1"/>
                <w:sz w:val="20"/>
              </w:rPr>
            </w:pPr>
            <w:r>
              <w:rPr>
                <w:rFonts w:ascii="Arial" w:eastAsia="Arial" w:hAnsi="Arial"/>
                <w:color w:val="000000"/>
                <w:spacing w:val="-1"/>
                <w:sz w:val="20"/>
              </w:rPr>
              <w:t>A</w:t>
            </w:r>
            <w:r>
              <w:rPr>
                <w:rFonts w:ascii="Arial" w:eastAsia="Arial" w:hAnsi="Arial"/>
                <w:color w:val="000000"/>
                <w:spacing w:val="-1"/>
                <w:sz w:val="20"/>
              </w:rPr>
              <w:t xml:space="preserve">ny law, subordinate legislation within the meaning of Section 21(1) of the Interpretation Act 1978, </w:t>
            </w:r>
            <w:proofErr w:type="gramStart"/>
            <w:r>
              <w:rPr>
                <w:rFonts w:ascii="Arial" w:eastAsia="Arial" w:hAnsi="Arial"/>
                <w:color w:val="000000"/>
                <w:spacing w:val="-1"/>
                <w:sz w:val="20"/>
              </w:rPr>
              <w:t>bye-law</w:t>
            </w:r>
            <w:proofErr w:type="gramEnd"/>
            <w:r>
              <w:rPr>
                <w:rFonts w:ascii="Arial" w:eastAsia="Arial" w:hAnsi="Arial"/>
                <w:color w:val="000000"/>
                <w:spacing w:val="-1"/>
                <w:sz w:val="20"/>
              </w:rPr>
              <w:t>, regulation, order, regulatory policy, mandatory guidance or code of practice, judgment of a relevant court of law, or directives or requirements wi</w:t>
            </w:r>
            <w:r>
              <w:rPr>
                <w:rFonts w:ascii="Arial" w:eastAsia="Arial" w:hAnsi="Arial"/>
                <w:color w:val="000000"/>
                <w:spacing w:val="-1"/>
                <w:sz w:val="20"/>
              </w:rPr>
              <w:t>th which the relevant Party is bound to comply.</w:t>
            </w:r>
          </w:p>
        </w:tc>
      </w:tr>
      <w:tr w:rsidR="007E504E" w14:paraId="174C9547" w14:textId="77777777">
        <w:tblPrEx>
          <w:tblCellMar>
            <w:top w:w="0" w:type="dxa"/>
            <w:bottom w:w="0" w:type="dxa"/>
          </w:tblCellMar>
        </w:tblPrEx>
        <w:trPr>
          <w:trHeight w:hRule="exact" w:val="2520"/>
        </w:trPr>
        <w:tc>
          <w:tcPr>
            <w:tcW w:w="2635" w:type="dxa"/>
            <w:tcBorders>
              <w:top w:val="single" w:sz="9" w:space="0" w:color="000000"/>
              <w:left w:val="single" w:sz="9" w:space="0" w:color="000000"/>
              <w:bottom w:val="single" w:sz="9" w:space="0" w:color="000000"/>
              <w:right w:val="single" w:sz="9" w:space="0" w:color="000000"/>
            </w:tcBorders>
          </w:tcPr>
          <w:p w14:paraId="798144D2" w14:textId="77777777" w:rsidR="007E504E" w:rsidRDefault="007F0E07">
            <w:pPr>
              <w:pStyle w:val="DefaultParagraphFont1"/>
              <w:spacing w:before="213" w:after="2072" w:line="229" w:lineRule="exact"/>
              <w:ind w:left="134"/>
              <w:textAlignment w:val="baseline"/>
              <w:rPr>
                <w:rFonts w:ascii="Arial" w:eastAsia="Arial" w:hAnsi="Arial"/>
                <w:b/>
                <w:color w:val="000000"/>
                <w:sz w:val="20"/>
              </w:rPr>
            </w:pPr>
            <w:r>
              <w:rPr>
                <w:rFonts w:ascii="Arial" w:eastAsia="Arial" w:hAnsi="Arial"/>
                <w:b/>
                <w:color w:val="000000"/>
                <w:sz w:val="20"/>
              </w:rPr>
              <w:t>Loss</w:t>
            </w:r>
          </w:p>
        </w:tc>
        <w:tc>
          <w:tcPr>
            <w:tcW w:w="6293" w:type="dxa"/>
            <w:tcBorders>
              <w:top w:val="single" w:sz="9" w:space="0" w:color="000000"/>
              <w:left w:val="single" w:sz="9" w:space="0" w:color="000000"/>
              <w:bottom w:val="single" w:sz="9" w:space="0" w:color="000000"/>
              <w:right w:val="single" w:sz="9" w:space="0" w:color="000000"/>
            </w:tcBorders>
            <w:vAlign w:val="bottom"/>
          </w:tcPr>
          <w:p w14:paraId="50BD0426" w14:textId="77777777" w:rsidR="007E504E" w:rsidRDefault="007F0E07">
            <w:pPr>
              <w:pStyle w:val="DefaultParagraphFont1"/>
              <w:spacing w:before="1197" w:after="157" w:line="232" w:lineRule="exact"/>
              <w:ind w:left="108" w:right="108"/>
              <w:textAlignment w:val="baseline"/>
              <w:rPr>
                <w:rFonts w:ascii="Arial" w:eastAsia="Arial" w:hAnsi="Arial"/>
                <w:color w:val="000000"/>
                <w:sz w:val="20"/>
              </w:rPr>
            </w:pPr>
            <w:r>
              <w:rPr>
                <w:rFonts w:ascii="Arial" w:eastAsia="Arial" w:hAnsi="Arial"/>
                <w:color w:val="000000"/>
                <w:sz w:val="20"/>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olor w:val="000000"/>
                <w:sz w:val="20"/>
              </w:rPr>
              <w:t>srepresentation or otherwise and '</w:t>
            </w:r>
            <w:r>
              <w:rPr>
                <w:rFonts w:ascii="Arial" w:eastAsia="Arial" w:hAnsi="Arial"/>
                <w:b/>
                <w:color w:val="000000"/>
                <w:sz w:val="20"/>
              </w:rPr>
              <w:t>Losses</w:t>
            </w:r>
            <w:r>
              <w:rPr>
                <w:rFonts w:ascii="Arial" w:eastAsia="Arial" w:hAnsi="Arial"/>
                <w:color w:val="000000"/>
                <w:sz w:val="20"/>
              </w:rPr>
              <w:t>' will be interpreted accordingly.</w:t>
            </w:r>
          </w:p>
        </w:tc>
      </w:tr>
      <w:tr w:rsidR="007E504E" w14:paraId="2854FED4" w14:textId="77777777">
        <w:tblPrEx>
          <w:tblCellMar>
            <w:top w:w="0" w:type="dxa"/>
            <w:bottom w:w="0" w:type="dxa"/>
          </w:tblCellMar>
        </w:tblPrEx>
        <w:trPr>
          <w:trHeight w:hRule="exact" w:val="1713"/>
        </w:trPr>
        <w:tc>
          <w:tcPr>
            <w:tcW w:w="2635" w:type="dxa"/>
            <w:tcBorders>
              <w:top w:val="single" w:sz="9" w:space="0" w:color="000000"/>
              <w:left w:val="single" w:sz="9" w:space="0" w:color="000000"/>
              <w:bottom w:val="single" w:sz="9" w:space="0" w:color="000000"/>
              <w:right w:val="single" w:sz="9" w:space="0" w:color="000000"/>
            </w:tcBorders>
            <w:vAlign w:val="center"/>
          </w:tcPr>
          <w:p w14:paraId="0020D8A4" w14:textId="77777777" w:rsidR="007E504E" w:rsidRDefault="007F0E07">
            <w:pPr>
              <w:pStyle w:val="DefaultParagraphFont1"/>
              <w:spacing w:before="756" w:after="723" w:line="229" w:lineRule="exact"/>
              <w:ind w:left="134"/>
              <w:textAlignment w:val="baseline"/>
              <w:rPr>
                <w:rFonts w:ascii="Arial" w:eastAsia="Arial" w:hAnsi="Arial"/>
                <w:b/>
                <w:color w:val="000000"/>
                <w:sz w:val="20"/>
              </w:rPr>
            </w:pPr>
            <w:r>
              <w:rPr>
                <w:rFonts w:ascii="Arial" w:eastAsia="Arial" w:hAnsi="Arial"/>
                <w:b/>
                <w:color w:val="000000"/>
                <w:sz w:val="20"/>
              </w:rPr>
              <w:t>Lot</w:t>
            </w:r>
          </w:p>
        </w:tc>
        <w:tc>
          <w:tcPr>
            <w:tcW w:w="6293" w:type="dxa"/>
            <w:tcBorders>
              <w:top w:val="single" w:sz="9" w:space="0" w:color="000000"/>
              <w:left w:val="single" w:sz="9" w:space="0" w:color="000000"/>
              <w:bottom w:val="single" w:sz="9" w:space="0" w:color="000000"/>
              <w:right w:val="single" w:sz="9" w:space="0" w:color="000000"/>
            </w:tcBorders>
            <w:vAlign w:val="bottom"/>
          </w:tcPr>
          <w:p w14:paraId="26FD3AB0" w14:textId="77777777" w:rsidR="007E504E" w:rsidRDefault="007F0E07">
            <w:pPr>
              <w:pStyle w:val="DefaultParagraphFont1"/>
              <w:spacing w:before="1071" w:after="173" w:line="232" w:lineRule="exact"/>
              <w:ind w:left="108" w:right="576"/>
              <w:textAlignment w:val="baseline"/>
              <w:rPr>
                <w:rFonts w:ascii="Arial" w:eastAsia="Arial" w:hAnsi="Arial"/>
                <w:color w:val="000000"/>
                <w:sz w:val="20"/>
              </w:rPr>
            </w:pPr>
            <w:r>
              <w:rPr>
                <w:rFonts w:ascii="Arial" w:eastAsia="Arial" w:hAnsi="Arial"/>
                <w:color w:val="000000"/>
                <w:sz w:val="20"/>
              </w:rPr>
              <w:t xml:space="preserve">Any of the 3 Lots specified in the </w:t>
            </w:r>
            <w:proofErr w:type="gramStart"/>
            <w:r>
              <w:rPr>
                <w:rFonts w:ascii="Arial" w:eastAsia="Arial" w:hAnsi="Arial"/>
                <w:color w:val="000000"/>
                <w:sz w:val="20"/>
              </w:rPr>
              <w:t>ITT</w:t>
            </w:r>
            <w:proofErr w:type="gramEnd"/>
            <w:r>
              <w:rPr>
                <w:rFonts w:ascii="Arial" w:eastAsia="Arial" w:hAnsi="Arial"/>
                <w:color w:val="000000"/>
                <w:sz w:val="20"/>
              </w:rPr>
              <w:t xml:space="preserve"> and Lots will be construed accordingly.</w:t>
            </w:r>
          </w:p>
        </w:tc>
      </w:tr>
    </w:tbl>
    <w:p w14:paraId="3691E7B2" w14:textId="77777777" w:rsidR="007E504E" w:rsidRDefault="007E504E">
      <w:pPr>
        <w:pStyle w:val="DefaultParagraphFont1"/>
        <w:spacing w:after="204" w:line="20" w:lineRule="exact"/>
      </w:pPr>
    </w:p>
    <w:p w14:paraId="752FB335"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r>
      <w:r>
        <w:rPr>
          <w:rFonts w:ascii="Arial" w:eastAsia="Arial" w:hAnsi="Arial"/>
          <w:color w:val="000000"/>
          <w:sz w:val="24"/>
        </w:rPr>
        <w:t>OFFICIAL-SENSITIVE COMMERCIAL</w:t>
      </w:r>
    </w:p>
    <w:p w14:paraId="526770CE" w14:textId="77777777" w:rsidR="007E504E" w:rsidRDefault="007E504E">
      <w:pPr>
        <w:pStyle w:val="DefaultParagraphFont1"/>
        <w:sectPr w:rsidR="007E504E">
          <w:pgSz w:w="11923" w:h="16843"/>
          <w:pgMar w:top="160" w:right="1934" w:bottom="567" w:left="1013" w:header="720" w:footer="720" w:gutter="0"/>
          <w:cols w:space="720"/>
        </w:sectPr>
      </w:pPr>
    </w:p>
    <w:p w14:paraId="5E7F9445"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53D8351"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7CBEED82"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34F2EB9D" w14:textId="77777777">
        <w:tblPrEx>
          <w:tblCellMar>
            <w:top w:w="0" w:type="dxa"/>
            <w:bottom w:w="0" w:type="dxa"/>
          </w:tblCellMar>
        </w:tblPrEx>
        <w:trPr>
          <w:trHeight w:hRule="exact" w:val="2789"/>
        </w:trPr>
        <w:tc>
          <w:tcPr>
            <w:tcW w:w="2635" w:type="dxa"/>
            <w:tcBorders>
              <w:top w:val="single" w:sz="9" w:space="0" w:color="000000"/>
              <w:left w:val="single" w:sz="9" w:space="0" w:color="000000"/>
              <w:bottom w:val="single" w:sz="9" w:space="0" w:color="000000"/>
              <w:right w:val="single" w:sz="9" w:space="0" w:color="000000"/>
            </w:tcBorders>
          </w:tcPr>
          <w:p w14:paraId="5C05AF64" w14:textId="77777777" w:rsidR="007E504E" w:rsidRDefault="007F0E07">
            <w:pPr>
              <w:pStyle w:val="DefaultParagraphFont1"/>
              <w:spacing w:before="223" w:after="2326" w:line="230" w:lineRule="exact"/>
              <w:ind w:left="129"/>
              <w:textAlignment w:val="baseline"/>
              <w:rPr>
                <w:rFonts w:ascii="Arial" w:eastAsia="Arial" w:hAnsi="Arial"/>
                <w:b/>
                <w:color w:val="000000"/>
                <w:sz w:val="20"/>
              </w:rPr>
            </w:pPr>
            <w:r>
              <w:rPr>
                <w:rFonts w:ascii="Arial" w:eastAsia="Arial" w:hAnsi="Arial"/>
                <w:b/>
                <w:color w:val="000000"/>
                <w:sz w:val="20"/>
              </w:rPr>
              <w:t>Malicious Software</w:t>
            </w:r>
          </w:p>
        </w:tc>
        <w:tc>
          <w:tcPr>
            <w:tcW w:w="6293" w:type="dxa"/>
            <w:tcBorders>
              <w:top w:val="single" w:sz="9" w:space="0" w:color="000000"/>
              <w:left w:val="single" w:sz="9" w:space="0" w:color="000000"/>
              <w:bottom w:val="single" w:sz="9" w:space="0" w:color="000000"/>
              <w:right w:val="single" w:sz="9" w:space="0" w:color="000000"/>
            </w:tcBorders>
            <w:vAlign w:val="bottom"/>
          </w:tcPr>
          <w:p w14:paraId="0D9B930C" w14:textId="77777777" w:rsidR="007E504E" w:rsidRDefault="007F0E07">
            <w:pPr>
              <w:pStyle w:val="DefaultParagraphFont1"/>
              <w:spacing w:before="1239" w:after="154" w:line="231" w:lineRule="exact"/>
              <w:ind w:left="108" w:right="360"/>
              <w:textAlignment w:val="baseline"/>
              <w:rPr>
                <w:rFonts w:ascii="Arial" w:eastAsia="Arial" w:hAnsi="Arial"/>
                <w:color w:val="000000"/>
                <w:sz w:val="20"/>
              </w:rPr>
            </w:pPr>
            <w:r>
              <w:rPr>
                <w:rFonts w:ascii="Arial" w:eastAsia="Arial" w:hAnsi="Arial"/>
                <w:color w:val="000000"/>
                <w:sz w:val="20"/>
              </w:rPr>
              <w:t xml:space="preserve">Any software program or code intended to destroy, interfere with, corrupt, or cause undesired effects on program files, data or other information, executable code or application software macros, </w:t>
            </w:r>
            <w:proofErr w:type="gramStart"/>
            <w:r>
              <w:rPr>
                <w:rFonts w:ascii="Arial" w:eastAsia="Arial" w:hAnsi="Arial"/>
                <w:color w:val="000000"/>
                <w:sz w:val="20"/>
              </w:rPr>
              <w:t>whether or not</w:t>
            </w:r>
            <w:proofErr w:type="gramEnd"/>
            <w:r>
              <w:rPr>
                <w:rFonts w:ascii="Arial" w:eastAsia="Arial" w:hAnsi="Arial"/>
                <w:color w:val="000000"/>
                <w:sz w:val="20"/>
              </w:rPr>
              <w:t xml:space="preserve"> its operation is immediate or delayed, and whe</w:t>
            </w:r>
            <w:r>
              <w:rPr>
                <w:rFonts w:ascii="Arial" w:eastAsia="Arial" w:hAnsi="Arial"/>
                <w:color w:val="000000"/>
                <w:sz w:val="20"/>
              </w:rPr>
              <w:t xml:space="preserve">ther the malicious software is introduced </w:t>
            </w:r>
            <w:proofErr w:type="spellStart"/>
            <w:r>
              <w:rPr>
                <w:rFonts w:ascii="Arial" w:eastAsia="Arial" w:hAnsi="Arial"/>
                <w:color w:val="000000"/>
                <w:sz w:val="20"/>
              </w:rPr>
              <w:t>wilfully</w:t>
            </w:r>
            <w:proofErr w:type="spellEnd"/>
            <w:r>
              <w:rPr>
                <w:rFonts w:ascii="Arial" w:eastAsia="Arial" w:hAnsi="Arial"/>
                <w:color w:val="000000"/>
                <w:sz w:val="20"/>
              </w:rPr>
              <w:t>, negligently or without knowledge of its existence.</w:t>
            </w:r>
          </w:p>
        </w:tc>
      </w:tr>
      <w:tr w:rsidR="007E504E" w14:paraId="2842301F" w14:textId="77777777">
        <w:tblPrEx>
          <w:tblCellMar>
            <w:top w:w="0" w:type="dxa"/>
            <w:bottom w:w="0" w:type="dxa"/>
          </w:tblCellMar>
        </w:tblPrEx>
        <w:trPr>
          <w:trHeight w:hRule="exact" w:val="2520"/>
        </w:trPr>
        <w:tc>
          <w:tcPr>
            <w:tcW w:w="2635" w:type="dxa"/>
            <w:tcBorders>
              <w:top w:val="single" w:sz="9" w:space="0" w:color="000000"/>
              <w:left w:val="single" w:sz="9" w:space="0" w:color="000000"/>
              <w:bottom w:val="single" w:sz="9" w:space="0" w:color="000000"/>
              <w:right w:val="single" w:sz="9" w:space="0" w:color="000000"/>
            </w:tcBorders>
          </w:tcPr>
          <w:p w14:paraId="278C87CA" w14:textId="77777777" w:rsidR="007E504E" w:rsidRDefault="007F0E07">
            <w:pPr>
              <w:pStyle w:val="DefaultParagraphFont1"/>
              <w:spacing w:before="208" w:after="2072" w:line="230" w:lineRule="exact"/>
              <w:ind w:left="129"/>
              <w:textAlignment w:val="baseline"/>
              <w:rPr>
                <w:rFonts w:ascii="Arial" w:eastAsia="Arial" w:hAnsi="Arial"/>
                <w:b/>
                <w:color w:val="000000"/>
                <w:sz w:val="20"/>
              </w:rPr>
            </w:pPr>
            <w:r>
              <w:rPr>
                <w:rFonts w:ascii="Arial" w:eastAsia="Arial" w:hAnsi="Arial"/>
                <w:b/>
                <w:color w:val="000000"/>
                <w:sz w:val="20"/>
              </w:rPr>
              <w:t>Management Charge</w:t>
            </w:r>
          </w:p>
        </w:tc>
        <w:tc>
          <w:tcPr>
            <w:tcW w:w="6293" w:type="dxa"/>
            <w:tcBorders>
              <w:top w:val="single" w:sz="9" w:space="0" w:color="000000"/>
              <w:left w:val="single" w:sz="9" w:space="0" w:color="000000"/>
              <w:bottom w:val="single" w:sz="9" w:space="0" w:color="000000"/>
              <w:right w:val="single" w:sz="9" w:space="0" w:color="000000"/>
            </w:tcBorders>
            <w:vAlign w:val="bottom"/>
          </w:tcPr>
          <w:p w14:paraId="6CCD70BA" w14:textId="77777777" w:rsidR="007E504E" w:rsidRDefault="007F0E07">
            <w:pPr>
              <w:pStyle w:val="DefaultParagraphFont1"/>
              <w:spacing w:before="1197" w:after="158" w:line="231" w:lineRule="exact"/>
              <w:ind w:left="108" w:right="180"/>
              <w:textAlignment w:val="baseline"/>
              <w:rPr>
                <w:rFonts w:ascii="Arial" w:eastAsia="Arial" w:hAnsi="Arial"/>
                <w:color w:val="000000"/>
                <w:sz w:val="20"/>
              </w:rPr>
            </w:pPr>
            <w:r>
              <w:rPr>
                <w:rFonts w:ascii="Arial" w:eastAsia="Arial" w:hAnsi="Arial"/>
                <w:color w:val="000000"/>
                <w:sz w:val="20"/>
              </w:rPr>
              <w:t>The sum paid by the Supplier to CCS being an amount of up to 1% but currently set at 0.75% of all Charges for the Services invoiced to</w:t>
            </w:r>
            <w:r>
              <w:rPr>
                <w:rFonts w:ascii="Arial" w:eastAsia="Arial" w:hAnsi="Arial"/>
                <w:color w:val="000000"/>
                <w:sz w:val="20"/>
              </w:rPr>
              <w:t xml:space="preserve"> Buyers (net of VAT) in each month throughout the duration of the Framework Agreement and thereafter, until the expiry or End of any Call-Off Contract.</w:t>
            </w:r>
          </w:p>
        </w:tc>
      </w:tr>
      <w:tr w:rsidR="007E504E" w14:paraId="580DD661" w14:textId="77777777">
        <w:tblPrEx>
          <w:tblCellMar>
            <w:top w:w="0" w:type="dxa"/>
            <w:bottom w:w="0" w:type="dxa"/>
          </w:tblCellMar>
        </w:tblPrEx>
        <w:trPr>
          <w:trHeight w:hRule="exact" w:val="1733"/>
        </w:trPr>
        <w:tc>
          <w:tcPr>
            <w:tcW w:w="2635" w:type="dxa"/>
            <w:tcBorders>
              <w:top w:val="single" w:sz="9" w:space="0" w:color="000000"/>
              <w:left w:val="single" w:sz="9" w:space="0" w:color="000000"/>
              <w:bottom w:val="single" w:sz="9" w:space="0" w:color="000000"/>
              <w:right w:val="single" w:sz="9" w:space="0" w:color="000000"/>
            </w:tcBorders>
            <w:vAlign w:val="center"/>
          </w:tcPr>
          <w:p w14:paraId="39CFFAD2" w14:textId="77777777" w:rsidR="007E504E" w:rsidRDefault="007F0E07">
            <w:pPr>
              <w:pStyle w:val="DefaultParagraphFont1"/>
              <w:spacing w:before="775" w:after="727" w:line="230" w:lineRule="exact"/>
              <w:ind w:left="129"/>
              <w:textAlignment w:val="baseline"/>
              <w:rPr>
                <w:rFonts w:ascii="Arial" w:eastAsia="Arial" w:hAnsi="Arial"/>
                <w:b/>
                <w:color w:val="000000"/>
                <w:sz w:val="20"/>
              </w:rPr>
            </w:pPr>
            <w:r>
              <w:rPr>
                <w:rFonts w:ascii="Arial" w:eastAsia="Arial" w:hAnsi="Arial"/>
                <w:b/>
                <w:color w:val="000000"/>
                <w:sz w:val="20"/>
              </w:rPr>
              <w:t>Management Information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28ECFAF4" w14:textId="77777777" w:rsidR="007E504E" w:rsidRDefault="007F0E07">
            <w:pPr>
              <w:pStyle w:val="DefaultParagraphFont1"/>
              <w:spacing w:before="1107" w:after="163" w:line="231" w:lineRule="exact"/>
              <w:ind w:left="108" w:right="432"/>
              <w:textAlignment w:val="baseline"/>
              <w:rPr>
                <w:rFonts w:ascii="Arial" w:eastAsia="Arial" w:hAnsi="Arial"/>
                <w:color w:val="000000"/>
                <w:sz w:val="20"/>
              </w:rPr>
            </w:pPr>
            <w:r>
              <w:rPr>
                <w:rFonts w:ascii="Arial" w:eastAsia="Arial" w:hAnsi="Arial"/>
                <w:color w:val="000000"/>
                <w:sz w:val="20"/>
              </w:rPr>
              <w:t>The management information specified in Framework Agreement Schedule 6.</w:t>
            </w:r>
          </w:p>
        </w:tc>
      </w:tr>
      <w:tr w:rsidR="007E504E" w14:paraId="30A64965" w14:textId="77777777">
        <w:tblPrEx>
          <w:tblCellMar>
            <w:top w:w="0" w:type="dxa"/>
            <w:bottom w:w="0" w:type="dxa"/>
          </w:tblCellMar>
        </w:tblPrEx>
        <w:trPr>
          <w:trHeight w:hRule="exact" w:val="1977"/>
        </w:trPr>
        <w:tc>
          <w:tcPr>
            <w:tcW w:w="2635" w:type="dxa"/>
            <w:tcBorders>
              <w:top w:val="single" w:sz="9" w:space="0" w:color="000000"/>
              <w:left w:val="single" w:sz="9" w:space="0" w:color="000000"/>
              <w:bottom w:val="single" w:sz="9" w:space="0" w:color="000000"/>
              <w:right w:val="single" w:sz="9" w:space="0" w:color="000000"/>
            </w:tcBorders>
          </w:tcPr>
          <w:p w14:paraId="5FFACB8F" w14:textId="77777777" w:rsidR="007E504E" w:rsidRDefault="007F0E07">
            <w:pPr>
              <w:pStyle w:val="DefaultParagraphFont1"/>
              <w:spacing w:before="213" w:after="1529" w:line="230" w:lineRule="exact"/>
              <w:ind w:left="129"/>
              <w:textAlignment w:val="baseline"/>
              <w:rPr>
                <w:rFonts w:ascii="Arial" w:eastAsia="Arial" w:hAnsi="Arial"/>
                <w:b/>
                <w:color w:val="000000"/>
                <w:sz w:val="20"/>
              </w:rPr>
            </w:pPr>
            <w:r>
              <w:rPr>
                <w:rFonts w:ascii="Arial" w:eastAsia="Arial" w:hAnsi="Arial"/>
                <w:b/>
                <w:color w:val="000000"/>
                <w:sz w:val="20"/>
              </w:rPr>
              <w:t>Material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2FA29531" w14:textId="77777777" w:rsidR="007E504E" w:rsidRDefault="007F0E07">
            <w:pPr>
              <w:pStyle w:val="DefaultParagraphFont1"/>
              <w:spacing w:before="1121" w:after="158" w:line="231" w:lineRule="exact"/>
              <w:ind w:left="108" w:right="360"/>
              <w:textAlignment w:val="baseline"/>
              <w:rPr>
                <w:rFonts w:ascii="Arial" w:eastAsia="Arial" w:hAnsi="Arial"/>
                <w:color w:val="000000"/>
                <w:sz w:val="20"/>
              </w:rPr>
            </w:pPr>
            <w:r>
              <w:rPr>
                <w:rFonts w:ascii="Arial" w:eastAsia="Arial" w:hAnsi="Arial"/>
                <w:color w:val="000000"/>
                <w:sz w:val="20"/>
              </w:rPr>
              <w:t>Those breaches which have been expressly set out as a Material Breach and any other single serious breach or persistent failure to perform as required under this Call-</w:t>
            </w:r>
            <w:r>
              <w:rPr>
                <w:rFonts w:ascii="Arial" w:eastAsia="Arial" w:hAnsi="Arial"/>
                <w:color w:val="000000"/>
                <w:sz w:val="20"/>
              </w:rPr>
              <w:t>Off Contract.</w:t>
            </w:r>
          </w:p>
        </w:tc>
      </w:tr>
      <w:tr w:rsidR="007E504E" w14:paraId="5A63BCC6" w14:textId="77777777">
        <w:tblPrEx>
          <w:tblCellMar>
            <w:top w:w="0" w:type="dxa"/>
            <w:bottom w:w="0" w:type="dxa"/>
          </w:tblCellMar>
        </w:tblPrEx>
        <w:trPr>
          <w:trHeight w:hRule="exact" w:val="1973"/>
        </w:trPr>
        <w:tc>
          <w:tcPr>
            <w:tcW w:w="2635" w:type="dxa"/>
            <w:tcBorders>
              <w:top w:val="single" w:sz="9" w:space="0" w:color="000000"/>
              <w:left w:val="single" w:sz="9" w:space="0" w:color="000000"/>
              <w:bottom w:val="single" w:sz="9" w:space="0" w:color="000000"/>
              <w:right w:val="single" w:sz="9" w:space="0" w:color="000000"/>
            </w:tcBorders>
          </w:tcPr>
          <w:p w14:paraId="001E8D17" w14:textId="77777777" w:rsidR="007E504E" w:rsidRDefault="007F0E07">
            <w:pPr>
              <w:pStyle w:val="DefaultParagraphFont1"/>
              <w:spacing w:before="214" w:after="1524" w:line="230" w:lineRule="exact"/>
              <w:ind w:left="129"/>
              <w:textAlignment w:val="baseline"/>
              <w:rPr>
                <w:rFonts w:ascii="Arial" w:eastAsia="Arial" w:hAnsi="Arial"/>
                <w:b/>
                <w:color w:val="000000"/>
                <w:sz w:val="20"/>
              </w:rPr>
            </w:pPr>
            <w:r>
              <w:rPr>
                <w:rFonts w:ascii="Arial" w:eastAsia="Arial" w:hAnsi="Arial"/>
                <w:b/>
                <w:color w:val="000000"/>
                <w:sz w:val="20"/>
              </w:rPr>
              <w:t>Ministry of Justice Code</w:t>
            </w:r>
          </w:p>
        </w:tc>
        <w:tc>
          <w:tcPr>
            <w:tcW w:w="6293" w:type="dxa"/>
            <w:tcBorders>
              <w:top w:val="single" w:sz="9" w:space="0" w:color="000000"/>
              <w:left w:val="single" w:sz="9" w:space="0" w:color="000000"/>
              <w:bottom w:val="single" w:sz="9" w:space="0" w:color="000000"/>
              <w:right w:val="single" w:sz="9" w:space="0" w:color="000000"/>
            </w:tcBorders>
            <w:vAlign w:val="bottom"/>
          </w:tcPr>
          <w:p w14:paraId="2F4D4867" w14:textId="77777777" w:rsidR="007E504E" w:rsidRDefault="007F0E07">
            <w:pPr>
              <w:pStyle w:val="DefaultParagraphFont1"/>
              <w:spacing w:before="1102" w:after="173" w:line="231" w:lineRule="exact"/>
              <w:ind w:left="108" w:right="396"/>
              <w:textAlignment w:val="baseline"/>
              <w:rPr>
                <w:rFonts w:ascii="Arial" w:eastAsia="Arial" w:hAnsi="Arial"/>
                <w:color w:val="000000"/>
                <w:sz w:val="20"/>
              </w:rPr>
            </w:pPr>
            <w:r>
              <w:rPr>
                <w:rFonts w:ascii="Arial" w:eastAsia="Arial" w:hAnsi="Arial"/>
                <w:color w:val="000000"/>
                <w:sz w:val="20"/>
              </w:rPr>
              <w:t xml:space="preserve">The Ministry of Justice’s Code of Practice on the Discharge of the </w:t>
            </w:r>
            <w:r>
              <w:rPr>
                <w:rFonts w:ascii="Arial" w:eastAsia="Arial" w:hAnsi="Arial"/>
                <w:color w:val="000000"/>
                <w:sz w:val="20"/>
              </w:rPr>
              <w:t>Functions of Public Authorities under Part 1 of the Freedom of Information Act 2000.</w:t>
            </w:r>
          </w:p>
        </w:tc>
      </w:tr>
    </w:tbl>
    <w:p w14:paraId="6E36661F" w14:textId="77777777" w:rsidR="007E504E" w:rsidRDefault="007E504E">
      <w:pPr>
        <w:pStyle w:val="DefaultParagraphFont1"/>
        <w:spacing w:after="220" w:line="20" w:lineRule="exact"/>
      </w:pPr>
    </w:p>
    <w:tbl>
      <w:tblPr>
        <w:tblW w:w="0" w:type="auto"/>
        <w:tblInd w:w="38" w:type="dxa"/>
        <w:tblLayout w:type="fixed"/>
        <w:tblCellMar>
          <w:left w:w="0" w:type="dxa"/>
          <w:right w:w="0" w:type="dxa"/>
        </w:tblCellMar>
        <w:tblLook w:val="04A0" w:firstRow="1" w:lastRow="0" w:firstColumn="1" w:lastColumn="0" w:noHBand="0" w:noVBand="1"/>
      </w:tblPr>
      <w:tblGrid>
        <w:gridCol w:w="2626"/>
        <w:gridCol w:w="6278"/>
      </w:tblGrid>
      <w:tr w:rsidR="007E504E" w14:paraId="4B7CC33F" w14:textId="77777777">
        <w:tblPrEx>
          <w:tblCellMar>
            <w:top w:w="0" w:type="dxa"/>
            <w:bottom w:w="0" w:type="dxa"/>
          </w:tblCellMar>
        </w:tblPrEx>
        <w:trPr>
          <w:trHeight w:hRule="exact" w:val="2433"/>
        </w:trPr>
        <w:tc>
          <w:tcPr>
            <w:tcW w:w="2626" w:type="dxa"/>
            <w:tcBorders>
              <w:top w:val="single" w:sz="9" w:space="0" w:color="000000"/>
              <w:left w:val="single" w:sz="9" w:space="0" w:color="000000"/>
              <w:bottom w:val="single" w:sz="9" w:space="0" w:color="000000"/>
              <w:right w:val="single" w:sz="9" w:space="0" w:color="000000"/>
            </w:tcBorders>
          </w:tcPr>
          <w:p w14:paraId="3E3640BF" w14:textId="77777777" w:rsidR="007E504E" w:rsidRDefault="007F0E07">
            <w:pPr>
              <w:pStyle w:val="DefaultParagraphFont1"/>
              <w:spacing w:before="434" w:after="1759" w:line="230" w:lineRule="exact"/>
              <w:ind w:right="1224"/>
              <w:jc w:val="right"/>
              <w:textAlignment w:val="baseline"/>
              <w:rPr>
                <w:rFonts w:ascii="Arial" w:eastAsia="Arial" w:hAnsi="Arial"/>
                <w:b/>
                <w:color w:val="000000"/>
                <w:sz w:val="20"/>
              </w:rPr>
            </w:pPr>
            <w:r>
              <w:rPr>
                <w:rFonts w:ascii="Arial" w:eastAsia="Arial" w:hAnsi="Arial"/>
                <w:b/>
                <w:color w:val="000000"/>
                <w:sz w:val="20"/>
              </w:rPr>
              <w:t>New Fair Deal</w:t>
            </w:r>
          </w:p>
        </w:tc>
        <w:tc>
          <w:tcPr>
            <w:tcW w:w="6278" w:type="dxa"/>
            <w:tcBorders>
              <w:top w:val="single" w:sz="9" w:space="0" w:color="000000"/>
              <w:left w:val="single" w:sz="9" w:space="0" w:color="000000"/>
              <w:bottom w:val="single" w:sz="9" w:space="0" w:color="000000"/>
              <w:right w:val="single" w:sz="9" w:space="0" w:color="000000"/>
            </w:tcBorders>
            <w:vAlign w:val="bottom"/>
          </w:tcPr>
          <w:p w14:paraId="100CBB04" w14:textId="77777777" w:rsidR="007E504E" w:rsidRDefault="007F0E07">
            <w:pPr>
              <w:pStyle w:val="DefaultParagraphFont1"/>
              <w:spacing w:before="1568" w:after="162" w:line="231" w:lineRule="exact"/>
              <w:ind w:left="108" w:right="360"/>
              <w:textAlignment w:val="baseline"/>
              <w:rPr>
                <w:rFonts w:ascii="Arial" w:eastAsia="Arial" w:hAnsi="Arial"/>
                <w:color w:val="000000"/>
                <w:sz w:val="20"/>
              </w:rPr>
            </w:pPr>
            <w:r>
              <w:rPr>
                <w:rFonts w:ascii="Arial" w:eastAsia="Arial" w:hAnsi="Arial"/>
                <w:color w:val="000000"/>
                <w:sz w:val="20"/>
              </w:rPr>
              <w:t xml:space="preserve">The revised Fair Deal position in the HM </w:t>
            </w:r>
            <w:r>
              <w:rPr>
                <w:rFonts w:ascii="Arial" w:eastAsia="Arial" w:hAnsi="Arial"/>
                <w:color w:val="000000"/>
                <w:sz w:val="20"/>
              </w:rPr>
              <w:t>Treasury guidance: “Fair Deal for staff pensions: staff transfer from central government” issued in October 2013 as amended.</w:t>
            </w:r>
          </w:p>
        </w:tc>
      </w:tr>
    </w:tbl>
    <w:p w14:paraId="38645DC7" w14:textId="77777777" w:rsidR="007E504E" w:rsidRDefault="007E504E">
      <w:pPr>
        <w:pStyle w:val="DefaultParagraphFont1"/>
        <w:spacing w:after="737" w:line="20" w:lineRule="exact"/>
      </w:pPr>
    </w:p>
    <w:p w14:paraId="6A52EF8B"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r>
      <w:r>
        <w:rPr>
          <w:rFonts w:ascii="Arial" w:eastAsia="Arial" w:hAnsi="Arial"/>
          <w:color w:val="000000"/>
          <w:sz w:val="24"/>
        </w:rPr>
        <w:t>OFFICIAL-SENSITIVE COMMERCIAL</w:t>
      </w:r>
    </w:p>
    <w:p w14:paraId="135E58C4" w14:textId="77777777" w:rsidR="007E504E" w:rsidRDefault="007E504E">
      <w:pPr>
        <w:pStyle w:val="DefaultParagraphFont1"/>
        <w:sectPr w:rsidR="007E504E">
          <w:pgSz w:w="11923" w:h="16843"/>
          <w:pgMar w:top="160" w:right="1934" w:bottom="567" w:left="1013" w:header="720" w:footer="720" w:gutter="0"/>
          <w:cols w:space="720"/>
        </w:sectPr>
      </w:pPr>
    </w:p>
    <w:p w14:paraId="52DAD6D8"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CE73DA8"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62EBF9A1"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5264E977" w14:textId="77777777">
        <w:tblPrEx>
          <w:tblCellMar>
            <w:top w:w="0" w:type="dxa"/>
            <w:bottom w:w="0" w:type="dxa"/>
          </w:tblCellMar>
        </w:tblPrEx>
        <w:trPr>
          <w:trHeight w:hRule="exact" w:val="2155"/>
        </w:trPr>
        <w:tc>
          <w:tcPr>
            <w:tcW w:w="2635" w:type="dxa"/>
            <w:tcBorders>
              <w:top w:val="single" w:sz="9" w:space="0" w:color="000000"/>
              <w:left w:val="single" w:sz="9" w:space="0" w:color="000000"/>
              <w:bottom w:val="single" w:sz="9" w:space="0" w:color="000000"/>
              <w:right w:val="single" w:sz="9" w:space="0" w:color="000000"/>
            </w:tcBorders>
            <w:vAlign w:val="bottom"/>
          </w:tcPr>
          <w:p w14:paraId="5D45A338" w14:textId="77777777" w:rsidR="007E504E" w:rsidRDefault="007F0E07">
            <w:pPr>
              <w:pStyle w:val="DefaultParagraphFont1"/>
              <w:spacing w:before="1764" w:after="151" w:line="230" w:lineRule="exact"/>
              <w:ind w:left="125"/>
              <w:textAlignment w:val="baseline"/>
              <w:rPr>
                <w:rFonts w:ascii="Arial" w:eastAsia="Arial" w:hAnsi="Arial"/>
                <w:b/>
                <w:color w:val="000000"/>
                <w:sz w:val="20"/>
              </w:rPr>
            </w:pPr>
            <w:r>
              <w:rPr>
                <w:rFonts w:ascii="Arial" w:eastAsia="Arial" w:hAnsi="Arial"/>
                <w:b/>
                <w:color w:val="000000"/>
                <w:sz w:val="20"/>
              </w:rPr>
              <w:t>Order</w:t>
            </w:r>
          </w:p>
        </w:tc>
        <w:tc>
          <w:tcPr>
            <w:tcW w:w="6293" w:type="dxa"/>
            <w:tcBorders>
              <w:top w:val="single" w:sz="9" w:space="0" w:color="000000"/>
              <w:left w:val="single" w:sz="9" w:space="0" w:color="000000"/>
              <w:bottom w:val="single" w:sz="9" w:space="0" w:color="000000"/>
              <w:right w:val="single" w:sz="9" w:space="0" w:color="000000"/>
            </w:tcBorders>
            <w:vAlign w:val="bottom"/>
          </w:tcPr>
          <w:p w14:paraId="3E8E54BB" w14:textId="77777777" w:rsidR="007E504E" w:rsidRDefault="007F0E07">
            <w:pPr>
              <w:pStyle w:val="DefaultParagraphFont1"/>
              <w:spacing w:before="1532" w:after="151" w:line="231" w:lineRule="exact"/>
              <w:ind w:left="108" w:right="180"/>
              <w:jc w:val="both"/>
              <w:textAlignment w:val="baseline"/>
              <w:rPr>
                <w:rFonts w:ascii="Arial" w:eastAsia="Arial" w:hAnsi="Arial"/>
                <w:color w:val="000000"/>
                <w:sz w:val="20"/>
              </w:rPr>
            </w:pPr>
            <w:r>
              <w:rPr>
                <w:rFonts w:ascii="Arial" w:eastAsia="Arial" w:hAnsi="Arial"/>
                <w:color w:val="000000"/>
                <w:sz w:val="20"/>
              </w:rPr>
              <w:t>An order for G-Cloud Services placed by a contracting body with the Supplier in accordance with the ordering processes.</w:t>
            </w:r>
          </w:p>
        </w:tc>
      </w:tr>
      <w:tr w:rsidR="007E504E" w14:paraId="3D68934A" w14:textId="77777777">
        <w:tblPrEx>
          <w:tblCellMar>
            <w:top w:w="0" w:type="dxa"/>
            <w:bottom w:w="0" w:type="dxa"/>
          </w:tblCellMar>
        </w:tblPrEx>
        <w:trPr>
          <w:trHeight w:hRule="exact" w:val="2151"/>
        </w:trPr>
        <w:tc>
          <w:tcPr>
            <w:tcW w:w="2635" w:type="dxa"/>
            <w:tcBorders>
              <w:top w:val="single" w:sz="9" w:space="0" w:color="000000"/>
              <w:left w:val="single" w:sz="9" w:space="0" w:color="000000"/>
              <w:bottom w:val="single" w:sz="9" w:space="0" w:color="000000"/>
              <w:right w:val="single" w:sz="9" w:space="0" w:color="000000"/>
            </w:tcBorders>
            <w:vAlign w:val="bottom"/>
          </w:tcPr>
          <w:p w14:paraId="61B5455B" w14:textId="77777777" w:rsidR="007E504E" w:rsidRDefault="007F0E07">
            <w:pPr>
              <w:pStyle w:val="DefaultParagraphFont1"/>
              <w:spacing w:before="1759" w:after="161" w:line="230" w:lineRule="exact"/>
              <w:ind w:left="125"/>
              <w:textAlignment w:val="baseline"/>
              <w:rPr>
                <w:rFonts w:ascii="Arial" w:eastAsia="Arial" w:hAnsi="Arial"/>
                <w:b/>
                <w:color w:val="000000"/>
                <w:sz w:val="20"/>
              </w:rPr>
            </w:pPr>
            <w:r>
              <w:rPr>
                <w:rFonts w:ascii="Arial" w:eastAsia="Arial" w:hAnsi="Arial"/>
                <w:b/>
                <w:color w:val="000000"/>
                <w:sz w:val="20"/>
              </w:rPr>
              <w:t>Order 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5C85B96F" w14:textId="77777777" w:rsidR="007E504E" w:rsidRDefault="007F0E07">
            <w:pPr>
              <w:pStyle w:val="DefaultParagraphFont1"/>
              <w:spacing w:before="1527" w:after="161" w:line="231" w:lineRule="exact"/>
              <w:ind w:left="108" w:right="288"/>
              <w:textAlignment w:val="baseline"/>
              <w:rPr>
                <w:rFonts w:ascii="Arial" w:eastAsia="Arial" w:hAnsi="Arial"/>
                <w:color w:val="000000"/>
                <w:sz w:val="20"/>
              </w:rPr>
            </w:pPr>
            <w:r>
              <w:rPr>
                <w:rFonts w:ascii="Arial" w:eastAsia="Arial" w:hAnsi="Arial"/>
                <w:color w:val="000000"/>
                <w:sz w:val="20"/>
              </w:rPr>
              <w:t>The order form set out in Part A of the Call-Off Contract to be used by a Buyer to order G-Cloud Services.</w:t>
            </w:r>
          </w:p>
        </w:tc>
      </w:tr>
      <w:tr w:rsidR="007E504E" w14:paraId="07E333BD" w14:textId="77777777">
        <w:tblPrEx>
          <w:tblCellMar>
            <w:top w:w="0" w:type="dxa"/>
            <w:bottom w:w="0" w:type="dxa"/>
          </w:tblCellMar>
        </w:tblPrEx>
        <w:trPr>
          <w:trHeight w:hRule="exact" w:val="2169"/>
        </w:trPr>
        <w:tc>
          <w:tcPr>
            <w:tcW w:w="2635" w:type="dxa"/>
            <w:tcBorders>
              <w:top w:val="single" w:sz="9" w:space="0" w:color="000000"/>
              <w:left w:val="single" w:sz="9" w:space="0" w:color="000000"/>
              <w:bottom w:val="single" w:sz="9" w:space="0" w:color="000000"/>
              <w:right w:val="single" w:sz="9" w:space="0" w:color="000000"/>
            </w:tcBorders>
            <w:vAlign w:val="bottom"/>
          </w:tcPr>
          <w:p w14:paraId="1AE46848" w14:textId="77777777" w:rsidR="007E504E" w:rsidRDefault="007F0E07">
            <w:pPr>
              <w:pStyle w:val="DefaultParagraphFont1"/>
              <w:spacing w:before="1538" w:after="151" w:line="235" w:lineRule="exact"/>
              <w:ind w:left="108"/>
              <w:textAlignment w:val="baseline"/>
              <w:rPr>
                <w:rFonts w:ascii="Arial" w:eastAsia="Arial" w:hAnsi="Arial"/>
                <w:b/>
                <w:color w:val="000000"/>
                <w:sz w:val="20"/>
              </w:rPr>
            </w:pPr>
            <w:r>
              <w:rPr>
                <w:rFonts w:ascii="Arial" w:eastAsia="Arial" w:hAnsi="Arial"/>
                <w:b/>
                <w:color w:val="000000"/>
                <w:sz w:val="20"/>
              </w:rPr>
              <w:t xml:space="preserve">Ordered G-Cloud </w:t>
            </w:r>
            <w:r>
              <w:rPr>
                <w:rFonts w:ascii="Arial" w:eastAsia="Arial" w:hAnsi="Arial"/>
                <w:b/>
                <w:color w:val="000000"/>
                <w:sz w:val="20"/>
              </w:rPr>
              <w:br/>
              <w:t>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668BD956" w14:textId="77777777" w:rsidR="007E504E" w:rsidRDefault="007F0E07">
            <w:pPr>
              <w:pStyle w:val="DefaultParagraphFont1"/>
              <w:spacing w:before="1777" w:after="151" w:line="231" w:lineRule="exact"/>
              <w:ind w:left="106"/>
              <w:textAlignment w:val="baseline"/>
              <w:rPr>
                <w:rFonts w:ascii="Arial" w:eastAsia="Arial" w:hAnsi="Arial"/>
                <w:color w:val="000000"/>
                <w:sz w:val="20"/>
              </w:rPr>
            </w:pPr>
            <w:r>
              <w:rPr>
                <w:rFonts w:ascii="Arial" w:eastAsia="Arial" w:hAnsi="Arial"/>
                <w:color w:val="000000"/>
                <w:sz w:val="20"/>
              </w:rPr>
              <w:t>G-Cloud Services which are the subject of an order by the Buyer.</w:t>
            </w:r>
          </w:p>
        </w:tc>
      </w:tr>
      <w:tr w:rsidR="007E504E" w14:paraId="3AB1EAC2" w14:textId="77777777">
        <w:tblPrEx>
          <w:tblCellMar>
            <w:top w:w="0" w:type="dxa"/>
            <w:bottom w:w="0" w:type="dxa"/>
          </w:tblCellMar>
        </w:tblPrEx>
        <w:trPr>
          <w:trHeight w:hRule="exact" w:val="2405"/>
        </w:trPr>
        <w:tc>
          <w:tcPr>
            <w:tcW w:w="2635" w:type="dxa"/>
            <w:tcBorders>
              <w:top w:val="single" w:sz="9" w:space="0" w:color="000000"/>
              <w:left w:val="single" w:sz="9" w:space="0" w:color="000000"/>
              <w:bottom w:val="single" w:sz="9" w:space="0" w:color="000000"/>
              <w:right w:val="single" w:sz="9" w:space="0" w:color="000000"/>
            </w:tcBorders>
          </w:tcPr>
          <w:p w14:paraId="6FDA29A3" w14:textId="77777777" w:rsidR="007E504E" w:rsidRDefault="007F0E07">
            <w:pPr>
              <w:pStyle w:val="DefaultParagraphFont1"/>
              <w:spacing w:before="434" w:after="1731" w:line="230" w:lineRule="exact"/>
              <w:ind w:left="125"/>
              <w:textAlignment w:val="baseline"/>
              <w:rPr>
                <w:rFonts w:ascii="Arial" w:eastAsia="Arial" w:hAnsi="Arial"/>
                <w:b/>
                <w:color w:val="000000"/>
                <w:sz w:val="20"/>
              </w:rPr>
            </w:pPr>
            <w:r>
              <w:rPr>
                <w:rFonts w:ascii="Arial" w:eastAsia="Arial" w:hAnsi="Arial"/>
                <w:b/>
                <w:color w:val="000000"/>
                <w:sz w:val="20"/>
              </w:rPr>
              <w:t>Outside IR35</w:t>
            </w:r>
          </w:p>
        </w:tc>
        <w:tc>
          <w:tcPr>
            <w:tcW w:w="6293" w:type="dxa"/>
            <w:tcBorders>
              <w:top w:val="single" w:sz="9" w:space="0" w:color="000000"/>
              <w:left w:val="single" w:sz="9" w:space="0" w:color="000000"/>
              <w:bottom w:val="single" w:sz="9" w:space="0" w:color="000000"/>
              <w:right w:val="single" w:sz="9" w:space="0" w:color="000000"/>
            </w:tcBorders>
            <w:vAlign w:val="bottom"/>
          </w:tcPr>
          <w:p w14:paraId="77BFD589" w14:textId="77777777" w:rsidR="007E504E" w:rsidRDefault="007F0E07">
            <w:pPr>
              <w:pStyle w:val="DefaultParagraphFont1"/>
              <w:spacing w:before="1551" w:after="151" w:line="231" w:lineRule="exact"/>
              <w:ind w:left="108" w:right="432"/>
              <w:textAlignment w:val="baseline"/>
              <w:rPr>
                <w:rFonts w:ascii="Arial" w:eastAsia="Arial" w:hAnsi="Arial"/>
                <w:color w:val="000000"/>
                <w:sz w:val="20"/>
              </w:rPr>
            </w:pPr>
            <w:r>
              <w:rPr>
                <w:rFonts w:ascii="Arial" w:eastAsia="Arial" w:hAnsi="Arial"/>
                <w:color w:val="000000"/>
                <w:sz w:val="20"/>
              </w:rPr>
              <w:t xml:space="preserve">Contractual engagements which would be determined to not be within the scope of the IR35 </w:t>
            </w:r>
            <w:proofErr w:type="gramStart"/>
            <w:r>
              <w:rPr>
                <w:rFonts w:ascii="Arial" w:eastAsia="Arial" w:hAnsi="Arial"/>
                <w:color w:val="000000"/>
                <w:sz w:val="20"/>
              </w:rPr>
              <w:t>intermediaries</w:t>
            </w:r>
            <w:proofErr w:type="gramEnd"/>
            <w:r>
              <w:rPr>
                <w:rFonts w:ascii="Arial" w:eastAsia="Arial" w:hAnsi="Arial"/>
                <w:color w:val="000000"/>
                <w:sz w:val="20"/>
              </w:rPr>
              <w:t xml:space="preserve"> legislation if assessed using the ESI tool.</w:t>
            </w:r>
          </w:p>
        </w:tc>
      </w:tr>
      <w:tr w:rsidR="007E504E" w14:paraId="7244FE99" w14:textId="77777777">
        <w:tblPrEx>
          <w:tblCellMar>
            <w:top w:w="0" w:type="dxa"/>
            <w:bottom w:w="0" w:type="dxa"/>
          </w:tblCellMar>
        </w:tblPrEx>
        <w:trPr>
          <w:trHeight w:hRule="exact" w:val="2165"/>
        </w:trPr>
        <w:tc>
          <w:tcPr>
            <w:tcW w:w="2635" w:type="dxa"/>
            <w:tcBorders>
              <w:top w:val="single" w:sz="9" w:space="0" w:color="000000"/>
              <w:left w:val="single" w:sz="9" w:space="0" w:color="000000"/>
              <w:bottom w:val="single" w:sz="9" w:space="0" w:color="000000"/>
              <w:right w:val="single" w:sz="9" w:space="0" w:color="000000"/>
            </w:tcBorders>
            <w:vAlign w:val="bottom"/>
          </w:tcPr>
          <w:p w14:paraId="5035F31E" w14:textId="77777777" w:rsidR="007E504E" w:rsidRDefault="007F0E07">
            <w:pPr>
              <w:pStyle w:val="DefaultParagraphFont1"/>
              <w:spacing w:before="1778" w:after="156" w:line="230" w:lineRule="exact"/>
              <w:ind w:left="125"/>
              <w:textAlignment w:val="baseline"/>
              <w:rPr>
                <w:rFonts w:ascii="Arial" w:eastAsia="Arial" w:hAnsi="Arial"/>
                <w:b/>
                <w:color w:val="000000"/>
                <w:sz w:val="20"/>
              </w:rPr>
            </w:pPr>
            <w:r>
              <w:rPr>
                <w:rFonts w:ascii="Arial" w:eastAsia="Arial" w:hAnsi="Arial"/>
                <w:b/>
                <w:color w:val="000000"/>
                <w:sz w:val="20"/>
              </w:rPr>
              <w:t>Party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2AC5959F" w14:textId="77777777" w:rsidR="007E504E" w:rsidRDefault="007F0E07">
            <w:pPr>
              <w:pStyle w:val="DefaultParagraphFont1"/>
              <w:spacing w:before="1546" w:after="156" w:line="231" w:lineRule="exact"/>
              <w:ind w:left="108" w:right="1152"/>
              <w:textAlignment w:val="baseline"/>
              <w:rPr>
                <w:rFonts w:ascii="Arial" w:eastAsia="Arial" w:hAnsi="Arial"/>
                <w:color w:val="000000"/>
                <w:spacing w:val="-2"/>
                <w:sz w:val="20"/>
              </w:rPr>
            </w:pPr>
            <w:r>
              <w:rPr>
                <w:rFonts w:ascii="Arial" w:eastAsia="Arial" w:hAnsi="Arial"/>
                <w:color w:val="000000"/>
                <w:spacing w:val="-2"/>
                <w:sz w:val="20"/>
              </w:rPr>
              <w:t>The Buyer or the Supplier and ‘Parties’ will be interpreted accordingly.</w:t>
            </w:r>
          </w:p>
        </w:tc>
      </w:tr>
      <w:tr w:rsidR="007E504E" w14:paraId="3ED69F68" w14:textId="77777777">
        <w:tblPrEx>
          <w:tblCellMar>
            <w:top w:w="0" w:type="dxa"/>
            <w:bottom w:w="0" w:type="dxa"/>
          </w:tblCellMar>
        </w:tblPrEx>
        <w:trPr>
          <w:trHeight w:hRule="exact" w:val="1886"/>
        </w:trPr>
        <w:tc>
          <w:tcPr>
            <w:tcW w:w="2635" w:type="dxa"/>
            <w:tcBorders>
              <w:top w:val="single" w:sz="9" w:space="0" w:color="000000"/>
              <w:left w:val="single" w:sz="9" w:space="0" w:color="000000"/>
              <w:bottom w:val="single" w:sz="9" w:space="0" w:color="000000"/>
              <w:right w:val="single" w:sz="9" w:space="0" w:color="000000"/>
            </w:tcBorders>
          </w:tcPr>
          <w:p w14:paraId="3891F0A4" w14:textId="77777777" w:rsidR="007E504E" w:rsidRDefault="007F0E07">
            <w:pPr>
              <w:pStyle w:val="DefaultParagraphFont1"/>
              <w:spacing w:before="1476" w:after="180" w:line="230" w:lineRule="exact"/>
              <w:ind w:left="125"/>
              <w:textAlignment w:val="baseline"/>
              <w:rPr>
                <w:rFonts w:ascii="Arial" w:eastAsia="Arial" w:hAnsi="Arial"/>
                <w:b/>
                <w:color w:val="000000"/>
                <w:sz w:val="20"/>
              </w:rPr>
            </w:pPr>
            <w:r>
              <w:rPr>
                <w:rFonts w:ascii="Arial" w:eastAsia="Arial" w:hAnsi="Arial"/>
                <w:b/>
                <w:color w:val="000000"/>
                <w:sz w:val="20"/>
              </w:rPr>
              <w:t>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42BFC979" w14:textId="77777777" w:rsidR="007E504E" w:rsidRDefault="007F0E07">
            <w:pPr>
              <w:pStyle w:val="DefaultParagraphFont1"/>
              <w:spacing w:before="1475" w:after="180" w:line="231" w:lineRule="exact"/>
              <w:ind w:left="106"/>
              <w:textAlignment w:val="baseline"/>
              <w:rPr>
                <w:rFonts w:ascii="Arial" w:eastAsia="Arial" w:hAnsi="Arial"/>
                <w:color w:val="000000"/>
                <w:sz w:val="20"/>
              </w:rPr>
            </w:pPr>
            <w:r>
              <w:rPr>
                <w:rFonts w:ascii="Arial" w:eastAsia="Arial" w:hAnsi="Arial"/>
                <w:color w:val="000000"/>
                <w:sz w:val="20"/>
              </w:rPr>
              <w:t>Takes the meaning given in the UK GDPR.</w:t>
            </w:r>
          </w:p>
        </w:tc>
      </w:tr>
    </w:tbl>
    <w:p w14:paraId="0C6C2CD5" w14:textId="77777777" w:rsidR="007E504E" w:rsidRDefault="007E504E">
      <w:pPr>
        <w:pStyle w:val="DefaultParagraphFont1"/>
        <w:spacing w:after="1519" w:line="20" w:lineRule="exact"/>
      </w:pPr>
    </w:p>
    <w:p w14:paraId="3C258246"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r>
      <w:r>
        <w:rPr>
          <w:rFonts w:ascii="Arial" w:eastAsia="Arial" w:hAnsi="Arial"/>
          <w:color w:val="000000"/>
          <w:sz w:val="24"/>
        </w:rPr>
        <w:t>OFFICIAL-SENSITIVE COMMERCIAL</w:t>
      </w:r>
    </w:p>
    <w:p w14:paraId="709E88E4" w14:textId="77777777" w:rsidR="007E504E" w:rsidRDefault="007E504E">
      <w:pPr>
        <w:pStyle w:val="DefaultParagraphFont1"/>
        <w:sectPr w:rsidR="007E504E">
          <w:pgSz w:w="11923" w:h="16843"/>
          <w:pgMar w:top="160" w:right="1934" w:bottom="567" w:left="1013" w:header="720" w:footer="720" w:gutter="0"/>
          <w:cols w:space="720"/>
        </w:sectPr>
      </w:pPr>
    </w:p>
    <w:p w14:paraId="26CF846D"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535C2A8" w14:textId="77777777" w:rsidR="007E504E" w:rsidRDefault="007F0E07">
      <w:pPr>
        <w:pStyle w:val="DefaultParagraphFont1"/>
        <w:spacing w:before="291" w:after="94" w:line="252" w:lineRule="exact"/>
        <w:ind w:left="72"/>
        <w:textAlignment w:val="baseline"/>
        <w:rPr>
          <w:rFonts w:ascii="Arial" w:eastAsia="Arial" w:hAnsi="Arial"/>
          <w:color w:val="000000"/>
        </w:rPr>
      </w:pPr>
      <w:r>
        <w:rPr>
          <w:rFonts w:ascii="Arial" w:eastAsia="Arial" w:hAnsi="Arial"/>
          <w:color w:val="000000"/>
        </w:rPr>
        <w:t>MOD No - 706759450</w:t>
      </w:r>
    </w:p>
    <w:p w14:paraId="508C98E9"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4EE0B3CB" w14:textId="77777777">
        <w:tblPrEx>
          <w:tblCellMar>
            <w:top w:w="0" w:type="dxa"/>
            <w:bottom w:w="0" w:type="dxa"/>
          </w:tblCellMar>
        </w:tblPrEx>
        <w:trPr>
          <w:trHeight w:hRule="exact" w:val="1896"/>
        </w:trPr>
        <w:tc>
          <w:tcPr>
            <w:tcW w:w="2635" w:type="dxa"/>
            <w:tcBorders>
              <w:top w:val="single" w:sz="9" w:space="0" w:color="000000"/>
              <w:left w:val="single" w:sz="9" w:space="0" w:color="000000"/>
              <w:bottom w:val="single" w:sz="9" w:space="0" w:color="000000"/>
              <w:right w:val="single" w:sz="9" w:space="0" w:color="000000"/>
            </w:tcBorders>
            <w:vAlign w:val="bottom"/>
          </w:tcPr>
          <w:p w14:paraId="6E7C1E5A" w14:textId="77777777" w:rsidR="007E504E" w:rsidRDefault="007F0E07">
            <w:pPr>
              <w:pStyle w:val="DefaultParagraphFont1"/>
              <w:spacing w:before="1505" w:after="150" w:line="231" w:lineRule="exact"/>
              <w:ind w:left="134"/>
              <w:textAlignment w:val="baseline"/>
              <w:rPr>
                <w:rFonts w:ascii="Arial" w:eastAsia="Arial" w:hAnsi="Arial"/>
                <w:b/>
                <w:color w:val="000000"/>
                <w:sz w:val="20"/>
              </w:rPr>
            </w:pPr>
            <w:r>
              <w:rPr>
                <w:rFonts w:ascii="Arial" w:eastAsia="Arial" w:hAnsi="Arial"/>
                <w:b/>
                <w:color w:val="000000"/>
                <w:sz w:val="20"/>
              </w:rPr>
              <w:t>Personal Data Breach</w:t>
            </w:r>
          </w:p>
        </w:tc>
        <w:tc>
          <w:tcPr>
            <w:tcW w:w="6293" w:type="dxa"/>
            <w:tcBorders>
              <w:top w:val="single" w:sz="9" w:space="0" w:color="000000"/>
              <w:left w:val="single" w:sz="9" w:space="0" w:color="000000"/>
              <w:bottom w:val="single" w:sz="9" w:space="0" w:color="000000"/>
              <w:right w:val="single" w:sz="9" w:space="0" w:color="000000"/>
            </w:tcBorders>
            <w:vAlign w:val="bottom"/>
          </w:tcPr>
          <w:p w14:paraId="0D392F95" w14:textId="77777777" w:rsidR="007E504E" w:rsidRDefault="007F0E07">
            <w:pPr>
              <w:pStyle w:val="DefaultParagraphFont1"/>
              <w:spacing w:before="1505" w:after="151"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7E504E" w14:paraId="20050061" w14:textId="77777777">
        <w:tblPrEx>
          <w:tblCellMar>
            <w:top w:w="0" w:type="dxa"/>
            <w:bottom w:w="0" w:type="dxa"/>
          </w:tblCellMar>
        </w:tblPrEx>
        <w:trPr>
          <w:trHeight w:hRule="exact" w:val="2150"/>
        </w:trPr>
        <w:tc>
          <w:tcPr>
            <w:tcW w:w="2635" w:type="dxa"/>
            <w:tcBorders>
              <w:top w:val="single" w:sz="9" w:space="0" w:color="000000"/>
              <w:left w:val="single" w:sz="9" w:space="0" w:color="000000"/>
              <w:bottom w:val="single" w:sz="9" w:space="0" w:color="000000"/>
              <w:right w:val="single" w:sz="9" w:space="0" w:color="000000"/>
            </w:tcBorders>
            <w:vAlign w:val="bottom"/>
          </w:tcPr>
          <w:p w14:paraId="67FE4400" w14:textId="77777777" w:rsidR="007E504E" w:rsidRDefault="007F0E07">
            <w:pPr>
              <w:pStyle w:val="DefaultParagraphFont1"/>
              <w:spacing w:before="1759" w:after="145" w:line="231" w:lineRule="exact"/>
              <w:ind w:left="134"/>
              <w:textAlignment w:val="baseline"/>
              <w:rPr>
                <w:rFonts w:ascii="Arial" w:eastAsia="Arial" w:hAnsi="Arial"/>
                <w:b/>
                <w:color w:val="000000"/>
                <w:sz w:val="20"/>
              </w:rPr>
            </w:pPr>
            <w:r>
              <w:rPr>
                <w:rFonts w:ascii="Arial" w:eastAsia="Arial" w:hAnsi="Arial"/>
                <w:b/>
                <w:color w:val="000000"/>
                <w:sz w:val="20"/>
              </w:rPr>
              <w:t>Platform</w:t>
            </w:r>
          </w:p>
        </w:tc>
        <w:tc>
          <w:tcPr>
            <w:tcW w:w="6293" w:type="dxa"/>
            <w:tcBorders>
              <w:top w:val="single" w:sz="9" w:space="0" w:color="000000"/>
              <w:left w:val="single" w:sz="9" w:space="0" w:color="000000"/>
              <w:bottom w:val="single" w:sz="9" w:space="0" w:color="000000"/>
              <w:right w:val="single" w:sz="9" w:space="0" w:color="000000"/>
            </w:tcBorders>
            <w:vAlign w:val="bottom"/>
          </w:tcPr>
          <w:p w14:paraId="0D7F9147" w14:textId="77777777" w:rsidR="007E504E" w:rsidRDefault="007F0E07">
            <w:pPr>
              <w:pStyle w:val="DefaultParagraphFont1"/>
              <w:spacing w:before="1529" w:after="146" w:line="230" w:lineRule="exact"/>
              <w:ind w:left="108" w:right="684"/>
              <w:textAlignment w:val="baseline"/>
              <w:rPr>
                <w:rFonts w:ascii="Arial" w:eastAsia="Arial" w:hAnsi="Arial"/>
                <w:color w:val="000000"/>
                <w:sz w:val="20"/>
              </w:rPr>
            </w:pPr>
            <w:r>
              <w:rPr>
                <w:rFonts w:ascii="Arial" w:eastAsia="Arial" w:hAnsi="Arial"/>
                <w:color w:val="000000"/>
                <w:sz w:val="20"/>
              </w:rPr>
              <w:t>The government marketplace where Services are available for Buyers to buy.</w:t>
            </w:r>
          </w:p>
        </w:tc>
      </w:tr>
      <w:tr w:rsidR="007E504E" w14:paraId="202A2F8C" w14:textId="77777777">
        <w:tblPrEx>
          <w:tblCellMar>
            <w:top w:w="0" w:type="dxa"/>
            <w:bottom w:w="0" w:type="dxa"/>
          </w:tblCellMar>
        </w:tblPrEx>
        <w:trPr>
          <w:trHeight w:hRule="exact" w:val="1887"/>
        </w:trPr>
        <w:tc>
          <w:tcPr>
            <w:tcW w:w="2635" w:type="dxa"/>
            <w:tcBorders>
              <w:top w:val="single" w:sz="9" w:space="0" w:color="000000"/>
              <w:left w:val="single" w:sz="9" w:space="0" w:color="000000"/>
              <w:bottom w:val="single" w:sz="9" w:space="0" w:color="000000"/>
              <w:right w:val="single" w:sz="9" w:space="0" w:color="000000"/>
            </w:tcBorders>
            <w:vAlign w:val="bottom"/>
          </w:tcPr>
          <w:p w14:paraId="43B2F649" w14:textId="77777777" w:rsidR="007E504E" w:rsidRDefault="007F0E07">
            <w:pPr>
              <w:pStyle w:val="DefaultParagraphFont1"/>
              <w:spacing w:before="1495" w:after="160" w:line="231" w:lineRule="exact"/>
              <w:ind w:left="134"/>
              <w:textAlignment w:val="baseline"/>
              <w:rPr>
                <w:rFonts w:ascii="Arial" w:eastAsia="Arial" w:hAnsi="Arial"/>
                <w:b/>
                <w:color w:val="000000"/>
                <w:sz w:val="20"/>
              </w:rPr>
            </w:pPr>
            <w:r>
              <w:rPr>
                <w:rFonts w:ascii="Arial" w:eastAsia="Arial" w:hAnsi="Arial"/>
                <w:b/>
                <w:color w:val="000000"/>
                <w:sz w:val="20"/>
              </w:rPr>
              <w:t>Processing</w:t>
            </w:r>
          </w:p>
        </w:tc>
        <w:tc>
          <w:tcPr>
            <w:tcW w:w="6293" w:type="dxa"/>
            <w:tcBorders>
              <w:top w:val="single" w:sz="9" w:space="0" w:color="000000"/>
              <w:left w:val="single" w:sz="9" w:space="0" w:color="000000"/>
              <w:bottom w:val="single" w:sz="9" w:space="0" w:color="000000"/>
              <w:right w:val="single" w:sz="9" w:space="0" w:color="000000"/>
            </w:tcBorders>
            <w:vAlign w:val="bottom"/>
          </w:tcPr>
          <w:p w14:paraId="6A79151E" w14:textId="77777777" w:rsidR="007E504E" w:rsidRDefault="007F0E07">
            <w:pPr>
              <w:pStyle w:val="DefaultParagraphFont1"/>
              <w:spacing w:before="1495" w:after="161"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7E504E" w14:paraId="7B3FB195" w14:textId="77777777">
        <w:tblPrEx>
          <w:tblCellMar>
            <w:top w:w="0" w:type="dxa"/>
            <w:bottom w:w="0" w:type="dxa"/>
          </w:tblCellMar>
        </w:tblPrEx>
        <w:trPr>
          <w:trHeight w:hRule="exact" w:val="1886"/>
        </w:trPr>
        <w:tc>
          <w:tcPr>
            <w:tcW w:w="2635" w:type="dxa"/>
            <w:tcBorders>
              <w:top w:val="single" w:sz="9" w:space="0" w:color="000000"/>
              <w:left w:val="single" w:sz="9" w:space="0" w:color="000000"/>
              <w:bottom w:val="single" w:sz="9" w:space="0" w:color="000000"/>
              <w:right w:val="single" w:sz="9" w:space="0" w:color="000000"/>
            </w:tcBorders>
            <w:vAlign w:val="bottom"/>
          </w:tcPr>
          <w:p w14:paraId="2067CC37" w14:textId="77777777" w:rsidR="007E504E" w:rsidRDefault="007F0E07">
            <w:pPr>
              <w:pStyle w:val="DefaultParagraphFont1"/>
              <w:spacing w:before="1495" w:after="160" w:line="231" w:lineRule="exact"/>
              <w:ind w:left="134"/>
              <w:textAlignment w:val="baseline"/>
              <w:rPr>
                <w:rFonts w:ascii="Arial" w:eastAsia="Arial" w:hAnsi="Arial"/>
                <w:b/>
                <w:color w:val="000000"/>
                <w:sz w:val="20"/>
              </w:rPr>
            </w:pPr>
            <w:r>
              <w:rPr>
                <w:rFonts w:ascii="Arial" w:eastAsia="Arial" w:hAnsi="Arial"/>
                <w:b/>
                <w:color w:val="000000"/>
                <w:sz w:val="20"/>
              </w:rPr>
              <w:t>Processor</w:t>
            </w:r>
          </w:p>
        </w:tc>
        <w:tc>
          <w:tcPr>
            <w:tcW w:w="6293" w:type="dxa"/>
            <w:tcBorders>
              <w:top w:val="single" w:sz="9" w:space="0" w:color="000000"/>
              <w:left w:val="single" w:sz="9" w:space="0" w:color="000000"/>
              <w:bottom w:val="single" w:sz="9" w:space="0" w:color="000000"/>
              <w:right w:val="single" w:sz="9" w:space="0" w:color="000000"/>
            </w:tcBorders>
            <w:vAlign w:val="bottom"/>
          </w:tcPr>
          <w:p w14:paraId="5BBCB658" w14:textId="77777777" w:rsidR="007E504E" w:rsidRDefault="007F0E07">
            <w:pPr>
              <w:pStyle w:val="DefaultParagraphFont1"/>
              <w:spacing w:before="1495" w:after="161" w:line="230" w:lineRule="exact"/>
              <w:ind w:left="110"/>
              <w:textAlignment w:val="baseline"/>
              <w:rPr>
                <w:rFonts w:ascii="Arial" w:eastAsia="Arial" w:hAnsi="Arial"/>
                <w:color w:val="000000"/>
                <w:sz w:val="20"/>
              </w:rPr>
            </w:pPr>
            <w:r>
              <w:rPr>
                <w:rFonts w:ascii="Arial" w:eastAsia="Arial" w:hAnsi="Arial"/>
                <w:color w:val="000000"/>
                <w:sz w:val="20"/>
              </w:rPr>
              <w:t>Takes the meaning given in the UK GDPR.</w:t>
            </w:r>
          </w:p>
        </w:tc>
      </w:tr>
      <w:tr w:rsidR="007E504E" w14:paraId="5F04DE45" w14:textId="77777777">
        <w:tblPrEx>
          <w:tblCellMar>
            <w:top w:w="0" w:type="dxa"/>
            <w:bottom w:w="0" w:type="dxa"/>
          </w:tblCellMar>
        </w:tblPrEx>
        <w:trPr>
          <w:trHeight w:hRule="exact" w:val="4565"/>
        </w:trPr>
        <w:tc>
          <w:tcPr>
            <w:tcW w:w="2635" w:type="dxa"/>
            <w:tcBorders>
              <w:top w:val="single" w:sz="9" w:space="0" w:color="000000"/>
              <w:left w:val="single" w:sz="9" w:space="0" w:color="000000"/>
              <w:bottom w:val="single" w:sz="9" w:space="0" w:color="000000"/>
              <w:right w:val="single" w:sz="9" w:space="0" w:color="000000"/>
            </w:tcBorders>
          </w:tcPr>
          <w:p w14:paraId="175F0399" w14:textId="77777777" w:rsidR="007E504E" w:rsidRDefault="007F0E07">
            <w:pPr>
              <w:pStyle w:val="DefaultParagraphFont1"/>
              <w:spacing w:before="434" w:after="3899" w:line="231" w:lineRule="exact"/>
              <w:ind w:left="134"/>
              <w:textAlignment w:val="baseline"/>
              <w:rPr>
                <w:rFonts w:ascii="Arial" w:eastAsia="Arial" w:hAnsi="Arial"/>
                <w:b/>
                <w:color w:val="000000"/>
                <w:sz w:val="20"/>
              </w:rPr>
            </w:pPr>
            <w:r>
              <w:rPr>
                <w:rFonts w:ascii="Arial" w:eastAsia="Arial" w:hAnsi="Arial"/>
                <w:b/>
                <w:color w:val="000000"/>
                <w:sz w:val="20"/>
              </w:rPr>
              <w:t>Prohibited 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0619DDE9" w14:textId="77777777" w:rsidR="007E504E" w:rsidRDefault="007F0E07">
            <w:pPr>
              <w:pStyle w:val="DefaultParagraphFont1"/>
              <w:spacing w:before="1414" w:line="230" w:lineRule="exact"/>
              <w:ind w:left="144" w:right="180"/>
              <w:jc w:val="both"/>
              <w:textAlignment w:val="baseline"/>
              <w:rPr>
                <w:rFonts w:ascii="Arial" w:eastAsia="Arial" w:hAnsi="Arial"/>
                <w:color w:val="000000"/>
                <w:spacing w:val="-2"/>
                <w:sz w:val="20"/>
              </w:rPr>
            </w:pPr>
            <w:r>
              <w:rPr>
                <w:rFonts w:ascii="Arial" w:eastAsia="Arial" w:hAnsi="Arial"/>
                <w:color w:val="000000"/>
                <w:spacing w:val="-2"/>
                <w:sz w:val="20"/>
              </w:rPr>
              <w:t>To directly or indirectly offer, promise or give any person working for or engaged by a Buyer or CCS a financial or other advantage to:</w:t>
            </w:r>
          </w:p>
          <w:p w14:paraId="670371C3" w14:textId="77777777" w:rsidR="007E504E" w:rsidRDefault="007F0E07">
            <w:pPr>
              <w:pStyle w:val="DefaultParagraphFont1"/>
              <w:numPr>
                <w:ilvl w:val="0"/>
                <w:numId w:val="1"/>
              </w:numPr>
              <w:tabs>
                <w:tab w:val="clear" w:pos="360"/>
                <w:tab w:val="left" w:pos="504"/>
              </w:tabs>
              <w:spacing w:line="249" w:lineRule="exact"/>
              <w:ind w:left="504" w:right="288" w:hanging="360"/>
              <w:textAlignment w:val="baseline"/>
              <w:rPr>
                <w:rFonts w:ascii="Arial" w:eastAsia="Arial" w:hAnsi="Arial"/>
                <w:color w:val="000000"/>
                <w:sz w:val="20"/>
              </w:rPr>
            </w:pPr>
            <w:r>
              <w:rPr>
                <w:rFonts w:ascii="Arial" w:eastAsia="Arial" w:hAnsi="Arial"/>
                <w:color w:val="000000"/>
                <w:sz w:val="20"/>
              </w:rPr>
              <w:t>induce that person to perform improperly a relevant function or activity</w:t>
            </w:r>
          </w:p>
          <w:p w14:paraId="4B9B2F81" w14:textId="77777777" w:rsidR="007E504E" w:rsidRDefault="007F0E07">
            <w:pPr>
              <w:pStyle w:val="DefaultParagraphFont1"/>
              <w:numPr>
                <w:ilvl w:val="0"/>
                <w:numId w:val="1"/>
              </w:numPr>
              <w:tabs>
                <w:tab w:val="clear" w:pos="360"/>
                <w:tab w:val="left" w:pos="504"/>
              </w:tabs>
              <w:spacing w:line="264" w:lineRule="exact"/>
              <w:ind w:left="504" w:right="684" w:hanging="360"/>
              <w:jc w:val="both"/>
              <w:textAlignment w:val="baseline"/>
              <w:rPr>
                <w:rFonts w:ascii="Arial" w:eastAsia="Arial" w:hAnsi="Arial"/>
                <w:color w:val="000000"/>
                <w:sz w:val="20"/>
              </w:rPr>
            </w:pPr>
            <w:r>
              <w:rPr>
                <w:rFonts w:ascii="Arial" w:eastAsia="Arial" w:hAnsi="Arial"/>
                <w:color w:val="000000"/>
                <w:sz w:val="20"/>
              </w:rPr>
              <w:t xml:space="preserve">reward that person for improper performance of </w:t>
            </w:r>
            <w:r>
              <w:rPr>
                <w:rFonts w:ascii="Arial" w:eastAsia="Arial" w:hAnsi="Arial"/>
                <w:color w:val="000000"/>
                <w:sz w:val="20"/>
              </w:rPr>
              <w:t>a relevant function or activity</w:t>
            </w:r>
          </w:p>
          <w:p w14:paraId="61852DCE" w14:textId="77777777" w:rsidR="007E504E" w:rsidRDefault="007F0E07">
            <w:pPr>
              <w:pStyle w:val="DefaultParagraphFont1"/>
              <w:numPr>
                <w:ilvl w:val="0"/>
                <w:numId w:val="1"/>
              </w:numPr>
              <w:tabs>
                <w:tab w:val="clear" w:pos="360"/>
                <w:tab w:val="left" w:pos="504"/>
              </w:tabs>
              <w:spacing w:before="67" w:line="238" w:lineRule="exact"/>
              <w:ind w:left="504" w:hanging="360"/>
              <w:textAlignment w:val="baseline"/>
              <w:rPr>
                <w:rFonts w:ascii="Arial" w:eastAsia="Arial" w:hAnsi="Arial"/>
                <w:color w:val="000000"/>
                <w:sz w:val="20"/>
              </w:rPr>
            </w:pPr>
            <w:r>
              <w:rPr>
                <w:rFonts w:ascii="Arial" w:eastAsia="Arial" w:hAnsi="Arial"/>
                <w:color w:val="000000"/>
                <w:sz w:val="20"/>
              </w:rPr>
              <w:t xml:space="preserve">commit any offence: </w:t>
            </w:r>
            <w:r>
              <w:rPr>
                <w:rFonts w:ascii="Courier New" w:eastAsia="Courier New" w:hAnsi="Courier New"/>
                <w:color w:val="000000"/>
                <w:sz w:val="20"/>
              </w:rPr>
              <w:t xml:space="preserve">o </w:t>
            </w:r>
            <w:r>
              <w:rPr>
                <w:rFonts w:ascii="Arial" w:eastAsia="Arial" w:hAnsi="Arial"/>
                <w:color w:val="000000"/>
                <w:sz w:val="20"/>
              </w:rPr>
              <w:t>under the Bribery Act 2010</w:t>
            </w:r>
          </w:p>
          <w:p w14:paraId="4757B1F5" w14:textId="77777777" w:rsidR="007E504E" w:rsidRDefault="007F0E07">
            <w:pPr>
              <w:pStyle w:val="DefaultParagraphFont1"/>
              <w:numPr>
                <w:ilvl w:val="0"/>
                <w:numId w:val="21"/>
              </w:numPr>
              <w:tabs>
                <w:tab w:val="clear" w:pos="720"/>
                <w:tab w:val="left" w:pos="1584"/>
              </w:tabs>
              <w:spacing w:before="1" w:line="317" w:lineRule="exact"/>
              <w:ind w:left="864" w:right="684"/>
              <w:jc w:val="both"/>
              <w:textAlignment w:val="baseline"/>
              <w:rPr>
                <w:rFonts w:ascii="Arial" w:eastAsia="Arial" w:hAnsi="Arial"/>
                <w:color w:val="000000"/>
                <w:spacing w:val="-2"/>
                <w:sz w:val="20"/>
              </w:rPr>
            </w:pPr>
            <w:r>
              <w:rPr>
                <w:rFonts w:ascii="Arial" w:eastAsia="Arial" w:hAnsi="Arial"/>
                <w:color w:val="000000"/>
                <w:spacing w:val="-2"/>
                <w:sz w:val="20"/>
              </w:rPr>
              <w:t xml:space="preserve">under legislation creating offences concerning Fraud </w:t>
            </w:r>
            <w:r>
              <w:rPr>
                <w:rFonts w:ascii="Courier New" w:eastAsia="Courier New" w:hAnsi="Courier New"/>
                <w:color w:val="000000"/>
                <w:spacing w:val="-2"/>
              </w:rPr>
              <w:t xml:space="preserve">o </w:t>
            </w:r>
            <w:r>
              <w:rPr>
                <w:rFonts w:ascii="Arial" w:eastAsia="Arial" w:hAnsi="Arial"/>
                <w:color w:val="000000"/>
                <w:spacing w:val="-2"/>
              </w:rPr>
              <w:t>at common Law concerning Fraud</w:t>
            </w:r>
          </w:p>
          <w:p w14:paraId="35D7B93E" w14:textId="77777777" w:rsidR="007E504E" w:rsidRDefault="007F0E07">
            <w:pPr>
              <w:pStyle w:val="DefaultParagraphFont1"/>
              <w:numPr>
                <w:ilvl w:val="0"/>
                <w:numId w:val="21"/>
              </w:numPr>
              <w:tabs>
                <w:tab w:val="clear" w:pos="720"/>
                <w:tab w:val="left" w:pos="1584"/>
              </w:tabs>
              <w:spacing w:before="78" w:after="175" w:line="235" w:lineRule="exact"/>
              <w:ind w:left="864" w:right="432"/>
              <w:textAlignment w:val="baseline"/>
              <w:rPr>
                <w:rFonts w:ascii="Arial" w:eastAsia="Arial" w:hAnsi="Arial"/>
                <w:color w:val="000000"/>
                <w:sz w:val="20"/>
              </w:rPr>
            </w:pPr>
            <w:r>
              <w:rPr>
                <w:rFonts w:ascii="Arial" w:eastAsia="Arial" w:hAnsi="Arial"/>
                <w:color w:val="000000"/>
                <w:sz w:val="20"/>
              </w:rPr>
              <w:t>committing or attempting or conspiring to commit Fraud</w:t>
            </w:r>
          </w:p>
        </w:tc>
      </w:tr>
    </w:tbl>
    <w:p w14:paraId="779F8E76" w14:textId="77777777" w:rsidR="007E504E" w:rsidRDefault="007E504E">
      <w:pPr>
        <w:pStyle w:val="DefaultParagraphFont1"/>
        <w:spacing w:after="2070" w:line="20" w:lineRule="exact"/>
      </w:pPr>
    </w:p>
    <w:p w14:paraId="3A6F2DD5" w14:textId="77777777" w:rsidR="007E504E" w:rsidRDefault="007F0E07">
      <w:pPr>
        <w:pStyle w:val="DefaultParagraphFont1"/>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r>
      <w:r>
        <w:rPr>
          <w:rFonts w:ascii="Arial" w:eastAsia="Arial" w:hAnsi="Arial"/>
          <w:color w:val="000000"/>
          <w:sz w:val="24"/>
        </w:rPr>
        <w:t>OFFICIAL-SENSITIVE COMMERCIAL</w:t>
      </w:r>
    </w:p>
    <w:p w14:paraId="7818863E" w14:textId="77777777" w:rsidR="007E504E" w:rsidRDefault="007E504E">
      <w:pPr>
        <w:pStyle w:val="DefaultParagraphFont1"/>
        <w:sectPr w:rsidR="007E504E">
          <w:pgSz w:w="11923" w:h="16843"/>
          <w:pgMar w:top="160" w:right="1934" w:bottom="567" w:left="1013" w:header="720" w:footer="720" w:gutter="0"/>
          <w:cols w:space="720"/>
        </w:sectPr>
      </w:pPr>
    </w:p>
    <w:p w14:paraId="048BD584"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06B4B6C"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44F69B9A"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07C3894F" w14:textId="77777777">
        <w:tblPrEx>
          <w:tblCellMar>
            <w:top w:w="0" w:type="dxa"/>
            <w:bottom w:w="0" w:type="dxa"/>
          </w:tblCellMar>
        </w:tblPrEx>
        <w:trPr>
          <w:trHeight w:hRule="exact" w:val="3240"/>
        </w:trPr>
        <w:tc>
          <w:tcPr>
            <w:tcW w:w="2635" w:type="dxa"/>
            <w:tcBorders>
              <w:top w:val="single" w:sz="9" w:space="0" w:color="000000"/>
              <w:left w:val="single" w:sz="9" w:space="0" w:color="000000"/>
              <w:bottom w:val="single" w:sz="9" w:space="0" w:color="000000"/>
              <w:right w:val="single" w:sz="9" w:space="0" w:color="000000"/>
            </w:tcBorders>
          </w:tcPr>
          <w:p w14:paraId="6BB3D737" w14:textId="77777777" w:rsidR="007E504E" w:rsidRDefault="007F0E07">
            <w:pPr>
              <w:pStyle w:val="DefaultParagraphFont1"/>
              <w:spacing w:before="446" w:after="2560" w:line="233" w:lineRule="exact"/>
              <w:ind w:left="129"/>
              <w:textAlignment w:val="baseline"/>
              <w:rPr>
                <w:rFonts w:ascii="Arial" w:eastAsia="Arial" w:hAnsi="Arial"/>
                <w:b/>
                <w:color w:val="000000"/>
                <w:sz w:val="20"/>
              </w:rPr>
            </w:pPr>
            <w:r>
              <w:rPr>
                <w:rFonts w:ascii="Arial" w:eastAsia="Arial" w:hAnsi="Arial"/>
                <w:b/>
                <w:color w:val="000000"/>
                <w:sz w:val="20"/>
              </w:rPr>
              <w:t>Project Specific IPRs</w:t>
            </w:r>
          </w:p>
        </w:tc>
        <w:tc>
          <w:tcPr>
            <w:tcW w:w="6293" w:type="dxa"/>
            <w:tcBorders>
              <w:top w:val="single" w:sz="9" w:space="0" w:color="000000"/>
              <w:left w:val="single" w:sz="9" w:space="0" w:color="000000"/>
              <w:bottom w:val="single" w:sz="9" w:space="0" w:color="000000"/>
              <w:right w:val="single" w:sz="9" w:space="0" w:color="000000"/>
            </w:tcBorders>
            <w:vAlign w:val="bottom"/>
          </w:tcPr>
          <w:p w14:paraId="6F9C5A50" w14:textId="77777777" w:rsidR="007E504E" w:rsidRDefault="007F0E07">
            <w:pPr>
              <w:pStyle w:val="DefaultParagraphFont1"/>
              <w:spacing w:before="1685" w:after="162" w:line="232" w:lineRule="exact"/>
              <w:ind w:left="108" w:right="288"/>
              <w:textAlignment w:val="baseline"/>
              <w:rPr>
                <w:rFonts w:ascii="Arial" w:eastAsia="Arial" w:hAnsi="Arial"/>
                <w:color w:val="000000"/>
                <w:sz w:val="20"/>
              </w:rPr>
            </w:pPr>
            <w:r>
              <w:rPr>
                <w:rFonts w:ascii="Arial" w:eastAsia="Arial" w:hAnsi="Arial"/>
                <w:color w:val="000000"/>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rFonts w:ascii="Arial" w:eastAsia="Arial" w:hAnsi="Arial"/>
                <w:color w:val="000000"/>
                <w:sz w:val="20"/>
              </w:rPr>
              <w:t>ons, technical documentation and schema but not including the Supplier’s Background IPRs.</w:t>
            </w:r>
          </w:p>
        </w:tc>
      </w:tr>
      <w:tr w:rsidR="007E504E" w14:paraId="0F9AF818" w14:textId="77777777">
        <w:tblPrEx>
          <w:tblCellMar>
            <w:top w:w="0" w:type="dxa"/>
            <w:bottom w:w="0" w:type="dxa"/>
          </w:tblCellMar>
        </w:tblPrEx>
        <w:trPr>
          <w:trHeight w:hRule="exact" w:val="2165"/>
        </w:trPr>
        <w:tc>
          <w:tcPr>
            <w:tcW w:w="2635" w:type="dxa"/>
            <w:tcBorders>
              <w:top w:val="single" w:sz="9" w:space="0" w:color="000000"/>
              <w:left w:val="single" w:sz="9" w:space="0" w:color="000000"/>
              <w:bottom w:val="single" w:sz="9" w:space="0" w:color="000000"/>
              <w:right w:val="single" w:sz="9" w:space="0" w:color="000000"/>
            </w:tcBorders>
            <w:vAlign w:val="bottom"/>
          </w:tcPr>
          <w:p w14:paraId="68E1667E" w14:textId="77777777" w:rsidR="007E504E" w:rsidRDefault="007F0E07">
            <w:pPr>
              <w:pStyle w:val="DefaultParagraphFont1"/>
              <w:spacing w:before="1775" w:after="151" w:line="233" w:lineRule="exact"/>
              <w:ind w:left="129"/>
              <w:textAlignment w:val="baseline"/>
              <w:rPr>
                <w:rFonts w:ascii="Arial" w:eastAsia="Arial" w:hAnsi="Arial"/>
                <w:b/>
                <w:color w:val="000000"/>
                <w:sz w:val="20"/>
              </w:rPr>
            </w:pPr>
            <w:r>
              <w:rPr>
                <w:rFonts w:ascii="Arial" w:eastAsia="Arial" w:hAnsi="Arial"/>
                <w:b/>
                <w:color w:val="000000"/>
                <w:sz w:val="20"/>
              </w:rPr>
              <w:t>Property</w:t>
            </w:r>
          </w:p>
        </w:tc>
        <w:tc>
          <w:tcPr>
            <w:tcW w:w="6293" w:type="dxa"/>
            <w:tcBorders>
              <w:top w:val="single" w:sz="9" w:space="0" w:color="000000"/>
              <w:left w:val="single" w:sz="9" w:space="0" w:color="000000"/>
              <w:bottom w:val="single" w:sz="9" w:space="0" w:color="000000"/>
              <w:right w:val="single" w:sz="9" w:space="0" w:color="000000"/>
            </w:tcBorders>
            <w:vAlign w:val="bottom"/>
          </w:tcPr>
          <w:p w14:paraId="0E13171C" w14:textId="77777777" w:rsidR="007E504E" w:rsidRDefault="007F0E07">
            <w:pPr>
              <w:pStyle w:val="DefaultParagraphFont1"/>
              <w:spacing w:before="1542" w:after="153" w:line="232" w:lineRule="exact"/>
              <w:ind w:left="108" w:right="576"/>
              <w:textAlignment w:val="baseline"/>
              <w:rPr>
                <w:rFonts w:ascii="Arial" w:eastAsia="Arial" w:hAnsi="Arial"/>
                <w:color w:val="000000"/>
                <w:sz w:val="20"/>
              </w:rPr>
            </w:pPr>
            <w:r>
              <w:rPr>
                <w:rFonts w:ascii="Arial" w:eastAsia="Arial" w:hAnsi="Arial"/>
                <w:color w:val="000000"/>
                <w:sz w:val="20"/>
              </w:rPr>
              <w:t>Assets and property including technical infrastructure, IPRs and equipment.</w:t>
            </w:r>
          </w:p>
        </w:tc>
      </w:tr>
      <w:tr w:rsidR="007E504E" w14:paraId="1E4F6960" w14:textId="77777777">
        <w:tblPrEx>
          <w:tblCellMar>
            <w:top w:w="0" w:type="dxa"/>
            <w:bottom w:w="0" w:type="dxa"/>
          </w:tblCellMar>
        </w:tblPrEx>
        <w:trPr>
          <w:trHeight w:hRule="exact" w:val="3489"/>
        </w:trPr>
        <w:tc>
          <w:tcPr>
            <w:tcW w:w="2635" w:type="dxa"/>
            <w:tcBorders>
              <w:top w:val="single" w:sz="9" w:space="0" w:color="000000"/>
              <w:left w:val="single" w:sz="9" w:space="0" w:color="000000"/>
              <w:bottom w:val="single" w:sz="9" w:space="0" w:color="000000"/>
              <w:right w:val="single" w:sz="9" w:space="0" w:color="000000"/>
            </w:tcBorders>
          </w:tcPr>
          <w:p w14:paraId="16A32DE3" w14:textId="77777777" w:rsidR="007E504E" w:rsidRDefault="007F0E07">
            <w:pPr>
              <w:pStyle w:val="DefaultParagraphFont1"/>
              <w:spacing w:before="436" w:after="2810" w:line="233" w:lineRule="exact"/>
              <w:ind w:left="129"/>
              <w:textAlignment w:val="baseline"/>
              <w:rPr>
                <w:rFonts w:ascii="Arial" w:eastAsia="Arial" w:hAnsi="Arial"/>
                <w:b/>
                <w:color w:val="000000"/>
                <w:sz w:val="20"/>
              </w:rPr>
            </w:pPr>
            <w:r>
              <w:rPr>
                <w:rFonts w:ascii="Arial" w:eastAsia="Arial" w:hAnsi="Arial"/>
                <w:b/>
                <w:color w:val="000000"/>
                <w:sz w:val="20"/>
              </w:rPr>
              <w:t>Protective Measures</w:t>
            </w:r>
          </w:p>
        </w:tc>
        <w:tc>
          <w:tcPr>
            <w:tcW w:w="6293" w:type="dxa"/>
            <w:tcBorders>
              <w:top w:val="single" w:sz="9" w:space="0" w:color="000000"/>
              <w:left w:val="single" w:sz="9" w:space="0" w:color="000000"/>
              <w:bottom w:val="single" w:sz="9" w:space="0" w:color="000000"/>
              <w:right w:val="single" w:sz="9" w:space="0" w:color="000000"/>
            </w:tcBorders>
            <w:vAlign w:val="bottom"/>
          </w:tcPr>
          <w:p w14:paraId="74F937F4" w14:textId="77777777" w:rsidR="007E504E" w:rsidRDefault="007F0E07">
            <w:pPr>
              <w:pStyle w:val="DefaultParagraphFont1"/>
              <w:spacing w:before="1702" w:after="153" w:line="232" w:lineRule="exact"/>
              <w:ind w:left="108" w:right="288"/>
              <w:textAlignment w:val="baseline"/>
              <w:rPr>
                <w:rFonts w:ascii="Arial" w:eastAsia="Arial" w:hAnsi="Arial"/>
                <w:color w:val="000000"/>
                <w:spacing w:val="-2"/>
                <w:sz w:val="20"/>
              </w:rPr>
            </w:pPr>
            <w:r>
              <w:rPr>
                <w:rFonts w:ascii="Arial" w:eastAsia="Arial" w:hAnsi="Arial"/>
                <w:color w:val="000000"/>
                <w:spacing w:val="-2"/>
                <w:sz w:val="20"/>
              </w:rPr>
              <w:t xml:space="preserve">Appropriate technical and </w:t>
            </w:r>
            <w:proofErr w:type="spellStart"/>
            <w:r>
              <w:rPr>
                <w:rFonts w:ascii="Arial" w:eastAsia="Arial" w:hAnsi="Arial"/>
                <w:color w:val="000000"/>
                <w:spacing w:val="-2"/>
                <w:sz w:val="20"/>
              </w:rPr>
              <w:t>organisational</w:t>
            </w:r>
            <w:proofErr w:type="spellEnd"/>
            <w:r>
              <w:rPr>
                <w:rFonts w:ascii="Arial" w:eastAsia="Arial" w:hAnsi="Arial"/>
                <w:color w:val="000000"/>
                <w:spacing w:val="-2"/>
                <w:sz w:val="20"/>
              </w:rPr>
              <w:t xml:space="preserve"> measures which may include: </w:t>
            </w:r>
            <w:proofErr w:type="spellStart"/>
            <w:r>
              <w:rPr>
                <w:rFonts w:ascii="Arial" w:eastAsia="Arial" w:hAnsi="Arial"/>
                <w:color w:val="000000"/>
                <w:spacing w:val="-2"/>
                <w:sz w:val="20"/>
              </w:rPr>
              <w:t>pseudonymisation</w:t>
            </w:r>
            <w:proofErr w:type="spellEnd"/>
            <w:r>
              <w:rPr>
                <w:rFonts w:ascii="Arial" w:eastAsia="Arial" w:hAnsi="Arial"/>
                <w:color w:val="000000"/>
                <w:spacing w:val="-2"/>
                <w:sz w:val="20"/>
              </w:rPr>
              <w:t xml:space="preserve"> and encrypting Personal Data, ensuring confidentiality, integrity, availability and resilience of systems and services, ensuring that availability of and access to Person</w:t>
            </w:r>
            <w:r>
              <w:rPr>
                <w:rFonts w:ascii="Arial" w:eastAsia="Arial" w:hAnsi="Arial"/>
                <w:color w:val="000000"/>
                <w:spacing w:val="-2"/>
                <w:sz w:val="20"/>
              </w:rPr>
              <w:t>al Data can be restored in a timely manner after an incident, and regularly assessing and evaluating the effectiveness of such measures adopted by it.</w:t>
            </w:r>
          </w:p>
        </w:tc>
      </w:tr>
      <w:tr w:rsidR="007E504E" w14:paraId="25BB3913"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vAlign w:val="bottom"/>
          </w:tcPr>
          <w:p w14:paraId="08025B92" w14:textId="77777777" w:rsidR="007E504E" w:rsidRDefault="007F0E07">
            <w:pPr>
              <w:pStyle w:val="DefaultParagraphFont1"/>
              <w:spacing w:before="1802" w:after="156" w:line="233" w:lineRule="exact"/>
              <w:ind w:left="108"/>
              <w:textAlignment w:val="baseline"/>
              <w:rPr>
                <w:rFonts w:ascii="Arial" w:eastAsia="Arial" w:hAnsi="Arial"/>
                <w:b/>
                <w:color w:val="000000"/>
                <w:sz w:val="20"/>
              </w:rPr>
            </w:pPr>
            <w:r>
              <w:rPr>
                <w:rFonts w:ascii="Arial" w:eastAsia="Arial" w:hAnsi="Arial"/>
                <w:b/>
                <w:color w:val="000000"/>
                <w:sz w:val="20"/>
              </w:rPr>
              <w:t>PSN or Public Services Network</w:t>
            </w:r>
          </w:p>
        </w:tc>
        <w:tc>
          <w:tcPr>
            <w:tcW w:w="6293" w:type="dxa"/>
            <w:tcBorders>
              <w:top w:val="single" w:sz="9" w:space="0" w:color="000000"/>
              <w:left w:val="single" w:sz="9" w:space="0" w:color="000000"/>
              <w:bottom w:val="single" w:sz="9" w:space="0" w:color="000000"/>
              <w:right w:val="single" w:sz="9" w:space="0" w:color="000000"/>
            </w:tcBorders>
            <w:vAlign w:val="bottom"/>
          </w:tcPr>
          <w:p w14:paraId="01DD7108" w14:textId="77777777" w:rsidR="007E504E" w:rsidRDefault="007F0E07">
            <w:pPr>
              <w:pStyle w:val="DefaultParagraphFont1"/>
              <w:spacing w:before="1570" w:after="158" w:line="232" w:lineRule="exact"/>
              <w:ind w:left="108" w:right="396"/>
              <w:textAlignment w:val="baseline"/>
              <w:rPr>
                <w:rFonts w:ascii="Arial" w:eastAsia="Arial" w:hAnsi="Arial"/>
                <w:color w:val="000000"/>
                <w:spacing w:val="-1"/>
                <w:sz w:val="20"/>
              </w:rPr>
            </w:pPr>
            <w:r>
              <w:rPr>
                <w:rFonts w:ascii="Arial" w:eastAsia="Arial" w:hAnsi="Arial"/>
                <w:color w:val="000000"/>
                <w:spacing w:val="-1"/>
                <w:sz w:val="20"/>
              </w:rPr>
              <w:t xml:space="preserve">The Public Services Network </w:t>
            </w:r>
            <w:r>
              <w:rPr>
                <w:rFonts w:ascii="Arial" w:eastAsia="Arial" w:hAnsi="Arial"/>
                <w:color w:val="000000"/>
                <w:spacing w:val="-1"/>
                <w:sz w:val="20"/>
              </w:rPr>
              <w:t xml:space="preserve">(PSN) is the government’s </w:t>
            </w:r>
            <w:proofErr w:type="spellStart"/>
            <w:r>
              <w:rPr>
                <w:rFonts w:ascii="Arial" w:eastAsia="Arial" w:hAnsi="Arial"/>
                <w:color w:val="000000"/>
                <w:spacing w:val="-1"/>
                <w:sz w:val="20"/>
              </w:rPr>
              <w:t>highperformance</w:t>
            </w:r>
            <w:proofErr w:type="spellEnd"/>
            <w:r>
              <w:rPr>
                <w:rFonts w:ascii="Arial" w:eastAsia="Arial" w:hAnsi="Arial"/>
                <w:color w:val="000000"/>
                <w:spacing w:val="-1"/>
                <w:sz w:val="20"/>
              </w:rPr>
              <w:t xml:space="preserve"> network which helps public sector </w:t>
            </w:r>
            <w:proofErr w:type="spellStart"/>
            <w:r>
              <w:rPr>
                <w:rFonts w:ascii="Arial" w:eastAsia="Arial" w:hAnsi="Arial"/>
                <w:color w:val="000000"/>
                <w:spacing w:val="-1"/>
                <w:sz w:val="20"/>
              </w:rPr>
              <w:t>organisations</w:t>
            </w:r>
            <w:proofErr w:type="spellEnd"/>
            <w:r>
              <w:rPr>
                <w:rFonts w:ascii="Arial" w:eastAsia="Arial" w:hAnsi="Arial"/>
                <w:color w:val="000000"/>
                <w:spacing w:val="-1"/>
                <w:sz w:val="20"/>
              </w:rPr>
              <w:t xml:space="preserve"> work together, reduce duplication and share resources.</w:t>
            </w:r>
          </w:p>
        </w:tc>
      </w:tr>
      <w:tr w:rsidR="007E504E" w14:paraId="52C8E439" w14:textId="77777777">
        <w:tblPrEx>
          <w:tblCellMar>
            <w:top w:w="0" w:type="dxa"/>
            <w:bottom w:w="0" w:type="dxa"/>
          </w:tblCellMar>
        </w:tblPrEx>
        <w:trPr>
          <w:trHeight w:hRule="exact" w:val="2443"/>
        </w:trPr>
        <w:tc>
          <w:tcPr>
            <w:tcW w:w="2635" w:type="dxa"/>
            <w:tcBorders>
              <w:top w:val="single" w:sz="9" w:space="0" w:color="000000"/>
              <w:left w:val="single" w:sz="9" w:space="0" w:color="000000"/>
              <w:bottom w:val="single" w:sz="9" w:space="0" w:color="000000"/>
              <w:right w:val="single" w:sz="9" w:space="0" w:color="000000"/>
            </w:tcBorders>
            <w:vAlign w:val="bottom"/>
          </w:tcPr>
          <w:p w14:paraId="5C41F6CC" w14:textId="77777777" w:rsidR="007E504E" w:rsidRDefault="007F0E07">
            <w:pPr>
              <w:pStyle w:val="DefaultParagraphFont1"/>
              <w:spacing w:before="1806" w:after="156" w:line="233" w:lineRule="exact"/>
              <w:ind w:left="108"/>
              <w:textAlignment w:val="baseline"/>
              <w:rPr>
                <w:rFonts w:ascii="Arial" w:eastAsia="Arial" w:hAnsi="Arial"/>
                <w:b/>
                <w:color w:val="000000"/>
                <w:sz w:val="20"/>
              </w:rPr>
            </w:pPr>
            <w:r>
              <w:rPr>
                <w:rFonts w:ascii="Arial" w:eastAsia="Arial" w:hAnsi="Arial"/>
                <w:b/>
                <w:color w:val="000000"/>
                <w:sz w:val="20"/>
              </w:rPr>
              <w:t xml:space="preserve">Regulatory body or </w:t>
            </w:r>
            <w:r>
              <w:rPr>
                <w:rFonts w:ascii="Arial" w:eastAsia="Arial" w:hAnsi="Arial"/>
                <w:b/>
                <w:color w:val="000000"/>
                <w:sz w:val="20"/>
              </w:rPr>
              <w:br/>
              <w:t>bodies</w:t>
            </w:r>
          </w:p>
        </w:tc>
        <w:tc>
          <w:tcPr>
            <w:tcW w:w="6293" w:type="dxa"/>
            <w:tcBorders>
              <w:top w:val="single" w:sz="9" w:space="0" w:color="000000"/>
              <w:left w:val="single" w:sz="9" w:space="0" w:color="000000"/>
              <w:bottom w:val="single" w:sz="9" w:space="0" w:color="000000"/>
              <w:right w:val="single" w:sz="9" w:space="0" w:color="000000"/>
            </w:tcBorders>
            <w:vAlign w:val="bottom"/>
          </w:tcPr>
          <w:p w14:paraId="3B780B45" w14:textId="77777777" w:rsidR="007E504E" w:rsidRDefault="007F0E07">
            <w:pPr>
              <w:pStyle w:val="DefaultParagraphFont1"/>
              <w:spacing w:before="1574" w:after="158" w:line="232" w:lineRule="exact"/>
              <w:ind w:left="108" w:right="252"/>
              <w:textAlignment w:val="baseline"/>
              <w:rPr>
                <w:rFonts w:ascii="Arial" w:eastAsia="Arial" w:hAnsi="Arial"/>
                <w:color w:val="000000"/>
                <w:sz w:val="20"/>
              </w:rPr>
            </w:pPr>
            <w:r>
              <w:rPr>
                <w:rFonts w:ascii="Arial" w:eastAsia="Arial" w:hAnsi="Arial"/>
                <w:color w:val="000000"/>
                <w:sz w:val="20"/>
              </w:rPr>
              <w:t>Government departments and other bodies which, whether under statute, codes of prac</w:t>
            </w:r>
            <w:r>
              <w:rPr>
                <w:rFonts w:ascii="Arial" w:eastAsia="Arial" w:hAnsi="Arial"/>
                <w:color w:val="000000"/>
                <w:sz w:val="20"/>
              </w:rPr>
              <w:t>tice or otherwise, are entitled to investigate or influence the matters dealt with in this Call-Off Contract.</w:t>
            </w:r>
          </w:p>
        </w:tc>
      </w:tr>
    </w:tbl>
    <w:p w14:paraId="5F07D11E" w14:textId="77777777" w:rsidR="007E504E" w:rsidRDefault="007E504E">
      <w:pPr>
        <w:pStyle w:val="DefaultParagraphFont1"/>
        <w:spacing w:after="688" w:line="20" w:lineRule="exact"/>
      </w:pPr>
    </w:p>
    <w:p w14:paraId="42F97B36" w14:textId="77777777" w:rsidR="007E504E" w:rsidRDefault="007F0E07">
      <w:pPr>
        <w:pStyle w:val="DefaultParagraphFont1"/>
        <w:tabs>
          <w:tab w:val="left" w:pos="2880"/>
        </w:tabs>
        <w:spacing w:line="274" w:lineRule="exact"/>
        <w:ind w:left="1512"/>
        <w:textAlignment w:val="baseline"/>
        <w:rPr>
          <w:rFonts w:ascii="Arial" w:eastAsia="Arial" w:hAnsi="Arial"/>
          <w:color w:val="000000"/>
        </w:rPr>
      </w:pPr>
      <w:r>
        <w:rPr>
          <w:rFonts w:ascii="Arial" w:eastAsia="Arial" w:hAnsi="Arial"/>
          <w:color w:val="000000"/>
        </w:rPr>
        <w:t>75</w:t>
      </w:r>
      <w:r>
        <w:rPr>
          <w:rFonts w:ascii="Arial" w:eastAsia="Arial" w:hAnsi="Arial"/>
          <w:color w:val="000000"/>
        </w:rPr>
        <w:tab/>
      </w:r>
      <w:r>
        <w:rPr>
          <w:rFonts w:ascii="Arial" w:eastAsia="Arial" w:hAnsi="Arial"/>
          <w:color w:val="000000"/>
          <w:sz w:val="24"/>
        </w:rPr>
        <w:t>OFFICIAL-SENSITIVE COMMERCIAL</w:t>
      </w:r>
    </w:p>
    <w:p w14:paraId="41508A3C" w14:textId="77777777" w:rsidR="007E504E" w:rsidRDefault="007E504E">
      <w:pPr>
        <w:pStyle w:val="DefaultParagraphFont1"/>
        <w:sectPr w:rsidR="007E504E">
          <w:pgSz w:w="11923" w:h="16843"/>
          <w:pgMar w:top="160" w:right="1934" w:bottom="567" w:left="1013" w:header="720" w:footer="720" w:gutter="0"/>
          <w:cols w:space="720"/>
        </w:sectPr>
      </w:pPr>
    </w:p>
    <w:p w14:paraId="373692E7"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983E62F"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43D6B1D6"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528C2EE6"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76F38D74" w14:textId="77777777" w:rsidR="007E504E" w:rsidRDefault="007F0E07">
            <w:pPr>
              <w:pStyle w:val="DefaultParagraphFont1"/>
              <w:spacing w:before="449" w:after="1754" w:line="230" w:lineRule="exact"/>
              <w:ind w:left="125"/>
              <w:textAlignment w:val="baseline"/>
              <w:rPr>
                <w:rFonts w:ascii="Arial" w:eastAsia="Arial" w:hAnsi="Arial"/>
                <w:b/>
                <w:color w:val="000000"/>
                <w:sz w:val="20"/>
              </w:rPr>
            </w:pPr>
            <w:r>
              <w:rPr>
                <w:rFonts w:ascii="Arial" w:eastAsia="Arial" w:hAnsi="Arial"/>
                <w:b/>
                <w:color w:val="000000"/>
                <w:sz w:val="20"/>
              </w:rPr>
              <w:t>Relevant person</w:t>
            </w:r>
          </w:p>
        </w:tc>
        <w:tc>
          <w:tcPr>
            <w:tcW w:w="6293" w:type="dxa"/>
            <w:tcBorders>
              <w:top w:val="single" w:sz="9" w:space="0" w:color="000000"/>
              <w:left w:val="single" w:sz="9" w:space="0" w:color="000000"/>
              <w:bottom w:val="single" w:sz="9" w:space="0" w:color="000000"/>
              <w:right w:val="single" w:sz="9" w:space="0" w:color="000000"/>
            </w:tcBorders>
            <w:vAlign w:val="bottom"/>
          </w:tcPr>
          <w:p w14:paraId="542FF86E" w14:textId="77777777" w:rsidR="007E504E" w:rsidRDefault="007F0E07">
            <w:pPr>
              <w:pStyle w:val="DefaultParagraphFont1"/>
              <w:spacing w:before="1577" w:after="157" w:line="233" w:lineRule="exact"/>
              <w:ind w:left="108" w:right="288"/>
              <w:textAlignment w:val="baseline"/>
              <w:rPr>
                <w:rFonts w:ascii="Arial" w:eastAsia="Arial" w:hAnsi="Arial"/>
                <w:color w:val="000000"/>
                <w:sz w:val="20"/>
              </w:rPr>
            </w:pPr>
            <w:r>
              <w:rPr>
                <w:rFonts w:ascii="Arial" w:eastAsia="Arial" w:hAnsi="Arial"/>
                <w:color w:val="000000"/>
                <w:sz w:val="20"/>
              </w:rPr>
              <w:t>Any employee, agent, servant, or representative of the Buyer, any other public body or person employed by or on behalf of the Buyer, or any other public body.</w:t>
            </w:r>
          </w:p>
        </w:tc>
      </w:tr>
      <w:tr w:rsidR="007E504E" w14:paraId="3BF6A7EA" w14:textId="77777777">
        <w:tblPrEx>
          <w:tblCellMar>
            <w:top w:w="0" w:type="dxa"/>
            <w:bottom w:w="0" w:type="dxa"/>
          </w:tblCellMar>
        </w:tblPrEx>
        <w:trPr>
          <w:trHeight w:hRule="exact" w:val="2151"/>
        </w:trPr>
        <w:tc>
          <w:tcPr>
            <w:tcW w:w="2635" w:type="dxa"/>
            <w:tcBorders>
              <w:top w:val="single" w:sz="9" w:space="0" w:color="000000"/>
              <w:left w:val="single" w:sz="9" w:space="0" w:color="000000"/>
              <w:bottom w:val="single" w:sz="9" w:space="0" w:color="000000"/>
              <w:right w:val="single" w:sz="9" w:space="0" w:color="000000"/>
            </w:tcBorders>
            <w:vAlign w:val="bottom"/>
          </w:tcPr>
          <w:p w14:paraId="5F0984AB" w14:textId="77777777" w:rsidR="007E504E" w:rsidRDefault="007F0E07">
            <w:pPr>
              <w:pStyle w:val="DefaultParagraphFont1"/>
              <w:spacing w:before="1759" w:after="152" w:line="230" w:lineRule="exact"/>
              <w:ind w:left="125"/>
              <w:textAlignment w:val="baseline"/>
              <w:rPr>
                <w:rFonts w:ascii="Arial" w:eastAsia="Arial" w:hAnsi="Arial"/>
                <w:b/>
                <w:color w:val="000000"/>
                <w:sz w:val="20"/>
              </w:rPr>
            </w:pPr>
            <w:r>
              <w:rPr>
                <w:rFonts w:ascii="Arial" w:eastAsia="Arial" w:hAnsi="Arial"/>
                <w:b/>
                <w:color w:val="000000"/>
                <w:sz w:val="20"/>
              </w:rPr>
              <w:t>Relevant Transfer</w:t>
            </w:r>
          </w:p>
        </w:tc>
        <w:tc>
          <w:tcPr>
            <w:tcW w:w="6293" w:type="dxa"/>
            <w:tcBorders>
              <w:top w:val="single" w:sz="9" w:space="0" w:color="000000"/>
              <w:left w:val="single" w:sz="9" w:space="0" w:color="000000"/>
              <w:bottom w:val="single" w:sz="9" w:space="0" w:color="000000"/>
              <w:right w:val="single" w:sz="9" w:space="0" w:color="000000"/>
            </w:tcBorders>
            <w:vAlign w:val="bottom"/>
          </w:tcPr>
          <w:p w14:paraId="7D6D4C7A" w14:textId="77777777" w:rsidR="007E504E" w:rsidRDefault="007F0E07">
            <w:pPr>
              <w:pStyle w:val="DefaultParagraphFont1"/>
              <w:spacing w:before="1522" w:after="153" w:line="233" w:lineRule="exact"/>
              <w:ind w:left="108" w:right="648"/>
              <w:textAlignment w:val="baseline"/>
              <w:rPr>
                <w:rFonts w:ascii="Arial" w:eastAsia="Arial" w:hAnsi="Arial"/>
                <w:color w:val="000000"/>
                <w:sz w:val="20"/>
              </w:rPr>
            </w:pPr>
            <w:r>
              <w:rPr>
                <w:rFonts w:ascii="Arial" w:eastAsia="Arial" w:hAnsi="Arial"/>
                <w:color w:val="000000"/>
                <w:sz w:val="20"/>
              </w:rPr>
              <w:t xml:space="preserve">A transfer of employment to which the employment regulations </w:t>
            </w:r>
            <w:proofErr w:type="gramStart"/>
            <w:r>
              <w:rPr>
                <w:rFonts w:ascii="Arial" w:eastAsia="Arial" w:hAnsi="Arial"/>
                <w:color w:val="000000"/>
                <w:sz w:val="20"/>
              </w:rPr>
              <w:t>applies</w:t>
            </w:r>
            <w:proofErr w:type="gramEnd"/>
            <w:r>
              <w:rPr>
                <w:rFonts w:ascii="Arial" w:eastAsia="Arial" w:hAnsi="Arial"/>
                <w:color w:val="000000"/>
                <w:sz w:val="20"/>
              </w:rPr>
              <w:t>.</w:t>
            </w:r>
          </w:p>
        </w:tc>
      </w:tr>
      <w:tr w:rsidR="007E504E" w14:paraId="4761B5FD" w14:textId="77777777">
        <w:tblPrEx>
          <w:tblCellMar>
            <w:top w:w="0" w:type="dxa"/>
            <w:bottom w:w="0" w:type="dxa"/>
          </w:tblCellMar>
        </w:tblPrEx>
        <w:trPr>
          <w:trHeight w:hRule="exact" w:val="2966"/>
        </w:trPr>
        <w:tc>
          <w:tcPr>
            <w:tcW w:w="2635" w:type="dxa"/>
            <w:tcBorders>
              <w:top w:val="single" w:sz="9" w:space="0" w:color="000000"/>
              <w:left w:val="single" w:sz="9" w:space="0" w:color="000000"/>
              <w:bottom w:val="single" w:sz="9" w:space="0" w:color="000000"/>
              <w:right w:val="single" w:sz="9" w:space="0" w:color="000000"/>
            </w:tcBorders>
          </w:tcPr>
          <w:p w14:paraId="78E829E5" w14:textId="77777777" w:rsidR="007E504E" w:rsidRDefault="007F0E07">
            <w:pPr>
              <w:pStyle w:val="DefaultParagraphFont1"/>
              <w:spacing w:before="434" w:after="2292" w:line="230" w:lineRule="exact"/>
              <w:ind w:left="125"/>
              <w:textAlignment w:val="baseline"/>
              <w:rPr>
                <w:rFonts w:ascii="Arial" w:eastAsia="Arial" w:hAnsi="Arial"/>
                <w:b/>
                <w:color w:val="000000"/>
                <w:sz w:val="20"/>
              </w:rPr>
            </w:pPr>
            <w:r>
              <w:rPr>
                <w:rFonts w:ascii="Arial" w:eastAsia="Arial" w:hAnsi="Arial"/>
                <w:b/>
                <w:color w:val="000000"/>
                <w:sz w:val="20"/>
              </w:rPr>
              <w:t>Replacement Services</w:t>
            </w:r>
          </w:p>
        </w:tc>
        <w:tc>
          <w:tcPr>
            <w:tcW w:w="6293" w:type="dxa"/>
            <w:tcBorders>
              <w:top w:val="single" w:sz="9" w:space="0" w:color="000000"/>
              <w:left w:val="single" w:sz="9" w:space="0" w:color="000000"/>
              <w:bottom w:val="single" w:sz="9" w:space="0" w:color="000000"/>
              <w:right w:val="single" w:sz="9" w:space="0" w:color="000000"/>
            </w:tcBorders>
            <w:vAlign w:val="bottom"/>
          </w:tcPr>
          <w:p w14:paraId="13AD1C31" w14:textId="77777777" w:rsidR="007E504E" w:rsidRDefault="007F0E07">
            <w:pPr>
              <w:pStyle w:val="DefaultParagraphFont1"/>
              <w:spacing w:before="1639" w:after="152" w:line="233" w:lineRule="exact"/>
              <w:ind w:left="108" w:right="144"/>
              <w:textAlignment w:val="baseline"/>
              <w:rPr>
                <w:rFonts w:ascii="Arial" w:eastAsia="Arial" w:hAnsi="Arial"/>
                <w:color w:val="000000"/>
                <w:sz w:val="20"/>
              </w:rPr>
            </w:pPr>
            <w:r>
              <w:rPr>
                <w:rFonts w:ascii="Arial" w:eastAsia="Arial" w:hAnsi="Arial"/>
                <w:color w:val="000000"/>
                <w:sz w:val="20"/>
              </w:rPr>
              <w:t>Any services which are the same as or substantially similar to any of the Services and which the Buyer receives in substitution for any of the services after the ex</w:t>
            </w:r>
            <w:r>
              <w:rPr>
                <w:rFonts w:ascii="Arial" w:eastAsia="Arial" w:hAnsi="Arial"/>
                <w:color w:val="000000"/>
                <w:sz w:val="20"/>
              </w:rPr>
              <w:t xml:space="preserve">piry or </w:t>
            </w:r>
            <w:proofErr w:type="gramStart"/>
            <w:r>
              <w:rPr>
                <w:rFonts w:ascii="Arial" w:eastAsia="Arial" w:hAnsi="Arial"/>
                <w:color w:val="000000"/>
                <w:sz w:val="20"/>
              </w:rPr>
              <w:t>Ending</w:t>
            </w:r>
            <w:proofErr w:type="gramEnd"/>
            <w:r>
              <w:rPr>
                <w:rFonts w:ascii="Arial" w:eastAsia="Arial" w:hAnsi="Arial"/>
                <w:color w:val="000000"/>
                <w:sz w:val="20"/>
              </w:rPr>
              <w:t xml:space="preserve"> or partial Ending of the Call-Off Contract, whether those services are provided by the Buyer or a third party.</w:t>
            </w:r>
          </w:p>
        </w:tc>
      </w:tr>
      <w:tr w:rsidR="007E504E" w14:paraId="166F9EC1" w14:textId="77777777">
        <w:tblPrEx>
          <w:tblCellMar>
            <w:top w:w="0" w:type="dxa"/>
            <w:bottom w:w="0" w:type="dxa"/>
          </w:tblCellMar>
        </w:tblPrEx>
        <w:trPr>
          <w:trHeight w:hRule="exact" w:val="2410"/>
        </w:trPr>
        <w:tc>
          <w:tcPr>
            <w:tcW w:w="2635" w:type="dxa"/>
            <w:tcBorders>
              <w:top w:val="single" w:sz="9" w:space="0" w:color="000000"/>
              <w:left w:val="single" w:sz="9" w:space="0" w:color="000000"/>
              <w:bottom w:val="single" w:sz="9" w:space="0" w:color="000000"/>
              <w:right w:val="single" w:sz="9" w:space="0" w:color="000000"/>
            </w:tcBorders>
          </w:tcPr>
          <w:p w14:paraId="049AEC8F" w14:textId="77777777" w:rsidR="007E504E" w:rsidRDefault="007F0E07">
            <w:pPr>
              <w:pStyle w:val="DefaultParagraphFont1"/>
              <w:spacing w:before="439" w:after="1740" w:line="230" w:lineRule="exact"/>
              <w:ind w:left="125"/>
              <w:textAlignment w:val="baseline"/>
              <w:rPr>
                <w:rFonts w:ascii="Arial" w:eastAsia="Arial" w:hAnsi="Arial"/>
                <w:b/>
                <w:color w:val="000000"/>
                <w:sz w:val="20"/>
              </w:rPr>
            </w:pPr>
            <w:r>
              <w:rPr>
                <w:rFonts w:ascii="Arial" w:eastAsia="Arial" w:hAnsi="Arial"/>
                <w:b/>
                <w:color w:val="000000"/>
                <w:sz w:val="20"/>
              </w:rPr>
              <w:t>Replacement 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2E8EF8EA" w14:textId="77777777" w:rsidR="007E504E" w:rsidRDefault="007F0E07">
            <w:pPr>
              <w:pStyle w:val="DefaultParagraphFont1"/>
              <w:spacing w:before="1548" w:after="162" w:line="233" w:lineRule="exact"/>
              <w:ind w:left="108" w:right="216"/>
              <w:textAlignment w:val="baseline"/>
              <w:rPr>
                <w:rFonts w:ascii="Arial" w:eastAsia="Arial" w:hAnsi="Arial"/>
                <w:color w:val="000000"/>
                <w:sz w:val="20"/>
              </w:rPr>
            </w:pPr>
            <w:r>
              <w:rPr>
                <w:rFonts w:ascii="Arial" w:eastAsia="Arial" w:hAnsi="Arial"/>
                <w:color w:val="000000"/>
                <w:sz w:val="20"/>
              </w:rPr>
              <w:t>Any third-party service provider of replacement services appointed by the Buyer (or where the Buyer is providing replacement Services for its own account, the Buyer).</w:t>
            </w:r>
          </w:p>
        </w:tc>
      </w:tr>
      <w:tr w:rsidR="007E504E" w14:paraId="56F3F3C2" w14:textId="77777777">
        <w:tblPrEx>
          <w:tblCellMar>
            <w:top w:w="0" w:type="dxa"/>
            <w:bottom w:w="0" w:type="dxa"/>
          </w:tblCellMar>
        </w:tblPrEx>
        <w:trPr>
          <w:trHeight w:hRule="exact" w:val="2184"/>
        </w:trPr>
        <w:tc>
          <w:tcPr>
            <w:tcW w:w="2635" w:type="dxa"/>
            <w:tcBorders>
              <w:top w:val="single" w:sz="9" w:space="0" w:color="000000"/>
              <w:left w:val="single" w:sz="9" w:space="0" w:color="000000"/>
              <w:bottom w:val="single" w:sz="9" w:space="0" w:color="000000"/>
              <w:right w:val="single" w:sz="9" w:space="0" w:color="000000"/>
            </w:tcBorders>
            <w:vAlign w:val="bottom"/>
          </w:tcPr>
          <w:p w14:paraId="2CF79A86" w14:textId="77777777" w:rsidR="007E504E" w:rsidRDefault="007F0E07">
            <w:pPr>
              <w:pStyle w:val="DefaultParagraphFont1"/>
              <w:spacing w:before="1538" w:after="166" w:line="235" w:lineRule="exact"/>
              <w:ind w:left="108" w:right="432"/>
              <w:textAlignment w:val="baseline"/>
              <w:rPr>
                <w:rFonts w:ascii="Arial" w:eastAsia="Arial" w:hAnsi="Arial"/>
                <w:b/>
                <w:color w:val="000000"/>
                <w:sz w:val="20"/>
              </w:rPr>
            </w:pPr>
            <w:r>
              <w:rPr>
                <w:rFonts w:ascii="Arial" w:eastAsia="Arial" w:hAnsi="Arial"/>
                <w:b/>
                <w:color w:val="000000"/>
                <w:sz w:val="20"/>
              </w:rPr>
              <w:t>Security management plan</w:t>
            </w:r>
          </w:p>
        </w:tc>
        <w:tc>
          <w:tcPr>
            <w:tcW w:w="6293" w:type="dxa"/>
            <w:tcBorders>
              <w:top w:val="single" w:sz="9" w:space="0" w:color="000000"/>
              <w:left w:val="single" w:sz="9" w:space="0" w:color="000000"/>
              <w:bottom w:val="single" w:sz="9" w:space="0" w:color="000000"/>
              <w:right w:val="single" w:sz="9" w:space="0" w:color="000000"/>
            </w:tcBorders>
            <w:vAlign w:val="bottom"/>
          </w:tcPr>
          <w:p w14:paraId="25ECFE03" w14:textId="77777777" w:rsidR="007E504E" w:rsidRDefault="007F0E07">
            <w:pPr>
              <w:pStyle w:val="DefaultParagraphFont1"/>
              <w:spacing w:before="1541" w:after="167" w:line="233" w:lineRule="exact"/>
              <w:ind w:left="108" w:right="144"/>
              <w:jc w:val="both"/>
              <w:textAlignment w:val="baseline"/>
              <w:rPr>
                <w:rFonts w:ascii="Arial" w:eastAsia="Arial" w:hAnsi="Arial"/>
                <w:color w:val="000000"/>
                <w:sz w:val="20"/>
              </w:rPr>
            </w:pPr>
            <w:r>
              <w:rPr>
                <w:rFonts w:ascii="Arial" w:eastAsia="Arial" w:hAnsi="Arial"/>
                <w:color w:val="000000"/>
                <w:sz w:val="20"/>
              </w:rPr>
              <w:t>The Supplier's security management plan developed by the Supplier in accordance with clause 16.1.</w:t>
            </w:r>
          </w:p>
        </w:tc>
      </w:tr>
    </w:tbl>
    <w:p w14:paraId="17DBC151" w14:textId="77777777" w:rsidR="007E504E" w:rsidRDefault="007E504E">
      <w:pPr>
        <w:pStyle w:val="DefaultParagraphFont1"/>
        <w:spacing w:after="220" w:line="20" w:lineRule="exact"/>
      </w:pPr>
    </w:p>
    <w:tbl>
      <w:tblPr>
        <w:tblW w:w="0" w:type="auto"/>
        <w:tblInd w:w="38" w:type="dxa"/>
        <w:tblLayout w:type="fixed"/>
        <w:tblCellMar>
          <w:left w:w="0" w:type="dxa"/>
          <w:right w:w="0" w:type="dxa"/>
        </w:tblCellMar>
        <w:tblLook w:val="04A0" w:firstRow="1" w:lastRow="0" w:firstColumn="1" w:lastColumn="0" w:noHBand="0" w:noVBand="1"/>
      </w:tblPr>
      <w:tblGrid>
        <w:gridCol w:w="2626"/>
        <w:gridCol w:w="6278"/>
      </w:tblGrid>
      <w:tr w:rsidR="007E504E" w14:paraId="3AD0EC62" w14:textId="77777777">
        <w:tblPrEx>
          <w:tblCellMar>
            <w:top w:w="0" w:type="dxa"/>
            <w:bottom w:w="0" w:type="dxa"/>
          </w:tblCellMar>
        </w:tblPrEx>
        <w:trPr>
          <w:trHeight w:hRule="exact" w:val="1886"/>
        </w:trPr>
        <w:tc>
          <w:tcPr>
            <w:tcW w:w="2626" w:type="dxa"/>
            <w:tcBorders>
              <w:top w:val="single" w:sz="9" w:space="0" w:color="000000"/>
              <w:left w:val="single" w:sz="9" w:space="0" w:color="000000"/>
              <w:bottom w:val="single" w:sz="9" w:space="0" w:color="000000"/>
              <w:right w:val="single" w:sz="9" w:space="0" w:color="000000"/>
            </w:tcBorders>
            <w:vAlign w:val="bottom"/>
          </w:tcPr>
          <w:p w14:paraId="5B0E71A0" w14:textId="77777777" w:rsidR="007E504E" w:rsidRDefault="007F0E07">
            <w:pPr>
              <w:pStyle w:val="DefaultParagraphFont1"/>
              <w:spacing w:before="1490" w:after="166" w:line="230" w:lineRule="exact"/>
              <w:ind w:right="1704"/>
              <w:jc w:val="right"/>
              <w:textAlignment w:val="baseline"/>
              <w:rPr>
                <w:rFonts w:ascii="Arial" w:eastAsia="Arial" w:hAnsi="Arial"/>
                <w:b/>
                <w:color w:val="000000"/>
                <w:sz w:val="20"/>
              </w:rPr>
            </w:pPr>
            <w:r>
              <w:rPr>
                <w:rFonts w:ascii="Arial" w:eastAsia="Arial" w:hAnsi="Arial"/>
                <w:b/>
                <w:color w:val="000000"/>
                <w:sz w:val="20"/>
              </w:rPr>
              <w:t>Services</w:t>
            </w:r>
          </w:p>
        </w:tc>
        <w:tc>
          <w:tcPr>
            <w:tcW w:w="6278" w:type="dxa"/>
            <w:tcBorders>
              <w:top w:val="single" w:sz="9" w:space="0" w:color="000000"/>
              <w:left w:val="single" w:sz="9" w:space="0" w:color="000000"/>
              <w:bottom w:val="single" w:sz="9" w:space="0" w:color="000000"/>
              <w:right w:val="single" w:sz="9" w:space="0" w:color="000000"/>
            </w:tcBorders>
            <w:vAlign w:val="bottom"/>
          </w:tcPr>
          <w:p w14:paraId="1E42908F" w14:textId="77777777" w:rsidR="007E504E" w:rsidRDefault="007F0E07">
            <w:pPr>
              <w:pStyle w:val="DefaultParagraphFont1"/>
              <w:spacing w:before="1486" w:after="167" w:line="233" w:lineRule="exact"/>
              <w:ind w:right="528"/>
              <w:jc w:val="right"/>
              <w:textAlignment w:val="baseline"/>
              <w:rPr>
                <w:rFonts w:ascii="Arial" w:eastAsia="Arial" w:hAnsi="Arial"/>
                <w:color w:val="000000"/>
                <w:sz w:val="20"/>
              </w:rPr>
            </w:pPr>
            <w:r>
              <w:rPr>
                <w:rFonts w:ascii="Arial" w:eastAsia="Arial" w:hAnsi="Arial"/>
                <w:color w:val="000000"/>
                <w:sz w:val="20"/>
              </w:rPr>
              <w:t>The services ordered by the Buyer as set out in the Order Form.</w:t>
            </w:r>
          </w:p>
        </w:tc>
      </w:tr>
    </w:tbl>
    <w:p w14:paraId="6F8BD81B" w14:textId="77777777" w:rsidR="007E504E" w:rsidRDefault="007E504E">
      <w:pPr>
        <w:pStyle w:val="DefaultParagraphFont1"/>
        <w:spacing w:after="127" w:line="20" w:lineRule="exact"/>
      </w:pPr>
    </w:p>
    <w:p w14:paraId="0EE7F818"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76</w:t>
      </w:r>
      <w:r>
        <w:rPr>
          <w:rFonts w:ascii="Arial" w:eastAsia="Arial" w:hAnsi="Arial"/>
          <w:color w:val="000000"/>
        </w:rPr>
        <w:tab/>
      </w:r>
      <w:r>
        <w:rPr>
          <w:rFonts w:ascii="Arial" w:eastAsia="Arial" w:hAnsi="Arial"/>
          <w:color w:val="000000"/>
          <w:sz w:val="24"/>
        </w:rPr>
        <w:t>OFFICIAL-SENSITIVE COMMERCIAL</w:t>
      </w:r>
    </w:p>
    <w:p w14:paraId="2613E9C1" w14:textId="77777777" w:rsidR="007E504E" w:rsidRDefault="007E504E">
      <w:pPr>
        <w:pStyle w:val="DefaultParagraphFont1"/>
        <w:sectPr w:rsidR="007E504E">
          <w:pgSz w:w="11923" w:h="16843"/>
          <w:pgMar w:top="160" w:right="1934" w:bottom="567" w:left="1013" w:header="720" w:footer="720" w:gutter="0"/>
          <w:cols w:space="720"/>
        </w:sectPr>
      </w:pPr>
    </w:p>
    <w:p w14:paraId="09397A9B"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5108E0AA"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1037B8A3"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546F02AC" w14:textId="77777777">
        <w:tblPrEx>
          <w:tblCellMar>
            <w:top w:w="0" w:type="dxa"/>
            <w:bottom w:w="0" w:type="dxa"/>
          </w:tblCellMar>
        </w:tblPrEx>
        <w:trPr>
          <w:trHeight w:hRule="exact" w:val="2160"/>
        </w:trPr>
        <w:tc>
          <w:tcPr>
            <w:tcW w:w="2635" w:type="dxa"/>
            <w:tcBorders>
              <w:top w:val="single" w:sz="9" w:space="0" w:color="000000"/>
              <w:left w:val="single" w:sz="9" w:space="0" w:color="000000"/>
              <w:bottom w:val="single" w:sz="9" w:space="0" w:color="000000"/>
              <w:right w:val="single" w:sz="9" w:space="0" w:color="000000"/>
            </w:tcBorders>
            <w:vAlign w:val="bottom"/>
          </w:tcPr>
          <w:p w14:paraId="649E87E3" w14:textId="77777777" w:rsidR="007E504E" w:rsidRDefault="007F0E07">
            <w:pPr>
              <w:pStyle w:val="DefaultParagraphFont1"/>
              <w:spacing w:before="1769" w:after="160" w:line="230" w:lineRule="exact"/>
              <w:ind w:left="125"/>
              <w:textAlignment w:val="baseline"/>
              <w:rPr>
                <w:rFonts w:ascii="Arial" w:eastAsia="Arial" w:hAnsi="Arial"/>
                <w:b/>
                <w:color w:val="000000"/>
                <w:sz w:val="20"/>
              </w:rPr>
            </w:pPr>
            <w:r>
              <w:rPr>
                <w:rFonts w:ascii="Arial" w:eastAsia="Arial" w:hAnsi="Arial"/>
                <w:b/>
                <w:color w:val="000000"/>
                <w:sz w:val="20"/>
              </w:rPr>
              <w:t>Service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2893DE16" w14:textId="77777777" w:rsidR="007E504E" w:rsidRDefault="007F0E07">
            <w:pPr>
              <w:pStyle w:val="DefaultParagraphFont1"/>
              <w:spacing w:before="1537" w:after="160" w:line="231" w:lineRule="exact"/>
              <w:ind w:left="108" w:right="756"/>
              <w:textAlignment w:val="baseline"/>
              <w:rPr>
                <w:rFonts w:ascii="Arial" w:eastAsia="Arial" w:hAnsi="Arial"/>
                <w:color w:val="000000"/>
                <w:sz w:val="20"/>
              </w:rPr>
            </w:pPr>
            <w:r>
              <w:rPr>
                <w:rFonts w:ascii="Arial" w:eastAsia="Arial" w:hAnsi="Arial"/>
                <w:color w:val="000000"/>
                <w:sz w:val="20"/>
              </w:rPr>
              <w:t xml:space="preserve">Data that is owned or managed by the Buyer and used for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including backup data.</w:t>
            </w:r>
          </w:p>
        </w:tc>
      </w:tr>
      <w:tr w:rsidR="007E504E" w14:paraId="6C813164"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5B4D3337" w14:textId="77777777" w:rsidR="007E504E" w:rsidRDefault="007F0E07">
            <w:pPr>
              <w:pStyle w:val="DefaultParagraphFont1"/>
              <w:spacing w:before="434" w:after="1755" w:line="230" w:lineRule="exact"/>
              <w:ind w:left="125"/>
              <w:textAlignment w:val="baseline"/>
              <w:rPr>
                <w:rFonts w:ascii="Arial" w:eastAsia="Arial" w:hAnsi="Arial"/>
                <w:b/>
                <w:color w:val="000000"/>
                <w:sz w:val="20"/>
              </w:rPr>
            </w:pPr>
            <w:r>
              <w:rPr>
                <w:rFonts w:ascii="Arial" w:eastAsia="Arial" w:hAnsi="Arial"/>
                <w:b/>
                <w:color w:val="000000"/>
                <w:sz w:val="20"/>
              </w:rPr>
              <w:t>Service definition(s)</w:t>
            </w:r>
          </w:p>
        </w:tc>
        <w:tc>
          <w:tcPr>
            <w:tcW w:w="6293" w:type="dxa"/>
            <w:tcBorders>
              <w:top w:val="single" w:sz="9" w:space="0" w:color="000000"/>
              <w:left w:val="single" w:sz="9" w:space="0" w:color="000000"/>
              <w:bottom w:val="single" w:sz="9" w:space="0" w:color="000000"/>
              <w:right w:val="single" w:sz="9" w:space="0" w:color="000000"/>
            </w:tcBorders>
            <w:vAlign w:val="bottom"/>
          </w:tcPr>
          <w:p w14:paraId="4D665AA8" w14:textId="77777777" w:rsidR="007E504E" w:rsidRDefault="007F0E07">
            <w:pPr>
              <w:pStyle w:val="DefaultParagraphFont1"/>
              <w:spacing w:before="1574" w:after="152" w:line="231" w:lineRule="exact"/>
              <w:ind w:left="108" w:right="144"/>
              <w:textAlignment w:val="baseline"/>
              <w:rPr>
                <w:rFonts w:ascii="Arial" w:eastAsia="Arial" w:hAnsi="Arial"/>
                <w:color w:val="000000"/>
                <w:sz w:val="20"/>
              </w:rPr>
            </w:pPr>
            <w:r>
              <w:rPr>
                <w:rFonts w:ascii="Arial" w:eastAsia="Arial" w:hAnsi="Arial"/>
                <w:color w:val="000000"/>
                <w:sz w:val="20"/>
              </w:rPr>
              <w:t xml:space="preserve">The definition of the Supplier's G-Cloud Services provided as part of their </w:t>
            </w:r>
            <w:proofErr w:type="gramStart"/>
            <w:r>
              <w:rPr>
                <w:rFonts w:ascii="Arial" w:eastAsia="Arial" w:hAnsi="Arial"/>
                <w:color w:val="000000"/>
                <w:sz w:val="20"/>
              </w:rPr>
              <w:t>Application</w:t>
            </w:r>
            <w:proofErr w:type="gramEnd"/>
            <w:r>
              <w:rPr>
                <w:rFonts w:ascii="Arial" w:eastAsia="Arial" w:hAnsi="Arial"/>
                <w:color w:val="000000"/>
                <w:sz w:val="20"/>
              </w:rPr>
              <w:t xml:space="preserve"> that includes, but isn’t limited to, those items listed in Clause 2 (Services) of the Framework Agreement.</w:t>
            </w:r>
          </w:p>
        </w:tc>
      </w:tr>
      <w:tr w:rsidR="007E504E" w14:paraId="3E196CE8" w14:textId="77777777">
        <w:tblPrEx>
          <w:tblCellMar>
            <w:top w:w="0" w:type="dxa"/>
            <w:bottom w:w="0" w:type="dxa"/>
          </w:tblCellMar>
        </w:tblPrEx>
        <w:trPr>
          <w:trHeight w:hRule="exact" w:val="2189"/>
        </w:trPr>
        <w:tc>
          <w:tcPr>
            <w:tcW w:w="2635" w:type="dxa"/>
            <w:tcBorders>
              <w:top w:val="single" w:sz="9" w:space="0" w:color="000000"/>
              <w:left w:val="single" w:sz="9" w:space="0" w:color="000000"/>
              <w:bottom w:val="single" w:sz="9" w:space="0" w:color="000000"/>
              <w:right w:val="single" w:sz="9" w:space="0" w:color="000000"/>
            </w:tcBorders>
            <w:vAlign w:val="bottom"/>
          </w:tcPr>
          <w:p w14:paraId="3D2B67C9" w14:textId="77777777" w:rsidR="007E504E" w:rsidRDefault="007F0E07">
            <w:pPr>
              <w:pStyle w:val="DefaultParagraphFont1"/>
              <w:spacing w:before="1797" w:after="151" w:line="230" w:lineRule="exact"/>
              <w:ind w:left="125"/>
              <w:textAlignment w:val="baseline"/>
              <w:rPr>
                <w:rFonts w:ascii="Arial" w:eastAsia="Arial" w:hAnsi="Arial"/>
                <w:b/>
                <w:color w:val="000000"/>
                <w:sz w:val="20"/>
              </w:rPr>
            </w:pPr>
            <w:r>
              <w:rPr>
                <w:rFonts w:ascii="Arial" w:eastAsia="Arial" w:hAnsi="Arial"/>
                <w:b/>
                <w:color w:val="000000"/>
                <w:sz w:val="20"/>
              </w:rPr>
              <w:t>Service description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3FB1A688" w14:textId="77777777" w:rsidR="007E504E" w:rsidRDefault="007F0E07">
            <w:pPr>
              <w:pStyle w:val="DefaultParagraphFont1"/>
              <w:spacing w:before="1565" w:after="151" w:line="231" w:lineRule="exact"/>
              <w:ind w:left="108" w:right="288"/>
              <w:textAlignment w:val="baseline"/>
              <w:rPr>
                <w:rFonts w:ascii="Arial" w:eastAsia="Arial" w:hAnsi="Arial"/>
                <w:color w:val="000000"/>
                <w:sz w:val="20"/>
              </w:rPr>
            </w:pPr>
            <w:r>
              <w:rPr>
                <w:rFonts w:ascii="Arial" w:eastAsia="Arial" w:hAnsi="Arial"/>
                <w:color w:val="000000"/>
                <w:sz w:val="20"/>
              </w:rPr>
              <w:t>The description of the Supplier service offering as published on the Platform.</w:t>
            </w:r>
          </w:p>
        </w:tc>
      </w:tr>
      <w:tr w:rsidR="007E504E" w14:paraId="659FDBA9" w14:textId="77777777">
        <w:tblPrEx>
          <w:tblCellMar>
            <w:top w:w="0" w:type="dxa"/>
            <w:bottom w:w="0" w:type="dxa"/>
          </w:tblCellMar>
        </w:tblPrEx>
        <w:trPr>
          <w:trHeight w:hRule="exact" w:val="2409"/>
        </w:trPr>
        <w:tc>
          <w:tcPr>
            <w:tcW w:w="2635" w:type="dxa"/>
            <w:tcBorders>
              <w:top w:val="single" w:sz="9" w:space="0" w:color="000000"/>
              <w:left w:val="single" w:sz="9" w:space="0" w:color="000000"/>
              <w:bottom w:val="single" w:sz="9" w:space="0" w:color="000000"/>
              <w:right w:val="single" w:sz="9" w:space="0" w:color="000000"/>
            </w:tcBorders>
          </w:tcPr>
          <w:p w14:paraId="66D976E0" w14:textId="77777777" w:rsidR="007E504E" w:rsidRDefault="007F0E07">
            <w:pPr>
              <w:pStyle w:val="DefaultParagraphFont1"/>
              <w:spacing w:before="434" w:after="1745" w:line="230" w:lineRule="exact"/>
              <w:ind w:left="125"/>
              <w:textAlignment w:val="baseline"/>
              <w:rPr>
                <w:rFonts w:ascii="Arial" w:eastAsia="Arial" w:hAnsi="Arial"/>
                <w:b/>
                <w:color w:val="000000"/>
                <w:sz w:val="20"/>
              </w:rPr>
            </w:pPr>
            <w:r>
              <w:rPr>
                <w:rFonts w:ascii="Arial" w:eastAsia="Arial" w:hAnsi="Arial"/>
                <w:b/>
                <w:color w:val="000000"/>
                <w:sz w:val="20"/>
              </w:rPr>
              <w:t>Service Personal Data</w:t>
            </w:r>
          </w:p>
        </w:tc>
        <w:tc>
          <w:tcPr>
            <w:tcW w:w="6293" w:type="dxa"/>
            <w:tcBorders>
              <w:top w:val="single" w:sz="9" w:space="0" w:color="000000"/>
              <w:left w:val="single" w:sz="9" w:space="0" w:color="000000"/>
              <w:bottom w:val="single" w:sz="9" w:space="0" w:color="000000"/>
              <w:right w:val="single" w:sz="9" w:space="0" w:color="000000"/>
            </w:tcBorders>
            <w:vAlign w:val="bottom"/>
          </w:tcPr>
          <w:p w14:paraId="3186A7E4" w14:textId="77777777" w:rsidR="007E504E" w:rsidRDefault="007F0E07">
            <w:pPr>
              <w:pStyle w:val="DefaultParagraphFont1"/>
              <w:spacing w:before="1555" w:after="161" w:line="231" w:lineRule="exact"/>
              <w:ind w:left="108" w:right="180"/>
              <w:textAlignment w:val="baseline"/>
              <w:rPr>
                <w:rFonts w:ascii="Arial" w:eastAsia="Arial" w:hAnsi="Arial"/>
                <w:color w:val="000000"/>
                <w:sz w:val="20"/>
              </w:rPr>
            </w:pPr>
            <w:r>
              <w:rPr>
                <w:rFonts w:ascii="Arial" w:eastAsia="Arial" w:hAnsi="Arial"/>
                <w:color w:val="000000"/>
                <w:sz w:val="20"/>
              </w:rPr>
              <w:t xml:space="preserve">The Personal Data supplied by a Buyer to the Supplier </w:t>
            </w:r>
            <w:proofErr w:type="gramStart"/>
            <w:r>
              <w:rPr>
                <w:rFonts w:ascii="Arial" w:eastAsia="Arial" w:hAnsi="Arial"/>
                <w:color w:val="000000"/>
                <w:sz w:val="20"/>
              </w:rPr>
              <w:t>in the course of</w:t>
            </w:r>
            <w:proofErr w:type="gramEnd"/>
            <w:r>
              <w:rPr>
                <w:rFonts w:ascii="Arial" w:eastAsia="Arial" w:hAnsi="Arial"/>
                <w:color w:val="000000"/>
                <w:sz w:val="20"/>
              </w:rPr>
              <w:t xml:space="preserve"> the use of the G-Cloud Services for purposes of or in connection with this Call-Off</w:t>
            </w:r>
            <w:r>
              <w:rPr>
                <w:rFonts w:ascii="Arial" w:eastAsia="Arial" w:hAnsi="Arial"/>
                <w:color w:val="000000"/>
                <w:sz w:val="20"/>
              </w:rPr>
              <w:t xml:space="preserve"> Contract.</w:t>
            </w:r>
          </w:p>
        </w:tc>
      </w:tr>
      <w:tr w:rsidR="007E504E" w14:paraId="12ECBFBC" w14:textId="77777777">
        <w:tblPrEx>
          <w:tblCellMar>
            <w:top w:w="0" w:type="dxa"/>
            <w:bottom w:w="0" w:type="dxa"/>
          </w:tblCellMar>
        </w:tblPrEx>
        <w:trPr>
          <w:trHeight w:hRule="exact" w:val="2290"/>
        </w:trPr>
        <w:tc>
          <w:tcPr>
            <w:tcW w:w="2635" w:type="dxa"/>
            <w:vMerge w:val="restart"/>
            <w:tcBorders>
              <w:top w:val="single" w:sz="9" w:space="0" w:color="000000"/>
              <w:left w:val="single" w:sz="9" w:space="0" w:color="000000"/>
              <w:right w:val="single" w:sz="9" w:space="0" w:color="000000"/>
            </w:tcBorders>
          </w:tcPr>
          <w:p w14:paraId="0CDB7142" w14:textId="77777777" w:rsidR="007E504E" w:rsidRDefault="007F0E07">
            <w:pPr>
              <w:pStyle w:val="DefaultParagraphFont1"/>
              <w:spacing w:before="434" w:after="2028" w:line="230" w:lineRule="exact"/>
              <w:ind w:left="125"/>
              <w:textAlignment w:val="baseline"/>
              <w:rPr>
                <w:rFonts w:ascii="Arial" w:eastAsia="Arial" w:hAnsi="Arial"/>
                <w:b/>
                <w:color w:val="000000"/>
                <w:sz w:val="20"/>
              </w:rPr>
            </w:pPr>
            <w:r>
              <w:rPr>
                <w:rFonts w:ascii="Arial" w:eastAsia="Arial" w:hAnsi="Arial"/>
                <w:b/>
                <w:color w:val="000000"/>
                <w:sz w:val="20"/>
              </w:rPr>
              <w:t>Spend controls</w:t>
            </w:r>
          </w:p>
        </w:tc>
        <w:tc>
          <w:tcPr>
            <w:tcW w:w="6293" w:type="dxa"/>
            <w:tcBorders>
              <w:top w:val="single" w:sz="9" w:space="0" w:color="000000"/>
              <w:left w:val="single" w:sz="9" w:space="0" w:color="000000"/>
              <w:bottom w:val="single" w:sz="9" w:space="0" w:color="000000"/>
              <w:right w:val="single" w:sz="9" w:space="0" w:color="000000"/>
            </w:tcBorders>
            <w:vAlign w:val="bottom"/>
          </w:tcPr>
          <w:p w14:paraId="0C3EFD91" w14:textId="77777777" w:rsidR="007E504E" w:rsidRDefault="007F0E07">
            <w:pPr>
              <w:pStyle w:val="DefaultParagraphFont1"/>
              <w:spacing w:before="1597" w:line="230" w:lineRule="exact"/>
              <w:ind w:left="144" w:right="144"/>
              <w:textAlignment w:val="baseline"/>
              <w:rPr>
                <w:rFonts w:ascii="Arial" w:eastAsia="Arial" w:hAnsi="Arial"/>
                <w:color w:val="000000"/>
                <w:spacing w:val="-2"/>
                <w:sz w:val="20"/>
              </w:rPr>
            </w:pPr>
            <w:r>
              <w:rPr>
                <w:rFonts w:ascii="Arial" w:eastAsia="Arial" w:hAnsi="Arial"/>
                <w:color w:val="000000"/>
                <w:spacing w:val="-2"/>
                <w:sz w:val="20"/>
              </w:rPr>
              <w:t xml:space="preserve">The approval process used by a central government Buyer if it needs to spend money on certain digital or technology services, see </w:t>
            </w:r>
            <w:hyperlink r:id="rId30">
              <w:r>
                <w:rPr>
                  <w:rFonts w:ascii="Arial" w:eastAsia="Arial" w:hAnsi="Arial"/>
                  <w:color w:val="0000FF"/>
                  <w:spacing w:val="-2"/>
                  <w:sz w:val="20"/>
                  <w:u w:val="single"/>
                </w:rPr>
                <w:t>https://www.gov.uk/service-manual/agile-delivery/spend-controlsche</w:t>
              </w:r>
            </w:hyperlink>
            <w:r>
              <w:rPr>
                <w:rFonts w:ascii="Arial" w:eastAsia="Arial" w:hAnsi="Arial"/>
                <w:color w:val="000000"/>
                <w:spacing w:val="-2"/>
                <w:sz w:val="20"/>
              </w:rPr>
              <w:t xml:space="preserve"> </w:t>
            </w:r>
          </w:p>
        </w:tc>
      </w:tr>
      <w:tr w:rsidR="007E504E" w14:paraId="215DD17E" w14:textId="77777777">
        <w:tblPrEx>
          <w:tblCellMar>
            <w:top w:w="0" w:type="dxa"/>
            <w:bottom w:w="0" w:type="dxa"/>
          </w:tblCellMar>
        </w:tblPrEx>
        <w:trPr>
          <w:trHeight w:hRule="exact" w:val="235"/>
        </w:trPr>
        <w:tc>
          <w:tcPr>
            <w:tcW w:w="2635" w:type="dxa"/>
            <w:vMerge/>
            <w:tcBorders>
              <w:left w:val="single" w:sz="9" w:space="0" w:color="000000"/>
              <w:right w:val="single" w:sz="9" w:space="0" w:color="000000"/>
            </w:tcBorders>
          </w:tcPr>
          <w:p w14:paraId="687C6DE0" w14:textId="77777777" w:rsidR="007E504E" w:rsidRDefault="007E504E">
            <w:pPr>
              <w:pStyle w:val="DefaultParagraphFont1"/>
            </w:pPr>
          </w:p>
        </w:tc>
        <w:tc>
          <w:tcPr>
            <w:tcW w:w="6293" w:type="dxa"/>
            <w:tcBorders>
              <w:top w:val="single" w:sz="9" w:space="0" w:color="000000"/>
              <w:left w:val="single" w:sz="9" w:space="0" w:color="000000"/>
              <w:bottom w:val="single" w:sz="9" w:space="0" w:color="000000"/>
              <w:right w:val="single" w:sz="9" w:space="0" w:color="000000"/>
            </w:tcBorders>
            <w:vAlign w:val="center"/>
          </w:tcPr>
          <w:p w14:paraId="66ED0871" w14:textId="77777777" w:rsidR="007E504E" w:rsidRDefault="007F0E07">
            <w:pPr>
              <w:pStyle w:val="DefaultParagraphFont1"/>
              <w:spacing w:line="204" w:lineRule="exact"/>
              <w:ind w:left="144"/>
              <w:textAlignment w:val="baseline"/>
              <w:rPr>
                <w:rFonts w:ascii="Arial" w:eastAsia="Arial" w:hAnsi="Arial"/>
                <w:color w:val="000000"/>
                <w:sz w:val="20"/>
              </w:rPr>
            </w:pPr>
            <w:hyperlink r:id="rId31">
              <w:r>
                <w:rPr>
                  <w:rFonts w:ascii="Arial" w:eastAsia="Arial" w:hAnsi="Arial"/>
                  <w:color w:val="0000FF"/>
                  <w:sz w:val="20"/>
                  <w:u w:val="single"/>
                </w:rPr>
                <w:t>ck-if-you-need-approval-to-spend-mon</w:t>
              </w:r>
              <w:r>
                <w:rPr>
                  <w:rFonts w:ascii="Arial" w:eastAsia="Arial" w:hAnsi="Arial"/>
                  <w:color w:val="0000FF"/>
                  <w:sz w:val="20"/>
                  <w:u w:val="single"/>
                </w:rPr>
                <w:t>ey-on-a-service</w:t>
              </w:r>
            </w:hyperlink>
            <w:r>
              <w:rPr>
                <w:rFonts w:ascii="Arial" w:eastAsia="Arial" w:hAnsi="Arial"/>
                <w:color w:val="000000"/>
                <w:sz w:val="20"/>
              </w:rPr>
              <w:t xml:space="preserve"> </w:t>
            </w:r>
          </w:p>
        </w:tc>
      </w:tr>
      <w:tr w:rsidR="007E504E" w14:paraId="008CF458" w14:textId="77777777">
        <w:tblPrEx>
          <w:tblCellMar>
            <w:top w:w="0" w:type="dxa"/>
            <w:bottom w:w="0" w:type="dxa"/>
          </w:tblCellMar>
        </w:tblPrEx>
        <w:trPr>
          <w:trHeight w:hRule="exact" w:val="182"/>
        </w:trPr>
        <w:tc>
          <w:tcPr>
            <w:tcW w:w="2635" w:type="dxa"/>
            <w:vMerge/>
            <w:tcBorders>
              <w:left w:val="single" w:sz="9" w:space="0" w:color="000000"/>
              <w:bottom w:val="single" w:sz="9" w:space="0" w:color="000000"/>
              <w:right w:val="single" w:sz="9" w:space="0" w:color="000000"/>
            </w:tcBorders>
          </w:tcPr>
          <w:p w14:paraId="5B2F9378" w14:textId="77777777" w:rsidR="007E504E" w:rsidRDefault="007E504E">
            <w:pPr>
              <w:pStyle w:val="DefaultParagraphFont1"/>
            </w:pPr>
          </w:p>
        </w:tc>
        <w:tc>
          <w:tcPr>
            <w:tcW w:w="6293" w:type="dxa"/>
            <w:tcBorders>
              <w:top w:val="single" w:sz="9" w:space="0" w:color="000000"/>
              <w:left w:val="single" w:sz="9" w:space="0" w:color="000000"/>
              <w:bottom w:val="single" w:sz="9" w:space="0" w:color="000000"/>
              <w:right w:val="single" w:sz="9" w:space="0" w:color="000000"/>
            </w:tcBorders>
          </w:tcPr>
          <w:p w14:paraId="2F1FD222"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r>
      <w:tr w:rsidR="007E504E" w14:paraId="31A804FE" w14:textId="77777777">
        <w:tblPrEx>
          <w:tblCellMar>
            <w:top w:w="0" w:type="dxa"/>
            <w:bottom w:w="0" w:type="dxa"/>
          </w:tblCellMar>
        </w:tblPrEx>
        <w:trPr>
          <w:trHeight w:hRule="exact" w:val="1882"/>
        </w:trPr>
        <w:tc>
          <w:tcPr>
            <w:tcW w:w="2635" w:type="dxa"/>
            <w:tcBorders>
              <w:top w:val="single" w:sz="9" w:space="0" w:color="000000"/>
              <w:left w:val="single" w:sz="9" w:space="0" w:color="000000"/>
              <w:bottom w:val="single" w:sz="9" w:space="0" w:color="000000"/>
              <w:right w:val="single" w:sz="9" w:space="0" w:color="000000"/>
            </w:tcBorders>
            <w:vAlign w:val="bottom"/>
          </w:tcPr>
          <w:p w14:paraId="7A83A4AD" w14:textId="77777777" w:rsidR="007E504E" w:rsidRDefault="007F0E07">
            <w:pPr>
              <w:pStyle w:val="DefaultParagraphFont1"/>
              <w:spacing w:before="1476" w:after="166" w:line="230" w:lineRule="exact"/>
              <w:ind w:left="125"/>
              <w:textAlignment w:val="baseline"/>
              <w:rPr>
                <w:rFonts w:ascii="Arial" w:eastAsia="Arial" w:hAnsi="Arial"/>
                <w:b/>
                <w:color w:val="000000"/>
                <w:sz w:val="20"/>
              </w:rPr>
            </w:pPr>
            <w:r>
              <w:rPr>
                <w:rFonts w:ascii="Arial" w:eastAsia="Arial" w:hAnsi="Arial"/>
                <w:b/>
                <w:color w:val="000000"/>
                <w:sz w:val="20"/>
              </w:rPr>
              <w:t>Start date</w:t>
            </w:r>
          </w:p>
        </w:tc>
        <w:tc>
          <w:tcPr>
            <w:tcW w:w="6293" w:type="dxa"/>
            <w:tcBorders>
              <w:top w:val="single" w:sz="9" w:space="0" w:color="000000"/>
              <w:left w:val="single" w:sz="9" w:space="0" w:color="000000"/>
              <w:bottom w:val="single" w:sz="9" w:space="0" w:color="000000"/>
              <w:right w:val="single" w:sz="9" w:space="0" w:color="000000"/>
            </w:tcBorders>
            <w:vAlign w:val="bottom"/>
          </w:tcPr>
          <w:p w14:paraId="5926D225" w14:textId="77777777" w:rsidR="007E504E" w:rsidRDefault="007F0E07">
            <w:pPr>
              <w:pStyle w:val="DefaultParagraphFont1"/>
              <w:spacing w:before="1475" w:after="166" w:line="231" w:lineRule="exact"/>
              <w:ind w:left="110"/>
              <w:textAlignment w:val="baseline"/>
              <w:rPr>
                <w:rFonts w:ascii="Arial" w:eastAsia="Arial" w:hAnsi="Arial"/>
                <w:color w:val="000000"/>
                <w:sz w:val="20"/>
              </w:rPr>
            </w:pPr>
            <w:r>
              <w:rPr>
                <w:rFonts w:ascii="Arial" w:eastAsia="Arial" w:hAnsi="Arial"/>
                <w:color w:val="000000"/>
                <w:sz w:val="20"/>
              </w:rPr>
              <w:t>The Start date of this Call-Off Contract as set out in the Order Form.</w:t>
            </w:r>
          </w:p>
        </w:tc>
      </w:tr>
    </w:tbl>
    <w:p w14:paraId="58E6DD4E" w14:textId="77777777" w:rsidR="007E504E" w:rsidRDefault="007E504E">
      <w:pPr>
        <w:pStyle w:val="DefaultParagraphFont1"/>
        <w:spacing w:after="678" w:line="20" w:lineRule="exact"/>
      </w:pPr>
    </w:p>
    <w:p w14:paraId="2586D4F5" w14:textId="77777777" w:rsidR="007E504E" w:rsidRDefault="007F0E07">
      <w:pPr>
        <w:pStyle w:val="DefaultParagraphFont1"/>
        <w:tabs>
          <w:tab w:val="left" w:pos="2880"/>
        </w:tabs>
        <w:spacing w:before="5" w:line="274" w:lineRule="exact"/>
        <w:ind w:left="1512"/>
        <w:textAlignment w:val="baseline"/>
        <w:rPr>
          <w:rFonts w:ascii="Arial" w:eastAsia="Arial" w:hAnsi="Arial"/>
          <w:color w:val="000000"/>
        </w:rPr>
      </w:pPr>
      <w:r>
        <w:rPr>
          <w:rFonts w:ascii="Arial" w:eastAsia="Arial" w:hAnsi="Arial"/>
          <w:color w:val="000000"/>
        </w:rPr>
        <w:t>77</w:t>
      </w:r>
      <w:r>
        <w:rPr>
          <w:rFonts w:ascii="Arial" w:eastAsia="Arial" w:hAnsi="Arial"/>
          <w:color w:val="000000"/>
        </w:rPr>
        <w:tab/>
      </w:r>
      <w:r>
        <w:rPr>
          <w:rFonts w:ascii="Arial" w:eastAsia="Arial" w:hAnsi="Arial"/>
          <w:color w:val="000000"/>
          <w:sz w:val="24"/>
        </w:rPr>
        <w:t>OFFICIAL-SENSITIVE COMMERCIAL</w:t>
      </w:r>
    </w:p>
    <w:p w14:paraId="7D3BEE8F" w14:textId="77777777" w:rsidR="007E504E" w:rsidRDefault="007E504E">
      <w:pPr>
        <w:pStyle w:val="DefaultParagraphFont1"/>
        <w:sectPr w:rsidR="007E504E">
          <w:pgSz w:w="11923" w:h="16843"/>
          <w:pgMar w:top="160" w:right="1934" w:bottom="567" w:left="1013" w:header="720" w:footer="720" w:gutter="0"/>
          <w:cols w:space="720"/>
        </w:sectPr>
      </w:pPr>
    </w:p>
    <w:p w14:paraId="0A7A0041"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8718EBE" w14:textId="77777777" w:rsidR="007E504E" w:rsidRDefault="007F0E07">
      <w:pPr>
        <w:pStyle w:val="DefaultParagraphFont1"/>
        <w:spacing w:before="291" w:after="95" w:line="251" w:lineRule="exact"/>
        <w:ind w:left="72"/>
        <w:textAlignment w:val="baseline"/>
        <w:rPr>
          <w:rFonts w:ascii="Arial" w:eastAsia="Arial" w:hAnsi="Arial"/>
          <w:color w:val="000000"/>
        </w:rPr>
      </w:pPr>
      <w:r>
        <w:rPr>
          <w:rFonts w:ascii="Arial" w:eastAsia="Arial" w:hAnsi="Arial"/>
          <w:color w:val="000000"/>
        </w:rPr>
        <w:t>MOD No - 706759450</w:t>
      </w:r>
    </w:p>
    <w:p w14:paraId="3B88899E"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383BE311" w14:textId="77777777">
        <w:tblPrEx>
          <w:tblCellMar>
            <w:top w:w="0" w:type="dxa"/>
            <w:bottom w:w="0" w:type="dxa"/>
          </w:tblCellMar>
        </w:tblPrEx>
        <w:trPr>
          <w:trHeight w:hRule="exact" w:val="2981"/>
        </w:trPr>
        <w:tc>
          <w:tcPr>
            <w:tcW w:w="2635" w:type="dxa"/>
            <w:tcBorders>
              <w:top w:val="single" w:sz="9" w:space="0" w:color="000000"/>
              <w:left w:val="single" w:sz="9" w:space="0" w:color="000000"/>
              <w:bottom w:val="single" w:sz="9" w:space="0" w:color="000000"/>
              <w:right w:val="single" w:sz="9" w:space="0" w:color="000000"/>
            </w:tcBorders>
          </w:tcPr>
          <w:p w14:paraId="424D6ADA" w14:textId="77777777" w:rsidR="007E504E" w:rsidRDefault="007F0E07">
            <w:pPr>
              <w:pStyle w:val="DefaultParagraphFont1"/>
              <w:spacing w:before="449" w:after="2301" w:line="230" w:lineRule="exact"/>
              <w:ind w:left="125"/>
              <w:textAlignment w:val="baseline"/>
              <w:rPr>
                <w:rFonts w:ascii="Arial" w:eastAsia="Arial" w:hAnsi="Arial"/>
                <w:b/>
                <w:color w:val="000000"/>
                <w:sz w:val="20"/>
              </w:rPr>
            </w:pPr>
            <w:r>
              <w:rPr>
                <w:rFonts w:ascii="Arial" w:eastAsia="Arial" w:hAnsi="Arial"/>
                <w:b/>
                <w:color w:val="000000"/>
                <w:sz w:val="20"/>
              </w:rPr>
              <w:t>Subcontract</w:t>
            </w:r>
          </w:p>
        </w:tc>
        <w:tc>
          <w:tcPr>
            <w:tcW w:w="6293" w:type="dxa"/>
            <w:tcBorders>
              <w:top w:val="single" w:sz="9" w:space="0" w:color="000000"/>
              <w:left w:val="single" w:sz="9" w:space="0" w:color="000000"/>
              <w:bottom w:val="single" w:sz="9" w:space="0" w:color="000000"/>
              <w:right w:val="single" w:sz="9" w:space="0" w:color="000000"/>
            </w:tcBorders>
            <w:vAlign w:val="bottom"/>
          </w:tcPr>
          <w:p w14:paraId="598799C5" w14:textId="77777777" w:rsidR="007E504E" w:rsidRDefault="007F0E07">
            <w:pPr>
              <w:pStyle w:val="DefaultParagraphFont1"/>
              <w:spacing w:before="1660" w:after="165" w:line="231" w:lineRule="exact"/>
              <w:ind w:left="108" w:right="288"/>
              <w:textAlignment w:val="baseline"/>
              <w:rPr>
                <w:rFonts w:ascii="Arial" w:eastAsia="Arial" w:hAnsi="Arial"/>
                <w:color w:val="000000"/>
                <w:sz w:val="20"/>
              </w:rPr>
            </w:pPr>
            <w:r>
              <w:rPr>
                <w:rFonts w:ascii="Arial" w:eastAsia="Arial" w:hAnsi="Arial"/>
                <w:color w:val="000000"/>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rFonts w:ascii="Arial" w:eastAsia="Arial" w:hAnsi="Arial"/>
                <w:color w:val="000000"/>
                <w:sz w:val="20"/>
              </w:rPr>
              <w:t xml:space="preserve">f the </w:t>
            </w:r>
            <w:proofErr w:type="spellStart"/>
            <w:r>
              <w:rPr>
                <w:rFonts w:ascii="Arial" w:eastAsia="Arial" w:hAnsi="Arial"/>
                <w:color w:val="000000"/>
                <w:sz w:val="20"/>
              </w:rPr>
              <w:t>GCloud</w:t>
            </w:r>
            <w:proofErr w:type="spellEnd"/>
            <w:r>
              <w:rPr>
                <w:rFonts w:ascii="Arial" w:eastAsia="Arial" w:hAnsi="Arial"/>
                <w:color w:val="000000"/>
                <w:sz w:val="20"/>
              </w:rPr>
              <w:t xml:space="preserve"> Services or any part thereof.</w:t>
            </w:r>
          </w:p>
        </w:tc>
      </w:tr>
      <w:tr w:rsidR="007E504E" w14:paraId="34C03D6D" w14:textId="77777777">
        <w:tblPrEx>
          <w:tblCellMar>
            <w:top w:w="0" w:type="dxa"/>
            <w:bottom w:w="0" w:type="dxa"/>
          </w:tblCellMar>
        </w:tblPrEx>
        <w:trPr>
          <w:trHeight w:hRule="exact" w:val="2688"/>
        </w:trPr>
        <w:tc>
          <w:tcPr>
            <w:tcW w:w="2635" w:type="dxa"/>
            <w:tcBorders>
              <w:top w:val="single" w:sz="9" w:space="0" w:color="000000"/>
              <w:left w:val="single" w:sz="9" w:space="0" w:color="000000"/>
              <w:bottom w:val="single" w:sz="9" w:space="0" w:color="000000"/>
              <w:right w:val="single" w:sz="9" w:space="0" w:color="000000"/>
            </w:tcBorders>
          </w:tcPr>
          <w:p w14:paraId="5CFFD014" w14:textId="77777777" w:rsidR="007E504E" w:rsidRDefault="007F0E07">
            <w:pPr>
              <w:pStyle w:val="DefaultParagraphFont1"/>
              <w:spacing w:before="434" w:after="2014" w:line="230" w:lineRule="exact"/>
              <w:ind w:left="125"/>
              <w:textAlignment w:val="baseline"/>
              <w:rPr>
                <w:rFonts w:ascii="Arial" w:eastAsia="Arial" w:hAnsi="Arial"/>
                <w:b/>
                <w:color w:val="000000"/>
                <w:sz w:val="20"/>
              </w:rPr>
            </w:pPr>
            <w:r>
              <w:rPr>
                <w:rFonts w:ascii="Arial" w:eastAsia="Arial" w:hAnsi="Arial"/>
                <w:b/>
                <w:color w:val="000000"/>
                <w:sz w:val="20"/>
              </w:rPr>
              <w:t>Subcontractor</w:t>
            </w:r>
          </w:p>
        </w:tc>
        <w:tc>
          <w:tcPr>
            <w:tcW w:w="6293" w:type="dxa"/>
            <w:tcBorders>
              <w:top w:val="single" w:sz="9" w:space="0" w:color="000000"/>
              <w:left w:val="single" w:sz="9" w:space="0" w:color="000000"/>
              <w:bottom w:val="single" w:sz="9" w:space="0" w:color="000000"/>
              <w:right w:val="single" w:sz="9" w:space="0" w:color="000000"/>
            </w:tcBorders>
            <w:vAlign w:val="bottom"/>
          </w:tcPr>
          <w:p w14:paraId="305DE2B0" w14:textId="77777777" w:rsidR="007E504E" w:rsidRDefault="007F0E07">
            <w:pPr>
              <w:pStyle w:val="DefaultParagraphFont1"/>
              <w:spacing w:before="1574" w:after="152" w:line="238" w:lineRule="exact"/>
              <w:ind w:left="108" w:right="180"/>
              <w:textAlignment w:val="baseline"/>
              <w:rPr>
                <w:rFonts w:ascii="Arial" w:eastAsia="Arial" w:hAnsi="Arial"/>
                <w:color w:val="000000"/>
                <w:sz w:val="20"/>
              </w:rPr>
            </w:pPr>
            <w:r>
              <w:rPr>
                <w:rFonts w:ascii="Arial" w:eastAsia="Arial" w:hAnsi="Arial"/>
                <w:color w:val="000000"/>
                <w:sz w:val="20"/>
              </w:rPr>
              <w:t>Any third party engaged by the Supplier under a subcontract (permitted under the Framework Agreement and the Call-Off Contract) and its servants or agents in connection with the provision of G-Cloud</w:t>
            </w:r>
            <w:r>
              <w:rPr>
                <w:rFonts w:ascii="Arial" w:eastAsia="Arial" w:hAnsi="Arial"/>
                <w:color w:val="000000"/>
                <w:sz w:val="20"/>
              </w:rPr>
              <w:t xml:space="preserve"> Services.</w:t>
            </w:r>
          </w:p>
        </w:tc>
      </w:tr>
      <w:tr w:rsidR="007E504E" w14:paraId="03BE7DC3" w14:textId="77777777">
        <w:tblPrEx>
          <w:tblCellMar>
            <w:top w:w="0" w:type="dxa"/>
            <w:bottom w:w="0" w:type="dxa"/>
          </w:tblCellMar>
        </w:tblPrEx>
        <w:trPr>
          <w:trHeight w:hRule="exact" w:val="2169"/>
        </w:trPr>
        <w:tc>
          <w:tcPr>
            <w:tcW w:w="2635" w:type="dxa"/>
            <w:tcBorders>
              <w:top w:val="single" w:sz="9" w:space="0" w:color="000000"/>
              <w:left w:val="single" w:sz="9" w:space="0" w:color="000000"/>
              <w:bottom w:val="single" w:sz="9" w:space="0" w:color="000000"/>
              <w:right w:val="single" w:sz="9" w:space="0" w:color="000000"/>
            </w:tcBorders>
            <w:vAlign w:val="bottom"/>
          </w:tcPr>
          <w:p w14:paraId="729CD42D" w14:textId="77777777" w:rsidR="007E504E" w:rsidRDefault="007F0E07">
            <w:pPr>
              <w:pStyle w:val="DefaultParagraphFont1"/>
              <w:spacing w:before="1773" w:after="161" w:line="230" w:lineRule="exact"/>
              <w:ind w:left="125"/>
              <w:textAlignment w:val="baseline"/>
              <w:rPr>
                <w:rFonts w:ascii="Arial" w:eastAsia="Arial" w:hAnsi="Arial"/>
                <w:b/>
                <w:color w:val="000000"/>
                <w:sz w:val="20"/>
              </w:rPr>
            </w:pPr>
            <w:proofErr w:type="spellStart"/>
            <w:r>
              <w:rPr>
                <w:rFonts w:ascii="Arial" w:eastAsia="Arial" w:hAnsi="Arial"/>
                <w:b/>
                <w:color w:val="000000"/>
                <w:sz w:val="20"/>
              </w:rPr>
              <w:t>Subprocessor</w:t>
            </w:r>
            <w:proofErr w:type="spellEnd"/>
          </w:p>
        </w:tc>
        <w:tc>
          <w:tcPr>
            <w:tcW w:w="6293" w:type="dxa"/>
            <w:tcBorders>
              <w:top w:val="single" w:sz="9" w:space="0" w:color="000000"/>
              <w:left w:val="single" w:sz="9" w:space="0" w:color="000000"/>
              <w:bottom w:val="single" w:sz="9" w:space="0" w:color="000000"/>
              <w:right w:val="single" w:sz="9" w:space="0" w:color="000000"/>
            </w:tcBorders>
            <w:vAlign w:val="bottom"/>
          </w:tcPr>
          <w:p w14:paraId="437EDC31" w14:textId="77777777" w:rsidR="007E504E" w:rsidRDefault="007F0E07">
            <w:pPr>
              <w:pStyle w:val="DefaultParagraphFont1"/>
              <w:spacing w:before="1541" w:after="161" w:line="231" w:lineRule="exact"/>
              <w:ind w:left="108" w:right="252"/>
              <w:textAlignment w:val="baseline"/>
              <w:rPr>
                <w:rFonts w:ascii="Arial" w:eastAsia="Arial" w:hAnsi="Arial"/>
                <w:color w:val="000000"/>
                <w:sz w:val="20"/>
              </w:rPr>
            </w:pPr>
            <w:r>
              <w:rPr>
                <w:rFonts w:ascii="Arial" w:eastAsia="Arial" w:hAnsi="Arial"/>
                <w:color w:val="000000"/>
                <w:sz w:val="20"/>
              </w:rPr>
              <w:t>Any third party appointed to process Personal Data on behalf of the Supplier under this Call-Off Contract.</w:t>
            </w:r>
          </w:p>
        </w:tc>
      </w:tr>
      <w:tr w:rsidR="007E504E" w14:paraId="1082F1DD" w14:textId="77777777">
        <w:tblPrEx>
          <w:tblCellMar>
            <w:top w:w="0" w:type="dxa"/>
            <w:bottom w:w="0" w:type="dxa"/>
          </w:tblCellMar>
        </w:tblPrEx>
        <w:trPr>
          <w:trHeight w:hRule="exact" w:val="1868"/>
        </w:trPr>
        <w:tc>
          <w:tcPr>
            <w:tcW w:w="2635" w:type="dxa"/>
            <w:tcBorders>
              <w:top w:val="single" w:sz="9" w:space="0" w:color="000000"/>
              <w:left w:val="single" w:sz="9" w:space="0" w:color="000000"/>
              <w:bottom w:val="single" w:sz="9" w:space="0" w:color="000000"/>
              <w:right w:val="single" w:sz="9" w:space="0" w:color="000000"/>
            </w:tcBorders>
            <w:vAlign w:val="bottom"/>
          </w:tcPr>
          <w:p w14:paraId="04A0B2A8" w14:textId="77777777" w:rsidR="007E504E" w:rsidRDefault="007F0E07">
            <w:pPr>
              <w:pStyle w:val="DefaultParagraphFont1"/>
              <w:spacing w:before="1476" w:after="161" w:line="230" w:lineRule="exact"/>
              <w:ind w:left="125"/>
              <w:textAlignment w:val="baseline"/>
              <w:rPr>
                <w:rFonts w:ascii="Arial" w:eastAsia="Arial" w:hAnsi="Arial"/>
                <w:b/>
                <w:color w:val="000000"/>
                <w:sz w:val="20"/>
              </w:rPr>
            </w:pPr>
            <w:r>
              <w:rPr>
                <w:rFonts w:ascii="Arial" w:eastAsia="Arial" w:hAnsi="Arial"/>
                <w:b/>
                <w:color w:val="000000"/>
                <w:sz w:val="20"/>
              </w:rPr>
              <w:t>Supplier</w:t>
            </w:r>
          </w:p>
        </w:tc>
        <w:tc>
          <w:tcPr>
            <w:tcW w:w="6293" w:type="dxa"/>
            <w:tcBorders>
              <w:top w:val="single" w:sz="9" w:space="0" w:color="000000"/>
              <w:left w:val="single" w:sz="9" w:space="0" w:color="000000"/>
              <w:bottom w:val="single" w:sz="9" w:space="0" w:color="000000"/>
              <w:right w:val="single" w:sz="9" w:space="0" w:color="000000"/>
            </w:tcBorders>
            <w:vAlign w:val="bottom"/>
          </w:tcPr>
          <w:p w14:paraId="7D229DBD" w14:textId="77777777" w:rsidR="007E504E" w:rsidRDefault="007F0E07">
            <w:pPr>
              <w:pStyle w:val="DefaultParagraphFont1"/>
              <w:spacing w:before="1475" w:after="161" w:line="231" w:lineRule="exact"/>
              <w:ind w:left="106"/>
              <w:textAlignment w:val="baseline"/>
              <w:rPr>
                <w:rFonts w:ascii="Arial" w:eastAsia="Arial" w:hAnsi="Arial"/>
                <w:color w:val="000000"/>
                <w:sz w:val="20"/>
              </w:rPr>
            </w:pPr>
            <w:r>
              <w:rPr>
                <w:rFonts w:ascii="Arial" w:eastAsia="Arial" w:hAnsi="Arial"/>
                <w:color w:val="000000"/>
                <w:sz w:val="20"/>
              </w:rPr>
              <w:t>The person, firm or company identified in the Order Form.</w:t>
            </w:r>
          </w:p>
        </w:tc>
      </w:tr>
      <w:tr w:rsidR="007E504E" w14:paraId="31C53042" w14:textId="77777777">
        <w:tblPrEx>
          <w:tblCellMar>
            <w:top w:w="0" w:type="dxa"/>
            <w:bottom w:w="0" w:type="dxa"/>
          </w:tblCellMar>
        </w:tblPrEx>
        <w:trPr>
          <w:trHeight w:hRule="exact" w:val="2183"/>
        </w:trPr>
        <w:tc>
          <w:tcPr>
            <w:tcW w:w="2635" w:type="dxa"/>
            <w:tcBorders>
              <w:top w:val="single" w:sz="9" w:space="0" w:color="000000"/>
              <w:left w:val="single" w:sz="9" w:space="0" w:color="000000"/>
              <w:bottom w:val="single" w:sz="9" w:space="0" w:color="000000"/>
              <w:right w:val="single" w:sz="9" w:space="0" w:color="000000"/>
            </w:tcBorders>
          </w:tcPr>
          <w:p w14:paraId="52E580E7" w14:textId="77777777" w:rsidR="007E504E" w:rsidRDefault="007F0E07">
            <w:pPr>
              <w:pStyle w:val="DefaultParagraphFont1"/>
              <w:spacing w:before="1773" w:after="170" w:line="230" w:lineRule="exact"/>
              <w:ind w:left="125"/>
              <w:textAlignment w:val="baseline"/>
              <w:rPr>
                <w:rFonts w:ascii="Arial" w:eastAsia="Arial" w:hAnsi="Arial"/>
                <w:b/>
                <w:color w:val="000000"/>
                <w:sz w:val="20"/>
              </w:rPr>
            </w:pPr>
            <w:r>
              <w:rPr>
                <w:rFonts w:ascii="Arial" w:eastAsia="Arial" w:hAnsi="Arial"/>
                <w:b/>
                <w:color w:val="000000"/>
                <w:sz w:val="20"/>
              </w:rPr>
              <w:t>Supplier Representative</w:t>
            </w:r>
          </w:p>
        </w:tc>
        <w:tc>
          <w:tcPr>
            <w:tcW w:w="6293" w:type="dxa"/>
            <w:tcBorders>
              <w:top w:val="single" w:sz="9" w:space="0" w:color="000000"/>
              <w:left w:val="single" w:sz="9" w:space="0" w:color="000000"/>
              <w:bottom w:val="single" w:sz="9" w:space="0" w:color="000000"/>
              <w:right w:val="single" w:sz="9" w:space="0" w:color="000000"/>
            </w:tcBorders>
            <w:vAlign w:val="bottom"/>
          </w:tcPr>
          <w:p w14:paraId="7B22A60B" w14:textId="77777777" w:rsidR="007E504E" w:rsidRDefault="007F0E07">
            <w:pPr>
              <w:pStyle w:val="DefaultParagraphFont1"/>
              <w:spacing w:before="1541" w:after="170" w:line="231" w:lineRule="exact"/>
              <w:ind w:left="108" w:right="468"/>
              <w:textAlignment w:val="baseline"/>
              <w:rPr>
                <w:rFonts w:ascii="Arial" w:eastAsia="Arial" w:hAnsi="Arial"/>
                <w:color w:val="000000"/>
                <w:sz w:val="20"/>
              </w:rPr>
            </w:pPr>
            <w:r>
              <w:rPr>
                <w:rFonts w:ascii="Arial" w:eastAsia="Arial" w:hAnsi="Arial"/>
                <w:color w:val="000000"/>
                <w:sz w:val="20"/>
              </w:rPr>
              <w:t>The representative appointed by the Supplier from time to time in relation to the Call-Off Contract.</w:t>
            </w:r>
          </w:p>
        </w:tc>
      </w:tr>
    </w:tbl>
    <w:p w14:paraId="69E2BB2B" w14:textId="77777777" w:rsidR="007E504E" w:rsidRDefault="007E504E">
      <w:pPr>
        <w:pStyle w:val="DefaultParagraphFont1"/>
        <w:spacing w:after="2561" w:line="20" w:lineRule="exact"/>
      </w:pPr>
    </w:p>
    <w:p w14:paraId="48292B1D"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78</w:t>
      </w:r>
      <w:r>
        <w:rPr>
          <w:rFonts w:ascii="Arial" w:eastAsia="Arial" w:hAnsi="Arial"/>
          <w:color w:val="000000"/>
        </w:rPr>
        <w:tab/>
      </w:r>
      <w:r>
        <w:rPr>
          <w:rFonts w:ascii="Arial" w:eastAsia="Arial" w:hAnsi="Arial"/>
          <w:color w:val="000000"/>
          <w:sz w:val="24"/>
        </w:rPr>
        <w:t>OFFICIAL-SENSITIVE COMMERCIAL</w:t>
      </w:r>
    </w:p>
    <w:p w14:paraId="57C0D796" w14:textId="77777777" w:rsidR="007E504E" w:rsidRDefault="007E504E">
      <w:pPr>
        <w:pStyle w:val="DefaultParagraphFont1"/>
        <w:sectPr w:rsidR="007E504E">
          <w:pgSz w:w="11923" w:h="16843"/>
          <w:pgMar w:top="160" w:right="1934" w:bottom="567" w:left="1013" w:header="720" w:footer="720" w:gutter="0"/>
          <w:cols w:space="720"/>
        </w:sectPr>
      </w:pPr>
    </w:p>
    <w:p w14:paraId="6CAC5917" w14:textId="77777777" w:rsidR="007E504E" w:rsidRDefault="007F0E07">
      <w:pPr>
        <w:pStyle w:val="DefaultParagraphFont1"/>
        <w:spacing w:before="9" w:line="274" w:lineRule="exact"/>
        <w:ind w:left="72"/>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69AEC74C" w14:textId="77777777" w:rsidR="007E504E" w:rsidRDefault="007F0E07">
      <w:pPr>
        <w:pStyle w:val="DefaultParagraphFont1"/>
        <w:spacing w:before="291" w:after="94" w:line="252" w:lineRule="exact"/>
        <w:ind w:left="72"/>
        <w:textAlignment w:val="baseline"/>
        <w:rPr>
          <w:rFonts w:ascii="Arial" w:eastAsia="Arial" w:hAnsi="Arial"/>
          <w:color w:val="000000"/>
        </w:rPr>
      </w:pPr>
      <w:r>
        <w:rPr>
          <w:rFonts w:ascii="Arial" w:eastAsia="Arial" w:hAnsi="Arial"/>
          <w:color w:val="000000"/>
        </w:rPr>
        <w:t>MOD No - 706759450</w:t>
      </w:r>
    </w:p>
    <w:p w14:paraId="0D142F6F"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2635"/>
        <w:gridCol w:w="6293"/>
      </w:tblGrid>
      <w:tr w:rsidR="007E504E" w14:paraId="2D2B457B" w14:textId="77777777">
        <w:tblPrEx>
          <w:tblCellMar>
            <w:top w:w="0" w:type="dxa"/>
            <w:bottom w:w="0" w:type="dxa"/>
          </w:tblCellMar>
        </w:tblPrEx>
        <w:trPr>
          <w:trHeight w:hRule="exact" w:val="2438"/>
        </w:trPr>
        <w:tc>
          <w:tcPr>
            <w:tcW w:w="2635" w:type="dxa"/>
            <w:tcBorders>
              <w:top w:val="single" w:sz="9" w:space="0" w:color="000000"/>
              <w:left w:val="single" w:sz="9" w:space="0" w:color="000000"/>
              <w:bottom w:val="single" w:sz="9" w:space="0" w:color="000000"/>
              <w:right w:val="single" w:sz="9" w:space="0" w:color="000000"/>
            </w:tcBorders>
          </w:tcPr>
          <w:p w14:paraId="76C901B7" w14:textId="77777777" w:rsidR="007E504E" w:rsidRDefault="007F0E07">
            <w:pPr>
              <w:pStyle w:val="DefaultParagraphFont1"/>
              <w:spacing w:before="449" w:after="1754" w:line="230" w:lineRule="exact"/>
              <w:ind w:left="115"/>
              <w:textAlignment w:val="baseline"/>
              <w:rPr>
                <w:rFonts w:ascii="Arial" w:eastAsia="Arial" w:hAnsi="Arial"/>
                <w:b/>
                <w:color w:val="000000"/>
                <w:sz w:val="20"/>
              </w:rPr>
            </w:pPr>
            <w:r>
              <w:rPr>
                <w:rFonts w:ascii="Arial" w:eastAsia="Arial" w:hAnsi="Arial"/>
                <w:b/>
                <w:color w:val="000000"/>
                <w:sz w:val="20"/>
              </w:rPr>
              <w:t>Supplier staff</w:t>
            </w:r>
          </w:p>
        </w:tc>
        <w:tc>
          <w:tcPr>
            <w:tcW w:w="6293" w:type="dxa"/>
            <w:tcBorders>
              <w:top w:val="single" w:sz="9" w:space="0" w:color="000000"/>
              <w:left w:val="single" w:sz="9" w:space="0" w:color="000000"/>
              <w:bottom w:val="single" w:sz="9" w:space="0" w:color="000000"/>
              <w:right w:val="single" w:sz="9" w:space="0" w:color="000000"/>
            </w:tcBorders>
            <w:vAlign w:val="bottom"/>
          </w:tcPr>
          <w:p w14:paraId="718CC9FE" w14:textId="77777777" w:rsidR="007E504E" w:rsidRDefault="007F0E07">
            <w:pPr>
              <w:pStyle w:val="DefaultParagraphFont1"/>
              <w:spacing w:before="1586" w:after="157" w:line="230" w:lineRule="exact"/>
              <w:ind w:left="108" w:right="432"/>
              <w:textAlignment w:val="baseline"/>
              <w:rPr>
                <w:rFonts w:ascii="Arial" w:eastAsia="Arial" w:hAnsi="Arial"/>
                <w:b/>
                <w:color w:val="000000"/>
                <w:sz w:val="19"/>
              </w:rPr>
            </w:pPr>
            <w:r>
              <w:rPr>
                <w:rFonts w:ascii="Arial" w:eastAsia="Arial" w:hAnsi="Arial"/>
                <w:b/>
                <w:color w:val="000000"/>
                <w:sz w:val="19"/>
              </w:rPr>
              <w:t xml:space="preserve">All persons employed by the Supplier together with the Supplier’s </w:t>
            </w:r>
            <w:r>
              <w:rPr>
                <w:rFonts w:ascii="Arial" w:eastAsia="Arial" w:hAnsi="Arial"/>
                <w:color w:val="000000"/>
                <w:sz w:val="20"/>
              </w:rPr>
              <w:t>servants, agents, suppliers and subcontractors used in the performance of its obligations under this Call-Off Contract.</w:t>
            </w:r>
          </w:p>
        </w:tc>
      </w:tr>
      <w:tr w:rsidR="007E504E" w14:paraId="30B45902" w14:textId="77777777">
        <w:tblPrEx>
          <w:tblCellMar>
            <w:top w:w="0" w:type="dxa"/>
            <w:bottom w:w="0" w:type="dxa"/>
          </w:tblCellMar>
        </w:tblPrEx>
        <w:trPr>
          <w:trHeight w:hRule="exact" w:val="2429"/>
        </w:trPr>
        <w:tc>
          <w:tcPr>
            <w:tcW w:w="2635" w:type="dxa"/>
            <w:tcBorders>
              <w:top w:val="single" w:sz="9" w:space="0" w:color="000000"/>
              <w:left w:val="single" w:sz="9" w:space="0" w:color="000000"/>
              <w:bottom w:val="single" w:sz="9" w:space="0" w:color="000000"/>
              <w:right w:val="single" w:sz="9" w:space="0" w:color="000000"/>
            </w:tcBorders>
          </w:tcPr>
          <w:p w14:paraId="6E2E9E71" w14:textId="77777777" w:rsidR="007E504E" w:rsidRDefault="007F0E07">
            <w:pPr>
              <w:pStyle w:val="DefaultParagraphFont1"/>
              <w:spacing w:before="435" w:after="1764" w:line="230" w:lineRule="exact"/>
              <w:ind w:left="115"/>
              <w:textAlignment w:val="baseline"/>
              <w:rPr>
                <w:rFonts w:ascii="Arial" w:eastAsia="Arial" w:hAnsi="Arial"/>
                <w:b/>
                <w:color w:val="000000"/>
                <w:sz w:val="20"/>
              </w:rPr>
            </w:pPr>
            <w:r>
              <w:rPr>
                <w:rFonts w:ascii="Arial" w:eastAsia="Arial" w:hAnsi="Arial"/>
                <w:b/>
                <w:color w:val="000000"/>
                <w:sz w:val="20"/>
              </w:rPr>
              <w:t>Supplier Terms</w:t>
            </w:r>
          </w:p>
        </w:tc>
        <w:tc>
          <w:tcPr>
            <w:tcW w:w="6293" w:type="dxa"/>
            <w:tcBorders>
              <w:top w:val="single" w:sz="9" w:space="0" w:color="000000"/>
              <w:left w:val="single" w:sz="9" w:space="0" w:color="000000"/>
              <w:bottom w:val="single" w:sz="9" w:space="0" w:color="000000"/>
              <w:right w:val="single" w:sz="9" w:space="0" w:color="000000"/>
            </w:tcBorders>
            <w:vAlign w:val="bottom"/>
          </w:tcPr>
          <w:p w14:paraId="688523B5" w14:textId="77777777" w:rsidR="007E504E" w:rsidRDefault="007F0E07">
            <w:pPr>
              <w:pStyle w:val="DefaultParagraphFont1"/>
              <w:spacing w:before="1577" w:after="162" w:line="230" w:lineRule="exact"/>
              <w:ind w:left="108" w:right="180"/>
              <w:textAlignment w:val="baseline"/>
              <w:rPr>
                <w:rFonts w:ascii="Arial" w:eastAsia="Arial" w:hAnsi="Arial"/>
                <w:color w:val="000000"/>
                <w:sz w:val="20"/>
              </w:rPr>
            </w:pPr>
            <w:r>
              <w:rPr>
                <w:rFonts w:ascii="Arial" w:eastAsia="Arial" w:hAnsi="Arial"/>
                <w:color w:val="000000"/>
                <w:sz w:val="20"/>
              </w:rPr>
              <w:t xml:space="preserve">The relevant G-Cloud Service terms and conditions as set out in the </w:t>
            </w:r>
            <w:r>
              <w:rPr>
                <w:rFonts w:ascii="Arial" w:eastAsia="Arial" w:hAnsi="Arial"/>
                <w:b/>
                <w:color w:val="000000"/>
                <w:sz w:val="19"/>
              </w:rPr>
              <w:t xml:space="preserve">Terms and Conditions document supplied as part of the Supplier’s </w:t>
            </w:r>
            <w:r>
              <w:rPr>
                <w:rFonts w:ascii="Arial" w:eastAsia="Arial" w:hAnsi="Arial"/>
                <w:color w:val="000000"/>
                <w:sz w:val="20"/>
              </w:rPr>
              <w:t>Application.</w:t>
            </w:r>
          </w:p>
        </w:tc>
      </w:tr>
      <w:tr w:rsidR="007E504E" w14:paraId="20EBB219" w14:textId="77777777">
        <w:tblPrEx>
          <w:tblCellMar>
            <w:top w:w="0" w:type="dxa"/>
            <w:bottom w:w="0" w:type="dxa"/>
          </w:tblCellMar>
        </w:tblPrEx>
        <w:trPr>
          <w:trHeight w:hRule="exact" w:val="1867"/>
        </w:trPr>
        <w:tc>
          <w:tcPr>
            <w:tcW w:w="2635" w:type="dxa"/>
            <w:tcBorders>
              <w:top w:val="single" w:sz="9" w:space="0" w:color="000000"/>
              <w:left w:val="single" w:sz="9" w:space="0" w:color="000000"/>
              <w:bottom w:val="single" w:sz="9" w:space="0" w:color="000000"/>
              <w:right w:val="single" w:sz="9" w:space="0" w:color="000000"/>
            </w:tcBorders>
            <w:vAlign w:val="bottom"/>
          </w:tcPr>
          <w:p w14:paraId="6F6F5252" w14:textId="77777777" w:rsidR="007E504E" w:rsidRDefault="007F0E07">
            <w:pPr>
              <w:pStyle w:val="DefaultParagraphFont1"/>
              <w:spacing w:before="1476" w:after="151" w:line="230" w:lineRule="exact"/>
              <w:ind w:left="115"/>
              <w:textAlignment w:val="baseline"/>
              <w:rPr>
                <w:rFonts w:ascii="Arial" w:eastAsia="Arial" w:hAnsi="Arial"/>
                <w:b/>
                <w:color w:val="000000"/>
                <w:sz w:val="20"/>
              </w:rPr>
            </w:pPr>
            <w:r>
              <w:rPr>
                <w:rFonts w:ascii="Arial" w:eastAsia="Arial" w:hAnsi="Arial"/>
                <w:b/>
                <w:color w:val="000000"/>
                <w:sz w:val="20"/>
              </w:rPr>
              <w:t>Term</w:t>
            </w:r>
          </w:p>
        </w:tc>
        <w:tc>
          <w:tcPr>
            <w:tcW w:w="6293" w:type="dxa"/>
            <w:tcBorders>
              <w:top w:val="single" w:sz="9" w:space="0" w:color="000000"/>
              <w:left w:val="single" w:sz="9" w:space="0" w:color="000000"/>
              <w:bottom w:val="single" w:sz="9" w:space="0" w:color="000000"/>
              <w:right w:val="single" w:sz="9" w:space="0" w:color="000000"/>
            </w:tcBorders>
            <w:vAlign w:val="bottom"/>
          </w:tcPr>
          <w:p w14:paraId="00800865" w14:textId="77777777" w:rsidR="007E504E" w:rsidRDefault="007F0E07">
            <w:pPr>
              <w:pStyle w:val="DefaultParagraphFont1"/>
              <w:spacing w:before="1475" w:after="152" w:line="230" w:lineRule="exact"/>
              <w:ind w:left="106"/>
              <w:textAlignment w:val="baseline"/>
              <w:rPr>
                <w:rFonts w:ascii="Arial" w:eastAsia="Arial" w:hAnsi="Arial"/>
                <w:color w:val="000000"/>
                <w:sz w:val="20"/>
              </w:rPr>
            </w:pPr>
            <w:r>
              <w:rPr>
                <w:rFonts w:ascii="Arial" w:eastAsia="Arial" w:hAnsi="Arial"/>
                <w:color w:val="000000"/>
                <w:sz w:val="20"/>
              </w:rPr>
              <w:t>The term of this Call-Off Contract as set out in the Order Form.</w:t>
            </w:r>
          </w:p>
        </w:tc>
      </w:tr>
      <w:tr w:rsidR="007E504E" w14:paraId="1B20F176" w14:textId="77777777">
        <w:tblPrEx>
          <w:tblCellMar>
            <w:top w:w="0" w:type="dxa"/>
            <w:bottom w:w="0" w:type="dxa"/>
          </w:tblCellMar>
        </w:tblPrEx>
        <w:trPr>
          <w:trHeight w:hRule="exact" w:val="1887"/>
        </w:trPr>
        <w:tc>
          <w:tcPr>
            <w:tcW w:w="2635" w:type="dxa"/>
            <w:tcBorders>
              <w:top w:val="single" w:sz="9" w:space="0" w:color="000000"/>
              <w:left w:val="single" w:sz="9" w:space="0" w:color="000000"/>
              <w:bottom w:val="single" w:sz="9" w:space="0" w:color="000000"/>
              <w:right w:val="single" w:sz="9" w:space="0" w:color="000000"/>
            </w:tcBorders>
            <w:vAlign w:val="bottom"/>
          </w:tcPr>
          <w:p w14:paraId="67C29D52" w14:textId="77777777" w:rsidR="007E504E" w:rsidRDefault="007F0E07">
            <w:pPr>
              <w:pStyle w:val="DefaultParagraphFont1"/>
              <w:spacing w:before="1495" w:after="152" w:line="230" w:lineRule="exact"/>
              <w:ind w:left="115"/>
              <w:textAlignment w:val="baseline"/>
              <w:rPr>
                <w:rFonts w:ascii="Arial" w:eastAsia="Arial" w:hAnsi="Arial"/>
                <w:b/>
                <w:color w:val="000000"/>
                <w:sz w:val="20"/>
              </w:rPr>
            </w:pPr>
            <w:r>
              <w:rPr>
                <w:rFonts w:ascii="Arial" w:eastAsia="Arial" w:hAnsi="Arial"/>
                <w:b/>
                <w:color w:val="000000"/>
                <w:sz w:val="20"/>
              </w:rPr>
              <w:t>Variation</w:t>
            </w:r>
          </w:p>
        </w:tc>
        <w:tc>
          <w:tcPr>
            <w:tcW w:w="6293" w:type="dxa"/>
            <w:tcBorders>
              <w:top w:val="single" w:sz="9" w:space="0" w:color="000000"/>
              <w:left w:val="single" w:sz="9" w:space="0" w:color="000000"/>
              <w:bottom w:val="single" w:sz="9" w:space="0" w:color="000000"/>
              <w:right w:val="single" w:sz="9" w:space="0" w:color="000000"/>
            </w:tcBorders>
            <w:vAlign w:val="bottom"/>
          </w:tcPr>
          <w:p w14:paraId="6527160F" w14:textId="77777777" w:rsidR="007E504E" w:rsidRDefault="007F0E07">
            <w:pPr>
              <w:pStyle w:val="DefaultParagraphFont1"/>
              <w:spacing w:before="1494" w:after="153" w:line="230" w:lineRule="exact"/>
              <w:ind w:left="106"/>
              <w:textAlignment w:val="baseline"/>
              <w:rPr>
                <w:rFonts w:ascii="Arial" w:eastAsia="Arial" w:hAnsi="Arial"/>
                <w:color w:val="000000"/>
                <w:sz w:val="20"/>
              </w:rPr>
            </w:pPr>
            <w:r>
              <w:rPr>
                <w:rFonts w:ascii="Arial" w:eastAsia="Arial" w:hAnsi="Arial"/>
                <w:color w:val="000000"/>
                <w:sz w:val="20"/>
              </w:rPr>
              <w:t>This has the meaning given to it in clause 32 (Variation process).</w:t>
            </w:r>
          </w:p>
        </w:tc>
      </w:tr>
      <w:tr w:rsidR="007E504E" w14:paraId="73DEAACD" w14:textId="77777777">
        <w:tblPrEx>
          <w:tblCellMar>
            <w:top w:w="0" w:type="dxa"/>
            <w:bottom w:w="0" w:type="dxa"/>
          </w:tblCellMar>
        </w:tblPrEx>
        <w:trPr>
          <w:trHeight w:hRule="exact" w:val="2145"/>
        </w:trPr>
        <w:tc>
          <w:tcPr>
            <w:tcW w:w="2635" w:type="dxa"/>
            <w:tcBorders>
              <w:top w:val="single" w:sz="9" w:space="0" w:color="000000"/>
              <w:left w:val="single" w:sz="9" w:space="0" w:color="000000"/>
              <w:bottom w:val="single" w:sz="9" w:space="0" w:color="000000"/>
              <w:right w:val="single" w:sz="9" w:space="0" w:color="000000"/>
            </w:tcBorders>
            <w:vAlign w:val="bottom"/>
          </w:tcPr>
          <w:p w14:paraId="03D805EA" w14:textId="77777777" w:rsidR="007E504E" w:rsidRDefault="007F0E07">
            <w:pPr>
              <w:pStyle w:val="DefaultParagraphFont1"/>
              <w:spacing w:before="1754" w:after="151" w:line="230" w:lineRule="exact"/>
              <w:ind w:left="115"/>
              <w:textAlignment w:val="baseline"/>
              <w:rPr>
                <w:rFonts w:ascii="Arial" w:eastAsia="Arial" w:hAnsi="Arial"/>
                <w:b/>
                <w:color w:val="000000"/>
                <w:sz w:val="20"/>
              </w:rPr>
            </w:pPr>
            <w:r>
              <w:rPr>
                <w:rFonts w:ascii="Arial" w:eastAsia="Arial" w:hAnsi="Arial"/>
                <w:b/>
                <w:color w:val="000000"/>
                <w:sz w:val="20"/>
              </w:rPr>
              <w:t>Working Days</w:t>
            </w:r>
          </w:p>
        </w:tc>
        <w:tc>
          <w:tcPr>
            <w:tcW w:w="6293" w:type="dxa"/>
            <w:tcBorders>
              <w:top w:val="single" w:sz="9" w:space="0" w:color="000000"/>
              <w:left w:val="single" w:sz="9" w:space="0" w:color="000000"/>
              <w:bottom w:val="single" w:sz="9" w:space="0" w:color="000000"/>
              <w:right w:val="single" w:sz="9" w:space="0" w:color="000000"/>
            </w:tcBorders>
            <w:vAlign w:val="bottom"/>
          </w:tcPr>
          <w:p w14:paraId="63493135" w14:textId="77777777" w:rsidR="007E504E" w:rsidRDefault="007F0E07">
            <w:pPr>
              <w:pStyle w:val="DefaultParagraphFont1"/>
              <w:spacing w:before="1523" w:after="152" w:line="230" w:lineRule="exact"/>
              <w:ind w:left="108" w:right="216"/>
              <w:textAlignment w:val="baseline"/>
              <w:rPr>
                <w:rFonts w:ascii="Arial" w:eastAsia="Arial" w:hAnsi="Arial"/>
                <w:color w:val="000000"/>
                <w:sz w:val="20"/>
              </w:rPr>
            </w:pPr>
            <w:r>
              <w:rPr>
                <w:rFonts w:ascii="Arial" w:eastAsia="Arial" w:hAnsi="Arial"/>
                <w:color w:val="000000"/>
                <w:sz w:val="20"/>
              </w:rPr>
              <w:t>Any day other than a Saturday, Sunday or public holiday in England and Wales.</w:t>
            </w:r>
          </w:p>
        </w:tc>
      </w:tr>
      <w:tr w:rsidR="007E504E" w14:paraId="0035E4D7" w14:textId="77777777">
        <w:tblPrEx>
          <w:tblCellMar>
            <w:top w:w="0" w:type="dxa"/>
            <w:bottom w:w="0" w:type="dxa"/>
          </w:tblCellMar>
        </w:tblPrEx>
        <w:trPr>
          <w:trHeight w:hRule="exact" w:val="1906"/>
        </w:trPr>
        <w:tc>
          <w:tcPr>
            <w:tcW w:w="2635" w:type="dxa"/>
            <w:tcBorders>
              <w:top w:val="single" w:sz="9" w:space="0" w:color="000000"/>
              <w:left w:val="single" w:sz="9" w:space="0" w:color="000000"/>
              <w:bottom w:val="single" w:sz="9" w:space="0" w:color="000000"/>
              <w:right w:val="single" w:sz="9" w:space="0" w:color="000000"/>
            </w:tcBorders>
            <w:vAlign w:val="bottom"/>
          </w:tcPr>
          <w:p w14:paraId="3C72651D" w14:textId="77777777" w:rsidR="007E504E" w:rsidRDefault="007F0E07">
            <w:pPr>
              <w:pStyle w:val="DefaultParagraphFont1"/>
              <w:spacing w:before="1500" w:after="175" w:line="230" w:lineRule="exact"/>
              <w:ind w:left="115"/>
              <w:textAlignment w:val="baseline"/>
              <w:rPr>
                <w:rFonts w:ascii="Arial" w:eastAsia="Arial" w:hAnsi="Arial"/>
                <w:b/>
                <w:color w:val="000000"/>
                <w:sz w:val="20"/>
              </w:rPr>
            </w:pPr>
            <w:r>
              <w:rPr>
                <w:rFonts w:ascii="Arial" w:eastAsia="Arial" w:hAnsi="Arial"/>
                <w:b/>
                <w:color w:val="000000"/>
                <w:sz w:val="20"/>
              </w:rPr>
              <w:t>Year</w:t>
            </w:r>
          </w:p>
        </w:tc>
        <w:tc>
          <w:tcPr>
            <w:tcW w:w="6293" w:type="dxa"/>
            <w:tcBorders>
              <w:top w:val="single" w:sz="9" w:space="0" w:color="000000"/>
              <w:left w:val="single" w:sz="9" w:space="0" w:color="000000"/>
              <w:bottom w:val="single" w:sz="9" w:space="0" w:color="000000"/>
              <w:right w:val="single" w:sz="9" w:space="0" w:color="000000"/>
            </w:tcBorders>
            <w:vAlign w:val="bottom"/>
          </w:tcPr>
          <w:p w14:paraId="0D37E2F6" w14:textId="77777777" w:rsidR="007E504E" w:rsidRDefault="007F0E07">
            <w:pPr>
              <w:pStyle w:val="DefaultParagraphFont1"/>
              <w:spacing w:before="1499" w:after="176" w:line="230" w:lineRule="exact"/>
              <w:ind w:left="106"/>
              <w:textAlignment w:val="baseline"/>
              <w:rPr>
                <w:rFonts w:ascii="Arial" w:eastAsia="Arial" w:hAnsi="Arial"/>
                <w:color w:val="000000"/>
                <w:sz w:val="20"/>
              </w:rPr>
            </w:pPr>
            <w:r>
              <w:rPr>
                <w:rFonts w:ascii="Arial" w:eastAsia="Arial" w:hAnsi="Arial"/>
                <w:color w:val="000000"/>
                <w:sz w:val="20"/>
              </w:rPr>
              <w:t>A contract year.</w:t>
            </w:r>
          </w:p>
        </w:tc>
      </w:tr>
    </w:tbl>
    <w:p w14:paraId="4475AD14" w14:textId="77777777" w:rsidR="007E504E" w:rsidRDefault="007E504E">
      <w:pPr>
        <w:pStyle w:val="DefaultParagraphFont1"/>
        <w:spacing w:after="242" w:line="20" w:lineRule="exact"/>
      </w:pPr>
    </w:p>
    <w:p w14:paraId="1FB40D37" w14:textId="77777777" w:rsidR="007E504E" w:rsidRDefault="007F0E07">
      <w:pPr>
        <w:pStyle w:val="DefaultParagraphFont1"/>
        <w:spacing w:before="2" w:line="366" w:lineRule="exact"/>
        <w:ind w:left="1224"/>
        <w:textAlignment w:val="baseline"/>
        <w:rPr>
          <w:rFonts w:ascii="Arial" w:eastAsia="Arial" w:hAnsi="Arial"/>
          <w:color w:val="000000"/>
          <w:sz w:val="32"/>
        </w:rPr>
      </w:pPr>
      <w:r>
        <w:rPr>
          <w:rFonts w:ascii="Arial" w:eastAsia="Arial" w:hAnsi="Arial"/>
          <w:color w:val="000000"/>
          <w:sz w:val="32"/>
        </w:rPr>
        <w:t>Schedule 7: UK GDPR Information</w:t>
      </w:r>
    </w:p>
    <w:p w14:paraId="3DA7C4BD" w14:textId="77777777" w:rsidR="007E504E" w:rsidRDefault="007F0E07">
      <w:pPr>
        <w:pStyle w:val="DefaultParagraphFont1"/>
        <w:spacing w:line="299" w:lineRule="exact"/>
        <w:ind w:left="72"/>
        <w:textAlignment w:val="baseline"/>
        <w:rPr>
          <w:rFonts w:ascii="Arial" w:eastAsia="Arial" w:hAnsi="Arial"/>
          <w:color w:val="000000"/>
        </w:rPr>
      </w:pPr>
      <w:r>
        <w:rPr>
          <w:rFonts w:ascii="Arial" w:eastAsia="Arial" w:hAnsi="Arial"/>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w:t>
      </w:r>
      <w:r>
        <w:rPr>
          <w:rFonts w:ascii="Arial" w:eastAsia="Arial" w:hAnsi="Arial"/>
          <w:color w:val="000000"/>
        </w:rPr>
        <w:t>ended.</w:t>
      </w:r>
    </w:p>
    <w:p w14:paraId="56B4EB91" w14:textId="77777777" w:rsidR="007E504E" w:rsidRDefault="007F0E07">
      <w:pPr>
        <w:pStyle w:val="DefaultParagraphFont1"/>
        <w:tabs>
          <w:tab w:val="left" w:pos="2880"/>
        </w:tabs>
        <w:spacing w:before="279" w:line="274" w:lineRule="exact"/>
        <w:ind w:left="1512"/>
        <w:textAlignment w:val="baseline"/>
        <w:rPr>
          <w:rFonts w:ascii="Arial" w:eastAsia="Arial" w:hAnsi="Arial"/>
          <w:color w:val="000000"/>
        </w:rPr>
      </w:pPr>
      <w:r>
        <w:rPr>
          <w:rFonts w:ascii="Arial" w:eastAsia="Arial" w:hAnsi="Arial"/>
          <w:color w:val="000000"/>
        </w:rPr>
        <w:t>79</w:t>
      </w:r>
      <w:r>
        <w:rPr>
          <w:rFonts w:ascii="Arial" w:eastAsia="Arial" w:hAnsi="Arial"/>
          <w:color w:val="000000"/>
        </w:rPr>
        <w:tab/>
      </w:r>
      <w:r>
        <w:rPr>
          <w:rFonts w:ascii="Arial" w:eastAsia="Arial" w:hAnsi="Arial"/>
          <w:color w:val="000000"/>
          <w:sz w:val="24"/>
        </w:rPr>
        <w:t>OFFICIAL-SENSITIVE COMMERCIAL</w:t>
      </w:r>
    </w:p>
    <w:p w14:paraId="120C4E94" w14:textId="77777777" w:rsidR="007E504E" w:rsidRDefault="007E504E">
      <w:pPr>
        <w:pStyle w:val="DefaultParagraphFont1"/>
        <w:sectPr w:rsidR="007E504E">
          <w:pgSz w:w="11923" w:h="16843"/>
          <w:pgMar w:top="160" w:right="1190" w:bottom="567" w:left="1013" w:header="720" w:footer="720" w:gutter="0"/>
          <w:cols w:space="720"/>
        </w:sectPr>
      </w:pPr>
    </w:p>
    <w:p w14:paraId="46BA8573" w14:textId="77777777" w:rsidR="007E504E" w:rsidRDefault="007F0E07">
      <w:pPr>
        <w:pStyle w:val="DefaultParagraphFont1"/>
        <w:spacing w:before="2"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782D1BE" w14:textId="77777777" w:rsidR="007E504E" w:rsidRDefault="007F0E07">
      <w:pPr>
        <w:pStyle w:val="DefaultParagraphFont1"/>
        <w:spacing w:before="291" w:line="251" w:lineRule="exact"/>
        <w:ind w:left="144"/>
        <w:textAlignment w:val="baseline"/>
        <w:rPr>
          <w:rFonts w:ascii="Arial" w:eastAsia="Arial" w:hAnsi="Arial"/>
          <w:color w:val="000000"/>
          <w:spacing w:val="-1"/>
        </w:rPr>
      </w:pPr>
      <w:r>
        <w:rPr>
          <w:rFonts w:ascii="Arial" w:eastAsia="Arial" w:hAnsi="Arial"/>
          <w:color w:val="000000"/>
          <w:spacing w:val="-1"/>
        </w:rPr>
        <w:t>MOD No - 706759450</w:t>
      </w:r>
    </w:p>
    <w:p w14:paraId="1C6186F6" w14:textId="77777777" w:rsidR="007E504E" w:rsidRDefault="007F0E07">
      <w:pPr>
        <w:pStyle w:val="DefaultParagraphFont1"/>
        <w:spacing w:before="138" w:line="365" w:lineRule="exact"/>
        <w:ind w:left="1224"/>
        <w:textAlignment w:val="baseline"/>
        <w:rPr>
          <w:rFonts w:ascii="Arial" w:eastAsia="Arial" w:hAnsi="Arial"/>
          <w:color w:val="000000"/>
          <w:sz w:val="32"/>
        </w:rPr>
      </w:pPr>
      <w:r>
        <w:rPr>
          <w:rFonts w:ascii="Arial" w:eastAsia="Arial" w:hAnsi="Arial"/>
          <w:color w:val="000000"/>
          <w:sz w:val="32"/>
        </w:rPr>
        <w:t>Annex 1: Processing Personal Data</w:t>
      </w:r>
    </w:p>
    <w:p w14:paraId="6C5DA748" w14:textId="77777777" w:rsidR="007E504E" w:rsidRDefault="007F0E07">
      <w:pPr>
        <w:pStyle w:val="DefaultParagraphFont1"/>
        <w:spacing w:before="243" w:line="305" w:lineRule="exact"/>
        <w:ind w:left="144"/>
        <w:textAlignment w:val="baseline"/>
        <w:rPr>
          <w:rFonts w:ascii="Arial" w:eastAsia="Arial" w:hAnsi="Arial"/>
          <w:color w:val="000000"/>
        </w:rPr>
      </w:pPr>
      <w:r>
        <w:rPr>
          <w:rFonts w:ascii="Arial" w:eastAsia="Arial" w:hAnsi="Arial"/>
          <w:color w:val="000000"/>
        </w:rPr>
        <w:t>This Annex shall be completed by the Controller, who may take account of the view of the Processors, however the final decision as to the content of this Annex shall be with the Buyer at its absolute discretion.</w:t>
      </w:r>
    </w:p>
    <w:p w14:paraId="2005CCE5" w14:textId="77777777" w:rsidR="007E504E" w:rsidRDefault="007F0E07">
      <w:pPr>
        <w:pStyle w:val="DefaultParagraphFont1"/>
        <w:tabs>
          <w:tab w:val="decimal" w:pos="288"/>
          <w:tab w:val="left" w:pos="864"/>
        </w:tabs>
        <w:spacing w:before="397" w:line="251" w:lineRule="exact"/>
        <w:ind w:left="144"/>
        <w:textAlignment w:val="baseline"/>
        <w:rPr>
          <w:rFonts w:ascii="Arial" w:eastAsia="Arial" w:hAnsi="Arial"/>
          <w:color w:val="000000"/>
        </w:rPr>
      </w:pPr>
      <w:r>
        <w:rPr>
          <w:rFonts w:ascii="Arial" w:eastAsia="Arial" w:hAnsi="Arial"/>
          <w:color w:val="000000"/>
        </w:rPr>
        <w:tab/>
        <w:t>1.1</w:t>
      </w:r>
      <w:r>
        <w:rPr>
          <w:rFonts w:ascii="Arial" w:eastAsia="Arial" w:hAnsi="Arial"/>
          <w:color w:val="000000"/>
        </w:rPr>
        <w:tab/>
        <w:t>The contact details of the Buyer’s Data</w:t>
      </w:r>
      <w:r>
        <w:rPr>
          <w:rFonts w:ascii="Arial" w:eastAsia="Arial" w:hAnsi="Arial"/>
          <w:color w:val="000000"/>
        </w:rPr>
        <w:t xml:space="preserve"> Protection Officer are: Ian Henderson, MOD Data</w:t>
      </w:r>
    </w:p>
    <w:p w14:paraId="06DF189A" w14:textId="77777777" w:rsidR="007E504E" w:rsidRDefault="007F0E07">
      <w:pPr>
        <w:pStyle w:val="DefaultParagraphFont1"/>
        <w:spacing w:before="5" w:line="288" w:lineRule="exact"/>
        <w:ind w:left="792" w:right="432"/>
        <w:textAlignment w:val="baseline"/>
        <w:rPr>
          <w:rFonts w:ascii="Arial" w:eastAsia="Arial" w:hAnsi="Arial"/>
          <w:color w:val="000000"/>
        </w:rPr>
      </w:pPr>
      <w:r>
        <w:rPr>
          <w:rFonts w:ascii="Arial" w:eastAsia="Arial" w:hAnsi="Arial"/>
          <w:color w:val="000000"/>
        </w:rPr>
        <w:t>Protection Officer, Ground floor, zone D, Main Building, Whitehall, London, SW1A 2HB Email:</w:t>
      </w:r>
      <w:hyperlink r:id="rId32">
        <w:r>
          <w:rPr>
            <w:rFonts w:ascii="Arial" w:eastAsia="Arial" w:hAnsi="Arial"/>
            <w:color w:val="0000FF"/>
            <w:u w:val="single"/>
          </w:rPr>
          <w:t xml:space="preserve"> cio-dpa@mod.gov.uk</w:t>
        </w:r>
      </w:hyperlink>
      <w:r>
        <w:rPr>
          <w:rFonts w:ascii="Arial" w:eastAsia="Arial" w:hAnsi="Arial"/>
          <w:color w:val="0462C1"/>
        </w:rPr>
        <w:t xml:space="preserve"> </w:t>
      </w:r>
    </w:p>
    <w:p w14:paraId="29B9FC77" w14:textId="77777777" w:rsidR="007E504E" w:rsidRDefault="007F0E07">
      <w:pPr>
        <w:pStyle w:val="DefaultParagraphFont1"/>
        <w:tabs>
          <w:tab w:val="decimal" w:pos="288"/>
          <w:tab w:val="left" w:pos="864"/>
        </w:tabs>
        <w:spacing w:before="330" w:line="251" w:lineRule="exact"/>
        <w:ind w:left="144"/>
        <w:textAlignment w:val="baseline"/>
        <w:rPr>
          <w:rFonts w:ascii="Arial" w:eastAsia="Arial" w:hAnsi="Arial"/>
          <w:color w:val="000000"/>
        </w:rPr>
      </w:pPr>
      <w:r>
        <w:rPr>
          <w:rFonts w:ascii="Arial" w:eastAsia="Arial" w:hAnsi="Arial"/>
          <w:color w:val="000000"/>
        </w:rPr>
        <w:tab/>
        <w:t>1.2</w:t>
      </w:r>
      <w:r>
        <w:rPr>
          <w:rFonts w:ascii="Arial" w:eastAsia="Arial" w:hAnsi="Arial"/>
          <w:color w:val="000000"/>
        </w:rPr>
        <w:tab/>
      </w:r>
      <w:r>
        <w:rPr>
          <w:rFonts w:ascii="Arial" w:eastAsia="Arial" w:hAnsi="Arial"/>
          <w:color w:val="000000"/>
        </w:rPr>
        <w:t xml:space="preserve">The contact details of the Supplier’s Data Protection Officer are: Steve </w:t>
      </w:r>
      <w:proofErr w:type="spellStart"/>
      <w:r>
        <w:rPr>
          <w:rFonts w:ascii="Arial" w:eastAsia="Arial" w:hAnsi="Arial"/>
          <w:color w:val="000000"/>
        </w:rPr>
        <w:t>Ruktus</w:t>
      </w:r>
      <w:proofErr w:type="spellEnd"/>
      <w:r>
        <w:rPr>
          <w:rFonts w:ascii="Arial" w:eastAsia="Arial" w:hAnsi="Arial"/>
          <w:color w:val="000000"/>
        </w:rPr>
        <w:t xml:space="preserve"> T:</w:t>
      </w:r>
    </w:p>
    <w:p w14:paraId="337A4D39" w14:textId="77777777" w:rsidR="007E504E" w:rsidRDefault="007F0E07">
      <w:pPr>
        <w:pStyle w:val="DefaultParagraphFont1"/>
        <w:spacing w:before="56" w:line="251" w:lineRule="exact"/>
        <w:ind w:left="792"/>
        <w:textAlignment w:val="baseline"/>
        <w:rPr>
          <w:rFonts w:ascii="Arial" w:eastAsia="Arial" w:hAnsi="Arial"/>
          <w:color w:val="000000"/>
        </w:rPr>
      </w:pPr>
      <w:r>
        <w:rPr>
          <w:rFonts w:ascii="Arial" w:eastAsia="Arial" w:hAnsi="Arial"/>
          <w:color w:val="000000"/>
        </w:rPr>
        <w:t>07852913694 Email:</w:t>
      </w:r>
      <w:hyperlink r:id="rId33">
        <w:r>
          <w:rPr>
            <w:rFonts w:ascii="Arial" w:eastAsia="Arial" w:hAnsi="Arial"/>
            <w:color w:val="0000FF"/>
            <w:u w:val="single"/>
          </w:rPr>
          <w:t xml:space="preserve"> stever@glidertech.com</w:t>
        </w:r>
      </w:hyperlink>
      <w:r>
        <w:rPr>
          <w:rFonts w:ascii="Arial" w:eastAsia="Arial" w:hAnsi="Arial"/>
          <w:color w:val="000000"/>
        </w:rPr>
        <w:t xml:space="preserve"> </w:t>
      </w:r>
    </w:p>
    <w:p w14:paraId="40117EBE" w14:textId="77777777" w:rsidR="007E504E" w:rsidRDefault="007F0E07">
      <w:pPr>
        <w:pStyle w:val="DefaultParagraphFont1"/>
        <w:tabs>
          <w:tab w:val="decimal" w:pos="288"/>
          <w:tab w:val="left" w:pos="864"/>
        </w:tabs>
        <w:spacing w:before="358" w:line="251" w:lineRule="exact"/>
        <w:ind w:left="144"/>
        <w:textAlignment w:val="baseline"/>
        <w:rPr>
          <w:rFonts w:ascii="Arial" w:eastAsia="Arial" w:hAnsi="Arial"/>
          <w:color w:val="000000"/>
        </w:rPr>
      </w:pPr>
      <w:r>
        <w:rPr>
          <w:rFonts w:ascii="Arial" w:eastAsia="Arial" w:hAnsi="Arial"/>
          <w:color w:val="000000"/>
        </w:rPr>
        <w:tab/>
        <w:t>1.3</w:t>
      </w:r>
      <w:r>
        <w:rPr>
          <w:rFonts w:ascii="Arial" w:eastAsia="Arial" w:hAnsi="Arial"/>
          <w:color w:val="000000"/>
        </w:rPr>
        <w:tab/>
      </w:r>
      <w:r>
        <w:rPr>
          <w:rFonts w:ascii="Arial" w:eastAsia="Arial" w:hAnsi="Arial"/>
          <w:color w:val="000000"/>
        </w:rPr>
        <w:t>The Processor shall comply with any further written instructions with respect to Processing</w:t>
      </w:r>
    </w:p>
    <w:p w14:paraId="7FCEA50C" w14:textId="77777777" w:rsidR="007E504E" w:rsidRDefault="007F0E07">
      <w:pPr>
        <w:pStyle w:val="DefaultParagraphFont1"/>
        <w:spacing w:before="57" w:line="251" w:lineRule="exact"/>
        <w:ind w:left="792"/>
        <w:textAlignment w:val="baseline"/>
        <w:rPr>
          <w:rFonts w:ascii="Arial" w:eastAsia="Arial" w:hAnsi="Arial"/>
          <w:color w:val="000000"/>
          <w:spacing w:val="-1"/>
        </w:rPr>
      </w:pPr>
      <w:r>
        <w:rPr>
          <w:rFonts w:ascii="Arial" w:eastAsia="Arial" w:hAnsi="Arial"/>
          <w:color w:val="000000"/>
          <w:spacing w:val="-1"/>
        </w:rPr>
        <w:t>by the Controller.</w:t>
      </w:r>
    </w:p>
    <w:p w14:paraId="1A5B0049" w14:textId="77777777" w:rsidR="007E504E" w:rsidRDefault="007F0E07">
      <w:pPr>
        <w:pStyle w:val="DefaultParagraphFont1"/>
        <w:tabs>
          <w:tab w:val="decimal" w:pos="288"/>
          <w:tab w:val="left" w:pos="864"/>
        </w:tabs>
        <w:spacing w:before="358" w:line="240" w:lineRule="exact"/>
        <w:ind w:left="144"/>
        <w:textAlignment w:val="baseline"/>
        <w:rPr>
          <w:rFonts w:ascii="Arial" w:eastAsia="Arial" w:hAnsi="Arial"/>
          <w:color w:val="000000"/>
        </w:rPr>
      </w:pPr>
      <w:r>
        <w:rPr>
          <w:rFonts w:ascii="Arial" w:eastAsia="Arial" w:hAnsi="Arial"/>
          <w:color w:val="000000"/>
        </w:rPr>
        <w:tab/>
        <w:t>1.4</w:t>
      </w:r>
      <w:r>
        <w:rPr>
          <w:rFonts w:ascii="Arial" w:eastAsia="Arial" w:hAnsi="Arial"/>
          <w:color w:val="000000"/>
        </w:rPr>
        <w:tab/>
        <w:t>Any such further instructions shall be incorporated into this Annex.</w:t>
      </w:r>
    </w:p>
    <w:p w14:paraId="42AFC42D" w14:textId="77777777" w:rsidR="007E504E" w:rsidRDefault="007F0E07">
      <w:pPr>
        <w:pStyle w:val="DefaultParagraphFont1"/>
        <w:spacing w:before="122" w:line="20" w:lineRule="exact"/>
      </w:pPr>
      <w:r>
        <w:pict w14:anchorId="3354043D">
          <v:shape id="_x0000_s1026" type="#_x0000_t202" style="position:absolute;margin-left:49.9pt;margin-top:314.5pt;width:1.95pt;height:464.45pt;z-index:-251657216;mso-wrap-distance-left:0;mso-wrap-distance-right:0;mso-position-horizontal-relative:page;mso-position-vertical-relative:page" filled="f" stroked="f">
            <v:textbox inset="0,0,0,0">
              <w:txbxContent>
                <w:p w14:paraId="271CA723" w14:textId="77777777" w:rsidR="007E504E" w:rsidRDefault="007F0E07">
                  <w:pPr>
                    <w:pStyle w:val="DefaultParagraphFont1"/>
                    <w:spacing w:before="891" w:after="65" w:line="8333" w:lineRule="exact"/>
                    <w:textAlignment w:val="baseline"/>
                  </w:pPr>
                  <w:r>
                    <w:rPr>
                      <w:noProof/>
                    </w:rPr>
                    <w:drawing>
                      <wp:inline distT="0" distB="0" distL="0" distR="0" wp14:anchorId="785EAE34" wp14:editId="07777777">
                        <wp:extent cx="24765" cy="529145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34"/>
                                <a:stretch>
                                  <a:fillRect/>
                                </a:stretch>
                              </pic:blipFill>
                              <pic:spPr>
                                <a:xfrm>
                                  <a:off x="0" y="0"/>
                                  <a:ext cx="24765" cy="5291455"/>
                                </a:xfrm>
                                <a:prstGeom prst="rect">
                                  <a:avLst/>
                                </a:prstGeom>
                              </pic:spPr>
                            </pic:pic>
                          </a:graphicData>
                        </a:graphic>
                      </wp:inline>
                    </w:drawing>
                  </w:r>
                </w:p>
              </w:txbxContent>
            </v:textbox>
            <w10:wrap type="square" anchorx="page" anchory="page"/>
          </v:shape>
        </w:pict>
      </w:r>
    </w:p>
    <w:tbl>
      <w:tblPr>
        <w:tblW w:w="0" w:type="auto"/>
        <w:jc w:val="right"/>
        <w:tblLayout w:type="fixed"/>
        <w:tblCellMar>
          <w:left w:w="0" w:type="dxa"/>
          <w:right w:w="0" w:type="dxa"/>
        </w:tblCellMar>
        <w:tblLook w:val="04A0" w:firstRow="1" w:lastRow="0" w:firstColumn="1" w:lastColumn="0" w:noHBand="0" w:noVBand="1"/>
      </w:tblPr>
      <w:tblGrid>
        <w:gridCol w:w="4531"/>
        <w:gridCol w:w="4512"/>
      </w:tblGrid>
      <w:tr w:rsidR="007E504E" w14:paraId="505AF9C2" w14:textId="77777777" w:rsidTr="457F64D7">
        <w:tblPrEx>
          <w:tblCellMar>
            <w:top w:w="0" w:type="dxa"/>
            <w:bottom w:w="0" w:type="dxa"/>
          </w:tblCellMar>
        </w:tblPrEx>
        <w:trPr>
          <w:trHeight w:hRule="exact" w:val="773"/>
          <w:jc w:val="right"/>
        </w:trPr>
        <w:tc>
          <w:tcPr>
            <w:tcW w:w="4531" w:type="dxa"/>
            <w:tcBorders>
              <w:top w:val="single" w:sz="5" w:space="0" w:color="70AD47" w:themeColor="accent6"/>
              <w:left w:val="single" w:sz="5" w:space="0" w:color="70AD47" w:themeColor="accent6"/>
              <w:bottom w:val="single" w:sz="5" w:space="0" w:color="70AD47" w:themeColor="accent6"/>
              <w:right w:val="single" w:sz="5" w:space="0" w:color="70AD47" w:themeColor="accent6"/>
            </w:tcBorders>
            <w:shd w:val="clear" w:color="auto" w:fill="D9D9D9"/>
          </w:tcPr>
          <w:p w14:paraId="31FF54C8" w14:textId="77777777" w:rsidR="007E504E" w:rsidRDefault="007F0E07">
            <w:pPr>
              <w:pStyle w:val="DefaultParagraphFont1"/>
              <w:spacing w:before="158" w:after="358" w:line="252" w:lineRule="exact"/>
              <w:ind w:left="125"/>
              <w:textAlignment w:val="baseline"/>
              <w:rPr>
                <w:rFonts w:ascii="Arial" w:eastAsia="Arial" w:hAnsi="Arial"/>
                <w:b/>
                <w:color w:val="000000"/>
              </w:rPr>
            </w:pPr>
            <w:r>
              <w:rPr>
                <w:rFonts w:ascii="Arial" w:eastAsia="Arial" w:hAnsi="Arial"/>
                <w:b/>
                <w:color w:val="000000"/>
              </w:rPr>
              <w:t>Description</w:t>
            </w:r>
          </w:p>
        </w:tc>
        <w:tc>
          <w:tcPr>
            <w:tcW w:w="4512" w:type="dxa"/>
            <w:tcBorders>
              <w:top w:val="single" w:sz="5" w:space="0" w:color="70AD47" w:themeColor="accent6"/>
              <w:left w:val="single" w:sz="5" w:space="0" w:color="70AD47" w:themeColor="accent6"/>
              <w:bottom w:val="single" w:sz="5" w:space="0" w:color="70AD47" w:themeColor="accent6"/>
              <w:right w:val="single" w:sz="5" w:space="0" w:color="70AD47" w:themeColor="accent6"/>
            </w:tcBorders>
            <w:shd w:val="clear" w:color="auto" w:fill="D9D9D9"/>
          </w:tcPr>
          <w:p w14:paraId="0231F8D0" w14:textId="77777777" w:rsidR="007E504E" w:rsidRDefault="007F0E07">
            <w:pPr>
              <w:pStyle w:val="DefaultParagraphFont1"/>
              <w:spacing w:before="158" w:after="358" w:line="252" w:lineRule="exact"/>
              <w:ind w:left="91"/>
              <w:textAlignment w:val="baseline"/>
              <w:rPr>
                <w:rFonts w:ascii="Arial" w:eastAsia="Arial" w:hAnsi="Arial"/>
                <w:b/>
                <w:color w:val="000000"/>
              </w:rPr>
            </w:pPr>
            <w:r>
              <w:rPr>
                <w:rFonts w:ascii="Arial" w:eastAsia="Arial" w:hAnsi="Arial"/>
                <w:b/>
                <w:color w:val="000000"/>
              </w:rPr>
              <w:t>Details</w:t>
            </w:r>
          </w:p>
        </w:tc>
      </w:tr>
      <w:tr w:rsidR="007E504E" w14:paraId="76DEA8DF" w14:textId="77777777" w:rsidTr="457F64D7">
        <w:tblPrEx>
          <w:tblCellMar>
            <w:top w:w="0" w:type="dxa"/>
            <w:bottom w:w="0" w:type="dxa"/>
          </w:tblCellMar>
        </w:tblPrEx>
        <w:trPr>
          <w:trHeight w:hRule="exact" w:val="398"/>
          <w:jc w:val="right"/>
        </w:trPr>
        <w:tc>
          <w:tcPr>
            <w:tcW w:w="4531" w:type="dxa"/>
            <w:tcBorders>
              <w:top w:val="single" w:sz="5" w:space="0" w:color="70AD47" w:themeColor="accent6"/>
              <w:left w:val="single" w:sz="5" w:space="0" w:color="70AD47" w:themeColor="accent6"/>
              <w:right w:val="single" w:sz="5" w:space="0" w:color="70AD47" w:themeColor="accent6"/>
            </w:tcBorders>
            <w:vAlign w:val="center"/>
          </w:tcPr>
          <w:p w14:paraId="04576B7D" w14:textId="77777777" w:rsidR="007E504E" w:rsidRDefault="007F0E07">
            <w:pPr>
              <w:pStyle w:val="DefaultParagraphFont1"/>
              <w:spacing w:before="148" w:line="235" w:lineRule="exact"/>
              <w:ind w:left="125"/>
              <w:textAlignment w:val="baseline"/>
              <w:rPr>
                <w:rFonts w:ascii="Arial" w:eastAsia="Arial" w:hAnsi="Arial"/>
                <w:color w:val="000000"/>
              </w:rPr>
            </w:pPr>
            <w:r>
              <w:rPr>
                <w:rFonts w:ascii="Arial" w:eastAsia="Arial" w:hAnsi="Arial"/>
                <w:color w:val="000000"/>
              </w:rPr>
              <w:t>Identity of Controller for each Category of</w:t>
            </w:r>
          </w:p>
        </w:tc>
        <w:tc>
          <w:tcPr>
            <w:tcW w:w="4512" w:type="dxa"/>
            <w:tcBorders>
              <w:top w:val="single" w:sz="5" w:space="0" w:color="70AD47" w:themeColor="accent6"/>
              <w:left w:val="single" w:sz="5" w:space="0" w:color="70AD47" w:themeColor="accent6"/>
              <w:right w:val="single" w:sz="5" w:space="0" w:color="70AD47" w:themeColor="accent6"/>
            </w:tcBorders>
            <w:vAlign w:val="center"/>
          </w:tcPr>
          <w:p w14:paraId="5C2ACB52" w14:textId="77777777" w:rsidR="007E504E" w:rsidRDefault="007F0E07">
            <w:pPr>
              <w:pStyle w:val="DefaultParagraphFont1"/>
              <w:spacing w:before="148" w:line="235" w:lineRule="exact"/>
              <w:ind w:left="91"/>
              <w:textAlignment w:val="baseline"/>
              <w:rPr>
                <w:rFonts w:ascii="Arial" w:eastAsia="Arial" w:hAnsi="Arial"/>
                <w:b/>
                <w:color w:val="000000"/>
              </w:rPr>
            </w:pPr>
            <w:r>
              <w:rPr>
                <w:rFonts w:ascii="Arial" w:eastAsia="Arial" w:hAnsi="Arial"/>
                <w:b/>
                <w:color w:val="000000"/>
              </w:rPr>
              <w:t>The Buyer is Controller and the Supplier</w:t>
            </w:r>
          </w:p>
        </w:tc>
      </w:tr>
      <w:tr w:rsidR="007E504E" w14:paraId="41FE4E89" w14:textId="77777777" w:rsidTr="457F64D7">
        <w:tblPrEx>
          <w:tblCellMar>
            <w:top w:w="0" w:type="dxa"/>
            <w:bottom w:w="0" w:type="dxa"/>
          </w:tblCellMar>
        </w:tblPrEx>
        <w:trPr>
          <w:trHeight w:hRule="exact" w:val="451"/>
          <w:jc w:val="right"/>
        </w:trPr>
        <w:tc>
          <w:tcPr>
            <w:tcW w:w="4531" w:type="dxa"/>
            <w:tcBorders>
              <w:left w:val="single" w:sz="5" w:space="0" w:color="70AD47" w:themeColor="accent6"/>
              <w:right w:val="single" w:sz="5" w:space="0" w:color="70AD47" w:themeColor="accent6"/>
            </w:tcBorders>
          </w:tcPr>
          <w:p w14:paraId="68E3CFC3" w14:textId="77777777" w:rsidR="007E504E" w:rsidRDefault="007F0E07">
            <w:pPr>
              <w:pStyle w:val="DefaultParagraphFont1"/>
              <w:spacing w:after="190" w:line="251" w:lineRule="exact"/>
              <w:ind w:left="125"/>
              <w:textAlignment w:val="baseline"/>
              <w:rPr>
                <w:rFonts w:ascii="Arial" w:eastAsia="Arial" w:hAnsi="Arial"/>
                <w:color w:val="000000"/>
              </w:rPr>
            </w:pPr>
            <w:r>
              <w:rPr>
                <w:rFonts w:ascii="Arial" w:eastAsia="Arial" w:hAnsi="Arial"/>
                <w:color w:val="000000"/>
              </w:rPr>
              <w:t>Personal Data</w:t>
            </w:r>
          </w:p>
        </w:tc>
        <w:tc>
          <w:tcPr>
            <w:tcW w:w="4512" w:type="dxa"/>
            <w:tcBorders>
              <w:left w:val="single" w:sz="5" w:space="0" w:color="70AD47" w:themeColor="accent6"/>
              <w:right w:val="single" w:sz="5" w:space="0" w:color="70AD47" w:themeColor="accent6"/>
            </w:tcBorders>
          </w:tcPr>
          <w:p w14:paraId="0D3D0426" w14:textId="77777777" w:rsidR="007E504E" w:rsidRDefault="007F0E07">
            <w:pPr>
              <w:pStyle w:val="DefaultParagraphFont1"/>
              <w:spacing w:before="43" w:after="151" w:line="252" w:lineRule="exact"/>
              <w:ind w:left="91"/>
              <w:textAlignment w:val="baseline"/>
              <w:rPr>
                <w:rFonts w:ascii="Arial" w:eastAsia="Arial" w:hAnsi="Arial"/>
                <w:b/>
                <w:color w:val="000000"/>
              </w:rPr>
            </w:pPr>
            <w:r>
              <w:rPr>
                <w:rFonts w:ascii="Arial" w:eastAsia="Arial" w:hAnsi="Arial"/>
                <w:b/>
                <w:color w:val="000000"/>
              </w:rPr>
              <w:t>is Processor</w:t>
            </w:r>
          </w:p>
        </w:tc>
      </w:tr>
      <w:tr w:rsidR="007E504E" w14:paraId="11C1A10D" w14:textId="77777777" w:rsidTr="457F64D7">
        <w:tblPrEx>
          <w:tblCellMar>
            <w:top w:w="0" w:type="dxa"/>
            <w:bottom w:w="0" w:type="dxa"/>
          </w:tblCellMar>
        </w:tblPrEx>
        <w:trPr>
          <w:trHeight w:hRule="exact" w:val="677"/>
          <w:jc w:val="right"/>
        </w:trPr>
        <w:tc>
          <w:tcPr>
            <w:tcW w:w="4531" w:type="dxa"/>
            <w:tcBorders>
              <w:left w:val="single" w:sz="5" w:space="0" w:color="70AD47" w:themeColor="accent6"/>
              <w:right w:val="single" w:sz="5" w:space="0" w:color="70AD47" w:themeColor="accent6"/>
            </w:tcBorders>
          </w:tcPr>
          <w:p w14:paraId="18D89E56"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7A6AA277" w14:textId="77777777" w:rsidR="007E504E" w:rsidRDefault="007F0E07">
            <w:pPr>
              <w:pStyle w:val="DefaultParagraphFont1"/>
              <w:spacing w:before="183" w:line="251" w:lineRule="exact"/>
              <w:ind w:left="72"/>
              <w:textAlignment w:val="baseline"/>
              <w:rPr>
                <w:rFonts w:ascii="Arial" w:eastAsia="Arial" w:hAnsi="Arial"/>
                <w:color w:val="000000"/>
              </w:rPr>
            </w:pPr>
            <w:r>
              <w:rPr>
                <w:rFonts w:ascii="Arial" w:eastAsia="Arial" w:hAnsi="Arial"/>
                <w:color w:val="000000"/>
              </w:rPr>
              <w:t>The Parties acknowledge that in</w:t>
            </w:r>
          </w:p>
          <w:p w14:paraId="731788C7" w14:textId="77777777" w:rsidR="007E504E" w:rsidRDefault="007F0E07">
            <w:pPr>
              <w:pStyle w:val="DefaultParagraphFont1"/>
              <w:spacing w:before="3" w:line="235" w:lineRule="exact"/>
              <w:ind w:left="72"/>
              <w:textAlignment w:val="baseline"/>
              <w:rPr>
                <w:rFonts w:ascii="Arial" w:eastAsia="Arial" w:hAnsi="Arial"/>
                <w:color w:val="000000"/>
              </w:rPr>
            </w:pPr>
            <w:r>
              <w:rPr>
                <w:rFonts w:ascii="Arial" w:eastAsia="Arial" w:hAnsi="Arial"/>
                <w:color w:val="000000"/>
              </w:rPr>
              <w:t>accordance with paragraph 2-15 Framework</w:t>
            </w:r>
          </w:p>
        </w:tc>
      </w:tr>
      <w:tr w:rsidR="007E504E" w14:paraId="6C5204D3" w14:textId="77777777" w:rsidTr="457F64D7">
        <w:tblPrEx>
          <w:tblCellMar>
            <w:top w:w="0" w:type="dxa"/>
            <w:bottom w:w="0" w:type="dxa"/>
          </w:tblCellMar>
        </w:tblPrEx>
        <w:trPr>
          <w:trHeight w:hRule="exact" w:val="504"/>
          <w:jc w:val="right"/>
        </w:trPr>
        <w:tc>
          <w:tcPr>
            <w:tcW w:w="4531" w:type="dxa"/>
            <w:tcBorders>
              <w:left w:val="single" w:sz="5" w:space="0" w:color="70AD47" w:themeColor="accent6"/>
              <w:right w:val="single" w:sz="5" w:space="0" w:color="70AD47" w:themeColor="accent6"/>
            </w:tcBorders>
          </w:tcPr>
          <w:p w14:paraId="5F04E8E9"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0BF6CCDA" w14:textId="77777777" w:rsidR="007E504E" w:rsidRDefault="007F0E07">
            <w:pPr>
              <w:pStyle w:val="DefaultParagraphFont1"/>
              <w:spacing w:line="249" w:lineRule="exact"/>
              <w:ind w:left="72" w:right="216"/>
              <w:textAlignment w:val="baseline"/>
              <w:rPr>
                <w:rFonts w:ascii="Arial" w:eastAsia="Arial" w:hAnsi="Arial"/>
                <w:color w:val="000000"/>
              </w:rPr>
            </w:pPr>
            <w:r>
              <w:rPr>
                <w:rFonts w:ascii="Arial" w:eastAsia="Arial" w:hAnsi="Arial"/>
                <w:color w:val="000000"/>
              </w:rPr>
              <w:t xml:space="preserve">Agreement Schedule 4 (Where the Party is a </w:t>
            </w:r>
            <w:proofErr w:type="gramStart"/>
            <w:r>
              <w:rPr>
                <w:rFonts w:ascii="Arial" w:eastAsia="Arial" w:hAnsi="Arial"/>
                <w:color w:val="000000"/>
              </w:rPr>
              <w:t>Controller</w:t>
            </w:r>
            <w:proofErr w:type="gramEnd"/>
            <w:r>
              <w:rPr>
                <w:rFonts w:ascii="Arial" w:eastAsia="Arial" w:hAnsi="Arial"/>
                <w:color w:val="000000"/>
              </w:rPr>
              <w:t xml:space="preserve"> and the other Party is</w:t>
            </w:r>
          </w:p>
        </w:tc>
      </w:tr>
      <w:tr w:rsidR="007E504E" w14:paraId="74850979" w14:textId="77777777" w:rsidTr="457F64D7">
        <w:tblPrEx>
          <w:tblCellMar>
            <w:top w:w="0" w:type="dxa"/>
            <w:bottom w:w="0" w:type="dxa"/>
          </w:tblCellMar>
        </w:tblPrEx>
        <w:trPr>
          <w:trHeight w:hRule="exact" w:val="255"/>
          <w:jc w:val="right"/>
        </w:trPr>
        <w:tc>
          <w:tcPr>
            <w:tcW w:w="4531" w:type="dxa"/>
            <w:tcBorders>
              <w:left w:val="single" w:sz="5" w:space="0" w:color="70AD47" w:themeColor="accent6"/>
              <w:right w:val="single" w:sz="5" w:space="0" w:color="70AD47" w:themeColor="accent6"/>
            </w:tcBorders>
          </w:tcPr>
          <w:p w14:paraId="6D33ABCB"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vAlign w:val="center"/>
          </w:tcPr>
          <w:p w14:paraId="15478F22" w14:textId="77777777" w:rsidR="007E504E" w:rsidRDefault="007F0E07">
            <w:pPr>
              <w:pStyle w:val="DefaultParagraphFont1"/>
              <w:spacing w:line="240" w:lineRule="exact"/>
              <w:ind w:left="91"/>
              <w:textAlignment w:val="baseline"/>
              <w:rPr>
                <w:rFonts w:ascii="Arial" w:eastAsia="Arial" w:hAnsi="Arial"/>
                <w:color w:val="000000"/>
              </w:rPr>
            </w:pPr>
            <w:r>
              <w:rPr>
                <w:rFonts w:ascii="Arial" w:eastAsia="Arial" w:hAnsi="Arial"/>
                <w:color w:val="000000"/>
              </w:rPr>
              <w:t>Processor) and for the purposes of the Data</w:t>
            </w:r>
          </w:p>
        </w:tc>
      </w:tr>
      <w:tr w:rsidR="007E504E" w14:paraId="12D50421" w14:textId="77777777" w:rsidTr="457F64D7">
        <w:tblPrEx>
          <w:tblCellMar>
            <w:top w:w="0" w:type="dxa"/>
            <w:bottom w:w="0" w:type="dxa"/>
          </w:tblCellMar>
        </w:tblPrEx>
        <w:trPr>
          <w:trHeight w:hRule="exact" w:val="254"/>
          <w:jc w:val="right"/>
        </w:trPr>
        <w:tc>
          <w:tcPr>
            <w:tcW w:w="4531" w:type="dxa"/>
            <w:tcBorders>
              <w:left w:val="single" w:sz="5" w:space="0" w:color="70AD47" w:themeColor="accent6"/>
              <w:right w:val="single" w:sz="5" w:space="0" w:color="70AD47" w:themeColor="accent6"/>
            </w:tcBorders>
          </w:tcPr>
          <w:p w14:paraId="585CDC2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vAlign w:val="center"/>
          </w:tcPr>
          <w:p w14:paraId="27E7C3C8" w14:textId="77777777" w:rsidR="007E504E" w:rsidRDefault="007F0E07">
            <w:pPr>
              <w:pStyle w:val="DefaultParagraphFont1"/>
              <w:spacing w:line="235" w:lineRule="exact"/>
              <w:ind w:left="91"/>
              <w:textAlignment w:val="baseline"/>
              <w:rPr>
                <w:rFonts w:ascii="Arial" w:eastAsia="Arial" w:hAnsi="Arial"/>
                <w:color w:val="000000"/>
              </w:rPr>
            </w:pPr>
            <w:r>
              <w:rPr>
                <w:rFonts w:ascii="Arial" w:eastAsia="Arial" w:hAnsi="Arial"/>
                <w:color w:val="000000"/>
              </w:rPr>
              <w:t>Protection Legislation, the Buyer is the</w:t>
            </w:r>
          </w:p>
        </w:tc>
      </w:tr>
      <w:tr w:rsidR="007E504E" w14:paraId="67A72231" w14:textId="77777777" w:rsidTr="457F64D7">
        <w:tblPrEx>
          <w:tblCellMar>
            <w:top w:w="0" w:type="dxa"/>
            <w:bottom w:w="0" w:type="dxa"/>
          </w:tblCellMar>
        </w:tblPrEx>
        <w:trPr>
          <w:trHeight w:hRule="exact" w:val="638"/>
          <w:jc w:val="right"/>
        </w:trPr>
        <w:tc>
          <w:tcPr>
            <w:tcW w:w="4531" w:type="dxa"/>
            <w:tcBorders>
              <w:left w:val="single" w:sz="5" w:space="0" w:color="70AD47" w:themeColor="accent6"/>
              <w:right w:val="single" w:sz="5" w:space="0" w:color="70AD47" w:themeColor="accent6"/>
            </w:tcBorders>
          </w:tcPr>
          <w:p w14:paraId="773854B4"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1EADBBF0" w14:textId="77777777" w:rsidR="007E504E" w:rsidRDefault="007F0E07">
            <w:pPr>
              <w:pStyle w:val="DefaultParagraphFont1"/>
              <w:spacing w:after="109" w:line="255" w:lineRule="exact"/>
              <w:ind w:left="108" w:right="144"/>
              <w:jc w:val="both"/>
              <w:textAlignment w:val="baseline"/>
              <w:rPr>
                <w:rFonts w:ascii="Arial" w:eastAsia="Arial" w:hAnsi="Arial"/>
                <w:color w:val="000000"/>
              </w:rPr>
            </w:pPr>
            <w:r>
              <w:rPr>
                <w:rFonts w:ascii="Arial" w:eastAsia="Arial" w:hAnsi="Arial"/>
                <w:color w:val="000000"/>
              </w:rPr>
              <w:t>Controller and the Supplier is the Processor of the following Personal Data:</w:t>
            </w:r>
          </w:p>
        </w:tc>
      </w:tr>
      <w:tr w:rsidR="007E504E" w14:paraId="66A3A57B" w14:textId="77777777" w:rsidTr="457F64D7">
        <w:tblPrEx>
          <w:tblCellMar>
            <w:top w:w="0" w:type="dxa"/>
            <w:bottom w:w="0" w:type="dxa"/>
          </w:tblCellMar>
        </w:tblPrEx>
        <w:trPr>
          <w:trHeight w:hRule="exact" w:val="384"/>
          <w:jc w:val="right"/>
        </w:trPr>
        <w:tc>
          <w:tcPr>
            <w:tcW w:w="4531" w:type="dxa"/>
            <w:tcBorders>
              <w:left w:val="single" w:sz="5" w:space="0" w:color="70AD47" w:themeColor="accent6"/>
              <w:right w:val="single" w:sz="5" w:space="0" w:color="70AD47" w:themeColor="accent6"/>
            </w:tcBorders>
          </w:tcPr>
          <w:p w14:paraId="2182E0E1"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vAlign w:val="center"/>
          </w:tcPr>
          <w:p w14:paraId="2BC96D97" w14:textId="77777777" w:rsidR="007E504E" w:rsidRDefault="457F64D7">
            <w:pPr>
              <w:pStyle w:val="DefaultParagraphFont1"/>
              <w:numPr>
                <w:ilvl w:val="0"/>
                <w:numId w:val="3"/>
              </w:numPr>
              <w:spacing w:before="122" w:line="252" w:lineRule="exact"/>
              <w:ind w:right="271"/>
              <w:jc w:val="right"/>
              <w:textAlignment w:val="baseline"/>
              <w:rPr>
                <w:rFonts w:ascii="Arial" w:eastAsia="Arial" w:hAnsi="Arial"/>
                <w:color w:val="000000"/>
              </w:rPr>
            </w:pPr>
            <w:r w:rsidRPr="457F64D7">
              <w:rPr>
                <w:rFonts w:ascii="Arial" w:eastAsia="Arial" w:hAnsi="Arial"/>
                <w:color w:val="000000"/>
              </w:rPr>
              <w:t>Names, emails, phone numbers of</w:t>
            </w:r>
          </w:p>
        </w:tc>
      </w:tr>
      <w:tr w:rsidR="007E504E" w14:paraId="7E809FF5" w14:textId="77777777" w:rsidTr="457F64D7">
        <w:tblPrEx>
          <w:tblCellMar>
            <w:top w:w="0" w:type="dxa"/>
            <w:bottom w:w="0" w:type="dxa"/>
          </w:tblCellMar>
        </w:tblPrEx>
        <w:trPr>
          <w:trHeight w:hRule="exact" w:val="888"/>
          <w:jc w:val="right"/>
        </w:trPr>
        <w:tc>
          <w:tcPr>
            <w:tcW w:w="4531" w:type="dxa"/>
            <w:tcBorders>
              <w:left w:val="single" w:sz="5" w:space="0" w:color="70AD47" w:themeColor="accent6"/>
              <w:right w:val="single" w:sz="5" w:space="0" w:color="70AD47" w:themeColor="accent6"/>
            </w:tcBorders>
          </w:tcPr>
          <w:p w14:paraId="57AB20A2"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629BDC80" w14:textId="77777777" w:rsidR="007E504E" w:rsidRDefault="007F0E07">
            <w:pPr>
              <w:pStyle w:val="DefaultParagraphFont1"/>
              <w:spacing w:after="113" w:line="252" w:lineRule="exact"/>
              <w:ind w:left="828"/>
              <w:textAlignment w:val="baseline"/>
              <w:rPr>
                <w:rFonts w:ascii="Arial" w:eastAsia="Arial" w:hAnsi="Arial"/>
                <w:color w:val="000000"/>
              </w:rPr>
            </w:pPr>
            <w:r>
              <w:rPr>
                <w:rFonts w:ascii="Arial" w:eastAsia="Arial" w:hAnsi="Arial"/>
                <w:color w:val="000000"/>
              </w:rPr>
              <w:t>MOD and supporting contractors involved in this support contract to proceed with activity.</w:t>
            </w:r>
          </w:p>
        </w:tc>
      </w:tr>
      <w:tr w:rsidR="007E504E" w14:paraId="7F3DF06D" w14:textId="77777777" w:rsidTr="457F64D7">
        <w:tblPrEx>
          <w:tblCellMar>
            <w:top w:w="0" w:type="dxa"/>
            <w:bottom w:w="0" w:type="dxa"/>
          </w:tblCellMar>
        </w:tblPrEx>
        <w:trPr>
          <w:trHeight w:hRule="exact" w:val="399"/>
          <w:jc w:val="right"/>
        </w:trPr>
        <w:tc>
          <w:tcPr>
            <w:tcW w:w="4531" w:type="dxa"/>
            <w:tcBorders>
              <w:left w:val="single" w:sz="5" w:space="0" w:color="70AD47" w:themeColor="accent6"/>
              <w:right w:val="single" w:sz="5" w:space="0" w:color="70AD47" w:themeColor="accent6"/>
            </w:tcBorders>
          </w:tcPr>
          <w:p w14:paraId="4E3C7A8B"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vAlign w:val="center"/>
          </w:tcPr>
          <w:p w14:paraId="60118950" w14:textId="77777777" w:rsidR="007E504E" w:rsidRDefault="007F0E07">
            <w:pPr>
              <w:pStyle w:val="DefaultParagraphFont1"/>
              <w:spacing w:before="139" w:after="7" w:line="252" w:lineRule="exact"/>
              <w:ind w:left="91"/>
              <w:textAlignment w:val="baseline"/>
              <w:rPr>
                <w:rFonts w:ascii="Arial" w:eastAsia="Arial" w:hAnsi="Arial"/>
                <w:b/>
                <w:color w:val="000000"/>
              </w:rPr>
            </w:pPr>
            <w:r>
              <w:rPr>
                <w:rFonts w:ascii="Arial" w:eastAsia="Arial" w:hAnsi="Arial"/>
                <w:b/>
                <w:color w:val="000000"/>
              </w:rPr>
              <w:t>The Supplier is Controller and the</w:t>
            </w:r>
          </w:p>
        </w:tc>
      </w:tr>
      <w:tr w:rsidR="007E504E" w14:paraId="2130827A" w14:textId="77777777" w:rsidTr="457F64D7">
        <w:tblPrEx>
          <w:tblCellMar>
            <w:top w:w="0" w:type="dxa"/>
            <w:bottom w:w="0" w:type="dxa"/>
          </w:tblCellMar>
        </w:tblPrEx>
        <w:trPr>
          <w:trHeight w:hRule="exact" w:val="523"/>
          <w:jc w:val="right"/>
        </w:trPr>
        <w:tc>
          <w:tcPr>
            <w:tcW w:w="4531" w:type="dxa"/>
            <w:tcBorders>
              <w:left w:val="single" w:sz="5" w:space="0" w:color="70AD47" w:themeColor="accent6"/>
              <w:right w:val="single" w:sz="5" w:space="0" w:color="70AD47" w:themeColor="accent6"/>
            </w:tcBorders>
          </w:tcPr>
          <w:p w14:paraId="0F591EDF"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10F8FE8D" w14:textId="77777777" w:rsidR="007E504E" w:rsidRDefault="007F0E07">
            <w:pPr>
              <w:pStyle w:val="DefaultParagraphFont1"/>
              <w:spacing w:after="238" w:line="252" w:lineRule="exact"/>
              <w:ind w:left="91"/>
              <w:textAlignment w:val="baseline"/>
              <w:rPr>
                <w:rFonts w:ascii="Arial" w:eastAsia="Arial" w:hAnsi="Arial"/>
                <w:b/>
                <w:color w:val="000000"/>
              </w:rPr>
            </w:pPr>
            <w:r>
              <w:rPr>
                <w:rFonts w:ascii="Arial" w:eastAsia="Arial" w:hAnsi="Arial"/>
                <w:b/>
                <w:color w:val="000000"/>
              </w:rPr>
              <w:t>Buyer is Processor</w:t>
            </w:r>
          </w:p>
        </w:tc>
      </w:tr>
      <w:tr w:rsidR="007E504E" w14:paraId="2B373FB6" w14:textId="77777777" w:rsidTr="457F64D7">
        <w:tblPrEx>
          <w:tblCellMar>
            <w:top w:w="0" w:type="dxa"/>
            <w:bottom w:w="0" w:type="dxa"/>
          </w:tblCellMar>
        </w:tblPrEx>
        <w:trPr>
          <w:trHeight w:hRule="exact" w:val="922"/>
          <w:jc w:val="right"/>
        </w:trPr>
        <w:tc>
          <w:tcPr>
            <w:tcW w:w="4531" w:type="dxa"/>
            <w:tcBorders>
              <w:left w:val="single" w:sz="5" w:space="0" w:color="70AD47" w:themeColor="accent6"/>
              <w:right w:val="single" w:sz="5" w:space="0" w:color="70AD47" w:themeColor="accent6"/>
            </w:tcBorders>
          </w:tcPr>
          <w:p w14:paraId="780880C5"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3834F8F3" w14:textId="77777777" w:rsidR="007E504E" w:rsidRDefault="007F0E07">
            <w:pPr>
              <w:pStyle w:val="DefaultParagraphFont1"/>
              <w:spacing w:before="262" w:after="136" w:line="259" w:lineRule="exact"/>
              <w:ind w:left="72" w:right="252"/>
              <w:textAlignment w:val="baseline"/>
              <w:rPr>
                <w:rFonts w:ascii="Arial" w:eastAsia="Arial" w:hAnsi="Arial"/>
                <w:b/>
                <w:color w:val="000000"/>
              </w:rPr>
            </w:pPr>
            <w:r>
              <w:rPr>
                <w:rFonts w:ascii="Arial" w:eastAsia="Arial" w:hAnsi="Arial"/>
                <w:b/>
                <w:color w:val="000000"/>
              </w:rPr>
              <w:t>The Parties are Independent Controllers of Personal Data</w:t>
            </w:r>
          </w:p>
        </w:tc>
      </w:tr>
      <w:tr w:rsidR="007E504E" w14:paraId="4F718852" w14:textId="77777777" w:rsidTr="457F64D7">
        <w:tblPrEx>
          <w:tblCellMar>
            <w:top w:w="0" w:type="dxa"/>
            <w:bottom w:w="0" w:type="dxa"/>
          </w:tblCellMar>
        </w:tblPrEx>
        <w:trPr>
          <w:trHeight w:hRule="exact" w:val="408"/>
          <w:jc w:val="right"/>
        </w:trPr>
        <w:tc>
          <w:tcPr>
            <w:tcW w:w="4531" w:type="dxa"/>
            <w:tcBorders>
              <w:left w:val="single" w:sz="5" w:space="0" w:color="70AD47" w:themeColor="accent6"/>
              <w:right w:val="single" w:sz="5" w:space="0" w:color="70AD47" w:themeColor="accent6"/>
            </w:tcBorders>
          </w:tcPr>
          <w:p w14:paraId="3B51D5F0"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vAlign w:val="center"/>
          </w:tcPr>
          <w:p w14:paraId="7981C359" w14:textId="77777777" w:rsidR="007E504E" w:rsidRDefault="007F0E07">
            <w:pPr>
              <w:pStyle w:val="DefaultParagraphFont1"/>
              <w:spacing w:before="163" w:line="235" w:lineRule="exact"/>
              <w:ind w:left="91"/>
              <w:textAlignment w:val="baseline"/>
              <w:rPr>
                <w:rFonts w:ascii="Arial" w:eastAsia="Arial" w:hAnsi="Arial"/>
                <w:color w:val="000000"/>
              </w:rPr>
            </w:pPr>
            <w:r>
              <w:rPr>
                <w:rFonts w:ascii="Arial" w:eastAsia="Arial" w:hAnsi="Arial"/>
                <w:color w:val="000000"/>
              </w:rPr>
              <w:t>The Parties acknowledge that they are</w:t>
            </w:r>
          </w:p>
        </w:tc>
      </w:tr>
      <w:tr w:rsidR="007E504E" w14:paraId="77BB0F5F" w14:textId="77777777" w:rsidTr="457F64D7">
        <w:tblPrEx>
          <w:tblCellMar>
            <w:top w:w="0" w:type="dxa"/>
            <w:bottom w:w="0" w:type="dxa"/>
          </w:tblCellMar>
        </w:tblPrEx>
        <w:trPr>
          <w:trHeight w:hRule="exact" w:val="662"/>
          <w:jc w:val="right"/>
        </w:trPr>
        <w:tc>
          <w:tcPr>
            <w:tcW w:w="4531" w:type="dxa"/>
            <w:tcBorders>
              <w:left w:val="single" w:sz="5" w:space="0" w:color="70AD47" w:themeColor="accent6"/>
              <w:right w:val="single" w:sz="5" w:space="0" w:color="70AD47" w:themeColor="accent6"/>
            </w:tcBorders>
          </w:tcPr>
          <w:p w14:paraId="3A61C54D"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tcPr>
          <w:p w14:paraId="7F36C77D" w14:textId="77777777" w:rsidR="007E504E" w:rsidRDefault="007F0E07">
            <w:pPr>
              <w:pStyle w:val="DefaultParagraphFont1"/>
              <w:spacing w:after="133" w:line="254" w:lineRule="exact"/>
              <w:ind w:left="108" w:right="144"/>
              <w:jc w:val="both"/>
              <w:textAlignment w:val="baseline"/>
              <w:rPr>
                <w:rFonts w:ascii="Arial" w:eastAsia="Arial" w:hAnsi="Arial"/>
                <w:color w:val="000000"/>
                <w:spacing w:val="-3"/>
              </w:rPr>
            </w:pPr>
            <w:r>
              <w:rPr>
                <w:rFonts w:ascii="Arial" w:eastAsia="Arial" w:hAnsi="Arial"/>
                <w:color w:val="000000"/>
                <w:spacing w:val="-3"/>
              </w:rPr>
              <w:t>Independent Controllers for the purposes of the Data Protection Legislation in respect of:</w:t>
            </w:r>
          </w:p>
        </w:tc>
      </w:tr>
      <w:tr w:rsidR="007E504E" w14:paraId="47DA7A68" w14:textId="77777777" w:rsidTr="457F64D7">
        <w:tblPrEx>
          <w:tblCellMar>
            <w:top w:w="0" w:type="dxa"/>
            <w:bottom w:w="0" w:type="dxa"/>
          </w:tblCellMar>
        </w:tblPrEx>
        <w:trPr>
          <w:trHeight w:hRule="exact" w:val="403"/>
          <w:jc w:val="right"/>
        </w:trPr>
        <w:tc>
          <w:tcPr>
            <w:tcW w:w="4531" w:type="dxa"/>
            <w:tcBorders>
              <w:left w:val="single" w:sz="5" w:space="0" w:color="70AD47" w:themeColor="accent6"/>
              <w:right w:val="single" w:sz="5" w:space="0" w:color="70AD47" w:themeColor="accent6"/>
            </w:tcBorders>
          </w:tcPr>
          <w:p w14:paraId="67EF3914"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right w:val="single" w:sz="5" w:space="0" w:color="70AD47" w:themeColor="accent6"/>
            </w:tcBorders>
            <w:vAlign w:val="center"/>
          </w:tcPr>
          <w:p w14:paraId="41D8FCC7" w14:textId="77777777" w:rsidR="007E504E" w:rsidRDefault="007F0E07">
            <w:pPr>
              <w:pStyle w:val="DefaultParagraphFont1"/>
              <w:numPr>
                <w:ilvl w:val="0"/>
                <w:numId w:val="1"/>
              </w:numPr>
              <w:spacing w:before="177" w:line="216" w:lineRule="exact"/>
              <w:ind w:right="181"/>
              <w:jc w:val="right"/>
              <w:textAlignment w:val="baseline"/>
              <w:rPr>
                <w:rFonts w:ascii="Arial" w:eastAsia="Arial" w:hAnsi="Arial"/>
                <w:color w:val="000000"/>
              </w:rPr>
            </w:pPr>
            <w:r>
              <w:rPr>
                <w:rFonts w:ascii="Arial" w:eastAsia="Arial" w:hAnsi="Arial"/>
                <w:color w:val="000000"/>
              </w:rPr>
              <w:t>Business contact details of Supplier</w:t>
            </w:r>
          </w:p>
        </w:tc>
      </w:tr>
      <w:tr w:rsidR="007E504E" w14:paraId="5F625795" w14:textId="77777777" w:rsidTr="457F64D7">
        <w:tblPrEx>
          <w:tblCellMar>
            <w:top w:w="0" w:type="dxa"/>
            <w:bottom w:w="0" w:type="dxa"/>
          </w:tblCellMar>
        </w:tblPrEx>
        <w:trPr>
          <w:trHeight w:hRule="exact" w:val="533"/>
          <w:jc w:val="right"/>
        </w:trPr>
        <w:tc>
          <w:tcPr>
            <w:tcW w:w="4531" w:type="dxa"/>
            <w:tcBorders>
              <w:left w:val="single" w:sz="5" w:space="0" w:color="70AD47" w:themeColor="accent6"/>
              <w:bottom w:val="single" w:sz="5" w:space="0" w:color="70AD47" w:themeColor="accent6"/>
              <w:right w:val="single" w:sz="5" w:space="0" w:color="70AD47" w:themeColor="accent6"/>
            </w:tcBorders>
          </w:tcPr>
          <w:p w14:paraId="42657042"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2" w:type="dxa"/>
            <w:tcBorders>
              <w:left w:val="single" w:sz="5" w:space="0" w:color="70AD47" w:themeColor="accent6"/>
              <w:bottom w:val="single" w:sz="5" w:space="0" w:color="70AD47" w:themeColor="accent6"/>
              <w:right w:val="single" w:sz="5" w:space="0" w:color="70AD47" w:themeColor="accent6"/>
            </w:tcBorders>
          </w:tcPr>
          <w:p w14:paraId="3BF422DE" w14:textId="77777777" w:rsidR="007E504E" w:rsidRDefault="007F0E07">
            <w:pPr>
              <w:pStyle w:val="DefaultParagraphFont1"/>
              <w:spacing w:after="3" w:line="255" w:lineRule="exact"/>
              <w:ind w:left="828" w:right="324"/>
              <w:textAlignment w:val="baseline"/>
              <w:rPr>
                <w:rFonts w:ascii="Arial" w:eastAsia="Arial" w:hAnsi="Arial"/>
                <w:color w:val="000000"/>
              </w:rPr>
            </w:pPr>
            <w:r>
              <w:rPr>
                <w:rFonts w:ascii="Arial" w:eastAsia="Arial" w:hAnsi="Arial"/>
                <w:color w:val="000000"/>
              </w:rPr>
              <w:t>Personnel for which the Supplier is the Controller</w:t>
            </w:r>
          </w:p>
        </w:tc>
      </w:tr>
    </w:tbl>
    <w:p w14:paraId="75FBE423" w14:textId="77777777" w:rsidR="007E504E" w:rsidRDefault="007E504E">
      <w:pPr>
        <w:pStyle w:val="DefaultParagraphFont1"/>
        <w:spacing w:after="55" w:line="20" w:lineRule="exact"/>
      </w:pPr>
    </w:p>
    <w:p w14:paraId="603813F3" w14:textId="77777777" w:rsidR="007E504E" w:rsidRDefault="007F0E07">
      <w:pPr>
        <w:pStyle w:val="DefaultParagraphFont1"/>
        <w:tabs>
          <w:tab w:val="left" w:pos="2880"/>
        </w:tabs>
        <w:spacing w:line="266" w:lineRule="exact"/>
        <w:ind w:left="1512"/>
        <w:textAlignment w:val="baseline"/>
        <w:rPr>
          <w:rFonts w:ascii="Arial" w:eastAsia="Arial" w:hAnsi="Arial"/>
          <w:color w:val="000000"/>
        </w:rPr>
      </w:pPr>
      <w:r>
        <w:rPr>
          <w:rFonts w:ascii="Arial" w:eastAsia="Arial" w:hAnsi="Arial"/>
          <w:color w:val="000000"/>
        </w:rPr>
        <w:t>80</w:t>
      </w:r>
      <w:r>
        <w:rPr>
          <w:rFonts w:ascii="Arial" w:eastAsia="Arial" w:hAnsi="Arial"/>
          <w:color w:val="000000"/>
        </w:rPr>
        <w:tab/>
      </w:r>
      <w:r>
        <w:rPr>
          <w:rFonts w:ascii="Arial" w:eastAsia="Arial" w:hAnsi="Arial"/>
          <w:color w:val="000000"/>
          <w:sz w:val="24"/>
        </w:rPr>
        <w:t>OFFICIAL-SENSITIVE COMMERCIAL</w:t>
      </w:r>
    </w:p>
    <w:p w14:paraId="2D3F0BEC" w14:textId="77777777" w:rsidR="007E504E" w:rsidRDefault="007E504E">
      <w:pPr>
        <w:pStyle w:val="DefaultParagraphFont1"/>
        <w:sectPr w:rsidR="007E504E">
          <w:pgSz w:w="11923" w:h="16843"/>
          <w:pgMar w:top="167" w:right="1195" w:bottom="582" w:left="1008" w:header="720" w:footer="720" w:gutter="0"/>
          <w:cols w:space="720"/>
        </w:sectPr>
      </w:pPr>
    </w:p>
    <w:p w14:paraId="439CFA00"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074549B7" w14:textId="77777777" w:rsidR="007E504E" w:rsidRDefault="007F0E07">
      <w:pPr>
        <w:pStyle w:val="DefaultParagraphFont1"/>
        <w:spacing w:before="291" w:after="97" w:line="249" w:lineRule="exact"/>
        <w:ind w:left="72"/>
        <w:textAlignment w:val="baseline"/>
        <w:rPr>
          <w:rFonts w:ascii="Arial" w:eastAsia="Arial" w:hAnsi="Arial"/>
          <w:color w:val="000000"/>
        </w:rPr>
      </w:pPr>
      <w:r>
        <w:rPr>
          <w:rFonts w:ascii="Arial" w:eastAsia="Arial" w:hAnsi="Arial"/>
          <w:color w:val="000000"/>
        </w:rPr>
        <w:t>MOD No - 706759450</w:t>
      </w:r>
    </w:p>
    <w:p w14:paraId="75CF4315" w14:textId="77777777" w:rsidR="007E504E" w:rsidRDefault="007E504E">
      <w:pPr>
        <w:pStyle w:val="DefaultParagraphFont1"/>
        <w:spacing w:before="4" w:line="20" w:lineRule="exact"/>
      </w:pPr>
    </w:p>
    <w:tbl>
      <w:tblPr>
        <w:tblW w:w="0" w:type="auto"/>
        <w:tblInd w:w="24" w:type="dxa"/>
        <w:tblLayout w:type="fixed"/>
        <w:tblCellMar>
          <w:left w:w="0" w:type="dxa"/>
          <w:right w:w="0" w:type="dxa"/>
        </w:tblCellMar>
        <w:tblLook w:val="04A0" w:firstRow="1" w:lastRow="0" w:firstColumn="1" w:lastColumn="0" w:noHBand="0" w:noVBand="1"/>
      </w:tblPr>
      <w:tblGrid>
        <w:gridCol w:w="4536"/>
        <w:gridCol w:w="4517"/>
      </w:tblGrid>
      <w:tr w:rsidR="007E504E" w14:paraId="748907D4" w14:textId="77777777">
        <w:tblPrEx>
          <w:tblCellMar>
            <w:top w:w="0" w:type="dxa"/>
            <w:bottom w:w="0" w:type="dxa"/>
          </w:tblCellMar>
        </w:tblPrEx>
        <w:trPr>
          <w:trHeight w:hRule="exact" w:val="2434"/>
        </w:trPr>
        <w:tc>
          <w:tcPr>
            <w:tcW w:w="4536" w:type="dxa"/>
            <w:tcBorders>
              <w:top w:val="single" w:sz="9" w:space="0" w:color="000000"/>
              <w:left w:val="single" w:sz="9" w:space="0" w:color="000000"/>
              <w:bottom w:val="single" w:sz="9" w:space="0" w:color="000000"/>
              <w:right w:val="single" w:sz="9" w:space="0" w:color="000000"/>
            </w:tcBorders>
          </w:tcPr>
          <w:p w14:paraId="7A1F88CB" w14:textId="77777777" w:rsidR="007E504E" w:rsidRDefault="007F0E07">
            <w:pPr>
              <w:pStyle w:val="DefaultParagraphFont1"/>
              <w:textAlignment w:val="baseline"/>
              <w:rPr>
                <w:rFonts w:ascii="Arial" w:eastAsia="Arial" w:hAnsi="Arial"/>
                <w:color w:val="000000"/>
                <w:sz w:val="24"/>
              </w:rPr>
            </w:pPr>
            <w:r>
              <w:rPr>
                <w:rFonts w:ascii="Arial" w:eastAsia="Arial" w:hAnsi="Arial"/>
                <w:color w:val="000000"/>
                <w:sz w:val="24"/>
              </w:rPr>
              <w:t xml:space="preserve"> </w:t>
            </w:r>
          </w:p>
        </w:tc>
        <w:tc>
          <w:tcPr>
            <w:tcW w:w="4517" w:type="dxa"/>
            <w:tcBorders>
              <w:top w:val="single" w:sz="9" w:space="0" w:color="000000"/>
              <w:left w:val="single" w:sz="9" w:space="0" w:color="000000"/>
              <w:bottom w:val="single" w:sz="9" w:space="0" w:color="000000"/>
              <w:right w:val="single" w:sz="9" w:space="0" w:color="000000"/>
            </w:tcBorders>
          </w:tcPr>
          <w:p w14:paraId="45F3EFAC" w14:textId="77777777" w:rsidR="007E504E" w:rsidRDefault="007F0E07">
            <w:pPr>
              <w:pStyle w:val="DefaultParagraphFont1"/>
              <w:numPr>
                <w:ilvl w:val="0"/>
                <w:numId w:val="1"/>
              </w:numPr>
              <w:tabs>
                <w:tab w:val="clear" w:pos="360"/>
                <w:tab w:val="left" w:pos="864"/>
              </w:tabs>
              <w:spacing w:before="149" w:after="260" w:line="253" w:lineRule="exact"/>
              <w:ind w:left="864" w:right="216" w:hanging="360"/>
              <w:textAlignment w:val="baseline"/>
              <w:rPr>
                <w:rFonts w:ascii="Arial" w:eastAsia="Arial" w:hAnsi="Arial"/>
                <w:color w:val="000000"/>
                <w:spacing w:val="-2"/>
              </w:rPr>
            </w:pPr>
            <w:r>
              <w:rPr>
                <w:rFonts w:ascii="Arial" w:eastAsia="Arial" w:hAnsi="Arial"/>
                <w:color w:val="000000"/>
                <w:spacing w:val="-2"/>
              </w:rPr>
              <w:t>Business contact details of any directors, officers, employees, agents, consultants and contractors of Buyer (excluding the Supplier Personnel) engaged in the performance of the Buyer’s duties under the Contract) for which the Buyer is the Controller</w:t>
            </w:r>
          </w:p>
        </w:tc>
      </w:tr>
      <w:tr w:rsidR="007E504E" w14:paraId="6006E14A" w14:textId="77777777">
        <w:tblPrEx>
          <w:tblCellMar>
            <w:top w:w="0" w:type="dxa"/>
            <w:bottom w:w="0" w:type="dxa"/>
          </w:tblCellMar>
        </w:tblPrEx>
        <w:trPr>
          <w:trHeight w:hRule="exact" w:val="552"/>
        </w:trPr>
        <w:tc>
          <w:tcPr>
            <w:tcW w:w="4536" w:type="dxa"/>
            <w:tcBorders>
              <w:top w:val="single" w:sz="9" w:space="0" w:color="000000"/>
              <w:left w:val="single" w:sz="9" w:space="0" w:color="000000"/>
              <w:bottom w:val="single" w:sz="9" w:space="0" w:color="000000"/>
              <w:right w:val="single" w:sz="9" w:space="0" w:color="000000"/>
            </w:tcBorders>
            <w:vAlign w:val="center"/>
          </w:tcPr>
          <w:p w14:paraId="0085E29F" w14:textId="77777777" w:rsidR="007E504E" w:rsidRDefault="007F0E07">
            <w:pPr>
              <w:pStyle w:val="DefaultParagraphFont1"/>
              <w:spacing w:before="201" w:after="96" w:line="249" w:lineRule="exact"/>
              <w:ind w:left="120"/>
              <w:textAlignment w:val="baseline"/>
              <w:rPr>
                <w:rFonts w:ascii="Arial" w:eastAsia="Arial" w:hAnsi="Arial"/>
                <w:color w:val="000000"/>
              </w:rPr>
            </w:pPr>
            <w:r>
              <w:rPr>
                <w:rFonts w:ascii="Arial" w:eastAsia="Arial" w:hAnsi="Arial"/>
                <w:color w:val="000000"/>
              </w:rPr>
              <w:t>Dura</w:t>
            </w:r>
            <w:r>
              <w:rPr>
                <w:rFonts w:ascii="Arial" w:eastAsia="Arial" w:hAnsi="Arial"/>
                <w:color w:val="000000"/>
              </w:rPr>
              <w:t>tion of the Processing</w:t>
            </w:r>
          </w:p>
        </w:tc>
        <w:tc>
          <w:tcPr>
            <w:tcW w:w="4517" w:type="dxa"/>
            <w:tcBorders>
              <w:top w:val="single" w:sz="9" w:space="0" w:color="000000"/>
              <w:left w:val="single" w:sz="9" w:space="0" w:color="000000"/>
              <w:bottom w:val="single" w:sz="9" w:space="0" w:color="000000"/>
              <w:right w:val="single" w:sz="9" w:space="0" w:color="000000"/>
            </w:tcBorders>
            <w:vAlign w:val="center"/>
          </w:tcPr>
          <w:p w14:paraId="3C492EA4" w14:textId="77777777" w:rsidR="007E504E" w:rsidRDefault="007F0E07">
            <w:pPr>
              <w:pStyle w:val="DefaultParagraphFont1"/>
              <w:spacing w:before="201" w:after="96" w:line="249" w:lineRule="exact"/>
              <w:ind w:left="101"/>
              <w:textAlignment w:val="baseline"/>
              <w:rPr>
                <w:rFonts w:ascii="Arial" w:eastAsia="Arial" w:hAnsi="Arial"/>
                <w:color w:val="000000"/>
              </w:rPr>
            </w:pPr>
            <w:r>
              <w:rPr>
                <w:rFonts w:ascii="Arial" w:eastAsia="Arial" w:hAnsi="Arial"/>
                <w:color w:val="000000"/>
              </w:rPr>
              <w:t>Duration of the contract</w:t>
            </w:r>
          </w:p>
        </w:tc>
      </w:tr>
      <w:tr w:rsidR="007E504E" w14:paraId="2B88A4BC" w14:textId="77777777">
        <w:tblPrEx>
          <w:tblCellMar>
            <w:top w:w="0" w:type="dxa"/>
            <w:bottom w:w="0" w:type="dxa"/>
          </w:tblCellMar>
        </w:tblPrEx>
        <w:trPr>
          <w:trHeight w:hRule="exact" w:val="5323"/>
        </w:trPr>
        <w:tc>
          <w:tcPr>
            <w:tcW w:w="4536" w:type="dxa"/>
            <w:tcBorders>
              <w:top w:val="single" w:sz="9" w:space="0" w:color="000000"/>
              <w:left w:val="single" w:sz="9" w:space="0" w:color="000000"/>
              <w:bottom w:val="single" w:sz="9" w:space="0" w:color="000000"/>
              <w:right w:val="single" w:sz="9" w:space="0" w:color="000000"/>
            </w:tcBorders>
          </w:tcPr>
          <w:p w14:paraId="7388AFA7" w14:textId="77777777" w:rsidR="007E504E" w:rsidRDefault="007F0E07">
            <w:pPr>
              <w:pStyle w:val="DefaultParagraphFont1"/>
              <w:spacing w:before="206" w:after="4867" w:line="249" w:lineRule="exact"/>
              <w:ind w:left="120"/>
              <w:textAlignment w:val="baseline"/>
              <w:rPr>
                <w:rFonts w:ascii="Arial" w:eastAsia="Arial" w:hAnsi="Arial"/>
                <w:color w:val="000000"/>
              </w:rPr>
            </w:pPr>
            <w:r>
              <w:rPr>
                <w:rFonts w:ascii="Arial" w:eastAsia="Arial" w:hAnsi="Arial"/>
                <w:color w:val="000000"/>
              </w:rPr>
              <w:t>Nature and purposes of the Processing</w:t>
            </w:r>
          </w:p>
        </w:tc>
        <w:tc>
          <w:tcPr>
            <w:tcW w:w="4517" w:type="dxa"/>
            <w:tcBorders>
              <w:top w:val="single" w:sz="9" w:space="0" w:color="000000"/>
              <w:left w:val="single" w:sz="9" w:space="0" w:color="000000"/>
              <w:bottom w:val="single" w:sz="9" w:space="0" w:color="000000"/>
              <w:right w:val="single" w:sz="9" w:space="0" w:color="000000"/>
            </w:tcBorders>
          </w:tcPr>
          <w:p w14:paraId="4EFBE4EB" w14:textId="77777777" w:rsidR="007E504E" w:rsidRDefault="007F0E07">
            <w:pPr>
              <w:pStyle w:val="DefaultParagraphFont1"/>
              <w:numPr>
                <w:ilvl w:val="0"/>
                <w:numId w:val="5"/>
              </w:numPr>
              <w:tabs>
                <w:tab w:val="clear" w:pos="432"/>
                <w:tab w:val="left" w:pos="576"/>
              </w:tabs>
              <w:spacing w:before="205" w:line="252" w:lineRule="exact"/>
              <w:ind w:left="576" w:right="216" w:hanging="432"/>
              <w:textAlignment w:val="baseline"/>
              <w:rPr>
                <w:rFonts w:ascii="Arial" w:eastAsia="Arial" w:hAnsi="Arial"/>
                <w:color w:val="000000"/>
                <w:spacing w:val="-2"/>
              </w:rPr>
            </w:pPr>
            <w:r>
              <w:rPr>
                <w:rFonts w:ascii="Arial" w:eastAsia="Arial" w:hAnsi="Arial"/>
                <w:color w:val="000000"/>
                <w:spacing w:val="-2"/>
              </w:rPr>
              <w:t xml:space="preserve">For the support in deployment of AIM CDE usage of software with </w:t>
            </w:r>
            <w:proofErr w:type="spellStart"/>
            <w:r>
              <w:rPr>
                <w:rFonts w:ascii="Arial" w:eastAsia="Arial" w:hAnsi="Arial"/>
                <w:color w:val="000000"/>
                <w:spacing w:val="-2"/>
              </w:rPr>
              <w:t>GliderBIM</w:t>
            </w:r>
            <w:proofErr w:type="spellEnd"/>
            <w:r>
              <w:rPr>
                <w:rFonts w:ascii="Arial" w:eastAsia="Arial" w:hAnsi="Arial"/>
                <w:color w:val="000000"/>
                <w:spacing w:val="-2"/>
              </w:rPr>
              <w:t xml:space="preserve"> Names, emails, phone numbers of MOD, supporting contractors &amp; </w:t>
            </w:r>
            <w:proofErr w:type="spellStart"/>
            <w:r>
              <w:rPr>
                <w:rFonts w:ascii="Arial" w:eastAsia="Arial" w:hAnsi="Arial"/>
                <w:color w:val="000000"/>
                <w:spacing w:val="-2"/>
              </w:rPr>
              <w:t>GliderBIM</w:t>
            </w:r>
            <w:proofErr w:type="spellEnd"/>
            <w:r>
              <w:rPr>
                <w:rFonts w:ascii="Arial" w:eastAsia="Arial" w:hAnsi="Arial"/>
                <w:color w:val="000000"/>
                <w:spacing w:val="-2"/>
              </w:rPr>
              <w:t xml:space="preserve"> staff involved in this support contract to proceed with activity.</w:t>
            </w:r>
          </w:p>
          <w:p w14:paraId="74278BA1" w14:textId="77777777" w:rsidR="007E504E" w:rsidRDefault="007F0E07">
            <w:pPr>
              <w:pStyle w:val="DefaultParagraphFont1"/>
              <w:spacing w:before="257" w:line="253" w:lineRule="exact"/>
              <w:ind w:left="144" w:right="72"/>
              <w:textAlignment w:val="baseline"/>
              <w:rPr>
                <w:rFonts w:ascii="Arial" w:eastAsia="Arial" w:hAnsi="Arial"/>
                <w:color w:val="000000"/>
                <w:spacing w:val="-1"/>
              </w:rPr>
            </w:pPr>
            <w:r>
              <w:rPr>
                <w:rFonts w:ascii="Arial" w:eastAsia="Arial" w:hAnsi="Arial"/>
                <w:color w:val="000000"/>
                <w:spacing w:val="-1"/>
              </w:rPr>
              <w:t>The nature of the Processing means any opera</w:t>
            </w:r>
            <w:r>
              <w:rPr>
                <w:rFonts w:ascii="Arial" w:eastAsia="Arial" w:hAnsi="Arial"/>
                <w:color w:val="000000"/>
                <w:spacing w:val="-1"/>
              </w:rPr>
              <w:t xml:space="preserve">tion such as collection, recording, </w:t>
            </w:r>
            <w:proofErr w:type="spellStart"/>
            <w:r>
              <w:rPr>
                <w:rFonts w:ascii="Arial" w:eastAsia="Arial" w:hAnsi="Arial"/>
                <w:color w:val="000000"/>
                <w:spacing w:val="-1"/>
              </w:rPr>
              <w:t>organisation</w:t>
            </w:r>
            <w:proofErr w:type="spellEnd"/>
            <w:r>
              <w:rPr>
                <w:rFonts w:ascii="Arial" w:eastAsia="Arial" w:hAnsi="Arial"/>
                <w:color w:val="000000"/>
                <w:spacing w:val="-1"/>
              </w:rPr>
              <w:t>, structuring, storage, adaptation or alteration, retrieval, consultation, use, disclosure by transmission, dissemination or otherwise making available, alignment or combination, restriction, erasure or destr</w:t>
            </w:r>
            <w:r>
              <w:rPr>
                <w:rFonts w:ascii="Arial" w:eastAsia="Arial" w:hAnsi="Arial"/>
                <w:color w:val="000000"/>
                <w:spacing w:val="-1"/>
              </w:rPr>
              <w:t>uction of data (</w:t>
            </w:r>
            <w:proofErr w:type="gramStart"/>
            <w:r>
              <w:rPr>
                <w:rFonts w:ascii="Arial" w:eastAsia="Arial" w:hAnsi="Arial"/>
                <w:color w:val="000000"/>
                <w:spacing w:val="-1"/>
              </w:rPr>
              <w:t>whether or not</w:t>
            </w:r>
            <w:proofErr w:type="gramEnd"/>
            <w:r>
              <w:rPr>
                <w:rFonts w:ascii="Arial" w:eastAsia="Arial" w:hAnsi="Arial"/>
                <w:color w:val="000000"/>
                <w:spacing w:val="-1"/>
              </w:rPr>
              <w:t xml:space="preserve"> by automated means) etc.</w:t>
            </w:r>
          </w:p>
          <w:p w14:paraId="68CC06F7" w14:textId="77777777" w:rsidR="007E504E" w:rsidRDefault="007F0E07">
            <w:pPr>
              <w:pStyle w:val="DefaultParagraphFont1"/>
              <w:spacing w:before="300" w:line="257" w:lineRule="exact"/>
              <w:ind w:left="144" w:right="144"/>
              <w:textAlignment w:val="baseline"/>
              <w:rPr>
                <w:rFonts w:ascii="Arial" w:eastAsia="Arial" w:hAnsi="Arial"/>
                <w:color w:val="000000"/>
                <w:spacing w:val="-2"/>
              </w:rPr>
            </w:pPr>
            <w:r>
              <w:rPr>
                <w:rFonts w:ascii="Arial" w:eastAsia="Arial" w:hAnsi="Arial"/>
                <w:color w:val="000000"/>
                <w:spacing w:val="-2"/>
              </w:rPr>
              <w:t xml:space="preserve">The purpose might </w:t>
            </w:r>
            <w:proofErr w:type="gramStart"/>
            <w:r>
              <w:rPr>
                <w:rFonts w:ascii="Arial" w:eastAsia="Arial" w:hAnsi="Arial"/>
                <w:color w:val="000000"/>
                <w:spacing w:val="-2"/>
              </w:rPr>
              <w:t>include:</w:t>
            </w:r>
            <w:proofErr w:type="gramEnd"/>
            <w:r>
              <w:rPr>
                <w:rFonts w:ascii="Arial" w:eastAsia="Arial" w:hAnsi="Arial"/>
                <w:color w:val="000000"/>
                <w:spacing w:val="-2"/>
              </w:rPr>
              <w:t xml:space="preserve"> employment Processing, statutory obligation, recruitment assessment </w:t>
            </w:r>
            <w:proofErr w:type="spellStart"/>
            <w:r>
              <w:rPr>
                <w:rFonts w:ascii="Arial" w:eastAsia="Arial" w:hAnsi="Arial"/>
                <w:color w:val="000000"/>
                <w:spacing w:val="-2"/>
              </w:rPr>
              <w:t>etc</w:t>
            </w:r>
            <w:proofErr w:type="spellEnd"/>
            <w:r>
              <w:rPr>
                <w:rFonts w:ascii="Arial" w:eastAsia="Arial" w:hAnsi="Arial"/>
                <w:color w:val="000000"/>
                <w:spacing w:val="-2"/>
              </w:rPr>
              <w:t>]</w:t>
            </w:r>
          </w:p>
        </w:tc>
      </w:tr>
      <w:tr w:rsidR="007E504E" w14:paraId="05B8BDFB" w14:textId="77777777">
        <w:tblPrEx>
          <w:tblCellMar>
            <w:top w:w="0" w:type="dxa"/>
            <w:bottom w:w="0" w:type="dxa"/>
          </w:tblCellMar>
        </w:tblPrEx>
        <w:trPr>
          <w:trHeight w:hRule="exact" w:val="2112"/>
        </w:trPr>
        <w:tc>
          <w:tcPr>
            <w:tcW w:w="4536" w:type="dxa"/>
            <w:tcBorders>
              <w:top w:val="single" w:sz="9" w:space="0" w:color="000000"/>
              <w:left w:val="single" w:sz="9" w:space="0" w:color="000000"/>
              <w:bottom w:val="single" w:sz="9" w:space="0" w:color="000000"/>
              <w:right w:val="single" w:sz="9" w:space="0" w:color="000000"/>
            </w:tcBorders>
          </w:tcPr>
          <w:p w14:paraId="0E6DF1C6" w14:textId="77777777" w:rsidR="007E504E" w:rsidRDefault="007F0E07">
            <w:pPr>
              <w:pStyle w:val="DefaultParagraphFont1"/>
              <w:spacing w:before="206" w:after="1647" w:line="249" w:lineRule="exact"/>
              <w:ind w:left="120"/>
              <w:textAlignment w:val="baseline"/>
              <w:rPr>
                <w:rFonts w:ascii="Arial" w:eastAsia="Arial" w:hAnsi="Arial"/>
                <w:color w:val="000000"/>
              </w:rPr>
            </w:pPr>
            <w:r>
              <w:rPr>
                <w:rFonts w:ascii="Arial" w:eastAsia="Arial" w:hAnsi="Arial"/>
                <w:color w:val="000000"/>
              </w:rPr>
              <w:t>Type of Personal Data</w:t>
            </w:r>
          </w:p>
        </w:tc>
        <w:tc>
          <w:tcPr>
            <w:tcW w:w="4517" w:type="dxa"/>
            <w:tcBorders>
              <w:top w:val="single" w:sz="9" w:space="0" w:color="000000"/>
              <w:left w:val="single" w:sz="9" w:space="0" w:color="000000"/>
              <w:bottom w:val="single" w:sz="9" w:space="0" w:color="000000"/>
              <w:right w:val="single" w:sz="9" w:space="0" w:color="000000"/>
            </w:tcBorders>
          </w:tcPr>
          <w:p w14:paraId="2C4BEA0D" w14:textId="77777777" w:rsidR="007E504E" w:rsidRDefault="007F0E07">
            <w:pPr>
              <w:pStyle w:val="DefaultParagraphFont1"/>
              <w:spacing w:before="206" w:line="249" w:lineRule="exact"/>
              <w:ind w:left="72"/>
              <w:textAlignment w:val="baseline"/>
              <w:rPr>
                <w:rFonts w:ascii="Arial" w:eastAsia="Arial" w:hAnsi="Arial"/>
                <w:color w:val="000000"/>
              </w:rPr>
            </w:pPr>
            <w:r>
              <w:rPr>
                <w:rFonts w:ascii="Arial" w:eastAsia="Arial" w:hAnsi="Arial"/>
                <w:color w:val="000000"/>
              </w:rPr>
              <w:t>Includes:</w:t>
            </w:r>
          </w:p>
          <w:p w14:paraId="1A5187FA" w14:textId="77777777" w:rsidR="007E504E" w:rsidRDefault="007F0E07">
            <w:pPr>
              <w:pStyle w:val="DefaultParagraphFont1"/>
              <w:spacing w:before="39" w:line="253" w:lineRule="exact"/>
              <w:ind w:right="787"/>
              <w:jc w:val="right"/>
              <w:textAlignment w:val="baseline"/>
              <w:rPr>
                <w:rFonts w:ascii="Arial" w:eastAsia="Arial" w:hAnsi="Arial"/>
                <w:color w:val="000000"/>
              </w:rPr>
            </w:pPr>
            <w:proofErr w:type="spellStart"/>
            <w:r>
              <w:rPr>
                <w:rFonts w:ascii="Arial" w:eastAsia="Arial" w:hAnsi="Arial"/>
                <w:color w:val="000000"/>
              </w:rPr>
              <w:t>i</w:t>
            </w:r>
            <w:proofErr w:type="spellEnd"/>
            <w:r>
              <w:rPr>
                <w:rFonts w:ascii="Arial" w:eastAsia="Arial" w:hAnsi="Arial"/>
                <w:color w:val="000000"/>
              </w:rPr>
              <w:t>. Names, emails, phone numbers</w:t>
            </w:r>
            <w:r>
              <w:rPr>
                <w:rFonts w:ascii="Arial" w:eastAsia="Arial" w:hAnsi="Arial"/>
                <w:b/>
                <w:color w:val="000000"/>
              </w:rPr>
              <w:t>.</w:t>
            </w:r>
          </w:p>
          <w:p w14:paraId="687F2774" w14:textId="77777777" w:rsidR="007E504E" w:rsidRDefault="007F0E07">
            <w:pPr>
              <w:pStyle w:val="DefaultParagraphFont1"/>
              <w:spacing w:before="298" w:after="289" w:line="256" w:lineRule="exact"/>
              <w:ind w:left="144" w:right="72"/>
              <w:textAlignment w:val="baseline"/>
              <w:rPr>
                <w:rFonts w:ascii="Arial" w:eastAsia="Arial" w:hAnsi="Arial"/>
                <w:color w:val="000000"/>
              </w:rPr>
            </w:pPr>
            <w:r>
              <w:rPr>
                <w:rFonts w:ascii="Arial" w:eastAsia="Arial" w:hAnsi="Arial"/>
                <w:color w:val="000000"/>
              </w:rPr>
              <w:t xml:space="preserve">Examples here </w:t>
            </w:r>
            <w:proofErr w:type="gramStart"/>
            <w:r>
              <w:rPr>
                <w:rFonts w:ascii="Arial" w:eastAsia="Arial" w:hAnsi="Arial"/>
                <w:color w:val="000000"/>
              </w:rPr>
              <w:t>include:</w:t>
            </w:r>
            <w:proofErr w:type="gramEnd"/>
            <w:r>
              <w:rPr>
                <w:rFonts w:ascii="Arial" w:eastAsia="Arial" w:hAnsi="Arial"/>
                <w:color w:val="000000"/>
              </w:rPr>
              <w:t xml:space="preserve"> name, address, date of birth, NI number, telephone number, pay, images, biometric data </w:t>
            </w:r>
            <w:proofErr w:type="spellStart"/>
            <w:r>
              <w:rPr>
                <w:rFonts w:ascii="Arial" w:eastAsia="Arial" w:hAnsi="Arial"/>
                <w:color w:val="000000"/>
              </w:rPr>
              <w:t>etc</w:t>
            </w:r>
            <w:proofErr w:type="spellEnd"/>
            <w:r>
              <w:rPr>
                <w:rFonts w:ascii="Arial" w:eastAsia="Arial" w:hAnsi="Arial"/>
                <w:color w:val="000000"/>
              </w:rPr>
              <w:t>]</w:t>
            </w:r>
          </w:p>
        </w:tc>
      </w:tr>
      <w:tr w:rsidR="007E504E" w14:paraId="28B144F2" w14:textId="77777777">
        <w:tblPrEx>
          <w:tblCellMar>
            <w:top w:w="0" w:type="dxa"/>
            <w:bottom w:w="0" w:type="dxa"/>
          </w:tblCellMar>
        </w:tblPrEx>
        <w:trPr>
          <w:trHeight w:hRule="exact" w:val="2160"/>
        </w:trPr>
        <w:tc>
          <w:tcPr>
            <w:tcW w:w="4536" w:type="dxa"/>
            <w:tcBorders>
              <w:top w:val="single" w:sz="9" w:space="0" w:color="000000"/>
              <w:left w:val="single" w:sz="9" w:space="0" w:color="000000"/>
              <w:bottom w:val="single" w:sz="9" w:space="0" w:color="000000"/>
              <w:right w:val="single" w:sz="9" w:space="0" w:color="000000"/>
            </w:tcBorders>
          </w:tcPr>
          <w:p w14:paraId="18F10DD0" w14:textId="77777777" w:rsidR="007E504E" w:rsidRDefault="007F0E07">
            <w:pPr>
              <w:pStyle w:val="DefaultParagraphFont1"/>
              <w:spacing w:before="201" w:after="1700" w:line="249" w:lineRule="exact"/>
              <w:ind w:left="120"/>
              <w:textAlignment w:val="baseline"/>
              <w:rPr>
                <w:rFonts w:ascii="Arial" w:eastAsia="Arial" w:hAnsi="Arial"/>
                <w:color w:val="000000"/>
              </w:rPr>
            </w:pPr>
            <w:r>
              <w:rPr>
                <w:rFonts w:ascii="Arial" w:eastAsia="Arial" w:hAnsi="Arial"/>
                <w:color w:val="000000"/>
              </w:rPr>
              <w:t>Categories of Data Subject</w:t>
            </w:r>
          </w:p>
        </w:tc>
        <w:tc>
          <w:tcPr>
            <w:tcW w:w="4517" w:type="dxa"/>
            <w:tcBorders>
              <w:top w:val="single" w:sz="9" w:space="0" w:color="000000"/>
              <w:left w:val="single" w:sz="9" w:space="0" w:color="000000"/>
              <w:bottom w:val="single" w:sz="9" w:space="0" w:color="000000"/>
              <w:right w:val="single" w:sz="9" w:space="0" w:color="000000"/>
            </w:tcBorders>
            <w:vAlign w:val="bottom"/>
          </w:tcPr>
          <w:p w14:paraId="0A03824F" w14:textId="77777777" w:rsidR="007E504E" w:rsidRDefault="007F0E07">
            <w:pPr>
              <w:pStyle w:val="DefaultParagraphFont1"/>
              <w:spacing w:before="302" w:line="249" w:lineRule="exact"/>
              <w:ind w:left="72"/>
              <w:textAlignment w:val="baseline"/>
              <w:rPr>
                <w:rFonts w:ascii="Arial" w:eastAsia="Arial" w:hAnsi="Arial"/>
                <w:color w:val="000000"/>
              </w:rPr>
            </w:pPr>
            <w:r>
              <w:rPr>
                <w:rFonts w:ascii="Arial" w:eastAsia="Arial" w:hAnsi="Arial"/>
                <w:color w:val="000000"/>
              </w:rPr>
              <w:t>Buyers Staff, contractors &amp; supplier staff</w:t>
            </w:r>
          </w:p>
          <w:p w14:paraId="6960B732" w14:textId="77777777" w:rsidR="007E504E" w:rsidRDefault="007F0E07">
            <w:pPr>
              <w:pStyle w:val="DefaultParagraphFont1"/>
              <w:spacing w:before="309" w:after="20" w:line="254" w:lineRule="exact"/>
              <w:ind w:left="144" w:right="144"/>
              <w:textAlignment w:val="baseline"/>
              <w:rPr>
                <w:rFonts w:ascii="Arial" w:eastAsia="Arial" w:hAnsi="Arial"/>
                <w:color w:val="000000"/>
              </w:rPr>
            </w:pPr>
            <w:r>
              <w:rPr>
                <w:rFonts w:ascii="Arial" w:eastAsia="Arial" w:hAnsi="Arial"/>
                <w:color w:val="000000"/>
              </w:rPr>
              <w:t xml:space="preserve">Examples </w:t>
            </w:r>
            <w:proofErr w:type="gramStart"/>
            <w:r>
              <w:rPr>
                <w:rFonts w:ascii="Arial" w:eastAsia="Arial" w:hAnsi="Arial"/>
                <w:color w:val="000000"/>
              </w:rPr>
              <w:t>include:</w:t>
            </w:r>
            <w:proofErr w:type="gramEnd"/>
            <w:r>
              <w:rPr>
                <w:rFonts w:ascii="Arial" w:eastAsia="Arial" w:hAnsi="Arial"/>
                <w:color w:val="000000"/>
              </w:rPr>
              <w:t xml:space="preserve"> Staff (including volunteers, agents, and temporary workers), customers/ clients, suppliers, patients, students / pupils, members of the public, users of a particular website </w:t>
            </w:r>
            <w:proofErr w:type="spellStart"/>
            <w:r>
              <w:rPr>
                <w:rFonts w:ascii="Arial" w:eastAsia="Arial" w:hAnsi="Arial"/>
                <w:color w:val="000000"/>
              </w:rPr>
              <w:t>etc</w:t>
            </w:r>
            <w:proofErr w:type="spellEnd"/>
            <w:r>
              <w:rPr>
                <w:rFonts w:ascii="Arial" w:eastAsia="Arial" w:hAnsi="Arial"/>
                <w:color w:val="000000"/>
              </w:rPr>
              <w:t>]</w:t>
            </w:r>
          </w:p>
        </w:tc>
      </w:tr>
      <w:tr w:rsidR="007E504E" w14:paraId="0E09549F" w14:textId="77777777">
        <w:tblPrEx>
          <w:tblCellMar>
            <w:top w:w="0" w:type="dxa"/>
            <w:bottom w:w="0" w:type="dxa"/>
          </w:tblCellMar>
        </w:tblPrEx>
        <w:trPr>
          <w:trHeight w:hRule="exact" w:val="1291"/>
        </w:trPr>
        <w:tc>
          <w:tcPr>
            <w:tcW w:w="4536" w:type="dxa"/>
            <w:tcBorders>
              <w:top w:val="single" w:sz="9" w:space="0" w:color="000000"/>
              <w:left w:val="single" w:sz="9" w:space="0" w:color="000000"/>
              <w:bottom w:val="single" w:sz="9" w:space="0" w:color="000000"/>
              <w:right w:val="single" w:sz="9" w:space="0" w:color="000000"/>
            </w:tcBorders>
          </w:tcPr>
          <w:p w14:paraId="0496C636" w14:textId="77777777" w:rsidR="007E504E" w:rsidRDefault="007F0E07">
            <w:pPr>
              <w:pStyle w:val="DefaultParagraphFont1"/>
              <w:spacing w:before="191" w:after="39" w:line="264" w:lineRule="exact"/>
              <w:ind w:left="108" w:right="324"/>
              <w:textAlignment w:val="baseline"/>
              <w:rPr>
                <w:rFonts w:ascii="Arial" w:eastAsia="Arial" w:hAnsi="Arial"/>
                <w:color w:val="000000"/>
                <w:spacing w:val="-1"/>
              </w:rPr>
            </w:pPr>
            <w:r>
              <w:rPr>
                <w:rFonts w:ascii="Arial" w:eastAsia="Arial" w:hAnsi="Arial"/>
                <w:color w:val="000000"/>
                <w:spacing w:val="-1"/>
              </w:rPr>
              <w:t>Plan for return and destruction of the data once the Proce</w:t>
            </w:r>
            <w:r>
              <w:rPr>
                <w:rFonts w:ascii="Arial" w:eastAsia="Arial" w:hAnsi="Arial"/>
                <w:color w:val="000000"/>
                <w:spacing w:val="-1"/>
              </w:rPr>
              <w:t>ssing is complete UNLESS requirement under Union or Member State law to preserve that type of data</w:t>
            </w:r>
          </w:p>
        </w:tc>
        <w:tc>
          <w:tcPr>
            <w:tcW w:w="4517" w:type="dxa"/>
            <w:tcBorders>
              <w:top w:val="single" w:sz="9" w:space="0" w:color="000000"/>
              <w:left w:val="single" w:sz="9" w:space="0" w:color="000000"/>
              <w:bottom w:val="single" w:sz="9" w:space="0" w:color="000000"/>
              <w:right w:val="single" w:sz="9" w:space="0" w:color="000000"/>
            </w:tcBorders>
            <w:vAlign w:val="bottom"/>
          </w:tcPr>
          <w:p w14:paraId="6CC46B15" w14:textId="77777777" w:rsidR="007E504E" w:rsidRDefault="007F0E07">
            <w:pPr>
              <w:pStyle w:val="DefaultParagraphFont1"/>
              <w:spacing w:before="737" w:after="39" w:line="255" w:lineRule="exact"/>
              <w:ind w:left="108" w:right="468"/>
              <w:textAlignment w:val="baseline"/>
              <w:rPr>
                <w:rFonts w:ascii="Arial" w:eastAsia="Arial" w:hAnsi="Arial"/>
                <w:color w:val="000000"/>
              </w:rPr>
            </w:pPr>
            <w:r>
              <w:rPr>
                <w:rFonts w:ascii="Arial" w:eastAsia="Arial" w:hAnsi="Arial"/>
                <w:color w:val="000000"/>
              </w:rPr>
              <w:t>Once contract concluded staff will delete any data held</w:t>
            </w:r>
          </w:p>
        </w:tc>
      </w:tr>
    </w:tbl>
    <w:p w14:paraId="3CB648E9" w14:textId="77777777" w:rsidR="007E504E" w:rsidRDefault="007E504E">
      <w:pPr>
        <w:pStyle w:val="DefaultParagraphFont1"/>
        <w:spacing w:after="578" w:line="20" w:lineRule="exact"/>
      </w:pPr>
    </w:p>
    <w:p w14:paraId="21CEA0D8" w14:textId="77777777" w:rsidR="007E504E" w:rsidRDefault="007F0E07">
      <w:pPr>
        <w:pStyle w:val="DefaultParagraphFont1"/>
        <w:tabs>
          <w:tab w:val="left" w:pos="2880"/>
        </w:tabs>
        <w:spacing w:before="9" w:line="274" w:lineRule="exact"/>
        <w:ind w:left="1512"/>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r>
      <w:r>
        <w:rPr>
          <w:rFonts w:ascii="Arial" w:eastAsia="Arial" w:hAnsi="Arial"/>
          <w:color w:val="000000"/>
          <w:sz w:val="24"/>
        </w:rPr>
        <w:t>OFFICIAL-SENSITIVE COMMERCIAL</w:t>
      </w:r>
    </w:p>
    <w:p w14:paraId="0C178E9E" w14:textId="77777777" w:rsidR="007E504E" w:rsidRDefault="007E504E">
      <w:pPr>
        <w:pStyle w:val="DefaultParagraphFont1"/>
        <w:sectPr w:rsidR="007E504E">
          <w:pgSz w:w="11923" w:h="16843"/>
          <w:pgMar w:top="160" w:right="1814" w:bottom="567" w:left="1008" w:header="720" w:footer="720" w:gutter="0"/>
          <w:cols w:space="720"/>
        </w:sectPr>
      </w:pPr>
    </w:p>
    <w:p w14:paraId="56DA0F96"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8B3E73A" w14:textId="77777777" w:rsidR="007E504E" w:rsidRDefault="007F0E07">
      <w:pPr>
        <w:pStyle w:val="DefaultParagraphFont1"/>
        <w:spacing w:before="291" w:line="251" w:lineRule="exact"/>
        <w:textAlignment w:val="baseline"/>
        <w:rPr>
          <w:rFonts w:ascii="Arial" w:eastAsia="Arial" w:hAnsi="Arial"/>
          <w:color w:val="000000"/>
        </w:rPr>
      </w:pPr>
      <w:r>
        <w:rPr>
          <w:rFonts w:ascii="Arial" w:eastAsia="Arial" w:hAnsi="Arial"/>
          <w:color w:val="000000"/>
        </w:rPr>
        <w:t>MOD No - 706759450</w:t>
      </w:r>
    </w:p>
    <w:p w14:paraId="5AD48D15" w14:textId="77777777" w:rsidR="007E504E" w:rsidRDefault="007F0E07">
      <w:pPr>
        <w:pStyle w:val="DefaultParagraphFont1"/>
        <w:spacing w:before="1266" w:line="365" w:lineRule="exact"/>
        <w:ind w:left="1152"/>
        <w:textAlignment w:val="baseline"/>
        <w:rPr>
          <w:rFonts w:ascii="Arial" w:eastAsia="Arial" w:hAnsi="Arial"/>
          <w:color w:val="000000"/>
          <w:sz w:val="32"/>
        </w:rPr>
      </w:pPr>
      <w:r>
        <w:rPr>
          <w:rFonts w:ascii="Arial" w:eastAsia="Arial" w:hAnsi="Arial"/>
          <w:color w:val="000000"/>
          <w:sz w:val="32"/>
        </w:rPr>
        <w:t>Annex 2: Joint Controller Agreement</w:t>
      </w:r>
    </w:p>
    <w:p w14:paraId="2BF1532E" w14:textId="77777777" w:rsidR="007E504E" w:rsidRDefault="007F0E07">
      <w:pPr>
        <w:pStyle w:val="DefaultParagraphFont1"/>
        <w:tabs>
          <w:tab w:val="left" w:pos="792"/>
        </w:tabs>
        <w:spacing w:before="762" w:line="317" w:lineRule="exact"/>
        <w:textAlignment w:val="baseline"/>
        <w:rPr>
          <w:rFonts w:ascii="Arial" w:eastAsia="Arial" w:hAnsi="Arial"/>
          <w:color w:val="000000"/>
          <w:sz w:val="28"/>
        </w:rPr>
      </w:pPr>
      <w:r>
        <w:rPr>
          <w:rFonts w:ascii="Arial" w:eastAsia="Arial" w:hAnsi="Arial"/>
          <w:color w:val="000000"/>
          <w:sz w:val="28"/>
        </w:rPr>
        <w:t>1.</w:t>
      </w:r>
      <w:r>
        <w:rPr>
          <w:rFonts w:ascii="Arial" w:eastAsia="Arial" w:hAnsi="Arial"/>
          <w:color w:val="000000"/>
          <w:sz w:val="28"/>
        </w:rPr>
        <w:tab/>
        <w:t>Joint Controller Status and Allocation of Responsibilities</w:t>
      </w:r>
    </w:p>
    <w:p w14:paraId="01A4B0D3" w14:textId="77777777" w:rsidR="007E504E" w:rsidRDefault="007F0E07">
      <w:pPr>
        <w:pStyle w:val="DefaultParagraphFont1"/>
        <w:tabs>
          <w:tab w:val="left" w:pos="792"/>
        </w:tabs>
        <w:spacing w:before="351" w:line="304" w:lineRule="exact"/>
        <w:ind w:left="792" w:right="72" w:hanging="792"/>
        <w:textAlignment w:val="baseline"/>
        <w:rPr>
          <w:rFonts w:ascii="Arial" w:eastAsia="Arial" w:hAnsi="Arial"/>
          <w:color w:val="000000"/>
        </w:rPr>
      </w:pPr>
      <w:r>
        <w:rPr>
          <w:rFonts w:ascii="Arial" w:eastAsia="Arial" w:hAnsi="Arial"/>
          <w:color w:val="000000"/>
        </w:rPr>
        <w:t>1.1</w:t>
      </w:r>
      <w:r>
        <w:rPr>
          <w:rFonts w:ascii="Arial" w:eastAsia="Arial" w:hAnsi="Arial"/>
          <w:color w:val="000000"/>
        </w:rPr>
        <w:tab/>
      </w:r>
      <w:r>
        <w:rPr>
          <w:rFonts w:ascii="Arial" w:eastAsia="Arial" w:hAnsi="Arial"/>
          <w:color w:val="000000"/>
        </w:rPr>
        <w:t>With respect to Personal Data under Joint Control of the Parties, the Parties envisage that they shall each be a Data Controller in respect of that Personal Data in accordance with the terms of this Annex 2 (Joint Controller Agreement) in replacement of pa</w:t>
      </w:r>
      <w:r>
        <w:rPr>
          <w:rFonts w:ascii="Arial" w:eastAsia="Arial" w:hAnsi="Arial"/>
          <w:color w:val="000000"/>
        </w:rPr>
        <w:t xml:space="preserve">ragraphs 2 to 15 of Schedule 7 (Where one Party is </w:t>
      </w:r>
      <w:proofErr w:type="gramStart"/>
      <w:r>
        <w:rPr>
          <w:rFonts w:ascii="Arial" w:eastAsia="Arial" w:hAnsi="Arial"/>
          <w:color w:val="000000"/>
        </w:rPr>
        <w:t>Controller</w:t>
      </w:r>
      <w:proofErr w:type="gramEnd"/>
      <w:r>
        <w:rPr>
          <w:rFonts w:ascii="Arial" w:eastAsia="Arial" w:hAnsi="Arial"/>
          <w:color w:val="000000"/>
        </w:rPr>
        <w:t xml:space="preserve"> and the other Party is Processor) and paragraphs 17 to 27 of Schedule 7 (Independent Controllers of Personal Data). Accordingly, the Parties each undertake to comply with the applicable Data Pro</w:t>
      </w:r>
      <w:r>
        <w:rPr>
          <w:rFonts w:ascii="Arial" w:eastAsia="Arial" w:hAnsi="Arial"/>
          <w:color w:val="000000"/>
        </w:rPr>
        <w:t>tection Legislation in respect of their Processing of such Personal Data as Data Controllers.</w:t>
      </w:r>
    </w:p>
    <w:p w14:paraId="2CC560EF" w14:textId="77777777" w:rsidR="007E504E" w:rsidRDefault="007F0E07">
      <w:pPr>
        <w:pStyle w:val="DefaultParagraphFont1"/>
        <w:tabs>
          <w:tab w:val="left" w:pos="792"/>
        </w:tabs>
        <w:spacing w:before="359" w:line="252" w:lineRule="exact"/>
        <w:textAlignment w:val="baseline"/>
        <w:rPr>
          <w:rFonts w:ascii="Arial" w:eastAsia="Arial" w:hAnsi="Arial"/>
          <w:color w:val="000000"/>
        </w:rPr>
      </w:pPr>
      <w:r>
        <w:rPr>
          <w:rFonts w:ascii="Arial" w:eastAsia="Arial" w:hAnsi="Arial"/>
          <w:color w:val="000000"/>
        </w:rPr>
        <w:t>1.2</w:t>
      </w:r>
      <w:r>
        <w:rPr>
          <w:rFonts w:ascii="Arial" w:eastAsia="Arial" w:hAnsi="Arial"/>
          <w:color w:val="000000"/>
        </w:rPr>
        <w:tab/>
        <w:t>The Parties agree that the [</w:t>
      </w:r>
      <w:r>
        <w:rPr>
          <w:rFonts w:ascii="Arial" w:eastAsia="Arial" w:hAnsi="Arial"/>
          <w:b/>
          <w:color w:val="000000"/>
        </w:rPr>
        <w:t>select: Supplier or Buyer</w:t>
      </w:r>
      <w:r>
        <w:rPr>
          <w:rFonts w:ascii="Arial" w:eastAsia="Arial" w:hAnsi="Arial"/>
          <w:color w:val="000000"/>
        </w:rPr>
        <w:t>]:</w:t>
      </w:r>
    </w:p>
    <w:p w14:paraId="207C1805" w14:textId="77777777" w:rsidR="007E504E" w:rsidRDefault="007F0E07">
      <w:pPr>
        <w:pStyle w:val="DefaultParagraphFont1"/>
        <w:numPr>
          <w:ilvl w:val="0"/>
          <w:numId w:val="22"/>
        </w:numPr>
        <w:tabs>
          <w:tab w:val="clear" w:pos="720"/>
          <w:tab w:val="left" w:pos="1512"/>
        </w:tabs>
        <w:spacing w:before="308" w:line="305" w:lineRule="exact"/>
        <w:ind w:left="1512" w:right="144" w:hanging="720"/>
        <w:textAlignment w:val="baseline"/>
        <w:rPr>
          <w:rFonts w:ascii="Arial" w:eastAsia="Arial" w:hAnsi="Arial"/>
          <w:color w:val="000000"/>
        </w:rPr>
      </w:pPr>
      <w:r>
        <w:rPr>
          <w:rFonts w:ascii="Arial" w:eastAsia="Arial" w:hAnsi="Arial"/>
          <w:color w:val="000000"/>
        </w:rPr>
        <w:t>is the exclusive point of contact for Data Subjects and is responsible for all steps necessary to comp</w:t>
      </w:r>
      <w:r>
        <w:rPr>
          <w:rFonts w:ascii="Arial" w:eastAsia="Arial" w:hAnsi="Arial"/>
          <w:color w:val="000000"/>
        </w:rPr>
        <w:t xml:space="preserve">ly with the UK GDPR regarding the exercise by Data Subjects of their rights under the UK </w:t>
      </w:r>
      <w:proofErr w:type="gramStart"/>
      <w:r>
        <w:rPr>
          <w:rFonts w:ascii="Arial" w:eastAsia="Arial" w:hAnsi="Arial"/>
          <w:color w:val="000000"/>
        </w:rPr>
        <w:t>GDPR;</w:t>
      </w:r>
      <w:proofErr w:type="gramEnd"/>
    </w:p>
    <w:p w14:paraId="3E42D2B6" w14:textId="77777777" w:rsidR="007E504E" w:rsidRDefault="007F0E07">
      <w:pPr>
        <w:pStyle w:val="DefaultParagraphFont1"/>
        <w:numPr>
          <w:ilvl w:val="0"/>
          <w:numId w:val="22"/>
        </w:numPr>
        <w:tabs>
          <w:tab w:val="clear" w:pos="720"/>
          <w:tab w:val="left" w:pos="1512"/>
        </w:tabs>
        <w:spacing w:before="308" w:line="302" w:lineRule="exact"/>
        <w:ind w:left="1512" w:right="288" w:hanging="720"/>
        <w:textAlignment w:val="baseline"/>
        <w:rPr>
          <w:rFonts w:ascii="Arial" w:eastAsia="Arial" w:hAnsi="Arial"/>
          <w:color w:val="000000"/>
        </w:rPr>
      </w:pPr>
      <w:r>
        <w:rPr>
          <w:rFonts w:ascii="Arial" w:eastAsia="Arial" w:hAnsi="Arial"/>
          <w:color w:val="000000"/>
        </w:rPr>
        <w:t xml:space="preserve">shall direct Data Subjects to its Data Protection Officer or suitable alternative in connection with the exercise of their rights as Data Subjects and for any enquiries concerning their Personal Data or </w:t>
      </w:r>
      <w:proofErr w:type="gramStart"/>
      <w:r>
        <w:rPr>
          <w:rFonts w:ascii="Arial" w:eastAsia="Arial" w:hAnsi="Arial"/>
          <w:color w:val="000000"/>
        </w:rPr>
        <w:t>privacy;</w:t>
      </w:r>
      <w:proofErr w:type="gramEnd"/>
    </w:p>
    <w:p w14:paraId="27485C15" w14:textId="77777777" w:rsidR="007E504E" w:rsidRDefault="007F0E07">
      <w:pPr>
        <w:pStyle w:val="DefaultParagraphFont1"/>
        <w:numPr>
          <w:ilvl w:val="0"/>
          <w:numId w:val="22"/>
        </w:numPr>
        <w:tabs>
          <w:tab w:val="clear" w:pos="720"/>
          <w:tab w:val="left" w:pos="1512"/>
        </w:tabs>
        <w:spacing w:before="346" w:line="307" w:lineRule="exact"/>
        <w:ind w:left="1512" w:right="72" w:hanging="720"/>
        <w:textAlignment w:val="baseline"/>
        <w:rPr>
          <w:rFonts w:ascii="Arial" w:eastAsia="Arial" w:hAnsi="Arial"/>
          <w:color w:val="000000"/>
        </w:rPr>
      </w:pPr>
      <w:r>
        <w:rPr>
          <w:rFonts w:ascii="Arial" w:eastAsia="Arial" w:hAnsi="Arial"/>
          <w:color w:val="000000"/>
        </w:rPr>
        <w:t>is solely responsible for the Parties’ compl</w:t>
      </w:r>
      <w:r>
        <w:rPr>
          <w:rFonts w:ascii="Arial" w:eastAsia="Arial" w:hAnsi="Arial"/>
          <w:color w:val="000000"/>
        </w:rPr>
        <w:t xml:space="preserve">iance with all duties to provide information to Data Subjects under Articles 13 and 14 of the UK </w:t>
      </w:r>
      <w:proofErr w:type="gramStart"/>
      <w:r>
        <w:rPr>
          <w:rFonts w:ascii="Arial" w:eastAsia="Arial" w:hAnsi="Arial"/>
          <w:color w:val="000000"/>
        </w:rPr>
        <w:t>GDPR;</w:t>
      </w:r>
      <w:proofErr w:type="gramEnd"/>
    </w:p>
    <w:p w14:paraId="32A6DCE1" w14:textId="77777777" w:rsidR="007E504E" w:rsidRDefault="007F0E07">
      <w:pPr>
        <w:pStyle w:val="DefaultParagraphFont1"/>
        <w:numPr>
          <w:ilvl w:val="0"/>
          <w:numId w:val="22"/>
        </w:numPr>
        <w:tabs>
          <w:tab w:val="clear" w:pos="720"/>
          <w:tab w:val="left" w:pos="1512"/>
        </w:tabs>
        <w:spacing w:before="307" w:line="304" w:lineRule="exact"/>
        <w:ind w:left="1512" w:right="72" w:hanging="720"/>
        <w:textAlignment w:val="baseline"/>
        <w:rPr>
          <w:rFonts w:ascii="Arial" w:eastAsia="Arial" w:hAnsi="Arial"/>
          <w:color w:val="000000"/>
        </w:rPr>
      </w:pPr>
      <w:r>
        <w:rPr>
          <w:rFonts w:ascii="Arial" w:eastAsia="Arial" w:hAnsi="Arial"/>
          <w:color w:val="000000"/>
        </w:rPr>
        <w:t xml:space="preserve">is responsible for obtaining the informed consent of Data Subjects, in accordance with the UK GDPR, for Processing in connection with the Services where </w:t>
      </w:r>
      <w:r>
        <w:rPr>
          <w:rFonts w:ascii="Arial" w:eastAsia="Arial" w:hAnsi="Arial"/>
          <w:color w:val="000000"/>
        </w:rPr>
        <w:t>consent is the relevant legal basis for that Processing; and</w:t>
      </w:r>
    </w:p>
    <w:p w14:paraId="3AD83354" w14:textId="77777777" w:rsidR="007E504E" w:rsidRDefault="007F0E07">
      <w:pPr>
        <w:pStyle w:val="DefaultParagraphFont1"/>
        <w:numPr>
          <w:ilvl w:val="0"/>
          <w:numId w:val="22"/>
        </w:numPr>
        <w:tabs>
          <w:tab w:val="clear" w:pos="720"/>
          <w:tab w:val="left" w:pos="1512"/>
        </w:tabs>
        <w:spacing w:before="307" w:line="304" w:lineRule="exact"/>
        <w:ind w:left="1512" w:right="72" w:hanging="720"/>
        <w:textAlignment w:val="baseline"/>
        <w:rPr>
          <w:rFonts w:ascii="Arial" w:eastAsia="Arial" w:hAnsi="Arial"/>
          <w:color w:val="000000"/>
        </w:rPr>
      </w:pPr>
      <w:r>
        <w:rPr>
          <w:rFonts w:ascii="Arial" w:eastAsia="Arial" w:hAnsi="Arial"/>
          <w:color w:val="000000"/>
        </w:rPr>
        <w:t xml:space="preserve">shall make available to Data Subjects the essence of this Annex (and notify them of any changes to it) concerning the allocation of responsibilities as Joint Controller and its role as exclusive </w:t>
      </w:r>
      <w:r>
        <w:rPr>
          <w:rFonts w:ascii="Arial" w:eastAsia="Arial" w:hAnsi="Arial"/>
          <w:color w:val="000000"/>
        </w:rPr>
        <w:t xml:space="preserve">point of contact, the Parties having used their best </w:t>
      </w:r>
      <w:proofErr w:type="spellStart"/>
      <w:r>
        <w:rPr>
          <w:rFonts w:ascii="Arial" w:eastAsia="Arial" w:hAnsi="Arial"/>
          <w:color w:val="000000"/>
        </w:rPr>
        <w:t>endeavours</w:t>
      </w:r>
      <w:proofErr w:type="spellEnd"/>
      <w:r>
        <w:rPr>
          <w:rFonts w:ascii="Arial" w:eastAsia="Arial" w:hAnsi="Arial"/>
          <w:color w:val="000000"/>
        </w:rPr>
        <w:t xml:space="preserve"> to agree the terms of that essence. This must be outlined in the [</w:t>
      </w:r>
      <w:proofErr w:type="gramStart"/>
      <w:r>
        <w:rPr>
          <w:rFonts w:ascii="Arial" w:eastAsia="Arial" w:hAnsi="Arial"/>
          <w:b/>
          <w:color w:val="000000"/>
        </w:rPr>
        <w:t>select:</w:t>
      </w:r>
      <w:proofErr w:type="gramEnd"/>
      <w:r>
        <w:rPr>
          <w:rFonts w:ascii="Arial" w:eastAsia="Arial" w:hAnsi="Arial"/>
          <w:b/>
          <w:color w:val="000000"/>
        </w:rPr>
        <w:t xml:space="preserve"> Supplier’s or Buyer’s</w:t>
      </w:r>
      <w:r>
        <w:rPr>
          <w:rFonts w:ascii="Arial" w:eastAsia="Arial" w:hAnsi="Arial"/>
          <w:color w:val="000000"/>
        </w:rPr>
        <w:t xml:space="preserve">] privacy policy (which must be readily available by hyperlink or otherwise on all of its public </w:t>
      </w:r>
      <w:r>
        <w:rPr>
          <w:rFonts w:ascii="Arial" w:eastAsia="Arial" w:hAnsi="Arial"/>
          <w:color w:val="000000"/>
        </w:rPr>
        <w:t>facing services and marketing).</w:t>
      </w:r>
    </w:p>
    <w:p w14:paraId="6AC88C4E" w14:textId="77777777" w:rsidR="007E504E" w:rsidRDefault="007F0E07">
      <w:pPr>
        <w:pStyle w:val="DefaultParagraphFont1"/>
        <w:tabs>
          <w:tab w:val="left" w:pos="792"/>
        </w:tabs>
        <w:spacing w:before="305" w:line="305" w:lineRule="exact"/>
        <w:ind w:left="792" w:right="216" w:hanging="792"/>
        <w:textAlignment w:val="baseline"/>
        <w:rPr>
          <w:rFonts w:ascii="Arial" w:eastAsia="Arial" w:hAnsi="Arial"/>
          <w:color w:val="000000"/>
        </w:rPr>
      </w:pPr>
      <w:r>
        <w:rPr>
          <w:rFonts w:ascii="Arial" w:eastAsia="Arial" w:hAnsi="Arial"/>
          <w:color w:val="000000"/>
        </w:rPr>
        <w:t>1.3</w:t>
      </w:r>
      <w:r>
        <w:rPr>
          <w:rFonts w:ascii="Arial" w:eastAsia="Arial" w:hAnsi="Arial"/>
          <w:color w:val="000000"/>
        </w:rPr>
        <w:tab/>
        <w:t>Notwithstanding the terms of clause 1.2, the Parties acknowledge that a Data Subject has the right to exercise their legal rights under the Data Protection Legislation as against the relevant Party as Controller.</w:t>
      </w:r>
    </w:p>
    <w:p w14:paraId="36F10A57" w14:textId="77777777" w:rsidR="007E504E" w:rsidRDefault="007F0E07">
      <w:pPr>
        <w:pStyle w:val="DefaultParagraphFont1"/>
        <w:tabs>
          <w:tab w:val="left" w:pos="2808"/>
        </w:tabs>
        <w:spacing w:before="836" w:line="274" w:lineRule="exact"/>
        <w:ind w:left="1512"/>
        <w:textAlignment w:val="baseline"/>
        <w:rPr>
          <w:rFonts w:ascii="Arial" w:eastAsia="Arial" w:hAnsi="Arial"/>
          <w:color w:val="000000"/>
        </w:rPr>
      </w:pPr>
      <w:r>
        <w:rPr>
          <w:rFonts w:ascii="Arial" w:eastAsia="Arial" w:hAnsi="Arial"/>
          <w:color w:val="000000"/>
        </w:rPr>
        <w:t>82</w:t>
      </w:r>
      <w:r>
        <w:rPr>
          <w:rFonts w:ascii="Arial" w:eastAsia="Arial" w:hAnsi="Arial"/>
          <w:color w:val="000000"/>
        </w:rPr>
        <w:tab/>
      </w:r>
      <w:r>
        <w:rPr>
          <w:rFonts w:ascii="Arial" w:eastAsia="Arial" w:hAnsi="Arial"/>
          <w:color w:val="000000"/>
          <w:sz w:val="24"/>
        </w:rPr>
        <w:t>OFFI</w:t>
      </w:r>
      <w:r>
        <w:rPr>
          <w:rFonts w:ascii="Arial" w:eastAsia="Arial" w:hAnsi="Arial"/>
          <w:color w:val="000000"/>
          <w:sz w:val="24"/>
        </w:rPr>
        <w:t>CIAL-SENSITIVE COMMERCIAL</w:t>
      </w:r>
    </w:p>
    <w:p w14:paraId="3C0395D3" w14:textId="77777777" w:rsidR="007E504E" w:rsidRDefault="007E504E">
      <w:pPr>
        <w:pStyle w:val="DefaultParagraphFont1"/>
        <w:sectPr w:rsidR="007E504E">
          <w:pgSz w:w="11923" w:h="16843"/>
          <w:pgMar w:top="160" w:right="1123" w:bottom="567" w:left="1080" w:header="720" w:footer="720" w:gutter="0"/>
          <w:cols w:space="720"/>
        </w:sectPr>
      </w:pPr>
    </w:p>
    <w:p w14:paraId="437469C6"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2057A50C" w14:textId="77777777" w:rsidR="007E504E" w:rsidRDefault="007F0E07">
      <w:pPr>
        <w:pStyle w:val="DefaultParagraphFont1"/>
        <w:spacing w:before="291" w:line="250" w:lineRule="exact"/>
        <w:textAlignment w:val="baseline"/>
        <w:rPr>
          <w:rFonts w:ascii="Arial" w:eastAsia="Arial" w:hAnsi="Arial"/>
          <w:color w:val="000000"/>
        </w:rPr>
      </w:pPr>
      <w:r>
        <w:rPr>
          <w:rFonts w:ascii="Arial" w:eastAsia="Arial" w:hAnsi="Arial"/>
          <w:color w:val="000000"/>
        </w:rPr>
        <w:t>MOD No - 706759450</w:t>
      </w:r>
    </w:p>
    <w:p w14:paraId="39D4067B" w14:textId="77777777" w:rsidR="007E504E" w:rsidRDefault="007F0E07">
      <w:pPr>
        <w:pStyle w:val="DefaultParagraphFont1"/>
        <w:tabs>
          <w:tab w:val="left" w:pos="792"/>
        </w:tabs>
        <w:spacing w:before="143" w:line="322" w:lineRule="exact"/>
        <w:textAlignment w:val="baseline"/>
        <w:rPr>
          <w:rFonts w:ascii="Arial" w:eastAsia="Arial" w:hAnsi="Arial"/>
          <w:color w:val="000000"/>
          <w:spacing w:val="-1"/>
          <w:sz w:val="28"/>
        </w:rPr>
      </w:pPr>
      <w:r>
        <w:rPr>
          <w:rFonts w:ascii="Arial" w:eastAsia="Arial" w:hAnsi="Arial"/>
          <w:color w:val="000000"/>
          <w:spacing w:val="-1"/>
          <w:sz w:val="28"/>
        </w:rPr>
        <w:t>2.</w:t>
      </w:r>
      <w:r>
        <w:rPr>
          <w:rFonts w:ascii="Arial" w:eastAsia="Arial" w:hAnsi="Arial"/>
          <w:color w:val="000000"/>
          <w:spacing w:val="-1"/>
          <w:sz w:val="28"/>
        </w:rPr>
        <w:tab/>
        <w:t>Undertakings of both Parties</w:t>
      </w:r>
    </w:p>
    <w:p w14:paraId="2D274A55" w14:textId="77777777" w:rsidR="007E504E" w:rsidRDefault="007F0E07">
      <w:pPr>
        <w:pStyle w:val="DefaultParagraphFont1"/>
        <w:tabs>
          <w:tab w:val="left" w:pos="792"/>
        </w:tabs>
        <w:spacing w:before="101" w:line="250" w:lineRule="exact"/>
        <w:textAlignment w:val="baseline"/>
        <w:rPr>
          <w:rFonts w:ascii="Arial" w:eastAsia="Arial" w:hAnsi="Arial"/>
          <w:color w:val="000000"/>
          <w:spacing w:val="-1"/>
        </w:rPr>
      </w:pPr>
      <w:r>
        <w:rPr>
          <w:rFonts w:ascii="Arial" w:eastAsia="Arial" w:hAnsi="Arial"/>
          <w:color w:val="000000"/>
          <w:spacing w:val="-1"/>
        </w:rPr>
        <w:t>2.1</w:t>
      </w:r>
      <w:r>
        <w:rPr>
          <w:rFonts w:ascii="Arial" w:eastAsia="Arial" w:hAnsi="Arial"/>
          <w:color w:val="000000"/>
          <w:spacing w:val="-1"/>
        </w:rPr>
        <w:tab/>
        <w:t>The Supplier and the Buyer each undertake that they shall:</w:t>
      </w:r>
    </w:p>
    <w:p w14:paraId="7480D4D2" w14:textId="77777777" w:rsidR="007E504E" w:rsidRDefault="007F0E07">
      <w:pPr>
        <w:pStyle w:val="DefaultParagraphFont1"/>
        <w:tabs>
          <w:tab w:val="left" w:pos="1512"/>
        </w:tabs>
        <w:spacing w:before="365" w:line="251" w:lineRule="exact"/>
        <w:ind w:left="792"/>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report to the other Party every [</w:t>
      </w:r>
      <w:r>
        <w:rPr>
          <w:rFonts w:ascii="Arial" w:eastAsia="Arial" w:hAnsi="Arial"/>
          <w:b/>
          <w:color w:val="000000"/>
        </w:rPr>
        <w:t>insert number</w:t>
      </w:r>
      <w:r>
        <w:rPr>
          <w:rFonts w:ascii="Arial" w:eastAsia="Arial" w:hAnsi="Arial"/>
          <w:color w:val="000000"/>
        </w:rPr>
        <w:t>] months on:</w:t>
      </w:r>
    </w:p>
    <w:p w14:paraId="10472B0E" w14:textId="77777777" w:rsidR="007E504E" w:rsidRDefault="007F0E07">
      <w:pPr>
        <w:pStyle w:val="DefaultParagraphFont1"/>
        <w:numPr>
          <w:ilvl w:val="0"/>
          <w:numId w:val="23"/>
        </w:numPr>
        <w:tabs>
          <w:tab w:val="clear" w:pos="720"/>
          <w:tab w:val="left" w:pos="2232"/>
        </w:tabs>
        <w:spacing w:before="301" w:line="307" w:lineRule="exact"/>
        <w:ind w:left="2232" w:right="216" w:hanging="720"/>
        <w:jc w:val="both"/>
        <w:textAlignment w:val="baseline"/>
        <w:rPr>
          <w:rFonts w:ascii="Arial" w:eastAsia="Arial" w:hAnsi="Arial"/>
          <w:color w:val="000000"/>
        </w:rPr>
      </w:pPr>
      <w:r>
        <w:rPr>
          <w:rFonts w:ascii="Arial" w:eastAsia="Arial" w:hAnsi="Arial"/>
          <w:color w:val="000000"/>
        </w:rPr>
        <w:t>the volume of Data Subject Request (or purported Data Subject Requests) from Data Subjects (or third parties on their behalf</w:t>
      </w:r>
      <w:proofErr w:type="gramStart"/>
      <w:r>
        <w:rPr>
          <w:rFonts w:ascii="Arial" w:eastAsia="Arial" w:hAnsi="Arial"/>
          <w:color w:val="000000"/>
        </w:rPr>
        <w:t>);</w:t>
      </w:r>
      <w:proofErr w:type="gramEnd"/>
    </w:p>
    <w:p w14:paraId="6598045C" w14:textId="77777777" w:rsidR="007E504E" w:rsidRDefault="007F0E07">
      <w:pPr>
        <w:pStyle w:val="DefaultParagraphFont1"/>
        <w:numPr>
          <w:ilvl w:val="0"/>
          <w:numId w:val="23"/>
        </w:numPr>
        <w:tabs>
          <w:tab w:val="clear" w:pos="720"/>
          <w:tab w:val="left" w:pos="2232"/>
        </w:tabs>
        <w:spacing w:before="303" w:line="307" w:lineRule="exact"/>
        <w:ind w:left="2232" w:right="216" w:hanging="720"/>
        <w:jc w:val="both"/>
        <w:textAlignment w:val="baseline"/>
        <w:rPr>
          <w:rFonts w:ascii="Arial" w:eastAsia="Arial" w:hAnsi="Arial"/>
          <w:color w:val="000000"/>
        </w:rPr>
      </w:pPr>
      <w:r>
        <w:rPr>
          <w:rFonts w:ascii="Arial" w:eastAsia="Arial" w:hAnsi="Arial"/>
          <w:color w:val="000000"/>
        </w:rPr>
        <w:t>the volume of requests from Data Subjects (or third parties on their behalf) to rectify, block or erase any Personal</w:t>
      </w:r>
      <w:r>
        <w:rPr>
          <w:rFonts w:ascii="Arial" w:eastAsia="Arial" w:hAnsi="Arial"/>
          <w:color w:val="000000"/>
        </w:rPr>
        <w:t xml:space="preserve"> </w:t>
      </w:r>
      <w:proofErr w:type="gramStart"/>
      <w:r>
        <w:rPr>
          <w:rFonts w:ascii="Arial" w:eastAsia="Arial" w:hAnsi="Arial"/>
          <w:color w:val="000000"/>
        </w:rPr>
        <w:t>Data;</w:t>
      </w:r>
      <w:proofErr w:type="gramEnd"/>
    </w:p>
    <w:p w14:paraId="1061FEB1" w14:textId="77777777" w:rsidR="007E504E" w:rsidRDefault="007F0E07">
      <w:pPr>
        <w:pStyle w:val="DefaultParagraphFont1"/>
        <w:numPr>
          <w:ilvl w:val="0"/>
          <w:numId w:val="23"/>
        </w:numPr>
        <w:tabs>
          <w:tab w:val="clear" w:pos="720"/>
          <w:tab w:val="left" w:pos="2232"/>
        </w:tabs>
        <w:spacing w:before="307" w:line="304" w:lineRule="exact"/>
        <w:ind w:left="2232" w:right="360" w:hanging="720"/>
        <w:jc w:val="both"/>
        <w:textAlignment w:val="baseline"/>
        <w:rPr>
          <w:rFonts w:ascii="Arial" w:eastAsia="Arial" w:hAnsi="Arial"/>
          <w:color w:val="000000"/>
        </w:rPr>
      </w:pPr>
      <w:r>
        <w:rPr>
          <w:rFonts w:ascii="Arial" w:eastAsia="Arial" w:hAnsi="Arial"/>
          <w:color w:val="000000"/>
        </w:rPr>
        <w:t xml:space="preserve">any other requests, complaints or communications from Data Subjects (or third parties on their behalf) relating to the other Party’s obligations under applicable Data Protection </w:t>
      </w:r>
      <w:proofErr w:type="gramStart"/>
      <w:r>
        <w:rPr>
          <w:rFonts w:ascii="Arial" w:eastAsia="Arial" w:hAnsi="Arial"/>
          <w:color w:val="000000"/>
        </w:rPr>
        <w:t>Legislation;</w:t>
      </w:r>
      <w:proofErr w:type="gramEnd"/>
    </w:p>
    <w:p w14:paraId="3C024F78" w14:textId="77777777" w:rsidR="007E504E" w:rsidRDefault="007F0E07">
      <w:pPr>
        <w:pStyle w:val="DefaultParagraphFont1"/>
        <w:numPr>
          <w:ilvl w:val="0"/>
          <w:numId w:val="23"/>
        </w:numPr>
        <w:tabs>
          <w:tab w:val="clear" w:pos="720"/>
          <w:tab w:val="left" w:pos="2232"/>
        </w:tabs>
        <w:spacing w:before="313" w:line="302" w:lineRule="exact"/>
        <w:ind w:left="2232" w:right="720" w:hanging="720"/>
        <w:textAlignment w:val="baseline"/>
        <w:rPr>
          <w:rFonts w:ascii="Arial" w:eastAsia="Arial" w:hAnsi="Arial"/>
          <w:color w:val="000000"/>
        </w:rPr>
      </w:pPr>
      <w:r>
        <w:rPr>
          <w:rFonts w:ascii="Arial" w:eastAsia="Arial" w:hAnsi="Arial"/>
          <w:color w:val="000000"/>
        </w:rPr>
        <w:t>any communications from the Information Commissioner or an</w:t>
      </w:r>
      <w:r>
        <w:rPr>
          <w:rFonts w:ascii="Arial" w:eastAsia="Arial" w:hAnsi="Arial"/>
          <w:color w:val="000000"/>
        </w:rPr>
        <w:t>y other regulatory authority in connection with Personal Data; and</w:t>
      </w:r>
    </w:p>
    <w:p w14:paraId="4DBCC475" w14:textId="77777777" w:rsidR="007E504E" w:rsidRDefault="007F0E07">
      <w:pPr>
        <w:pStyle w:val="DefaultParagraphFont1"/>
        <w:numPr>
          <w:ilvl w:val="0"/>
          <w:numId w:val="23"/>
        </w:numPr>
        <w:tabs>
          <w:tab w:val="clear" w:pos="720"/>
          <w:tab w:val="left" w:pos="2232"/>
        </w:tabs>
        <w:spacing w:before="311" w:line="304" w:lineRule="exact"/>
        <w:ind w:left="2232" w:right="504" w:hanging="720"/>
        <w:jc w:val="both"/>
        <w:textAlignment w:val="baseline"/>
        <w:rPr>
          <w:rFonts w:ascii="Arial" w:eastAsia="Arial" w:hAnsi="Arial"/>
          <w:color w:val="000000"/>
        </w:rPr>
      </w:pPr>
      <w:r>
        <w:rPr>
          <w:rFonts w:ascii="Arial" w:eastAsia="Arial" w:hAnsi="Arial"/>
          <w:color w:val="000000"/>
        </w:rPr>
        <w:t xml:space="preserve">any requests from any third party for disclosure of Personal Data where compliance with such request is required or purported to be required by Law, that it has received in relation to the </w:t>
      </w:r>
      <w:r>
        <w:rPr>
          <w:rFonts w:ascii="Arial" w:eastAsia="Arial" w:hAnsi="Arial"/>
          <w:color w:val="000000"/>
        </w:rPr>
        <w:t xml:space="preserve">subject matter of the Contract during that </w:t>
      </w:r>
      <w:proofErr w:type="gramStart"/>
      <w:r>
        <w:rPr>
          <w:rFonts w:ascii="Arial" w:eastAsia="Arial" w:hAnsi="Arial"/>
          <w:color w:val="000000"/>
        </w:rPr>
        <w:t>period;</w:t>
      </w:r>
      <w:proofErr w:type="gramEnd"/>
    </w:p>
    <w:p w14:paraId="63D5E198" w14:textId="77777777" w:rsidR="007E504E" w:rsidRDefault="007F0E07">
      <w:pPr>
        <w:pStyle w:val="DefaultParagraphFont1"/>
        <w:tabs>
          <w:tab w:val="left" w:pos="1512"/>
        </w:tabs>
        <w:spacing w:before="302" w:line="307" w:lineRule="exact"/>
        <w:ind w:left="1512" w:hanging="720"/>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r>
      <w:r>
        <w:rPr>
          <w:rFonts w:ascii="Arial" w:eastAsia="Arial" w:hAnsi="Arial"/>
          <w:color w:val="000000"/>
        </w:rPr>
        <w:t>notify each other immediately if it receives any request, complaint or communication made as referred to in Clauses 2.1(a)(</w:t>
      </w:r>
      <w:proofErr w:type="spellStart"/>
      <w:r>
        <w:rPr>
          <w:rFonts w:ascii="Arial" w:eastAsia="Arial" w:hAnsi="Arial"/>
          <w:color w:val="000000"/>
        </w:rPr>
        <w:t>i</w:t>
      </w:r>
      <w:proofErr w:type="spellEnd"/>
      <w:r>
        <w:rPr>
          <w:rFonts w:ascii="Arial" w:eastAsia="Arial" w:hAnsi="Arial"/>
          <w:color w:val="000000"/>
        </w:rPr>
        <w:t>) to (v</w:t>
      </w:r>
      <w:proofErr w:type="gramStart"/>
      <w:r>
        <w:rPr>
          <w:rFonts w:ascii="Arial" w:eastAsia="Arial" w:hAnsi="Arial"/>
          <w:color w:val="000000"/>
        </w:rPr>
        <w:t>);</w:t>
      </w:r>
      <w:proofErr w:type="gramEnd"/>
    </w:p>
    <w:p w14:paraId="137FBC6D" w14:textId="77777777" w:rsidR="007E504E" w:rsidRDefault="007F0E07">
      <w:pPr>
        <w:pStyle w:val="DefaultParagraphFont1"/>
        <w:tabs>
          <w:tab w:val="left" w:pos="1512"/>
        </w:tabs>
        <w:spacing w:before="307" w:line="305" w:lineRule="exact"/>
        <w:ind w:left="1512" w:hanging="720"/>
        <w:textAlignment w:val="baseline"/>
        <w:rPr>
          <w:rFonts w:ascii="Arial" w:eastAsia="Arial" w:hAnsi="Arial"/>
          <w:color w:val="000000"/>
        </w:rPr>
      </w:pPr>
      <w:r>
        <w:rPr>
          <w:rFonts w:ascii="Arial" w:eastAsia="Arial" w:hAnsi="Arial"/>
          <w:color w:val="000000"/>
        </w:rPr>
        <w:t>(c)</w:t>
      </w:r>
      <w:r>
        <w:rPr>
          <w:rFonts w:ascii="Arial" w:eastAsia="Arial" w:hAnsi="Arial"/>
          <w:color w:val="000000"/>
        </w:rPr>
        <w:tab/>
        <w:t>provide the other Party with full cooperation and assistance in relation to any request, complaint or communication ma</w:t>
      </w:r>
      <w:r>
        <w:rPr>
          <w:rFonts w:ascii="Arial" w:eastAsia="Arial" w:hAnsi="Arial"/>
          <w:color w:val="000000"/>
        </w:rPr>
        <w:t xml:space="preserve">de as referred to in Clauses 2.1(a)(iii) to (v) to enable the other Party to comply with the relevant timescales set out in the Data Protection </w:t>
      </w:r>
      <w:proofErr w:type="gramStart"/>
      <w:r>
        <w:rPr>
          <w:rFonts w:ascii="Arial" w:eastAsia="Arial" w:hAnsi="Arial"/>
          <w:color w:val="000000"/>
        </w:rPr>
        <w:t>Legislation;</w:t>
      </w:r>
      <w:proofErr w:type="gramEnd"/>
    </w:p>
    <w:p w14:paraId="172009AD" w14:textId="77777777" w:rsidR="007E504E" w:rsidRDefault="007F0E07">
      <w:pPr>
        <w:pStyle w:val="DefaultParagraphFont1"/>
        <w:tabs>
          <w:tab w:val="left" w:pos="1512"/>
        </w:tabs>
        <w:spacing w:before="312" w:line="303" w:lineRule="exact"/>
        <w:ind w:left="1512" w:right="144" w:hanging="720"/>
        <w:textAlignment w:val="baseline"/>
        <w:rPr>
          <w:rFonts w:ascii="Arial" w:eastAsia="Arial" w:hAnsi="Arial"/>
          <w:color w:val="000000"/>
        </w:rPr>
      </w:pPr>
      <w:r>
        <w:rPr>
          <w:rFonts w:ascii="Arial" w:eastAsia="Arial" w:hAnsi="Arial"/>
          <w:color w:val="000000"/>
        </w:rPr>
        <w:t>(d)</w:t>
      </w:r>
      <w:r>
        <w:rPr>
          <w:rFonts w:ascii="Arial" w:eastAsia="Arial" w:hAnsi="Arial"/>
          <w:color w:val="000000"/>
        </w:rPr>
        <w:tab/>
        <w:t>not disclose or transfer the Personal Data to any third party unless necessary for the provisio</w:t>
      </w:r>
      <w:r>
        <w:rPr>
          <w:rFonts w:ascii="Arial" w:eastAsia="Arial" w:hAnsi="Arial"/>
          <w:color w:val="000000"/>
        </w:rPr>
        <w:t xml:space="preserve">n of the Services and, for any disclosure or transfer of Personal Data to any third party, (save where such disclosure or transfer is specifically </w:t>
      </w:r>
      <w:proofErr w:type="spellStart"/>
      <w:r>
        <w:rPr>
          <w:rFonts w:ascii="Arial" w:eastAsia="Arial" w:hAnsi="Arial"/>
          <w:color w:val="000000"/>
        </w:rPr>
        <w:t>authorised</w:t>
      </w:r>
      <w:proofErr w:type="spellEnd"/>
      <w:r>
        <w:rPr>
          <w:rFonts w:ascii="Arial" w:eastAsia="Arial" w:hAnsi="Arial"/>
          <w:color w:val="000000"/>
        </w:rPr>
        <w:t xml:space="preserve"> under the Contract or is required by Law) ensure consent has been obtained from the Data Subject p</w:t>
      </w:r>
      <w:r>
        <w:rPr>
          <w:rFonts w:ascii="Arial" w:eastAsia="Arial" w:hAnsi="Arial"/>
          <w:color w:val="000000"/>
        </w:rPr>
        <w:t xml:space="preserve">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rPr>
          <w:rFonts w:ascii="Arial" w:eastAsia="Arial" w:hAnsi="Arial"/>
          <w:color w:val="000000"/>
        </w:rPr>
        <w:t>Annex;</w:t>
      </w:r>
      <w:proofErr w:type="gramEnd"/>
    </w:p>
    <w:p w14:paraId="16F49252" w14:textId="77777777" w:rsidR="007E504E" w:rsidRDefault="007F0E07">
      <w:pPr>
        <w:pStyle w:val="DefaultParagraphFont1"/>
        <w:tabs>
          <w:tab w:val="left" w:pos="1512"/>
        </w:tabs>
        <w:spacing w:before="307" w:line="307" w:lineRule="exact"/>
        <w:ind w:left="1512" w:right="216" w:hanging="720"/>
        <w:jc w:val="both"/>
        <w:textAlignment w:val="baseline"/>
        <w:rPr>
          <w:rFonts w:ascii="Arial" w:eastAsia="Arial" w:hAnsi="Arial"/>
          <w:color w:val="000000"/>
          <w:spacing w:val="-1"/>
        </w:rPr>
      </w:pPr>
      <w:r>
        <w:rPr>
          <w:rFonts w:ascii="Arial" w:eastAsia="Arial" w:hAnsi="Arial"/>
          <w:color w:val="000000"/>
          <w:spacing w:val="-1"/>
        </w:rPr>
        <w:t>(e)</w:t>
      </w:r>
      <w:r>
        <w:rPr>
          <w:rFonts w:ascii="Arial" w:eastAsia="Arial" w:hAnsi="Arial"/>
          <w:color w:val="000000"/>
          <w:spacing w:val="-1"/>
        </w:rPr>
        <w:tab/>
        <w:t xml:space="preserve">request from the Data Subject only the minimum information necessary to provide the Services and treat such extracted information as Confidential </w:t>
      </w:r>
      <w:proofErr w:type="gramStart"/>
      <w:r>
        <w:rPr>
          <w:rFonts w:ascii="Arial" w:eastAsia="Arial" w:hAnsi="Arial"/>
          <w:color w:val="000000"/>
          <w:spacing w:val="-1"/>
        </w:rPr>
        <w:t>Information;</w:t>
      </w:r>
      <w:proofErr w:type="gramEnd"/>
    </w:p>
    <w:p w14:paraId="242C47C9" w14:textId="77777777" w:rsidR="007E504E" w:rsidRDefault="007F0E07">
      <w:pPr>
        <w:pStyle w:val="DefaultParagraphFont1"/>
        <w:tabs>
          <w:tab w:val="left" w:pos="1512"/>
        </w:tabs>
        <w:spacing w:before="306" w:line="304" w:lineRule="exact"/>
        <w:ind w:left="1512" w:right="72" w:hanging="720"/>
        <w:textAlignment w:val="baseline"/>
        <w:rPr>
          <w:rFonts w:ascii="Arial" w:eastAsia="Arial" w:hAnsi="Arial"/>
          <w:color w:val="000000"/>
        </w:rPr>
      </w:pPr>
      <w:r>
        <w:rPr>
          <w:rFonts w:ascii="Arial" w:eastAsia="Arial" w:hAnsi="Arial"/>
          <w:color w:val="000000"/>
        </w:rPr>
        <w:t>(f)</w:t>
      </w:r>
      <w:r>
        <w:rPr>
          <w:rFonts w:ascii="Arial" w:eastAsia="Arial" w:hAnsi="Arial"/>
          <w:color w:val="000000"/>
        </w:rPr>
        <w:tab/>
        <w:t>ensure that at all times it has in place appropriate Protective Measures to guard against</w:t>
      </w:r>
      <w:r>
        <w:rPr>
          <w:rFonts w:ascii="Arial" w:eastAsia="Arial" w:hAnsi="Arial"/>
          <w:color w:val="000000"/>
        </w:rPr>
        <w:t xml:space="preserve"> </w:t>
      </w:r>
      <w:proofErr w:type="spellStart"/>
      <w:r>
        <w:rPr>
          <w:rFonts w:ascii="Arial" w:eastAsia="Arial" w:hAnsi="Arial"/>
          <w:color w:val="000000"/>
        </w:rPr>
        <w:t>unauthorised</w:t>
      </w:r>
      <w:proofErr w:type="spellEnd"/>
      <w:r>
        <w:rPr>
          <w:rFonts w:ascii="Arial" w:eastAsia="Arial" w:hAnsi="Arial"/>
          <w:color w:val="000000"/>
        </w:rPr>
        <w:t xml:space="preserve"> or unlawful Processing of the Personal Data and/or accidental loss, destruction or damage to the Personal Data and </w:t>
      </w:r>
      <w:proofErr w:type="spellStart"/>
      <w:r>
        <w:rPr>
          <w:rFonts w:ascii="Arial" w:eastAsia="Arial" w:hAnsi="Arial"/>
          <w:color w:val="000000"/>
        </w:rPr>
        <w:t>unauthorised</w:t>
      </w:r>
      <w:proofErr w:type="spellEnd"/>
      <w:r>
        <w:rPr>
          <w:rFonts w:ascii="Arial" w:eastAsia="Arial" w:hAnsi="Arial"/>
          <w:color w:val="000000"/>
        </w:rPr>
        <w:t xml:space="preserve"> or unlawful disclosure of or access to the Personal </w:t>
      </w:r>
      <w:proofErr w:type="gramStart"/>
      <w:r>
        <w:rPr>
          <w:rFonts w:ascii="Arial" w:eastAsia="Arial" w:hAnsi="Arial"/>
          <w:color w:val="000000"/>
        </w:rPr>
        <w:t>Data;</w:t>
      </w:r>
      <w:proofErr w:type="gramEnd"/>
    </w:p>
    <w:p w14:paraId="3CCA2649" w14:textId="77777777" w:rsidR="007E504E" w:rsidRDefault="007F0E07">
      <w:pPr>
        <w:pStyle w:val="DefaultParagraphFont1"/>
        <w:tabs>
          <w:tab w:val="left" w:pos="2808"/>
        </w:tabs>
        <w:spacing w:before="55" w:line="274" w:lineRule="exact"/>
        <w:ind w:left="1512"/>
        <w:textAlignment w:val="baseline"/>
        <w:rPr>
          <w:rFonts w:ascii="Arial" w:eastAsia="Arial" w:hAnsi="Arial"/>
          <w:color w:val="000000"/>
        </w:rPr>
      </w:pPr>
      <w:r>
        <w:rPr>
          <w:rFonts w:ascii="Arial" w:eastAsia="Arial" w:hAnsi="Arial"/>
          <w:color w:val="000000"/>
        </w:rPr>
        <w:t>83</w:t>
      </w:r>
      <w:r>
        <w:rPr>
          <w:rFonts w:ascii="Arial" w:eastAsia="Arial" w:hAnsi="Arial"/>
          <w:color w:val="000000"/>
        </w:rPr>
        <w:tab/>
      </w:r>
      <w:r>
        <w:rPr>
          <w:rFonts w:ascii="Arial" w:eastAsia="Arial" w:hAnsi="Arial"/>
          <w:color w:val="000000"/>
          <w:sz w:val="24"/>
        </w:rPr>
        <w:t>OFFICIAL-SENSITIVE COMMERCIAL</w:t>
      </w:r>
    </w:p>
    <w:p w14:paraId="3254BC2F" w14:textId="77777777" w:rsidR="007E504E" w:rsidRDefault="007E504E">
      <w:pPr>
        <w:pStyle w:val="DefaultParagraphFont1"/>
        <w:sectPr w:rsidR="007E504E">
          <w:pgSz w:w="11923" w:h="16843"/>
          <w:pgMar w:top="160" w:right="1140" w:bottom="567" w:left="1063" w:header="720" w:footer="720" w:gutter="0"/>
          <w:cols w:space="720"/>
        </w:sectPr>
      </w:pPr>
    </w:p>
    <w:p w14:paraId="0A513DD0"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w:t>
      </w:r>
      <w:r>
        <w:rPr>
          <w:rFonts w:ascii="Arial" w:eastAsia="Arial" w:hAnsi="Arial"/>
          <w:color w:val="000000"/>
          <w:sz w:val="24"/>
        </w:rPr>
        <w:t>SENSITIVE COMMERCIAL</w:t>
      </w:r>
    </w:p>
    <w:p w14:paraId="44966FCF" w14:textId="77777777" w:rsidR="007E504E" w:rsidRDefault="007F0E07">
      <w:pPr>
        <w:pStyle w:val="DefaultParagraphFont1"/>
        <w:spacing w:before="291" w:line="250" w:lineRule="exact"/>
        <w:textAlignment w:val="baseline"/>
        <w:rPr>
          <w:rFonts w:ascii="Arial" w:eastAsia="Arial" w:hAnsi="Arial"/>
          <w:color w:val="000000"/>
        </w:rPr>
      </w:pPr>
      <w:r>
        <w:rPr>
          <w:rFonts w:ascii="Arial" w:eastAsia="Arial" w:hAnsi="Arial"/>
          <w:color w:val="000000"/>
        </w:rPr>
        <w:t>MOD No - 706759450</w:t>
      </w:r>
    </w:p>
    <w:p w14:paraId="5C5627B9" w14:textId="77777777" w:rsidR="007E504E" w:rsidRDefault="007F0E07">
      <w:pPr>
        <w:pStyle w:val="DefaultParagraphFont1"/>
        <w:tabs>
          <w:tab w:val="left" w:pos="1512"/>
        </w:tabs>
        <w:spacing w:before="72" w:line="312" w:lineRule="exact"/>
        <w:ind w:left="1512" w:right="432" w:hanging="792"/>
        <w:textAlignment w:val="baseline"/>
        <w:rPr>
          <w:rFonts w:ascii="Arial" w:eastAsia="Arial" w:hAnsi="Arial"/>
          <w:color w:val="000000"/>
          <w:spacing w:val="-2"/>
        </w:rPr>
      </w:pPr>
      <w:r>
        <w:rPr>
          <w:rFonts w:ascii="Arial" w:eastAsia="Arial" w:hAnsi="Arial"/>
          <w:color w:val="000000"/>
          <w:spacing w:val="-2"/>
        </w:rPr>
        <w:t>(g)</w:t>
      </w:r>
      <w:r>
        <w:rPr>
          <w:rFonts w:ascii="Arial" w:eastAsia="Arial" w:hAnsi="Arial"/>
          <w:color w:val="000000"/>
          <w:spacing w:val="-2"/>
        </w:rPr>
        <w:tab/>
      </w:r>
      <w:r>
        <w:rPr>
          <w:rFonts w:ascii="Arial" w:eastAsia="Arial" w:hAnsi="Arial"/>
          <w:color w:val="000000"/>
          <w:spacing w:val="-2"/>
        </w:rPr>
        <w:t>take all reasonable steps to ensure the reliability and integrity of any of its Personnel who have access to the Personal Data and ensure that its Personnel:</w:t>
      </w:r>
    </w:p>
    <w:p w14:paraId="028AB554" w14:textId="77777777" w:rsidR="007E504E" w:rsidRDefault="007F0E07">
      <w:pPr>
        <w:pStyle w:val="DefaultParagraphFont1"/>
        <w:numPr>
          <w:ilvl w:val="0"/>
          <w:numId w:val="24"/>
        </w:numPr>
        <w:tabs>
          <w:tab w:val="clear" w:pos="720"/>
          <w:tab w:val="left" w:pos="2232"/>
        </w:tabs>
        <w:spacing w:before="335" w:line="308" w:lineRule="exact"/>
        <w:ind w:left="2232" w:right="648" w:hanging="720"/>
        <w:textAlignment w:val="baseline"/>
        <w:rPr>
          <w:rFonts w:ascii="Arial" w:eastAsia="Arial" w:hAnsi="Arial"/>
          <w:color w:val="000000"/>
          <w:spacing w:val="-1"/>
        </w:rPr>
      </w:pPr>
      <w:r>
        <w:rPr>
          <w:rFonts w:ascii="Arial" w:eastAsia="Arial" w:hAnsi="Arial"/>
          <w:color w:val="000000"/>
          <w:spacing w:val="-1"/>
        </w:rPr>
        <w:t>are aware of and comply with their ’s duties under this Annex 2 (Joint Controller Agreement) and t</w:t>
      </w:r>
      <w:r>
        <w:rPr>
          <w:rFonts w:ascii="Arial" w:eastAsia="Arial" w:hAnsi="Arial"/>
          <w:color w:val="000000"/>
          <w:spacing w:val="-1"/>
        </w:rPr>
        <w:t>hose in respect of Confidential Information</w:t>
      </w:r>
    </w:p>
    <w:p w14:paraId="3FEB51E9" w14:textId="77777777" w:rsidR="007E504E" w:rsidRDefault="007F0E07">
      <w:pPr>
        <w:pStyle w:val="DefaultParagraphFont1"/>
        <w:numPr>
          <w:ilvl w:val="0"/>
          <w:numId w:val="24"/>
        </w:numPr>
        <w:tabs>
          <w:tab w:val="clear" w:pos="720"/>
          <w:tab w:val="left" w:pos="2232"/>
        </w:tabs>
        <w:spacing w:before="305" w:line="304" w:lineRule="exact"/>
        <w:ind w:left="2232" w:right="288" w:hanging="720"/>
        <w:textAlignment w:val="baseline"/>
        <w:rPr>
          <w:rFonts w:ascii="Arial" w:eastAsia="Arial" w:hAnsi="Arial"/>
          <w:color w:val="000000"/>
        </w:rPr>
      </w:pPr>
      <w:r>
        <w:rPr>
          <w:rFonts w:ascii="Arial" w:eastAsia="Arial" w:hAnsi="Arial"/>
          <w:color w:val="000000"/>
        </w:rPr>
        <w:t xml:space="preserve">are informed of the confidential nature of the Personal Data, are subject to appropriate obligations of confidentiality and do not publish, disclose or divulge any of the Personal Data to any third party where </w:t>
      </w:r>
      <w:proofErr w:type="gramStart"/>
      <w:r>
        <w:rPr>
          <w:rFonts w:ascii="Arial" w:eastAsia="Arial" w:hAnsi="Arial"/>
          <w:color w:val="000000"/>
        </w:rPr>
        <w:t>th</w:t>
      </w:r>
      <w:r>
        <w:rPr>
          <w:rFonts w:ascii="Arial" w:eastAsia="Arial" w:hAnsi="Arial"/>
          <w:color w:val="000000"/>
        </w:rPr>
        <w:t>e that</w:t>
      </w:r>
      <w:proofErr w:type="gramEnd"/>
      <w:r>
        <w:rPr>
          <w:rFonts w:ascii="Arial" w:eastAsia="Arial" w:hAnsi="Arial"/>
          <w:color w:val="000000"/>
        </w:rPr>
        <w:t xml:space="preserve"> Party would not be permitted to do so;</w:t>
      </w:r>
    </w:p>
    <w:p w14:paraId="03F6349B" w14:textId="77777777" w:rsidR="007E504E" w:rsidRDefault="007F0E07">
      <w:pPr>
        <w:pStyle w:val="DefaultParagraphFont1"/>
        <w:numPr>
          <w:ilvl w:val="0"/>
          <w:numId w:val="24"/>
        </w:numPr>
        <w:tabs>
          <w:tab w:val="clear" w:pos="720"/>
          <w:tab w:val="left" w:pos="2232"/>
        </w:tabs>
        <w:spacing w:before="313" w:line="302" w:lineRule="exact"/>
        <w:ind w:left="2232" w:right="144" w:hanging="720"/>
        <w:textAlignment w:val="baseline"/>
        <w:rPr>
          <w:rFonts w:ascii="Arial" w:eastAsia="Arial" w:hAnsi="Arial"/>
          <w:color w:val="000000"/>
          <w:spacing w:val="-1"/>
        </w:rPr>
      </w:pPr>
      <w:r>
        <w:rPr>
          <w:rFonts w:ascii="Arial" w:eastAsia="Arial" w:hAnsi="Arial"/>
          <w:color w:val="000000"/>
          <w:spacing w:val="-1"/>
        </w:rPr>
        <w:t xml:space="preserve">have undergone adequate training in the use, care, protection and handling of Personal Data as required by the applicable Data Protection </w:t>
      </w:r>
      <w:proofErr w:type="gramStart"/>
      <w:r>
        <w:rPr>
          <w:rFonts w:ascii="Arial" w:eastAsia="Arial" w:hAnsi="Arial"/>
          <w:color w:val="000000"/>
          <w:spacing w:val="-1"/>
        </w:rPr>
        <w:t>Legislation;</w:t>
      </w:r>
      <w:proofErr w:type="gramEnd"/>
    </w:p>
    <w:p w14:paraId="4539160D" w14:textId="77777777" w:rsidR="007E504E" w:rsidRDefault="007F0E07">
      <w:pPr>
        <w:pStyle w:val="DefaultParagraphFont1"/>
        <w:tabs>
          <w:tab w:val="left" w:pos="1512"/>
        </w:tabs>
        <w:spacing w:before="311" w:line="303" w:lineRule="exact"/>
        <w:ind w:left="1512" w:right="288" w:hanging="792"/>
        <w:textAlignment w:val="baseline"/>
        <w:rPr>
          <w:rFonts w:ascii="Arial" w:eastAsia="Arial" w:hAnsi="Arial"/>
          <w:color w:val="000000"/>
        </w:rPr>
      </w:pPr>
      <w:r>
        <w:rPr>
          <w:rFonts w:ascii="Arial" w:eastAsia="Arial" w:hAnsi="Arial"/>
          <w:color w:val="000000"/>
        </w:rPr>
        <w:t>(h)</w:t>
      </w:r>
      <w:r>
        <w:rPr>
          <w:rFonts w:ascii="Arial" w:eastAsia="Arial" w:hAnsi="Arial"/>
          <w:color w:val="000000"/>
        </w:rPr>
        <w:tab/>
        <w:t>ensure that it has in place Protective Measures as appr</w:t>
      </w:r>
      <w:r>
        <w:rPr>
          <w:rFonts w:ascii="Arial" w:eastAsia="Arial" w:hAnsi="Arial"/>
          <w:color w:val="000000"/>
        </w:rPr>
        <w:t>opriate to protect against a Data Loss Event having taken account of the:</w:t>
      </w:r>
    </w:p>
    <w:p w14:paraId="227343BD" w14:textId="77777777" w:rsidR="007E504E" w:rsidRDefault="007F0E07">
      <w:pPr>
        <w:pStyle w:val="DefaultParagraphFont1"/>
        <w:tabs>
          <w:tab w:val="left" w:pos="1512"/>
        </w:tabs>
        <w:spacing w:before="364" w:line="250" w:lineRule="exact"/>
        <w:ind w:left="720"/>
        <w:textAlignment w:val="baseline"/>
        <w:rPr>
          <w:rFonts w:ascii="Arial" w:eastAsia="Arial" w:hAnsi="Arial"/>
          <w:color w:val="000000"/>
          <w:spacing w:val="-1"/>
        </w:rPr>
      </w:pPr>
      <w:r>
        <w:rPr>
          <w:rFonts w:ascii="Arial" w:eastAsia="Arial" w:hAnsi="Arial"/>
          <w:color w:val="000000"/>
          <w:spacing w:val="-1"/>
        </w:rPr>
        <w:t>(</w:t>
      </w:r>
      <w:proofErr w:type="spellStart"/>
      <w:r>
        <w:rPr>
          <w:rFonts w:ascii="Arial" w:eastAsia="Arial" w:hAnsi="Arial"/>
          <w:color w:val="000000"/>
          <w:spacing w:val="-1"/>
        </w:rPr>
        <w:t>i</w:t>
      </w:r>
      <w:proofErr w:type="spellEnd"/>
      <w:r>
        <w:rPr>
          <w:rFonts w:ascii="Arial" w:eastAsia="Arial" w:hAnsi="Arial"/>
          <w:color w:val="000000"/>
          <w:spacing w:val="-1"/>
        </w:rPr>
        <w:t>)</w:t>
      </w:r>
      <w:r>
        <w:rPr>
          <w:rFonts w:ascii="Arial" w:eastAsia="Arial" w:hAnsi="Arial"/>
          <w:color w:val="000000"/>
          <w:spacing w:val="-1"/>
        </w:rPr>
        <w:tab/>
        <w:t xml:space="preserve">nature of the data to be </w:t>
      </w:r>
      <w:proofErr w:type="gramStart"/>
      <w:r>
        <w:rPr>
          <w:rFonts w:ascii="Arial" w:eastAsia="Arial" w:hAnsi="Arial"/>
          <w:color w:val="000000"/>
          <w:spacing w:val="-1"/>
        </w:rPr>
        <w:t>protected;</w:t>
      </w:r>
      <w:proofErr w:type="gramEnd"/>
    </w:p>
    <w:p w14:paraId="32C0C77D" w14:textId="77777777" w:rsidR="007E504E" w:rsidRDefault="007F0E07">
      <w:pPr>
        <w:pStyle w:val="DefaultParagraphFont1"/>
        <w:numPr>
          <w:ilvl w:val="0"/>
          <w:numId w:val="25"/>
        </w:numPr>
        <w:tabs>
          <w:tab w:val="clear" w:pos="720"/>
          <w:tab w:val="left" w:pos="2232"/>
        </w:tabs>
        <w:spacing w:before="81" w:line="250" w:lineRule="exact"/>
        <w:ind w:left="2232" w:hanging="720"/>
        <w:textAlignment w:val="baseline"/>
        <w:rPr>
          <w:rFonts w:ascii="Arial" w:eastAsia="Arial" w:hAnsi="Arial"/>
          <w:color w:val="000000"/>
        </w:rPr>
      </w:pPr>
      <w:r>
        <w:rPr>
          <w:rFonts w:ascii="Arial" w:eastAsia="Arial" w:hAnsi="Arial"/>
          <w:color w:val="000000"/>
        </w:rPr>
        <w:t xml:space="preserve">harm that might result from a Data Loss </w:t>
      </w:r>
      <w:proofErr w:type="gramStart"/>
      <w:r>
        <w:rPr>
          <w:rFonts w:ascii="Arial" w:eastAsia="Arial" w:hAnsi="Arial"/>
          <w:color w:val="000000"/>
        </w:rPr>
        <w:t>Event;</w:t>
      </w:r>
      <w:proofErr w:type="gramEnd"/>
    </w:p>
    <w:p w14:paraId="1101BEA1" w14:textId="77777777" w:rsidR="007E504E" w:rsidRDefault="007F0E07">
      <w:pPr>
        <w:pStyle w:val="DefaultParagraphFont1"/>
        <w:numPr>
          <w:ilvl w:val="0"/>
          <w:numId w:val="25"/>
        </w:numPr>
        <w:tabs>
          <w:tab w:val="clear" w:pos="720"/>
          <w:tab w:val="left" w:pos="2232"/>
        </w:tabs>
        <w:spacing w:before="82" w:line="250" w:lineRule="exact"/>
        <w:ind w:left="2232" w:hanging="720"/>
        <w:textAlignment w:val="baseline"/>
        <w:rPr>
          <w:rFonts w:ascii="Arial" w:eastAsia="Arial" w:hAnsi="Arial"/>
          <w:color w:val="000000"/>
        </w:rPr>
      </w:pPr>
      <w:r>
        <w:rPr>
          <w:rFonts w:ascii="Arial" w:eastAsia="Arial" w:hAnsi="Arial"/>
          <w:color w:val="000000"/>
        </w:rPr>
        <w:t>state of technological development; and</w:t>
      </w:r>
    </w:p>
    <w:p w14:paraId="12988F5C" w14:textId="77777777" w:rsidR="007E504E" w:rsidRDefault="007F0E07">
      <w:pPr>
        <w:pStyle w:val="DefaultParagraphFont1"/>
        <w:numPr>
          <w:ilvl w:val="0"/>
          <w:numId w:val="25"/>
        </w:numPr>
        <w:tabs>
          <w:tab w:val="clear" w:pos="720"/>
          <w:tab w:val="left" w:pos="2232"/>
        </w:tabs>
        <w:spacing w:before="81" w:line="250" w:lineRule="exact"/>
        <w:ind w:left="2232" w:hanging="720"/>
        <w:textAlignment w:val="baseline"/>
        <w:rPr>
          <w:rFonts w:ascii="Arial" w:eastAsia="Arial" w:hAnsi="Arial"/>
          <w:color w:val="000000"/>
        </w:rPr>
      </w:pPr>
      <w:r>
        <w:rPr>
          <w:rFonts w:ascii="Arial" w:eastAsia="Arial" w:hAnsi="Arial"/>
          <w:color w:val="000000"/>
        </w:rPr>
        <w:t xml:space="preserve">cost of implementing any </w:t>
      </w:r>
      <w:proofErr w:type="gramStart"/>
      <w:r>
        <w:rPr>
          <w:rFonts w:ascii="Arial" w:eastAsia="Arial" w:hAnsi="Arial"/>
          <w:color w:val="000000"/>
        </w:rPr>
        <w:t>measures;</w:t>
      </w:r>
      <w:proofErr w:type="gramEnd"/>
    </w:p>
    <w:p w14:paraId="03FCF76C" w14:textId="77777777" w:rsidR="007E504E" w:rsidRDefault="007F0E07">
      <w:pPr>
        <w:pStyle w:val="DefaultParagraphFont1"/>
        <w:tabs>
          <w:tab w:val="left" w:pos="1512"/>
        </w:tabs>
        <w:spacing w:before="306" w:line="305" w:lineRule="exact"/>
        <w:ind w:left="1512" w:right="288" w:hanging="792"/>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ensure that it has the capability (whether technological or otherwise), to the extent required by Data Protection Legislation, to provide or correct or delete at the request of a Data Subject all the Personal Data rel</w:t>
      </w:r>
      <w:r>
        <w:rPr>
          <w:rFonts w:ascii="Arial" w:eastAsia="Arial" w:hAnsi="Arial"/>
          <w:color w:val="000000"/>
        </w:rPr>
        <w:t>ating to that Data Subject that it holds; and</w:t>
      </w:r>
    </w:p>
    <w:p w14:paraId="06EF66D7" w14:textId="77777777" w:rsidR="007E504E" w:rsidRDefault="007F0E07">
      <w:pPr>
        <w:pStyle w:val="DefaultParagraphFont1"/>
        <w:tabs>
          <w:tab w:val="left" w:pos="2232"/>
        </w:tabs>
        <w:spacing w:before="303" w:line="307" w:lineRule="exact"/>
        <w:ind w:left="2232" w:right="144" w:hanging="792"/>
        <w:textAlignment w:val="baseline"/>
        <w:rPr>
          <w:rFonts w:ascii="Arial" w:eastAsia="Arial" w:hAnsi="Arial"/>
          <w:color w:val="000000"/>
        </w:rPr>
      </w:pPr>
      <w:r>
        <w:rPr>
          <w:rFonts w:ascii="Arial" w:eastAsia="Arial" w:hAnsi="Arial"/>
          <w:color w:val="000000"/>
        </w:rPr>
        <w:t>(</w:t>
      </w:r>
      <w:proofErr w:type="spellStart"/>
      <w:r>
        <w:rPr>
          <w:rFonts w:ascii="Arial" w:eastAsia="Arial" w:hAnsi="Arial"/>
          <w:color w:val="000000"/>
        </w:rPr>
        <w:t>i</w:t>
      </w:r>
      <w:proofErr w:type="spellEnd"/>
      <w:r>
        <w:rPr>
          <w:rFonts w:ascii="Arial" w:eastAsia="Arial" w:hAnsi="Arial"/>
          <w:color w:val="000000"/>
        </w:rPr>
        <w:t>)</w:t>
      </w:r>
      <w:r>
        <w:rPr>
          <w:rFonts w:ascii="Arial" w:eastAsia="Arial" w:hAnsi="Arial"/>
          <w:color w:val="000000"/>
        </w:rPr>
        <w:tab/>
        <w:t>ensure that it notifies the other Party as soon as it becomes aware of a Data Loss Event.</w:t>
      </w:r>
    </w:p>
    <w:p w14:paraId="3960E183" w14:textId="77777777" w:rsidR="007E504E" w:rsidRDefault="007F0E07">
      <w:pPr>
        <w:pStyle w:val="DefaultParagraphFont1"/>
        <w:tabs>
          <w:tab w:val="left" w:pos="792"/>
        </w:tabs>
        <w:spacing w:before="308" w:line="303" w:lineRule="exact"/>
        <w:ind w:left="720" w:hanging="720"/>
        <w:textAlignment w:val="baseline"/>
        <w:rPr>
          <w:rFonts w:ascii="Arial" w:eastAsia="Arial" w:hAnsi="Arial"/>
          <w:color w:val="000000"/>
        </w:rPr>
      </w:pPr>
      <w:r>
        <w:rPr>
          <w:rFonts w:ascii="Arial" w:eastAsia="Arial" w:hAnsi="Arial"/>
          <w:color w:val="000000"/>
        </w:rPr>
        <w:t>2.2</w:t>
      </w:r>
      <w:r>
        <w:rPr>
          <w:rFonts w:ascii="Arial" w:eastAsia="Arial" w:hAnsi="Arial"/>
          <w:color w:val="000000"/>
        </w:rPr>
        <w:tab/>
        <w:t xml:space="preserve">Each Joint Controller shall use its reasonable </w:t>
      </w:r>
      <w:proofErr w:type="spellStart"/>
      <w:r>
        <w:rPr>
          <w:rFonts w:ascii="Arial" w:eastAsia="Arial" w:hAnsi="Arial"/>
          <w:color w:val="000000"/>
        </w:rPr>
        <w:t>endeavours</w:t>
      </w:r>
      <w:proofErr w:type="spellEnd"/>
      <w:r>
        <w:rPr>
          <w:rFonts w:ascii="Arial" w:eastAsia="Arial" w:hAnsi="Arial"/>
          <w:color w:val="000000"/>
        </w:rPr>
        <w:t xml:space="preserve"> to assist the other Controller to comply with any obli</w:t>
      </w:r>
      <w:r>
        <w:rPr>
          <w:rFonts w:ascii="Arial" w:eastAsia="Arial" w:hAnsi="Arial"/>
          <w:color w:val="000000"/>
        </w:rPr>
        <w:t xml:space="preserve">gations under applicable Data Protection Legislation and shall not perform its obligations under this Annex in such a way as to cause the other Joint Controller to breach any of its obligations under applicable Data Protection Legislation to the extent it </w:t>
      </w:r>
      <w:r>
        <w:rPr>
          <w:rFonts w:ascii="Arial" w:eastAsia="Arial" w:hAnsi="Arial"/>
          <w:color w:val="000000"/>
        </w:rPr>
        <w:t>is aware, or ought reasonably to have been aware, that the same would be a breach of such obligations</w:t>
      </w:r>
    </w:p>
    <w:p w14:paraId="00527493" w14:textId="77777777" w:rsidR="007E504E" w:rsidRDefault="007F0E07">
      <w:pPr>
        <w:pStyle w:val="DefaultParagraphFont1"/>
        <w:tabs>
          <w:tab w:val="left" w:pos="792"/>
        </w:tabs>
        <w:spacing w:before="800" w:line="319" w:lineRule="exact"/>
        <w:textAlignment w:val="baseline"/>
        <w:rPr>
          <w:rFonts w:ascii="Arial" w:eastAsia="Arial" w:hAnsi="Arial"/>
          <w:color w:val="000000"/>
          <w:spacing w:val="-1"/>
          <w:sz w:val="28"/>
        </w:rPr>
      </w:pPr>
      <w:r>
        <w:rPr>
          <w:rFonts w:ascii="Arial" w:eastAsia="Arial" w:hAnsi="Arial"/>
          <w:color w:val="000000"/>
          <w:spacing w:val="-1"/>
          <w:sz w:val="28"/>
        </w:rPr>
        <w:t>3.</w:t>
      </w:r>
      <w:r>
        <w:rPr>
          <w:rFonts w:ascii="Arial" w:eastAsia="Arial" w:hAnsi="Arial"/>
          <w:color w:val="000000"/>
          <w:spacing w:val="-1"/>
          <w:sz w:val="28"/>
        </w:rPr>
        <w:tab/>
        <w:t>Data Protection Breach</w:t>
      </w:r>
    </w:p>
    <w:p w14:paraId="1EA9A1DF" w14:textId="77777777" w:rsidR="007E504E" w:rsidRDefault="007F0E07">
      <w:pPr>
        <w:pStyle w:val="DefaultParagraphFont1"/>
        <w:tabs>
          <w:tab w:val="left" w:pos="792"/>
        </w:tabs>
        <w:spacing w:before="353" w:line="304" w:lineRule="exact"/>
        <w:ind w:left="720" w:right="432" w:hanging="720"/>
        <w:textAlignment w:val="baseline"/>
        <w:rPr>
          <w:rFonts w:ascii="Arial" w:eastAsia="Arial" w:hAnsi="Arial"/>
          <w:color w:val="000000"/>
        </w:rPr>
      </w:pPr>
      <w:r>
        <w:rPr>
          <w:rFonts w:ascii="Arial" w:eastAsia="Arial" w:hAnsi="Arial"/>
          <w:color w:val="000000"/>
        </w:rPr>
        <w:t>3.1</w:t>
      </w:r>
      <w:r>
        <w:rPr>
          <w:rFonts w:ascii="Arial" w:eastAsia="Arial" w:hAnsi="Arial"/>
          <w:color w:val="000000"/>
        </w:rPr>
        <w:tab/>
        <w:t>Without prejudice to Paragraph 3.2, each Party shall notify the other Party promptly and without undue delay, and in any eve</w:t>
      </w:r>
      <w:r>
        <w:rPr>
          <w:rFonts w:ascii="Arial" w:eastAsia="Arial" w:hAnsi="Arial"/>
          <w:color w:val="000000"/>
        </w:rPr>
        <w:t>nt within 48 hours, upon becoming aware of any Personal Data Breach or circumstances that are likely to give rise to a Personal Data Breach, providing the other Party and its advisors with:</w:t>
      </w:r>
    </w:p>
    <w:p w14:paraId="46D1B010" w14:textId="77777777" w:rsidR="007E504E" w:rsidRDefault="007F0E07">
      <w:pPr>
        <w:pStyle w:val="DefaultParagraphFont1"/>
        <w:tabs>
          <w:tab w:val="left" w:pos="2808"/>
        </w:tabs>
        <w:spacing w:before="737" w:line="274" w:lineRule="exact"/>
        <w:ind w:left="1512"/>
        <w:textAlignment w:val="baseline"/>
        <w:rPr>
          <w:rFonts w:ascii="Arial" w:eastAsia="Arial" w:hAnsi="Arial"/>
          <w:color w:val="000000"/>
        </w:rPr>
      </w:pPr>
      <w:r>
        <w:rPr>
          <w:rFonts w:ascii="Arial" w:eastAsia="Arial" w:hAnsi="Arial"/>
          <w:color w:val="000000"/>
        </w:rPr>
        <w:t>84</w:t>
      </w:r>
      <w:r>
        <w:rPr>
          <w:rFonts w:ascii="Arial" w:eastAsia="Arial" w:hAnsi="Arial"/>
          <w:color w:val="000000"/>
        </w:rPr>
        <w:tab/>
      </w:r>
      <w:r>
        <w:rPr>
          <w:rFonts w:ascii="Arial" w:eastAsia="Arial" w:hAnsi="Arial"/>
          <w:color w:val="000000"/>
          <w:sz w:val="24"/>
        </w:rPr>
        <w:t>OFFICIAL-SENSITIVE COMMERCIAL</w:t>
      </w:r>
    </w:p>
    <w:p w14:paraId="651E9592" w14:textId="77777777" w:rsidR="007E504E" w:rsidRDefault="007E504E">
      <w:pPr>
        <w:pStyle w:val="DefaultParagraphFont1"/>
        <w:sectPr w:rsidR="007E504E">
          <w:pgSz w:w="11923" w:h="16843"/>
          <w:pgMar w:top="160" w:right="1123" w:bottom="567" w:left="1080" w:header="720" w:footer="720" w:gutter="0"/>
          <w:cols w:space="720"/>
        </w:sectPr>
      </w:pPr>
    </w:p>
    <w:p w14:paraId="5F3FFB2F"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7419B114" w14:textId="77777777" w:rsidR="007E504E" w:rsidRDefault="007F0E07">
      <w:pPr>
        <w:pStyle w:val="DefaultParagraphFont1"/>
        <w:spacing w:before="291" w:line="249" w:lineRule="exact"/>
        <w:textAlignment w:val="baseline"/>
        <w:rPr>
          <w:rFonts w:ascii="Arial" w:eastAsia="Arial" w:hAnsi="Arial"/>
          <w:color w:val="000000"/>
        </w:rPr>
      </w:pPr>
      <w:r>
        <w:rPr>
          <w:rFonts w:ascii="Arial" w:eastAsia="Arial" w:hAnsi="Arial"/>
          <w:color w:val="000000"/>
        </w:rPr>
        <w:t>MOD No - 706759450</w:t>
      </w:r>
    </w:p>
    <w:p w14:paraId="28FD3717" w14:textId="77777777" w:rsidR="007E504E" w:rsidRDefault="007F0E07">
      <w:pPr>
        <w:pStyle w:val="DefaultParagraphFont1"/>
        <w:numPr>
          <w:ilvl w:val="0"/>
          <w:numId w:val="26"/>
        </w:numPr>
        <w:tabs>
          <w:tab w:val="clear" w:pos="720"/>
          <w:tab w:val="left" w:pos="1512"/>
        </w:tabs>
        <w:spacing w:before="78" w:line="307" w:lineRule="exact"/>
        <w:ind w:left="1512" w:right="144" w:hanging="720"/>
        <w:textAlignment w:val="baseline"/>
        <w:rPr>
          <w:rFonts w:ascii="Arial" w:eastAsia="Arial" w:hAnsi="Arial"/>
          <w:color w:val="000000"/>
        </w:rPr>
      </w:pPr>
      <w:r>
        <w:rPr>
          <w:rFonts w:ascii="Arial" w:eastAsia="Arial" w:hAnsi="Arial"/>
          <w:color w:val="000000"/>
        </w:rPr>
        <w:t>sufficient information and in a timescale which allows the other Party to meet any obligations to report a Personal Data Breach under the Data Protection Legislation; and</w:t>
      </w:r>
    </w:p>
    <w:p w14:paraId="393C1197" w14:textId="77777777" w:rsidR="007E504E" w:rsidRDefault="007F0E07">
      <w:pPr>
        <w:pStyle w:val="DefaultParagraphFont1"/>
        <w:numPr>
          <w:ilvl w:val="0"/>
          <w:numId w:val="26"/>
        </w:numPr>
        <w:tabs>
          <w:tab w:val="clear" w:pos="720"/>
          <w:tab w:val="left" w:pos="1512"/>
        </w:tabs>
        <w:spacing w:before="365" w:line="249" w:lineRule="exact"/>
        <w:ind w:left="1512" w:hanging="720"/>
        <w:textAlignment w:val="baseline"/>
        <w:rPr>
          <w:rFonts w:ascii="Arial" w:eastAsia="Arial" w:hAnsi="Arial"/>
          <w:color w:val="000000"/>
        </w:rPr>
      </w:pPr>
      <w:r>
        <w:rPr>
          <w:rFonts w:ascii="Arial" w:eastAsia="Arial" w:hAnsi="Arial"/>
          <w:color w:val="000000"/>
        </w:rPr>
        <w:t>all reasonable assistance, including</w:t>
      </w:r>
      <w:r>
        <w:rPr>
          <w:rFonts w:ascii="Arial" w:eastAsia="Arial" w:hAnsi="Arial"/>
          <w:color w:val="000000"/>
        </w:rPr>
        <w:t>:</w:t>
      </w:r>
    </w:p>
    <w:p w14:paraId="516DCFE0" w14:textId="77777777" w:rsidR="007E504E" w:rsidRDefault="007F0E07">
      <w:pPr>
        <w:pStyle w:val="DefaultParagraphFont1"/>
        <w:numPr>
          <w:ilvl w:val="0"/>
          <w:numId w:val="27"/>
        </w:numPr>
        <w:tabs>
          <w:tab w:val="clear" w:pos="720"/>
          <w:tab w:val="left" w:pos="2232"/>
        </w:tabs>
        <w:spacing w:before="306" w:line="304" w:lineRule="exact"/>
        <w:ind w:left="2232" w:right="792" w:hanging="720"/>
        <w:textAlignment w:val="baseline"/>
        <w:rPr>
          <w:rFonts w:ascii="Arial" w:eastAsia="Arial" w:hAnsi="Arial"/>
          <w:color w:val="000000"/>
        </w:rPr>
      </w:pPr>
      <w:r>
        <w:rPr>
          <w:rFonts w:ascii="Arial" w:eastAsia="Arial" w:hAnsi="Arial"/>
          <w:color w:val="000000"/>
        </w:rPr>
        <w:t xml:space="preserve">co-operation with the other Party and the Information Commissioner investigating the Personal Data Breach and its cause, containing and recovering the compromised Personal Data and compliance with the applicable </w:t>
      </w:r>
      <w:proofErr w:type="gramStart"/>
      <w:r>
        <w:rPr>
          <w:rFonts w:ascii="Arial" w:eastAsia="Arial" w:hAnsi="Arial"/>
          <w:color w:val="000000"/>
        </w:rPr>
        <w:t>guidance;</w:t>
      </w:r>
      <w:proofErr w:type="gramEnd"/>
    </w:p>
    <w:p w14:paraId="7AC1F86E" w14:textId="77777777" w:rsidR="007E504E" w:rsidRDefault="007F0E07">
      <w:pPr>
        <w:pStyle w:val="DefaultParagraphFont1"/>
        <w:numPr>
          <w:ilvl w:val="0"/>
          <w:numId w:val="27"/>
        </w:numPr>
        <w:tabs>
          <w:tab w:val="clear" w:pos="720"/>
          <w:tab w:val="left" w:pos="2232"/>
        </w:tabs>
        <w:spacing w:before="304" w:line="305" w:lineRule="exact"/>
        <w:ind w:left="2232" w:right="144" w:hanging="720"/>
        <w:textAlignment w:val="baseline"/>
        <w:rPr>
          <w:rFonts w:ascii="Arial" w:eastAsia="Arial" w:hAnsi="Arial"/>
          <w:color w:val="000000"/>
        </w:rPr>
      </w:pPr>
      <w:r>
        <w:rPr>
          <w:rFonts w:ascii="Arial" w:eastAsia="Arial" w:hAnsi="Arial"/>
          <w:color w:val="000000"/>
        </w:rPr>
        <w:t>co-operation with the other Part</w:t>
      </w:r>
      <w:r>
        <w:rPr>
          <w:rFonts w:ascii="Arial" w:eastAsia="Arial" w:hAnsi="Arial"/>
          <w:color w:val="000000"/>
        </w:rPr>
        <w:t xml:space="preserve">y including taking such reasonable steps as are directed by the other Party to assist in the investigation, mitigation and remediation of a Personal Data </w:t>
      </w:r>
      <w:proofErr w:type="gramStart"/>
      <w:r>
        <w:rPr>
          <w:rFonts w:ascii="Arial" w:eastAsia="Arial" w:hAnsi="Arial"/>
          <w:color w:val="000000"/>
        </w:rPr>
        <w:t>Breach;</w:t>
      </w:r>
      <w:proofErr w:type="gramEnd"/>
    </w:p>
    <w:p w14:paraId="089FDA75" w14:textId="77777777" w:rsidR="007E504E" w:rsidRDefault="007F0E07">
      <w:pPr>
        <w:pStyle w:val="DefaultParagraphFont1"/>
        <w:numPr>
          <w:ilvl w:val="0"/>
          <w:numId w:val="27"/>
        </w:numPr>
        <w:tabs>
          <w:tab w:val="clear" w:pos="720"/>
          <w:tab w:val="left" w:pos="2232"/>
        </w:tabs>
        <w:spacing w:before="158" w:line="456" w:lineRule="exact"/>
        <w:ind w:left="2232" w:right="144" w:hanging="720"/>
        <w:textAlignment w:val="baseline"/>
        <w:rPr>
          <w:rFonts w:ascii="Arial" w:eastAsia="Arial" w:hAnsi="Arial"/>
          <w:color w:val="000000"/>
          <w:spacing w:val="-2"/>
        </w:rPr>
      </w:pPr>
      <w:r>
        <w:rPr>
          <w:rFonts w:ascii="Arial" w:eastAsia="Arial" w:hAnsi="Arial"/>
          <w:color w:val="000000"/>
          <w:spacing w:val="-2"/>
        </w:rPr>
        <w:t>co-ordination with the other Party regarding the management of public relations and public sta</w:t>
      </w:r>
      <w:r>
        <w:rPr>
          <w:rFonts w:ascii="Arial" w:eastAsia="Arial" w:hAnsi="Arial"/>
          <w:color w:val="000000"/>
          <w:spacing w:val="-2"/>
        </w:rPr>
        <w:t>tements relating to the Personal Data Breach; and/or</w:t>
      </w:r>
    </w:p>
    <w:p w14:paraId="181779FE" w14:textId="77777777" w:rsidR="007E504E" w:rsidRDefault="007F0E07">
      <w:pPr>
        <w:pStyle w:val="DefaultParagraphFont1"/>
        <w:numPr>
          <w:ilvl w:val="0"/>
          <w:numId w:val="27"/>
        </w:numPr>
        <w:tabs>
          <w:tab w:val="clear" w:pos="720"/>
          <w:tab w:val="left" w:pos="2232"/>
        </w:tabs>
        <w:spacing w:before="315" w:line="304" w:lineRule="exact"/>
        <w:ind w:left="2232" w:hanging="720"/>
        <w:textAlignment w:val="baseline"/>
        <w:rPr>
          <w:rFonts w:ascii="Arial" w:eastAsia="Arial" w:hAnsi="Arial"/>
          <w:color w:val="000000"/>
        </w:rPr>
      </w:pPr>
      <w:r>
        <w:rPr>
          <w:rFonts w:ascii="Arial" w:eastAsia="Arial" w:hAnsi="Arial"/>
          <w:color w:val="000000"/>
        </w:rPr>
        <w:t>providing the other Party and to the extent instructed by the other Party to do so, and/or the Information Commissioner investigating the Personal Data Breach, with complete information relating to the Personal Data Breach, including, without limitation, t</w:t>
      </w:r>
      <w:r>
        <w:rPr>
          <w:rFonts w:ascii="Arial" w:eastAsia="Arial" w:hAnsi="Arial"/>
          <w:color w:val="000000"/>
        </w:rPr>
        <w:t>he information set out in Clause 3.2.</w:t>
      </w:r>
    </w:p>
    <w:p w14:paraId="69FBE892" w14:textId="77777777" w:rsidR="007E504E" w:rsidRDefault="007F0E07">
      <w:pPr>
        <w:pStyle w:val="DefaultParagraphFont1"/>
        <w:tabs>
          <w:tab w:val="left" w:pos="792"/>
        </w:tabs>
        <w:spacing w:before="309" w:line="303" w:lineRule="exact"/>
        <w:ind w:left="1008" w:right="216" w:hanging="1008"/>
        <w:textAlignment w:val="baseline"/>
        <w:rPr>
          <w:rFonts w:ascii="Arial" w:eastAsia="Arial" w:hAnsi="Arial"/>
          <w:color w:val="000000"/>
          <w:spacing w:val="-3"/>
        </w:rPr>
      </w:pPr>
      <w:r>
        <w:rPr>
          <w:rFonts w:ascii="Arial" w:eastAsia="Arial" w:hAnsi="Arial"/>
          <w:color w:val="000000"/>
          <w:spacing w:val="-3"/>
        </w:rPr>
        <w:t>3.2</w:t>
      </w:r>
      <w:r>
        <w:rPr>
          <w:rFonts w:ascii="Arial" w:eastAsia="Arial" w:hAnsi="Arial"/>
          <w:color w:val="000000"/>
          <w:spacing w:val="-3"/>
        </w:rPr>
        <w:tab/>
        <w:t>Each Party shall take all steps to restore, re-constitute and/or reconstruct any Personal Data where it has lost, damaged, destroyed, altered or corrupted as a result of a Personal Data Breach as it was that Party’</w:t>
      </w:r>
      <w:r>
        <w:rPr>
          <w:rFonts w:ascii="Arial" w:eastAsia="Arial" w:hAnsi="Arial"/>
          <w:color w:val="000000"/>
          <w:spacing w:val="-3"/>
        </w:rPr>
        <w:t>s own data at its own cost with all possible speed and shall provide the other Party with all reasonable assistance in respect of any such Personal Data Breach, including providing the other Party, as soon as possible and</w:t>
      </w:r>
    </w:p>
    <w:p w14:paraId="7607538A" w14:textId="77777777" w:rsidR="007E504E" w:rsidRDefault="007F0E07">
      <w:pPr>
        <w:pStyle w:val="DefaultParagraphFont1"/>
        <w:spacing w:before="6" w:line="302" w:lineRule="exact"/>
        <w:ind w:left="792" w:right="720"/>
        <w:textAlignment w:val="baseline"/>
        <w:rPr>
          <w:rFonts w:ascii="Arial" w:eastAsia="Arial" w:hAnsi="Arial"/>
          <w:color w:val="000000"/>
        </w:rPr>
      </w:pPr>
      <w:r>
        <w:rPr>
          <w:rFonts w:ascii="Arial" w:eastAsia="Arial" w:hAnsi="Arial"/>
          <w:color w:val="000000"/>
        </w:rPr>
        <w:t>within 48 hours of the Personal Da</w:t>
      </w:r>
      <w:r>
        <w:rPr>
          <w:rFonts w:ascii="Arial" w:eastAsia="Arial" w:hAnsi="Arial"/>
          <w:color w:val="000000"/>
        </w:rPr>
        <w:t>ta Breach relating to the Personal Data Breach, in particular:</w:t>
      </w:r>
    </w:p>
    <w:p w14:paraId="69862787" w14:textId="77777777" w:rsidR="007E504E" w:rsidRDefault="007F0E07">
      <w:pPr>
        <w:pStyle w:val="DefaultParagraphFont1"/>
        <w:numPr>
          <w:ilvl w:val="0"/>
          <w:numId w:val="28"/>
        </w:numPr>
        <w:tabs>
          <w:tab w:val="clear" w:pos="720"/>
          <w:tab w:val="left" w:pos="1512"/>
        </w:tabs>
        <w:spacing w:before="365" w:line="249" w:lineRule="exact"/>
        <w:ind w:left="1512" w:hanging="720"/>
        <w:textAlignment w:val="baseline"/>
        <w:rPr>
          <w:rFonts w:ascii="Arial" w:eastAsia="Arial" w:hAnsi="Arial"/>
          <w:color w:val="000000"/>
        </w:rPr>
      </w:pPr>
      <w:r>
        <w:rPr>
          <w:rFonts w:ascii="Arial" w:eastAsia="Arial" w:hAnsi="Arial"/>
          <w:color w:val="000000"/>
        </w:rPr>
        <w:t xml:space="preserve">the nature of the Personal Data </w:t>
      </w:r>
      <w:proofErr w:type="gramStart"/>
      <w:r>
        <w:rPr>
          <w:rFonts w:ascii="Arial" w:eastAsia="Arial" w:hAnsi="Arial"/>
          <w:color w:val="000000"/>
        </w:rPr>
        <w:t>Breach;</w:t>
      </w:r>
      <w:proofErr w:type="gramEnd"/>
    </w:p>
    <w:p w14:paraId="2D07B111" w14:textId="77777777" w:rsidR="007E504E" w:rsidRDefault="007F0E07">
      <w:pPr>
        <w:pStyle w:val="DefaultParagraphFont1"/>
        <w:numPr>
          <w:ilvl w:val="0"/>
          <w:numId w:val="28"/>
        </w:numPr>
        <w:tabs>
          <w:tab w:val="clear" w:pos="720"/>
          <w:tab w:val="left" w:pos="1512"/>
        </w:tabs>
        <w:spacing w:before="366" w:line="249" w:lineRule="exact"/>
        <w:ind w:left="1512" w:hanging="720"/>
        <w:textAlignment w:val="baseline"/>
        <w:rPr>
          <w:rFonts w:ascii="Arial" w:eastAsia="Arial" w:hAnsi="Arial"/>
          <w:color w:val="000000"/>
        </w:rPr>
      </w:pPr>
      <w:r>
        <w:rPr>
          <w:rFonts w:ascii="Arial" w:eastAsia="Arial" w:hAnsi="Arial"/>
          <w:color w:val="000000"/>
        </w:rPr>
        <w:t xml:space="preserve">the nature of Personal Data </w:t>
      </w:r>
      <w:proofErr w:type="gramStart"/>
      <w:r>
        <w:rPr>
          <w:rFonts w:ascii="Arial" w:eastAsia="Arial" w:hAnsi="Arial"/>
          <w:color w:val="000000"/>
        </w:rPr>
        <w:t>affected;</w:t>
      </w:r>
      <w:proofErr w:type="gramEnd"/>
    </w:p>
    <w:p w14:paraId="0DD127FE" w14:textId="77777777" w:rsidR="007E504E" w:rsidRDefault="007F0E07">
      <w:pPr>
        <w:pStyle w:val="DefaultParagraphFont1"/>
        <w:numPr>
          <w:ilvl w:val="0"/>
          <w:numId w:val="28"/>
        </w:numPr>
        <w:tabs>
          <w:tab w:val="clear" w:pos="720"/>
          <w:tab w:val="left" w:pos="1512"/>
        </w:tabs>
        <w:spacing w:before="365" w:line="249" w:lineRule="exact"/>
        <w:ind w:left="1512" w:hanging="720"/>
        <w:textAlignment w:val="baseline"/>
        <w:rPr>
          <w:rFonts w:ascii="Arial" w:eastAsia="Arial" w:hAnsi="Arial"/>
          <w:color w:val="000000"/>
        </w:rPr>
      </w:pPr>
      <w:r>
        <w:rPr>
          <w:rFonts w:ascii="Arial" w:eastAsia="Arial" w:hAnsi="Arial"/>
          <w:color w:val="000000"/>
        </w:rPr>
        <w:t xml:space="preserve">the categories and number of Data Subjects </w:t>
      </w:r>
      <w:proofErr w:type="gramStart"/>
      <w:r>
        <w:rPr>
          <w:rFonts w:ascii="Arial" w:eastAsia="Arial" w:hAnsi="Arial"/>
          <w:color w:val="000000"/>
        </w:rPr>
        <w:t>concerned;</w:t>
      </w:r>
      <w:proofErr w:type="gramEnd"/>
    </w:p>
    <w:p w14:paraId="127826F8" w14:textId="77777777" w:rsidR="007E504E" w:rsidRDefault="007F0E07">
      <w:pPr>
        <w:pStyle w:val="DefaultParagraphFont1"/>
        <w:numPr>
          <w:ilvl w:val="0"/>
          <w:numId w:val="28"/>
        </w:numPr>
        <w:tabs>
          <w:tab w:val="clear" w:pos="720"/>
          <w:tab w:val="left" w:pos="1512"/>
        </w:tabs>
        <w:spacing w:before="351" w:line="307" w:lineRule="exact"/>
        <w:ind w:left="1512" w:right="648" w:hanging="720"/>
        <w:textAlignment w:val="baseline"/>
        <w:rPr>
          <w:rFonts w:ascii="Arial" w:eastAsia="Arial" w:hAnsi="Arial"/>
          <w:color w:val="000000"/>
        </w:rPr>
      </w:pPr>
      <w:r>
        <w:rPr>
          <w:rFonts w:ascii="Arial" w:eastAsia="Arial" w:hAnsi="Arial"/>
          <w:color w:val="000000"/>
        </w:rPr>
        <w:t>the name and contact details of the Supplier’s Data Protectio</w:t>
      </w:r>
      <w:r>
        <w:rPr>
          <w:rFonts w:ascii="Arial" w:eastAsia="Arial" w:hAnsi="Arial"/>
          <w:color w:val="000000"/>
        </w:rPr>
        <w:t xml:space="preserve">n Officer or other relevant contact from whom more information may be </w:t>
      </w:r>
      <w:proofErr w:type="gramStart"/>
      <w:r>
        <w:rPr>
          <w:rFonts w:ascii="Arial" w:eastAsia="Arial" w:hAnsi="Arial"/>
          <w:color w:val="000000"/>
        </w:rPr>
        <w:t>obtained;</w:t>
      </w:r>
      <w:proofErr w:type="gramEnd"/>
    </w:p>
    <w:p w14:paraId="1558C5DB" w14:textId="77777777" w:rsidR="007E504E" w:rsidRDefault="007F0E07">
      <w:pPr>
        <w:pStyle w:val="DefaultParagraphFont1"/>
        <w:numPr>
          <w:ilvl w:val="0"/>
          <w:numId w:val="28"/>
        </w:numPr>
        <w:tabs>
          <w:tab w:val="clear" w:pos="720"/>
          <w:tab w:val="left" w:pos="1512"/>
        </w:tabs>
        <w:spacing w:before="365" w:line="249" w:lineRule="exact"/>
        <w:ind w:left="1512" w:hanging="720"/>
        <w:textAlignment w:val="baseline"/>
        <w:rPr>
          <w:rFonts w:ascii="Arial" w:eastAsia="Arial" w:hAnsi="Arial"/>
          <w:color w:val="000000"/>
          <w:spacing w:val="-1"/>
        </w:rPr>
      </w:pPr>
      <w:r>
        <w:rPr>
          <w:rFonts w:ascii="Arial" w:eastAsia="Arial" w:hAnsi="Arial"/>
          <w:color w:val="000000"/>
          <w:spacing w:val="-1"/>
        </w:rPr>
        <w:t>measures taken or proposed to be taken to address the Personal Data Breach; and</w:t>
      </w:r>
    </w:p>
    <w:p w14:paraId="575EBA5A" w14:textId="77777777" w:rsidR="007E504E" w:rsidRDefault="007F0E07">
      <w:pPr>
        <w:pStyle w:val="DefaultParagraphFont1"/>
        <w:numPr>
          <w:ilvl w:val="0"/>
          <w:numId w:val="28"/>
        </w:numPr>
        <w:tabs>
          <w:tab w:val="clear" w:pos="720"/>
          <w:tab w:val="left" w:pos="1512"/>
        </w:tabs>
        <w:spacing w:before="361" w:line="249" w:lineRule="exact"/>
        <w:ind w:left="1512" w:hanging="720"/>
        <w:textAlignment w:val="baseline"/>
        <w:rPr>
          <w:rFonts w:ascii="Arial" w:eastAsia="Arial" w:hAnsi="Arial"/>
          <w:color w:val="000000"/>
        </w:rPr>
      </w:pPr>
      <w:r>
        <w:rPr>
          <w:rFonts w:ascii="Arial" w:eastAsia="Arial" w:hAnsi="Arial"/>
          <w:color w:val="000000"/>
        </w:rPr>
        <w:t>describe the likely consequences of the Personal Data Breach.</w:t>
      </w:r>
    </w:p>
    <w:p w14:paraId="1BA0CCC1" w14:textId="77777777" w:rsidR="007E504E" w:rsidRDefault="007F0E07">
      <w:pPr>
        <w:pStyle w:val="DefaultParagraphFont1"/>
        <w:tabs>
          <w:tab w:val="left" w:pos="2808"/>
        </w:tabs>
        <w:spacing w:before="1184" w:line="274" w:lineRule="exact"/>
        <w:ind w:left="1512"/>
        <w:textAlignment w:val="baseline"/>
        <w:rPr>
          <w:rFonts w:ascii="Arial" w:eastAsia="Arial" w:hAnsi="Arial"/>
          <w:color w:val="000000"/>
        </w:rPr>
      </w:pPr>
      <w:r>
        <w:rPr>
          <w:rFonts w:ascii="Arial" w:eastAsia="Arial" w:hAnsi="Arial"/>
          <w:color w:val="000000"/>
        </w:rPr>
        <w:t>85</w:t>
      </w:r>
      <w:r>
        <w:rPr>
          <w:rFonts w:ascii="Arial" w:eastAsia="Arial" w:hAnsi="Arial"/>
          <w:color w:val="000000"/>
        </w:rPr>
        <w:tab/>
      </w:r>
      <w:r>
        <w:rPr>
          <w:rFonts w:ascii="Arial" w:eastAsia="Arial" w:hAnsi="Arial"/>
          <w:color w:val="000000"/>
          <w:sz w:val="24"/>
        </w:rPr>
        <w:t>OFFICIAL-SENSITIVE COMMERCIAL</w:t>
      </w:r>
    </w:p>
    <w:p w14:paraId="269E314A" w14:textId="77777777" w:rsidR="007E504E" w:rsidRDefault="007E504E">
      <w:pPr>
        <w:pStyle w:val="DefaultParagraphFont1"/>
        <w:sectPr w:rsidR="007E504E">
          <w:pgSz w:w="11923" w:h="16843"/>
          <w:pgMar w:top="160" w:right="1125" w:bottom="567" w:left="1078" w:header="720" w:footer="720" w:gutter="0"/>
          <w:cols w:space="720"/>
        </w:sectPr>
      </w:pPr>
    </w:p>
    <w:p w14:paraId="5A48907E"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CC56CDD" w14:textId="77777777" w:rsidR="007E504E" w:rsidRDefault="007F0E07">
      <w:pPr>
        <w:pStyle w:val="DefaultParagraphFont1"/>
        <w:spacing w:before="291" w:line="250" w:lineRule="exact"/>
        <w:textAlignment w:val="baseline"/>
        <w:rPr>
          <w:rFonts w:ascii="Arial" w:eastAsia="Arial" w:hAnsi="Arial"/>
          <w:color w:val="000000"/>
        </w:rPr>
      </w:pPr>
      <w:r>
        <w:rPr>
          <w:rFonts w:ascii="Arial" w:eastAsia="Arial" w:hAnsi="Arial"/>
          <w:color w:val="000000"/>
        </w:rPr>
        <w:t>MOD No - 706759450</w:t>
      </w:r>
    </w:p>
    <w:p w14:paraId="0BA189BD" w14:textId="77777777" w:rsidR="007E504E" w:rsidRDefault="007F0E07">
      <w:pPr>
        <w:pStyle w:val="DefaultParagraphFont1"/>
        <w:tabs>
          <w:tab w:val="left" w:pos="792"/>
        </w:tabs>
        <w:spacing w:before="138" w:line="317" w:lineRule="exact"/>
        <w:textAlignment w:val="baseline"/>
        <w:rPr>
          <w:rFonts w:ascii="Arial" w:eastAsia="Arial" w:hAnsi="Arial"/>
          <w:color w:val="000000"/>
          <w:spacing w:val="-2"/>
          <w:sz w:val="28"/>
        </w:rPr>
      </w:pPr>
      <w:r>
        <w:rPr>
          <w:rFonts w:ascii="Arial" w:eastAsia="Arial" w:hAnsi="Arial"/>
          <w:color w:val="000000"/>
          <w:spacing w:val="-2"/>
          <w:sz w:val="28"/>
        </w:rPr>
        <w:t>4.</w:t>
      </w:r>
      <w:r>
        <w:rPr>
          <w:rFonts w:ascii="Arial" w:eastAsia="Arial" w:hAnsi="Arial"/>
          <w:color w:val="000000"/>
          <w:spacing w:val="-2"/>
          <w:sz w:val="28"/>
        </w:rPr>
        <w:tab/>
        <w:t>Audit</w:t>
      </w:r>
    </w:p>
    <w:p w14:paraId="1FE641F6" w14:textId="77777777" w:rsidR="007E504E" w:rsidRDefault="007F0E07">
      <w:pPr>
        <w:pStyle w:val="DefaultParagraphFont1"/>
        <w:tabs>
          <w:tab w:val="left" w:pos="792"/>
        </w:tabs>
        <w:spacing w:before="404" w:line="250" w:lineRule="exact"/>
        <w:textAlignment w:val="baseline"/>
        <w:rPr>
          <w:rFonts w:ascii="Arial" w:eastAsia="Arial" w:hAnsi="Arial"/>
          <w:color w:val="000000"/>
          <w:spacing w:val="-1"/>
        </w:rPr>
      </w:pPr>
      <w:r>
        <w:rPr>
          <w:rFonts w:ascii="Arial" w:eastAsia="Arial" w:hAnsi="Arial"/>
          <w:color w:val="000000"/>
          <w:spacing w:val="-1"/>
        </w:rPr>
        <w:t>4.1</w:t>
      </w:r>
      <w:r>
        <w:rPr>
          <w:rFonts w:ascii="Arial" w:eastAsia="Arial" w:hAnsi="Arial"/>
          <w:color w:val="000000"/>
          <w:spacing w:val="-1"/>
        </w:rPr>
        <w:tab/>
        <w:t>The Supplier shall permit:</w:t>
      </w:r>
    </w:p>
    <w:p w14:paraId="7222CFE6" w14:textId="77777777" w:rsidR="007E504E" w:rsidRDefault="007F0E07">
      <w:pPr>
        <w:pStyle w:val="DefaultParagraphFont1"/>
        <w:numPr>
          <w:ilvl w:val="0"/>
          <w:numId w:val="29"/>
        </w:numPr>
        <w:tabs>
          <w:tab w:val="clear" w:pos="720"/>
          <w:tab w:val="left" w:pos="1512"/>
        </w:tabs>
        <w:spacing w:before="352" w:line="302" w:lineRule="exact"/>
        <w:ind w:left="1512" w:right="144" w:hanging="720"/>
        <w:textAlignment w:val="baseline"/>
        <w:rPr>
          <w:rFonts w:ascii="Arial" w:eastAsia="Arial" w:hAnsi="Arial"/>
          <w:color w:val="000000"/>
          <w:spacing w:val="-2"/>
        </w:rPr>
      </w:pPr>
      <w:r>
        <w:rPr>
          <w:rFonts w:ascii="Arial" w:eastAsia="Arial" w:hAnsi="Arial"/>
          <w:color w:val="000000"/>
          <w:spacing w:val="-2"/>
        </w:rPr>
        <w:t>the Buyer, or a third-</w:t>
      </w:r>
      <w:r>
        <w:rPr>
          <w:rFonts w:ascii="Arial" w:eastAsia="Arial" w:hAnsi="Arial"/>
          <w:color w:val="000000"/>
          <w:spacing w:val="-2"/>
        </w:rPr>
        <w:t>party auditor acting under the Buyer’s direction, to conduct, at the Buyer’s cost, data privacy and security audits, assessments and inspections concerning the Supplier’s data security and privacy procedures relating to Personal Data, its compliance with t</w:t>
      </w:r>
      <w:r>
        <w:rPr>
          <w:rFonts w:ascii="Arial" w:eastAsia="Arial" w:hAnsi="Arial"/>
          <w:color w:val="000000"/>
          <w:spacing w:val="-2"/>
        </w:rPr>
        <w:t>his Annex 2 and the Data Protection Legislation; and/or</w:t>
      </w:r>
    </w:p>
    <w:p w14:paraId="19036786" w14:textId="77777777" w:rsidR="007E504E" w:rsidRDefault="007F0E07">
      <w:pPr>
        <w:pStyle w:val="DefaultParagraphFont1"/>
        <w:numPr>
          <w:ilvl w:val="0"/>
          <w:numId w:val="29"/>
        </w:numPr>
        <w:tabs>
          <w:tab w:val="clear" w:pos="720"/>
          <w:tab w:val="left" w:pos="1512"/>
        </w:tabs>
        <w:spacing w:before="348" w:line="302" w:lineRule="exact"/>
        <w:ind w:left="1512" w:right="72" w:hanging="720"/>
        <w:textAlignment w:val="baseline"/>
        <w:rPr>
          <w:rFonts w:ascii="Arial" w:eastAsia="Arial" w:hAnsi="Arial"/>
          <w:color w:val="000000"/>
        </w:rPr>
      </w:pPr>
      <w:r>
        <w:rPr>
          <w:rFonts w:ascii="Arial" w:eastAsia="Arial" w:hAnsi="Arial"/>
          <w:color w:val="000000"/>
        </w:rPr>
        <w:t xml:space="preserve">the Buyer, or a third-party auditor acting under the Buyer’s direction, access to premises at which the Personal Data is accessible or at which it </w:t>
      </w:r>
      <w:proofErr w:type="gramStart"/>
      <w:r>
        <w:rPr>
          <w:rFonts w:ascii="Arial" w:eastAsia="Arial" w:hAnsi="Arial"/>
          <w:color w:val="000000"/>
        </w:rPr>
        <w:t>is able to</w:t>
      </w:r>
      <w:proofErr w:type="gramEnd"/>
      <w:r>
        <w:rPr>
          <w:rFonts w:ascii="Arial" w:eastAsia="Arial" w:hAnsi="Arial"/>
          <w:color w:val="000000"/>
        </w:rPr>
        <w:t xml:space="preserve"> inspect any relevant records, including th</w:t>
      </w:r>
      <w:r>
        <w:rPr>
          <w:rFonts w:ascii="Arial" w:eastAsia="Arial" w:hAnsi="Arial"/>
          <w:color w:val="000000"/>
        </w:rPr>
        <w:t>e record maintained under Article 30 UK GDPR by the Supplier so far as relevant to the Contract, and procedures, including premises under the control of any third party appointed by the Supplier to assist in the provision of the Services.</w:t>
      </w:r>
    </w:p>
    <w:p w14:paraId="76221F35" w14:textId="77777777" w:rsidR="007E504E" w:rsidRDefault="007F0E07">
      <w:pPr>
        <w:pStyle w:val="DefaultParagraphFont1"/>
        <w:tabs>
          <w:tab w:val="left" w:pos="792"/>
        </w:tabs>
        <w:spacing w:before="292" w:line="322" w:lineRule="exact"/>
        <w:ind w:left="1296" w:right="720" w:hanging="1296"/>
        <w:textAlignment w:val="baseline"/>
        <w:rPr>
          <w:rFonts w:ascii="Arial" w:eastAsia="Arial" w:hAnsi="Arial"/>
          <w:color w:val="000000"/>
        </w:rPr>
      </w:pPr>
      <w:r>
        <w:rPr>
          <w:rFonts w:ascii="Arial" w:eastAsia="Arial" w:hAnsi="Arial"/>
          <w:color w:val="000000"/>
        </w:rPr>
        <w:t>4.2</w:t>
      </w:r>
      <w:r>
        <w:rPr>
          <w:rFonts w:ascii="Arial" w:eastAsia="Arial" w:hAnsi="Arial"/>
          <w:color w:val="000000"/>
        </w:rPr>
        <w:tab/>
        <w:t>The Buyer may</w:t>
      </w:r>
      <w:r>
        <w:rPr>
          <w:rFonts w:ascii="Arial" w:eastAsia="Arial" w:hAnsi="Arial"/>
          <w:color w:val="000000"/>
        </w:rPr>
        <w:t>, in its sole discretion, require the Supplier to provide evidence of the Supplier’s compliance with Clause 4.1 in lieu of conducting such an audit, assessment or inspection.</w:t>
      </w:r>
    </w:p>
    <w:p w14:paraId="02981B62" w14:textId="77777777" w:rsidR="007E504E" w:rsidRDefault="007F0E07">
      <w:pPr>
        <w:pStyle w:val="DefaultParagraphFont1"/>
        <w:tabs>
          <w:tab w:val="left" w:pos="792"/>
        </w:tabs>
        <w:spacing w:before="800" w:line="317" w:lineRule="exact"/>
        <w:textAlignment w:val="baseline"/>
        <w:rPr>
          <w:rFonts w:ascii="Arial" w:eastAsia="Arial" w:hAnsi="Arial"/>
          <w:color w:val="000000"/>
          <w:spacing w:val="-2"/>
          <w:sz w:val="28"/>
        </w:rPr>
      </w:pPr>
      <w:r>
        <w:rPr>
          <w:rFonts w:ascii="Arial" w:eastAsia="Arial" w:hAnsi="Arial"/>
          <w:color w:val="000000"/>
          <w:spacing w:val="-2"/>
          <w:sz w:val="28"/>
        </w:rPr>
        <w:t>5.</w:t>
      </w:r>
      <w:r>
        <w:rPr>
          <w:rFonts w:ascii="Arial" w:eastAsia="Arial" w:hAnsi="Arial"/>
          <w:color w:val="000000"/>
          <w:spacing w:val="-2"/>
          <w:sz w:val="28"/>
        </w:rPr>
        <w:tab/>
        <w:t>Impact Assessments</w:t>
      </w:r>
    </w:p>
    <w:p w14:paraId="5B454ED0" w14:textId="77777777" w:rsidR="007E504E" w:rsidRDefault="007F0E07">
      <w:pPr>
        <w:pStyle w:val="DefaultParagraphFont1"/>
        <w:tabs>
          <w:tab w:val="left" w:pos="792"/>
        </w:tabs>
        <w:spacing w:before="404" w:line="250" w:lineRule="exact"/>
        <w:textAlignment w:val="baseline"/>
        <w:rPr>
          <w:rFonts w:ascii="Arial" w:eastAsia="Arial" w:hAnsi="Arial"/>
          <w:color w:val="000000"/>
          <w:spacing w:val="-1"/>
        </w:rPr>
      </w:pPr>
      <w:r>
        <w:rPr>
          <w:rFonts w:ascii="Arial" w:eastAsia="Arial" w:hAnsi="Arial"/>
          <w:color w:val="000000"/>
          <w:spacing w:val="-1"/>
        </w:rPr>
        <w:t>5.1</w:t>
      </w:r>
      <w:r>
        <w:rPr>
          <w:rFonts w:ascii="Arial" w:eastAsia="Arial" w:hAnsi="Arial"/>
          <w:color w:val="000000"/>
          <w:spacing w:val="-1"/>
        </w:rPr>
        <w:tab/>
        <w:t>The Parties shall:</w:t>
      </w:r>
    </w:p>
    <w:p w14:paraId="260E4DC3" w14:textId="77777777" w:rsidR="007E504E" w:rsidRDefault="007F0E07">
      <w:pPr>
        <w:pStyle w:val="DefaultParagraphFont1"/>
        <w:numPr>
          <w:ilvl w:val="0"/>
          <w:numId w:val="30"/>
        </w:numPr>
        <w:tabs>
          <w:tab w:val="clear" w:pos="720"/>
          <w:tab w:val="left" w:pos="1512"/>
        </w:tabs>
        <w:spacing w:before="304" w:line="305" w:lineRule="exact"/>
        <w:ind w:left="1512" w:right="216" w:hanging="720"/>
        <w:textAlignment w:val="baseline"/>
        <w:rPr>
          <w:rFonts w:ascii="Arial" w:eastAsia="Arial" w:hAnsi="Arial"/>
          <w:color w:val="000000"/>
          <w:spacing w:val="-1"/>
        </w:rPr>
      </w:pPr>
      <w:r>
        <w:rPr>
          <w:rFonts w:ascii="Arial" w:eastAsia="Arial" w:hAnsi="Arial"/>
          <w:color w:val="000000"/>
          <w:spacing w:val="-1"/>
        </w:rPr>
        <w:t xml:space="preserve">provide all reasonable assistance to </w:t>
      </w:r>
      <w:proofErr w:type="gramStart"/>
      <w:r>
        <w:rPr>
          <w:rFonts w:ascii="Arial" w:eastAsia="Arial" w:hAnsi="Arial"/>
          <w:color w:val="000000"/>
          <w:spacing w:val="-1"/>
        </w:rPr>
        <w:t>the each other</w:t>
      </w:r>
      <w:proofErr w:type="gramEnd"/>
      <w:r>
        <w:rPr>
          <w:rFonts w:ascii="Arial" w:eastAsia="Arial" w:hAnsi="Arial"/>
          <w:color w:val="000000"/>
          <w:spacing w:val="-1"/>
        </w:rPr>
        <w:t xml:space="preserve"> to prepare any data protection impact assessment as may be required (including provision of detailed information and assessments in relation to Processing operations, risks and measures); and</w:t>
      </w:r>
    </w:p>
    <w:p w14:paraId="66FCD982" w14:textId="77777777" w:rsidR="007E504E" w:rsidRDefault="007F0E07">
      <w:pPr>
        <w:pStyle w:val="DefaultParagraphFont1"/>
        <w:numPr>
          <w:ilvl w:val="0"/>
          <w:numId w:val="30"/>
        </w:numPr>
        <w:tabs>
          <w:tab w:val="clear" w:pos="720"/>
          <w:tab w:val="left" w:pos="1512"/>
        </w:tabs>
        <w:spacing w:before="307" w:line="304" w:lineRule="exact"/>
        <w:ind w:left="1512" w:right="432" w:hanging="720"/>
        <w:textAlignment w:val="baseline"/>
        <w:rPr>
          <w:rFonts w:ascii="Arial" w:eastAsia="Arial" w:hAnsi="Arial"/>
          <w:color w:val="000000"/>
        </w:rPr>
      </w:pPr>
      <w:r>
        <w:rPr>
          <w:rFonts w:ascii="Arial" w:eastAsia="Arial" w:hAnsi="Arial"/>
          <w:color w:val="000000"/>
        </w:rPr>
        <w:t>maintain full and complete records of all Processing carried out in respect of the Personal Data in connection with the Contract, in accordance with the terms of Article 30 UK GDPR.</w:t>
      </w:r>
    </w:p>
    <w:p w14:paraId="4944FCAC" w14:textId="77777777" w:rsidR="007E504E" w:rsidRDefault="007F0E07">
      <w:pPr>
        <w:pStyle w:val="DefaultParagraphFont1"/>
        <w:tabs>
          <w:tab w:val="left" w:pos="792"/>
        </w:tabs>
        <w:spacing w:before="795" w:line="317" w:lineRule="exact"/>
        <w:textAlignment w:val="baseline"/>
        <w:rPr>
          <w:rFonts w:ascii="Arial" w:eastAsia="Arial" w:hAnsi="Arial"/>
          <w:color w:val="000000"/>
          <w:spacing w:val="-1"/>
          <w:sz w:val="28"/>
        </w:rPr>
      </w:pPr>
      <w:r>
        <w:rPr>
          <w:rFonts w:ascii="Arial" w:eastAsia="Arial" w:hAnsi="Arial"/>
          <w:color w:val="000000"/>
          <w:spacing w:val="-1"/>
          <w:sz w:val="28"/>
        </w:rPr>
        <w:t>6.</w:t>
      </w:r>
      <w:r>
        <w:rPr>
          <w:rFonts w:ascii="Arial" w:eastAsia="Arial" w:hAnsi="Arial"/>
          <w:color w:val="000000"/>
          <w:spacing w:val="-1"/>
          <w:sz w:val="28"/>
        </w:rPr>
        <w:tab/>
        <w:t>ICO Guidance</w:t>
      </w:r>
    </w:p>
    <w:p w14:paraId="135B7271" w14:textId="77777777" w:rsidR="007E504E" w:rsidRDefault="007F0E07">
      <w:pPr>
        <w:pStyle w:val="DefaultParagraphFont1"/>
        <w:tabs>
          <w:tab w:val="left" w:pos="792"/>
        </w:tabs>
        <w:spacing w:before="364" w:line="302" w:lineRule="exact"/>
        <w:ind w:left="1008" w:right="72" w:hanging="1008"/>
        <w:textAlignment w:val="baseline"/>
        <w:rPr>
          <w:rFonts w:ascii="Arial" w:eastAsia="Arial" w:hAnsi="Arial"/>
          <w:color w:val="000000"/>
        </w:rPr>
      </w:pPr>
      <w:r>
        <w:rPr>
          <w:rFonts w:ascii="Arial" w:eastAsia="Arial" w:hAnsi="Arial"/>
          <w:color w:val="000000"/>
        </w:rPr>
        <w:t>6.1</w:t>
      </w:r>
      <w:r>
        <w:rPr>
          <w:rFonts w:ascii="Arial" w:eastAsia="Arial" w:hAnsi="Arial"/>
          <w:color w:val="000000"/>
        </w:rPr>
        <w:tab/>
        <w:t>The Parties agree to take account of any guidance issu</w:t>
      </w:r>
      <w:r>
        <w:rPr>
          <w:rFonts w:ascii="Arial" w:eastAsia="Arial" w:hAnsi="Arial"/>
          <w:color w:val="000000"/>
        </w:rPr>
        <w:t>ed by the Information Commissioner and/or any relevant Central Government Body. The Buyer may on not less than thirty (30) Working Days’ notice to the Supplier amend the Contract to ensure that it complies with any guidance issued by the Information Commis</w:t>
      </w:r>
      <w:r>
        <w:rPr>
          <w:rFonts w:ascii="Arial" w:eastAsia="Arial" w:hAnsi="Arial"/>
          <w:color w:val="000000"/>
        </w:rPr>
        <w:t>sioner and/or any relevant Central Government Body.</w:t>
      </w:r>
    </w:p>
    <w:p w14:paraId="2B68AFE0" w14:textId="77777777" w:rsidR="007E504E" w:rsidRDefault="007F0E07">
      <w:pPr>
        <w:pStyle w:val="DefaultParagraphFont1"/>
        <w:tabs>
          <w:tab w:val="left" w:pos="2808"/>
        </w:tabs>
        <w:spacing w:before="1322" w:line="274" w:lineRule="exact"/>
        <w:ind w:left="1512"/>
        <w:textAlignment w:val="baseline"/>
        <w:rPr>
          <w:rFonts w:ascii="Arial" w:eastAsia="Arial" w:hAnsi="Arial"/>
          <w:color w:val="000000"/>
        </w:rPr>
      </w:pPr>
      <w:r>
        <w:rPr>
          <w:rFonts w:ascii="Arial" w:eastAsia="Arial" w:hAnsi="Arial"/>
          <w:color w:val="000000"/>
        </w:rPr>
        <w:t>86</w:t>
      </w:r>
      <w:r>
        <w:rPr>
          <w:rFonts w:ascii="Arial" w:eastAsia="Arial" w:hAnsi="Arial"/>
          <w:color w:val="000000"/>
        </w:rPr>
        <w:tab/>
      </w:r>
      <w:r>
        <w:rPr>
          <w:rFonts w:ascii="Arial" w:eastAsia="Arial" w:hAnsi="Arial"/>
          <w:color w:val="000000"/>
          <w:sz w:val="24"/>
        </w:rPr>
        <w:t>OFFICIAL-SENSITIVE COMMERCIAL</w:t>
      </w:r>
    </w:p>
    <w:p w14:paraId="47341341" w14:textId="77777777" w:rsidR="007E504E" w:rsidRDefault="007E504E">
      <w:pPr>
        <w:pStyle w:val="DefaultParagraphFont1"/>
        <w:sectPr w:rsidR="007E504E">
          <w:pgSz w:w="11923" w:h="16843"/>
          <w:pgMar w:top="160" w:right="1130" w:bottom="567" w:left="1073" w:header="720" w:footer="720" w:gutter="0"/>
          <w:cols w:space="720"/>
        </w:sectPr>
      </w:pPr>
    </w:p>
    <w:p w14:paraId="33E509DE"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3F00E752" w14:textId="77777777" w:rsidR="007E504E" w:rsidRDefault="007F0E07">
      <w:pPr>
        <w:pStyle w:val="DefaultParagraphFont1"/>
        <w:spacing w:before="291" w:line="250" w:lineRule="exact"/>
        <w:textAlignment w:val="baseline"/>
        <w:rPr>
          <w:rFonts w:ascii="Arial" w:eastAsia="Arial" w:hAnsi="Arial"/>
          <w:color w:val="000000"/>
        </w:rPr>
      </w:pPr>
      <w:r>
        <w:rPr>
          <w:rFonts w:ascii="Arial" w:eastAsia="Arial" w:hAnsi="Arial"/>
          <w:color w:val="000000"/>
        </w:rPr>
        <w:t>MOD No - 706759450</w:t>
      </w:r>
    </w:p>
    <w:p w14:paraId="271121CF" w14:textId="77777777" w:rsidR="007E504E" w:rsidRDefault="007F0E07">
      <w:pPr>
        <w:pStyle w:val="DefaultParagraphFont1"/>
        <w:tabs>
          <w:tab w:val="left" w:pos="792"/>
        </w:tabs>
        <w:spacing w:before="143" w:line="319" w:lineRule="exact"/>
        <w:textAlignment w:val="baseline"/>
        <w:rPr>
          <w:rFonts w:ascii="Arial" w:eastAsia="Arial" w:hAnsi="Arial"/>
          <w:color w:val="000000"/>
          <w:spacing w:val="-1"/>
          <w:sz w:val="28"/>
        </w:rPr>
      </w:pPr>
      <w:r>
        <w:rPr>
          <w:rFonts w:ascii="Arial" w:eastAsia="Arial" w:hAnsi="Arial"/>
          <w:color w:val="000000"/>
          <w:spacing w:val="-1"/>
          <w:sz w:val="28"/>
        </w:rPr>
        <w:t>7.</w:t>
      </w:r>
      <w:r>
        <w:rPr>
          <w:rFonts w:ascii="Arial" w:eastAsia="Arial" w:hAnsi="Arial"/>
          <w:color w:val="000000"/>
          <w:spacing w:val="-1"/>
          <w:sz w:val="28"/>
        </w:rPr>
        <w:tab/>
        <w:t>Liabilities for Data Protection Breach</w:t>
      </w:r>
    </w:p>
    <w:p w14:paraId="0B12AAF4" w14:textId="77777777" w:rsidR="007E504E" w:rsidRDefault="007F0E07">
      <w:pPr>
        <w:pStyle w:val="DefaultParagraphFont1"/>
        <w:spacing w:before="345" w:line="304" w:lineRule="exact"/>
        <w:ind w:right="72"/>
        <w:textAlignment w:val="baseline"/>
        <w:rPr>
          <w:rFonts w:ascii="Arial" w:eastAsia="Arial" w:hAnsi="Arial"/>
          <w:b/>
          <w:color w:val="000000"/>
        </w:rPr>
      </w:pPr>
      <w:r>
        <w:rPr>
          <w:rFonts w:ascii="Arial" w:eastAsia="Arial" w:hAnsi="Arial"/>
          <w:b/>
          <w:color w:val="000000"/>
        </w:rPr>
        <w:t xml:space="preserve">[Guidance: </w:t>
      </w:r>
      <w:r>
        <w:rPr>
          <w:rFonts w:ascii="Arial" w:eastAsia="Arial" w:hAnsi="Arial"/>
          <w:color w:val="000000"/>
        </w:rPr>
        <w:t xml:space="preserve">This clause represents a risk </w:t>
      </w:r>
      <w:proofErr w:type="gramStart"/>
      <w:r>
        <w:rPr>
          <w:rFonts w:ascii="Arial" w:eastAsia="Arial" w:hAnsi="Arial"/>
          <w:color w:val="000000"/>
        </w:rPr>
        <w:t>share,</w:t>
      </w:r>
      <w:proofErr w:type="gramEnd"/>
      <w:r>
        <w:rPr>
          <w:rFonts w:ascii="Arial" w:eastAsia="Arial" w:hAnsi="Arial"/>
          <w:color w:val="000000"/>
        </w:rPr>
        <w:t xml:space="preserve"> you may wish to reconsider the apportionment of liability and whether recoverability of losses are likely to be hindered by the contractual limitation of liability provisions]</w:t>
      </w:r>
    </w:p>
    <w:p w14:paraId="57A24503" w14:textId="77777777" w:rsidR="007E504E" w:rsidRDefault="007F0E07">
      <w:pPr>
        <w:pStyle w:val="DefaultParagraphFont1"/>
        <w:tabs>
          <w:tab w:val="left" w:pos="792"/>
        </w:tabs>
        <w:spacing w:before="307" w:line="304" w:lineRule="exact"/>
        <w:ind w:left="720" w:right="288" w:hanging="720"/>
        <w:textAlignment w:val="baseline"/>
        <w:rPr>
          <w:rFonts w:ascii="Arial" w:eastAsia="Arial" w:hAnsi="Arial"/>
          <w:color w:val="000000"/>
        </w:rPr>
      </w:pPr>
      <w:r>
        <w:rPr>
          <w:rFonts w:ascii="Arial" w:eastAsia="Arial" w:hAnsi="Arial"/>
          <w:color w:val="000000"/>
        </w:rPr>
        <w:t>7.1</w:t>
      </w:r>
      <w:r>
        <w:rPr>
          <w:rFonts w:ascii="Arial" w:eastAsia="Arial" w:hAnsi="Arial"/>
          <w:color w:val="000000"/>
        </w:rPr>
        <w:tab/>
        <w:t>If financial penalties are imposed by t</w:t>
      </w:r>
      <w:r>
        <w:rPr>
          <w:rFonts w:ascii="Arial" w:eastAsia="Arial" w:hAnsi="Arial"/>
          <w:color w:val="000000"/>
        </w:rPr>
        <w:t>he Information Commissioner on either the Buyer or the Supplier for a Personal Data Breach ("Financial Penalties") then the following shall occur:</w:t>
      </w:r>
    </w:p>
    <w:p w14:paraId="3B125748" w14:textId="77777777" w:rsidR="007E504E" w:rsidRDefault="007F0E07">
      <w:pPr>
        <w:pStyle w:val="DefaultParagraphFont1"/>
        <w:numPr>
          <w:ilvl w:val="0"/>
          <w:numId w:val="31"/>
        </w:numPr>
        <w:tabs>
          <w:tab w:val="clear" w:pos="360"/>
          <w:tab w:val="left" w:pos="1872"/>
        </w:tabs>
        <w:spacing w:before="283" w:line="250" w:lineRule="exact"/>
        <w:ind w:left="1872" w:hanging="360"/>
        <w:textAlignment w:val="baseline"/>
        <w:rPr>
          <w:rFonts w:ascii="Arial" w:eastAsia="Arial" w:hAnsi="Arial"/>
          <w:color w:val="000000"/>
        </w:rPr>
      </w:pPr>
      <w:r>
        <w:rPr>
          <w:rFonts w:ascii="Arial" w:eastAsia="Arial" w:hAnsi="Arial"/>
          <w:color w:val="000000"/>
        </w:rPr>
        <w:t>if in the view of the Information Commissioner, the Buyer is responsible for the</w:t>
      </w:r>
    </w:p>
    <w:p w14:paraId="6A7C0834" w14:textId="77777777" w:rsidR="007E504E" w:rsidRDefault="007F0E07">
      <w:pPr>
        <w:pStyle w:val="DefaultParagraphFont1"/>
        <w:spacing w:before="4" w:line="304" w:lineRule="exact"/>
        <w:ind w:left="1512" w:right="72" w:firstLine="1080"/>
        <w:textAlignment w:val="baseline"/>
        <w:rPr>
          <w:rFonts w:ascii="Arial" w:eastAsia="Arial" w:hAnsi="Arial"/>
          <w:color w:val="000000"/>
        </w:rPr>
      </w:pPr>
      <w:r>
        <w:rPr>
          <w:rFonts w:ascii="Arial" w:eastAsia="Arial" w:hAnsi="Arial"/>
          <w:color w:val="000000"/>
        </w:rPr>
        <w:t>Personal Data Breach, in tha</w:t>
      </w:r>
      <w:r>
        <w:rPr>
          <w:rFonts w:ascii="Arial" w:eastAsia="Arial" w:hAnsi="Arial"/>
          <w:color w:val="000000"/>
        </w:rPr>
        <w:t>t it is caused as a result of the actions or inaction of the Buyer, its employees, agents, contractors (other than the Supplier) or systems and procedures controlled by the Buyer, then the Buyer shall be responsible for the payment of such Financial Penalt</w:t>
      </w:r>
      <w:r>
        <w:rPr>
          <w:rFonts w:ascii="Arial" w:eastAsia="Arial" w:hAnsi="Arial"/>
          <w:color w:val="000000"/>
        </w:rPr>
        <w:t xml:space="preserve">ies. In this case, the Buyer will conduct an internal audit and engage at its reasonable </w:t>
      </w:r>
      <w:proofErr w:type="gramStart"/>
      <w:r>
        <w:rPr>
          <w:rFonts w:ascii="Arial" w:eastAsia="Arial" w:hAnsi="Arial"/>
          <w:color w:val="000000"/>
        </w:rPr>
        <w:t>cost</w:t>
      </w:r>
      <w:proofErr w:type="gramEnd"/>
      <w:r>
        <w:rPr>
          <w:rFonts w:ascii="Arial" w:eastAsia="Arial" w:hAnsi="Arial"/>
          <w:color w:val="000000"/>
        </w:rPr>
        <w:t xml:space="preserve"> when necessary, an independent third party to conduct an audit of any such Personal Data Breach. The Supplier shall provide to the Buyer and its </w:t>
      </w:r>
      <w:proofErr w:type="gramStart"/>
      <w:r>
        <w:rPr>
          <w:rFonts w:ascii="Arial" w:eastAsia="Arial" w:hAnsi="Arial"/>
          <w:color w:val="000000"/>
        </w:rPr>
        <w:t>third party</w:t>
      </w:r>
      <w:proofErr w:type="gramEnd"/>
      <w:r>
        <w:rPr>
          <w:rFonts w:ascii="Arial" w:eastAsia="Arial" w:hAnsi="Arial"/>
          <w:color w:val="000000"/>
        </w:rPr>
        <w:t xml:space="preserve"> inves</w:t>
      </w:r>
      <w:r>
        <w:rPr>
          <w:rFonts w:ascii="Arial" w:eastAsia="Arial" w:hAnsi="Arial"/>
          <w:color w:val="000000"/>
        </w:rPr>
        <w:t>tigators and auditors, on request and at the Supplier's reasonable cost, full cooperation and access to conduct a thorough audit of such Personal Data Breach;</w:t>
      </w:r>
    </w:p>
    <w:p w14:paraId="4327C769" w14:textId="77777777" w:rsidR="007E504E" w:rsidRDefault="007F0E07">
      <w:pPr>
        <w:pStyle w:val="DefaultParagraphFont1"/>
        <w:numPr>
          <w:ilvl w:val="0"/>
          <w:numId w:val="31"/>
        </w:numPr>
        <w:tabs>
          <w:tab w:val="clear" w:pos="360"/>
          <w:tab w:val="left" w:pos="1872"/>
        </w:tabs>
        <w:spacing w:before="231" w:line="304" w:lineRule="exact"/>
        <w:ind w:left="1872" w:right="72" w:hanging="360"/>
        <w:textAlignment w:val="baseline"/>
        <w:rPr>
          <w:rFonts w:ascii="Arial" w:eastAsia="Arial" w:hAnsi="Arial"/>
          <w:color w:val="000000"/>
        </w:rPr>
      </w:pPr>
      <w:r>
        <w:rPr>
          <w:rFonts w:ascii="Arial" w:eastAsia="Arial" w:hAnsi="Arial"/>
          <w:color w:val="000000"/>
        </w:rPr>
        <w:t xml:space="preserve">if in the view of the Information Commissioner, the Supplier is responsible for </w:t>
      </w:r>
      <w:proofErr w:type="spellStart"/>
      <w:r>
        <w:rPr>
          <w:rFonts w:ascii="Arial" w:eastAsia="Arial" w:hAnsi="Arial"/>
          <w:color w:val="000000"/>
        </w:rPr>
        <w:t>thePersonal</w:t>
      </w:r>
      <w:proofErr w:type="spellEnd"/>
      <w:r>
        <w:rPr>
          <w:rFonts w:ascii="Arial" w:eastAsia="Arial" w:hAnsi="Arial"/>
          <w:color w:val="000000"/>
        </w:rPr>
        <w:t xml:space="preserve"> Data </w:t>
      </w:r>
      <w:r>
        <w:rPr>
          <w:rFonts w:ascii="Arial" w:eastAsia="Arial" w:hAnsi="Arial"/>
          <w:color w:val="000000"/>
        </w:rPr>
        <w:t>Breach, in that it is not a Personal Data Breach that the Buyer is responsible for, then the Supplier shall be responsible for the payment of these Financial Penalties. The Supplier will provide to the Buyer and its auditors, on request and at the Supplier</w:t>
      </w:r>
      <w:r>
        <w:rPr>
          <w:rFonts w:ascii="Arial" w:eastAsia="Arial" w:hAnsi="Arial"/>
          <w:color w:val="000000"/>
        </w:rPr>
        <w:t>’s sole cost, full cooperation and access to conduct a thorough audit of such Personal Data Breach; or</w:t>
      </w:r>
    </w:p>
    <w:p w14:paraId="784DB734" w14:textId="77777777" w:rsidR="007E504E" w:rsidRDefault="007F0E07">
      <w:pPr>
        <w:pStyle w:val="DefaultParagraphFont1"/>
        <w:numPr>
          <w:ilvl w:val="0"/>
          <w:numId w:val="31"/>
        </w:numPr>
        <w:tabs>
          <w:tab w:val="clear" w:pos="360"/>
          <w:tab w:val="left" w:pos="1872"/>
        </w:tabs>
        <w:spacing w:before="287" w:line="250" w:lineRule="exact"/>
        <w:ind w:left="1872" w:hanging="360"/>
        <w:textAlignment w:val="baseline"/>
        <w:rPr>
          <w:rFonts w:ascii="Arial" w:eastAsia="Arial" w:hAnsi="Arial"/>
          <w:color w:val="000000"/>
        </w:rPr>
      </w:pPr>
      <w:r>
        <w:rPr>
          <w:rFonts w:ascii="Arial" w:eastAsia="Arial" w:hAnsi="Arial"/>
          <w:color w:val="000000"/>
        </w:rPr>
        <w:t>if no view as to responsibility is expressed by the Information</w:t>
      </w:r>
    </w:p>
    <w:p w14:paraId="62E21737" w14:textId="77777777" w:rsidR="007E504E" w:rsidRDefault="007F0E07">
      <w:pPr>
        <w:pStyle w:val="DefaultParagraphFont1"/>
        <w:spacing w:line="303" w:lineRule="exact"/>
        <w:ind w:left="1872" w:right="72" w:firstLine="1080"/>
        <w:textAlignment w:val="baseline"/>
        <w:rPr>
          <w:rFonts w:ascii="Arial" w:eastAsia="Arial" w:hAnsi="Arial"/>
          <w:color w:val="000000"/>
        </w:rPr>
      </w:pPr>
      <w:proofErr w:type="spellStart"/>
      <w:proofErr w:type="gramStart"/>
      <w:r>
        <w:rPr>
          <w:rFonts w:ascii="Arial" w:eastAsia="Arial" w:hAnsi="Arial"/>
          <w:color w:val="000000"/>
        </w:rPr>
        <w:t>Commissioner,then</w:t>
      </w:r>
      <w:proofErr w:type="spellEnd"/>
      <w:proofErr w:type="gramEnd"/>
      <w:r>
        <w:rPr>
          <w:rFonts w:ascii="Arial" w:eastAsia="Arial" w:hAnsi="Arial"/>
          <w:color w:val="000000"/>
        </w:rPr>
        <w:t xml:space="preserve"> the Buyer and the Supplier shall work together to investigate the relev</w:t>
      </w:r>
      <w:r>
        <w:rPr>
          <w:rFonts w:ascii="Arial" w:eastAsia="Arial" w:hAnsi="Arial"/>
          <w:color w:val="000000"/>
        </w:rPr>
        <w:t xml:space="preserve">ant Personal Data Breach and allocate responsibility for any Financial Penalties as outlined above, or by agreement to split any Financial Penalties equally if no responsibility for the Personal Data Breach can be apportioned. </w:t>
      </w:r>
      <w:proofErr w:type="gramStart"/>
      <w:r>
        <w:rPr>
          <w:rFonts w:ascii="Arial" w:eastAsia="Arial" w:hAnsi="Arial"/>
          <w:color w:val="000000"/>
        </w:rPr>
        <w:t>In the event that</w:t>
      </w:r>
      <w:proofErr w:type="gramEnd"/>
      <w:r>
        <w:rPr>
          <w:rFonts w:ascii="Arial" w:eastAsia="Arial" w:hAnsi="Arial"/>
          <w:color w:val="000000"/>
        </w:rPr>
        <w:t xml:space="preserve"> the Parties</w:t>
      </w:r>
      <w:r>
        <w:rPr>
          <w:rFonts w:ascii="Arial" w:eastAsia="Arial" w:hAnsi="Arial"/>
          <w:color w:val="000000"/>
        </w:rPr>
        <w:t xml:space="preserve"> do not agree such apportionment then such Dispute shall be referred to the procedure set out in clause 32 of the Framework Agreement (Managing disputes).</w:t>
      </w:r>
    </w:p>
    <w:p w14:paraId="271F89E7" w14:textId="77777777" w:rsidR="007E504E" w:rsidRDefault="007F0E07">
      <w:pPr>
        <w:pStyle w:val="DefaultParagraphFont1"/>
        <w:tabs>
          <w:tab w:val="left" w:pos="1512"/>
        </w:tabs>
        <w:spacing w:before="253" w:line="304" w:lineRule="exact"/>
        <w:ind w:left="1512" w:right="72" w:hanging="792"/>
        <w:textAlignment w:val="baseline"/>
        <w:rPr>
          <w:rFonts w:ascii="Arial" w:eastAsia="Arial" w:hAnsi="Arial"/>
          <w:color w:val="000000"/>
        </w:rPr>
      </w:pPr>
      <w:r>
        <w:rPr>
          <w:rFonts w:ascii="Arial" w:eastAsia="Arial" w:hAnsi="Arial"/>
          <w:color w:val="000000"/>
        </w:rPr>
        <w:t>7.2</w:t>
      </w:r>
      <w:r>
        <w:rPr>
          <w:rFonts w:ascii="Arial" w:eastAsia="Arial" w:hAnsi="Arial"/>
          <w:color w:val="000000"/>
        </w:rPr>
        <w:tab/>
      </w:r>
      <w:r>
        <w:rPr>
          <w:rFonts w:ascii="Arial" w:eastAsia="Arial" w:hAnsi="Arial"/>
          <w:color w:val="000000"/>
        </w:rPr>
        <w:t>If either the Buyer or the Supplier is the defendant in a legal claim brought before a court of competent jurisdiction (“Court”) by a third party in respect of a Personal Data Breach, then unless the Parties otherwise agree, the Party that is determined by</w:t>
      </w:r>
      <w:r>
        <w:rPr>
          <w:rFonts w:ascii="Arial" w:eastAsia="Arial" w:hAnsi="Arial"/>
          <w:color w:val="000000"/>
        </w:rPr>
        <w:t xml:space="preserve"> the final decision of the Court to be responsible for the Personal Data Breach shall be liable for the losses arising from such Personal Data Breach. Where both Parties are liable, the liability will be apportioned between the Parties in accordance with t</w:t>
      </w:r>
      <w:r>
        <w:rPr>
          <w:rFonts w:ascii="Arial" w:eastAsia="Arial" w:hAnsi="Arial"/>
          <w:color w:val="000000"/>
        </w:rPr>
        <w:t>he decision of the Court.</w:t>
      </w:r>
    </w:p>
    <w:p w14:paraId="6EBCCBED" w14:textId="77777777" w:rsidR="007E504E" w:rsidRDefault="007F0E07">
      <w:pPr>
        <w:pStyle w:val="DefaultParagraphFont1"/>
        <w:tabs>
          <w:tab w:val="left" w:pos="1512"/>
        </w:tabs>
        <w:spacing w:before="252" w:line="304" w:lineRule="exact"/>
        <w:ind w:left="1512" w:right="648" w:hanging="792"/>
        <w:textAlignment w:val="baseline"/>
        <w:rPr>
          <w:rFonts w:ascii="Arial" w:eastAsia="Arial" w:hAnsi="Arial"/>
          <w:color w:val="000000"/>
        </w:rPr>
      </w:pPr>
      <w:r>
        <w:rPr>
          <w:rFonts w:ascii="Arial" w:eastAsia="Arial" w:hAnsi="Arial"/>
          <w:color w:val="000000"/>
        </w:rPr>
        <w:t>7.3</w:t>
      </w:r>
      <w:r>
        <w:rPr>
          <w:rFonts w:ascii="Arial" w:eastAsia="Arial" w:hAnsi="Arial"/>
          <w:color w:val="000000"/>
        </w:rPr>
        <w:tab/>
        <w:t>In respect of any losses, cost claims or expenses incurred by either Party as a result of a Personal Data Breach (the “Claim Losses”):</w:t>
      </w:r>
    </w:p>
    <w:p w14:paraId="275B524E" w14:textId="77777777" w:rsidR="007E504E" w:rsidRDefault="007F0E07">
      <w:pPr>
        <w:pStyle w:val="DefaultParagraphFont1"/>
        <w:tabs>
          <w:tab w:val="left" w:pos="2808"/>
        </w:tabs>
        <w:spacing w:before="438" w:line="274" w:lineRule="exact"/>
        <w:ind w:left="1512"/>
        <w:textAlignment w:val="baseline"/>
        <w:rPr>
          <w:rFonts w:ascii="Arial" w:eastAsia="Arial" w:hAnsi="Arial"/>
          <w:color w:val="000000"/>
        </w:rPr>
      </w:pPr>
      <w:r>
        <w:rPr>
          <w:rFonts w:ascii="Arial" w:eastAsia="Arial" w:hAnsi="Arial"/>
          <w:color w:val="000000"/>
        </w:rPr>
        <w:t>87</w:t>
      </w:r>
      <w:r>
        <w:rPr>
          <w:rFonts w:ascii="Arial" w:eastAsia="Arial" w:hAnsi="Arial"/>
          <w:color w:val="000000"/>
        </w:rPr>
        <w:tab/>
      </w:r>
      <w:r>
        <w:rPr>
          <w:rFonts w:ascii="Arial" w:eastAsia="Arial" w:hAnsi="Arial"/>
          <w:color w:val="000000"/>
          <w:sz w:val="24"/>
        </w:rPr>
        <w:t>OFFICIAL-SENSITIVE COMMERCIAL</w:t>
      </w:r>
    </w:p>
    <w:p w14:paraId="42EF2083" w14:textId="77777777" w:rsidR="007E504E" w:rsidRDefault="007E504E">
      <w:pPr>
        <w:pStyle w:val="DefaultParagraphFont1"/>
        <w:sectPr w:rsidR="007E504E">
          <w:pgSz w:w="11923" w:h="16843"/>
          <w:pgMar w:top="160" w:right="1123" w:bottom="567" w:left="1080" w:header="720" w:footer="720" w:gutter="0"/>
          <w:cols w:space="720"/>
        </w:sectPr>
      </w:pPr>
    </w:p>
    <w:p w14:paraId="0A60E307" w14:textId="77777777" w:rsidR="007E504E" w:rsidRDefault="007F0E07">
      <w:pPr>
        <w:pStyle w:val="DefaultParagraphFont1"/>
        <w:spacing w:before="9"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19DA7EE6" w14:textId="77777777" w:rsidR="007E504E" w:rsidRDefault="007F0E07">
      <w:pPr>
        <w:pStyle w:val="DefaultParagraphFont1"/>
        <w:spacing w:before="291" w:line="250" w:lineRule="exact"/>
        <w:textAlignment w:val="baseline"/>
        <w:rPr>
          <w:rFonts w:ascii="Arial" w:eastAsia="Arial" w:hAnsi="Arial"/>
          <w:color w:val="000000"/>
        </w:rPr>
      </w:pPr>
      <w:r>
        <w:rPr>
          <w:rFonts w:ascii="Arial" w:eastAsia="Arial" w:hAnsi="Arial"/>
          <w:color w:val="000000"/>
        </w:rPr>
        <w:t>MOD No - 706759450</w:t>
      </w:r>
    </w:p>
    <w:p w14:paraId="0E697C46" w14:textId="77777777" w:rsidR="007E504E" w:rsidRDefault="007F0E07">
      <w:pPr>
        <w:pStyle w:val="DefaultParagraphFont1"/>
        <w:numPr>
          <w:ilvl w:val="0"/>
          <w:numId w:val="32"/>
        </w:numPr>
        <w:tabs>
          <w:tab w:val="clear" w:pos="360"/>
          <w:tab w:val="left" w:pos="1872"/>
        </w:tabs>
        <w:spacing w:before="77" w:line="307" w:lineRule="exact"/>
        <w:ind w:left="3024" w:right="720" w:hanging="1512"/>
        <w:textAlignment w:val="baseline"/>
        <w:rPr>
          <w:rFonts w:ascii="Arial" w:eastAsia="Arial" w:hAnsi="Arial"/>
          <w:color w:val="000000"/>
        </w:rPr>
      </w:pPr>
      <w:r>
        <w:rPr>
          <w:rFonts w:ascii="Arial" w:eastAsia="Arial" w:hAnsi="Arial"/>
          <w:color w:val="000000"/>
        </w:rPr>
        <w:t xml:space="preserve">if the Buyer is responsible for the relevant Personal Data Breach, then the Buyer shall be responsible for the Claim </w:t>
      </w:r>
      <w:proofErr w:type="gramStart"/>
      <w:r>
        <w:rPr>
          <w:rFonts w:ascii="Arial" w:eastAsia="Arial" w:hAnsi="Arial"/>
          <w:color w:val="000000"/>
        </w:rPr>
        <w:t>Losses;</w:t>
      </w:r>
      <w:proofErr w:type="gramEnd"/>
    </w:p>
    <w:p w14:paraId="6A4399F4" w14:textId="77777777" w:rsidR="007E504E" w:rsidRDefault="007F0E07">
      <w:pPr>
        <w:pStyle w:val="DefaultParagraphFont1"/>
        <w:numPr>
          <w:ilvl w:val="0"/>
          <w:numId w:val="32"/>
        </w:numPr>
        <w:tabs>
          <w:tab w:val="clear" w:pos="360"/>
          <w:tab w:val="left" w:pos="1872"/>
        </w:tabs>
        <w:spacing w:before="236" w:line="307" w:lineRule="exact"/>
        <w:ind w:left="1872" w:right="504" w:hanging="360"/>
        <w:textAlignment w:val="baseline"/>
        <w:rPr>
          <w:rFonts w:ascii="Arial" w:eastAsia="Arial" w:hAnsi="Arial"/>
          <w:color w:val="000000"/>
        </w:rPr>
      </w:pPr>
      <w:r>
        <w:rPr>
          <w:rFonts w:ascii="Arial" w:eastAsia="Arial" w:hAnsi="Arial"/>
          <w:color w:val="000000"/>
        </w:rPr>
        <w:t>if the Supplier is responsible for the relevant Personal Data Breach, then the Sup</w:t>
      </w:r>
      <w:r>
        <w:rPr>
          <w:rFonts w:ascii="Arial" w:eastAsia="Arial" w:hAnsi="Arial"/>
          <w:color w:val="000000"/>
        </w:rPr>
        <w:t>plier shall be responsible for the Claim Losses: and</w:t>
      </w:r>
    </w:p>
    <w:p w14:paraId="42212D56" w14:textId="77777777" w:rsidR="007E504E" w:rsidRDefault="007F0E07">
      <w:pPr>
        <w:pStyle w:val="DefaultParagraphFont1"/>
        <w:numPr>
          <w:ilvl w:val="0"/>
          <w:numId w:val="32"/>
        </w:numPr>
        <w:tabs>
          <w:tab w:val="clear" w:pos="360"/>
          <w:tab w:val="left" w:pos="1872"/>
        </w:tabs>
        <w:spacing w:before="303" w:line="307" w:lineRule="exact"/>
        <w:ind w:left="1872" w:right="144" w:hanging="360"/>
        <w:textAlignment w:val="baseline"/>
        <w:rPr>
          <w:rFonts w:ascii="Arial" w:eastAsia="Arial" w:hAnsi="Arial"/>
          <w:color w:val="000000"/>
        </w:rPr>
      </w:pPr>
      <w:r>
        <w:rPr>
          <w:rFonts w:ascii="Arial" w:eastAsia="Arial" w:hAnsi="Arial"/>
          <w:color w:val="000000"/>
        </w:rPr>
        <w:t>if responsibility for the relevant Personal Data Breach is unclear, then the Buyer and the Supplier shall be responsible for the Claim Losses equally.</w:t>
      </w:r>
    </w:p>
    <w:p w14:paraId="71EBAC79" w14:textId="77777777" w:rsidR="007E504E" w:rsidRDefault="007F0E07">
      <w:pPr>
        <w:pStyle w:val="DefaultParagraphFont1"/>
        <w:tabs>
          <w:tab w:val="left" w:pos="792"/>
        </w:tabs>
        <w:spacing w:before="554" w:line="303" w:lineRule="exact"/>
        <w:ind w:left="720" w:right="144" w:hanging="720"/>
        <w:textAlignment w:val="baseline"/>
        <w:rPr>
          <w:rFonts w:ascii="Arial" w:eastAsia="Arial" w:hAnsi="Arial"/>
          <w:color w:val="000000"/>
        </w:rPr>
      </w:pPr>
      <w:r>
        <w:rPr>
          <w:rFonts w:ascii="Arial" w:eastAsia="Arial" w:hAnsi="Arial"/>
          <w:color w:val="000000"/>
        </w:rPr>
        <w:t>7.4</w:t>
      </w:r>
      <w:r>
        <w:rPr>
          <w:rFonts w:ascii="Arial" w:eastAsia="Arial" w:hAnsi="Arial"/>
          <w:color w:val="000000"/>
        </w:rPr>
        <w:tab/>
      </w:r>
      <w:r>
        <w:rPr>
          <w:rFonts w:ascii="Arial" w:eastAsia="Arial" w:hAnsi="Arial"/>
          <w:color w:val="000000"/>
        </w:rPr>
        <w:t xml:space="preserve">Nothing in either clause 7.2 or clause 7.3 shall preclude the Buyer and the Supplier reaching any other agreement, including by way of compromise with a </w:t>
      </w:r>
      <w:proofErr w:type="gramStart"/>
      <w:r>
        <w:rPr>
          <w:rFonts w:ascii="Arial" w:eastAsia="Arial" w:hAnsi="Arial"/>
          <w:color w:val="000000"/>
        </w:rPr>
        <w:t>third party</w:t>
      </w:r>
      <w:proofErr w:type="gramEnd"/>
      <w:r>
        <w:rPr>
          <w:rFonts w:ascii="Arial" w:eastAsia="Arial" w:hAnsi="Arial"/>
          <w:color w:val="000000"/>
        </w:rPr>
        <w:t xml:space="preserve"> complainant or claimant, as to the apportionment of financial responsibility for any Claim </w:t>
      </w:r>
      <w:r>
        <w:rPr>
          <w:rFonts w:ascii="Arial" w:eastAsia="Arial" w:hAnsi="Arial"/>
          <w:color w:val="000000"/>
        </w:rPr>
        <w:t>Losses as a result of a Personal Data Breach, having regard to all the circumstances of the Personal Data Breach and the legal and financial obligations of the Buyer.</w:t>
      </w:r>
    </w:p>
    <w:p w14:paraId="4D4B5A05" w14:textId="77777777" w:rsidR="007E504E" w:rsidRDefault="007F0E07">
      <w:pPr>
        <w:pStyle w:val="DefaultParagraphFont1"/>
        <w:tabs>
          <w:tab w:val="left" w:pos="792"/>
        </w:tabs>
        <w:spacing w:before="1083" w:line="322" w:lineRule="exact"/>
        <w:textAlignment w:val="baseline"/>
        <w:rPr>
          <w:rFonts w:ascii="Arial" w:eastAsia="Arial" w:hAnsi="Arial"/>
          <w:color w:val="000000"/>
          <w:spacing w:val="-3"/>
          <w:sz w:val="28"/>
        </w:rPr>
      </w:pPr>
      <w:r>
        <w:rPr>
          <w:rFonts w:ascii="Arial" w:eastAsia="Arial" w:hAnsi="Arial"/>
          <w:color w:val="000000"/>
          <w:spacing w:val="-3"/>
          <w:sz w:val="28"/>
        </w:rPr>
        <w:t>8.</w:t>
      </w:r>
      <w:r>
        <w:rPr>
          <w:rFonts w:ascii="Arial" w:eastAsia="Arial" w:hAnsi="Arial"/>
          <w:color w:val="000000"/>
          <w:spacing w:val="-3"/>
          <w:sz w:val="28"/>
        </w:rPr>
        <w:tab/>
        <w:t>Termination</w:t>
      </w:r>
    </w:p>
    <w:p w14:paraId="46C8D33A" w14:textId="77777777" w:rsidR="007E504E" w:rsidRDefault="007F0E07">
      <w:pPr>
        <w:pStyle w:val="DefaultParagraphFont1"/>
        <w:tabs>
          <w:tab w:val="left" w:pos="792"/>
        </w:tabs>
        <w:spacing w:before="343" w:line="302" w:lineRule="exact"/>
        <w:ind w:left="720" w:right="360" w:hanging="720"/>
        <w:textAlignment w:val="baseline"/>
        <w:rPr>
          <w:rFonts w:ascii="Arial" w:eastAsia="Arial" w:hAnsi="Arial"/>
          <w:color w:val="000000"/>
        </w:rPr>
      </w:pPr>
      <w:r>
        <w:rPr>
          <w:rFonts w:ascii="Arial" w:eastAsia="Arial" w:hAnsi="Arial"/>
          <w:color w:val="000000"/>
        </w:rPr>
        <w:t>8.1</w:t>
      </w:r>
      <w:r>
        <w:rPr>
          <w:rFonts w:ascii="Arial" w:eastAsia="Arial" w:hAnsi="Arial"/>
          <w:color w:val="000000"/>
        </w:rPr>
        <w:tab/>
        <w:t>If the Supplier is in material Default under any of its obligations un</w:t>
      </w:r>
      <w:r>
        <w:rPr>
          <w:rFonts w:ascii="Arial" w:eastAsia="Arial" w:hAnsi="Arial"/>
          <w:color w:val="000000"/>
        </w:rPr>
        <w:t>der this Annex 2 (Joint Controller Agreement), the Buyer shall be entitled to terminate the Contract by issuing a Termination Notice to the Supplier in accordance with Clause 5.1.</w:t>
      </w:r>
    </w:p>
    <w:p w14:paraId="4EB480B0" w14:textId="77777777" w:rsidR="007E504E" w:rsidRDefault="007F0E07">
      <w:pPr>
        <w:pStyle w:val="DefaultParagraphFont1"/>
        <w:tabs>
          <w:tab w:val="left" w:pos="792"/>
        </w:tabs>
        <w:spacing w:before="800" w:line="322" w:lineRule="exact"/>
        <w:textAlignment w:val="baseline"/>
        <w:rPr>
          <w:rFonts w:ascii="Arial" w:eastAsia="Arial" w:hAnsi="Arial"/>
          <w:color w:val="000000"/>
          <w:spacing w:val="-2"/>
          <w:sz w:val="28"/>
        </w:rPr>
      </w:pPr>
      <w:r>
        <w:rPr>
          <w:rFonts w:ascii="Arial" w:eastAsia="Arial" w:hAnsi="Arial"/>
          <w:color w:val="000000"/>
          <w:spacing w:val="-2"/>
          <w:sz w:val="28"/>
        </w:rPr>
        <w:t>9.</w:t>
      </w:r>
      <w:r>
        <w:rPr>
          <w:rFonts w:ascii="Arial" w:eastAsia="Arial" w:hAnsi="Arial"/>
          <w:color w:val="000000"/>
          <w:spacing w:val="-2"/>
          <w:sz w:val="28"/>
        </w:rPr>
        <w:tab/>
        <w:t>Sub-Processing</w:t>
      </w:r>
    </w:p>
    <w:p w14:paraId="189B9EE0" w14:textId="77777777" w:rsidR="007E504E" w:rsidRDefault="007F0E07">
      <w:pPr>
        <w:pStyle w:val="DefaultParagraphFont1"/>
        <w:tabs>
          <w:tab w:val="left" w:pos="792"/>
        </w:tabs>
        <w:spacing w:before="346" w:line="303" w:lineRule="exact"/>
        <w:ind w:left="720" w:right="504" w:hanging="720"/>
        <w:textAlignment w:val="baseline"/>
        <w:rPr>
          <w:rFonts w:ascii="Arial" w:eastAsia="Arial" w:hAnsi="Arial"/>
          <w:color w:val="000000"/>
        </w:rPr>
      </w:pPr>
      <w:r>
        <w:rPr>
          <w:rFonts w:ascii="Arial" w:eastAsia="Arial" w:hAnsi="Arial"/>
          <w:color w:val="000000"/>
        </w:rPr>
        <w:t>9.1</w:t>
      </w:r>
      <w:r>
        <w:rPr>
          <w:rFonts w:ascii="Arial" w:eastAsia="Arial" w:hAnsi="Arial"/>
          <w:color w:val="000000"/>
        </w:rPr>
        <w:tab/>
        <w:t>In respect of any Processing of Personal Data performe</w:t>
      </w:r>
      <w:r>
        <w:rPr>
          <w:rFonts w:ascii="Arial" w:eastAsia="Arial" w:hAnsi="Arial"/>
          <w:color w:val="000000"/>
        </w:rPr>
        <w:t>d by a third party on behalf of a Party, that Party shall:</w:t>
      </w:r>
    </w:p>
    <w:p w14:paraId="17895FD8" w14:textId="77777777" w:rsidR="007E504E" w:rsidRDefault="007F0E07">
      <w:pPr>
        <w:pStyle w:val="DefaultParagraphFont1"/>
        <w:numPr>
          <w:ilvl w:val="0"/>
          <w:numId w:val="33"/>
        </w:numPr>
        <w:tabs>
          <w:tab w:val="clear" w:pos="792"/>
          <w:tab w:val="left" w:pos="1512"/>
        </w:tabs>
        <w:spacing w:before="310" w:line="304" w:lineRule="exact"/>
        <w:ind w:left="1512" w:right="72" w:hanging="792"/>
        <w:textAlignment w:val="baseline"/>
        <w:rPr>
          <w:rFonts w:ascii="Arial" w:eastAsia="Arial" w:hAnsi="Arial"/>
          <w:color w:val="000000"/>
        </w:rPr>
      </w:pPr>
      <w:r>
        <w:rPr>
          <w:rFonts w:ascii="Arial" w:eastAsia="Arial" w:hAnsi="Arial"/>
          <w:color w:val="000000"/>
        </w:rPr>
        <w:t xml:space="preserve">carry out adequate due diligence on such third party to ensure that it </w:t>
      </w:r>
      <w:proofErr w:type="gramStart"/>
      <w:r>
        <w:rPr>
          <w:rFonts w:ascii="Arial" w:eastAsia="Arial" w:hAnsi="Arial"/>
          <w:color w:val="000000"/>
        </w:rPr>
        <w:t>is capable of providing</w:t>
      </w:r>
      <w:proofErr w:type="gramEnd"/>
      <w:r>
        <w:rPr>
          <w:rFonts w:ascii="Arial" w:eastAsia="Arial" w:hAnsi="Arial"/>
          <w:color w:val="000000"/>
        </w:rPr>
        <w:t xml:space="preserve"> the level of protection for the Personal Data as is required by the Contract, and provide evidence of </w:t>
      </w:r>
      <w:r>
        <w:rPr>
          <w:rFonts w:ascii="Arial" w:eastAsia="Arial" w:hAnsi="Arial"/>
          <w:color w:val="000000"/>
        </w:rPr>
        <w:t>such due diligence to the other Party where reasonably requested; and</w:t>
      </w:r>
    </w:p>
    <w:p w14:paraId="7600EF99" w14:textId="77777777" w:rsidR="007E504E" w:rsidRDefault="007F0E07">
      <w:pPr>
        <w:pStyle w:val="DefaultParagraphFont1"/>
        <w:numPr>
          <w:ilvl w:val="0"/>
          <w:numId w:val="33"/>
        </w:numPr>
        <w:tabs>
          <w:tab w:val="clear" w:pos="792"/>
          <w:tab w:val="left" w:pos="1512"/>
        </w:tabs>
        <w:spacing w:before="303" w:line="307" w:lineRule="exact"/>
        <w:ind w:left="1512" w:right="288" w:hanging="792"/>
        <w:textAlignment w:val="baseline"/>
        <w:rPr>
          <w:rFonts w:ascii="Arial" w:eastAsia="Arial" w:hAnsi="Arial"/>
          <w:color w:val="000000"/>
        </w:rPr>
      </w:pPr>
      <w:r>
        <w:rPr>
          <w:rFonts w:ascii="Arial" w:eastAsia="Arial" w:hAnsi="Arial"/>
          <w:color w:val="000000"/>
        </w:rPr>
        <w:t>ensure that a suitable agreement is in place with the third party as required under applicable Data Protection Legislation.</w:t>
      </w:r>
    </w:p>
    <w:p w14:paraId="50BF9983" w14:textId="77777777" w:rsidR="007E504E" w:rsidRDefault="007F0E07">
      <w:pPr>
        <w:pStyle w:val="DefaultParagraphFont1"/>
        <w:spacing w:before="766" w:line="322" w:lineRule="exact"/>
        <w:ind w:left="1152"/>
        <w:textAlignment w:val="baseline"/>
        <w:rPr>
          <w:rFonts w:ascii="Arial" w:eastAsia="Arial" w:hAnsi="Arial"/>
          <w:color w:val="000000"/>
          <w:spacing w:val="-1"/>
          <w:sz w:val="28"/>
        </w:rPr>
      </w:pPr>
      <w:r>
        <w:rPr>
          <w:rFonts w:ascii="Arial" w:eastAsia="Arial" w:hAnsi="Arial"/>
          <w:color w:val="000000"/>
          <w:spacing w:val="-1"/>
          <w:sz w:val="28"/>
        </w:rPr>
        <w:t>10. Data Retention</w:t>
      </w:r>
    </w:p>
    <w:p w14:paraId="69CF03D1" w14:textId="77777777" w:rsidR="007E504E" w:rsidRDefault="007F0E07">
      <w:pPr>
        <w:pStyle w:val="DefaultParagraphFont1"/>
        <w:spacing w:before="385" w:line="250" w:lineRule="exact"/>
        <w:textAlignment w:val="baseline"/>
        <w:rPr>
          <w:rFonts w:ascii="Arial" w:eastAsia="Arial" w:hAnsi="Arial"/>
          <w:color w:val="000000"/>
          <w:spacing w:val="2"/>
        </w:rPr>
      </w:pPr>
      <w:r>
        <w:rPr>
          <w:rFonts w:ascii="Arial" w:eastAsia="Arial" w:hAnsi="Arial"/>
          <w:color w:val="000000"/>
          <w:spacing w:val="2"/>
        </w:rPr>
        <w:t>10.1 The Parties agree to erase Personal Data from any computers, storage devices and</w:t>
      </w:r>
    </w:p>
    <w:p w14:paraId="5E94BBAB" w14:textId="77777777" w:rsidR="007E504E" w:rsidRDefault="007F0E07">
      <w:pPr>
        <w:pStyle w:val="DefaultParagraphFont1"/>
        <w:spacing w:before="4" w:line="303" w:lineRule="exact"/>
        <w:ind w:left="720" w:right="648"/>
        <w:textAlignment w:val="baseline"/>
        <w:rPr>
          <w:rFonts w:ascii="Arial" w:eastAsia="Arial" w:hAnsi="Arial"/>
          <w:color w:val="000000"/>
        </w:rPr>
      </w:pPr>
      <w:r>
        <w:rPr>
          <w:rFonts w:ascii="Arial" w:eastAsia="Arial" w:hAnsi="Arial"/>
          <w:color w:val="000000"/>
        </w:rPr>
        <w:t>storage media that are to be retained as soon as practicable after it has ceased to be necessary for them to retain such Personal Data under applicable Data Protection</w:t>
      </w:r>
    </w:p>
    <w:p w14:paraId="4AB029B9" w14:textId="77777777" w:rsidR="007E504E" w:rsidRDefault="007F0E07">
      <w:pPr>
        <w:pStyle w:val="DefaultParagraphFont1"/>
        <w:tabs>
          <w:tab w:val="left" w:pos="2808"/>
        </w:tabs>
        <w:spacing w:before="573" w:line="274" w:lineRule="exact"/>
        <w:ind w:left="1512"/>
        <w:textAlignment w:val="baseline"/>
        <w:rPr>
          <w:rFonts w:ascii="Arial" w:eastAsia="Arial" w:hAnsi="Arial"/>
          <w:color w:val="000000"/>
        </w:rPr>
      </w:pPr>
      <w:r>
        <w:rPr>
          <w:rFonts w:ascii="Arial" w:eastAsia="Arial" w:hAnsi="Arial"/>
          <w:color w:val="000000"/>
        </w:rPr>
        <w:t>88</w:t>
      </w:r>
      <w:r>
        <w:rPr>
          <w:rFonts w:ascii="Arial" w:eastAsia="Arial" w:hAnsi="Arial"/>
          <w:color w:val="000000"/>
        </w:rPr>
        <w:tab/>
      </w:r>
      <w:r>
        <w:rPr>
          <w:rFonts w:ascii="Arial" w:eastAsia="Arial" w:hAnsi="Arial"/>
          <w:color w:val="000000"/>
          <w:sz w:val="24"/>
        </w:rPr>
        <w:t>OFFICIAL-SENSITIVE COMMERCIAL</w:t>
      </w:r>
    </w:p>
    <w:p w14:paraId="7B40C951" w14:textId="77777777" w:rsidR="007E504E" w:rsidRDefault="007E504E">
      <w:pPr>
        <w:pStyle w:val="DefaultParagraphFont1"/>
        <w:sectPr w:rsidR="007E504E">
          <w:pgSz w:w="11923" w:h="16843"/>
          <w:pgMar w:top="160" w:right="1130" w:bottom="567" w:left="1073" w:header="720" w:footer="720" w:gutter="0"/>
          <w:cols w:space="720"/>
        </w:sectPr>
      </w:pPr>
    </w:p>
    <w:p w14:paraId="4D716ED1" w14:textId="77777777" w:rsidR="007E504E" w:rsidRDefault="007F0E07">
      <w:pPr>
        <w:pStyle w:val="DefaultParagraphFont1"/>
        <w:spacing w:before="9" w:after="277" w:line="274" w:lineRule="exact"/>
        <w:jc w:val="center"/>
        <w:textAlignment w:val="baseline"/>
        <w:rPr>
          <w:rFonts w:ascii="Arial" w:eastAsia="Arial" w:hAnsi="Arial"/>
          <w:color w:val="000000"/>
          <w:sz w:val="24"/>
        </w:rPr>
      </w:pPr>
      <w:r>
        <w:rPr>
          <w:rFonts w:ascii="Arial" w:eastAsia="Arial" w:hAnsi="Arial"/>
          <w:color w:val="000000"/>
          <w:sz w:val="24"/>
        </w:rPr>
        <w:lastRenderedPageBreak/>
        <w:t>OFFICIAL-SENSITIVE COMMERCIAL</w:t>
      </w:r>
    </w:p>
    <w:p w14:paraId="4B4D7232" w14:textId="77777777" w:rsidR="007E504E" w:rsidRDefault="007E504E">
      <w:pPr>
        <w:pStyle w:val="DefaultParagraphFont1"/>
        <w:spacing w:before="9" w:after="277" w:line="274" w:lineRule="exact"/>
        <w:sectPr w:rsidR="007E504E">
          <w:pgSz w:w="11923" w:h="16843"/>
          <w:pgMar w:top="160" w:right="1125" w:bottom="567" w:left="1078" w:header="720" w:footer="720" w:gutter="0"/>
          <w:cols w:space="720"/>
        </w:sectPr>
      </w:pPr>
    </w:p>
    <w:p w14:paraId="68B2A188" w14:textId="77777777" w:rsidR="007E504E" w:rsidRDefault="007F0E07">
      <w:pPr>
        <w:pStyle w:val="DefaultParagraphFont1"/>
        <w:spacing w:before="2" w:line="251" w:lineRule="exact"/>
        <w:ind w:left="144"/>
        <w:textAlignment w:val="baseline"/>
        <w:rPr>
          <w:rFonts w:ascii="Arial" w:eastAsia="Arial" w:hAnsi="Arial"/>
          <w:color w:val="000000"/>
          <w:spacing w:val="-1"/>
        </w:rPr>
      </w:pPr>
      <w:r>
        <w:rPr>
          <w:rFonts w:ascii="Arial" w:eastAsia="Arial" w:hAnsi="Arial"/>
          <w:color w:val="000000"/>
          <w:spacing w:val="-1"/>
        </w:rPr>
        <w:t>MOD No - 706759450</w:t>
      </w:r>
    </w:p>
    <w:p w14:paraId="4D4CA4DD" w14:textId="77777777" w:rsidR="007E504E" w:rsidRDefault="007F0E07">
      <w:pPr>
        <w:pStyle w:val="DefaultParagraphFont1"/>
        <w:spacing w:before="104" w:after="13357" w:line="280" w:lineRule="exact"/>
        <w:ind w:left="792" w:right="144"/>
        <w:textAlignment w:val="baseline"/>
        <w:rPr>
          <w:rFonts w:ascii="Arial" w:eastAsia="Arial" w:hAnsi="Arial"/>
          <w:color w:val="000000"/>
          <w:spacing w:val="-1"/>
        </w:rPr>
      </w:pPr>
      <w:r>
        <w:rPr>
          <w:rFonts w:ascii="Arial" w:eastAsia="Arial" w:hAnsi="Arial"/>
          <w:color w:val="000000"/>
          <w:spacing w:val="-1"/>
        </w:rPr>
        <w:t xml:space="preserve">Legislation and their privacy policy (save to the extent (and for the limited period) that such information needs to be retained by </w:t>
      </w:r>
      <w:proofErr w:type="gramStart"/>
      <w:r>
        <w:rPr>
          <w:rFonts w:ascii="Arial" w:eastAsia="Arial" w:hAnsi="Arial"/>
          <w:color w:val="000000"/>
          <w:spacing w:val="-1"/>
        </w:rPr>
        <w:t>the a</w:t>
      </w:r>
      <w:proofErr w:type="gramEnd"/>
      <w:r>
        <w:rPr>
          <w:rFonts w:ascii="Arial" w:eastAsia="Arial" w:hAnsi="Arial"/>
          <w:color w:val="000000"/>
          <w:spacing w:val="-1"/>
        </w:rPr>
        <w:t xml:space="preserve"> Party for </w:t>
      </w:r>
      <w:r>
        <w:rPr>
          <w:rFonts w:ascii="Arial" w:eastAsia="Arial" w:hAnsi="Arial"/>
          <w:color w:val="000000"/>
          <w:spacing w:val="-1"/>
        </w:rPr>
        <w:t>statutory compliance purposes or as otherwise required by the Contract), and taking all further actions as may be necessary to ensure its compliance with Data Protection Legislation and its privacy policy.</w:t>
      </w:r>
    </w:p>
    <w:p w14:paraId="2093CA67" w14:textId="77777777" w:rsidR="007E504E" w:rsidRDefault="007E504E">
      <w:pPr>
        <w:pStyle w:val="DefaultParagraphFont1"/>
        <w:spacing w:before="104" w:after="13357" w:line="280" w:lineRule="exact"/>
        <w:sectPr w:rsidR="007E504E">
          <w:type w:val="continuous"/>
          <w:pgSz w:w="11923" w:h="16843"/>
          <w:pgMar w:top="160" w:right="1199" w:bottom="567" w:left="1004" w:header="720" w:footer="720" w:gutter="0"/>
          <w:cols w:space="720"/>
        </w:sectPr>
      </w:pPr>
    </w:p>
    <w:p w14:paraId="5FF158BA" w14:textId="77777777" w:rsidR="007E504E" w:rsidRDefault="007F0E07">
      <w:pPr>
        <w:pStyle w:val="DefaultParagraphFont1"/>
        <w:tabs>
          <w:tab w:val="right" w:pos="5472"/>
        </w:tabs>
        <w:spacing w:before="9" w:line="274" w:lineRule="exact"/>
        <w:textAlignment w:val="baseline"/>
        <w:rPr>
          <w:rFonts w:ascii="Arial" w:eastAsia="Arial" w:hAnsi="Arial"/>
          <w:color w:val="000000"/>
        </w:rPr>
      </w:pPr>
      <w:r>
        <w:rPr>
          <w:rFonts w:ascii="Arial" w:eastAsia="Arial" w:hAnsi="Arial"/>
          <w:color w:val="000000"/>
        </w:rPr>
        <w:t>89</w:t>
      </w:r>
      <w:r>
        <w:rPr>
          <w:rFonts w:ascii="Arial" w:eastAsia="Arial" w:hAnsi="Arial"/>
          <w:color w:val="000000"/>
        </w:rPr>
        <w:tab/>
      </w:r>
      <w:r>
        <w:rPr>
          <w:rFonts w:ascii="Arial" w:eastAsia="Arial" w:hAnsi="Arial"/>
          <w:color w:val="000000"/>
          <w:sz w:val="24"/>
        </w:rPr>
        <w:t>OFFICIAL-SENSITIVE COMMERCIAL</w:t>
      </w:r>
    </w:p>
    <w:p w14:paraId="2503B197" w14:textId="77777777" w:rsidR="007E504E" w:rsidRDefault="007E504E">
      <w:pPr>
        <w:pStyle w:val="DefaultParagraphFont1"/>
        <w:sectPr w:rsidR="007E504E">
          <w:type w:val="continuous"/>
          <w:pgSz w:w="11923" w:h="16843"/>
          <w:pgMar w:top="160" w:right="3923" w:bottom="567" w:left="2520" w:header="720" w:footer="720" w:gutter="0"/>
          <w:cols w:space="720"/>
        </w:sectPr>
      </w:pPr>
    </w:p>
    <w:p w14:paraId="54CB8E4E" w14:textId="77777777" w:rsidR="007E504E" w:rsidRDefault="007F0E07">
      <w:pPr>
        <w:pStyle w:val="DefaultParagraphFont1"/>
        <w:spacing w:before="14" w:after="215" w:line="251" w:lineRule="exact"/>
        <w:jc w:val="center"/>
        <w:textAlignment w:val="baseline"/>
        <w:rPr>
          <w:rFonts w:ascii="Arial" w:eastAsia="Arial" w:hAnsi="Arial"/>
          <w:color w:val="000000"/>
        </w:rPr>
      </w:pPr>
      <w:r>
        <w:rPr>
          <w:rFonts w:ascii="Arial" w:eastAsia="Arial" w:hAnsi="Arial"/>
          <w:color w:val="000000"/>
        </w:rPr>
        <w:lastRenderedPageBreak/>
        <w:t>OFFICIAL-SENSITIVE</w:t>
      </w:r>
    </w:p>
    <w:p w14:paraId="38288749" w14:textId="77777777" w:rsidR="007E504E" w:rsidRDefault="007E504E">
      <w:pPr>
        <w:pStyle w:val="DefaultParagraphFont1"/>
        <w:spacing w:before="14" w:after="215" w:line="251" w:lineRule="exact"/>
        <w:sectPr w:rsidR="007E504E">
          <w:pgSz w:w="11923" w:h="16843"/>
          <w:pgMar w:top="240" w:right="2599" w:bottom="447" w:left="3844" w:header="720" w:footer="720" w:gutter="0"/>
          <w:cols w:space="720"/>
        </w:sectPr>
      </w:pPr>
    </w:p>
    <w:p w14:paraId="6FA0C5F6" w14:textId="77777777" w:rsidR="007E504E" w:rsidRDefault="007F0E07">
      <w:pPr>
        <w:pStyle w:val="DefaultParagraphFont1"/>
        <w:tabs>
          <w:tab w:val="right" w:pos="7344"/>
        </w:tabs>
        <w:spacing w:before="5" w:after="14708" w:line="274" w:lineRule="exact"/>
        <w:textAlignment w:val="baseline"/>
        <w:rPr>
          <w:rFonts w:ascii="Arial" w:eastAsia="Arial" w:hAnsi="Arial"/>
          <w:color w:val="000000"/>
        </w:rPr>
      </w:pPr>
      <w:r>
        <w:rPr>
          <w:rFonts w:ascii="Arial" w:eastAsia="Arial" w:hAnsi="Arial"/>
          <w:color w:val="000000"/>
        </w:rPr>
        <w:t>MOD No</w:t>
      </w:r>
      <w:r>
        <w:rPr>
          <w:rFonts w:ascii="Arial" w:eastAsia="Arial" w:hAnsi="Arial"/>
          <w:color w:val="000000"/>
        </w:rPr>
        <w:tab/>
      </w:r>
      <w:r>
        <w:rPr>
          <w:rFonts w:ascii="Arial" w:eastAsia="Arial" w:hAnsi="Arial"/>
          <w:color w:val="000000"/>
          <w:sz w:val="24"/>
        </w:rPr>
        <w:t xml:space="preserve">OFFICIAL-SENSITIVE COMMERCIAL </w:t>
      </w:r>
      <w:r>
        <w:rPr>
          <w:rFonts w:ascii="Arial" w:eastAsia="Arial" w:hAnsi="Arial"/>
          <w:color w:val="000000"/>
        </w:rPr>
        <w:t>- 706759450</w:t>
      </w:r>
    </w:p>
    <w:p w14:paraId="20BD9A1A" w14:textId="77777777" w:rsidR="007E504E" w:rsidRDefault="007E504E">
      <w:pPr>
        <w:pStyle w:val="DefaultParagraphFont1"/>
        <w:spacing w:before="5" w:after="14708" w:line="274" w:lineRule="exact"/>
        <w:sectPr w:rsidR="007E504E">
          <w:type w:val="continuous"/>
          <w:pgSz w:w="11923" w:h="16843"/>
          <w:pgMar w:top="240" w:right="2010" w:bottom="447" w:left="2573" w:header="720" w:footer="720" w:gutter="0"/>
          <w:cols w:space="720"/>
        </w:sectPr>
      </w:pPr>
    </w:p>
    <w:p w14:paraId="19608C02" w14:textId="77777777" w:rsidR="007E504E" w:rsidRDefault="007F0E07">
      <w:pPr>
        <w:pStyle w:val="DefaultParagraphFont1"/>
        <w:spacing w:before="2" w:line="274" w:lineRule="exact"/>
        <w:jc w:val="center"/>
        <w:textAlignment w:val="baseline"/>
        <w:rPr>
          <w:rFonts w:ascii="Arial" w:eastAsia="Arial" w:hAnsi="Arial"/>
          <w:color w:val="000000"/>
          <w:sz w:val="24"/>
        </w:rPr>
      </w:pPr>
      <w:r>
        <w:rPr>
          <w:rFonts w:ascii="Arial" w:eastAsia="Arial" w:hAnsi="Arial"/>
          <w:color w:val="000000"/>
          <w:sz w:val="24"/>
        </w:rPr>
        <w:t>OFFICIAL-SENSITIVE COMMERCIAL</w:t>
      </w:r>
    </w:p>
    <w:sectPr w:rsidR="007E504E">
      <w:type w:val="continuous"/>
      <w:pgSz w:w="11923" w:h="16843"/>
      <w:pgMar w:top="240" w:right="2580" w:bottom="447" w:left="38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F011" w14:textId="77777777" w:rsidR="007F0E07" w:rsidRDefault="007F0E07">
      <w:r>
        <w:separator/>
      </w:r>
    </w:p>
  </w:endnote>
  <w:endnote w:type="continuationSeparator" w:id="0">
    <w:p w14:paraId="2D9B35CD" w14:textId="77777777" w:rsidR="007F0E07" w:rsidRDefault="007F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Segoe UI">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B149" w14:textId="77777777" w:rsidR="007F0E07" w:rsidRDefault="007F0E07">
      <w:pPr>
        <w:pStyle w:val="DefaultParagraphFont1"/>
      </w:pPr>
    </w:p>
  </w:footnote>
  <w:footnote w:type="continuationSeparator" w:id="0">
    <w:p w14:paraId="155F8D7D" w14:textId="77777777" w:rsidR="007F0E07" w:rsidRDefault="007F0E07">
      <w:pPr>
        <w:pStyle w:val="DefaultParagraphFon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B93A"/>
    <w:multiLevelType w:val="multilevel"/>
    <w:tmpl w:val="24C02866"/>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A9490"/>
    <w:multiLevelType w:val="multilevel"/>
    <w:tmpl w:val="682CC6FC"/>
    <w:lvl w:ilvl="0">
      <w:start w:val="1"/>
      <w:numFmt w:val="decimal"/>
      <w:lvlText w:val="(%1)"/>
      <w:lvlJc w:val="left"/>
      <w:pPr>
        <w:tabs>
          <w:tab w:val="left" w:pos="64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ABC50"/>
    <w:multiLevelType w:val="multilevel"/>
    <w:tmpl w:val="FD3688E6"/>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D2FBF"/>
    <w:multiLevelType w:val="multilevel"/>
    <w:tmpl w:val="2EF27700"/>
    <w:lvl w:ilvl="0">
      <w:numFmt w:val="bullet"/>
      <w:lvlText w:val="l"/>
      <w:lvlJc w:val="left"/>
      <w:pPr>
        <w:tabs>
          <w:tab w:val="left" w:pos="432"/>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86C7F3"/>
    <w:multiLevelType w:val="multilevel"/>
    <w:tmpl w:val="32706114"/>
    <w:lvl w:ilvl="0">
      <w:numFmt w:val="bullet"/>
      <w:lvlText w:val="o"/>
      <w:lvlJc w:val="left"/>
      <w:pPr>
        <w:tabs>
          <w:tab w:val="left" w:pos="720"/>
        </w:tabs>
      </w:pPr>
      <w:rPr>
        <w:rFonts w:ascii="Courier New" w:eastAsia="Courier New" w:hAnsi="Courier New"/>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288017"/>
    <w:multiLevelType w:val="multilevel"/>
    <w:tmpl w:val="13529A50"/>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57B24"/>
    <w:multiLevelType w:val="multilevel"/>
    <w:tmpl w:val="BA92FE6C"/>
    <w:lvl w:ilvl="0">
      <w:numFmt w:val="bullet"/>
      <w:lvlText w:val="l"/>
      <w:lvlJc w:val="left"/>
      <w:pPr>
        <w:tabs>
          <w:tab w:val="left" w:pos="720"/>
        </w:tabs>
      </w:pPr>
      <w:rPr>
        <w:rFonts w:ascii="Wingdings" w:eastAsia="Wingdings" w:hAnsi="Wingdings"/>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488A8"/>
    <w:multiLevelType w:val="multilevel"/>
    <w:tmpl w:val="BD3C4A5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E5794A"/>
    <w:multiLevelType w:val="multilevel"/>
    <w:tmpl w:val="2904C41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C5856B"/>
    <w:multiLevelType w:val="multilevel"/>
    <w:tmpl w:val="79DED3F8"/>
    <w:lvl w:ilvl="0">
      <w:start w:val="1"/>
      <w:numFmt w:val="decimal"/>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FEF466"/>
    <w:multiLevelType w:val="multilevel"/>
    <w:tmpl w:val="4CD05258"/>
    <w:lvl w:ilvl="0">
      <w:start w:val="2"/>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A2199"/>
    <w:multiLevelType w:val="multilevel"/>
    <w:tmpl w:val="81A4FBB0"/>
    <w:lvl w:ilvl="0">
      <w:start w:val="1"/>
      <w:numFmt w:val="decimal"/>
      <w:lvlText w:val="%1."/>
      <w:lvlJc w:val="left"/>
      <w:pPr>
        <w:tabs>
          <w:tab w:val="left" w:pos="792"/>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9D4A29"/>
    <w:multiLevelType w:val="multilevel"/>
    <w:tmpl w:val="D4B6CB4A"/>
    <w:lvl w:ilvl="0">
      <w:start w:val="6"/>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C3AF4"/>
    <w:multiLevelType w:val="multilevel"/>
    <w:tmpl w:val="F4F85456"/>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134BF2"/>
    <w:multiLevelType w:val="multilevel"/>
    <w:tmpl w:val="141A6878"/>
    <w:lvl w:ilvl="0">
      <w:start w:val="1"/>
      <w:numFmt w:val="lowerLetter"/>
      <w:lvlText w:val="(%1)"/>
      <w:lvlJc w:val="left"/>
      <w:pPr>
        <w:tabs>
          <w:tab w:val="left" w:pos="720"/>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657A8D"/>
    <w:multiLevelType w:val="multilevel"/>
    <w:tmpl w:val="7F08C06A"/>
    <w:lvl w:ilvl="0">
      <w:start w:val="1"/>
      <w:numFmt w:val="decimal"/>
      <w:lvlText w:val="%1."/>
      <w:lvlJc w:val="left"/>
      <w:pPr>
        <w:tabs>
          <w:tab w:val="left" w:pos="720"/>
        </w:tabs>
      </w:pPr>
      <w:rPr>
        <w:rFonts w:ascii="Arial" w:eastAsia="Arial" w:hAnsi="Arial"/>
        <w:color w:val="000000"/>
        <w:spacing w:val="-1"/>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6C2E45"/>
    <w:multiLevelType w:val="multilevel"/>
    <w:tmpl w:val="62782E26"/>
    <w:lvl w:ilvl="0">
      <w:start w:val="15"/>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A7A29F"/>
    <w:multiLevelType w:val="multilevel"/>
    <w:tmpl w:val="AE2098D4"/>
    <w:lvl w:ilvl="0">
      <w:start w:val="1"/>
      <w:numFmt w:val="lowerLetter"/>
      <w:lvlText w:val="(%1)"/>
      <w:lvlJc w:val="left"/>
      <w:pPr>
        <w:tabs>
          <w:tab w:val="left" w:pos="79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EC0360"/>
    <w:multiLevelType w:val="multilevel"/>
    <w:tmpl w:val="5F2486F2"/>
    <w:lvl w:ilvl="0">
      <w:start w:val="8"/>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C6D557"/>
    <w:multiLevelType w:val="multilevel"/>
    <w:tmpl w:val="56A42DE4"/>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928278"/>
    <w:multiLevelType w:val="multilevel"/>
    <w:tmpl w:val="1A9C2378"/>
    <w:lvl w:ilvl="0">
      <w:start w:val="1"/>
      <w:numFmt w:val="lowerRoman"/>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F8451B"/>
    <w:multiLevelType w:val="multilevel"/>
    <w:tmpl w:val="BC00C7E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82114C"/>
    <w:multiLevelType w:val="multilevel"/>
    <w:tmpl w:val="7A96544C"/>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112A2D"/>
    <w:multiLevelType w:val="multilevel"/>
    <w:tmpl w:val="08E8F4F2"/>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94C7A7"/>
    <w:multiLevelType w:val="multilevel"/>
    <w:tmpl w:val="1E120E8A"/>
    <w:lvl w:ilvl="0">
      <w:start w:val="1"/>
      <w:numFmt w:val="lowerLetter"/>
      <w:lvlText w:val="(%1)"/>
      <w:lvlJc w:val="left"/>
      <w:pPr>
        <w:tabs>
          <w:tab w:val="left" w:pos="720"/>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F3C079"/>
    <w:multiLevelType w:val="multilevel"/>
    <w:tmpl w:val="38383912"/>
    <w:lvl w:ilvl="0">
      <w:start w:val="1"/>
      <w:numFmt w:val="upp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228B1"/>
    <w:multiLevelType w:val="multilevel"/>
    <w:tmpl w:val="F0D25A96"/>
    <w:lvl w:ilvl="0">
      <w:numFmt w:val="bullet"/>
      <w:lvlText w:val="¡"/>
      <w:lvlJc w:val="left"/>
      <w:pPr>
        <w:tabs>
          <w:tab w:val="left" w:pos="144"/>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E72D2E"/>
    <w:multiLevelType w:val="multilevel"/>
    <w:tmpl w:val="610A5B1A"/>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F81ADC"/>
    <w:multiLevelType w:val="multilevel"/>
    <w:tmpl w:val="95127D9E"/>
    <w:lvl w:ilvl="0">
      <w:numFmt w:val="bullet"/>
      <w:lvlText w:val="l"/>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EC88C9"/>
    <w:multiLevelType w:val="multilevel"/>
    <w:tmpl w:val="DF00A4EC"/>
    <w:lvl w:ilvl="0">
      <w:start w:val="23"/>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39BC7F"/>
    <w:multiLevelType w:val="multilevel"/>
    <w:tmpl w:val="C510AA7A"/>
    <w:lvl w:ilvl="0">
      <w:numFmt w:val="bullet"/>
      <w:lvlText w:val="l"/>
      <w:lvlJc w:val="left"/>
      <w:pPr>
        <w:tabs>
          <w:tab w:val="left" w:pos="360"/>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770F94"/>
    <w:multiLevelType w:val="multilevel"/>
    <w:tmpl w:val="A642C4C0"/>
    <w:lvl w:ilvl="0">
      <w:start w:val="1"/>
      <w:numFmt w:val="low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B310C4"/>
    <w:multiLevelType w:val="multilevel"/>
    <w:tmpl w:val="F4E233EA"/>
    <w:lvl w:ilvl="0">
      <w:start w:val="2"/>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8"/>
  </w:num>
  <w:num w:numId="3">
    <w:abstractNumId w:val="7"/>
  </w:num>
  <w:num w:numId="4">
    <w:abstractNumId w:val="11"/>
  </w:num>
  <w:num w:numId="5">
    <w:abstractNumId w:val="3"/>
  </w:num>
  <w:num w:numId="6">
    <w:abstractNumId w:val="12"/>
  </w:num>
  <w:num w:numId="7">
    <w:abstractNumId w:val="27"/>
  </w:num>
  <w:num w:numId="8">
    <w:abstractNumId w:val="16"/>
  </w:num>
  <w:num w:numId="9">
    <w:abstractNumId w:val="29"/>
  </w:num>
  <w:num w:numId="10">
    <w:abstractNumId w:val="9"/>
  </w:num>
  <w:num w:numId="11">
    <w:abstractNumId w:val="10"/>
  </w:num>
  <w:num w:numId="12">
    <w:abstractNumId w:val="18"/>
  </w:num>
  <w:num w:numId="13">
    <w:abstractNumId w:val="15"/>
  </w:num>
  <w:num w:numId="14">
    <w:abstractNumId w:val="8"/>
  </w:num>
  <w:num w:numId="15">
    <w:abstractNumId w:val="13"/>
  </w:num>
  <w:num w:numId="16">
    <w:abstractNumId w:val="2"/>
  </w:num>
  <w:num w:numId="17">
    <w:abstractNumId w:val="1"/>
  </w:num>
  <w:num w:numId="18">
    <w:abstractNumId w:val="25"/>
  </w:num>
  <w:num w:numId="19">
    <w:abstractNumId w:val="26"/>
  </w:num>
  <w:num w:numId="20">
    <w:abstractNumId w:val="6"/>
  </w:num>
  <w:num w:numId="21">
    <w:abstractNumId w:val="4"/>
  </w:num>
  <w:num w:numId="22">
    <w:abstractNumId w:val="21"/>
  </w:num>
  <w:num w:numId="23">
    <w:abstractNumId w:val="0"/>
  </w:num>
  <w:num w:numId="24">
    <w:abstractNumId w:val="20"/>
  </w:num>
  <w:num w:numId="25">
    <w:abstractNumId w:val="32"/>
  </w:num>
  <w:num w:numId="26">
    <w:abstractNumId w:val="5"/>
  </w:num>
  <w:num w:numId="27">
    <w:abstractNumId w:val="22"/>
  </w:num>
  <w:num w:numId="28">
    <w:abstractNumId w:val="19"/>
  </w:num>
  <w:num w:numId="29">
    <w:abstractNumId w:val="14"/>
  </w:num>
  <w:num w:numId="30">
    <w:abstractNumId w:val="24"/>
  </w:num>
  <w:num w:numId="31">
    <w:abstractNumId w:val="23"/>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7C0CAE"/>
    <w:rsid w:val="00541F03"/>
    <w:rsid w:val="007E504E"/>
    <w:rsid w:val="007F0E07"/>
    <w:rsid w:val="2C7C0CAE"/>
    <w:rsid w:val="457F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D060474"/>
  <w15:docId w15:val="{EFA600BA-4602-4ACD-9AA9-33EBD7D3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tyle>
  <w:style w:type="character" w:customStyle="1" w:styleId="DefaultParagraphFont0">
    <w:name w:val="Default Paragraph Font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www.gov.uk/government/publications/government-securityclassifications" TargetMode="External"/><Relationship Id="rId18" Type="http://schemas.openxmlformats.org/officeDocument/2006/relationships/hyperlink" Target="https://and"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image" Target="media/image4.png"/><Relationship Id="rId7" Type="http://schemas.openxmlformats.org/officeDocument/2006/relationships/image" Target="media/image1.jpg"/><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and"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mailto:stever@glidertech.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mailto:cio-dpa@mod.gov.uk" TargetMode="Externa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 TargetMode="External"/><Relationship Id="rId28" Type="http://schemas.openxmlformats.org/officeDocument/2006/relationships/image" Target="media/image3.jpg"/><Relationship Id="rId36" Type="http://schemas.openxmlformats.org/officeDocument/2006/relationships/theme" Target="theme/theme1.xml"/><Relationship Id="rId10" Type="http://schemas.openxmlformats.org/officeDocument/2006/relationships/hyperlink" Target="https://crowncommercial.qualtrics.com/jfe/form/SV_9YO5ox0tT0ofQ0u"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image" Target="media/image2.png"/><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22965</Words>
  <Characters>130902</Characters>
  <Application>Microsoft Office Word</Application>
  <DocSecurity>0</DocSecurity>
  <Lines>1090</Lines>
  <Paragraphs>307</Paragraphs>
  <ScaleCrop>false</ScaleCrop>
  <Company/>
  <LinksUpToDate>false</LinksUpToDate>
  <CharactersWithSpaces>153560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Marsden, Bethany D (DIO Comrcl-EnSer 12)</cp:lastModifiedBy>
  <cp:revision>2</cp:revision>
  <dcterms:created xsi:type="dcterms:W3CDTF">2023-03-21T14:32:00Z</dcterms:created>
  <dcterms:modified xsi:type="dcterms:W3CDTF">2023-03-21T16:45:00Z</dcterms:modified>
</cp:coreProperties>
</file>