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5C" w:rsidRPr="000440B6" w:rsidRDefault="00245D5D" w:rsidP="00AF5874">
      <w:pPr>
        <w:jc w:val="center"/>
        <w:rPr>
          <w:smallCaps/>
          <w:sz w:val="20"/>
          <w:szCs w:val="20"/>
        </w:rPr>
      </w:pPr>
      <w:bookmarkStart w:id="0" w:name="_Ref306116874"/>
      <w:bookmarkStart w:id="1" w:name="_GoBack"/>
      <w:bookmarkEnd w:id="1"/>
      <w:r>
        <w:rPr>
          <w:noProof/>
        </w:rPr>
        <w:drawing>
          <wp:anchor distT="0" distB="0" distL="114300" distR="114300" simplePos="0" relativeHeight="251658240" behindDoc="0" locked="0" layoutInCell="1" allowOverlap="1" wp14:anchorId="3A99862B" wp14:editId="2EBCE3E2">
            <wp:simplePos x="0" y="0"/>
            <wp:positionH relativeFrom="column">
              <wp:posOffset>-1905</wp:posOffset>
            </wp:positionH>
            <wp:positionV relativeFrom="paragraph">
              <wp:posOffset>75565</wp:posOffset>
            </wp:positionV>
            <wp:extent cx="3466465" cy="2232660"/>
            <wp:effectExtent l="0" t="0" r="635" b="0"/>
            <wp:wrapNone/>
            <wp:docPr id="2"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pic:spPr>
                </pic:pic>
              </a:graphicData>
            </a:graphic>
            <wp14:sizeRelH relativeFrom="page">
              <wp14:pctWidth>0</wp14:pctWidth>
            </wp14:sizeRelH>
            <wp14:sizeRelV relativeFrom="page">
              <wp14:pctHeight>0</wp14:pctHeight>
            </wp14:sizeRelV>
          </wp:anchor>
        </w:drawing>
      </w:r>
    </w:p>
    <w:p w:rsidR="00C0535C" w:rsidRPr="000440B6" w:rsidRDefault="00C0535C" w:rsidP="00D16590">
      <w:pPr>
        <w:pStyle w:val="DHTitle"/>
        <w:rPr>
          <w:sz w:val="20"/>
          <w:szCs w:val="20"/>
        </w:rPr>
      </w:pPr>
      <w:bookmarkStart w:id="2" w:name="_Toc235933281"/>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bookmarkEnd w:id="2"/>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440B6" w:rsidRDefault="00C0535C" w:rsidP="00D16590">
      <w:pPr>
        <w:pStyle w:val="DHTitle"/>
        <w:rPr>
          <w:sz w:val="20"/>
          <w:szCs w:val="20"/>
        </w:rPr>
      </w:pPr>
    </w:p>
    <w:p w:rsidR="00C0535C" w:rsidRPr="00036028" w:rsidRDefault="00C0535C" w:rsidP="00D16590">
      <w:pPr>
        <w:pStyle w:val="DHTitle"/>
        <w:rPr>
          <w:color w:val="01CFA4"/>
          <w:sz w:val="20"/>
          <w:szCs w:val="20"/>
        </w:rPr>
      </w:pPr>
      <w:r w:rsidRPr="00036028">
        <w:rPr>
          <w:color w:val="01CFA4"/>
          <w:sz w:val="20"/>
          <w:szCs w:val="20"/>
        </w:rPr>
        <w:t>Pre-Qualification Questionnaire for:</w:t>
      </w:r>
    </w:p>
    <w:p w:rsidR="00C0535C" w:rsidRPr="00036028" w:rsidRDefault="00C0535C" w:rsidP="00D16590">
      <w:pPr>
        <w:pStyle w:val="DHTitle"/>
        <w:rPr>
          <w:color w:val="01CFA4"/>
          <w:sz w:val="20"/>
          <w:szCs w:val="20"/>
        </w:rPr>
      </w:pPr>
      <w:r w:rsidRPr="00036028">
        <w:rPr>
          <w:color w:val="01CFA4"/>
          <w:sz w:val="20"/>
          <w:szCs w:val="20"/>
        </w:rPr>
        <w:t>NHS Electronic Staff Records System (ESR)</w:t>
      </w:r>
    </w:p>
    <w:p w:rsidR="00C0535C" w:rsidRPr="000440B6" w:rsidRDefault="00C0535C" w:rsidP="00D16590">
      <w:pPr>
        <w:pStyle w:val="DHTitle"/>
        <w:rPr>
          <w:sz w:val="20"/>
          <w:szCs w:val="20"/>
        </w:rPr>
      </w:pPr>
    </w:p>
    <w:p w:rsidR="00C0535C" w:rsidRPr="000440B6" w:rsidRDefault="00C0535C" w:rsidP="00D16590">
      <w:pPr>
        <w:ind w:left="720"/>
        <w:rPr>
          <w:sz w:val="20"/>
          <w:szCs w:val="20"/>
        </w:rPr>
      </w:pPr>
      <w:r w:rsidRPr="000440B6">
        <w:rPr>
          <w:sz w:val="20"/>
          <w:szCs w:val="20"/>
        </w:rPr>
        <w:t>Deadline:</w:t>
      </w:r>
      <w:r w:rsidR="00036028">
        <w:rPr>
          <w:sz w:val="20"/>
          <w:szCs w:val="20"/>
        </w:rPr>
        <w:t xml:space="preserve"> 24th</w:t>
      </w:r>
      <w:r w:rsidR="009D0686">
        <w:rPr>
          <w:sz w:val="20"/>
          <w:szCs w:val="20"/>
        </w:rPr>
        <w:t xml:space="preserve"> January 2014 at</w:t>
      </w:r>
      <w:r w:rsidR="00946C10">
        <w:rPr>
          <w:sz w:val="20"/>
          <w:szCs w:val="20"/>
        </w:rPr>
        <w:t xml:space="preserve"> 12 noon</w:t>
      </w:r>
    </w:p>
    <w:p w:rsidR="00C0535C" w:rsidRPr="000440B6" w:rsidRDefault="00C0535C" w:rsidP="00D16590">
      <w:pPr>
        <w:ind w:left="720"/>
        <w:rPr>
          <w:sz w:val="20"/>
          <w:szCs w:val="20"/>
        </w:rPr>
      </w:pPr>
      <w:r w:rsidRPr="000440B6">
        <w:rPr>
          <w:sz w:val="20"/>
          <w:szCs w:val="20"/>
        </w:rPr>
        <w:t xml:space="preserve">PQQ Reference: </w:t>
      </w:r>
      <w:r w:rsidR="00394CB2">
        <w:rPr>
          <w:sz w:val="20"/>
          <w:szCs w:val="20"/>
        </w:rPr>
        <w:t>[</w:t>
      </w:r>
      <w:r w:rsidR="00394CB2" w:rsidRPr="00394CB2">
        <w:rPr>
          <w:sz w:val="20"/>
          <w:szCs w:val="20"/>
        </w:rPr>
        <w:t>59164</w:t>
      </w:r>
      <w:r w:rsidRPr="00394CB2">
        <w:rPr>
          <w:sz w:val="20"/>
          <w:szCs w:val="20"/>
        </w:rPr>
        <w:t>]</w:t>
      </w:r>
    </w:p>
    <w:p w:rsidR="00C0535C" w:rsidRPr="000440B6" w:rsidRDefault="00C0535C" w:rsidP="00D16590">
      <w:pPr>
        <w:ind w:left="720"/>
        <w:rPr>
          <w:sz w:val="20"/>
          <w:szCs w:val="20"/>
        </w:rPr>
      </w:pPr>
    </w:p>
    <w:p w:rsidR="00C0535C" w:rsidRPr="000440B6" w:rsidRDefault="00C0535C" w:rsidP="00D16590">
      <w:pPr>
        <w:ind w:left="720"/>
        <w:rPr>
          <w:sz w:val="20"/>
          <w:szCs w:val="20"/>
        </w:rPr>
      </w:pPr>
      <w:r w:rsidRPr="000440B6">
        <w:rPr>
          <w:b/>
          <w:bCs/>
          <w:sz w:val="20"/>
          <w:szCs w:val="20"/>
        </w:rPr>
        <w:t>PART B</w:t>
      </w:r>
      <w:r w:rsidRPr="000440B6">
        <w:rPr>
          <w:sz w:val="20"/>
          <w:szCs w:val="20"/>
        </w:rPr>
        <w:t xml:space="preserve"> – PQQ Response</w:t>
      </w:r>
    </w:p>
    <w:p w:rsidR="00C0535C" w:rsidRPr="000440B6" w:rsidRDefault="00C0535C" w:rsidP="00D16590">
      <w:pPr>
        <w:ind w:left="720"/>
        <w:rPr>
          <w:sz w:val="20"/>
          <w:szCs w:val="20"/>
        </w:rPr>
      </w:pPr>
    </w:p>
    <w:p w:rsidR="00C0535C" w:rsidRPr="000440B6" w:rsidRDefault="00C0535C">
      <w:pPr>
        <w:spacing w:before="0" w:after="0"/>
        <w:rPr>
          <w:smallCaps/>
          <w:sz w:val="20"/>
          <w:szCs w:val="20"/>
        </w:rPr>
      </w:pPr>
      <w:r w:rsidRPr="000440B6">
        <w:rPr>
          <w:smallCaps/>
          <w:sz w:val="20"/>
          <w:szCs w:val="20"/>
        </w:rPr>
        <w:br w:type="page"/>
      </w:r>
    </w:p>
    <w:bookmarkEnd w:id="0"/>
    <w:p w:rsidR="00C0535C" w:rsidRDefault="00C0535C" w:rsidP="000440B6">
      <w:pPr>
        <w:jc w:val="center"/>
        <w:rPr>
          <w:sz w:val="20"/>
          <w:szCs w:val="20"/>
        </w:rPr>
      </w:pPr>
    </w:p>
    <w:p w:rsidR="00C0535C" w:rsidRPr="000440B6" w:rsidRDefault="00C0535C" w:rsidP="00081DD6">
      <w:pPr>
        <w:spacing w:after="240"/>
        <w:rPr>
          <w:b/>
          <w:sz w:val="20"/>
          <w:szCs w:val="20"/>
        </w:rPr>
      </w:pPr>
      <w:r w:rsidRPr="000440B6">
        <w:rPr>
          <w:b/>
          <w:sz w:val="20"/>
          <w:szCs w:val="20"/>
        </w:rPr>
        <w:t>Introduction</w:t>
      </w:r>
    </w:p>
    <w:p w:rsidR="00C0535C" w:rsidRPr="000440B6" w:rsidRDefault="00C0535C" w:rsidP="000440B6">
      <w:pPr>
        <w:rPr>
          <w:sz w:val="20"/>
          <w:szCs w:val="20"/>
        </w:rPr>
      </w:pPr>
      <w:r w:rsidRPr="000440B6">
        <w:rPr>
          <w:sz w:val="20"/>
          <w:szCs w:val="20"/>
        </w:rPr>
        <w:t xml:space="preserve">Potential Bidders are required to complete all the sections and appendices (taking into consideration the word count limits applied) and return this PQQ Response to the Authority together with the requested additional information in accordance with the instructions set out in Part A.  </w:t>
      </w:r>
    </w:p>
    <w:p w:rsidR="00C0535C" w:rsidRDefault="00C0535C" w:rsidP="000440B6">
      <w:pPr>
        <w:rPr>
          <w:sz w:val="20"/>
          <w:szCs w:val="20"/>
        </w:rPr>
      </w:pPr>
      <w:r w:rsidRPr="000440B6">
        <w:rPr>
          <w:sz w:val="20"/>
          <w:szCs w:val="20"/>
        </w:rPr>
        <w:t>Please answer all questions as failure to do so may result in the tender being considered non-compliant and rejected.  Where questions do not apply, please mark as “N/A” (Not Applicable) and provide a brief explanation as to why this is so.</w:t>
      </w:r>
    </w:p>
    <w:p w:rsidR="00C0535C" w:rsidRPr="000440B6" w:rsidRDefault="00C0535C" w:rsidP="000A6CD4">
      <w:pPr>
        <w:jc w:val="center"/>
        <w:rPr>
          <w:sz w:val="20"/>
          <w:szCs w:val="20"/>
        </w:rPr>
      </w:pPr>
    </w:p>
    <w:p w:rsidR="00C0535C" w:rsidRPr="00CE0E46" w:rsidRDefault="00CE0E46" w:rsidP="00081DD6">
      <w:pPr>
        <w:spacing w:after="240"/>
        <w:rPr>
          <w:b/>
          <w:sz w:val="20"/>
          <w:szCs w:val="20"/>
        </w:rPr>
      </w:pPr>
      <w:r>
        <w:rPr>
          <w:b/>
          <w:sz w:val="20"/>
          <w:szCs w:val="20"/>
        </w:rPr>
        <w:t>C</w:t>
      </w:r>
      <w:r w:rsidR="00C0535C" w:rsidRPr="00CE0E46">
        <w:rPr>
          <w:b/>
          <w:sz w:val="20"/>
          <w:szCs w:val="20"/>
        </w:rPr>
        <w:t>ontents</w:t>
      </w:r>
    </w:p>
    <w:p w:rsidR="002A24B2" w:rsidRPr="002A24B2" w:rsidRDefault="00603ED5">
      <w:pPr>
        <w:pStyle w:val="TOC1"/>
        <w:tabs>
          <w:tab w:val="left" w:pos="1320"/>
        </w:tabs>
        <w:rPr>
          <w:rFonts w:asciiTheme="minorHAnsi" w:eastAsiaTheme="minorEastAsia" w:hAnsiTheme="minorHAnsi" w:cstheme="minorBidi"/>
          <w:b/>
          <w:caps w:val="0"/>
          <w:noProof/>
          <w:sz w:val="22"/>
          <w:szCs w:val="22"/>
        </w:rPr>
      </w:pPr>
      <w:r>
        <w:fldChar w:fldCharType="begin"/>
      </w:r>
      <w:r>
        <w:instrText xml:space="preserve"> TOC \o "1-3" \h \z \u </w:instrText>
      </w:r>
      <w:r>
        <w:fldChar w:fldCharType="separate"/>
      </w:r>
      <w:hyperlink w:anchor="_Toc374623343" w:history="1">
        <w:r w:rsidR="002A24B2" w:rsidRPr="002A24B2">
          <w:rPr>
            <w:rStyle w:val="Hyperlink"/>
            <w:b/>
            <w:noProof/>
          </w:rPr>
          <w:t>SECTION A</w:t>
        </w:r>
        <w:r w:rsidR="002A24B2" w:rsidRPr="002A24B2">
          <w:rPr>
            <w:rFonts w:asciiTheme="minorHAnsi" w:eastAsiaTheme="minorEastAsia" w:hAnsiTheme="minorHAnsi" w:cstheme="minorBidi"/>
            <w:b/>
            <w:caps w:val="0"/>
            <w:noProof/>
            <w:sz w:val="22"/>
            <w:szCs w:val="22"/>
          </w:rPr>
          <w:tab/>
        </w:r>
        <w:r w:rsidR="002A24B2" w:rsidRPr="002A24B2">
          <w:rPr>
            <w:rStyle w:val="Hyperlink"/>
            <w:b/>
            <w:noProof/>
          </w:rPr>
          <w:t>Organisational Checks</w:t>
        </w:r>
      </w:hyperlink>
    </w:p>
    <w:p w:rsidR="002A24B2" w:rsidRDefault="00345D57">
      <w:pPr>
        <w:pStyle w:val="TOC2"/>
        <w:rPr>
          <w:rFonts w:asciiTheme="minorHAnsi" w:eastAsiaTheme="minorEastAsia" w:hAnsiTheme="minorHAnsi" w:cstheme="minorBidi"/>
          <w:noProof/>
        </w:rPr>
      </w:pPr>
      <w:hyperlink w:anchor="_Toc374623344" w:history="1">
        <w:r w:rsidR="002A24B2" w:rsidRPr="00167B1D">
          <w:rPr>
            <w:rStyle w:val="Hyperlink"/>
            <w:noProof/>
          </w:rPr>
          <w:t>A1.</w:t>
        </w:r>
        <w:r w:rsidR="002A24B2">
          <w:rPr>
            <w:rFonts w:asciiTheme="minorHAnsi" w:eastAsiaTheme="minorEastAsia" w:hAnsiTheme="minorHAnsi" w:cstheme="minorBidi"/>
            <w:noProof/>
          </w:rPr>
          <w:tab/>
        </w:r>
        <w:r w:rsidR="002A24B2" w:rsidRPr="00167B1D">
          <w:rPr>
            <w:rStyle w:val="Hyperlink"/>
            <w:noProof/>
          </w:rPr>
          <w:t>Potential Bidder name</w:t>
        </w:r>
        <w:r w:rsidR="002A24B2">
          <w:rPr>
            <w:noProof/>
            <w:webHidden/>
          </w:rPr>
          <w:tab/>
        </w:r>
        <w:r w:rsidR="002A24B2">
          <w:rPr>
            <w:noProof/>
            <w:webHidden/>
          </w:rPr>
          <w:fldChar w:fldCharType="begin"/>
        </w:r>
        <w:r w:rsidR="002A24B2">
          <w:rPr>
            <w:noProof/>
            <w:webHidden/>
          </w:rPr>
          <w:instrText xml:space="preserve"> PAGEREF _Toc374623344 \h </w:instrText>
        </w:r>
        <w:r w:rsidR="002A24B2">
          <w:rPr>
            <w:noProof/>
            <w:webHidden/>
          </w:rPr>
        </w:r>
        <w:r w:rsidR="002A24B2">
          <w:rPr>
            <w:noProof/>
            <w:webHidden/>
          </w:rPr>
          <w:fldChar w:fldCharType="separate"/>
        </w:r>
        <w:r w:rsidR="001733E9">
          <w:rPr>
            <w:noProof/>
            <w:webHidden/>
          </w:rPr>
          <w:t>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45" w:history="1">
        <w:r w:rsidR="002A24B2" w:rsidRPr="00167B1D">
          <w:rPr>
            <w:rStyle w:val="Hyperlink"/>
            <w:noProof/>
          </w:rPr>
          <w:t>A2.</w:t>
        </w:r>
        <w:r w:rsidR="002A24B2">
          <w:rPr>
            <w:rFonts w:asciiTheme="minorHAnsi" w:eastAsiaTheme="minorEastAsia" w:hAnsiTheme="minorHAnsi" w:cstheme="minorBidi"/>
            <w:noProof/>
          </w:rPr>
          <w:tab/>
        </w:r>
        <w:r w:rsidR="002E3B51">
          <w:rPr>
            <w:rStyle w:val="Hyperlink"/>
            <w:noProof/>
          </w:rPr>
          <w:t>Contact details</w:t>
        </w:r>
        <w:r w:rsidR="002A24B2">
          <w:rPr>
            <w:noProof/>
            <w:webHidden/>
          </w:rPr>
          <w:tab/>
        </w:r>
        <w:r w:rsidR="002A24B2">
          <w:rPr>
            <w:noProof/>
            <w:webHidden/>
          </w:rPr>
          <w:fldChar w:fldCharType="begin"/>
        </w:r>
        <w:r w:rsidR="002A24B2">
          <w:rPr>
            <w:noProof/>
            <w:webHidden/>
          </w:rPr>
          <w:instrText xml:space="preserve"> PAGEREF _Toc374623345 \h </w:instrText>
        </w:r>
        <w:r w:rsidR="002A24B2">
          <w:rPr>
            <w:noProof/>
            <w:webHidden/>
          </w:rPr>
        </w:r>
        <w:r w:rsidR="002A24B2">
          <w:rPr>
            <w:noProof/>
            <w:webHidden/>
          </w:rPr>
          <w:fldChar w:fldCharType="separate"/>
        </w:r>
        <w:r w:rsidR="001733E9">
          <w:rPr>
            <w:noProof/>
            <w:webHidden/>
          </w:rPr>
          <w:t>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46" w:history="1">
        <w:r w:rsidR="002A24B2" w:rsidRPr="00167B1D">
          <w:rPr>
            <w:rStyle w:val="Hyperlink"/>
            <w:noProof/>
          </w:rPr>
          <w:t>A3.</w:t>
        </w:r>
        <w:r w:rsidR="002A24B2">
          <w:rPr>
            <w:rFonts w:asciiTheme="minorHAnsi" w:eastAsiaTheme="minorEastAsia" w:hAnsiTheme="minorHAnsi" w:cstheme="minorBidi"/>
            <w:noProof/>
          </w:rPr>
          <w:tab/>
        </w:r>
        <w:r w:rsidR="002A24B2" w:rsidRPr="00167B1D">
          <w:rPr>
            <w:rStyle w:val="Hyperlink"/>
            <w:noProof/>
          </w:rPr>
          <w:t>Organisation details</w:t>
        </w:r>
        <w:r w:rsidR="002A24B2">
          <w:rPr>
            <w:noProof/>
            <w:webHidden/>
          </w:rPr>
          <w:tab/>
        </w:r>
        <w:r w:rsidR="002A24B2">
          <w:rPr>
            <w:noProof/>
            <w:webHidden/>
          </w:rPr>
          <w:fldChar w:fldCharType="begin"/>
        </w:r>
        <w:r w:rsidR="002A24B2">
          <w:rPr>
            <w:noProof/>
            <w:webHidden/>
          </w:rPr>
          <w:instrText xml:space="preserve"> PAGEREF _Toc374623346 \h </w:instrText>
        </w:r>
        <w:r w:rsidR="002A24B2">
          <w:rPr>
            <w:noProof/>
            <w:webHidden/>
          </w:rPr>
        </w:r>
        <w:r w:rsidR="002A24B2">
          <w:rPr>
            <w:noProof/>
            <w:webHidden/>
          </w:rPr>
          <w:fldChar w:fldCharType="separate"/>
        </w:r>
        <w:r w:rsidR="001733E9">
          <w:rPr>
            <w:noProof/>
            <w:webHidden/>
          </w:rPr>
          <w:t>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47" w:history="1">
        <w:r w:rsidR="002A24B2" w:rsidRPr="00167B1D">
          <w:rPr>
            <w:rStyle w:val="Hyperlink"/>
            <w:noProof/>
          </w:rPr>
          <w:t>A4.</w:t>
        </w:r>
        <w:r w:rsidR="002A24B2">
          <w:rPr>
            <w:rFonts w:asciiTheme="minorHAnsi" w:eastAsiaTheme="minorEastAsia" w:hAnsiTheme="minorHAnsi" w:cstheme="minorBidi"/>
            <w:noProof/>
          </w:rPr>
          <w:tab/>
        </w:r>
        <w:r w:rsidR="002A24B2" w:rsidRPr="00167B1D">
          <w:rPr>
            <w:rStyle w:val="Hyperlink"/>
            <w:noProof/>
          </w:rPr>
          <w:t>Consortia &amp; Sub-Contracting</w:t>
        </w:r>
        <w:r w:rsidR="002A24B2">
          <w:rPr>
            <w:noProof/>
            <w:webHidden/>
          </w:rPr>
          <w:tab/>
        </w:r>
        <w:r w:rsidR="002A24B2">
          <w:rPr>
            <w:noProof/>
            <w:webHidden/>
          </w:rPr>
          <w:fldChar w:fldCharType="begin"/>
        </w:r>
        <w:r w:rsidR="002A24B2">
          <w:rPr>
            <w:noProof/>
            <w:webHidden/>
          </w:rPr>
          <w:instrText xml:space="preserve"> PAGEREF _Toc374623347 \h </w:instrText>
        </w:r>
        <w:r w:rsidR="002A24B2">
          <w:rPr>
            <w:noProof/>
            <w:webHidden/>
          </w:rPr>
        </w:r>
        <w:r w:rsidR="002A24B2">
          <w:rPr>
            <w:noProof/>
            <w:webHidden/>
          </w:rPr>
          <w:fldChar w:fldCharType="separate"/>
        </w:r>
        <w:r w:rsidR="001733E9">
          <w:rPr>
            <w:noProof/>
            <w:webHidden/>
          </w:rPr>
          <w:t>4</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48" w:history="1">
        <w:r w:rsidR="002A24B2" w:rsidRPr="00167B1D">
          <w:rPr>
            <w:rStyle w:val="Hyperlink"/>
            <w:noProof/>
          </w:rPr>
          <w:t>A5.</w:t>
        </w:r>
        <w:r w:rsidR="002A24B2">
          <w:rPr>
            <w:rFonts w:asciiTheme="minorHAnsi" w:eastAsiaTheme="minorEastAsia" w:hAnsiTheme="minorHAnsi" w:cstheme="minorBidi"/>
            <w:noProof/>
          </w:rPr>
          <w:tab/>
        </w:r>
        <w:r w:rsidR="002A24B2" w:rsidRPr="00167B1D">
          <w:rPr>
            <w:rStyle w:val="Hyperlink"/>
            <w:noProof/>
          </w:rPr>
          <w:t>Non-UK businesses</w:t>
        </w:r>
        <w:r w:rsidR="002A24B2">
          <w:rPr>
            <w:noProof/>
            <w:webHidden/>
          </w:rPr>
          <w:tab/>
        </w:r>
        <w:r w:rsidR="002A24B2">
          <w:rPr>
            <w:noProof/>
            <w:webHidden/>
          </w:rPr>
          <w:fldChar w:fldCharType="begin"/>
        </w:r>
        <w:r w:rsidR="002A24B2">
          <w:rPr>
            <w:noProof/>
            <w:webHidden/>
          </w:rPr>
          <w:instrText xml:space="preserve"> PAGEREF _Toc374623348 \h </w:instrText>
        </w:r>
        <w:r w:rsidR="002A24B2">
          <w:rPr>
            <w:noProof/>
            <w:webHidden/>
          </w:rPr>
        </w:r>
        <w:r w:rsidR="002A24B2">
          <w:rPr>
            <w:noProof/>
            <w:webHidden/>
          </w:rPr>
          <w:fldChar w:fldCharType="separate"/>
        </w:r>
        <w:r w:rsidR="001733E9">
          <w:rPr>
            <w:noProof/>
            <w:webHidden/>
          </w:rPr>
          <w:t>4</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49" w:history="1">
        <w:r w:rsidR="002A24B2" w:rsidRPr="00167B1D">
          <w:rPr>
            <w:rStyle w:val="Hyperlink"/>
            <w:noProof/>
          </w:rPr>
          <w:t>A6.</w:t>
        </w:r>
        <w:r w:rsidR="002A24B2">
          <w:rPr>
            <w:rFonts w:asciiTheme="minorHAnsi" w:eastAsiaTheme="minorEastAsia" w:hAnsiTheme="minorHAnsi" w:cstheme="minorBidi"/>
            <w:noProof/>
          </w:rPr>
          <w:tab/>
        </w:r>
        <w:r w:rsidR="002A24B2" w:rsidRPr="00167B1D">
          <w:rPr>
            <w:rStyle w:val="Hyperlink"/>
            <w:noProof/>
          </w:rPr>
          <w:t>Grounds for mandatory rejection</w:t>
        </w:r>
        <w:r w:rsidR="002A24B2">
          <w:rPr>
            <w:noProof/>
            <w:webHidden/>
          </w:rPr>
          <w:tab/>
        </w:r>
        <w:r w:rsidR="002A24B2">
          <w:rPr>
            <w:noProof/>
            <w:webHidden/>
          </w:rPr>
          <w:fldChar w:fldCharType="begin"/>
        </w:r>
        <w:r w:rsidR="002A24B2">
          <w:rPr>
            <w:noProof/>
            <w:webHidden/>
          </w:rPr>
          <w:instrText xml:space="preserve"> PAGEREF _Toc374623349 \h </w:instrText>
        </w:r>
        <w:r w:rsidR="002A24B2">
          <w:rPr>
            <w:noProof/>
            <w:webHidden/>
          </w:rPr>
        </w:r>
        <w:r w:rsidR="002A24B2">
          <w:rPr>
            <w:noProof/>
            <w:webHidden/>
          </w:rPr>
          <w:fldChar w:fldCharType="separate"/>
        </w:r>
        <w:r w:rsidR="001733E9">
          <w:rPr>
            <w:noProof/>
            <w:webHidden/>
          </w:rPr>
          <w:t>5</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0" w:history="1">
        <w:r w:rsidR="002A24B2" w:rsidRPr="00167B1D">
          <w:rPr>
            <w:rStyle w:val="Hyperlink"/>
            <w:noProof/>
          </w:rPr>
          <w:t>A7.</w:t>
        </w:r>
        <w:r w:rsidR="002A24B2">
          <w:rPr>
            <w:rFonts w:asciiTheme="minorHAnsi" w:eastAsiaTheme="minorEastAsia" w:hAnsiTheme="minorHAnsi" w:cstheme="minorBidi"/>
            <w:noProof/>
          </w:rPr>
          <w:tab/>
        </w:r>
        <w:r w:rsidR="002A24B2" w:rsidRPr="00167B1D">
          <w:rPr>
            <w:rStyle w:val="Hyperlink"/>
            <w:noProof/>
          </w:rPr>
          <w:t>Grounds for discretionary rejection</w:t>
        </w:r>
        <w:r w:rsidR="002A24B2">
          <w:rPr>
            <w:noProof/>
            <w:webHidden/>
          </w:rPr>
          <w:tab/>
        </w:r>
        <w:r w:rsidR="002A24B2">
          <w:rPr>
            <w:noProof/>
            <w:webHidden/>
          </w:rPr>
          <w:fldChar w:fldCharType="begin"/>
        </w:r>
        <w:r w:rsidR="002A24B2">
          <w:rPr>
            <w:noProof/>
            <w:webHidden/>
          </w:rPr>
          <w:instrText xml:space="preserve"> PAGEREF _Toc374623350 \h </w:instrText>
        </w:r>
        <w:r w:rsidR="002A24B2">
          <w:rPr>
            <w:noProof/>
            <w:webHidden/>
          </w:rPr>
        </w:r>
        <w:r w:rsidR="002A24B2">
          <w:rPr>
            <w:noProof/>
            <w:webHidden/>
          </w:rPr>
          <w:fldChar w:fldCharType="separate"/>
        </w:r>
        <w:r w:rsidR="001733E9">
          <w:rPr>
            <w:noProof/>
            <w:webHidden/>
          </w:rPr>
          <w:t>6</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1" w:history="1">
        <w:r w:rsidR="002A24B2" w:rsidRPr="00167B1D">
          <w:rPr>
            <w:rStyle w:val="Hyperlink"/>
            <w:noProof/>
          </w:rPr>
          <w:t>A8.</w:t>
        </w:r>
        <w:r w:rsidR="002A24B2">
          <w:rPr>
            <w:rFonts w:asciiTheme="minorHAnsi" w:eastAsiaTheme="minorEastAsia" w:hAnsiTheme="minorHAnsi" w:cstheme="minorBidi"/>
            <w:noProof/>
          </w:rPr>
          <w:tab/>
        </w:r>
        <w:r w:rsidR="002A24B2" w:rsidRPr="00167B1D">
          <w:rPr>
            <w:rStyle w:val="Hyperlink"/>
            <w:noProof/>
          </w:rPr>
          <w:t>Organisational size / headcount</w:t>
        </w:r>
        <w:r w:rsidR="002A24B2">
          <w:rPr>
            <w:noProof/>
            <w:webHidden/>
          </w:rPr>
          <w:tab/>
        </w:r>
        <w:r w:rsidR="002A24B2">
          <w:rPr>
            <w:noProof/>
            <w:webHidden/>
          </w:rPr>
          <w:fldChar w:fldCharType="begin"/>
        </w:r>
        <w:r w:rsidR="002A24B2">
          <w:rPr>
            <w:noProof/>
            <w:webHidden/>
          </w:rPr>
          <w:instrText xml:space="preserve"> PAGEREF _Toc374623351 \h </w:instrText>
        </w:r>
        <w:r w:rsidR="002A24B2">
          <w:rPr>
            <w:noProof/>
            <w:webHidden/>
          </w:rPr>
        </w:r>
        <w:r w:rsidR="002A24B2">
          <w:rPr>
            <w:noProof/>
            <w:webHidden/>
          </w:rPr>
          <w:fldChar w:fldCharType="separate"/>
        </w:r>
        <w:r w:rsidR="001733E9">
          <w:rPr>
            <w:noProof/>
            <w:webHidden/>
          </w:rPr>
          <w:t>9</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2" w:history="1">
        <w:r w:rsidR="002A24B2" w:rsidRPr="00167B1D">
          <w:rPr>
            <w:rStyle w:val="Hyperlink"/>
            <w:noProof/>
          </w:rPr>
          <w:t>A9.</w:t>
        </w:r>
        <w:r w:rsidR="002A24B2">
          <w:rPr>
            <w:rFonts w:asciiTheme="minorHAnsi" w:eastAsiaTheme="minorEastAsia" w:hAnsiTheme="minorHAnsi" w:cstheme="minorBidi"/>
            <w:noProof/>
          </w:rPr>
          <w:tab/>
        </w:r>
        <w:r w:rsidR="002A24B2" w:rsidRPr="00167B1D">
          <w:rPr>
            <w:rStyle w:val="Hyperlink"/>
            <w:noProof/>
          </w:rPr>
          <w:t>Past performance</w:t>
        </w:r>
        <w:r w:rsidR="002A24B2">
          <w:rPr>
            <w:noProof/>
            <w:webHidden/>
          </w:rPr>
          <w:tab/>
        </w:r>
        <w:r w:rsidR="002A24B2">
          <w:rPr>
            <w:noProof/>
            <w:webHidden/>
          </w:rPr>
          <w:fldChar w:fldCharType="begin"/>
        </w:r>
        <w:r w:rsidR="002A24B2">
          <w:rPr>
            <w:noProof/>
            <w:webHidden/>
          </w:rPr>
          <w:instrText xml:space="preserve"> PAGEREF _Toc374623352 \h </w:instrText>
        </w:r>
        <w:r w:rsidR="002A24B2">
          <w:rPr>
            <w:noProof/>
            <w:webHidden/>
          </w:rPr>
        </w:r>
        <w:r w:rsidR="002A24B2">
          <w:rPr>
            <w:noProof/>
            <w:webHidden/>
          </w:rPr>
          <w:fldChar w:fldCharType="separate"/>
        </w:r>
        <w:r w:rsidR="001733E9">
          <w:rPr>
            <w:noProof/>
            <w:webHidden/>
          </w:rPr>
          <w:t>10</w:t>
        </w:r>
        <w:r w:rsidR="002A24B2">
          <w:rPr>
            <w:noProof/>
            <w:webHidden/>
          </w:rPr>
          <w:fldChar w:fldCharType="end"/>
        </w:r>
      </w:hyperlink>
    </w:p>
    <w:p w:rsidR="002A24B2" w:rsidRPr="002A24B2" w:rsidRDefault="00345D57">
      <w:pPr>
        <w:pStyle w:val="TOC1"/>
        <w:tabs>
          <w:tab w:val="left" w:pos="1320"/>
        </w:tabs>
        <w:rPr>
          <w:rFonts w:asciiTheme="minorHAnsi" w:eastAsiaTheme="minorEastAsia" w:hAnsiTheme="minorHAnsi" w:cstheme="minorBidi"/>
          <w:b/>
          <w:caps w:val="0"/>
          <w:noProof/>
          <w:sz w:val="22"/>
          <w:szCs w:val="22"/>
        </w:rPr>
      </w:pPr>
      <w:hyperlink w:anchor="_Toc374623353" w:history="1">
        <w:r w:rsidR="002A24B2" w:rsidRPr="002A24B2">
          <w:rPr>
            <w:rStyle w:val="Hyperlink"/>
            <w:b/>
            <w:noProof/>
          </w:rPr>
          <w:t>SECTION B</w:t>
        </w:r>
        <w:r w:rsidR="002A24B2" w:rsidRPr="002A24B2">
          <w:rPr>
            <w:rFonts w:asciiTheme="minorHAnsi" w:eastAsiaTheme="minorEastAsia" w:hAnsiTheme="minorHAnsi" w:cstheme="minorBidi"/>
            <w:b/>
            <w:caps w:val="0"/>
            <w:noProof/>
            <w:sz w:val="22"/>
            <w:szCs w:val="22"/>
          </w:rPr>
          <w:tab/>
        </w:r>
        <w:r w:rsidR="002A24B2" w:rsidRPr="002A24B2">
          <w:rPr>
            <w:rStyle w:val="Hyperlink"/>
            <w:b/>
            <w:noProof/>
          </w:rPr>
          <w:t>Financial Assessment</w:t>
        </w:r>
      </w:hyperlink>
    </w:p>
    <w:p w:rsidR="002A24B2" w:rsidRDefault="00345D57">
      <w:pPr>
        <w:pStyle w:val="TOC2"/>
        <w:rPr>
          <w:rFonts w:asciiTheme="minorHAnsi" w:eastAsiaTheme="minorEastAsia" w:hAnsiTheme="minorHAnsi" w:cstheme="minorBidi"/>
          <w:noProof/>
        </w:rPr>
      </w:pPr>
      <w:hyperlink w:anchor="_Toc374623354" w:history="1">
        <w:r w:rsidR="002A24B2" w:rsidRPr="00167B1D">
          <w:rPr>
            <w:rStyle w:val="Hyperlink"/>
            <w:noProof/>
          </w:rPr>
          <w:t xml:space="preserve">B1. </w:t>
        </w:r>
        <w:r w:rsidR="002E3B51">
          <w:rPr>
            <w:rStyle w:val="Hyperlink"/>
            <w:noProof/>
          </w:rPr>
          <w:tab/>
        </w:r>
        <w:r w:rsidR="002A24B2" w:rsidRPr="00167B1D">
          <w:rPr>
            <w:rStyle w:val="Hyperlink"/>
            <w:noProof/>
          </w:rPr>
          <w:t>Evidence of Financial Standing</w:t>
        </w:r>
        <w:r w:rsidR="002A24B2">
          <w:rPr>
            <w:noProof/>
            <w:webHidden/>
          </w:rPr>
          <w:tab/>
        </w:r>
        <w:r w:rsidR="002A24B2">
          <w:rPr>
            <w:noProof/>
            <w:webHidden/>
          </w:rPr>
          <w:fldChar w:fldCharType="begin"/>
        </w:r>
        <w:r w:rsidR="002A24B2">
          <w:rPr>
            <w:noProof/>
            <w:webHidden/>
          </w:rPr>
          <w:instrText xml:space="preserve"> PAGEREF _Toc374623354 \h </w:instrText>
        </w:r>
        <w:r w:rsidR="002A24B2">
          <w:rPr>
            <w:noProof/>
            <w:webHidden/>
          </w:rPr>
        </w:r>
        <w:r w:rsidR="002A24B2">
          <w:rPr>
            <w:noProof/>
            <w:webHidden/>
          </w:rPr>
          <w:fldChar w:fldCharType="separate"/>
        </w:r>
        <w:r w:rsidR="001733E9">
          <w:rPr>
            <w:noProof/>
            <w:webHidden/>
          </w:rPr>
          <w:t>11</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5" w:history="1">
        <w:r w:rsidR="002A24B2" w:rsidRPr="00167B1D">
          <w:rPr>
            <w:rStyle w:val="Hyperlink"/>
            <w:noProof/>
          </w:rPr>
          <w:t xml:space="preserve">B2. </w:t>
        </w:r>
        <w:r w:rsidR="002E3B51">
          <w:rPr>
            <w:rStyle w:val="Hyperlink"/>
            <w:noProof/>
          </w:rPr>
          <w:tab/>
        </w:r>
        <w:r w:rsidR="002A24B2" w:rsidRPr="00167B1D">
          <w:rPr>
            <w:rStyle w:val="Hyperlink"/>
            <w:noProof/>
          </w:rPr>
          <w:t>Parent Company Guarantee</w:t>
        </w:r>
        <w:r w:rsidR="002A24B2">
          <w:rPr>
            <w:noProof/>
            <w:webHidden/>
          </w:rPr>
          <w:tab/>
        </w:r>
        <w:r w:rsidR="002A24B2">
          <w:rPr>
            <w:noProof/>
            <w:webHidden/>
          </w:rPr>
          <w:fldChar w:fldCharType="begin"/>
        </w:r>
        <w:r w:rsidR="002A24B2">
          <w:rPr>
            <w:noProof/>
            <w:webHidden/>
          </w:rPr>
          <w:instrText xml:space="preserve"> PAGEREF _Toc374623355 \h </w:instrText>
        </w:r>
        <w:r w:rsidR="002A24B2">
          <w:rPr>
            <w:noProof/>
            <w:webHidden/>
          </w:rPr>
        </w:r>
        <w:r w:rsidR="002A24B2">
          <w:rPr>
            <w:noProof/>
            <w:webHidden/>
          </w:rPr>
          <w:fldChar w:fldCharType="separate"/>
        </w:r>
        <w:r w:rsidR="001733E9">
          <w:rPr>
            <w:noProof/>
            <w:webHidden/>
          </w:rPr>
          <w:t>12</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6" w:history="1">
        <w:r w:rsidR="002A24B2" w:rsidRPr="00167B1D">
          <w:rPr>
            <w:rStyle w:val="Hyperlink"/>
            <w:noProof/>
          </w:rPr>
          <w:t xml:space="preserve">B3. </w:t>
        </w:r>
        <w:r w:rsidR="002E3B51">
          <w:rPr>
            <w:rStyle w:val="Hyperlink"/>
            <w:noProof/>
          </w:rPr>
          <w:tab/>
        </w:r>
        <w:r w:rsidR="002A24B2" w:rsidRPr="00167B1D">
          <w:rPr>
            <w:rStyle w:val="Hyperlink"/>
            <w:noProof/>
          </w:rPr>
          <w:t>Evidence of Financial Capacity</w:t>
        </w:r>
        <w:r w:rsidR="002A24B2">
          <w:rPr>
            <w:noProof/>
            <w:webHidden/>
          </w:rPr>
          <w:tab/>
        </w:r>
        <w:r w:rsidR="002A24B2">
          <w:rPr>
            <w:noProof/>
            <w:webHidden/>
          </w:rPr>
          <w:fldChar w:fldCharType="begin"/>
        </w:r>
        <w:r w:rsidR="002A24B2">
          <w:rPr>
            <w:noProof/>
            <w:webHidden/>
          </w:rPr>
          <w:instrText xml:space="preserve"> PAGEREF _Toc374623356 \h </w:instrText>
        </w:r>
        <w:r w:rsidR="002A24B2">
          <w:rPr>
            <w:noProof/>
            <w:webHidden/>
          </w:rPr>
        </w:r>
        <w:r w:rsidR="002A24B2">
          <w:rPr>
            <w:noProof/>
            <w:webHidden/>
          </w:rPr>
          <w:fldChar w:fldCharType="separate"/>
        </w:r>
        <w:r w:rsidR="001733E9">
          <w:rPr>
            <w:noProof/>
            <w:webHidden/>
          </w:rPr>
          <w:t>12</w:t>
        </w:r>
        <w:r w:rsidR="002A24B2">
          <w:rPr>
            <w:noProof/>
            <w:webHidden/>
          </w:rPr>
          <w:fldChar w:fldCharType="end"/>
        </w:r>
      </w:hyperlink>
    </w:p>
    <w:p w:rsidR="002A24B2" w:rsidRPr="002A24B2" w:rsidRDefault="00345D57">
      <w:pPr>
        <w:pStyle w:val="TOC1"/>
        <w:tabs>
          <w:tab w:val="left" w:pos="1320"/>
        </w:tabs>
        <w:rPr>
          <w:rFonts w:asciiTheme="minorHAnsi" w:eastAsiaTheme="minorEastAsia" w:hAnsiTheme="minorHAnsi" w:cstheme="minorBidi"/>
          <w:b/>
          <w:caps w:val="0"/>
          <w:noProof/>
          <w:sz w:val="22"/>
          <w:szCs w:val="22"/>
        </w:rPr>
      </w:pPr>
      <w:hyperlink w:anchor="_Toc374623357" w:history="1">
        <w:r w:rsidR="002A24B2" w:rsidRPr="002A24B2">
          <w:rPr>
            <w:rStyle w:val="Hyperlink"/>
            <w:b/>
            <w:noProof/>
          </w:rPr>
          <w:t>SECTION C</w:t>
        </w:r>
        <w:r w:rsidR="002A24B2" w:rsidRPr="002A24B2">
          <w:rPr>
            <w:rFonts w:asciiTheme="minorHAnsi" w:eastAsiaTheme="minorEastAsia" w:hAnsiTheme="minorHAnsi" w:cstheme="minorBidi"/>
            <w:b/>
            <w:caps w:val="0"/>
            <w:noProof/>
            <w:sz w:val="22"/>
            <w:szCs w:val="22"/>
          </w:rPr>
          <w:tab/>
        </w:r>
        <w:r w:rsidR="002A24B2" w:rsidRPr="002A24B2">
          <w:rPr>
            <w:rStyle w:val="Hyperlink"/>
            <w:b/>
            <w:noProof/>
          </w:rPr>
          <w:t>Technical Assessment (Regulation 25)</w:t>
        </w:r>
      </w:hyperlink>
      <w:r w:rsidR="002A24B2" w:rsidRPr="002A24B2">
        <w:rPr>
          <w:rFonts w:asciiTheme="minorHAnsi" w:eastAsiaTheme="minorEastAsia" w:hAnsiTheme="minorHAnsi" w:cstheme="minorBidi"/>
          <w:b/>
          <w:caps w:val="0"/>
          <w:noProof/>
          <w:sz w:val="22"/>
          <w:szCs w:val="22"/>
        </w:rPr>
        <w:t xml:space="preserve"> </w:t>
      </w:r>
    </w:p>
    <w:p w:rsidR="002A24B2" w:rsidRDefault="00345D57">
      <w:pPr>
        <w:pStyle w:val="TOC2"/>
        <w:rPr>
          <w:rFonts w:asciiTheme="minorHAnsi" w:eastAsiaTheme="minorEastAsia" w:hAnsiTheme="minorHAnsi" w:cstheme="minorBidi"/>
          <w:noProof/>
        </w:rPr>
      </w:pPr>
      <w:hyperlink w:anchor="_Toc374623358" w:history="1">
        <w:r w:rsidR="002A24B2" w:rsidRPr="00167B1D">
          <w:rPr>
            <w:rStyle w:val="Hyperlink"/>
            <w:noProof/>
          </w:rPr>
          <w:t>C1.</w:t>
        </w:r>
        <w:r w:rsidR="002A24B2">
          <w:rPr>
            <w:rFonts w:asciiTheme="minorHAnsi" w:eastAsiaTheme="minorEastAsia" w:hAnsiTheme="minorHAnsi" w:cstheme="minorBidi"/>
            <w:noProof/>
          </w:rPr>
          <w:tab/>
        </w:r>
        <w:r w:rsidR="002A24B2" w:rsidRPr="00167B1D">
          <w:rPr>
            <w:rStyle w:val="Hyperlink"/>
            <w:noProof/>
          </w:rPr>
          <w:t>Contract performance</w:t>
        </w:r>
        <w:r w:rsidR="002A24B2">
          <w:rPr>
            <w:noProof/>
            <w:webHidden/>
          </w:rPr>
          <w:tab/>
        </w:r>
        <w:r w:rsidR="002A24B2">
          <w:rPr>
            <w:noProof/>
            <w:webHidden/>
          </w:rPr>
          <w:fldChar w:fldCharType="begin"/>
        </w:r>
        <w:r w:rsidR="002A24B2">
          <w:rPr>
            <w:noProof/>
            <w:webHidden/>
          </w:rPr>
          <w:instrText xml:space="preserve"> PAGEREF _Toc374623358 \h </w:instrText>
        </w:r>
        <w:r w:rsidR="002A24B2">
          <w:rPr>
            <w:noProof/>
            <w:webHidden/>
          </w:rPr>
        </w:r>
        <w:r w:rsidR="002A24B2">
          <w:rPr>
            <w:noProof/>
            <w:webHidden/>
          </w:rPr>
          <w:fldChar w:fldCharType="separate"/>
        </w:r>
        <w:r w:rsidR="001733E9">
          <w:rPr>
            <w:noProof/>
            <w:webHidden/>
          </w:rPr>
          <w:t>13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59" w:history="1">
        <w:r w:rsidR="002A24B2" w:rsidRPr="00167B1D">
          <w:rPr>
            <w:rStyle w:val="Hyperlink"/>
            <w:noProof/>
          </w:rPr>
          <w:t>C2.</w:t>
        </w:r>
        <w:r w:rsidR="002A24B2">
          <w:rPr>
            <w:rFonts w:asciiTheme="minorHAnsi" w:eastAsiaTheme="minorEastAsia" w:hAnsiTheme="minorHAnsi" w:cstheme="minorBidi"/>
            <w:noProof/>
          </w:rPr>
          <w:tab/>
        </w:r>
        <w:r w:rsidR="002A24B2" w:rsidRPr="00167B1D">
          <w:rPr>
            <w:rStyle w:val="Hyperlink"/>
            <w:noProof/>
          </w:rPr>
          <w:t>Risk management</w:t>
        </w:r>
        <w:r w:rsidR="002A24B2">
          <w:rPr>
            <w:noProof/>
            <w:webHidden/>
          </w:rPr>
          <w:tab/>
        </w:r>
        <w:r w:rsidR="002A24B2">
          <w:rPr>
            <w:noProof/>
            <w:webHidden/>
          </w:rPr>
          <w:fldChar w:fldCharType="begin"/>
        </w:r>
        <w:r w:rsidR="002A24B2">
          <w:rPr>
            <w:noProof/>
            <w:webHidden/>
          </w:rPr>
          <w:instrText xml:space="preserve"> PAGEREF _Toc374623359 \h </w:instrText>
        </w:r>
        <w:r w:rsidR="002A24B2">
          <w:rPr>
            <w:noProof/>
            <w:webHidden/>
          </w:rPr>
        </w:r>
        <w:r w:rsidR="002A24B2">
          <w:rPr>
            <w:noProof/>
            <w:webHidden/>
          </w:rPr>
          <w:fldChar w:fldCharType="separate"/>
        </w:r>
        <w:r w:rsidR="001733E9">
          <w:rPr>
            <w:noProof/>
            <w:webHidden/>
          </w:rPr>
          <w:t>13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0" w:history="1">
        <w:r w:rsidR="002A24B2" w:rsidRPr="00167B1D">
          <w:rPr>
            <w:rStyle w:val="Hyperlink"/>
            <w:noProof/>
          </w:rPr>
          <w:t>C3.</w:t>
        </w:r>
        <w:r w:rsidR="002A24B2">
          <w:rPr>
            <w:rFonts w:asciiTheme="minorHAnsi" w:eastAsiaTheme="minorEastAsia" w:hAnsiTheme="minorHAnsi" w:cstheme="minorBidi"/>
            <w:noProof/>
          </w:rPr>
          <w:tab/>
        </w:r>
        <w:r w:rsidR="002A24B2" w:rsidRPr="00167B1D">
          <w:rPr>
            <w:rStyle w:val="Hyperlink"/>
            <w:noProof/>
          </w:rPr>
          <w:t>Ability to develop and manage user requirements</w:t>
        </w:r>
        <w:r w:rsidR="002A24B2">
          <w:rPr>
            <w:noProof/>
            <w:webHidden/>
          </w:rPr>
          <w:tab/>
        </w:r>
        <w:r w:rsidR="002A24B2">
          <w:rPr>
            <w:noProof/>
            <w:webHidden/>
          </w:rPr>
          <w:fldChar w:fldCharType="begin"/>
        </w:r>
        <w:r w:rsidR="002A24B2">
          <w:rPr>
            <w:noProof/>
            <w:webHidden/>
          </w:rPr>
          <w:instrText xml:space="preserve"> PAGEREF _Toc374623360 \h </w:instrText>
        </w:r>
        <w:r w:rsidR="002A24B2">
          <w:rPr>
            <w:noProof/>
            <w:webHidden/>
          </w:rPr>
        </w:r>
        <w:r w:rsidR="002A24B2">
          <w:rPr>
            <w:noProof/>
            <w:webHidden/>
          </w:rPr>
          <w:fldChar w:fldCharType="separate"/>
        </w:r>
        <w:r w:rsidR="001733E9">
          <w:rPr>
            <w:noProof/>
            <w:webHidden/>
          </w:rPr>
          <w:t>13</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1" w:history="1">
        <w:r w:rsidR="002A24B2" w:rsidRPr="00167B1D">
          <w:rPr>
            <w:rStyle w:val="Hyperlink"/>
            <w:noProof/>
          </w:rPr>
          <w:t>C4.</w:t>
        </w:r>
        <w:r w:rsidR="002A24B2">
          <w:rPr>
            <w:rFonts w:asciiTheme="minorHAnsi" w:eastAsiaTheme="minorEastAsia" w:hAnsiTheme="minorHAnsi" w:cstheme="minorBidi"/>
            <w:noProof/>
          </w:rPr>
          <w:tab/>
        </w:r>
        <w:r w:rsidR="002A24B2" w:rsidRPr="00167B1D">
          <w:rPr>
            <w:rStyle w:val="Hyperlink"/>
            <w:noProof/>
          </w:rPr>
          <w:t>Experience in collaborative relationships</w:t>
        </w:r>
        <w:r w:rsidR="002A24B2">
          <w:rPr>
            <w:noProof/>
            <w:webHidden/>
          </w:rPr>
          <w:tab/>
        </w:r>
        <w:r w:rsidR="002A24B2">
          <w:rPr>
            <w:noProof/>
            <w:webHidden/>
          </w:rPr>
          <w:fldChar w:fldCharType="begin"/>
        </w:r>
        <w:r w:rsidR="002A24B2">
          <w:rPr>
            <w:noProof/>
            <w:webHidden/>
          </w:rPr>
          <w:instrText xml:space="preserve"> PAGEREF _Toc374623361 \h </w:instrText>
        </w:r>
        <w:r w:rsidR="002A24B2">
          <w:rPr>
            <w:noProof/>
            <w:webHidden/>
          </w:rPr>
        </w:r>
        <w:r w:rsidR="002A24B2">
          <w:rPr>
            <w:noProof/>
            <w:webHidden/>
          </w:rPr>
          <w:fldChar w:fldCharType="separate"/>
        </w:r>
        <w:r w:rsidR="001733E9">
          <w:rPr>
            <w:noProof/>
            <w:webHidden/>
          </w:rPr>
          <w:t>14</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2" w:history="1">
        <w:r w:rsidR="002A24B2" w:rsidRPr="00167B1D">
          <w:rPr>
            <w:rStyle w:val="Hyperlink"/>
            <w:noProof/>
          </w:rPr>
          <w:t>C5.</w:t>
        </w:r>
        <w:r w:rsidR="002A24B2">
          <w:rPr>
            <w:rFonts w:asciiTheme="minorHAnsi" w:eastAsiaTheme="minorEastAsia" w:hAnsiTheme="minorHAnsi" w:cstheme="minorBidi"/>
            <w:noProof/>
          </w:rPr>
          <w:tab/>
        </w:r>
        <w:r w:rsidR="002A24B2" w:rsidRPr="00167B1D">
          <w:rPr>
            <w:rStyle w:val="Hyperlink"/>
            <w:noProof/>
          </w:rPr>
          <w:t>Ability to manage system transition</w:t>
        </w:r>
        <w:r w:rsidR="002A24B2">
          <w:rPr>
            <w:noProof/>
            <w:webHidden/>
          </w:rPr>
          <w:tab/>
        </w:r>
        <w:r w:rsidR="002A24B2">
          <w:rPr>
            <w:noProof/>
            <w:webHidden/>
          </w:rPr>
          <w:fldChar w:fldCharType="begin"/>
        </w:r>
        <w:r w:rsidR="002A24B2">
          <w:rPr>
            <w:noProof/>
            <w:webHidden/>
          </w:rPr>
          <w:instrText xml:space="preserve"> PAGEREF _Toc374623362 \h </w:instrText>
        </w:r>
        <w:r w:rsidR="002A24B2">
          <w:rPr>
            <w:noProof/>
            <w:webHidden/>
          </w:rPr>
        </w:r>
        <w:r w:rsidR="002A24B2">
          <w:rPr>
            <w:noProof/>
            <w:webHidden/>
          </w:rPr>
          <w:fldChar w:fldCharType="separate"/>
        </w:r>
        <w:r w:rsidR="001733E9">
          <w:rPr>
            <w:noProof/>
            <w:webHidden/>
          </w:rPr>
          <w:t>14</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3" w:history="1">
        <w:r w:rsidR="002A24B2" w:rsidRPr="00167B1D">
          <w:rPr>
            <w:rStyle w:val="Hyperlink"/>
            <w:noProof/>
          </w:rPr>
          <w:t>C6.</w:t>
        </w:r>
        <w:r w:rsidR="002A24B2">
          <w:rPr>
            <w:rFonts w:asciiTheme="minorHAnsi" w:eastAsiaTheme="minorEastAsia" w:hAnsiTheme="minorHAnsi" w:cstheme="minorBidi"/>
            <w:noProof/>
          </w:rPr>
          <w:tab/>
        </w:r>
        <w:r w:rsidR="002A24B2" w:rsidRPr="00167B1D">
          <w:rPr>
            <w:rStyle w:val="Hyperlink"/>
            <w:noProof/>
          </w:rPr>
          <w:t>Ability to manage transformation of legacy technology platforms</w:t>
        </w:r>
        <w:r w:rsidR="002A24B2">
          <w:rPr>
            <w:noProof/>
            <w:webHidden/>
          </w:rPr>
          <w:tab/>
        </w:r>
        <w:r w:rsidR="002A24B2">
          <w:rPr>
            <w:noProof/>
            <w:webHidden/>
          </w:rPr>
          <w:fldChar w:fldCharType="begin"/>
        </w:r>
        <w:r w:rsidR="002A24B2">
          <w:rPr>
            <w:noProof/>
            <w:webHidden/>
          </w:rPr>
          <w:instrText xml:space="preserve"> PAGEREF _Toc374623363 \h </w:instrText>
        </w:r>
        <w:r w:rsidR="002A24B2">
          <w:rPr>
            <w:noProof/>
            <w:webHidden/>
          </w:rPr>
        </w:r>
        <w:r w:rsidR="002A24B2">
          <w:rPr>
            <w:noProof/>
            <w:webHidden/>
          </w:rPr>
          <w:fldChar w:fldCharType="separate"/>
        </w:r>
        <w:r w:rsidR="001733E9">
          <w:rPr>
            <w:noProof/>
            <w:webHidden/>
          </w:rPr>
          <w:t>14</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4" w:history="1">
        <w:r w:rsidR="002A24B2" w:rsidRPr="00167B1D">
          <w:rPr>
            <w:rStyle w:val="Hyperlink"/>
            <w:noProof/>
          </w:rPr>
          <w:t>C7.</w:t>
        </w:r>
        <w:r w:rsidR="002A24B2">
          <w:rPr>
            <w:rFonts w:asciiTheme="minorHAnsi" w:eastAsiaTheme="minorEastAsia" w:hAnsiTheme="minorHAnsi" w:cstheme="minorBidi"/>
            <w:noProof/>
          </w:rPr>
          <w:tab/>
        </w:r>
        <w:r w:rsidR="002A24B2" w:rsidRPr="00167B1D">
          <w:rPr>
            <w:rStyle w:val="Hyperlink"/>
            <w:noProof/>
          </w:rPr>
          <w:t>Experience in professional project management</w:t>
        </w:r>
        <w:r w:rsidR="002A24B2">
          <w:rPr>
            <w:noProof/>
            <w:webHidden/>
          </w:rPr>
          <w:tab/>
        </w:r>
        <w:r w:rsidR="002A24B2">
          <w:rPr>
            <w:noProof/>
            <w:webHidden/>
          </w:rPr>
          <w:fldChar w:fldCharType="begin"/>
        </w:r>
        <w:r w:rsidR="002A24B2">
          <w:rPr>
            <w:noProof/>
            <w:webHidden/>
          </w:rPr>
          <w:instrText xml:space="preserve"> PAGEREF _Toc374623364 \h </w:instrText>
        </w:r>
        <w:r w:rsidR="002A24B2">
          <w:rPr>
            <w:noProof/>
            <w:webHidden/>
          </w:rPr>
        </w:r>
        <w:r w:rsidR="002A24B2">
          <w:rPr>
            <w:noProof/>
            <w:webHidden/>
          </w:rPr>
          <w:fldChar w:fldCharType="separate"/>
        </w:r>
        <w:r w:rsidR="001733E9">
          <w:rPr>
            <w:noProof/>
            <w:webHidden/>
          </w:rPr>
          <w:t>15</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5" w:history="1">
        <w:r w:rsidR="002A24B2" w:rsidRPr="00167B1D">
          <w:rPr>
            <w:rStyle w:val="Hyperlink"/>
            <w:noProof/>
          </w:rPr>
          <w:t>C8.</w:t>
        </w:r>
        <w:r w:rsidR="002A24B2">
          <w:rPr>
            <w:rFonts w:asciiTheme="minorHAnsi" w:eastAsiaTheme="minorEastAsia" w:hAnsiTheme="minorHAnsi" w:cstheme="minorBidi"/>
            <w:noProof/>
          </w:rPr>
          <w:tab/>
        </w:r>
        <w:r w:rsidR="002A24B2" w:rsidRPr="00167B1D">
          <w:rPr>
            <w:rStyle w:val="Hyperlink"/>
            <w:noProof/>
          </w:rPr>
          <w:t>Experience in system operations</w:t>
        </w:r>
        <w:r w:rsidR="002A24B2">
          <w:rPr>
            <w:noProof/>
            <w:webHidden/>
          </w:rPr>
          <w:tab/>
        </w:r>
        <w:r w:rsidR="002A24B2">
          <w:rPr>
            <w:noProof/>
            <w:webHidden/>
          </w:rPr>
          <w:fldChar w:fldCharType="begin"/>
        </w:r>
        <w:r w:rsidR="002A24B2">
          <w:rPr>
            <w:noProof/>
            <w:webHidden/>
          </w:rPr>
          <w:instrText xml:space="preserve"> PAGEREF _Toc374623365 \h </w:instrText>
        </w:r>
        <w:r w:rsidR="002A24B2">
          <w:rPr>
            <w:noProof/>
            <w:webHidden/>
          </w:rPr>
        </w:r>
        <w:r w:rsidR="002A24B2">
          <w:rPr>
            <w:noProof/>
            <w:webHidden/>
          </w:rPr>
          <w:fldChar w:fldCharType="separate"/>
        </w:r>
        <w:r w:rsidR="001733E9">
          <w:rPr>
            <w:noProof/>
            <w:webHidden/>
          </w:rPr>
          <w:t>15</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6" w:history="1">
        <w:r w:rsidR="002A24B2" w:rsidRPr="00167B1D">
          <w:rPr>
            <w:rStyle w:val="Hyperlink"/>
            <w:noProof/>
          </w:rPr>
          <w:t>C9.</w:t>
        </w:r>
        <w:r w:rsidR="002A24B2">
          <w:rPr>
            <w:rFonts w:asciiTheme="minorHAnsi" w:eastAsiaTheme="minorEastAsia" w:hAnsiTheme="minorHAnsi" w:cstheme="minorBidi"/>
            <w:noProof/>
          </w:rPr>
          <w:tab/>
        </w:r>
        <w:r w:rsidR="002A24B2" w:rsidRPr="00167B1D">
          <w:rPr>
            <w:rStyle w:val="Hyperlink"/>
            <w:noProof/>
          </w:rPr>
          <w:t>Experience in managing users and stakeholders</w:t>
        </w:r>
        <w:r w:rsidR="002A24B2">
          <w:rPr>
            <w:noProof/>
            <w:webHidden/>
          </w:rPr>
          <w:tab/>
        </w:r>
        <w:r w:rsidR="002A24B2">
          <w:rPr>
            <w:noProof/>
            <w:webHidden/>
          </w:rPr>
          <w:fldChar w:fldCharType="begin"/>
        </w:r>
        <w:r w:rsidR="002A24B2">
          <w:rPr>
            <w:noProof/>
            <w:webHidden/>
          </w:rPr>
          <w:instrText xml:space="preserve"> PAGEREF _Toc374623366 \h </w:instrText>
        </w:r>
        <w:r w:rsidR="002A24B2">
          <w:rPr>
            <w:noProof/>
            <w:webHidden/>
          </w:rPr>
        </w:r>
        <w:r w:rsidR="002A24B2">
          <w:rPr>
            <w:noProof/>
            <w:webHidden/>
          </w:rPr>
          <w:fldChar w:fldCharType="separate"/>
        </w:r>
        <w:r w:rsidR="001733E9">
          <w:rPr>
            <w:noProof/>
            <w:webHidden/>
          </w:rPr>
          <w:t>15</w:t>
        </w:r>
        <w:r w:rsidR="002A24B2">
          <w:rPr>
            <w:noProof/>
            <w:webHidden/>
          </w:rPr>
          <w:fldChar w:fldCharType="end"/>
        </w:r>
      </w:hyperlink>
    </w:p>
    <w:p w:rsidR="002A24B2" w:rsidRDefault="00345D57">
      <w:pPr>
        <w:pStyle w:val="TOC2"/>
        <w:rPr>
          <w:rFonts w:asciiTheme="minorHAnsi" w:eastAsiaTheme="minorEastAsia" w:hAnsiTheme="minorHAnsi" w:cstheme="minorBidi"/>
          <w:noProof/>
        </w:rPr>
      </w:pPr>
      <w:hyperlink w:anchor="_Toc374623367" w:history="1">
        <w:r w:rsidR="002A24B2" w:rsidRPr="00167B1D">
          <w:rPr>
            <w:rStyle w:val="Hyperlink"/>
            <w:noProof/>
          </w:rPr>
          <w:t>C2.</w:t>
        </w:r>
        <w:r w:rsidR="002A24B2">
          <w:rPr>
            <w:rFonts w:asciiTheme="minorHAnsi" w:eastAsiaTheme="minorEastAsia" w:hAnsiTheme="minorHAnsi" w:cstheme="minorBidi"/>
            <w:noProof/>
          </w:rPr>
          <w:tab/>
        </w:r>
        <w:r w:rsidR="002A24B2" w:rsidRPr="00167B1D">
          <w:rPr>
            <w:rStyle w:val="Hyperlink"/>
            <w:noProof/>
          </w:rPr>
          <w:t>Capacity and capability</w:t>
        </w:r>
        <w:r w:rsidR="002A24B2">
          <w:rPr>
            <w:noProof/>
            <w:webHidden/>
          </w:rPr>
          <w:tab/>
        </w:r>
        <w:r w:rsidR="002A24B2">
          <w:rPr>
            <w:noProof/>
            <w:webHidden/>
          </w:rPr>
          <w:fldChar w:fldCharType="begin"/>
        </w:r>
        <w:r w:rsidR="002A24B2">
          <w:rPr>
            <w:noProof/>
            <w:webHidden/>
          </w:rPr>
          <w:instrText xml:space="preserve"> PAGEREF _Toc374623367 \h </w:instrText>
        </w:r>
        <w:r w:rsidR="002A24B2">
          <w:rPr>
            <w:noProof/>
            <w:webHidden/>
          </w:rPr>
        </w:r>
        <w:r w:rsidR="002A24B2">
          <w:rPr>
            <w:noProof/>
            <w:webHidden/>
          </w:rPr>
          <w:fldChar w:fldCharType="separate"/>
        </w:r>
        <w:r w:rsidR="001733E9">
          <w:rPr>
            <w:noProof/>
            <w:webHidden/>
          </w:rPr>
          <w:t>15</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68" w:history="1">
        <w:r w:rsidR="002A24B2" w:rsidRPr="00167B1D">
          <w:rPr>
            <w:rStyle w:val="Hyperlink"/>
            <w:rFonts w:cs="Arial"/>
            <w:noProof/>
          </w:rPr>
          <w:t>Declaration</w:t>
        </w:r>
        <w:r w:rsidR="002A24B2">
          <w:rPr>
            <w:noProof/>
            <w:webHidden/>
          </w:rPr>
          <w:tab/>
        </w:r>
        <w:r w:rsidR="002A24B2">
          <w:rPr>
            <w:noProof/>
            <w:webHidden/>
          </w:rPr>
          <w:fldChar w:fldCharType="begin"/>
        </w:r>
        <w:r w:rsidR="002A24B2">
          <w:rPr>
            <w:noProof/>
            <w:webHidden/>
          </w:rPr>
          <w:instrText xml:space="preserve"> PAGEREF _Toc374623368 \h </w:instrText>
        </w:r>
        <w:r w:rsidR="002A24B2">
          <w:rPr>
            <w:noProof/>
            <w:webHidden/>
          </w:rPr>
        </w:r>
        <w:r w:rsidR="002A24B2">
          <w:rPr>
            <w:noProof/>
            <w:webHidden/>
          </w:rPr>
          <w:fldChar w:fldCharType="separate"/>
        </w:r>
        <w:r w:rsidR="001733E9">
          <w:rPr>
            <w:noProof/>
            <w:webHidden/>
          </w:rPr>
          <w:t>16</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69" w:history="1">
        <w:r w:rsidR="002A24B2" w:rsidRPr="00167B1D">
          <w:rPr>
            <w:rStyle w:val="Hyperlink"/>
            <w:noProof/>
          </w:rPr>
          <w:t>Appendix A – Confidential &amp; Commercially Sensitive Information</w:t>
        </w:r>
        <w:r w:rsidR="002A24B2">
          <w:rPr>
            <w:noProof/>
            <w:webHidden/>
          </w:rPr>
          <w:tab/>
        </w:r>
        <w:r w:rsidR="002A24B2">
          <w:rPr>
            <w:noProof/>
            <w:webHidden/>
          </w:rPr>
          <w:fldChar w:fldCharType="begin"/>
        </w:r>
        <w:r w:rsidR="002A24B2">
          <w:rPr>
            <w:noProof/>
            <w:webHidden/>
          </w:rPr>
          <w:instrText xml:space="preserve"> PAGEREF _Toc374623369 \h </w:instrText>
        </w:r>
        <w:r w:rsidR="002A24B2">
          <w:rPr>
            <w:noProof/>
            <w:webHidden/>
          </w:rPr>
        </w:r>
        <w:r w:rsidR="002A24B2">
          <w:rPr>
            <w:noProof/>
            <w:webHidden/>
          </w:rPr>
          <w:fldChar w:fldCharType="separate"/>
        </w:r>
        <w:r w:rsidR="001733E9">
          <w:rPr>
            <w:noProof/>
            <w:webHidden/>
          </w:rPr>
          <w:t>17</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70" w:history="1">
        <w:r w:rsidR="002A24B2" w:rsidRPr="00167B1D">
          <w:rPr>
            <w:rStyle w:val="Hyperlink"/>
            <w:noProof/>
          </w:rPr>
          <w:t>Appendix B – Lead Bidder and Supply Chain Members</w:t>
        </w:r>
        <w:r w:rsidR="002A24B2">
          <w:rPr>
            <w:noProof/>
            <w:webHidden/>
          </w:rPr>
          <w:tab/>
        </w:r>
        <w:r w:rsidR="002A24B2">
          <w:rPr>
            <w:noProof/>
            <w:webHidden/>
          </w:rPr>
          <w:fldChar w:fldCharType="begin"/>
        </w:r>
        <w:r w:rsidR="002A24B2">
          <w:rPr>
            <w:noProof/>
            <w:webHidden/>
          </w:rPr>
          <w:instrText xml:space="preserve"> PAGEREF _Toc374623370 \h </w:instrText>
        </w:r>
        <w:r w:rsidR="002A24B2">
          <w:rPr>
            <w:noProof/>
            <w:webHidden/>
          </w:rPr>
        </w:r>
        <w:r w:rsidR="002A24B2">
          <w:rPr>
            <w:noProof/>
            <w:webHidden/>
          </w:rPr>
          <w:fldChar w:fldCharType="separate"/>
        </w:r>
        <w:r w:rsidR="001733E9">
          <w:rPr>
            <w:noProof/>
            <w:webHidden/>
          </w:rPr>
          <w:t>18</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71" w:history="1">
        <w:r w:rsidR="002A24B2" w:rsidRPr="00167B1D">
          <w:rPr>
            <w:rStyle w:val="Hyperlink"/>
            <w:noProof/>
          </w:rPr>
          <w:t>Appendix C – Conflicts of Interest</w:t>
        </w:r>
        <w:r w:rsidR="002A24B2">
          <w:rPr>
            <w:noProof/>
            <w:webHidden/>
          </w:rPr>
          <w:tab/>
        </w:r>
        <w:r w:rsidR="002A24B2">
          <w:rPr>
            <w:noProof/>
            <w:webHidden/>
          </w:rPr>
          <w:fldChar w:fldCharType="begin"/>
        </w:r>
        <w:r w:rsidR="002A24B2">
          <w:rPr>
            <w:noProof/>
            <w:webHidden/>
          </w:rPr>
          <w:instrText xml:space="preserve"> PAGEREF _Toc374623371 \h </w:instrText>
        </w:r>
        <w:r w:rsidR="002A24B2">
          <w:rPr>
            <w:noProof/>
            <w:webHidden/>
          </w:rPr>
        </w:r>
        <w:r w:rsidR="002A24B2">
          <w:rPr>
            <w:noProof/>
            <w:webHidden/>
          </w:rPr>
          <w:fldChar w:fldCharType="separate"/>
        </w:r>
        <w:r w:rsidR="001733E9">
          <w:rPr>
            <w:noProof/>
            <w:webHidden/>
          </w:rPr>
          <w:t>19</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72" w:history="1">
        <w:r w:rsidR="002A24B2" w:rsidRPr="00167B1D">
          <w:rPr>
            <w:rStyle w:val="Hyperlink"/>
            <w:noProof/>
          </w:rPr>
          <w:t>Appendix D – Case Studies</w:t>
        </w:r>
        <w:r w:rsidR="002A24B2">
          <w:rPr>
            <w:noProof/>
            <w:webHidden/>
          </w:rPr>
          <w:tab/>
        </w:r>
        <w:r w:rsidR="002A24B2">
          <w:rPr>
            <w:noProof/>
            <w:webHidden/>
          </w:rPr>
          <w:fldChar w:fldCharType="begin"/>
        </w:r>
        <w:r w:rsidR="002A24B2">
          <w:rPr>
            <w:noProof/>
            <w:webHidden/>
          </w:rPr>
          <w:instrText xml:space="preserve"> PAGEREF _Toc374623372 \h </w:instrText>
        </w:r>
        <w:r w:rsidR="002A24B2">
          <w:rPr>
            <w:noProof/>
            <w:webHidden/>
          </w:rPr>
        </w:r>
        <w:r w:rsidR="002A24B2">
          <w:rPr>
            <w:noProof/>
            <w:webHidden/>
          </w:rPr>
          <w:fldChar w:fldCharType="separate"/>
        </w:r>
        <w:r w:rsidR="001733E9">
          <w:rPr>
            <w:noProof/>
            <w:webHidden/>
          </w:rPr>
          <w:t>20</w:t>
        </w:r>
        <w:r w:rsidR="002A24B2">
          <w:rPr>
            <w:noProof/>
            <w:webHidden/>
          </w:rPr>
          <w:fldChar w:fldCharType="end"/>
        </w:r>
      </w:hyperlink>
    </w:p>
    <w:p w:rsidR="002A24B2" w:rsidRDefault="00345D57">
      <w:pPr>
        <w:pStyle w:val="TOC3"/>
        <w:rPr>
          <w:rFonts w:asciiTheme="minorHAnsi" w:eastAsiaTheme="minorEastAsia" w:hAnsiTheme="minorHAnsi" w:cstheme="minorBidi"/>
          <w:noProof/>
        </w:rPr>
      </w:pPr>
      <w:hyperlink w:anchor="_Toc374623373" w:history="1">
        <w:r w:rsidR="002A24B2" w:rsidRPr="00167B1D">
          <w:rPr>
            <w:rStyle w:val="Hyperlink"/>
            <w:noProof/>
          </w:rPr>
          <w:t>Appendix E – Form of Performance Certificate</w:t>
        </w:r>
        <w:r w:rsidR="002A24B2">
          <w:rPr>
            <w:noProof/>
            <w:webHidden/>
          </w:rPr>
          <w:tab/>
        </w:r>
        <w:r w:rsidR="002A24B2">
          <w:rPr>
            <w:noProof/>
            <w:webHidden/>
          </w:rPr>
          <w:fldChar w:fldCharType="begin"/>
        </w:r>
        <w:r w:rsidR="002A24B2">
          <w:rPr>
            <w:noProof/>
            <w:webHidden/>
          </w:rPr>
          <w:instrText xml:space="preserve"> PAGEREF _Toc374623373 \h </w:instrText>
        </w:r>
        <w:r w:rsidR="002A24B2">
          <w:rPr>
            <w:noProof/>
            <w:webHidden/>
          </w:rPr>
        </w:r>
        <w:r w:rsidR="002A24B2">
          <w:rPr>
            <w:noProof/>
            <w:webHidden/>
          </w:rPr>
          <w:fldChar w:fldCharType="separate"/>
        </w:r>
        <w:r w:rsidR="001733E9">
          <w:rPr>
            <w:noProof/>
            <w:webHidden/>
          </w:rPr>
          <w:t>21</w:t>
        </w:r>
        <w:r w:rsidR="002A24B2">
          <w:rPr>
            <w:noProof/>
            <w:webHidden/>
          </w:rPr>
          <w:fldChar w:fldCharType="end"/>
        </w:r>
      </w:hyperlink>
    </w:p>
    <w:p w:rsidR="00A51FA4" w:rsidRDefault="00603ED5" w:rsidP="00EC06A8">
      <w:pPr>
        <w:spacing w:before="80" w:after="80"/>
        <w:rPr>
          <w:sz w:val="20"/>
          <w:szCs w:val="20"/>
        </w:rPr>
      </w:pPr>
      <w:r>
        <w:rPr>
          <w:sz w:val="20"/>
          <w:szCs w:val="20"/>
        </w:rPr>
        <w:fldChar w:fldCharType="end"/>
      </w:r>
    </w:p>
    <w:p w:rsidR="00A51FA4" w:rsidRDefault="00A51FA4" w:rsidP="00A51FA4">
      <w:r>
        <w:br w:type="page"/>
      </w:r>
    </w:p>
    <w:p w:rsidR="00C0535C" w:rsidRPr="002A24B2" w:rsidRDefault="00C0535C" w:rsidP="002A24B2">
      <w:pPr>
        <w:pStyle w:val="Heading1"/>
      </w:pPr>
      <w:bookmarkStart w:id="3" w:name="_Toc374623343"/>
      <w:r w:rsidRPr="002A24B2">
        <w:lastRenderedPageBreak/>
        <w:t>Organisational Checks</w:t>
      </w:r>
      <w:bookmarkEnd w:id="3"/>
    </w:p>
    <w:p w:rsidR="00C0535C" w:rsidRDefault="00C0535C" w:rsidP="00043E43">
      <w:pPr>
        <w:pStyle w:val="Textindent"/>
        <w:ind w:left="0"/>
        <w:rPr>
          <w:sz w:val="20"/>
          <w:szCs w:val="20"/>
        </w:rPr>
      </w:pPr>
    </w:p>
    <w:p w:rsidR="00C0535C" w:rsidRPr="00043E43" w:rsidRDefault="00C0535C" w:rsidP="00043E43">
      <w:pPr>
        <w:pStyle w:val="Textindent"/>
        <w:ind w:left="0"/>
        <w:rPr>
          <w:sz w:val="20"/>
          <w:szCs w:val="20"/>
        </w:rPr>
      </w:pPr>
      <w:r w:rsidRPr="00043E43">
        <w:rPr>
          <w:sz w:val="20"/>
          <w:szCs w:val="20"/>
        </w:rPr>
        <w:t xml:space="preserve">Where a consortium or sub-contracting approach is proposed please respond in respect of the Lead Bidder and each of </w:t>
      </w:r>
      <w:r w:rsidR="000115DC">
        <w:rPr>
          <w:sz w:val="20"/>
          <w:szCs w:val="20"/>
        </w:rPr>
        <w:t xml:space="preserve">Key </w:t>
      </w:r>
      <w:r w:rsidRPr="00043E43">
        <w:rPr>
          <w:sz w:val="20"/>
          <w:szCs w:val="20"/>
        </w:rPr>
        <w:t>Supply Chain Members.</w:t>
      </w:r>
    </w:p>
    <w:p w:rsidR="00C0535C" w:rsidRPr="000440B6" w:rsidRDefault="00C0535C" w:rsidP="00BF7148">
      <w:pPr>
        <w:pStyle w:val="Textindent"/>
        <w:rPr>
          <w:sz w:val="20"/>
          <w:szCs w:val="20"/>
        </w:rPr>
      </w:pPr>
    </w:p>
    <w:p w:rsidR="00C0535C" w:rsidRPr="002A24B2" w:rsidRDefault="00C0535C" w:rsidP="002A24B2">
      <w:pPr>
        <w:pStyle w:val="Heading2"/>
      </w:pPr>
      <w:bookmarkStart w:id="4" w:name="_Ref253393262"/>
      <w:bookmarkStart w:id="5" w:name="_Toc371073391"/>
      <w:bookmarkStart w:id="6" w:name="_Toc374623344"/>
      <w:r w:rsidRPr="002A24B2">
        <w:t>Potential Bidder name</w:t>
      </w:r>
      <w:bookmarkEnd w:id="4"/>
      <w:bookmarkEnd w:id="5"/>
      <w:bookmarkEnd w:id="6"/>
    </w:p>
    <w:p w:rsidR="00C0535C" w:rsidRPr="000440B6" w:rsidRDefault="00C0535C" w:rsidP="00BF7148">
      <w:pPr>
        <w:pStyle w:val="Textindent"/>
        <w:rPr>
          <w:sz w:val="20"/>
          <w:szCs w:val="20"/>
        </w:rPr>
      </w:pPr>
      <w:r w:rsidRPr="000440B6">
        <w:rPr>
          <w:sz w:val="20"/>
          <w:szCs w:val="20"/>
        </w:rPr>
        <w:t xml:space="preserve">Please confirm the name of the </w:t>
      </w:r>
      <w:bookmarkStart w:id="7" w:name="_Toc161730016"/>
      <w:bookmarkStart w:id="8" w:name="_Toc161731620"/>
      <w:bookmarkEnd w:id="7"/>
      <w:bookmarkEnd w:id="8"/>
      <w:r w:rsidRPr="000440B6">
        <w:rPr>
          <w:sz w:val="20"/>
          <w:szCs w:val="20"/>
        </w:rPr>
        <w:t>Potential Bidder*:</w:t>
      </w:r>
    </w:p>
    <w:tbl>
      <w:tblPr>
        <w:tblW w:w="8280" w:type="dxa"/>
        <w:tblInd w:w="1008" w:type="dxa"/>
        <w:tblLayout w:type="fixed"/>
        <w:tblLook w:val="0000" w:firstRow="0" w:lastRow="0" w:firstColumn="0" w:lastColumn="0" w:noHBand="0" w:noVBand="0"/>
      </w:tblPr>
      <w:tblGrid>
        <w:gridCol w:w="2297"/>
        <w:gridCol w:w="5983"/>
      </w:tblGrid>
      <w:tr w:rsidR="00C0535C" w:rsidRPr="000440B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AC4FC0">
            <w:pPr>
              <w:pStyle w:val="Qtable"/>
              <w:rPr>
                <w:sz w:val="20"/>
                <w:szCs w:val="20"/>
              </w:rPr>
            </w:pPr>
            <w:r w:rsidRPr="000440B6">
              <w:rPr>
                <w:sz w:val="20"/>
                <w:szCs w:val="20"/>
              </w:rPr>
              <w:t>Potential Bidder Name:</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9A4907">
            <w:pPr>
              <w:pStyle w:val="ResponseTable"/>
            </w:pPr>
            <w:bookmarkStart w:id="9" w:name="TextName"/>
            <w:r w:rsidRPr="000440B6">
              <w:rPr>
                <w:noProof/>
              </w:rPr>
              <w:t>[Insert Potential Bidder name here]</w:t>
            </w:r>
            <w:bookmarkEnd w:id="9"/>
          </w:p>
        </w:tc>
      </w:tr>
    </w:tbl>
    <w:p w:rsidR="00C0535C" w:rsidRPr="000440B6" w:rsidRDefault="00C0535C" w:rsidP="00177AF0">
      <w:pPr>
        <w:pStyle w:val="ListBullet"/>
        <w:numPr>
          <w:ilvl w:val="0"/>
          <w:numId w:val="6"/>
        </w:numPr>
        <w:tabs>
          <w:tab w:val="clear" w:pos="360"/>
          <w:tab w:val="num" w:pos="1256"/>
        </w:tabs>
        <w:spacing w:before="60"/>
        <w:ind w:left="1253" w:hanging="357"/>
        <w:rPr>
          <w:sz w:val="20"/>
          <w:szCs w:val="20"/>
        </w:rPr>
      </w:pPr>
      <w:r w:rsidRPr="000440B6">
        <w:rPr>
          <w:sz w:val="20"/>
          <w:szCs w:val="20"/>
        </w:rPr>
        <w:t xml:space="preserve">Full name of organisation tendering (or of organisation acting as the </w:t>
      </w:r>
      <w:r>
        <w:rPr>
          <w:sz w:val="20"/>
          <w:szCs w:val="20"/>
        </w:rPr>
        <w:t>L</w:t>
      </w:r>
      <w:r w:rsidRPr="000440B6">
        <w:rPr>
          <w:sz w:val="20"/>
          <w:szCs w:val="20"/>
        </w:rPr>
        <w:t xml:space="preserve">ead </w:t>
      </w:r>
      <w:r>
        <w:rPr>
          <w:sz w:val="20"/>
          <w:szCs w:val="20"/>
        </w:rPr>
        <w:t>Bidder</w:t>
      </w:r>
      <w:r w:rsidRPr="000440B6">
        <w:rPr>
          <w:sz w:val="20"/>
          <w:szCs w:val="20"/>
        </w:rPr>
        <w:t xml:space="preserve"> where a consortium bid is being submitted)</w:t>
      </w:r>
    </w:p>
    <w:p w:rsidR="00C0535C" w:rsidRPr="000440B6" w:rsidRDefault="00C0535C" w:rsidP="00BF7148">
      <w:pPr>
        <w:pStyle w:val="Textindent"/>
        <w:rPr>
          <w:sz w:val="20"/>
          <w:szCs w:val="20"/>
        </w:rPr>
      </w:pPr>
    </w:p>
    <w:p w:rsidR="00C0535C" w:rsidRPr="002A24B2" w:rsidRDefault="00C0535C" w:rsidP="002A24B2">
      <w:pPr>
        <w:pStyle w:val="Heading2"/>
      </w:pPr>
      <w:bookmarkStart w:id="10" w:name="_Toc371073392"/>
      <w:bookmarkStart w:id="11" w:name="_Toc374623345"/>
      <w:r w:rsidRPr="002A24B2">
        <w:t>Contact details*</w:t>
      </w:r>
      <w:bookmarkEnd w:id="10"/>
      <w:bookmarkEnd w:id="11"/>
    </w:p>
    <w:p w:rsidR="00C0535C" w:rsidRPr="00FF7971" w:rsidRDefault="00FF7971" w:rsidP="00FF7971">
      <w:pPr>
        <w:rPr>
          <w:b/>
        </w:rPr>
      </w:pPr>
      <w:bookmarkStart w:id="12" w:name="_Toc371073393"/>
      <w:r>
        <w:rPr>
          <w:b/>
        </w:rPr>
        <w:t>*</w:t>
      </w:r>
      <w:r w:rsidR="00C0535C" w:rsidRPr="00FF7971">
        <w:rPr>
          <w:b/>
        </w:rPr>
        <w:t>Potential Bidders must provide contact details for the lead person responsible for this tender:</w:t>
      </w:r>
      <w:bookmarkEnd w:id="12"/>
    </w:p>
    <w:tbl>
      <w:tblPr>
        <w:tblW w:w="8280" w:type="dxa"/>
        <w:tblInd w:w="1008" w:type="dxa"/>
        <w:tblLayout w:type="fixed"/>
        <w:tblLook w:val="0000" w:firstRow="0" w:lastRow="0" w:firstColumn="0" w:lastColumn="0" w:noHBand="0" w:noVBand="0"/>
      </w:tblPr>
      <w:tblGrid>
        <w:gridCol w:w="2297"/>
        <w:gridCol w:w="5983"/>
      </w:tblGrid>
      <w:tr w:rsidR="00C0535C" w:rsidRPr="000440B6" w:rsidTr="00D84808">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8A51CF">
            <w:pPr>
              <w:pStyle w:val="Qtable"/>
              <w:rPr>
                <w:sz w:val="20"/>
                <w:szCs w:val="20"/>
              </w:rPr>
            </w:pPr>
            <w:r w:rsidRPr="000440B6">
              <w:rPr>
                <w:sz w:val="20"/>
                <w:szCs w:val="20"/>
              </w:rPr>
              <w:t>Lead Name</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D84808">
            <w:pPr>
              <w:pStyle w:val="ResponseTable"/>
            </w:pPr>
            <w:r w:rsidRPr="000440B6">
              <w:rPr>
                <w:noProof/>
              </w:rPr>
              <w:t xml:space="preserve">     </w:t>
            </w:r>
          </w:p>
        </w:tc>
      </w:tr>
      <w:tr w:rsidR="00C0535C" w:rsidRPr="000440B6" w:rsidTr="00D84808">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D84808">
            <w:pPr>
              <w:pStyle w:val="Qtable"/>
              <w:rPr>
                <w:sz w:val="20"/>
                <w:szCs w:val="20"/>
              </w:rPr>
            </w:pPr>
            <w:r w:rsidRPr="000440B6">
              <w:rPr>
                <w:sz w:val="20"/>
                <w:szCs w:val="20"/>
              </w:rP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D84808">
            <w:pPr>
              <w:pStyle w:val="ResponseTable"/>
            </w:pPr>
            <w:r w:rsidRPr="000440B6">
              <w:rPr>
                <w:noProof/>
              </w:rPr>
              <w:t xml:space="preserve">     </w:t>
            </w:r>
          </w:p>
        </w:tc>
      </w:tr>
      <w:tr w:rsidR="00C0535C" w:rsidRPr="000440B6" w:rsidTr="00D84808">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D84808">
            <w:pPr>
              <w:pStyle w:val="Qtable"/>
              <w:rPr>
                <w:sz w:val="20"/>
                <w:szCs w:val="20"/>
              </w:rPr>
            </w:pPr>
            <w:r w:rsidRPr="000440B6">
              <w:rPr>
                <w:sz w:val="20"/>
                <w:szCs w:val="20"/>
              </w:rPr>
              <w:t>Email address:</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D84808">
            <w:pPr>
              <w:pStyle w:val="ResponseTable"/>
            </w:pPr>
            <w:r w:rsidRPr="000440B6">
              <w:rPr>
                <w:noProof/>
              </w:rPr>
              <w:t xml:space="preserve">     </w:t>
            </w:r>
          </w:p>
        </w:tc>
      </w:tr>
      <w:tr w:rsidR="00C0535C" w:rsidRPr="000440B6" w:rsidTr="00D84808">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D84808">
            <w:pPr>
              <w:pStyle w:val="Qtable"/>
              <w:rPr>
                <w:sz w:val="20"/>
                <w:szCs w:val="20"/>
              </w:rPr>
            </w:pPr>
            <w:r w:rsidRPr="000440B6">
              <w:rPr>
                <w:sz w:val="20"/>
                <w:szCs w:val="20"/>
              </w:rPr>
              <w:t>Address:</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D84808">
            <w:pPr>
              <w:pStyle w:val="ResponseTable"/>
            </w:pPr>
            <w:r w:rsidRPr="000440B6">
              <w:rPr>
                <w:noProof/>
              </w:rPr>
              <w:t xml:space="preserve">     </w:t>
            </w:r>
          </w:p>
        </w:tc>
      </w:tr>
    </w:tbl>
    <w:p w:rsidR="00C0535C" w:rsidRPr="000440B6" w:rsidRDefault="00C0535C" w:rsidP="00BF7148">
      <w:pPr>
        <w:pStyle w:val="Textindent"/>
        <w:rPr>
          <w:sz w:val="20"/>
          <w:szCs w:val="20"/>
        </w:rPr>
      </w:pPr>
      <w:r w:rsidRPr="000440B6">
        <w:rPr>
          <w:sz w:val="20"/>
          <w:szCs w:val="20"/>
        </w:rPr>
        <w:t>Potential Bidders must provide contact details for the day to day contact person for this tender if this is different from the lead person.</w:t>
      </w:r>
    </w:p>
    <w:tbl>
      <w:tblPr>
        <w:tblW w:w="8280" w:type="dxa"/>
        <w:tblInd w:w="1008" w:type="dxa"/>
        <w:tblLayout w:type="fixed"/>
        <w:tblLook w:val="0000" w:firstRow="0" w:lastRow="0" w:firstColumn="0" w:lastColumn="0" w:noHBand="0" w:noVBand="0"/>
      </w:tblPr>
      <w:tblGrid>
        <w:gridCol w:w="2297"/>
        <w:gridCol w:w="5983"/>
      </w:tblGrid>
      <w:tr w:rsidR="00C0535C" w:rsidRPr="000440B6"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FF7971" w:rsidP="0073604F">
            <w:pPr>
              <w:pStyle w:val="Qtable"/>
              <w:rPr>
                <w:sz w:val="20"/>
                <w:szCs w:val="20"/>
              </w:rPr>
            </w:pPr>
            <w:r>
              <w:rPr>
                <w:sz w:val="20"/>
                <w:szCs w:val="20"/>
              </w:rPr>
              <w:t>Contact Name</w:t>
            </w:r>
            <w:r w:rsidRPr="00FF7971">
              <w:rPr>
                <w:rFonts w:ascii="Arial Bold" w:hAnsi="Arial Bold" w:cs="Arial"/>
                <w:sz w:val="20"/>
                <w:szCs w:val="20"/>
                <w:vertAlign w:val="superscript"/>
              </w:rPr>
              <w:t>†</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73604F">
            <w:pPr>
              <w:pStyle w:val="ResponseTable"/>
            </w:pPr>
            <w:bookmarkStart w:id="13" w:name="Text2"/>
            <w:r w:rsidRPr="000440B6">
              <w:rPr>
                <w:noProof/>
              </w:rPr>
              <w:t xml:space="preserve">     </w:t>
            </w:r>
            <w:bookmarkEnd w:id="13"/>
          </w:p>
        </w:tc>
      </w:tr>
      <w:tr w:rsidR="00C0535C" w:rsidRPr="000440B6"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73604F">
            <w:pPr>
              <w:pStyle w:val="Qtable"/>
              <w:rPr>
                <w:sz w:val="20"/>
                <w:szCs w:val="20"/>
              </w:rPr>
            </w:pPr>
            <w:r w:rsidRPr="000440B6">
              <w:rPr>
                <w:sz w:val="20"/>
                <w:szCs w:val="20"/>
              </w:rP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73604F">
            <w:pPr>
              <w:pStyle w:val="ResponseTable"/>
            </w:pPr>
            <w:bookmarkStart w:id="14" w:name="Text4"/>
            <w:r w:rsidRPr="000440B6">
              <w:rPr>
                <w:noProof/>
              </w:rPr>
              <w:t xml:space="preserve">     </w:t>
            </w:r>
            <w:bookmarkEnd w:id="14"/>
          </w:p>
        </w:tc>
      </w:tr>
      <w:tr w:rsidR="00C0535C" w:rsidRPr="000440B6"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73604F">
            <w:pPr>
              <w:pStyle w:val="Qtable"/>
              <w:rPr>
                <w:sz w:val="20"/>
                <w:szCs w:val="20"/>
              </w:rPr>
            </w:pPr>
            <w:r w:rsidRPr="000440B6">
              <w:rPr>
                <w:sz w:val="20"/>
                <w:szCs w:val="20"/>
              </w:rPr>
              <w:t>Email address:</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73604F">
            <w:pPr>
              <w:pStyle w:val="ResponseTable"/>
            </w:pPr>
            <w:bookmarkStart w:id="15" w:name="Text5"/>
            <w:r w:rsidRPr="000440B6">
              <w:rPr>
                <w:noProof/>
              </w:rPr>
              <w:t xml:space="preserve">     </w:t>
            </w:r>
            <w:bookmarkEnd w:id="15"/>
          </w:p>
        </w:tc>
      </w:tr>
      <w:tr w:rsidR="00C0535C" w:rsidRPr="000440B6"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Address:</w:t>
            </w:r>
          </w:p>
        </w:tc>
        <w:tc>
          <w:tcPr>
            <w:tcW w:w="5983"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16" w:name="Text3"/>
            <w:r w:rsidRPr="000440B6">
              <w:rPr>
                <w:noProof/>
              </w:rPr>
              <w:t xml:space="preserve">     </w:t>
            </w:r>
            <w:bookmarkEnd w:id="16"/>
          </w:p>
        </w:tc>
      </w:tr>
    </w:tbl>
    <w:p w:rsidR="00C0535C" w:rsidRPr="000440B6" w:rsidRDefault="00603ED5" w:rsidP="00603ED5">
      <w:pPr>
        <w:pStyle w:val="ListBullet"/>
        <w:numPr>
          <w:ilvl w:val="0"/>
          <w:numId w:val="0"/>
        </w:numPr>
        <w:spacing w:before="60"/>
        <w:ind w:left="720" w:firstLine="720"/>
        <w:rPr>
          <w:sz w:val="20"/>
          <w:szCs w:val="20"/>
        </w:rPr>
      </w:pPr>
      <w:r w:rsidRPr="00FF7971">
        <w:rPr>
          <w:rFonts w:ascii="Arial Bold" w:hAnsi="Arial Bold" w:cs="Arial"/>
          <w:sz w:val="20"/>
          <w:szCs w:val="20"/>
          <w:vertAlign w:val="superscript"/>
        </w:rPr>
        <w:t>†</w:t>
      </w:r>
      <w:r w:rsidR="00C0535C" w:rsidRPr="000440B6">
        <w:rPr>
          <w:sz w:val="20"/>
          <w:szCs w:val="20"/>
        </w:rPr>
        <w:t>Contact is the person responsible for any queries relating to this proposal</w:t>
      </w:r>
    </w:p>
    <w:p w:rsidR="00C0535C" w:rsidRPr="000440B6" w:rsidRDefault="00C0535C" w:rsidP="00671A77">
      <w:pPr>
        <w:pStyle w:val="Textindent"/>
        <w:ind w:left="720"/>
        <w:rPr>
          <w:sz w:val="20"/>
          <w:szCs w:val="20"/>
        </w:rPr>
      </w:pPr>
    </w:p>
    <w:p w:rsidR="00C0535C" w:rsidRPr="002A24B2" w:rsidRDefault="00C0535C" w:rsidP="002A24B2">
      <w:pPr>
        <w:pStyle w:val="Heading2"/>
      </w:pPr>
      <w:bookmarkStart w:id="17" w:name="_Toc371073394"/>
      <w:bookmarkStart w:id="18" w:name="_Toc374623346"/>
      <w:r w:rsidRPr="002A24B2">
        <w:t>Organisation details</w:t>
      </w:r>
      <w:bookmarkEnd w:id="17"/>
      <w:bookmarkEnd w:id="18"/>
    </w:p>
    <w:tbl>
      <w:tblPr>
        <w:tblW w:w="8280" w:type="dxa"/>
        <w:tblInd w:w="1008" w:type="dxa"/>
        <w:tblLayout w:type="fixed"/>
        <w:tblLook w:val="0000" w:firstRow="0" w:lastRow="0" w:firstColumn="0" w:lastColumn="0" w:noHBand="0" w:noVBand="0"/>
      </w:tblPr>
      <w:tblGrid>
        <w:gridCol w:w="2520"/>
        <w:gridCol w:w="5760"/>
      </w:tblGrid>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r w:rsidRPr="000440B6">
              <w:rPr>
                <w:noProof/>
              </w:rPr>
              <w:t xml:space="preserve">     </w:t>
            </w:r>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19" w:name="Text21"/>
            <w:r w:rsidRPr="000440B6">
              <w:rPr>
                <w:noProof/>
              </w:rPr>
              <w:t xml:space="preserve">     </w:t>
            </w:r>
            <w:bookmarkEnd w:id="19"/>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20" w:name="Text22"/>
            <w:r w:rsidRPr="000440B6">
              <w:rPr>
                <w:noProof/>
              </w:rPr>
              <w:t xml:space="preserve">     </w:t>
            </w:r>
            <w:bookmarkEnd w:id="20"/>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Name of immediate parent company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21" w:name="Text23"/>
            <w:r w:rsidRPr="000440B6">
              <w:rPr>
                <w:noProof/>
              </w:rPr>
              <w:t xml:space="preserve">     </w:t>
            </w:r>
            <w:bookmarkEnd w:id="21"/>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t>Name of ultimate parent company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22" w:name="Text24"/>
            <w:r w:rsidRPr="000440B6">
              <w:rPr>
                <w:noProof/>
              </w:rPr>
              <w:t xml:space="preserve">     </w:t>
            </w:r>
            <w:bookmarkEnd w:id="22"/>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175285">
            <w:pPr>
              <w:pStyle w:val="Qtable"/>
              <w:rPr>
                <w:sz w:val="20"/>
                <w:szCs w:val="20"/>
              </w:rPr>
            </w:pPr>
            <w:r w:rsidRPr="000440B6">
              <w:rPr>
                <w:sz w:val="20"/>
                <w:szCs w:val="20"/>
              </w:rPr>
              <w:lastRenderedPageBreak/>
              <w:t>Type of organisation</w:t>
            </w:r>
            <w:r w:rsidR="001E4814">
              <w:rPr>
                <w:sz w:val="20"/>
                <w:szCs w:val="20"/>
              </w:rPr>
              <w:t xml:space="preserve"> (Please select from list)</w:t>
            </w:r>
          </w:p>
        </w:tc>
        <w:tc>
          <w:tcPr>
            <w:tcW w:w="5760"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870"/>
            </w:tblGrid>
            <w:tr w:rsidR="001E4814" w:rsidRPr="001E4814">
              <w:trPr>
                <w:trHeight w:val="1155"/>
              </w:trPr>
              <w:tc>
                <w:tcPr>
                  <w:tcW w:w="1870" w:type="dxa"/>
                </w:tcPr>
                <w:p w:rsidR="001E4814" w:rsidRPr="002C48C4" w:rsidRDefault="001E4814" w:rsidP="001E4814">
                  <w:pPr>
                    <w:autoSpaceDE w:val="0"/>
                    <w:autoSpaceDN w:val="0"/>
                    <w:adjustRightInd w:val="0"/>
                    <w:spacing w:before="0" w:after="0"/>
                    <w:rPr>
                      <w:rFonts w:cs="Arial"/>
                      <w:color w:val="000000"/>
                      <w:sz w:val="20"/>
                      <w:szCs w:val="20"/>
                    </w:rPr>
                  </w:pPr>
                  <w:r w:rsidRPr="002C48C4">
                    <w:rPr>
                      <w:rFonts w:cs="Arial"/>
                      <w:color w:val="000000"/>
                      <w:sz w:val="20"/>
                      <w:szCs w:val="20"/>
                    </w:rPr>
                    <w:t>i) a public limited company</w:t>
                  </w:r>
                </w:p>
                <w:p w:rsidR="001E4814" w:rsidRPr="002C48C4" w:rsidRDefault="001E4814" w:rsidP="001E4814">
                  <w:pPr>
                    <w:autoSpaceDE w:val="0"/>
                    <w:autoSpaceDN w:val="0"/>
                    <w:adjustRightInd w:val="0"/>
                    <w:spacing w:before="0" w:after="0"/>
                    <w:rPr>
                      <w:rFonts w:cs="Arial"/>
                      <w:color w:val="000000"/>
                      <w:sz w:val="20"/>
                      <w:szCs w:val="20"/>
                    </w:rPr>
                  </w:pPr>
                  <w:r w:rsidRPr="002C48C4">
                    <w:rPr>
                      <w:rFonts w:cs="Arial"/>
                      <w:color w:val="000000"/>
                      <w:sz w:val="20"/>
                      <w:szCs w:val="20"/>
                    </w:rPr>
                    <w:t xml:space="preserve">ii) a limited company </w:t>
                  </w:r>
                </w:p>
                <w:p w:rsidR="001E4814" w:rsidRPr="002C48C4" w:rsidRDefault="001E4814" w:rsidP="001E4814">
                  <w:pPr>
                    <w:autoSpaceDE w:val="0"/>
                    <w:autoSpaceDN w:val="0"/>
                    <w:adjustRightInd w:val="0"/>
                    <w:spacing w:before="0" w:after="0"/>
                    <w:rPr>
                      <w:rFonts w:cs="Arial"/>
                      <w:color w:val="000000"/>
                      <w:sz w:val="20"/>
                      <w:szCs w:val="20"/>
                    </w:rPr>
                  </w:pPr>
                  <w:r w:rsidRPr="002C48C4">
                    <w:rPr>
                      <w:rFonts w:cs="Arial"/>
                      <w:color w:val="000000"/>
                      <w:sz w:val="20"/>
                      <w:szCs w:val="20"/>
                    </w:rPr>
                    <w:t xml:space="preserve">iii) a limited liability partnership </w:t>
                  </w:r>
                </w:p>
                <w:p w:rsidR="001E4814" w:rsidRPr="002C48C4" w:rsidRDefault="001E4814" w:rsidP="001E4814">
                  <w:pPr>
                    <w:autoSpaceDE w:val="0"/>
                    <w:autoSpaceDN w:val="0"/>
                    <w:adjustRightInd w:val="0"/>
                    <w:spacing w:before="0" w:after="0"/>
                    <w:rPr>
                      <w:rFonts w:cs="Arial"/>
                      <w:color w:val="000000"/>
                      <w:sz w:val="20"/>
                      <w:szCs w:val="20"/>
                    </w:rPr>
                  </w:pPr>
                  <w:r w:rsidRPr="002C48C4">
                    <w:rPr>
                      <w:rFonts w:cs="Arial"/>
                      <w:color w:val="000000"/>
                      <w:sz w:val="20"/>
                      <w:szCs w:val="20"/>
                    </w:rPr>
                    <w:t xml:space="preserve">iii) other partnership </w:t>
                  </w:r>
                </w:p>
                <w:p w:rsidR="001E4814" w:rsidRPr="001E4814" w:rsidRDefault="001E4814" w:rsidP="001E4814">
                  <w:pPr>
                    <w:autoSpaceDE w:val="0"/>
                    <w:autoSpaceDN w:val="0"/>
                    <w:adjustRightInd w:val="0"/>
                    <w:spacing w:before="0" w:after="0"/>
                    <w:rPr>
                      <w:rFonts w:ascii="Calibri" w:hAnsi="Calibri" w:cs="Calibri"/>
                      <w:color w:val="000000"/>
                    </w:rPr>
                  </w:pPr>
                  <w:r w:rsidRPr="002C48C4">
                    <w:rPr>
                      <w:rFonts w:cs="Arial"/>
                      <w:color w:val="000000"/>
                      <w:sz w:val="20"/>
                      <w:szCs w:val="20"/>
                    </w:rPr>
                    <w:t>iv) sole trader</w:t>
                  </w:r>
                  <w:r w:rsidRPr="002C48C4">
                    <w:rPr>
                      <w:rFonts w:ascii="Calibri" w:hAnsi="Calibri" w:cs="Calibri"/>
                      <w:color w:val="000000"/>
                      <w:sz w:val="20"/>
                      <w:szCs w:val="20"/>
                    </w:rPr>
                    <w:t xml:space="preserve"> </w:t>
                  </w:r>
                </w:p>
              </w:tc>
            </w:tr>
          </w:tbl>
          <w:p w:rsidR="00C0535C" w:rsidRPr="000440B6" w:rsidRDefault="00C0535C" w:rsidP="00175285">
            <w:pPr>
              <w:pStyle w:val="ResponseTable"/>
            </w:pPr>
          </w:p>
        </w:tc>
      </w:tr>
      <w:tr w:rsidR="00C0535C" w:rsidRPr="000440B6"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1E4814" w:rsidP="00175285">
            <w:pPr>
              <w:pStyle w:val="Qtable"/>
              <w:rPr>
                <w:sz w:val="20"/>
                <w:szCs w:val="20"/>
              </w:rPr>
            </w:pPr>
            <w:r>
              <w:rPr>
                <w:sz w:val="20"/>
                <w:szCs w:val="20"/>
              </w:rPr>
              <w:t>If o</w:t>
            </w:r>
            <w:r w:rsidR="00C0535C" w:rsidRPr="000440B6">
              <w:rPr>
                <w:sz w:val="20"/>
                <w:szCs w:val="20"/>
              </w:rPr>
              <w:t>ther</w:t>
            </w:r>
            <w:r>
              <w:rPr>
                <w:sz w:val="20"/>
                <w:szCs w:val="20"/>
              </w:rPr>
              <w:t xml:space="preserve"> type of organisation that is not on the above list</w:t>
            </w:r>
            <w:r w:rsidR="00C0535C" w:rsidRPr="000440B6">
              <w:rPr>
                <w:sz w:val="20"/>
                <w:szCs w:val="20"/>
              </w:rPr>
              <w:t>, please specify</w:t>
            </w:r>
          </w:p>
        </w:tc>
        <w:tc>
          <w:tcPr>
            <w:tcW w:w="576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175285">
            <w:pPr>
              <w:pStyle w:val="ResponseTable"/>
            </w:pPr>
            <w:bookmarkStart w:id="23" w:name="Text25"/>
            <w:r w:rsidRPr="000440B6">
              <w:rPr>
                <w:noProof/>
              </w:rPr>
              <w:t xml:space="preserve">     </w:t>
            </w:r>
            <w:bookmarkEnd w:id="23"/>
          </w:p>
        </w:tc>
      </w:tr>
    </w:tbl>
    <w:p w:rsidR="00C0535C" w:rsidRPr="000440B6" w:rsidRDefault="00C0535C" w:rsidP="00671A77">
      <w:pPr>
        <w:pStyle w:val="Textindent"/>
        <w:ind w:left="720"/>
        <w:rPr>
          <w:sz w:val="20"/>
          <w:szCs w:val="20"/>
        </w:rPr>
      </w:pPr>
    </w:p>
    <w:p w:rsidR="00C0535C" w:rsidRPr="002A24B2" w:rsidRDefault="00C0535C" w:rsidP="002A24B2">
      <w:pPr>
        <w:pStyle w:val="Heading2"/>
      </w:pPr>
      <w:bookmarkStart w:id="24" w:name="_Ref295291454"/>
      <w:bookmarkStart w:id="25" w:name="_Toc371073395"/>
      <w:bookmarkStart w:id="26" w:name="_Toc374623347"/>
      <w:r w:rsidRPr="002A24B2">
        <w:t>Consortia &amp; Sub-Contracting</w:t>
      </w:r>
      <w:bookmarkEnd w:id="24"/>
      <w:bookmarkEnd w:id="25"/>
      <w:bookmarkEnd w:id="26"/>
    </w:p>
    <w:p w:rsidR="00C0535C" w:rsidRPr="000440B6" w:rsidRDefault="00C0535C" w:rsidP="00671A77">
      <w:pPr>
        <w:pStyle w:val="Textindent"/>
        <w:ind w:left="720"/>
        <w:rPr>
          <w:sz w:val="20"/>
          <w:szCs w:val="20"/>
        </w:rPr>
      </w:pPr>
      <w:r w:rsidRPr="000440B6">
        <w:rPr>
          <w:sz w:val="20"/>
          <w:szCs w:val="20"/>
        </w:rPr>
        <w:t>Please specify the type of Potential Bidder that is responding to this opportunity:</w:t>
      </w:r>
      <w:bookmarkStart w:id="27" w:name="_Toc161730030"/>
      <w:bookmarkStart w:id="28" w:name="_Toc161731634"/>
      <w:bookmarkStart w:id="29" w:name="_Toc161730036"/>
      <w:bookmarkStart w:id="30" w:name="_Toc161731640"/>
      <w:bookmarkStart w:id="31" w:name="_Toc161730037"/>
      <w:bookmarkStart w:id="32" w:name="_Toc161731641"/>
      <w:bookmarkStart w:id="33" w:name="_Toc161730038"/>
      <w:bookmarkStart w:id="34" w:name="_Toc161731642"/>
      <w:bookmarkEnd w:id="27"/>
      <w:bookmarkEnd w:id="28"/>
      <w:bookmarkEnd w:id="29"/>
      <w:bookmarkEnd w:id="30"/>
      <w:bookmarkEnd w:id="31"/>
      <w:bookmarkEnd w:id="32"/>
      <w:bookmarkEnd w:id="33"/>
      <w:bookmarkEnd w:id="3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242"/>
      </w:tblGrid>
      <w:tr w:rsidR="00C0535C" w:rsidRPr="000440B6" w:rsidTr="00FC6318">
        <w:trPr>
          <w:trHeight w:val="70"/>
        </w:trPr>
        <w:tc>
          <w:tcPr>
            <w:tcW w:w="7038" w:type="dxa"/>
            <w:tcBorders>
              <w:top w:val="nil"/>
              <w:left w:val="nil"/>
            </w:tcBorders>
            <w:vAlign w:val="center"/>
          </w:tcPr>
          <w:p w:rsidR="00C0535C" w:rsidRPr="000440B6" w:rsidRDefault="00C0535C" w:rsidP="00175285">
            <w:pPr>
              <w:pStyle w:val="Qtable"/>
              <w:rPr>
                <w:sz w:val="20"/>
                <w:szCs w:val="20"/>
              </w:rPr>
            </w:pPr>
          </w:p>
        </w:tc>
        <w:tc>
          <w:tcPr>
            <w:tcW w:w="1242" w:type="dxa"/>
            <w:shd w:val="clear" w:color="auto" w:fill="E6E6E6"/>
            <w:vAlign w:val="center"/>
          </w:tcPr>
          <w:p w:rsidR="00C0535C" w:rsidRPr="000440B6" w:rsidRDefault="00C0535C" w:rsidP="00F75CA7">
            <w:pPr>
              <w:pStyle w:val="Qtable"/>
              <w:jc w:val="center"/>
              <w:rPr>
                <w:sz w:val="20"/>
                <w:szCs w:val="20"/>
              </w:rPr>
            </w:pPr>
            <w:r w:rsidRPr="000440B6">
              <w:rPr>
                <w:sz w:val="20"/>
                <w:szCs w:val="20"/>
              </w:rPr>
              <w:t>Tick one box only</w:t>
            </w:r>
          </w:p>
        </w:tc>
      </w:tr>
      <w:tr w:rsidR="00C0535C" w:rsidRPr="000440B6" w:rsidTr="00FC6318">
        <w:trPr>
          <w:trHeight w:val="735"/>
        </w:trPr>
        <w:tc>
          <w:tcPr>
            <w:tcW w:w="7038" w:type="dxa"/>
            <w:shd w:val="pct10" w:color="auto" w:fill="auto"/>
            <w:vAlign w:val="center"/>
          </w:tcPr>
          <w:p w:rsidR="00C0535C" w:rsidRPr="000440B6" w:rsidRDefault="00C0535C" w:rsidP="00F75CA7">
            <w:pPr>
              <w:pStyle w:val="Qtable"/>
              <w:rPr>
                <w:sz w:val="20"/>
                <w:szCs w:val="20"/>
              </w:rPr>
            </w:pPr>
            <w:r w:rsidRPr="000440B6">
              <w:rPr>
                <w:sz w:val="20"/>
                <w:szCs w:val="20"/>
              </w:rPr>
              <w:t>Type A:</w:t>
            </w:r>
            <w:r w:rsidRPr="000440B6">
              <w:rPr>
                <w:sz w:val="20"/>
                <w:szCs w:val="20"/>
              </w:rPr>
              <w:br/>
              <w:t>An organisation able to provide all the requirements itself</w:t>
            </w:r>
          </w:p>
        </w:tc>
        <w:tc>
          <w:tcPr>
            <w:tcW w:w="1242" w:type="dxa"/>
            <w:vAlign w:val="center"/>
          </w:tcPr>
          <w:p w:rsidR="00C0535C" w:rsidRPr="000440B6" w:rsidRDefault="00C0535C" w:rsidP="00F75CA7">
            <w:pPr>
              <w:pStyle w:val="ResponseCentered"/>
              <w:rPr>
                <w:b/>
                <w:bCs/>
              </w:rPr>
            </w:pPr>
            <w:r w:rsidRPr="000440B6">
              <w:rPr>
                <w:b/>
                <w:bCs/>
              </w:rPr>
              <w:fldChar w:fldCharType="begin">
                <w:ffData>
                  <w:name w:val="Check8"/>
                  <w:enabled/>
                  <w:calcOnExit w:val="0"/>
                  <w:checkBox>
                    <w:sizeAuto/>
                    <w:default w:val="0"/>
                  </w:checkBox>
                </w:ffData>
              </w:fldChar>
            </w:r>
            <w:r w:rsidRPr="000440B6">
              <w:rPr>
                <w:b/>
                <w:bCs/>
              </w:rPr>
              <w:instrText xml:space="preserve"> FORMCHECKBOX </w:instrText>
            </w:r>
            <w:r w:rsidR="00345D57">
              <w:rPr>
                <w:b/>
                <w:bCs/>
              </w:rPr>
            </w:r>
            <w:r w:rsidR="00345D57">
              <w:rPr>
                <w:b/>
                <w:bCs/>
              </w:rPr>
              <w:fldChar w:fldCharType="separate"/>
            </w:r>
            <w:r w:rsidRPr="000440B6">
              <w:rPr>
                <w:b/>
                <w:bCs/>
              </w:rPr>
              <w:fldChar w:fldCharType="end"/>
            </w:r>
          </w:p>
        </w:tc>
      </w:tr>
      <w:tr w:rsidR="00C0535C" w:rsidRPr="000440B6" w:rsidTr="00FC6318">
        <w:trPr>
          <w:trHeight w:val="735"/>
        </w:trPr>
        <w:tc>
          <w:tcPr>
            <w:tcW w:w="7038" w:type="dxa"/>
            <w:shd w:val="pct10" w:color="auto" w:fill="auto"/>
            <w:vAlign w:val="center"/>
          </w:tcPr>
          <w:p w:rsidR="00C0535C" w:rsidRPr="000440B6" w:rsidRDefault="00C0535C" w:rsidP="008A54F1">
            <w:pPr>
              <w:pStyle w:val="Qtable"/>
              <w:rPr>
                <w:sz w:val="20"/>
                <w:szCs w:val="20"/>
              </w:rPr>
            </w:pPr>
            <w:r w:rsidRPr="000440B6">
              <w:rPr>
                <w:sz w:val="20"/>
                <w:szCs w:val="20"/>
              </w:rPr>
              <w:t>Type B:</w:t>
            </w:r>
            <w:r w:rsidRPr="000440B6">
              <w:rPr>
                <w:sz w:val="20"/>
                <w:szCs w:val="20"/>
              </w:rPr>
              <w:br/>
              <w:t>An organisation bidding in the role of Lead Bidder and intends to use third parties to provide some of the services</w:t>
            </w:r>
          </w:p>
        </w:tc>
        <w:tc>
          <w:tcPr>
            <w:tcW w:w="1242" w:type="dxa"/>
            <w:vAlign w:val="center"/>
          </w:tcPr>
          <w:p w:rsidR="00C0535C" w:rsidRPr="000440B6" w:rsidRDefault="00C0535C" w:rsidP="00175285">
            <w:pPr>
              <w:pStyle w:val="ResponseCentered"/>
              <w:rPr>
                <w:b/>
                <w:bCs/>
              </w:rPr>
            </w:pPr>
            <w:r w:rsidRPr="000440B6">
              <w:rPr>
                <w:b/>
                <w:bCs/>
              </w:rPr>
              <w:fldChar w:fldCharType="begin">
                <w:ffData>
                  <w:name w:val="Check9"/>
                  <w:enabled/>
                  <w:calcOnExit w:val="0"/>
                  <w:checkBox>
                    <w:sizeAuto/>
                    <w:default w:val="0"/>
                  </w:checkBox>
                </w:ffData>
              </w:fldChar>
            </w:r>
            <w:r w:rsidRPr="000440B6">
              <w:rPr>
                <w:b/>
                <w:bCs/>
              </w:rPr>
              <w:instrText xml:space="preserve"> FORMCHECKBOX </w:instrText>
            </w:r>
            <w:r w:rsidR="00345D57">
              <w:rPr>
                <w:b/>
                <w:bCs/>
              </w:rPr>
            </w:r>
            <w:r w:rsidR="00345D57">
              <w:rPr>
                <w:b/>
                <w:bCs/>
              </w:rPr>
              <w:fldChar w:fldCharType="separate"/>
            </w:r>
            <w:r w:rsidRPr="000440B6">
              <w:rPr>
                <w:b/>
                <w:bCs/>
              </w:rPr>
              <w:fldChar w:fldCharType="end"/>
            </w:r>
          </w:p>
        </w:tc>
      </w:tr>
      <w:tr w:rsidR="00C0535C" w:rsidRPr="000440B6" w:rsidTr="00FC6318">
        <w:trPr>
          <w:trHeight w:val="735"/>
        </w:trPr>
        <w:tc>
          <w:tcPr>
            <w:tcW w:w="7038" w:type="dxa"/>
            <w:shd w:val="pct10" w:color="auto" w:fill="auto"/>
            <w:vAlign w:val="center"/>
          </w:tcPr>
          <w:p w:rsidR="00C0535C" w:rsidRPr="000440B6" w:rsidRDefault="00C0535C" w:rsidP="00175285">
            <w:pPr>
              <w:pStyle w:val="Qtable"/>
              <w:rPr>
                <w:sz w:val="20"/>
                <w:szCs w:val="20"/>
              </w:rPr>
            </w:pPr>
            <w:r w:rsidRPr="000440B6">
              <w:rPr>
                <w:sz w:val="20"/>
                <w:szCs w:val="20"/>
              </w:rPr>
              <w:t>Type C:</w:t>
            </w:r>
            <w:r w:rsidRPr="000440B6">
              <w:rPr>
                <w:sz w:val="20"/>
                <w:szCs w:val="20"/>
              </w:rPr>
              <w:br/>
              <w:t>An organisation / group able to provide all the requirements as a consortium</w:t>
            </w:r>
          </w:p>
        </w:tc>
        <w:tc>
          <w:tcPr>
            <w:tcW w:w="1242" w:type="dxa"/>
            <w:vAlign w:val="center"/>
          </w:tcPr>
          <w:p w:rsidR="00C0535C" w:rsidRPr="000440B6" w:rsidRDefault="00C0535C" w:rsidP="00175285">
            <w:pPr>
              <w:pStyle w:val="ResponseCentered"/>
              <w:rPr>
                <w:b/>
                <w:bCs/>
              </w:rPr>
            </w:pPr>
            <w:r w:rsidRPr="000440B6">
              <w:rPr>
                <w:b/>
                <w:bCs/>
              </w:rPr>
              <w:fldChar w:fldCharType="begin">
                <w:ffData>
                  <w:name w:val="Check10"/>
                  <w:enabled/>
                  <w:calcOnExit w:val="0"/>
                  <w:checkBox>
                    <w:sizeAuto/>
                    <w:default w:val="0"/>
                  </w:checkBox>
                </w:ffData>
              </w:fldChar>
            </w:r>
            <w:r w:rsidRPr="000440B6">
              <w:rPr>
                <w:b/>
                <w:bCs/>
              </w:rPr>
              <w:instrText xml:space="preserve"> FORMCHECKBOX </w:instrText>
            </w:r>
            <w:r w:rsidR="00345D57">
              <w:rPr>
                <w:b/>
                <w:bCs/>
              </w:rPr>
            </w:r>
            <w:r w:rsidR="00345D57">
              <w:rPr>
                <w:b/>
                <w:bCs/>
              </w:rPr>
              <w:fldChar w:fldCharType="separate"/>
            </w:r>
            <w:r w:rsidRPr="000440B6">
              <w:rPr>
                <w:b/>
                <w:bCs/>
              </w:rPr>
              <w:fldChar w:fldCharType="end"/>
            </w:r>
          </w:p>
        </w:tc>
      </w:tr>
    </w:tbl>
    <w:p w:rsidR="00C0535C" w:rsidRPr="000440B6" w:rsidRDefault="00C0535C" w:rsidP="00671A77">
      <w:pPr>
        <w:pStyle w:val="Textindent"/>
        <w:ind w:left="720"/>
        <w:rPr>
          <w:sz w:val="20"/>
          <w:szCs w:val="20"/>
        </w:rPr>
      </w:pPr>
    </w:p>
    <w:tbl>
      <w:tblPr>
        <w:tblW w:w="8314" w:type="dxa"/>
        <w:tblInd w:w="1008" w:type="dxa"/>
        <w:tblLayout w:type="fixed"/>
        <w:tblLook w:val="0000" w:firstRow="0" w:lastRow="0" w:firstColumn="0" w:lastColumn="0" w:noHBand="0" w:noVBand="0"/>
      </w:tblPr>
      <w:tblGrid>
        <w:gridCol w:w="7038"/>
        <w:gridCol w:w="1276"/>
      </w:tblGrid>
      <w:tr w:rsidR="00C0535C" w:rsidRPr="000440B6" w:rsidTr="00FC6318">
        <w:trPr>
          <w:cantSplit/>
          <w:trHeight w:val="435"/>
        </w:trPr>
        <w:tc>
          <w:tcPr>
            <w:tcW w:w="7038"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B047EA">
            <w:pPr>
              <w:pStyle w:val="Qtable"/>
              <w:rPr>
                <w:sz w:val="20"/>
                <w:szCs w:val="20"/>
              </w:rPr>
            </w:pP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2753BE">
            <w:pPr>
              <w:pStyle w:val="Qtable"/>
              <w:jc w:val="center"/>
              <w:rPr>
                <w:sz w:val="20"/>
                <w:szCs w:val="20"/>
              </w:rPr>
            </w:pPr>
            <w:r w:rsidRPr="000440B6">
              <w:rPr>
                <w:sz w:val="20"/>
                <w:szCs w:val="20"/>
              </w:rPr>
              <w:t>Tick one box only</w:t>
            </w:r>
          </w:p>
        </w:tc>
      </w:tr>
      <w:tr w:rsidR="00C0535C" w:rsidRPr="000440B6" w:rsidTr="00FC6318">
        <w:trPr>
          <w:cantSplit/>
          <w:trHeight w:val="435"/>
        </w:trPr>
        <w:tc>
          <w:tcPr>
            <w:tcW w:w="7038"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2A35B5">
            <w:pPr>
              <w:pStyle w:val="Qtable"/>
              <w:rPr>
                <w:sz w:val="20"/>
                <w:szCs w:val="20"/>
              </w:rPr>
            </w:pPr>
            <w:r w:rsidRPr="000440B6">
              <w:rPr>
                <w:sz w:val="20"/>
                <w:szCs w:val="20"/>
              </w:rPr>
              <w:t xml:space="preserve">Please confirm that Appendix B has been duly completed to indicate the composition of the supply chain.  </w:t>
            </w:r>
          </w:p>
        </w:tc>
        <w:tc>
          <w:tcPr>
            <w:tcW w:w="1276"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2753BE">
            <w:pPr>
              <w:pStyle w:val="ResponseCentered"/>
              <w:rPr>
                <w:b/>
                <w:bCs/>
              </w:rPr>
            </w:pPr>
            <w:r w:rsidRPr="000440B6">
              <w:rPr>
                <w:b/>
                <w:bCs/>
              </w:rPr>
              <w:fldChar w:fldCharType="begin">
                <w:ffData>
                  <w:name w:val="Check8"/>
                  <w:enabled/>
                  <w:calcOnExit w:val="0"/>
                  <w:checkBox>
                    <w:sizeAuto/>
                    <w:default w:val="0"/>
                  </w:checkBox>
                </w:ffData>
              </w:fldChar>
            </w:r>
            <w:r w:rsidRPr="000440B6">
              <w:rPr>
                <w:b/>
                <w:bCs/>
              </w:rPr>
              <w:instrText xml:space="preserve"> FORMCHECKBOX </w:instrText>
            </w:r>
            <w:r w:rsidR="00345D57">
              <w:rPr>
                <w:b/>
                <w:bCs/>
              </w:rPr>
            </w:r>
            <w:r w:rsidR="00345D57">
              <w:rPr>
                <w:b/>
                <w:bCs/>
              </w:rPr>
              <w:fldChar w:fldCharType="separate"/>
            </w:r>
            <w:r w:rsidRPr="000440B6">
              <w:rPr>
                <w:b/>
                <w:bCs/>
              </w:rPr>
              <w:fldChar w:fldCharType="end"/>
            </w:r>
          </w:p>
        </w:tc>
      </w:tr>
      <w:tr w:rsidR="00C0535C" w:rsidRPr="000440B6" w:rsidTr="00FC6318">
        <w:trPr>
          <w:cantSplit/>
          <w:trHeight w:val="435"/>
        </w:trPr>
        <w:tc>
          <w:tcPr>
            <w:tcW w:w="7038"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2753BE">
            <w:pPr>
              <w:pStyle w:val="Qtable"/>
              <w:rPr>
                <w:sz w:val="20"/>
                <w:szCs w:val="20"/>
              </w:rPr>
            </w:pPr>
            <w:r w:rsidRPr="000440B6">
              <w:rPr>
                <w:sz w:val="20"/>
                <w:szCs w:val="20"/>
              </w:rPr>
              <w:t>If bidding as a consortium, please confirm that you agree to the Authority reserving the right to require your consortium, if successful, to adopt such structure as may be considered by the Authority to be appropriate to the requirements of the Agreement.</w:t>
            </w:r>
          </w:p>
          <w:p w:rsidR="00C0535C" w:rsidRPr="000440B6" w:rsidRDefault="00C0535C" w:rsidP="002753BE">
            <w:pPr>
              <w:pStyle w:val="Qtable"/>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2753BE">
            <w:pPr>
              <w:pStyle w:val="ResponseCentered"/>
              <w:rPr>
                <w:b/>
                <w:bCs/>
              </w:rPr>
            </w:pPr>
            <w:r w:rsidRPr="000440B6">
              <w:rPr>
                <w:b/>
                <w:bCs/>
              </w:rPr>
              <w:fldChar w:fldCharType="begin">
                <w:ffData>
                  <w:name w:val="Check9"/>
                  <w:enabled/>
                  <w:calcOnExit w:val="0"/>
                  <w:checkBox>
                    <w:sizeAuto/>
                    <w:default w:val="0"/>
                  </w:checkBox>
                </w:ffData>
              </w:fldChar>
            </w:r>
            <w:r w:rsidRPr="000440B6">
              <w:rPr>
                <w:b/>
                <w:bCs/>
              </w:rPr>
              <w:instrText xml:space="preserve"> FORMCHECKBOX </w:instrText>
            </w:r>
            <w:r w:rsidR="00345D57">
              <w:rPr>
                <w:b/>
                <w:bCs/>
              </w:rPr>
            </w:r>
            <w:r w:rsidR="00345D57">
              <w:rPr>
                <w:b/>
                <w:bCs/>
              </w:rPr>
              <w:fldChar w:fldCharType="separate"/>
            </w:r>
            <w:r w:rsidRPr="000440B6">
              <w:rPr>
                <w:b/>
                <w:bCs/>
              </w:rPr>
              <w:fldChar w:fldCharType="end"/>
            </w:r>
          </w:p>
        </w:tc>
      </w:tr>
    </w:tbl>
    <w:p w:rsidR="00C0535C" w:rsidRPr="000440B6" w:rsidRDefault="00C0535C" w:rsidP="00671A77">
      <w:pPr>
        <w:pStyle w:val="Textindent"/>
        <w:ind w:left="720"/>
        <w:rPr>
          <w:sz w:val="20"/>
          <w:szCs w:val="20"/>
        </w:rPr>
      </w:pPr>
    </w:p>
    <w:p w:rsidR="00C0535C" w:rsidRPr="002A24B2" w:rsidRDefault="00C0535C" w:rsidP="002A24B2">
      <w:pPr>
        <w:pStyle w:val="Heading2"/>
      </w:pPr>
      <w:bookmarkStart w:id="35" w:name="_Ref295216823"/>
      <w:bookmarkStart w:id="36" w:name="_Toc371073396"/>
      <w:bookmarkStart w:id="37" w:name="_Toc374623348"/>
      <w:r w:rsidRPr="002A24B2">
        <w:t>Non-UK businesses</w:t>
      </w:r>
      <w:bookmarkEnd w:id="35"/>
      <w:bookmarkEnd w:id="36"/>
      <w:bookmarkEnd w:id="37"/>
    </w:p>
    <w:p w:rsidR="00C0535C" w:rsidRPr="000440B6" w:rsidRDefault="00C0535C" w:rsidP="00671A77">
      <w:pPr>
        <w:pStyle w:val="Textindent"/>
        <w:ind w:left="720"/>
        <w:rPr>
          <w:sz w:val="20"/>
          <w:szCs w:val="20"/>
        </w:rPr>
      </w:pPr>
      <w:r w:rsidRPr="000440B6">
        <w:rPr>
          <w:sz w:val="20"/>
          <w:szCs w:val="20"/>
        </w:rP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242"/>
      </w:tblGrid>
      <w:tr w:rsidR="00C0535C" w:rsidRPr="000440B6" w:rsidTr="00FC6318">
        <w:trPr>
          <w:cantSplit/>
          <w:trHeight w:val="960"/>
        </w:trPr>
        <w:tc>
          <w:tcPr>
            <w:tcW w:w="7038" w:type="dxa"/>
            <w:shd w:val="pct10" w:color="auto" w:fill="auto"/>
            <w:vAlign w:val="center"/>
          </w:tcPr>
          <w:p w:rsidR="00C0535C" w:rsidRPr="000440B6" w:rsidRDefault="00C0535C" w:rsidP="00177AF0">
            <w:pPr>
              <w:pStyle w:val="Qtable"/>
              <w:numPr>
                <w:ilvl w:val="0"/>
                <w:numId w:val="12"/>
              </w:numPr>
              <w:tabs>
                <w:tab w:val="clear" w:pos="720"/>
                <w:tab w:val="num" w:pos="432"/>
              </w:tabs>
              <w:ind w:left="432"/>
              <w:rPr>
                <w:sz w:val="20"/>
                <w:szCs w:val="20"/>
              </w:rPr>
            </w:pPr>
            <w:r w:rsidRPr="000440B6">
              <w:rPr>
                <w:sz w:val="20"/>
                <w:szCs w:val="20"/>
              </w:rPr>
              <w:t>Is the business registered with the appropriate trade or professional register(s) in the EU member state where it is established (as set of in Annexes IX A-C of Directive 2004/18/EC) under the conditions laid down by that member state)</w:t>
            </w:r>
          </w:p>
        </w:tc>
        <w:tc>
          <w:tcPr>
            <w:tcW w:w="1242" w:type="dxa"/>
            <w:vAlign w:val="center"/>
          </w:tcPr>
          <w:p w:rsidR="00C0535C" w:rsidRPr="000440B6" w:rsidRDefault="009D0686" w:rsidP="00175285">
            <w:pPr>
              <w:pStyle w:val="ResponseTable"/>
            </w:pPr>
            <w:r>
              <w:t>Yes/No</w:t>
            </w:r>
          </w:p>
        </w:tc>
      </w:tr>
      <w:tr w:rsidR="00C0535C" w:rsidRPr="000440B6" w:rsidTr="00FC6318">
        <w:trPr>
          <w:cantSplit/>
          <w:trHeight w:val="960"/>
        </w:trPr>
        <w:tc>
          <w:tcPr>
            <w:tcW w:w="7038" w:type="dxa"/>
            <w:shd w:val="clear" w:color="auto" w:fill="E6E6E6"/>
            <w:vAlign w:val="center"/>
          </w:tcPr>
          <w:p w:rsidR="00C0535C" w:rsidRPr="000440B6" w:rsidRDefault="00C0535C" w:rsidP="00177AF0">
            <w:pPr>
              <w:pStyle w:val="Qtable"/>
              <w:numPr>
                <w:ilvl w:val="0"/>
                <w:numId w:val="12"/>
              </w:numPr>
              <w:tabs>
                <w:tab w:val="clear" w:pos="720"/>
                <w:tab w:val="num" w:pos="432"/>
              </w:tabs>
              <w:ind w:left="432"/>
              <w:rPr>
                <w:sz w:val="20"/>
                <w:szCs w:val="20"/>
              </w:rPr>
            </w:pPr>
            <w:bookmarkStart w:id="38" w:name="_Ref295216830"/>
            <w:r w:rsidRPr="000440B6">
              <w:rPr>
                <w:sz w:val="20"/>
                <w:szCs w:val="20"/>
              </w:rPr>
              <w:t>Is it a legal requirement in the country where the Potential Bidder are established to be licensed or a member of a relevant organisation in order to provide the requirement in this procurement</w:t>
            </w:r>
            <w:bookmarkEnd w:id="38"/>
          </w:p>
        </w:tc>
        <w:tc>
          <w:tcPr>
            <w:tcW w:w="1242" w:type="dxa"/>
            <w:vAlign w:val="center"/>
          </w:tcPr>
          <w:p w:rsidR="00C0535C" w:rsidRPr="000440B6" w:rsidRDefault="009D0686" w:rsidP="00175285">
            <w:pPr>
              <w:pStyle w:val="ResponseTable"/>
            </w:pPr>
            <w:r>
              <w:t>Yes/No</w:t>
            </w:r>
          </w:p>
        </w:tc>
      </w:tr>
    </w:tbl>
    <w:p w:rsidR="00C0535C" w:rsidRPr="000440B6" w:rsidRDefault="00C0535C" w:rsidP="00671A77">
      <w:pPr>
        <w:pStyle w:val="Textindent"/>
        <w:ind w:left="720"/>
        <w:rPr>
          <w:sz w:val="20"/>
          <w:szCs w:val="2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C0535C" w:rsidRPr="000440B6" w:rsidTr="00AA0F79">
        <w:trPr>
          <w:tblHeader/>
        </w:trPr>
        <w:tc>
          <w:tcPr>
            <w:tcW w:w="8280" w:type="dxa"/>
            <w:shd w:val="clear" w:color="auto" w:fill="E0E0E0"/>
          </w:tcPr>
          <w:p w:rsidR="00C0535C" w:rsidRPr="000440B6" w:rsidRDefault="00C0535C" w:rsidP="00C3045D">
            <w:pPr>
              <w:pStyle w:val="Qtable"/>
              <w:rPr>
                <w:sz w:val="20"/>
                <w:szCs w:val="20"/>
              </w:rPr>
            </w:pPr>
            <w:r w:rsidRPr="000440B6">
              <w:rPr>
                <w:sz w:val="20"/>
                <w:szCs w:val="20"/>
              </w:rPr>
              <w:lastRenderedPageBreak/>
              <w:t xml:space="preserve">If the response to </w:t>
            </w:r>
            <w:r w:rsidR="00683A6B">
              <w:fldChar w:fldCharType="begin"/>
            </w:r>
            <w:r w:rsidR="00683A6B">
              <w:instrText xml:space="preserve"> REF _Ref295216823 \r \h  \* MERGEFORMAT </w:instrText>
            </w:r>
            <w:r w:rsidR="00683A6B">
              <w:fldChar w:fldCharType="separate"/>
            </w:r>
            <w:r w:rsidR="001733E9" w:rsidRPr="001733E9">
              <w:rPr>
                <w:sz w:val="20"/>
                <w:szCs w:val="20"/>
              </w:rPr>
              <w:t>A5</w:t>
            </w:r>
            <w:r w:rsidR="00683A6B">
              <w:fldChar w:fldCharType="end"/>
            </w:r>
            <w:r w:rsidR="00683A6B">
              <w:fldChar w:fldCharType="begin"/>
            </w:r>
            <w:r w:rsidR="00683A6B">
              <w:instrText xml:space="preserve"> REF _Ref295216830 \r \h  \* MERGEFORMAT </w:instrText>
            </w:r>
            <w:r w:rsidR="00683A6B">
              <w:fldChar w:fldCharType="separate"/>
            </w:r>
            <w:r w:rsidR="001733E9" w:rsidRPr="001733E9">
              <w:rPr>
                <w:sz w:val="20"/>
                <w:szCs w:val="20"/>
              </w:rPr>
              <w:t>(b)</w:t>
            </w:r>
            <w:r w:rsidR="00683A6B">
              <w:fldChar w:fldCharType="end"/>
            </w:r>
            <w:r w:rsidRPr="000440B6">
              <w:rPr>
                <w:sz w:val="20"/>
                <w:szCs w:val="20"/>
              </w:rPr>
              <w:t xml:space="preserve"> is yes, please provide details of what is required and confirm that compliance has been achieved</w:t>
            </w:r>
          </w:p>
        </w:tc>
      </w:tr>
      <w:tr w:rsidR="00C0535C" w:rsidRPr="000440B6" w:rsidDel="002424E9" w:rsidTr="00AA0F79">
        <w:tc>
          <w:tcPr>
            <w:tcW w:w="8280" w:type="dxa"/>
          </w:tcPr>
          <w:p w:rsidR="00C0535C" w:rsidRPr="000440B6" w:rsidDel="002424E9" w:rsidRDefault="00C0535C" w:rsidP="00175285">
            <w:pPr>
              <w:pStyle w:val="ResponseTable"/>
            </w:pPr>
            <w:r w:rsidRPr="000440B6">
              <w:rPr>
                <w:noProof/>
              </w:rPr>
              <w:t xml:space="preserve">     </w:t>
            </w:r>
          </w:p>
        </w:tc>
      </w:tr>
    </w:tbl>
    <w:p w:rsidR="00C0535C" w:rsidRPr="000440B6" w:rsidRDefault="00C0535C" w:rsidP="00671A77">
      <w:pPr>
        <w:pStyle w:val="Textindent"/>
        <w:ind w:left="720"/>
        <w:rPr>
          <w:sz w:val="20"/>
          <w:szCs w:val="20"/>
        </w:rPr>
      </w:pPr>
    </w:p>
    <w:p w:rsidR="00C0535C" w:rsidRPr="002A24B2" w:rsidRDefault="00C0535C" w:rsidP="002A24B2">
      <w:pPr>
        <w:pStyle w:val="Heading2"/>
      </w:pPr>
      <w:bookmarkStart w:id="39" w:name="_Toc371073397"/>
      <w:bookmarkStart w:id="40" w:name="_Toc374623349"/>
      <w:r w:rsidRPr="002A24B2">
        <w:t>Grounds for mandatory rejection</w:t>
      </w:r>
      <w:bookmarkEnd w:id="39"/>
      <w:bookmarkEnd w:id="40"/>
    </w:p>
    <w:p w:rsidR="00C0535C" w:rsidRPr="000440B6" w:rsidRDefault="00C0535C" w:rsidP="00671A77">
      <w:pPr>
        <w:pStyle w:val="Textindent"/>
        <w:ind w:left="720"/>
        <w:rPr>
          <w:sz w:val="20"/>
          <w:szCs w:val="20"/>
        </w:rPr>
      </w:pPr>
      <w:r w:rsidRPr="000440B6">
        <w:rPr>
          <w:sz w:val="20"/>
          <w:szCs w:val="20"/>
        </w:rPr>
        <w:t xml:space="preserve">In some circumstances, the Authority is required by law to exclude Potential Bidders from participating further in the procurement.  </w:t>
      </w:r>
    </w:p>
    <w:p w:rsidR="00C0535C" w:rsidRPr="000440B6" w:rsidRDefault="00C0535C" w:rsidP="00671A77">
      <w:pPr>
        <w:pStyle w:val="Textindent"/>
        <w:ind w:left="720"/>
        <w:rPr>
          <w:sz w:val="20"/>
          <w:szCs w:val="20"/>
        </w:rPr>
      </w:pPr>
      <w:r w:rsidRPr="000440B6">
        <w:rPr>
          <w:sz w:val="20"/>
          <w:szCs w:val="20"/>
        </w:rPr>
        <w:t xml:space="preserve">If “NO” cannot be answered to every section in this question it is unlikely that this application will be accepted.  </w:t>
      </w:r>
    </w:p>
    <w:p w:rsidR="00C0535C" w:rsidRPr="000440B6" w:rsidRDefault="00C0535C" w:rsidP="00671A77">
      <w:pPr>
        <w:pStyle w:val="Textindent"/>
        <w:ind w:left="720"/>
        <w:rPr>
          <w:sz w:val="20"/>
          <w:szCs w:val="20"/>
        </w:rPr>
      </w:pPr>
      <w:r w:rsidRPr="000440B6">
        <w:rPr>
          <w:sz w:val="20"/>
          <w:szCs w:val="20"/>
        </w:rPr>
        <w:t>Please provide a response of “YES” or “NO” to each question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242"/>
      </w:tblGrid>
      <w:tr w:rsidR="00C0535C" w:rsidRPr="000440B6" w:rsidTr="00FC6318">
        <w:trPr>
          <w:cantSplit/>
          <w:trHeight w:val="558"/>
          <w:tblHeader/>
        </w:trPr>
        <w:tc>
          <w:tcPr>
            <w:tcW w:w="7038" w:type="dxa"/>
            <w:shd w:val="clear" w:color="auto" w:fill="E0E0E0"/>
            <w:vAlign w:val="center"/>
          </w:tcPr>
          <w:p w:rsidR="00C0535C" w:rsidRPr="000440B6" w:rsidRDefault="00C0535C" w:rsidP="00A44592">
            <w:pPr>
              <w:pStyle w:val="Qtable"/>
              <w:keepNext/>
              <w:rPr>
                <w:sz w:val="20"/>
                <w:szCs w:val="20"/>
              </w:rPr>
            </w:pPr>
            <w:r w:rsidRPr="000440B6">
              <w:rPr>
                <w:sz w:val="20"/>
                <w:szCs w:val="20"/>
              </w:rPr>
              <w:t>Has your organisation or any directors or partner or any other person who has power of representation, decision or control been convicted of any of the following offences?</w:t>
            </w:r>
          </w:p>
        </w:tc>
        <w:tc>
          <w:tcPr>
            <w:tcW w:w="1242" w:type="dxa"/>
            <w:shd w:val="clear" w:color="auto" w:fill="E0E0E0"/>
            <w:vAlign w:val="center"/>
          </w:tcPr>
          <w:p w:rsidR="00C0535C" w:rsidRPr="000440B6" w:rsidRDefault="00C0535C" w:rsidP="00175285">
            <w:pPr>
              <w:pStyle w:val="Qtable"/>
              <w:rPr>
                <w:sz w:val="20"/>
                <w:szCs w:val="20"/>
              </w:rPr>
            </w:pPr>
            <w:r w:rsidRPr="000440B6">
              <w:rPr>
                <w:sz w:val="20"/>
                <w:szCs w:val="20"/>
              </w:rPr>
              <w:t>Response</w:t>
            </w:r>
          </w:p>
        </w:tc>
      </w:tr>
      <w:tr w:rsidR="00C0535C" w:rsidRPr="000440B6" w:rsidTr="00FC6318">
        <w:trPr>
          <w:cantSplit/>
          <w:trHeight w:val="244"/>
        </w:trPr>
        <w:tc>
          <w:tcPr>
            <w:tcW w:w="7038" w:type="dxa"/>
          </w:tcPr>
          <w:p w:rsidR="00C0535C" w:rsidRPr="000440B6" w:rsidRDefault="00C0535C" w:rsidP="00177AF0">
            <w:pPr>
              <w:numPr>
                <w:ilvl w:val="0"/>
                <w:numId w:val="13"/>
              </w:numPr>
              <w:tabs>
                <w:tab w:val="clear" w:pos="1440"/>
                <w:tab w:val="num" w:pos="432"/>
                <w:tab w:val="left" w:pos="5704"/>
              </w:tabs>
              <w:ind w:left="432"/>
              <w:rPr>
                <w:bCs/>
                <w:sz w:val="20"/>
                <w:szCs w:val="20"/>
              </w:rPr>
            </w:pPr>
            <w:r w:rsidRPr="000440B6">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242" w:type="dxa"/>
            <w:vAlign w:val="center"/>
          </w:tcPr>
          <w:p w:rsidR="00C0535C" w:rsidRPr="000440B6" w:rsidRDefault="004216E3" w:rsidP="00FE6013">
            <w:pPr>
              <w:pStyle w:val="ResponseTable"/>
              <w:rPr>
                <w:spacing w:val="-2"/>
              </w:rPr>
            </w:pPr>
            <w:r>
              <w:rPr>
                <w:spacing w:val="-2"/>
              </w:rPr>
              <w:t>Yes/No</w:t>
            </w:r>
          </w:p>
        </w:tc>
      </w:tr>
      <w:tr w:rsidR="00C0535C" w:rsidRPr="000440B6" w:rsidTr="00FC6318">
        <w:trPr>
          <w:cantSplit/>
          <w:trHeight w:val="244"/>
        </w:trPr>
        <w:tc>
          <w:tcPr>
            <w:tcW w:w="7038" w:type="dxa"/>
          </w:tcPr>
          <w:p w:rsidR="00C0535C" w:rsidRPr="000440B6" w:rsidRDefault="00C0535C" w:rsidP="00177AF0">
            <w:pPr>
              <w:numPr>
                <w:ilvl w:val="0"/>
                <w:numId w:val="13"/>
              </w:numPr>
              <w:tabs>
                <w:tab w:val="num" w:pos="432"/>
                <w:tab w:val="left" w:pos="5704"/>
              </w:tabs>
              <w:ind w:left="432"/>
              <w:rPr>
                <w:sz w:val="20"/>
                <w:szCs w:val="20"/>
              </w:rPr>
            </w:pPr>
            <w:r w:rsidRPr="000440B6">
              <w:rPr>
                <w:sz w:val="20"/>
                <w:szCs w:val="20"/>
              </w:rPr>
              <w:t>corruption within the meaning of section 1 of the Public Bodies Corrupt Practices Act 1889 or section 1 of the Prevention of Corruption Act 1906, where the offence relates to active corruption</w:t>
            </w:r>
          </w:p>
        </w:tc>
        <w:tc>
          <w:tcPr>
            <w:tcW w:w="1242" w:type="dxa"/>
            <w:vAlign w:val="center"/>
          </w:tcPr>
          <w:p w:rsidR="00C0535C" w:rsidRPr="000440B6" w:rsidRDefault="004216E3" w:rsidP="00FE6013">
            <w:pPr>
              <w:pStyle w:val="ResponseTable"/>
              <w:rPr>
                <w:spacing w:val="-2"/>
              </w:rPr>
            </w:pPr>
            <w:r>
              <w:rPr>
                <w:spacing w:val="-2"/>
              </w:rPr>
              <w:t>Yes/No</w:t>
            </w:r>
          </w:p>
        </w:tc>
      </w:tr>
      <w:tr w:rsidR="00C0535C" w:rsidRPr="000440B6" w:rsidTr="00FC6318">
        <w:trPr>
          <w:cantSplit/>
          <w:trHeight w:val="244"/>
        </w:trPr>
        <w:tc>
          <w:tcPr>
            <w:tcW w:w="7038" w:type="dxa"/>
          </w:tcPr>
          <w:p w:rsidR="00C0535C" w:rsidRPr="007A61F6" w:rsidRDefault="00C0535C" w:rsidP="00177AF0">
            <w:pPr>
              <w:numPr>
                <w:ilvl w:val="0"/>
                <w:numId w:val="13"/>
              </w:numPr>
              <w:tabs>
                <w:tab w:val="num" w:pos="432"/>
                <w:tab w:val="left" w:pos="5704"/>
              </w:tabs>
              <w:ind w:left="432"/>
              <w:rPr>
                <w:sz w:val="20"/>
                <w:szCs w:val="20"/>
              </w:rPr>
            </w:pPr>
            <w:r w:rsidRPr="000440B6">
              <w:rPr>
                <w:sz w:val="20"/>
                <w:szCs w:val="20"/>
              </w:rPr>
              <w:t>the offence of bribery</w:t>
            </w:r>
            <w:r w:rsidR="007A61F6">
              <w:rPr>
                <w:sz w:val="20"/>
                <w:szCs w:val="20"/>
              </w:rPr>
              <w:t xml:space="preserve"> (within the </w:t>
            </w:r>
            <w:r w:rsidR="007A61F6" w:rsidRPr="000440B6">
              <w:rPr>
                <w:sz w:val="20"/>
                <w:szCs w:val="20"/>
              </w:rPr>
              <w:t>meaning of section 1 or 6 of the Bribery Act 2010</w:t>
            </w:r>
            <w:r w:rsidR="007A61F6">
              <w:rPr>
                <w:sz w:val="20"/>
                <w:szCs w:val="20"/>
              </w:rPr>
              <w:t>)</w:t>
            </w:r>
            <w:r w:rsidRPr="000440B6">
              <w:rPr>
                <w:sz w:val="20"/>
                <w:szCs w:val="20"/>
              </w:rPr>
              <w:t xml:space="preserve"> where the offence relates to active corruption</w:t>
            </w:r>
            <w:r w:rsidR="007A61F6">
              <w:rPr>
                <w:sz w:val="20"/>
                <w:szCs w:val="20"/>
              </w:rPr>
              <w:t>;</w:t>
            </w:r>
          </w:p>
        </w:tc>
        <w:tc>
          <w:tcPr>
            <w:tcW w:w="1242" w:type="dxa"/>
            <w:vAlign w:val="center"/>
          </w:tcPr>
          <w:p w:rsidR="00C0535C" w:rsidRPr="000440B6" w:rsidRDefault="004216E3" w:rsidP="00FE6013">
            <w:pPr>
              <w:pStyle w:val="ResponseTable"/>
              <w:rPr>
                <w:spacing w:val="-2"/>
              </w:rPr>
            </w:pPr>
            <w:r>
              <w:rPr>
                <w:spacing w:val="-2"/>
              </w:rPr>
              <w:t>Yes/No</w:t>
            </w:r>
          </w:p>
        </w:tc>
      </w:tr>
      <w:tr w:rsidR="00C0535C" w:rsidRPr="000440B6" w:rsidTr="00671A77">
        <w:trPr>
          <w:cantSplit/>
          <w:trHeight w:val="815"/>
        </w:trPr>
        <w:tc>
          <w:tcPr>
            <w:tcW w:w="8280" w:type="dxa"/>
            <w:gridSpan w:val="2"/>
          </w:tcPr>
          <w:p w:rsidR="00C0535C" w:rsidRPr="000440B6" w:rsidRDefault="00C0535C" w:rsidP="00177AF0">
            <w:pPr>
              <w:numPr>
                <w:ilvl w:val="0"/>
                <w:numId w:val="13"/>
              </w:numPr>
              <w:tabs>
                <w:tab w:val="num" w:pos="432"/>
                <w:tab w:val="left" w:pos="5704"/>
              </w:tabs>
              <w:ind w:left="432"/>
              <w:rPr>
                <w:sz w:val="20"/>
                <w:szCs w:val="20"/>
              </w:rPr>
            </w:pPr>
            <w:r w:rsidRPr="000440B6">
              <w:rPr>
                <w:sz w:val="20"/>
                <w:szCs w:val="20"/>
              </w:rPr>
              <w:t>fraud, where the offence relates to fraud affecting the European Communities’ financial interests as defined by Article 1 of the Convention on the protection of the financial interests of the European Communities, within the meaning of</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the offence of cheating the Revenue</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the offence of conspiracy to defraud</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fraud or theft within the meaning of the Theft Act 1968, the Theft Act (Northern Ireland) 1969, the Theft Act 1978 or the Theft (Northern Ireland) Order 1978</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fraudulent trading within the meaning of section 458 of the Companies Act 1985, article 451 of the Companies (Northern Ireland) Order 1986 or section 993 of the Companies Act 2006</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fraudulent evasion within the meaning of section 170 of the Customs and Excise Management Act 1979 or section 72 of the Value Added Tax Act 1994</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an offence in connection with taxation in the European Union within the meaning of section 71 of the Criminal Justice Act 1993; or</w:t>
            </w:r>
          </w:p>
        </w:tc>
        <w:tc>
          <w:tcPr>
            <w:tcW w:w="1242" w:type="dxa"/>
            <w:vAlign w:val="center"/>
          </w:tcPr>
          <w:p w:rsidR="004216E3" w:rsidRPr="004216E3" w:rsidRDefault="004216E3" w:rsidP="004216E3">
            <w:pPr>
              <w:pStyle w:val="ResponseTable"/>
              <w:rPr>
                <w:spacing w:val="-2"/>
              </w:rPr>
            </w:pPr>
            <w:r w:rsidRPr="003040D3">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destroying, defacing or concealing of documents or procuring the execution of a valuable security within the meaning of section 20 of the Theft Act 1968 or section 19 of the Theft Act (Northern Ireland) 1969</w:t>
            </w:r>
          </w:p>
        </w:tc>
        <w:tc>
          <w:tcPr>
            <w:tcW w:w="1242" w:type="dxa"/>
            <w:vAlign w:val="center"/>
          </w:tcPr>
          <w:p w:rsidR="004216E3" w:rsidRPr="004216E3" w:rsidRDefault="004216E3" w:rsidP="004216E3">
            <w:pPr>
              <w:pStyle w:val="ResponseTable"/>
              <w:rPr>
                <w:spacing w:val="-2"/>
              </w:rPr>
            </w:pPr>
            <w:r w:rsidRPr="00AE4F0C">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lastRenderedPageBreak/>
              <w:t>fraud within the meaning of section 2, 3 or 4 of the Fraud Act 2006; or</w:t>
            </w:r>
          </w:p>
        </w:tc>
        <w:tc>
          <w:tcPr>
            <w:tcW w:w="1242" w:type="dxa"/>
            <w:vAlign w:val="center"/>
          </w:tcPr>
          <w:p w:rsidR="004216E3" w:rsidRPr="004216E3" w:rsidRDefault="004216E3" w:rsidP="004216E3">
            <w:pPr>
              <w:pStyle w:val="ResponseTable"/>
              <w:rPr>
                <w:spacing w:val="-2"/>
              </w:rPr>
            </w:pPr>
            <w:r w:rsidRPr="00AE4F0C">
              <w:rPr>
                <w:spacing w:val="-2"/>
              </w:rPr>
              <w:t>Yes/No</w:t>
            </w:r>
          </w:p>
        </w:tc>
      </w:tr>
      <w:tr w:rsidR="004216E3" w:rsidRPr="000440B6" w:rsidTr="00FC6318">
        <w:trPr>
          <w:cantSplit/>
          <w:trHeight w:val="244"/>
        </w:trPr>
        <w:tc>
          <w:tcPr>
            <w:tcW w:w="7038" w:type="dxa"/>
          </w:tcPr>
          <w:p w:rsidR="004216E3" w:rsidRPr="000440B6" w:rsidRDefault="004216E3" w:rsidP="00177AF0">
            <w:pPr>
              <w:numPr>
                <w:ilvl w:val="1"/>
                <w:numId w:val="13"/>
              </w:numPr>
              <w:tabs>
                <w:tab w:val="clear" w:pos="2160"/>
                <w:tab w:val="num" w:pos="792"/>
                <w:tab w:val="left" w:pos="5704"/>
              </w:tabs>
              <w:ind w:left="792" w:hanging="344"/>
              <w:rPr>
                <w:sz w:val="20"/>
                <w:szCs w:val="20"/>
              </w:rPr>
            </w:pPr>
            <w:r w:rsidRPr="000440B6">
              <w:rPr>
                <w:sz w:val="20"/>
                <w:szCs w:val="20"/>
              </w:rPr>
              <w:t>making, adapting, supplying or offering to supply articles for use in frauds within the meaning of section 7 of the Fraud Act 2006</w:t>
            </w:r>
          </w:p>
        </w:tc>
        <w:tc>
          <w:tcPr>
            <w:tcW w:w="1242" w:type="dxa"/>
            <w:vAlign w:val="center"/>
          </w:tcPr>
          <w:p w:rsidR="004216E3" w:rsidRPr="004216E3" w:rsidRDefault="004216E3" w:rsidP="004216E3">
            <w:pPr>
              <w:pStyle w:val="ResponseTable"/>
              <w:rPr>
                <w:spacing w:val="-2"/>
              </w:rPr>
            </w:pPr>
            <w:r w:rsidRPr="00847A85">
              <w:rPr>
                <w:spacing w:val="-2"/>
              </w:rPr>
              <w:t>Yes/No</w:t>
            </w:r>
          </w:p>
        </w:tc>
      </w:tr>
      <w:tr w:rsidR="004216E3" w:rsidRPr="000440B6" w:rsidTr="00FC6318">
        <w:trPr>
          <w:cantSplit/>
          <w:trHeight w:val="244"/>
        </w:trPr>
        <w:tc>
          <w:tcPr>
            <w:tcW w:w="7038" w:type="dxa"/>
          </w:tcPr>
          <w:p w:rsidR="004216E3" w:rsidRPr="000440B6" w:rsidRDefault="004216E3" w:rsidP="00177AF0">
            <w:pPr>
              <w:numPr>
                <w:ilvl w:val="0"/>
                <w:numId w:val="13"/>
              </w:numPr>
              <w:tabs>
                <w:tab w:val="num" w:pos="432"/>
                <w:tab w:val="left" w:pos="5704"/>
              </w:tabs>
              <w:ind w:left="432"/>
              <w:rPr>
                <w:sz w:val="20"/>
                <w:szCs w:val="20"/>
              </w:rPr>
            </w:pPr>
            <w:r w:rsidRPr="000440B6">
              <w:rPr>
                <w:sz w:val="20"/>
                <w:szCs w:val="20"/>
              </w:rPr>
              <w:t>money laundering within the meaning of section 340(11) of the Proceeds of Crime Act 2002;</w:t>
            </w:r>
          </w:p>
        </w:tc>
        <w:tc>
          <w:tcPr>
            <w:tcW w:w="1242" w:type="dxa"/>
            <w:vAlign w:val="center"/>
          </w:tcPr>
          <w:p w:rsidR="004216E3" w:rsidRPr="004216E3" w:rsidRDefault="004216E3" w:rsidP="004216E3">
            <w:pPr>
              <w:pStyle w:val="ResponseTable"/>
              <w:rPr>
                <w:spacing w:val="-2"/>
              </w:rPr>
            </w:pPr>
            <w:r w:rsidRPr="00847A85">
              <w:rPr>
                <w:spacing w:val="-2"/>
              </w:rPr>
              <w:t>Yes/No</w:t>
            </w:r>
          </w:p>
        </w:tc>
      </w:tr>
      <w:tr w:rsidR="004216E3" w:rsidRPr="000440B6" w:rsidTr="00FC6318">
        <w:trPr>
          <w:cantSplit/>
          <w:trHeight w:val="244"/>
        </w:trPr>
        <w:tc>
          <w:tcPr>
            <w:tcW w:w="7038" w:type="dxa"/>
          </w:tcPr>
          <w:p w:rsidR="004216E3" w:rsidRPr="000440B6" w:rsidRDefault="004216E3" w:rsidP="007A61F6">
            <w:pPr>
              <w:tabs>
                <w:tab w:val="left" w:pos="693"/>
                <w:tab w:val="left" w:pos="5704"/>
              </w:tabs>
              <w:ind w:left="693" w:hanging="290"/>
              <w:rPr>
                <w:sz w:val="20"/>
                <w:szCs w:val="20"/>
              </w:rPr>
            </w:pPr>
            <w:r>
              <w:rPr>
                <w:sz w:val="20"/>
                <w:szCs w:val="20"/>
              </w:rPr>
              <w:t>i</w:t>
            </w:r>
            <w:r w:rsidRPr="000440B6">
              <w:rPr>
                <w:sz w:val="20"/>
                <w:szCs w:val="20"/>
              </w:rPr>
              <w:t>)   an offence in connection with the proceeds of criminal conduct within the meaning of section 93A, 93B or 93C of the Criminal Justice Act 1988 or article 45, 46 or 47 of the Proceeds of Crime (Northern Ireland) Order 1996;</w:t>
            </w:r>
          </w:p>
        </w:tc>
        <w:tc>
          <w:tcPr>
            <w:tcW w:w="1242" w:type="dxa"/>
            <w:vAlign w:val="center"/>
          </w:tcPr>
          <w:p w:rsidR="004216E3" w:rsidRPr="004216E3" w:rsidRDefault="004216E3" w:rsidP="004216E3">
            <w:pPr>
              <w:pStyle w:val="ResponseTable"/>
              <w:rPr>
                <w:spacing w:val="-2"/>
              </w:rPr>
            </w:pPr>
            <w:r w:rsidRPr="00847A85">
              <w:rPr>
                <w:spacing w:val="-2"/>
              </w:rPr>
              <w:t>Yes/No</w:t>
            </w:r>
          </w:p>
        </w:tc>
      </w:tr>
      <w:tr w:rsidR="004216E3" w:rsidRPr="000440B6" w:rsidTr="00FC6318">
        <w:trPr>
          <w:cantSplit/>
          <w:trHeight w:val="244"/>
        </w:trPr>
        <w:tc>
          <w:tcPr>
            <w:tcW w:w="7038" w:type="dxa"/>
          </w:tcPr>
          <w:p w:rsidR="004216E3" w:rsidRPr="000440B6" w:rsidRDefault="004216E3" w:rsidP="007A61F6">
            <w:pPr>
              <w:tabs>
                <w:tab w:val="left" w:pos="693"/>
                <w:tab w:val="left" w:pos="5704"/>
              </w:tabs>
              <w:ind w:left="693" w:hanging="283"/>
              <w:rPr>
                <w:sz w:val="20"/>
                <w:szCs w:val="20"/>
              </w:rPr>
            </w:pPr>
            <w:r>
              <w:rPr>
                <w:sz w:val="20"/>
                <w:szCs w:val="20"/>
              </w:rPr>
              <w:t xml:space="preserve">ii)  </w:t>
            </w:r>
            <w:r w:rsidRPr="000440B6">
              <w:rPr>
                <w:sz w:val="20"/>
                <w:szCs w:val="20"/>
              </w:rPr>
              <w:t>an offence in connection with the proceeds of drug trafficking within the meaning of section 49, 50 or 51 of the Drug Trafficking Act 1994</w:t>
            </w:r>
          </w:p>
        </w:tc>
        <w:tc>
          <w:tcPr>
            <w:tcW w:w="1242" w:type="dxa"/>
            <w:vAlign w:val="center"/>
          </w:tcPr>
          <w:p w:rsidR="004216E3" w:rsidRPr="004216E3" w:rsidRDefault="004216E3" w:rsidP="004216E3">
            <w:pPr>
              <w:pStyle w:val="ResponseTable"/>
              <w:rPr>
                <w:spacing w:val="-2"/>
              </w:rPr>
            </w:pPr>
            <w:r w:rsidRPr="00847A85">
              <w:rPr>
                <w:spacing w:val="-2"/>
              </w:rPr>
              <w:t>Yes/No</w:t>
            </w:r>
          </w:p>
        </w:tc>
      </w:tr>
      <w:tr w:rsidR="004216E3" w:rsidRPr="000440B6" w:rsidTr="00FC6318">
        <w:trPr>
          <w:cantSplit/>
          <w:trHeight w:val="244"/>
        </w:trPr>
        <w:tc>
          <w:tcPr>
            <w:tcW w:w="7038" w:type="dxa"/>
          </w:tcPr>
          <w:p w:rsidR="004216E3" w:rsidRPr="000440B6" w:rsidRDefault="004216E3" w:rsidP="00177AF0">
            <w:pPr>
              <w:numPr>
                <w:ilvl w:val="0"/>
                <w:numId w:val="13"/>
              </w:numPr>
              <w:tabs>
                <w:tab w:val="num" w:pos="432"/>
                <w:tab w:val="left" w:pos="5704"/>
              </w:tabs>
              <w:ind w:left="432"/>
              <w:rPr>
                <w:sz w:val="20"/>
                <w:szCs w:val="20"/>
              </w:rPr>
            </w:pPr>
            <w:r w:rsidRPr="000440B6">
              <w:rPr>
                <w:sz w:val="20"/>
                <w:szCs w:val="20"/>
              </w:rPr>
              <w:t>Any other offence within the meaning of Article 45(1) of the Public Sector Directive as defined by the national law of any relevant State</w:t>
            </w:r>
          </w:p>
        </w:tc>
        <w:tc>
          <w:tcPr>
            <w:tcW w:w="1242" w:type="dxa"/>
            <w:vAlign w:val="center"/>
          </w:tcPr>
          <w:p w:rsidR="004216E3" w:rsidRPr="004216E3" w:rsidRDefault="004216E3" w:rsidP="004216E3">
            <w:pPr>
              <w:pStyle w:val="ResponseTable"/>
              <w:rPr>
                <w:spacing w:val="-2"/>
              </w:rPr>
            </w:pPr>
            <w:r w:rsidRPr="00847A85">
              <w:rPr>
                <w:spacing w:val="-2"/>
              </w:rPr>
              <w:t>Yes/No</w:t>
            </w:r>
          </w:p>
        </w:tc>
      </w:tr>
      <w:tr w:rsidR="00C0535C" w:rsidRPr="000440B6" w:rsidTr="00671A77">
        <w:trPr>
          <w:cantSplit/>
          <w:trHeight w:val="555"/>
        </w:trPr>
        <w:tc>
          <w:tcPr>
            <w:tcW w:w="8280" w:type="dxa"/>
            <w:gridSpan w:val="2"/>
          </w:tcPr>
          <w:p w:rsidR="00C0535C" w:rsidRPr="000440B6" w:rsidRDefault="00C0535C" w:rsidP="00177AF0">
            <w:pPr>
              <w:numPr>
                <w:ilvl w:val="0"/>
                <w:numId w:val="13"/>
              </w:numPr>
              <w:tabs>
                <w:tab w:val="num" w:pos="432"/>
                <w:tab w:val="left" w:pos="5704"/>
              </w:tabs>
              <w:ind w:left="432"/>
              <w:rPr>
                <w:spacing w:val="-2"/>
                <w:sz w:val="20"/>
                <w:szCs w:val="20"/>
              </w:rPr>
            </w:pPr>
            <w:r w:rsidRPr="000440B6">
              <w:rPr>
                <w:sz w:val="20"/>
                <w:szCs w:val="20"/>
              </w:rPr>
              <w:t>For any situation which is similar to (a) through to (f) above (please provide details below)</w:t>
            </w:r>
          </w:p>
        </w:tc>
      </w:tr>
      <w:tr w:rsidR="00C0535C" w:rsidRPr="000440B6" w:rsidTr="00671A77">
        <w:trPr>
          <w:cantSplit/>
          <w:trHeight w:val="510"/>
        </w:trPr>
        <w:tc>
          <w:tcPr>
            <w:tcW w:w="8280" w:type="dxa"/>
            <w:gridSpan w:val="2"/>
          </w:tcPr>
          <w:p w:rsidR="00C0535C" w:rsidRPr="000440B6" w:rsidRDefault="00C0535C" w:rsidP="00175285">
            <w:pPr>
              <w:tabs>
                <w:tab w:val="left" w:pos="0"/>
                <w:tab w:val="left" w:pos="588"/>
                <w:tab w:val="left" w:pos="720"/>
              </w:tabs>
              <w:suppressAutoHyphens/>
              <w:rPr>
                <w:sz w:val="20"/>
                <w:szCs w:val="20"/>
              </w:rPr>
            </w:pPr>
            <w:bookmarkStart w:id="41" w:name="Text06"/>
            <w:r w:rsidRPr="000440B6">
              <w:rPr>
                <w:noProof/>
                <w:color w:val="0000FF"/>
                <w:spacing w:val="-2"/>
                <w:sz w:val="20"/>
                <w:szCs w:val="20"/>
              </w:rPr>
              <w:t xml:space="preserve">     </w:t>
            </w:r>
            <w:bookmarkEnd w:id="41"/>
          </w:p>
        </w:tc>
      </w:tr>
    </w:tbl>
    <w:p w:rsidR="00C0535C" w:rsidRPr="000440B6" w:rsidRDefault="00C0535C" w:rsidP="00671A77">
      <w:pPr>
        <w:pStyle w:val="Textindent"/>
        <w:ind w:left="720"/>
        <w:rPr>
          <w:sz w:val="20"/>
          <w:szCs w:val="20"/>
        </w:rPr>
      </w:pPr>
    </w:p>
    <w:p w:rsidR="00C0535C" w:rsidRPr="002A24B2" w:rsidRDefault="00C0535C" w:rsidP="002A24B2">
      <w:pPr>
        <w:pStyle w:val="Heading2"/>
      </w:pPr>
      <w:bookmarkStart w:id="42" w:name="_Toc371073398"/>
      <w:bookmarkStart w:id="43" w:name="_Toc374623350"/>
      <w:r w:rsidRPr="002A24B2">
        <w:t>Grounds for discretionary rejection</w:t>
      </w:r>
      <w:bookmarkEnd w:id="42"/>
      <w:bookmarkEnd w:id="43"/>
    </w:p>
    <w:p w:rsidR="00C0535C" w:rsidRPr="000440B6" w:rsidRDefault="00C0535C" w:rsidP="00671A77">
      <w:pPr>
        <w:pStyle w:val="Textindent"/>
        <w:ind w:left="720"/>
        <w:rPr>
          <w:sz w:val="20"/>
          <w:szCs w:val="20"/>
        </w:rPr>
      </w:pPr>
      <w:r w:rsidRPr="000440B6">
        <w:rPr>
          <w:sz w:val="20"/>
          <w:szCs w:val="20"/>
        </w:rPr>
        <w:t xml:space="preserve">The Authority is entitled to exclude from consideration organisations to which any of the following apply, but may allow bidding to proceed.  </w:t>
      </w:r>
    </w:p>
    <w:p w:rsidR="00C0535C" w:rsidRPr="000440B6" w:rsidRDefault="00C0535C" w:rsidP="00043E43">
      <w:pPr>
        <w:pStyle w:val="Textindent"/>
        <w:ind w:left="720"/>
        <w:rPr>
          <w:sz w:val="20"/>
          <w:szCs w:val="20"/>
        </w:rPr>
      </w:pPr>
      <w:r w:rsidRPr="000440B6">
        <w:rPr>
          <w:sz w:val="20"/>
          <w:szCs w:val="20"/>
        </w:rPr>
        <w:t xml:space="preserve">If you cannot answer satisfactorily to every question, it is possible that your application will not be accepted.  </w:t>
      </w:r>
      <w:r>
        <w:rPr>
          <w:sz w:val="20"/>
          <w:szCs w:val="20"/>
        </w:rPr>
        <w:t xml:space="preserve">If so, </w:t>
      </w:r>
      <w:r w:rsidRPr="000440B6">
        <w:rPr>
          <w:sz w:val="20"/>
          <w:szCs w:val="20"/>
        </w:rPr>
        <w:t>please set out full details of the relevant incident and any remedial action taken subsequently.  The information provided will be taken into account by the Authority in considering whether, or not you will be able to proceed any further in respect of this procurement exercise.</w:t>
      </w:r>
    </w:p>
    <w:p w:rsidR="00C0535C" w:rsidRPr="000440B6" w:rsidRDefault="00C0535C" w:rsidP="00671A77">
      <w:pPr>
        <w:pStyle w:val="Textindent"/>
        <w:ind w:left="720"/>
        <w:rPr>
          <w:sz w:val="20"/>
          <w:szCs w:val="2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242"/>
      </w:tblGrid>
      <w:tr w:rsidR="00C0535C" w:rsidRPr="000440B6" w:rsidTr="00FC6318">
        <w:trPr>
          <w:cantSplit/>
          <w:trHeight w:val="558"/>
          <w:tblHeader/>
        </w:trPr>
        <w:tc>
          <w:tcPr>
            <w:tcW w:w="7038" w:type="dxa"/>
            <w:shd w:val="clear" w:color="auto" w:fill="E0E0E0"/>
            <w:vAlign w:val="center"/>
          </w:tcPr>
          <w:p w:rsidR="00C0535C" w:rsidRPr="000440B6" w:rsidRDefault="00C0535C" w:rsidP="005B4098">
            <w:pPr>
              <w:pStyle w:val="Qtable"/>
              <w:keepNext/>
              <w:rPr>
                <w:sz w:val="20"/>
                <w:szCs w:val="20"/>
              </w:rPr>
            </w:pPr>
            <w:r w:rsidRPr="000440B6">
              <w:rPr>
                <w:sz w:val="20"/>
                <w:szCs w:val="20"/>
              </w:rPr>
              <w:t>Is any of the following true of your organisation</w:t>
            </w:r>
          </w:p>
        </w:tc>
        <w:tc>
          <w:tcPr>
            <w:tcW w:w="1242" w:type="dxa"/>
            <w:shd w:val="clear" w:color="auto" w:fill="E0E0E0"/>
            <w:vAlign w:val="center"/>
          </w:tcPr>
          <w:p w:rsidR="00C0535C" w:rsidRPr="000440B6" w:rsidRDefault="00C0535C" w:rsidP="005B4098">
            <w:pPr>
              <w:pStyle w:val="Qtable"/>
              <w:rPr>
                <w:sz w:val="20"/>
                <w:szCs w:val="20"/>
              </w:rPr>
            </w:pPr>
            <w:r w:rsidRPr="000440B6">
              <w:rPr>
                <w:sz w:val="20"/>
                <w:szCs w:val="20"/>
              </w:rPr>
              <w:t>Response</w:t>
            </w:r>
          </w:p>
        </w:tc>
      </w:tr>
      <w:tr w:rsidR="00C0535C" w:rsidRPr="000440B6" w:rsidTr="00FC6318">
        <w:trPr>
          <w:cantSplit/>
          <w:trHeight w:val="244"/>
        </w:trPr>
        <w:tc>
          <w:tcPr>
            <w:tcW w:w="7038" w:type="dxa"/>
          </w:tcPr>
          <w:p w:rsidR="00C0535C" w:rsidRPr="000440B6" w:rsidRDefault="00C0535C" w:rsidP="00177AF0">
            <w:pPr>
              <w:numPr>
                <w:ilvl w:val="0"/>
                <w:numId w:val="15"/>
              </w:numPr>
              <w:tabs>
                <w:tab w:val="clear" w:pos="1440"/>
                <w:tab w:val="num" w:pos="432"/>
                <w:tab w:val="left" w:pos="5704"/>
              </w:tabs>
              <w:ind w:left="432"/>
              <w:rPr>
                <w:sz w:val="20"/>
                <w:szCs w:val="20"/>
                <w:u w:val="single"/>
              </w:rPr>
            </w:pPr>
            <w:r w:rsidRPr="000440B6">
              <w:rPr>
                <w:sz w:val="20"/>
                <w:szCs w:val="20"/>
                <w:u w:val="single"/>
              </w:rPr>
              <w:t>Being an individual</w:t>
            </w:r>
          </w:p>
          <w:p w:rsidR="00C0535C" w:rsidRPr="000440B6" w:rsidRDefault="00C0535C" w:rsidP="005B4098">
            <w:pPr>
              <w:ind w:left="432"/>
              <w:rPr>
                <w:sz w:val="20"/>
                <w:szCs w:val="20"/>
              </w:rPr>
            </w:pPr>
            <w:r w:rsidRPr="000440B6">
              <w:rPr>
                <w:sz w:val="20"/>
                <w:szCs w:val="20"/>
              </w:rPr>
              <w:t>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244"/>
        </w:trPr>
        <w:tc>
          <w:tcPr>
            <w:tcW w:w="7038" w:type="dxa"/>
          </w:tcPr>
          <w:p w:rsidR="00C0535C" w:rsidRPr="000440B6" w:rsidRDefault="00C0535C" w:rsidP="00177AF0">
            <w:pPr>
              <w:numPr>
                <w:ilvl w:val="0"/>
                <w:numId w:val="15"/>
              </w:numPr>
              <w:tabs>
                <w:tab w:val="clear" w:pos="1440"/>
                <w:tab w:val="num" w:pos="432"/>
                <w:tab w:val="left" w:pos="5704"/>
              </w:tabs>
              <w:ind w:left="432"/>
              <w:rPr>
                <w:sz w:val="20"/>
                <w:szCs w:val="20"/>
                <w:u w:val="single"/>
              </w:rPr>
            </w:pPr>
            <w:r w:rsidRPr="000440B6">
              <w:rPr>
                <w:sz w:val="20"/>
                <w:szCs w:val="20"/>
                <w:u w:val="single"/>
              </w:rPr>
              <w:lastRenderedPageBreak/>
              <w:t>Being a partnership constituted under Scots law</w:t>
            </w:r>
          </w:p>
          <w:p w:rsidR="00C0535C" w:rsidRPr="000440B6" w:rsidRDefault="00C0535C" w:rsidP="005B4098">
            <w:pPr>
              <w:tabs>
                <w:tab w:val="num" w:pos="432"/>
              </w:tabs>
              <w:ind w:left="432"/>
              <w:rPr>
                <w:sz w:val="20"/>
                <w:szCs w:val="20"/>
              </w:rPr>
            </w:pPr>
            <w:r w:rsidRPr="000440B6">
              <w:rPr>
                <w:sz w:val="20"/>
                <w:szCs w:val="20"/>
              </w:rPr>
              <w:t>has granted a trust deed or become otherwise apparently insolvent, or is the subject of a petition presented for sequestration of its estate</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244"/>
        </w:trPr>
        <w:tc>
          <w:tcPr>
            <w:tcW w:w="7038" w:type="dxa"/>
          </w:tcPr>
          <w:p w:rsidR="00C0535C" w:rsidRPr="000440B6" w:rsidRDefault="00C0535C" w:rsidP="00177AF0">
            <w:pPr>
              <w:numPr>
                <w:ilvl w:val="0"/>
                <w:numId w:val="15"/>
              </w:numPr>
              <w:tabs>
                <w:tab w:val="clear" w:pos="1440"/>
                <w:tab w:val="num" w:pos="432"/>
                <w:tab w:val="left" w:pos="5704"/>
              </w:tabs>
              <w:ind w:left="432"/>
              <w:rPr>
                <w:sz w:val="20"/>
                <w:szCs w:val="20"/>
                <w:u w:val="single"/>
              </w:rPr>
            </w:pPr>
            <w:r w:rsidRPr="000440B6">
              <w:rPr>
                <w:sz w:val="20"/>
                <w:szCs w:val="20"/>
                <w:u w:val="single"/>
              </w:rPr>
              <w:t>Being a company of or any other entity within the meaning of section 255 of the Enterprise Act 2002</w:t>
            </w:r>
          </w:p>
          <w:p w:rsidR="00C0535C" w:rsidRPr="000440B6" w:rsidRDefault="00C0535C" w:rsidP="005B4098">
            <w:pPr>
              <w:tabs>
                <w:tab w:val="num" w:pos="432"/>
              </w:tabs>
              <w:ind w:left="432"/>
              <w:rPr>
                <w:sz w:val="20"/>
                <w:szCs w:val="20"/>
              </w:rPr>
            </w:pPr>
            <w:r w:rsidRPr="000440B6">
              <w:rPr>
                <w:sz w:val="20"/>
                <w:szCs w:val="20"/>
              </w:rPr>
              <w:t>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the above procedures or is the subject of similar procedures under the law of any other state</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671A77">
        <w:trPr>
          <w:cantSplit/>
          <w:trHeight w:val="244"/>
        </w:trPr>
        <w:tc>
          <w:tcPr>
            <w:tcW w:w="8280" w:type="dxa"/>
            <w:gridSpan w:val="2"/>
            <w:shd w:val="clear" w:color="auto" w:fill="E6E6E6"/>
          </w:tcPr>
          <w:p w:rsidR="00C0535C" w:rsidRPr="000440B6" w:rsidRDefault="00C0535C" w:rsidP="005B4098">
            <w:pPr>
              <w:pStyle w:val="Qtable"/>
              <w:rPr>
                <w:sz w:val="20"/>
                <w:szCs w:val="20"/>
              </w:rPr>
            </w:pPr>
            <w:r w:rsidRPr="000440B6">
              <w:rPr>
                <w:sz w:val="20"/>
                <w:szCs w:val="20"/>
              </w:rPr>
              <w:t>Has your organisation</w:t>
            </w:r>
          </w:p>
        </w:tc>
      </w:tr>
      <w:tr w:rsidR="00C0535C" w:rsidRPr="000440B6" w:rsidTr="00FC6318">
        <w:trPr>
          <w:cantSplit/>
          <w:trHeight w:val="660"/>
        </w:trPr>
        <w:tc>
          <w:tcPr>
            <w:tcW w:w="7038" w:type="dxa"/>
          </w:tcPr>
          <w:p w:rsidR="00C0535C" w:rsidRPr="000440B6" w:rsidRDefault="00C0535C" w:rsidP="00177AF0">
            <w:pPr>
              <w:numPr>
                <w:ilvl w:val="0"/>
                <w:numId w:val="15"/>
              </w:numPr>
              <w:tabs>
                <w:tab w:val="num" w:pos="432"/>
                <w:tab w:val="left" w:pos="5704"/>
              </w:tabs>
              <w:ind w:left="432"/>
              <w:rPr>
                <w:sz w:val="20"/>
                <w:szCs w:val="20"/>
              </w:rPr>
            </w:pPr>
            <w:r w:rsidRPr="000440B6">
              <w:rPr>
                <w:sz w:val="20"/>
                <w:szCs w:val="20"/>
              </w:rPr>
              <w:t>been convicted of a criminal offence relating to the conduct of his business or profession</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675"/>
        </w:trPr>
        <w:tc>
          <w:tcPr>
            <w:tcW w:w="7038" w:type="dxa"/>
          </w:tcPr>
          <w:p w:rsidR="00C0535C" w:rsidRPr="000440B6" w:rsidRDefault="00C0535C" w:rsidP="00177AF0">
            <w:pPr>
              <w:numPr>
                <w:ilvl w:val="0"/>
                <w:numId w:val="15"/>
              </w:numPr>
              <w:tabs>
                <w:tab w:val="num" w:pos="432"/>
                <w:tab w:val="left" w:pos="5704"/>
              </w:tabs>
              <w:ind w:left="432"/>
              <w:rPr>
                <w:sz w:val="20"/>
                <w:szCs w:val="20"/>
              </w:rPr>
            </w:pPr>
            <w:r w:rsidRPr="000440B6">
              <w:rPr>
                <w:sz w:val="20"/>
                <w:szCs w:val="20"/>
              </w:rPr>
              <w:t>committed an act of grave misconduct in the course of his business or profession</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870"/>
        </w:trPr>
        <w:tc>
          <w:tcPr>
            <w:tcW w:w="7038" w:type="dxa"/>
          </w:tcPr>
          <w:p w:rsidR="00C0535C" w:rsidRPr="000440B6" w:rsidRDefault="00C0535C" w:rsidP="00177AF0">
            <w:pPr>
              <w:numPr>
                <w:ilvl w:val="0"/>
                <w:numId w:val="15"/>
              </w:numPr>
              <w:tabs>
                <w:tab w:val="num" w:pos="432"/>
                <w:tab w:val="left" w:pos="5704"/>
              </w:tabs>
              <w:ind w:left="432"/>
              <w:rPr>
                <w:sz w:val="20"/>
                <w:szCs w:val="20"/>
              </w:rPr>
            </w:pPr>
            <w:r w:rsidRPr="000440B6">
              <w:rPr>
                <w:sz w:val="20"/>
                <w:szCs w:val="20"/>
              </w:rPr>
              <w:t>failed to fulfil obligations relating to the payment of social security contributions under the law of any part of the United Kingdom or of the relevant State in which you are established</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825"/>
        </w:trPr>
        <w:tc>
          <w:tcPr>
            <w:tcW w:w="7038" w:type="dxa"/>
          </w:tcPr>
          <w:p w:rsidR="00C0535C" w:rsidRPr="000440B6" w:rsidRDefault="00C0535C" w:rsidP="00177AF0">
            <w:pPr>
              <w:numPr>
                <w:ilvl w:val="0"/>
                <w:numId w:val="15"/>
              </w:numPr>
              <w:tabs>
                <w:tab w:val="num" w:pos="432"/>
                <w:tab w:val="left" w:pos="5704"/>
              </w:tabs>
              <w:ind w:left="432"/>
              <w:rPr>
                <w:sz w:val="20"/>
                <w:szCs w:val="20"/>
              </w:rPr>
            </w:pPr>
            <w:r w:rsidRPr="000440B6">
              <w:rPr>
                <w:sz w:val="20"/>
                <w:szCs w:val="20"/>
              </w:rPr>
              <w:t>failed to fulfil obligations relating to the payment of taxes under the law of any part of the United Kingdom or of the relevant State in which you are established;</w:t>
            </w:r>
          </w:p>
        </w:tc>
        <w:tc>
          <w:tcPr>
            <w:tcW w:w="1242" w:type="dxa"/>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825"/>
        </w:trPr>
        <w:tc>
          <w:tcPr>
            <w:tcW w:w="7038" w:type="dxa"/>
          </w:tcPr>
          <w:p w:rsidR="00C0535C" w:rsidRPr="000440B6" w:rsidRDefault="00C0535C" w:rsidP="00177AF0">
            <w:pPr>
              <w:numPr>
                <w:ilvl w:val="0"/>
                <w:numId w:val="15"/>
              </w:numPr>
              <w:tabs>
                <w:tab w:val="num" w:pos="432"/>
                <w:tab w:val="left" w:pos="5704"/>
              </w:tabs>
              <w:ind w:left="432"/>
              <w:rPr>
                <w:sz w:val="20"/>
                <w:szCs w:val="20"/>
              </w:rPr>
            </w:pPr>
            <w:r w:rsidRPr="000440B6">
              <w:rPr>
                <w:sz w:val="20"/>
                <w:szCs w:val="20"/>
              </w:rPr>
              <w:t>been guilty of serious misrepresentation in providing any information referred to within this regulation or regulation 24, 25, 26 or 27 of the Public Contract Regulations 2006, or has not provided such information in response to a request by the contracting authority</w:t>
            </w:r>
          </w:p>
        </w:tc>
        <w:tc>
          <w:tcPr>
            <w:tcW w:w="1242" w:type="dxa"/>
            <w:vAlign w:val="center"/>
          </w:tcPr>
          <w:p w:rsidR="00C0535C" w:rsidRPr="000440B6" w:rsidRDefault="004216E3" w:rsidP="002753BE">
            <w:pPr>
              <w:pStyle w:val="ResponseTable"/>
              <w:rPr>
                <w:spacing w:val="-2"/>
              </w:rPr>
            </w:pPr>
            <w:r>
              <w:rPr>
                <w:spacing w:val="-2"/>
              </w:rPr>
              <w:t>Yes/No</w:t>
            </w:r>
          </w:p>
        </w:tc>
      </w:tr>
      <w:tr w:rsidR="00C0535C" w:rsidRPr="000440B6" w:rsidTr="00981542">
        <w:trPr>
          <w:cantSplit/>
          <w:trHeight w:val="515"/>
        </w:trPr>
        <w:tc>
          <w:tcPr>
            <w:tcW w:w="8280" w:type="dxa"/>
            <w:gridSpan w:val="2"/>
            <w:shd w:val="pct10" w:color="auto" w:fill="auto"/>
          </w:tcPr>
          <w:p w:rsidR="00C0535C" w:rsidRPr="000440B6" w:rsidRDefault="00C0535C" w:rsidP="00981542">
            <w:pPr>
              <w:pStyle w:val="ResponseTable"/>
              <w:rPr>
                <w:b/>
                <w:spacing w:val="-2"/>
              </w:rPr>
            </w:pPr>
            <w:r w:rsidRPr="000440B6">
              <w:rPr>
                <w:b/>
                <w:color w:val="auto"/>
              </w:rPr>
              <w:t>For any 'yes' answer to any of the above (a) through to (h) questions, please provide details below</w:t>
            </w:r>
          </w:p>
        </w:tc>
      </w:tr>
      <w:tr w:rsidR="00C0535C" w:rsidRPr="000440B6" w:rsidTr="002753BE">
        <w:trPr>
          <w:cantSplit/>
          <w:trHeight w:val="825"/>
        </w:trPr>
        <w:tc>
          <w:tcPr>
            <w:tcW w:w="8280" w:type="dxa"/>
            <w:gridSpan w:val="2"/>
          </w:tcPr>
          <w:p w:rsidR="00C0535C" w:rsidRPr="000440B6" w:rsidRDefault="00C0535C" w:rsidP="005B4098">
            <w:pPr>
              <w:pStyle w:val="ResponseTable"/>
              <w:rPr>
                <w:spacing w:val="-2"/>
              </w:rPr>
            </w:pPr>
            <w:r w:rsidRPr="000440B6">
              <w:rPr>
                <w:noProof/>
                <w:spacing w:val="-2"/>
              </w:rPr>
              <w:t xml:space="preserve">     </w:t>
            </w:r>
          </w:p>
        </w:tc>
      </w:tr>
      <w:tr w:rsidR="00C0535C" w:rsidRPr="000440B6" w:rsidTr="00FC6318">
        <w:trPr>
          <w:cantSplit/>
          <w:trHeight w:val="116"/>
        </w:trPr>
        <w:tc>
          <w:tcPr>
            <w:tcW w:w="7038" w:type="dxa"/>
            <w:shd w:val="clear" w:color="auto" w:fill="D9D9D9"/>
            <w:vAlign w:val="center"/>
          </w:tcPr>
          <w:p w:rsidR="00C0535C" w:rsidRPr="000440B6" w:rsidRDefault="00C0535C" w:rsidP="005B4098">
            <w:pPr>
              <w:pStyle w:val="Qtable"/>
              <w:rPr>
                <w:sz w:val="20"/>
                <w:szCs w:val="20"/>
              </w:rPr>
            </w:pPr>
            <w:r w:rsidRPr="000440B6">
              <w:rPr>
                <w:sz w:val="20"/>
                <w:szCs w:val="20"/>
              </w:rPr>
              <w:t>Additional detail</w:t>
            </w:r>
          </w:p>
        </w:tc>
        <w:tc>
          <w:tcPr>
            <w:tcW w:w="1242" w:type="dxa"/>
            <w:shd w:val="clear" w:color="auto" w:fill="D9D9D9"/>
            <w:vAlign w:val="center"/>
          </w:tcPr>
          <w:p w:rsidR="00C0535C" w:rsidRPr="000440B6" w:rsidRDefault="00C0535C" w:rsidP="005B4098">
            <w:pPr>
              <w:pStyle w:val="Qtable"/>
              <w:rPr>
                <w:sz w:val="20"/>
                <w:szCs w:val="20"/>
              </w:rPr>
            </w:pPr>
            <w:r w:rsidRPr="000440B6">
              <w:rPr>
                <w:sz w:val="20"/>
                <w:szCs w:val="20"/>
              </w:rPr>
              <w:t>Response</w:t>
            </w:r>
          </w:p>
        </w:tc>
      </w:tr>
      <w:tr w:rsidR="00C0535C" w:rsidRPr="000440B6" w:rsidTr="00FC6318">
        <w:trPr>
          <w:cantSplit/>
          <w:trHeight w:val="1185"/>
        </w:trPr>
        <w:tc>
          <w:tcPr>
            <w:tcW w:w="7038" w:type="dxa"/>
            <w:tcBorders>
              <w:bottom w:val="dashed" w:sz="4" w:space="0" w:color="auto"/>
            </w:tcBorders>
          </w:tcPr>
          <w:p w:rsidR="00C0535C" w:rsidRPr="000440B6" w:rsidRDefault="00C0535C" w:rsidP="00177AF0">
            <w:pPr>
              <w:numPr>
                <w:ilvl w:val="0"/>
                <w:numId w:val="15"/>
              </w:numPr>
              <w:tabs>
                <w:tab w:val="num" w:pos="410"/>
                <w:tab w:val="left" w:pos="5704"/>
              </w:tabs>
              <w:ind w:left="432"/>
              <w:rPr>
                <w:sz w:val="20"/>
                <w:szCs w:val="20"/>
              </w:rPr>
            </w:pPr>
            <w:r w:rsidRPr="000440B6">
              <w:rPr>
                <w:sz w:val="20"/>
                <w:szCs w:val="20"/>
              </w:rPr>
              <w:t>The Potential Bidder must state whether, from 1 April 2013 onwards:</w:t>
            </w:r>
          </w:p>
          <w:p w:rsidR="00C0535C" w:rsidRPr="000440B6" w:rsidRDefault="00C0535C" w:rsidP="00177AF0">
            <w:pPr>
              <w:numPr>
                <w:ilvl w:val="0"/>
                <w:numId w:val="26"/>
              </w:numPr>
              <w:tabs>
                <w:tab w:val="left" w:pos="835"/>
              </w:tabs>
              <w:ind w:left="835" w:hanging="403"/>
              <w:rPr>
                <w:sz w:val="20"/>
                <w:szCs w:val="20"/>
              </w:rPr>
            </w:pPr>
            <w:r w:rsidRPr="000440B6">
              <w:rPr>
                <w:sz w:val="20"/>
                <w:szCs w:val="20"/>
              </w:rPr>
              <w:t>its tax affairs have given rise to a criminal conviction for tax related offences which is unspent, or to a penalty for civil fraud or evasion; and/or</w:t>
            </w:r>
          </w:p>
        </w:tc>
        <w:tc>
          <w:tcPr>
            <w:tcW w:w="1242" w:type="dxa"/>
            <w:tcBorders>
              <w:bottom w:val="dashed" w:sz="4" w:space="0" w:color="auto"/>
            </w:tcBorders>
            <w:vAlign w:val="center"/>
          </w:tcPr>
          <w:p w:rsidR="00C0535C" w:rsidRPr="000440B6" w:rsidRDefault="004216E3" w:rsidP="005B4098">
            <w:pPr>
              <w:pStyle w:val="ResponseTable"/>
              <w:rPr>
                <w:spacing w:val="-2"/>
              </w:rPr>
            </w:pPr>
            <w:r>
              <w:rPr>
                <w:spacing w:val="-2"/>
              </w:rPr>
              <w:t>Yes/No</w:t>
            </w:r>
          </w:p>
        </w:tc>
      </w:tr>
      <w:tr w:rsidR="00C0535C" w:rsidRPr="000440B6" w:rsidTr="00FC6318">
        <w:trPr>
          <w:cantSplit/>
          <w:trHeight w:val="2413"/>
        </w:trPr>
        <w:tc>
          <w:tcPr>
            <w:tcW w:w="7038" w:type="dxa"/>
            <w:tcBorders>
              <w:top w:val="dashed" w:sz="4" w:space="0" w:color="auto"/>
            </w:tcBorders>
          </w:tcPr>
          <w:p w:rsidR="00C0535C" w:rsidRPr="000440B6" w:rsidRDefault="00C0535C" w:rsidP="00177AF0">
            <w:pPr>
              <w:numPr>
                <w:ilvl w:val="0"/>
                <w:numId w:val="26"/>
              </w:numPr>
              <w:tabs>
                <w:tab w:val="left" w:pos="835"/>
              </w:tabs>
              <w:ind w:left="835" w:hanging="403"/>
              <w:rPr>
                <w:sz w:val="20"/>
                <w:szCs w:val="20"/>
              </w:rPr>
            </w:pPr>
            <w:r w:rsidRPr="000440B6">
              <w:rPr>
                <w:sz w:val="20"/>
                <w:szCs w:val="20"/>
              </w:rPr>
              <w:lastRenderedPageBreak/>
              <w:t>any of its tax returns submitted on or after 1 October 2012 has been found to be incorrect as a result of:</w:t>
            </w:r>
          </w:p>
          <w:p w:rsidR="00C0535C" w:rsidRPr="000440B6" w:rsidRDefault="00C0535C" w:rsidP="00177AF0">
            <w:pPr>
              <w:numPr>
                <w:ilvl w:val="0"/>
                <w:numId w:val="27"/>
              </w:numPr>
              <w:tabs>
                <w:tab w:val="left" w:pos="1402"/>
              </w:tabs>
              <w:spacing w:before="0" w:after="0"/>
              <w:ind w:left="1400" w:hanging="567"/>
              <w:rPr>
                <w:sz w:val="20"/>
                <w:szCs w:val="20"/>
              </w:rPr>
            </w:pPr>
            <w:r w:rsidRPr="000440B6">
              <w:rPr>
                <w:sz w:val="20"/>
                <w:szCs w:val="20"/>
              </w:rPr>
              <w:t xml:space="preserve">HMRC successfully challenging it under the General Anti-Abuse Rule (GAAR) or the “Halifax” abuse principle; or </w:t>
            </w:r>
          </w:p>
          <w:p w:rsidR="00C0535C" w:rsidRPr="000440B6" w:rsidRDefault="00C0535C" w:rsidP="00177AF0">
            <w:pPr>
              <w:numPr>
                <w:ilvl w:val="0"/>
                <w:numId w:val="27"/>
              </w:numPr>
              <w:tabs>
                <w:tab w:val="left" w:pos="1402"/>
              </w:tabs>
              <w:spacing w:before="0" w:after="0"/>
              <w:ind w:left="1400" w:hanging="567"/>
              <w:rPr>
                <w:sz w:val="20"/>
                <w:szCs w:val="20"/>
              </w:rPr>
            </w:pPr>
            <w:r w:rsidRPr="000440B6">
              <w:rPr>
                <w:sz w:val="20"/>
                <w:szCs w:val="20"/>
              </w:rPr>
              <w:t xml:space="preserve">a tax authority in a jurisdiction in which the Potential Bidder is established successfully challenging it under any tax rules or legislation that have an effect equivalent or similar to the GAAR or the “Halifax” abuse principle ; or </w:t>
            </w:r>
          </w:p>
          <w:p w:rsidR="00C0535C" w:rsidRPr="000440B6" w:rsidRDefault="00C0535C" w:rsidP="00177AF0">
            <w:pPr>
              <w:numPr>
                <w:ilvl w:val="0"/>
                <w:numId w:val="27"/>
              </w:numPr>
              <w:tabs>
                <w:tab w:val="left" w:pos="1402"/>
              </w:tabs>
              <w:spacing w:before="0" w:after="0"/>
              <w:ind w:left="1400" w:hanging="567"/>
              <w:rPr>
                <w:sz w:val="20"/>
                <w:szCs w:val="20"/>
              </w:rPr>
            </w:pPr>
            <w:r w:rsidRPr="000440B6">
              <w:rPr>
                <w:sz w:val="20"/>
                <w:szCs w:val="20"/>
              </w:rPr>
              <w:t>the failure of an avoidance scheme which the Potential Bidder was involved in and which was, or should have been, notified under the Disclosure of Tax Avoidance Scheme (DOTAS) or any equivalent or similar regime in a jurisdiction in which the Potential Bidder is established.</w:t>
            </w:r>
          </w:p>
        </w:tc>
        <w:tc>
          <w:tcPr>
            <w:tcW w:w="1242" w:type="dxa"/>
            <w:tcBorders>
              <w:top w:val="dashed" w:sz="4" w:space="0" w:color="auto"/>
            </w:tcBorders>
            <w:vAlign w:val="center"/>
          </w:tcPr>
          <w:p w:rsidR="00C0535C" w:rsidRPr="000440B6" w:rsidRDefault="004216E3" w:rsidP="005B4098">
            <w:pPr>
              <w:pStyle w:val="ResponseTable"/>
              <w:rPr>
                <w:spacing w:val="-2"/>
              </w:rPr>
            </w:pPr>
            <w:r>
              <w:rPr>
                <w:spacing w:val="-2"/>
              </w:rPr>
              <w:t>Yes/No</w:t>
            </w:r>
          </w:p>
        </w:tc>
      </w:tr>
      <w:tr w:rsidR="00C0535C" w:rsidRPr="000440B6" w:rsidTr="00671A77">
        <w:trPr>
          <w:cantSplit/>
          <w:trHeight w:val="825"/>
        </w:trPr>
        <w:tc>
          <w:tcPr>
            <w:tcW w:w="8280" w:type="dxa"/>
            <w:gridSpan w:val="2"/>
          </w:tcPr>
          <w:p w:rsidR="00C0535C" w:rsidRPr="000440B6" w:rsidRDefault="00C0535C" w:rsidP="00DD4A56">
            <w:pPr>
              <w:tabs>
                <w:tab w:val="left" w:pos="5704"/>
              </w:tabs>
              <w:rPr>
                <w:sz w:val="20"/>
                <w:szCs w:val="20"/>
              </w:rPr>
            </w:pPr>
            <w:r w:rsidRPr="002A24B2">
              <w:rPr>
                <w:sz w:val="20"/>
                <w:szCs w:val="20"/>
              </w:rPr>
              <w:t>If answering “yes” to either i) (i) or i) (ii) above,</w:t>
            </w:r>
            <w:r w:rsidRPr="000440B6">
              <w:rPr>
                <w:sz w:val="20"/>
                <w:szCs w:val="20"/>
              </w:rPr>
              <w:t xml:space="preserve"> the Potential Bidder may provide details of any mitigating factors that it considers relevant and that it wishes the Authority to take into consideration. This could include, for example: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Corrective action undertaken by the Potential Bidder to date;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Planned corrective action to be taken;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Changes in personnel or ownership since the Occasion Of Non Compliance (OONC); or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Changes in financial, accounting, audit or management procedures since the OONC. </w:t>
            </w:r>
          </w:p>
          <w:p w:rsidR="00C0535C" w:rsidRPr="000440B6" w:rsidRDefault="00C0535C" w:rsidP="005B4098">
            <w:pPr>
              <w:tabs>
                <w:tab w:val="left" w:pos="5704"/>
              </w:tabs>
              <w:rPr>
                <w:sz w:val="20"/>
                <w:szCs w:val="20"/>
              </w:rPr>
            </w:pPr>
            <w:r w:rsidRPr="000440B6">
              <w:rPr>
                <w:sz w:val="20"/>
                <w:szCs w:val="20"/>
              </w:rPr>
              <w:t xml:space="preserve">In order to consider any factors raised by the Potential Bidder </w:t>
            </w:r>
            <w:r>
              <w:rPr>
                <w:sz w:val="20"/>
                <w:szCs w:val="20"/>
              </w:rPr>
              <w:t>the Authority</w:t>
            </w:r>
            <w:r w:rsidRPr="000440B6">
              <w:rPr>
                <w:sz w:val="20"/>
                <w:szCs w:val="20"/>
              </w:rPr>
              <w:t xml:space="preserve"> will find it helpful to have the following information: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A brief description of the occasion, the tax to which it applied, and the type of “non-compliance” e.g. whether HMRC or the foreign tax authority has challenged pursuant to the GAAR, the “Halifax” abuse principle etc.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Where the OONC relates to a DOTAS, the number of the relevant scheme.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 xml:space="preserve">The date of the original “non-compliance” and the date of any judgement against the Potential Bidder, or date when the return was amended. </w:t>
            </w:r>
          </w:p>
          <w:p w:rsidR="00C0535C" w:rsidRPr="000440B6" w:rsidRDefault="00C0535C" w:rsidP="00177AF0">
            <w:pPr>
              <w:numPr>
                <w:ilvl w:val="0"/>
                <w:numId w:val="28"/>
              </w:numPr>
              <w:tabs>
                <w:tab w:val="left" w:pos="552"/>
              </w:tabs>
              <w:spacing w:before="0" w:after="0"/>
              <w:ind w:left="552" w:hanging="426"/>
              <w:rPr>
                <w:sz w:val="20"/>
                <w:szCs w:val="20"/>
              </w:rPr>
            </w:pPr>
            <w:r w:rsidRPr="000440B6">
              <w:rPr>
                <w:sz w:val="20"/>
                <w:szCs w:val="20"/>
              </w:rPr>
              <w:t>The level of any penalty or criminal conviction applied.</w:t>
            </w:r>
            <w:r w:rsidRPr="000440B6">
              <w:rPr>
                <w:i/>
                <w:iCs/>
                <w:sz w:val="20"/>
                <w:szCs w:val="20"/>
              </w:rPr>
              <w:t xml:space="preserve"> </w:t>
            </w:r>
          </w:p>
        </w:tc>
      </w:tr>
      <w:tr w:rsidR="00C0535C" w:rsidRPr="000440B6" w:rsidTr="00671A77">
        <w:trPr>
          <w:cantSplit/>
          <w:trHeight w:val="70"/>
        </w:trPr>
        <w:tc>
          <w:tcPr>
            <w:tcW w:w="8280" w:type="dxa"/>
            <w:gridSpan w:val="2"/>
            <w:vAlign w:val="center"/>
          </w:tcPr>
          <w:p w:rsidR="00C0535C" w:rsidRPr="000440B6" w:rsidRDefault="00C0535C" w:rsidP="005B4098">
            <w:pPr>
              <w:tabs>
                <w:tab w:val="left" w:pos="0"/>
                <w:tab w:val="left" w:pos="588"/>
                <w:tab w:val="left" w:pos="720"/>
              </w:tabs>
              <w:suppressAutoHyphens/>
              <w:rPr>
                <w:sz w:val="20"/>
                <w:szCs w:val="20"/>
              </w:rPr>
            </w:pPr>
            <w:r w:rsidRPr="000440B6">
              <w:rPr>
                <w:noProof/>
                <w:color w:val="0000FF"/>
                <w:spacing w:val="-2"/>
                <w:sz w:val="20"/>
                <w:szCs w:val="20"/>
              </w:rPr>
              <w:t xml:space="preserve">     </w:t>
            </w:r>
          </w:p>
        </w:tc>
      </w:tr>
      <w:tr w:rsidR="00C0535C" w:rsidRPr="000440B6" w:rsidTr="00FC6318">
        <w:trPr>
          <w:cantSplit/>
          <w:trHeight w:val="116"/>
        </w:trPr>
        <w:tc>
          <w:tcPr>
            <w:tcW w:w="7038" w:type="dxa"/>
            <w:shd w:val="clear" w:color="auto" w:fill="D9D9D9"/>
            <w:vAlign w:val="center"/>
          </w:tcPr>
          <w:p w:rsidR="00C0535C" w:rsidRPr="000440B6" w:rsidRDefault="00C0535C" w:rsidP="0009274A">
            <w:pPr>
              <w:pStyle w:val="Qtable"/>
              <w:rPr>
                <w:sz w:val="20"/>
                <w:szCs w:val="20"/>
              </w:rPr>
            </w:pPr>
            <w:r w:rsidRPr="000440B6">
              <w:rPr>
                <w:sz w:val="20"/>
                <w:szCs w:val="20"/>
              </w:rPr>
              <w:t>Health and Safety and Corporate Social Responsibility</w:t>
            </w:r>
          </w:p>
        </w:tc>
        <w:tc>
          <w:tcPr>
            <w:tcW w:w="1242" w:type="dxa"/>
            <w:shd w:val="clear" w:color="auto" w:fill="D9D9D9"/>
            <w:vAlign w:val="center"/>
          </w:tcPr>
          <w:p w:rsidR="00C0535C" w:rsidRPr="000440B6" w:rsidRDefault="00C0535C" w:rsidP="0009274A">
            <w:pPr>
              <w:pStyle w:val="Qtable"/>
              <w:rPr>
                <w:sz w:val="20"/>
                <w:szCs w:val="20"/>
              </w:rPr>
            </w:pPr>
            <w:r w:rsidRPr="000440B6">
              <w:rPr>
                <w:sz w:val="20"/>
                <w:szCs w:val="20"/>
              </w:rPr>
              <w:t>Response</w:t>
            </w:r>
          </w:p>
        </w:tc>
      </w:tr>
      <w:tr w:rsidR="00C0535C" w:rsidRPr="000440B6" w:rsidTr="00FC6318">
        <w:trPr>
          <w:cantSplit/>
          <w:trHeight w:val="1185"/>
        </w:trPr>
        <w:tc>
          <w:tcPr>
            <w:tcW w:w="7038" w:type="dxa"/>
            <w:tcBorders>
              <w:bottom w:val="dashed" w:sz="4" w:space="0" w:color="auto"/>
            </w:tcBorders>
          </w:tcPr>
          <w:p w:rsidR="00C0535C" w:rsidRPr="000440B6" w:rsidRDefault="00C0535C" w:rsidP="00704080">
            <w:pPr>
              <w:tabs>
                <w:tab w:val="left" w:pos="835"/>
              </w:tabs>
              <w:rPr>
                <w:rFonts w:cs="Arial"/>
                <w:color w:val="000000"/>
                <w:sz w:val="20"/>
                <w:szCs w:val="20"/>
              </w:rPr>
            </w:pPr>
            <w:r w:rsidRPr="000440B6">
              <w:rPr>
                <w:rFonts w:cs="Arial"/>
                <w:noProof/>
                <w:color w:val="000000"/>
                <w:spacing w:val="-2"/>
                <w:sz w:val="20"/>
                <w:szCs w:val="20"/>
              </w:rPr>
              <w:t xml:space="preserve">(j) </w:t>
            </w:r>
            <w:r w:rsidRPr="000440B6">
              <w:rPr>
                <w:rFonts w:cs="Arial"/>
                <w:color w:val="000000"/>
                <w:sz w:val="20"/>
                <w:szCs w:val="20"/>
              </w:rPr>
              <w:t>Does your organisation have a written health and safety policy at work?</w:t>
            </w: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Borders>
              <w:bottom w:val="dashed" w:sz="4" w:space="0" w:color="auto"/>
            </w:tcBorders>
          </w:tcPr>
          <w:p w:rsidR="00C0535C" w:rsidRPr="000440B6" w:rsidRDefault="00C0535C" w:rsidP="00704080">
            <w:pPr>
              <w:tabs>
                <w:tab w:val="left" w:pos="835"/>
              </w:tabs>
              <w:rPr>
                <w:rFonts w:cs="Arial"/>
                <w:color w:val="000000"/>
                <w:sz w:val="20"/>
                <w:szCs w:val="20"/>
              </w:rPr>
            </w:pPr>
            <w:r w:rsidRPr="000440B6">
              <w:rPr>
                <w:rFonts w:cs="Arial"/>
                <w:noProof/>
                <w:color w:val="000000"/>
                <w:spacing w:val="-2"/>
                <w:sz w:val="20"/>
                <w:szCs w:val="20"/>
              </w:rPr>
              <w:t xml:space="preserve">(k) </w:t>
            </w:r>
            <w:r w:rsidRPr="000440B6">
              <w:rPr>
                <w:rFonts w:cs="Arial"/>
                <w:color w:val="000000"/>
                <w:sz w:val="20"/>
                <w:szCs w:val="20"/>
              </w:rPr>
              <w:t>Does your organisation have a health and safety at work system? In this question, system means processes and procedures to ensure that the subject is properly managed and making sure that legal requirements are met.</w:t>
            </w: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Borders>
              <w:bottom w:val="dashed" w:sz="4" w:space="0" w:color="auto"/>
            </w:tcBorders>
          </w:tcPr>
          <w:p w:rsidR="00C0535C" w:rsidRPr="000440B6" w:rsidRDefault="00C0535C" w:rsidP="000223AA">
            <w:pPr>
              <w:tabs>
                <w:tab w:val="left" w:pos="835"/>
              </w:tabs>
              <w:rPr>
                <w:rFonts w:cs="Arial"/>
                <w:noProof/>
                <w:color w:val="000000"/>
                <w:spacing w:val="-2"/>
                <w:sz w:val="20"/>
                <w:szCs w:val="20"/>
              </w:rPr>
            </w:pPr>
            <w:r w:rsidRPr="000440B6">
              <w:rPr>
                <w:rFonts w:cs="Arial"/>
                <w:noProof/>
                <w:color w:val="000000"/>
                <w:spacing w:val="-2"/>
                <w:sz w:val="20"/>
                <w:szCs w:val="20"/>
              </w:rPr>
              <w:t xml:space="preserve">(l) </w:t>
            </w:r>
            <w:r w:rsidRPr="000440B6">
              <w:rPr>
                <w:rFonts w:cs="Arial"/>
                <w:color w:val="000000"/>
                <w:sz w:val="20"/>
                <w:szCs w:val="20"/>
              </w:rPr>
              <w:t>Have you been subject to any prosecutions, enforcement notices or other statutory notices served on the Bidder by the Health and Safety Executive or Environment Agency (or equivalent if the Bidder is not UK-based) or under any other relevant or equivalent legislation (e.g. planning, control of pollution, noise pollution etc</w:t>
            </w:r>
            <w:r w:rsidR="00350399">
              <w:rPr>
                <w:rFonts w:cs="Arial"/>
                <w:color w:val="000000"/>
                <w:sz w:val="20"/>
                <w:szCs w:val="20"/>
              </w:rPr>
              <w:t>.</w:t>
            </w:r>
            <w:r w:rsidRPr="000440B6">
              <w:rPr>
                <w:rFonts w:cs="Arial"/>
                <w:color w:val="000000"/>
                <w:sz w:val="20"/>
                <w:szCs w:val="20"/>
              </w:rPr>
              <w:t>)</w:t>
            </w:r>
            <w:r>
              <w:rPr>
                <w:rFonts w:cs="Arial"/>
                <w:color w:val="000000"/>
                <w:sz w:val="20"/>
                <w:szCs w:val="20"/>
              </w:rPr>
              <w:t>?</w:t>
            </w:r>
          </w:p>
        </w:tc>
        <w:tc>
          <w:tcPr>
            <w:tcW w:w="1242" w:type="dxa"/>
            <w:tcBorders>
              <w:bottom w:val="dashed" w:sz="4" w:space="0" w:color="auto"/>
            </w:tcBorders>
            <w:vAlign w:val="center"/>
          </w:tcPr>
          <w:p w:rsidR="00C0535C" w:rsidRPr="000440B6" w:rsidRDefault="004216E3" w:rsidP="002753BE">
            <w:pPr>
              <w:pStyle w:val="ResponseTable"/>
              <w:rPr>
                <w:spacing w:val="-2"/>
              </w:rPr>
            </w:pPr>
            <w:r>
              <w:rPr>
                <w:spacing w:val="-2"/>
              </w:rPr>
              <w:t>Yes/No</w:t>
            </w:r>
          </w:p>
        </w:tc>
      </w:tr>
      <w:tr w:rsidR="00C0535C" w:rsidRPr="000440B6" w:rsidTr="00FC6318">
        <w:trPr>
          <w:cantSplit/>
          <w:trHeight w:val="1185"/>
        </w:trPr>
        <w:tc>
          <w:tcPr>
            <w:tcW w:w="7038" w:type="dxa"/>
          </w:tcPr>
          <w:p w:rsidR="00C0535C" w:rsidRPr="000440B6" w:rsidRDefault="00C0535C" w:rsidP="002753BE">
            <w:pPr>
              <w:tabs>
                <w:tab w:val="left" w:pos="835"/>
              </w:tabs>
              <w:rPr>
                <w:rFonts w:cs="Arial"/>
                <w:color w:val="000000"/>
                <w:sz w:val="20"/>
                <w:szCs w:val="20"/>
              </w:rPr>
            </w:pPr>
            <w:r w:rsidRPr="000440B6">
              <w:rPr>
                <w:rFonts w:cs="Arial"/>
                <w:noProof/>
                <w:color w:val="000000"/>
                <w:spacing w:val="-2"/>
                <w:sz w:val="20"/>
                <w:szCs w:val="20"/>
              </w:rPr>
              <w:t>(m) Does your organisation have a</w:t>
            </w:r>
            <w:r w:rsidRPr="000440B6">
              <w:rPr>
                <w:rFonts w:cs="Arial"/>
                <w:color w:val="000000"/>
                <w:sz w:val="20"/>
                <w:szCs w:val="20"/>
              </w:rPr>
              <w:t xml:space="preserve"> Corporate Social Responsibility and environmental policy</w:t>
            </w:r>
            <w:r>
              <w:rPr>
                <w:rFonts w:cs="Arial"/>
                <w:color w:val="000000"/>
                <w:sz w:val="20"/>
                <w:szCs w:val="20"/>
              </w:rPr>
              <w:t>?</w:t>
            </w:r>
          </w:p>
        </w:tc>
        <w:tc>
          <w:tcPr>
            <w:tcW w:w="1242" w:type="dxa"/>
            <w:vAlign w:val="center"/>
          </w:tcPr>
          <w:p w:rsidR="00C0535C" w:rsidRPr="000440B6" w:rsidRDefault="004216E3" w:rsidP="002753BE">
            <w:pPr>
              <w:pStyle w:val="ResponseTable"/>
              <w:rPr>
                <w:spacing w:val="-2"/>
              </w:rPr>
            </w:pPr>
            <w:r>
              <w:rPr>
                <w:spacing w:val="-2"/>
              </w:rPr>
              <w:t>Yes/No</w:t>
            </w:r>
          </w:p>
        </w:tc>
      </w:tr>
      <w:tr w:rsidR="00C0535C" w:rsidRPr="000440B6" w:rsidTr="00AF189D">
        <w:trPr>
          <w:cantSplit/>
          <w:trHeight w:val="510"/>
        </w:trPr>
        <w:tc>
          <w:tcPr>
            <w:tcW w:w="8280" w:type="dxa"/>
            <w:gridSpan w:val="2"/>
            <w:shd w:val="pct12" w:color="auto" w:fill="auto"/>
          </w:tcPr>
          <w:p w:rsidR="00C0535C" w:rsidRPr="000440B6" w:rsidRDefault="00C0535C" w:rsidP="00981542">
            <w:pPr>
              <w:pStyle w:val="ResponseTable"/>
              <w:rPr>
                <w:b/>
                <w:spacing w:val="-2"/>
              </w:rPr>
            </w:pPr>
            <w:r w:rsidRPr="000440B6">
              <w:rPr>
                <w:b/>
                <w:color w:val="auto"/>
              </w:rPr>
              <w:lastRenderedPageBreak/>
              <w:t>For any 'no' answer to questions (j), (k), (m) or a 'yes' answer to question (l), please provide details below</w:t>
            </w:r>
          </w:p>
        </w:tc>
      </w:tr>
      <w:tr w:rsidR="00C0535C" w:rsidRPr="000440B6" w:rsidTr="00671A77">
        <w:trPr>
          <w:cantSplit/>
          <w:trHeight w:val="510"/>
        </w:trPr>
        <w:tc>
          <w:tcPr>
            <w:tcW w:w="8280" w:type="dxa"/>
            <w:gridSpan w:val="2"/>
          </w:tcPr>
          <w:p w:rsidR="00C0535C" w:rsidRPr="000440B6" w:rsidRDefault="00C0535C" w:rsidP="005B4098">
            <w:pPr>
              <w:tabs>
                <w:tab w:val="left" w:pos="0"/>
                <w:tab w:val="left" w:pos="588"/>
                <w:tab w:val="left" w:pos="720"/>
              </w:tabs>
              <w:suppressAutoHyphens/>
              <w:rPr>
                <w:rFonts w:cs="Arial"/>
                <w:noProof/>
                <w:color w:val="000000"/>
                <w:spacing w:val="-2"/>
                <w:sz w:val="20"/>
                <w:szCs w:val="20"/>
              </w:rPr>
            </w:pPr>
          </w:p>
        </w:tc>
      </w:tr>
      <w:tr w:rsidR="00C0535C" w:rsidRPr="000440B6" w:rsidTr="00FC6318">
        <w:trPr>
          <w:cantSplit/>
          <w:trHeight w:val="116"/>
        </w:trPr>
        <w:tc>
          <w:tcPr>
            <w:tcW w:w="7038" w:type="dxa"/>
            <w:shd w:val="clear" w:color="auto" w:fill="D9D9D9"/>
            <w:vAlign w:val="center"/>
          </w:tcPr>
          <w:p w:rsidR="00C0535C" w:rsidRPr="000440B6" w:rsidRDefault="00C0535C" w:rsidP="0009274A">
            <w:pPr>
              <w:pStyle w:val="Qtable"/>
              <w:rPr>
                <w:sz w:val="20"/>
                <w:szCs w:val="20"/>
              </w:rPr>
            </w:pPr>
            <w:r w:rsidRPr="000440B6">
              <w:rPr>
                <w:sz w:val="20"/>
                <w:szCs w:val="20"/>
              </w:rPr>
              <w:t>Contract Performance</w:t>
            </w:r>
          </w:p>
        </w:tc>
        <w:tc>
          <w:tcPr>
            <w:tcW w:w="1242" w:type="dxa"/>
            <w:shd w:val="clear" w:color="auto" w:fill="D9D9D9"/>
            <w:vAlign w:val="center"/>
          </w:tcPr>
          <w:p w:rsidR="00C0535C" w:rsidRPr="000440B6" w:rsidRDefault="00C0535C" w:rsidP="0009274A">
            <w:pPr>
              <w:pStyle w:val="Qtable"/>
              <w:rPr>
                <w:sz w:val="20"/>
                <w:szCs w:val="20"/>
              </w:rPr>
            </w:pPr>
            <w:r w:rsidRPr="000440B6">
              <w:rPr>
                <w:sz w:val="20"/>
                <w:szCs w:val="20"/>
              </w:rPr>
              <w:t>Response</w:t>
            </w:r>
          </w:p>
        </w:tc>
      </w:tr>
      <w:tr w:rsidR="00C0535C" w:rsidRPr="000440B6" w:rsidTr="00FC6318">
        <w:trPr>
          <w:cantSplit/>
          <w:trHeight w:val="1185"/>
        </w:trPr>
        <w:tc>
          <w:tcPr>
            <w:tcW w:w="7038" w:type="dxa"/>
            <w:tcBorders>
              <w:bottom w:val="dashed" w:sz="4" w:space="0" w:color="auto"/>
            </w:tcBorders>
          </w:tcPr>
          <w:p w:rsidR="00350399" w:rsidRDefault="00C0535C" w:rsidP="004B5E79">
            <w:pPr>
              <w:tabs>
                <w:tab w:val="left" w:pos="835"/>
              </w:tabs>
              <w:rPr>
                <w:rFonts w:cs="Arial"/>
                <w:sz w:val="20"/>
                <w:szCs w:val="20"/>
              </w:rPr>
            </w:pPr>
            <w:bookmarkStart w:id="44" w:name="_Toc325472556"/>
            <w:r w:rsidRPr="000440B6">
              <w:rPr>
                <w:rFonts w:cs="Arial"/>
                <w:sz w:val="20"/>
                <w:szCs w:val="20"/>
              </w:rPr>
              <w:t>(n) Has your organisation, within the past three years</w:t>
            </w:r>
            <w:r w:rsidR="00350399">
              <w:rPr>
                <w:rFonts w:cs="Arial"/>
                <w:sz w:val="20"/>
                <w:szCs w:val="20"/>
              </w:rPr>
              <w:t>:</w:t>
            </w:r>
          </w:p>
          <w:p w:rsidR="00C0535C" w:rsidRPr="00B744BF" w:rsidRDefault="00C0535C" w:rsidP="004B5E79">
            <w:pPr>
              <w:tabs>
                <w:tab w:val="left" w:pos="835"/>
              </w:tabs>
              <w:rPr>
                <w:rFonts w:cs="Arial"/>
                <w:sz w:val="20"/>
                <w:szCs w:val="20"/>
              </w:rPr>
            </w:pPr>
            <w:r w:rsidRPr="000440B6">
              <w:rPr>
                <w:rFonts w:cs="Arial"/>
                <w:sz w:val="20"/>
                <w:szCs w:val="20"/>
              </w:rPr>
              <w:t xml:space="preserve"> - had a contract for services similar in nature terminated prematurely and/or</w:t>
            </w:r>
            <w:r w:rsidRPr="000440B6">
              <w:rPr>
                <w:rFonts w:cs="Arial"/>
                <w:sz w:val="20"/>
                <w:szCs w:val="20"/>
              </w:rPr>
              <w:br/>
              <w:t>- had a contract, relevant to nature of the Services, not renewed</w:t>
            </w:r>
            <w:bookmarkStart w:id="45" w:name="_Toc325472557"/>
            <w:bookmarkEnd w:id="44"/>
            <w:r w:rsidRPr="000440B6">
              <w:rPr>
                <w:rFonts w:cs="Arial"/>
                <w:sz w:val="20"/>
                <w:szCs w:val="20"/>
              </w:rPr>
              <w:t xml:space="preserve"> due to failure to perform satisfactorily in accordance with the terms of that contract</w:t>
            </w:r>
            <w:bookmarkEnd w:id="45"/>
            <w:r w:rsidRPr="000440B6">
              <w:rPr>
                <w:rFonts w:cs="Arial"/>
                <w:sz w:val="20"/>
                <w:szCs w:val="20"/>
              </w:rPr>
              <w:t xml:space="preserve">?  </w:t>
            </w: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Borders>
              <w:bottom w:val="dashed" w:sz="4" w:space="0" w:color="auto"/>
            </w:tcBorders>
          </w:tcPr>
          <w:p w:rsidR="00C0535C" w:rsidRPr="000440B6" w:rsidRDefault="00C0535C" w:rsidP="0009274A">
            <w:pPr>
              <w:tabs>
                <w:tab w:val="left" w:pos="835"/>
              </w:tabs>
              <w:rPr>
                <w:rFonts w:cs="Arial"/>
                <w:sz w:val="20"/>
                <w:szCs w:val="20"/>
              </w:rPr>
            </w:pPr>
            <w:bookmarkStart w:id="46" w:name="_Toc325472559"/>
            <w:r w:rsidRPr="000440B6">
              <w:rPr>
                <w:rFonts w:cs="Arial"/>
                <w:sz w:val="20"/>
                <w:szCs w:val="20"/>
              </w:rPr>
              <w:t>(o) Has your organisation, within the past three years, withdrawn from a contract of services similar in nature, prematurely for any reason</w:t>
            </w:r>
            <w:bookmarkEnd w:id="46"/>
            <w:r w:rsidRPr="000440B6">
              <w:rPr>
                <w:rFonts w:cs="Arial"/>
                <w:sz w:val="20"/>
                <w:szCs w:val="20"/>
              </w:rPr>
              <w:t>?</w:t>
            </w:r>
          </w:p>
          <w:p w:rsidR="00C0535C" w:rsidRPr="000440B6" w:rsidRDefault="00C0535C" w:rsidP="0009274A">
            <w:pPr>
              <w:tabs>
                <w:tab w:val="left" w:pos="835"/>
              </w:tabs>
              <w:rPr>
                <w:rFonts w:cs="Arial"/>
                <w:color w:val="000000"/>
                <w:sz w:val="20"/>
                <w:szCs w:val="20"/>
              </w:rPr>
            </w:pP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Borders>
              <w:bottom w:val="dashed" w:sz="4" w:space="0" w:color="auto"/>
            </w:tcBorders>
          </w:tcPr>
          <w:p w:rsidR="00C0535C" w:rsidRPr="00501340" w:rsidRDefault="00C0535C" w:rsidP="00350399">
            <w:pPr>
              <w:rPr>
                <w:rFonts w:cs="Arial"/>
                <w:color w:val="000000"/>
                <w:sz w:val="20"/>
                <w:szCs w:val="20"/>
              </w:rPr>
            </w:pPr>
            <w:bookmarkStart w:id="47" w:name="_Toc325472561"/>
            <w:r w:rsidRPr="000440B6">
              <w:rPr>
                <w:rFonts w:cs="Arial"/>
                <w:sz w:val="20"/>
                <w:szCs w:val="20"/>
              </w:rPr>
              <w:t xml:space="preserve">(p) </w:t>
            </w:r>
            <w:bookmarkEnd w:id="47"/>
            <w:r>
              <w:rPr>
                <w:sz w:val="20"/>
                <w:szCs w:val="20"/>
              </w:rPr>
              <w:t>Has your organisation, within the past three years</w:t>
            </w:r>
            <w:r w:rsidR="00350399">
              <w:rPr>
                <w:sz w:val="20"/>
                <w:szCs w:val="20"/>
              </w:rPr>
              <w:t>:</w:t>
            </w:r>
            <w:r>
              <w:rPr>
                <w:sz w:val="20"/>
                <w:szCs w:val="20"/>
              </w:rPr>
              <w:t xml:space="preserve"> (i) had any claims made against it which are outstanding (and which may impact upon your ability to deliver the Services), (ii) is subject of any material litigation for a contract of services similar in nature to those it is bidding for or (iii) is involved in a dispute which is being escalated with the client and may result in material litigation?</w:t>
            </w: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Borders>
              <w:bottom w:val="dashed" w:sz="4" w:space="0" w:color="auto"/>
            </w:tcBorders>
          </w:tcPr>
          <w:p w:rsidR="00C0535C" w:rsidRPr="000440B6" w:rsidRDefault="00C0535C" w:rsidP="004B5E79">
            <w:pPr>
              <w:pStyle w:val="NormalArial"/>
              <w:rPr>
                <w:rFonts w:ascii="Arial" w:hAnsi="Arial" w:cs="Arial"/>
                <w:b w:val="0"/>
                <w:sz w:val="20"/>
                <w:szCs w:val="20"/>
              </w:rPr>
            </w:pPr>
            <w:bookmarkStart w:id="48" w:name="_Toc325472564"/>
            <w:r w:rsidRPr="000440B6">
              <w:rPr>
                <w:rFonts w:ascii="Arial" w:hAnsi="Arial" w:cs="Arial"/>
                <w:b w:val="0"/>
                <w:sz w:val="20"/>
                <w:szCs w:val="20"/>
              </w:rPr>
              <w:t xml:space="preserve">(q) Please confirm that your anti-bribery &amp; corruption policy and procedures include: </w:t>
            </w:r>
            <w:bookmarkEnd w:id="48"/>
          </w:p>
          <w:p w:rsidR="00C0535C" w:rsidRPr="000440B6" w:rsidRDefault="00C0535C" w:rsidP="004B5E79">
            <w:pPr>
              <w:pStyle w:val="NormalArial"/>
              <w:rPr>
                <w:rFonts w:ascii="Arial" w:hAnsi="Arial" w:cs="Arial"/>
                <w:b w:val="0"/>
                <w:sz w:val="20"/>
                <w:szCs w:val="20"/>
              </w:rPr>
            </w:pPr>
          </w:p>
          <w:p w:rsidR="00C0535C" w:rsidRPr="000440B6" w:rsidRDefault="00C0535C" w:rsidP="004B5E79">
            <w:pPr>
              <w:pStyle w:val="NormalArial"/>
              <w:rPr>
                <w:rFonts w:ascii="Arial" w:hAnsi="Arial" w:cs="Arial"/>
                <w:b w:val="0"/>
                <w:sz w:val="20"/>
                <w:szCs w:val="20"/>
              </w:rPr>
            </w:pPr>
            <w:bookmarkStart w:id="49" w:name="_Toc325472565"/>
            <w:r w:rsidRPr="000440B6">
              <w:rPr>
                <w:rFonts w:ascii="Arial" w:hAnsi="Arial" w:cs="Arial"/>
                <w:b w:val="0"/>
                <w:sz w:val="20"/>
                <w:szCs w:val="20"/>
              </w:rPr>
              <w:t>- measures you use to prevent bribery from occurring</w:t>
            </w:r>
            <w:bookmarkEnd w:id="49"/>
          </w:p>
          <w:p w:rsidR="00C0535C" w:rsidRPr="000440B6" w:rsidRDefault="00C0535C" w:rsidP="004B5E79">
            <w:pPr>
              <w:pStyle w:val="NormalArial"/>
              <w:rPr>
                <w:rFonts w:ascii="Arial" w:hAnsi="Arial" w:cs="Arial"/>
                <w:b w:val="0"/>
                <w:sz w:val="20"/>
                <w:szCs w:val="20"/>
              </w:rPr>
            </w:pPr>
            <w:bookmarkStart w:id="50" w:name="_Toc325472566"/>
            <w:r w:rsidRPr="000440B6">
              <w:rPr>
                <w:rFonts w:ascii="Arial" w:hAnsi="Arial" w:cs="Arial"/>
                <w:b w:val="0"/>
                <w:sz w:val="20"/>
                <w:szCs w:val="20"/>
              </w:rPr>
              <w:t>- training programmes to provide personnel with adequate and regular training in order to ensure an understanding of the policy and procedures and their obligations arising from it</w:t>
            </w:r>
            <w:bookmarkEnd w:id="50"/>
          </w:p>
          <w:p w:rsidR="00C0535C" w:rsidRPr="000440B6" w:rsidRDefault="00C0535C" w:rsidP="004B5E79">
            <w:pPr>
              <w:pStyle w:val="NormalArial"/>
              <w:rPr>
                <w:rFonts w:ascii="Arial" w:hAnsi="Arial" w:cs="Arial"/>
                <w:b w:val="0"/>
                <w:sz w:val="20"/>
                <w:szCs w:val="20"/>
              </w:rPr>
            </w:pPr>
            <w:bookmarkStart w:id="51" w:name="_Toc325472567"/>
            <w:r w:rsidRPr="000440B6">
              <w:rPr>
                <w:rFonts w:ascii="Arial" w:hAnsi="Arial" w:cs="Arial"/>
                <w:b w:val="0"/>
                <w:sz w:val="20"/>
                <w:szCs w:val="20"/>
              </w:rPr>
              <w:t>- maintenance and retention of records documenting agreements made with customers and suppliers</w:t>
            </w:r>
            <w:bookmarkEnd w:id="51"/>
          </w:p>
          <w:p w:rsidR="00C0535C" w:rsidRPr="000440B6" w:rsidRDefault="00C0535C" w:rsidP="004B5E79">
            <w:pPr>
              <w:tabs>
                <w:tab w:val="left" w:pos="835"/>
              </w:tabs>
              <w:rPr>
                <w:rFonts w:cs="Arial"/>
                <w:color w:val="000000"/>
                <w:sz w:val="20"/>
                <w:szCs w:val="20"/>
              </w:rPr>
            </w:pPr>
            <w:r w:rsidRPr="000440B6">
              <w:rPr>
                <w:rFonts w:cs="Arial"/>
                <w:sz w:val="20"/>
                <w:szCs w:val="20"/>
              </w:rPr>
              <w:t>- keeping the anti-bribery and corruption policy up-to date.</w:t>
            </w:r>
          </w:p>
        </w:tc>
        <w:tc>
          <w:tcPr>
            <w:tcW w:w="1242" w:type="dxa"/>
            <w:tcBorders>
              <w:bottom w:val="dashed" w:sz="4" w:space="0" w:color="auto"/>
            </w:tcBorders>
            <w:vAlign w:val="center"/>
          </w:tcPr>
          <w:p w:rsidR="00C0535C" w:rsidRPr="000440B6" w:rsidRDefault="004216E3" w:rsidP="0009274A">
            <w:pPr>
              <w:pStyle w:val="ResponseTable"/>
              <w:rPr>
                <w:spacing w:val="-2"/>
              </w:rPr>
            </w:pPr>
            <w:r>
              <w:rPr>
                <w:spacing w:val="-2"/>
              </w:rPr>
              <w:t>Yes/No</w:t>
            </w:r>
          </w:p>
        </w:tc>
      </w:tr>
      <w:tr w:rsidR="00C0535C" w:rsidRPr="000440B6" w:rsidTr="00FC6318">
        <w:trPr>
          <w:cantSplit/>
          <w:trHeight w:val="1185"/>
        </w:trPr>
        <w:tc>
          <w:tcPr>
            <w:tcW w:w="7038" w:type="dxa"/>
          </w:tcPr>
          <w:p w:rsidR="00C0535C" w:rsidRPr="000440B6" w:rsidRDefault="00C0535C" w:rsidP="004B5E79">
            <w:pPr>
              <w:tabs>
                <w:tab w:val="left" w:pos="835"/>
              </w:tabs>
              <w:rPr>
                <w:rFonts w:cs="Arial"/>
                <w:color w:val="000000"/>
                <w:sz w:val="20"/>
                <w:szCs w:val="20"/>
              </w:rPr>
            </w:pPr>
            <w:r w:rsidRPr="000440B6">
              <w:rPr>
                <w:rFonts w:cs="Arial"/>
                <w:kern w:val="2"/>
                <w:sz w:val="20"/>
                <w:szCs w:val="20"/>
              </w:rPr>
              <w:t>(r) Is there anything else within your organisation’s knowledge which you reasonably believe could have any detrimental effect on your ability to provide the contract requirements?</w:t>
            </w:r>
          </w:p>
        </w:tc>
        <w:tc>
          <w:tcPr>
            <w:tcW w:w="1242" w:type="dxa"/>
            <w:vAlign w:val="center"/>
          </w:tcPr>
          <w:p w:rsidR="00C0535C" w:rsidRPr="000440B6" w:rsidRDefault="004216E3" w:rsidP="0009274A">
            <w:pPr>
              <w:pStyle w:val="ResponseTable"/>
              <w:rPr>
                <w:spacing w:val="-2"/>
              </w:rPr>
            </w:pPr>
            <w:r>
              <w:rPr>
                <w:spacing w:val="-2"/>
              </w:rPr>
              <w:t>Yes/No</w:t>
            </w:r>
          </w:p>
        </w:tc>
      </w:tr>
      <w:tr w:rsidR="00C0535C" w:rsidRPr="000440B6" w:rsidTr="00AF189D">
        <w:trPr>
          <w:cantSplit/>
          <w:trHeight w:val="510"/>
        </w:trPr>
        <w:tc>
          <w:tcPr>
            <w:tcW w:w="8280" w:type="dxa"/>
            <w:gridSpan w:val="2"/>
            <w:shd w:val="pct12" w:color="auto" w:fill="auto"/>
          </w:tcPr>
          <w:p w:rsidR="00C0535C" w:rsidRPr="000440B6" w:rsidRDefault="00C0535C" w:rsidP="00AF189D">
            <w:pPr>
              <w:pStyle w:val="ResponseTable"/>
              <w:rPr>
                <w:b/>
                <w:spacing w:val="-2"/>
              </w:rPr>
            </w:pPr>
            <w:r w:rsidRPr="000440B6">
              <w:rPr>
                <w:b/>
                <w:color w:val="auto"/>
              </w:rPr>
              <w:t>For any 'no' answer to questions (n), (o), (p) and (r) or a 'yes' answer to question (q), please provide details below</w:t>
            </w:r>
          </w:p>
        </w:tc>
      </w:tr>
      <w:tr w:rsidR="00C0535C" w:rsidRPr="000440B6" w:rsidTr="00671A77">
        <w:trPr>
          <w:cantSplit/>
          <w:trHeight w:val="510"/>
        </w:trPr>
        <w:tc>
          <w:tcPr>
            <w:tcW w:w="8280" w:type="dxa"/>
            <w:gridSpan w:val="2"/>
          </w:tcPr>
          <w:p w:rsidR="00C0535C" w:rsidRPr="000440B6" w:rsidRDefault="00C0535C" w:rsidP="005B4098">
            <w:pPr>
              <w:tabs>
                <w:tab w:val="left" w:pos="0"/>
                <w:tab w:val="left" w:pos="588"/>
                <w:tab w:val="left" w:pos="720"/>
              </w:tabs>
              <w:suppressAutoHyphens/>
              <w:rPr>
                <w:noProof/>
                <w:color w:val="0000FF"/>
                <w:spacing w:val="-2"/>
                <w:sz w:val="20"/>
                <w:szCs w:val="20"/>
              </w:rPr>
            </w:pPr>
          </w:p>
        </w:tc>
      </w:tr>
    </w:tbl>
    <w:p w:rsidR="00C0535C" w:rsidRPr="000440B6" w:rsidRDefault="00C0535C" w:rsidP="00671A77">
      <w:pPr>
        <w:pStyle w:val="Textindent"/>
        <w:ind w:left="720"/>
        <w:rPr>
          <w:sz w:val="20"/>
          <w:szCs w:val="20"/>
        </w:rPr>
      </w:pPr>
    </w:p>
    <w:p w:rsidR="00C0535C" w:rsidRPr="002A24B2" w:rsidRDefault="00C0535C" w:rsidP="002A24B2">
      <w:pPr>
        <w:pStyle w:val="Heading2"/>
      </w:pPr>
      <w:bookmarkStart w:id="52" w:name="_Toc371073399"/>
      <w:bookmarkStart w:id="53" w:name="_Toc374623351"/>
      <w:r w:rsidRPr="002A24B2">
        <w:t>Organisational size / headcount</w:t>
      </w:r>
      <w:bookmarkEnd w:id="52"/>
      <w:bookmarkEnd w:id="53"/>
    </w:p>
    <w:p w:rsidR="00C0535C" w:rsidRPr="000440B6" w:rsidRDefault="00C0535C" w:rsidP="00671A77">
      <w:pPr>
        <w:pStyle w:val="Textindent"/>
        <w:ind w:left="720"/>
        <w:rPr>
          <w:sz w:val="20"/>
          <w:szCs w:val="20"/>
        </w:rPr>
      </w:pPr>
      <w:r w:rsidRPr="000440B6">
        <w:rPr>
          <w:sz w:val="20"/>
          <w:szCs w:val="20"/>
        </w:rPr>
        <w:t xml:space="preserve">Potential Bidders should note that this response has no weighting and is not evaluated under this Procurement.  The response is </w:t>
      </w:r>
      <w:r w:rsidRPr="00E424EC">
        <w:rPr>
          <w:sz w:val="20"/>
          <w:szCs w:val="20"/>
        </w:rPr>
        <w:t>required from the Lead Bidder</w:t>
      </w:r>
      <w:r w:rsidRPr="000440B6">
        <w:rPr>
          <w:sz w:val="20"/>
          <w:szCs w:val="20"/>
        </w:rPr>
        <w:t xml:space="preserve"> alone.</w:t>
      </w:r>
    </w:p>
    <w:p w:rsidR="00C0535C" w:rsidRPr="000440B6" w:rsidRDefault="00C0535C" w:rsidP="00671A77">
      <w:pPr>
        <w:pStyle w:val="Textindent"/>
        <w:ind w:left="720"/>
        <w:rPr>
          <w:sz w:val="20"/>
          <w:szCs w:val="20"/>
        </w:rPr>
      </w:pPr>
      <w:r w:rsidRPr="000440B6">
        <w:rPr>
          <w:sz w:val="20"/>
          <w:szCs w:val="20"/>
        </w:rPr>
        <w:t>Please provide details of the P</w:t>
      </w:r>
      <w:r>
        <w:rPr>
          <w:sz w:val="20"/>
          <w:szCs w:val="20"/>
        </w:rPr>
        <w:t>otential Bidder’s staff numbers (t</w:t>
      </w:r>
      <w:r w:rsidRPr="000440B6">
        <w:rPr>
          <w:sz w:val="20"/>
          <w:szCs w:val="20"/>
        </w:rPr>
        <w:t>his is the average annual numbers of both staff and managerial staff employed over the last trading year)</w:t>
      </w:r>
      <w:r>
        <w:rPr>
          <w:sz w:val="20"/>
          <w:szCs w:val="20"/>
        </w:rPr>
        <w:t>.</w:t>
      </w:r>
    </w:p>
    <w:p w:rsidR="00C0535C" w:rsidRPr="000440B6" w:rsidRDefault="00C0535C" w:rsidP="00671A77">
      <w:pPr>
        <w:pStyle w:val="Textindent"/>
        <w:ind w:left="720"/>
        <w:rPr>
          <w:sz w:val="20"/>
          <w:szCs w:val="2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C0535C" w:rsidRPr="000440B6" w:rsidTr="00671A77">
        <w:trPr>
          <w:trHeight w:val="70"/>
        </w:trPr>
        <w:tc>
          <w:tcPr>
            <w:tcW w:w="5040" w:type="dxa"/>
            <w:tcBorders>
              <w:top w:val="nil"/>
              <w:left w:val="nil"/>
            </w:tcBorders>
            <w:vAlign w:val="center"/>
          </w:tcPr>
          <w:p w:rsidR="00C0535C" w:rsidRPr="000440B6" w:rsidRDefault="00C0535C" w:rsidP="005532A3">
            <w:pPr>
              <w:pStyle w:val="Qtable"/>
              <w:rPr>
                <w:sz w:val="20"/>
                <w:szCs w:val="20"/>
              </w:rPr>
            </w:pPr>
          </w:p>
        </w:tc>
        <w:tc>
          <w:tcPr>
            <w:tcW w:w="1620" w:type="dxa"/>
            <w:shd w:val="clear" w:color="auto" w:fill="E6E6E6"/>
            <w:vAlign w:val="center"/>
          </w:tcPr>
          <w:p w:rsidR="00C0535C" w:rsidRPr="000440B6" w:rsidRDefault="00C0535C" w:rsidP="005532A3">
            <w:pPr>
              <w:pStyle w:val="Qtable"/>
              <w:jc w:val="center"/>
              <w:rPr>
                <w:sz w:val="20"/>
                <w:szCs w:val="20"/>
              </w:rPr>
            </w:pPr>
            <w:r w:rsidRPr="000440B6">
              <w:rPr>
                <w:sz w:val="20"/>
                <w:szCs w:val="20"/>
              </w:rPr>
              <w:t>Reference Year</w:t>
            </w:r>
          </w:p>
        </w:tc>
        <w:tc>
          <w:tcPr>
            <w:tcW w:w="1620" w:type="dxa"/>
            <w:shd w:val="clear" w:color="auto" w:fill="E6E6E6"/>
            <w:vAlign w:val="center"/>
          </w:tcPr>
          <w:p w:rsidR="00C0535C" w:rsidRPr="000440B6" w:rsidRDefault="00C0535C" w:rsidP="005532A3">
            <w:pPr>
              <w:pStyle w:val="Qtable"/>
              <w:jc w:val="center"/>
              <w:rPr>
                <w:sz w:val="20"/>
                <w:szCs w:val="20"/>
              </w:rPr>
            </w:pPr>
            <w:r w:rsidRPr="000440B6">
              <w:rPr>
                <w:sz w:val="20"/>
                <w:szCs w:val="20"/>
              </w:rPr>
              <w:t>Average AWU**</w:t>
            </w:r>
          </w:p>
        </w:tc>
      </w:tr>
      <w:tr w:rsidR="00C0535C" w:rsidRPr="000440B6" w:rsidTr="00671A77">
        <w:trPr>
          <w:trHeight w:val="206"/>
        </w:trPr>
        <w:tc>
          <w:tcPr>
            <w:tcW w:w="5040" w:type="dxa"/>
            <w:shd w:val="pct10" w:color="auto" w:fill="auto"/>
            <w:vAlign w:val="center"/>
          </w:tcPr>
          <w:p w:rsidR="00C0535C" w:rsidRPr="000440B6" w:rsidRDefault="00C0535C" w:rsidP="005532A3">
            <w:pPr>
              <w:pStyle w:val="Qtable"/>
              <w:rPr>
                <w:sz w:val="20"/>
                <w:szCs w:val="20"/>
              </w:rPr>
            </w:pPr>
            <w:r w:rsidRPr="000440B6">
              <w:rPr>
                <w:sz w:val="20"/>
                <w:szCs w:val="20"/>
              </w:rPr>
              <w:lastRenderedPageBreak/>
              <w:t xml:space="preserve">The average staff number should be expressed in annual work units (AWU) </w:t>
            </w:r>
          </w:p>
        </w:tc>
        <w:tc>
          <w:tcPr>
            <w:tcW w:w="1620" w:type="dxa"/>
            <w:vAlign w:val="center"/>
          </w:tcPr>
          <w:p w:rsidR="00C0535C" w:rsidRPr="000440B6" w:rsidRDefault="00C0535C" w:rsidP="005532A3">
            <w:pPr>
              <w:pStyle w:val="ResponseCentered"/>
              <w:rPr>
                <w:b/>
                <w:bCs/>
              </w:rPr>
            </w:pPr>
            <w:bookmarkStart w:id="54" w:name="Staff1"/>
            <w:r w:rsidRPr="000440B6">
              <w:rPr>
                <w:b/>
                <w:bCs/>
                <w:noProof/>
              </w:rPr>
              <w:t xml:space="preserve">     </w:t>
            </w:r>
            <w:bookmarkEnd w:id="54"/>
          </w:p>
        </w:tc>
        <w:tc>
          <w:tcPr>
            <w:tcW w:w="1620" w:type="dxa"/>
            <w:vAlign w:val="center"/>
          </w:tcPr>
          <w:p w:rsidR="00C0535C" w:rsidRPr="000440B6" w:rsidRDefault="00C0535C" w:rsidP="005532A3">
            <w:pPr>
              <w:pStyle w:val="ResponseCentered"/>
              <w:rPr>
                <w:b/>
                <w:bCs/>
              </w:rPr>
            </w:pPr>
            <w:bookmarkStart w:id="55" w:name="Staff2"/>
            <w:r w:rsidRPr="000440B6">
              <w:rPr>
                <w:b/>
                <w:bCs/>
                <w:noProof/>
              </w:rPr>
              <w:t xml:space="preserve">     </w:t>
            </w:r>
            <w:bookmarkEnd w:id="55"/>
          </w:p>
        </w:tc>
      </w:tr>
    </w:tbl>
    <w:p w:rsidR="00C0535C" w:rsidRPr="000440B6" w:rsidRDefault="00C0535C" w:rsidP="00671A77">
      <w:pPr>
        <w:pStyle w:val="Textindent"/>
        <w:ind w:left="720"/>
        <w:rPr>
          <w:sz w:val="20"/>
          <w:szCs w:val="20"/>
        </w:rPr>
      </w:pPr>
    </w:p>
    <w:p w:rsidR="00C0535C" w:rsidRPr="000440B6" w:rsidRDefault="00C0535C" w:rsidP="00671A77">
      <w:pPr>
        <w:pStyle w:val="Textindent"/>
        <w:ind w:left="1096" w:hanging="376"/>
        <w:rPr>
          <w:sz w:val="20"/>
          <w:szCs w:val="20"/>
        </w:rPr>
      </w:pPr>
      <w:r w:rsidRPr="000440B6">
        <w:rPr>
          <w:sz w:val="20"/>
          <w:szCs w:val="20"/>
        </w:rPr>
        <w:t>**</w:t>
      </w:r>
      <w:r w:rsidRPr="000440B6">
        <w:rPr>
          <w:sz w:val="20"/>
          <w:szCs w:val="20"/>
        </w:rPr>
        <w:tab/>
        <w:t>Anyone that has worked full-time within the enterprise, or on its behalf, during the reference year counts as one unit.  Part-time staff, seasonal workers and those who did not work the full year are treated as fractions of one unit.</w:t>
      </w:r>
    </w:p>
    <w:p w:rsidR="00C0535C" w:rsidRPr="000440B6" w:rsidRDefault="00C0535C" w:rsidP="00671A77">
      <w:pPr>
        <w:pStyle w:val="Textindent"/>
        <w:ind w:left="720"/>
        <w:rPr>
          <w:sz w:val="20"/>
          <w:szCs w:val="20"/>
        </w:rPr>
      </w:pPr>
    </w:p>
    <w:p w:rsidR="00C0535C" w:rsidRPr="002A24B2" w:rsidRDefault="00C0535C" w:rsidP="002A24B2">
      <w:pPr>
        <w:pStyle w:val="Heading2"/>
      </w:pPr>
      <w:bookmarkStart w:id="56" w:name="_Toc374623352"/>
      <w:bookmarkStart w:id="57" w:name="_Toc371073400"/>
      <w:r w:rsidRPr="002A24B2">
        <w:t>Past performance</w:t>
      </w:r>
      <w:bookmarkEnd w:id="56"/>
      <w:r w:rsidRPr="002A24B2">
        <w:t xml:space="preserve"> </w:t>
      </w:r>
    </w:p>
    <w:bookmarkEnd w:id="57"/>
    <w:p w:rsidR="00C0535C" w:rsidRPr="000440B6" w:rsidRDefault="00C0535C" w:rsidP="00BB7647">
      <w:pPr>
        <w:pStyle w:val="Textindent"/>
        <w:ind w:left="720"/>
        <w:rPr>
          <w:sz w:val="20"/>
          <w:szCs w:val="20"/>
        </w:rPr>
      </w:pPr>
    </w:p>
    <w:tbl>
      <w:tblPr>
        <w:tblW w:w="8280" w:type="dxa"/>
        <w:tblInd w:w="1008" w:type="dxa"/>
        <w:tblLayout w:type="fixed"/>
        <w:tblLook w:val="0000" w:firstRow="0" w:lastRow="0" w:firstColumn="0" w:lastColumn="0" w:noHBand="0" w:noVBand="0"/>
      </w:tblPr>
      <w:tblGrid>
        <w:gridCol w:w="8280"/>
      </w:tblGrid>
      <w:tr w:rsidR="00C0535C" w:rsidRPr="000440B6" w:rsidTr="00BB764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rsidR="00C0535C" w:rsidRPr="000440B6" w:rsidRDefault="00C0535C" w:rsidP="00BB7647">
            <w:pPr>
              <w:pStyle w:val="Qtable"/>
              <w:rPr>
                <w:sz w:val="20"/>
                <w:szCs w:val="20"/>
              </w:rPr>
            </w:pPr>
            <w:r w:rsidRPr="000440B6">
              <w:rPr>
                <w:sz w:val="20"/>
                <w:szCs w:val="20"/>
              </w:rPr>
              <w:t>Please provide a list comprising a statement of the</w:t>
            </w:r>
            <w:r>
              <w:rPr>
                <w:sz w:val="20"/>
                <w:szCs w:val="20"/>
              </w:rPr>
              <w:t xml:space="preserve"> 6</w:t>
            </w:r>
            <w:r w:rsidRPr="000440B6">
              <w:rPr>
                <w:sz w:val="20"/>
                <w:szCs w:val="20"/>
              </w:rPr>
              <w:t xml:space="preserve"> relevant principal service</w:t>
            </w:r>
            <w:r>
              <w:rPr>
                <w:sz w:val="20"/>
                <w:szCs w:val="20"/>
              </w:rPr>
              <w:t xml:space="preserve"> contract</w:t>
            </w:r>
            <w:r w:rsidRPr="000440B6">
              <w:rPr>
                <w:sz w:val="20"/>
                <w:szCs w:val="20"/>
              </w:rPr>
              <w:t>s provided by you, in the previous 3 years</w:t>
            </w:r>
          </w:p>
        </w:tc>
      </w:tr>
      <w:tr w:rsidR="00C0535C" w:rsidRPr="000440B6" w:rsidTr="00BB7647">
        <w:trPr>
          <w:cantSplit/>
          <w:trHeight w:val="435"/>
        </w:trPr>
        <w:tc>
          <w:tcPr>
            <w:tcW w:w="8280" w:type="dxa"/>
            <w:tcBorders>
              <w:top w:val="single" w:sz="4" w:space="0" w:color="auto"/>
              <w:left w:val="single" w:sz="4" w:space="0" w:color="auto"/>
              <w:bottom w:val="single" w:sz="4" w:space="0" w:color="auto"/>
              <w:right w:val="single" w:sz="4" w:space="0" w:color="auto"/>
            </w:tcBorders>
            <w:vAlign w:val="center"/>
          </w:tcPr>
          <w:p w:rsidR="00C0535C" w:rsidRPr="000440B6" w:rsidRDefault="00C0535C" w:rsidP="00BB7647">
            <w:pPr>
              <w:pStyle w:val="ResponseTable"/>
            </w:pPr>
            <w:r w:rsidRPr="000440B6">
              <w:rPr>
                <w:noProof/>
              </w:rPr>
              <w:t xml:space="preserve">     </w:t>
            </w:r>
          </w:p>
        </w:tc>
      </w:tr>
    </w:tbl>
    <w:p w:rsidR="00C0535C" w:rsidRPr="000440B6" w:rsidRDefault="00C0535C" w:rsidP="00BB7647">
      <w:pPr>
        <w:pStyle w:val="Textindent"/>
        <w:ind w:left="720"/>
        <w:rPr>
          <w:sz w:val="20"/>
          <w:szCs w:val="20"/>
        </w:rPr>
      </w:pPr>
    </w:p>
    <w:p w:rsidR="00C0535C" w:rsidRPr="000440B6" w:rsidRDefault="00C0535C" w:rsidP="00BB7647">
      <w:pPr>
        <w:pStyle w:val="Textindent"/>
        <w:ind w:left="720"/>
        <w:rPr>
          <w:sz w:val="20"/>
          <w:szCs w:val="20"/>
        </w:rPr>
      </w:pPr>
      <w:r w:rsidRPr="000440B6">
        <w:rPr>
          <w:sz w:val="20"/>
          <w:szCs w:val="20"/>
        </w:rPr>
        <w:t>The list should include</w:t>
      </w:r>
      <w:r>
        <w:rPr>
          <w:sz w:val="20"/>
          <w:szCs w:val="20"/>
        </w:rPr>
        <w:t xml:space="preserve"> 6</w:t>
      </w:r>
      <w:r w:rsidRPr="000440B6">
        <w:rPr>
          <w:sz w:val="20"/>
          <w:szCs w:val="20"/>
        </w:rPr>
        <w:t xml:space="preserve"> contracts </w:t>
      </w:r>
      <w:r>
        <w:rPr>
          <w:sz w:val="20"/>
          <w:szCs w:val="20"/>
        </w:rPr>
        <w:t>in</w:t>
      </w:r>
      <w:r w:rsidRPr="000440B6">
        <w:rPr>
          <w:sz w:val="20"/>
          <w:szCs w:val="20"/>
        </w:rPr>
        <w:t xml:space="preserve"> respect of</w:t>
      </w:r>
      <w:r>
        <w:rPr>
          <w:sz w:val="20"/>
          <w:szCs w:val="20"/>
        </w:rPr>
        <w:t xml:space="preserve"> complex IT projects</w:t>
      </w:r>
      <w:r w:rsidRPr="000440B6">
        <w:rPr>
          <w:sz w:val="20"/>
          <w:szCs w:val="20"/>
        </w:rPr>
        <w:t xml:space="preserve"> within the past 3 years and/or which have an annual value greater than £</w:t>
      </w:r>
      <w:r>
        <w:rPr>
          <w:sz w:val="20"/>
          <w:szCs w:val="20"/>
        </w:rPr>
        <w:t>2</w:t>
      </w:r>
      <w:r w:rsidRPr="000440B6">
        <w:rPr>
          <w:sz w:val="20"/>
          <w:szCs w:val="20"/>
        </w:rPr>
        <w:t xml:space="preserve">0m per annum or equivalent foreign currency amount. This list </w:t>
      </w:r>
      <w:r>
        <w:rPr>
          <w:sz w:val="20"/>
          <w:szCs w:val="20"/>
        </w:rPr>
        <w:t>may include</w:t>
      </w:r>
      <w:r w:rsidRPr="000440B6">
        <w:rPr>
          <w:sz w:val="20"/>
          <w:szCs w:val="20"/>
        </w:rPr>
        <w:t xml:space="preserve"> </w:t>
      </w:r>
      <w:r>
        <w:rPr>
          <w:sz w:val="20"/>
          <w:szCs w:val="20"/>
        </w:rPr>
        <w:t xml:space="preserve">but not necessarily be limited to </w:t>
      </w:r>
      <w:r w:rsidRPr="000440B6">
        <w:rPr>
          <w:sz w:val="20"/>
          <w:szCs w:val="20"/>
        </w:rPr>
        <w:t xml:space="preserve">the contracts used for the </w:t>
      </w:r>
      <w:r>
        <w:rPr>
          <w:sz w:val="20"/>
          <w:szCs w:val="20"/>
        </w:rPr>
        <w:t>c</w:t>
      </w:r>
      <w:r w:rsidRPr="000440B6">
        <w:rPr>
          <w:sz w:val="20"/>
          <w:szCs w:val="20"/>
        </w:rPr>
        <w:t xml:space="preserve">ase </w:t>
      </w:r>
      <w:r>
        <w:rPr>
          <w:sz w:val="20"/>
          <w:szCs w:val="20"/>
        </w:rPr>
        <w:t>s</w:t>
      </w:r>
      <w:r w:rsidRPr="000440B6">
        <w:rPr>
          <w:sz w:val="20"/>
          <w:szCs w:val="20"/>
        </w:rPr>
        <w:t>tudies.</w:t>
      </w:r>
    </w:p>
    <w:p w:rsidR="00C0535C" w:rsidRPr="000440B6" w:rsidRDefault="00C0535C" w:rsidP="00BB7647">
      <w:pPr>
        <w:pStyle w:val="Textindent"/>
        <w:ind w:left="720"/>
        <w:rPr>
          <w:sz w:val="20"/>
          <w:szCs w:val="20"/>
        </w:rPr>
      </w:pPr>
      <w:r>
        <w:rPr>
          <w:sz w:val="20"/>
          <w:szCs w:val="20"/>
        </w:rPr>
        <w:t xml:space="preserve">Performance Certificates </w:t>
      </w:r>
      <w:r w:rsidRPr="000440B6">
        <w:rPr>
          <w:sz w:val="20"/>
          <w:szCs w:val="20"/>
        </w:rPr>
        <w:t xml:space="preserve">should be obtained from each client/contract in </w:t>
      </w:r>
      <w:r>
        <w:rPr>
          <w:sz w:val="20"/>
          <w:szCs w:val="20"/>
        </w:rPr>
        <w:t xml:space="preserve">respect of each contract referred to above </w:t>
      </w:r>
      <w:r w:rsidRPr="000440B6">
        <w:rPr>
          <w:sz w:val="20"/>
          <w:szCs w:val="20"/>
        </w:rPr>
        <w:t xml:space="preserve">in the form set out </w:t>
      </w:r>
      <w:r>
        <w:rPr>
          <w:sz w:val="20"/>
          <w:szCs w:val="20"/>
        </w:rPr>
        <w:t>in Appendix E ("</w:t>
      </w:r>
      <w:r w:rsidRPr="000005DF">
        <w:rPr>
          <w:b/>
          <w:sz w:val="20"/>
          <w:szCs w:val="20"/>
        </w:rPr>
        <w:t>Performance Certificate</w:t>
      </w:r>
      <w:r>
        <w:rPr>
          <w:sz w:val="20"/>
          <w:szCs w:val="20"/>
        </w:rPr>
        <w:t>") and provided to the Authority as part of this PQQ Response</w:t>
      </w:r>
      <w:r w:rsidRPr="000440B6">
        <w:rPr>
          <w:sz w:val="20"/>
          <w:szCs w:val="20"/>
        </w:rPr>
        <w:t>.</w:t>
      </w:r>
    </w:p>
    <w:p w:rsidR="00C0535C" w:rsidRPr="000440B6" w:rsidRDefault="00C0535C" w:rsidP="00BB7647">
      <w:pPr>
        <w:pStyle w:val="Textindent"/>
        <w:ind w:left="720"/>
        <w:rPr>
          <w:sz w:val="20"/>
          <w:szCs w:val="20"/>
        </w:rPr>
      </w:pPr>
      <w:r w:rsidRPr="000440B6">
        <w:rPr>
          <w:sz w:val="20"/>
          <w:szCs w:val="20"/>
        </w:rPr>
        <w:t xml:space="preserve">If any such </w:t>
      </w:r>
      <w:r>
        <w:rPr>
          <w:sz w:val="20"/>
          <w:szCs w:val="20"/>
        </w:rPr>
        <w:t>Performance Certificate</w:t>
      </w:r>
      <w:r w:rsidRPr="000440B6">
        <w:rPr>
          <w:sz w:val="20"/>
          <w:szCs w:val="20"/>
        </w:rPr>
        <w:t xml:space="preserve"> cannot be obtained</w:t>
      </w:r>
      <w:r>
        <w:rPr>
          <w:sz w:val="20"/>
          <w:szCs w:val="20"/>
        </w:rPr>
        <w:t xml:space="preserve"> by the due date for this PQQ Response</w:t>
      </w:r>
      <w:r w:rsidRPr="000440B6">
        <w:rPr>
          <w:sz w:val="20"/>
          <w:szCs w:val="20"/>
        </w:rPr>
        <w:t>, please provide an explanation of the steps taken to obtain it and why it is not available and provide self-certification (available in the same form).</w:t>
      </w:r>
    </w:p>
    <w:p w:rsidR="00C0535C" w:rsidRPr="000440B6" w:rsidRDefault="00C0535C" w:rsidP="00BB7647">
      <w:pPr>
        <w:pStyle w:val="Textindent"/>
        <w:ind w:left="720"/>
        <w:rPr>
          <w:sz w:val="20"/>
          <w:szCs w:val="20"/>
        </w:rPr>
      </w:pPr>
      <w:r w:rsidRPr="000440B6">
        <w:rPr>
          <w:sz w:val="20"/>
          <w:szCs w:val="20"/>
        </w:rPr>
        <w:t xml:space="preserve">If the </w:t>
      </w:r>
      <w:r>
        <w:rPr>
          <w:sz w:val="20"/>
          <w:szCs w:val="20"/>
        </w:rPr>
        <w:t>Performance Certificate</w:t>
      </w:r>
      <w:r w:rsidRPr="000440B6">
        <w:rPr>
          <w:sz w:val="20"/>
          <w:szCs w:val="20"/>
        </w:rPr>
        <w:t xml:space="preserve"> does not state that the services have been provided satisfactorily in accordance with the terms of the contract in question, please submit information to show that any reason why services were not so provided will not recur in the performance of the </w:t>
      </w:r>
      <w:r>
        <w:rPr>
          <w:sz w:val="20"/>
          <w:szCs w:val="20"/>
        </w:rPr>
        <w:t>Agreement</w:t>
      </w:r>
      <w:r w:rsidRPr="000440B6">
        <w:rPr>
          <w:sz w:val="20"/>
          <w:szCs w:val="20"/>
        </w:rPr>
        <w:t xml:space="preserve"> to be awarded as part of this Procurement.</w:t>
      </w:r>
      <w:r>
        <w:rPr>
          <w:sz w:val="20"/>
          <w:szCs w:val="20"/>
        </w:rPr>
        <w:t xml:space="preserve">  Please note that the Performance Certificates are provided for information only and will not be scored.</w:t>
      </w:r>
    </w:p>
    <w:p w:rsidR="00C0535C" w:rsidRPr="005F6911" w:rsidRDefault="00C0535C" w:rsidP="002A24B2">
      <w:pPr>
        <w:pStyle w:val="Heading1"/>
      </w:pPr>
      <w:r w:rsidRPr="000440B6">
        <w:rPr>
          <w:sz w:val="20"/>
          <w:szCs w:val="20"/>
        </w:rPr>
        <w:br w:type="page"/>
      </w:r>
      <w:bookmarkStart w:id="58" w:name="_Toc374623353"/>
      <w:r w:rsidRPr="005F6911">
        <w:lastRenderedPageBreak/>
        <w:t>Financial Assessment</w:t>
      </w:r>
      <w:bookmarkEnd w:id="58"/>
    </w:p>
    <w:p w:rsidR="00C0535C" w:rsidRDefault="00C0535C" w:rsidP="001F42C7">
      <w:pPr>
        <w:jc w:val="both"/>
        <w:rPr>
          <w:rFonts w:cs="Arial"/>
          <w:color w:val="0C0C0C"/>
          <w:sz w:val="20"/>
          <w:szCs w:val="20"/>
        </w:rPr>
      </w:pPr>
      <w:r w:rsidRPr="000440B6">
        <w:rPr>
          <w:rFonts w:cs="Arial"/>
          <w:color w:val="0C0C0C"/>
          <w:sz w:val="20"/>
          <w:szCs w:val="20"/>
        </w:rPr>
        <w:t xml:space="preserve">Potential </w:t>
      </w:r>
      <w:r>
        <w:rPr>
          <w:rFonts w:cs="Arial"/>
          <w:color w:val="0C0C0C"/>
          <w:sz w:val="20"/>
          <w:szCs w:val="20"/>
        </w:rPr>
        <w:t>Bidder</w:t>
      </w:r>
      <w:r w:rsidRPr="000440B6">
        <w:rPr>
          <w:rFonts w:cs="Arial"/>
          <w:color w:val="0C0C0C"/>
          <w:sz w:val="20"/>
          <w:szCs w:val="20"/>
        </w:rPr>
        <w:t>s</w:t>
      </w:r>
      <w:r>
        <w:rPr>
          <w:rFonts w:cs="Arial"/>
          <w:color w:val="0C0C0C"/>
          <w:sz w:val="20"/>
          <w:szCs w:val="20"/>
        </w:rPr>
        <w:t>'</w:t>
      </w:r>
      <w:r w:rsidRPr="000440B6">
        <w:rPr>
          <w:rFonts w:cs="Arial"/>
          <w:color w:val="0C0C0C"/>
          <w:sz w:val="20"/>
          <w:szCs w:val="20"/>
        </w:rPr>
        <w:t xml:space="preserve"> responses to this Section B will be used to undertake an assessment of the economic and financial standing of your organisation. </w:t>
      </w:r>
    </w:p>
    <w:p w:rsidR="001932FF" w:rsidRDefault="001932FF" w:rsidP="001F42C7">
      <w:pPr>
        <w:jc w:val="both"/>
        <w:rPr>
          <w:rFonts w:cs="Arial"/>
          <w:color w:val="0C0C0C"/>
          <w:sz w:val="20"/>
          <w:szCs w:val="20"/>
        </w:rPr>
      </w:pPr>
      <w:r>
        <w:rPr>
          <w:rFonts w:cs="Arial"/>
          <w:color w:val="0C0C0C"/>
          <w:sz w:val="20"/>
          <w:szCs w:val="20"/>
        </w:rPr>
        <w:t xml:space="preserve">Potential Bidders and </w:t>
      </w:r>
      <w:r w:rsidR="000115DC">
        <w:rPr>
          <w:rFonts w:cs="Arial"/>
          <w:color w:val="0C0C0C"/>
          <w:sz w:val="20"/>
          <w:szCs w:val="20"/>
        </w:rPr>
        <w:t xml:space="preserve">Key </w:t>
      </w:r>
      <w:r>
        <w:rPr>
          <w:rFonts w:cs="Arial"/>
          <w:color w:val="0C0C0C"/>
          <w:sz w:val="20"/>
          <w:szCs w:val="20"/>
        </w:rPr>
        <w:t>Supply Chain Members are reminded that the following sections must be completed:</w:t>
      </w:r>
    </w:p>
    <w:p w:rsidR="001932FF" w:rsidRPr="00FF7971" w:rsidRDefault="001932FF" w:rsidP="00177AF0">
      <w:pPr>
        <w:pStyle w:val="ListParagraph"/>
        <w:numPr>
          <w:ilvl w:val="0"/>
          <w:numId w:val="39"/>
        </w:numPr>
        <w:rPr>
          <w:sz w:val="20"/>
          <w:szCs w:val="20"/>
        </w:rPr>
      </w:pPr>
      <w:r w:rsidRPr="00FF7971">
        <w:rPr>
          <w:sz w:val="20"/>
          <w:szCs w:val="20"/>
        </w:rPr>
        <w:t xml:space="preserve">Section B1 (Evidence of Financial Standing) of this Part B </w:t>
      </w:r>
      <w:r w:rsidR="00564E76" w:rsidRPr="00FF7971">
        <w:rPr>
          <w:sz w:val="20"/>
          <w:szCs w:val="20"/>
        </w:rPr>
        <w:t>is the be completed by</w:t>
      </w:r>
      <w:r w:rsidRPr="00FF7971">
        <w:rPr>
          <w:sz w:val="20"/>
          <w:szCs w:val="20"/>
        </w:rPr>
        <w:t xml:space="preserve"> the Lead Bidder and each </w:t>
      </w:r>
      <w:r w:rsidR="000115DC">
        <w:rPr>
          <w:sz w:val="20"/>
          <w:szCs w:val="20"/>
        </w:rPr>
        <w:t xml:space="preserve">Key </w:t>
      </w:r>
      <w:r w:rsidRPr="00FF7971">
        <w:rPr>
          <w:sz w:val="20"/>
          <w:szCs w:val="20"/>
        </w:rPr>
        <w:t>Supply Chain Member;</w:t>
      </w:r>
    </w:p>
    <w:p w:rsidR="001932FF" w:rsidRPr="00FF7971" w:rsidRDefault="001932FF" w:rsidP="00177AF0">
      <w:pPr>
        <w:pStyle w:val="ListParagraph"/>
        <w:numPr>
          <w:ilvl w:val="0"/>
          <w:numId w:val="39"/>
        </w:numPr>
        <w:rPr>
          <w:sz w:val="20"/>
          <w:szCs w:val="20"/>
        </w:rPr>
      </w:pPr>
      <w:r w:rsidRPr="00FF7971">
        <w:rPr>
          <w:sz w:val="20"/>
          <w:szCs w:val="20"/>
        </w:rPr>
        <w:t xml:space="preserve">Section B2 (Parent Company Guarantee) of </w:t>
      </w:r>
      <w:r w:rsidR="00564E76" w:rsidRPr="00FF7971">
        <w:rPr>
          <w:sz w:val="20"/>
          <w:szCs w:val="20"/>
        </w:rPr>
        <w:t xml:space="preserve">this </w:t>
      </w:r>
      <w:r w:rsidRPr="00FF7971">
        <w:rPr>
          <w:sz w:val="20"/>
          <w:szCs w:val="20"/>
        </w:rPr>
        <w:t>Part B</w:t>
      </w:r>
      <w:r w:rsidR="00564E76" w:rsidRPr="00FF7971">
        <w:rPr>
          <w:sz w:val="20"/>
          <w:szCs w:val="20"/>
        </w:rPr>
        <w:t xml:space="preserve"> is to be completed by</w:t>
      </w:r>
      <w:r w:rsidRPr="00FF7971">
        <w:rPr>
          <w:sz w:val="20"/>
          <w:szCs w:val="20"/>
        </w:rPr>
        <w:t xml:space="preserve"> the Lead Bidder;</w:t>
      </w:r>
    </w:p>
    <w:p w:rsidR="001932FF" w:rsidRPr="00FF7971" w:rsidRDefault="001932FF" w:rsidP="00177AF0">
      <w:pPr>
        <w:pStyle w:val="ListParagraph"/>
        <w:numPr>
          <w:ilvl w:val="0"/>
          <w:numId w:val="39"/>
        </w:numPr>
        <w:rPr>
          <w:sz w:val="20"/>
          <w:szCs w:val="20"/>
        </w:rPr>
      </w:pPr>
      <w:r w:rsidRPr="00FF7971">
        <w:rPr>
          <w:sz w:val="20"/>
          <w:szCs w:val="20"/>
        </w:rPr>
        <w:t xml:space="preserve">Section B3 (Evidence of Financial Capacity) of </w:t>
      </w:r>
      <w:r w:rsidR="00564E76" w:rsidRPr="00FF7971">
        <w:rPr>
          <w:sz w:val="20"/>
          <w:szCs w:val="20"/>
        </w:rPr>
        <w:t xml:space="preserve">this </w:t>
      </w:r>
      <w:r w:rsidRPr="00FF7971">
        <w:rPr>
          <w:sz w:val="20"/>
          <w:szCs w:val="20"/>
        </w:rPr>
        <w:t xml:space="preserve">Part B </w:t>
      </w:r>
      <w:r w:rsidR="00564E76" w:rsidRPr="00FF7971">
        <w:rPr>
          <w:sz w:val="20"/>
          <w:szCs w:val="20"/>
        </w:rPr>
        <w:t xml:space="preserve">is to be completed by </w:t>
      </w:r>
      <w:r w:rsidRPr="00FF7971">
        <w:rPr>
          <w:sz w:val="20"/>
          <w:szCs w:val="20"/>
        </w:rPr>
        <w:t xml:space="preserve">the Lead Bidder. </w:t>
      </w:r>
    </w:p>
    <w:p w:rsidR="00E94163" w:rsidRPr="00FF7971" w:rsidRDefault="00E94163" w:rsidP="00FF7971">
      <w:pPr>
        <w:rPr>
          <w:rFonts w:ascii="Calibri" w:hAnsi="Calibri"/>
          <w:i/>
          <w:sz w:val="20"/>
          <w:szCs w:val="20"/>
        </w:rPr>
      </w:pPr>
      <w:r w:rsidRPr="00167E20">
        <w:rPr>
          <w:i/>
          <w:color w:val="0C0C0C"/>
          <w:sz w:val="20"/>
          <w:szCs w:val="20"/>
        </w:rPr>
        <w:t>"</w:t>
      </w:r>
      <w:r w:rsidR="000115DC" w:rsidRPr="00167E20">
        <w:rPr>
          <w:i/>
          <w:color w:val="0C0C0C"/>
          <w:sz w:val="20"/>
          <w:szCs w:val="20"/>
        </w:rPr>
        <w:t xml:space="preserve">Key </w:t>
      </w:r>
      <w:r w:rsidRPr="00167E20">
        <w:rPr>
          <w:i/>
          <w:color w:val="0C0C0C"/>
          <w:sz w:val="20"/>
          <w:szCs w:val="20"/>
        </w:rPr>
        <w:t xml:space="preserve">Supply Chain Members" are defined as </w:t>
      </w:r>
      <w:r w:rsidRPr="00167E20">
        <w:rPr>
          <w:i/>
          <w:sz w:val="20"/>
          <w:szCs w:val="20"/>
        </w:rPr>
        <w:t>"</w:t>
      </w:r>
      <w:r w:rsidR="0068050F" w:rsidRPr="0068050F">
        <w:rPr>
          <w:i/>
          <w:sz w:val="20"/>
          <w:szCs w:val="20"/>
        </w:rPr>
        <w:t>the Supply Chain Member</w:t>
      </w:r>
      <w:r w:rsidR="00167E20">
        <w:rPr>
          <w:i/>
          <w:sz w:val="20"/>
          <w:szCs w:val="20"/>
        </w:rPr>
        <w:t>(s)</w:t>
      </w:r>
      <w:r w:rsidR="0068050F" w:rsidRPr="0068050F">
        <w:rPr>
          <w:i/>
          <w:sz w:val="20"/>
          <w:szCs w:val="20"/>
        </w:rPr>
        <w:t xml:space="preserve"> who will play a significant role in the delivery of the Services by delivering approximately 20% or more of the estimated total value of the Services</w:t>
      </w:r>
      <w:r w:rsidR="0068050F">
        <w:rPr>
          <w:i/>
          <w:sz w:val="20"/>
          <w:szCs w:val="20"/>
        </w:rPr>
        <w:t>”.</w:t>
      </w:r>
    </w:p>
    <w:p w:rsidR="00C0535C" w:rsidRPr="00CC0E42" w:rsidRDefault="00C0535C" w:rsidP="001F42C7">
      <w:pPr>
        <w:jc w:val="both"/>
        <w:rPr>
          <w:rFonts w:cs="Arial"/>
          <w:b/>
          <w:color w:val="0C0C0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190"/>
        <w:gridCol w:w="1377"/>
      </w:tblGrid>
      <w:tr w:rsidR="00C0535C" w:rsidRPr="000440B6" w:rsidTr="00AA0F79">
        <w:tc>
          <w:tcPr>
            <w:tcW w:w="7865" w:type="dxa"/>
            <w:gridSpan w:val="2"/>
          </w:tcPr>
          <w:p w:rsidR="00C0535C" w:rsidRPr="002A24B2" w:rsidRDefault="002A24B2" w:rsidP="002A24B2">
            <w:pPr>
              <w:pStyle w:val="Heading2"/>
              <w:numPr>
                <w:ilvl w:val="0"/>
                <w:numId w:val="0"/>
              </w:numPr>
            </w:pPr>
            <w:bookmarkStart w:id="59" w:name="_Toc374623354"/>
            <w:r>
              <w:t xml:space="preserve">B1. </w:t>
            </w:r>
            <w:r w:rsidR="00603ED5" w:rsidRPr="002A24B2">
              <w:t>Evidence of Financial Standing</w:t>
            </w:r>
            <w:bookmarkEnd w:id="59"/>
          </w:p>
          <w:p w:rsidR="00C0535C" w:rsidRPr="00564E76" w:rsidRDefault="00C0535C" w:rsidP="00C33C63">
            <w:pPr>
              <w:pStyle w:val="Default"/>
              <w:spacing w:before="120" w:after="120"/>
              <w:rPr>
                <w:bCs/>
                <w:sz w:val="20"/>
                <w:szCs w:val="20"/>
              </w:rPr>
            </w:pPr>
            <w:r w:rsidRPr="00564E76">
              <w:rPr>
                <w:bCs/>
                <w:sz w:val="20"/>
                <w:szCs w:val="20"/>
              </w:rPr>
              <w:t xml:space="preserve">Have you supplied the following information for the Lead Bidder and each </w:t>
            </w:r>
            <w:r w:rsidR="000115DC">
              <w:rPr>
                <w:bCs/>
                <w:sz w:val="20"/>
                <w:szCs w:val="20"/>
              </w:rPr>
              <w:t xml:space="preserve">Key </w:t>
            </w:r>
            <w:r w:rsidRPr="00564E76">
              <w:rPr>
                <w:bCs/>
                <w:sz w:val="20"/>
                <w:szCs w:val="20"/>
              </w:rPr>
              <w:t xml:space="preserve">Supply Chain Member; and the ultimate Parent Company of each of the Lead Bidder and </w:t>
            </w:r>
            <w:r w:rsidR="000115DC">
              <w:rPr>
                <w:bCs/>
                <w:sz w:val="20"/>
                <w:szCs w:val="20"/>
              </w:rPr>
              <w:t xml:space="preserve">Key </w:t>
            </w:r>
            <w:r w:rsidRPr="00564E76">
              <w:rPr>
                <w:bCs/>
                <w:sz w:val="20"/>
                <w:szCs w:val="20"/>
              </w:rPr>
              <w:t>Supply Chain Members?</w:t>
            </w:r>
          </w:p>
        </w:tc>
        <w:tc>
          <w:tcPr>
            <w:tcW w:w="1377" w:type="dxa"/>
            <w:vAlign w:val="bottom"/>
          </w:tcPr>
          <w:p w:rsidR="00C0535C" w:rsidRPr="000440B6" w:rsidRDefault="00C0535C" w:rsidP="00AA0F79">
            <w:pPr>
              <w:pStyle w:val="Default"/>
              <w:spacing w:before="120" w:after="120"/>
              <w:jc w:val="center"/>
              <w:rPr>
                <w:bCs/>
                <w:sz w:val="20"/>
                <w:szCs w:val="20"/>
              </w:rPr>
            </w:pPr>
            <w:r w:rsidRPr="000440B6">
              <w:rPr>
                <w:spacing w:val="-2"/>
                <w:sz w:val="20"/>
                <w:szCs w:val="20"/>
              </w:rPr>
              <w:t>Response</w:t>
            </w:r>
          </w:p>
        </w:tc>
      </w:tr>
      <w:tr w:rsidR="00C0535C" w:rsidRPr="000440B6" w:rsidTr="00AA0F79">
        <w:tc>
          <w:tcPr>
            <w:tcW w:w="675" w:type="dxa"/>
          </w:tcPr>
          <w:p w:rsidR="00C0535C" w:rsidRPr="000440B6" w:rsidRDefault="00C0535C" w:rsidP="00AA0F79">
            <w:pPr>
              <w:pStyle w:val="Default"/>
              <w:spacing w:before="120" w:after="120"/>
              <w:rPr>
                <w:sz w:val="20"/>
                <w:szCs w:val="20"/>
              </w:rPr>
            </w:pPr>
            <w:r w:rsidRPr="000440B6">
              <w:rPr>
                <w:sz w:val="20"/>
                <w:szCs w:val="20"/>
              </w:rPr>
              <w:t>B1.1</w:t>
            </w:r>
          </w:p>
        </w:tc>
        <w:tc>
          <w:tcPr>
            <w:tcW w:w="7190" w:type="dxa"/>
          </w:tcPr>
          <w:p w:rsidR="00C0535C" w:rsidRPr="000440B6" w:rsidDel="000F622D" w:rsidRDefault="00C0535C" w:rsidP="00177AF0">
            <w:pPr>
              <w:numPr>
                <w:ilvl w:val="0"/>
                <w:numId w:val="32"/>
              </w:numPr>
              <w:ind w:left="0"/>
              <w:jc w:val="both"/>
              <w:rPr>
                <w:rFonts w:cs="Arial"/>
                <w:bCs/>
                <w:sz w:val="20"/>
                <w:szCs w:val="20"/>
              </w:rPr>
            </w:pPr>
            <w:r w:rsidRPr="000440B6">
              <w:rPr>
                <w:rFonts w:cs="Arial"/>
                <w:color w:val="0C0C0C"/>
                <w:sz w:val="20"/>
                <w:szCs w:val="20"/>
              </w:rPr>
              <w:t>A copy of your audited accounts for the most recent two years</w:t>
            </w:r>
          </w:p>
        </w:tc>
        <w:tc>
          <w:tcPr>
            <w:tcW w:w="1377" w:type="dxa"/>
          </w:tcPr>
          <w:p w:rsidR="00C0535C" w:rsidRPr="000440B6" w:rsidDel="000F622D" w:rsidRDefault="00C0535C" w:rsidP="00AA0F79">
            <w:pPr>
              <w:jc w:val="center"/>
              <w:rPr>
                <w:rFonts w:cs="Arial"/>
                <w:color w:val="0C0C0C"/>
                <w:sz w:val="20"/>
                <w:szCs w:val="20"/>
              </w:rPr>
            </w:pPr>
          </w:p>
        </w:tc>
      </w:tr>
      <w:tr w:rsidR="00C0535C" w:rsidRPr="000440B6" w:rsidTr="00AA0F79">
        <w:tc>
          <w:tcPr>
            <w:tcW w:w="675" w:type="dxa"/>
            <w:tcBorders>
              <w:bottom w:val="nil"/>
            </w:tcBorders>
          </w:tcPr>
          <w:p w:rsidR="00C0535C" w:rsidRPr="000440B6" w:rsidRDefault="00C0535C" w:rsidP="00AA0F79">
            <w:pPr>
              <w:pStyle w:val="Default"/>
              <w:spacing w:before="120" w:after="120"/>
              <w:rPr>
                <w:sz w:val="20"/>
                <w:szCs w:val="20"/>
              </w:rPr>
            </w:pPr>
            <w:r w:rsidRPr="000440B6">
              <w:rPr>
                <w:sz w:val="20"/>
                <w:szCs w:val="20"/>
              </w:rPr>
              <w:t>B1.2</w:t>
            </w:r>
          </w:p>
        </w:tc>
        <w:tc>
          <w:tcPr>
            <w:tcW w:w="7190" w:type="dxa"/>
            <w:tcBorders>
              <w:bottom w:val="nil"/>
            </w:tcBorders>
          </w:tcPr>
          <w:p w:rsidR="00C0535C" w:rsidRPr="000440B6" w:rsidRDefault="00C0535C" w:rsidP="00AA0F79">
            <w:pPr>
              <w:jc w:val="both"/>
              <w:rPr>
                <w:rFonts w:cs="Arial"/>
                <w:b/>
                <w:bCs/>
                <w:sz w:val="20"/>
                <w:szCs w:val="20"/>
              </w:rPr>
            </w:pPr>
            <w:r w:rsidRPr="000440B6">
              <w:rPr>
                <w:rFonts w:cs="Arial"/>
                <w:color w:val="0C0C0C"/>
                <w:sz w:val="20"/>
                <w:szCs w:val="20"/>
              </w:rPr>
              <w:t>Where the information in B1.1 is not available, please provide one of the following:</w:t>
            </w:r>
          </w:p>
        </w:tc>
        <w:tc>
          <w:tcPr>
            <w:tcW w:w="1377" w:type="dxa"/>
            <w:shd w:val="solid" w:color="auto" w:fill="auto"/>
          </w:tcPr>
          <w:p w:rsidR="00C0535C" w:rsidRPr="000440B6" w:rsidDel="000F622D" w:rsidRDefault="00C0535C" w:rsidP="00AA0F79">
            <w:pPr>
              <w:jc w:val="center"/>
              <w:rPr>
                <w:rFonts w:cs="Arial"/>
                <w:color w:val="0C0C0C"/>
                <w:sz w:val="20"/>
                <w:szCs w:val="20"/>
              </w:rPr>
            </w:pPr>
          </w:p>
        </w:tc>
      </w:tr>
      <w:tr w:rsidR="00C0535C" w:rsidRPr="000440B6" w:rsidTr="00AA0F79">
        <w:tc>
          <w:tcPr>
            <w:tcW w:w="675" w:type="dxa"/>
            <w:tcBorders>
              <w:top w:val="nil"/>
              <w:bottom w:val="nil"/>
            </w:tcBorders>
          </w:tcPr>
          <w:p w:rsidR="00C0535C" w:rsidRPr="000440B6" w:rsidRDefault="00C0535C" w:rsidP="00AA0F79">
            <w:pPr>
              <w:pStyle w:val="Default"/>
              <w:spacing w:before="120" w:after="120"/>
              <w:rPr>
                <w:sz w:val="20"/>
                <w:szCs w:val="20"/>
              </w:rPr>
            </w:pPr>
          </w:p>
        </w:tc>
        <w:tc>
          <w:tcPr>
            <w:tcW w:w="7190" w:type="dxa"/>
            <w:tcBorders>
              <w:top w:val="nil"/>
              <w:bottom w:val="nil"/>
            </w:tcBorders>
          </w:tcPr>
          <w:p w:rsidR="00C0535C" w:rsidRPr="000440B6" w:rsidRDefault="00C0535C" w:rsidP="00177AF0">
            <w:pPr>
              <w:pStyle w:val="ListParagraph"/>
              <w:numPr>
                <w:ilvl w:val="0"/>
                <w:numId w:val="33"/>
              </w:numPr>
              <w:spacing w:before="120" w:after="120"/>
              <w:jc w:val="both"/>
              <w:rPr>
                <w:bCs/>
                <w:sz w:val="20"/>
                <w:szCs w:val="20"/>
              </w:rPr>
            </w:pPr>
            <w:r w:rsidRPr="000440B6">
              <w:rPr>
                <w:bCs/>
                <w:sz w:val="20"/>
                <w:szCs w:val="20"/>
              </w:rPr>
              <w:t xml:space="preserve">A statement of your turnover, profit &amp; loss account and cash flow for the most recent year of trading </w:t>
            </w:r>
          </w:p>
        </w:tc>
        <w:tc>
          <w:tcPr>
            <w:tcW w:w="1377" w:type="dxa"/>
          </w:tcPr>
          <w:p w:rsidR="00C0535C" w:rsidRPr="000440B6" w:rsidRDefault="004216E3">
            <w:pPr>
              <w:rPr>
                <w:sz w:val="20"/>
                <w:szCs w:val="20"/>
              </w:rPr>
            </w:pPr>
            <w:r>
              <w:rPr>
                <w:spacing w:val="-2"/>
              </w:rPr>
              <w:t>Yes/No</w:t>
            </w:r>
          </w:p>
        </w:tc>
      </w:tr>
      <w:tr w:rsidR="004216E3" w:rsidRPr="000440B6" w:rsidTr="00AA0F79">
        <w:tc>
          <w:tcPr>
            <w:tcW w:w="675" w:type="dxa"/>
            <w:tcBorders>
              <w:top w:val="nil"/>
              <w:bottom w:val="nil"/>
            </w:tcBorders>
          </w:tcPr>
          <w:p w:rsidR="004216E3" w:rsidRPr="000440B6" w:rsidRDefault="004216E3" w:rsidP="00AA0F79">
            <w:pPr>
              <w:pStyle w:val="Default"/>
              <w:spacing w:before="120" w:after="120"/>
              <w:rPr>
                <w:sz w:val="20"/>
                <w:szCs w:val="20"/>
              </w:rPr>
            </w:pPr>
          </w:p>
        </w:tc>
        <w:tc>
          <w:tcPr>
            <w:tcW w:w="7190" w:type="dxa"/>
            <w:tcBorders>
              <w:top w:val="nil"/>
              <w:bottom w:val="nil"/>
            </w:tcBorders>
          </w:tcPr>
          <w:p w:rsidR="004216E3" w:rsidRPr="000440B6" w:rsidRDefault="004216E3" w:rsidP="00177AF0">
            <w:pPr>
              <w:pStyle w:val="ListParagraph"/>
              <w:numPr>
                <w:ilvl w:val="0"/>
                <w:numId w:val="33"/>
              </w:numPr>
              <w:spacing w:before="120" w:after="120"/>
              <w:jc w:val="both"/>
              <w:rPr>
                <w:bCs/>
                <w:sz w:val="20"/>
                <w:szCs w:val="20"/>
              </w:rPr>
            </w:pPr>
            <w:r w:rsidRPr="000440B6">
              <w:rPr>
                <w:bCs/>
                <w:sz w:val="20"/>
                <w:szCs w:val="20"/>
              </w:rPr>
              <w:t xml:space="preserve">A statement of your cash flow forecast for the current year and a bank letter outlining the current cash and credit position </w:t>
            </w:r>
          </w:p>
        </w:tc>
        <w:tc>
          <w:tcPr>
            <w:tcW w:w="1377" w:type="dxa"/>
          </w:tcPr>
          <w:p w:rsidR="004216E3" w:rsidRDefault="004216E3">
            <w:r w:rsidRPr="009E58D1">
              <w:rPr>
                <w:spacing w:val="-2"/>
              </w:rPr>
              <w:t>Yes/No</w:t>
            </w:r>
          </w:p>
        </w:tc>
      </w:tr>
      <w:tr w:rsidR="004216E3" w:rsidRPr="000440B6" w:rsidTr="00AA0F79">
        <w:tc>
          <w:tcPr>
            <w:tcW w:w="675" w:type="dxa"/>
            <w:tcBorders>
              <w:top w:val="nil"/>
            </w:tcBorders>
          </w:tcPr>
          <w:p w:rsidR="004216E3" w:rsidRPr="000440B6" w:rsidRDefault="004216E3" w:rsidP="00AA0F79">
            <w:pPr>
              <w:pStyle w:val="Default"/>
              <w:spacing w:before="120" w:after="120"/>
              <w:rPr>
                <w:sz w:val="20"/>
                <w:szCs w:val="20"/>
              </w:rPr>
            </w:pPr>
          </w:p>
        </w:tc>
        <w:tc>
          <w:tcPr>
            <w:tcW w:w="7190" w:type="dxa"/>
            <w:tcBorders>
              <w:top w:val="nil"/>
            </w:tcBorders>
          </w:tcPr>
          <w:p w:rsidR="004216E3" w:rsidRPr="000440B6" w:rsidRDefault="004216E3" w:rsidP="00177AF0">
            <w:pPr>
              <w:pStyle w:val="ListParagraph"/>
              <w:numPr>
                <w:ilvl w:val="0"/>
                <w:numId w:val="33"/>
              </w:numPr>
              <w:spacing w:before="120" w:after="120"/>
              <w:jc w:val="both"/>
              <w:rPr>
                <w:color w:val="0C0C0C"/>
                <w:sz w:val="20"/>
                <w:szCs w:val="20"/>
              </w:rPr>
            </w:pPr>
            <w:r w:rsidRPr="000440B6">
              <w:rPr>
                <w:bCs/>
                <w:sz w:val="20"/>
                <w:szCs w:val="20"/>
              </w:rPr>
              <w:t xml:space="preserve">Alternative means of demonstrating financial status if trading for less than a year  </w:t>
            </w:r>
          </w:p>
        </w:tc>
        <w:tc>
          <w:tcPr>
            <w:tcW w:w="1377" w:type="dxa"/>
          </w:tcPr>
          <w:p w:rsidR="004216E3" w:rsidRDefault="004216E3">
            <w:r w:rsidRPr="009E58D1">
              <w:rPr>
                <w:spacing w:val="-2"/>
              </w:rPr>
              <w:t>Yes/No</w:t>
            </w:r>
          </w:p>
        </w:tc>
      </w:tr>
      <w:tr w:rsidR="004216E3" w:rsidRPr="000440B6" w:rsidTr="00AA0F79">
        <w:tc>
          <w:tcPr>
            <w:tcW w:w="675" w:type="dxa"/>
          </w:tcPr>
          <w:p w:rsidR="004216E3" w:rsidRPr="000440B6" w:rsidRDefault="004216E3" w:rsidP="00AA0F79">
            <w:pPr>
              <w:pStyle w:val="Default"/>
              <w:spacing w:before="120" w:after="120"/>
              <w:rPr>
                <w:sz w:val="20"/>
                <w:szCs w:val="20"/>
              </w:rPr>
            </w:pPr>
            <w:r w:rsidRPr="000440B6">
              <w:rPr>
                <w:sz w:val="20"/>
                <w:szCs w:val="20"/>
              </w:rPr>
              <w:t>B1.3</w:t>
            </w:r>
          </w:p>
        </w:tc>
        <w:tc>
          <w:tcPr>
            <w:tcW w:w="7190" w:type="dxa"/>
          </w:tcPr>
          <w:p w:rsidR="004216E3" w:rsidRPr="000440B6" w:rsidDel="00E5289F" w:rsidRDefault="004216E3" w:rsidP="00B94443">
            <w:pPr>
              <w:jc w:val="both"/>
              <w:rPr>
                <w:rFonts w:cs="Arial"/>
                <w:color w:val="0C0C0C"/>
                <w:sz w:val="20"/>
                <w:szCs w:val="20"/>
              </w:rPr>
            </w:pPr>
            <w:r w:rsidRPr="000440B6">
              <w:rPr>
                <w:rFonts w:cs="Arial"/>
                <w:color w:val="0C0C0C"/>
                <w:sz w:val="20"/>
                <w:szCs w:val="20"/>
              </w:rPr>
              <w:t>Where the financial information provided in B1.1 relates to a period more than 12 months prior to the date of this PQQ, copies of unaudited three or six monthly financial information, covering the same information set out in B1.1 above</w:t>
            </w:r>
          </w:p>
        </w:tc>
        <w:tc>
          <w:tcPr>
            <w:tcW w:w="1377" w:type="dxa"/>
          </w:tcPr>
          <w:p w:rsidR="004216E3" w:rsidRDefault="004216E3">
            <w:r w:rsidRPr="009E58D1">
              <w:rPr>
                <w:spacing w:val="-2"/>
              </w:rPr>
              <w:t>Yes/No</w:t>
            </w:r>
          </w:p>
        </w:tc>
      </w:tr>
      <w:tr w:rsidR="004216E3" w:rsidRPr="000440B6" w:rsidTr="00AA0F79">
        <w:tc>
          <w:tcPr>
            <w:tcW w:w="675" w:type="dxa"/>
          </w:tcPr>
          <w:p w:rsidR="004216E3" w:rsidRPr="000440B6" w:rsidRDefault="004216E3" w:rsidP="00AA0F79">
            <w:pPr>
              <w:pStyle w:val="Default"/>
              <w:spacing w:before="120" w:after="120"/>
              <w:rPr>
                <w:sz w:val="20"/>
                <w:szCs w:val="20"/>
              </w:rPr>
            </w:pPr>
            <w:r w:rsidRPr="000440B6">
              <w:rPr>
                <w:sz w:val="20"/>
                <w:szCs w:val="20"/>
              </w:rPr>
              <w:t>B1.4</w:t>
            </w:r>
          </w:p>
        </w:tc>
        <w:tc>
          <w:tcPr>
            <w:tcW w:w="7190" w:type="dxa"/>
          </w:tcPr>
          <w:p w:rsidR="004216E3" w:rsidRPr="000440B6" w:rsidRDefault="004216E3" w:rsidP="00B94443">
            <w:pPr>
              <w:jc w:val="both"/>
              <w:rPr>
                <w:rFonts w:cs="Arial"/>
                <w:color w:val="0C0C0C"/>
                <w:sz w:val="20"/>
                <w:szCs w:val="20"/>
              </w:rPr>
            </w:pPr>
            <w:r w:rsidRPr="000440B6">
              <w:rPr>
                <w:rFonts w:cs="Arial"/>
                <w:color w:val="0C0C0C"/>
                <w:sz w:val="20"/>
                <w:szCs w:val="20"/>
              </w:rPr>
              <w:t>The information required in the table of Appendix B.</w:t>
            </w:r>
          </w:p>
        </w:tc>
        <w:tc>
          <w:tcPr>
            <w:tcW w:w="1377" w:type="dxa"/>
          </w:tcPr>
          <w:p w:rsidR="004216E3" w:rsidRDefault="004216E3">
            <w:r w:rsidRPr="009E58D1">
              <w:rPr>
                <w:spacing w:val="-2"/>
              </w:rPr>
              <w:t>Yes/No</w:t>
            </w:r>
          </w:p>
        </w:tc>
      </w:tr>
      <w:tr w:rsidR="004216E3" w:rsidRPr="000440B6" w:rsidTr="00AA0F79">
        <w:tc>
          <w:tcPr>
            <w:tcW w:w="675" w:type="dxa"/>
          </w:tcPr>
          <w:p w:rsidR="004216E3" w:rsidRPr="000440B6" w:rsidRDefault="004216E3" w:rsidP="00AA0F79">
            <w:pPr>
              <w:pStyle w:val="Default"/>
              <w:spacing w:before="120" w:after="120"/>
              <w:rPr>
                <w:sz w:val="20"/>
                <w:szCs w:val="20"/>
              </w:rPr>
            </w:pPr>
            <w:r w:rsidRPr="000440B6">
              <w:rPr>
                <w:sz w:val="20"/>
                <w:szCs w:val="20"/>
              </w:rPr>
              <w:t>B1.5</w:t>
            </w:r>
          </w:p>
        </w:tc>
        <w:tc>
          <w:tcPr>
            <w:tcW w:w="7190" w:type="dxa"/>
          </w:tcPr>
          <w:p w:rsidR="004216E3" w:rsidRPr="000440B6" w:rsidRDefault="004216E3" w:rsidP="00B94443">
            <w:pPr>
              <w:jc w:val="both"/>
              <w:rPr>
                <w:rFonts w:cs="Arial"/>
                <w:color w:val="0C0C0C"/>
                <w:sz w:val="20"/>
                <w:szCs w:val="20"/>
              </w:rPr>
            </w:pPr>
            <w:r w:rsidRPr="000440B6">
              <w:rPr>
                <w:rFonts w:cs="Arial"/>
                <w:color w:val="0C0C0C"/>
                <w:sz w:val="20"/>
                <w:szCs w:val="20"/>
              </w:rPr>
              <w:t>The latest Dun and Bradstreet Report for your organisation where this is available.  If not available, please state that this is the case.</w:t>
            </w:r>
          </w:p>
        </w:tc>
        <w:tc>
          <w:tcPr>
            <w:tcW w:w="1377" w:type="dxa"/>
          </w:tcPr>
          <w:p w:rsidR="004216E3" w:rsidRDefault="004216E3">
            <w:r w:rsidRPr="009E58D1">
              <w:rPr>
                <w:spacing w:val="-2"/>
              </w:rPr>
              <w:t>Yes/No</w:t>
            </w:r>
          </w:p>
        </w:tc>
      </w:tr>
      <w:tr w:rsidR="004216E3" w:rsidRPr="000440B6" w:rsidTr="00AA0F79">
        <w:tc>
          <w:tcPr>
            <w:tcW w:w="675" w:type="dxa"/>
          </w:tcPr>
          <w:p w:rsidR="004216E3" w:rsidRPr="000440B6" w:rsidRDefault="004216E3" w:rsidP="00AA0F79">
            <w:pPr>
              <w:pStyle w:val="Default"/>
              <w:spacing w:before="120" w:after="120"/>
              <w:rPr>
                <w:sz w:val="20"/>
                <w:szCs w:val="20"/>
              </w:rPr>
            </w:pPr>
            <w:r>
              <w:rPr>
                <w:sz w:val="20"/>
                <w:szCs w:val="20"/>
              </w:rPr>
              <w:t>B1.6</w:t>
            </w:r>
          </w:p>
        </w:tc>
        <w:tc>
          <w:tcPr>
            <w:tcW w:w="7190" w:type="dxa"/>
          </w:tcPr>
          <w:p w:rsidR="004216E3" w:rsidRPr="000440B6" w:rsidRDefault="004216E3" w:rsidP="00C33C63">
            <w:pPr>
              <w:jc w:val="both"/>
              <w:rPr>
                <w:rFonts w:cs="Arial"/>
                <w:color w:val="0C0C0C"/>
                <w:sz w:val="20"/>
                <w:szCs w:val="20"/>
              </w:rPr>
            </w:pPr>
            <w:r w:rsidRPr="000440B6">
              <w:rPr>
                <w:rFonts w:cs="Arial"/>
                <w:color w:val="0C0C0C"/>
                <w:sz w:val="20"/>
                <w:szCs w:val="20"/>
              </w:rPr>
              <w:t>Please confirm that your organisation has met the terms of its banking facilities and loan agreements (if any) during the past year</w:t>
            </w:r>
          </w:p>
        </w:tc>
        <w:tc>
          <w:tcPr>
            <w:tcW w:w="1377" w:type="dxa"/>
          </w:tcPr>
          <w:p w:rsidR="004216E3" w:rsidRDefault="004216E3">
            <w:r w:rsidRPr="009E58D1">
              <w:rPr>
                <w:spacing w:val="-2"/>
              </w:rPr>
              <w:t>Yes/No</w:t>
            </w:r>
          </w:p>
        </w:tc>
      </w:tr>
      <w:tr w:rsidR="00C0535C" w:rsidRPr="000440B6" w:rsidTr="00AA0F79">
        <w:tc>
          <w:tcPr>
            <w:tcW w:w="675" w:type="dxa"/>
          </w:tcPr>
          <w:p w:rsidR="00C0535C" w:rsidRPr="000440B6" w:rsidRDefault="00C0535C" w:rsidP="00AA0F79">
            <w:pPr>
              <w:pStyle w:val="Default"/>
              <w:spacing w:before="120" w:after="120"/>
              <w:rPr>
                <w:sz w:val="20"/>
                <w:szCs w:val="20"/>
              </w:rPr>
            </w:pPr>
          </w:p>
        </w:tc>
        <w:tc>
          <w:tcPr>
            <w:tcW w:w="7190" w:type="dxa"/>
          </w:tcPr>
          <w:p w:rsidR="00C0535C" w:rsidRPr="000440B6" w:rsidRDefault="00C0535C" w:rsidP="00C33C63">
            <w:pPr>
              <w:jc w:val="both"/>
              <w:rPr>
                <w:rFonts w:cs="Arial"/>
                <w:color w:val="0C0C0C"/>
                <w:sz w:val="20"/>
                <w:szCs w:val="20"/>
              </w:rPr>
            </w:pPr>
            <w:r w:rsidRPr="00C33C63">
              <w:rPr>
                <w:rFonts w:cs="Arial"/>
                <w:i/>
                <w:color w:val="0C0C0C"/>
                <w:sz w:val="20"/>
                <w:szCs w:val="20"/>
              </w:rPr>
              <w:t>If the case of a 'no' answer to the above question, please explain.</w:t>
            </w:r>
          </w:p>
        </w:tc>
        <w:tc>
          <w:tcPr>
            <w:tcW w:w="1377" w:type="dxa"/>
          </w:tcPr>
          <w:p w:rsidR="00C0535C" w:rsidRPr="000440B6" w:rsidRDefault="00C0535C">
            <w:pPr>
              <w:rPr>
                <w:spacing w:val="-2"/>
                <w:sz w:val="20"/>
                <w:szCs w:val="20"/>
              </w:rPr>
            </w:pPr>
          </w:p>
        </w:tc>
      </w:tr>
    </w:tbl>
    <w:p w:rsidR="00FF7971" w:rsidRDefault="00FF7971" w:rsidP="001F42C7">
      <w:pPr>
        <w:rPr>
          <w:rFonts w:cs="Arial"/>
          <w:sz w:val="20"/>
          <w:szCs w:val="20"/>
        </w:rPr>
      </w:pPr>
    </w:p>
    <w:p w:rsidR="00FF7971" w:rsidRDefault="00FF7971" w:rsidP="00FF7971">
      <w:r>
        <w:br w:type="page"/>
      </w:r>
    </w:p>
    <w:p w:rsidR="00C0535C" w:rsidRPr="000440B6" w:rsidRDefault="00C0535C" w:rsidP="001F42C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7254"/>
        <w:gridCol w:w="1404"/>
      </w:tblGrid>
      <w:tr w:rsidR="00C0535C" w:rsidRPr="000440B6" w:rsidTr="004216E3">
        <w:tc>
          <w:tcPr>
            <w:tcW w:w="7882" w:type="dxa"/>
            <w:gridSpan w:val="2"/>
          </w:tcPr>
          <w:p w:rsidR="00C0535C" w:rsidRPr="000440B6" w:rsidRDefault="00C0535C" w:rsidP="002A24B2">
            <w:pPr>
              <w:pStyle w:val="Heading2"/>
              <w:numPr>
                <w:ilvl w:val="0"/>
                <w:numId w:val="0"/>
              </w:numPr>
            </w:pPr>
            <w:bookmarkStart w:id="60" w:name="_Toc374623355"/>
            <w:r w:rsidRPr="000440B6">
              <w:t xml:space="preserve">B2. </w:t>
            </w:r>
            <w:r w:rsidR="00603ED5">
              <w:t>Parent Company Guarantee</w:t>
            </w:r>
            <w:bookmarkEnd w:id="60"/>
            <w:r w:rsidR="00603ED5">
              <w:t xml:space="preserve"> </w:t>
            </w:r>
            <w:r w:rsidRPr="000440B6">
              <w:t xml:space="preserve"> </w:t>
            </w:r>
          </w:p>
          <w:p w:rsidR="00C0535C" w:rsidRPr="000440B6" w:rsidRDefault="00C0535C" w:rsidP="00600A08">
            <w:pPr>
              <w:rPr>
                <w:rFonts w:cs="Arial"/>
                <w:color w:val="0C0C0C"/>
                <w:sz w:val="20"/>
                <w:szCs w:val="20"/>
              </w:rPr>
            </w:pPr>
            <w:r w:rsidRPr="000440B6">
              <w:rPr>
                <w:rFonts w:cs="Arial"/>
                <w:color w:val="0C0C0C"/>
                <w:sz w:val="20"/>
                <w:szCs w:val="20"/>
              </w:rPr>
              <w:t>The Authority anticipates that it may require a Parent Company Guarantee,</w:t>
            </w:r>
            <w:r w:rsidRPr="000440B6">
              <w:rPr>
                <w:rFonts w:cs="Arial"/>
                <w:sz w:val="20"/>
                <w:szCs w:val="20"/>
              </w:rPr>
              <w:t xml:space="preserve"> or other guarantees of performance and financial standing to the equivalent value, as a condition of contract.</w:t>
            </w:r>
          </w:p>
          <w:p w:rsidR="00C0535C" w:rsidRPr="000440B6" w:rsidRDefault="00C0535C" w:rsidP="00B94443">
            <w:pPr>
              <w:rPr>
                <w:rFonts w:cs="Arial"/>
                <w:color w:val="0C0C0C"/>
                <w:sz w:val="20"/>
                <w:szCs w:val="20"/>
              </w:rPr>
            </w:pPr>
            <w:r w:rsidRPr="000440B6">
              <w:rPr>
                <w:rFonts w:cs="Arial"/>
                <w:color w:val="0C0C0C"/>
                <w:sz w:val="20"/>
                <w:szCs w:val="20"/>
              </w:rPr>
              <w:t xml:space="preserve">Any Parent Company Guarantee or equivalent will have to be in a form that is acceptable to the Authority.  Where the selected Potential Bidder adopts a sub-contracting approach, this guarantee would be required of the </w:t>
            </w:r>
            <w:r>
              <w:rPr>
                <w:rFonts w:cs="Arial"/>
                <w:color w:val="0C0C0C"/>
                <w:sz w:val="20"/>
                <w:szCs w:val="20"/>
              </w:rPr>
              <w:t>Lead Bidder</w:t>
            </w:r>
            <w:r w:rsidRPr="000440B6">
              <w:rPr>
                <w:rFonts w:cs="Arial"/>
                <w:color w:val="0C0C0C"/>
                <w:sz w:val="20"/>
                <w:szCs w:val="20"/>
              </w:rPr>
              <w:t xml:space="preserve">.  </w:t>
            </w:r>
          </w:p>
        </w:tc>
        <w:tc>
          <w:tcPr>
            <w:tcW w:w="1404" w:type="dxa"/>
            <w:vAlign w:val="bottom"/>
          </w:tcPr>
          <w:p w:rsidR="00C0535C" w:rsidRPr="000440B6" w:rsidRDefault="00C0535C" w:rsidP="00AA0F79">
            <w:pPr>
              <w:pStyle w:val="Default"/>
              <w:spacing w:before="120" w:after="120"/>
              <w:jc w:val="center"/>
              <w:rPr>
                <w:bCs/>
                <w:sz w:val="20"/>
                <w:szCs w:val="20"/>
              </w:rPr>
            </w:pPr>
            <w:r w:rsidRPr="000440B6">
              <w:rPr>
                <w:spacing w:val="-2"/>
                <w:sz w:val="20"/>
                <w:szCs w:val="20"/>
              </w:rPr>
              <w:t>Response</w:t>
            </w:r>
          </w:p>
        </w:tc>
      </w:tr>
      <w:tr w:rsidR="004216E3" w:rsidRPr="000440B6" w:rsidTr="004216E3">
        <w:tc>
          <w:tcPr>
            <w:tcW w:w="628" w:type="dxa"/>
          </w:tcPr>
          <w:p w:rsidR="004216E3" w:rsidRPr="000440B6" w:rsidRDefault="004216E3" w:rsidP="00AA0F79">
            <w:pPr>
              <w:pStyle w:val="Default"/>
              <w:spacing w:before="120" w:after="120"/>
              <w:rPr>
                <w:sz w:val="20"/>
                <w:szCs w:val="20"/>
              </w:rPr>
            </w:pPr>
            <w:r w:rsidRPr="000440B6">
              <w:rPr>
                <w:sz w:val="20"/>
                <w:szCs w:val="20"/>
              </w:rPr>
              <w:t>B2.1</w:t>
            </w:r>
          </w:p>
        </w:tc>
        <w:tc>
          <w:tcPr>
            <w:tcW w:w="7254" w:type="dxa"/>
          </w:tcPr>
          <w:p w:rsidR="004216E3" w:rsidRPr="000440B6" w:rsidRDefault="004216E3" w:rsidP="00B94443">
            <w:pPr>
              <w:jc w:val="both"/>
              <w:rPr>
                <w:rFonts w:cs="Arial"/>
                <w:color w:val="0C0C0C"/>
                <w:sz w:val="20"/>
                <w:szCs w:val="20"/>
              </w:rPr>
            </w:pPr>
            <w:r w:rsidRPr="000440B6">
              <w:rPr>
                <w:rFonts w:cs="Arial"/>
                <w:color w:val="0C0C0C"/>
                <w:sz w:val="20"/>
                <w:szCs w:val="20"/>
              </w:rPr>
              <w:t>Are you prepared to provide a Parent Company Guarantee; or</w:t>
            </w:r>
          </w:p>
        </w:tc>
        <w:tc>
          <w:tcPr>
            <w:tcW w:w="1404" w:type="dxa"/>
          </w:tcPr>
          <w:p w:rsidR="004216E3" w:rsidRDefault="004216E3">
            <w:r w:rsidRPr="001317DD">
              <w:rPr>
                <w:spacing w:val="-2"/>
              </w:rPr>
              <w:t>Yes/No</w:t>
            </w:r>
          </w:p>
        </w:tc>
      </w:tr>
      <w:tr w:rsidR="004216E3" w:rsidRPr="000440B6" w:rsidTr="004216E3">
        <w:tc>
          <w:tcPr>
            <w:tcW w:w="628" w:type="dxa"/>
          </w:tcPr>
          <w:p w:rsidR="004216E3" w:rsidRPr="000440B6" w:rsidRDefault="004216E3" w:rsidP="00AA0F79">
            <w:pPr>
              <w:pStyle w:val="Default"/>
              <w:spacing w:before="120" w:after="120"/>
              <w:rPr>
                <w:sz w:val="20"/>
                <w:szCs w:val="20"/>
              </w:rPr>
            </w:pPr>
            <w:r w:rsidRPr="000440B6">
              <w:rPr>
                <w:sz w:val="20"/>
                <w:szCs w:val="20"/>
              </w:rPr>
              <w:t>B2.2</w:t>
            </w:r>
          </w:p>
        </w:tc>
        <w:tc>
          <w:tcPr>
            <w:tcW w:w="7254" w:type="dxa"/>
          </w:tcPr>
          <w:p w:rsidR="004216E3" w:rsidRPr="00FC6318" w:rsidRDefault="004216E3" w:rsidP="00C9393C">
            <w:pPr>
              <w:jc w:val="both"/>
              <w:rPr>
                <w:rFonts w:cs="Arial"/>
                <w:color w:val="0C0C0C"/>
                <w:sz w:val="20"/>
                <w:szCs w:val="20"/>
              </w:rPr>
            </w:pPr>
            <w:r w:rsidRPr="00FC6318">
              <w:rPr>
                <w:rFonts w:cs="Arial"/>
                <w:sz w:val="20"/>
                <w:szCs w:val="20"/>
              </w:rPr>
              <w:t>Where the Potential Bidder has no parent, are you prepared to provide another guarantee of performance and financial standing to the equivalent value? Please outline below the anticipated form of the equivalent guarantee.</w:t>
            </w:r>
          </w:p>
        </w:tc>
        <w:tc>
          <w:tcPr>
            <w:tcW w:w="1404" w:type="dxa"/>
          </w:tcPr>
          <w:p w:rsidR="004216E3" w:rsidRDefault="004216E3">
            <w:r w:rsidRPr="001317DD">
              <w:rPr>
                <w:spacing w:val="-2"/>
              </w:rPr>
              <w:t>Yes/No</w:t>
            </w:r>
          </w:p>
        </w:tc>
      </w:tr>
      <w:tr w:rsidR="00C0535C" w:rsidRPr="000440B6" w:rsidTr="008A54F1">
        <w:tc>
          <w:tcPr>
            <w:tcW w:w="9286" w:type="dxa"/>
            <w:gridSpan w:val="3"/>
          </w:tcPr>
          <w:p w:rsidR="00C0535C" w:rsidRPr="000440B6" w:rsidRDefault="00C0535C" w:rsidP="00600A08">
            <w:pPr>
              <w:rPr>
                <w:rFonts w:cs="Arial"/>
                <w:color w:val="0C0C0C"/>
                <w:sz w:val="20"/>
                <w:szCs w:val="20"/>
              </w:rPr>
            </w:pPr>
            <w:r w:rsidRPr="000440B6">
              <w:rPr>
                <w:rFonts w:cs="Arial"/>
                <w:color w:val="0C0C0C"/>
                <w:sz w:val="20"/>
                <w:szCs w:val="20"/>
              </w:rPr>
              <w:t>[</w:t>
            </w:r>
            <w:r w:rsidRPr="00C33C63">
              <w:rPr>
                <w:rFonts w:cs="Arial"/>
                <w:i/>
                <w:color w:val="0C0C0C"/>
                <w:sz w:val="20"/>
                <w:szCs w:val="20"/>
              </w:rPr>
              <w:t>Insert response to B2.2</w:t>
            </w:r>
            <w:r w:rsidRPr="000440B6">
              <w:rPr>
                <w:rFonts w:cs="Arial"/>
                <w:color w:val="0C0C0C"/>
                <w:sz w:val="20"/>
                <w:szCs w:val="20"/>
              </w:rPr>
              <w:t>]</w:t>
            </w:r>
          </w:p>
          <w:p w:rsidR="00C0535C" w:rsidRPr="000440B6" w:rsidRDefault="00C0535C" w:rsidP="00600A08">
            <w:pPr>
              <w:rPr>
                <w:rFonts w:cs="Arial"/>
                <w:color w:val="0C0C0C"/>
                <w:sz w:val="20"/>
                <w:szCs w:val="20"/>
              </w:rPr>
            </w:pPr>
          </w:p>
        </w:tc>
      </w:tr>
    </w:tbl>
    <w:p w:rsidR="00C0535C" w:rsidRPr="000440B6" w:rsidRDefault="00C0535C" w:rsidP="001F42C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230"/>
        <w:gridCol w:w="1337"/>
      </w:tblGrid>
      <w:tr w:rsidR="00C0535C" w:rsidRPr="000440B6" w:rsidTr="00AA0F79">
        <w:tc>
          <w:tcPr>
            <w:tcW w:w="7905" w:type="dxa"/>
            <w:gridSpan w:val="2"/>
          </w:tcPr>
          <w:p w:rsidR="00C0535C" w:rsidRPr="000440B6" w:rsidRDefault="00C0535C" w:rsidP="002A24B2">
            <w:pPr>
              <w:pStyle w:val="Heading2"/>
              <w:numPr>
                <w:ilvl w:val="0"/>
                <w:numId w:val="0"/>
              </w:numPr>
            </w:pPr>
            <w:bookmarkStart w:id="61" w:name="_Toc374623356"/>
            <w:r w:rsidRPr="000440B6">
              <w:t xml:space="preserve">B3. </w:t>
            </w:r>
            <w:r w:rsidR="00603ED5">
              <w:t>Evidence of Financial Capacity</w:t>
            </w:r>
            <w:bookmarkEnd w:id="61"/>
          </w:p>
        </w:tc>
        <w:tc>
          <w:tcPr>
            <w:tcW w:w="1337" w:type="dxa"/>
          </w:tcPr>
          <w:p w:rsidR="00C0535C" w:rsidRPr="000440B6" w:rsidRDefault="00C0535C" w:rsidP="00AA0F79">
            <w:pPr>
              <w:pStyle w:val="Default"/>
              <w:spacing w:before="120" w:after="120"/>
              <w:jc w:val="center"/>
              <w:rPr>
                <w:bCs/>
                <w:sz w:val="20"/>
                <w:szCs w:val="20"/>
              </w:rPr>
            </w:pPr>
            <w:r w:rsidRPr="000440B6">
              <w:rPr>
                <w:bCs/>
                <w:sz w:val="20"/>
                <w:szCs w:val="20"/>
              </w:rPr>
              <w:t>Tick where provided</w:t>
            </w:r>
          </w:p>
        </w:tc>
      </w:tr>
      <w:tr w:rsidR="00C0535C" w:rsidRPr="000440B6" w:rsidTr="00AA0F79">
        <w:tc>
          <w:tcPr>
            <w:tcW w:w="675" w:type="dxa"/>
          </w:tcPr>
          <w:p w:rsidR="00C0535C" w:rsidRPr="000440B6" w:rsidRDefault="00C0535C" w:rsidP="00C33C63">
            <w:pPr>
              <w:pStyle w:val="Default"/>
              <w:spacing w:before="120" w:after="120"/>
              <w:rPr>
                <w:sz w:val="20"/>
                <w:szCs w:val="20"/>
              </w:rPr>
            </w:pPr>
            <w:r w:rsidRPr="000440B6">
              <w:rPr>
                <w:sz w:val="20"/>
                <w:szCs w:val="20"/>
              </w:rPr>
              <w:t>B3</w:t>
            </w:r>
          </w:p>
        </w:tc>
        <w:tc>
          <w:tcPr>
            <w:tcW w:w="7230" w:type="dxa"/>
          </w:tcPr>
          <w:p w:rsidR="00C0535C" w:rsidRPr="00C33C63" w:rsidRDefault="00C0535C" w:rsidP="00CC0E42">
            <w:pPr>
              <w:jc w:val="both"/>
              <w:rPr>
                <w:rFonts w:cs="Arial"/>
                <w:sz w:val="20"/>
                <w:szCs w:val="20"/>
              </w:rPr>
            </w:pPr>
            <w:r w:rsidRPr="000440B6">
              <w:rPr>
                <w:rFonts w:cs="Arial"/>
                <w:sz w:val="20"/>
                <w:szCs w:val="20"/>
              </w:rPr>
              <w:t>It is anticipated that the successful Potential Bidder will require available financial capacity of at least £15m in order to support successful delivery of the services. Please set out in the box below a description of the sources of finance available to you to support this Agreement</w:t>
            </w:r>
            <w:r>
              <w:rPr>
                <w:rFonts w:cs="Arial"/>
                <w:sz w:val="20"/>
                <w:szCs w:val="20"/>
              </w:rPr>
              <w:t>, along with a description of the evidence of these sources that you have provided</w:t>
            </w:r>
            <w:r w:rsidRPr="000440B6">
              <w:rPr>
                <w:rFonts w:cs="Arial"/>
                <w:sz w:val="20"/>
                <w:szCs w:val="20"/>
              </w:rPr>
              <w:t xml:space="preserve">.  These sources could include available cash balances, bank facilities or other sources of finance.   </w:t>
            </w:r>
          </w:p>
        </w:tc>
        <w:tc>
          <w:tcPr>
            <w:tcW w:w="1337" w:type="dxa"/>
          </w:tcPr>
          <w:p w:rsidR="00C0535C" w:rsidRPr="000440B6" w:rsidRDefault="004216E3" w:rsidP="00AA0F79">
            <w:pPr>
              <w:jc w:val="center"/>
              <w:rPr>
                <w:rFonts w:cs="Arial"/>
                <w:color w:val="0C0C0C"/>
                <w:sz w:val="20"/>
                <w:szCs w:val="20"/>
              </w:rPr>
            </w:pPr>
            <w:r>
              <w:rPr>
                <w:spacing w:val="-2"/>
              </w:rPr>
              <w:t>Yes/No</w:t>
            </w:r>
          </w:p>
        </w:tc>
      </w:tr>
      <w:tr w:rsidR="00C0535C" w:rsidRPr="000440B6" w:rsidTr="00AA0F79">
        <w:tc>
          <w:tcPr>
            <w:tcW w:w="9242" w:type="dxa"/>
            <w:gridSpan w:val="3"/>
          </w:tcPr>
          <w:p w:rsidR="00C0535C" w:rsidRPr="000440B6" w:rsidRDefault="00C0535C" w:rsidP="00C33C63">
            <w:pPr>
              <w:rPr>
                <w:rFonts w:cs="Arial"/>
                <w:color w:val="0C0C0C"/>
                <w:sz w:val="20"/>
                <w:szCs w:val="20"/>
              </w:rPr>
            </w:pPr>
            <w:r w:rsidRPr="000440B6">
              <w:rPr>
                <w:rFonts w:cs="Arial"/>
                <w:color w:val="0C0C0C"/>
                <w:sz w:val="20"/>
                <w:szCs w:val="20"/>
              </w:rPr>
              <w:t>[</w:t>
            </w:r>
            <w:r w:rsidRPr="00C33C63">
              <w:rPr>
                <w:rFonts w:cs="Arial"/>
                <w:i/>
                <w:color w:val="0C0C0C"/>
                <w:sz w:val="20"/>
                <w:szCs w:val="20"/>
              </w:rPr>
              <w:t>Insert response to B3, Please enclose evidence to support the position you have set out above.  This evidence may include copies of bank statements, a letter of support from your bank or other similar evidence</w:t>
            </w:r>
            <w:r w:rsidRPr="000440B6">
              <w:rPr>
                <w:rFonts w:cs="Arial"/>
                <w:color w:val="0C0C0C"/>
                <w:sz w:val="20"/>
                <w:szCs w:val="20"/>
              </w:rPr>
              <w:t>.]</w:t>
            </w:r>
          </w:p>
        </w:tc>
      </w:tr>
    </w:tbl>
    <w:p w:rsidR="00C0535C" w:rsidRPr="000440B6" w:rsidRDefault="00C0535C" w:rsidP="001F42C7">
      <w:pPr>
        <w:rPr>
          <w:rFonts w:cs="Arial"/>
          <w:sz w:val="20"/>
          <w:szCs w:val="20"/>
        </w:rPr>
      </w:pPr>
    </w:p>
    <w:p w:rsidR="00C0535C" w:rsidRPr="000440B6" w:rsidRDefault="00C0535C" w:rsidP="00671A77">
      <w:pPr>
        <w:pStyle w:val="Textindent"/>
        <w:ind w:left="720"/>
        <w:rPr>
          <w:sz w:val="20"/>
          <w:szCs w:val="20"/>
        </w:rPr>
      </w:pPr>
    </w:p>
    <w:p w:rsidR="00C0535C" w:rsidRPr="000440B6" w:rsidRDefault="00C0535C" w:rsidP="00671A77">
      <w:pPr>
        <w:pStyle w:val="Textindent"/>
        <w:ind w:left="720"/>
        <w:rPr>
          <w:sz w:val="20"/>
          <w:szCs w:val="20"/>
        </w:rPr>
      </w:pPr>
    </w:p>
    <w:p w:rsidR="00C0535C" w:rsidRPr="000440B6" w:rsidRDefault="00C0535C" w:rsidP="00671A77">
      <w:pPr>
        <w:pStyle w:val="Textindent"/>
        <w:ind w:left="720"/>
        <w:rPr>
          <w:sz w:val="20"/>
          <w:szCs w:val="20"/>
        </w:rPr>
        <w:sectPr w:rsidR="00C0535C" w:rsidRPr="000440B6" w:rsidSect="00167E20">
          <w:headerReference w:type="default" r:id="rId10"/>
          <w:footerReference w:type="default" r:id="rId11"/>
          <w:type w:val="continuous"/>
          <w:pgSz w:w="11906" w:h="16838" w:code="9"/>
          <w:pgMar w:top="964" w:right="1134" w:bottom="851" w:left="1134" w:header="624" w:footer="624" w:gutter="0"/>
          <w:cols w:space="708"/>
          <w:formProt w:val="0"/>
          <w:docGrid w:linePitch="360"/>
        </w:sectPr>
      </w:pPr>
    </w:p>
    <w:p w:rsidR="00C0535C" w:rsidRPr="000440B6" w:rsidRDefault="00C0535C" w:rsidP="00671A77">
      <w:pPr>
        <w:pStyle w:val="Textindent"/>
        <w:ind w:left="720"/>
        <w:rPr>
          <w:sz w:val="20"/>
          <w:szCs w:val="20"/>
        </w:rPr>
      </w:pPr>
    </w:p>
    <w:p w:rsidR="00C0535C" w:rsidRPr="002A24B2" w:rsidRDefault="00C0535C" w:rsidP="002A24B2">
      <w:pPr>
        <w:pStyle w:val="Heading1"/>
      </w:pPr>
      <w:r w:rsidRPr="000440B6">
        <w:rPr>
          <w:sz w:val="20"/>
          <w:szCs w:val="20"/>
        </w:rPr>
        <w:br w:type="page"/>
      </w:r>
      <w:bookmarkStart w:id="62" w:name="_Toc374623357"/>
      <w:r w:rsidRPr="002A24B2">
        <w:lastRenderedPageBreak/>
        <w:t>Technical Assessment (Regulation 25)</w:t>
      </w:r>
      <w:bookmarkEnd w:id="62"/>
    </w:p>
    <w:p w:rsidR="00C0535C" w:rsidRPr="000440B6" w:rsidRDefault="00C0535C" w:rsidP="00671A77">
      <w:pPr>
        <w:pStyle w:val="Textindent"/>
        <w:ind w:left="720"/>
        <w:rPr>
          <w:sz w:val="20"/>
          <w:szCs w:val="20"/>
        </w:rPr>
      </w:pPr>
    </w:p>
    <w:p w:rsidR="00C0535C" w:rsidRPr="000440B6" w:rsidRDefault="00C0535C" w:rsidP="00DA3B92">
      <w:pPr>
        <w:pStyle w:val="X3"/>
        <w:numPr>
          <w:ilvl w:val="0"/>
          <w:numId w:val="0"/>
        </w:numPr>
        <w:rPr>
          <w:sz w:val="20"/>
          <w:szCs w:val="20"/>
        </w:rPr>
      </w:pPr>
      <w:r w:rsidRPr="000440B6">
        <w:rPr>
          <w:sz w:val="20"/>
          <w:szCs w:val="20"/>
        </w:rPr>
        <w:t>Where the Potential Bidder is a special purpose vehicle and not intending to be the main provider of the Services, the requested information should be provided in respect of the intended provider(s) of the services.</w:t>
      </w:r>
    </w:p>
    <w:p w:rsidR="00C0535C" w:rsidRPr="000440B6" w:rsidRDefault="00C0535C" w:rsidP="00DA3B92">
      <w:pPr>
        <w:pStyle w:val="X3"/>
        <w:numPr>
          <w:ilvl w:val="0"/>
          <w:numId w:val="0"/>
        </w:numPr>
        <w:rPr>
          <w:b/>
          <w:sz w:val="20"/>
          <w:szCs w:val="20"/>
        </w:rPr>
      </w:pPr>
      <w:r w:rsidRPr="000440B6">
        <w:rPr>
          <w:b/>
          <w:sz w:val="20"/>
          <w:szCs w:val="20"/>
        </w:rPr>
        <w:t xml:space="preserve">Case Studies </w:t>
      </w:r>
    </w:p>
    <w:p w:rsidR="00C0535C" w:rsidRPr="000440B6" w:rsidRDefault="00C0535C" w:rsidP="00DA3B92">
      <w:pPr>
        <w:pStyle w:val="X3"/>
        <w:numPr>
          <w:ilvl w:val="0"/>
          <w:numId w:val="0"/>
        </w:numPr>
        <w:rPr>
          <w:sz w:val="20"/>
          <w:szCs w:val="20"/>
        </w:rPr>
      </w:pPr>
      <w:r w:rsidRPr="000440B6">
        <w:rPr>
          <w:sz w:val="20"/>
          <w:szCs w:val="20"/>
        </w:rPr>
        <w:t>All Potential Bidders must supply a minimum of 3 and maximum of 6 relevant examples of previous work in the form specified in Appendix D</w:t>
      </w:r>
      <w:r>
        <w:rPr>
          <w:sz w:val="20"/>
          <w:szCs w:val="20"/>
        </w:rPr>
        <w:t xml:space="preserve"> of Part B – PQQ Response</w:t>
      </w:r>
      <w:r w:rsidRPr="000440B6">
        <w:rPr>
          <w:sz w:val="20"/>
          <w:szCs w:val="20"/>
        </w:rPr>
        <w:t xml:space="preserve"> (the 'case studies')</w:t>
      </w:r>
    </w:p>
    <w:p w:rsidR="00C0535C" w:rsidRPr="000440B6" w:rsidRDefault="00C0535C" w:rsidP="00FF7971">
      <w:pPr>
        <w:pStyle w:val="X3"/>
        <w:numPr>
          <w:ilvl w:val="0"/>
          <w:numId w:val="0"/>
        </w:numPr>
        <w:spacing w:before="40" w:after="40"/>
        <w:rPr>
          <w:b/>
          <w:sz w:val="20"/>
          <w:szCs w:val="20"/>
        </w:rPr>
      </w:pPr>
    </w:p>
    <w:p w:rsidR="00C0535C" w:rsidRDefault="00C0535C" w:rsidP="001E5A74">
      <w:pPr>
        <w:pStyle w:val="X3"/>
        <w:numPr>
          <w:ilvl w:val="0"/>
          <w:numId w:val="0"/>
        </w:numPr>
        <w:rPr>
          <w:b/>
          <w:sz w:val="20"/>
          <w:szCs w:val="20"/>
        </w:rPr>
      </w:pPr>
      <w:r w:rsidRPr="000440B6">
        <w:rPr>
          <w:b/>
          <w:sz w:val="20"/>
          <w:szCs w:val="20"/>
        </w:rPr>
        <w:t>Questions C1 – C10 All questions must be answered</w:t>
      </w:r>
      <w:r>
        <w:rPr>
          <w:b/>
          <w:sz w:val="20"/>
          <w:szCs w:val="20"/>
        </w:rPr>
        <w:t xml:space="preserve"> </w:t>
      </w:r>
      <w:r w:rsidRPr="000440B6">
        <w:rPr>
          <w:b/>
          <w:sz w:val="20"/>
          <w:szCs w:val="20"/>
        </w:rPr>
        <w:t>using</w:t>
      </w:r>
      <w:r>
        <w:rPr>
          <w:b/>
          <w:sz w:val="20"/>
          <w:szCs w:val="20"/>
        </w:rPr>
        <w:t xml:space="preserve"> and cross referring to</w:t>
      </w:r>
      <w:r w:rsidRPr="000440B6">
        <w:rPr>
          <w:b/>
          <w:sz w:val="20"/>
          <w:szCs w:val="20"/>
        </w:rPr>
        <w:t xml:space="preserve"> experience from the case studies, highlighting where possible examples and relevant experience.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F7971" w:rsidRPr="007A61F6" w:rsidTr="00FF7971">
        <w:tc>
          <w:tcPr>
            <w:tcW w:w="8897" w:type="dxa"/>
          </w:tcPr>
          <w:p w:rsidR="00FF7971" w:rsidRPr="007A61F6" w:rsidRDefault="00FF7971" w:rsidP="002A24B2">
            <w:pPr>
              <w:pStyle w:val="Heading2"/>
              <w:numPr>
                <w:ilvl w:val="1"/>
                <w:numId w:val="38"/>
              </w:numPr>
              <w:ind w:left="510" w:hanging="510"/>
            </w:pPr>
            <w:bookmarkStart w:id="63" w:name="_Toc374623358"/>
            <w:r w:rsidRPr="007A61F6">
              <w:t>Contract performance</w:t>
            </w:r>
            <w:bookmarkEnd w:id="63"/>
            <w:r w:rsidRPr="007A61F6">
              <w:t xml:space="preserve"> </w:t>
            </w:r>
          </w:p>
          <w:p w:rsidR="00FF7971" w:rsidRPr="007A61F6" w:rsidRDefault="00FF7971" w:rsidP="004A4E64">
            <w:pPr>
              <w:rPr>
                <w:rFonts w:cs="Arial"/>
                <w:sz w:val="20"/>
                <w:szCs w:val="20"/>
              </w:rPr>
            </w:pPr>
            <w:r w:rsidRPr="007A61F6">
              <w:rPr>
                <w:rFonts w:cs="Arial"/>
                <w:sz w:val="20"/>
                <w:szCs w:val="20"/>
              </w:rPr>
              <w:t>Please describe your experience of managing the performance of large scale and complex HR and Payroll system and services contracts, including:</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the size, scale and complexity of relevant contracts,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approached contract management;</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delivered business results by driving contract performance metrics;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have improved performance over time with specific reference to any key performance indicators; and</w:t>
            </w:r>
          </w:p>
          <w:p w:rsidR="00FF7971" w:rsidRDefault="00FF7971" w:rsidP="00177AF0">
            <w:pPr>
              <w:numPr>
                <w:ilvl w:val="0"/>
                <w:numId w:val="35"/>
              </w:numPr>
              <w:spacing w:before="0" w:after="0"/>
              <w:rPr>
                <w:rFonts w:cs="Arial"/>
                <w:sz w:val="20"/>
                <w:szCs w:val="20"/>
              </w:rPr>
            </w:pPr>
            <w:r w:rsidRPr="007A61F6">
              <w:rPr>
                <w:rFonts w:cs="Arial"/>
                <w:sz w:val="20"/>
                <w:szCs w:val="20"/>
              </w:rPr>
              <w:t>the results of your success, including benefits delivered to customers.</w:t>
            </w:r>
          </w:p>
          <w:p w:rsidR="00FF7971" w:rsidRPr="007A61F6" w:rsidRDefault="00FF7971" w:rsidP="007A61F6">
            <w:pPr>
              <w:spacing w:before="0" w:after="0"/>
              <w:ind w:left="360"/>
              <w:rPr>
                <w:rFonts w:cs="Arial"/>
                <w:sz w:val="20"/>
                <w:szCs w:val="20"/>
              </w:rPr>
            </w:pPr>
          </w:p>
        </w:tc>
      </w:tr>
      <w:tr w:rsidR="00FF7971" w:rsidRPr="007A61F6" w:rsidTr="00FF7971">
        <w:tc>
          <w:tcPr>
            <w:tcW w:w="8897" w:type="dxa"/>
          </w:tcPr>
          <w:p w:rsidR="00FF7971" w:rsidRPr="007A61F6" w:rsidRDefault="00FF7971" w:rsidP="004A4E64">
            <w:pPr>
              <w:pStyle w:val="TableHead"/>
              <w:rPr>
                <w:sz w:val="20"/>
                <w:szCs w:val="20"/>
              </w:rPr>
            </w:pPr>
            <w:r w:rsidRPr="007A61F6">
              <w:rPr>
                <w:sz w:val="20"/>
                <w:szCs w:val="20"/>
              </w:rPr>
              <w:t>Potential Bidder Response :</w:t>
            </w:r>
          </w:p>
          <w:p w:rsidR="00FF7971" w:rsidRPr="007A61F6" w:rsidRDefault="00FF7971" w:rsidP="004A4E64">
            <w:pPr>
              <w:keepNext/>
              <w:spacing w:before="60" w:after="60"/>
              <w:jc w:val="both"/>
              <w:rPr>
                <w:rFonts w:cs="Arial"/>
                <w:b/>
                <w:sz w:val="20"/>
                <w:szCs w:val="20"/>
              </w:rPr>
            </w:pPr>
          </w:p>
        </w:tc>
      </w:tr>
      <w:tr w:rsidR="00FF7971" w:rsidRPr="007A61F6" w:rsidTr="00FF7971">
        <w:tc>
          <w:tcPr>
            <w:tcW w:w="8897" w:type="dxa"/>
          </w:tcPr>
          <w:p w:rsidR="00FF7971" w:rsidRPr="005F6911" w:rsidRDefault="00811018" w:rsidP="00811018">
            <w:pPr>
              <w:pStyle w:val="Heading2"/>
              <w:numPr>
                <w:ilvl w:val="0"/>
                <w:numId w:val="0"/>
              </w:numPr>
            </w:pPr>
            <w:bookmarkStart w:id="64" w:name="_Toc374623359"/>
            <w:r>
              <w:t xml:space="preserve">C2. </w:t>
            </w:r>
            <w:r w:rsidR="00FF7971" w:rsidRPr="005F6911">
              <w:t>Risk management</w:t>
            </w:r>
            <w:bookmarkEnd w:id="64"/>
            <w:r w:rsidR="00FF7971" w:rsidRPr="005F6911">
              <w:t xml:space="preserve"> </w:t>
            </w:r>
          </w:p>
          <w:p w:rsidR="00FF7971" w:rsidRPr="007A61F6" w:rsidRDefault="00FF7971" w:rsidP="004A4E64">
            <w:pPr>
              <w:spacing w:after="0"/>
              <w:rPr>
                <w:rFonts w:cs="Arial"/>
                <w:sz w:val="20"/>
                <w:szCs w:val="20"/>
              </w:rPr>
            </w:pPr>
            <w:r w:rsidRPr="007A61F6">
              <w:rPr>
                <w:rFonts w:cs="Arial"/>
                <w:sz w:val="20"/>
                <w:szCs w:val="20"/>
              </w:rPr>
              <w:t>Please demonstrate your ability and approach to managing the inherent risks of software and system  operation and development including:</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identify and categorise risks;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your risk management approach avoids or minimises the impact of significant issues, including specific examples;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balance the need for agility and flexibility with robustness and reliability; and</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any creative and innovative risk management and mitigation strategies.</w:t>
            </w:r>
          </w:p>
        </w:tc>
      </w:tr>
      <w:tr w:rsidR="00FF7971" w:rsidRPr="007A61F6" w:rsidTr="00FF7971">
        <w:tc>
          <w:tcPr>
            <w:tcW w:w="8897" w:type="dxa"/>
          </w:tcPr>
          <w:p w:rsidR="00FF7971" w:rsidRPr="007A61F6" w:rsidRDefault="00FF7971" w:rsidP="004A4E64">
            <w:pPr>
              <w:pStyle w:val="TableHead"/>
              <w:rPr>
                <w:sz w:val="20"/>
                <w:szCs w:val="20"/>
              </w:rPr>
            </w:pPr>
            <w:r w:rsidRPr="007A61F6">
              <w:rPr>
                <w:sz w:val="20"/>
                <w:szCs w:val="20"/>
              </w:rPr>
              <w:t>Potential Bidder Response :</w:t>
            </w:r>
          </w:p>
          <w:p w:rsidR="00FF7971" w:rsidRPr="007A61F6" w:rsidRDefault="00FF7971" w:rsidP="004A4E64">
            <w:pPr>
              <w:pStyle w:val="LevelC1"/>
              <w:numPr>
                <w:ilvl w:val="0"/>
                <w:numId w:val="0"/>
              </w:numPr>
              <w:rPr>
                <w:rFonts w:cs="Arial"/>
                <w:sz w:val="20"/>
                <w:szCs w:val="20"/>
              </w:rPr>
            </w:pPr>
          </w:p>
        </w:tc>
      </w:tr>
      <w:tr w:rsidR="00FF7971" w:rsidRPr="007A61F6" w:rsidTr="00FF7971">
        <w:tc>
          <w:tcPr>
            <w:tcW w:w="8897" w:type="dxa"/>
          </w:tcPr>
          <w:p w:rsidR="00FF7971" w:rsidRPr="00FF7971" w:rsidRDefault="00811018" w:rsidP="00811018">
            <w:pPr>
              <w:pStyle w:val="Heading2"/>
              <w:numPr>
                <w:ilvl w:val="0"/>
                <w:numId w:val="0"/>
              </w:numPr>
            </w:pPr>
            <w:bookmarkStart w:id="65" w:name="_Toc374623360"/>
            <w:r>
              <w:t xml:space="preserve">C3. </w:t>
            </w:r>
            <w:r w:rsidR="00FF7971" w:rsidRPr="005F6911">
              <w:t>Ability to develop and manage user requirements</w:t>
            </w:r>
            <w:bookmarkEnd w:id="65"/>
          </w:p>
          <w:p w:rsidR="00FF7971" w:rsidRPr="007A61F6" w:rsidRDefault="00FF7971" w:rsidP="004A4E64">
            <w:pPr>
              <w:spacing w:after="0"/>
              <w:rPr>
                <w:rFonts w:cs="Arial"/>
                <w:sz w:val="20"/>
                <w:szCs w:val="20"/>
              </w:rPr>
            </w:pPr>
            <w:r w:rsidRPr="007A61F6">
              <w:rPr>
                <w:rFonts w:cs="Arial"/>
                <w:sz w:val="20"/>
                <w:szCs w:val="20"/>
              </w:rPr>
              <w:t>Please demonstrate your experience in assisting clients to develop, interpret and manage user requirements to the extent necessary to successfully develop system and operational outputs and outcomes, including:</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processes for tracking and managing user requirements as they emerge;</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mechanics for investigating and considering options for delivering requirements, including relevant considerations such as deliverability, benefits, risks and timescales;</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governance processes for prioritisation of potential requirements;</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 xml:space="preserve">approaches for improving user understanding of what will be delivered; </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engagement of users in the design process; and</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how you ensure high quality communications and engagement throughout.</w:t>
            </w:r>
          </w:p>
        </w:tc>
      </w:tr>
      <w:tr w:rsidR="00FF7971" w:rsidRPr="007A61F6" w:rsidTr="00FF7971">
        <w:tc>
          <w:tcPr>
            <w:tcW w:w="8897" w:type="dxa"/>
          </w:tcPr>
          <w:p w:rsidR="00FF7971" w:rsidRPr="007A61F6" w:rsidRDefault="00FF7971" w:rsidP="004A4E64">
            <w:pPr>
              <w:pStyle w:val="TableHead"/>
              <w:rPr>
                <w:sz w:val="20"/>
                <w:szCs w:val="20"/>
              </w:rPr>
            </w:pPr>
            <w:r w:rsidRPr="007A61F6">
              <w:rPr>
                <w:sz w:val="20"/>
                <w:szCs w:val="20"/>
              </w:rPr>
              <w:t>Potential Bidder Response :</w:t>
            </w:r>
          </w:p>
          <w:p w:rsidR="00FF7971" w:rsidRPr="00FC6318" w:rsidRDefault="00FF7971" w:rsidP="00FC6318">
            <w:pPr>
              <w:pStyle w:val="Textindent"/>
              <w:ind w:left="0"/>
            </w:pPr>
          </w:p>
        </w:tc>
      </w:tr>
    </w:tbl>
    <w:p w:rsidR="00167E20" w:rsidRDefault="00167E20">
      <w:r>
        <w:rPr>
          <w:b/>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F7971" w:rsidRPr="007A61F6" w:rsidTr="00FF7971">
        <w:tc>
          <w:tcPr>
            <w:tcW w:w="8897" w:type="dxa"/>
          </w:tcPr>
          <w:p w:rsidR="00FF7971" w:rsidRPr="005F6911" w:rsidRDefault="00811018" w:rsidP="00811018">
            <w:pPr>
              <w:pStyle w:val="Heading2"/>
              <w:numPr>
                <w:ilvl w:val="0"/>
                <w:numId w:val="0"/>
              </w:numPr>
            </w:pPr>
            <w:bookmarkStart w:id="66" w:name="_Toc374623361"/>
            <w:r>
              <w:lastRenderedPageBreak/>
              <w:t xml:space="preserve">C4. </w:t>
            </w:r>
            <w:r w:rsidR="00FF7971" w:rsidRPr="005F6911">
              <w:t>Experience in collaborative relationships</w:t>
            </w:r>
            <w:bookmarkEnd w:id="66"/>
          </w:p>
          <w:p w:rsidR="00FF7971" w:rsidRPr="007A61F6" w:rsidRDefault="00FF7971" w:rsidP="004A4E64">
            <w:pPr>
              <w:spacing w:after="0"/>
              <w:rPr>
                <w:rFonts w:cs="Arial"/>
                <w:sz w:val="20"/>
                <w:szCs w:val="20"/>
              </w:rPr>
            </w:pPr>
            <w:r w:rsidRPr="007A61F6">
              <w:rPr>
                <w:rFonts w:cs="Arial"/>
                <w:sz w:val="20"/>
                <w:szCs w:val="20"/>
              </w:rPr>
              <w:t>Please describe how you have developed relationships when delivering contracts, both between any consortium partners and/or subcontractors and with the client organisation.  Specific examples should illustrate how the development of these relationships assisted in the delivery of the contract and the management of successful outcomes including:</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the relationships have been established and customised for the specific contract;</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how necessary infrastructure was established to manage relationships;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your approach to the allocation of work amongst parties, and the consideration of, and allocation of, appropriate resource levels to task;</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where, and how you have ensured continuity of personnel and engagement over prolonged periods; and</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have maintained collaborative relationships through exit and contract termination situations.</w:t>
            </w:r>
          </w:p>
          <w:p w:rsidR="00FF7971" w:rsidRPr="007A61F6" w:rsidRDefault="00FF7971" w:rsidP="00167E20">
            <w:pPr>
              <w:spacing w:after="0"/>
              <w:rPr>
                <w:rFonts w:cs="Arial"/>
                <w:b/>
                <w:sz w:val="20"/>
                <w:szCs w:val="20"/>
              </w:rPr>
            </w:pPr>
            <w:r w:rsidRPr="007A61F6">
              <w:rPr>
                <w:rFonts w:cs="Arial"/>
                <w:sz w:val="20"/>
                <w:szCs w:val="20"/>
              </w:rPr>
              <w:t xml:space="preserve">Please provide any charters or governance structures or other documentation that support your claims. </w:t>
            </w:r>
          </w:p>
        </w:tc>
      </w:tr>
      <w:tr w:rsidR="00FF7971" w:rsidRPr="007A61F6" w:rsidTr="00FF7971">
        <w:tc>
          <w:tcPr>
            <w:tcW w:w="8897" w:type="dxa"/>
          </w:tcPr>
          <w:p w:rsidR="00FF7971" w:rsidRPr="007A61F6" w:rsidRDefault="00FF7971" w:rsidP="00FC6318">
            <w:pPr>
              <w:pStyle w:val="TableHead"/>
              <w:rPr>
                <w:sz w:val="20"/>
                <w:szCs w:val="20"/>
              </w:rPr>
            </w:pPr>
            <w:r w:rsidRPr="007A61F6">
              <w:rPr>
                <w:sz w:val="20"/>
                <w:szCs w:val="20"/>
              </w:rPr>
              <w:t>Potential Bidder Response :</w:t>
            </w:r>
          </w:p>
          <w:p w:rsidR="00FF7971" w:rsidRPr="007A61F6" w:rsidRDefault="00FF7971" w:rsidP="004A4E64">
            <w:pPr>
              <w:pStyle w:val="LevelC1"/>
              <w:numPr>
                <w:ilvl w:val="0"/>
                <w:numId w:val="0"/>
              </w:numPr>
              <w:rPr>
                <w:rFonts w:cs="Arial"/>
                <w:sz w:val="20"/>
                <w:szCs w:val="20"/>
              </w:rPr>
            </w:pPr>
          </w:p>
        </w:tc>
      </w:tr>
      <w:tr w:rsidR="00FF7971" w:rsidRPr="007A61F6" w:rsidTr="00FF7971">
        <w:tc>
          <w:tcPr>
            <w:tcW w:w="8897" w:type="dxa"/>
          </w:tcPr>
          <w:p w:rsidR="00FF7971" w:rsidRPr="007A61F6" w:rsidRDefault="00811018" w:rsidP="00811018">
            <w:pPr>
              <w:pStyle w:val="Heading2"/>
              <w:numPr>
                <w:ilvl w:val="0"/>
                <w:numId w:val="0"/>
              </w:numPr>
              <w:rPr>
                <w:sz w:val="20"/>
                <w:szCs w:val="20"/>
              </w:rPr>
            </w:pPr>
            <w:bookmarkStart w:id="67" w:name="_Toc374623362"/>
            <w:r>
              <w:t xml:space="preserve">C5. </w:t>
            </w:r>
            <w:r w:rsidR="00FF7971" w:rsidRPr="005F6911">
              <w:t>Ability to manage system transition</w:t>
            </w:r>
            <w:bookmarkEnd w:id="67"/>
            <w:r w:rsidR="00FF7971" w:rsidRPr="005F6911">
              <w:t xml:space="preserve"> </w:t>
            </w:r>
          </w:p>
          <w:p w:rsidR="00FF7971" w:rsidRPr="007A61F6" w:rsidRDefault="00FF7971" w:rsidP="004A4E64">
            <w:pPr>
              <w:spacing w:after="0"/>
              <w:rPr>
                <w:rFonts w:cs="Arial"/>
                <w:sz w:val="20"/>
                <w:szCs w:val="20"/>
              </w:rPr>
            </w:pPr>
            <w:r w:rsidRPr="007A61F6">
              <w:rPr>
                <w:rFonts w:cs="Arial"/>
                <w:sz w:val="20"/>
                <w:szCs w:val="20"/>
              </w:rPr>
              <w:t>Please describe your ability to manage large scale service transitions, including take</w:t>
            </w:r>
            <w:r>
              <w:rPr>
                <w:rFonts w:cs="Arial"/>
                <w:sz w:val="20"/>
                <w:szCs w:val="20"/>
              </w:rPr>
              <w:t xml:space="preserve"> on</w:t>
            </w:r>
            <w:r w:rsidRPr="007A61F6">
              <w:rPr>
                <w:rFonts w:cs="Arial"/>
                <w:sz w:val="20"/>
                <w:szCs w:val="20"/>
              </w:rPr>
              <w:t xml:space="preserve"> of legacy technology and operational systems, demonstrating experience of transition of a significant size and scale, in relation to hardware, software and personnel transfer including: </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design, delivery and subsequent successful execution of structured transition plans;</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approaches to taking</w:t>
            </w:r>
            <w:r>
              <w:rPr>
                <w:rFonts w:cs="Arial"/>
                <w:sz w:val="20"/>
                <w:szCs w:val="20"/>
              </w:rPr>
              <w:t xml:space="preserve"> on</w:t>
            </w:r>
            <w:r w:rsidRPr="007A61F6">
              <w:rPr>
                <w:rFonts w:cs="Arial"/>
                <w:sz w:val="20"/>
                <w:szCs w:val="20"/>
              </w:rPr>
              <w:t xml:space="preserve"> and managing inbound transfer from legacy suppliers and systems;</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how you have approached operating in environments with incomplete or inaccurate information;</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approach to the limitations of due diligence / assessment;</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where you have successfully taken on legacy hardware platforms; and</w:t>
            </w:r>
          </w:p>
          <w:p w:rsidR="00FF7971" w:rsidRPr="00167E20" w:rsidRDefault="00FF7971" w:rsidP="00167E20">
            <w:pPr>
              <w:numPr>
                <w:ilvl w:val="0"/>
                <w:numId w:val="35"/>
              </w:numPr>
              <w:spacing w:before="0" w:after="0"/>
              <w:rPr>
                <w:rFonts w:cs="Arial"/>
                <w:b/>
                <w:sz w:val="20"/>
                <w:szCs w:val="20"/>
              </w:rPr>
            </w:pPr>
            <w:r w:rsidRPr="007A61F6">
              <w:rPr>
                <w:rFonts w:cs="Arial"/>
                <w:sz w:val="20"/>
                <w:szCs w:val="20"/>
              </w:rPr>
              <w:t>how you have transferred knowledge from, and where appropriate, retained staff in TUPE transfer environment.</w:t>
            </w:r>
          </w:p>
          <w:p w:rsidR="00FF7971" w:rsidRPr="007A61F6" w:rsidRDefault="00167E20" w:rsidP="00167E20">
            <w:pPr>
              <w:spacing w:after="0"/>
              <w:rPr>
                <w:rFonts w:cs="Arial"/>
                <w:b/>
                <w:sz w:val="20"/>
                <w:szCs w:val="20"/>
              </w:rPr>
            </w:pPr>
            <w:r>
              <w:rPr>
                <w:rFonts w:cs="Arial"/>
                <w:sz w:val="20"/>
                <w:szCs w:val="20"/>
              </w:rPr>
              <w:t>Pl</w:t>
            </w:r>
            <w:r w:rsidR="00FF7971" w:rsidRPr="007A61F6">
              <w:rPr>
                <w:rFonts w:cs="Arial"/>
                <w:sz w:val="20"/>
                <w:szCs w:val="20"/>
              </w:rPr>
              <w:t>ease include indicators and results of successful transition as well as approaches to managing risk.  Examples of both how you have taken on and transitioned services to other suppliers are expected.</w:t>
            </w:r>
          </w:p>
        </w:tc>
      </w:tr>
      <w:tr w:rsidR="00FF7971" w:rsidRPr="007A61F6" w:rsidTr="00FF7971">
        <w:tc>
          <w:tcPr>
            <w:tcW w:w="8897" w:type="dxa"/>
          </w:tcPr>
          <w:p w:rsidR="00FF7971" w:rsidRPr="007A61F6" w:rsidRDefault="00FF7971" w:rsidP="00FC6318">
            <w:pPr>
              <w:pStyle w:val="TableHead"/>
              <w:rPr>
                <w:sz w:val="20"/>
                <w:szCs w:val="20"/>
              </w:rPr>
            </w:pPr>
            <w:r w:rsidRPr="007A61F6">
              <w:rPr>
                <w:sz w:val="20"/>
                <w:szCs w:val="20"/>
              </w:rPr>
              <w:t>Potential Bidder Response :</w:t>
            </w:r>
          </w:p>
          <w:p w:rsidR="00FF7971" w:rsidRPr="007A61F6" w:rsidRDefault="00FF7971" w:rsidP="004A4E64">
            <w:pPr>
              <w:pStyle w:val="LevelC1"/>
              <w:numPr>
                <w:ilvl w:val="0"/>
                <w:numId w:val="0"/>
              </w:numPr>
              <w:rPr>
                <w:rFonts w:cs="Arial"/>
                <w:sz w:val="20"/>
                <w:szCs w:val="20"/>
              </w:rPr>
            </w:pPr>
          </w:p>
        </w:tc>
      </w:tr>
      <w:tr w:rsidR="00FF7971" w:rsidRPr="007A61F6" w:rsidTr="00FF7971">
        <w:tc>
          <w:tcPr>
            <w:tcW w:w="8897" w:type="dxa"/>
          </w:tcPr>
          <w:p w:rsidR="00FF7971" w:rsidRPr="005F6911" w:rsidRDefault="00811018" w:rsidP="00811018">
            <w:pPr>
              <w:pStyle w:val="Heading2"/>
              <w:numPr>
                <w:ilvl w:val="0"/>
                <w:numId w:val="0"/>
              </w:numPr>
            </w:pPr>
            <w:bookmarkStart w:id="68" w:name="_Toc374623363"/>
            <w:r>
              <w:t xml:space="preserve">C6. </w:t>
            </w:r>
            <w:r w:rsidR="00FF7971" w:rsidRPr="005F6911">
              <w:t>Ability to manage transformation of legacy technology platforms</w:t>
            </w:r>
            <w:bookmarkEnd w:id="68"/>
          </w:p>
          <w:p w:rsidR="00FF7971" w:rsidRPr="007A61F6" w:rsidRDefault="00FF7971" w:rsidP="004A4E64">
            <w:pPr>
              <w:spacing w:after="0"/>
              <w:rPr>
                <w:rFonts w:cs="Arial"/>
                <w:sz w:val="20"/>
                <w:szCs w:val="20"/>
              </w:rPr>
            </w:pPr>
            <w:r w:rsidRPr="007A61F6">
              <w:rPr>
                <w:rFonts w:cs="Arial"/>
                <w:sz w:val="20"/>
                <w:szCs w:val="20"/>
              </w:rPr>
              <w:t>Please give examples of how you have managed transformative upgrades of large scale legacy systems to a new platform or environment, including:</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have identified and prioritised opportunity for business performance improvement;</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have rapidly developed and deployed improvements without compromising system integrity;</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your approach to incorporating late emerging requirements;</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how you have successfully segmented and componentised large complex systems;</w:t>
            </w:r>
          </w:p>
          <w:p w:rsidR="00FF7971" w:rsidRPr="00167E20" w:rsidRDefault="00FF7971" w:rsidP="00167E20">
            <w:pPr>
              <w:numPr>
                <w:ilvl w:val="0"/>
                <w:numId w:val="35"/>
              </w:numPr>
              <w:spacing w:before="0" w:after="0"/>
              <w:rPr>
                <w:rFonts w:cs="Arial"/>
                <w:sz w:val="20"/>
                <w:szCs w:val="20"/>
              </w:rPr>
            </w:pPr>
            <w:r w:rsidRPr="007A61F6">
              <w:rPr>
                <w:rFonts w:cs="Arial"/>
                <w:sz w:val="20"/>
                <w:szCs w:val="20"/>
              </w:rPr>
              <w:t>how you have driven up usage and satisfaction with large complex systems.</w:t>
            </w:r>
          </w:p>
          <w:p w:rsidR="00FF7971" w:rsidRPr="007A61F6" w:rsidRDefault="00FF7971" w:rsidP="00167E20">
            <w:pPr>
              <w:spacing w:after="0"/>
              <w:rPr>
                <w:rFonts w:cs="Arial"/>
                <w:sz w:val="20"/>
                <w:szCs w:val="20"/>
              </w:rPr>
            </w:pPr>
            <w:r w:rsidRPr="007A61F6">
              <w:rPr>
                <w:rFonts w:cs="Arial"/>
                <w:sz w:val="20"/>
                <w:szCs w:val="20"/>
              </w:rPr>
              <w:t>Please include both business and technical indicators of successful transition.</w:t>
            </w:r>
          </w:p>
        </w:tc>
      </w:tr>
      <w:tr w:rsidR="00FF7971" w:rsidRPr="007A61F6" w:rsidTr="00FF7971">
        <w:tc>
          <w:tcPr>
            <w:tcW w:w="8897" w:type="dxa"/>
          </w:tcPr>
          <w:p w:rsidR="00FF7971" w:rsidRPr="007A61F6" w:rsidRDefault="00FF7971" w:rsidP="004A4E64">
            <w:pPr>
              <w:pStyle w:val="TableHead"/>
              <w:rPr>
                <w:sz w:val="20"/>
                <w:szCs w:val="20"/>
              </w:rPr>
            </w:pPr>
            <w:r w:rsidRPr="007A61F6">
              <w:rPr>
                <w:sz w:val="20"/>
                <w:szCs w:val="20"/>
              </w:rPr>
              <w:t>Potential Bidder Response :</w:t>
            </w:r>
          </w:p>
          <w:p w:rsidR="00FF7971" w:rsidRPr="007A61F6" w:rsidRDefault="00FF7971" w:rsidP="004A4E64">
            <w:pPr>
              <w:pStyle w:val="LevelC1"/>
              <w:numPr>
                <w:ilvl w:val="0"/>
                <w:numId w:val="0"/>
              </w:numPr>
              <w:rPr>
                <w:rFonts w:cs="Arial"/>
                <w:sz w:val="20"/>
                <w:szCs w:val="20"/>
              </w:rPr>
            </w:pPr>
          </w:p>
        </w:tc>
      </w:tr>
    </w:tbl>
    <w:p w:rsidR="00167E20" w:rsidRDefault="00167E20">
      <w:r>
        <w:rPr>
          <w:b/>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F7971" w:rsidRPr="007A61F6" w:rsidTr="00FF7971">
        <w:tc>
          <w:tcPr>
            <w:tcW w:w="8897" w:type="dxa"/>
          </w:tcPr>
          <w:p w:rsidR="00FF7971" w:rsidRPr="005F6911" w:rsidRDefault="00811018" w:rsidP="00811018">
            <w:pPr>
              <w:pStyle w:val="Heading2"/>
              <w:numPr>
                <w:ilvl w:val="0"/>
                <w:numId w:val="0"/>
              </w:numPr>
            </w:pPr>
            <w:bookmarkStart w:id="69" w:name="_Toc374623364"/>
            <w:r>
              <w:lastRenderedPageBreak/>
              <w:t xml:space="preserve">C7. </w:t>
            </w:r>
            <w:r w:rsidR="00FF7971" w:rsidRPr="005F6911">
              <w:t>Experience in professional project management</w:t>
            </w:r>
            <w:bookmarkEnd w:id="69"/>
            <w:r w:rsidR="00FF7971" w:rsidRPr="005F6911">
              <w:t xml:space="preserve"> </w:t>
            </w:r>
          </w:p>
          <w:p w:rsidR="00FF7971" w:rsidRPr="007A61F6" w:rsidRDefault="00FF7971" w:rsidP="004A4E64">
            <w:pPr>
              <w:rPr>
                <w:rFonts w:cs="Arial"/>
                <w:sz w:val="20"/>
                <w:szCs w:val="20"/>
              </w:rPr>
            </w:pPr>
            <w:r w:rsidRPr="007A61F6">
              <w:rPr>
                <w:rFonts w:cs="Arial"/>
                <w:sz w:val="20"/>
                <w:szCs w:val="20"/>
              </w:rPr>
              <w:t>Please describe your approach to the provision of professional project / programme management (P/PM) services, and the extent to which your project management approach has contributed to successful outcomes, including:</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 xml:space="preserve">how your P/PM method has driven performance outcomes; </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how you have created a culture of P/PM within client and user teams; and</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where you have successfully used P/PM techniques to deliver large complex transformation activities to time and budget.</w:t>
            </w:r>
          </w:p>
          <w:p w:rsidR="00FF7971" w:rsidRPr="007A61F6" w:rsidRDefault="00FF7971" w:rsidP="007A61F6">
            <w:pPr>
              <w:spacing w:before="0" w:after="0"/>
              <w:ind w:left="360"/>
              <w:rPr>
                <w:rFonts w:cs="Arial"/>
                <w:b/>
                <w:sz w:val="20"/>
                <w:szCs w:val="20"/>
              </w:rPr>
            </w:pPr>
          </w:p>
        </w:tc>
      </w:tr>
      <w:tr w:rsidR="00FF7971" w:rsidRPr="007A61F6" w:rsidTr="00FF7971">
        <w:tc>
          <w:tcPr>
            <w:tcW w:w="8897" w:type="dxa"/>
          </w:tcPr>
          <w:p w:rsidR="00FF7971" w:rsidRPr="007A61F6" w:rsidRDefault="00FF7971" w:rsidP="00167E20">
            <w:pPr>
              <w:pStyle w:val="TableHead"/>
              <w:spacing w:before="60" w:after="60"/>
              <w:rPr>
                <w:sz w:val="20"/>
                <w:szCs w:val="20"/>
              </w:rPr>
            </w:pPr>
            <w:r w:rsidRPr="007A61F6">
              <w:rPr>
                <w:sz w:val="20"/>
                <w:szCs w:val="20"/>
              </w:rPr>
              <w:t>Potential Bidder Response :</w:t>
            </w:r>
          </w:p>
          <w:p w:rsidR="00FF7971" w:rsidRPr="007A61F6" w:rsidRDefault="00FF7971" w:rsidP="00167E20">
            <w:pPr>
              <w:pStyle w:val="LevelC1"/>
              <w:numPr>
                <w:ilvl w:val="0"/>
                <w:numId w:val="0"/>
              </w:numPr>
              <w:spacing w:before="0" w:after="0"/>
              <w:ind w:left="709" w:hanging="709"/>
              <w:rPr>
                <w:rFonts w:cs="Arial"/>
                <w:sz w:val="20"/>
                <w:szCs w:val="20"/>
              </w:rPr>
            </w:pPr>
          </w:p>
        </w:tc>
      </w:tr>
      <w:tr w:rsidR="00FF7971" w:rsidRPr="007A61F6" w:rsidTr="00FF7971">
        <w:tc>
          <w:tcPr>
            <w:tcW w:w="8897" w:type="dxa"/>
          </w:tcPr>
          <w:p w:rsidR="00FF7971" w:rsidRPr="005F6911" w:rsidRDefault="00811018" w:rsidP="00811018">
            <w:pPr>
              <w:pStyle w:val="Heading2"/>
              <w:numPr>
                <w:ilvl w:val="0"/>
                <w:numId w:val="0"/>
              </w:numPr>
            </w:pPr>
            <w:bookmarkStart w:id="70" w:name="_Toc374623365"/>
            <w:r>
              <w:t xml:space="preserve">C8. </w:t>
            </w:r>
            <w:r w:rsidR="00FF7971">
              <w:t>Experience in system o</w:t>
            </w:r>
            <w:r w:rsidR="00FF7971" w:rsidRPr="005F6911">
              <w:t>perations</w:t>
            </w:r>
            <w:bookmarkEnd w:id="70"/>
            <w:r w:rsidR="00FF7971" w:rsidRPr="005F6911">
              <w:t xml:space="preserve"> </w:t>
            </w:r>
          </w:p>
          <w:p w:rsidR="00FF7971" w:rsidRPr="007A61F6" w:rsidRDefault="00FF7971" w:rsidP="004A4E64">
            <w:pPr>
              <w:rPr>
                <w:rFonts w:cs="Arial"/>
                <w:sz w:val="20"/>
                <w:szCs w:val="20"/>
              </w:rPr>
            </w:pPr>
            <w:r w:rsidRPr="007A61F6">
              <w:rPr>
                <w:rFonts w:cs="Arial"/>
                <w:sz w:val="20"/>
                <w:szCs w:val="20"/>
              </w:rPr>
              <w:t>Please describe your approach to the management of on-going system operations through the life of the contract, including (but not limited to):</w:t>
            </w:r>
          </w:p>
          <w:p w:rsidR="00FF7971" w:rsidRPr="007A61F6" w:rsidRDefault="00FF7971" w:rsidP="00177AF0">
            <w:pPr>
              <w:numPr>
                <w:ilvl w:val="0"/>
                <w:numId w:val="36"/>
              </w:numPr>
              <w:spacing w:before="0" w:after="0"/>
              <w:rPr>
                <w:rFonts w:cs="Arial"/>
                <w:b/>
                <w:sz w:val="20"/>
                <w:szCs w:val="20"/>
              </w:rPr>
            </w:pPr>
            <w:r w:rsidRPr="007A61F6">
              <w:rPr>
                <w:rFonts w:cs="Arial"/>
                <w:sz w:val="20"/>
                <w:szCs w:val="20"/>
              </w:rPr>
              <w:t>your approach to service management;</w:t>
            </w:r>
          </w:p>
          <w:p w:rsidR="00FF7971" w:rsidRPr="007A61F6" w:rsidRDefault="00FF7971" w:rsidP="00177AF0">
            <w:pPr>
              <w:numPr>
                <w:ilvl w:val="0"/>
                <w:numId w:val="36"/>
              </w:numPr>
              <w:spacing w:before="0" w:after="0"/>
              <w:rPr>
                <w:rFonts w:cs="Arial"/>
                <w:b/>
                <w:sz w:val="20"/>
                <w:szCs w:val="20"/>
              </w:rPr>
            </w:pPr>
            <w:r w:rsidRPr="007A61F6">
              <w:rPr>
                <w:rFonts w:cs="Arial"/>
                <w:sz w:val="20"/>
                <w:szCs w:val="20"/>
              </w:rPr>
              <w:t>the indicators of success by which you judge your service management operation;</w:t>
            </w:r>
          </w:p>
          <w:p w:rsidR="00FF7971" w:rsidRPr="007A61F6" w:rsidRDefault="00FF7971" w:rsidP="00177AF0">
            <w:pPr>
              <w:numPr>
                <w:ilvl w:val="0"/>
                <w:numId w:val="36"/>
              </w:numPr>
              <w:spacing w:before="0" w:after="0"/>
              <w:rPr>
                <w:rFonts w:cs="Arial"/>
                <w:b/>
                <w:sz w:val="20"/>
                <w:szCs w:val="20"/>
              </w:rPr>
            </w:pPr>
            <w:r w:rsidRPr="007A61F6">
              <w:rPr>
                <w:rFonts w:cs="Arial"/>
                <w:sz w:val="20"/>
                <w:szCs w:val="20"/>
              </w:rPr>
              <w:t>how this has enabled you to respond quickly and efficiently in changing environments;</w:t>
            </w:r>
          </w:p>
          <w:p w:rsidR="00FF7971" w:rsidRPr="007A61F6" w:rsidRDefault="00FF7971" w:rsidP="00177AF0">
            <w:pPr>
              <w:numPr>
                <w:ilvl w:val="0"/>
                <w:numId w:val="36"/>
              </w:numPr>
              <w:spacing w:before="0" w:after="0"/>
              <w:rPr>
                <w:rFonts w:cs="Arial"/>
                <w:b/>
                <w:sz w:val="20"/>
                <w:szCs w:val="20"/>
              </w:rPr>
            </w:pPr>
            <w:r w:rsidRPr="007A61F6">
              <w:rPr>
                <w:rFonts w:cs="Arial"/>
                <w:sz w:val="20"/>
                <w:szCs w:val="20"/>
              </w:rPr>
              <w:t>how you have responded to environmental factors / issues outside of your control;</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your approach to testing and acceptance activities for mission critical service;</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how you have created a continuous improvement culture and environment leading that has led to improvements in service; and</w:t>
            </w:r>
          </w:p>
          <w:p w:rsidR="00FF7971" w:rsidRPr="00167E20" w:rsidRDefault="00FF7971" w:rsidP="00167E20">
            <w:pPr>
              <w:numPr>
                <w:ilvl w:val="0"/>
                <w:numId w:val="35"/>
              </w:numPr>
              <w:spacing w:before="0"/>
              <w:ind w:left="357" w:hanging="357"/>
              <w:rPr>
                <w:rFonts w:cs="Arial"/>
                <w:b/>
                <w:sz w:val="20"/>
                <w:szCs w:val="20"/>
              </w:rPr>
            </w:pPr>
            <w:r w:rsidRPr="007A61F6">
              <w:rPr>
                <w:rFonts w:cs="Arial"/>
                <w:sz w:val="20"/>
                <w:szCs w:val="20"/>
              </w:rPr>
              <w:t>how you have successfully transferred established services from yourselves to alternative suppliers or back in house to customers.</w:t>
            </w:r>
          </w:p>
        </w:tc>
      </w:tr>
      <w:tr w:rsidR="00FF7971" w:rsidRPr="007A61F6" w:rsidTr="00FF7971">
        <w:tc>
          <w:tcPr>
            <w:tcW w:w="8897" w:type="dxa"/>
          </w:tcPr>
          <w:p w:rsidR="00FF7971" w:rsidRPr="007A61F6" w:rsidRDefault="00FF7971" w:rsidP="00167E20">
            <w:pPr>
              <w:pStyle w:val="TableHead"/>
              <w:spacing w:before="60" w:after="60"/>
              <w:rPr>
                <w:sz w:val="20"/>
                <w:szCs w:val="20"/>
              </w:rPr>
            </w:pPr>
            <w:r w:rsidRPr="007A61F6">
              <w:rPr>
                <w:sz w:val="20"/>
                <w:szCs w:val="20"/>
              </w:rPr>
              <w:t>Potential Bidder Response :</w:t>
            </w:r>
          </w:p>
          <w:p w:rsidR="00FF7971" w:rsidRPr="007A61F6" w:rsidRDefault="00FF7971" w:rsidP="00167E20">
            <w:pPr>
              <w:pStyle w:val="LevelC1"/>
              <w:numPr>
                <w:ilvl w:val="0"/>
                <w:numId w:val="0"/>
              </w:numPr>
              <w:spacing w:before="0" w:after="0"/>
              <w:rPr>
                <w:rFonts w:cs="Arial"/>
                <w:sz w:val="20"/>
                <w:szCs w:val="20"/>
              </w:rPr>
            </w:pPr>
          </w:p>
        </w:tc>
      </w:tr>
      <w:tr w:rsidR="00FF7971" w:rsidRPr="007A61F6" w:rsidTr="00FF7971">
        <w:tc>
          <w:tcPr>
            <w:tcW w:w="8897" w:type="dxa"/>
          </w:tcPr>
          <w:p w:rsidR="00FF7971" w:rsidRPr="005F6911" w:rsidRDefault="00811018" w:rsidP="00811018">
            <w:pPr>
              <w:pStyle w:val="Heading2"/>
              <w:numPr>
                <w:ilvl w:val="0"/>
                <w:numId w:val="0"/>
              </w:numPr>
            </w:pPr>
            <w:bookmarkStart w:id="71" w:name="_Toc374623366"/>
            <w:r>
              <w:t xml:space="preserve">C9. </w:t>
            </w:r>
            <w:r w:rsidR="00FF7971" w:rsidRPr="005F6911">
              <w:t>Experience in managing users and stakeholders</w:t>
            </w:r>
            <w:bookmarkEnd w:id="71"/>
            <w:r w:rsidR="00FF7971" w:rsidRPr="005F6911">
              <w:t xml:space="preserve"> </w:t>
            </w:r>
          </w:p>
          <w:p w:rsidR="00FF7971" w:rsidRPr="007A61F6" w:rsidRDefault="00FF7971" w:rsidP="004A4E64">
            <w:pPr>
              <w:spacing w:after="0"/>
              <w:rPr>
                <w:rFonts w:cs="Arial"/>
                <w:sz w:val="20"/>
                <w:szCs w:val="20"/>
              </w:rPr>
            </w:pPr>
            <w:r w:rsidRPr="007A61F6">
              <w:rPr>
                <w:rFonts w:cs="Arial"/>
                <w:sz w:val="20"/>
                <w:szCs w:val="20"/>
              </w:rPr>
              <w:t xml:space="preserve">Please outline, your approach to managing and engaging with key users and stakeholders across distributed multi-organisation environment whose support is required to ensure successful outcomes including details of: </w:t>
            </w:r>
          </w:p>
          <w:p w:rsidR="00FF7971" w:rsidRPr="007A61F6" w:rsidRDefault="00FF7971" w:rsidP="00177AF0">
            <w:pPr>
              <w:numPr>
                <w:ilvl w:val="0"/>
                <w:numId w:val="37"/>
              </w:numPr>
              <w:spacing w:before="0" w:after="0"/>
              <w:rPr>
                <w:rFonts w:cs="Arial"/>
                <w:sz w:val="20"/>
                <w:szCs w:val="20"/>
              </w:rPr>
            </w:pPr>
            <w:r w:rsidRPr="007A61F6">
              <w:rPr>
                <w:rFonts w:cs="Arial"/>
                <w:sz w:val="20"/>
                <w:szCs w:val="20"/>
              </w:rPr>
              <w:t>where you have, through engagement, driven up usage and adoption, including indicators and results of successful customer service;</w:t>
            </w:r>
          </w:p>
          <w:p w:rsidR="00FF7971" w:rsidRPr="007A61F6" w:rsidRDefault="00FF7971" w:rsidP="00177AF0">
            <w:pPr>
              <w:numPr>
                <w:ilvl w:val="0"/>
                <w:numId w:val="37"/>
              </w:numPr>
              <w:spacing w:before="0" w:after="0"/>
              <w:rPr>
                <w:rFonts w:cs="Arial"/>
                <w:b/>
                <w:sz w:val="20"/>
                <w:szCs w:val="20"/>
              </w:rPr>
            </w:pPr>
            <w:r w:rsidRPr="007A61F6">
              <w:rPr>
                <w:rFonts w:cs="Arial"/>
                <w:sz w:val="20"/>
                <w:szCs w:val="20"/>
              </w:rPr>
              <w:t>user stakeholder engagement that has led to change in behaviours / metrics;</w:t>
            </w:r>
          </w:p>
          <w:p w:rsidR="00FF7971" w:rsidRPr="007A61F6" w:rsidRDefault="00FF7971" w:rsidP="00177AF0">
            <w:pPr>
              <w:numPr>
                <w:ilvl w:val="0"/>
                <w:numId w:val="35"/>
              </w:numPr>
              <w:spacing w:before="0" w:after="0"/>
              <w:rPr>
                <w:rFonts w:cs="Arial"/>
                <w:b/>
                <w:sz w:val="20"/>
                <w:szCs w:val="20"/>
              </w:rPr>
            </w:pPr>
            <w:r w:rsidRPr="007A61F6">
              <w:rPr>
                <w:rFonts w:cs="Arial"/>
                <w:sz w:val="20"/>
                <w:szCs w:val="20"/>
              </w:rPr>
              <w:t>approaches to exert influence rather than direct / incentivise;</w:t>
            </w:r>
          </w:p>
          <w:p w:rsidR="00FF7971" w:rsidRPr="007A61F6" w:rsidRDefault="00FF7971" w:rsidP="00177AF0">
            <w:pPr>
              <w:numPr>
                <w:ilvl w:val="0"/>
                <w:numId w:val="35"/>
              </w:numPr>
              <w:spacing w:before="0" w:after="0"/>
              <w:rPr>
                <w:rFonts w:cs="Arial"/>
                <w:sz w:val="20"/>
                <w:szCs w:val="20"/>
              </w:rPr>
            </w:pPr>
            <w:r w:rsidRPr="007A61F6">
              <w:rPr>
                <w:rFonts w:cs="Arial"/>
                <w:sz w:val="20"/>
                <w:szCs w:val="20"/>
              </w:rPr>
              <w:t>approaches to successful engagement with users / stakeholders; and</w:t>
            </w:r>
          </w:p>
          <w:p w:rsidR="00FF7971" w:rsidRPr="00167E20" w:rsidRDefault="00FF7971" w:rsidP="00167E20">
            <w:pPr>
              <w:numPr>
                <w:ilvl w:val="0"/>
                <w:numId w:val="35"/>
              </w:numPr>
              <w:spacing w:before="0"/>
              <w:ind w:left="357" w:hanging="357"/>
              <w:rPr>
                <w:rFonts w:cs="Arial"/>
                <w:sz w:val="20"/>
                <w:szCs w:val="20"/>
              </w:rPr>
            </w:pPr>
            <w:r w:rsidRPr="007A61F6">
              <w:rPr>
                <w:rFonts w:cs="Arial"/>
                <w:sz w:val="20"/>
                <w:szCs w:val="20"/>
              </w:rPr>
              <w:t>approaches to understanding, and measuring, what is important to users.</w:t>
            </w:r>
          </w:p>
        </w:tc>
      </w:tr>
      <w:tr w:rsidR="00FF7971" w:rsidRPr="007A61F6" w:rsidTr="00FF7971">
        <w:tc>
          <w:tcPr>
            <w:tcW w:w="8897" w:type="dxa"/>
          </w:tcPr>
          <w:p w:rsidR="00FF7971" w:rsidRPr="007A61F6" w:rsidRDefault="00FF7971" w:rsidP="00167E20">
            <w:pPr>
              <w:pStyle w:val="TableHead"/>
              <w:spacing w:before="60" w:after="60"/>
              <w:rPr>
                <w:sz w:val="20"/>
                <w:szCs w:val="20"/>
              </w:rPr>
            </w:pPr>
            <w:r w:rsidRPr="007A61F6">
              <w:rPr>
                <w:sz w:val="20"/>
                <w:szCs w:val="20"/>
              </w:rPr>
              <w:t>Potential Bidder Response :</w:t>
            </w:r>
          </w:p>
          <w:p w:rsidR="00FF7971" w:rsidRPr="007A61F6" w:rsidRDefault="00FF7971" w:rsidP="00167E20">
            <w:pPr>
              <w:pStyle w:val="LevelC1"/>
              <w:numPr>
                <w:ilvl w:val="0"/>
                <w:numId w:val="0"/>
              </w:numPr>
              <w:spacing w:before="0" w:after="0"/>
              <w:rPr>
                <w:rFonts w:cs="Arial"/>
                <w:sz w:val="20"/>
                <w:szCs w:val="20"/>
              </w:rPr>
            </w:pPr>
          </w:p>
        </w:tc>
      </w:tr>
      <w:tr w:rsidR="00FF7971" w:rsidRPr="007A61F6" w:rsidTr="00FF7971">
        <w:tc>
          <w:tcPr>
            <w:tcW w:w="8897" w:type="dxa"/>
          </w:tcPr>
          <w:p w:rsidR="00FF7971" w:rsidRPr="005F6911" w:rsidRDefault="00811018" w:rsidP="00811018">
            <w:pPr>
              <w:pStyle w:val="Heading2"/>
              <w:numPr>
                <w:ilvl w:val="0"/>
                <w:numId w:val="0"/>
              </w:numPr>
            </w:pPr>
            <w:bookmarkStart w:id="72" w:name="_Toc374623367"/>
            <w:r>
              <w:t xml:space="preserve">C10. </w:t>
            </w:r>
            <w:r w:rsidR="00FF7971" w:rsidRPr="005F6911">
              <w:t>Capacity and capability</w:t>
            </w:r>
            <w:bookmarkEnd w:id="72"/>
          </w:p>
          <w:p w:rsidR="00FF7971" w:rsidRPr="007A61F6" w:rsidRDefault="00FF7971" w:rsidP="004A4E64">
            <w:pPr>
              <w:spacing w:after="0"/>
              <w:rPr>
                <w:rFonts w:cs="Arial"/>
                <w:sz w:val="20"/>
                <w:szCs w:val="20"/>
              </w:rPr>
            </w:pPr>
            <w:r w:rsidRPr="007A61F6">
              <w:rPr>
                <w:rFonts w:cs="Arial"/>
                <w:sz w:val="20"/>
                <w:szCs w:val="20"/>
              </w:rPr>
              <w:t>Please explain the capacity and capability available for contracts from within your proposed organisation / supply chain or consortium.  Responses are expected to include, but not be limited to, details of:</w:t>
            </w:r>
          </w:p>
          <w:p w:rsidR="00FF7971" w:rsidRPr="007A61F6" w:rsidRDefault="00FF7971" w:rsidP="00177AF0">
            <w:pPr>
              <w:numPr>
                <w:ilvl w:val="0"/>
                <w:numId w:val="37"/>
              </w:numPr>
              <w:spacing w:before="0" w:after="0"/>
              <w:rPr>
                <w:rFonts w:cs="Arial"/>
                <w:sz w:val="20"/>
                <w:szCs w:val="20"/>
              </w:rPr>
            </w:pPr>
            <w:r w:rsidRPr="007A61F6">
              <w:rPr>
                <w:rFonts w:cs="Arial"/>
                <w:sz w:val="20"/>
                <w:szCs w:val="20"/>
              </w:rPr>
              <w:t>the overall level of resource available with relevant skills to support new contracts;</w:t>
            </w:r>
          </w:p>
          <w:p w:rsidR="00FF7971" w:rsidRPr="007A61F6" w:rsidRDefault="00FF7971" w:rsidP="00177AF0">
            <w:pPr>
              <w:numPr>
                <w:ilvl w:val="0"/>
                <w:numId w:val="37"/>
              </w:numPr>
              <w:spacing w:before="0" w:after="0"/>
              <w:rPr>
                <w:rFonts w:cs="Arial"/>
                <w:sz w:val="20"/>
                <w:szCs w:val="20"/>
              </w:rPr>
            </w:pPr>
            <w:r w:rsidRPr="007A61F6">
              <w:rPr>
                <w:rFonts w:cs="Arial"/>
                <w:sz w:val="20"/>
                <w:szCs w:val="20"/>
              </w:rPr>
              <w:t>CVs of likely key leadership individuals who are responsible for undertaking critical roles of the new contract delivery (no more than 8 expected and these are in addition to the answer limit).   It is the Authority's expectation that, in so far as it is practicable to do so, these key individuals will also be part of the team in charge of delivering the Services to be designated later in the Procurement by the Potential Bidders;</w:t>
            </w:r>
          </w:p>
          <w:p w:rsidR="00FF7971" w:rsidRPr="00167E20" w:rsidRDefault="00FF7971" w:rsidP="00167E20">
            <w:pPr>
              <w:numPr>
                <w:ilvl w:val="0"/>
                <w:numId w:val="37"/>
              </w:numPr>
              <w:spacing w:before="0"/>
              <w:ind w:left="357" w:hanging="357"/>
              <w:rPr>
                <w:rFonts w:cs="Arial"/>
                <w:sz w:val="20"/>
                <w:szCs w:val="20"/>
              </w:rPr>
            </w:pPr>
            <w:r w:rsidRPr="007A61F6">
              <w:rPr>
                <w:rFonts w:cs="Arial"/>
                <w:sz w:val="20"/>
                <w:szCs w:val="20"/>
              </w:rPr>
              <w:t>examples of the typical profile of more junior resources you would expect to support these individuals (including typical levels of experiences, training a</w:t>
            </w:r>
            <w:r>
              <w:rPr>
                <w:rFonts w:cs="Arial"/>
                <w:sz w:val="20"/>
                <w:szCs w:val="20"/>
              </w:rPr>
              <w:t>nd professional qualifications).</w:t>
            </w:r>
          </w:p>
        </w:tc>
      </w:tr>
      <w:tr w:rsidR="00FF7971" w:rsidRPr="007A61F6" w:rsidTr="00FF7971">
        <w:tc>
          <w:tcPr>
            <w:tcW w:w="8897" w:type="dxa"/>
          </w:tcPr>
          <w:p w:rsidR="00FF7971" w:rsidRPr="00FC6318" w:rsidRDefault="00FF7971" w:rsidP="00167E20">
            <w:pPr>
              <w:pStyle w:val="TableHead"/>
              <w:spacing w:before="60" w:after="60"/>
              <w:rPr>
                <w:sz w:val="20"/>
                <w:szCs w:val="20"/>
              </w:rPr>
            </w:pPr>
            <w:r w:rsidRPr="00FC6318">
              <w:rPr>
                <w:sz w:val="20"/>
                <w:szCs w:val="20"/>
              </w:rPr>
              <w:t>Potential Bidder Response :</w:t>
            </w:r>
          </w:p>
          <w:p w:rsidR="00FF7971" w:rsidRPr="007A61F6" w:rsidRDefault="00FF7971" w:rsidP="006E6967">
            <w:pPr>
              <w:pStyle w:val="Textindent"/>
              <w:rPr>
                <w:rFonts w:cs="Arial"/>
                <w:sz w:val="20"/>
                <w:szCs w:val="20"/>
              </w:rPr>
            </w:pPr>
          </w:p>
        </w:tc>
      </w:tr>
    </w:tbl>
    <w:p w:rsidR="00C0535C" w:rsidRDefault="00C0535C" w:rsidP="001E5A74">
      <w:pPr>
        <w:pStyle w:val="X3"/>
        <w:numPr>
          <w:ilvl w:val="0"/>
          <w:numId w:val="0"/>
        </w:numPr>
        <w:rPr>
          <w:b/>
          <w:sz w:val="20"/>
          <w:szCs w:val="20"/>
        </w:rPr>
      </w:pPr>
    </w:p>
    <w:p w:rsidR="00C0535C" w:rsidRPr="00FF7971" w:rsidRDefault="00C0535C" w:rsidP="00FF7971">
      <w:pPr>
        <w:pStyle w:val="Heading3"/>
        <w:rPr>
          <w:rFonts w:cs="Arial"/>
        </w:rPr>
      </w:pPr>
      <w:bookmarkStart w:id="73" w:name="_Toc374623368"/>
      <w:r w:rsidRPr="00FF7971">
        <w:rPr>
          <w:rFonts w:cs="Arial"/>
        </w:rPr>
        <w:t>Declaration</w:t>
      </w:r>
      <w:bookmarkEnd w:id="73"/>
    </w:p>
    <w:p w:rsidR="00FF7971" w:rsidRPr="00FF7971" w:rsidRDefault="00FF7971" w:rsidP="00FF7971"/>
    <w:p w:rsidR="00C0535C" w:rsidRPr="000440B6" w:rsidRDefault="00C0535C" w:rsidP="003A6B4E">
      <w:pPr>
        <w:rPr>
          <w:sz w:val="20"/>
          <w:szCs w:val="20"/>
        </w:rPr>
      </w:pPr>
      <w:r w:rsidRPr="000440B6">
        <w:rPr>
          <w:sz w:val="20"/>
          <w:szCs w:val="20"/>
        </w:rPr>
        <w:t>Potential Bidders are required to complete this form to validate their submission.</w:t>
      </w:r>
    </w:p>
    <w:p w:rsidR="00C0535C" w:rsidRDefault="00C0535C" w:rsidP="003A6B4E">
      <w:pPr>
        <w:rPr>
          <w:sz w:val="20"/>
          <w:szCs w:val="20"/>
        </w:rPr>
      </w:pPr>
    </w:p>
    <w:p w:rsidR="00FF7971" w:rsidRPr="000440B6" w:rsidRDefault="00FF7971" w:rsidP="003A6B4E">
      <w:pPr>
        <w:rPr>
          <w:sz w:val="20"/>
          <w:szCs w:val="20"/>
        </w:rPr>
      </w:pPr>
    </w:p>
    <w:p w:rsidR="00C0535C" w:rsidRPr="000440B6" w:rsidRDefault="00C0535C" w:rsidP="008A057A">
      <w:pPr>
        <w:rPr>
          <w:sz w:val="20"/>
          <w:szCs w:val="20"/>
        </w:rPr>
      </w:pPr>
      <w:r w:rsidRPr="000440B6">
        <w:rPr>
          <w:sz w:val="20"/>
          <w:szCs w:val="20"/>
        </w:rPr>
        <w:t>I declare that to the best of my knowledge the answers submitted in this PQQ are correct. I understand that the information will be used in the process to assess the Potential Bidder’s suitability to be invited to tender for the Authority’s requirement and I am signing on behalf of the Potential Bidder. I understand that the Authority may reject this PQQ if there is a failure to answer all relevant questions fully or if I provide false/misleading information</w:t>
      </w:r>
    </w:p>
    <w:p w:rsidR="00C0535C" w:rsidRPr="000440B6" w:rsidRDefault="00C0535C" w:rsidP="008A057A">
      <w:pPr>
        <w:rPr>
          <w:sz w:val="20"/>
          <w:szCs w:val="20"/>
        </w:rPr>
      </w:pPr>
      <w:r w:rsidRPr="000440B6">
        <w:rPr>
          <w:sz w:val="20"/>
          <w:szCs w:val="20"/>
        </w:rPr>
        <w:t>I certify that all potential conflicts of interest have been duly disclosed in Appendix C.</w:t>
      </w:r>
    </w:p>
    <w:p w:rsidR="00C0535C" w:rsidRPr="000440B6" w:rsidRDefault="00C0535C" w:rsidP="008A057A">
      <w:pPr>
        <w:rPr>
          <w:sz w:val="20"/>
          <w:szCs w:val="20"/>
        </w:rPr>
      </w:pPr>
      <w:r w:rsidRPr="000440B6">
        <w:rPr>
          <w:sz w:val="20"/>
          <w:szCs w:val="20"/>
        </w:rPr>
        <w:t>I understand that the Authority will not be liable in any circumstances for any costs incurred by us during this procurement process.</w:t>
      </w:r>
    </w:p>
    <w:p w:rsidR="00C0535C" w:rsidRPr="000440B6" w:rsidRDefault="00C0535C" w:rsidP="008A057A">
      <w:pPr>
        <w:rPr>
          <w:sz w:val="20"/>
          <w:szCs w:val="20"/>
        </w:rPr>
      </w:pPr>
      <w:r w:rsidRPr="000440B6">
        <w:rPr>
          <w:sz w:val="20"/>
          <w:szCs w:val="20"/>
        </w:rPr>
        <w:t>I confirm that I am authorised on behalf of the Potential Bidder to complete and submit this PQQ.</w:t>
      </w:r>
    </w:p>
    <w:p w:rsidR="00C0535C" w:rsidRDefault="00C0535C" w:rsidP="008A057A">
      <w:pPr>
        <w:rPr>
          <w:sz w:val="20"/>
          <w:szCs w:val="20"/>
        </w:rPr>
      </w:pPr>
    </w:p>
    <w:p w:rsidR="00FF7971" w:rsidRPr="000440B6" w:rsidRDefault="00FF7971" w:rsidP="008A057A">
      <w:pPr>
        <w:rPr>
          <w:sz w:val="20"/>
          <w:szCs w:val="20"/>
        </w:rPr>
      </w:pPr>
    </w:p>
    <w:p w:rsidR="00C0535C" w:rsidRPr="000440B6" w:rsidRDefault="00C0535C" w:rsidP="008A057A">
      <w:pPr>
        <w:rPr>
          <w:sz w:val="20"/>
          <w:szCs w:val="20"/>
        </w:rPr>
      </w:pPr>
      <w:r w:rsidRPr="000440B6">
        <w:rPr>
          <w:sz w:val="20"/>
          <w:szCs w:val="20"/>
        </w:rPr>
        <w:t>Submitted for and on behalf of the Potential Bidder:</w:t>
      </w:r>
    </w:p>
    <w:p w:rsidR="00C0535C" w:rsidRPr="000440B6" w:rsidRDefault="00C0535C" w:rsidP="008A057A">
      <w:pPr>
        <w:rPr>
          <w:sz w:val="20"/>
          <w:szCs w:val="20"/>
        </w:rPr>
      </w:pPr>
      <w:r w:rsidRPr="000440B6">
        <w:rPr>
          <w:sz w:val="20"/>
          <w:szCs w:val="20"/>
        </w:rPr>
        <w:t>Signature:</w:t>
      </w:r>
    </w:p>
    <w:p w:rsidR="00C0535C" w:rsidRPr="000440B6" w:rsidRDefault="00C0535C" w:rsidP="008A057A">
      <w:pPr>
        <w:rPr>
          <w:sz w:val="20"/>
          <w:szCs w:val="20"/>
        </w:rPr>
      </w:pPr>
      <w:r w:rsidRPr="000440B6">
        <w:rPr>
          <w:sz w:val="20"/>
          <w:szCs w:val="20"/>
        </w:rPr>
        <w:t>Name:</w:t>
      </w:r>
      <w:r w:rsidRPr="000440B6">
        <w:rPr>
          <w:sz w:val="20"/>
          <w:szCs w:val="20"/>
        </w:rPr>
        <w:tab/>
      </w:r>
      <w:r w:rsidRPr="000440B6">
        <w:rPr>
          <w:sz w:val="20"/>
          <w:szCs w:val="20"/>
        </w:rPr>
        <w:tab/>
      </w:r>
    </w:p>
    <w:p w:rsidR="00C0535C" w:rsidRDefault="00C0535C" w:rsidP="008A057A">
      <w:pPr>
        <w:rPr>
          <w:sz w:val="20"/>
          <w:szCs w:val="20"/>
        </w:rPr>
      </w:pPr>
    </w:p>
    <w:p w:rsidR="00FF7971" w:rsidRPr="000440B6" w:rsidRDefault="00FF7971" w:rsidP="008A057A">
      <w:pPr>
        <w:rPr>
          <w:sz w:val="20"/>
          <w:szCs w:val="20"/>
        </w:rPr>
      </w:pPr>
    </w:p>
    <w:p w:rsidR="00C0535C" w:rsidRPr="000440B6" w:rsidRDefault="00C0535C" w:rsidP="008A057A">
      <w:pPr>
        <w:rPr>
          <w:sz w:val="20"/>
          <w:szCs w:val="20"/>
        </w:rPr>
      </w:pPr>
      <w:r w:rsidRPr="000440B6">
        <w:rPr>
          <w:sz w:val="20"/>
          <w:szCs w:val="20"/>
        </w:rPr>
        <w:t xml:space="preserve">Position/Status in the </w:t>
      </w:r>
      <w:r>
        <w:rPr>
          <w:sz w:val="20"/>
          <w:szCs w:val="20"/>
        </w:rPr>
        <w:t>Lead Bidder</w:t>
      </w:r>
      <w:r w:rsidRPr="000440B6">
        <w:rPr>
          <w:sz w:val="20"/>
          <w:szCs w:val="20"/>
        </w:rPr>
        <w:t>:</w:t>
      </w:r>
      <w:r w:rsidRPr="000440B6">
        <w:rPr>
          <w:sz w:val="20"/>
          <w:szCs w:val="20"/>
        </w:rPr>
        <w:tab/>
      </w:r>
    </w:p>
    <w:p w:rsidR="00C0535C" w:rsidRPr="000440B6" w:rsidRDefault="00C0535C" w:rsidP="008A057A">
      <w:pPr>
        <w:rPr>
          <w:sz w:val="20"/>
          <w:szCs w:val="20"/>
        </w:rPr>
      </w:pPr>
      <w:r>
        <w:rPr>
          <w:sz w:val="20"/>
          <w:szCs w:val="20"/>
        </w:rPr>
        <w:t>Lead Bidder</w:t>
      </w:r>
      <w:r w:rsidRPr="000440B6">
        <w:rPr>
          <w:sz w:val="20"/>
          <w:szCs w:val="20"/>
        </w:rPr>
        <w:t>'s name:</w:t>
      </w:r>
      <w:r w:rsidRPr="000440B6">
        <w:rPr>
          <w:sz w:val="20"/>
          <w:szCs w:val="20"/>
        </w:rPr>
        <w:tab/>
      </w:r>
    </w:p>
    <w:p w:rsidR="00C0535C" w:rsidRPr="000440B6" w:rsidRDefault="00C0535C" w:rsidP="008A057A">
      <w:pPr>
        <w:rPr>
          <w:sz w:val="20"/>
          <w:szCs w:val="20"/>
        </w:rPr>
      </w:pPr>
      <w:r>
        <w:rPr>
          <w:sz w:val="20"/>
          <w:szCs w:val="20"/>
        </w:rPr>
        <w:t>Lead Bidder</w:t>
      </w:r>
      <w:r w:rsidRPr="000440B6">
        <w:rPr>
          <w:sz w:val="20"/>
          <w:szCs w:val="20"/>
        </w:rPr>
        <w:t>'s address:</w:t>
      </w:r>
      <w:r w:rsidRPr="000440B6">
        <w:rPr>
          <w:sz w:val="20"/>
          <w:szCs w:val="20"/>
        </w:rPr>
        <w:tab/>
      </w:r>
    </w:p>
    <w:p w:rsidR="00C0535C" w:rsidRPr="000440B6" w:rsidRDefault="00C0535C" w:rsidP="008A057A">
      <w:pPr>
        <w:rPr>
          <w:sz w:val="20"/>
          <w:szCs w:val="20"/>
        </w:rPr>
      </w:pPr>
      <w:r w:rsidRPr="000440B6">
        <w:rPr>
          <w:sz w:val="20"/>
          <w:szCs w:val="20"/>
        </w:rPr>
        <w:t>Date:</w:t>
      </w:r>
    </w:p>
    <w:p w:rsidR="00C0535C" w:rsidRPr="000440B6" w:rsidRDefault="00C0535C" w:rsidP="008A057A">
      <w:pPr>
        <w:rPr>
          <w:sz w:val="20"/>
          <w:szCs w:val="20"/>
        </w:rPr>
      </w:pPr>
    </w:p>
    <w:p w:rsidR="00C0535C" w:rsidRPr="000440B6" w:rsidRDefault="00C0535C" w:rsidP="003A6B4E">
      <w:pPr>
        <w:pStyle w:val="ResponseCentered"/>
        <w:ind w:left="900"/>
        <w:jc w:val="left"/>
        <w:rPr>
          <w:b/>
          <w:color w:val="auto"/>
        </w:rPr>
      </w:pPr>
    </w:p>
    <w:p w:rsidR="00C0535C" w:rsidRPr="000440B6" w:rsidRDefault="00C0535C" w:rsidP="003A6B4E">
      <w:pPr>
        <w:pStyle w:val="ResponseCentered"/>
        <w:ind w:left="900"/>
        <w:jc w:val="left"/>
        <w:rPr>
          <w:b/>
          <w:color w:val="auto"/>
        </w:rPr>
        <w:sectPr w:rsidR="00C0535C" w:rsidRPr="000440B6" w:rsidSect="00FF7971">
          <w:type w:val="continuous"/>
          <w:pgSz w:w="11906" w:h="16838" w:code="9"/>
          <w:pgMar w:top="1134" w:right="1418" w:bottom="1134" w:left="1418" w:header="624" w:footer="624" w:gutter="0"/>
          <w:cols w:space="708"/>
          <w:docGrid w:linePitch="360"/>
        </w:sectPr>
      </w:pPr>
    </w:p>
    <w:p w:rsidR="00C0535C" w:rsidRPr="000440B6" w:rsidRDefault="00C0535C" w:rsidP="003A6B4E">
      <w:pPr>
        <w:pStyle w:val="ResponseCentered"/>
        <w:ind w:left="900"/>
        <w:jc w:val="left"/>
        <w:rPr>
          <w:b/>
          <w:color w:val="auto"/>
        </w:rPr>
      </w:pPr>
    </w:p>
    <w:p w:rsidR="00C0535C" w:rsidRPr="000440B6" w:rsidRDefault="00C0535C" w:rsidP="00BF7148">
      <w:pPr>
        <w:pStyle w:val="Textindent"/>
        <w:rPr>
          <w:sz w:val="20"/>
          <w:szCs w:val="20"/>
        </w:rPr>
        <w:sectPr w:rsidR="00C0535C" w:rsidRPr="000440B6" w:rsidSect="000D3306">
          <w:type w:val="continuous"/>
          <w:pgSz w:w="11906" w:h="16838" w:code="9"/>
          <w:pgMar w:top="1134" w:right="1418" w:bottom="1418" w:left="1418" w:header="624" w:footer="624" w:gutter="0"/>
          <w:cols w:space="708"/>
          <w:formProt w:val="0"/>
          <w:docGrid w:linePitch="360"/>
        </w:sectPr>
      </w:pPr>
    </w:p>
    <w:p w:rsidR="00C0535C" w:rsidRPr="000440B6" w:rsidRDefault="00C0535C" w:rsidP="00FF7971">
      <w:pPr>
        <w:pStyle w:val="Heading3"/>
      </w:pPr>
      <w:bookmarkStart w:id="74" w:name="_Toc374623369"/>
      <w:r w:rsidRPr="000440B6">
        <w:lastRenderedPageBreak/>
        <w:t>A</w:t>
      </w:r>
      <w:r w:rsidR="00EC06A8">
        <w:t>ppendix A – Confidential &amp; Commercially Sensitive I</w:t>
      </w:r>
      <w:r w:rsidRPr="000440B6">
        <w:t>nformation</w:t>
      </w:r>
      <w:bookmarkEnd w:id="74"/>
      <w:r w:rsidRPr="000440B6">
        <w:t xml:space="preserve"> </w:t>
      </w:r>
    </w:p>
    <w:p w:rsidR="00C0535C" w:rsidRPr="000440B6" w:rsidRDefault="00C0535C" w:rsidP="00517885">
      <w:pPr>
        <w:pStyle w:val="Sch4"/>
        <w:rPr>
          <w:sz w:val="20"/>
        </w:rPr>
      </w:pPr>
      <w:r w:rsidRPr="000440B6">
        <w:rPr>
          <w:sz w:val="20"/>
        </w:rPr>
        <w:t>General</w:t>
      </w:r>
    </w:p>
    <w:p w:rsidR="00C0535C" w:rsidRPr="000440B6" w:rsidRDefault="00C0535C" w:rsidP="00D8003C">
      <w:pPr>
        <w:pStyle w:val="Sch4"/>
        <w:numPr>
          <w:ilvl w:val="0"/>
          <w:numId w:val="0"/>
        </w:numPr>
        <w:ind w:left="709"/>
        <w:rPr>
          <w:sz w:val="20"/>
        </w:rPr>
      </w:pPr>
    </w:p>
    <w:p w:rsidR="00C0535C" w:rsidRPr="000440B6" w:rsidRDefault="00C0535C" w:rsidP="00517885">
      <w:pPr>
        <w:pStyle w:val="Sch4H2"/>
        <w:rPr>
          <w:sz w:val="20"/>
        </w:rPr>
      </w:pPr>
      <w:r w:rsidRPr="000440B6">
        <w:rPr>
          <w:sz w:val="20"/>
        </w:rPr>
        <w:t>All the information that the Authority supplies as part of this Procurement may be regarded as Confidential Information as defined in the Agreement.</w:t>
      </w:r>
    </w:p>
    <w:p w:rsidR="00C0535C" w:rsidRPr="000440B6" w:rsidRDefault="00C0535C" w:rsidP="00517885">
      <w:pPr>
        <w:pStyle w:val="Sch4H2"/>
        <w:rPr>
          <w:sz w:val="20"/>
        </w:rPr>
      </w:pPr>
      <w:r w:rsidRPr="000440B6">
        <w:rPr>
          <w:sz w:val="20"/>
        </w:rPr>
        <w:t xml:space="preserve">The Potential Bidder considers that the type of information listed in paragraph </w:t>
      </w:r>
      <w:r w:rsidR="00683A6B">
        <w:fldChar w:fldCharType="begin"/>
      </w:r>
      <w:r w:rsidR="00683A6B">
        <w:instrText xml:space="preserve"> REF _Ref306090009 \r \h  \* MERGEFORMAT </w:instrText>
      </w:r>
      <w:r w:rsidR="00683A6B">
        <w:fldChar w:fldCharType="separate"/>
      </w:r>
      <w:r w:rsidR="001733E9" w:rsidRPr="001733E9">
        <w:rPr>
          <w:sz w:val="20"/>
        </w:rPr>
        <w:t>2.1</w:t>
      </w:r>
      <w:r w:rsidR="00683A6B">
        <w:fldChar w:fldCharType="end"/>
      </w:r>
      <w:r w:rsidRPr="000440B6">
        <w:rPr>
          <w:sz w:val="20"/>
        </w:rPr>
        <w:t xml:space="preserve"> below is 'confidential' information.</w:t>
      </w:r>
    </w:p>
    <w:p w:rsidR="00C0535C" w:rsidRPr="000440B6" w:rsidRDefault="00C0535C" w:rsidP="00517885">
      <w:pPr>
        <w:pStyle w:val="Sch4H2"/>
        <w:rPr>
          <w:sz w:val="20"/>
        </w:rPr>
      </w:pPr>
      <w:r w:rsidRPr="000440B6">
        <w:rPr>
          <w:sz w:val="20"/>
        </w:rPr>
        <w:t xml:space="preserve">The Potential Bidder considers that the type of information listed in paragraph </w:t>
      </w:r>
      <w:r w:rsidR="00683A6B">
        <w:fldChar w:fldCharType="begin"/>
      </w:r>
      <w:r w:rsidR="00683A6B">
        <w:instrText xml:space="preserve"> REF _Ref306090036 \r \h  \* MERGEFORMAT </w:instrText>
      </w:r>
      <w:r w:rsidR="00683A6B">
        <w:fldChar w:fldCharType="separate"/>
      </w:r>
      <w:r w:rsidR="001733E9" w:rsidRPr="001733E9">
        <w:rPr>
          <w:sz w:val="20"/>
        </w:rPr>
        <w:t>2.2</w:t>
      </w:r>
      <w:r w:rsidR="00683A6B">
        <w:fldChar w:fldCharType="end"/>
      </w:r>
      <w:r w:rsidRPr="000440B6">
        <w:rPr>
          <w:sz w:val="20"/>
        </w:rPr>
        <w:t xml:space="preserve"> below is 'commercially sensitive' information.</w:t>
      </w:r>
    </w:p>
    <w:p w:rsidR="00C0535C" w:rsidRPr="000440B6" w:rsidRDefault="00C0535C" w:rsidP="00517885">
      <w:pPr>
        <w:pStyle w:val="Textindent"/>
        <w:rPr>
          <w:sz w:val="20"/>
          <w:szCs w:val="20"/>
        </w:rPr>
      </w:pPr>
    </w:p>
    <w:p w:rsidR="00C0535C" w:rsidRPr="000440B6" w:rsidRDefault="00C0535C" w:rsidP="00517885">
      <w:pPr>
        <w:pStyle w:val="Sch4"/>
        <w:rPr>
          <w:sz w:val="20"/>
        </w:rPr>
      </w:pPr>
      <w:r w:rsidRPr="000440B6">
        <w:rPr>
          <w:sz w:val="20"/>
        </w:rPr>
        <w:t>Types of Information that the Potential Bidder considers to be 'confidential'</w:t>
      </w:r>
    </w:p>
    <w:p w:rsidR="00C0535C" w:rsidRPr="000440B6" w:rsidRDefault="00C0535C" w:rsidP="00517885">
      <w:pPr>
        <w:pStyle w:val="Sch4H2"/>
        <w:rPr>
          <w:sz w:val="20"/>
        </w:rPr>
      </w:pPr>
      <w:bookmarkStart w:id="75" w:name="_Ref306090009"/>
      <w:r w:rsidRPr="000440B6">
        <w:rPr>
          <w:sz w:val="20"/>
        </w:rPr>
        <w:t>Type 1: Confidential information:</w:t>
      </w:r>
      <w:bookmarkEnd w:id="75"/>
    </w:p>
    <w:tbl>
      <w:tblPr>
        <w:tblW w:w="1289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5953"/>
        <w:gridCol w:w="1985"/>
      </w:tblGrid>
      <w:tr w:rsidR="00C0535C" w:rsidRPr="000440B6" w:rsidTr="00AA0F79">
        <w:trPr>
          <w:trHeight w:val="652"/>
        </w:trPr>
        <w:tc>
          <w:tcPr>
            <w:tcW w:w="4961" w:type="dxa"/>
            <w:shd w:val="clear" w:color="auto" w:fill="E6E6E6"/>
            <w:vAlign w:val="center"/>
          </w:tcPr>
          <w:p w:rsidR="00C0535C" w:rsidRPr="000440B6" w:rsidRDefault="00C0535C" w:rsidP="00517885">
            <w:pPr>
              <w:pStyle w:val="TableHead"/>
              <w:rPr>
                <w:sz w:val="20"/>
                <w:szCs w:val="20"/>
              </w:rPr>
            </w:pPr>
            <w:r w:rsidRPr="000440B6">
              <w:rPr>
                <w:sz w:val="20"/>
                <w:szCs w:val="20"/>
              </w:rPr>
              <w:t>Information considered confidential</w:t>
            </w:r>
          </w:p>
        </w:tc>
        <w:tc>
          <w:tcPr>
            <w:tcW w:w="5953" w:type="dxa"/>
            <w:shd w:val="clear" w:color="auto" w:fill="E6E6E6"/>
            <w:vAlign w:val="center"/>
          </w:tcPr>
          <w:p w:rsidR="00C0535C" w:rsidRPr="000440B6" w:rsidRDefault="00C0535C" w:rsidP="00517885">
            <w:pPr>
              <w:pStyle w:val="TableHead"/>
              <w:rPr>
                <w:sz w:val="20"/>
                <w:szCs w:val="20"/>
              </w:rPr>
            </w:pPr>
            <w:r w:rsidRPr="000440B6">
              <w:rPr>
                <w:sz w:val="20"/>
                <w:szCs w:val="20"/>
              </w:rPr>
              <w:t xml:space="preserve">Reason for FoIA exemption </w:t>
            </w:r>
          </w:p>
          <w:p w:rsidR="00C0535C" w:rsidRPr="000440B6" w:rsidRDefault="00C0535C" w:rsidP="00517885">
            <w:pPr>
              <w:pStyle w:val="TableHead"/>
              <w:rPr>
                <w:sz w:val="20"/>
                <w:szCs w:val="20"/>
              </w:rPr>
            </w:pPr>
            <w:r w:rsidRPr="000440B6">
              <w:rPr>
                <w:sz w:val="20"/>
                <w:szCs w:val="20"/>
              </w:rPr>
              <w:t>(Include paragraph reference)</w:t>
            </w:r>
          </w:p>
        </w:tc>
        <w:tc>
          <w:tcPr>
            <w:tcW w:w="1985" w:type="dxa"/>
            <w:shd w:val="clear" w:color="auto" w:fill="E6E6E6"/>
            <w:vAlign w:val="center"/>
          </w:tcPr>
          <w:p w:rsidR="00C0535C" w:rsidRPr="000440B6" w:rsidRDefault="00C0535C" w:rsidP="00517885">
            <w:pPr>
              <w:pStyle w:val="TableHead"/>
              <w:rPr>
                <w:sz w:val="20"/>
                <w:szCs w:val="20"/>
              </w:rPr>
            </w:pPr>
            <w:r w:rsidRPr="000440B6">
              <w:rPr>
                <w:sz w:val="20"/>
                <w:szCs w:val="20"/>
              </w:rPr>
              <w:t>Period exemption is sought (Months)</w:t>
            </w:r>
          </w:p>
        </w:tc>
      </w:tr>
      <w:tr w:rsidR="00C0535C" w:rsidRPr="000440B6" w:rsidTr="00AA0F79">
        <w:tc>
          <w:tcPr>
            <w:tcW w:w="4961" w:type="dxa"/>
            <w:vAlign w:val="center"/>
          </w:tcPr>
          <w:p w:rsidR="00C0535C" w:rsidRPr="00316FFD" w:rsidRDefault="00C0535C" w:rsidP="00517885">
            <w:pPr>
              <w:pStyle w:val="Table"/>
              <w:rPr>
                <w:rFonts w:cs="Arial"/>
                <w:bCs/>
                <w:sz w:val="20"/>
              </w:rPr>
            </w:pPr>
          </w:p>
        </w:tc>
        <w:tc>
          <w:tcPr>
            <w:tcW w:w="5953" w:type="dxa"/>
            <w:vAlign w:val="center"/>
          </w:tcPr>
          <w:p w:rsidR="00C0535C" w:rsidRPr="00316FFD" w:rsidRDefault="00C0535C" w:rsidP="00517885">
            <w:pPr>
              <w:pStyle w:val="Table"/>
              <w:rPr>
                <w:rFonts w:cs="Arial"/>
                <w:bCs/>
                <w:sz w:val="20"/>
              </w:rPr>
            </w:pPr>
          </w:p>
        </w:tc>
        <w:tc>
          <w:tcPr>
            <w:tcW w:w="1985" w:type="dxa"/>
            <w:vAlign w:val="center"/>
          </w:tcPr>
          <w:p w:rsidR="00C0535C" w:rsidRPr="00316FFD" w:rsidRDefault="00C0535C" w:rsidP="00517885">
            <w:pPr>
              <w:pStyle w:val="Table"/>
              <w:rPr>
                <w:rFonts w:cs="Arial"/>
                <w:bCs/>
                <w:sz w:val="20"/>
              </w:rPr>
            </w:pPr>
          </w:p>
        </w:tc>
      </w:tr>
      <w:tr w:rsidR="00C0535C" w:rsidRPr="000440B6" w:rsidTr="00AA0F79">
        <w:tc>
          <w:tcPr>
            <w:tcW w:w="4961" w:type="dxa"/>
            <w:vAlign w:val="center"/>
          </w:tcPr>
          <w:p w:rsidR="00C0535C" w:rsidRPr="00316FFD" w:rsidRDefault="00C0535C" w:rsidP="00517885">
            <w:pPr>
              <w:pStyle w:val="Table"/>
              <w:rPr>
                <w:rFonts w:cs="Arial"/>
                <w:bCs/>
                <w:sz w:val="20"/>
              </w:rPr>
            </w:pPr>
          </w:p>
        </w:tc>
        <w:tc>
          <w:tcPr>
            <w:tcW w:w="5953" w:type="dxa"/>
            <w:vAlign w:val="center"/>
          </w:tcPr>
          <w:p w:rsidR="00C0535C" w:rsidRPr="00316FFD" w:rsidRDefault="00C0535C" w:rsidP="00517885">
            <w:pPr>
              <w:pStyle w:val="Table"/>
              <w:rPr>
                <w:rFonts w:cs="Arial"/>
                <w:bCs/>
                <w:sz w:val="20"/>
              </w:rPr>
            </w:pPr>
          </w:p>
        </w:tc>
        <w:tc>
          <w:tcPr>
            <w:tcW w:w="1985" w:type="dxa"/>
            <w:vAlign w:val="center"/>
          </w:tcPr>
          <w:p w:rsidR="00C0535C" w:rsidRPr="00316FFD" w:rsidRDefault="00C0535C" w:rsidP="00517885">
            <w:pPr>
              <w:pStyle w:val="Table"/>
              <w:rPr>
                <w:rFonts w:cs="Arial"/>
                <w:bCs/>
                <w:sz w:val="20"/>
              </w:rPr>
            </w:pPr>
          </w:p>
        </w:tc>
      </w:tr>
    </w:tbl>
    <w:p w:rsidR="00C0535C" w:rsidRPr="000440B6" w:rsidRDefault="00C0535C" w:rsidP="00517885">
      <w:pPr>
        <w:pStyle w:val="Textindent"/>
        <w:rPr>
          <w:sz w:val="20"/>
          <w:szCs w:val="20"/>
        </w:rPr>
      </w:pPr>
    </w:p>
    <w:p w:rsidR="00C0535C" w:rsidRPr="000440B6" w:rsidRDefault="00C0535C" w:rsidP="00517885">
      <w:pPr>
        <w:pStyle w:val="Sch4H2"/>
        <w:rPr>
          <w:sz w:val="20"/>
        </w:rPr>
      </w:pPr>
      <w:bookmarkStart w:id="76" w:name="_Ref306090036"/>
      <w:r w:rsidRPr="000440B6">
        <w:rPr>
          <w:sz w:val="20"/>
        </w:rPr>
        <w:t>Type 2: Commercially sensitive information:</w:t>
      </w:r>
      <w:bookmarkEnd w:id="76"/>
    </w:p>
    <w:tbl>
      <w:tblPr>
        <w:tblW w:w="1289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5953"/>
        <w:gridCol w:w="1985"/>
      </w:tblGrid>
      <w:tr w:rsidR="00C0535C" w:rsidRPr="000440B6" w:rsidTr="00AA0F79">
        <w:tc>
          <w:tcPr>
            <w:tcW w:w="4961" w:type="dxa"/>
            <w:shd w:val="clear" w:color="auto" w:fill="E6E6E6"/>
            <w:vAlign w:val="center"/>
          </w:tcPr>
          <w:p w:rsidR="00C0535C" w:rsidRPr="000440B6" w:rsidRDefault="00C0535C" w:rsidP="00517885">
            <w:pPr>
              <w:pStyle w:val="TableHead"/>
              <w:rPr>
                <w:sz w:val="20"/>
                <w:szCs w:val="20"/>
              </w:rPr>
            </w:pPr>
            <w:r w:rsidRPr="000440B6">
              <w:rPr>
                <w:sz w:val="20"/>
                <w:szCs w:val="20"/>
              </w:rPr>
              <w:t>Information considered commercially sensitive</w:t>
            </w:r>
          </w:p>
        </w:tc>
        <w:tc>
          <w:tcPr>
            <w:tcW w:w="5953" w:type="dxa"/>
            <w:shd w:val="clear" w:color="auto" w:fill="E6E6E6"/>
            <w:vAlign w:val="center"/>
          </w:tcPr>
          <w:p w:rsidR="00C0535C" w:rsidRPr="000440B6" w:rsidRDefault="00C0535C" w:rsidP="00517885">
            <w:pPr>
              <w:pStyle w:val="TableHead"/>
              <w:rPr>
                <w:sz w:val="20"/>
                <w:szCs w:val="20"/>
              </w:rPr>
            </w:pPr>
            <w:r w:rsidRPr="000440B6">
              <w:rPr>
                <w:sz w:val="20"/>
                <w:szCs w:val="20"/>
              </w:rPr>
              <w:t xml:space="preserve">Reason for FoIA exemption </w:t>
            </w:r>
          </w:p>
          <w:p w:rsidR="00C0535C" w:rsidRPr="000440B6" w:rsidRDefault="00C0535C" w:rsidP="00517885">
            <w:pPr>
              <w:pStyle w:val="TableHead"/>
              <w:rPr>
                <w:sz w:val="20"/>
                <w:szCs w:val="20"/>
              </w:rPr>
            </w:pPr>
            <w:r w:rsidRPr="000440B6">
              <w:rPr>
                <w:sz w:val="20"/>
                <w:szCs w:val="20"/>
              </w:rPr>
              <w:t>(Include paragraph reference)</w:t>
            </w:r>
          </w:p>
        </w:tc>
        <w:tc>
          <w:tcPr>
            <w:tcW w:w="1985" w:type="dxa"/>
            <w:shd w:val="clear" w:color="auto" w:fill="E6E6E6"/>
            <w:vAlign w:val="center"/>
          </w:tcPr>
          <w:p w:rsidR="00C0535C" w:rsidRPr="000440B6" w:rsidRDefault="00C0535C" w:rsidP="00517885">
            <w:pPr>
              <w:pStyle w:val="TableHead"/>
              <w:rPr>
                <w:sz w:val="20"/>
                <w:szCs w:val="20"/>
              </w:rPr>
            </w:pPr>
            <w:r w:rsidRPr="000440B6">
              <w:rPr>
                <w:sz w:val="20"/>
                <w:szCs w:val="20"/>
              </w:rPr>
              <w:t>Period exemption is sought (Months)</w:t>
            </w:r>
          </w:p>
        </w:tc>
      </w:tr>
      <w:tr w:rsidR="00C0535C" w:rsidRPr="000440B6" w:rsidTr="00AA0F79">
        <w:tc>
          <w:tcPr>
            <w:tcW w:w="4961" w:type="dxa"/>
            <w:vAlign w:val="center"/>
          </w:tcPr>
          <w:p w:rsidR="00C0535C" w:rsidRPr="00316FFD" w:rsidRDefault="00C0535C" w:rsidP="00517885">
            <w:pPr>
              <w:pStyle w:val="Table"/>
              <w:rPr>
                <w:rFonts w:cs="Arial"/>
                <w:bCs/>
                <w:sz w:val="20"/>
              </w:rPr>
            </w:pPr>
          </w:p>
        </w:tc>
        <w:tc>
          <w:tcPr>
            <w:tcW w:w="5953" w:type="dxa"/>
            <w:vAlign w:val="center"/>
          </w:tcPr>
          <w:p w:rsidR="00C0535C" w:rsidRPr="00316FFD" w:rsidRDefault="00C0535C" w:rsidP="00517885">
            <w:pPr>
              <w:pStyle w:val="Table"/>
              <w:rPr>
                <w:rFonts w:cs="Arial"/>
                <w:bCs/>
                <w:sz w:val="20"/>
              </w:rPr>
            </w:pPr>
          </w:p>
        </w:tc>
        <w:tc>
          <w:tcPr>
            <w:tcW w:w="1985" w:type="dxa"/>
            <w:vAlign w:val="center"/>
          </w:tcPr>
          <w:p w:rsidR="00C0535C" w:rsidRPr="00316FFD" w:rsidRDefault="00C0535C" w:rsidP="00517885">
            <w:pPr>
              <w:pStyle w:val="Table"/>
              <w:rPr>
                <w:rFonts w:cs="Arial"/>
                <w:bCs/>
                <w:sz w:val="20"/>
              </w:rPr>
            </w:pPr>
          </w:p>
        </w:tc>
      </w:tr>
      <w:tr w:rsidR="00C0535C" w:rsidRPr="000440B6" w:rsidTr="00AA0F79">
        <w:tc>
          <w:tcPr>
            <w:tcW w:w="4961" w:type="dxa"/>
            <w:vAlign w:val="center"/>
          </w:tcPr>
          <w:p w:rsidR="00C0535C" w:rsidRPr="00316FFD" w:rsidRDefault="00C0535C" w:rsidP="00517885">
            <w:pPr>
              <w:pStyle w:val="Table"/>
              <w:rPr>
                <w:rFonts w:cs="Arial"/>
                <w:bCs/>
                <w:sz w:val="20"/>
              </w:rPr>
            </w:pPr>
          </w:p>
        </w:tc>
        <w:tc>
          <w:tcPr>
            <w:tcW w:w="5953" w:type="dxa"/>
            <w:vAlign w:val="center"/>
          </w:tcPr>
          <w:p w:rsidR="00C0535C" w:rsidRPr="00316FFD" w:rsidRDefault="00C0535C" w:rsidP="00517885">
            <w:pPr>
              <w:pStyle w:val="Table"/>
              <w:rPr>
                <w:rFonts w:cs="Arial"/>
                <w:bCs/>
                <w:sz w:val="20"/>
              </w:rPr>
            </w:pPr>
          </w:p>
        </w:tc>
        <w:tc>
          <w:tcPr>
            <w:tcW w:w="1985" w:type="dxa"/>
            <w:vAlign w:val="center"/>
          </w:tcPr>
          <w:p w:rsidR="00C0535C" w:rsidRPr="00316FFD" w:rsidRDefault="00C0535C" w:rsidP="00517885">
            <w:pPr>
              <w:pStyle w:val="Table"/>
              <w:rPr>
                <w:rFonts w:cs="Arial"/>
                <w:bCs/>
                <w:sz w:val="20"/>
              </w:rPr>
            </w:pPr>
          </w:p>
        </w:tc>
      </w:tr>
    </w:tbl>
    <w:p w:rsidR="00C0535C" w:rsidRPr="000440B6" w:rsidRDefault="00C0535C" w:rsidP="00BF7148">
      <w:pPr>
        <w:pStyle w:val="Textindent"/>
        <w:rPr>
          <w:sz w:val="20"/>
          <w:szCs w:val="20"/>
        </w:rPr>
      </w:pPr>
    </w:p>
    <w:p w:rsidR="00C0535C" w:rsidRPr="000440B6" w:rsidRDefault="00C0535C" w:rsidP="00BF7148">
      <w:pPr>
        <w:pStyle w:val="Textindent"/>
        <w:rPr>
          <w:sz w:val="20"/>
          <w:szCs w:val="20"/>
        </w:rPr>
      </w:pPr>
    </w:p>
    <w:p w:rsidR="00C0535C" w:rsidRDefault="00C0535C">
      <w:pPr>
        <w:spacing w:before="0" w:after="0"/>
        <w:rPr>
          <w:smallCaps/>
          <w:sz w:val="20"/>
          <w:szCs w:val="20"/>
        </w:rPr>
      </w:pPr>
      <w:r>
        <w:rPr>
          <w:smallCaps/>
          <w:sz w:val="20"/>
          <w:szCs w:val="20"/>
        </w:rPr>
        <w:br w:type="page"/>
      </w:r>
    </w:p>
    <w:p w:rsidR="00C0535C" w:rsidRPr="000440B6" w:rsidRDefault="00C0535C" w:rsidP="00FF7971">
      <w:pPr>
        <w:pStyle w:val="Heading3"/>
      </w:pPr>
      <w:bookmarkStart w:id="77" w:name="_Toc374623370"/>
      <w:r w:rsidRPr="000440B6">
        <w:lastRenderedPageBreak/>
        <w:t xml:space="preserve">Appendix B – </w:t>
      </w:r>
      <w:r>
        <w:t xml:space="preserve">Lead Bidder and </w:t>
      </w:r>
      <w:r w:rsidRPr="000440B6">
        <w:t>Supply Chain Members</w:t>
      </w:r>
      <w:bookmarkEnd w:id="77"/>
    </w:p>
    <w:p w:rsidR="00350399" w:rsidRDefault="00350399" w:rsidP="00350399">
      <w:pPr>
        <w:rPr>
          <w:rFonts w:cs="Arial"/>
          <w:sz w:val="20"/>
          <w:szCs w:val="20"/>
        </w:rPr>
      </w:pPr>
      <w:r>
        <w:rPr>
          <w:sz w:val="20"/>
          <w:szCs w:val="20"/>
        </w:rPr>
        <w:t>Potential Bidders are required to</w:t>
      </w:r>
      <w:r>
        <w:rPr>
          <w:rFonts w:cs="Arial"/>
          <w:sz w:val="20"/>
          <w:szCs w:val="20"/>
        </w:rPr>
        <w:t xml:space="preserve"> complete the following table with information about each of the </w:t>
      </w:r>
      <w:r>
        <w:rPr>
          <w:sz w:val="20"/>
          <w:szCs w:val="20"/>
        </w:rPr>
        <w:t xml:space="preserve">Lead Bidder and </w:t>
      </w:r>
      <w:r w:rsidRPr="000440B6">
        <w:rPr>
          <w:sz w:val="20"/>
          <w:szCs w:val="20"/>
        </w:rPr>
        <w:t>Supply Chain Member</w:t>
      </w:r>
      <w:r>
        <w:rPr>
          <w:sz w:val="20"/>
          <w:szCs w:val="20"/>
        </w:rPr>
        <w:t xml:space="preserve"> </w:t>
      </w:r>
      <w:r>
        <w:rPr>
          <w:rFonts w:cs="Arial"/>
          <w:sz w:val="20"/>
          <w:szCs w:val="20"/>
        </w:rPr>
        <w:t>organisations included within their bids, including each organisation’s role in the delivery of the services (including its participatory role in the shareholding of any SPV entity), the value of services to be delivered by each organisation and the turnover of each organisation and its Parent Company.</w:t>
      </w:r>
    </w:p>
    <w:p w:rsidR="00350399" w:rsidRDefault="00350399" w:rsidP="00350399">
      <w:pPr>
        <w:rPr>
          <w:rFonts w:cs="Arial"/>
          <w:sz w:val="20"/>
          <w:szCs w:val="20"/>
        </w:rPr>
      </w:pPr>
      <w:r>
        <w:rPr>
          <w:rFonts w:cs="Arial"/>
          <w:sz w:val="20"/>
          <w:szCs w:val="20"/>
        </w:rPr>
        <w:t>Entries in the column ‘Anticipated value of the services to be delivered by Organisations as a % of total value of Potential Bidder services’ should total 100%.</w:t>
      </w:r>
    </w:p>
    <w:p w:rsidR="00350399" w:rsidRPr="000440B6" w:rsidRDefault="00350399" w:rsidP="00350399">
      <w:pPr>
        <w:rPr>
          <w:rFonts w:cs="Arial"/>
          <w:sz w:val="20"/>
          <w:szCs w:val="20"/>
        </w:rPr>
      </w:pPr>
      <w:r w:rsidRPr="000440B6">
        <w:rPr>
          <w:rFonts w:cs="Arial"/>
          <w:sz w:val="20"/>
          <w:szCs w:val="20"/>
        </w:rPr>
        <w:t xml:space="preserve">The Authority understands that the anticipated value of services to be delivered by each </w:t>
      </w:r>
      <w:r>
        <w:rPr>
          <w:rFonts w:cs="Arial"/>
          <w:sz w:val="20"/>
          <w:szCs w:val="20"/>
        </w:rPr>
        <w:t>organisation</w:t>
      </w:r>
      <w:r w:rsidRPr="000440B6">
        <w:rPr>
          <w:rFonts w:cs="Arial"/>
          <w:sz w:val="20"/>
          <w:szCs w:val="20"/>
        </w:rPr>
        <w:t xml:space="preserve"> as a % of the total value of the Potential Bidder’s services will be indicative at the PQQ stage.</w:t>
      </w:r>
    </w:p>
    <w:p w:rsidR="00350399" w:rsidRPr="000440B6" w:rsidRDefault="00350399" w:rsidP="00CC0E42">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354"/>
        <w:gridCol w:w="1354"/>
        <w:gridCol w:w="1462"/>
        <w:gridCol w:w="1125"/>
        <w:gridCol w:w="1125"/>
        <w:gridCol w:w="1250"/>
        <w:gridCol w:w="1250"/>
        <w:gridCol w:w="1291"/>
        <w:gridCol w:w="1291"/>
        <w:gridCol w:w="1291"/>
        <w:gridCol w:w="1282"/>
      </w:tblGrid>
      <w:tr w:rsidR="00C0535C" w:rsidRPr="00612BC6" w:rsidTr="00316FFD">
        <w:tc>
          <w:tcPr>
            <w:tcW w:w="147" w:type="pct"/>
          </w:tcPr>
          <w:p w:rsidR="00C0535C" w:rsidRPr="00316FFD" w:rsidRDefault="00C0535C" w:rsidP="00CC0E42">
            <w:pPr>
              <w:rPr>
                <w:rFonts w:cs="Arial"/>
                <w:b/>
                <w:sz w:val="16"/>
                <w:szCs w:val="16"/>
              </w:rPr>
            </w:pPr>
          </w:p>
        </w:tc>
        <w:tc>
          <w:tcPr>
            <w:tcW w:w="467" w:type="pct"/>
          </w:tcPr>
          <w:p w:rsidR="00C0535C" w:rsidRPr="00316FFD" w:rsidRDefault="00C0535C" w:rsidP="00CC0E42">
            <w:pPr>
              <w:rPr>
                <w:rFonts w:cs="Arial"/>
                <w:b/>
                <w:sz w:val="16"/>
                <w:szCs w:val="16"/>
              </w:rPr>
            </w:pPr>
            <w:r w:rsidRPr="00316FFD">
              <w:rPr>
                <w:rFonts w:cs="Arial"/>
                <w:b/>
                <w:sz w:val="16"/>
                <w:szCs w:val="16"/>
              </w:rPr>
              <w:t>Organisation Name</w:t>
            </w:r>
          </w:p>
        </w:tc>
        <w:tc>
          <w:tcPr>
            <w:tcW w:w="467" w:type="pct"/>
          </w:tcPr>
          <w:p w:rsidR="00C0535C" w:rsidRPr="00316FFD" w:rsidRDefault="00C0535C" w:rsidP="00CC0E42">
            <w:pPr>
              <w:rPr>
                <w:rFonts w:cs="Arial"/>
                <w:b/>
                <w:sz w:val="16"/>
                <w:szCs w:val="16"/>
              </w:rPr>
            </w:pPr>
            <w:r w:rsidRPr="00316FFD">
              <w:rPr>
                <w:rFonts w:cs="Arial"/>
                <w:b/>
                <w:sz w:val="16"/>
                <w:szCs w:val="16"/>
              </w:rPr>
              <w:t>Role within Potential  Bidder</w:t>
            </w:r>
          </w:p>
          <w:p w:rsidR="00C0535C" w:rsidRPr="00316FFD" w:rsidRDefault="00C0535C" w:rsidP="00CC0E42">
            <w:pPr>
              <w:rPr>
                <w:rFonts w:cs="Arial"/>
                <w:b/>
                <w:sz w:val="16"/>
                <w:szCs w:val="16"/>
              </w:rPr>
            </w:pPr>
            <w:r w:rsidRPr="00316FFD">
              <w:rPr>
                <w:rFonts w:cs="Arial"/>
                <w:b/>
                <w:sz w:val="16"/>
                <w:szCs w:val="16"/>
              </w:rPr>
              <w:t>(e.g. Prime; Sub-contractor, Consortium member)</w:t>
            </w:r>
          </w:p>
        </w:tc>
        <w:tc>
          <w:tcPr>
            <w:tcW w:w="504" w:type="pct"/>
          </w:tcPr>
          <w:p w:rsidR="00C0535C" w:rsidRPr="00316FFD" w:rsidRDefault="00C0535C" w:rsidP="00CC0E42">
            <w:pPr>
              <w:rPr>
                <w:rFonts w:cs="Arial"/>
                <w:b/>
                <w:sz w:val="16"/>
                <w:szCs w:val="16"/>
              </w:rPr>
            </w:pPr>
            <w:r w:rsidRPr="00316FFD">
              <w:rPr>
                <w:rFonts w:cs="Arial"/>
                <w:b/>
                <w:sz w:val="16"/>
                <w:szCs w:val="16"/>
              </w:rPr>
              <w:t>Brief description of role in delivering the services</w:t>
            </w:r>
          </w:p>
        </w:tc>
        <w:tc>
          <w:tcPr>
            <w:tcW w:w="388" w:type="pct"/>
          </w:tcPr>
          <w:p w:rsidR="00C0535C" w:rsidRPr="00316FFD" w:rsidRDefault="00C0535C" w:rsidP="00CC0E42">
            <w:pPr>
              <w:rPr>
                <w:rFonts w:cs="Arial"/>
                <w:b/>
                <w:sz w:val="16"/>
                <w:szCs w:val="16"/>
              </w:rPr>
            </w:pPr>
            <w:r w:rsidRPr="00316FFD">
              <w:rPr>
                <w:rFonts w:cs="Arial"/>
                <w:b/>
                <w:sz w:val="16"/>
                <w:szCs w:val="16"/>
              </w:rPr>
              <w:t>Equity Participation in SPV (where applicable)</w:t>
            </w:r>
          </w:p>
        </w:tc>
        <w:tc>
          <w:tcPr>
            <w:tcW w:w="388" w:type="pct"/>
          </w:tcPr>
          <w:p w:rsidR="00C0535C" w:rsidRPr="00316FFD" w:rsidRDefault="00C0535C" w:rsidP="00CC0E42">
            <w:pPr>
              <w:rPr>
                <w:rFonts w:cs="Arial"/>
                <w:b/>
                <w:sz w:val="16"/>
                <w:szCs w:val="16"/>
              </w:rPr>
            </w:pPr>
            <w:r w:rsidRPr="00316FFD">
              <w:rPr>
                <w:rFonts w:cs="Arial"/>
                <w:b/>
                <w:sz w:val="16"/>
                <w:szCs w:val="16"/>
              </w:rPr>
              <w:t>Anticipated value of services to be delivered by Organisation as a % of total value of Potential Bidder services</w:t>
            </w:r>
          </w:p>
        </w:tc>
        <w:tc>
          <w:tcPr>
            <w:tcW w:w="431" w:type="pct"/>
          </w:tcPr>
          <w:p w:rsidR="00C0535C" w:rsidRPr="00316FFD" w:rsidRDefault="00C0535C" w:rsidP="00CC0E42">
            <w:pPr>
              <w:rPr>
                <w:rFonts w:cs="Arial"/>
                <w:b/>
                <w:sz w:val="16"/>
                <w:szCs w:val="16"/>
              </w:rPr>
            </w:pPr>
            <w:r w:rsidRPr="00316FFD">
              <w:rPr>
                <w:rFonts w:cs="Arial"/>
                <w:b/>
                <w:sz w:val="16"/>
                <w:szCs w:val="16"/>
              </w:rPr>
              <w:t>Organisation</w:t>
            </w:r>
          </w:p>
          <w:p w:rsidR="00C0535C" w:rsidRPr="00316FFD" w:rsidRDefault="00C0535C" w:rsidP="00CC0E42">
            <w:pPr>
              <w:rPr>
                <w:rFonts w:cs="Arial"/>
                <w:b/>
                <w:sz w:val="16"/>
                <w:szCs w:val="16"/>
              </w:rPr>
            </w:pPr>
            <w:r w:rsidRPr="00316FFD">
              <w:rPr>
                <w:rFonts w:cs="Arial"/>
                <w:b/>
                <w:sz w:val="16"/>
                <w:szCs w:val="16"/>
              </w:rPr>
              <w:t>Turnover (Most recent year for which audited accounts provided), £’000</w:t>
            </w:r>
          </w:p>
        </w:tc>
        <w:tc>
          <w:tcPr>
            <w:tcW w:w="431" w:type="pct"/>
          </w:tcPr>
          <w:p w:rsidR="00C0535C" w:rsidRPr="00316FFD" w:rsidRDefault="00C0535C" w:rsidP="00CC0E42">
            <w:pPr>
              <w:rPr>
                <w:rFonts w:cs="Arial"/>
                <w:b/>
                <w:sz w:val="16"/>
                <w:szCs w:val="16"/>
              </w:rPr>
            </w:pPr>
            <w:r w:rsidRPr="00316FFD">
              <w:rPr>
                <w:rFonts w:cs="Arial"/>
                <w:b/>
                <w:sz w:val="16"/>
                <w:szCs w:val="16"/>
              </w:rPr>
              <w:t>Organisation</w:t>
            </w:r>
          </w:p>
          <w:p w:rsidR="00C0535C" w:rsidRPr="00316FFD" w:rsidRDefault="00C0535C" w:rsidP="00CC0E42">
            <w:pPr>
              <w:rPr>
                <w:rFonts w:cs="Arial"/>
                <w:b/>
                <w:sz w:val="16"/>
                <w:szCs w:val="16"/>
              </w:rPr>
            </w:pPr>
            <w:r w:rsidRPr="00316FFD">
              <w:rPr>
                <w:rFonts w:cs="Arial"/>
                <w:b/>
                <w:sz w:val="16"/>
                <w:szCs w:val="16"/>
              </w:rPr>
              <w:t>Turnover (Prior Year), £’000</w:t>
            </w:r>
          </w:p>
        </w:tc>
        <w:tc>
          <w:tcPr>
            <w:tcW w:w="445" w:type="pct"/>
          </w:tcPr>
          <w:p w:rsidR="00C0535C" w:rsidRPr="00316FFD" w:rsidRDefault="00C0535C" w:rsidP="00CC0E42">
            <w:pPr>
              <w:rPr>
                <w:rFonts w:cs="Arial"/>
                <w:b/>
                <w:sz w:val="16"/>
                <w:szCs w:val="16"/>
              </w:rPr>
            </w:pPr>
            <w:r w:rsidRPr="00316FFD">
              <w:rPr>
                <w:rFonts w:cs="Arial"/>
                <w:b/>
                <w:sz w:val="16"/>
                <w:szCs w:val="16"/>
              </w:rPr>
              <w:t>Organisation</w:t>
            </w:r>
          </w:p>
          <w:p w:rsidR="00C0535C" w:rsidRPr="00316FFD" w:rsidRDefault="00C0535C" w:rsidP="00CC0E42">
            <w:pPr>
              <w:rPr>
                <w:rFonts w:cs="Arial"/>
                <w:b/>
                <w:sz w:val="16"/>
                <w:szCs w:val="16"/>
              </w:rPr>
            </w:pPr>
            <w:r w:rsidRPr="00316FFD">
              <w:rPr>
                <w:rFonts w:cs="Arial"/>
                <w:b/>
                <w:sz w:val="16"/>
                <w:szCs w:val="16"/>
              </w:rPr>
              <w:t>Turnover relating to provision of HR Management / Payroll services</w:t>
            </w:r>
          </w:p>
          <w:p w:rsidR="00C0535C" w:rsidRPr="00316FFD" w:rsidRDefault="00C0535C" w:rsidP="00CC0E42">
            <w:pPr>
              <w:rPr>
                <w:rFonts w:cs="Arial"/>
                <w:b/>
                <w:sz w:val="16"/>
                <w:szCs w:val="16"/>
              </w:rPr>
            </w:pPr>
            <w:r w:rsidRPr="00316FFD">
              <w:rPr>
                <w:rFonts w:cs="Arial"/>
                <w:b/>
                <w:sz w:val="16"/>
                <w:szCs w:val="16"/>
              </w:rPr>
              <w:t>(Most recent year for which audited accounts provided), £’000</w:t>
            </w:r>
          </w:p>
        </w:tc>
        <w:tc>
          <w:tcPr>
            <w:tcW w:w="445" w:type="pct"/>
          </w:tcPr>
          <w:p w:rsidR="00C0535C" w:rsidRPr="00316FFD" w:rsidRDefault="00C0535C" w:rsidP="00CC0E42">
            <w:pPr>
              <w:rPr>
                <w:rFonts w:cs="Arial"/>
                <w:b/>
                <w:sz w:val="16"/>
                <w:szCs w:val="16"/>
              </w:rPr>
            </w:pPr>
            <w:r w:rsidRPr="00316FFD">
              <w:rPr>
                <w:rFonts w:cs="Arial"/>
                <w:b/>
                <w:sz w:val="16"/>
                <w:szCs w:val="16"/>
              </w:rPr>
              <w:t>Organisation</w:t>
            </w:r>
          </w:p>
          <w:p w:rsidR="00C0535C" w:rsidRPr="00316FFD" w:rsidRDefault="00C0535C" w:rsidP="00CC0E42">
            <w:pPr>
              <w:rPr>
                <w:rFonts w:cs="Arial"/>
                <w:b/>
                <w:sz w:val="16"/>
                <w:szCs w:val="16"/>
              </w:rPr>
            </w:pPr>
            <w:r w:rsidRPr="00316FFD">
              <w:rPr>
                <w:rFonts w:cs="Arial"/>
                <w:b/>
                <w:sz w:val="16"/>
                <w:szCs w:val="16"/>
              </w:rPr>
              <w:t xml:space="preserve">Turnover relating to provision of HR Management / Payroll services </w:t>
            </w:r>
          </w:p>
          <w:p w:rsidR="00C0535C" w:rsidRPr="00316FFD" w:rsidRDefault="00C0535C" w:rsidP="00CC0E42">
            <w:pPr>
              <w:rPr>
                <w:rFonts w:cs="Arial"/>
                <w:b/>
                <w:sz w:val="16"/>
                <w:szCs w:val="16"/>
              </w:rPr>
            </w:pPr>
            <w:r w:rsidRPr="00316FFD">
              <w:rPr>
                <w:rFonts w:cs="Arial"/>
                <w:b/>
                <w:sz w:val="16"/>
                <w:szCs w:val="16"/>
              </w:rPr>
              <w:t>(Prior Year), £’000</w:t>
            </w:r>
          </w:p>
        </w:tc>
        <w:tc>
          <w:tcPr>
            <w:tcW w:w="445" w:type="pct"/>
          </w:tcPr>
          <w:p w:rsidR="00C0535C" w:rsidRPr="00316FFD" w:rsidRDefault="00C0535C" w:rsidP="00CC0E42">
            <w:pPr>
              <w:rPr>
                <w:rFonts w:cs="Arial"/>
                <w:b/>
                <w:sz w:val="16"/>
                <w:szCs w:val="16"/>
              </w:rPr>
            </w:pPr>
            <w:r w:rsidRPr="00316FFD">
              <w:rPr>
                <w:rFonts w:cs="Arial"/>
                <w:b/>
                <w:sz w:val="16"/>
                <w:szCs w:val="16"/>
              </w:rPr>
              <w:t xml:space="preserve">Parent Turnover </w:t>
            </w:r>
          </w:p>
          <w:p w:rsidR="00C0535C" w:rsidRPr="00316FFD" w:rsidRDefault="00C0535C" w:rsidP="00CC0E42">
            <w:pPr>
              <w:rPr>
                <w:rFonts w:cs="Arial"/>
                <w:b/>
                <w:sz w:val="16"/>
                <w:szCs w:val="16"/>
              </w:rPr>
            </w:pPr>
            <w:r w:rsidRPr="00316FFD">
              <w:rPr>
                <w:rFonts w:cs="Arial"/>
                <w:b/>
                <w:sz w:val="16"/>
                <w:szCs w:val="16"/>
              </w:rPr>
              <w:t>(Most recent year for which audited accounts provided), £’000</w:t>
            </w:r>
          </w:p>
        </w:tc>
        <w:tc>
          <w:tcPr>
            <w:tcW w:w="442" w:type="pct"/>
          </w:tcPr>
          <w:p w:rsidR="00C0535C" w:rsidRPr="00316FFD" w:rsidRDefault="00C0535C" w:rsidP="00CC0E42">
            <w:pPr>
              <w:rPr>
                <w:rFonts w:cs="Arial"/>
                <w:b/>
                <w:sz w:val="16"/>
                <w:szCs w:val="16"/>
              </w:rPr>
            </w:pPr>
            <w:r w:rsidRPr="00316FFD">
              <w:rPr>
                <w:rFonts w:cs="Arial"/>
                <w:b/>
                <w:sz w:val="16"/>
                <w:szCs w:val="16"/>
              </w:rPr>
              <w:t xml:space="preserve">Parent Turnover </w:t>
            </w:r>
          </w:p>
          <w:p w:rsidR="00C0535C" w:rsidRPr="00316FFD" w:rsidRDefault="00C0535C" w:rsidP="00CC0E42">
            <w:pPr>
              <w:rPr>
                <w:rFonts w:cs="Arial"/>
                <w:b/>
                <w:sz w:val="16"/>
                <w:szCs w:val="16"/>
              </w:rPr>
            </w:pPr>
            <w:r w:rsidRPr="00316FFD">
              <w:rPr>
                <w:rFonts w:cs="Arial"/>
                <w:b/>
                <w:sz w:val="16"/>
                <w:szCs w:val="16"/>
              </w:rPr>
              <w:t>(Prior Year), £’000</w:t>
            </w:r>
          </w:p>
        </w:tc>
      </w:tr>
      <w:tr w:rsidR="00C0535C" w:rsidRPr="00612BC6" w:rsidTr="00316FFD">
        <w:tc>
          <w:tcPr>
            <w:tcW w:w="147" w:type="pct"/>
          </w:tcPr>
          <w:p w:rsidR="00C0535C" w:rsidRPr="00316FFD" w:rsidRDefault="00C0535C" w:rsidP="00CC0E42">
            <w:pPr>
              <w:rPr>
                <w:rFonts w:cs="Arial"/>
                <w:sz w:val="16"/>
                <w:szCs w:val="16"/>
              </w:rPr>
            </w:pPr>
            <w:r w:rsidRPr="00316FFD">
              <w:rPr>
                <w:rFonts w:cs="Arial"/>
                <w:sz w:val="16"/>
                <w:szCs w:val="16"/>
              </w:rPr>
              <w:t>1</w:t>
            </w:r>
          </w:p>
        </w:tc>
        <w:tc>
          <w:tcPr>
            <w:tcW w:w="467" w:type="pct"/>
          </w:tcPr>
          <w:p w:rsidR="00C0535C" w:rsidRPr="00316FFD" w:rsidRDefault="00C0535C" w:rsidP="00CC0E42">
            <w:pPr>
              <w:rPr>
                <w:rFonts w:cs="Arial"/>
                <w:sz w:val="16"/>
                <w:szCs w:val="16"/>
              </w:rPr>
            </w:pPr>
          </w:p>
        </w:tc>
        <w:tc>
          <w:tcPr>
            <w:tcW w:w="467" w:type="pct"/>
          </w:tcPr>
          <w:p w:rsidR="00C0535C" w:rsidRPr="00316FFD" w:rsidRDefault="00C0535C" w:rsidP="00CC0E42">
            <w:pPr>
              <w:rPr>
                <w:rFonts w:cs="Arial"/>
                <w:sz w:val="16"/>
                <w:szCs w:val="16"/>
              </w:rPr>
            </w:pPr>
          </w:p>
        </w:tc>
        <w:tc>
          <w:tcPr>
            <w:tcW w:w="504"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2" w:type="pct"/>
          </w:tcPr>
          <w:p w:rsidR="00C0535C" w:rsidRPr="00316FFD" w:rsidRDefault="00C0535C" w:rsidP="00CC0E42">
            <w:pPr>
              <w:rPr>
                <w:rFonts w:cs="Arial"/>
                <w:sz w:val="16"/>
                <w:szCs w:val="16"/>
              </w:rPr>
            </w:pPr>
          </w:p>
        </w:tc>
      </w:tr>
      <w:tr w:rsidR="00C0535C" w:rsidRPr="00612BC6" w:rsidTr="00316FFD">
        <w:tc>
          <w:tcPr>
            <w:tcW w:w="147" w:type="pct"/>
          </w:tcPr>
          <w:p w:rsidR="00C0535C" w:rsidRPr="00316FFD" w:rsidRDefault="00C0535C" w:rsidP="00CC0E42">
            <w:pPr>
              <w:rPr>
                <w:rFonts w:cs="Arial"/>
                <w:sz w:val="16"/>
                <w:szCs w:val="16"/>
              </w:rPr>
            </w:pPr>
            <w:r w:rsidRPr="00316FFD">
              <w:rPr>
                <w:rFonts w:cs="Arial"/>
                <w:sz w:val="16"/>
                <w:szCs w:val="16"/>
              </w:rPr>
              <w:t>2</w:t>
            </w:r>
          </w:p>
        </w:tc>
        <w:tc>
          <w:tcPr>
            <w:tcW w:w="467" w:type="pct"/>
          </w:tcPr>
          <w:p w:rsidR="00C0535C" w:rsidRPr="00316FFD" w:rsidRDefault="00C0535C" w:rsidP="00CC0E42">
            <w:pPr>
              <w:rPr>
                <w:rFonts w:cs="Arial"/>
                <w:sz w:val="16"/>
                <w:szCs w:val="16"/>
              </w:rPr>
            </w:pPr>
          </w:p>
        </w:tc>
        <w:tc>
          <w:tcPr>
            <w:tcW w:w="467" w:type="pct"/>
          </w:tcPr>
          <w:p w:rsidR="00C0535C" w:rsidRPr="00316FFD" w:rsidRDefault="00C0535C" w:rsidP="00CC0E42">
            <w:pPr>
              <w:rPr>
                <w:rFonts w:cs="Arial"/>
                <w:sz w:val="16"/>
                <w:szCs w:val="16"/>
              </w:rPr>
            </w:pPr>
          </w:p>
        </w:tc>
        <w:tc>
          <w:tcPr>
            <w:tcW w:w="504"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2" w:type="pct"/>
          </w:tcPr>
          <w:p w:rsidR="00C0535C" w:rsidRPr="00316FFD" w:rsidRDefault="00C0535C" w:rsidP="00CC0E42">
            <w:pPr>
              <w:rPr>
                <w:rFonts w:cs="Arial"/>
                <w:sz w:val="16"/>
                <w:szCs w:val="16"/>
              </w:rPr>
            </w:pPr>
          </w:p>
        </w:tc>
      </w:tr>
      <w:tr w:rsidR="00C0535C" w:rsidRPr="00612BC6" w:rsidTr="00316FFD">
        <w:tc>
          <w:tcPr>
            <w:tcW w:w="147" w:type="pct"/>
          </w:tcPr>
          <w:p w:rsidR="00C0535C" w:rsidRPr="00316FFD" w:rsidRDefault="00C0535C" w:rsidP="00CC0E42">
            <w:pPr>
              <w:rPr>
                <w:rFonts w:cs="Arial"/>
                <w:sz w:val="16"/>
                <w:szCs w:val="16"/>
              </w:rPr>
            </w:pPr>
            <w:r w:rsidRPr="00316FFD">
              <w:rPr>
                <w:rFonts w:cs="Arial"/>
                <w:sz w:val="16"/>
                <w:szCs w:val="16"/>
              </w:rPr>
              <w:t>3</w:t>
            </w:r>
          </w:p>
        </w:tc>
        <w:tc>
          <w:tcPr>
            <w:tcW w:w="467" w:type="pct"/>
          </w:tcPr>
          <w:p w:rsidR="00C0535C" w:rsidRPr="00316FFD" w:rsidRDefault="00C0535C" w:rsidP="00CC0E42">
            <w:pPr>
              <w:rPr>
                <w:rFonts w:cs="Arial"/>
                <w:sz w:val="16"/>
                <w:szCs w:val="16"/>
              </w:rPr>
            </w:pPr>
          </w:p>
        </w:tc>
        <w:tc>
          <w:tcPr>
            <w:tcW w:w="467" w:type="pct"/>
          </w:tcPr>
          <w:p w:rsidR="00C0535C" w:rsidRPr="00316FFD" w:rsidRDefault="00C0535C" w:rsidP="00CC0E42">
            <w:pPr>
              <w:rPr>
                <w:rFonts w:cs="Arial"/>
                <w:sz w:val="16"/>
                <w:szCs w:val="16"/>
              </w:rPr>
            </w:pPr>
          </w:p>
        </w:tc>
        <w:tc>
          <w:tcPr>
            <w:tcW w:w="504"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2" w:type="pct"/>
          </w:tcPr>
          <w:p w:rsidR="00C0535C" w:rsidRPr="00316FFD" w:rsidRDefault="00C0535C" w:rsidP="00CC0E42">
            <w:pPr>
              <w:rPr>
                <w:rFonts w:cs="Arial"/>
                <w:sz w:val="16"/>
                <w:szCs w:val="16"/>
              </w:rPr>
            </w:pPr>
          </w:p>
        </w:tc>
      </w:tr>
      <w:tr w:rsidR="00C0535C" w:rsidRPr="00612BC6" w:rsidTr="00316FFD">
        <w:tc>
          <w:tcPr>
            <w:tcW w:w="147" w:type="pct"/>
          </w:tcPr>
          <w:p w:rsidR="00C0535C" w:rsidRPr="00316FFD" w:rsidRDefault="00C0535C" w:rsidP="00CC0E42">
            <w:pPr>
              <w:rPr>
                <w:rFonts w:cs="Arial"/>
                <w:sz w:val="16"/>
                <w:szCs w:val="16"/>
              </w:rPr>
            </w:pPr>
            <w:r w:rsidRPr="00316FFD">
              <w:rPr>
                <w:rFonts w:cs="Arial"/>
                <w:sz w:val="16"/>
                <w:szCs w:val="16"/>
              </w:rPr>
              <w:t>4</w:t>
            </w:r>
          </w:p>
        </w:tc>
        <w:tc>
          <w:tcPr>
            <w:tcW w:w="467" w:type="pct"/>
          </w:tcPr>
          <w:p w:rsidR="00C0535C" w:rsidRPr="00316FFD" w:rsidRDefault="00C0535C" w:rsidP="00CC0E42">
            <w:pPr>
              <w:rPr>
                <w:rFonts w:cs="Arial"/>
                <w:sz w:val="16"/>
                <w:szCs w:val="16"/>
              </w:rPr>
            </w:pPr>
          </w:p>
        </w:tc>
        <w:tc>
          <w:tcPr>
            <w:tcW w:w="467" w:type="pct"/>
          </w:tcPr>
          <w:p w:rsidR="00C0535C" w:rsidRPr="00316FFD" w:rsidRDefault="00C0535C" w:rsidP="00CC0E42">
            <w:pPr>
              <w:rPr>
                <w:rFonts w:cs="Arial"/>
                <w:sz w:val="16"/>
                <w:szCs w:val="16"/>
              </w:rPr>
            </w:pPr>
          </w:p>
        </w:tc>
        <w:tc>
          <w:tcPr>
            <w:tcW w:w="504"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2" w:type="pct"/>
          </w:tcPr>
          <w:p w:rsidR="00C0535C" w:rsidRPr="00316FFD" w:rsidRDefault="00C0535C" w:rsidP="00CC0E42">
            <w:pPr>
              <w:rPr>
                <w:rFonts w:cs="Arial"/>
                <w:sz w:val="16"/>
                <w:szCs w:val="16"/>
              </w:rPr>
            </w:pPr>
          </w:p>
        </w:tc>
      </w:tr>
      <w:tr w:rsidR="00C0535C" w:rsidRPr="00612BC6" w:rsidTr="00316FFD">
        <w:tc>
          <w:tcPr>
            <w:tcW w:w="147" w:type="pct"/>
          </w:tcPr>
          <w:p w:rsidR="00C0535C" w:rsidRPr="00316FFD" w:rsidRDefault="00C0535C" w:rsidP="00CC0E42">
            <w:pPr>
              <w:rPr>
                <w:rFonts w:cs="Arial"/>
                <w:sz w:val="16"/>
                <w:szCs w:val="16"/>
              </w:rPr>
            </w:pPr>
            <w:r w:rsidRPr="00316FFD">
              <w:rPr>
                <w:rFonts w:cs="Arial"/>
                <w:sz w:val="16"/>
                <w:szCs w:val="16"/>
              </w:rPr>
              <w:t>5</w:t>
            </w:r>
          </w:p>
        </w:tc>
        <w:tc>
          <w:tcPr>
            <w:tcW w:w="467" w:type="pct"/>
          </w:tcPr>
          <w:p w:rsidR="00C0535C" w:rsidRPr="00316FFD" w:rsidRDefault="00C0535C" w:rsidP="00CC0E42">
            <w:pPr>
              <w:rPr>
                <w:rFonts w:cs="Arial"/>
                <w:sz w:val="16"/>
                <w:szCs w:val="16"/>
              </w:rPr>
            </w:pPr>
          </w:p>
        </w:tc>
        <w:tc>
          <w:tcPr>
            <w:tcW w:w="467" w:type="pct"/>
          </w:tcPr>
          <w:p w:rsidR="00C0535C" w:rsidRPr="00316FFD" w:rsidRDefault="00C0535C" w:rsidP="00CC0E42">
            <w:pPr>
              <w:rPr>
                <w:rFonts w:cs="Arial"/>
                <w:sz w:val="16"/>
                <w:szCs w:val="16"/>
              </w:rPr>
            </w:pPr>
          </w:p>
        </w:tc>
        <w:tc>
          <w:tcPr>
            <w:tcW w:w="504"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388"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31"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5" w:type="pct"/>
          </w:tcPr>
          <w:p w:rsidR="00C0535C" w:rsidRPr="00316FFD" w:rsidRDefault="00C0535C" w:rsidP="00CC0E42">
            <w:pPr>
              <w:rPr>
                <w:rFonts w:cs="Arial"/>
                <w:sz w:val="16"/>
                <w:szCs w:val="16"/>
              </w:rPr>
            </w:pPr>
          </w:p>
        </w:tc>
        <w:tc>
          <w:tcPr>
            <w:tcW w:w="442" w:type="pct"/>
          </w:tcPr>
          <w:p w:rsidR="00C0535C" w:rsidRPr="00316FFD" w:rsidRDefault="00C0535C" w:rsidP="00CC0E42">
            <w:pPr>
              <w:rPr>
                <w:rFonts w:cs="Arial"/>
                <w:sz w:val="16"/>
                <w:szCs w:val="16"/>
              </w:rPr>
            </w:pPr>
          </w:p>
        </w:tc>
      </w:tr>
    </w:tbl>
    <w:p w:rsidR="00C0535C" w:rsidRPr="000440B6" w:rsidRDefault="00C0535C" w:rsidP="00CC0E42">
      <w:pPr>
        <w:pStyle w:val="Textindent"/>
        <w:rPr>
          <w:sz w:val="20"/>
          <w:szCs w:val="20"/>
        </w:rPr>
      </w:pPr>
    </w:p>
    <w:p w:rsidR="00C0535C" w:rsidRPr="000440B6" w:rsidRDefault="00C0535C" w:rsidP="00CC0E42">
      <w:pPr>
        <w:pStyle w:val="Textindent"/>
        <w:rPr>
          <w:sz w:val="20"/>
          <w:szCs w:val="20"/>
        </w:rPr>
      </w:pPr>
    </w:p>
    <w:p w:rsidR="00C0535C" w:rsidRPr="000440B6" w:rsidRDefault="00C0535C" w:rsidP="00BF7148">
      <w:pPr>
        <w:pStyle w:val="Textindent"/>
        <w:rPr>
          <w:sz w:val="20"/>
          <w:szCs w:val="20"/>
        </w:rPr>
        <w:sectPr w:rsidR="00C0535C" w:rsidRPr="000440B6" w:rsidSect="0003376E">
          <w:type w:val="continuous"/>
          <w:pgSz w:w="16838" w:h="11906" w:orient="landscape" w:code="9"/>
          <w:pgMar w:top="1418" w:right="1134" w:bottom="1418" w:left="1418" w:header="624" w:footer="624" w:gutter="0"/>
          <w:cols w:space="708"/>
          <w:formProt w:val="0"/>
          <w:docGrid w:linePitch="360"/>
        </w:sectPr>
      </w:pPr>
    </w:p>
    <w:p w:rsidR="00C0535C" w:rsidRPr="000440B6" w:rsidRDefault="00C0535C" w:rsidP="00FF7971">
      <w:pPr>
        <w:pStyle w:val="Heading3"/>
      </w:pPr>
      <w:bookmarkStart w:id="78" w:name="_Toc374623371"/>
      <w:r w:rsidRPr="000440B6">
        <w:lastRenderedPageBreak/>
        <w:t>Appendix C – Conflicts of Interest</w:t>
      </w:r>
      <w:bookmarkEnd w:id="78"/>
    </w:p>
    <w:p w:rsidR="00C0535C" w:rsidRPr="000440B6" w:rsidRDefault="00C0535C" w:rsidP="00606901">
      <w:pPr>
        <w:pStyle w:val="ResponseCentered"/>
        <w:ind w:left="900"/>
        <w:jc w:val="left"/>
        <w:rPr>
          <w:b/>
          <w:color w:val="auto"/>
        </w:rPr>
      </w:pPr>
      <w:r w:rsidRPr="000440B6">
        <w:rPr>
          <w:b/>
          <w:color w:val="auto"/>
        </w:rPr>
        <w:t>Potential Bidders have a continuing duty to disclose actual or potential conflicts of in</w:t>
      </w:r>
      <w:r w:rsidR="00F65B2D">
        <w:rPr>
          <w:b/>
          <w:color w:val="auto"/>
        </w:rPr>
        <w:t>terest in respect of itself, and its supply chain members</w:t>
      </w:r>
      <w:r w:rsidRPr="000440B6">
        <w:rPr>
          <w:b/>
          <w:color w:val="auto"/>
        </w:rPr>
        <w:t>.</w:t>
      </w:r>
    </w:p>
    <w:p w:rsidR="00C0535C" w:rsidRPr="000440B6" w:rsidRDefault="00C0535C" w:rsidP="00606901">
      <w:pPr>
        <w:pStyle w:val="ResponseCentered"/>
        <w:ind w:left="900"/>
        <w:jc w:val="left"/>
        <w:rPr>
          <w:b/>
          <w:color w:val="auto"/>
        </w:rPr>
      </w:pPr>
    </w:p>
    <w:p w:rsidR="00C0535C" w:rsidRPr="000440B6" w:rsidRDefault="00C0535C" w:rsidP="00606901">
      <w:pPr>
        <w:pStyle w:val="ResponseCentered"/>
        <w:ind w:left="900"/>
        <w:jc w:val="left"/>
        <w:rPr>
          <w:b/>
          <w:color w:val="auto"/>
        </w:rPr>
      </w:pPr>
      <w:r w:rsidRPr="000440B6">
        <w:rPr>
          <w:b/>
          <w:color w:val="auto"/>
        </w:rPr>
        <w:t>Please describe any (potential) conflicts of interest that the Potential Bidder has identified and how these will be managed*:</w:t>
      </w:r>
    </w:p>
    <w:p w:rsidR="00C0535C" w:rsidRPr="000440B6" w:rsidRDefault="00C0535C" w:rsidP="00606901">
      <w:pPr>
        <w:pStyle w:val="ResponseCentered"/>
        <w:ind w:left="900"/>
        <w:jc w:val="left"/>
        <w:rPr>
          <w:b/>
          <w:color w:val="auto"/>
        </w:rPr>
      </w:pPr>
    </w:p>
    <w:p w:rsidR="00C0535C" w:rsidRPr="000440B6" w:rsidRDefault="00C0535C" w:rsidP="00606901">
      <w:pPr>
        <w:pStyle w:val="ResponseCentered"/>
        <w:ind w:left="900"/>
        <w:jc w:val="left"/>
        <w:rPr>
          <w:b/>
          <w:bCs/>
        </w:rPr>
      </w:pPr>
      <w:r w:rsidRPr="000440B6">
        <w:rPr>
          <w:color w:val="auto"/>
        </w:rPr>
        <w:t xml:space="preserve">If you </w:t>
      </w:r>
      <w:r w:rsidRPr="000440B6">
        <w:rPr>
          <w:b/>
          <w:color w:val="auto"/>
        </w:rPr>
        <w:t>DO</w:t>
      </w:r>
      <w:r w:rsidRPr="000440B6">
        <w:rPr>
          <w:color w:val="auto"/>
        </w:rPr>
        <w:t xml:space="preserve"> </w:t>
      </w:r>
      <w:r w:rsidRPr="000440B6">
        <w:rPr>
          <w:b/>
          <w:color w:val="auto"/>
        </w:rPr>
        <w:t>NOT</w:t>
      </w:r>
      <w:r w:rsidRPr="000440B6">
        <w:rPr>
          <w:color w:val="auto"/>
        </w:rPr>
        <w:t xml:space="preserve"> have any conflicts to declare, please tick this box:</w:t>
      </w:r>
      <w:r w:rsidRPr="000440B6">
        <w:rPr>
          <w:b/>
        </w:rPr>
        <w:t xml:space="preserve"> </w:t>
      </w:r>
      <w:bookmarkStart w:id="79" w:name="Check8"/>
      <w:r w:rsidR="00FC6318">
        <w:rPr>
          <w:b/>
          <w:bCs/>
        </w:rPr>
        <w:fldChar w:fldCharType="begin">
          <w:ffData>
            <w:name w:val="Check8"/>
            <w:enabled/>
            <w:calcOnExit w:val="0"/>
            <w:checkBox>
              <w:sizeAuto/>
              <w:default w:val="0"/>
            </w:checkBox>
          </w:ffData>
        </w:fldChar>
      </w:r>
      <w:r w:rsidR="00FC6318">
        <w:rPr>
          <w:b/>
          <w:bCs/>
        </w:rPr>
        <w:instrText xml:space="preserve"> FORMCHECKBOX </w:instrText>
      </w:r>
      <w:r w:rsidR="00345D57">
        <w:rPr>
          <w:b/>
          <w:bCs/>
        </w:rPr>
      </w:r>
      <w:r w:rsidR="00345D57">
        <w:rPr>
          <w:b/>
          <w:bCs/>
        </w:rPr>
        <w:fldChar w:fldCharType="separate"/>
      </w:r>
      <w:r w:rsidR="00FC6318">
        <w:rPr>
          <w:b/>
          <w:bCs/>
        </w:rPr>
        <w:fldChar w:fldCharType="end"/>
      </w:r>
      <w:bookmarkEnd w:id="79"/>
    </w:p>
    <w:p w:rsidR="00C0535C" w:rsidRPr="000440B6" w:rsidRDefault="00345D57" w:rsidP="00606901">
      <w:pPr>
        <w:pStyle w:val="Textindent"/>
        <w:rPr>
          <w:b/>
          <w:sz w:val="20"/>
          <w:szCs w:val="20"/>
        </w:rPr>
      </w:pPr>
      <w:r>
        <w:rPr>
          <w:b/>
          <w:sz w:val="20"/>
          <w:szCs w:val="20"/>
        </w:rPr>
        <w:pict>
          <v:rect id="_x0000_i1025" style="width:0;height:1.5pt" o:hralign="center" o:hrstd="t" o:hr="t" fillcolor="gray" stroked="f"/>
        </w:pict>
      </w:r>
    </w:p>
    <w:p w:rsidR="00C0535C" w:rsidRPr="000440B6" w:rsidRDefault="00C0535C" w:rsidP="00606901">
      <w:pPr>
        <w:pStyle w:val="ListBullet"/>
        <w:numPr>
          <w:ilvl w:val="0"/>
          <w:numId w:val="0"/>
        </w:numPr>
        <w:ind w:left="896"/>
        <w:rPr>
          <w:sz w:val="20"/>
          <w:szCs w:val="20"/>
        </w:rPr>
      </w:pPr>
    </w:p>
    <w:p w:rsidR="00C0535C" w:rsidRPr="000440B6" w:rsidRDefault="00C0535C" w:rsidP="00177AF0">
      <w:pPr>
        <w:pStyle w:val="ListBullet"/>
        <w:numPr>
          <w:ilvl w:val="0"/>
          <w:numId w:val="6"/>
        </w:numPr>
        <w:tabs>
          <w:tab w:val="clear" w:pos="360"/>
          <w:tab w:val="num" w:pos="1256"/>
        </w:tabs>
        <w:ind w:left="1256"/>
        <w:rPr>
          <w:sz w:val="20"/>
          <w:szCs w:val="20"/>
        </w:rPr>
      </w:pPr>
      <w:r w:rsidRPr="000440B6">
        <w:rPr>
          <w:sz w:val="20"/>
          <w:szCs w:val="20"/>
        </w:rPr>
        <w:t>Potential Bidders are reminded that failure to identify material conflicts of interest may lead to rejection of its tender response.</w:t>
      </w:r>
    </w:p>
    <w:p w:rsidR="00C0535C" w:rsidRPr="000440B6" w:rsidRDefault="00C0535C" w:rsidP="00606901">
      <w:pPr>
        <w:pStyle w:val="Textindent"/>
        <w:rPr>
          <w:sz w:val="20"/>
          <w:szCs w:val="20"/>
        </w:rPr>
      </w:pPr>
    </w:p>
    <w:p w:rsidR="00C0535C" w:rsidRPr="000440B6" w:rsidRDefault="00C0535C" w:rsidP="00606901">
      <w:pPr>
        <w:pStyle w:val="Textindent"/>
        <w:rPr>
          <w:sz w:val="20"/>
          <w:szCs w:val="20"/>
        </w:rPr>
      </w:pPr>
    </w:p>
    <w:p w:rsidR="00C0535C" w:rsidRPr="000440B6" w:rsidRDefault="00C0535C" w:rsidP="00A77E37">
      <w:pPr>
        <w:pStyle w:val="REsp"/>
        <w:rPr>
          <w:sz w:val="20"/>
          <w:u w:val="single"/>
        </w:rPr>
      </w:pPr>
      <w:r w:rsidRPr="000440B6">
        <w:rPr>
          <w:sz w:val="20"/>
          <w:u w:val="single"/>
        </w:rPr>
        <w:t>Guidance:</w:t>
      </w:r>
    </w:p>
    <w:p w:rsidR="00C0535C" w:rsidRPr="000440B6" w:rsidRDefault="00C0535C" w:rsidP="00A77E37">
      <w:pPr>
        <w:pStyle w:val="REsp"/>
        <w:jc w:val="both"/>
        <w:rPr>
          <w:sz w:val="20"/>
        </w:rPr>
      </w:pPr>
      <w:r w:rsidRPr="000440B6">
        <w:rPr>
          <w:sz w:val="20"/>
        </w:rPr>
        <w:t xml:space="preserve">Potential Bidders should describe in the detail the perceived conflict (how it could be perceived in the context of this </w:t>
      </w:r>
      <w:r>
        <w:rPr>
          <w:sz w:val="20"/>
        </w:rPr>
        <w:t>P</w:t>
      </w:r>
      <w:r w:rsidRPr="000440B6">
        <w:rPr>
          <w:sz w:val="20"/>
        </w:rPr>
        <w:t>rocurement) and the measures it will take to mitigate the conflict through the procurement life-cycle and service delivery.</w:t>
      </w:r>
    </w:p>
    <w:p w:rsidR="00C0535C" w:rsidRPr="000440B6" w:rsidRDefault="00C0535C" w:rsidP="00606901">
      <w:pPr>
        <w:pStyle w:val="Textindent"/>
        <w:rPr>
          <w:sz w:val="20"/>
          <w:szCs w:val="20"/>
        </w:rPr>
        <w:sectPr w:rsidR="00C0535C" w:rsidRPr="000440B6" w:rsidSect="00E01E43">
          <w:pgSz w:w="11906" w:h="16838" w:code="9"/>
          <w:pgMar w:top="1134" w:right="1418" w:bottom="1418" w:left="1418" w:header="624" w:footer="624" w:gutter="0"/>
          <w:cols w:space="708"/>
          <w:docGrid w:linePitch="360"/>
        </w:sectPr>
      </w:pPr>
    </w:p>
    <w:p w:rsidR="00C0535C" w:rsidRPr="009F78B3" w:rsidRDefault="00C0535C" w:rsidP="00FF7971">
      <w:pPr>
        <w:pStyle w:val="Heading3"/>
      </w:pPr>
      <w:bookmarkStart w:id="80" w:name="_Toc374623372"/>
      <w:r w:rsidRPr="009F78B3">
        <w:lastRenderedPageBreak/>
        <w:t>Appendix D – Case Studies</w:t>
      </w:r>
      <w:bookmarkEnd w:id="80"/>
    </w:p>
    <w:p w:rsidR="00C0535C" w:rsidRPr="000440B6" w:rsidRDefault="00C0535C" w:rsidP="003A6B4E">
      <w:pPr>
        <w:pStyle w:val="REsp"/>
        <w:jc w:val="both"/>
        <w:rPr>
          <w:b/>
          <w:color w:val="auto"/>
          <w:sz w:val="20"/>
        </w:rPr>
      </w:pPr>
    </w:p>
    <w:p w:rsidR="00C0535C" w:rsidRPr="000440B6" w:rsidRDefault="00C0535C" w:rsidP="00362FFB">
      <w:pPr>
        <w:pStyle w:val="ListParagraph"/>
        <w:rPr>
          <w:sz w:val="20"/>
          <w:szCs w:val="20"/>
        </w:rPr>
      </w:pPr>
      <w:r w:rsidRPr="000440B6">
        <w:rPr>
          <w:sz w:val="20"/>
          <w:szCs w:val="20"/>
        </w:rPr>
        <w:t>The</w:t>
      </w:r>
      <w:r w:rsidRPr="000440B6">
        <w:rPr>
          <w:b/>
          <w:sz w:val="20"/>
          <w:szCs w:val="20"/>
        </w:rPr>
        <w:t xml:space="preserve"> 'case studies'</w:t>
      </w:r>
      <w:r w:rsidRPr="000440B6">
        <w:rPr>
          <w:sz w:val="20"/>
          <w:szCs w:val="20"/>
        </w:rPr>
        <w:t xml:space="preserve"> will be requested in the format below and be a maximum of 3 sides of A4.  Each case study should include:</w:t>
      </w:r>
    </w:p>
    <w:p w:rsidR="00C0535C" w:rsidRPr="000440B6" w:rsidRDefault="00C0535C" w:rsidP="00177AF0">
      <w:pPr>
        <w:pStyle w:val="ListParagraph"/>
        <w:numPr>
          <w:ilvl w:val="0"/>
          <w:numId w:val="31"/>
        </w:numPr>
        <w:spacing w:after="200" w:line="276" w:lineRule="auto"/>
        <w:rPr>
          <w:sz w:val="20"/>
          <w:szCs w:val="20"/>
        </w:rPr>
      </w:pPr>
      <w:r w:rsidRPr="000440B6">
        <w:rPr>
          <w:sz w:val="20"/>
          <w:szCs w:val="20"/>
        </w:rPr>
        <w:t xml:space="preserve">A summary of the contract and services provided </w:t>
      </w:r>
    </w:p>
    <w:p w:rsidR="00C0535C" w:rsidRPr="000440B6" w:rsidRDefault="00C0535C" w:rsidP="00177AF0">
      <w:pPr>
        <w:pStyle w:val="ListParagraph"/>
        <w:numPr>
          <w:ilvl w:val="0"/>
          <w:numId w:val="31"/>
        </w:numPr>
        <w:spacing w:after="200" w:line="276" w:lineRule="auto"/>
        <w:rPr>
          <w:sz w:val="20"/>
          <w:szCs w:val="20"/>
        </w:rPr>
      </w:pPr>
      <w:r w:rsidRPr="000440B6">
        <w:rPr>
          <w:sz w:val="20"/>
          <w:szCs w:val="20"/>
        </w:rPr>
        <w:t>A summary of the approach the Potential Bidder took</w:t>
      </w:r>
    </w:p>
    <w:p w:rsidR="00C0535C" w:rsidRPr="000440B6" w:rsidRDefault="00C0535C" w:rsidP="00177AF0">
      <w:pPr>
        <w:pStyle w:val="ListParagraph"/>
        <w:numPr>
          <w:ilvl w:val="0"/>
          <w:numId w:val="31"/>
        </w:numPr>
        <w:spacing w:after="200" w:line="276" w:lineRule="auto"/>
        <w:rPr>
          <w:sz w:val="20"/>
          <w:szCs w:val="20"/>
        </w:rPr>
      </w:pPr>
      <w:r w:rsidRPr="000440B6">
        <w:rPr>
          <w:sz w:val="20"/>
          <w:szCs w:val="20"/>
        </w:rPr>
        <w:t>A description of the challenges faced and how they were overcome</w:t>
      </w:r>
    </w:p>
    <w:p w:rsidR="00C0535C" w:rsidRPr="000440B6" w:rsidRDefault="00C0535C" w:rsidP="00177AF0">
      <w:pPr>
        <w:pStyle w:val="ListParagraph"/>
        <w:numPr>
          <w:ilvl w:val="0"/>
          <w:numId w:val="31"/>
        </w:numPr>
        <w:spacing w:after="200" w:line="276" w:lineRule="auto"/>
        <w:rPr>
          <w:sz w:val="20"/>
          <w:szCs w:val="20"/>
        </w:rPr>
      </w:pPr>
      <w:r w:rsidRPr="000440B6">
        <w:rPr>
          <w:sz w:val="20"/>
          <w:szCs w:val="20"/>
        </w:rPr>
        <w:t>A description of the benefits delivered</w:t>
      </w:r>
    </w:p>
    <w:p w:rsidR="00C0535C" w:rsidRPr="000440B6" w:rsidRDefault="00C0535C" w:rsidP="00177AF0">
      <w:pPr>
        <w:pStyle w:val="ListParagraph"/>
        <w:numPr>
          <w:ilvl w:val="0"/>
          <w:numId w:val="31"/>
        </w:numPr>
        <w:spacing w:after="200" w:line="276" w:lineRule="auto"/>
        <w:rPr>
          <w:sz w:val="20"/>
          <w:szCs w:val="20"/>
        </w:rPr>
      </w:pPr>
      <w:r w:rsidRPr="000440B6">
        <w:rPr>
          <w:sz w:val="20"/>
          <w:szCs w:val="20"/>
        </w:rPr>
        <w:t>Contact details for the client (name, email, etc).</w:t>
      </w:r>
    </w:p>
    <w:p w:rsidR="00C0535C" w:rsidRPr="000440B6" w:rsidRDefault="00C0535C" w:rsidP="00362FFB">
      <w:pPr>
        <w:pStyle w:val="X3"/>
        <w:numPr>
          <w:ilvl w:val="0"/>
          <w:numId w:val="0"/>
        </w:numPr>
        <w:ind w:left="1082"/>
        <w:rPr>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C0535C" w:rsidRPr="00D02E06" w:rsidTr="001977D1">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C0535C" w:rsidRPr="00D02E06" w:rsidRDefault="00C0535C" w:rsidP="001977D1">
            <w:pPr>
              <w:pStyle w:val="TableHead"/>
              <w:rPr>
                <w:sz w:val="20"/>
                <w:szCs w:val="20"/>
              </w:rPr>
            </w:pPr>
            <w:r w:rsidRPr="00D02E06">
              <w:rPr>
                <w:sz w:val="20"/>
                <w:szCs w:val="20"/>
              </w:rPr>
              <w:t>Potential Bidder Response</w:t>
            </w:r>
          </w:p>
        </w:tc>
      </w:tr>
    </w:tbl>
    <w:tbl>
      <w:tblPr>
        <w:tblpPr w:leftFromText="180" w:rightFromText="180" w:vertAnchor="text" w:horzAnchor="margin" w:tblpX="959" w:tblpY="384"/>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495"/>
      </w:tblGrid>
      <w:tr w:rsidR="00C0535C" w:rsidRPr="00D02E06" w:rsidTr="00EE3DB2">
        <w:trPr>
          <w:cantSplit/>
          <w:trHeight w:val="70"/>
          <w:tblHeader/>
        </w:trPr>
        <w:tc>
          <w:tcPr>
            <w:tcW w:w="2835" w:type="dxa"/>
            <w:shd w:val="clear" w:color="auto" w:fill="E0E0E0"/>
            <w:vAlign w:val="center"/>
          </w:tcPr>
          <w:p w:rsidR="00C0535C" w:rsidRPr="00D02E06" w:rsidRDefault="00C0535C" w:rsidP="00EE3DB2">
            <w:pPr>
              <w:pStyle w:val="Qtable"/>
              <w:keepNext/>
              <w:keepLines/>
              <w:rPr>
                <w:sz w:val="20"/>
                <w:szCs w:val="20"/>
              </w:rPr>
            </w:pPr>
            <w:r w:rsidRPr="00D02E06">
              <w:rPr>
                <w:sz w:val="20"/>
                <w:szCs w:val="20"/>
              </w:rPr>
              <w:t>Case Study 1</w:t>
            </w:r>
          </w:p>
        </w:tc>
        <w:tc>
          <w:tcPr>
            <w:tcW w:w="5495" w:type="dxa"/>
            <w:shd w:val="clear" w:color="auto" w:fill="E0E0E0"/>
            <w:vAlign w:val="center"/>
          </w:tcPr>
          <w:p w:rsidR="00C0535C" w:rsidRPr="00D02E06" w:rsidRDefault="00C0535C" w:rsidP="00EE3DB2">
            <w:pPr>
              <w:pStyle w:val="Qtable"/>
              <w:keepLines/>
              <w:rPr>
                <w:sz w:val="20"/>
                <w:szCs w:val="20"/>
              </w:rPr>
            </w:pPr>
            <w:r w:rsidRPr="00D02E06">
              <w:rPr>
                <w:sz w:val="20"/>
                <w:szCs w:val="20"/>
              </w:rPr>
              <w:t>Response</w:t>
            </w:r>
          </w:p>
        </w:tc>
      </w:tr>
      <w:tr w:rsidR="00C0535C" w:rsidRPr="00D02E06" w:rsidTr="00EE3DB2">
        <w:trPr>
          <w:cantSplit/>
          <w:trHeight w:val="70"/>
        </w:trPr>
        <w:tc>
          <w:tcPr>
            <w:tcW w:w="2835" w:type="dxa"/>
            <w:shd w:val="clear" w:color="auto" w:fill="E6E6E6"/>
            <w:vAlign w:val="center"/>
          </w:tcPr>
          <w:p w:rsidR="00C0535C" w:rsidRPr="00D02E06" w:rsidRDefault="00C0535C" w:rsidP="00EE3DB2">
            <w:pPr>
              <w:pStyle w:val="Qtable"/>
              <w:keepLines/>
              <w:rPr>
                <w:sz w:val="20"/>
                <w:szCs w:val="20"/>
              </w:rPr>
            </w:pPr>
            <w:r w:rsidRPr="00D02E06">
              <w:rPr>
                <w:sz w:val="20"/>
                <w:szCs w:val="20"/>
              </w:rPr>
              <w:t>Organisation name</w:t>
            </w:r>
          </w:p>
        </w:tc>
        <w:tc>
          <w:tcPr>
            <w:tcW w:w="5495" w:type="dxa"/>
            <w:vAlign w:val="center"/>
          </w:tcPr>
          <w:p w:rsidR="00C0535C" w:rsidRPr="00D02E06" w:rsidRDefault="00C0535C" w:rsidP="00EE3DB2">
            <w:pPr>
              <w:pStyle w:val="ResponseTable"/>
              <w:keepLines/>
              <w:rPr>
                <w:spacing w:val="-2"/>
              </w:rPr>
            </w:pPr>
            <w:bookmarkStart w:id="81" w:name="Text26"/>
            <w:r w:rsidRPr="00D02E06">
              <w:rPr>
                <w:noProof/>
                <w:spacing w:val="-2"/>
              </w:rPr>
              <w:t xml:space="preserve">     </w:t>
            </w:r>
            <w:bookmarkEnd w:id="81"/>
          </w:p>
        </w:tc>
      </w:tr>
      <w:tr w:rsidR="00C0535C" w:rsidRPr="00D02E06" w:rsidTr="00EE3DB2">
        <w:trPr>
          <w:cantSplit/>
          <w:trHeight w:val="540"/>
        </w:trPr>
        <w:tc>
          <w:tcPr>
            <w:tcW w:w="2835" w:type="dxa"/>
            <w:shd w:val="clear" w:color="auto" w:fill="E6E6E6"/>
            <w:vAlign w:val="center"/>
          </w:tcPr>
          <w:p w:rsidR="00C0535C" w:rsidRPr="00D02E06" w:rsidRDefault="00C0535C" w:rsidP="00EE3DB2">
            <w:pPr>
              <w:pStyle w:val="Qtable"/>
              <w:keepLines/>
              <w:rPr>
                <w:sz w:val="20"/>
                <w:szCs w:val="20"/>
              </w:rPr>
            </w:pPr>
            <w:r w:rsidRPr="00D02E06">
              <w:rPr>
                <w:sz w:val="20"/>
                <w:szCs w:val="20"/>
              </w:rPr>
              <w:t>Customer Contact name, phone &amp; email</w:t>
            </w:r>
          </w:p>
        </w:tc>
        <w:tc>
          <w:tcPr>
            <w:tcW w:w="5495" w:type="dxa"/>
            <w:vAlign w:val="center"/>
          </w:tcPr>
          <w:p w:rsidR="00C0535C" w:rsidRPr="00D02E06" w:rsidRDefault="00C0535C" w:rsidP="00EE3DB2">
            <w:pPr>
              <w:pStyle w:val="ResponseTable"/>
              <w:keepLines/>
              <w:rPr>
                <w:spacing w:val="-2"/>
              </w:rPr>
            </w:pPr>
            <w:bookmarkStart w:id="82" w:name="Text27"/>
            <w:r w:rsidRPr="00D02E06">
              <w:rPr>
                <w:noProof/>
                <w:spacing w:val="-2"/>
              </w:rPr>
              <w:t xml:space="preserve">     </w:t>
            </w:r>
            <w:bookmarkEnd w:id="82"/>
          </w:p>
        </w:tc>
      </w:tr>
      <w:tr w:rsidR="00C0535C" w:rsidRPr="00D02E06" w:rsidTr="00EE3DB2">
        <w:trPr>
          <w:cantSplit/>
          <w:trHeight w:val="540"/>
        </w:trPr>
        <w:tc>
          <w:tcPr>
            <w:tcW w:w="2835" w:type="dxa"/>
            <w:shd w:val="clear" w:color="auto" w:fill="E6E6E6"/>
            <w:vAlign w:val="center"/>
          </w:tcPr>
          <w:p w:rsidR="00C0535C" w:rsidRPr="00D02E06" w:rsidRDefault="00C0535C" w:rsidP="00EE3DB2">
            <w:pPr>
              <w:pStyle w:val="Qtable"/>
              <w:keepLines/>
              <w:rPr>
                <w:sz w:val="20"/>
                <w:szCs w:val="20"/>
              </w:rPr>
            </w:pPr>
            <w:r w:rsidRPr="00D02E06">
              <w:rPr>
                <w:sz w:val="20"/>
                <w:szCs w:val="20"/>
              </w:rPr>
              <w:t>Contract start &amp; completion date</w:t>
            </w:r>
          </w:p>
        </w:tc>
        <w:tc>
          <w:tcPr>
            <w:tcW w:w="5495" w:type="dxa"/>
            <w:vAlign w:val="center"/>
          </w:tcPr>
          <w:p w:rsidR="00C0535C" w:rsidRPr="00D02E06" w:rsidRDefault="00C0535C" w:rsidP="00EE3DB2">
            <w:pPr>
              <w:pStyle w:val="ResponseTable"/>
              <w:keepLines/>
              <w:rPr>
                <w:spacing w:val="-2"/>
              </w:rPr>
            </w:pPr>
            <w:r w:rsidRPr="00D02E06">
              <w:rPr>
                <w:spacing w:val="-2"/>
              </w:rPr>
              <w:t xml:space="preserve">From </w:t>
            </w:r>
            <w:bookmarkStart w:id="83" w:name="Text28"/>
            <w:r w:rsidRPr="00D02E06">
              <w:rPr>
                <w:noProof/>
                <w:spacing w:val="-2"/>
              </w:rPr>
              <w:t xml:space="preserve">     </w:t>
            </w:r>
            <w:bookmarkEnd w:id="83"/>
            <w:r w:rsidRPr="00D02E06">
              <w:rPr>
                <w:spacing w:val="-2"/>
              </w:rPr>
              <w:t xml:space="preserve"> to </w:t>
            </w:r>
            <w:bookmarkStart w:id="84" w:name="Text29"/>
            <w:r w:rsidRPr="00D02E06">
              <w:rPr>
                <w:noProof/>
                <w:spacing w:val="-2"/>
              </w:rPr>
              <w:t xml:space="preserve">     </w:t>
            </w:r>
            <w:bookmarkEnd w:id="84"/>
          </w:p>
        </w:tc>
      </w:tr>
      <w:tr w:rsidR="00C0535C" w:rsidRPr="00D02E06" w:rsidTr="00EE3DB2">
        <w:trPr>
          <w:cantSplit/>
          <w:trHeight w:val="70"/>
        </w:trPr>
        <w:tc>
          <w:tcPr>
            <w:tcW w:w="2835" w:type="dxa"/>
            <w:shd w:val="clear" w:color="auto" w:fill="E6E6E6"/>
            <w:vAlign w:val="center"/>
          </w:tcPr>
          <w:p w:rsidR="00C0535C" w:rsidRPr="00D02E06" w:rsidRDefault="00C0535C" w:rsidP="00EE3DB2">
            <w:pPr>
              <w:pStyle w:val="Qtable"/>
              <w:keepLines/>
              <w:rPr>
                <w:sz w:val="20"/>
                <w:szCs w:val="20"/>
              </w:rPr>
            </w:pPr>
            <w:r w:rsidRPr="00D02E06">
              <w:rPr>
                <w:sz w:val="20"/>
                <w:szCs w:val="20"/>
              </w:rPr>
              <w:t>Contract Value</w:t>
            </w:r>
          </w:p>
        </w:tc>
        <w:tc>
          <w:tcPr>
            <w:tcW w:w="5495" w:type="dxa"/>
            <w:vAlign w:val="center"/>
          </w:tcPr>
          <w:p w:rsidR="00C0535C" w:rsidRPr="00D02E06" w:rsidRDefault="00C0535C" w:rsidP="00EE3DB2">
            <w:pPr>
              <w:pStyle w:val="ResponseTable"/>
              <w:keepLines/>
              <w:rPr>
                <w:spacing w:val="-2"/>
              </w:rPr>
            </w:pPr>
            <w:bookmarkStart w:id="85" w:name="Text30"/>
            <w:r w:rsidRPr="00D02E06">
              <w:rPr>
                <w:noProof/>
                <w:spacing w:val="-2"/>
              </w:rPr>
              <w:t xml:space="preserve">     </w:t>
            </w:r>
            <w:bookmarkEnd w:id="85"/>
          </w:p>
        </w:tc>
      </w:tr>
      <w:tr w:rsidR="00C0535C" w:rsidRPr="000440B6" w:rsidTr="00EE3DB2">
        <w:trPr>
          <w:cantSplit/>
          <w:trHeight w:val="540"/>
        </w:trPr>
        <w:tc>
          <w:tcPr>
            <w:tcW w:w="8330" w:type="dxa"/>
            <w:gridSpan w:val="2"/>
            <w:shd w:val="clear" w:color="auto" w:fill="E6E6E6"/>
          </w:tcPr>
          <w:p w:rsidR="00C0535C" w:rsidRPr="00D02E06" w:rsidRDefault="00C0535C" w:rsidP="00EE3DB2">
            <w:pPr>
              <w:pStyle w:val="Qtable"/>
              <w:keepLines/>
              <w:rPr>
                <w:spacing w:val="-2"/>
                <w:sz w:val="20"/>
                <w:szCs w:val="20"/>
              </w:rPr>
            </w:pPr>
            <w:r w:rsidRPr="00D02E06">
              <w:rPr>
                <w:sz w:val="20"/>
                <w:szCs w:val="20"/>
              </w:rPr>
              <w:t>Description of the case study</w:t>
            </w:r>
          </w:p>
        </w:tc>
      </w:tr>
      <w:tr w:rsidR="00C0535C" w:rsidRPr="000440B6" w:rsidTr="00EE3DB2">
        <w:trPr>
          <w:cantSplit/>
          <w:trHeight w:val="70"/>
        </w:trPr>
        <w:tc>
          <w:tcPr>
            <w:tcW w:w="8330" w:type="dxa"/>
            <w:gridSpan w:val="2"/>
          </w:tcPr>
          <w:p w:rsidR="00C0535C" w:rsidRPr="000440B6" w:rsidRDefault="00C0535C" w:rsidP="00EE3DB2">
            <w:pPr>
              <w:pStyle w:val="ResponseTable"/>
            </w:pPr>
            <w:r w:rsidRPr="000440B6">
              <w:rPr>
                <w:noProof/>
                <w:spacing w:val="-2"/>
                <w:highlight w:val="yellow"/>
              </w:rPr>
              <w:t xml:space="preserve">     </w:t>
            </w:r>
          </w:p>
        </w:tc>
      </w:tr>
    </w:tbl>
    <w:p w:rsidR="00C0535C" w:rsidRDefault="00C0535C" w:rsidP="003A6B4E">
      <w:pPr>
        <w:pStyle w:val="REsp"/>
        <w:jc w:val="both"/>
        <w:rPr>
          <w:b/>
          <w:color w:val="auto"/>
          <w:sz w:val="20"/>
        </w:rPr>
      </w:pPr>
    </w:p>
    <w:p w:rsidR="00C0535C" w:rsidRDefault="00C0535C">
      <w:pPr>
        <w:spacing w:before="0" w:after="0"/>
        <w:rPr>
          <w:rFonts w:cs="Arial"/>
          <w:b/>
          <w:i/>
          <w:iCs/>
          <w:sz w:val="20"/>
          <w:szCs w:val="20"/>
        </w:rPr>
      </w:pPr>
      <w:r>
        <w:rPr>
          <w:b/>
          <w:sz w:val="20"/>
        </w:rPr>
        <w:br w:type="page"/>
      </w:r>
    </w:p>
    <w:p w:rsidR="00C0535C" w:rsidRPr="005F6911" w:rsidRDefault="00C0535C" w:rsidP="00FF7971">
      <w:pPr>
        <w:pStyle w:val="Heading3"/>
      </w:pPr>
      <w:bookmarkStart w:id="86" w:name="_Toc374623373"/>
      <w:r w:rsidRPr="005F6911">
        <w:lastRenderedPageBreak/>
        <w:t>Appendix E – Form of Performance Certificate</w:t>
      </w:r>
      <w:bookmarkEnd w:id="86"/>
    </w:p>
    <w:p w:rsidR="00C0535C" w:rsidRPr="009F78B3" w:rsidRDefault="00C0535C" w:rsidP="009F78B3">
      <w:pPr>
        <w:pStyle w:val="REsp"/>
        <w:spacing w:before="0"/>
        <w:ind w:left="902"/>
        <w:jc w:val="center"/>
        <w:outlineLvl w:val="0"/>
        <w:rPr>
          <w:i w:val="0"/>
          <w:color w:val="auto"/>
          <w:sz w:val="20"/>
        </w:rPr>
      </w:pPr>
    </w:p>
    <w:p w:rsidR="00C0535C" w:rsidRPr="009F78B3" w:rsidRDefault="00C0535C" w:rsidP="009F78B3">
      <w:pPr>
        <w:pStyle w:val="Default"/>
        <w:spacing w:after="120"/>
        <w:rPr>
          <w:sz w:val="20"/>
          <w:szCs w:val="20"/>
        </w:rPr>
      </w:pPr>
      <w:r w:rsidRPr="009F78B3">
        <w:rPr>
          <w:sz w:val="20"/>
          <w:szCs w:val="20"/>
        </w:rPr>
        <w:t xml:space="preserve">Name of Supplier…………………………………. ("Supplier") </w:t>
      </w:r>
    </w:p>
    <w:p w:rsidR="00C0535C" w:rsidRPr="009F78B3" w:rsidRDefault="00C0535C" w:rsidP="009F78B3">
      <w:pPr>
        <w:pStyle w:val="Default"/>
        <w:spacing w:after="120"/>
        <w:rPr>
          <w:sz w:val="20"/>
          <w:szCs w:val="20"/>
        </w:rPr>
      </w:pPr>
      <w:r w:rsidRPr="009F78B3">
        <w:rPr>
          <w:sz w:val="20"/>
          <w:szCs w:val="20"/>
        </w:rPr>
        <w:t xml:space="preserve">Contract Title……………………………………… ("Contract") </w:t>
      </w:r>
    </w:p>
    <w:p w:rsidR="00C0535C" w:rsidRPr="009F78B3" w:rsidRDefault="00C0535C" w:rsidP="009F78B3">
      <w:pPr>
        <w:pStyle w:val="Default"/>
        <w:spacing w:after="120"/>
        <w:rPr>
          <w:sz w:val="20"/>
          <w:szCs w:val="20"/>
        </w:rPr>
      </w:pPr>
      <w:r w:rsidRPr="009F78B3">
        <w:rPr>
          <w:sz w:val="20"/>
          <w:szCs w:val="20"/>
        </w:rPr>
        <w:t xml:space="preserve">Customer………………………………………….. ("Customer") </w:t>
      </w:r>
    </w:p>
    <w:p w:rsidR="00C0535C" w:rsidRPr="009F78B3" w:rsidRDefault="00C0535C" w:rsidP="009F78B3">
      <w:pPr>
        <w:pStyle w:val="Default"/>
        <w:spacing w:after="120"/>
        <w:rPr>
          <w:b/>
          <w:bCs/>
          <w:sz w:val="20"/>
          <w:szCs w:val="20"/>
        </w:rPr>
      </w:pPr>
    </w:p>
    <w:p w:rsidR="00C0535C" w:rsidRPr="009F78B3" w:rsidRDefault="00C0535C" w:rsidP="009F78B3">
      <w:pPr>
        <w:pStyle w:val="Default"/>
        <w:spacing w:after="120"/>
        <w:rPr>
          <w:sz w:val="20"/>
          <w:szCs w:val="20"/>
        </w:rPr>
      </w:pPr>
      <w:r w:rsidRPr="009F78B3">
        <w:rPr>
          <w:b/>
          <w:bCs/>
          <w:sz w:val="20"/>
          <w:szCs w:val="20"/>
        </w:rPr>
        <w:t xml:space="preserve">Contract </w:t>
      </w:r>
    </w:p>
    <w:p w:rsidR="00C0535C" w:rsidRPr="009F78B3" w:rsidRDefault="00C0535C" w:rsidP="009F78B3">
      <w:pPr>
        <w:pStyle w:val="Default"/>
        <w:spacing w:after="120"/>
        <w:rPr>
          <w:sz w:val="20"/>
          <w:szCs w:val="20"/>
        </w:rPr>
      </w:pPr>
      <w:r w:rsidRPr="009F78B3">
        <w:rPr>
          <w:sz w:val="20"/>
          <w:szCs w:val="20"/>
        </w:rPr>
        <w:t xml:space="preserve">Details of the Contract to which this certificate relates are set out in the table below: </w:t>
      </w:r>
    </w:p>
    <w:p w:rsidR="00C0535C" w:rsidRPr="009F78B3" w:rsidRDefault="00C0535C" w:rsidP="009F78B3">
      <w:pPr>
        <w:pStyle w:val="Default"/>
        <w:spacing w:after="120"/>
        <w:rPr>
          <w:b/>
          <w:bCs/>
          <w:sz w:val="20"/>
          <w:szCs w:val="20"/>
        </w:rPr>
      </w:pPr>
      <w:r w:rsidRPr="009F78B3">
        <w:rPr>
          <w:b/>
          <w:bCs/>
          <w:sz w:val="20"/>
          <w:szCs w:val="20"/>
        </w:rPr>
        <w:t xml:space="preserve">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2321"/>
        <w:gridCol w:w="2322"/>
        <w:gridCol w:w="2322"/>
      </w:tblGrid>
      <w:tr w:rsidR="00C0535C" w:rsidRPr="009F78B3" w:rsidTr="00316FFD">
        <w:tc>
          <w:tcPr>
            <w:tcW w:w="2321" w:type="dxa"/>
          </w:tcPr>
          <w:tbl>
            <w:tblPr>
              <w:tblW w:w="0" w:type="auto"/>
              <w:tblLook w:val="0000" w:firstRow="0" w:lastRow="0" w:firstColumn="0" w:lastColumn="0" w:noHBand="0" w:noVBand="0"/>
            </w:tblPr>
            <w:tblGrid>
              <w:gridCol w:w="1739"/>
              <w:gridCol w:w="222"/>
            </w:tblGrid>
            <w:tr w:rsidR="00C0535C" w:rsidRPr="009F78B3">
              <w:trPr>
                <w:trHeight w:val="693"/>
              </w:trPr>
              <w:tc>
                <w:tcPr>
                  <w:tcW w:w="0" w:type="auto"/>
                </w:tcPr>
                <w:p w:rsidR="00C0535C" w:rsidRPr="009F78B3" w:rsidRDefault="00C0535C" w:rsidP="009F78B3">
                  <w:pPr>
                    <w:pStyle w:val="Default"/>
                    <w:spacing w:after="120"/>
                    <w:rPr>
                      <w:sz w:val="20"/>
                      <w:szCs w:val="20"/>
                    </w:rPr>
                  </w:pPr>
                  <w:r w:rsidRPr="009F78B3">
                    <w:rPr>
                      <w:sz w:val="20"/>
                      <w:szCs w:val="20"/>
                    </w:rPr>
                    <w:t xml:space="preserve">Contract Number </w:t>
                  </w:r>
                </w:p>
              </w:tc>
              <w:tc>
                <w:tcPr>
                  <w:tcW w:w="0" w:type="auto"/>
                </w:tcPr>
                <w:p w:rsidR="00C0535C" w:rsidRPr="009F78B3" w:rsidRDefault="00C0535C" w:rsidP="009F78B3">
                  <w:pPr>
                    <w:pStyle w:val="Default"/>
                    <w:spacing w:after="120"/>
                    <w:rPr>
                      <w:sz w:val="20"/>
                      <w:szCs w:val="20"/>
                    </w:rPr>
                  </w:pPr>
                </w:p>
              </w:tc>
            </w:tr>
          </w:tbl>
          <w:p w:rsidR="00C0535C" w:rsidRPr="00316FFD" w:rsidRDefault="00C0535C" w:rsidP="00316FFD">
            <w:pPr>
              <w:pStyle w:val="Default"/>
              <w:spacing w:after="120"/>
              <w:rPr>
                <w:sz w:val="20"/>
                <w:szCs w:val="20"/>
              </w:rPr>
            </w:pPr>
          </w:p>
        </w:tc>
        <w:tc>
          <w:tcPr>
            <w:tcW w:w="2321" w:type="dxa"/>
          </w:tcPr>
          <w:tbl>
            <w:tblPr>
              <w:tblW w:w="0" w:type="auto"/>
              <w:tblLook w:val="0000" w:firstRow="0" w:lastRow="0" w:firstColumn="0" w:lastColumn="0" w:noHBand="0" w:noVBand="0"/>
            </w:tblPr>
            <w:tblGrid>
              <w:gridCol w:w="1883"/>
              <w:gridCol w:w="222"/>
            </w:tblGrid>
            <w:tr w:rsidR="00C0535C" w:rsidRPr="009F78B3" w:rsidTr="00117040">
              <w:trPr>
                <w:trHeight w:val="693"/>
              </w:trPr>
              <w:tc>
                <w:tcPr>
                  <w:tcW w:w="0" w:type="auto"/>
                </w:tcPr>
                <w:p w:rsidR="00C0535C" w:rsidRPr="009F78B3" w:rsidRDefault="00C0535C" w:rsidP="009F78B3">
                  <w:pPr>
                    <w:pStyle w:val="Default"/>
                    <w:spacing w:after="120"/>
                    <w:rPr>
                      <w:sz w:val="20"/>
                      <w:szCs w:val="20"/>
                    </w:rPr>
                  </w:pPr>
                  <w:r w:rsidRPr="009F78B3">
                    <w:rPr>
                      <w:sz w:val="20"/>
                      <w:szCs w:val="20"/>
                    </w:rPr>
                    <w:t xml:space="preserve">Customer Contact (name, address, telephone number and e-mail) with whom [the Departmental Body] can raise further queries should we wish to do so </w:t>
                  </w:r>
                </w:p>
              </w:tc>
              <w:tc>
                <w:tcPr>
                  <w:tcW w:w="0" w:type="auto"/>
                </w:tcPr>
                <w:p w:rsidR="00C0535C" w:rsidRPr="009F78B3" w:rsidRDefault="00C0535C" w:rsidP="009F78B3">
                  <w:pPr>
                    <w:pStyle w:val="Default"/>
                    <w:spacing w:after="120"/>
                    <w:rPr>
                      <w:sz w:val="20"/>
                      <w:szCs w:val="20"/>
                    </w:rPr>
                  </w:pPr>
                </w:p>
              </w:tc>
            </w:tr>
          </w:tbl>
          <w:p w:rsidR="00C0535C" w:rsidRPr="00316FFD" w:rsidRDefault="00C0535C" w:rsidP="00316FFD">
            <w:pPr>
              <w:pStyle w:val="Default"/>
              <w:spacing w:after="120"/>
              <w:rPr>
                <w:sz w:val="20"/>
                <w:szCs w:val="20"/>
              </w:rPr>
            </w:pPr>
          </w:p>
        </w:tc>
        <w:tc>
          <w:tcPr>
            <w:tcW w:w="2322" w:type="dxa"/>
          </w:tcPr>
          <w:p w:rsidR="00C0535C" w:rsidRPr="00316FFD" w:rsidRDefault="00C0535C" w:rsidP="00316FFD">
            <w:pPr>
              <w:pStyle w:val="Default"/>
              <w:spacing w:after="120"/>
              <w:rPr>
                <w:sz w:val="20"/>
                <w:szCs w:val="20"/>
              </w:rPr>
            </w:pPr>
            <w:r w:rsidRPr="00316FFD">
              <w:rPr>
                <w:sz w:val="20"/>
                <w:szCs w:val="20"/>
              </w:rPr>
              <w:t>Contract title plus brief description of the goods supplied and/or services provided, and the consideration received</w:t>
            </w:r>
          </w:p>
        </w:tc>
        <w:tc>
          <w:tcPr>
            <w:tcW w:w="2322" w:type="dxa"/>
          </w:tcPr>
          <w:p w:rsidR="00C0535C" w:rsidRPr="00316FFD" w:rsidRDefault="00C0535C" w:rsidP="00316FFD">
            <w:pPr>
              <w:pStyle w:val="Default"/>
              <w:spacing w:after="120"/>
              <w:rPr>
                <w:sz w:val="20"/>
                <w:szCs w:val="20"/>
              </w:rPr>
            </w:pPr>
            <w:r w:rsidRPr="00316FFD">
              <w:rPr>
                <w:sz w:val="20"/>
                <w:szCs w:val="20"/>
              </w:rPr>
              <w:t>The dates on, or between, which the goods or services were (and/or were to be) sold or provided</w:t>
            </w:r>
          </w:p>
        </w:tc>
      </w:tr>
      <w:tr w:rsidR="00C0535C" w:rsidRPr="009F78B3" w:rsidTr="00316FFD">
        <w:tc>
          <w:tcPr>
            <w:tcW w:w="2321" w:type="dxa"/>
          </w:tcPr>
          <w:p w:rsidR="00C0535C" w:rsidRPr="00316FFD" w:rsidRDefault="00C0535C" w:rsidP="00316FFD">
            <w:pPr>
              <w:pStyle w:val="Default"/>
              <w:spacing w:after="120"/>
              <w:rPr>
                <w:sz w:val="20"/>
                <w:szCs w:val="20"/>
              </w:rPr>
            </w:pPr>
            <w:r w:rsidRPr="00316FFD">
              <w:rPr>
                <w:i/>
                <w:iCs/>
                <w:sz w:val="20"/>
                <w:szCs w:val="20"/>
              </w:rPr>
              <w:t xml:space="preserve">[Details to be completed by bidder] </w:t>
            </w:r>
          </w:p>
          <w:p w:rsidR="00C0535C" w:rsidRPr="00316FFD" w:rsidRDefault="00C0535C" w:rsidP="00316FFD">
            <w:pPr>
              <w:pStyle w:val="Default"/>
              <w:spacing w:after="120"/>
              <w:rPr>
                <w:sz w:val="20"/>
                <w:szCs w:val="20"/>
              </w:rPr>
            </w:pPr>
          </w:p>
        </w:tc>
        <w:tc>
          <w:tcPr>
            <w:tcW w:w="2321" w:type="dxa"/>
          </w:tcPr>
          <w:p w:rsidR="00C0535C" w:rsidRPr="00316FFD" w:rsidRDefault="00C0535C" w:rsidP="00316FFD">
            <w:pPr>
              <w:pStyle w:val="Default"/>
              <w:spacing w:after="120"/>
              <w:rPr>
                <w:sz w:val="20"/>
                <w:szCs w:val="20"/>
              </w:rPr>
            </w:pPr>
          </w:p>
        </w:tc>
        <w:tc>
          <w:tcPr>
            <w:tcW w:w="2322" w:type="dxa"/>
          </w:tcPr>
          <w:p w:rsidR="00C0535C" w:rsidRPr="00316FFD" w:rsidRDefault="00C0535C" w:rsidP="00316FFD">
            <w:pPr>
              <w:pStyle w:val="Default"/>
              <w:spacing w:after="120"/>
              <w:rPr>
                <w:sz w:val="20"/>
                <w:szCs w:val="20"/>
              </w:rPr>
            </w:pPr>
          </w:p>
        </w:tc>
        <w:tc>
          <w:tcPr>
            <w:tcW w:w="2322" w:type="dxa"/>
          </w:tcPr>
          <w:p w:rsidR="00C0535C" w:rsidRPr="00316FFD" w:rsidRDefault="00C0535C" w:rsidP="00316FFD">
            <w:pPr>
              <w:pStyle w:val="Default"/>
              <w:spacing w:after="120"/>
              <w:rPr>
                <w:sz w:val="20"/>
                <w:szCs w:val="20"/>
              </w:rPr>
            </w:pPr>
          </w:p>
        </w:tc>
      </w:tr>
    </w:tbl>
    <w:p w:rsidR="00C0535C" w:rsidRPr="009F78B3" w:rsidRDefault="00C0535C" w:rsidP="007D2288">
      <w:pPr>
        <w:pStyle w:val="Default"/>
        <w:rPr>
          <w:b/>
          <w:bCs/>
          <w:sz w:val="20"/>
          <w:szCs w:val="20"/>
        </w:rPr>
      </w:pPr>
    </w:p>
    <w:p w:rsidR="00C0535C" w:rsidRPr="009F78B3" w:rsidRDefault="00C0535C" w:rsidP="007D2288">
      <w:pPr>
        <w:pStyle w:val="Default"/>
        <w:rPr>
          <w:b/>
          <w:bCs/>
          <w:sz w:val="20"/>
          <w:szCs w:val="20"/>
        </w:rPr>
      </w:pPr>
    </w:p>
    <w:p w:rsidR="00C0535C" w:rsidRPr="009F78B3" w:rsidRDefault="00C0535C" w:rsidP="007D2288">
      <w:pPr>
        <w:pStyle w:val="Default"/>
        <w:spacing w:after="120"/>
        <w:rPr>
          <w:b/>
          <w:bCs/>
          <w:sz w:val="20"/>
          <w:szCs w:val="20"/>
        </w:rPr>
      </w:pPr>
      <w:r w:rsidRPr="009F78B3">
        <w:rPr>
          <w:b/>
          <w:bCs/>
          <w:sz w:val="20"/>
          <w:szCs w:val="20"/>
        </w:rPr>
        <w:t xml:space="preserve">OPTION A: </w:t>
      </w:r>
    </w:p>
    <w:p w:rsidR="00C0535C" w:rsidRPr="009F78B3" w:rsidRDefault="00C0535C" w:rsidP="007D2288">
      <w:pPr>
        <w:pStyle w:val="Default"/>
        <w:spacing w:after="120"/>
        <w:rPr>
          <w:sz w:val="20"/>
          <w:szCs w:val="20"/>
        </w:rPr>
      </w:pPr>
      <w:r w:rsidRPr="009F78B3">
        <w:rPr>
          <w:sz w:val="20"/>
          <w:szCs w:val="20"/>
        </w:rPr>
        <w:t xml:space="preserve">We hereby certify that, to the best of our knowledge and belief, the Supplier has satisfactorily supplied the goods and/or services described in the table above in accordance with the Contract. </w:t>
      </w:r>
    </w:p>
    <w:p w:rsidR="00C0535C" w:rsidRPr="009F78B3" w:rsidRDefault="00C0535C" w:rsidP="007D2288">
      <w:pPr>
        <w:pStyle w:val="Default"/>
        <w:spacing w:after="120"/>
        <w:rPr>
          <w:sz w:val="20"/>
          <w:szCs w:val="20"/>
        </w:rPr>
      </w:pPr>
      <w:r w:rsidRPr="009F78B3">
        <w:rPr>
          <w:b/>
          <w:bCs/>
          <w:sz w:val="20"/>
          <w:szCs w:val="20"/>
        </w:rPr>
        <w:t xml:space="preserve">OR </w:t>
      </w:r>
    </w:p>
    <w:p w:rsidR="00C0535C" w:rsidRPr="009F78B3" w:rsidRDefault="00C0535C" w:rsidP="007D2288">
      <w:pPr>
        <w:pStyle w:val="Default"/>
        <w:spacing w:after="120"/>
        <w:rPr>
          <w:sz w:val="20"/>
          <w:szCs w:val="20"/>
        </w:rPr>
      </w:pPr>
      <w:r w:rsidRPr="009F78B3">
        <w:rPr>
          <w:b/>
          <w:bCs/>
          <w:sz w:val="20"/>
          <w:szCs w:val="20"/>
        </w:rPr>
        <w:t xml:space="preserve">OPTION B: </w:t>
      </w:r>
    </w:p>
    <w:p w:rsidR="00C0535C" w:rsidRPr="009F78B3" w:rsidRDefault="00C0535C" w:rsidP="007D2288">
      <w:pPr>
        <w:pStyle w:val="Default"/>
        <w:spacing w:after="120"/>
        <w:rPr>
          <w:sz w:val="20"/>
          <w:szCs w:val="20"/>
        </w:rPr>
      </w:pPr>
      <w:r w:rsidRPr="009F78B3">
        <w:rPr>
          <w:sz w:val="20"/>
          <w:szCs w:val="20"/>
        </w:rPr>
        <w:t xml:space="preserve">We are unable to certify that the Supplier has satisfactorily supplied the goods and/or services described in the table above in accordance with the Contract for the following reasons: </w:t>
      </w:r>
    </w:p>
    <w:p w:rsidR="00C0535C" w:rsidRPr="009F78B3" w:rsidRDefault="00C0535C" w:rsidP="007D2288">
      <w:pPr>
        <w:pStyle w:val="Default"/>
        <w:spacing w:after="120"/>
        <w:rPr>
          <w:sz w:val="20"/>
          <w:szCs w:val="20"/>
        </w:rPr>
      </w:pPr>
      <w:r w:rsidRPr="009F78B3">
        <w:rPr>
          <w:sz w:val="20"/>
          <w:szCs w:val="20"/>
        </w:rPr>
        <w:t xml:space="preserve">…………………………………………………………………………………………………………… </w:t>
      </w:r>
    </w:p>
    <w:p w:rsidR="00C0535C" w:rsidRPr="009F78B3" w:rsidRDefault="00C0535C" w:rsidP="007D2288">
      <w:pPr>
        <w:pStyle w:val="Default"/>
        <w:spacing w:after="120"/>
        <w:rPr>
          <w:sz w:val="20"/>
          <w:szCs w:val="20"/>
        </w:rPr>
      </w:pPr>
      <w:r w:rsidRPr="009F78B3">
        <w:rPr>
          <w:sz w:val="20"/>
          <w:szCs w:val="20"/>
        </w:rPr>
        <w:t xml:space="preserve">…………………………………………………………………………………………………………… </w:t>
      </w:r>
    </w:p>
    <w:p w:rsidR="00C0535C" w:rsidRPr="009F78B3" w:rsidRDefault="00C0535C" w:rsidP="007D2288">
      <w:pPr>
        <w:pStyle w:val="Default"/>
        <w:spacing w:after="120"/>
        <w:rPr>
          <w:sz w:val="20"/>
          <w:szCs w:val="20"/>
        </w:rPr>
      </w:pPr>
      <w:r w:rsidRPr="009F78B3">
        <w:rPr>
          <w:sz w:val="20"/>
          <w:szCs w:val="20"/>
        </w:rPr>
        <w:t xml:space="preserve">…………………………………………………………………………………………………………… </w:t>
      </w:r>
    </w:p>
    <w:p w:rsidR="00C0535C" w:rsidRPr="009F78B3" w:rsidRDefault="00C0535C" w:rsidP="007D2288">
      <w:pPr>
        <w:pStyle w:val="Default"/>
        <w:spacing w:after="120"/>
        <w:rPr>
          <w:b/>
          <w:bCs/>
          <w:sz w:val="20"/>
          <w:szCs w:val="20"/>
        </w:rPr>
      </w:pPr>
      <w:r w:rsidRPr="009F78B3">
        <w:rPr>
          <w:i/>
          <w:iCs/>
          <w:sz w:val="20"/>
          <w:szCs w:val="20"/>
        </w:rPr>
        <w:t>(please continue on a separate page where there is insufficient space)</w:t>
      </w:r>
    </w:p>
    <w:p w:rsidR="00C0535C" w:rsidRPr="009F78B3" w:rsidRDefault="00C0535C" w:rsidP="007D2288">
      <w:pPr>
        <w:pStyle w:val="Default"/>
        <w:spacing w:after="120"/>
        <w:rPr>
          <w:b/>
          <w:bCs/>
          <w:sz w:val="20"/>
          <w:szCs w:val="20"/>
        </w:rPr>
      </w:pPr>
    </w:p>
    <w:p w:rsidR="00C0535C" w:rsidRPr="007D2288" w:rsidRDefault="00C0535C" w:rsidP="007D2288">
      <w:pPr>
        <w:autoSpaceDE w:val="0"/>
        <w:autoSpaceDN w:val="0"/>
        <w:adjustRightInd w:val="0"/>
        <w:spacing w:before="0"/>
        <w:rPr>
          <w:rFonts w:cs="Arial"/>
          <w:color w:val="000000"/>
          <w:sz w:val="20"/>
          <w:szCs w:val="20"/>
        </w:rPr>
      </w:pPr>
      <w:r w:rsidRPr="007D2288">
        <w:rPr>
          <w:rFonts w:cs="Arial"/>
          <w:b/>
          <w:bCs/>
          <w:color w:val="000000"/>
          <w:sz w:val="20"/>
          <w:szCs w:val="20"/>
        </w:rPr>
        <w:t xml:space="preserve">Guidance for Customers </w:t>
      </w:r>
    </w:p>
    <w:p w:rsidR="00C0535C" w:rsidRPr="007D2288" w:rsidRDefault="00C0535C" w:rsidP="007D2288">
      <w:pPr>
        <w:autoSpaceDE w:val="0"/>
        <w:autoSpaceDN w:val="0"/>
        <w:adjustRightInd w:val="0"/>
        <w:spacing w:before="0"/>
        <w:rPr>
          <w:rFonts w:cs="Arial"/>
          <w:color w:val="000000"/>
          <w:sz w:val="20"/>
          <w:szCs w:val="20"/>
        </w:rPr>
      </w:pPr>
      <w:r w:rsidRPr="007D2288">
        <w:rPr>
          <w:rFonts w:cs="Arial"/>
          <w:color w:val="000000"/>
          <w:sz w:val="20"/>
          <w:szCs w:val="20"/>
        </w:rPr>
        <w:t xml:space="preserve">If you are unable to certify that the Supplier has satisfactorily supplied the goods and/or services in accordance with the Contract, please provide the reason or reasons why performance was not in accordance with the Contract. These may include: </w:t>
      </w:r>
    </w:p>
    <w:p w:rsidR="00C0535C" w:rsidRPr="007D2288" w:rsidRDefault="00C0535C" w:rsidP="007D2288">
      <w:pPr>
        <w:autoSpaceDE w:val="0"/>
        <w:autoSpaceDN w:val="0"/>
        <w:adjustRightInd w:val="0"/>
        <w:spacing w:before="0"/>
        <w:rPr>
          <w:rFonts w:cs="Arial"/>
          <w:color w:val="000000"/>
          <w:sz w:val="20"/>
          <w:szCs w:val="20"/>
        </w:rPr>
      </w:pPr>
      <w:r w:rsidRPr="007D2288">
        <w:rPr>
          <w:rFonts w:cs="Arial"/>
          <w:color w:val="000000"/>
          <w:sz w:val="20"/>
          <w:szCs w:val="20"/>
        </w:rPr>
        <w:t xml:space="preserve">1. delays in supplying the goods and/or services; </w:t>
      </w:r>
    </w:p>
    <w:p w:rsidR="00C0535C" w:rsidRPr="007D2288" w:rsidRDefault="00C0535C" w:rsidP="007D2288">
      <w:pPr>
        <w:autoSpaceDE w:val="0"/>
        <w:autoSpaceDN w:val="0"/>
        <w:adjustRightInd w:val="0"/>
        <w:spacing w:before="0"/>
        <w:rPr>
          <w:rFonts w:cs="Arial"/>
          <w:color w:val="000000"/>
          <w:sz w:val="20"/>
          <w:szCs w:val="20"/>
        </w:rPr>
      </w:pPr>
      <w:r w:rsidRPr="007D2288">
        <w:rPr>
          <w:rFonts w:cs="Arial"/>
          <w:color w:val="000000"/>
          <w:sz w:val="20"/>
          <w:szCs w:val="20"/>
        </w:rPr>
        <w:t xml:space="preserve">2. failures to supply all the goods and/or services in accordance with the scope set out in the Contract; </w:t>
      </w:r>
    </w:p>
    <w:p w:rsidR="00C0535C" w:rsidRPr="007D2288" w:rsidRDefault="00C0535C" w:rsidP="007D2288">
      <w:pPr>
        <w:autoSpaceDE w:val="0"/>
        <w:autoSpaceDN w:val="0"/>
        <w:adjustRightInd w:val="0"/>
        <w:spacing w:before="0"/>
        <w:rPr>
          <w:rFonts w:cs="Arial"/>
          <w:color w:val="000000"/>
          <w:sz w:val="20"/>
          <w:szCs w:val="20"/>
        </w:rPr>
      </w:pPr>
      <w:r w:rsidRPr="007D2288">
        <w:rPr>
          <w:rFonts w:cs="Arial"/>
          <w:color w:val="000000"/>
          <w:sz w:val="20"/>
          <w:szCs w:val="20"/>
        </w:rPr>
        <w:t xml:space="preserve">3. failures to meet any service levels and/or supply the goods and/or services in accordance with quality standards; </w:t>
      </w:r>
    </w:p>
    <w:p w:rsidR="00C0535C" w:rsidRPr="007D2288" w:rsidRDefault="00C0535C" w:rsidP="007D2288">
      <w:pPr>
        <w:autoSpaceDE w:val="0"/>
        <w:autoSpaceDN w:val="0"/>
        <w:adjustRightInd w:val="0"/>
        <w:spacing w:before="0"/>
        <w:rPr>
          <w:rFonts w:cs="Arial"/>
          <w:color w:val="000000"/>
          <w:sz w:val="20"/>
          <w:szCs w:val="20"/>
        </w:rPr>
      </w:pPr>
      <w:r w:rsidRPr="007D2288">
        <w:rPr>
          <w:rFonts w:cs="Arial"/>
          <w:color w:val="000000"/>
          <w:sz w:val="20"/>
          <w:szCs w:val="20"/>
        </w:rPr>
        <w:t xml:space="preserve">4. any other failure by the Supplier to comply with its obligations under the Contract. </w:t>
      </w:r>
    </w:p>
    <w:p w:rsidR="00C0535C" w:rsidRPr="007D2288" w:rsidRDefault="00C0535C" w:rsidP="007D2288">
      <w:pPr>
        <w:autoSpaceDE w:val="0"/>
        <w:autoSpaceDN w:val="0"/>
        <w:adjustRightInd w:val="0"/>
        <w:spacing w:before="0"/>
        <w:rPr>
          <w:rFonts w:cs="Arial"/>
          <w:color w:val="000000"/>
          <w:sz w:val="20"/>
          <w:szCs w:val="20"/>
        </w:rPr>
      </w:pPr>
    </w:p>
    <w:p w:rsidR="00C0535C" w:rsidRDefault="00C0535C" w:rsidP="007D2288">
      <w:pPr>
        <w:pStyle w:val="Default"/>
        <w:spacing w:after="120"/>
        <w:rPr>
          <w:sz w:val="20"/>
          <w:szCs w:val="20"/>
        </w:rPr>
      </w:pPr>
      <w:r w:rsidRPr="009F78B3">
        <w:rPr>
          <w:sz w:val="20"/>
          <w:szCs w:val="20"/>
        </w:rPr>
        <w:t xml:space="preserve">You may wish to take legal advice in relation to completing this certificate. </w:t>
      </w:r>
    </w:p>
    <w:p w:rsidR="00C0535C" w:rsidRDefault="00C0535C" w:rsidP="007D2288">
      <w:pPr>
        <w:pStyle w:val="Default"/>
        <w:spacing w:after="120"/>
        <w:rPr>
          <w:sz w:val="20"/>
          <w:szCs w:val="20"/>
        </w:rPr>
      </w:pPr>
    </w:p>
    <w:p w:rsidR="00C0535C" w:rsidRPr="009F78B3" w:rsidRDefault="00C0535C" w:rsidP="007D2288">
      <w:pPr>
        <w:pStyle w:val="Default"/>
        <w:spacing w:after="120"/>
        <w:rPr>
          <w:sz w:val="20"/>
          <w:szCs w:val="20"/>
        </w:rPr>
      </w:pPr>
      <w:r w:rsidRPr="009F78B3">
        <w:rPr>
          <w:b/>
          <w:bCs/>
          <w:sz w:val="20"/>
          <w:szCs w:val="20"/>
        </w:rPr>
        <w:t xml:space="preserve">Liability of any customer certifying </w:t>
      </w:r>
    </w:p>
    <w:p w:rsidR="00C0535C" w:rsidRPr="009F78B3" w:rsidRDefault="00C0535C" w:rsidP="007D2288">
      <w:pPr>
        <w:pStyle w:val="Default"/>
        <w:spacing w:after="120"/>
        <w:rPr>
          <w:sz w:val="20"/>
          <w:szCs w:val="20"/>
        </w:rPr>
      </w:pPr>
    </w:p>
    <w:p w:rsidR="00C0535C" w:rsidRPr="009F78B3" w:rsidRDefault="00C0535C" w:rsidP="007D2288">
      <w:pPr>
        <w:pStyle w:val="Default"/>
        <w:spacing w:after="120"/>
        <w:rPr>
          <w:sz w:val="20"/>
          <w:szCs w:val="20"/>
        </w:rPr>
      </w:pPr>
      <w:r w:rsidRPr="009F78B3">
        <w:rPr>
          <w:sz w:val="20"/>
          <w:szCs w:val="2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C0535C" w:rsidRPr="009F78B3" w:rsidRDefault="00C0535C" w:rsidP="007D2288">
      <w:pPr>
        <w:pStyle w:val="Default"/>
        <w:spacing w:after="120"/>
        <w:rPr>
          <w:sz w:val="20"/>
          <w:szCs w:val="20"/>
        </w:rPr>
      </w:pPr>
      <w:r w:rsidRPr="009F78B3">
        <w:rPr>
          <w:sz w:val="20"/>
          <w:szCs w:val="20"/>
        </w:rPr>
        <w:t xml:space="preserve">Nothing in this certificate shall affect, or constitute a waiver of, the Customer's rights or remedies in relation to the Contract. </w:t>
      </w:r>
    </w:p>
    <w:p w:rsidR="00C0535C" w:rsidRDefault="00C0535C" w:rsidP="007D2288">
      <w:pPr>
        <w:pStyle w:val="Default"/>
        <w:spacing w:after="120"/>
        <w:rPr>
          <w:sz w:val="20"/>
          <w:szCs w:val="20"/>
        </w:rPr>
      </w:pPr>
    </w:p>
    <w:p w:rsidR="00C0535C" w:rsidRPr="009F78B3" w:rsidRDefault="00C0535C" w:rsidP="007D2288">
      <w:pPr>
        <w:pStyle w:val="Default"/>
        <w:spacing w:after="120"/>
        <w:rPr>
          <w:sz w:val="20"/>
          <w:szCs w:val="20"/>
        </w:rPr>
      </w:pPr>
      <w:r w:rsidRPr="009F78B3">
        <w:rPr>
          <w:sz w:val="20"/>
          <w:szCs w:val="20"/>
        </w:rPr>
        <w:t xml:space="preserve">Signed …………………………………………. </w:t>
      </w:r>
    </w:p>
    <w:p w:rsidR="00C0535C" w:rsidRPr="009F78B3" w:rsidRDefault="00C0535C" w:rsidP="007D2288">
      <w:pPr>
        <w:pStyle w:val="Default"/>
        <w:spacing w:after="120"/>
        <w:rPr>
          <w:sz w:val="20"/>
          <w:szCs w:val="20"/>
        </w:rPr>
      </w:pPr>
      <w:r w:rsidRPr="009F78B3">
        <w:rPr>
          <w:sz w:val="20"/>
          <w:szCs w:val="20"/>
        </w:rPr>
        <w:t xml:space="preserve">[To be signed by the person with sufficient knowledge of and responsibility for the contract in question] for and on behalf of [insert customer] </w:t>
      </w:r>
    </w:p>
    <w:p w:rsidR="00C0535C" w:rsidRPr="009F78B3" w:rsidRDefault="00C0535C" w:rsidP="007D2288">
      <w:pPr>
        <w:pStyle w:val="Default"/>
        <w:spacing w:after="120"/>
        <w:rPr>
          <w:sz w:val="20"/>
          <w:szCs w:val="20"/>
        </w:rPr>
      </w:pPr>
    </w:p>
    <w:p w:rsidR="00C0535C" w:rsidRPr="009F78B3" w:rsidRDefault="00C0535C" w:rsidP="007D2288">
      <w:pPr>
        <w:pStyle w:val="Default"/>
        <w:spacing w:after="120"/>
        <w:rPr>
          <w:sz w:val="20"/>
          <w:szCs w:val="20"/>
        </w:rPr>
      </w:pPr>
      <w:r w:rsidRPr="009F78B3">
        <w:rPr>
          <w:i/>
          <w:iCs/>
          <w:sz w:val="20"/>
          <w:szCs w:val="20"/>
        </w:rPr>
        <w:t xml:space="preserve">[In the event of self-certification this certificate of performance should be signed by the Bidder] </w:t>
      </w:r>
    </w:p>
    <w:p w:rsidR="00C0535C" w:rsidRPr="009F78B3" w:rsidRDefault="00C0535C" w:rsidP="007D2288">
      <w:pPr>
        <w:pStyle w:val="Default"/>
        <w:spacing w:after="120"/>
        <w:rPr>
          <w:sz w:val="20"/>
          <w:szCs w:val="20"/>
        </w:rPr>
      </w:pPr>
      <w:r w:rsidRPr="009F78B3">
        <w:rPr>
          <w:sz w:val="20"/>
          <w:szCs w:val="20"/>
        </w:rPr>
        <w:t xml:space="preserve">Name ………………………………………….. </w:t>
      </w:r>
    </w:p>
    <w:p w:rsidR="00C0535C" w:rsidRPr="009F78B3" w:rsidRDefault="00C0535C" w:rsidP="007D2288">
      <w:pPr>
        <w:pStyle w:val="Default"/>
        <w:spacing w:after="120"/>
        <w:rPr>
          <w:sz w:val="20"/>
          <w:szCs w:val="20"/>
        </w:rPr>
      </w:pPr>
      <w:r w:rsidRPr="009F78B3">
        <w:rPr>
          <w:sz w:val="20"/>
          <w:szCs w:val="20"/>
        </w:rPr>
        <w:t>Date………………………………………………</w:t>
      </w:r>
    </w:p>
    <w:p w:rsidR="00C0535C" w:rsidRPr="009F78B3" w:rsidRDefault="00C0535C" w:rsidP="003A6B4E">
      <w:pPr>
        <w:pStyle w:val="REsp"/>
        <w:jc w:val="both"/>
        <w:rPr>
          <w:b/>
          <w:color w:val="auto"/>
          <w:sz w:val="20"/>
        </w:rPr>
      </w:pPr>
    </w:p>
    <w:p w:rsidR="00C0535C" w:rsidRPr="009F78B3" w:rsidRDefault="00C0535C" w:rsidP="003A6B4E">
      <w:pPr>
        <w:pStyle w:val="REsp"/>
        <w:jc w:val="both"/>
        <w:rPr>
          <w:b/>
          <w:color w:val="auto"/>
          <w:sz w:val="20"/>
        </w:rPr>
      </w:pPr>
    </w:p>
    <w:p w:rsidR="00C0535C" w:rsidRPr="009F78B3" w:rsidRDefault="00C0535C" w:rsidP="003A6B4E">
      <w:pPr>
        <w:pStyle w:val="REsp"/>
        <w:jc w:val="both"/>
        <w:rPr>
          <w:b/>
          <w:color w:val="auto"/>
          <w:sz w:val="20"/>
        </w:rPr>
      </w:pPr>
    </w:p>
    <w:p w:rsidR="00C0535C" w:rsidRPr="009F78B3" w:rsidRDefault="00C0535C">
      <w:pPr>
        <w:pStyle w:val="REsp"/>
        <w:jc w:val="both"/>
        <w:rPr>
          <w:b/>
          <w:color w:val="auto"/>
          <w:sz w:val="20"/>
        </w:rPr>
      </w:pPr>
    </w:p>
    <w:sectPr w:rsidR="00C0535C" w:rsidRPr="009F78B3" w:rsidSect="00EE3DB2">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E9" w:rsidRDefault="001733E9">
      <w:pPr>
        <w:spacing w:before="0" w:after="0"/>
      </w:pPr>
      <w:r>
        <w:separator/>
      </w:r>
    </w:p>
  </w:endnote>
  <w:endnote w:type="continuationSeparator" w:id="0">
    <w:p w:rsidR="001733E9" w:rsidRDefault="001733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hevinLigh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E9" w:rsidRPr="003B0E17" w:rsidRDefault="001733E9" w:rsidP="00100BF5">
    <w:pPr>
      <w:pStyle w:val="Footer"/>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FILENAME   \* MERGEFORMAT </w:instrText>
    </w:r>
    <w:r>
      <w:rPr>
        <w:rFonts w:ascii="Arial Narrow" w:hAnsi="Arial Narrow"/>
        <w:szCs w:val="18"/>
      </w:rPr>
      <w:fldChar w:fldCharType="separate"/>
    </w:r>
    <w:r>
      <w:rPr>
        <w:rFonts w:ascii="Arial Narrow" w:hAnsi="Arial Narrow"/>
        <w:noProof/>
        <w:szCs w:val="18"/>
      </w:rPr>
      <w:t>ESR PQQ (Part B) v1_0</w:t>
    </w:r>
    <w:r>
      <w:rPr>
        <w:rFonts w:ascii="Arial Narrow" w:hAnsi="Arial Narrow"/>
        <w:szCs w:val="18"/>
      </w:rPr>
      <w:fldChar w:fldCharType="end"/>
    </w:r>
    <w:r>
      <w:rPr>
        <w:rFonts w:ascii="Arial Narrow" w:hAnsi="Arial Narrow"/>
        <w:szCs w:val="18"/>
      </w:rPr>
      <w:tab/>
    </w:r>
    <w:r>
      <w:rPr>
        <w:rFonts w:ascii="Arial Narrow" w:hAnsi="Arial Narrow"/>
        <w:szCs w:val="18"/>
      </w:rPr>
      <w:tab/>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345D57">
      <w:rPr>
        <w:rStyle w:val="PageNumber"/>
        <w:rFonts w:ascii="Arial Narrow" w:hAnsi="Arial Narrow"/>
        <w:noProof/>
        <w:szCs w:val="18"/>
      </w:rPr>
      <w:t>22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Pr>
        <w:rStyle w:val="PageNumber"/>
        <w:rFonts w:ascii="Arial Narrow" w:hAnsi="Arial Narrow"/>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E9" w:rsidRDefault="001733E9">
      <w:pPr>
        <w:spacing w:before="0" w:after="0"/>
      </w:pPr>
      <w:r>
        <w:separator/>
      </w:r>
    </w:p>
  </w:footnote>
  <w:footnote w:type="continuationSeparator" w:id="0">
    <w:p w:rsidR="001733E9" w:rsidRDefault="001733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E9" w:rsidRPr="00B73A0C" w:rsidRDefault="001733E9" w:rsidP="00F525F3">
    <w:pPr>
      <w:pStyle w:val="Header"/>
      <w:tabs>
        <w:tab w:val="clear" w:pos="8306"/>
        <w:tab w:val="right" w:pos="9072"/>
      </w:tabs>
      <w:spacing w:after="0"/>
      <w:rPr>
        <w:rFonts w:cs="Arial"/>
        <w:color w:val="B8CCE4"/>
        <w:sz w:val="24"/>
        <w:szCs w:val="20"/>
        <w:lang w:eastAsia="en-US"/>
      </w:rPr>
    </w:pPr>
    <w:r>
      <w:rPr>
        <w:rFonts w:cs="Arial"/>
        <w:color w:val="B8CCE4"/>
        <w:sz w:val="24"/>
        <w:szCs w:val="20"/>
        <w:lang w:eastAsia="en-US"/>
      </w:rPr>
      <w:t>Pre-Qualification Questionnaire Pack (</w:t>
    </w:r>
    <w:r w:rsidRPr="00B73A0C">
      <w:rPr>
        <w:rFonts w:cs="Arial"/>
        <w:color w:val="B8CCE4"/>
        <w:sz w:val="24"/>
        <w:szCs w:val="20"/>
        <w:lang w:eastAsia="en-US"/>
      </w:rPr>
      <w:t>Part B</w:t>
    </w:r>
    <w:r>
      <w:rPr>
        <w:rFonts w:cs="Arial"/>
        <w:color w:val="B8CCE4"/>
        <w:sz w:val="24"/>
        <w:szCs w:val="20"/>
        <w:lang w:eastAsia="en-US"/>
      </w:rPr>
      <w:t>)</w:t>
    </w:r>
    <w:r w:rsidRPr="00B73A0C">
      <w:rPr>
        <w:rFonts w:cs="Arial"/>
        <w:color w:val="B8CCE4"/>
        <w:sz w:val="24"/>
        <w:szCs w:val="20"/>
        <w:lang w:eastAsia="en-US"/>
      </w:rPr>
      <w:t xml:space="preserve"> – PQQ Response</w:t>
    </w:r>
  </w:p>
  <w:p w:rsidR="001733E9" w:rsidRPr="00B73A0C" w:rsidRDefault="001733E9" w:rsidP="0003376E">
    <w:pPr>
      <w:pStyle w:val="Header"/>
      <w:rPr>
        <w:color w:val="B8CCE4"/>
        <w:sz w:val="18"/>
        <w:szCs w:val="18"/>
      </w:rPr>
    </w:pPr>
    <w:r w:rsidRPr="00B73A0C">
      <w:rPr>
        <w:b/>
        <w:bCs/>
        <w:color w:val="B8CCE4"/>
        <w:sz w:val="18"/>
        <w:szCs w:val="18"/>
      </w:rPr>
      <w:t>Commercial:</w:t>
    </w:r>
    <w:r w:rsidRPr="00B73A0C">
      <w:rPr>
        <w:color w:val="B8CCE4"/>
        <w:sz w:val="18"/>
        <w:szCs w:val="18"/>
      </w:rPr>
      <w:t xml:space="preserve"> </w:t>
    </w:r>
    <w:r>
      <w:fldChar w:fldCharType="begin"/>
    </w:r>
    <w:r>
      <w:instrText xml:space="preserve"> REF TextName \h  \* MERGEFORMAT </w:instrText>
    </w:r>
    <w:r>
      <w:fldChar w:fldCharType="separate"/>
    </w:r>
    <w:r w:rsidRPr="001733E9">
      <w:rPr>
        <w:color w:val="B8CCE4"/>
        <w:sz w:val="18"/>
        <w:szCs w:val="18"/>
        <w:lang w:val="en-US"/>
      </w:rPr>
      <w:t xml:space="preserve">[Insert Potential Bidder name </w:t>
    </w:r>
    <w:r w:rsidRPr="001733E9">
      <w:rPr>
        <w:noProof/>
        <w:color w:val="B8CCE4"/>
        <w:sz w:val="18"/>
        <w:szCs w:val="18"/>
      </w:rPr>
      <w:t>here]</w:t>
    </w:r>
    <w:r>
      <w:fldChar w:fldCharType="end"/>
    </w:r>
    <w:r w:rsidRPr="00B73A0C">
      <w:rPr>
        <w:color w:val="B8CCE4"/>
        <w:sz w:val="18"/>
        <w:szCs w:val="18"/>
      </w:rPr>
      <w:t xml:space="preserve"> tender response</w:t>
    </w:r>
  </w:p>
  <w:p w:rsidR="001733E9" w:rsidRPr="007D74ED" w:rsidRDefault="001733E9" w:rsidP="007D74ED">
    <w:pPr>
      <w:pStyle w:val="Header"/>
      <w:tabs>
        <w:tab w:val="left" w:pos="1440"/>
      </w:tabs>
      <w:rPr>
        <w:rFonts w:ascii="Arial Narrow" w:hAnsi="Arial Narrow"/>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lvlText w:val=""/>
      <w:lvlJc w:val="left"/>
      <w:pPr>
        <w:tabs>
          <w:tab w:val="num" w:pos="360"/>
        </w:tabs>
        <w:ind w:left="360" w:hanging="360"/>
      </w:pPr>
      <w:rPr>
        <w:rFonts w:ascii="Symbol" w:hAnsi="Symbol" w:hint="default"/>
      </w:rPr>
    </w:lvl>
  </w:abstractNum>
  <w:abstractNum w:abstractNumId="1">
    <w:nsid w:val="06906EAE"/>
    <w:multiLevelType w:val="hybridMultilevel"/>
    <w:tmpl w:val="AF82AAA8"/>
    <w:lvl w:ilvl="0" w:tplc="456215B6">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B70E68"/>
    <w:multiLevelType w:val="hybridMultilevel"/>
    <w:tmpl w:val="D06EA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F1432"/>
    <w:multiLevelType w:val="hybridMultilevel"/>
    <w:tmpl w:val="000C0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5">
    <w:nsid w:val="107A3F8B"/>
    <w:multiLevelType w:val="hybridMultilevel"/>
    <w:tmpl w:val="959AD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5F5990"/>
    <w:multiLevelType w:val="multilevel"/>
    <w:tmpl w:val="CFDE28B0"/>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pStyle w:val="10"/>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7">
    <w:nsid w:val="18B6380E"/>
    <w:multiLevelType w:val="multilevel"/>
    <w:tmpl w:val="CD9A0C0C"/>
    <w:lvl w:ilvl="0">
      <w:start w:val="1"/>
      <w:numFmt w:val="decimal"/>
      <w:pStyle w:val="SIXH1"/>
      <w:lvlText w:val="%1."/>
      <w:lvlJc w:val="left"/>
      <w:pPr>
        <w:tabs>
          <w:tab w:val="num" w:pos="720"/>
        </w:tabs>
        <w:ind w:left="360" w:hanging="360"/>
      </w:pPr>
      <w:rPr>
        <w:rFonts w:ascii="Arial Bold" w:hAnsi="Arial Bold" w:cs="Times New Roman" w:hint="default"/>
        <w:b/>
        <w:i w:val="0"/>
        <w:sz w:val="24"/>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lowerLetter"/>
      <w:lvlText w:val="(%3)"/>
      <w:lvlJc w:val="left"/>
      <w:pPr>
        <w:tabs>
          <w:tab w:val="num" w:pos="1225"/>
        </w:tabs>
        <w:ind w:left="1224" w:hanging="504"/>
      </w:pPr>
      <w:rPr>
        <w:rFonts w:ascii="Arial" w:hAnsi="Arial" w:cs="Times New Roman" w:hint="default"/>
        <w:b w:val="0"/>
        <w:i/>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cs="Times New Roman" w:hint="default"/>
        <w:b/>
        <w:i w:val="0"/>
        <w:iCs w:val="0"/>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cs="Times New Roman" w:hint="default"/>
        <w:b/>
        <w:i w:val="0"/>
        <w:sz w:val="28"/>
      </w:rPr>
    </w:lvl>
    <w:lvl w:ilvl="1">
      <w:start w:val="1"/>
      <w:numFmt w:val="decimal"/>
      <w:pStyle w:val="Sch5H2"/>
      <w:lvlText w:val="%1.%2"/>
      <w:lvlJc w:val="left"/>
      <w:pPr>
        <w:tabs>
          <w:tab w:val="num" w:pos="1222"/>
        </w:tabs>
        <w:ind w:left="574" w:hanging="432"/>
      </w:pPr>
      <w:rPr>
        <w:rFonts w:cs="Times New Roman" w:hint="default"/>
      </w:rPr>
    </w:lvl>
    <w:lvl w:ilvl="2">
      <w:start w:val="1"/>
      <w:numFmt w:val="lowerLetter"/>
      <w:lvlText w:val="(%3)"/>
      <w:lvlJc w:val="left"/>
      <w:pPr>
        <w:tabs>
          <w:tab w:val="num" w:pos="2226"/>
        </w:tabs>
        <w:ind w:left="930" w:hanging="504"/>
      </w:pPr>
      <w:rPr>
        <w:rFonts w:ascii="Arial" w:hAnsi="Arial" w:cs="Times New Roman" w:hint="default"/>
        <w:b w:val="0"/>
        <w:i/>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17BC108C"/>
    <w:lvl w:ilvl="0" w:tplc="07464E14">
      <w:start w:val="1"/>
      <w:numFmt w:val="upperLetter"/>
      <w:pStyle w:val="Section"/>
      <w:lvlText w:val="Section %1"/>
      <w:lvlJc w:val="left"/>
      <w:pPr>
        <w:tabs>
          <w:tab w:val="num" w:pos="57"/>
        </w:tabs>
        <w:ind w:left="57" w:hanging="5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724"/>
        </w:tabs>
        <w:ind w:left="1724" w:hanging="360"/>
      </w:pPr>
      <w:rPr>
        <w:rFonts w:ascii="Courier New" w:hAnsi="Courier New" w:hint="default"/>
        <w:b/>
        <w:i w:val="0"/>
        <w:caps/>
        <w:color w:val="auto"/>
        <w:sz w:val="24"/>
      </w:rPr>
    </w:lvl>
    <w:lvl w:ilvl="2" w:tplc="D43C9428">
      <w:start w:val="2"/>
      <w:numFmt w:val="lowerLetter"/>
      <w:lvlText w:val="%3)"/>
      <w:lvlJc w:val="left"/>
      <w:pPr>
        <w:tabs>
          <w:tab w:val="num" w:pos="2624"/>
        </w:tabs>
        <w:ind w:left="2624" w:hanging="360"/>
      </w:pPr>
      <w:rPr>
        <w:rFonts w:cs="Times New Roman" w:hint="default"/>
      </w:rPr>
    </w:lvl>
    <w:lvl w:ilvl="3" w:tplc="348C4CBC">
      <w:start w:val="1"/>
      <w:numFmt w:val="lowerLetter"/>
      <w:lvlText w:val="%4."/>
      <w:lvlJc w:val="left"/>
      <w:pPr>
        <w:tabs>
          <w:tab w:val="num" w:pos="3164"/>
        </w:tabs>
        <w:ind w:left="3164" w:hanging="360"/>
      </w:pPr>
      <w:rPr>
        <w:rFonts w:cs="Times New Roman" w:hint="default"/>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15">
    <w:nsid w:val="2B6912A8"/>
    <w:multiLevelType w:val="hybridMultilevel"/>
    <w:tmpl w:val="B5BA3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EB80DBA"/>
    <w:multiLevelType w:val="hybridMultilevel"/>
    <w:tmpl w:val="890CFABE"/>
    <w:lvl w:ilvl="0" w:tplc="33EE8E52">
      <w:start w:val="1"/>
      <w:numFmt w:val="upperLetter"/>
      <w:pStyle w:val="Heading1"/>
      <w:lvlText w:val="SECTION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2CF5E5E"/>
    <w:multiLevelType w:val="hybridMultilevel"/>
    <w:tmpl w:val="0F88186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777213F"/>
    <w:multiLevelType w:val="multilevel"/>
    <w:tmpl w:val="8EF02CB6"/>
    <w:lvl w:ilvl="0">
      <w:start w:val="1"/>
      <w:numFmt w:val="decimal"/>
      <w:lvlRestart w:val="0"/>
      <w:pStyle w:val="AgtLevel1Heading"/>
      <w:isLgl/>
      <w:lvlText w:val="%1"/>
      <w:lvlJc w:val="left"/>
      <w:pPr>
        <w:tabs>
          <w:tab w:val="num" w:pos="720"/>
        </w:tabs>
        <w:ind w:left="720" w:hanging="720"/>
      </w:pPr>
      <w:rPr>
        <w:rFonts w:cs="Times New Roman"/>
        <w:b/>
        <w:i w:val="0"/>
        <w:u w:val="none"/>
      </w:rPr>
    </w:lvl>
    <w:lvl w:ilvl="1">
      <w:start w:val="1"/>
      <w:numFmt w:val="decimal"/>
      <w:pStyle w:val="AgtLevel2"/>
      <w:isLgl/>
      <w:lvlText w:val="%1.%2"/>
      <w:lvlJc w:val="left"/>
      <w:pPr>
        <w:tabs>
          <w:tab w:val="num" w:pos="720"/>
        </w:tabs>
        <w:ind w:left="720" w:hanging="720"/>
      </w:pPr>
      <w:rPr>
        <w:rFonts w:cs="Times New Roman"/>
      </w:rPr>
    </w:lvl>
    <w:lvl w:ilvl="2">
      <w:start w:val="1"/>
      <w:numFmt w:val="lowerLetter"/>
      <w:pStyle w:val="AgtLevel3"/>
      <w:lvlText w:val="(%3)"/>
      <w:lvlJc w:val="left"/>
      <w:pPr>
        <w:tabs>
          <w:tab w:val="num" w:pos="1440"/>
        </w:tabs>
        <w:ind w:left="1440" w:hanging="720"/>
      </w:pPr>
      <w:rPr>
        <w:rFonts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pStyle w:val="AgtLevel7"/>
      <w:lvlText w:val="%7)"/>
      <w:lvlJc w:val="left"/>
      <w:pPr>
        <w:tabs>
          <w:tab w:val="num" w:pos="4320"/>
        </w:tabs>
        <w:ind w:left="4320" w:hanging="720"/>
      </w:pPr>
      <w:rPr>
        <w:rFonts w:cs="Times New Roman"/>
      </w:rPr>
    </w:lvl>
    <w:lvl w:ilvl="7">
      <w:start w:val="1"/>
      <w:numFmt w:val="lowerRoman"/>
      <w:pStyle w:val="AgtLevel8"/>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9">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cs="Times New Roman" w:hint="default"/>
        <w:b/>
        <w:i w:val="0"/>
        <w:sz w:val="22"/>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cs="Times New Roman" w:hint="default"/>
        <w:b/>
        <w:i w:val="0"/>
        <w:sz w:val="28"/>
      </w:rPr>
    </w:lvl>
    <w:lvl w:ilvl="1">
      <w:start w:val="1"/>
      <w:numFmt w:val="decimal"/>
      <w:pStyle w:val="Sch4H2"/>
      <w:lvlText w:val="%1.%2"/>
      <w:lvlJc w:val="left"/>
      <w:pPr>
        <w:tabs>
          <w:tab w:val="num" w:pos="1222"/>
        </w:tabs>
        <w:ind w:left="574" w:hanging="432"/>
      </w:pPr>
      <w:rPr>
        <w:rFonts w:cs="Times New Roman" w:hint="default"/>
      </w:rPr>
    </w:lvl>
    <w:lvl w:ilvl="2">
      <w:start w:val="1"/>
      <w:numFmt w:val="lowerLetter"/>
      <w:lvlText w:val="(%3)"/>
      <w:lvlJc w:val="left"/>
      <w:pPr>
        <w:tabs>
          <w:tab w:val="num" w:pos="2226"/>
        </w:tabs>
        <w:ind w:left="930" w:hanging="504"/>
      </w:pPr>
      <w:rPr>
        <w:rFonts w:ascii="Arial" w:hAnsi="Arial" w:cs="Times New Roman" w:hint="default"/>
        <w:b w:val="0"/>
        <w:i/>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1">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2">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0EB2C3D"/>
    <w:multiLevelType w:val="hybridMultilevel"/>
    <w:tmpl w:val="032A9CF8"/>
    <w:lvl w:ilvl="0" w:tplc="48963308">
      <w:start w:val="1"/>
      <w:numFmt w:val="lowerRoman"/>
      <w:lvlText w:val="(%1)"/>
      <w:lvlJc w:val="left"/>
      <w:pPr>
        <w:ind w:left="1152" w:hanging="720"/>
      </w:pPr>
      <w:rPr>
        <w:rFonts w:cs="Times New Roman" w:hint="default"/>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25">
    <w:nsid w:val="42E931E8"/>
    <w:multiLevelType w:val="singleLevel"/>
    <w:tmpl w:val="456215B6"/>
    <w:lvl w:ilvl="0">
      <w:start w:val="1"/>
      <w:numFmt w:val="decimal"/>
      <w:lvlText w:val="C%1."/>
      <w:lvlJc w:val="left"/>
      <w:pPr>
        <w:ind w:left="360" w:hanging="360"/>
      </w:pPr>
      <w:rPr>
        <w:rFonts w:hint="default"/>
        <w:b/>
        <w:i w:val="0"/>
        <w:sz w:val="22"/>
      </w:rPr>
    </w:lvl>
  </w:abstractNum>
  <w:abstractNum w:abstractNumId="26">
    <w:nsid w:val="44B76AD3"/>
    <w:multiLevelType w:val="hybridMultilevel"/>
    <w:tmpl w:val="C7D25D64"/>
    <w:lvl w:ilvl="0" w:tplc="F7A88F08">
      <w:start w:val="1"/>
      <w:numFmt w:val="decimal"/>
      <w:pStyle w:val="Heading2"/>
      <w:lvlText w:val="A%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9B0B7B"/>
    <w:multiLevelType w:val="hybridMultilevel"/>
    <w:tmpl w:val="7A3AA7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4E0A0C91"/>
    <w:multiLevelType w:val="hybridMultilevel"/>
    <w:tmpl w:val="ADCE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cs="Times New Roman" w:hint="default"/>
        <w:b/>
        <w:i w:val="0"/>
        <w:sz w:val="22"/>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0">
    <w:nsid w:val="4F9D042E"/>
    <w:multiLevelType w:val="hybridMultilevel"/>
    <w:tmpl w:val="1D42BA70"/>
    <w:lvl w:ilvl="0" w:tplc="A56E1312">
      <w:start w:val="1"/>
      <w:numFmt w:val="decimal"/>
      <w:lvlText w:val="A%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cs="Times New Roman" w:hint="default"/>
        <w:b w:val="0"/>
        <w:i w:val="0"/>
        <w:iCs w:val="0"/>
        <w:sz w:val="20"/>
      </w:rPr>
    </w:lvl>
    <w:lvl w:ilvl="1">
      <w:start w:val="1"/>
      <w:numFmt w:val="lowerRoman"/>
      <w:lvlText w:val="%2)"/>
      <w:lvlJc w:val="left"/>
      <w:pPr>
        <w:tabs>
          <w:tab w:val="num" w:pos="2160"/>
        </w:tabs>
        <w:ind w:left="2160" w:hanging="360"/>
      </w:pPr>
      <w:rPr>
        <w:rFonts w:ascii="Arial" w:hAnsi="Arial" w:cs="Times New Roman" w:hint="default"/>
        <w:b w:val="0"/>
        <w:i w:val="0"/>
        <w:sz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2">
    <w:nsid w:val="50F5053E"/>
    <w:multiLevelType w:val="multilevel"/>
    <w:tmpl w:val="5998AE7A"/>
    <w:lvl w:ilvl="0">
      <w:start w:val="1"/>
      <w:numFmt w:val="lowerLetter"/>
      <w:lvlText w:val="%1"/>
      <w:lvlJc w:val="left"/>
      <w:pPr>
        <w:ind w:left="360" w:hanging="360"/>
      </w:pPr>
      <w:rPr>
        <w:rFonts w:ascii="Calibri" w:hAnsi="Calibri" w:cs="Calibri" w:hint="default"/>
        <w:b w:val="0"/>
        <w:i w:val="0"/>
        <w:sz w:val="22"/>
        <w:szCs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545F0A59"/>
    <w:multiLevelType w:val="multilevel"/>
    <w:tmpl w:val="F41806F0"/>
    <w:lvl w:ilvl="0">
      <w:start w:val="1"/>
      <w:numFmt w:val="decimal"/>
      <w:lvlRestart w:val="0"/>
      <w:pStyle w:val="ListBullet"/>
      <w:isLgl/>
      <w:lvlText w:val="D.%1"/>
      <w:lvlJc w:val="left"/>
      <w:pPr>
        <w:tabs>
          <w:tab w:val="num" w:pos="720"/>
        </w:tabs>
        <w:ind w:left="720" w:hanging="720"/>
      </w:pPr>
      <w:rPr>
        <w:rFonts w:cs="Times New Roman" w:hint="default"/>
        <w:b/>
        <w:i w:val="0"/>
        <w:u w:val="none"/>
      </w:rPr>
    </w:lvl>
    <w:lvl w:ilvl="1">
      <w:start w:val="1"/>
      <w:numFmt w:val="decimal"/>
      <w:pStyle w:val="B2"/>
      <w:isLgl/>
      <w:lvlText w:val="D.%1.%2"/>
      <w:lvlJc w:val="left"/>
      <w:pPr>
        <w:tabs>
          <w:tab w:val="num" w:pos="720"/>
        </w:tabs>
        <w:ind w:left="720" w:hanging="720"/>
      </w:pPr>
      <w:rPr>
        <w:rFonts w:ascii="Arial Bold" w:hAnsi="Arial Bold" w:cs="Times New Roman" w:hint="default"/>
        <w:b/>
        <w:i w:val="0"/>
        <w:sz w:val="22"/>
        <w:szCs w:val="22"/>
      </w:rPr>
    </w:lvl>
    <w:lvl w:ilvl="2">
      <w:start w:val="1"/>
      <w:numFmt w:val="decimal"/>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4">
    <w:nsid w:val="5A1D5630"/>
    <w:multiLevelType w:val="hybridMultilevel"/>
    <w:tmpl w:val="844AA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cs="Times New Roman" w:hint="default"/>
        <w:b/>
        <w:i w:val="0"/>
        <w:sz w:val="22"/>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9">
    <w:nsid w:val="6A0505F8"/>
    <w:multiLevelType w:val="multilevel"/>
    <w:tmpl w:val="5540F564"/>
    <w:numStyleLink w:val="CurrentList1"/>
  </w:abstractNum>
  <w:abstractNum w:abstractNumId="40">
    <w:nsid w:val="70536513"/>
    <w:multiLevelType w:val="hybridMultilevel"/>
    <w:tmpl w:val="D29434C2"/>
    <w:lvl w:ilvl="0" w:tplc="A56E1312">
      <w:start w:val="1"/>
      <w:numFmt w:val="decimal"/>
      <w:lvlText w:val="A%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765C7F92"/>
    <w:multiLevelType w:val="multilevel"/>
    <w:tmpl w:val="05AA9282"/>
    <w:styleLink w:val="Style1"/>
    <w:lvl w:ilvl="0">
      <w:start w:val="1"/>
      <w:numFmt w:val="upperLetter"/>
      <w:lvlText w:val="A.%1"/>
      <w:lvlJc w:val="left"/>
      <w:pPr>
        <w:tabs>
          <w:tab w:val="num" w:pos="720"/>
        </w:tabs>
        <w:ind w:left="360" w:hanging="360"/>
      </w:pPr>
      <w:rPr>
        <w:rFonts w:ascii="Arial Bold" w:hAnsi="Arial Bold" w:cs="Times New Roman" w:hint="default"/>
        <w:b/>
        <w:i w:val="0"/>
        <w:sz w:val="22"/>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3">
    <w:nsid w:val="7D531B3B"/>
    <w:multiLevelType w:val="multilevel"/>
    <w:tmpl w:val="5540F564"/>
    <w:numStyleLink w:val="CurrentList1"/>
  </w:abstractNum>
  <w:abstractNum w:abstractNumId="44">
    <w:nsid w:val="7D5A3E7D"/>
    <w:multiLevelType w:val="hybridMultilevel"/>
    <w:tmpl w:val="331E76D2"/>
    <w:lvl w:ilvl="0" w:tplc="64BAA896">
      <w:start w:val="1"/>
      <w:numFmt w:val="bullet"/>
      <w:pStyle w:val="TblBLT"/>
      <w:lvlText w:val=""/>
      <w:lvlJc w:val="left"/>
      <w:pPr>
        <w:tabs>
          <w:tab w:val="num" w:pos="720"/>
        </w:tabs>
        <w:ind w:left="720" w:hanging="360"/>
      </w:pPr>
      <w:rPr>
        <w:rFonts w:ascii="Symbol" w:hAnsi="Symbol" w:hint="default"/>
        <w:sz w:val="18"/>
      </w:rPr>
    </w:lvl>
    <w:lvl w:ilvl="1" w:tplc="F05EE904" w:tentative="1">
      <w:start w:val="1"/>
      <w:numFmt w:val="bullet"/>
      <w:lvlText w:val="o"/>
      <w:lvlJc w:val="left"/>
      <w:pPr>
        <w:tabs>
          <w:tab w:val="num" w:pos="-207"/>
        </w:tabs>
        <w:ind w:left="-207" w:hanging="360"/>
      </w:pPr>
      <w:rPr>
        <w:rFonts w:ascii="Courier New" w:hAnsi="Courier New" w:hint="default"/>
      </w:rPr>
    </w:lvl>
    <w:lvl w:ilvl="2" w:tplc="E0C2FEAA" w:tentative="1">
      <w:start w:val="1"/>
      <w:numFmt w:val="bullet"/>
      <w:lvlText w:val=""/>
      <w:lvlJc w:val="left"/>
      <w:pPr>
        <w:tabs>
          <w:tab w:val="num" w:pos="513"/>
        </w:tabs>
        <w:ind w:left="513" w:hanging="360"/>
      </w:pPr>
      <w:rPr>
        <w:rFonts w:ascii="Wingdings" w:hAnsi="Wingdings" w:hint="default"/>
      </w:rPr>
    </w:lvl>
    <w:lvl w:ilvl="3" w:tplc="609A613E" w:tentative="1">
      <w:start w:val="1"/>
      <w:numFmt w:val="bullet"/>
      <w:lvlText w:val=""/>
      <w:lvlJc w:val="left"/>
      <w:pPr>
        <w:tabs>
          <w:tab w:val="num" w:pos="1233"/>
        </w:tabs>
        <w:ind w:left="1233" w:hanging="360"/>
      </w:pPr>
      <w:rPr>
        <w:rFonts w:ascii="Symbol" w:hAnsi="Symbol" w:hint="default"/>
      </w:rPr>
    </w:lvl>
    <w:lvl w:ilvl="4" w:tplc="FEA2225A" w:tentative="1">
      <w:start w:val="1"/>
      <w:numFmt w:val="bullet"/>
      <w:lvlText w:val="o"/>
      <w:lvlJc w:val="left"/>
      <w:pPr>
        <w:tabs>
          <w:tab w:val="num" w:pos="1953"/>
        </w:tabs>
        <w:ind w:left="1953" w:hanging="360"/>
      </w:pPr>
      <w:rPr>
        <w:rFonts w:ascii="Courier New" w:hAnsi="Courier New" w:hint="default"/>
      </w:rPr>
    </w:lvl>
    <w:lvl w:ilvl="5" w:tplc="267A91F8" w:tentative="1">
      <w:start w:val="1"/>
      <w:numFmt w:val="bullet"/>
      <w:lvlText w:val=""/>
      <w:lvlJc w:val="left"/>
      <w:pPr>
        <w:tabs>
          <w:tab w:val="num" w:pos="2673"/>
        </w:tabs>
        <w:ind w:left="2673" w:hanging="360"/>
      </w:pPr>
      <w:rPr>
        <w:rFonts w:ascii="Wingdings" w:hAnsi="Wingdings" w:hint="default"/>
      </w:rPr>
    </w:lvl>
    <w:lvl w:ilvl="6" w:tplc="69624C32" w:tentative="1">
      <w:start w:val="1"/>
      <w:numFmt w:val="bullet"/>
      <w:lvlText w:val=""/>
      <w:lvlJc w:val="left"/>
      <w:pPr>
        <w:tabs>
          <w:tab w:val="num" w:pos="3393"/>
        </w:tabs>
        <w:ind w:left="3393" w:hanging="360"/>
      </w:pPr>
      <w:rPr>
        <w:rFonts w:ascii="Symbol" w:hAnsi="Symbol" w:hint="default"/>
      </w:rPr>
    </w:lvl>
    <w:lvl w:ilvl="7" w:tplc="81BA5ABA" w:tentative="1">
      <w:start w:val="1"/>
      <w:numFmt w:val="bullet"/>
      <w:lvlText w:val="o"/>
      <w:lvlJc w:val="left"/>
      <w:pPr>
        <w:tabs>
          <w:tab w:val="num" w:pos="4113"/>
        </w:tabs>
        <w:ind w:left="4113" w:hanging="360"/>
      </w:pPr>
      <w:rPr>
        <w:rFonts w:ascii="Courier New" w:hAnsi="Courier New" w:hint="default"/>
      </w:rPr>
    </w:lvl>
    <w:lvl w:ilvl="8" w:tplc="140EDEF8" w:tentative="1">
      <w:start w:val="1"/>
      <w:numFmt w:val="bullet"/>
      <w:lvlText w:val=""/>
      <w:lvlJc w:val="left"/>
      <w:pPr>
        <w:tabs>
          <w:tab w:val="num" w:pos="4833"/>
        </w:tabs>
        <w:ind w:left="4833" w:hanging="360"/>
      </w:pPr>
      <w:rPr>
        <w:rFonts w:ascii="Wingdings" w:hAnsi="Wingdings" w:hint="default"/>
      </w:rPr>
    </w:lvl>
  </w:abstractNum>
  <w:abstractNum w:abstractNumId="45">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cs="Times New Roman" w:hint="default"/>
        <w:b/>
        <w:i w:val="0"/>
        <w:sz w:val="24"/>
      </w:rPr>
    </w:lvl>
    <w:lvl w:ilvl="1">
      <w:start w:val="1"/>
      <w:numFmt w:val="decimal"/>
      <w:pStyle w:val="EIGHTH2"/>
      <w:lvlText w:val="%1.%2."/>
      <w:lvlJc w:val="left"/>
      <w:pPr>
        <w:tabs>
          <w:tab w:val="num" w:pos="1440"/>
        </w:tabs>
        <w:ind w:left="792" w:hanging="432"/>
      </w:pPr>
      <w:rPr>
        <w:rFonts w:ascii="Arial" w:hAnsi="Arial" w:cs="Times New Roman" w:hint="default"/>
        <w:b w:val="0"/>
        <w:i w:val="0"/>
        <w:sz w:val="22"/>
      </w:rPr>
    </w:lvl>
    <w:lvl w:ilvl="2">
      <w:start w:val="1"/>
      <w:numFmt w:val="decimal"/>
      <w:pStyle w:val="H3"/>
      <w:lvlText w:val="%1.%2.%3."/>
      <w:lvlJc w:val="left"/>
      <w:pPr>
        <w:tabs>
          <w:tab w:val="num" w:pos="2520"/>
        </w:tabs>
        <w:ind w:left="1224" w:hanging="504"/>
      </w:pPr>
      <w:rPr>
        <w:rFonts w:ascii="Arial" w:hAnsi="Arial" w:cs="Times New Roman" w:hint="default"/>
        <w:b w:val="0"/>
        <w:i w:val="0"/>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46">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cs="Times New Roman" w:hint="default"/>
        <w:b/>
        <w:i w:val="0"/>
        <w:sz w:val="28"/>
      </w:rPr>
    </w:lvl>
    <w:lvl w:ilvl="1">
      <w:start w:val="1"/>
      <w:numFmt w:val="decimal"/>
      <w:pStyle w:val="NINEH2"/>
      <w:lvlText w:val="%1.%2."/>
      <w:lvlJc w:val="left"/>
      <w:pPr>
        <w:tabs>
          <w:tab w:val="num" w:pos="1440"/>
        </w:tabs>
        <w:ind w:left="792" w:hanging="432"/>
      </w:pPr>
      <w:rPr>
        <w:rFonts w:ascii="Arial" w:hAnsi="Arial" w:cs="Times New Roman" w:hint="default"/>
        <w:b w:val="0"/>
        <w:i w:val="0"/>
        <w:sz w:val="22"/>
      </w:rPr>
    </w:lvl>
    <w:lvl w:ilvl="2">
      <w:start w:val="1"/>
      <w:numFmt w:val="lowerLetter"/>
      <w:lvlText w:val="(%3)"/>
      <w:lvlJc w:val="left"/>
      <w:pPr>
        <w:tabs>
          <w:tab w:val="num" w:pos="2520"/>
        </w:tabs>
        <w:ind w:left="1224" w:hanging="504"/>
      </w:pPr>
      <w:rPr>
        <w:rFonts w:ascii="Arial" w:hAnsi="Arial" w:cs="Times New Roman" w:hint="default"/>
        <w:b w:val="0"/>
        <w:i/>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36"/>
  </w:num>
  <w:num w:numId="2">
    <w:abstractNumId w:val="14"/>
  </w:num>
  <w:num w:numId="3">
    <w:abstractNumId w:val="29"/>
  </w:num>
  <w:num w:numId="4">
    <w:abstractNumId w:val="18"/>
  </w:num>
  <w:num w:numId="5">
    <w:abstractNumId w:val="33"/>
  </w:num>
  <w:num w:numId="6">
    <w:abstractNumId w:val="0"/>
  </w:num>
  <w:num w:numId="7">
    <w:abstractNumId w:val="22"/>
  </w:num>
  <w:num w:numId="8">
    <w:abstractNumId w:val="13"/>
  </w:num>
  <w:num w:numId="9">
    <w:abstractNumId w:val="38"/>
  </w:num>
  <w:num w:numId="10">
    <w:abstractNumId w:val="6"/>
  </w:num>
  <w:num w:numId="11">
    <w:abstractNumId w:val="19"/>
  </w:num>
  <w:num w:numId="12">
    <w:abstractNumId w:val="10"/>
  </w:num>
  <w:num w:numId="13">
    <w:abstractNumId w:val="43"/>
  </w:num>
  <w:num w:numId="14">
    <w:abstractNumId w:val="31"/>
  </w:num>
  <w:num w:numId="15">
    <w:abstractNumId w:val="39"/>
  </w:num>
  <w:num w:numId="16">
    <w:abstractNumId w:val="8"/>
  </w:num>
  <w:num w:numId="17">
    <w:abstractNumId w:val="41"/>
  </w:num>
  <w:num w:numId="18">
    <w:abstractNumId w:val="9"/>
  </w:num>
  <w:num w:numId="19">
    <w:abstractNumId w:val="23"/>
  </w:num>
  <w:num w:numId="20">
    <w:abstractNumId w:val="4"/>
  </w:num>
  <w:num w:numId="21">
    <w:abstractNumId w:val="44"/>
  </w:num>
  <w:num w:numId="22">
    <w:abstractNumId w:val="21"/>
  </w:num>
  <w:num w:numId="23">
    <w:abstractNumId w:val="20"/>
  </w:num>
  <w:num w:numId="24">
    <w:abstractNumId w:val="11"/>
  </w:num>
  <w:num w:numId="25">
    <w:abstractNumId w:val="35"/>
  </w:num>
  <w:num w:numId="26">
    <w:abstractNumId w:val="24"/>
  </w:num>
  <w:num w:numId="27">
    <w:abstractNumId w:val="37"/>
  </w:num>
  <w:num w:numId="28">
    <w:abstractNumId w:val="12"/>
  </w:num>
  <w:num w:numId="29">
    <w:abstractNumId w:val="45"/>
  </w:num>
  <w:num w:numId="30">
    <w:abstractNumId w:val="46"/>
  </w:num>
  <w:num w:numId="31">
    <w:abstractNumId w:val="15"/>
  </w:num>
  <w:num w:numId="32">
    <w:abstractNumId w:val="32"/>
  </w:num>
  <w:num w:numId="33">
    <w:abstractNumId w:val="17"/>
  </w:num>
  <w:num w:numId="34">
    <w:abstractNumId w:val="7"/>
  </w:num>
  <w:num w:numId="35">
    <w:abstractNumId w:val="27"/>
  </w:num>
  <w:num w:numId="36">
    <w:abstractNumId w:val="28"/>
  </w:num>
  <w:num w:numId="37">
    <w:abstractNumId w:val="5"/>
  </w:num>
  <w:num w:numId="38">
    <w:abstractNumId w:val="25"/>
  </w:num>
  <w:num w:numId="39">
    <w:abstractNumId w:val="3"/>
  </w:num>
  <w:num w:numId="40">
    <w:abstractNumId w:val="2"/>
  </w:num>
  <w:num w:numId="41">
    <w:abstractNumId w:val="34"/>
  </w:num>
  <w:num w:numId="42">
    <w:abstractNumId w:val="42"/>
  </w:num>
  <w:num w:numId="43">
    <w:abstractNumId w:val="40"/>
  </w:num>
  <w:num w:numId="44">
    <w:abstractNumId w:val="16"/>
  </w:num>
  <w:num w:numId="45">
    <w:abstractNumId w:val="26"/>
  </w:num>
  <w:num w:numId="46">
    <w:abstractNumId w:val="30"/>
  </w:num>
  <w:num w:numId="47">
    <w:abstractNumId w:val="1"/>
  </w:num>
  <w:num w:numId="4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cumentProtection w:edit="forms" w:enforcement="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14"/>
    <w:rsid w:val="000005DF"/>
    <w:rsid w:val="00001764"/>
    <w:rsid w:val="0000497C"/>
    <w:rsid w:val="000115DC"/>
    <w:rsid w:val="00012EC7"/>
    <w:rsid w:val="0001312F"/>
    <w:rsid w:val="00014370"/>
    <w:rsid w:val="00017130"/>
    <w:rsid w:val="000223AA"/>
    <w:rsid w:val="00022DF0"/>
    <w:rsid w:val="00022E86"/>
    <w:rsid w:val="00026AD3"/>
    <w:rsid w:val="0003376E"/>
    <w:rsid w:val="00036028"/>
    <w:rsid w:val="00043AB4"/>
    <w:rsid w:val="00043E43"/>
    <w:rsid w:val="000440B6"/>
    <w:rsid w:val="00047212"/>
    <w:rsid w:val="00051721"/>
    <w:rsid w:val="000631EB"/>
    <w:rsid w:val="00076000"/>
    <w:rsid w:val="00081DD6"/>
    <w:rsid w:val="00085FBE"/>
    <w:rsid w:val="0009274A"/>
    <w:rsid w:val="000A0EE8"/>
    <w:rsid w:val="000A27D8"/>
    <w:rsid w:val="000A6CD4"/>
    <w:rsid w:val="000D3306"/>
    <w:rsid w:val="000D633B"/>
    <w:rsid w:val="000D7BBC"/>
    <w:rsid w:val="000E1726"/>
    <w:rsid w:val="000E76A6"/>
    <w:rsid w:val="000F20CC"/>
    <w:rsid w:val="000F2A00"/>
    <w:rsid w:val="000F443E"/>
    <w:rsid w:val="000F622D"/>
    <w:rsid w:val="00100140"/>
    <w:rsid w:val="00100BF5"/>
    <w:rsid w:val="00100C78"/>
    <w:rsid w:val="00107C92"/>
    <w:rsid w:val="001106BD"/>
    <w:rsid w:val="00110ED2"/>
    <w:rsid w:val="00117040"/>
    <w:rsid w:val="00117490"/>
    <w:rsid w:val="00124210"/>
    <w:rsid w:val="001336AF"/>
    <w:rsid w:val="00136274"/>
    <w:rsid w:val="00136C65"/>
    <w:rsid w:val="00142347"/>
    <w:rsid w:val="00143BA2"/>
    <w:rsid w:val="00150036"/>
    <w:rsid w:val="00155945"/>
    <w:rsid w:val="00164C1C"/>
    <w:rsid w:val="00167E20"/>
    <w:rsid w:val="001704F5"/>
    <w:rsid w:val="00170A1A"/>
    <w:rsid w:val="001733E9"/>
    <w:rsid w:val="00174771"/>
    <w:rsid w:val="00175285"/>
    <w:rsid w:val="001761F3"/>
    <w:rsid w:val="00177AF0"/>
    <w:rsid w:val="001853D7"/>
    <w:rsid w:val="00193180"/>
    <w:rsid w:val="001932FF"/>
    <w:rsid w:val="001977D1"/>
    <w:rsid w:val="001A7AAE"/>
    <w:rsid w:val="001B1A75"/>
    <w:rsid w:val="001B21AA"/>
    <w:rsid w:val="001B2C5D"/>
    <w:rsid w:val="001C0F9F"/>
    <w:rsid w:val="001C5ADD"/>
    <w:rsid w:val="001D3AA6"/>
    <w:rsid w:val="001D44BB"/>
    <w:rsid w:val="001D7520"/>
    <w:rsid w:val="001E0F33"/>
    <w:rsid w:val="001E1D8D"/>
    <w:rsid w:val="001E4814"/>
    <w:rsid w:val="001E5A74"/>
    <w:rsid w:val="001E658F"/>
    <w:rsid w:val="001E77AA"/>
    <w:rsid w:val="001E7CDD"/>
    <w:rsid w:val="001F42C7"/>
    <w:rsid w:val="001F48FB"/>
    <w:rsid w:val="001F4AEE"/>
    <w:rsid w:val="0020155C"/>
    <w:rsid w:val="00203349"/>
    <w:rsid w:val="0020702D"/>
    <w:rsid w:val="00207587"/>
    <w:rsid w:val="00212C7B"/>
    <w:rsid w:val="00214FC1"/>
    <w:rsid w:val="00216578"/>
    <w:rsid w:val="00216695"/>
    <w:rsid w:val="00221CF9"/>
    <w:rsid w:val="00227D89"/>
    <w:rsid w:val="00242208"/>
    <w:rsid w:val="002424E9"/>
    <w:rsid w:val="00242938"/>
    <w:rsid w:val="00245D5D"/>
    <w:rsid w:val="0025074B"/>
    <w:rsid w:val="00251A77"/>
    <w:rsid w:val="00255E29"/>
    <w:rsid w:val="00260EA1"/>
    <w:rsid w:val="00261B7F"/>
    <w:rsid w:val="00262A7A"/>
    <w:rsid w:val="002700C9"/>
    <w:rsid w:val="00270844"/>
    <w:rsid w:val="002742BB"/>
    <w:rsid w:val="002753BE"/>
    <w:rsid w:val="00280A1F"/>
    <w:rsid w:val="00281BEA"/>
    <w:rsid w:val="002843C0"/>
    <w:rsid w:val="00284881"/>
    <w:rsid w:val="002865F8"/>
    <w:rsid w:val="00292941"/>
    <w:rsid w:val="00292AEF"/>
    <w:rsid w:val="002946A1"/>
    <w:rsid w:val="002A2152"/>
    <w:rsid w:val="002A24B2"/>
    <w:rsid w:val="002A2F5A"/>
    <w:rsid w:val="002A35B5"/>
    <w:rsid w:val="002A4648"/>
    <w:rsid w:val="002A7F9B"/>
    <w:rsid w:val="002B1C85"/>
    <w:rsid w:val="002B1D4E"/>
    <w:rsid w:val="002B2067"/>
    <w:rsid w:val="002B7B0B"/>
    <w:rsid w:val="002C48C4"/>
    <w:rsid w:val="002C73C3"/>
    <w:rsid w:val="002D5D38"/>
    <w:rsid w:val="002E0E04"/>
    <w:rsid w:val="002E3B51"/>
    <w:rsid w:val="00304ABA"/>
    <w:rsid w:val="003057BD"/>
    <w:rsid w:val="003148C4"/>
    <w:rsid w:val="00316FFD"/>
    <w:rsid w:val="0032048C"/>
    <w:rsid w:val="00322A5D"/>
    <w:rsid w:val="003378DC"/>
    <w:rsid w:val="00337E8B"/>
    <w:rsid w:val="00343006"/>
    <w:rsid w:val="00345D57"/>
    <w:rsid w:val="00350399"/>
    <w:rsid w:val="00353125"/>
    <w:rsid w:val="00357901"/>
    <w:rsid w:val="00362986"/>
    <w:rsid w:val="00362FFB"/>
    <w:rsid w:val="00381D3C"/>
    <w:rsid w:val="00394CB2"/>
    <w:rsid w:val="0039604C"/>
    <w:rsid w:val="003A07CE"/>
    <w:rsid w:val="003A28FA"/>
    <w:rsid w:val="003A2B7A"/>
    <w:rsid w:val="003A6B4E"/>
    <w:rsid w:val="003A76E4"/>
    <w:rsid w:val="003B05D2"/>
    <w:rsid w:val="003B0E17"/>
    <w:rsid w:val="003B2072"/>
    <w:rsid w:val="003C5676"/>
    <w:rsid w:val="003D1FE4"/>
    <w:rsid w:val="003D3B2D"/>
    <w:rsid w:val="003D55B8"/>
    <w:rsid w:val="003D5E04"/>
    <w:rsid w:val="003E48B7"/>
    <w:rsid w:val="003E568B"/>
    <w:rsid w:val="003E6544"/>
    <w:rsid w:val="00401428"/>
    <w:rsid w:val="00402CE0"/>
    <w:rsid w:val="00405D5B"/>
    <w:rsid w:val="00407AEB"/>
    <w:rsid w:val="00410084"/>
    <w:rsid w:val="004216E3"/>
    <w:rsid w:val="00425354"/>
    <w:rsid w:val="00425778"/>
    <w:rsid w:val="00432588"/>
    <w:rsid w:val="00432AE8"/>
    <w:rsid w:val="0044007E"/>
    <w:rsid w:val="004422D2"/>
    <w:rsid w:val="0044558F"/>
    <w:rsid w:val="00445988"/>
    <w:rsid w:val="00447B55"/>
    <w:rsid w:val="00452585"/>
    <w:rsid w:val="004551BE"/>
    <w:rsid w:val="004607CA"/>
    <w:rsid w:val="00463F06"/>
    <w:rsid w:val="00472645"/>
    <w:rsid w:val="0048600F"/>
    <w:rsid w:val="004A2DCE"/>
    <w:rsid w:val="004A2F03"/>
    <w:rsid w:val="004A4E64"/>
    <w:rsid w:val="004B4F40"/>
    <w:rsid w:val="004B57F1"/>
    <w:rsid w:val="004B5AA6"/>
    <w:rsid w:val="004B5E79"/>
    <w:rsid w:val="004C37AB"/>
    <w:rsid w:val="004C41C9"/>
    <w:rsid w:val="004C77C0"/>
    <w:rsid w:val="004D02E3"/>
    <w:rsid w:val="004D059C"/>
    <w:rsid w:val="004D6896"/>
    <w:rsid w:val="004F0FCD"/>
    <w:rsid w:val="004F2ED7"/>
    <w:rsid w:val="004F3947"/>
    <w:rsid w:val="004F7F37"/>
    <w:rsid w:val="00501340"/>
    <w:rsid w:val="005056AB"/>
    <w:rsid w:val="00507EF9"/>
    <w:rsid w:val="005101AC"/>
    <w:rsid w:val="00517885"/>
    <w:rsid w:val="005318F4"/>
    <w:rsid w:val="005332A6"/>
    <w:rsid w:val="00536D64"/>
    <w:rsid w:val="005423E2"/>
    <w:rsid w:val="00544CDF"/>
    <w:rsid w:val="0054778D"/>
    <w:rsid w:val="00552530"/>
    <w:rsid w:val="005532A3"/>
    <w:rsid w:val="00554226"/>
    <w:rsid w:val="00554E6E"/>
    <w:rsid w:val="00560F6B"/>
    <w:rsid w:val="00564E76"/>
    <w:rsid w:val="005730B0"/>
    <w:rsid w:val="00582C56"/>
    <w:rsid w:val="00587914"/>
    <w:rsid w:val="00591810"/>
    <w:rsid w:val="00593A9C"/>
    <w:rsid w:val="005A07B1"/>
    <w:rsid w:val="005A18A7"/>
    <w:rsid w:val="005B4098"/>
    <w:rsid w:val="005B5ABB"/>
    <w:rsid w:val="005B5B5D"/>
    <w:rsid w:val="005C013E"/>
    <w:rsid w:val="005C0A73"/>
    <w:rsid w:val="005E0163"/>
    <w:rsid w:val="005F0BEF"/>
    <w:rsid w:val="005F1C42"/>
    <w:rsid w:val="005F6911"/>
    <w:rsid w:val="00600A08"/>
    <w:rsid w:val="00603ED5"/>
    <w:rsid w:val="00606901"/>
    <w:rsid w:val="00611B2C"/>
    <w:rsid w:val="00612BC6"/>
    <w:rsid w:val="00612D96"/>
    <w:rsid w:val="00613B75"/>
    <w:rsid w:val="00624AD6"/>
    <w:rsid w:val="006261F4"/>
    <w:rsid w:val="00642E76"/>
    <w:rsid w:val="00647835"/>
    <w:rsid w:val="00655720"/>
    <w:rsid w:val="00661187"/>
    <w:rsid w:val="00663205"/>
    <w:rsid w:val="00666591"/>
    <w:rsid w:val="00667C0A"/>
    <w:rsid w:val="006706B8"/>
    <w:rsid w:val="00671A77"/>
    <w:rsid w:val="00673598"/>
    <w:rsid w:val="00676423"/>
    <w:rsid w:val="0068050F"/>
    <w:rsid w:val="00683A6B"/>
    <w:rsid w:val="00687E0A"/>
    <w:rsid w:val="00696D39"/>
    <w:rsid w:val="006A7B2B"/>
    <w:rsid w:val="006B089B"/>
    <w:rsid w:val="006B36B0"/>
    <w:rsid w:val="006C09FF"/>
    <w:rsid w:val="006C0F41"/>
    <w:rsid w:val="006C3B22"/>
    <w:rsid w:val="006C71BA"/>
    <w:rsid w:val="006D0243"/>
    <w:rsid w:val="006E1C85"/>
    <w:rsid w:val="006E2904"/>
    <w:rsid w:val="006E6967"/>
    <w:rsid w:val="006E6C3F"/>
    <w:rsid w:val="006E79DE"/>
    <w:rsid w:val="006F1741"/>
    <w:rsid w:val="006F28D3"/>
    <w:rsid w:val="006F3BC3"/>
    <w:rsid w:val="006F622D"/>
    <w:rsid w:val="00703AC4"/>
    <w:rsid w:val="00704080"/>
    <w:rsid w:val="00704347"/>
    <w:rsid w:val="00706DE7"/>
    <w:rsid w:val="00711CC0"/>
    <w:rsid w:val="0071537A"/>
    <w:rsid w:val="00717F3F"/>
    <w:rsid w:val="00723834"/>
    <w:rsid w:val="007259CD"/>
    <w:rsid w:val="00733761"/>
    <w:rsid w:val="0073604F"/>
    <w:rsid w:val="00746075"/>
    <w:rsid w:val="00754AB9"/>
    <w:rsid w:val="00761CBB"/>
    <w:rsid w:val="00762CE4"/>
    <w:rsid w:val="0076405C"/>
    <w:rsid w:val="00767734"/>
    <w:rsid w:val="00777CCC"/>
    <w:rsid w:val="007950A2"/>
    <w:rsid w:val="0079734B"/>
    <w:rsid w:val="007A2CC9"/>
    <w:rsid w:val="007A61F6"/>
    <w:rsid w:val="007B0EEE"/>
    <w:rsid w:val="007B5C09"/>
    <w:rsid w:val="007C199B"/>
    <w:rsid w:val="007C62F6"/>
    <w:rsid w:val="007D1FD7"/>
    <w:rsid w:val="007D203B"/>
    <w:rsid w:val="007D2288"/>
    <w:rsid w:val="007D74ED"/>
    <w:rsid w:val="007E0049"/>
    <w:rsid w:val="007F02F1"/>
    <w:rsid w:val="007F0F7C"/>
    <w:rsid w:val="007F10C6"/>
    <w:rsid w:val="007F6DAC"/>
    <w:rsid w:val="007F79C9"/>
    <w:rsid w:val="00803E8E"/>
    <w:rsid w:val="008067FE"/>
    <w:rsid w:val="00807146"/>
    <w:rsid w:val="00811018"/>
    <w:rsid w:val="00812909"/>
    <w:rsid w:val="00814ECA"/>
    <w:rsid w:val="00820467"/>
    <w:rsid w:val="00822C7F"/>
    <w:rsid w:val="00830F41"/>
    <w:rsid w:val="00830FEE"/>
    <w:rsid w:val="00831E7E"/>
    <w:rsid w:val="00834344"/>
    <w:rsid w:val="00835AF4"/>
    <w:rsid w:val="0084060B"/>
    <w:rsid w:val="00846011"/>
    <w:rsid w:val="008535DD"/>
    <w:rsid w:val="008641D1"/>
    <w:rsid w:val="0086437A"/>
    <w:rsid w:val="00867D56"/>
    <w:rsid w:val="008756BE"/>
    <w:rsid w:val="00893066"/>
    <w:rsid w:val="00897115"/>
    <w:rsid w:val="008A057A"/>
    <w:rsid w:val="008A51CF"/>
    <w:rsid w:val="008A54F1"/>
    <w:rsid w:val="008A5AB1"/>
    <w:rsid w:val="008A6AB7"/>
    <w:rsid w:val="008A7139"/>
    <w:rsid w:val="008B7AA6"/>
    <w:rsid w:val="008C0FC6"/>
    <w:rsid w:val="008D0B9D"/>
    <w:rsid w:val="008D1549"/>
    <w:rsid w:val="008D1F4D"/>
    <w:rsid w:val="008F1489"/>
    <w:rsid w:val="008F450C"/>
    <w:rsid w:val="009065FA"/>
    <w:rsid w:val="00906BEA"/>
    <w:rsid w:val="009107D5"/>
    <w:rsid w:val="00910CEC"/>
    <w:rsid w:val="009134BE"/>
    <w:rsid w:val="00916B46"/>
    <w:rsid w:val="00916C77"/>
    <w:rsid w:val="009178F4"/>
    <w:rsid w:val="009234BD"/>
    <w:rsid w:val="0092465F"/>
    <w:rsid w:val="00927035"/>
    <w:rsid w:val="00932512"/>
    <w:rsid w:val="00946C10"/>
    <w:rsid w:val="00952F3C"/>
    <w:rsid w:val="00953825"/>
    <w:rsid w:val="0095727E"/>
    <w:rsid w:val="00962D21"/>
    <w:rsid w:val="00963080"/>
    <w:rsid w:val="009644F5"/>
    <w:rsid w:val="0097108D"/>
    <w:rsid w:val="00981542"/>
    <w:rsid w:val="00981744"/>
    <w:rsid w:val="009942F4"/>
    <w:rsid w:val="009A0CDA"/>
    <w:rsid w:val="009A4907"/>
    <w:rsid w:val="009B1B14"/>
    <w:rsid w:val="009B2D8C"/>
    <w:rsid w:val="009B43D3"/>
    <w:rsid w:val="009C57CB"/>
    <w:rsid w:val="009C5EF9"/>
    <w:rsid w:val="009D0686"/>
    <w:rsid w:val="009E1DE9"/>
    <w:rsid w:val="009E4819"/>
    <w:rsid w:val="009E5619"/>
    <w:rsid w:val="009E7C62"/>
    <w:rsid w:val="009F0DC7"/>
    <w:rsid w:val="009F2818"/>
    <w:rsid w:val="009F78B3"/>
    <w:rsid w:val="00A0028D"/>
    <w:rsid w:val="00A05DFD"/>
    <w:rsid w:val="00A14E2C"/>
    <w:rsid w:val="00A15091"/>
    <w:rsid w:val="00A16842"/>
    <w:rsid w:val="00A17846"/>
    <w:rsid w:val="00A2349A"/>
    <w:rsid w:val="00A336B6"/>
    <w:rsid w:val="00A435EF"/>
    <w:rsid w:val="00A44592"/>
    <w:rsid w:val="00A47CE7"/>
    <w:rsid w:val="00A51FA4"/>
    <w:rsid w:val="00A52D7C"/>
    <w:rsid w:val="00A551CB"/>
    <w:rsid w:val="00A66BB7"/>
    <w:rsid w:val="00A744A3"/>
    <w:rsid w:val="00A77E37"/>
    <w:rsid w:val="00A905C1"/>
    <w:rsid w:val="00A912EE"/>
    <w:rsid w:val="00AA0F79"/>
    <w:rsid w:val="00AA208C"/>
    <w:rsid w:val="00AA2A5D"/>
    <w:rsid w:val="00AA43F7"/>
    <w:rsid w:val="00AB1D61"/>
    <w:rsid w:val="00AC29C1"/>
    <w:rsid w:val="00AC4FC0"/>
    <w:rsid w:val="00AD0154"/>
    <w:rsid w:val="00AD091C"/>
    <w:rsid w:val="00AD0DC1"/>
    <w:rsid w:val="00AD1A9C"/>
    <w:rsid w:val="00AE3E69"/>
    <w:rsid w:val="00AE47DB"/>
    <w:rsid w:val="00AE4C0A"/>
    <w:rsid w:val="00AE6A73"/>
    <w:rsid w:val="00AF189D"/>
    <w:rsid w:val="00AF5874"/>
    <w:rsid w:val="00AF5FFF"/>
    <w:rsid w:val="00AF6FCA"/>
    <w:rsid w:val="00B02999"/>
    <w:rsid w:val="00B047EA"/>
    <w:rsid w:val="00B07D35"/>
    <w:rsid w:val="00B119F1"/>
    <w:rsid w:val="00B13B50"/>
    <w:rsid w:val="00B151D2"/>
    <w:rsid w:val="00B20B45"/>
    <w:rsid w:val="00B21DFA"/>
    <w:rsid w:val="00B35AA7"/>
    <w:rsid w:val="00B40F5F"/>
    <w:rsid w:val="00B436C6"/>
    <w:rsid w:val="00B454B8"/>
    <w:rsid w:val="00B51CFA"/>
    <w:rsid w:val="00B53E50"/>
    <w:rsid w:val="00B5660C"/>
    <w:rsid w:val="00B71386"/>
    <w:rsid w:val="00B73A0C"/>
    <w:rsid w:val="00B744BF"/>
    <w:rsid w:val="00B76E86"/>
    <w:rsid w:val="00B81E18"/>
    <w:rsid w:val="00B8266F"/>
    <w:rsid w:val="00B83F61"/>
    <w:rsid w:val="00B84F1B"/>
    <w:rsid w:val="00B94443"/>
    <w:rsid w:val="00B97FAB"/>
    <w:rsid w:val="00BA166C"/>
    <w:rsid w:val="00BB09B5"/>
    <w:rsid w:val="00BB1794"/>
    <w:rsid w:val="00BB7647"/>
    <w:rsid w:val="00BC4D10"/>
    <w:rsid w:val="00BC702C"/>
    <w:rsid w:val="00BE62E4"/>
    <w:rsid w:val="00BF09B8"/>
    <w:rsid w:val="00BF15CB"/>
    <w:rsid w:val="00BF62D3"/>
    <w:rsid w:val="00BF693C"/>
    <w:rsid w:val="00BF7148"/>
    <w:rsid w:val="00C046F1"/>
    <w:rsid w:val="00C0535C"/>
    <w:rsid w:val="00C06AD9"/>
    <w:rsid w:val="00C07F44"/>
    <w:rsid w:val="00C13DEA"/>
    <w:rsid w:val="00C147B1"/>
    <w:rsid w:val="00C16824"/>
    <w:rsid w:val="00C20DA4"/>
    <w:rsid w:val="00C3045D"/>
    <w:rsid w:val="00C30638"/>
    <w:rsid w:val="00C33C63"/>
    <w:rsid w:val="00C47B81"/>
    <w:rsid w:val="00C53F39"/>
    <w:rsid w:val="00C61339"/>
    <w:rsid w:val="00C649C6"/>
    <w:rsid w:val="00C71CCF"/>
    <w:rsid w:val="00C7570F"/>
    <w:rsid w:val="00C83FC4"/>
    <w:rsid w:val="00C86A3D"/>
    <w:rsid w:val="00C9393C"/>
    <w:rsid w:val="00CA48BB"/>
    <w:rsid w:val="00CA7B1C"/>
    <w:rsid w:val="00CC0E42"/>
    <w:rsid w:val="00CC10D0"/>
    <w:rsid w:val="00CC5860"/>
    <w:rsid w:val="00CD1BB3"/>
    <w:rsid w:val="00CD21F0"/>
    <w:rsid w:val="00CD3008"/>
    <w:rsid w:val="00CD61E6"/>
    <w:rsid w:val="00CE0CC5"/>
    <w:rsid w:val="00CE0E46"/>
    <w:rsid w:val="00CE2B33"/>
    <w:rsid w:val="00CE46DA"/>
    <w:rsid w:val="00D02E06"/>
    <w:rsid w:val="00D03AC7"/>
    <w:rsid w:val="00D16590"/>
    <w:rsid w:val="00D22FD6"/>
    <w:rsid w:val="00D25BC4"/>
    <w:rsid w:val="00D27E9E"/>
    <w:rsid w:val="00D27F80"/>
    <w:rsid w:val="00D3659E"/>
    <w:rsid w:val="00D4010E"/>
    <w:rsid w:val="00D431DD"/>
    <w:rsid w:val="00D45907"/>
    <w:rsid w:val="00D518FC"/>
    <w:rsid w:val="00D520E4"/>
    <w:rsid w:val="00D5235F"/>
    <w:rsid w:val="00D53B6C"/>
    <w:rsid w:val="00D71DD8"/>
    <w:rsid w:val="00D74D71"/>
    <w:rsid w:val="00D771CE"/>
    <w:rsid w:val="00D8003C"/>
    <w:rsid w:val="00D84808"/>
    <w:rsid w:val="00D85EFC"/>
    <w:rsid w:val="00D91BDC"/>
    <w:rsid w:val="00DA02E7"/>
    <w:rsid w:val="00DA2749"/>
    <w:rsid w:val="00DA3B92"/>
    <w:rsid w:val="00DB5294"/>
    <w:rsid w:val="00DC356C"/>
    <w:rsid w:val="00DD0969"/>
    <w:rsid w:val="00DD3AFD"/>
    <w:rsid w:val="00DD4A56"/>
    <w:rsid w:val="00DD507A"/>
    <w:rsid w:val="00DE0932"/>
    <w:rsid w:val="00DE5DBD"/>
    <w:rsid w:val="00DF73E7"/>
    <w:rsid w:val="00E01E43"/>
    <w:rsid w:val="00E03318"/>
    <w:rsid w:val="00E03BD3"/>
    <w:rsid w:val="00E279DE"/>
    <w:rsid w:val="00E305B4"/>
    <w:rsid w:val="00E32130"/>
    <w:rsid w:val="00E368B3"/>
    <w:rsid w:val="00E424EC"/>
    <w:rsid w:val="00E44289"/>
    <w:rsid w:val="00E47BFD"/>
    <w:rsid w:val="00E5289F"/>
    <w:rsid w:val="00E52ED3"/>
    <w:rsid w:val="00E54693"/>
    <w:rsid w:val="00E625C3"/>
    <w:rsid w:val="00E64E31"/>
    <w:rsid w:val="00E660CC"/>
    <w:rsid w:val="00E73884"/>
    <w:rsid w:val="00E80D8F"/>
    <w:rsid w:val="00E811D5"/>
    <w:rsid w:val="00E81C73"/>
    <w:rsid w:val="00E8233A"/>
    <w:rsid w:val="00E94163"/>
    <w:rsid w:val="00E9564C"/>
    <w:rsid w:val="00E97BA0"/>
    <w:rsid w:val="00EA7ACF"/>
    <w:rsid w:val="00EB6A88"/>
    <w:rsid w:val="00EC04AD"/>
    <w:rsid w:val="00EC06A8"/>
    <w:rsid w:val="00EC4A2E"/>
    <w:rsid w:val="00ED4397"/>
    <w:rsid w:val="00EE3DB2"/>
    <w:rsid w:val="00EE6983"/>
    <w:rsid w:val="00EF157F"/>
    <w:rsid w:val="00EF4248"/>
    <w:rsid w:val="00F114FA"/>
    <w:rsid w:val="00F23AB3"/>
    <w:rsid w:val="00F2557D"/>
    <w:rsid w:val="00F3582F"/>
    <w:rsid w:val="00F41477"/>
    <w:rsid w:val="00F43CD6"/>
    <w:rsid w:val="00F50A9A"/>
    <w:rsid w:val="00F514E9"/>
    <w:rsid w:val="00F51993"/>
    <w:rsid w:val="00F525F3"/>
    <w:rsid w:val="00F5278C"/>
    <w:rsid w:val="00F65B2D"/>
    <w:rsid w:val="00F7404E"/>
    <w:rsid w:val="00F746D7"/>
    <w:rsid w:val="00F75CA7"/>
    <w:rsid w:val="00F80896"/>
    <w:rsid w:val="00F87661"/>
    <w:rsid w:val="00F958ED"/>
    <w:rsid w:val="00F9732F"/>
    <w:rsid w:val="00FA579F"/>
    <w:rsid w:val="00FA5D71"/>
    <w:rsid w:val="00FB290E"/>
    <w:rsid w:val="00FB3F14"/>
    <w:rsid w:val="00FB7544"/>
    <w:rsid w:val="00FC6318"/>
    <w:rsid w:val="00FD6A6C"/>
    <w:rsid w:val="00FE6013"/>
    <w:rsid w:val="00FE728B"/>
    <w:rsid w:val="00FF6E7F"/>
    <w:rsid w:val="00FF7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4907"/>
    <w:pPr>
      <w:spacing w:before="120" w:after="120"/>
    </w:pPr>
    <w:rPr>
      <w:rFonts w:ascii="Arial" w:hAnsi="Arial"/>
    </w:rPr>
  </w:style>
  <w:style w:type="paragraph" w:styleId="Heading1">
    <w:name w:val="heading 1"/>
    <w:basedOn w:val="Section"/>
    <w:next w:val="Normal"/>
    <w:link w:val="Heading1Char"/>
    <w:uiPriority w:val="99"/>
    <w:qFormat/>
    <w:rsid w:val="002A24B2"/>
    <w:pPr>
      <w:numPr>
        <w:numId w:val="44"/>
      </w:numPr>
      <w:outlineLvl w:val="0"/>
    </w:pPr>
    <w:rPr>
      <w:b/>
    </w:rPr>
  </w:style>
  <w:style w:type="paragraph" w:styleId="Heading2">
    <w:name w:val="heading 2"/>
    <w:basedOn w:val="LevelA1"/>
    <w:next w:val="Normal"/>
    <w:link w:val="Heading2Char"/>
    <w:uiPriority w:val="99"/>
    <w:qFormat/>
    <w:locked/>
    <w:rsid w:val="002A24B2"/>
    <w:pPr>
      <w:numPr>
        <w:numId w:val="45"/>
      </w:numPr>
      <w:outlineLvl w:val="1"/>
    </w:pPr>
  </w:style>
  <w:style w:type="paragraph" w:styleId="Heading3">
    <w:name w:val="heading 3"/>
    <w:basedOn w:val="Normal"/>
    <w:next w:val="Normal"/>
    <w:link w:val="Heading3Char"/>
    <w:uiPriority w:val="99"/>
    <w:qFormat/>
    <w:locked/>
    <w:rsid w:val="00FF7971"/>
    <w:pPr>
      <w:jc w:val="center"/>
      <w:outlineLvl w:val="2"/>
    </w:pPr>
    <w:rPr>
      <w:b/>
      <w:smallCaps/>
      <w:sz w:val="20"/>
      <w:szCs w:val="20"/>
    </w:rPr>
  </w:style>
  <w:style w:type="paragraph" w:styleId="Heading4">
    <w:name w:val="heading 4"/>
    <w:basedOn w:val="Normal"/>
    <w:next w:val="Normal"/>
    <w:link w:val="Heading4Char"/>
    <w:uiPriority w:val="99"/>
    <w:qFormat/>
    <w:locked/>
    <w:rsid w:val="004B5E79"/>
    <w:pPr>
      <w:widowControl w:val="0"/>
      <w:tabs>
        <w:tab w:val="left" w:pos="3416"/>
        <w:tab w:val="num" w:pos="4678"/>
      </w:tabs>
      <w:spacing w:before="200" w:after="60"/>
      <w:ind w:left="3416" w:hanging="1148"/>
      <w:jc w:val="both"/>
      <w:outlineLvl w:val="3"/>
    </w:pPr>
    <w:rPr>
      <w:sz w:val="20"/>
      <w:szCs w:val="20"/>
    </w:rPr>
  </w:style>
  <w:style w:type="paragraph" w:styleId="Heading5">
    <w:name w:val="heading 5"/>
    <w:basedOn w:val="Normal"/>
    <w:next w:val="Normal"/>
    <w:link w:val="Heading5Char"/>
    <w:uiPriority w:val="99"/>
    <w:qFormat/>
    <w:locked/>
    <w:rsid w:val="004B5E79"/>
    <w:pPr>
      <w:widowControl w:val="0"/>
      <w:tabs>
        <w:tab w:val="num" w:pos="4678"/>
        <w:tab w:val="left" w:pos="5387"/>
      </w:tabs>
      <w:spacing w:before="200" w:after="60"/>
      <w:ind w:left="4676" w:hanging="1260"/>
      <w:jc w:val="both"/>
      <w:outlineLvl w:val="4"/>
    </w:pPr>
    <w:rPr>
      <w:sz w:val="20"/>
      <w:szCs w:val="20"/>
    </w:rPr>
  </w:style>
  <w:style w:type="paragraph" w:styleId="Heading6">
    <w:name w:val="heading 6"/>
    <w:basedOn w:val="Normal"/>
    <w:next w:val="Normal"/>
    <w:link w:val="Heading6Char"/>
    <w:uiPriority w:val="99"/>
    <w:qFormat/>
    <w:locked/>
    <w:rsid w:val="004B5E79"/>
    <w:pPr>
      <w:widowControl w:val="0"/>
      <w:tabs>
        <w:tab w:val="num" w:pos="5387"/>
        <w:tab w:val="left" w:pos="6096"/>
      </w:tabs>
      <w:spacing w:before="200" w:after="60"/>
      <w:ind w:left="5387" w:hanging="709"/>
      <w:jc w:val="both"/>
      <w:outlineLvl w:val="5"/>
    </w:pPr>
    <w:rPr>
      <w:sz w:val="20"/>
      <w:szCs w:val="20"/>
    </w:rPr>
  </w:style>
  <w:style w:type="paragraph" w:styleId="Heading7">
    <w:name w:val="heading 7"/>
    <w:basedOn w:val="Normal"/>
    <w:next w:val="Normal"/>
    <w:link w:val="Heading7Char"/>
    <w:uiPriority w:val="99"/>
    <w:qFormat/>
    <w:locked/>
    <w:rsid w:val="004B5E79"/>
    <w:pPr>
      <w:widowControl w:val="0"/>
      <w:tabs>
        <w:tab w:val="num" w:pos="6096"/>
        <w:tab w:val="left" w:pos="6663"/>
      </w:tabs>
      <w:spacing w:before="200" w:after="60"/>
      <w:ind w:left="6096" w:hanging="709"/>
      <w:jc w:val="both"/>
      <w:outlineLvl w:val="6"/>
    </w:pPr>
    <w:rPr>
      <w:sz w:val="20"/>
      <w:szCs w:val="20"/>
    </w:rPr>
  </w:style>
  <w:style w:type="paragraph" w:styleId="Heading8">
    <w:name w:val="heading 8"/>
    <w:basedOn w:val="Normal"/>
    <w:next w:val="Normal"/>
    <w:link w:val="Heading8Char"/>
    <w:uiPriority w:val="99"/>
    <w:qFormat/>
    <w:locked/>
    <w:rsid w:val="004B5E79"/>
    <w:pPr>
      <w:widowControl w:val="0"/>
      <w:tabs>
        <w:tab w:val="num" w:pos="6663"/>
        <w:tab w:val="left" w:pos="7371"/>
      </w:tabs>
      <w:spacing w:before="200" w:after="60"/>
      <w:ind w:left="6663" w:hanging="567"/>
      <w:jc w:val="both"/>
      <w:outlineLvl w:val="7"/>
    </w:pPr>
    <w:rPr>
      <w:sz w:val="20"/>
      <w:szCs w:val="20"/>
    </w:rPr>
  </w:style>
  <w:style w:type="paragraph" w:styleId="Heading9">
    <w:name w:val="heading 9"/>
    <w:basedOn w:val="Normal"/>
    <w:next w:val="Normal"/>
    <w:link w:val="Heading9Char"/>
    <w:uiPriority w:val="99"/>
    <w:qFormat/>
    <w:locked/>
    <w:rsid w:val="004B5E79"/>
    <w:pPr>
      <w:widowControl w:val="0"/>
      <w:tabs>
        <w:tab w:val="num" w:pos="7371"/>
        <w:tab w:val="left" w:pos="8080"/>
      </w:tabs>
      <w:spacing w:before="200" w:after="60"/>
      <w:ind w:left="7371" w:hanging="708"/>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4B2"/>
    <w:rPr>
      <w:rFonts w:ascii="Arial" w:hAnsi="Arial"/>
      <w:b/>
      <w:sz w:val="28"/>
      <w:szCs w:val="24"/>
    </w:rPr>
  </w:style>
  <w:style w:type="character" w:customStyle="1" w:styleId="Heading2Char">
    <w:name w:val="Heading 2 Char"/>
    <w:basedOn w:val="DefaultParagraphFont"/>
    <w:link w:val="Heading2"/>
    <w:uiPriority w:val="99"/>
    <w:locked/>
    <w:rsid w:val="002A24B2"/>
    <w:rPr>
      <w:rFonts w:ascii="Arial" w:hAnsi="Arial" w:cs="Arial"/>
      <w:b/>
      <w:szCs w:val="24"/>
    </w:rPr>
  </w:style>
  <w:style w:type="character" w:customStyle="1" w:styleId="Heading3Char">
    <w:name w:val="Heading 3 Char"/>
    <w:basedOn w:val="DefaultParagraphFont"/>
    <w:link w:val="Heading3"/>
    <w:uiPriority w:val="99"/>
    <w:locked/>
    <w:rsid w:val="00FF7971"/>
    <w:rPr>
      <w:rFonts w:ascii="Arial" w:hAnsi="Arial"/>
      <w:b/>
      <w:smallCaps/>
      <w:sz w:val="20"/>
      <w:szCs w:val="20"/>
    </w:rPr>
  </w:style>
  <w:style w:type="character" w:customStyle="1" w:styleId="Heading4Char">
    <w:name w:val="Heading 4 Char"/>
    <w:basedOn w:val="DefaultParagraphFont"/>
    <w:link w:val="Heading4"/>
    <w:uiPriority w:val="99"/>
    <w:locked/>
    <w:rsid w:val="004B5E79"/>
    <w:rPr>
      <w:rFonts w:ascii="Arial" w:hAnsi="Arial" w:cs="Times New Roman"/>
      <w:sz w:val="20"/>
      <w:szCs w:val="20"/>
    </w:rPr>
  </w:style>
  <w:style w:type="character" w:customStyle="1" w:styleId="Heading5Char">
    <w:name w:val="Heading 5 Char"/>
    <w:basedOn w:val="DefaultParagraphFont"/>
    <w:link w:val="Heading5"/>
    <w:uiPriority w:val="99"/>
    <w:locked/>
    <w:rsid w:val="004B5E79"/>
    <w:rPr>
      <w:rFonts w:ascii="Arial" w:hAnsi="Arial" w:cs="Times New Roman"/>
      <w:sz w:val="20"/>
      <w:szCs w:val="20"/>
    </w:rPr>
  </w:style>
  <w:style w:type="character" w:customStyle="1" w:styleId="Heading6Char">
    <w:name w:val="Heading 6 Char"/>
    <w:basedOn w:val="DefaultParagraphFont"/>
    <w:link w:val="Heading6"/>
    <w:uiPriority w:val="99"/>
    <w:locked/>
    <w:rsid w:val="004B5E79"/>
    <w:rPr>
      <w:rFonts w:ascii="Arial" w:hAnsi="Arial" w:cs="Times New Roman"/>
      <w:sz w:val="20"/>
      <w:szCs w:val="20"/>
    </w:rPr>
  </w:style>
  <w:style w:type="character" w:customStyle="1" w:styleId="Heading7Char">
    <w:name w:val="Heading 7 Char"/>
    <w:basedOn w:val="DefaultParagraphFont"/>
    <w:link w:val="Heading7"/>
    <w:uiPriority w:val="99"/>
    <w:locked/>
    <w:rsid w:val="004B5E79"/>
    <w:rPr>
      <w:rFonts w:ascii="Arial" w:hAnsi="Arial" w:cs="Times New Roman"/>
      <w:sz w:val="20"/>
      <w:szCs w:val="20"/>
    </w:rPr>
  </w:style>
  <w:style w:type="character" w:customStyle="1" w:styleId="Heading8Char">
    <w:name w:val="Heading 8 Char"/>
    <w:basedOn w:val="DefaultParagraphFont"/>
    <w:link w:val="Heading8"/>
    <w:uiPriority w:val="99"/>
    <w:locked/>
    <w:rsid w:val="004B5E79"/>
    <w:rPr>
      <w:rFonts w:ascii="Arial" w:hAnsi="Arial" w:cs="Times New Roman"/>
      <w:sz w:val="20"/>
      <w:szCs w:val="20"/>
    </w:rPr>
  </w:style>
  <w:style w:type="character" w:customStyle="1" w:styleId="Heading9Char">
    <w:name w:val="Heading 9 Char"/>
    <w:basedOn w:val="DefaultParagraphFont"/>
    <w:link w:val="Heading9"/>
    <w:uiPriority w:val="99"/>
    <w:locked/>
    <w:rsid w:val="004B5E79"/>
    <w:rPr>
      <w:rFonts w:ascii="Arial" w:hAnsi="Arial" w:cs="Times New Roman"/>
      <w:sz w:val="20"/>
      <w:szCs w:val="20"/>
    </w:rPr>
  </w:style>
  <w:style w:type="paragraph" w:styleId="BodyTextIndent3">
    <w:name w:val="Body Text Indent 3"/>
    <w:basedOn w:val="Normal"/>
    <w:link w:val="BodyTextIndent3Char"/>
    <w:uiPriority w:val="99"/>
    <w:rsid w:val="009A4907"/>
    <w:pPr>
      <w:ind w:left="283"/>
    </w:pPr>
    <w:rPr>
      <w:sz w:val="16"/>
      <w:szCs w:val="16"/>
    </w:rPr>
  </w:style>
  <w:style w:type="character" w:customStyle="1" w:styleId="BodyTextIndent3Char">
    <w:name w:val="Body Text Indent 3 Char"/>
    <w:basedOn w:val="DefaultParagraphFont"/>
    <w:link w:val="BodyTextIndent3"/>
    <w:uiPriority w:val="99"/>
    <w:semiHidden/>
    <w:locked/>
    <w:rsid w:val="00803E8E"/>
    <w:rPr>
      <w:rFonts w:ascii="Arial" w:hAnsi="Arial" w:cs="Times New Roman"/>
      <w:sz w:val="16"/>
      <w:szCs w:val="16"/>
    </w:rPr>
  </w:style>
  <w:style w:type="table" w:styleId="TableGrid">
    <w:name w:val="Table Grid"/>
    <w:aliases w:val="Header Table Grid"/>
    <w:basedOn w:val="TableNormal"/>
    <w:uiPriority w:val="99"/>
    <w:rsid w:val="009A49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uiPriority w:val="99"/>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uiPriority w:val="99"/>
    <w:rsid w:val="00410084"/>
    <w:pPr>
      <w:spacing w:before="60"/>
      <w:jc w:val="both"/>
    </w:pPr>
    <w:rPr>
      <w:rFonts w:cs="Arial"/>
      <w:sz w:val="22"/>
    </w:rPr>
  </w:style>
  <w:style w:type="paragraph" w:customStyle="1" w:styleId="BigTableText10pt">
    <w:name w:val="Big Table Text + 10 pt"/>
    <w:basedOn w:val="Normal"/>
    <w:link w:val="BigTableText10ptChar"/>
    <w:uiPriority w:val="99"/>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uiPriority w:val="99"/>
    <w:locked/>
    <w:rsid w:val="009A4907"/>
    <w:rPr>
      <w:rFonts w:ascii="Arial" w:hAnsi="Arial" w:cs="Times New Roman"/>
      <w:b/>
      <w:sz w:val="22"/>
      <w:szCs w:val="22"/>
      <w:lang w:val="en-GB" w:eastAsia="en-US" w:bidi="ar-SA"/>
    </w:rPr>
  </w:style>
  <w:style w:type="paragraph" w:customStyle="1" w:styleId="Section">
    <w:name w:val="Section"/>
    <w:basedOn w:val="Normal"/>
    <w:next w:val="Normal"/>
    <w:uiPriority w:val="99"/>
    <w:rsid w:val="00100BF5"/>
    <w:pPr>
      <w:numPr>
        <w:numId w:val="2"/>
      </w:numPr>
      <w:tabs>
        <w:tab w:val="clear" w:pos="57"/>
        <w:tab w:val="num" w:pos="1800"/>
      </w:tabs>
      <w:ind w:left="1800" w:hanging="1800"/>
    </w:pPr>
    <w:rPr>
      <w:sz w:val="28"/>
      <w:szCs w:val="24"/>
    </w:rPr>
  </w:style>
  <w:style w:type="paragraph" w:customStyle="1" w:styleId="Qtable">
    <w:name w:val="Q_table"/>
    <w:basedOn w:val="Normal"/>
    <w:uiPriority w:val="99"/>
    <w:rsid w:val="00AC4FC0"/>
    <w:pPr>
      <w:spacing w:before="60" w:after="60"/>
    </w:pPr>
    <w:rPr>
      <w:b/>
      <w:bCs/>
      <w:sz w:val="18"/>
      <w:szCs w:val="18"/>
    </w:rPr>
  </w:style>
  <w:style w:type="paragraph" w:customStyle="1" w:styleId="Style10pt">
    <w:name w:val="Style 10 pt"/>
    <w:basedOn w:val="Qtable"/>
    <w:link w:val="Style10ptChar"/>
    <w:uiPriority w:val="99"/>
    <w:rsid w:val="00B20B45"/>
    <w:rPr>
      <w:b w:val="0"/>
      <w:bCs w:val="0"/>
    </w:rPr>
  </w:style>
  <w:style w:type="paragraph" w:customStyle="1" w:styleId="BigTableHeader">
    <w:name w:val="Big Table Header"/>
    <w:basedOn w:val="BigTableText10pt"/>
    <w:link w:val="BigTableHeaderChar"/>
    <w:uiPriority w:val="99"/>
    <w:rsid w:val="009A4907"/>
    <w:pPr>
      <w:spacing w:before="20" w:after="20"/>
    </w:pPr>
    <w:rPr>
      <w:bCs/>
    </w:rPr>
  </w:style>
  <w:style w:type="character" w:customStyle="1" w:styleId="BigTableHeaderChar">
    <w:name w:val="Big Table Header Char"/>
    <w:basedOn w:val="BigTableText10ptChar"/>
    <w:link w:val="BigTableHeader"/>
    <w:uiPriority w:val="99"/>
    <w:locked/>
    <w:rsid w:val="009A4907"/>
    <w:rPr>
      <w:rFonts w:ascii="Arial" w:hAnsi="Arial" w:cs="Times New Roman"/>
      <w:b/>
      <w:bCs/>
      <w:sz w:val="22"/>
      <w:szCs w:val="22"/>
      <w:lang w:val="en-GB" w:eastAsia="en-US" w:bidi="ar-SA"/>
    </w:rPr>
  </w:style>
  <w:style w:type="paragraph" w:customStyle="1" w:styleId="PQQJustified">
    <w:name w:val="PQQ Justified"/>
    <w:basedOn w:val="Normal"/>
    <w:link w:val="PQQJustifiedChar"/>
    <w:uiPriority w:val="99"/>
    <w:rsid w:val="009A4907"/>
    <w:pPr>
      <w:spacing w:before="60" w:after="60"/>
      <w:ind w:left="709"/>
      <w:jc w:val="both"/>
    </w:pPr>
  </w:style>
  <w:style w:type="character" w:customStyle="1" w:styleId="PQQJustifiedChar">
    <w:name w:val="PQQ Justified Char"/>
    <w:basedOn w:val="DefaultParagraphFont"/>
    <w:link w:val="PQQJustified"/>
    <w:uiPriority w:val="99"/>
    <w:locked/>
    <w:rsid w:val="009A4907"/>
    <w:rPr>
      <w:rFonts w:ascii="Arial" w:hAnsi="Arial" w:cs="Times New Roman"/>
      <w:sz w:val="22"/>
      <w:szCs w:val="22"/>
      <w:lang w:val="en-GB" w:eastAsia="en-GB" w:bidi="ar-SA"/>
    </w:rPr>
  </w:style>
  <w:style w:type="paragraph" w:customStyle="1" w:styleId="TableText">
    <w:name w:val="TableText"/>
    <w:basedOn w:val="Normal"/>
    <w:uiPriority w:val="99"/>
    <w:rsid w:val="009A4907"/>
    <w:pPr>
      <w:spacing w:before="60" w:after="60"/>
    </w:pPr>
    <w:rPr>
      <w:rFonts w:cs="Arial"/>
    </w:rPr>
  </w:style>
  <w:style w:type="paragraph" w:customStyle="1" w:styleId="Textindent">
    <w:name w:val="Text indent"/>
    <w:basedOn w:val="Normal"/>
    <w:link w:val="TextindentChar"/>
    <w:uiPriority w:val="99"/>
    <w:rsid w:val="00BF7148"/>
    <w:pPr>
      <w:tabs>
        <w:tab w:val="left" w:pos="1260"/>
      </w:tabs>
      <w:ind w:left="900"/>
    </w:pPr>
  </w:style>
  <w:style w:type="paragraph" w:customStyle="1" w:styleId="ResponseTable">
    <w:name w:val="Response Table"/>
    <w:basedOn w:val="Normal"/>
    <w:uiPriority w:val="99"/>
    <w:rsid w:val="009A4907"/>
    <w:pPr>
      <w:spacing w:before="60" w:after="60"/>
    </w:pPr>
    <w:rPr>
      <w:color w:val="0000FF"/>
      <w:sz w:val="20"/>
      <w:szCs w:val="20"/>
    </w:rPr>
  </w:style>
  <w:style w:type="paragraph" w:customStyle="1" w:styleId="ResponseCentered">
    <w:name w:val="Response Centered"/>
    <w:basedOn w:val="ResponseTable"/>
    <w:uiPriority w:val="99"/>
    <w:rsid w:val="001704F5"/>
    <w:pPr>
      <w:jc w:val="center"/>
    </w:pPr>
  </w:style>
  <w:style w:type="paragraph" w:styleId="Header">
    <w:name w:val="header"/>
    <w:basedOn w:val="Normal"/>
    <w:link w:val="HeaderChar"/>
    <w:uiPriority w:val="99"/>
    <w:rsid w:val="00867D56"/>
    <w:pPr>
      <w:tabs>
        <w:tab w:val="center" w:pos="4153"/>
        <w:tab w:val="right" w:pos="8306"/>
      </w:tabs>
      <w:spacing w:before="0" w:after="60"/>
    </w:pPr>
  </w:style>
  <w:style w:type="character" w:customStyle="1" w:styleId="HeaderChar">
    <w:name w:val="Header Char"/>
    <w:basedOn w:val="DefaultParagraphFont"/>
    <w:link w:val="Header"/>
    <w:uiPriority w:val="99"/>
    <w:locked/>
    <w:rsid w:val="00910CEC"/>
    <w:rPr>
      <w:rFonts w:ascii="Arial" w:hAnsi="Arial" w:cs="Times New Roman"/>
      <w:sz w:val="22"/>
      <w:szCs w:val="22"/>
      <w:lang w:val="en-GB" w:eastAsia="en-GB" w:bidi="ar-SA"/>
    </w:rPr>
  </w:style>
  <w:style w:type="character" w:customStyle="1" w:styleId="PQQbulletChar">
    <w:name w:val="PQQ bullet Char"/>
    <w:basedOn w:val="DefaultParagraphFont"/>
    <w:link w:val="PQQbullet"/>
    <w:uiPriority w:val="99"/>
    <w:locked/>
    <w:rsid w:val="008D1F4D"/>
    <w:rPr>
      <w:rFonts w:ascii="Arial" w:hAnsi="Arial"/>
    </w:rPr>
  </w:style>
  <w:style w:type="character" w:customStyle="1" w:styleId="Style10ptChar">
    <w:name w:val="Style 10 pt Char"/>
    <w:basedOn w:val="DefaultParagraphFont"/>
    <w:link w:val="Style10pt"/>
    <w:uiPriority w:val="99"/>
    <w:locked/>
    <w:rsid w:val="00B20B45"/>
    <w:rPr>
      <w:rFonts w:ascii="Arial" w:hAnsi="Arial" w:cs="Times New Roman"/>
      <w:lang w:val="en-GB" w:eastAsia="en-GB" w:bidi="ar-SA"/>
    </w:rPr>
  </w:style>
  <w:style w:type="character" w:customStyle="1" w:styleId="LevelA1Char">
    <w:name w:val="Level A1 Char"/>
    <w:basedOn w:val="Heading1Char"/>
    <w:link w:val="LevelA1"/>
    <w:uiPriority w:val="99"/>
    <w:locked/>
    <w:rsid w:val="00410084"/>
    <w:rPr>
      <w:rFonts w:ascii="Arial" w:hAnsi="Arial" w:cs="Arial"/>
      <w:b/>
      <w:sz w:val="28"/>
      <w:szCs w:val="24"/>
    </w:rPr>
  </w:style>
  <w:style w:type="character" w:customStyle="1" w:styleId="TextindentChar">
    <w:name w:val="Text indent Char"/>
    <w:basedOn w:val="LevelA1Char"/>
    <w:link w:val="Textindent"/>
    <w:uiPriority w:val="99"/>
    <w:locked/>
    <w:rsid w:val="00BF7148"/>
    <w:rPr>
      <w:rFonts w:ascii="Arial" w:hAnsi="Arial" w:cs="Arial"/>
      <w:b/>
      <w:bCs w:val="0"/>
      <w:kern w:val="32"/>
      <w:sz w:val="22"/>
      <w:szCs w:val="22"/>
      <w:lang w:val="en-GB" w:eastAsia="en-GB" w:bidi="ar-SA"/>
    </w:rPr>
  </w:style>
  <w:style w:type="paragraph" w:styleId="Footer">
    <w:name w:val="footer"/>
    <w:basedOn w:val="Normal"/>
    <w:link w:val="FooterChar"/>
    <w:uiPriority w:val="99"/>
    <w:rsid w:val="00F80896"/>
    <w:pPr>
      <w:tabs>
        <w:tab w:val="center" w:pos="4153"/>
        <w:tab w:val="right" w:pos="8306"/>
      </w:tabs>
    </w:pPr>
    <w:rPr>
      <w:color w:val="808080"/>
      <w:sz w:val="18"/>
    </w:rPr>
  </w:style>
  <w:style w:type="character" w:customStyle="1" w:styleId="FooterChar">
    <w:name w:val="Footer Char"/>
    <w:basedOn w:val="DefaultParagraphFont"/>
    <w:link w:val="Footer"/>
    <w:uiPriority w:val="99"/>
    <w:semiHidden/>
    <w:locked/>
    <w:rsid w:val="00803E8E"/>
    <w:rPr>
      <w:rFonts w:ascii="Arial" w:hAnsi="Arial" w:cs="Times New Roman"/>
    </w:rPr>
  </w:style>
  <w:style w:type="paragraph" w:customStyle="1" w:styleId="LevelD1">
    <w:name w:val="Level D1"/>
    <w:basedOn w:val="Normal"/>
    <w:next w:val="Textindent"/>
    <w:uiPriority w:val="99"/>
    <w:rsid w:val="00C20DA4"/>
    <w:pPr>
      <w:keepNext/>
      <w:numPr>
        <w:numId w:val="11"/>
      </w:numPr>
      <w:tabs>
        <w:tab w:val="clear" w:pos="720"/>
        <w:tab w:val="num" w:pos="900"/>
      </w:tabs>
      <w:spacing w:before="60" w:after="60"/>
      <w:ind w:left="901" w:hanging="720"/>
      <w:jc w:val="both"/>
      <w:outlineLvl w:val="0"/>
    </w:pPr>
    <w:rPr>
      <w:rFonts w:cs="Arial"/>
      <w:b/>
      <w:kern w:val="32"/>
      <w:szCs w:val="24"/>
    </w:rPr>
  </w:style>
  <w:style w:type="paragraph" w:customStyle="1" w:styleId="B2">
    <w:name w:val="B2"/>
    <w:basedOn w:val="Normal"/>
    <w:uiPriority w:val="99"/>
    <w:rsid w:val="00867D56"/>
    <w:pPr>
      <w:numPr>
        <w:ilvl w:val="1"/>
        <w:numId w:val="5"/>
      </w:numPr>
      <w:tabs>
        <w:tab w:val="clear" w:pos="720"/>
      </w:tabs>
      <w:spacing w:before="0" w:after="0"/>
      <w:ind w:left="0" w:firstLine="0"/>
    </w:pPr>
    <w:rPr>
      <w:szCs w:val="24"/>
    </w:rPr>
  </w:style>
  <w:style w:type="paragraph" w:customStyle="1" w:styleId="Body2">
    <w:name w:val="Body 2"/>
    <w:basedOn w:val="Normal"/>
    <w:uiPriority w:val="99"/>
    <w:rsid w:val="00EE6983"/>
    <w:pPr>
      <w:spacing w:before="0" w:after="240"/>
      <w:ind w:left="720"/>
      <w:jc w:val="both"/>
    </w:pPr>
    <w:rPr>
      <w:sz w:val="20"/>
      <w:szCs w:val="20"/>
      <w:lang w:eastAsia="en-US"/>
    </w:rPr>
  </w:style>
  <w:style w:type="paragraph" w:customStyle="1" w:styleId="Indent">
    <w:name w:val="Indent"/>
    <w:basedOn w:val="Normal"/>
    <w:uiPriority w:val="99"/>
    <w:rsid w:val="00EE6983"/>
    <w:pPr>
      <w:spacing w:before="0" w:after="240"/>
      <w:ind w:left="709"/>
    </w:pPr>
    <w:rPr>
      <w:rFonts w:cs="Arial"/>
    </w:rPr>
  </w:style>
  <w:style w:type="paragraph" w:customStyle="1" w:styleId="AgtLevel1Heading">
    <w:name w:val="Agt/Level1 Heading"/>
    <w:basedOn w:val="Normal"/>
    <w:uiPriority w:val="99"/>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uiPriority w:val="99"/>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uiPriority w:val="99"/>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uiPriority w:val="99"/>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uiPriority w:val="99"/>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uiPriority w:val="99"/>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uiPriority w:val="99"/>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uiPriority w:val="99"/>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link w:val="BalloonTextChar"/>
    <w:uiPriority w:val="99"/>
    <w:semiHidden/>
    <w:rsid w:val="00B20B45"/>
    <w:rPr>
      <w:rFonts w:ascii="Tahoma" w:hAnsi="Tahoma"/>
      <w:sz w:val="16"/>
      <w:szCs w:val="16"/>
    </w:rPr>
  </w:style>
  <w:style w:type="character" w:customStyle="1" w:styleId="BalloonTextChar">
    <w:name w:val="Balloon Text Char"/>
    <w:basedOn w:val="DefaultParagraphFont"/>
    <w:link w:val="BalloonText"/>
    <w:uiPriority w:val="99"/>
    <w:semiHidden/>
    <w:locked/>
    <w:rsid w:val="00803E8E"/>
    <w:rPr>
      <w:rFonts w:cs="Times New Roman"/>
      <w:sz w:val="2"/>
    </w:rPr>
  </w:style>
  <w:style w:type="paragraph" w:customStyle="1" w:styleId="StyleTableText">
    <w:name w:val="Style Table Text"/>
    <w:basedOn w:val="Normal"/>
    <w:link w:val="StyleTableTextChar"/>
    <w:uiPriority w:val="99"/>
    <w:rsid w:val="00DE0932"/>
    <w:pPr>
      <w:keepNext/>
      <w:spacing w:before="20" w:after="20"/>
    </w:pPr>
    <w:rPr>
      <w:rFonts w:cs="Arial"/>
      <w:b/>
      <w:bCs/>
      <w:lang w:eastAsia="en-US"/>
    </w:rPr>
  </w:style>
  <w:style w:type="character" w:customStyle="1" w:styleId="StyleTableTextChar">
    <w:name w:val="Style Table Text Char"/>
    <w:basedOn w:val="DefaultParagraphFont"/>
    <w:link w:val="StyleTableText"/>
    <w:uiPriority w:val="99"/>
    <w:locked/>
    <w:rsid w:val="00DE0932"/>
    <w:rPr>
      <w:rFonts w:ascii="Arial" w:hAnsi="Arial" w:cs="Arial"/>
      <w:b/>
      <w:bCs/>
      <w:sz w:val="22"/>
      <w:szCs w:val="22"/>
      <w:lang w:val="en-GB" w:eastAsia="en-US" w:bidi="ar-SA"/>
    </w:rPr>
  </w:style>
  <w:style w:type="character" w:styleId="Hyperlink">
    <w:name w:val="Hyperlink"/>
    <w:basedOn w:val="DefaultParagraphFont"/>
    <w:uiPriority w:val="99"/>
    <w:rsid w:val="001704F5"/>
    <w:rPr>
      <w:rFonts w:ascii="Arial" w:hAnsi="Arial" w:cs="Times New Roman"/>
      <w:color w:val="0000FF"/>
      <w:u w:val="single"/>
    </w:rPr>
  </w:style>
  <w:style w:type="paragraph" w:customStyle="1" w:styleId="Appendix">
    <w:name w:val="Appendix"/>
    <w:basedOn w:val="Normal"/>
    <w:next w:val="Textindent"/>
    <w:uiPriority w:val="99"/>
    <w:rsid w:val="008D1F4D"/>
    <w:pPr>
      <w:numPr>
        <w:numId w:val="7"/>
      </w:numPr>
    </w:pPr>
    <w:rPr>
      <w:b/>
    </w:rPr>
  </w:style>
  <w:style w:type="paragraph" w:customStyle="1" w:styleId="Style10ptBold">
    <w:name w:val="Style 10 pt Bold"/>
    <w:basedOn w:val="Normal"/>
    <w:uiPriority w:val="99"/>
    <w:rsid w:val="00270844"/>
    <w:pPr>
      <w:spacing w:before="60" w:after="60"/>
    </w:pPr>
    <w:rPr>
      <w:b/>
      <w:bCs/>
      <w:sz w:val="20"/>
      <w:szCs w:val="20"/>
    </w:rPr>
  </w:style>
  <w:style w:type="paragraph" w:styleId="FootnoteText">
    <w:name w:val="footnote text"/>
    <w:basedOn w:val="Normal"/>
    <w:link w:val="FootnoteTextChar"/>
    <w:autoRedefine/>
    <w:uiPriority w:val="99"/>
    <w:semiHidden/>
    <w:rsid w:val="00C649C6"/>
    <w:pPr>
      <w:tabs>
        <w:tab w:val="left" w:pos="360"/>
      </w:tabs>
      <w:spacing w:before="0" w:after="40"/>
      <w:ind w:left="360" w:hanging="360"/>
    </w:pPr>
    <w:rPr>
      <w:sz w:val="20"/>
      <w:szCs w:val="20"/>
    </w:rPr>
  </w:style>
  <w:style w:type="character" w:customStyle="1" w:styleId="FootnoteTextChar">
    <w:name w:val="Footnote Text Char"/>
    <w:basedOn w:val="DefaultParagraphFont"/>
    <w:link w:val="FootnoteText"/>
    <w:uiPriority w:val="99"/>
    <w:semiHidden/>
    <w:locked/>
    <w:rsid w:val="00803E8E"/>
    <w:rPr>
      <w:rFonts w:ascii="Arial" w:hAnsi="Arial" w:cs="Times New Roman"/>
      <w:sz w:val="20"/>
      <w:szCs w:val="20"/>
    </w:rPr>
  </w:style>
  <w:style w:type="character" w:styleId="FootnoteReference">
    <w:name w:val="footnote reference"/>
    <w:basedOn w:val="DefaultParagraphFont"/>
    <w:uiPriority w:val="99"/>
    <w:semiHidden/>
    <w:rsid w:val="00304ABA"/>
    <w:rPr>
      <w:rFonts w:cs="Times New Roman"/>
      <w:vertAlign w:val="superscript"/>
    </w:rPr>
  </w:style>
  <w:style w:type="paragraph" w:customStyle="1" w:styleId="Superi">
    <w:name w:val="Super i"/>
    <w:basedOn w:val="Normal"/>
    <w:uiPriority w:val="99"/>
    <w:rsid w:val="008D1F4D"/>
    <w:pPr>
      <w:numPr>
        <w:numId w:val="8"/>
      </w:numPr>
      <w:spacing w:before="40" w:after="40"/>
      <w:ind w:left="538" w:hanging="357"/>
    </w:pPr>
  </w:style>
  <w:style w:type="paragraph" w:styleId="ListBullet">
    <w:name w:val="List Bullet"/>
    <w:aliases w:val="Comment Bullet"/>
    <w:basedOn w:val="Normal"/>
    <w:uiPriority w:val="99"/>
    <w:rsid w:val="00C3045D"/>
    <w:pPr>
      <w:numPr>
        <w:numId w:val="5"/>
      </w:numPr>
      <w:tabs>
        <w:tab w:val="clear" w:pos="720"/>
        <w:tab w:val="num" w:pos="1256"/>
      </w:tabs>
      <w:spacing w:before="0" w:after="0"/>
      <w:ind w:left="1256" w:hanging="360"/>
    </w:pPr>
    <w:rPr>
      <w:sz w:val="18"/>
      <w:szCs w:val="18"/>
    </w:rPr>
  </w:style>
  <w:style w:type="paragraph" w:customStyle="1" w:styleId="ISOPbullet">
    <w:name w:val="ISOP bullet"/>
    <w:basedOn w:val="ListBullet"/>
    <w:uiPriority w:val="99"/>
    <w:rsid w:val="000D633B"/>
    <w:pPr>
      <w:tabs>
        <w:tab w:val="num" w:pos="1620"/>
      </w:tabs>
      <w:ind w:left="1620" w:hanging="540"/>
    </w:pPr>
  </w:style>
  <w:style w:type="paragraph" w:customStyle="1" w:styleId="LevelB1">
    <w:name w:val="Level B1"/>
    <w:basedOn w:val="Heading1"/>
    <w:next w:val="Normal"/>
    <w:uiPriority w:val="99"/>
    <w:rsid w:val="00410084"/>
    <w:pPr>
      <w:numPr>
        <w:numId w:val="3"/>
      </w:numPr>
      <w:spacing w:before="60"/>
      <w:ind w:left="720" w:hanging="720"/>
      <w:jc w:val="both"/>
    </w:pPr>
    <w:rPr>
      <w:rFonts w:cs="Arial"/>
      <w:sz w:val="22"/>
    </w:rPr>
  </w:style>
  <w:style w:type="paragraph" w:customStyle="1" w:styleId="LevelC1">
    <w:name w:val="Level C1"/>
    <w:basedOn w:val="Normal"/>
    <w:next w:val="Textindent"/>
    <w:uiPriority w:val="99"/>
    <w:rsid w:val="00410084"/>
    <w:pPr>
      <w:keepNext/>
      <w:numPr>
        <w:numId w:val="9"/>
      </w:numPr>
      <w:spacing w:before="60" w:after="60"/>
      <w:jc w:val="both"/>
    </w:pPr>
    <w:rPr>
      <w:b/>
    </w:rPr>
  </w:style>
  <w:style w:type="character" w:styleId="CommentReference">
    <w:name w:val="annotation reference"/>
    <w:basedOn w:val="DefaultParagraphFont"/>
    <w:uiPriority w:val="99"/>
    <w:semiHidden/>
    <w:rsid w:val="00613B75"/>
    <w:rPr>
      <w:rFonts w:cs="Times New Roman"/>
      <w:sz w:val="16"/>
      <w:szCs w:val="16"/>
    </w:rPr>
  </w:style>
  <w:style w:type="paragraph" w:styleId="CommentText">
    <w:name w:val="annotation text"/>
    <w:basedOn w:val="Normal"/>
    <w:link w:val="CommentTextChar"/>
    <w:uiPriority w:val="99"/>
    <w:semiHidden/>
    <w:rsid w:val="00613B75"/>
    <w:pPr>
      <w:spacing w:before="0" w:after="0"/>
    </w:pPr>
    <w:rPr>
      <w:sz w:val="20"/>
      <w:szCs w:val="20"/>
    </w:rPr>
  </w:style>
  <w:style w:type="character" w:customStyle="1" w:styleId="CommentTextChar">
    <w:name w:val="Comment Text Char"/>
    <w:basedOn w:val="DefaultParagraphFont"/>
    <w:link w:val="CommentText"/>
    <w:uiPriority w:val="99"/>
    <w:semiHidden/>
    <w:locked/>
    <w:rsid w:val="00CE2B33"/>
    <w:rPr>
      <w:rFonts w:ascii="Arial" w:hAnsi="Arial" w:cs="Times New Roman"/>
    </w:rPr>
  </w:style>
  <w:style w:type="paragraph" w:customStyle="1" w:styleId="DHNotesexample">
    <w:name w:val="DH Notes/example"/>
    <w:basedOn w:val="Normal"/>
    <w:uiPriority w:val="99"/>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uiPriority w:val="99"/>
    <w:rsid w:val="00613B75"/>
    <w:rPr>
      <w:b/>
      <w:bCs/>
      <w:color w:val="000000"/>
    </w:rPr>
  </w:style>
  <w:style w:type="character" w:customStyle="1" w:styleId="BoldTextindentChar">
    <w:name w:val="Bold Text indent Char"/>
    <w:basedOn w:val="TextindentChar"/>
    <w:link w:val="BoldTextindent"/>
    <w:uiPriority w:val="99"/>
    <w:locked/>
    <w:rsid w:val="00613B75"/>
    <w:rPr>
      <w:rFonts w:ascii="Arial" w:hAnsi="Arial" w:cs="Arial"/>
      <w:b/>
      <w:bCs w:val="0"/>
      <w:color w:val="000000"/>
      <w:kern w:val="32"/>
      <w:sz w:val="22"/>
      <w:szCs w:val="22"/>
      <w:lang w:val="en-GB" w:eastAsia="en-GB" w:bidi="ar-SA"/>
    </w:rPr>
  </w:style>
  <w:style w:type="paragraph" w:customStyle="1" w:styleId="10">
    <w:name w:val="10"/>
    <w:basedOn w:val="Normal"/>
    <w:uiPriority w:val="99"/>
    <w:rsid w:val="00613B75"/>
    <w:pPr>
      <w:numPr>
        <w:ilvl w:val="6"/>
        <w:numId w:val="10"/>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uiPriority w:val="99"/>
    <w:rsid w:val="009B2D8C"/>
    <w:rPr>
      <w:rFonts w:cs="Times New Roman"/>
    </w:rPr>
  </w:style>
  <w:style w:type="paragraph" w:customStyle="1" w:styleId="Indented">
    <w:name w:val="Indented"/>
    <w:basedOn w:val="Normal"/>
    <w:uiPriority w:val="99"/>
    <w:rsid w:val="00BE62E4"/>
    <w:pPr>
      <w:spacing w:before="0" w:after="0"/>
      <w:ind w:left="851"/>
    </w:pPr>
    <w:rPr>
      <w:rFonts w:cs="Arial"/>
      <w:szCs w:val="20"/>
      <w:lang w:eastAsia="en-US"/>
    </w:rPr>
  </w:style>
  <w:style w:type="paragraph" w:customStyle="1" w:styleId="PQQindent">
    <w:name w:val="PQQ indent"/>
    <w:basedOn w:val="LevelA1"/>
    <w:link w:val="PQQindentChar"/>
    <w:uiPriority w:val="99"/>
    <w:rsid w:val="003378DC"/>
    <w:pPr>
      <w:ind w:left="900"/>
    </w:pPr>
  </w:style>
  <w:style w:type="character" w:customStyle="1" w:styleId="PQQindentChar">
    <w:name w:val="PQQ indent Char"/>
    <w:basedOn w:val="LevelA1Char"/>
    <w:link w:val="PQQindent"/>
    <w:uiPriority w:val="99"/>
    <w:locked/>
    <w:rsid w:val="003378DC"/>
    <w:rPr>
      <w:rFonts w:ascii="Arial" w:hAnsi="Arial" w:cs="Arial"/>
      <w:b/>
      <w:bCs w:val="0"/>
      <w:kern w:val="32"/>
      <w:sz w:val="32"/>
      <w:szCs w:val="24"/>
      <w:lang w:val="en-GB" w:eastAsia="en-GB" w:bidi="ar-SA"/>
    </w:rPr>
  </w:style>
  <w:style w:type="paragraph" w:customStyle="1" w:styleId="alist">
    <w:name w:val="a) list"/>
    <w:basedOn w:val="PQQbullet"/>
    <w:link w:val="alistChar"/>
    <w:uiPriority w:val="99"/>
    <w:rsid w:val="00A44592"/>
    <w:pPr>
      <w:numPr>
        <w:numId w:val="0"/>
      </w:numPr>
      <w:tabs>
        <w:tab w:val="left" w:pos="1276"/>
      </w:tabs>
    </w:pPr>
  </w:style>
  <w:style w:type="character" w:customStyle="1" w:styleId="alistChar">
    <w:name w:val="a) list Char"/>
    <w:basedOn w:val="PQQbulletChar"/>
    <w:link w:val="alist"/>
    <w:uiPriority w:val="99"/>
    <w:locked/>
    <w:rsid w:val="00A44592"/>
    <w:rPr>
      <w:rFonts w:ascii="Arial" w:hAnsi="Arial"/>
    </w:rPr>
  </w:style>
  <w:style w:type="paragraph" w:customStyle="1" w:styleId="TableHead">
    <w:name w:val="Table Head"/>
    <w:basedOn w:val="Normal"/>
    <w:uiPriority w:val="99"/>
    <w:rsid w:val="00001764"/>
    <w:pPr>
      <w:ind w:left="74"/>
    </w:pPr>
    <w:rPr>
      <w:rFonts w:cs="Arial"/>
      <w:b/>
      <w:iCs/>
      <w:smallCaps/>
      <w:lang w:eastAsia="en-US"/>
    </w:rPr>
  </w:style>
  <w:style w:type="paragraph" w:customStyle="1" w:styleId="LevelE1">
    <w:name w:val="Level E1"/>
    <w:basedOn w:val="Normal"/>
    <w:next w:val="Textindent"/>
    <w:uiPriority w:val="99"/>
    <w:rsid w:val="004A2DCE"/>
    <w:pPr>
      <w:numPr>
        <w:numId w:val="16"/>
      </w:numPr>
      <w:tabs>
        <w:tab w:val="clear" w:pos="720"/>
        <w:tab w:val="num" w:pos="900"/>
      </w:tabs>
      <w:ind w:left="900" w:hanging="720"/>
    </w:pPr>
    <w:rPr>
      <w:b/>
      <w:bCs/>
    </w:rPr>
  </w:style>
  <w:style w:type="paragraph" w:customStyle="1" w:styleId="LevelF1">
    <w:name w:val="Level F.1"/>
    <w:basedOn w:val="Normal"/>
    <w:next w:val="Textindent"/>
    <w:uiPriority w:val="99"/>
    <w:rsid w:val="004A2DCE"/>
    <w:pPr>
      <w:numPr>
        <w:numId w:val="17"/>
      </w:numPr>
      <w:tabs>
        <w:tab w:val="clear" w:pos="720"/>
        <w:tab w:val="num" w:pos="900"/>
      </w:tabs>
      <w:ind w:left="900" w:hanging="720"/>
    </w:pPr>
    <w:rPr>
      <w:b/>
    </w:rPr>
  </w:style>
  <w:style w:type="paragraph" w:customStyle="1" w:styleId="CostTab">
    <w:name w:val="CostTab"/>
    <w:basedOn w:val="Normal"/>
    <w:uiPriority w:val="99"/>
    <w:rsid w:val="00BE62E4"/>
    <w:pPr>
      <w:spacing w:before="40" w:after="40"/>
    </w:pPr>
    <w:rPr>
      <w:rFonts w:cs="Arial"/>
      <w:lang w:eastAsia="en-US"/>
    </w:rPr>
  </w:style>
  <w:style w:type="paragraph" w:customStyle="1" w:styleId="LevelG1">
    <w:name w:val="Level G.1"/>
    <w:basedOn w:val="Normal"/>
    <w:next w:val="Textindent"/>
    <w:uiPriority w:val="99"/>
    <w:rsid w:val="00C3045D"/>
    <w:pPr>
      <w:numPr>
        <w:numId w:val="18"/>
      </w:numPr>
      <w:tabs>
        <w:tab w:val="clear" w:pos="720"/>
        <w:tab w:val="num" w:pos="900"/>
      </w:tabs>
      <w:ind w:left="900" w:hanging="720"/>
    </w:pPr>
    <w:rPr>
      <w:b/>
    </w:rPr>
  </w:style>
  <w:style w:type="paragraph" w:customStyle="1" w:styleId="LevelH1">
    <w:name w:val="Level H1"/>
    <w:basedOn w:val="LevelG1"/>
    <w:next w:val="Textindent"/>
    <w:uiPriority w:val="99"/>
    <w:rsid w:val="00C3045D"/>
    <w:pPr>
      <w:ind w:hanging="719"/>
    </w:pPr>
  </w:style>
  <w:style w:type="paragraph" w:customStyle="1" w:styleId="Xb">
    <w:name w:val="X_b"/>
    <w:basedOn w:val="Normal"/>
    <w:next w:val="Normal"/>
    <w:autoRedefine/>
    <w:uiPriority w:val="99"/>
    <w:rsid w:val="00831E7E"/>
    <w:pPr>
      <w:keepNext/>
      <w:pageBreakBefore/>
      <w:numPr>
        <w:numId w:val="19"/>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uiPriority w:val="99"/>
    <w:rsid w:val="00242938"/>
    <w:pPr>
      <w:numPr>
        <w:numId w:val="20"/>
      </w:numPr>
    </w:pPr>
  </w:style>
  <w:style w:type="paragraph" w:customStyle="1" w:styleId="TblBLT">
    <w:name w:val="Tbl_BLT"/>
    <w:basedOn w:val="Normal"/>
    <w:uiPriority w:val="99"/>
    <w:rsid w:val="006C09FF"/>
    <w:pPr>
      <w:numPr>
        <w:numId w:val="21"/>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uiPriority w:val="99"/>
    <w:rsid w:val="006C09FF"/>
    <w:pPr>
      <w:numPr>
        <w:numId w:val="22"/>
      </w:numPr>
    </w:pPr>
  </w:style>
  <w:style w:type="paragraph" w:customStyle="1" w:styleId="REsp">
    <w:name w:val="REsp"/>
    <w:basedOn w:val="Normal"/>
    <w:link w:val="REspChar"/>
    <w:uiPriority w:val="99"/>
    <w:rsid w:val="00BF7148"/>
    <w:pPr>
      <w:ind w:left="900"/>
    </w:pPr>
    <w:rPr>
      <w:rFonts w:cs="Arial"/>
      <w:i/>
      <w:iCs/>
      <w:color w:val="0000FF"/>
      <w:szCs w:val="20"/>
    </w:rPr>
  </w:style>
  <w:style w:type="character" w:customStyle="1" w:styleId="REspChar">
    <w:name w:val="REsp Char"/>
    <w:basedOn w:val="DefaultParagraphFont"/>
    <w:link w:val="REsp"/>
    <w:uiPriority w:val="99"/>
    <w:locked/>
    <w:rsid w:val="00BF7148"/>
    <w:rPr>
      <w:rFonts w:ascii="Arial" w:hAnsi="Arial" w:cs="Arial"/>
      <w:i/>
      <w:iCs/>
      <w:color w:val="0000FF"/>
      <w:sz w:val="22"/>
      <w:lang w:val="en-GB" w:eastAsia="en-GB" w:bidi="ar-SA"/>
    </w:rPr>
  </w:style>
  <w:style w:type="paragraph" w:customStyle="1" w:styleId="Table">
    <w:name w:val="Table"/>
    <w:basedOn w:val="Normal"/>
    <w:link w:val="TableChar"/>
    <w:uiPriority w:val="99"/>
    <w:rsid w:val="00A05DFD"/>
    <w:pPr>
      <w:overflowPunct w:val="0"/>
      <w:autoSpaceDE w:val="0"/>
      <w:autoSpaceDN w:val="0"/>
      <w:adjustRightInd w:val="0"/>
      <w:spacing w:before="40" w:after="40"/>
      <w:ind w:right="130"/>
      <w:textAlignment w:val="baseline"/>
    </w:pPr>
    <w:rPr>
      <w:szCs w:val="20"/>
      <w:lang w:eastAsia="en-US"/>
    </w:rPr>
  </w:style>
  <w:style w:type="character" w:customStyle="1" w:styleId="TableChar">
    <w:name w:val="Table Char"/>
    <w:link w:val="Table"/>
    <w:uiPriority w:val="99"/>
    <w:locked/>
    <w:rsid w:val="00A05DFD"/>
    <w:rPr>
      <w:rFonts w:ascii="Arial" w:hAnsi="Arial"/>
      <w:sz w:val="22"/>
      <w:lang w:val="en-GB" w:eastAsia="en-US"/>
    </w:rPr>
  </w:style>
  <w:style w:type="paragraph" w:customStyle="1" w:styleId="Sch4">
    <w:name w:val="Sch4"/>
    <w:basedOn w:val="Normal"/>
    <w:uiPriority w:val="99"/>
    <w:rsid w:val="00517885"/>
    <w:pPr>
      <w:numPr>
        <w:numId w:val="23"/>
      </w:numPr>
      <w:spacing w:after="60"/>
      <w:ind w:left="709" w:hanging="709"/>
    </w:pPr>
    <w:rPr>
      <w:rFonts w:cs="Arial"/>
      <w:b/>
      <w:sz w:val="28"/>
      <w:szCs w:val="20"/>
      <w:lang w:eastAsia="en-US"/>
    </w:rPr>
  </w:style>
  <w:style w:type="paragraph" w:customStyle="1" w:styleId="Sch4H2">
    <w:name w:val="Sch4H2"/>
    <w:basedOn w:val="Normal"/>
    <w:uiPriority w:val="99"/>
    <w:rsid w:val="00517885"/>
    <w:pPr>
      <w:numPr>
        <w:ilvl w:val="1"/>
        <w:numId w:val="23"/>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uiPriority w:val="99"/>
    <w:rsid w:val="00517885"/>
    <w:pPr>
      <w:spacing w:before="60" w:after="60"/>
      <w:jc w:val="both"/>
    </w:pPr>
    <w:rPr>
      <w:rFonts w:cs="Arial"/>
      <w:szCs w:val="24"/>
      <w:lang w:eastAsia="en-US"/>
    </w:rPr>
  </w:style>
  <w:style w:type="character" w:customStyle="1" w:styleId="LeftSideChar">
    <w:name w:val="LeftSide Char"/>
    <w:basedOn w:val="DefaultParagraphFont"/>
    <w:link w:val="LeftSide"/>
    <w:uiPriority w:val="99"/>
    <w:locked/>
    <w:rsid w:val="00517885"/>
    <w:rPr>
      <w:rFonts w:ascii="Arial" w:hAnsi="Arial" w:cs="Arial"/>
      <w:sz w:val="24"/>
      <w:szCs w:val="24"/>
      <w:lang w:val="en-GB" w:eastAsia="en-US" w:bidi="ar-SA"/>
    </w:rPr>
  </w:style>
  <w:style w:type="paragraph" w:customStyle="1" w:styleId="Sch5">
    <w:name w:val="Sch5"/>
    <w:basedOn w:val="Normal"/>
    <w:uiPriority w:val="99"/>
    <w:rsid w:val="006C0F41"/>
    <w:pPr>
      <w:numPr>
        <w:numId w:val="24"/>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uiPriority w:val="99"/>
    <w:rsid w:val="00517885"/>
    <w:pPr>
      <w:numPr>
        <w:ilvl w:val="1"/>
        <w:numId w:val="24"/>
      </w:numPr>
      <w:tabs>
        <w:tab w:val="clear" w:pos="1222"/>
        <w:tab w:val="num" w:pos="851"/>
      </w:tabs>
      <w:spacing w:before="60" w:after="60"/>
      <w:ind w:left="851" w:hanging="709"/>
    </w:pPr>
    <w:rPr>
      <w:rFonts w:cs="Arial"/>
      <w:lang w:eastAsia="en-US"/>
    </w:rPr>
  </w:style>
  <w:style w:type="paragraph" w:customStyle="1" w:styleId="General2">
    <w:name w:val="General 2"/>
    <w:basedOn w:val="Normal"/>
    <w:uiPriority w:val="99"/>
    <w:rsid w:val="00517885"/>
    <w:pPr>
      <w:numPr>
        <w:ilvl w:val="1"/>
        <w:numId w:val="25"/>
      </w:numPr>
      <w:spacing w:before="0" w:after="240"/>
      <w:jc w:val="both"/>
    </w:pPr>
    <w:rPr>
      <w:szCs w:val="20"/>
      <w:lang w:eastAsia="en-US"/>
    </w:rPr>
  </w:style>
  <w:style w:type="paragraph" w:customStyle="1" w:styleId="General3">
    <w:name w:val="General 3"/>
    <w:basedOn w:val="Normal"/>
    <w:uiPriority w:val="99"/>
    <w:rsid w:val="00517885"/>
    <w:pPr>
      <w:numPr>
        <w:ilvl w:val="2"/>
        <w:numId w:val="25"/>
      </w:numPr>
      <w:spacing w:before="0" w:after="240"/>
      <w:jc w:val="both"/>
    </w:pPr>
    <w:rPr>
      <w:szCs w:val="20"/>
      <w:lang w:eastAsia="en-US"/>
    </w:rPr>
  </w:style>
  <w:style w:type="paragraph" w:customStyle="1" w:styleId="General4">
    <w:name w:val="General 4"/>
    <w:basedOn w:val="Normal"/>
    <w:uiPriority w:val="99"/>
    <w:rsid w:val="00517885"/>
    <w:pPr>
      <w:numPr>
        <w:ilvl w:val="3"/>
        <w:numId w:val="25"/>
      </w:numPr>
      <w:spacing w:before="0" w:after="240"/>
      <w:jc w:val="both"/>
    </w:pPr>
    <w:rPr>
      <w:szCs w:val="20"/>
      <w:lang w:eastAsia="en-US"/>
    </w:rPr>
  </w:style>
  <w:style w:type="paragraph" w:customStyle="1" w:styleId="General5">
    <w:name w:val="General 5"/>
    <w:basedOn w:val="Normal"/>
    <w:uiPriority w:val="99"/>
    <w:rsid w:val="00517885"/>
    <w:pPr>
      <w:numPr>
        <w:ilvl w:val="4"/>
        <w:numId w:val="25"/>
      </w:numPr>
      <w:tabs>
        <w:tab w:val="left" w:pos="2835"/>
      </w:tabs>
      <w:spacing w:before="0" w:after="240"/>
      <w:jc w:val="both"/>
    </w:pPr>
    <w:rPr>
      <w:szCs w:val="20"/>
      <w:lang w:eastAsia="en-US"/>
    </w:rPr>
  </w:style>
  <w:style w:type="paragraph" w:customStyle="1" w:styleId="GeneralInd2">
    <w:name w:val="General Ind 2"/>
    <w:basedOn w:val="Normal"/>
    <w:uiPriority w:val="99"/>
    <w:rsid w:val="00517885"/>
    <w:pPr>
      <w:numPr>
        <w:ilvl w:val="5"/>
        <w:numId w:val="25"/>
      </w:numPr>
      <w:spacing w:before="0" w:after="240"/>
      <w:jc w:val="both"/>
    </w:pPr>
    <w:rPr>
      <w:szCs w:val="20"/>
      <w:lang w:eastAsia="en-US"/>
    </w:rPr>
  </w:style>
  <w:style w:type="paragraph" w:customStyle="1" w:styleId="GeneralInd3">
    <w:name w:val="General Ind 3"/>
    <w:basedOn w:val="Normal"/>
    <w:uiPriority w:val="99"/>
    <w:rsid w:val="00517885"/>
    <w:pPr>
      <w:numPr>
        <w:ilvl w:val="6"/>
        <w:numId w:val="25"/>
      </w:numPr>
      <w:spacing w:before="0" w:after="240"/>
      <w:jc w:val="both"/>
    </w:pPr>
    <w:rPr>
      <w:szCs w:val="20"/>
      <w:lang w:eastAsia="en-US"/>
    </w:rPr>
  </w:style>
  <w:style w:type="paragraph" w:customStyle="1" w:styleId="GeneralInd4">
    <w:name w:val="General Ind 4"/>
    <w:basedOn w:val="Normal"/>
    <w:uiPriority w:val="99"/>
    <w:rsid w:val="00517885"/>
    <w:pPr>
      <w:numPr>
        <w:ilvl w:val="7"/>
        <w:numId w:val="25"/>
      </w:numPr>
      <w:spacing w:before="0" w:after="240"/>
      <w:jc w:val="both"/>
    </w:pPr>
    <w:rPr>
      <w:szCs w:val="20"/>
      <w:lang w:eastAsia="en-US"/>
    </w:rPr>
  </w:style>
  <w:style w:type="paragraph" w:customStyle="1" w:styleId="GeneralInd5">
    <w:name w:val="General Ind 5"/>
    <w:basedOn w:val="Normal"/>
    <w:uiPriority w:val="99"/>
    <w:rsid w:val="00517885"/>
    <w:pPr>
      <w:numPr>
        <w:ilvl w:val="8"/>
        <w:numId w:val="25"/>
      </w:numPr>
      <w:tabs>
        <w:tab w:val="left" w:pos="3686"/>
      </w:tabs>
      <w:spacing w:before="0" w:after="240"/>
      <w:jc w:val="both"/>
    </w:pPr>
    <w:rPr>
      <w:szCs w:val="20"/>
      <w:lang w:eastAsia="en-US"/>
    </w:rPr>
  </w:style>
  <w:style w:type="paragraph" w:customStyle="1" w:styleId="EIGHTH1">
    <w:name w:val="EIGHT_H1"/>
    <w:basedOn w:val="Normal"/>
    <w:autoRedefine/>
    <w:uiPriority w:val="99"/>
    <w:rsid w:val="00402CE0"/>
    <w:pPr>
      <w:numPr>
        <w:numId w:val="29"/>
      </w:numPr>
      <w:suppressAutoHyphens/>
      <w:spacing w:before="0" w:after="0"/>
      <w:ind w:left="709" w:hanging="709"/>
    </w:pPr>
    <w:rPr>
      <w:rFonts w:cs="Arial"/>
      <w:b/>
      <w:sz w:val="28"/>
      <w:szCs w:val="20"/>
      <w:lang w:eastAsia="en-US"/>
    </w:rPr>
  </w:style>
  <w:style w:type="paragraph" w:customStyle="1" w:styleId="EIGHTH2">
    <w:name w:val="EIGHT_H2"/>
    <w:basedOn w:val="Normal"/>
    <w:autoRedefine/>
    <w:uiPriority w:val="99"/>
    <w:rsid w:val="00402CE0"/>
    <w:pPr>
      <w:numPr>
        <w:ilvl w:val="1"/>
        <w:numId w:val="29"/>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uiPriority w:val="99"/>
    <w:rsid w:val="00402CE0"/>
    <w:pPr>
      <w:numPr>
        <w:ilvl w:val="2"/>
        <w:numId w:val="29"/>
      </w:numPr>
      <w:spacing w:before="0" w:after="0"/>
    </w:pPr>
    <w:rPr>
      <w:rFonts w:cs="Arial"/>
      <w:sz w:val="24"/>
      <w:szCs w:val="20"/>
      <w:lang w:eastAsia="en-US"/>
    </w:rPr>
  </w:style>
  <w:style w:type="paragraph" w:customStyle="1" w:styleId="NINEH2">
    <w:name w:val="NINE_H2"/>
    <w:basedOn w:val="Normal"/>
    <w:uiPriority w:val="99"/>
    <w:rsid w:val="00B81E18"/>
    <w:pPr>
      <w:numPr>
        <w:ilvl w:val="1"/>
        <w:numId w:val="30"/>
      </w:numPr>
      <w:suppressAutoHyphens/>
      <w:spacing w:before="0" w:after="0"/>
    </w:pPr>
    <w:rPr>
      <w:rFonts w:cs="Arial"/>
      <w:lang w:eastAsia="en-US"/>
    </w:rPr>
  </w:style>
  <w:style w:type="paragraph" w:customStyle="1" w:styleId="Sch3">
    <w:name w:val="Sch3"/>
    <w:basedOn w:val="Normal"/>
    <w:uiPriority w:val="99"/>
    <w:rsid w:val="00B81E18"/>
    <w:pPr>
      <w:numPr>
        <w:numId w:val="30"/>
      </w:numPr>
      <w:suppressAutoHyphens/>
      <w:spacing w:after="60"/>
    </w:pPr>
    <w:rPr>
      <w:rFonts w:ascii="Arial Bold" w:hAnsi="Arial Bold" w:cs="Arial"/>
      <w:b/>
      <w:smallCaps/>
      <w:sz w:val="28"/>
      <w:szCs w:val="20"/>
      <w:lang w:eastAsia="en-US"/>
    </w:rPr>
  </w:style>
  <w:style w:type="paragraph" w:customStyle="1" w:styleId="Sch3H2">
    <w:name w:val="Sch3H2"/>
    <w:basedOn w:val="NINEH2"/>
    <w:uiPriority w:val="99"/>
    <w:rsid w:val="00B81E18"/>
    <w:pPr>
      <w:tabs>
        <w:tab w:val="clear" w:pos="1440"/>
        <w:tab w:val="num" w:pos="851"/>
      </w:tabs>
      <w:spacing w:before="60" w:after="60"/>
      <w:ind w:left="851" w:hanging="709"/>
    </w:pPr>
  </w:style>
  <w:style w:type="paragraph" w:customStyle="1" w:styleId="Default">
    <w:name w:val="Default"/>
    <w:uiPriority w:val="99"/>
    <w:rsid w:val="00DD4A56"/>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1E5A74"/>
    <w:pPr>
      <w:spacing w:before="0" w:after="0"/>
      <w:ind w:left="720"/>
      <w:contextualSpacing/>
    </w:pPr>
    <w:rPr>
      <w:rFonts w:cs="Arial"/>
      <w:sz w:val="24"/>
      <w:szCs w:val="24"/>
    </w:rPr>
  </w:style>
  <w:style w:type="paragraph" w:customStyle="1" w:styleId="DTDummy">
    <w:name w:val="DTDummy"/>
    <w:basedOn w:val="Normal"/>
    <w:uiPriority w:val="99"/>
    <w:rsid w:val="00CE2B33"/>
    <w:pPr>
      <w:spacing w:before="0" w:after="0" w:line="20" w:lineRule="exact"/>
      <w:ind w:left="142"/>
    </w:pPr>
    <w:rPr>
      <w:sz w:val="2"/>
      <w:szCs w:val="2"/>
    </w:rPr>
  </w:style>
  <w:style w:type="paragraph" w:styleId="CommentSubject">
    <w:name w:val="annotation subject"/>
    <w:basedOn w:val="CommentText"/>
    <w:next w:val="CommentText"/>
    <w:link w:val="CommentSubjectChar"/>
    <w:uiPriority w:val="99"/>
    <w:semiHidden/>
    <w:rsid w:val="00CE2B33"/>
    <w:pPr>
      <w:ind w:left="142"/>
    </w:pPr>
    <w:rPr>
      <w:b/>
      <w:bCs/>
      <w:sz w:val="24"/>
    </w:rPr>
  </w:style>
  <w:style w:type="character" w:customStyle="1" w:styleId="CommentSubjectChar">
    <w:name w:val="Comment Subject Char"/>
    <w:basedOn w:val="CommentTextChar"/>
    <w:link w:val="CommentSubject"/>
    <w:uiPriority w:val="99"/>
    <w:semiHidden/>
    <w:locked/>
    <w:rsid w:val="00CE2B33"/>
    <w:rPr>
      <w:rFonts w:ascii="Arial" w:hAnsi="Arial" w:cs="Times New Roman"/>
      <w:b/>
      <w:bCs/>
      <w:sz w:val="24"/>
    </w:rPr>
  </w:style>
  <w:style w:type="paragraph" w:customStyle="1" w:styleId="DHTitle">
    <w:name w:val="DH Title"/>
    <w:basedOn w:val="Normal"/>
    <w:uiPriority w:val="99"/>
    <w:rsid w:val="00D16590"/>
    <w:pPr>
      <w:spacing w:before="0" w:after="0" w:line="660" w:lineRule="exact"/>
    </w:pPr>
    <w:rPr>
      <w:rFonts w:cs="Arial"/>
      <w:b/>
      <w:color w:val="009966"/>
      <w:sz w:val="32"/>
      <w:szCs w:val="32"/>
      <w:lang w:eastAsia="en-US"/>
    </w:rPr>
  </w:style>
  <w:style w:type="paragraph" w:customStyle="1" w:styleId="NormalArial">
    <w:name w:val="Normal + Arial"/>
    <w:aliases w:val="10 pt"/>
    <w:basedOn w:val="Normal"/>
    <w:uiPriority w:val="99"/>
    <w:rsid w:val="004B5E79"/>
    <w:pPr>
      <w:spacing w:before="0" w:after="0"/>
    </w:pPr>
    <w:rPr>
      <w:rFonts w:ascii="ChevinLight" w:hAnsi="ChevinLight"/>
      <w:b/>
      <w:szCs w:val="24"/>
    </w:rPr>
  </w:style>
  <w:style w:type="paragraph" w:customStyle="1" w:styleId="SIXH1">
    <w:name w:val="SIX_H1"/>
    <w:basedOn w:val="Normal"/>
    <w:next w:val="Normal"/>
    <w:autoRedefine/>
    <w:uiPriority w:val="99"/>
    <w:rsid w:val="002753BE"/>
    <w:pPr>
      <w:keepNext/>
      <w:numPr>
        <w:numId w:val="34"/>
      </w:numPr>
      <w:tabs>
        <w:tab w:val="clear" w:pos="720"/>
        <w:tab w:val="num" w:pos="709"/>
      </w:tabs>
      <w:ind w:left="709" w:hanging="709"/>
      <w:jc w:val="both"/>
    </w:pPr>
    <w:rPr>
      <w:rFonts w:ascii="Arial Bold" w:hAnsi="Arial Bold" w:cs="Arial"/>
      <w:b/>
      <w:bCs/>
      <w:smallCaps/>
      <w:sz w:val="24"/>
      <w:szCs w:val="20"/>
      <w:lang w:eastAsia="en-US"/>
    </w:rPr>
  </w:style>
  <w:style w:type="paragraph" w:customStyle="1" w:styleId="SIXH2">
    <w:name w:val="SIX_H2"/>
    <w:basedOn w:val="Normal"/>
    <w:uiPriority w:val="99"/>
    <w:rsid w:val="002753BE"/>
    <w:pPr>
      <w:numPr>
        <w:ilvl w:val="1"/>
        <w:numId w:val="34"/>
      </w:numPr>
      <w:tabs>
        <w:tab w:val="left" w:pos="851"/>
      </w:tabs>
      <w:spacing w:before="60" w:after="60"/>
      <w:jc w:val="both"/>
    </w:pPr>
    <w:rPr>
      <w:rFonts w:cs="Arial"/>
      <w:szCs w:val="20"/>
      <w:lang w:eastAsia="en-US"/>
    </w:rPr>
  </w:style>
  <w:style w:type="paragraph" w:customStyle="1" w:styleId="Body">
    <w:name w:val="Body"/>
    <w:basedOn w:val="Normal"/>
    <w:uiPriority w:val="99"/>
    <w:rsid w:val="008A057A"/>
    <w:pPr>
      <w:tabs>
        <w:tab w:val="left" w:pos="851"/>
        <w:tab w:val="left" w:pos="1843"/>
        <w:tab w:val="left" w:pos="3119"/>
        <w:tab w:val="left" w:pos="4253"/>
      </w:tabs>
      <w:spacing w:before="0" w:after="240" w:line="312" w:lineRule="auto"/>
      <w:jc w:val="both"/>
    </w:pPr>
    <w:rPr>
      <w:rFonts w:ascii="Verdana" w:hAnsi="Verdana"/>
      <w:sz w:val="20"/>
      <w:szCs w:val="20"/>
    </w:rPr>
  </w:style>
  <w:style w:type="paragraph" w:styleId="TOC1">
    <w:name w:val="toc 1"/>
    <w:basedOn w:val="Normal"/>
    <w:next w:val="Normal"/>
    <w:uiPriority w:val="39"/>
    <w:locked/>
    <w:rsid w:val="00362986"/>
    <w:pPr>
      <w:tabs>
        <w:tab w:val="left" w:pos="720"/>
        <w:tab w:val="right" w:leader="dot" w:pos="9071"/>
      </w:tabs>
    </w:pPr>
    <w:rPr>
      <w:caps/>
      <w:sz w:val="20"/>
      <w:szCs w:val="20"/>
    </w:rPr>
  </w:style>
  <w:style w:type="numbering" w:customStyle="1" w:styleId="CurrentList1">
    <w:name w:val="Current List1"/>
    <w:rsid w:val="00AD1A5F"/>
    <w:pPr>
      <w:numPr>
        <w:numId w:val="14"/>
      </w:numPr>
    </w:pPr>
  </w:style>
  <w:style w:type="paragraph" w:customStyle="1" w:styleId="ONEH2">
    <w:name w:val="ONE_H2"/>
    <w:basedOn w:val="Normal"/>
    <w:autoRedefine/>
    <w:uiPriority w:val="99"/>
    <w:rsid w:val="00E94163"/>
    <w:pPr>
      <w:spacing w:before="200" w:after="60"/>
      <w:jc w:val="both"/>
      <w:outlineLvl w:val="1"/>
    </w:pPr>
    <w:rPr>
      <w:rFonts w:cs="Arial"/>
      <w:sz w:val="20"/>
      <w:szCs w:val="20"/>
      <w:lang w:eastAsia="en-US"/>
    </w:rPr>
  </w:style>
  <w:style w:type="paragraph" w:styleId="TOC2">
    <w:name w:val="toc 2"/>
    <w:basedOn w:val="Normal"/>
    <w:next w:val="Normal"/>
    <w:autoRedefine/>
    <w:uiPriority w:val="39"/>
    <w:rsid w:val="00EC06A8"/>
    <w:pPr>
      <w:tabs>
        <w:tab w:val="left" w:pos="880"/>
        <w:tab w:val="right" w:leader="dot" w:pos="9628"/>
      </w:tabs>
      <w:spacing w:before="80" w:after="80"/>
      <w:ind w:left="221"/>
    </w:pPr>
  </w:style>
  <w:style w:type="paragraph" w:styleId="TOC3">
    <w:name w:val="toc 3"/>
    <w:basedOn w:val="Normal"/>
    <w:next w:val="Normal"/>
    <w:autoRedefine/>
    <w:uiPriority w:val="39"/>
    <w:rsid w:val="00081DD6"/>
    <w:pPr>
      <w:tabs>
        <w:tab w:val="right" w:leader="dot" w:pos="9628"/>
      </w:tabs>
      <w:spacing w:before="0" w:after="0"/>
      <w:ind w:left="442"/>
    </w:pPr>
  </w:style>
  <w:style w:type="numbering" w:customStyle="1" w:styleId="Style1">
    <w:name w:val="Style1"/>
    <w:uiPriority w:val="99"/>
    <w:rsid w:val="002843C0"/>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4907"/>
    <w:pPr>
      <w:spacing w:before="120" w:after="120"/>
    </w:pPr>
    <w:rPr>
      <w:rFonts w:ascii="Arial" w:hAnsi="Arial"/>
    </w:rPr>
  </w:style>
  <w:style w:type="paragraph" w:styleId="Heading1">
    <w:name w:val="heading 1"/>
    <w:basedOn w:val="Section"/>
    <w:next w:val="Normal"/>
    <w:link w:val="Heading1Char"/>
    <w:uiPriority w:val="99"/>
    <w:qFormat/>
    <w:rsid w:val="002A24B2"/>
    <w:pPr>
      <w:numPr>
        <w:numId w:val="44"/>
      </w:numPr>
      <w:outlineLvl w:val="0"/>
    </w:pPr>
    <w:rPr>
      <w:b/>
    </w:rPr>
  </w:style>
  <w:style w:type="paragraph" w:styleId="Heading2">
    <w:name w:val="heading 2"/>
    <w:basedOn w:val="LevelA1"/>
    <w:next w:val="Normal"/>
    <w:link w:val="Heading2Char"/>
    <w:uiPriority w:val="99"/>
    <w:qFormat/>
    <w:locked/>
    <w:rsid w:val="002A24B2"/>
    <w:pPr>
      <w:numPr>
        <w:numId w:val="45"/>
      </w:numPr>
      <w:outlineLvl w:val="1"/>
    </w:pPr>
  </w:style>
  <w:style w:type="paragraph" w:styleId="Heading3">
    <w:name w:val="heading 3"/>
    <w:basedOn w:val="Normal"/>
    <w:next w:val="Normal"/>
    <w:link w:val="Heading3Char"/>
    <w:uiPriority w:val="99"/>
    <w:qFormat/>
    <w:locked/>
    <w:rsid w:val="00FF7971"/>
    <w:pPr>
      <w:jc w:val="center"/>
      <w:outlineLvl w:val="2"/>
    </w:pPr>
    <w:rPr>
      <w:b/>
      <w:smallCaps/>
      <w:sz w:val="20"/>
      <w:szCs w:val="20"/>
    </w:rPr>
  </w:style>
  <w:style w:type="paragraph" w:styleId="Heading4">
    <w:name w:val="heading 4"/>
    <w:basedOn w:val="Normal"/>
    <w:next w:val="Normal"/>
    <w:link w:val="Heading4Char"/>
    <w:uiPriority w:val="99"/>
    <w:qFormat/>
    <w:locked/>
    <w:rsid w:val="004B5E79"/>
    <w:pPr>
      <w:widowControl w:val="0"/>
      <w:tabs>
        <w:tab w:val="left" w:pos="3416"/>
        <w:tab w:val="num" w:pos="4678"/>
      </w:tabs>
      <w:spacing w:before="200" w:after="60"/>
      <w:ind w:left="3416" w:hanging="1148"/>
      <w:jc w:val="both"/>
      <w:outlineLvl w:val="3"/>
    </w:pPr>
    <w:rPr>
      <w:sz w:val="20"/>
      <w:szCs w:val="20"/>
    </w:rPr>
  </w:style>
  <w:style w:type="paragraph" w:styleId="Heading5">
    <w:name w:val="heading 5"/>
    <w:basedOn w:val="Normal"/>
    <w:next w:val="Normal"/>
    <w:link w:val="Heading5Char"/>
    <w:uiPriority w:val="99"/>
    <w:qFormat/>
    <w:locked/>
    <w:rsid w:val="004B5E79"/>
    <w:pPr>
      <w:widowControl w:val="0"/>
      <w:tabs>
        <w:tab w:val="num" w:pos="4678"/>
        <w:tab w:val="left" w:pos="5387"/>
      </w:tabs>
      <w:spacing w:before="200" w:after="60"/>
      <w:ind w:left="4676" w:hanging="1260"/>
      <w:jc w:val="both"/>
      <w:outlineLvl w:val="4"/>
    </w:pPr>
    <w:rPr>
      <w:sz w:val="20"/>
      <w:szCs w:val="20"/>
    </w:rPr>
  </w:style>
  <w:style w:type="paragraph" w:styleId="Heading6">
    <w:name w:val="heading 6"/>
    <w:basedOn w:val="Normal"/>
    <w:next w:val="Normal"/>
    <w:link w:val="Heading6Char"/>
    <w:uiPriority w:val="99"/>
    <w:qFormat/>
    <w:locked/>
    <w:rsid w:val="004B5E79"/>
    <w:pPr>
      <w:widowControl w:val="0"/>
      <w:tabs>
        <w:tab w:val="num" w:pos="5387"/>
        <w:tab w:val="left" w:pos="6096"/>
      </w:tabs>
      <w:spacing w:before="200" w:after="60"/>
      <w:ind w:left="5387" w:hanging="709"/>
      <w:jc w:val="both"/>
      <w:outlineLvl w:val="5"/>
    </w:pPr>
    <w:rPr>
      <w:sz w:val="20"/>
      <w:szCs w:val="20"/>
    </w:rPr>
  </w:style>
  <w:style w:type="paragraph" w:styleId="Heading7">
    <w:name w:val="heading 7"/>
    <w:basedOn w:val="Normal"/>
    <w:next w:val="Normal"/>
    <w:link w:val="Heading7Char"/>
    <w:uiPriority w:val="99"/>
    <w:qFormat/>
    <w:locked/>
    <w:rsid w:val="004B5E79"/>
    <w:pPr>
      <w:widowControl w:val="0"/>
      <w:tabs>
        <w:tab w:val="num" w:pos="6096"/>
        <w:tab w:val="left" w:pos="6663"/>
      </w:tabs>
      <w:spacing w:before="200" w:after="60"/>
      <w:ind w:left="6096" w:hanging="709"/>
      <w:jc w:val="both"/>
      <w:outlineLvl w:val="6"/>
    </w:pPr>
    <w:rPr>
      <w:sz w:val="20"/>
      <w:szCs w:val="20"/>
    </w:rPr>
  </w:style>
  <w:style w:type="paragraph" w:styleId="Heading8">
    <w:name w:val="heading 8"/>
    <w:basedOn w:val="Normal"/>
    <w:next w:val="Normal"/>
    <w:link w:val="Heading8Char"/>
    <w:uiPriority w:val="99"/>
    <w:qFormat/>
    <w:locked/>
    <w:rsid w:val="004B5E79"/>
    <w:pPr>
      <w:widowControl w:val="0"/>
      <w:tabs>
        <w:tab w:val="num" w:pos="6663"/>
        <w:tab w:val="left" w:pos="7371"/>
      </w:tabs>
      <w:spacing w:before="200" w:after="60"/>
      <w:ind w:left="6663" w:hanging="567"/>
      <w:jc w:val="both"/>
      <w:outlineLvl w:val="7"/>
    </w:pPr>
    <w:rPr>
      <w:sz w:val="20"/>
      <w:szCs w:val="20"/>
    </w:rPr>
  </w:style>
  <w:style w:type="paragraph" w:styleId="Heading9">
    <w:name w:val="heading 9"/>
    <w:basedOn w:val="Normal"/>
    <w:next w:val="Normal"/>
    <w:link w:val="Heading9Char"/>
    <w:uiPriority w:val="99"/>
    <w:qFormat/>
    <w:locked/>
    <w:rsid w:val="004B5E79"/>
    <w:pPr>
      <w:widowControl w:val="0"/>
      <w:tabs>
        <w:tab w:val="num" w:pos="7371"/>
        <w:tab w:val="left" w:pos="8080"/>
      </w:tabs>
      <w:spacing w:before="200" w:after="60"/>
      <w:ind w:left="7371" w:hanging="708"/>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4B2"/>
    <w:rPr>
      <w:rFonts w:ascii="Arial" w:hAnsi="Arial"/>
      <w:b/>
      <w:sz w:val="28"/>
      <w:szCs w:val="24"/>
    </w:rPr>
  </w:style>
  <w:style w:type="character" w:customStyle="1" w:styleId="Heading2Char">
    <w:name w:val="Heading 2 Char"/>
    <w:basedOn w:val="DefaultParagraphFont"/>
    <w:link w:val="Heading2"/>
    <w:uiPriority w:val="99"/>
    <w:locked/>
    <w:rsid w:val="002A24B2"/>
    <w:rPr>
      <w:rFonts w:ascii="Arial" w:hAnsi="Arial" w:cs="Arial"/>
      <w:b/>
      <w:szCs w:val="24"/>
    </w:rPr>
  </w:style>
  <w:style w:type="character" w:customStyle="1" w:styleId="Heading3Char">
    <w:name w:val="Heading 3 Char"/>
    <w:basedOn w:val="DefaultParagraphFont"/>
    <w:link w:val="Heading3"/>
    <w:uiPriority w:val="99"/>
    <w:locked/>
    <w:rsid w:val="00FF7971"/>
    <w:rPr>
      <w:rFonts w:ascii="Arial" w:hAnsi="Arial"/>
      <w:b/>
      <w:smallCaps/>
      <w:sz w:val="20"/>
      <w:szCs w:val="20"/>
    </w:rPr>
  </w:style>
  <w:style w:type="character" w:customStyle="1" w:styleId="Heading4Char">
    <w:name w:val="Heading 4 Char"/>
    <w:basedOn w:val="DefaultParagraphFont"/>
    <w:link w:val="Heading4"/>
    <w:uiPriority w:val="99"/>
    <w:locked/>
    <w:rsid w:val="004B5E79"/>
    <w:rPr>
      <w:rFonts w:ascii="Arial" w:hAnsi="Arial" w:cs="Times New Roman"/>
      <w:sz w:val="20"/>
      <w:szCs w:val="20"/>
    </w:rPr>
  </w:style>
  <w:style w:type="character" w:customStyle="1" w:styleId="Heading5Char">
    <w:name w:val="Heading 5 Char"/>
    <w:basedOn w:val="DefaultParagraphFont"/>
    <w:link w:val="Heading5"/>
    <w:uiPriority w:val="99"/>
    <w:locked/>
    <w:rsid w:val="004B5E79"/>
    <w:rPr>
      <w:rFonts w:ascii="Arial" w:hAnsi="Arial" w:cs="Times New Roman"/>
      <w:sz w:val="20"/>
      <w:szCs w:val="20"/>
    </w:rPr>
  </w:style>
  <w:style w:type="character" w:customStyle="1" w:styleId="Heading6Char">
    <w:name w:val="Heading 6 Char"/>
    <w:basedOn w:val="DefaultParagraphFont"/>
    <w:link w:val="Heading6"/>
    <w:uiPriority w:val="99"/>
    <w:locked/>
    <w:rsid w:val="004B5E79"/>
    <w:rPr>
      <w:rFonts w:ascii="Arial" w:hAnsi="Arial" w:cs="Times New Roman"/>
      <w:sz w:val="20"/>
      <w:szCs w:val="20"/>
    </w:rPr>
  </w:style>
  <w:style w:type="character" w:customStyle="1" w:styleId="Heading7Char">
    <w:name w:val="Heading 7 Char"/>
    <w:basedOn w:val="DefaultParagraphFont"/>
    <w:link w:val="Heading7"/>
    <w:uiPriority w:val="99"/>
    <w:locked/>
    <w:rsid w:val="004B5E79"/>
    <w:rPr>
      <w:rFonts w:ascii="Arial" w:hAnsi="Arial" w:cs="Times New Roman"/>
      <w:sz w:val="20"/>
      <w:szCs w:val="20"/>
    </w:rPr>
  </w:style>
  <w:style w:type="character" w:customStyle="1" w:styleId="Heading8Char">
    <w:name w:val="Heading 8 Char"/>
    <w:basedOn w:val="DefaultParagraphFont"/>
    <w:link w:val="Heading8"/>
    <w:uiPriority w:val="99"/>
    <w:locked/>
    <w:rsid w:val="004B5E79"/>
    <w:rPr>
      <w:rFonts w:ascii="Arial" w:hAnsi="Arial" w:cs="Times New Roman"/>
      <w:sz w:val="20"/>
      <w:szCs w:val="20"/>
    </w:rPr>
  </w:style>
  <w:style w:type="character" w:customStyle="1" w:styleId="Heading9Char">
    <w:name w:val="Heading 9 Char"/>
    <w:basedOn w:val="DefaultParagraphFont"/>
    <w:link w:val="Heading9"/>
    <w:uiPriority w:val="99"/>
    <w:locked/>
    <w:rsid w:val="004B5E79"/>
    <w:rPr>
      <w:rFonts w:ascii="Arial" w:hAnsi="Arial" w:cs="Times New Roman"/>
      <w:sz w:val="20"/>
      <w:szCs w:val="20"/>
    </w:rPr>
  </w:style>
  <w:style w:type="paragraph" w:styleId="BodyTextIndent3">
    <w:name w:val="Body Text Indent 3"/>
    <w:basedOn w:val="Normal"/>
    <w:link w:val="BodyTextIndent3Char"/>
    <w:uiPriority w:val="99"/>
    <w:rsid w:val="009A4907"/>
    <w:pPr>
      <w:ind w:left="283"/>
    </w:pPr>
    <w:rPr>
      <w:sz w:val="16"/>
      <w:szCs w:val="16"/>
    </w:rPr>
  </w:style>
  <w:style w:type="character" w:customStyle="1" w:styleId="BodyTextIndent3Char">
    <w:name w:val="Body Text Indent 3 Char"/>
    <w:basedOn w:val="DefaultParagraphFont"/>
    <w:link w:val="BodyTextIndent3"/>
    <w:uiPriority w:val="99"/>
    <w:semiHidden/>
    <w:locked/>
    <w:rsid w:val="00803E8E"/>
    <w:rPr>
      <w:rFonts w:ascii="Arial" w:hAnsi="Arial" w:cs="Times New Roman"/>
      <w:sz w:val="16"/>
      <w:szCs w:val="16"/>
    </w:rPr>
  </w:style>
  <w:style w:type="table" w:styleId="TableGrid">
    <w:name w:val="Table Grid"/>
    <w:aliases w:val="Header Table Grid"/>
    <w:basedOn w:val="TableNormal"/>
    <w:uiPriority w:val="99"/>
    <w:rsid w:val="009A49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uiPriority w:val="99"/>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uiPriority w:val="99"/>
    <w:rsid w:val="00410084"/>
    <w:pPr>
      <w:spacing w:before="60"/>
      <w:jc w:val="both"/>
    </w:pPr>
    <w:rPr>
      <w:rFonts w:cs="Arial"/>
      <w:sz w:val="22"/>
    </w:rPr>
  </w:style>
  <w:style w:type="paragraph" w:customStyle="1" w:styleId="BigTableText10pt">
    <w:name w:val="Big Table Text + 10 pt"/>
    <w:basedOn w:val="Normal"/>
    <w:link w:val="BigTableText10ptChar"/>
    <w:uiPriority w:val="99"/>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uiPriority w:val="99"/>
    <w:locked/>
    <w:rsid w:val="009A4907"/>
    <w:rPr>
      <w:rFonts w:ascii="Arial" w:hAnsi="Arial" w:cs="Times New Roman"/>
      <w:b/>
      <w:sz w:val="22"/>
      <w:szCs w:val="22"/>
      <w:lang w:val="en-GB" w:eastAsia="en-US" w:bidi="ar-SA"/>
    </w:rPr>
  </w:style>
  <w:style w:type="paragraph" w:customStyle="1" w:styleId="Section">
    <w:name w:val="Section"/>
    <w:basedOn w:val="Normal"/>
    <w:next w:val="Normal"/>
    <w:uiPriority w:val="99"/>
    <w:rsid w:val="00100BF5"/>
    <w:pPr>
      <w:numPr>
        <w:numId w:val="2"/>
      </w:numPr>
      <w:tabs>
        <w:tab w:val="clear" w:pos="57"/>
        <w:tab w:val="num" w:pos="1800"/>
      </w:tabs>
      <w:ind w:left="1800" w:hanging="1800"/>
    </w:pPr>
    <w:rPr>
      <w:sz w:val="28"/>
      <w:szCs w:val="24"/>
    </w:rPr>
  </w:style>
  <w:style w:type="paragraph" w:customStyle="1" w:styleId="Qtable">
    <w:name w:val="Q_table"/>
    <w:basedOn w:val="Normal"/>
    <w:uiPriority w:val="99"/>
    <w:rsid w:val="00AC4FC0"/>
    <w:pPr>
      <w:spacing w:before="60" w:after="60"/>
    </w:pPr>
    <w:rPr>
      <w:b/>
      <w:bCs/>
      <w:sz w:val="18"/>
      <w:szCs w:val="18"/>
    </w:rPr>
  </w:style>
  <w:style w:type="paragraph" w:customStyle="1" w:styleId="Style10pt">
    <w:name w:val="Style 10 pt"/>
    <w:basedOn w:val="Qtable"/>
    <w:link w:val="Style10ptChar"/>
    <w:uiPriority w:val="99"/>
    <w:rsid w:val="00B20B45"/>
    <w:rPr>
      <w:b w:val="0"/>
      <w:bCs w:val="0"/>
    </w:rPr>
  </w:style>
  <w:style w:type="paragraph" w:customStyle="1" w:styleId="BigTableHeader">
    <w:name w:val="Big Table Header"/>
    <w:basedOn w:val="BigTableText10pt"/>
    <w:link w:val="BigTableHeaderChar"/>
    <w:uiPriority w:val="99"/>
    <w:rsid w:val="009A4907"/>
    <w:pPr>
      <w:spacing w:before="20" w:after="20"/>
    </w:pPr>
    <w:rPr>
      <w:bCs/>
    </w:rPr>
  </w:style>
  <w:style w:type="character" w:customStyle="1" w:styleId="BigTableHeaderChar">
    <w:name w:val="Big Table Header Char"/>
    <w:basedOn w:val="BigTableText10ptChar"/>
    <w:link w:val="BigTableHeader"/>
    <w:uiPriority w:val="99"/>
    <w:locked/>
    <w:rsid w:val="009A4907"/>
    <w:rPr>
      <w:rFonts w:ascii="Arial" w:hAnsi="Arial" w:cs="Times New Roman"/>
      <w:b/>
      <w:bCs/>
      <w:sz w:val="22"/>
      <w:szCs w:val="22"/>
      <w:lang w:val="en-GB" w:eastAsia="en-US" w:bidi="ar-SA"/>
    </w:rPr>
  </w:style>
  <w:style w:type="paragraph" w:customStyle="1" w:styleId="PQQJustified">
    <w:name w:val="PQQ Justified"/>
    <w:basedOn w:val="Normal"/>
    <w:link w:val="PQQJustifiedChar"/>
    <w:uiPriority w:val="99"/>
    <w:rsid w:val="009A4907"/>
    <w:pPr>
      <w:spacing w:before="60" w:after="60"/>
      <w:ind w:left="709"/>
      <w:jc w:val="both"/>
    </w:pPr>
  </w:style>
  <w:style w:type="character" w:customStyle="1" w:styleId="PQQJustifiedChar">
    <w:name w:val="PQQ Justified Char"/>
    <w:basedOn w:val="DefaultParagraphFont"/>
    <w:link w:val="PQQJustified"/>
    <w:uiPriority w:val="99"/>
    <w:locked/>
    <w:rsid w:val="009A4907"/>
    <w:rPr>
      <w:rFonts w:ascii="Arial" w:hAnsi="Arial" w:cs="Times New Roman"/>
      <w:sz w:val="22"/>
      <w:szCs w:val="22"/>
      <w:lang w:val="en-GB" w:eastAsia="en-GB" w:bidi="ar-SA"/>
    </w:rPr>
  </w:style>
  <w:style w:type="paragraph" w:customStyle="1" w:styleId="TableText">
    <w:name w:val="TableText"/>
    <w:basedOn w:val="Normal"/>
    <w:uiPriority w:val="99"/>
    <w:rsid w:val="009A4907"/>
    <w:pPr>
      <w:spacing w:before="60" w:after="60"/>
    </w:pPr>
    <w:rPr>
      <w:rFonts w:cs="Arial"/>
    </w:rPr>
  </w:style>
  <w:style w:type="paragraph" w:customStyle="1" w:styleId="Textindent">
    <w:name w:val="Text indent"/>
    <w:basedOn w:val="Normal"/>
    <w:link w:val="TextindentChar"/>
    <w:uiPriority w:val="99"/>
    <w:rsid w:val="00BF7148"/>
    <w:pPr>
      <w:tabs>
        <w:tab w:val="left" w:pos="1260"/>
      </w:tabs>
      <w:ind w:left="900"/>
    </w:pPr>
  </w:style>
  <w:style w:type="paragraph" w:customStyle="1" w:styleId="ResponseTable">
    <w:name w:val="Response Table"/>
    <w:basedOn w:val="Normal"/>
    <w:uiPriority w:val="99"/>
    <w:rsid w:val="009A4907"/>
    <w:pPr>
      <w:spacing w:before="60" w:after="60"/>
    </w:pPr>
    <w:rPr>
      <w:color w:val="0000FF"/>
      <w:sz w:val="20"/>
      <w:szCs w:val="20"/>
    </w:rPr>
  </w:style>
  <w:style w:type="paragraph" w:customStyle="1" w:styleId="ResponseCentered">
    <w:name w:val="Response Centered"/>
    <w:basedOn w:val="ResponseTable"/>
    <w:uiPriority w:val="99"/>
    <w:rsid w:val="001704F5"/>
    <w:pPr>
      <w:jc w:val="center"/>
    </w:pPr>
  </w:style>
  <w:style w:type="paragraph" w:styleId="Header">
    <w:name w:val="header"/>
    <w:basedOn w:val="Normal"/>
    <w:link w:val="HeaderChar"/>
    <w:uiPriority w:val="99"/>
    <w:rsid w:val="00867D56"/>
    <w:pPr>
      <w:tabs>
        <w:tab w:val="center" w:pos="4153"/>
        <w:tab w:val="right" w:pos="8306"/>
      </w:tabs>
      <w:spacing w:before="0" w:after="60"/>
    </w:pPr>
  </w:style>
  <w:style w:type="character" w:customStyle="1" w:styleId="HeaderChar">
    <w:name w:val="Header Char"/>
    <w:basedOn w:val="DefaultParagraphFont"/>
    <w:link w:val="Header"/>
    <w:uiPriority w:val="99"/>
    <w:locked/>
    <w:rsid w:val="00910CEC"/>
    <w:rPr>
      <w:rFonts w:ascii="Arial" w:hAnsi="Arial" w:cs="Times New Roman"/>
      <w:sz w:val="22"/>
      <w:szCs w:val="22"/>
      <w:lang w:val="en-GB" w:eastAsia="en-GB" w:bidi="ar-SA"/>
    </w:rPr>
  </w:style>
  <w:style w:type="character" w:customStyle="1" w:styleId="PQQbulletChar">
    <w:name w:val="PQQ bullet Char"/>
    <w:basedOn w:val="DefaultParagraphFont"/>
    <w:link w:val="PQQbullet"/>
    <w:uiPriority w:val="99"/>
    <w:locked/>
    <w:rsid w:val="008D1F4D"/>
    <w:rPr>
      <w:rFonts w:ascii="Arial" w:hAnsi="Arial"/>
    </w:rPr>
  </w:style>
  <w:style w:type="character" w:customStyle="1" w:styleId="Style10ptChar">
    <w:name w:val="Style 10 pt Char"/>
    <w:basedOn w:val="DefaultParagraphFont"/>
    <w:link w:val="Style10pt"/>
    <w:uiPriority w:val="99"/>
    <w:locked/>
    <w:rsid w:val="00B20B45"/>
    <w:rPr>
      <w:rFonts w:ascii="Arial" w:hAnsi="Arial" w:cs="Times New Roman"/>
      <w:lang w:val="en-GB" w:eastAsia="en-GB" w:bidi="ar-SA"/>
    </w:rPr>
  </w:style>
  <w:style w:type="character" w:customStyle="1" w:styleId="LevelA1Char">
    <w:name w:val="Level A1 Char"/>
    <w:basedOn w:val="Heading1Char"/>
    <w:link w:val="LevelA1"/>
    <w:uiPriority w:val="99"/>
    <w:locked/>
    <w:rsid w:val="00410084"/>
    <w:rPr>
      <w:rFonts w:ascii="Arial" w:hAnsi="Arial" w:cs="Arial"/>
      <w:b/>
      <w:sz w:val="28"/>
      <w:szCs w:val="24"/>
    </w:rPr>
  </w:style>
  <w:style w:type="character" w:customStyle="1" w:styleId="TextindentChar">
    <w:name w:val="Text indent Char"/>
    <w:basedOn w:val="LevelA1Char"/>
    <w:link w:val="Textindent"/>
    <w:uiPriority w:val="99"/>
    <w:locked/>
    <w:rsid w:val="00BF7148"/>
    <w:rPr>
      <w:rFonts w:ascii="Arial" w:hAnsi="Arial" w:cs="Arial"/>
      <w:b/>
      <w:bCs w:val="0"/>
      <w:kern w:val="32"/>
      <w:sz w:val="22"/>
      <w:szCs w:val="22"/>
      <w:lang w:val="en-GB" w:eastAsia="en-GB" w:bidi="ar-SA"/>
    </w:rPr>
  </w:style>
  <w:style w:type="paragraph" w:styleId="Footer">
    <w:name w:val="footer"/>
    <w:basedOn w:val="Normal"/>
    <w:link w:val="FooterChar"/>
    <w:uiPriority w:val="99"/>
    <w:rsid w:val="00F80896"/>
    <w:pPr>
      <w:tabs>
        <w:tab w:val="center" w:pos="4153"/>
        <w:tab w:val="right" w:pos="8306"/>
      </w:tabs>
    </w:pPr>
    <w:rPr>
      <w:color w:val="808080"/>
      <w:sz w:val="18"/>
    </w:rPr>
  </w:style>
  <w:style w:type="character" w:customStyle="1" w:styleId="FooterChar">
    <w:name w:val="Footer Char"/>
    <w:basedOn w:val="DefaultParagraphFont"/>
    <w:link w:val="Footer"/>
    <w:uiPriority w:val="99"/>
    <w:semiHidden/>
    <w:locked/>
    <w:rsid w:val="00803E8E"/>
    <w:rPr>
      <w:rFonts w:ascii="Arial" w:hAnsi="Arial" w:cs="Times New Roman"/>
    </w:rPr>
  </w:style>
  <w:style w:type="paragraph" w:customStyle="1" w:styleId="LevelD1">
    <w:name w:val="Level D1"/>
    <w:basedOn w:val="Normal"/>
    <w:next w:val="Textindent"/>
    <w:uiPriority w:val="99"/>
    <w:rsid w:val="00C20DA4"/>
    <w:pPr>
      <w:keepNext/>
      <w:numPr>
        <w:numId w:val="11"/>
      </w:numPr>
      <w:tabs>
        <w:tab w:val="clear" w:pos="720"/>
        <w:tab w:val="num" w:pos="900"/>
      </w:tabs>
      <w:spacing w:before="60" w:after="60"/>
      <w:ind w:left="901" w:hanging="720"/>
      <w:jc w:val="both"/>
      <w:outlineLvl w:val="0"/>
    </w:pPr>
    <w:rPr>
      <w:rFonts w:cs="Arial"/>
      <w:b/>
      <w:kern w:val="32"/>
      <w:szCs w:val="24"/>
    </w:rPr>
  </w:style>
  <w:style w:type="paragraph" w:customStyle="1" w:styleId="B2">
    <w:name w:val="B2"/>
    <w:basedOn w:val="Normal"/>
    <w:uiPriority w:val="99"/>
    <w:rsid w:val="00867D56"/>
    <w:pPr>
      <w:numPr>
        <w:ilvl w:val="1"/>
        <w:numId w:val="5"/>
      </w:numPr>
      <w:tabs>
        <w:tab w:val="clear" w:pos="720"/>
      </w:tabs>
      <w:spacing w:before="0" w:after="0"/>
      <w:ind w:left="0" w:firstLine="0"/>
    </w:pPr>
    <w:rPr>
      <w:szCs w:val="24"/>
    </w:rPr>
  </w:style>
  <w:style w:type="paragraph" w:customStyle="1" w:styleId="Body2">
    <w:name w:val="Body 2"/>
    <w:basedOn w:val="Normal"/>
    <w:uiPriority w:val="99"/>
    <w:rsid w:val="00EE6983"/>
    <w:pPr>
      <w:spacing w:before="0" w:after="240"/>
      <w:ind w:left="720"/>
      <w:jc w:val="both"/>
    </w:pPr>
    <w:rPr>
      <w:sz w:val="20"/>
      <w:szCs w:val="20"/>
      <w:lang w:eastAsia="en-US"/>
    </w:rPr>
  </w:style>
  <w:style w:type="paragraph" w:customStyle="1" w:styleId="Indent">
    <w:name w:val="Indent"/>
    <w:basedOn w:val="Normal"/>
    <w:uiPriority w:val="99"/>
    <w:rsid w:val="00EE6983"/>
    <w:pPr>
      <w:spacing w:before="0" w:after="240"/>
      <w:ind w:left="709"/>
    </w:pPr>
    <w:rPr>
      <w:rFonts w:cs="Arial"/>
    </w:rPr>
  </w:style>
  <w:style w:type="paragraph" w:customStyle="1" w:styleId="AgtLevel1Heading">
    <w:name w:val="Agt/Level1 Heading"/>
    <w:basedOn w:val="Normal"/>
    <w:uiPriority w:val="99"/>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uiPriority w:val="99"/>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uiPriority w:val="99"/>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uiPriority w:val="99"/>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uiPriority w:val="99"/>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uiPriority w:val="99"/>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uiPriority w:val="99"/>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uiPriority w:val="99"/>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link w:val="BalloonTextChar"/>
    <w:uiPriority w:val="99"/>
    <w:semiHidden/>
    <w:rsid w:val="00B20B45"/>
    <w:rPr>
      <w:rFonts w:ascii="Tahoma" w:hAnsi="Tahoma"/>
      <w:sz w:val="16"/>
      <w:szCs w:val="16"/>
    </w:rPr>
  </w:style>
  <w:style w:type="character" w:customStyle="1" w:styleId="BalloonTextChar">
    <w:name w:val="Balloon Text Char"/>
    <w:basedOn w:val="DefaultParagraphFont"/>
    <w:link w:val="BalloonText"/>
    <w:uiPriority w:val="99"/>
    <w:semiHidden/>
    <w:locked/>
    <w:rsid w:val="00803E8E"/>
    <w:rPr>
      <w:rFonts w:cs="Times New Roman"/>
      <w:sz w:val="2"/>
    </w:rPr>
  </w:style>
  <w:style w:type="paragraph" w:customStyle="1" w:styleId="StyleTableText">
    <w:name w:val="Style Table Text"/>
    <w:basedOn w:val="Normal"/>
    <w:link w:val="StyleTableTextChar"/>
    <w:uiPriority w:val="99"/>
    <w:rsid w:val="00DE0932"/>
    <w:pPr>
      <w:keepNext/>
      <w:spacing w:before="20" w:after="20"/>
    </w:pPr>
    <w:rPr>
      <w:rFonts w:cs="Arial"/>
      <w:b/>
      <w:bCs/>
      <w:lang w:eastAsia="en-US"/>
    </w:rPr>
  </w:style>
  <w:style w:type="character" w:customStyle="1" w:styleId="StyleTableTextChar">
    <w:name w:val="Style Table Text Char"/>
    <w:basedOn w:val="DefaultParagraphFont"/>
    <w:link w:val="StyleTableText"/>
    <w:uiPriority w:val="99"/>
    <w:locked/>
    <w:rsid w:val="00DE0932"/>
    <w:rPr>
      <w:rFonts w:ascii="Arial" w:hAnsi="Arial" w:cs="Arial"/>
      <w:b/>
      <w:bCs/>
      <w:sz w:val="22"/>
      <w:szCs w:val="22"/>
      <w:lang w:val="en-GB" w:eastAsia="en-US" w:bidi="ar-SA"/>
    </w:rPr>
  </w:style>
  <w:style w:type="character" w:styleId="Hyperlink">
    <w:name w:val="Hyperlink"/>
    <w:basedOn w:val="DefaultParagraphFont"/>
    <w:uiPriority w:val="99"/>
    <w:rsid w:val="001704F5"/>
    <w:rPr>
      <w:rFonts w:ascii="Arial" w:hAnsi="Arial" w:cs="Times New Roman"/>
      <w:color w:val="0000FF"/>
      <w:u w:val="single"/>
    </w:rPr>
  </w:style>
  <w:style w:type="paragraph" w:customStyle="1" w:styleId="Appendix">
    <w:name w:val="Appendix"/>
    <w:basedOn w:val="Normal"/>
    <w:next w:val="Textindent"/>
    <w:uiPriority w:val="99"/>
    <w:rsid w:val="008D1F4D"/>
    <w:pPr>
      <w:numPr>
        <w:numId w:val="7"/>
      </w:numPr>
    </w:pPr>
    <w:rPr>
      <w:b/>
    </w:rPr>
  </w:style>
  <w:style w:type="paragraph" w:customStyle="1" w:styleId="Style10ptBold">
    <w:name w:val="Style 10 pt Bold"/>
    <w:basedOn w:val="Normal"/>
    <w:uiPriority w:val="99"/>
    <w:rsid w:val="00270844"/>
    <w:pPr>
      <w:spacing w:before="60" w:after="60"/>
    </w:pPr>
    <w:rPr>
      <w:b/>
      <w:bCs/>
      <w:sz w:val="20"/>
      <w:szCs w:val="20"/>
    </w:rPr>
  </w:style>
  <w:style w:type="paragraph" w:styleId="FootnoteText">
    <w:name w:val="footnote text"/>
    <w:basedOn w:val="Normal"/>
    <w:link w:val="FootnoteTextChar"/>
    <w:autoRedefine/>
    <w:uiPriority w:val="99"/>
    <w:semiHidden/>
    <w:rsid w:val="00C649C6"/>
    <w:pPr>
      <w:tabs>
        <w:tab w:val="left" w:pos="360"/>
      </w:tabs>
      <w:spacing w:before="0" w:after="40"/>
      <w:ind w:left="360" w:hanging="360"/>
    </w:pPr>
    <w:rPr>
      <w:sz w:val="20"/>
      <w:szCs w:val="20"/>
    </w:rPr>
  </w:style>
  <w:style w:type="character" w:customStyle="1" w:styleId="FootnoteTextChar">
    <w:name w:val="Footnote Text Char"/>
    <w:basedOn w:val="DefaultParagraphFont"/>
    <w:link w:val="FootnoteText"/>
    <w:uiPriority w:val="99"/>
    <w:semiHidden/>
    <w:locked/>
    <w:rsid w:val="00803E8E"/>
    <w:rPr>
      <w:rFonts w:ascii="Arial" w:hAnsi="Arial" w:cs="Times New Roman"/>
      <w:sz w:val="20"/>
      <w:szCs w:val="20"/>
    </w:rPr>
  </w:style>
  <w:style w:type="character" w:styleId="FootnoteReference">
    <w:name w:val="footnote reference"/>
    <w:basedOn w:val="DefaultParagraphFont"/>
    <w:uiPriority w:val="99"/>
    <w:semiHidden/>
    <w:rsid w:val="00304ABA"/>
    <w:rPr>
      <w:rFonts w:cs="Times New Roman"/>
      <w:vertAlign w:val="superscript"/>
    </w:rPr>
  </w:style>
  <w:style w:type="paragraph" w:customStyle="1" w:styleId="Superi">
    <w:name w:val="Super i"/>
    <w:basedOn w:val="Normal"/>
    <w:uiPriority w:val="99"/>
    <w:rsid w:val="008D1F4D"/>
    <w:pPr>
      <w:numPr>
        <w:numId w:val="8"/>
      </w:numPr>
      <w:spacing w:before="40" w:after="40"/>
      <w:ind w:left="538" w:hanging="357"/>
    </w:pPr>
  </w:style>
  <w:style w:type="paragraph" w:styleId="ListBullet">
    <w:name w:val="List Bullet"/>
    <w:aliases w:val="Comment Bullet"/>
    <w:basedOn w:val="Normal"/>
    <w:uiPriority w:val="99"/>
    <w:rsid w:val="00C3045D"/>
    <w:pPr>
      <w:numPr>
        <w:numId w:val="5"/>
      </w:numPr>
      <w:tabs>
        <w:tab w:val="clear" w:pos="720"/>
        <w:tab w:val="num" w:pos="1256"/>
      </w:tabs>
      <w:spacing w:before="0" w:after="0"/>
      <w:ind w:left="1256" w:hanging="360"/>
    </w:pPr>
    <w:rPr>
      <w:sz w:val="18"/>
      <w:szCs w:val="18"/>
    </w:rPr>
  </w:style>
  <w:style w:type="paragraph" w:customStyle="1" w:styleId="ISOPbullet">
    <w:name w:val="ISOP bullet"/>
    <w:basedOn w:val="ListBullet"/>
    <w:uiPriority w:val="99"/>
    <w:rsid w:val="000D633B"/>
    <w:pPr>
      <w:tabs>
        <w:tab w:val="num" w:pos="1620"/>
      </w:tabs>
      <w:ind w:left="1620" w:hanging="540"/>
    </w:pPr>
  </w:style>
  <w:style w:type="paragraph" w:customStyle="1" w:styleId="LevelB1">
    <w:name w:val="Level B1"/>
    <w:basedOn w:val="Heading1"/>
    <w:next w:val="Normal"/>
    <w:uiPriority w:val="99"/>
    <w:rsid w:val="00410084"/>
    <w:pPr>
      <w:numPr>
        <w:numId w:val="3"/>
      </w:numPr>
      <w:spacing w:before="60"/>
      <w:ind w:left="720" w:hanging="720"/>
      <w:jc w:val="both"/>
    </w:pPr>
    <w:rPr>
      <w:rFonts w:cs="Arial"/>
      <w:sz w:val="22"/>
    </w:rPr>
  </w:style>
  <w:style w:type="paragraph" w:customStyle="1" w:styleId="LevelC1">
    <w:name w:val="Level C1"/>
    <w:basedOn w:val="Normal"/>
    <w:next w:val="Textindent"/>
    <w:uiPriority w:val="99"/>
    <w:rsid w:val="00410084"/>
    <w:pPr>
      <w:keepNext/>
      <w:numPr>
        <w:numId w:val="9"/>
      </w:numPr>
      <w:spacing w:before="60" w:after="60"/>
      <w:jc w:val="both"/>
    </w:pPr>
    <w:rPr>
      <w:b/>
    </w:rPr>
  </w:style>
  <w:style w:type="character" w:styleId="CommentReference">
    <w:name w:val="annotation reference"/>
    <w:basedOn w:val="DefaultParagraphFont"/>
    <w:uiPriority w:val="99"/>
    <w:semiHidden/>
    <w:rsid w:val="00613B75"/>
    <w:rPr>
      <w:rFonts w:cs="Times New Roman"/>
      <w:sz w:val="16"/>
      <w:szCs w:val="16"/>
    </w:rPr>
  </w:style>
  <w:style w:type="paragraph" w:styleId="CommentText">
    <w:name w:val="annotation text"/>
    <w:basedOn w:val="Normal"/>
    <w:link w:val="CommentTextChar"/>
    <w:uiPriority w:val="99"/>
    <w:semiHidden/>
    <w:rsid w:val="00613B75"/>
    <w:pPr>
      <w:spacing w:before="0" w:after="0"/>
    </w:pPr>
    <w:rPr>
      <w:sz w:val="20"/>
      <w:szCs w:val="20"/>
    </w:rPr>
  </w:style>
  <w:style w:type="character" w:customStyle="1" w:styleId="CommentTextChar">
    <w:name w:val="Comment Text Char"/>
    <w:basedOn w:val="DefaultParagraphFont"/>
    <w:link w:val="CommentText"/>
    <w:uiPriority w:val="99"/>
    <w:semiHidden/>
    <w:locked/>
    <w:rsid w:val="00CE2B33"/>
    <w:rPr>
      <w:rFonts w:ascii="Arial" w:hAnsi="Arial" w:cs="Times New Roman"/>
    </w:rPr>
  </w:style>
  <w:style w:type="paragraph" w:customStyle="1" w:styleId="DHNotesexample">
    <w:name w:val="DH Notes/example"/>
    <w:basedOn w:val="Normal"/>
    <w:uiPriority w:val="99"/>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uiPriority w:val="99"/>
    <w:rsid w:val="00613B75"/>
    <w:rPr>
      <w:b/>
      <w:bCs/>
      <w:color w:val="000000"/>
    </w:rPr>
  </w:style>
  <w:style w:type="character" w:customStyle="1" w:styleId="BoldTextindentChar">
    <w:name w:val="Bold Text indent Char"/>
    <w:basedOn w:val="TextindentChar"/>
    <w:link w:val="BoldTextindent"/>
    <w:uiPriority w:val="99"/>
    <w:locked/>
    <w:rsid w:val="00613B75"/>
    <w:rPr>
      <w:rFonts w:ascii="Arial" w:hAnsi="Arial" w:cs="Arial"/>
      <w:b/>
      <w:bCs w:val="0"/>
      <w:color w:val="000000"/>
      <w:kern w:val="32"/>
      <w:sz w:val="22"/>
      <w:szCs w:val="22"/>
      <w:lang w:val="en-GB" w:eastAsia="en-GB" w:bidi="ar-SA"/>
    </w:rPr>
  </w:style>
  <w:style w:type="paragraph" w:customStyle="1" w:styleId="10">
    <w:name w:val="10"/>
    <w:basedOn w:val="Normal"/>
    <w:uiPriority w:val="99"/>
    <w:rsid w:val="00613B75"/>
    <w:pPr>
      <w:numPr>
        <w:ilvl w:val="6"/>
        <w:numId w:val="10"/>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uiPriority w:val="99"/>
    <w:rsid w:val="009B2D8C"/>
    <w:rPr>
      <w:rFonts w:cs="Times New Roman"/>
    </w:rPr>
  </w:style>
  <w:style w:type="paragraph" w:customStyle="1" w:styleId="Indented">
    <w:name w:val="Indented"/>
    <w:basedOn w:val="Normal"/>
    <w:uiPriority w:val="99"/>
    <w:rsid w:val="00BE62E4"/>
    <w:pPr>
      <w:spacing w:before="0" w:after="0"/>
      <w:ind w:left="851"/>
    </w:pPr>
    <w:rPr>
      <w:rFonts w:cs="Arial"/>
      <w:szCs w:val="20"/>
      <w:lang w:eastAsia="en-US"/>
    </w:rPr>
  </w:style>
  <w:style w:type="paragraph" w:customStyle="1" w:styleId="PQQindent">
    <w:name w:val="PQQ indent"/>
    <w:basedOn w:val="LevelA1"/>
    <w:link w:val="PQQindentChar"/>
    <w:uiPriority w:val="99"/>
    <w:rsid w:val="003378DC"/>
    <w:pPr>
      <w:ind w:left="900"/>
    </w:pPr>
  </w:style>
  <w:style w:type="character" w:customStyle="1" w:styleId="PQQindentChar">
    <w:name w:val="PQQ indent Char"/>
    <w:basedOn w:val="LevelA1Char"/>
    <w:link w:val="PQQindent"/>
    <w:uiPriority w:val="99"/>
    <w:locked/>
    <w:rsid w:val="003378DC"/>
    <w:rPr>
      <w:rFonts w:ascii="Arial" w:hAnsi="Arial" w:cs="Arial"/>
      <w:b/>
      <w:bCs w:val="0"/>
      <w:kern w:val="32"/>
      <w:sz w:val="32"/>
      <w:szCs w:val="24"/>
      <w:lang w:val="en-GB" w:eastAsia="en-GB" w:bidi="ar-SA"/>
    </w:rPr>
  </w:style>
  <w:style w:type="paragraph" w:customStyle="1" w:styleId="alist">
    <w:name w:val="a) list"/>
    <w:basedOn w:val="PQQbullet"/>
    <w:link w:val="alistChar"/>
    <w:uiPriority w:val="99"/>
    <w:rsid w:val="00A44592"/>
    <w:pPr>
      <w:numPr>
        <w:numId w:val="0"/>
      </w:numPr>
      <w:tabs>
        <w:tab w:val="left" w:pos="1276"/>
      </w:tabs>
    </w:pPr>
  </w:style>
  <w:style w:type="character" w:customStyle="1" w:styleId="alistChar">
    <w:name w:val="a) list Char"/>
    <w:basedOn w:val="PQQbulletChar"/>
    <w:link w:val="alist"/>
    <w:uiPriority w:val="99"/>
    <w:locked/>
    <w:rsid w:val="00A44592"/>
    <w:rPr>
      <w:rFonts w:ascii="Arial" w:hAnsi="Arial"/>
    </w:rPr>
  </w:style>
  <w:style w:type="paragraph" w:customStyle="1" w:styleId="TableHead">
    <w:name w:val="Table Head"/>
    <w:basedOn w:val="Normal"/>
    <w:uiPriority w:val="99"/>
    <w:rsid w:val="00001764"/>
    <w:pPr>
      <w:ind w:left="74"/>
    </w:pPr>
    <w:rPr>
      <w:rFonts w:cs="Arial"/>
      <w:b/>
      <w:iCs/>
      <w:smallCaps/>
      <w:lang w:eastAsia="en-US"/>
    </w:rPr>
  </w:style>
  <w:style w:type="paragraph" w:customStyle="1" w:styleId="LevelE1">
    <w:name w:val="Level E1"/>
    <w:basedOn w:val="Normal"/>
    <w:next w:val="Textindent"/>
    <w:uiPriority w:val="99"/>
    <w:rsid w:val="004A2DCE"/>
    <w:pPr>
      <w:numPr>
        <w:numId w:val="16"/>
      </w:numPr>
      <w:tabs>
        <w:tab w:val="clear" w:pos="720"/>
        <w:tab w:val="num" w:pos="900"/>
      </w:tabs>
      <w:ind w:left="900" w:hanging="720"/>
    </w:pPr>
    <w:rPr>
      <w:b/>
      <w:bCs/>
    </w:rPr>
  </w:style>
  <w:style w:type="paragraph" w:customStyle="1" w:styleId="LevelF1">
    <w:name w:val="Level F.1"/>
    <w:basedOn w:val="Normal"/>
    <w:next w:val="Textindent"/>
    <w:uiPriority w:val="99"/>
    <w:rsid w:val="004A2DCE"/>
    <w:pPr>
      <w:numPr>
        <w:numId w:val="17"/>
      </w:numPr>
      <w:tabs>
        <w:tab w:val="clear" w:pos="720"/>
        <w:tab w:val="num" w:pos="900"/>
      </w:tabs>
      <w:ind w:left="900" w:hanging="720"/>
    </w:pPr>
    <w:rPr>
      <w:b/>
    </w:rPr>
  </w:style>
  <w:style w:type="paragraph" w:customStyle="1" w:styleId="CostTab">
    <w:name w:val="CostTab"/>
    <w:basedOn w:val="Normal"/>
    <w:uiPriority w:val="99"/>
    <w:rsid w:val="00BE62E4"/>
    <w:pPr>
      <w:spacing w:before="40" w:after="40"/>
    </w:pPr>
    <w:rPr>
      <w:rFonts w:cs="Arial"/>
      <w:lang w:eastAsia="en-US"/>
    </w:rPr>
  </w:style>
  <w:style w:type="paragraph" w:customStyle="1" w:styleId="LevelG1">
    <w:name w:val="Level G.1"/>
    <w:basedOn w:val="Normal"/>
    <w:next w:val="Textindent"/>
    <w:uiPriority w:val="99"/>
    <w:rsid w:val="00C3045D"/>
    <w:pPr>
      <w:numPr>
        <w:numId w:val="18"/>
      </w:numPr>
      <w:tabs>
        <w:tab w:val="clear" w:pos="720"/>
        <w:tab w:val="num" w:pos="900"/>
      </w:tabs>
      <w:ind w:left="900" w:hanging="720"/>
    </w:pPr>
    <w:rPr>
      <w:b/>
    </w:rPr>
  </w:style>
  <w:style w:type="paragraph" w:customStyle="1" w:styleId="LevelH1">
    <w:name w:val="Level H1"/>
    <w:basedOn w:val="LevelG1"/>
    <w:next w:val="Textindent"/>
    <w:uiPriority w:val="99"/>
    <w:rsid w:val="00C3045D"/>
    <w:pPr>
      <w:ind w:hanging="719"/>
    </w:pPr>
  </w:style>
  <w:style w:type="paragraph" w:customStyle="1" w:styleId="Xb">
    <w:name w:val="X_b"/>
    <w:basedOn w:val="Normal"/>
    <w:next w:val="Normal"/>
    <w:autoRedefine/>
    <w:uiPriority w:val="99"/>
    <w:rsid w:val="00831E7E"/>
    <w:pPr>
      <w:keepNext/>
      <w:pageBreakBefore/>
      <w:numPr>
        <w:numId w:val="19"/>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uiPriority w:val="99"/>
    <w:rsid w:val="00242938"/>
    <w:pPr>
      <w:numPr>
        <w:numId w:val="20"/>
      </w:numPr>
    </w:pPr>
  </w:style>
  <w:style w:type="paragraph" w:customStyle="1" w:styleId="TblBLT">
    <w:name w:val="Tbl_BLT"/>
    <w:basedOn w:val="Normal"/>
    <w:uiPriority w:val="99"/>
    <w:rsid w:val="006C09FF"/>
    <w:pPr>
      <w:numPr>
        <w:numId w:val="21"/>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uiPriority w:val="99"/>
    <w:rsid w:val="006C09FF"/>
    <w:pPr>
      <w:numPr>
        <w:numId w:val="22"/>
      </w:numPr>
    </w:pPr>
  </w:style>
  <w:style w:type="paragraph" w:customStyle="1" w:styleId="REsp">
    <w:name w:val="REsp"/>
    <w:basedOn w:val="Normal"/>
    <w:link w:val="REspChar"/>
    <w:uiPriority w:val="99"/>
    <w:rsid w:val="00BF7148"/>
    <w:pPr>
      <w:ind w:left="900"/>
    </w:pPr>
    <w:rPr>
      <w:rFonts w:cs="Arial"/>
      <w:i/>
      <w:iCs/>
      <w:color w:val="0000FF"/>
      <w:szCs w:val="20"/>
    </w:rPr>
  </w:style>
  <w:style w:type="character" w:customStyle="1" w:styleId="REspChar">
    <w:name w:val="REsp Char"/>
    <w:basedOn w:val="DefaultParagraphFont"/>
    <w:link w:val="REsp"/>
    <w:uiPriority w:val="99"/>
    <w:locked/>
    <w:rsid w:val="00BF7148"/>
    <w:rPr>
      <w:rFonts w:ascii="Arial" w:hAnsi="Arial" w:cs="Arial"/>
      <w:i/>
      <w:iCs/>
      <w:color w:val="0000FF"/>
      <w:sz w:val="22"/>
      <w:lang w:val="en-GB" w:eastAsia="en-GB" w:bidi="ar-SA"/>
    </w:rPr>
  </w:style>
  <w:style w:type="paragraph" w:customStyle="1" w:styleId="Table">
    <w:name w:val="Table"/>
    <w:basedOn w:val="Normal"/>
    <w:link w:val="TableChar"/>
    <w:uiPriority w:val="99"/>
    <w:rsid w:val="00A05DFD"/>
    <w:pPr>
      <w:overflowPunct w:val="0"/>
      <w:autoSpaceDE w:val="0"/>
      <w:autoSpaceDN w:val="0"/>
      <w:adjustRightInd w:val="0"/>
      <w:spacing w:before="40" w:after="40"/>
      <w:ind w:right="130"/>
      <w:textAlignment w:val="baseline"/>
    </w:pPr>
    <w:rPr>
      <w:szCs w:val="20"/>
      <w:lang w:eastAsia="en-US"/>
    </w:rPr>
  </w:style>
  <w:style w:type="character" w:customStyle="1" w:styleId="TableChar">
    <w:name w:val="Table Char"/>
    <w:link w:val="Table"/>
    <w:uiPriority w:val="99"/>
    <w:locked/>
    <w:rsid w:val="00A05DFD"/>
    <w:rPr>
      <w:rFonts w:ascii="Arial" w:hAnsi="Arial"/>
      <w:sz w:val="22"/>
      <w:lang w:val="en-GB" w:eastAsia="en-US"/>
    </w:rPr>
  </w:style>
  <w:style w:type="paragraph" w:customStyle="1" w:styleId="Sch4">
    <w:name w:val="Sch4"/>
    <w:basedOn w:val="Normal"/>
    <w:uiPriority w:val="99"/>
    <w:rsid w:val="00517885"/>
    <w:pPr>
      <w:numPr>
        <w:numId w:val="23"/>
      </w:numPr>
      <w:spacing w:after="60"/>
      <w:ind w:left="709" w:hanging="709"/>
    </w:pPr>
    <w:rPr>
      <w:rFonts w:cs="Arial"/>
      <w:b/>
      <w:sz w:val="28"/>
      <w:szCs w:val="20"/>
      <w:lang w:eastAsia="en-US"/>
    </w:rPr>
  </w:style>
  <w:style w:type="paragraph" w:customStyle="1" w:styleId="Sch4H2">
    <w:name w:val="Sch4H2"/>
    <w:basedOn w:val="Normal"/>
    <w:uiPriority w:val="99"/>
    <w:rsid w:val="00517885"/>
    <w:pPr>
      <w:numPr>
        <w:ilvl w:val="1"/>
        <w:numId w:val="23"/>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uiPriority w:val="99"/>
    <w:rsid w:val="00517885"/>
    <w:pPr>
      <w:spacing w:before="60" w:after="60"/>
      <w:jc w:val="both"/>
    </w:pPr>
    <w:rPr>
      <w:rFonts w:cs="Arial"/>
      <w:szCs w:val="24"/>
      <w:lang w:eastAsia="en-US"/>
    </w:rPr>
  </w:style>
  <w:style w:type="character" w:customStyle="1" w:styleId="LeftSideChar">
    <w:name w:val="LeftSide Char"/>
    <w:basedOn w:val="DefaultParagraphFont"/>
    <w:link w:val="LeftSide"/>
    <w:uiPriority w:val="99"/>
    <w:locked/>
    <w:rsid w:val="00517885"/>
    <w:rPr>
      <w:rFonts w:ascii="Arial" w:hAnsi="Arial" w:cs="Arial"/>
      <w:sz w:val="24"/>
      <w:szCs w:val="24"/>
      <w:lang w:val="en-GB" w:eastAsia="en-US" w:bidi="ar-SA"/>
    </w:rPr>
  </w:style>
  <w:style w:type="paragraph" w:customStyle="1" w:styleId="Sch5">
    <w:name w:val="Sch5"/>
    <w:basedOn w:val="Normal"/>
    <w:uiPriority w:val="99"/>
    <w:rsid w:val="006C0F41"/>
    <w:pPr>
      <w:numPr>
        <w:numId w:val="24"/>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uiPriority w:val="99"/>
    <w:rsid w:val="00517885"/>
    <w:pPr>
      <w:numPr>
        <w:ilvl w:val="1"/>
        <w:numId w:val="24"/>
      </w:numPr>
      <w:tabs>
        <w:tab w:val="clear" w:pos="1222"/>
        <w:tab w:val="num" w:pos="851"/>
      </w:tabs>
      <w:spacing w:before="60" w:after="60"/>
      <w:ind w:left="851" w:hanging="709"/>
    </w:pPr>
    <w:rPr>
      <w:rFonts w:cs="Arial"/>
      <w:lang w:eastAsia="en-US"/>
    </w:rPr>
  </w:style>
  <w:style w:type="paragraph" w:customStyle="1" w:styleId="General2">
    <w:name w:val="General 2"/>
    <w:basedOn w:val="Normal"/>
    <w:uiPriority w:val="99"/>
    <w:rsid w:val="00517885"/>
    <w:pPr>
      <w:numPr>
        <w:ilvl w:val="1"/>
        <w:numId w:val="25"/>
      </w:numPr>
      <w:spacing w:before="0" w:after="240"/>
      <w:jc w:val="both"/>
    </w:pPr>
    <w:rPr>
      <w:szCs w:val="20"/>
      <w:lang w:eastAsia="en-US"/>
    </w:rPr>
  </w:style>
  <w:style w:type="paragraph" w:customStyle="1" w:styleId="General3">
    <w:name w:val="General 3"/>
    <w:basedOn w:val="Normal"/>
    <w:uiPriority w:val="99"/>
    <w:rsid w:val="00517885"/>
    <w:pPr>
      <w:numPr>
        <w:ilvl w:val="2"/>
        <w:numId w:val="25"/>
      </w:numPr>
      <w:spacing w:before="0" w:after="240"/>
      <w:jc w:val="both"/>
    </w:pPr>
    <w:rPr>
      <w:szCs w:val="20"/>
      <w:lang w:eastAsia="en-US"/>
    </w:rPr>
  </w:style>
  <w:style w:type="paragraph" w:customStyle="1" w:styleId="General4">
    <w:name w:val="General 4"/>
    <w:basedOn w:val="Normal"/>
    <w:uiPriority w:val="99"/>
    <w:rsid w:val="00517885"/>
    <w:pPr>
      <w:numPr>
        <w:ilvl w:val="3"/>
        <w:numId w:val="25"/>
      </w:numPr>
      <w:spacing w:before="0" w:after="240"/>
      <w:jc w:val="both"/>
    </w:pPr>
    <w:rPr>
      <w:szCs w:val="20"/>
      <w:lang w:eastAsia="en-US"/>
    </w:rPr>
  </w:style>
  <w:style w:type="paragraph" w:customStyle="1" w:styleId="General5">
    <w:name w:val="General 5"/>
    <w:basedOn w:val="Normal"/>
    <w:uiPriority w:val="99"/>
    <w:rsid w:val="00517885"/>
    <w:pPr>
      <w:numPr>
        <w:ilvl w:val="4"/>
        <w:numId w:val="25"/>
      </w:numPr>
      <w:tabs>
        <w:tab w:val="left" w:pos="2835"/>
      </w:tabs>
      <w:spacing w:before="0" w:after="240"/>
      <w:jc w:val="both"/>
    </w:pPr>
    <w:rPr>
      <w:szCs w:val="20"/>
      <w:lang w:eastAsia="en-US"/>
    </w:rPr>
  </w:style>
  <w:style w:type="paragraph" w:customStyle="1" w:styleId="GeneralInd2">
    <w:name w:val="General Ind 2"/>
    <w:basedOn w:val="Normal"/>
    <w:uiPriority w:val="99"/>
    <w:rsid w:val="00517885"/>
    <w:pPr>
      <w:numPr>
        <w:ilvl w:val="5"/>
        <w:numId w:val="25"/>
      </w:numPr>
      <w:spacing w:before="0" w:after="240"/>
      <w:jc w:val="both"/>
    </w:pPr>
    <w:rPr>
      <w:szCs w:val="20"/>
      <w:lang w:eastAsia="en-US"/>
    </w:rPr>
  </w:style>
  <w:style w:type="paragraph" w:customStyle="1" w:styleId="GeneralInd3">
    <w:name w:val="General Ind 3"/>
    <w:basedOn w:val="Normal"/>
    <w:uiPriority w:val="99"/>
    <w:rsid w:val="00517885"/>
    <w:pPr>
      <w:numPr>
        <w:ilvl w:val="6"/>
        <w:numId w:val="25"/>
      </w:numPr>
      <w:spacing w:before="0" w:after="240"/>
      <w:jc w:val="both"/>
    </w:pPr>
    <w:rPr>
      <w:szCs w:val="20"/>
      <w:lang w:eastAsia="en-US"/>
    </w:rPr>
  </w:style>
  <w:style w:type="paragraph" w:customStyle="1" w:styleId="GeneralInd4">
    <w:name w:val="General Ind 4"/>
    <w:basedOn w:val="Normal"/>
    <w:uiPriority w:val="99"/>
    <w:rsid w:val="00517885"/>
    <w:pPr>
      <w:numPr>
        <w:ilvl w:val="7"/>
        <w:numId w:val="25"/>
      </w:numPr>
      <w:spacing w:before="0" w:after="240"/>
      <w:jc w:val="both"/>
    </w:pPr>
    <w:rPr>
      <w:szCs w:val="20"/>
      <w:lang w:eastAsia="en-US"/>
    </w:rPr>
  </w:style>
  <w:style w:type="paragraph" w:customStyle="1" w:styleId="GeneralInd5">
    <w:name w:val="General Ind 5"/>
    <w:basedOn w:val="Normal"/>
    <w:uiPriority w:val="99"/>
    <w:rsid w:val="00517885"/>
    <w:pPr>
      <w:numPr>
        <w:ilvl w:val="8"/>
        <w:numId w:val="25"/>
      </w:numPr>
      <w:tabs>
        <w:tab w:val="left" w:pos="3686"/>
      </w:tabs>
      <w:spacing w:before="0" w:after="240"/>
      <w:jc w:val="both"/>
    </w:pPr>
    <w:rPr>
      <w:szCs w:val="20"/>
      <w:lang w:eastAsia="en-US"/>
    </w:rPr>
  </w:style>
  <w:style w:type="paragraph" w:customStyle="1" w:styleId="EIGHTH1">
    <w:name w:val="EIGHT_H1"/>
    <w:basedOn w:val="Normal"/>
    <w:autoRedefine/>
    <w:uiPriority w:val="99"/>
    <w:rsid w:val="00402CE0"/>
    <w:pPr>
      <w:numPr>
        <w:numId w:val="29"/>
      </w:numPr>
      <w:suppressAutoHyphens/>
      <w:spacing w:before="0" w:after="0"/>
      <w:ind w:left="709" w:hanging="709"/>
    </w:pPr>
    <w:rPr>
      <w:rFonts w:cs="Arial"/>
      <w:b/>
      <w:sz w:val="28"/>
      <w:szCs w:val="20"/>
      <w:lang w:eastAsia="en-US"/>
    </w:rPr>
  </w:style>
  <w:style w:type="paragraph" w:customStyle="1" w:styleId="EIGHTH2">
    <w:name w:val="EIGHT_H2"/>
    <w:basedOn w:val="Normal"/>
    <w:autoRedefine/>
    <w:uiPriority w:val="99"/>
    <w:rsid w:val="00402CE0"/>
    <w:pPr>
      <w:numPr>
        <w:ilvl w:val="1"/>
        <w:numId w:val="29"/>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uiPriority w:val="99"/>
    <w:rsid w:val="00402CE0"/>
    <w:pPr>
      <w:numPr>
        <w:ilvl w:val="2"/>
        <w:numId w:val="29"/>
      </w:numPr>
      <w:spacing w:before="0" w:after="0"/>
    </w:pPr>
    <w:rPr>
      <w:rFonts w:cs="Arial"/>
      <w:sz w:val="24"/>
      <w:szCs w:val="20"/>
      <w:lang w:eastAsia="en-US"/>
    </w:rPr>
  </w:style>
  <w:style w:type="paragraph" w:customStyle="1" w:styleId="NINEH2">
    <w:name w:val="NINE_H2"/>
    <w:basedOn w:val="Normal"/>
    <w:uiPriority w:val="99"/>
    <w:rsid w:val="00B81E18"/>
    <w:pPr>
      <w:numPr>
        <w:ilvl w:val="1"/>
        <w:numId w:val="30"/>
      </w:numPr>
      <w:suppressAutoHyphens/>
      <w:spacing w:before="0" w:after="0"/>
    </w:pPr>
    <w:rPr>
      <w:rFonts w:cs="Arial"/>
      <w:lang w:eastAsia="en-US"/>
    </w:rPr>
  </w:style>
  <w:style w:type="paragraph" w:customStyle="1" w:styleId="Sch3">
    <w:name w:val="Sch3"/>
    <w:basedOn w:val="Normal"/>
    <w:uiPriority w:val="99"/>
    <w:rsid w:val="00B81E18"/>
    <w:pPr>
      <w:numPr>
        <w:numId w:val="30"/>
      </w:numPr>
      <w:suppressAutoHyphens/>
      <w:spacing w:after="60"/>
    </w:pPr>
    <w:rPr>
      <w:rFonts w:ascii="Arial Bold" w:hAnsi="Arial Bold" w:cs="Arial"/>
      <w:b/>
      <w:smallCaps/>
      <w:sz w:val="28"/>
      <w:szCs w:val="20"/>
      <w:lang w:eastAsia="en-US"/>
    </w:rPr>
  </w:style>
  <w:style w:type="paragraph" w:customStyle="1" w:styleId="Sch3H2">
    <w:name w:val="Sch3H2"/>
    <w:basedOn w:val="NINEH2"/>
    <w:uiPriority w:val="99"/>
    <w:rsid w:val="00B81E18"/>
    <w:pPr>
      <w:tabs>
        <w:tab w:val="clear" w:pos="1440"/>
        <w:tab w:val="num" w:pos="851"/>
      </w:tabs>
      <w:spacing w:before="60" w:after="60"/>
      <w:ind w:left="851" w:hanging="709"/>
    </w:pPr>
  </w:style>
  <w:style w:type="paragraph" w:customStyle="1" w:styleId="Default">
    <w:name w:val="Default"/>
    <w:uiPriority w:val="99"/>
    <w:rsid w:val="00DD4A56"/>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1E5A74"/>
    <w:pPr>
      <w:spacing w:before="0" w:after="0"/>
      <w:ind w:left="720"/>
      <w:contextualSpacing/>
    </w:pPr>
    <w:rPr>
      <w:rFonts w:cs="Arial"/>
      <w:sz w:val="24"/>
      <w:szCs w:val="24"/>
    </w:rPr>
  </w:style>
  <w:style w:type="paragraph" w:customStyle="1" w:styleId="DTDummy">
    <w:name w:val="DTDummy"/>
    <w:basedOn w:val="Normal"/>
    <w:uiPriority w:val="99"/>
    <w:rsid w:val="00CE2B33"/>
    <w:pPr>
      <w:spacing w:before="0" w:after="0" w:line="20" w:lineRule="exact"/>
      <w:ind w:left="142"/>
    </w:pPr>
    <w:rPr>
      <w:sz w:val="2"/>
      <w:szCs w:val="2"/>
    </w:rPr>
  </w:style>
  <w:style w:type="paragraph" w:styleId="CommentSubject">
    <w:name w:val="annotation subject"/>
    <w:basedOn w:val="CommentText"/>
    <w:next w:val="CommentText"/>
    <w:link w:val="CommentSubjectChar"/>
    <w:uiPriority w:val="99"/>
    <w:semiHidden/>
    <w:rsid w:val="00CE2B33"/>
    <w:pPr>
      <w:ind w:left="142"/>
    </w:pPr>
    <w:rPr>
      <w:b/>
      <w:bCs/>
      <w:sz w:val="24"/>
    </w:rPr>
  </w:style>
  <w:style w:type="character" w:customStyle="1" w:styleId="CommentSubjectChar">
    <w:name w:val="Comment Subject Char"/>
    <w:basedOn w:val="CommentTextChar"/>
    <w:link w:val="CommentSubject"/>
    <w:uiPriority w:val="99"/>
    <w:semiHidden/>
    <w:locked/>
    <w:rsid w:val="00CE2B33"/>
    <w:rPr>
      <w:rFonts w:ascii="Arial" w:hAnsi="Arial" w:cs="Times New Roman"/>
      <w:b/>
      <w:bCs/>
      <w:sz w:val="24"/>
    </w:rPr>
  </w:style>
  <w:style w:type="paragraph" w:customStyle="1" w:styleId="DHTitle">
    <w:name w:val="DH Title"/>
    <w:basedOn w:val="Normal"/>
    <w:uiPriority w:val="99"/>
    <w:rsid w:val="00D16590"/>
    <w:pPr>
      <w:spacing w:before="0" w:after="0" w:line="660" w:lineRule="exact"/>
    </w:pPr>
    <w:rPr>
      <w:rFonts w:cs="Arial"/>
      <w:b/>
      <w:color w:val="009966"/>
      <w:sz w:val="32"/>
      <w:szCs w:val="32"/>
      <w:lang w:eastAsia="en-US"/>
    </w:rPr>
  </w:style>
  <w:style w:type="paragraph" w:customStyle="1" w:styleId="NormalArial">
    <w:name w:val="Normal + Arial"/>
    <w:aliases w:val="10 pt"/>
    <w:basedOn w:val="Normal"/>
    <w:uiPriority w:val="99"/>
    <w:rsid w:val="004B5E79"/>
    <w:pPr>
      <w:spacing w:before="0" w:after="0"/>
    </w:pPr>
    <w:rPr>
      <w:rFonts w:ascii="ChevinLight" w:hAnsi="ChevinLight"/>
      <w:b/>
      <w:szCs w:val="24"/>
    </w:rPr>
  </w:style>
  <w:style w:type="paragraph" w:customStyle="1" w:styleId="SIXH1">
    <w:name w:val="SIX_H1"/>
    <w:basedOn w:val="Normal"/>
    <w:next w:val="Normal"/>
    <w:autoRedefine/>
    <w:uiPriority w:val="99"/>
    <w:rsid w:val="002753BE"/>
    <w:pPr>
      <w:keepNext/>
      <w:numPr>
        <w:numId w:val="34"/>
      </w:numPr>
      <w:tabs>
        <w:tab w:val="clear" w:pos="720"/>
        <w:tab w:val="num" w:pos="709"/>
      </w:tabs>
      <w:ind w:left="709" w:hanging="709"/>
      <w:jc w:val="both"/>
    </w:pPr>
    <w:rPr>
      <w:rFonts w:ascii="Arial Bold" w:hAnsi="Arial Bold" w:cs="Arial"/>
      <w:b/>
      <w:bCs/>
      <w:smallCaps/>
      <w:sz w:val="24"/>
      <w:szCs w:val="20"/>
      <w:lang w:eastAsia="en-US"/>
    </w:rPr>
  </w:style>
  <w:style w:type="paragraph" w:customStyle="1" w:styleId="SIXH2">
    <w:name w:val="SIX_H2"/>
    <w:basedOn w:val="Normal"/>
    <w:uiPriority w:val="99"/>
    <w:rsid w:val="002753BE"/>
    <w:pPr>
      <w:numPr>
        <w:ilvl w:val="1"/>
        <w:numId w:val="34"/>
      </w:numPr>
      <w:tabs>
        <w:tab w:val="left" w:pos="851"/>
      </w:tabs>
      <w:spacing w:before="60" w:after="60"/>
      <w:jc w:val="both"/>
    </w:pPr>
    <w:rPr>
      <w:rFonts w:cs="Arial"/>
      <w:szCs w:val="20"/>
      <w:lang w:eastAsia="en-US"/>
    </w:rPr>
  </w:style>
  <w:style w:type="paragraph" w:customStyle="1" w:styleId="Body">
    <w:name w:val="Body"/>
    <w:basedOn w:val="Normal"/>
    <w:uiPriority w:val="99"/>
    <w:rsid w:val="008A057A"/>
    <w:pPr>
      <w:tabs>
        <w:tab w:val="left" w:pos="851"/>
        <w:tab w:val="left" w:pos="1843"/>
        <w:tab w:val="left" w:pos="3119"/>
        <w:tab w:val="left" w:pos="4253"/>
      </w:tabs>
      <w:spacing w:before="0" w:after="240" w:line="312" w:lineRule="auto"/>
      <w:jc w:val="both"/>
    </w:pPr>
    <w:rPr>
      <w:rFonts w:ascii="Verdana" w:hAnsi="Verdana"/>
      <w:sz w:val="20"/>
      <w:szCs w:val="20"/>
    </w:rPr>
  </w:style>
  <w:style w:type="paragraph" w:styleId="TOC1">
    <w:name w:val="toc 1"/>
    <w:basedOn w:val="Normal"/>
    <w:next w:val="Normal"/>
    <w:uiPriority w:val="39"/>
    <w:locked/>
    <w:rsid w:val="00362986"/>
    <w:pPr>
      <w:tabs>
        <w:tab w:val="left" w:pos="720"/>
        <w:tab w:val="right" w:leader="dot" w:pos="9071"/>
      </w:tabs>
    </w:pPr>
    <w:rPr>
      <w:caps/>
      <w:sz w:val="20"/>
      <w:szCs w:val="20"/>
    </w:rPr>
  </w:style>
  <w:style w:type="numbering" w:customStyle="1" w:styleId="CurrentList1">
    <w:name w:val="Current List1"/>
    <w:rsid w:val="00AD1A5F"/>
    <w:pPr>
      <w:numPr>
        <w:numId w:val="14"/>
      </w:numPr>
    </w:pPr>
  </w:style>
  <w:style w:type="paragraph" w:customStyle="1" w:styleId="ONEH2">
    <w:name w:val="ONE_H2"/>
    <w:basedOn w:val="Normal"/>
    <w:autoRedefine/>
    <w:uiPriority w:val="99"/>
    <w:rsid w:val="00E94163"/>
    <w:pPr>
      <w:spacing w:before="200" w:after="60"/>
      <w:jc w:val="both"/>
      <w:outlineLvl w:val="1"/>
    </w:pPr>
    <w:rPr>
      <w:rFonts w:cs="Arial"/>
      <w:sz w:val="20"/>
      <w:szCs w:val="20"/>
      <w:lang w:eastAsia="en-US"/>
    </w:rPr>
  </w:style>
  <w:style w:type="paragraph" w:styleId="TOC2">
    <w:name w:val="toc 2"/>
    <w:basedOn w:val="Normal"/>
    <w:next w:val="Normal"/>
    <w:autoRedefine/>
    <w:uiPriority w:val="39"/>
    <w:rsid w:val="00EC06A8"/>
    <w:pPr>
      <w:tabs>
        <w:tab w:val="left" w:pos="880"/>
        <w:tab w:val="right" w:leader="dot" w:pos="9628"/>
      </w:tabs>
      <w:spacing w:before="80" w:after="80"/>
      <w:ind w:left="221"/>
    </w:pPr>
  </w:style>
  <w:style w:type="paragraph" w:styleId="TOC3">
    <w:name w:val="toc 3"/>
    <w:basedOn w:val="Normal"/>
    <w:next w:val="Normal"/>
    <w:autoRedefine/>
    <w:uiPriority w:val="39"/>
    <w:rsid w:val="00081DD6"/>
    <w:pPr>
      <w:tabs>
        <w:tab w:val="right" w:leader="dot" w:pos="9628"/>
      </w:tabs>
      <w:spacing w:before="0" w:after="0"/>
      <w:ind w:left="442"/>
    </w:pPr>
  </w:style>
  <w:style w:type="numbering" w:customStyle="1" w:styleId="Style1">
    <w:name w:val="Style1"/>
    <w:uiPriority w:val="99"/>
    <w:rsid w:val="002843C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1831">
      <w:marLeft w:val="0"/>
      <w:marRight w:val="0"/>
      <w:marTop w:val="0"/>
      <w:marBottom w:val="0"/>
      <w:divBdr>
        <w:top w:val="none" w:sz="0" w:space="0" w:color="auto"/>
        <w:left w:val="none" w:sz="0" w:space="0" w:color="auto"/>
        <w:bottom w:val="none" w:sz="0" w:space="0" w:color="auto"/>
        <w:right w:val="none" w:sz="0" w:space="0" w:color="auto"/>
      </w:divBdr>
    </w:div>
    <w:div w:id="17305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86A3-488C-4958-95E6-694313CF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5991</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2015-05-11T15:23:00Z</dcterms:created>
  <dcterms:modified xsi:type="dcterms:W3CDTF">2015-05-11T15:30:00Z</dcterms:modified>
</cp:coreProperties>
</file>