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AF1AE2" w14:textId="694739A0" w:rsidR="00A16B10" w:rsidRPr="00A16B10" w:rsidRDefault="00A16B10" w:rsidP="00585617">
      <w:pPr>
        <w:tabs>
          <w:tab w:val="center" w:pos="4153"/>
          <w:tab w:val="right" w:pos="8306"/>
        </w:tabs>
        <w:spacing w:after="0" w:line="240" w:lineRule="atLeast"/>
        <w:rPr>
          <w:rFonts w:ascii="Arial" w:eastAsia="Times New Roman" w:hAnsi="Arial" w:cs="Arial"/>
          <w:b/>
          <w:lang w:eastAsia="en-GB"/>
        </w:rPr>
      </w:pPr>
      <w:r w:rsidRPr="00A16B10">
        <w:rPr>
          <w:rFonts w:ascii="Arial" w:eastAsia="Times New Roman" w:hAnsi="Arial" w:cs="Arial"/>
          <w:b/>
          <w:lang w:eastAsia="en-GB"/>
        </w:rPr>
        <w:t>Seymour Distribution Ltd</w:t>
      </w:r>
      <w:r w:rsidR="005D4DBF" w:rsidRPr="00A16B10">
        <w:rPr>
          <w:rFonts w:ascii="Arial" w:eastAsia="Times New Roman" w:hAnsi="Arial" w:cs="Arial"/>
          <w:b/>
          <w:lang w:eastAsia="en-GB"/>
        </w:rPr>
        <w:t xml:space="preserve">, </w:t>
      </w:r>
      <w:r w:rsidR="0084655D" w:rsidRPr="00A16B10">
        <w:rPr>
          <w:rFonts w:ascii="Arial" w:eastAsia="Times New Roman" w:hAnsi="Arial" w:cs="Arial"/>
          <w:b/>
          <w:lang w:eastAsia="en-GB"/>
        </w:rPr>
        <w:br/>
      </w:r>
      <w:r w:rsidR="00585617" w:rsidRPr="00585617">
        <w:rPr>
          <w:rFonts w:ascii="Arial" w:eastAsia="Times New Roman" w:hAnsi="Arial" w:cs="Arial"/>
          <w:b/>
          <w:color w:val="FF0000"/>
          <w:lang w:eastAsia="en-GB"/>
        </w:rPr>
        <w:t>Redacted Text</w:t>
      </w:r>
    </w:p>
    <w:p w14:paraId="331A2D23" w14:textId="77777777" w:rsidR="0084655D" w:rsidRPr="00A16B10" w:rsidRDefault="0084655D" w:rsidP="0084655D">
      <w:pPr>
        <w:tabs>
          <w:tab w:val="center" w:pos="4153"/>
          <w:tab w:val="right" w:pos="8306"/>
        </w:tabs>
        <w:spacing w:after="120" w:line="240" w:lineRule="atLeast"/>
        <w:rPr>
          <w:rFonts w:ascii="Arial" w:eastAsia="Times New Roman" w:hAnsi="Arial" w:cs="Arial"/>
          <w:lang w:eastAsia="en-GB"/>
        </w:rPr>
      </w:pPr>
    </w:p>
    <w:p w14:paraId="68AE78D9" w14:textId="3629E348" w:rsidR="00426F1E" w:rsidRPr="00A16B10" w:rsidRDefault="0084655D" w:rsidP="0084655D">
      <w:pPr>
        <w:tabs>
          <w:tab w:val="center" w:pos="4153"/>
          <w:tab w:val="right" w:pos="8306"/>
        </w:tabs>
        <w:spacing w:after="120" w:line="240" w:lineRule="atLeast"/>
        <w:rPr>
          <w:rFonts w:ascii="Arial" w:eastAsia="Times New Roman" w:hAnsi="Arial" w:cs="Arial"/>
          <w:b/>
          <w:lang w:eastAsia="en-GB"/>
        </w:rPr>
      </w:pPr>
      <w:r w:rsidRPr="00A16B10">
        <w:rPr>
          <w:rFonts w:ascii="Arial" w:eastAsia="Times New Roman" w:hAnsi="Arial" w:cs="Arial"/>
          <w:lang w:eastAsia="en-GB"/>
        </w:rPr>
        <w:t xml:space="preserve">Attn: </w:t>
      </w:r>
      <w:r w:rsidRPr="00A16B10">
        <w:rPr>
          <w:rFonts w:ascii="Arial" w:eastAsia="Times New Roman" w:hAnsi="Arial" w:cs="Arial"/>
          <w:b/>
          <w:lang w:eastAsia="en-GB"/>
        </w:rPr>
        <w:t xml:space="preserve"> </w:t>
      </w:r>
      <w:r w:rsidR="00585617" w:rsidRPr="00585617">
        <w:rPr>
          <w:rFonts w:ascii="Arial" w:eastAsia="Times New Roman" w:hAnsi="Arial" w:cs="Arial"/>
          <w:b/>
          <w:color w:val="FF0000"/>
          <w:lang w:eastAsia="en-GB"/>
        </w:rPr>
        <w:t>Redacted Text</w:t>
      </w:r>
    </w:p>
    <w:p w14:paraId="0E425FB9" w14:textId="415F2962" w:rsidR="0084655D" w:rsidRPr="00585617" w:rsidRDefault="00585617" w:rsidP="0084655D">
      <w:pPr>
        <w:tabs>
          <w:tab w:val="center" w:pos="4153"/>
          <w:tab w:val="right" w:pos="8306"/>
        </w:tabs>
        <w:spacing w:after="120" w:line="240" w:lineRule="atLeast"/>
        <w:rPr>
          <w:rFonts w:ascii="Arial" w:eastAsia="Times New Roman" w:hAnsi="Arial" w:cs="Arial"/>
          <w:color w:val="FF0000"/>
          <w:lang w:eastAsia="en-GB"/>
        </w:rPr>
      </w:pPr>
      <w:r w:rsidRPr="00585617">
        <w:rPr>
          <w:rFonts w:ascii="Arial" w:eastAsia="Times New Roman" w:hAnsi="Arial" w:cs="Arial"/>
          <w:b/>
          <w:color w:val="FF0000"/>
          <w:lang w:eastAsia="en-GB"/>
        </w:rPr>
        <w:t>Redacted Text</w:t>
      </w:r>
    </w:p>
    <w:p w14:paraId="235F050A" w14:textId="77777777" w:rsidR="0084655D" w:rsidRPr="00A16B10" w:rsidRDefault="0084655D" w:rsidP="0084655D">
      <w:pPr>
        <w:tabs>
          <w:tab w:val="center" w:pos="4153"/>
          <w:tab w:val="right" w:pos="8306"/>
        </w:tabs>
        <w:spacing w:after="120" w:line="240" w:lineRule="atLeast"/>
        <w:rPr>
          <w:rFonts w:ascii="Arial" w:eastAsia="Times New Roman" w:hAnsi="Arial" w:cs="Arial"/>
          <w:lang w:eastAsia="en-GB"/>
        </w:rPr>
      </w:pPr>
    </w:p>
    <w:p w14:paraId="0F511964" w14:textId="5DC779FA" w:rsidR="0084655D" w:rsidRPr="00A16B10" w:rsidRDefault="0084655D" w:rsidP="00A31772">
      <w:pPr>
        <w:spacing w:after="120" w:line="240" w:lineRule="atLeast"/>
        <w:ind w:left="5812" w:right="3"/>
        <w:jc w:val="both"/>
        <w:rPr>
          <w:rFonts w:ascii="Arial" w:eastAsia="Times New Roman" w:hAnsi="Arial" w:cs="Arial"/>
        </w:rPr>
      </w:pPr>
      <w:bookmarkStart w:id="0" w:name="date"/>
      <w:bookmarkStart w:id="1" w:name="Title"/>
      <w:bookmarkEnd w:id="0"/>
      <w:bookmarkEnd w:id="1"/>
      <w:r w:rsidRPr="00A16B10">
        <w:rPr>
          <w:rFonts w:ascii="Arial" w:eastAsia="Times New Roman" w:hAnsi="Arial" w:cs="Arial"/>
        </w:rPr>
        <w:t xml:space="preserve">Date: </w:t>
      </w:r>
      <w:r w:rsidR="00FF4C34">
        <w:rPr>
          <w:rFonts w:ascii="Arial" w:eastAsia="Times New Roman" w:hAnsi="Arial" w:cs="Arial"/>
        </w:rPr>
        <w:t>03/11</w:t>
      </w:r>
      <w:r w:rsidR="00A16B10" w:rsidRPr="00A16B10">
        <w:rPr>
          <w:rFonts w:ascii="Arial" w:eastAsia="Times New Roman" w:hAnsi="Arial" w:cs="Arial"/>
        </w:rPr>
        <w:t>/2017</w:t>
      </w:r>
      <w:r w:rsidRPr="00A16B10">
        <w:rPr>
          <w:rFonts w:ascii="Arial" w:eastAsia="Times New Roman" w:hAnsi="Arial" w:cs="Arial"/>
        </w:rPr>
        <w:t xml:space="preserve"> </w:t>
      </w:r>
    </w:p>
    <w:p w14:paraId="3547D31E" w14:textId="6CCE3405" w:rsidR="0084655D" w:rsidRPr="0084655D" w:rsidRDefault="00426F1E" w:rsidP="00A31772">
      <w:pPr>
        <w:spacing w:after="120" w:line="240" w:lineRule="atLeast"/>
        <w:ind w:left="5760" w:right="-46"/>
        <w:rPr>
          <w:rFonts w:ascii="Arial" w:eastAsia="Times New Roman" w:hAnsi="Arial" w:cs="Arial"/>
        </w:rPr>
      </w:pPr>
      <w:r w:rsidRPr="00A16B10">
        <w:rPr>
          <w:rFonts w:ascii="Arial" w:eastAsia="Times New Roman" w:hAnsi="Arial" w:cs="Arial"/>
        </w:rPr>
        <w:t xml:space="preserve">Procurement </w:t>
      </w:r>
      <w:r w:rsidR="0084655D" w:rsidRPr="00A16B10">
        <w:rPr>
          <w:rFonts w:ascii="Arial" w:eastAsia="Times New Roman" w:hAnsi="Arial" w:cs="Arial"/>
        </w:rPr>
        <w:t xml:space="preserve">ref: </w:t>
      </w:r>
      <w:r w:rsidR="00A16B10" w:rsidRPr="00A16B10">
        <w:rPr>
          <w:rFonts w:ascii="Arial" w:eastAsia="Times New Roman" w:hAnsi="Arial" w:cs="Arial"/>
        </w:rPr>
        <w:t>CCCO17A02</w:t>
      </w:r>
    </w:p>
    <w:p w14:paraId="1F7AEBCF" w14:textId="3E4609A0" w:rsidR="0084655D" w:rsidRPr="003B2DE8" w:rsidRDefault="0084655D" w:rsidP="0084655D">
      <w:pPr>
        <w:spacing w:after="120" w:line="240" w:lineRule="atLeast"/>
        <w:jc w:val="both"/>
        <w:rPr>
          <w:rFonts w:ascii="Arial" w:eastAsia="Times New Roman" w:hAnsi="Arial" w:cs="Arial"/>
        </w:rPr>
      </w:pPr>
      <w:r w:rsidRPr="0084655D">
        <w:rPr>
          <w:rFonts w:ascii="Arial" w:eastAsia="Times New Roman" w:hAnsi="Arial" w:cs="Arial"/>
        </w:rPr>
        <w:t>Dear Sir</w:t>
      </w:r>
      <w:r w:rsidR="00935571">
        <w:rPr>
          <w:rFonts w:ascii="Arial" w:eastAsia="Times New Roman" w:hAnsi="Arial" w:cs="Arial"/>
        </w:rPr>
        <w:t>/</w:t>
      </w:r>
      <w:r w:rsidR="00935571" w:rsidRPr="003B2DE8">
        <w:rPr>
          <w:rFonts w:ascii="Arial" w:eastAsia="Times New Roman" w:hAnsi="Arial" w:cs="Arial"/>
        </w:rPr>
        <w:t>Madam</w:t>
      </w:r>
      <w:r w:rsidRPr="003B2DE8">
        <w:rPr>
          <w:rFonts w:ascii="Arial" w:eastAsia="Times New Roman" w:hAnsi="Arial" w:cs="Arial"/>
        </w:rPr>
        <w:t>,</w:t>
      </w:r>
    </w:p>
    <w:p w14:paraId="49B529BB" w14:textId="6A177D86" w:rsidR="0084655D" w:rsidRPr="003B2DE8" w:rsidRDefault="0084655D" w:rsidP="00271837">
      <w:pPr>
        <w:pStyle w:val="ListParagraph"/>
        <w:spacing w:after="120" w:line="240" w:lineRule="atLeast"/>
        <w:ind w:left="0"/>
        <w:jc w:val="both"/>
        <w:outlineLvl w:val="0"/>
        <w:rPr>
          <w:rFonts w:ascii="Arial" w:eastAsia="Times New Roman" w:hAnsi="Arial" w:cs="Arial"/>
          <w:b/>
          <w:bCs/>
          <w:spacing w:val="-4"/>
          <w:u w:val="single"/>
          <w:lang w:val="en-US"/>
        </w:rPr>
      </w:pPr>
      <w:r w:rsidRPr="003B2DE8">
        <w:rPr>
          <w:rFonts w:ascii="Arial" w:eastAsia="Times New Roman" w:hAnsi="Arial" w:cs="Arial"/>
          <w:b/>
          <w:bCs/>
          <w:spacing w:val="-4"/>
          <w:u w:val="single"/>
          <w:lang w:val="en-US"/>
        </w:rPr>
        <w:t xml:space="preserve">Award of contract for the supply of </w:t>
      </w:r>
      <w:r w:rsidR="00176513" w:rsidRPr="003B2DE8">
        <w:rPr>
          <w:rFonts w:ascii="Arial" w:eastAsia="Times New Roman" w:hAnsi="Arial" w:cs="Arial"/>
          <w:b/>
          <w:bCs/>
          <w:spacing w:val="-4"/>
          <w:u w:val="single"/>
          <w:lang w:val="en-US"/>
        </w:rPr>
        <w:t>Distribution</w:t>
      </w:r>
      <w:r w:rsidR="00A16B10" w:rsidRPr="003B2DE8">
        <w:rPr>
          <w:rFonts w:ascii="Arial" w:eastAsia="Times New Roman" w:hAnsi="Arial" w:cs="Arial"/>
          <w:b/>
          <w:bCs/>
          <w:spacing w:val="-4"/>
          <w:u w:val="single"/>
          <w:lang w:val="en-US"/>
        </w:rPr>
        <w:t xml:space="preserve"> Services for Navy News</w:t>
      </w:r>
      <w:r w:rsidRPr="003B2DE8">
        <w:rPr>
          <w:rFonts w:ascii="Arial" w:eastAsia="Times New Roman" w:hAnsi="Arial" w:cs="Arial"/>
          <w:b/>
          <w:bCs/>
          <w:spacing w:val="-4"/>
          <w:u w:val="single"/>
          <w:lang w:val="en-US"/>
        </w:rPr>
        <w:t xml:space="preserve"> </w:t>
      </w:r>
    </w:p>
    <w:p w14:paraId="460EDA5A" w14:textId="77777777" w:rsidR="00880B11" w:rsidRPr="003B2DE8" w:rsidRDefault="00880B11" w:rsidP="00880B11">
      <w:pPr>
        <w:pStyle w:val="ListParagraph"/>
        <w:spacing w:after="120" w:line="240" w:lineRule="atLeast"/>
        <w:ind w:left="360"/>
        <w:jc w:val="both"/>
        <w:outlineLvl w:val="0"/>
        <w:rPr>
          <w:rFonts w:ascii="Arial" w:eastAsia="Times New Roman" w:hAnsi="Arial" w:cs="Arial"/>
          <w:b/>
          <w:bCs/>
          <w:spacing w:val="-4"/>
          <w:u w:val="single"/>
          <w:lang w:val="en-US"/>
        </w:rPr>
      </w:pPr>
    </w:p>
    <w:p w14:paraId="29E242DB" w14:textId="281DDD8D" w:rsidR="005B69AF" w:rsidRPr="003B2DE8" w:rsidRDefault="0084655D" w:rsidP="005B69AF">
      <w:pPr>
        <w:pStyle w:val="ListParagraph"/>
        <w:tabs>
          <w:tab w:val="center" w:pos="4513"/>
          <w:tab w:val="right" w:pos="9026"/>
        </w:tabs>
        <w:spacing w:after="120" w:line="240" w:lineRule="atLeast"/>
        <w:ind w:left="360" w:right="3"/>
        <w:jc w:val="both"/>
        <w:rPr>
          <w:rFonts w:ascii="Arial" w:eastAsia="Times New Roman" w:hAnsi="Arial" w:cs="Arial"/>
          <w:lang w:eastAsia="en-GB"/>
        </w:rPr>
      </w:pPr>
      <w:r w:rsidRPr="003B2DE8">
        <w:rPr>
          <w:rFonts w:ascii="Arial" w:eastAsia="Times New Roman" w:hAnsi="Arial" w:cs="Arial"/>
          <w:lang w:eastAsia="en-GB"/>
        </w:rPr>
        <w:t>Following your tender</w:t>
      </w:r>
      <w:r w:rsidR="00A16B10" w:rsidRPr="003B2DE8">
        <w:rPr>
          <w:rFonts w:ascii="Arial" w:eastAsia="Times New Roman" w:hAnsi="Arial" w:cs="Arial"/>
          <w:lang w:eastAsia="en-GB"/>
        </w:rPr>
        <w:t xml:space="preserve"> </w:t>
      </w:r>
      <w:r w:rsidRPr="003B2DE8">
        <w:rPr>
          <w:rFonts w:ascii="Arial" w:eastAsia="Times New Roman" w:hAnsi="Arial" w:cs="Arial"/>
          <w:lang w:eastAsia="en-GB"/>
        </w:rPr>
        <w:t xml:space="preserve">for the supply of </w:t>
      </w:r>
      <w:r w:rsidR="00A16B10" w:rsidRPr="003B2DE8">
        <w:rPr>
          <w:rFonts w:ascii="Arial" w:eastAsia="Times New Roman" w:hAnsi="Arial" w:cs="Arial"/>
          <w:lang w:eastAsia="en-GB"/>
        </w:rPr>
        <w:t>distribution services for the ‘Navy News’ publication</w:t>
      </w:r>
      <w:r w:rsidRPr="003B2DE8">
        <w:rPr>
          <w:rFonts w:ascii="Arial" w:eastAsia="Times New Roman" w:hAnsi="Arial" w:cs="Arial"/>
          <w:lang w:eastAsia="en-GB"/>
        </w:rPr>
        <w:t xml:space="preserve"> to </w:t>
      </w:r>
      <w:r w:rsidR="00A16B10" w:rsidRPr="003B2DE8">
        <w:rPr>
          <w:rFonts w:ascii="Arial" w:eastAsia="Times New Roman" w:hAnsi="Arial" w:cs="Arial"/>
          <w:lang w:eastAsia="en-GB"/>
        </w:rPr>
        <w:t>the Ministry of Defence,</w:t>
      </w:r>
      <w:r w:rsidRPr="003B2DE8">
        <w:rPr>
          <w:rFonts w:ascii="Arial" w:eastAsia="Times New Roman" w:hAnsi="Arial" w:cs="Arial"/>
          <w:lang w:eastAsia="en-GB"/>
        </w:rPr>
        <w:t xml:space="preserve"> we are pleased </w:t>
      </w:r>
      <w:r w:rsidR="005B69AF" w:rsidRPr="003B2DE8">
        <w:rPr>
          <w:rFonts w:ascii="Arial" w:eastAsia="Times New Roman" w:hAnsi="Arial" w:cs="Arial"/>
          <w:lang w:eastAsia="en-GB"/>
        </w:rPr>
        <w:t>to award this contract to you. The attached appendix provides detailed feedback on your submitted proposal.</w:t>
      </w:r>
    </w:p>
    <w:p w14:paraId="7BA45AD8" w14:textId="77777777" w:rsidR="00880B11" w:rsidRPr="003B2DE8"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lang w:eastAsia="en-GB"/>
        </w:rPr>
      </w:pPr>
    </w:p>
    <w:p w14:paraId="6B3DFDDD" w14:textId="50EA544B" w:rsidR="0084655D" w:rsidRPr="00365E35" w:rsidRDefault="0084655D" w:rsidP="00880B11">
      <w:pPr>
        <w:pStyle w:val="ListParagraph"/>
        <w:spacing w:after="120" w:line="240" w:lineRule="atLeast"/>
        <w:ind w:left="360"/>
        <w:jc w:val="both"/>
        <w:rPr>
          <w:rFonts w:ascii="Arial" w:eastAsia="Times New Roman" w:hAnsi="Arial" w:cs="Arial"/>
          <w:lang w:eastAsia="en-GB"/>
        </w:rPr>
      </w:pPr>
      <w:r w:rsidRPr="003B2DE8">
        <w:rPr>
          <w:rFonts w:ascii="Arial" w:eastAsia="Times New Roman" w:hAnsi="Arial" w:cs="Arial"/>
          <w:lang w:eastAsia="en-GB"/>
        </w:rPr>
        <w:t>This lette</w:t>
      </w:r>
      <w:r w:rsidR="00E17914" w:rsidRPr="003B2DE8">
        <w:rPr>
          <w:rFonts w:ascii="Arial" w:eastAsia="Times New Roman" w:hAnsi="Arial" w:cs="Arial"/>
          <w:lang w:eastAsia="en-GB"/>
        </w:rPr>
        <w:t>r (Award Letter) and its Annexes</w:t>
      </w:r>
      <w:r w:rsidRPr="003B2DE8">
        <w:rPr>
          <w:rFonts w:ascii="Arial" w:eastAsia="Times New Roman" w:hAnsi="Arial" w:cs="Arial"/>
          <w:lang w:eastAsia="en-GB"/>
        </w:rPr>
        <w:t xml:space="preserve"> set out the terms of the contract between </w:t>
      </w:r>
      <w:r w:rsidR="00A16B10" w:rsidRPr="003B2DE8">
        <w:rPr>
          <w:rFonts w:ascii="Arial" w:eastAsia="Times New Roman" w:hAnsi="Arial" w:cs="Arial"/>
          <w:lang w:eastAsia="en-GB"/>
        </w:rPr>
        <w:t xml:space="preserve">the Ministry of Defence </w:t>
      </w:r>
      <w:r w:rsidRPr="003B2DE8">
        <w:rPr>
          <w:rFonts w:ascii="Arial" w:eastAsia="Times New Roman" w:hAnsi="Arial" w:cs="Arial"/>
          <w:lang w:eastAsia="en-GB"/>
        </w:rPr>
        <w:t xml:space="preserve">as the Customer and </w:t>
      </w:r>
      <w:r w:rsidR="00A16B10" w:rsidRPr="003B2DE8">
        <w:rPr>
          <w:rFonts w:ascii="Arial" w:eastAsia="Times New Roman" w:hAnsi="Arial" w:cs="Arial"/>
          <w:lang w:eastAsia="en-GB"/>
        </w:rPr>
        <w:t xml:space="preserve">Seymour Distribution Ltd </w:t>
      </w:r>
      <w:r w:rsidRPr="003B2DE8">
        <w:rPr>
          <w:rFonts w:ascii="Arial" w:eastAsia="Times New Roman" w:hAnsi="Arial" w:cs="Arial"/>
          <w:lang w:eastAsia="en-GB"/>
        </w:rPr>
        <w:t>as the Supplier for the provision of the Services.  Unless the context otherwise requires, capitalised expressions used in this Award Letter have the same meanings as in the terms and conditions of contract set out in Annex 1 to this Award Letter (the “</w:t>
      </w:r>
      <w:r w:rsidRPr="003B2DE8">
        <w:rPr>
          <w:rFonts w:ascii="Arial" w:eastAsia="Times New Roman" w:hAnsi="Arial" w:cs="Arial"/>
          <w:b/>
          <w:lang w:eastAsia="en-GB"/>
        </w:rPr>
        <w:t>Conditions</w:t>
      </w:r>
      <w:r w:rsidRPr="003B2DE8">
        <w:rPr>
          <w:rFonts w:ascii="Arial" w:eastAsia="Times New Roman" w:hAnsi="Arial" w:cs="Arial"/>
          <w:lang w:eastAsia="en-GB"/>
        </w:rPr>
        <w:t>”).  In the event of any conflict between this Award Letter</w:t>
      </w:r>
      <w:r w:rsidR="00365E35">
        <w:rPr>
          <w:rFonts w:ascii="Arial" w:eastAsia="Times New Roman" w:hAnsi="Arial" w:cs="Arial"/>
          <w:lang w:eastAsia="en-GB"/>
        </w:rPr>
        <w:t xml:space="preserve"> and its Annexes</w:t>
      </w:r>
      <w:r w:rsidRPr="003B2DE8">
        <w:rPr>
          <w:rFonts w:ascii="Arial" w:eastAsia="Times New Roman" w:hAnsi="Arial" w:cs="Arial"/>
          <w:lang w:eastAsia="en-GB"/>
        </w:rPr>
        <w:t xml:space="preserve"> and the Conditions, this Award Letter</w:t>
      </w:r>
      <w:r w:rsidR="00365E35">
        <w:rPr>
          <w:rFonts w:ascii="Arial" w:eastAsia="Times New Roman" w:hAnsi="Arial" w:cs="Arial"/>
          <w:lang w:eastAsia="en-GB"/>
        </w:rPr>
        <w:t xml:space="preserve"> </w:t>
      </w:r>
      <w:r w:rsidRPr="003B2DE8">
        <w:rPr>
          <w:rFonts w:ascii="Arial" w:eastAsia="Times New Roman" w:hAnsi="Arial" w:cs="Arial"/>
          <w:lang w:eastAsia="en-GB"/>
        </w:rPr>
        <w:t xml:space="preserve">shall prevail. Please do not attach any Supplier terms and conditions to this Award Letter as they will not be accepted by the Customer and </w:t>
      </w:r>
      <w:r w:rsidR="006762F9" w:rsidRPr="003B2DE8">
        <w:rPr>
          <w:rFonts w:ascii="Arial" w:eastAsia="Times New Roman" w:hAnsi="Arial" w:cs="Arial"/>
          <w:lang w:eastAsia="en-GB"/>
        </w:rPr>
        <w:t xml:space="preserve">may delay the conclusion of the </w:t>
      </w:r>
      <w:r w:rsidRPr="00365E35">
        <w:rPr>
          <w:rFonts w:ascii="Arial" w:eastAsia="Times New Roman" w:hAnsi="Arial" w:cs="Arial"/>
          <w:lang w:eastAsia="en-GB"/>
        </w:rPr>
        <w:t>Agreement.</w:t>
      </w:r>
    </w:p>
    <w:p w14:paraId="4440E89E" w14:textId="77777777" w:rsidR="00880B11" w:rsidRPr="00365E35" w:rsidRDefault="00880B11" w:rsidP="00880B11">
      <w:pPr>
        <w:pStyle w:val="ListParagraph"/>
        <w:spacing w:after="120" w:line="240" w:lineRule="atLeast"/>
        <w:ind w:left="360"/>
        <w:jc w:val="both"/>
        <w:rPr>
          <w:rFonts w:ascii="Arial" w:eastAsia="Times New Roman" w:hAnsi="Arial" w:cs="Arial"/>
          <w:lang w:eastAsia="en-GB"/>
        </w:rPr>
      </w:pPr>
    </w:p>
    <w:p w14:paraId="0928CD71" w14:textId="759889A6" w:rsidR="0084655D" w:rsidRPr="00365E35" w:rsidRDefault="0084655D" w:rsidP="00A7686A">
      <w:pPr>
        <w:pStyle w:val="ListParagraph"/>
        <w:numPr>
          <w:ilvl w:val="0"/>
          <w:numId w:val="6"/>
        </w:numPr>
        <w:spacing w:before="240" w:after="0" w:line="240" w:lineRule="atLeast"/>
        <w:ind w:right="3"/>
        <w:jc w:val="both"/>
        <w:rPr>
          <w:rFonts w:ascii="Arial" w:eastAsia="Times New Roman" w:hAnsi="Arial" w:cs="Arial"/>
          <w:lang w:eastAsia="en-GB"/>
        </w:rPr>
      </w:pPr>
      <w:r w:rsidRPr="00365E35">
        <w:rPr>
          <w:rFonts w:ascii="Arial" w:eastAsia="Times New Roman" w:hAnsi="Arial" w:cs="Arial"/>
          <w:lang w:eastAsia="en-GB"/>
        </w:rPr>
        <w:t xml:space="preserve">For the purposes of the Agreement, the </w:t>
      </w:r>
      <w:r w:rsidR="004B258E" w:rsidRPr="00365E35">
        <w:rPr>
          <w:rFonts w:ascii="Arial" w:eastAsia="Times New Roman" w:hAnsi="Arial" w:cs="Arial"/>
          <w:lang w:eastAsia="en-GB"/>
        </w:rPr>
        <w:t xml:space="preserve">Customer </w:t>
      </w:r>
      <w:r w:rsidRPr="00365E35">
        <w:rPr>
          <w:rFonts w:ascii="Arial" w:eastAsia="Times New Roman" w:hAnsi="Arial" w:cs="Arial"/>
          <w:lang w:eastAsia="en-GB"/>
        </w:rPr>
        <w:t xml:space="preserve">and the Supplier agree as follows:  </w:t>
      </w:r>
    </w:p>
    <w:p w14:paraId="7D5E2BEF" w14:textId="77777777" w:rsidR="00880B11" w:rsidRPr="00365E35"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lang w:eastAsia="en-GB"/>
        </w:rPr>
      </w:pPr>
    </w:p>
    <w:p w14:paraId="20C85F65" w14:textId="689EB58C" w:rsidR="0084655D" w:rsidRPr="00365E35" w:rsidRDefault="0084655D" w:rsidP="002C6287">
      <w:pPr>
        <w:pStyle w:val="ListParagraph"/>
        <w:numPr>
          <w:ilvl w:val="1"/>
          <w:numId w:val="6"/>
        </w:numPr>
        <w:spacing w:before="240" w:after="0" w:line="240" w:lineRule="atLeast"/>
        <w:ind w:right="3"/>
        <w:jc w:val="both"/>
        <w:rPr>
          <w:rFonts w:ascii="Arial" w:eastAsia="Times New Roman" w:hAnsi="Arial" w:cs="Arial"/>
          <w:lang w:eastAsia="en-GB"/>
        </w:rPr>
      </w:pPr>
      <w:bookmarkStart w:id="2" w:name="_Ref377110627"/>
      <w:r w:rsidRPr="00365E35">
        <w:rPr>
          <w:rFonts w:ascii="Arial" w:eastAsia="Times New Roman" w:hAnsi="Arial" w:cs="Arial"/>
          <w:lang w:eastAsia="en-GB"/>
        </w:rPr>
        <w:t xml:space="preserve">The Services shall be performed at </w:t>
      </w:r>
      <w:bookmarkEnd w:id="2"/>
      <w:r w:rsidR="00A16B10" w:rsidRPr="00365E35">
        <w:rPr>
          <w:rFonts w:ascii="Arial" w:eastAsia="Times New Roman" w:hAnsi="Arial" w:cs="Arial"/>
          <w:lang w:eastAsia="en-GB"/>
        </w:rPr>
        <w:t xml:space="preserve">the premises of the Supplier and at </w:t>
      </w:r>
      <w:r w:rsidR="005D4DBF" w:rsidRPr="00365E35">
        <w:rPr>
          <w:rFonts w:ascii="Arial" w:eastAsia="Times New Roman" w:hAnsi="Arial" w:cs="Arial"/>
          <w:lang w:eastAsia="en-GB"/>
        </w:rPr>
        <w:t xml:space="preserve">the </w:t>
      </w:r>
      <w:r w:rsidR="00A16B10" w:rsidRPr="00365E35">
        <w:rPr>
          <w:rFonts w:ascii="Arial" w:eastAsia="Times New Roman" w:hAnsi="Arial" w:cs="Arial"/>
          <w:lang w:eastAsia="en-GB"/>
        </w:rPr>
        <w:t xml:space="preserve">locations of wholesalers throughout the United Kingdom, as needed.  </w:t>
      </w:r>
    </w:p>
    <w:p w14:paraId="42006B00" w14:textId="77777777" w:rsidR="00880B11" w:rsidRPr="003B2DE8" w:rsidRDefault="00880B11" w:rsidP="00880B11">
      <w:pPr>
        <w:pStyle w:val="ListParagraph"/>
        <w:spacing w:before="240" w:after="0" w:line="240" w:lineRule="atLeast"/>
        <w:ind w:left="792" w:right="3"/>
        <w:jc w:val="both"/>
        <w:rPr>
          <w:rFonts w:ascii="Arial" w:eastAsia="Times New Roman" w:hAnsi="Arial" w:cs="Arial"/>
          <w:lang w:eastAsia="en-GB"/>
        </w:rPr>
      </w:pPr>
    </w:p>
    <w:p w14:paraId="2515B984" w14:textId="36F4FEA3" w:rsidR="00880B11" w:rsidRPr="00585617" w:rsidRDefault="00585617" w:rsidP="00880B11">
      <w:pPr>
        <w:pStyle w:val="ListParagraph"/>
        <w:numPr>
          <w:ilvl w:val="1"/>
          <w:numId w:val="6"/>
        </w:numPr>
        <w:spacing w:before="240" w:after="0" w:line="240" w:lineRule="atLeast"/>
        <w:ind w:right="3"/>
        <w:jc w:val="both"/>
        <w:rPr>
          <w:rFonts w:ascii="Arial" w:eastAsia="Times New Roman" w:hAnsi="Arial" w:cs="Arial"/>
          <w:color w:val="FF0000"/>
          <w:lang w:eastAsia="en-GB"/>
        </w:rPr>
      </w:pPr>
      <w:r w:rsidRPr="00585617">
        <w:rPr>
          <w:rFonts w:ascii="Arial" w:eastAsia="Times New Roman" w:hAnsi="Arial" w:cs="Arial"/>
          <w:color w:val="FF0000"/>
          <w:lang w:eastAsia="en-GB"/>
        </w:rPr>
        <w:t>Redacted Text</w:t>
      </w:r>
    </w:p>
    <w:p w14:paraId="4D7AC09D" w14:textId="77777777" w:rsidR="00880B11" w:rsidRPr="003B2DE8" w:rsidRDefault="00880B11" w:rsidP="00880B11">
      <w:pPr>
        <w:pStyle w:val="ListParagraph"/>
        <w:spacing w:before="240" w:after="0" w:line="240" w:lineRule="atLeast"/>
        <w:ind w:left="792" w:right="3"/>
        <w:jc w:val="both"/>
        <w:rPr>
          <w:rFonts w:ascii="Arial" w:eastAsia="Times New Roman" w:hAnsi="Arial" w:cs="Arial"/>
          <w:lang w:eastAsia="en-GB"/>
        </w:rPr>
      </w:pPr>
    </w:p>
    <w:p w14:paraId="12E5A1A1" w14:textId="74019BF4" w:rsidR="003541BD" w:rsidRDefault="0084655D" w:rsidP="00176513">
      <w:pPr>
        <w:pStyle w:val="ListParagraph"/>
        <w:numPr>
          <w:ilvl w:val="1"/>
          <w:numId w:val="6"/>
        </w:numPr>
        <w:spacing w:line="240" w:lineRule="atLeast"/>
        <w:ind w:right="3"/>
        <w:jc w:val="both"/>
        <w:rPr>
          <w:rFonts w:ascii="Arial" w:eastAsia="Times New Roman" w:hAnsi="Arial" w:cs="Arial"/>
          <w:lang w:eastAsia="en-GB"/>
        </w:rPr>
      </w:pPr>
      <w:bookmarkStart w:id="3" w:name="_Ref377110664"/>
      <w:r w:rsidRPr="003B2DE8">
        <w:rPr>
          <w:rFonts w:ascii="Arial" w:eastAsia="Times New Roman" w:hAnsi="Arial" w:cs="Arial"/>
          <w:lang w:eastAsia="en-GB"/>
        </w:rPr>
        <w:t>The specification of the Services t</w:t>
      </w:r>
      <w:r w:rsidR="00E17914" w:rsidRPr="003B2DE8">
        <w:rPr>
          <w:rFonts w:ascii="Arial" w:eastAsia="Times New Roman" w:hAnsi="Arial" w:cs="Arial"/>
          <w:lang w:eastAsia="en-GB"/>
        </w:rPr>
        <w:t>o be supplied is as set out in Annex 3 and</w:t>
      </w:r>
      <w:r w:rsidRPr="003B2DE8">
        <w:rPr>
          <w:rFonts w:ascii="Arial" w:eastAsia="Times New Roman" w:hAnsi="Arial" w:cs="Arial"/>
          <w:lang w:eastAsia="en-GB"/>
        </w:rPr>
        <w:t xml:space="preserve"> </w:t>
      </w:r>
      <w:r w:rsidR="003541BD" w:rsidRPr="003B2DE8">
        <w:rPr>
          <w:rFonts w:ascii="Arial" w:eastAsia="Times New Roman" w:hAnsi="Arial" w:cs="Arial"/>
          <w:lang w:eastAsia="en-GB"/>
        </w:rPr>
        <w:t xml:space="preserve">within </w:t>
      </w:r>
      <w:r w:rsidRPr="003B2DE8">
        <w:rPr>
          <w:rFonts w:ascii="Arial" w:eastAsia="Times New Roman" w:hAnsi="Arial" w:cs="Arial"/>
          <w:lang w:eastAsia="en-GB"/>
        </w:rPr>
        <w:t xml:space="preserve">the Supplier’s </w:t>
      </w:r>
      <w:bookmarkEnd w:id="3"/>
      <w:r w:rsidR="00176513" w:rsidRPr="003B2DE8">
        <w:rPr>
          <w:rFonts w:ascii="Arial" w:eastAsia="Times New Roman" w:hAnsi="Arial" w:cs="Arial"/>
          <w:lang w:eastAsia="en-GB"/>
        </w:rPr>
        <w:t>response at Annex 4</w:t>
      </w:r>
      <w:r w:rsidR="00E17914" w:rsidRPr="003B2DE8">
        <w:rPr>
          <w:rFonts w:ascii="Arial" w:eastAsia="Times New Roman" w:hAnsi="Arial" w:cs="Arial"/>
          <w:lang w:eastAsia="en-GB"/>
        </w:rPr>
        <w:t>.</w:t>
      </w:r>
      <w:bookmarkStart w:id="4" w:name="_Ref377110639"/>
      <w:r w:rsidR="003770B5" w:rsidRPr="003B2DE8">
        <w:rPr>
          <w:rFonts w:ascii="Arial" w:eastAsia="Times New Roman" w:hAnsi="Arial" w:cs="Arial"/>
          <w:lang w:eastAsia="en-GB"/>
        </w:rPr>
        <w:t xml:space="preserve"> Where</w:t>
      </w:r>
      <w:r w:rsidR="003770B5">
        <w:rPr>
          <w:rFonts w:ascii="Arial" w:eastAsia="Times New Roman" w:hAnsi="Arial" w:cs="Arial"/>
          <w:lang w:eastAsia="en-GB"/>
        </w:rPr>
        <w:t xml:space="preserve"> there is conflict Annex 3 shall take precedence. </w:t>
      </w:r>
    </w:p>
    <w:p w14:paraId="7CC8E77B" w14:textId="77777777" w:rsidR="00176513" w:rsidRPr="00176513" w:rsidRDefault="00176513" w:rsidP="00176513">
      <w:pPr>
        <w:spacing w:after="0" w:line="240" w:lineRule="atLeast"/>
        <w:ind w:right="3"/>
        <w:jc w:val="both"/>
        <w:rPr>
          <w:rFonts w:ascii="Arial" w:eastAsia="Times New Roman" w:hAnsi="Arial" w:cs="Arial"/>
          <w:lang w:eastAsia="en-GB"/>
        </w:rPr>
      </w:pPr>
    </w:p>
    <w:p w14:paraId="0E7649A0" w14:textId="456D2F0A" w:rsidR="003541BD" w:rsidRPr="006762F9" w:rsidRDefault="0084655D" w:rsidP="00F54ABC">
      <w:pPr>
        <w:pStyle w:val="ListParagraph"/>
        <w:numPr>
          <w:ilvl w:val="1"/>
          <w:numId w:val="6"/>
        </w:numPr>
        <w:spacing w:after="0" w:line="240" w:lineRule="atLeast"/>
        <w:ind w:right="3"/>
        <w:jc w:val="both"/>
        <w:rPr>
          <w:rFonts w:ascii="Arial" w:eastAsia="Times New Roman" w:hAnsi="Arial" w:cs="Arial"/>
          <w:lang w:eastAsia="en-GB"/>
        </w:rPr>
      </w:pPr>
      <w:r w:rsidRPr="00880B11">
        <w:rPr>
          <w:rFonts w:ascii="Arial" w:eastAsia="Times New Roman" w:hAnsi="Arial" w:cs="Arial"/>
          <w:lang w:eastAsia="en-GB"/>
        </w:rPr>
        <w:t xml:space="preserve">The Term shall commence </w:t>
      </w:r>
      <w:r w:rsidRPr="005D4DBF">
        <w:rPr>
          <w:rFonts w:ascii="Arial" w:eastAsia="Times New Roman" w:hAnsi="Arial" w:cs="Arial"/>
          <w:lang w:eastAsia="en-GB"/>
        </w:rPr>
        <w:t xml:space="preserve">on </w:t>
      </w:r>
      <w:r w:rsidR="00FF4C34">
        <w:rPr>
          <w:rFonts w:ascii="Arial" w:eastAsia="Times New Roman" w:hAnsi="Arial" w:cs="Arial"/>
          <w:lang w:eastAsia="en-GB"/>
        </w:rPr>
        <w:t>Friday 3</w:t>
      </w:r>
      <w:r w:rsidR="00FF4C34" w:rsidRPr="00FF4C34">
        <w:rPr>
          <w:rFonts w:ascii="Arial" w:eastAsia="Times New Roman" w:hAnsi="Arial" w:cs="Arial"/>
          <w:vertAlign w:val="superscript"/>
          <w:lang w:eastAsia="en-GB"/>
        </w:rPr>
        <w:t>rd</w:t>
      </w:r>
      <w:r w:rsidR="00FF4C34">
        <w:rPr>
          <w:rFonts w:ascii="Arial" w:eastAsia="Times New Roman" w:hAnsi="Arial" w:cs="Arial"/>
          <w:lang w:eastAsia="en-GB"/>
        </w:rPr>
        <w:t xml:space="preserve"> November</w:t>
      </w:r>
      <w:r w:rsidR="005D4DBF">
        <w:rPr>
          <w:rFonts w:ascii="Arial" w:eastAsia="Times New Roman" w:hAnsi="Arial" w:cs="Arial"/>
          <w:lang w:eastAsia="en-GB"/>
        </w:rPr>
        <w:t xml:space="preserve"> 2017</w:t>
      </w:r>
      <w:r w:rsidR="00770A8A">
        <w:rPr>
          <w:rFonts w:ascii="Arial" w:eastAsia="Times New Roman" w:hAnsi="Arial" w:cs="Arial"/>
          <w:lang w:eastAsia="en-GB"/>
        </w:rPr>
        <w:t xml:space="preserve"> (the “Start Date”)</w:t>
      </w:r>
      <w:r w:rsidRPr="00880B11">
        <w:rPr>
          <w:rFonts w:ascii="Arial" w:eastAsia="Times New Roman" w:hAnsi="Arial" w:cs="Arial"/>
          <w:lang w:eastAsia="en-GB"/>
        </w:rPr>
        <w:t xml:space="preserve"> and the Expiry Date shall be </w:t>
      </w:r>
      <w:bookmarkEnd w:id="4"/>
      <w:r w:rsidR="00FF4C34">
        <w:rPr>
          <w:rFonts w:ascii="Arial" w:eastAsia="Times New Roman" w:hAnsi="Arial" w:cs="Arial"/>
          <w:lang w:eastAsia="en-GB"/>
        </w:rPr>
        <w:t>Friday 2</w:t>
      </w:r>
      <w:r w:rsidR="00FF4C34" w:rsidRPr="00FF4C34">
        <w:rPr>
          <w:rFonts w:ascii="Arial" w:eastAsia="Times New Roman" w:hAnsi="Arial" w:cs="Arial"/>
          <w:vertAlign w:val="superscript"/>
          <w:lang w:eastAsia="en-GB"/>
        </w:rPr>
        <w:t>nd</w:t>
      </w:r>
      <w:r w:rsidR="005D4DBF">
        <w:rPr>
          <w:rFonts w:ascii="Arial" w:eastAsia="Times New Roman" w:hAnsi="Arial" w:cs="Arial"/>
          <w:lang w:eastAsia="en-GB"/>
        </w:rPr>
        <w:t xml:space="preserve"> </w:t>
      </w:r>
      <w:r w:rsidR="00FF4C34">
        <w:rPr>
          <w:rFonts w:ascii="Arial" w:eastAsia="Times New Roman" w:hAnsi="Arial" w:cs="Arial"/>
          <w:lang w:eastAsia="en-GB"/>
        </w:rPr>
        <w:t>November</w:t>
      </w:r>
      <w:r w:rsidR="005D4DBF">
        <w:rPr>
          <w:rFonts w:ascii="Arial" w:eastAsia="Times New Roman" w:hAnsi="Arial" w:cs="Arial"/>
          <w:lang w:eastAsia="en-GB"/>
        </w:rPr>
        <w:t xml:space="preserve"> 2018.  </w:t>
      </w:r>
      <w:r w:rsidR="002412E5" w:rsidRPr="002412E5">
        <w:rPr>
          <w:rFonts w:ascii="Arial" w:eastAsiaTheme="minorEastAsia" w:hAnsi="Arial" w:cs="Arial"/>
          <w:highlight w:val="yellow"/>
        </w:rPr>
        <w:t xml:space="preserve"> </w:t>
      </w:r>
    </w:p>
    <w:p w14:paraId="360206E4" w14:textId="6A7A7F3B" w:rsidR="006762F9" w:rsidRPr="006762F9" w:rsidRDefault="00D6687B" w:rsidP="00D6687B">
      <w:pPr>
        <w:pStyle w:val="ListParagraph"/>
        <w:tabs>
          <w:tab w:val="left" w:pos="1248"/>
        </w:tabs>
        <w:rPr>
          <w:rFonts w:ascii="Arial" w:eastAsia="Times New Roman" w:hAnsi="Arial" w:cs="Arial"/>
          <w:lang w:eastAsia="en-GB"/>
        </w:rPr>
      </w:pPr>
      <w:r>
        <w:rPr>
          <w:rFonts w:ascii="Arial" w:eastAsia="Times New Roman" w:hAnsi="Arial" w:cs="Arial"/>
          <w:lang w:eastAsia="en-GB"/>
        </w:rPr>
        <w:tab/>
      </w:r>
    </w:p>
    <w:p w14:paraId="04AE83C6" w14:textId="77777777" w:rsidR="006762F9" w:rsidRPr="006762F9" w:rsidRDefault="006762F9" w:rsidP="006762F9">
      <w:pPr>
        <w:spacing w:after="0" w:line="240" w:lineRule="atLeast"/>
        <w:ind w:right="3"/>
        <w:jc w:val="both"/>
        <w:rPr>
          <w:rFonts w:ascii="Arial" w:eastAsia="Times New Roman" w:hAnsi="Arial" w:cs="Arial"/>
          <w:lang w:eastAsia="en-GB"/>
        </w:rPr>
      </w:pPr>
    </w:p>
    <w:p w14:paraId="6AF33213" w14:textId="77777777" w:rsidR="00F54ABC" w:rsidRPr="00F54ABC" w:rsidRDefault="00F54ABC" w:rsidP="00F54ABC">
      <w:pPr>
        <w:spacing w:after="0" w:line="240" w:lineRule="atLeast"/>
        <w:ind w:right="3"/>
        <w:jc w:val="both"/>
        <w:rPr>
          <w:rFonts w:ascii="Arial" w:eastAsia="Times New Roman" w:hAnsi="Arial" w:cs="Arial"/>
          <w:lang w:eastAsia="en-GB"/>
        </w:rPr>
      </w:pPr>
    </w:p>
    <w:p w14:paraId="0ED4F087" w14:textId="77777777" w:rsidR="0084655D" w:rsidRDefault="0084655D" w:rsidP="00F54ABC">
      <w:pPr>
        <w:pStyle w:val="ListParagraph"/>
        <w:numPr>
          <w:ilvl w:val="1"/>
          <w:numId w:val="6"/>
        </w:numPr>
        <w:spacing w:after="0" w:line="240" w:lineRule="atLeast"/>
        <w:ind w:right="3"/>
        <w:jc w:val="both"/>
        <w:rPr>
          <w:rFonts w:ascii="Arial" w:eastAsia="Times New Roman" w:hAnsi="Arial" w:cs="Arial"/>
          <w:lang w:eastAsia="en-GB"/>
        </w:rPr>
      </w:pPr>
      <w:bookmarkStart w:id="5" w:name="_Ref377110646"/>
      <w:r w:rsidRPr="00880B11">
        <w:rPr>
          <w:rFonts w:ascii="Arial" w:eastAsia="Times New Roman" w:hAnsi="Arial" w:cs="Arial"/>
          <w:lang w:eastAsia="en-GB"/>
        </w:rPr>
        <w:t>The address for notices of the Parties are:</w:t>
      </w:r>
      <w:bookmarkEnd w:id="5"/>
    </w:p>
    <w:p w14:paraId="2EC87353" w14:textId="77777777" w:rsidR="00301870" w:rsidRPr="00301870" w:rsidRDefault="00301870" w:rsidP="00301870">
      <w:pPr>
        <w:spacing w:after="0" w:line="240" w:lineRule="atLeast"/>
        <w:ind w:right="3"/>
        <w:jc w:val="both"/>
        <w:rPr>
          <w:rFonts w:ascii="Arial" w:eastAsia="Times New Roman" w:hAnsi="Arial" w:cs="Arial"/>
          <w:lang w:eastAsia="en-GB"/>
        </w:rPr>
      </w:pPr>
    </w:p>
    <w:tbl>
      <w:tblPr>
        <w:tblW w:w="0" w:type="auto"/>
        <w:tblInd w:w="720" w:type="dxa"/>
        <w:tblLook w:val="04A0" w:firstRow="1" w:lastRow="0" w:firstColumn="1" w:lastColumn="0" w:noHBand="0" w:noVBand="1"/>
      </w:tblPr>
      <w:tblGrid>
        <w:gridCol w:w="4627"/>
        <w:gridCol w:w="4615"/>
      </w:tblGrid>
      <w:tr w:rsidR="0084655D" w:rsidRPr="0084655D" w14:paraId="00D76170" w14:textId="77777777" w:rsidTr="00D6687B">
        <w:tc>
          <w:tcPr>
            <w:tcW w:w="4627" w:type="dxa"/>
          </w:tcPr>
          <w:p w14:paraId="06057AC8" w14:textId="77777777" w:rsidR="00585617" w:rsidRPr="00301870" w:rsidRDefault="00585617" w:rsidP="00301870">
            <w:pPr>
              <w:spacing w:before="240" w:after="0" w:line="240" w:lineRule="atLeast"/>
              <w:ind w:right="3"/>
              <w:jc w:val="both"/>
              <w:rPr>
                <w:rFonts w:ascii="Arial" w:eastAsia="Times New Roman" w:hAnsi="Arial" w:cs="Arial"/>
                <w:b/>
                <w:lang w:eastAsia="en-GB"/>
              </w:rPr>
            </w:pPr>
          </w:p>
          <w:p w14:paraId="1A1C14A1" w14:textId="77777777" w:rsidR="0084655D" w:rsidRDefault="0084655D" w:rsidP="00880B11">
            <w:pPr>
              <w:pStyle w:val="ListParagraph"/>
              <w:spacing w:before="240" w:after="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Customer</w:t>
            </w:r>
          </w:p>
          <w:p w14:paraId="4250370F" w14:textId="77777777" w:rsidR="00FD19ED" w:rsidRPr="00880B11" w:rsidRDefault="00FD19ED" w:rsidP="00880B11">
            <w:pPr>
              <w:pStyle w:val="ListParagraph"/>
              <w:spacing w:before="240" w:after="0" w:line="240" w:lineRule="atLeast"/>
              <w:ind w:left="792" w:right="3"/>
              <w:jc w:val="both"/>
              <w:rPr>
                <w:rFonts w:ascii="Arial" w:eastAsia="Times New Roman" w:hAnsi="Arial" w:cs="Arial"/>
                <w:b/>
                <w:lang w:eastAsia="en-GB"/>
              </w:rPr>
            </w:pPr>
          </w:p>
        </w:tc>
        <w:tc>
          <w:tcPr>
            <w:tcW w:w="4615" w:type="dxa"/>
          </w:tcPr>
          <w:p w14:paraId="33179A1F" w14:textId="77777777" w:rsidR="00301870" w:rsidRDefault="00301870" w:rsidP="00880B11">
            <w:pPr>
              <w:pStyle w:val="ListParagraph"/>
              <w:spacing w:before="240" w:after="0" w:line="240" w:lineRule="atLeast"/>
              <w:ind w:left="792" w:right="3"/>
              <w:jc w:val="both"/>
              <w:rPr>
                <w:rFonts w:ascii="Arial" w:eastAsia="Times New Roman" w:hAnsi="Arial" w:cs="Arial"/>
                <w:b/>
                <w:lang w:eastAsia="en-GB"/>
              </w:rPr>
            </w:pPr>
          </w:p>
          <w:p w14:paraId="2B8061D1" w14:textId="77777777" w:rsidR="00301870" w:rsidRDefault="00301870" w:rsidP="00880B11">
            <w:pPr>
              <w:pStyle w:val="ListParagraph"/>
              <w:spacing w:before="240" w:after="0" w:line="240" w:lineRule="atLeast"/>
              <w:ind w:left="792" w:right="3"/>
              <w:jc w:val="both"/>
              <w:rPr>
                <w:rFonts w:ascii="Arial" w:eastAsia="Times New Roman" w:hAnsi="Arial" w:cs="Arial"/>
                <w:b/>
                <w:lang w:eastAsia="en-GB"/>
              </w:rPr>
            </w:pPr>
          </w:p>
          <w:p w14:paraId="77355E7F" w14:textId="77777777" w:rsidR="00301870" w:rsidRDefault="00301870" w:rsidP="00880B11">
            <w:pPr>
              <w:pStyle w:val="ListParagraph"/>
              <w:spacing w:before="240" w:after="0" w:line="240" w:lineRule="atLeast"/>
              <w:ind w:left="792" w:right="3"/>
              <w:jc w:val="both"/>
              <w:rPr>
                <w:rFonts w:ascii="Arial" w:eastAsia="Times New Roman" w:hAnsi="Arial" w:cs="Arial"/>
                <w:b/>
                <w:lang w:eastAsia="en-GB"/>
              </w:rPr>
            </w:pPr>
          </w:p>
          <w:p w14:paraId="1A5D1ABC" w14:textId="77777777" w:rsidR="0084655D" w:rsidRPr="00880B11" w:rsidRDefault="0084655D" w:rsidP="00880B11">
            <w:pPr>
              <w:pStyle w:val="ListParagraph"/>
              <w:spacing w:before="240" w:after="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Supplier</w:t>
            </w:r>
          </w:p>
        </w:tc>
      </w:tr>
      <w:tr w:rsidR="0084655D" w:rsidRPr="0084655D" w14:paraId="23094AED" w14:textId="77777777" w:rsidTr="00D6687B">
        <w:tc>
          <w:tcPr>
            <w:tcW w:w="4627" w:type="dxa"/>
          </w:tcPr>
          <w:p w14:paraId="61C1AF92" w14:textId="7F5F39C0" w:rsidR="0084655D" w:rsidRPr="00D31950" w:rsidRDefault="00176513" w:rsidP="00FD19ED">
            <w:pPr>
              <w:spacing w:after="0" w:line="240" w:lineRule="atLeast"/>
              <w:ind w:right="3"/>
              <w:rPr>
                <w:rFonts w:ascii="Arial" w:eastAsia="Times New Roman" w:hAnsi="Arial" w:cs="Arial"/>
                <w:lang w:eastAsia="en-GB"/>
              </w:rPr>
            </w:pPr>
            <w:r w:rsidRPr="00D31950">
              <w:rPr>
                <w:rFonts w:ascii="Arial" w:eastAsia="Times New Roman" w:hAnsi="Arial" w:cs="Arial"/>
                <w:lang w:eastAsia="en-GB"/>
              </w:rPr>
              <w:t xml:space="preserve">Navy News, </w:t>
            </w:r>
          </w:p>
          <w:p w14:paraId="5E9A57C6" w14:textId="1B1A28C9" w:rsidR="00176513" w:rsidRPr="00585617" w:rsidRDefault="00585617" w:rsidP="00FD19ED">
            <w:pPr>
              <w:spacing w:after="0" w:line="240" w:lineRule="atLeast"/>
              <w:ind w:right="3"/>
              <w:rPr>
                <w:rFonts w:ascii="Arial" w:eastAsia="Times New Roman" w:hAnsi="Arial" w:cs="Arial"/>
                <w:color w:val="FF0000"/>
                <w:lang w:eastAsia="en-GB"/>
              </w:rPr>
            </w:pPr>
            <w:r w:rsidRPr="00585617">
              <w:rPr>
                <w:rFonts w:ascii="Arial" w:eastAsia="Times New Roman" w:hAnsi="Arial" w:cs="Arial"/>
                <w:color w:val="FF0000"/>
                <w:lang w:eastAsia="en-GB"/>
              </w:rPr>
              <w:t>Redacted Text</w:t>
            </w:r>
          </w:p>
          <w:p w14:paraId="5E79627C" w14:textId="43C34D9F" w:rsidR="00FD19ED" w:rsidRPr="00585617" w:rsidRDefault="00585617" w:rsidP="00FD19ED">
            <w:pPr>
              <w:spacing w:after="0" w:line="240" w:lineRule="atLeast"/>
              <w:ind w:right="3"/>
              <w:jc w:val="both"/>
              <w:rPr>
                <w:rFonts w:ascii="Arial" w:eastAsia="Times New Roman" w:hAnsi="Arial" w:cs="Arial"/>
                <w:color w:val="FF0000"/>
                <w:lang w:eastAsia="en-GB"/>
              </w:rPr>
            </w:pPr>
            <w:r w:rsidRPr="00585617">
              <w:rPr>
                <w:rFonts w:ascii="Arial" w:eastAsia="Times New Roman" w:hAnsi="Arial" w:cs="Arial"/>
                <w:color w:val="FF0000"/>
                <w:lang w:eastAsia="en-GB"/>
              </w:rPr>
              <w:t>Redacted Text</w:t>
            </w:r>
          </w:p>
          <w:p w14:paraId="71C40A4F" w14:textId="3D69D53E" w:rsidR="0084655D" w:rsidRPr="00176513" w:rsidRDefault="00585617" w:rsidP="00176513">
            <w:pPr>
              <w:spacing w:after="0" w:line="240" w:lineRule="atLeast"/>
              <w:ind w:right="3"/>
              <w:jc w:val="both"/>
              <w:rPr>
                <w:rFonts w:ascii="Arial" w:eastAsia="Times New Roman" w:hAnsi="Arial" w:cs="Arial"/>
                <w:lang w:eastAsia="en-GB"/>
              </w:rPr>
            </w:pPr>
            <w:r w:rsidRPr="00585617">
              <w:rPr>
                <w:rFonts w:ascii="Arial" w:eastAsia="Times New Roman" w:hAnsi="Arial" w:cs="Arial"/>
                <w:color w:val="FF0000"/>
                <w:lang w:eastAsia="en-GB"/>
              </w:rPr>
              <w:t>Redacted Text</w:t>
            </w:r>
          </w:p>
        </w:tc>
        <w:tc>
          <w:tcPr>
            <w:tcW w:w="4615" w:type="dxa"/>
          </w:tcPr>
          <w:p w14:paraId="49E970DD" w14:textId="5FDD7095" w:rsidR="00176513" w:rsidRPr="00585617" w:rsidRDefault="00176513" w:rsidP="00585617">
            <w:pPr>
              <w:pStyle w:val="ListParagraph"/>
              <w:spacing w:after="0" w:line="240" w:lineRule="atLeast"/>
              <w:ind w:left="792" w:right="3"/>
              <w:rPr>
                <w:rFonts w:ascii="Arial" w:eastAsia="Times New Roman" w:hAnsi="Arial" w:cs="Arial"/>
                <w:color w:val="FF0000"/>
                <w:lang w:eastAsia="en-GB"/>
              </w:rPr>
            </w:pPr>
            <w:r w:rsidRPr="00D31950">
              <w:rPr>
                <w:rFonts w:ascii="Arial" w:eastAsia="Times New Roman" w:hAnsi="Arial" w:cs="Arial"/>
                <w:lang w:eastAsia="en-GB"/>
              </w:rPr>
              <w:t>Seymour Distribution Ltd</w:t>
            </w:r>
            <w:r w:rsidRPr="00D31950">
              <w:rPr>
                <w:rFonts w:ascii="Arial" w:eastAsia="Times New Roman" w:hAnsi="Arial" w:cs="Arial"/>
                <w:lang w:eastAsia="en-GB"/>
              </w:rPr>
              <w:br/>
            </w:r>
            <w:r w:rsidR="00585617" w:rsidRPr="00585617">
              <w:rPr>
                <w:rFonts w:ascii="Arial" w:eastAsia="Times New Roman" w:hAnsi="Arial" w:cs="Arial"/>
                <w:color w:val="FF0000"/>
                <w:lang w:eastAsia="en-GB"/>
              </w:rPr>
              <w:t>Redacted Text</w:t>
            </w:r>
          </w:p>
          <w:p w14:paraId="22E5FA1B" w14:textId="5B2C5383" w:rsidR="0084655D" w:rsidRPr="00585617" w:rsidRDefault="00585617" w:rsidP="00FD19ED">
            <w:pPr>
              <w:pStyle w:val="ListParagraph"/>
              <w:spacing w:after="0" w:line="240" w:lineRule="atLeast"/>
              <w:ind w:left="792" w:right="3"/>
              <w:jc w:val="both"/>
              <w:rPr>
                <w:rFonts w:ascii="Arial" w:eastAsia="Times New Roman" w:hAnsi="Arial" w:cs="Arial"/>
                <w:color w:val="FF0000"/>
                <w:lang w:eastAsia="en-GB"/>
              </w:rPr>
            </w:pPr>
            <w:r w:rsidRPr="00585617">
              <w:rPr>
                <w:rFonts w:ascii="Arial" w:eastAsia="Times New Roman" w:hAnsi="Arial" w:cs="Arial"/>
                <w:color w:val="FF0000"/>
                <w:lang w:eastAsia="en-GB"/>
              </w:rPr>
              <w:t>Redacted Text</w:t>
            </w:r>
          </w:p>
          <w:p w14:paraId="6BB893C1" w14:textId="04AA82DA" w:rsidR="0084655D" w:rsidRPr="00176513" w:rsidRDefault="00585617" w:rsidP="00176513">
            <w:pPr>
              <w:pStyle w:val="ListParagraph"/>
              <w:spacing w:before="240" w:after="0" w:line="240" w:lineRule="atLeast"/>
              <w:ind w:left="792" w:right="3"/>
              <w:jc w:val="both"/>
              <w:rPr>
                <w:rFonts w:ascii="Arial" w:eastAsia="Times New Roman" w:hAnsi="Arial" w:cs="Arial"/>
                <w:lang w:eastAsia="en-GB"/>
              </w:rPr>
            </w:pPr>
            <w:r w:rsidRPr="00585617">
              <w:rPr>
                <w:rFonts w:ascii="Arial" w:eastAsia="Times New Roman" w:hAnsi="Arial" w:cs="Arial"/>
                <w:color w:val="FF0000"/>
                <w:lang w:eastAsia="en-GB"/>
              </w:rPr>
              <w:t>Redacted Text</w:t>
            </w:r>
          </w:p>
        </w:tc>
      </w:tr>
    </w:tbl>
    <w:p w14:paraId="368C2AA8" w14:textId="77777777" w:rsidR="0084655D" w:rsidRDefault="0084655D" w:rsidP="00880B11">
      <w:pPr>
        <w:pStyle w:val="ListParagraph"/>
        <w:numPr>
          <w:ilvl w:val="1"/>
          <w:numId w:val="6"/>
        </w:numPr>
        <w:spacing w:before="240" w:after="0" w:line="240" w:lineRule="atLeast"/>
        <w:ind w:right="3"/>
        <w:jc w:val="both"/>
        <w:rPr>
          <w:rFonts w:ascii="Arial" w:eastAsia="Times New Roman" w:hAnsi="Arial" w:cs="Arial"/>
          <w:lang w:eastAsia="en-GB"/>
        </w:rPr>
      </w:pPr>
      <w:bookmarkStart w:id="6" w:name="_Ref377110684"/>
      <w:r w:rsidRPr="00880B11">
        <w:rPr>
          <w:rFonts w:ascii="Arial" w:eastAsia="Times New Roman" w:hAnsi="Arial" w:cs="Arial"/>
          <w:lang w:eastAsia="en-GB"/>
        </w:rPr>
        <w:t>The following persons are Key Personnel for the purposes of the Agreement:</w:t>
      </w:r>
      <w:bookmarkEnd w:id="6"/>
    </w:p>
    <w:p w14:paraId="3A4D5097" w14:textId="77777777" w:rsidR="00F54ABC" w:rsidRPr="00880B11" w:rsidRDefault="00F54ABC" w:rsidP="00F54ABC">
      <w:pPr>
        <w:pStyle w:val="ListParagraph"/>
        <w:spacing w:before="240" w:after="0" w:line="240" w:lineRule="atLeast"/>
        <w:ind w:left="792" w:right="3"/>
        <w:jc w:val="both"/>
        <w:rPr>
          <w:rFonts w:ascii="Arial" w:eastAsia="Times New Roman" w:hAnsi="Arial" w:cs="Arial"/>
          <w:lang w:eastAsia="en-GB"/>
        </w:rPr>
      </w:pPr>
    </w:p>
    <w:tbl>
      <w:tblPr>
        <w:tblStyle w:val="TableGrid"/>
        <w:tblW w:w="0" w:type="auto"/>
        <w:tblInd w:w="704" w:type="dxa"/>
        <w:tblLook w:val="04A0" w:firstRow="1" w:lastRow="0" w:firstColumn="1" w:lastColumn="0" w:noHBand="0" w:noVBand="1"/>
      </w:tblPr>
      <w:tblGrid>
        <w:gridCol w:w="3812"/>
        <w:gridCol w:w="4500"/>
      </w:tblGrid>
      <w:tr w:rsidR="00090B56" w:rsidRPr="0084655D" w14:paraId="321F24D7" w14:textId="77777777" w:rsidTr="00F54ABC">
        <w:tc>
          <w:tcPr>
            <w:tcW w:w="3812" w:type="dxa"/>
            <w:shd w:val="clear" w:color="auto" w:fill="DEEAF6" w:themeFill="accent1" w:themeFillTint="33"/>
          </w:tcPr>
          <w:p w14:paraId="4319775D" w14:textId="77777777" w:rsidR="0084655D" w:rsidRPr="00880B11" w:rsidRDefault="0084655D" w:rsidP="00FD19ED">
            <w:pPr>
              <w:pStyle w:val="ListParagraph"/>
              <w:spacing w:before="24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Name</w:t>
            </w:r>
          </w:p>
        </w:tc>
        <w:tc>
          <w:tcPr>
            <w:tcW w:w="4500" w:type="dxa"/>
            <w:shd w:val="clear" w:color="auto" w:fill="DEEAF6" w:themeFill="accent1" w:themeFillTint="33"/>
          </w:tcPr>
          <w:p w14:paraId="430501B4" w14:textId="77777777" w:rsidR="0084655D" w:rsidRPr="00880B11" w:rsidRDefault="0084655D" w:rsidP="00FD19ED">
            <w:pPr>
              <w:pStyle w:val="ListParagraph"/>
              <w:spacing w:before="24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Title</w:t>
            </w:r>
            <w:r w:rsidR="00F54ABC">
              <w:rPr>
                <w:rFonts w:ascii="Arial" w:eastAsia="Times New Roman" w:hAnsi="Arial" w:cs="Arial"/>
                <w:b/>
                <w:lang w:eastAsia="en-GB"/>
              </w:rPr>
              <w:t>/Role</w:t>
            </w:r>
          </w:p>
        </w:tc>
      </w:tr>
      <w:tr w:rsidR="00090B56" w:rsidRPr="0084655D" w14:paraId="3DC8A602" w14:textId="77777777" w:rsidTr="00F54ABC">
        <w:tc>
          <w:tcPr>
            <w:tcW w:w="3812" w:type="dxa"/>
          </w:tcPr>
          <w:p w14:paraId="6FD52CC3" w14:textId="033C61DA" w:rsidR="0084655D" w:rsidRPr="00D31950" w:rsidRDefault="00585617" w:rsidP="00D31950">
            <w:pPr>
              <w:pStyle w:val="ListParagraph"/>
              <w:spacing w:line="240" w:lineRule="atLeast"/>
              <w:ind w:left="792" w:right="3"/>
              <w:jc w:val="both"/>
              <w:rPr>
                <w:rFonts w:ascii="Arial" w:eastAsia="Times New Roman" w:hAnsi="Arial" w:cs="Arial"/>
                <w:b/>
                <w:lang w:eastAsia="en-GB"/>
              </w:rPr>
            </w:pPr>
            <w:r w:rsidRPr="00585617">
              <w:rPr>
                <w:rFonts w:ascii="Arial" w:eastAsia="Times New Roman" w:hAnsi="Arial" w:cs="Arial"/>
                <w:b/>
                <w:color w:val="FF0000"/>
                <w:lang w:eastAsia="en-GB"/>
              </w:rPr>
              <w:t>Redacted Text</w:t>
            </w:r>
          </w:p>
        </w:tc>
        <w:tc>
          <w:tcPr>
            <w:tcW w:w="4500" w:type="dxa"/>
          </w:tcPr>
          <w:p w14:paraId="60231AD1" w14:textId="4000F99A" w:rsidR="0084655D" w:rsidRPr="00D31950" w:rsidRDefault="00D31950" w:rsidP="00D31950">
            <w:pPr>
              <w:pStyle w:val="ListParagraph"/>
              <w:spacing w:before="240" w:line="240" w:lineRule="atLeast"/>
              <w:ind w:left="792" w:right="3"/>
              <w:jc w:val="both"/>
              <w:rPr>
                <w:rFonts w:ascii="Arial" w:eastAsia="Times New Roman" w:hAnsi="Arial" w:cs="Arial"/>
                <w:b/>
                <w:lang w:eastAsia="en-GB"/>
              </w:rPr>
            </w:pPr>
            <w:r w:rsidRPr="00D31950">
              <w:rPr>
                <w:rFonts w:ascii="Arial" w:eastAsia="Times New Roman" w:hAnsi="Arial" w:cs="Arial"/>
                <w:b/>
                <w:lang w:eastAsia="en-GB"/>
              </w:rPr>
              <w:t>MoD – Customer Contact</w:t>
            </w:r>
          </w:p>
        </w:tc>
      </w:tr>
      <w:tr w:rsidR="00090B56" w:rsidRPr="0084655D" w14:paraId="69AFE6BB" w14:textId="77777777" w:rsidTr="00F54ABC">
        <w:tc>
          <w:tcPr>
            <w:tcW w:w="3812" w:type="dxa"/>
          </w:tcPr>
          <w:p w14:paraId="55956BA6" w14:textId="3383E832" w:rsidR="00271837" w:rsidRPr="00D31950" w:rsidRDefault="00585617" w:rsidP="00FF4C34">
            <w:pPr>
              <w:pStyle w:val="ListParagraph"/>
              <w:spacing w:line="240" w:lineRule="atLeast"/>
              <w:ind w:left="792" w:right="3"/>
              <w:jc w:val="both"/>
              <w:rPr>
                <w:rFonts w:ascii="Arial" w:eastAsia="Times New Roman" w:hAnsi="Arial" w:cs="Arial"/>
                <w:b/>
                <w:lang w:eastAsia="en-GB"/>
              </w:rPr>
            </w:pPr>
            <w:r w:rsidRPr="00585617">
              <w:rPr>
                <w:rFonts w:ascii="Arial" w:eastAsia="Times New Roman" w:hAnsi="Arial" w:cs="Arial"/>
                <w:b/>
                <w:color w:val="FF0000"/>
                <w:lang w:eastAsia="en-GB"/>
              </w:rPr>
              <w:t>Redacted Text</w:t>
            </w:r>
          </w:p>
        </w:tc>
        <w:tc>
          <w:tcPr>
            <w:tcW w:w="4500" w:type="dxa"/>
          </w:tcPr>
          <w:p w14:paraId="604F9FBC" w14:textId="04F46D76" w:rsidR="00271837" w:rsidRPr="00D31950" w:rsidRDefault="00D31950" w:rsidP="00FD19ED">
            <w:pPr>
              <w:pStyle w:val="ListParagraph"/>
              <w:spacing w:before="240" w:line="240" w:lineRule="atLeast"/>
              <w:ind w:left="792" w:right="3"/>
              <w:jc w:val="both"/>
              <w:rPr>
                <w:rFonts w:ascii="Arial" w:eastAsia="Times New Roman" w:hAnsi="Arial" w:cs="Arial"/>
                <w:b/>
                <w:lang w:eastAsia="en-GB"/>
              </w:rPr>
            </w:pPr>
            <w:r w:rsidRPr="00D31950">
              <w:rPr>
                <w:rFonts w:ascii="Arial" w:eastAsia="Times New Roman" w:hAnsi="Arial" w:cs="Arial"/>
                <w:b/>
                <w:lang w:eastAsia="en-GB"/>
              </w:rPr>
              <w:t>Seymour – Supplier Contact</w:t>
            </w:r>
          </w:p>
        </w:tc>
      </w:tr>
    </w:tbl>
    <w:p w14:paraId="0BE40391" w14:textId="77777777" w:rsidR="00FD19ED" w:rsidRPr="00FD19ED" w:rsidRDefault="00FD19ED" w:rsidP="00FD19ED">
      <w:pPr>
        <w:spacing w:after="0" w:line="240" w:lineRule="atLeast"/>
        <w:ind w:right="3"/>
        <w:jc w:val="both"/>
        <w:rPr>
          <w:rFonts w:ascii="Arial" w:eastAsia="Times New Roman" w:hAnsi="Arial" w:cs="Arial"/>
          <w:lang w:eastAsia="en-GB"/>
        </w:rPr>
      </w:pPr>
    </w:p>
    <w:p w14:paraId="45699B1B" w14:textId="77777777" w:rsidR="0084655D" w:rsidRDefault="0084655D" w:rsidP="00FD19ED">
      <w:pPr>
        <w:pStyle w:val="ListParagraph"/>
        <w:numPr>
          <w:ilvl w:val="0"/>
          <w:numId w:val="6"/>
        </w:numPr>
        <w:spacing w:after="120" w:line="240" w:lineRule="atLeast"/>
        <w:jc w:val="both"/>
        <w:outlineLvl w:val="0"/>
        <w:rPr>
          <w:rFonts w:ascii="Arial" w:eastAsia="Times New Roman" w:hAnsi="Arial" w:cs="Arial"/>
          <w:b/>
          <w:bCs/>
          <w:spacing w:val="-4"/>
          <w:lang w:val="en-US"/>
        </w:rPr>
      </w:pPr>
      <w:r w:rsidRPr="00A7686A">
        <w:rPr>
          <w:rFonts w:ascii="Arial" w:eastAsia="Times New Roman" w:hAnsi="Arial" w:cs="Arial"/>
          <w:b/>
          <w:bCs/>
          <w:spacing w:val="-4"/>
          <w:lang w:val="en-US"/>
        </w:rPr>
        <w:t>Payment</w:t>
      </w:r>
    </w:p>
    <w:p w14:paraId="04763673" w14:textId="77777777" w:rsidR="00D31950" w:rsidRPr="00A7686A" w:rsidRDefault="00D31950" w:rsidP="00D31950">
      <w:pPr>
        <w:pStyle w:val="ListParagraph"/>
        <w:spacing w:after="120" w:line="240" w:lineRule="atLeast"/>
        <w:ind w:left="360"/>
        <w:jc w:val="both"/>
        <w:outlineLvl w:val="0"/>
        <w:rPr>
          <w:rFonts w:ascii="Arial" w:eastAsia="Times New Roman" w:hAnsi="Arial" w:cs="Arial"/>
          <w:b/>
          <w:bCs/>
          <w:spacing w:val="-4"/>
          <w:lang w:val="en-US"/>
        </w:rPr>
      </w:pPr>
    </w:p>
    <w:p w14:paraId="21D9BE3A" w14:textId="3542A240" w:rsidR="00D31950" w:rsidRDefault="00D31950" w:rsidP="00D31950">
      <w:pPr>
        <w:pStyle w:val="ListParagraph"/>
        <w:numPr>
          <w:ilvl w:val="1"/>
          <w:numId w:val="6"/>
        </w:numPr>
        <w:spacing w:after="120" w:line="240" w:lineRule="atLeast"/>
        <w:jc w:val="both"/>
        <w:outlineLvl w:val="0"/>
        <w:rPr>
          <w:rFonts w:ascii="Arial" w:eastAsia="Times New Roman" w:hAnsi="Arial" w:cs="Arial"/>
          <w:lang w:eastAsia="en-GB"/>
        </w:rPr>
      </w:pPr>
      <w:r w:rsidRPr="00D31950">
        <w:rPr>
          <w:rFonts w:ascii="Arial" w:eastAsia="Times New Roman" w:hAnsi="Arial" w:cs="Arial"/>
          <w:lang w:eastAsia="en-GB"/>
        </w:rPr>
        <w:t>There is no direct pa</w:t>
      </w:r>
      <w:r w:rsidR="005D4DBF">
        <w:rPr>
          <w:rFonts w:ascii="Arial" w:eastAsia="Times New Roman" w:hAnsi="Arial" w:cs="Arial"/>
          <w:lang w:eastAsia="en-GB"/>
        </w:rPr>
        <w:t>yment to</w:t>
      </w:r>
      <w:bookmarkStart w:id="7" w:name="_GoBack"/>
      <w:bookmarkEnd w:id="7"/>
      <w:r w:rsidR="005D4DBF">
        <w:rPr>
          <w:rFonts w:ascii="Arial" w:eastAsia="Times New Roman" w:hAnsi="Arial" w:cs="Arial"/>
          <w:lang w:eastAsia="en-GB"/>
        </w:rPr>
        <w:t xml:space="preserve"> the Supplier from the Customer</w:t>
      </w:r>
      <w:r w:rsidRPr="00D31950">
        <w:rPr>
          <w:rFonts w:ascii="Arial" w:eastAsia="Times New Roman" w:hAnsi="Arial" w:cs="Arial"/>
          <w:lang w:eastAsia="en-GB"/>
        </w:rPr>
        <w:t xml:space="preserve">; instead, the </w:t>
      </w:r>
      <w:r w:rsidR="00365E35">
        <w:rPr>
          <w:rFonts w:ascii="Arial" w:eastAsia="Times New Roman" w:hAnsi="Arial" w:cs="Arial"/>
          <w:lang w:eastAsia="en-GB"/>
        </w:rPr>
        <w:t>Supplier</w:t>
      </w:r>
      <w:r w:rsidRPr="00D31950">
        <w:rPr>
          <w:rFonts w:ascii="Arial" w:eastAsia="Times New Roman" w:hAnsi="Arial" w:cs="Arial"/>
          <w:lang w:eastAsia="en-GB"/>
        </w:rPr>
        <w:t xml:space="preserve"> takes a</w:t>
      </w:r>
      <w:r>
        <w:rPr>
          <w:rFonts w:ascii="Arial" w:eastAsia="Times New Roman" w:hAnsi="Arial" w:cs="Arial"/>
          <w:lang w:eastAsia="en-GB"/>
        </w:rPr>
        <w:t xml:space="preserve">n agreed percentage </w:t>
      </w:r>
      <w:r w:rsidRPr="00D31950">
        <w:rPr>
          <w:rFonts w:ascii="Arial" w:eastAsia="Times New Roman" w:hAnsi="Arial" w:cs="Arial"/>
          <w:lang w:eastAsia="en-GB"/>
        </w:rPr>
        <w:t>from the sale of each copy of N</w:t>
      </w:r>
      <w:r w:rsidR="00365E35">
        <w:rPr>
          <w:rFonts w:ascii="Arial" w:eastAsia="Times New Roman" w:hAnsi="Arial" w:cs="Arial"/>
          <w:lang w:eastAsia="en-GB"/>
        </w:rPr>
        <w:t xml:space="preserve">avy </w:t>
      </w:r>
      <w:r w:rsidRPr="00D31950">
        <w:rPr>
          <w:rFonts w:ascii="Arial" w:eastAsia="Times New Roman" w:hAnsi="Arial" w:cs="Arial"/>
          <w:lang w:eastAsia="en-GB"/>
        </w:rPr>
        <w:t>N</w:t>
      </w:r>
      <w:r w:rsidR="00365E35">
        <w:rPr>
          <w:rFonts w:ascii="Arial" w:eastAsia="Times New Roman" w:hAnsi="Arial" w:cs="Arial"/>
          <w:lang w:eastAsia="en-GB"/>
        </w:rPr>
        <w:t>ews</w:t>
      </w:r>
      <w:r w:rsidRPr="00D31950">
        <w:rPr>
          <w:rFonts w:ascii="Arial" w:eastAsia="Times New Roman" w:hAnsi="Arial" w:cs="Arial"/>
          <w:lang w:eastAsia="en-GB"/>
        </w:rPr>
        <w:t>.  The remaining percen</w:t>
      </w:r>
      <w:r>
        <w:rPr>
          <w:rFonts w:ascii="Arial" w:eastAsia="Times New Roman" w:hAnsi="Arial" w:cs="Arial"/>
          <w:lang w:eastAsia="en-GB"/>
        </w:rPr>
        <w:t>tage</w:t>
      </w:r>
      <w:r w:rsidR="005D4DBF">
        <w:rPr>
          <w:rFonts w:ascii="Arial" w:eastAsia="Times New Roman" w:hAnsi="Arial" w:cs="Arial"/>
          <w:lang w:eastAsia="en-GB"/>
        </w:rPr>
        <w:t xml:space="preserve"> is paid to the Customer</w:t>
      </w:r>
      <w:r w:rsidRPr="00D31950">
        <w:rPr>
          <w:rFonts w:ascii="Arial" w:eastAsia="Times New Roman" w:hAnsi="Arial" w:cs="Arial"/>
          <w:lang w:eastAsia="en-GB"/>
        </w:rPr>
        <w:t xml:space="preserve">.  </w:t>
      </w:r>
    </w:p>
    <w:p w14:paraId="7E7EFA3B" w14:textId="77777777" w:rsidR="00D31950" w:rsidRPr="00D31950" w:rsidRDefault="00D31950" w:rsidP="00D31950">
      <w:pPr>
        <w:pStyle w:val="ListParagraph"/>
        <w:spacing w:after="120" w:line="240" w:lineRule="atLeast"/>
        <w:ind w:left="792"/>
        <w:jc w:val="both"/>
        <w:outlineLvl w:val="0"/>
        <w:rPr>
          <w:rFonts w:ascii="Arial" w:eastAsia="Times New Roman" w:hAnsi="Arial" w:cs="Arial"/>
          <w:lang w:eastAsia="en-GB"/>
        </w:rPr>
      </w:pPr>
    </w:p>
    <w:p w14:paraId="396378EF" w14:textId="58574F95" w:rsidR="00D31950" w:rsidRDefault="00D31950" w:rsidP="00D31950">
      <w:pPr>
        <w:pStyle w:val="ListParagraph"/>
        <w:numPr>
          <w:ilvl w:val="1"/>
          <w:numId w:val="6"/>
        </w:numPr>
        <w:spacing w:after="120" w:line="240" w:lineRule="atLeast"/>
        <w:jc w:val="both"/>
        <w:outlineLvl w:val="0"/>
        <w:rPr>
          <w:rFonts w:ascii="Arial" w:eastAsia="Times New Roman" w:hAnsi="Arial" w:cs="Arial"/>
          <w:bCs/>
          <w:spacing w:val="-4"/>
          <w:lang w:val="en-US"/>
        </w:rPr>
      </w:pPr>
      <w:r w:rsidRPr="00D31950">
        <w:rPr>
          <w:rFonts w:ascii="Arial" w:eastAsia="Times New Roman" w:hAnsi="Arial" w:cs="Arial"/>
          <w:lang w:eastAsia="en-GB"/>
        </w:rPr>
        <w:t>Pa</w:t>
      </w:r>
      <w:r w:rsidR="005D4DBF">
        <w:rPr>
          <w:rFonts w:ascii="Arial" w:eastAsia="Times New Roman" w:hAnsi="Arial" w:cs="Arial"/>
          <w:lang w:eastAsia="en-GB"/>
        </w:rPr>
        <w:t>yment from the Supplier to the Customer</w:t>
      </w:r>
      <w:r w:rsidRPr="00D31950">
        <w:rPr>
          <w:rFonts w:ascii="Arial" w:eastAsia="Times New Roman" w:hAnsi="Arial" w:cs="Arial"/>
          <w:lang w:eastAsia="en-GB"/>
        </w:rPr>
        <w:t xml:space="preserve"> will be made via BACS payment to the Navy News Public Sub Account.  Details of this account will be provided to the Supplier upon </w:t>
      </w:r>
      <w:r w:rsidR="005D4DBF">
        <w:rPr>
          <w:rFonts w:ascii="Arial" w:eastAsia="Times New Roman" w:hAnsi="Arial" w:cs="Arial"/>
          <w:lang w:eastAsia="en-GB"/>
        </w:rPr>
        <w:t>acceptance of the Contract</w:t>
      </w:r>
      <w:r w:rsidRPr="00D31950">
        <w:rPr>
          <w:rFonts w:ascii="Arial" w:eastAsia="Times New Roman" w:hAnsi="Arial" w:cs="Arial"/>
          <w:bCs/>
          <w:spacing w:val="-4"/>
          <w:lang w:val="en-US"/>
        </w:rPr>
        <w:t xml:space="preserve">.  </w:t>
      </w:r>
    </w:p>
    <w:p w14:paraId="50C60777" w14:textId="77777777" w:rsidR="00D31950" w:rsidRPr="00D31950" w:rsidRDefault="00D31950" w:rsidP="00D31950">
      <w:pPr>
        <w:pStyle w:val="ListParagraph"/>
        <w:rPr>
          <w:rFonts w:ascii="Arial" w:eastAsia="Times New Roman" w:hAnsi="Arial" w:cs="Arial"/>
          <w:bCs/>
          <w:spacing w:val="-4"/>
          <w:lang w:val="en-US"/>
        </w:rPr>
      </w:pPr>
    </w:p>
    <w:p w14:paraId="3688F365" w14:textId="692C2522" w:rsidR="0084655D" w:rsidRPr="00365E35" w:rsidRDefault="00D31950" w:rsidP="00365E35">
      <w:pPr>
        <w:pStyle w:val="ListParagraph"/>
        <w:numPr>
          <w:ilvl w:val="1"/>
          <w:numId w:val="6"/>
        </w:numPr>
        <w:spacing w:after="120" w:line="240" w:lineRule="atLeast"/>
        <w:jc w:val="both"/>
        <w:outlineLvl w:val="0"/>
        <w:rPr>
          <w:rFonts w:ascii="Arial" w:eastAsia="Times New Roman" w:hAnsi="Arial" w:cs="Arial"/>
          <w:bCs/>
          <w:spacing w:val="-4"/>
          <w:lang w:val="en-US"/>
        </w:rPr>
      </w:pPr>
      <w:r>
        <w:rPr>
          <w:rFonts w:ascii="Arial" w:eastAsia="Times New Roman" w:hAnsi="Arial" w:cs="Arial"/>
          <w:bCs/>
          <w:spacing w:val="-4"/>
          <w:lang w:val="en-US"/>
        </w:rPr>
        <w:t xml:space="preserve">These payment terms will apply as amended and as they appear in the Supplier’s </w:t>
      </w:r>
      <w:r w:rsidR="003B2DE8">
        <w:rPr>
          <w:rFonts w:ascii="Arial" w:eastAsia="Times New Roman" w:hAnsi="Arial" w:cs="Arial"/>
          <w:bCs/>
          <w:spacing w:val="-4"/>
          <w:lang w:val="en-US"/>
        </w:rPr>
        <w:t xml:space="preserve">response at Annex 4.  </w:t>
      </w:r>
    </w:p>
    <w:p w14:paraId="3EEE45A1" w14:textId="77777777" w:rsidR="0084655D" w:rsidRPr="00A7686A" w:rsidRDefault="0084655D" w:rsidP="00FD19ED">
      <w:pPr>
        <w:pStyle w:val="ListParagraph"/>
        <w:numPr>
          <w:ilvl w:val="0"/>
          <w:numId w:val="6"/>
        </w:numPr>
        <w:spacing w:after="120" w:line="240" w:lineRule="atLeast"/>
        <w:jc w:val="both"/>
        <w:outlineLvl w:val="0"/>
        <w:rPr>
          <w:rFonts w:ascii="Arial" w:eastAsia="Times New Roman" w:hAnsi="Arial" w:cs="Arial"/>
          <w:b/>
          <w:bCs/>
          <w:spacing w:val="-4"/>
          <w:lang w:val="en-US"/>
        </w:rPr>
      </w:pPr>
      <w:r w:rsidRPr="00A7686A">
        <w:rPr>
          <w:rFonts w:ascii="Arial" w:eastAsia="Times New Roman" w:hAnsi="Arial" w:cs="Arial"/>
          <w:b/>
          <w:bCs/>
          <w:spacing w:val="-4"/>
          <w:lang w:val="en-US"/>
        </w:rPr>
        <w:t>Liaison</w:t>
      </w:r>
    </w:p>
    <w:p w14:paraId="55F20675" w14:textId="62A7531E" w:rsidR="0084655D" w:rsidRPr="003B2DE8" w:rsidRDefault="0084655D" w:rsidP="00FD19ED">
      <w:pPr>
        <w:spacing w:after="120" w:line="240" w:lineRule="atLeast"/>
        <w:ind w:left="426"/>
        <w:jc w:val="both"/>
        <w:rPr>
          <w:rFonts w:ascii="Arial" w:eastAsia="Times New Roman" w:hAnsi="Arial" w:cs="Arial"/>
          <w:lang w:eastAsia="en-GB"/>
        </w:rPr>
      </w:pPr>
      <w:r w:rsidRPr="0084655D">
        <w:rPr>
          <w:rFonts w:ascii="Arial" w:eastAsia="Times New Roman" w:hAnsi="Arial" w:cs="Arial"/>
          <w:lang w:eastAsia="en-GB"/>
        </w:rPr>
        <w:t xml:space="preserve">For general </w:t>
      </w:r>
      <w:r w:rsidRPr="003B2DE8">
        <w:rPr>
          <w:rFonts w:ascii="Arial" w:eastAsia="Times New Roman" w:hAnsi="Arial" w:cs="Arial"/>
          <w:lang w:eastAsia="en-GB"/>
        </w:rPr>
        <w:t xml:space="preserve">liaison your contact will continue to be </w:t>
      </w:r>
      <w:r w:rsidR="00585617" w:rsidRPr="00585617">
        <w:rPr>
          <w:rFonts w:ascii="Arial" w:eastAsia="Times New Roman" w:hAnsi="Arial" w:cs="Arial"/>
          <w:color w:val="FF0000"/>
          <w:lang w:eastAsia="en-GB"/>
        </w:rPr>
        <w:t>Redacted Text</w:t>
      </w:r>
      <w:r w:rsidR="003B2DE8" w:rsidRPr="00585617">
        <w:rPr>
          <w:rFonts w:ascii="Arial" w:eastAsia="Times New Roman" w:hAnsi="Arial" w:cs="Arial"/>
          <w:color w:val="FF0000"/>
          <w:lang w:eastAsia="en-GB"/>
        </w:rPr>
        <w:t xml:space="preserve"> </w:t>
      </w:r>
      <w:r w:rsidRPr="003B2DE8">
        <w:rPr>
          <w:rFonts w:ascii="Arial" w:eastAsia="Times New Roman" w:hAnsi="Arial" w:cs="Arial"/>
          <w:lang w:eastAsia="en-GB"/>
        </w:rPr>
        <w:t xml:space="preserve">or, in their absence, </w:t>
      </w:r>
      <w:r w:rsidR="00585617" w:rsidRPr="00585617">
        <w:rPr>
          <w:rFonts w:ascii="Arial" w:eastAsia="Times New Roman" w:hAnsi="Arial" w:cs="Arial"/>
          <w:color w:val="FF0000"/>
          <w:lang w:eastAsia="en-GB"/>
        </w:rPr>
        <w:t>Redacted Text</w:t>
      </w:r>
      <w:r w:rsidR="003B2DE8" w:rsidRPr="003B2DE8">
        <w:rPr>
          <w:rFonts w:ascii="Arial" w:eastAsia="Times New Roman" w:hAnsi="Arial" w:cs="Arial"/>
          <w:lang w:eastAsia="en-GB"/>
        </w:rPr>
        <w:t xml:space="preserve">.  </w:t>
      </w:r>
    </w:p>
    <w:p w14:paraId="40EE8F98" w14:textId="16993C24" w:rsidR="0084655D" w:rsidRPr="0084655D" w:rsidRDefault="003F7831" w:rsidP="00FD19ED">
      <w:pPr>
        <w:spacing w:after="120" w:line="240" w:lineRule="atLeast"/>
        <w:ind w:left="426"/>
        <w:jc w:val="both"/>
        <w:rPr>
          <w:rFonts w:ascii="Arial" w:eastAsia="Times New Roman" w:hAnsi="Arial" w:cs="Arial"/>
          <w:lang w:eastAsia="en-GB"/>
        </w:rPr>
      </w:pPr>
      <w:r w:rsidRPr="003B2DE8">
        <w:rPr>
          <w:rFonts w:ascii="Arial" w:eastAsia="Times New Roman" w:hAnsi="Arial" w:cs="Arial"/>
          <w:lang w:eastAsia="en-GB"/>
        </w:rPr>
        <w:t>We t</w:t>
      </w:r>
      <w:r w:rsidR="0084655D" w:rsidRPr="003B2DE8">
        <w:rPr>
          <w:rFonts w:ascii="Arial" w:eastAsia="Times New Roman" w:hAnsi="Arial" w:cs="Arial"/>
          <w:lang w:eastAsia="en-GB"/>
        </w:rPr>
        <w:t>hank you for your co-operation to date, and look forward to forging a successful working relationship resulting in a smooth and successful delivery of the Services.  Please confirm your acceptance of the award of this contract by signing and retu</w:t>
      </w:r>
      <w:r w:rsidR="003B2DE8" w:rsidRPr="003B2DE8">
        <w:rPr>
          <w:rFonts w:ascii="Arial" w:eastAsia="Times New Roman" w:hAnsi="Arial" w:cs="Arial"/>
          <w:lang w:eastAsia="en-GB"/>
        </w:rPr>
        <w:t>rning your agreement</w:t>
      </w:r>
      <w:r w:rsidR="0084655D" w:rsidRPr="003B2DE8">
        <w:rPr>
          <w:rFonts w:ascii="Arial" w:eastAsia="Times New Roman" w:hAnsi="Arial" w:cs="Arial"/>
          <w:lang w:eastAsia="en-GB"/>
        </w:rPr>
        <w:t xml:space="preserve"> </w:t>
      </w:r>
      <w:r w:rsidR="0084655D" w:rsidRPr="003B2DE8">
        <w:rPr>
          <w:rFonts w:ascii="Arial" w:eastAsia="Times New Roman" w:hAnsi="Arial" w:cs="Arial"/>
          <w:b/>
          <w:lang w:eastAsia="en-GB"/>
        </w:rPr>
        <w:t xml:space="preserve">within </w:t>
      </w:r>
      <w:r w:rsidR="003B2DE8" w:rsidRPr="003B2DE8">
        <w:rPr>
          <w:rFonts w:ascii="Arial" w:eastAsia="Times New Roman" w:hAnsi="Arial" w:cs="Arial"/>
          <w:b/>
          <w:lang w:eastAsia="en-GB"/>
        </w:rPr>
        <w:t>1</w:t>
      </w:r>
      <w:r w:rsidR="0084655D" w:rsidRPr="0084655D">
        <w:rPr>
          <w:rFonts w:ascii="Arial" w:eastAsia="Times New Roman" w:hAnsi="Arial" w:cs="Arial"/>
          <w:b/>
          <w:lang w:eastAsia="en-GB"/>
        </w:rPr>
        <w:t xml:space="preserve"> </w:t>
      </w:r>
      <w:r w:rsidR="0084655D" w:rsidRPr="0084655D">
        <w:rPr>
          <w:rFonts w:ascii="Arial" w:eastAsia="Times New Roman" w:hAnsi="Arial" w:cs="Arial"/>
          <w:lang w:eastAsia="en-GB"/>
        </w:rPr>
        <w:t xml:space="preserve">days from the date of this letter.  No other form of acknowledgement will be accepted.  Please remember to quote the </w:t>
      </w:r>
      <w:r>
        <w:rPr>
          <w:rFonts w:ascii="Arial" w:eastAsia="Times New Roman" w:hAnsi="Arial" w:cs="Arial"/>
          <w:lang w:eastAsia="en-GB"/>
        </w:rPr>
        <w:t xml:space="preserve">procurement </w:t>
      </w:r>
      <w:r w:rsidR="0084655D" w:rsidRPr="0084655D">
        <w:rPr>
          <w:rFonts w:ascii="Arial" w:eastAsia="Times New Roman" w:hAnsi="Arial" w:cs="Arial"/>
          <w:lang w:eastAsia="en-GB"/>
        </w:rPr>
        <w:t>reference number above in any future communications relating to this contract.</w:t>
      </w:r>
      <w:r w:rsidR="00B51C96">
        <w:rPr>
          <w:rFonts w:ascii="Arial" w:eastAsia="Times New Roman" w:hAnsi="Arial" w:cs="Arial"/>
          <w:lang w:eastAsia="en-GB"/>
        </w:rPr>
        <w:t xml:space="preserve"> </w:t>
      </w:r>
    </w:p>
    <w:p w14:paraId="01BD9F75" w14:textId="77777777" w:rsidR="003B2DE8" w:rsidRPr="0084655D" w:rsidRDefault="003B2DE8" w:rsidP="00FD19ED">
      <w:pPr>
        <w:spacing w:after="120" w:line="240" w:lineRule="atLeast"/>
        <w:ind w:left="426"/>
        <w:jc w:val="both"/>
        <w:rPr>
          <w:rFonts w:ascii="Arial" w:eastAsia="Times New Roman" w:hAnsi="Arial" w:cs="Arial"/>
          <w:lang w:eastAsia="en-GB"/>
        </w:rPr>
      </w:pPr>
    </w:p>
    <w:p w14:paraId="1B0792F0" w14:textId="77777777" w:rsidR="0084655D" w:rsidRPr="0084655D" w:rsidRDefault="0084655D" w:rsidP="0084655D">
      <w:pPr>
        <w:tabs>
          <w:tab w:val="center" w:pos="4513"/>
          <w:tab w:val="right" w:pos="9026"/>
        </w:tabs>
        <w:spacing w:after="120" w:line="240" w:lineRule="atLeast"/>
        <w:jc w:val="both"/>
        <w:rPr>
          <w:rFonts w:ascii="Arial" w:eastAsia="Times New Roman" w:hAnsi="Arial" w:cs="Arial"/>
          <w:lang w:eastAsia="en-GB"/>
        </w:rPr>
      </w:pPr>
      <w:r w:rsidRPr="0084655D">
        <w:rPr>
          <w:rFonts w:ascii="Arial" w:eastAsia="Times New Roman" w:hAnsi="Arial" w:cs="Arial"/>
          <w:lang w:eastAsia="en-GB"/>
        </w:rPr>
        <w:t>Yours faithfully,</w:t>
      </w:r>
    </w:p>
    <w:tbl>
      <w:tblPr>
        <w:tblW w:w="0" w:type="auto"/>
        <w:tblInd w:w="108" w:type="dxa"/>
        <w:tblLook w:val="0000" w:firstRow="0" w:lastRow="0" w:firstColumn="0" w:lastColumn="0" w:noHBand="0" w:noVBand="0"/>
      </w:tblPr>
      <w:tblGrid>
        <w:gridCol w:w="5812"/>
        <w:gridCol w:w="2936"/>
      </w:tblGrid>
      <w:tr w:rsidR="0084655D" w:rsidRPr="003B2DE8" w14:paraId="53E324DA" w14:textId="77777777" w:rsidTr="00D6687B">
        <w:trPr>
          <w:cantSplit/>
        </w:trPr>
        <w:tc>
          <w:tcPr>
            <w:tcW w:w="8748" w:type="dxa"/>
            <w:gridSpan w:val="2"/>
          </w:tcPr>
          <w:p w14:paraId="0C9CB710" w14:textId="77777777" w:rsidR="0084655D" w:rsidRPr="0084655D" w:rsidRDefault="0084655D" w:rsidP="0084655D">
            <w:pPr>
              <w:spacing w:after="120" w:line="240" w:lineRule="atLeast"/>
              <w:ind w:right="3"/>
              <w:jc w:val="both"/>
              <w:rPr>
                <w:rFonts w:ascii="Arial" w:eastAsia="Times New Roman" w:hAnsi="Arial" w:cs="Arial"/>
              </w:rPr>
            </w:pPr>
          </w:p>
          <w:p w14:paraId="7327AB4A" w14:textId="48B8DF23" w:rsidR="0084655D" w:rsidRPr="003B2DE8" w:rsidRDefault="0084655D" w:rsidP="003B2DE8">
            <w:pPr>
              <w:spacing w:after="120" w:line="240" w:lineRule="atLeast"/>
              <w:ind w:right="3"/>
              <w:jc w:val="both"/>
              <w:rPr>
                <w:rFonts w:ascii="Arial" w:eastAsia="Times New Roman" w:hAnsi="Arial" w:cs="Arial"/>
              </w:rPr>
            </w:pPr>
            <w:r w:rsidRPr="003B2DE8">
              <w:rPr>
                <w:rFonts w:ascii="Arial" w:eastAsia="Times New Roman" w:hAnsi="Arial" w:cs="Arial"/>
              </w:rPr>
              <w:t xml:space="preserve">Signed for </w:t>
            </w:r>
            <w:r w:rsidR="003B2DE8" w:rsidRPr="003B2DE8">
              <w:rPr>
                <w:rFonts w:ascii="Arial" w:eastAsia="Times New Roman" w:hAnsi="Arial" w:cs="Arial"/>
                <w:bCs/>
              </w:rPr>
              <w:t>the Ministry of Defence</w:t>
            </w:r>
            <w:r w:rsidR="00770A8A" w:rsidRPr="003B2DE8">
              <w:rPr>
                <w:rFonts w:ascii="Arial" w:eastAsia="Times New Roman" w:hAnsi="Arial" w:cs="Arial"/>
                <w:bCs/>
              </w:rPr>
              <w:t xml:space="preserve"> (“the Customer</w:t>
            </w:r>
            <w:r w:rsidR="00884E03" w:rsidRPr="003B2DE8">
              <w:rPr>
                <w:rFonts w:ascii="Arial" w:eastAsia="Times New Roman" w:hAnsi="Arial" w:cs="Arial"/>
                <w:bCs/>
              </w:rPr>
              <w:t>”)</w:t>
            </w:r>
          </w:p>
        </w:tc>
      </w:tr>
      <w:tr w:rsidR="0084655D" w:rsidRPr="003B2DE8" w14:paraId="0FB6D54A" w14:textId="77777777" w:rsidTr="00D6687B">
        <w:tc>
          <w:tcPr>
            <w:tcW w:w="5812" w:type="dxa"/>
          </w:tcPr>
          <w:p w14:paraId="23297F10" w14:textId="5A7100FC" w:rsidR="0084655D" w:rsidRPr="00301870" w:rsidRDefault="0084655D" w:rsidP="00351436">
            <w:pPr>
              <w:spacing w:after="120" w:line="240" w:lineRule="atLeast"/>
              <w:ind w:right="3"/>
              <w:rPr>
                <w:rFonts w:ascii="Arial" w:eastAsia="Times New Roman" w:hAnsi="Arial" w:cs="Arial"/>
                <w:color w:val="FF0000"/>
              </w:rPr>
            </w:pPr>
            <w:r w:rsidRPr="003B2DE8">
              <w:rPr>
                <w:rFonts w:ascii="Arial" w:eastAsia="Times New Roman" w:hAnsi="Arial" w:cs="Arial"/>
              </w:rPr>
              <w:lastRenderedPageBreak/>
              <w:br/>
            </w:r>
            <w:r w:rsidR="00301870" w:rsidRPr="00301870">
              <w:rPr>
                <w:rFonts w:ascii="Arial" w:eastAsia="Times New Roman" w:hAnsi="Arial" w:cs="Arial"/>
                <w:color w:val="FF0000"/>
              </w:rPr>
              <w:t>Redacted Text</w:t>
            </w:r>
            <w:r w:rsidR="001C6B98" w:rsidRPr="00301870">
              <w:rPr>
                <w:rFonts w:ascii="Arial" w:eastAsia="Times New Roman" w:hAnsi="Arial" w:cs="Arial"/>
                <w:color w:val="FF0000"/>
              </w:rPr>
              <w:t xml:space="preserve"> </w:t>
            </w:r>
          </w:p>
          <w:p w14:paraId="30CE029C" w14:textId="70CD61E4" w:rsidR="00351436" w:rsidRPr="00301870" w:rsidRDefault="00301870" w:rsidP="00351436">
            <w:pPr>
              <w:spacing w:after="120" w:line="240" w:lineRule="atLeast"/>
              <w:ind w:right="3"/>
              <w:rPr>
                <w:rFonts w:ascii="Arial" w:eastAsia="Times New Roman" w:hAnsi="Arial" w:cs="Arial"/>
                <w:color w:val="FF0000"/>
              </w:rPr>
            </w:pPr>
            <w:r w:rsidRPr="00301870">
              <w:rPr>
                <w:rFonts w:ascii="Arial" w:eastAsia="Times New Roman" w:hAnsi="Arial" w:cs="Arial"/>
                <w:color w:val="FF0000"/>
              </w:rPr>
              <w:t>Redacted Text</w:t>
            </w:r>
          </w:p>
          <w:p w14:paraId="4C09997C" w14:textId="0AF55DBA" w:rsidR="00351436" w:rsidRPr="003B2DE8" w:rsidRDefault="00301870" w:rsidP="00351436">
            <w:pPr>
              <w:spacing w:after="120" w:line="240" w:lineRule="atLeast"/>
              <w:ind w:right="3"/>
              <w:rPr>
                <w:rFonts w:ascii="Arial" w:eastAsia="Times New Roman" w:hAnsi="Arial" w:cs="Arial"/>
              </w:rPr>
            </w:pPr>
            <w:r w:rsidRPr="00301870">
              <w:rPr>
                <w:rFonts w:ascii="Arial" w:eastAsia="Times New Roman" w:hAnsi="Arial" w:cs="Arial"/>
                <w:color w:val="FF0000"/>
              </w:rPr>
              <w:t>Redacted Text</w:t>
            </w:r>
            <w:r w:rsidR="00351436" w:rsidRPr="00301870">
              <w:rPr>
                <w:rFonts w:ascii="Arial" w:eastAsia="Times New Roman" w:hAnsi="Arial" w:cs="Arial"/>
                <w:color w:val="FF0000"/>
              </w:rPr>
              <w:t xml:space="preserve"> </w:t>
            </w:r>
          </w:p>
        </w:tc>
        <w:tc>
          <w:tcPr>
            <w:tcW w:w="2936" w:type="dxa"/>
          </w:tcPr>
          <w:p w14:paraId="2751FF2B" w14:textId="575A896F" w:rsidR="0084655D" w:rsidRPr="003B2DE8" w:rsidRDefault="0084655D" w:rsidP="005E170C">
            <w:pPr>
              <w:spacing w:after="120" w:line="240" w:lineRule="atLeast"/>
              <w:ind w:right="3"/>
              <w:rPr>
                <w:rFonts w:ascii="Arial" w:eastAsia="Times New Roman" w:hAnsi="Arial" w:cs="Arial"/>
              </w:rPr>
            </w:pPr>
          </w:p>
        </w:tc>
      </w:tr>
      <w:tr w:rsidR="0084655D" w:rsidRPr="003B2DE8" w14:paraId="7546AAEB" w14:textId="77777777" w:rsidTr="00D6687B">
        <w:tc>
          <w:tcPr>
            <w:tcW w:w="5812" w:type="dxa"/>
          </w:tcPr>
          <w:p w14:paraId="3621EA43" w14:textId="7F242397" w:rsidR="0084655D" w:rsidRPr="003B2DE8" w:rsidRDefault="0084655D" w:rsidP="003B2DE8">
            <w:pPr>
              <w:spacing w:after="120" w:line="240" w:lineRule="atLeast"/>
              <w:ind w:right="3"/>
              <w:jc w:val="both"/>
              <w:rPr>
                <w:rFonts w:ascii="Arial" w:eastAsia="Times New Roman" w:hAnsi="Arial" w:cs="Arial"/>
              </w:rPr>
            </w:pPr>
          </w:p>
        </w:tc>
        <w:tc>
          <w:tcPr>
            <w:tcW w:w="2936" w:type="dxa"/>
          </w:tcPr>
          <w:p w14:paraId="4E24CFDA" w14:textId="4757595D" w:rsidR="003F7831" w:rsidRPr="003B2DE8" w:rsidRDefault="003F7831" w:rsidP="0084655D">
            <w:pPr>
              <w:spacing w:after="120" w:line="240" w:lineRule="atLeast"/>
              <w:ind w:right="3"/>
              <w:jc w:val="both"/>
              <w:rPr>
                <w:rFonts w:ascii="Arial" w:eastAsia="Times New Roman" w:hAnsi="Arial" w:cs="Arial"/>
                <w:i/>
              </w:rPr>
            </w:pPr>
          </w:p>
        </w:tc>
      </w:tr>
      <w:tr w:rsidR="0084655D" w:rsidRPr="003B2DE8" w14:paraId="3A98E82A" w14:textId="77777777" w:rsidTr="00D6687B">
        <w:tc>
          <w:tcPr>
            <w:tcW w:w="5812" w:type="dxa"/>
          </w:tcPr>
          <w:p w14:paraId="7C1B1A05" w14:textId="264AC0E9" w:rsidR="00176513" w:rsidRDefault="001C6B98" w:rsidP="0084655D">
            <w:pPr>
              <w:spacing w:after="120" w:line="240" w:lineRule="atLeast"/>
              <w:ind w:right="6"/>
              <w:jc w:val="both"/>
              <w:rPr>
                <w:rFonts w:ascii="Arial" w:eastAsia="Times New Roman" w:hAnsi="Arial" w:cs="Arial"/>
              </w:rPr>
            </w:pPr>
            <w:r>
              <w:rPr>
                <w:rFonts w:ascii="Arial" w:eastAsia="Times New Roman" w:hAnsi="Arial" w:cs="Arial"/>
              </w:rPr>
              <w:t>03/11</w:t>
            </w:r>
            <w:r w:rsidR="003B2DE8" w:rsidRPr="003B2DE8">
              <w:rPr>
                <w:rFonts w:ascii="Arial" w:eastAsia="Times New Roman" w:hAnsi="Arial" w:cs="Arial"/>
              </w:rPr>
              <w:t>/2017</w:t>
            </w:r>
          </w:p>
          <w:p w14:paraId="3317F993" w14:textId="77777777" w:rsidR="00301870" w:rsidRPr="003B2DE8" w:rsidRDefault="00301870" w:rsidP="0084655D">
            <w:pPr>
              <w:spacing w:after="120" w:line="240" w:lineRule="atLeast"/>
              <w:ind w:right="6"/>
              <w:jc w:val="both"/>
              <w:rPr>
                <w:rFonts w:ascii="Arial" w:eastAsia="Times New Roman" w:hAnsi="Arial" w:cs="Arial"/>
              </w:rPr>
            </w:pPr>
          </w:p>
        </w:tc>
        <w:tc>
          <w:tcPr>
            <w:tcW w:w="2936" w:type="dxa"/>
          </w:tcPr>
          <w:p w14:paraId="39CE4E26" w14:textId="7D0C3027" w:rsidR="0084655D" w:rsidRPr="003B2DE8" w:rsidRDefault="0084655D" w:rsidP="0084655D">
            <w:pPr>
              <w:spacing w:after="120" w:line="240" w:lineRule="atLeast"/>
              <w:ind w:right="3"/>
              <w:jc w:val="both"/>
              <w:rPr>
                <w:rFonts w:ascii="Arial" w:eastAsia="Times New Roman" w:hAnsi="Arial" w:cs="Arial"/>
              </w:rPr>
            </w:pPr>
          </w:p>
        </w:tc>
      </w:tr>
    </w:tbl>
    <w:p w14:paraId="170F5D5D" w14:textId="77777777" w:rsidR="0084655D" w:rsidRPr="003B2DE8" w:rsidRDefault="0084655D" w:rsidP="0084655D">
      <w:pPr>
        <w:keepNext/>
        <w:spacing w:after="120" w:line="240" w:lineRule="atLeast"/>
        <w:rPr>
          <w:rFonts w:ascii="Arial" w:eastAsia="Times New Roman" w:hAnsi="Arial" w:cs="Arial"/>
          <w:lang w:eastAsia="en-GB"/>
        </w:rPr>
      </w:pPr>
      <w:r w:rsidRPr="003B2DE8">
        <w:rPr>
          <w:rFonts w:ascii="Arial" w:eastAsia="Times New Roman" w:hAnsi="Arial" w:cs="Arial"/>
          <w:lang w:eastAsia="en-GB"/>
        </w:rPr>
        <w:t xml:space="preserve">We accept the terms set out in this </w:t>
      </w:r>
      <w:r w:rsidR="00F00F8A" w:rsidRPr="003B2DE8">
        <w:rPr>
          <w:rFonts w:ascii="Arial" w:eastAsia="Times New Roman" w:hAnsi="Arial" w:cs="Arial"/>
          <w:lang w:eastAsia="en-GB"/>
        </w:rPr>
        <w:t xml:space="preserve">letter and its </w:t>
      </w:r>
      <w:r w:rsidRPr="003B2DE8">
        <w:rPr>
          <w:rFonts w:ascii="Arial" w:eastAsia="Times New Roman" w:hAnsi="Arial" w:cs="Arial"/>
          <w:lang w:eastAsia="en-GB"/>
        </w:rPr>
        <w:t>Annexes, including the Conditions.</w:t>
      </w:r>
    </w:p>
    <w:p w14:paraId="437D84EA" w14:textId="77777777" w:rsidR="0084655D" w:rsidRPr="003B2DE8" w:rsidRDefault="0084655D" w:rsidP="0084655D">
      <w:pPr>
        <w:keepNext/>
        <w:tabs>
          <w:tab w:val="center" w:pos="4513"/>
          <w:tab w:val="right" w:pos="9026"/>
        </w:tabs>
        <w:spacing w:after="120" w:line="240" w:lineRule="atLeast"/>
        <w:jc w:val="both"/>
        <w:rPr>
          <w:rFonts w:ascii="Arial" w:eastAsia="Times New Roman" w:hAnsi="Arial" w:cs="Arial"/>
          <w:lang w:eastAsia="en-GB"/>
        </w:rPr>
      </w:pPr>
    </w:p>
    <w:tbl>
      <w:tblPr>
        <w:tblW w:w="0" w:type="auto"/>
        <w:tblInd w:w="108" w:type="dxa"/>
        <w:tblLook w:val="0000" w:firstRow="0" w:lastRow="0" w:firstColumn="0" w:lastColumn="0" w:noHBand="0" w:noVBand="0"/>
      </w:tblPr>
      <w:tblGrid>
        <w:gridCol w:w="4441"/>
        <w:gridCol w:w="4214"/>
      </w:tblGrid>
      <w:tr w:rsidR="0084655D" w:rsidRPr="0084655D" w14:paraId="39B71A82" w14:textId="77777777" w:rsidTr="00D6687B">
        <w:trPr>
          <w:cantSplit/>
          <w:trHeight w:val="236"/>
        </w:trPr>
        <w:tc>
          <w:tcPr>
            <w:tcW w:w="8655" w:type="dxa"/>
            <w:gridSpan w:val="2"/>
          </w:tcPr>
          <w:p w14:paraId="4160CD77" w14:textId="454E21D1" w:rsidR="0084655D" w:rsidRPr="0084655D" w:rsidRDefault="0084655D" w:rsidP="003B2DE8">
            <w:pPr>
              <w:spacing w:after="120" w:line="240" w:lineRule="atLeast"/>
              <w:ind w:right="6"/>
              <w:jc w:val="both"/>
              <w:rPr>
                <w:rFonts w:ascii="Arial" w:eastAsia="Times New Roman" w:hAnsi="Arial" w:cs="Arial"/>
              </w:rPr>
            </w:pPr>
            <w:r w:rsidRPr="003B2DE8">
              <w:rPr>
                <w:rFonts w:ascii="Arial" w:eastAsia="Times New Roman" w:hAnsi="Arial" w:cs="Arial"/>
              </w:rPr>
              <w:t xml:space="preserve">Signed for and on behalf of </w:t>
            </w:r>
            <w:r w:rsidR="003B2DE8" w:rsidRPr="003B2DE8">
              <w:rPr>
                <w:rFonts w:ascii="Arial" w:eastAsia="Times New Roman" w:hAnsi="Arial" w:cs="Arial"/>
                <w:bCs/>
              </w:rPr>
              <w:t>Seymour Distribution Ltd</w:t>
            </w:r>
            <w:r w:rsidR="00770A8A" w:rsidRPr="003B2DE8">
              <w:rPr>
                <w:rFonts w:ascii="Arial" w:eastAsia="Times New Roman" w:hAnsi="Arial" w:cs="Arial"/>
                <w:bCs/>
              </w:rPr>
              <w:t xml:space="preserve"> (“the Supplier</w:t>
            </w:r>
            <w:r w:rsidR="00884E03" w:rsidRPr="003B2DE8">
              <w:rPr>
                <w:rFonts w:ascii="Arial" w:eastAsia="Times New Roman" w:hAnsi="Arial" w:cs="Arial"/>
                <w:bCs/>
              </w:rPr>
              <w:t>”)</w:t>
            </w:r>
          </w:p>
        </w:tc>
      </w:tr>
      <w:tr w:rsidR="0084655D" w:rsidRPr="0084655D" w14:paraId="17F05F41" w14:textId="77777777" w:rsidTr="00D6687B">
        <w:trPr>
          <w:trHeight w:val="402"/>
        </w:trPr>
        <w:tc>
          <w:tcPr>
            <w:tcW w:w="4441" w:type="dxa"/>
          </w:tcPr>
          <w:p w14:paraId="591783DD" w14:textId="6CD59321" w:rsidR="003B2DE8" w:rsidRPr="00301870" w:rsidRDefault="00301870" w:rsidP="003B2DE8">
            <w:pPr>
              <w:spacing w:after="0" w:line="240" w:lineRule="atLeast"/>
              <w:ind w:right="6"/>
              <w:rPr>
                <w:rFonts w:ascii="Arial" w:eastAsia="Times New Roman" w:hAnsi="Arial" w:cs="Arial"/>
                <w:color w:val="FF0000"/>
              </w:rPr>
            </w:pPr>
            <w:r w:rsidRPr="00301870">
              <w:rPr>
                <w:rFonts w:ascii="Arial" w:eastAsia="Times New Roman" w:hAnsi="Arial" w:cs="Arial"/>
                <w:color w:val="FF0000"/>
              </w:rPr>
              <w:t>Redacted Text</w:t>
            </w:r>
          </w:p>
          <w:p w14:paraId="6BB7898F" w14:textId="6888C0E0" w:rsidR="003B2DE8" w:rsidRPr="00301870" w:rsidRDefault="0084655D" w:rsidP="003B2DE8">
            <w:pPr>
              <w:spacing w:after="0" w:line="240" w:lineRule="atLeast"/>
              <w:ind w:right="6"/>
              <w:rPr>
                <w:rFonts w:ascii="Arial" w:eastAsia="Times New Roman" w:hAnsi="Arial" w:cs="Arial"/>
                <w:color w:val="FF0000"/>
              </w:rPr>
            </w:pPr>
            <w:r w:rsidRPr="00301870">
              <w:rPr>
                <w:rFonts w:ascii="Arial" w:eastAsia="Times New Roman" w:hAnsi="Arial" w:cs="Arial"/>
                <w:color w:val="FF0000"/>
              </w:rPr>
              <w:br/>
            </w:r>
            <w:r w:rsidR="00301870" w:rsidRPr="00301870">
              <w:rPr>
                <w:rFonts w:ascii="Arial" w:eastAsia="Times New Roman" w:hAnsi="Arial" w:cs="Arial"/>
                <w:color w:val="FF0000"/>
              </w:rPr>
              <w:t>Redacted Text</w:t>
            </w:r>
          </w:p>
          <w:p w14:paraId="4080C39F" w14:textId="7B2528BC" w:rsidR="0084655D" w:rsidRPr="00301870" w:rsidRDefault="003B2DE8" w:rsidP="003B2DE8">
            <w:pPr>
              <w:spacing w:after="0" w:line="240" w:lineRule="atLeast"/>
              <w:ind w:right="6"/>
              <w:rPr>
                <w:rFonts w:ascii="Arial" w:eastAsia="Times New Roman" w:hAnsi="Arial" w:cs="Arial"/>
                <w:color w:val="FF0000"/>
              </w:rPr>
            </w:pPr>
            <w:r w:rsidRPr="00301870">
              <w:rPr>
                <w:rFonts w:ascii="Arial" w:eastAsia="Times New Roman" w:hAnsi="Arial" w:cs="Arial"/>
                <w:color w:val="FF0000"/>
              </w:rPr>
              <w:t xml:space="preserve"> </w:t>
            </w:r>
          </w:p>
        </w:tc>
        <w:tc>
          <w:tcPr>
            <w:tcW w:w="4214" w:type="dxa"/>
          </w:tcPr>
          <w:p w14:paraId="26DD6ECC" w14:textId="77777777" w:rsidR="0084655D" w:rsidRPr="0084655D" w:rsidRDefault="0084655D" w:rsidP="003B2DE8">
            <w:pPr>
              <w:spacing w:after="0" w:line="240" w:lineRule="atLeast"/>
              <w:ind w:right="3"/>
              <w:jc w:val="both"/>
              <w:rPr>
                <w:rFonts w:ascii="Arial" w:eastAsia="Times New Roman" w:hAnsi="Arial" w:cs="Arial"/>
              </w:rPr>
            </w:pPr>
          </w:p>
        </w:tc>
      </w:tr>
      <w:tr w:rsidR="0084655D" w:rsidRPr="0084655D" w14:paraId="42F2B61F" w14:textId="77777777" w:rsidTr="003B2DE8">
        <w:trPr>
          <w:trHeight w:val="175"/>
        </w:trPr>
        <w:tc>
          <w:tcPr>
            <w:tcW w:w="4441" w:type="dxa"/>
          </w:tcPr>
          <w:p w14:paraId="7B82FD9A" w14:textId="5AF61D21" w:rsidR="0084655D" w:rsidRPr="00301870" w:rsidRDefault="00301870" w:rsidP="003B2DE8">
            <w:pPr>
              <w:spacing w:after="0" w:line="240" w:lineRule="atLeast"/>
              <w:ind w:right="6"/>
              <w:jc w:val="both"/>
              <w:rPr>
                <w:rFonts w:ascii="Arial" w:eastAsia="Times New Roman" w:hAnsi="Arial" w:cs="Arial"/>
                <w:color w:val="FF0000"/>
              </w:rPr>
            </w:pPr>
            <w:r w:rsidRPr="00301870">
              <w:rPr>
                <w:rFonts w:ascii="Arial" w:eastAsia="Times New Roman" w:hAnsi="Arial" w:cs="Arial"/>
                <w:color w:val="FF0000"/>
              </w:rPr>
              <w:t>Redacted Text</w:t>
            </w:r>
            <w:r w:rsidR="0084655D" w:rsidRPr="00301870">
              <w:rPr>
                <w:rFonts w:ascii="Arial" w:eastAsia="Times New Roman" w:hAnsi="Arial" w:cs="Arial"/>
                <w:color w:val="FF0000"/>
              </w:rPr>
              <w:t xml:space="preserve"> </w:t>
            </w:r>
          </w:p>
        </w:tc>
        <w:tc>
          <w:tcPr>
            <w:tcW w:w="4214" w:type="dxa"/>
          </w:tcPr>
          <w:p w14:paraId="6B47F79A" w14:textId="14B137DF" w:rsidR="0084655D" w:rsidRPr="0084655D" w:rsidRDefault="0084655D" w:rsidP="003B2DE8">
            <w:pPr>
              <w:spacing w:after="0" w:line="240" w:lineRule="atLeast"/>
              <w:ind w:right="6"/>
              <w:jc w:val="both"/>
              <w:rPr>
                <w:rFonts w:ascii="Arial" w:eastAsia="Times New Roman" w:hAnsi="Arial" w:cs="Arial"/>
              </w:rPr>
            </w:pPr>
          </w:p>
        </w:tc>
      </w:tr>
    </w:tbl>
    <w:p w14:paraId="7441A1BE" w14:textId="77777777" w:rsidR="00D47985" w:rsidRDefault="00D47985"/>
    <w:sectPr w:rsidR="00D47985" w:rsidSect="00A31772">
      <w:headerReference w:type="default" r:id="rId7"/>
      <w:footerReference w:type="default" r:id="rId8"/>
      <w:pgSz w:w="11906" w:h="16838"/>
      <w:pgMar w:top="1440" w:right="849" w:bottom="144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BBAE69" w14:textId="77777777" w:rsidR="00301870" w:rsidRDefault="00301870" w:rsidP="0071513A">
      <w:pPr>
        <w:spacing w:after="0" w:line="240" w:lineRule="auto"/>
      </w:pPr>
      <w:r>
        <w:separator/>
      </w:r>
    </w:p>
  </w:endnote>
  <w:endnote w:type="continuationSeparator" w:id="0">
    <w:p w14:paraId="2F81CB5F" w14:textId="77777777" w:rsidR="00301870" w:rsidRDefault="00301870" w:rsidP="0071513A">
      <w:pPr>
        <w:spacing w:after="0" w:line="240" w:lineRule="auto"/>
      </w:pPr>
      <w:r>
        <w:continuationSeparator/>
      </w:r>
    </w:p>
  </w:endnote>
  <w:endnote w:type="continuationNotice" w:id="1">
    <w:p w14:paraId="097C033B" w14:textId="77777777" w:rsidR="00301870" w:rsidRDefault="003018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8B763" w14:textId="77777777" w:rsidR="00301870" w:rsidRDefault="00301870" w:rsidP="003770B5">
    <w:pPr>
      <w:pStyle w:val="Footer"/>
      <w:pBdr>
        <w:top w:val="single" w:sz="4" w:space="1" w:color="auto"/>
      </w:pBdr>
      <w:jc w:val="center"/>
      <w:rPr>
        <w:rFonts w:ascii="Arial" w:hAnsi="Arial" w:cs="Arial"/>
        <w:sz w:val="20"/>
        <w:szCs w:val="20"/>
      </w:rPr>
    </w:pPr>
    <w:r>
      <w:rPr>
        <w:rFonts w:ascii="Arial" w:hAnsi="Arial" w:cs="Arial"/>
        <w:sz w:val="20"/>
        <w:szCs w:val="20"/>
      </w:rPr>
      <w:t>OFFICIAL</w:t>
    </w:r>
  </w:p>
  <w:p w14:paraId="2AB0227D" w14:textId="77777777" w:rsidR="00301870" w:rsidRDefault="00301870" w:rsidP="003770B5">
    <w:pPr>
      <w:pStyle w:val="Footer"/>
      <w:pBdr>
        <w:top w:val="single" w:sz="4" w:space="1" w:color="auto"/>
      </w:pBdr>
      <w:rPr>
        <w:rFonts w:ascii="Arial" w:hAnsi="Arial" w:cs="Arial"/>
        <w:sz w:val="20"/>
        <w:szCs w:val="20"/>
      </w:rPr>
    </w:pPr>
    <w:r>
      <w:rPr>
        <w:rFonts w:ascii="Arial" w:hAnsi="Arial" w:cs="Arial"/>
        <w:sz w:val="20"/>
        <w:szCs w:val="20"/>
      </w:rPr>
      <w:t>Award letter</w:t>
    </w:r>
  </w:p>
  <w:p w14:paraId="398B0946" w14:textId="5D35D3E5" w:rsidR="00301870" w:rsidRDefault="00301870" w:rsidP="003770B5">
    <w:pPr>
      <w:pStyle w:val="Footer"/>
      <w:pBdr>
        <w:top w:val="single" w:sz="4" w:space="1" w:color="auto"/>
      </w:pBdr>
      <w:rPr>
        <w:rFonts w:ascii="Arial" w:hAnsi="Arial" w:cs="Arial"/>
        <w:sz w:val="20"/>
        <w:szCs w:val="20"/>
      </w:rPr>
    </w:pPr>
    <w:r>
      <w:rPr>
        <w:rFonts w:ascii="Arial" w:hAnsi="Arial" w:cs="Arial"/>
        <w:color w:val="222222"/>
        <w:sz w:val="19"/>
        <w:szCs w:val="19"/>
        <w:shd w:val="clear" w:color="auto" w:fill="FFFFFF"/>
      </w:rPr>
      <w:t>© Crown copyright 2016</w:t>
    </w:r>
  </w:p>
  <w:p w14:paraId="4227E0DD" w14:textId="39389E50" w:rsidR="00301870" w:rsidRDefault="00301870" w:rsidP="003770B5">
    <w:pPr>
      <w:pStyle w:val="Footer"/>
      <w:pBdr>
        <w:top w:val="single" w:sz="4" w:space="1" w:color="auto"/>
      </w:pBdr>
      <w:jc w:val="right"/>
      <w:rPr>
        <w:rFonts w:ascii="Arial" w:hAnsi="Arial" w:cs="Arial"/>
        <w:sz w:val="20"/>
        <w:szCs w:val="20"/>
      </w:rPr>
    </w:pPr>
    <w:r>
      <w:rPr>
        <w:rFonts w:ascii="Arial" w:hAnsi="Arial" w:cs="Arial"/>
        <w:sz w:val="20"/>
        <w:szCs w:val="20"/>
      </w:rPr>
      <w:t>V2.1 03/11/2017</w:t>
    </w:r>
  </w:p>
  <w:p w14:paraId="0EEA54C1" w14:textId="77777777" w:rsidR="00301870" w:rsidRPr="00F00F8A" w:rsidRDefault="00301870" w:rsidP="003770B5">
    <w:pPr>
      <w:pStyle w:val="Footer"/>
      <w:pBdr>
        <w:top w:val="single" w:sz="4" w:space="1" w:color="auto"/>
      </w:pBdr>
      <w:jc w:val="center"/>
      <w:rPr>
        <w:rFonts w:ascii="Arial" w:hAnsi="Arial" w:cs="Arial"/>
        <w:sz w:val="20"/>
        <w:szCs w:val="20"/>
      </w:rPr>
    </w:pPr>
    <w:sdt>
      <w:sdtPr>
        <w:rPr>
          <w:rFonts w:ascii="Arial" w:hAnsi="Arial" w:cs="Arial"/>
          <w:sz w:val="20"/>
          <w:szCs w:val="20"/>
        </w:rPr>
        <w:id w:val="-707716180"/>
        <w:docPartObj>
          <w:docPartGallery w:val="Page Numbers (Bottom of Page)"/>
          <w:docPartUnique/>
        </w:docPartObj>
      </w:sdtPr>
      <w:sdtEndPr>
        <w:rPr>
          <w:noProof/>
        </w:rPr>
      </w:sdtEndPr>
      <w:sdtContent>
        <w:r w:rsidRPr="00F00F8A">
          <w:rPr>
            <w:rFonts w:ascii="Arial" w:hAnsi="Arial" w:cs="Arial"/>
            <w:sz w:val="20"/>
            <w:szCs w:val="20"/>
          </w:rPr>
          <w:fldChar w:fldCharType="begin"/>
        </w:r>
        <w:r w:rsidRPr="00F00F8A">
          <w:rPr>
            <w:rFonts w:ascii="Arial" w:hAnsi="Arial" w:cs="Arial"/>
            <w:sz w:val="20"/>
            <w:szCs w:val="20"/>
          </w:rPr>
          <w:instrText xml:space="preserve"> PAGE   \* MERGEFORMAT </w:instrText>
        </w:r>
        <w:r w:rsidRPr="00F00F8A">
          <w:rPr>
            <w:rFonts w:ascii="Arial" w:hAnsi="Arial" w:cs="Arial"/>
            <w:sz w:val="20"/>
            <w:szCs w:val="20"/>
          </w:rPr>
          <w:fldChar w:fldCharType="separate"/>
        </w:r>
        <w:r w:rsidR="00B50BB0">
          <w:rPr>
            <w:rFonts w:ascii="Arial" w:hAnsi="Arial" w:cs="Arial"/>
            <w:noProof/>
            <w:sz w:val="20"/>
            <w:szCs w:val="20"/>
          </w:rPr>
          <w:t>1</w:t>
        </w:r>
        <w:r w:rsidRPr="00F00F8A">
          <w:rPr>
            <w:rFonts w:ascii="Arial" w:hAnsi="Arial" w:cs="Arial"/>
            <w:noProof/>
            <w:sz w:val="20"/>
            <w:szCs w:val="20"/>
          </w:rPr>
          <w:fldChar w:fldCharType="end"/>
        </w:r>
      </w:sdtContent>
    </w:sdt>
  </w:p>
  <w:p w14:paraId="4EC23B1E" w14:textId="77777777" w:rsidR="00301870" w:rsidRDefault="003018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6A5F2A" w14:textId="77777777" w:rsidR="00301870" w:rsidRDefault="00301870" w:rsidP="0071513A">
      <w:pPr>
        <w:spacing w:after="0" w:line="240" w:lineRule="auto"/>
      </w:pPr>
      <w:r>
        <w:separator/>
      </w:r>
    </w:p>
  </w:footnote>
  <w:footnote w:type="continuationSeparator" w:id="0">
    <w:p w14:paraId="2336F1CA" w14:textId="77777777" w:rsidR="00301870" w:rsidRDefault="00301870" w:rsidP="0071513A">
      <w:pPr>
        <w:spacing w:after="0" w:line="240" w:lineRule="auto"/>
      </w:pPr>
      <w:r>
        <w:continuationSeparator/>
      </w:r>
    </w:p>
  </w:footnote>
  <w:footnote w:type="continuationNotice" w:id="1">
    <w:p w14:paraId="61BDE2AB" w14:textId="77777777" w:rsidR="00301870" w:rsidRDefault="0030187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58" w:type="dxa"/>
      <w:tblInd w:w="-1134" w:type="dxa"/>
      <w:tblBorders>
        <w:bottom w:val="single" w:sz="4" w:space="0" w:color="auto"/>
      </w:tblBorders>
      <w:tblLayout w:type="fixed"/>
      <w:tblLook w:val="04A0" w:firstRow="1" w:lastRow="0" w:firstColumn="1" w:lastColumn="0" w:noHBand="0" w:noVBand="1"/>
    </w:tblPr>
    <w:tblGrid>
      <w:gridCol w:w="2723"/>
      <w:gridCol w:w="1813"/>
      <w:gridCol w:w="2835"/>
      <w:gridCol w:w="3487"/>
    </w:tblGrid>
    <w:tr w:rsidR="00301870" w:rsidRPr="007475F9" w14:paraId="5C51E8DD" w14:textId="77777777" w:rsidTr="00F250F8">
      <w:trPr>
        <w:trHeight w:val="268"/>
      </w:trPr>
      <w:tc>
        <w:tcPr>
          <w:tcW w:w="10858" w:type="dxa"/>
          <w:gridSpan w:val="4"/>
        </w:tcPr>
        <w:p w14:paraId="38597E60" w14:textId="77777777" w:rsidR="00301870" w:rsidRPr="0071513A" w:rsidRDefault="00301870" w:rsidP="00F00F8A">
          <w:pPr>
            <w:pStyle w:val="Header"/>
            <w:jc w:val="center"/>
            <w:rPr>
              <w:rFonts w:ascii="Arial" w:hAnsi="Arial" w:cs="Arial"/>
              <w:sz w:val="20"/>
              <w:szCs w:val="20"/>
            </w:rPr>
          </w:pPr>
          <w:r w:rsidRPr="00F00F8A">
            <w:rPr>
              <w:rFonts w:ascii="Arial" w:hAnsi="Arial" w:cs="Arial"/>
              <w:noProof/>
              <w:sz w:val="20"/>
              <w:lang w:eastAsia="en-GB"/>
            </w:rPr>
            <w:t>OFFICIAL</w:t>
          </w:r>
        </w:p>
      </w:tc>
    </w:tr>
    <w:tr w:rsidR="00301870" w:rsidRPr="007475F9" w14:paraId="3F0D5A97" w14:textId="77777777" w:rsidTr="006F7170">
      <w:trPr>
        <w:trHeight w:val="1300"/>
      </w:trPr>
      <w:tc>
        <w:tcPr>
          <w:tcW w:w="2723" w:type="dxa"/>
        </w:tcPr>
        <w:p w14:paraId="4D5F44C5" w14:textId="77777777" w:rsidR="00301870" w:rsidRPr="0071513A" w:rsidRDefault="00301870" w:rsidP="0071513A">
          <w:pPr>
            <w:pStyle w:val="Header"/>
            <w:ind w:left="6980" w:hanging="6980"/>
            <w:jc w:val="both"/>
            <w:rPr>
              <w:rFonts w:ascii="Arial" w:hAnsi="Arial" w:cs="Arial"/>
              <w:spacing w:val="-2"/>
              <w:sz w:val="20"/>
              <w:szCs w:val="20"/>
            </w:rPr>
          </w:pPr>
          <w:r>
            <w:rPr>
              <w:noProof/>
              <w:sz w:val="20"/>
              <w:lang w:eastAsia="en-GB"/>
            </w:rPr>
            <w:drawing>
              <wp:anchor distT="0" distB="0" distL="114300" distR="114300" simplePos="0" relativeHeight="251658240" behindDoc="0" locked="0" layoutInCell="1" allowOverlap="1" wp14:anchorId="00D54539" wp14:editId="10CD47D8">
                <wp:simplePos x="0" y="0"/>
                <wp:positionH relativeFrom="column">
                  <wp:posOffset>240030</wp:posOffset>
                </wp:positionH>
                <wp:positionV relativeFrom="paragraph">
                  <wp:posOffset>0</wp:posOffset>
                </wp:positionV>
                <wp:extent cx="906780" cy="747395"/>
                <wp:effectExtent l="0" t="0" r="7620" b="0"/>
                <wp:wrapThrough wrapText="bothSides">
                  <wp:wrapPolygon edited="0">
                    <wp:start x="0" y="0"/>
                    <wp:lineTo x="0" y="20921"/>
                    <wp:lineTo x="14975" y="20921"/>
                    <wp:lineTo x="15429" y="19820"/>
                    <wp:lineTo x="21328" y="17067"/>
                    <wp:lineTo x="21328" y="13764"/>
                    <wp:lineTo x="13160" y="8809"/>
                    <wp:lineTo x="7261" y="0"/>
                    <wp:lineTo x="0" y="0"/>
                  </wp:wrapPolygon>
                </wp:wrapThrough>
                <wp:docPr id="15" name="Picture 15"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1"/>
                        <a:srcRect/>
                        <a:stretch>
                          <a:fillRect/>
                        </a:stretch>
                      </pic:blipFill>
                      <pic:spPr bwMode="auto">
                        <a:xfrm>
                          <a:off x="0" y="0"/>
                          <a:ext cx="906780" cy="74739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13" w:type="dxa"/>
        </w:tcPr>
        <w:p w14:paraId="5ADE1547" w14:textId="77777777" w:rsidR="00301870" w:rsidRPr="0071513A" w:rsidRDefault="00301870" w:rsidP="0071513A">
          <w:pPr>
            <w:pStyle w:val="Header"/>
            <w:ind w:left="6980" w:hanging="6980"/>
            <w:jc w:val="both"/>
            <w:rPr>
              <w:rFonts w:ascii="Arial" w:hAnsi="Arial" w:cs="Arial"/>
              <w:spacing w:val="-2"/>
              <w:sz w:val="20"/>
              <w:szCs w:val="20"/>
            </w:rPr>
          </w:pPr>
        </w:p>
      </w:tc>
      <w:tc>
        <w:tcPr>
          <w:tcW w:w="2835" w:type="dxa"/>
          <w:shd w:val="clear" w:color="auto" w:fill="auto"/>
        </w:tcPr>
        <w:p w14:paraId="14E32B39" w14:textId="77777777" w:rsidR="00301870" w:rsidRPr="0071513A" w:rsidRDefault="00301870" w:rsidP="0071513A">
          <w:pPr>
            <w:pStyle w:val="Header"/>
            <w:ind w:left="6980" w:hanging="6980"/>
            <w:jc w:val="both"/>
            <w:rPr>
              <w:rFonts w:ascii="Arial" w:hAnsi="Arial" w:cs="Arial"/>
              <w:spacing w:val="-2"/>
              <w:sz w:val="20"/>
              <w:szCs w:val="20"/>
            </w:rPr>
          </w:pPr>
        </w:p>
        <w:p w14:paraId="055CDE62" w14:textId="77777777" w:rsidR="00301870" w:rsidRDefault="00301870" w:rsidP="00426F1E">
          <w:pPr>
            <w:spacing w:after="0" w:line="240" w:lineRule="auto"/>
            <w:ind w:left="6980" w:hanging="6980"/>
            <w:jc w:val="both"/>
            <w:rPr>
              <w:rFonts w:ascii="Arial" w:hAnsi="Arial" w:cs="Arial"/>
              <w:sz w:val="20"/>
              <w:szCs w:val="20"/>
            </w:rPr>
          </w:pPr>
          <w:r>
            <w:rPr>
              <w:rFonts w:ascii="Arial" w:hAnsi="Arial" w:cs="Arial"/>
              <w:sz w:val="20"/>
              <w:szCs w:val="20"/>
            </w:rPr>
            <w:t>9</w:t>
          </w:r>
          <w:r w:rsidRPr="00426F1E">
            <w:rPr>
              <w:rFonts w:ascii="Arial" w:hAnsi="Arial" w:cs="Arial"/>
              <w:sz w:val="20"/>
              <w:szCs w:val="20"/>
              <w:vertAlign w:val="superscript"/>
            </w:rPr>
            <w:t>th</w:t>
          </w:r>
          <w:r>
            <w:rPr>
              <w:rFonts w:ascii="Arial" w:hAnsi="Arial" w:cs="Arial"/>
              <w:sz w:val="20"/>
              <w:szCs w:val="20"/>
            </w:rPr>
            <w:t xml:space="preserve"> Floor, The Capital, </w:t>
          </w:r>
        </w:p>
        <w:p w14:paraId="15F9DEC5" w14:textId="77777777" w:rsidR="00301870" w:rsidRDefault="00301870" w:rsidP="00426F1E">
          <w:pPr>
            <w:spacing w:after="0" w:line="240" w:lineRule="auto"/>
            <w:ind w:left="6980" w:hanging="6980"/>
            <w:jc w:val="both"/>
            <w:rPr>
              <w:rFonts w:ascii="Arial" w:hAnsi="Arial" w:cs="Arial"/>
              <w:sz w:val="20"/>
              <w:szCs w:val="20"/>
            </w:rPr>
          </w:pPr>
          <w:r>
            <w:rPr>
              <w:rFonts w:ascii="Arial" w:hAnsi="Arial" w:cs="Arial"/>
              <w:sz w:val="20"/>
              <w:szCs w:val="20"/>
            </w:rPr>
            <w:t>Old Hall Street, Liverpool.</w:t>
          </w:r>
        </w:p>
        <w:p w14:paraId="3DE0D4F3" w14:textId="624A2F7E" w:rsidR="00301870" w:rsidRPr="0071513A" w:rsidRDefault="00301870" w:rsidP="00426F1E">
          <w:pPr>
            <w:spacing w:after="0" w:line="240" w:lineRule="auto"/>
            <w:ind w:left="6980" w:hanging="6980"/>
            <w:jc w:val="both"/>
            <w:rPr>
              <w:rFonts w:ascii="Arial" w:hAnsi="Arial" w:cs="Arial"/>
              <w:sz w:val="20"/>
              <w:szCs w:val="20"/>
            </w:rPr>
          </w:pPr>
          <w:r>
            <w:rPr>
              <w:rFonts w:ascii="Arial" w:hAnsi="Arial" w:cs="Arial"/>
              <w:sz w:val="20"/>
              <w:szCs w:val="20"/>
            </w:rPr>
            <w:t>L3 9PP</w:t>
          </w:r>
        </w:p>
      </w:tc>
      <w:tc>
        <w:tcPr>
          <w:tcW w:w="3487" w:type="dxa"/>
          <w:shd w:val="clear" w:color="auto" w:fill="auto"/>
        </w:tcPr>
        <w:p w14:paraId="75563143" w14:textId="77777777" w:rsidR="00301870" w:rsidRPr="0071513A" w:rsidRDefault="00301870" w:rsidP="0071513A">
          <w:pPr>
            <w:pStyle w:val="Header"/>
            <w:jc w:val="both"/>
            <w:rPr>
              <w:rFonts w:ascii="Arial" w:hAnsi="Arial" w:cs="Arial"/>
              <w:sz w:val="20"/>
              <w:szCs w:val="20"/>
            </w:rPr>
          </w:pPr>
        </w:p>
        <w:p w14:paraId="06ACC005" w14:textId="3AEBD90A" w:rsidR="00301870" w:rsidRPr="0071513A" w:rsidRDefault="00301870" w:rsidP="0071513A">
          <w:pPr>
            <w:pStyle w:val="Header"/>
            <w:jc w:val="both"/>
            <w:rPr>
              <w:rFonts w:ascii="Arial" w:hAnsi="Arial" w:cs="Arial"/>
              <w:sz w:val="20"/>
              <w:szCs w:val="20"/>
            </w:rPr>
          </w:pPr>
          <w:r>
            <w:rPr>
              <w:rFonts w:ascii="Arial" w:hAnsi="Arial" w:cs="Arial"/>
              <w:sz w:val="20"/>
              <w:szCs w:val="20"/>
            </w:rPr>
            <w:t>T  0345 010 3503</w:t>
          </w:r>
        </w:p>
        <w:p w14:paraId="2C4F29DA" w14:textId="2EEEBCBB" w:rsidR="00301870" w:rsidRPr="0071513A" w:rsidRDefault="00301870" w:rsidP="0071513A">
          <w:pPr>
            <w:pStyle w:val="Header"/>
            <w:tabs>
              <w:tab w:val="left" w:pos="3091"/>
            </w:tabs>
            <w:jc w:val="both"/>
            <w:rPr>
              <w:rFonts w:ascii="Arial" w:hAnsi="Arial" w:cs="Arial"/>
              <w:sz w:val="20"/>
              <w:szCs w:val="20"/>
            </w:rPr>
          </w:pPr>
          <w:r>
            <w:rPr>
              <w:rFonts w:ascii="Arial" w:hAnsi="Arial" w:cs="Arial"/>
              <w:sz w:val="20"/>
              <w:szCs w:val="20"/>
            </w:rPr>
            <w:t>E  info@crowncommercial</w:t>
          </w:r>
          <w:r w:rsidRPr="0071513A">
            <w:rPr>
              <w:rFonts w:ascii="Arial" w:hAnsi="Arial" w:cs="Arial"/>
              <w:sz w:val="20"/>
              <w:szCs w:val="20"/>
            </w:rPr>
            <w:t>.gov.uk</w:t>
          </w:r>
        </w:p>
        <w:p w14:paraId="74056636" w14:textId="77777777" w:rsidR="00301870" w:rsidRPr="0071513A" w:rsidRDefault="00301870" w:rsidP="0071513A">
          <w:pPr>
            <w:pStyle w:val="Header"/>
            <w:jc w:val="both"/>
            <w:rPr>
              <w:rFonts w:ascii="Arial" w:hAnsi="Arial" w:cs="Arial"/>
              <w:sz w:val="20"/>
              <w:szCs w:val="20"/>
            </w:rPr>
          </w:pPr>
        </w:p>
        <w:p w14:paraId="0E2F138A" w14:textId="1C1ED368" w:rsidR="00301870" w:rsidRPr="00C008D5" w:rsidRDefault="00301870" w:rsidP="00EC1349">
          <w:pPr>
            <w:pStyle w:val="Heading2"/>
            <w:tabs>
              <w:tab w:val="left" w:pos="720"/>
            </w:tabs>
            <w:overflowPunct w:val="0"/>
            <w:autoSpaceDE w:val="0"/>
            <w:autoSpaceDN w:val="0"/>
            <w:ind w:left="22"/>
            <w:textAlignment w:val="baseline"/>
            <w:rPr>
              <w:rFonts w:cs="Arial"/>
              <w:szCs w:val="22"/>
              <w:lang w:val="en-US"/>
            </w:rPr>
          </w:pPr>
          <w:hyperlink r:id="rId2" w:history="1">
            <w:r w:rsidRPr="00C008D5">
              <w:rPr>
                <w:rStyle w:val="Hyperlink"/>
                <w:rFonts w:cs="Arial"/>
                <w:color w:val="auto"/>
                <w:szCs w:val="22"/>
                <w:u w:val="none"/>
                <w:lang w:val="en-US"/>
              </w:rPr>
              <w:t>www.gov.uk/ccs</w:t>
            </w:r>
          </w:hyperlink>
          <w:r w:rsidRPr="00C008D5">
            <w:rPr>
              <w:rFonts w:cs="Arial"/>
              <w:szCs w:val="22"/>
              <w:lang w:val="en-US"/>
            </w:rPr>
            <w:t xml:space="preserve"> </w:t>
          </w:r>
        </w:p>
      </w:tc>
    </w:tr>
  </w:tbl>
  <w:p w14:paraId="7E593B4D" w14:textId="2DE3FA78" w:rsidR="00301870" w:rsidRDefault="00301870" w:rsidP="0071513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8462A"/>
    <w:multiLevelType w:val="hybridMultilevel"/>
    <w:tmpl w:val="19728F40"/>
    <w:lvl w:ilvl="0" w:tplc="B9A4708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 w15:restartNumberingAfterBreak="0">
    <w:nsid w:val="194B7C98"/>
    <w:multiLevelType w:val="hybridMultilevel"/>
    <w:tmpl w:val="7DA0E088"/>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7975B6"/>
    <w:multiLevelType w:val="hybridMultilevel"/>
    <w:tmpl w:val="70749D5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3" w15:restartNumberingAfterBreak="0">
    <w:nsid w:val="2B187E0E"/>
    <w:multiLevelType w:val="hybridMultilevel"/>
    <w:tmpl w:val="457ACB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5" w15:restartNumberingAfterBreak="0">
    <w:nsid w:val="3E3A77F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344429"/>
    <w:multiLevelType w:val="hybridMultilevel"/>
    <w:tmpl w:val="312E2CCA"/>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200365"/>
    <w:multiLevelType w:val="multilevel"/>
    <w:tmpl w:val="4B9E5754"/>
    <w:lvl w:ilvl="0">
      <w:start w:val="1"/>
      <w:numFmt w:val="decimal"/>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720"/>
        </w:tabs>
        <w:ind w:left="720" w:hanging="720"/>
      </w:pPr>
      <w:rPr>
        <w:caps w:val="0"/>
        <w:effect w:val="none"/>
      </w:rPr>
    </w:lvl>
    <w:lvl w:ilvl="2">
      <w:start w:val="1"/>
      <w:numFmt w:val="decimal"/>
      <w:pStyle w:val="Heading3"/>
      <w:lvlText w:val="%1.%2.%3"/>
      <w:lvlJc w:val="left"/>
      <w:pPr>
        <w:tabs>
          <w:tab w:val="num" w:pos="1800"/>
        </w:tabs>
        <w:ind w:left="1800" w:hanging="1080"/>
      </w:pPr>
      <w:rPr>
        <w:b w:val="0"/>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num w:numId="1">
    <w:abstractNumId w:val="2"/>
  </w:num>
  <w:num w:numId="2">
    <w:abstractNumId w:val="3"/>
  </w:num>
  <w:num w:numId="3">
    <w:abstractNumId w:val="6"/>
  </w:num>
  <w:num w:numId="4">
    <w:abstractNumId w:val="1"/>
  </w:num>
  <w:num w:numId="5">
    <w:abstractNumId w:val="0"/>
  </w:num>
  <w:num w:numId="6">
    <w:abstractNumId w:val="5"/>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1A"/>
    <w:rsid w:val="00016FFB"/>
    <w:rsid w:val="00090B56"/>
    <w:rsid w:val="000A2B62"/>
    <w:rsid w:val="00123A6E"/>
    <w:rsid w:val="00170E8A"/>
    <w:rsid w:val="0017409A"/>
    <w:rsid w:val="00176513"/>
    <w:rsid w:val="001B2C91"/>
    <w:rsid w:val="001C6B98"/>
    <w:rsid w:val="001F684C"/>
    <w:rsid w:val="00202B5D"/>
    <w:rsid w:val="002412E5"/>
    <w:rsid w:val="00252849"/>
    <w:rsid w:val="00271837"/>
    <w:rsid w:val="002C6287"/>
    <w:rsid w:val="002F4E59"/>
    <w:rsid w:val="002F6F0C"/>
    <w:rsid w:val="00301870"/>
    <w:rsid w:val="00303D7D"/>
    <w:rsid w:val="00351436"/>
    <w:rsid w:val="003541BD"/>
    <w:rsid w:val="003564C0"/>
    <w:rsid w:val="003640EE"/>
    <w:rsid w:val="00365E35"/>
    <w:rsid w:val="003770B5"/>
    <w:rsid w:val="003A1909"/>
    <w:rsid w:val="003B2DE8"/>
    <w:rsid w:val="003D17EC"/>
    <w:rsid w:val="003F7831"/>
    <w:rsid w:val="00407356"/>
    <w:rsid w:val="00407F37"/>
    <w:rsid w:val="004224BA"/>
    <w:rsid w:val="00426F1E"/>
    <w:rsid w:val="004767F9"/>
    <w:rsid w:val="004A5B2C"/>
    <w:rsid w:val="004B258E"/>
    <w:rsid w:val="004F049F"/>
    <w:rsid w:val="00585617"/>
    <w:rsid w:val="005B69AF"/>
    <w:rsid w:val="005B6F70"/>
    <w:rsid w:val="005D05A8"/>
    <w:rsid w:val="005D08A1"/>
    <w:rsid w:val="005D4DBF"/>
    <w:rsid w:val="005E170C"/>
    <w:rsid w:val="005F418A"/>
    <w:rsid w:val="0060383B"/>
    <w:rsid w:val="006275A2"/>
    <w:rsid w:val="006456A9"/>
    <w:rsid w:val="00661691"/>
    <w:rsid w:val="00667B38"/>
    <w:rsid w:val="006762F9"/>
    <w:rsid w:val="006F20BA"/>
    <w:rsid w:val="006F7170"/>
    <w:rsid w:val="007009B4"/>
    <w:rsid w:val="0071513A"/>
    <w:rsid w:val="00715713"/>
    <w:rsid w:val="00736492"/>
    <w:rsid w:val="00746D49"/>
    <w:rsid w:val="00757BB9"/>
    <w:rsid w:val="00757CA7"/>
    <w:rsid w:val="00770A8A"/>
    <w:rsid w:val="007E7500"/>
    <w:rsid w:val="00813A56"/>
    <w:rsid w:val="00817806"/>
    <w:rsid w:val="0084655D"/>
    <w:rsid w:val="00872420"/>
    <w:rsid w:val="008738F8"/>
    <w:rsid w:val="00880B11"/>
    <w:rsid w:val="00884E03"/>
    <w:rsid w:val="008B79E0"/>
    <w:rsid w:val="008E0209"/>
    <w:rsid w:val="00935571"/>
    <w:rsid w:val="00984953"/>
    <w:rsid w:val="00984F1A"/>
    <w:rsid w:val="009B1B73"/>
    <w:rsid w:val="009F3D7F"/>
    <w:rsid w:val="00A1051E"/>
    <w:rsid w:val="00A16B10"/>
    <w:rsid w:val="00A31772"/>
    <w:rsid w:val="00A5182C"/>
    <w:rsid w:val="00A611E5"/>
    <w:rsid w:val="00A7686A"/>
    <w:rsid w:val="00A8216F"/>
    <w:rsid w:val="00A94459"/>
    <w:rsid w:val="00AB460A"/>
    <w:rsid w:val="00AD266E"/>
    <w:rsid w:val="00B32AE3"/>
    <w:rsid w:val="00B50BB0"/>
    <w:rsid w:val="00B51C96"/>
    <w:rsid w:val="00B96861"/>
    <w:rsid w:val="00BA7699"/>
    <w:rsid w:val="00C008A6"/>
    <w:rsid w:val="00C008D5"/>
    <w:rsid w:val="00C949C5"/>
    <w:rsid w:val="00CE0ECA"/>
    <w:rsid w:val="00CE1A09"/>
    <w:rsid w:val="00CE73B5"/>
    <w:rsid w:val="00D31950"/>
    <w:rsid w:val="00D4299A"/>
    <w:rsid w:val="00D47985"/>
    <w:rsid w:val="00D6687B"/>
    <w:rsid w:val="00D968FE"/>
    <w:rsid w:val="00DB50D4"/>
    <w:rsid w:val="00DD179A"/>
    <w:rsid w:val="00DD4B99"/>
    <w:rsid w:val="00DD5B54"/>
    <w:rsid w:val="00E12B8C"/>
    <w:rsid w:val="00E17914"/>
    <w:rsid w:val="00E51751"/>
    <w:rsid w:val="00E7260A"/>
    <w:rsid w:val="00E770D3"/>
    <w:rsid w:val="00E90806"/>
    <w:rsid w:val="00EC1349"/>
    <w:rsid w:val="00EF3DBB"/>
    <w:rsid w:val="00F00F8A"/>
    <w:rsid w:val="00F227A4"/>
    <w:rsid w:val="00F250F8"/>
    <w:rsid w:val="00F50FDE"/>
    <w:rsid w:val="00F513B9"/>
    <w:rsid w:val="00F54ABC"/>
    <w:rsid w:val="00F84227"/>
    <w:rsid w:val="00FB1C62"/>
    <w:rsid w:val="00FB297F"/>
    <w:rsid w:val="00FC46F1"/>
    <w:rsid w:val="00FD19ED"/>
    <w:rsid w:val="00FE6B9A"/>
    <w:rsid w:val="00FF4C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99EDFE"/>
  <w15:docId w15:val="{0FF24B7B-88A6-4B66-9171-3BC76859B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EC1349"/>
    <w:pPr>
      <w:keepNext/>
      <w:numPr>
        <w:numId w:val="7"/>
      </w:numPr>
      <w:adjustRightInd w:val="0"/>
      <w:spacing w:after="240" w:line="240" w:lineRule="auto"/>
      <w:jc w:val="both"/>
      <w:outlineLvl w:val="0"/>
    </w:pPr>
    <w:rPr>
      <w:rFonts w:ascii="Arial" w:eastAsia="STZhongsong" w:hAnsi="Arial" w:cs="Times New Roman"/>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unhideWhenUsed/>
    <w:qFormat/>
    <w:rsid w:val="00EC1349"/>
    <w:pPr>
      <w:numPr>
        <w:ilvl w:val="1"/>
        <w:numId w:val="7"/>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semiHidden/>
    <w:unhideWhenUsed/>
    <w:qFormat/>
    <w:rsid w:val="00EC1349"/>
    <w:pPr>
      <w:numPr>
        <w:ilvl w:val="2"/>
        <w:numId w:val="7"/>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semiHidden/>
    <w:unhideWhenUsed/>
    <w:qFormat/>
    <w:rsid w:val="00EC1349"/>
    <w:pPr>
      <w:numPr>
        <w:ilvl w:val="3"/>
        <w:numId w:val="7"/>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semiHidden/>
    <w:unhideWhenUsed/>
    <w:qFormat/>
    <w:rsid w:val="00EC1349"/>
    <w:pPr>
      <w:numPr>
        <w:ilvl w:val="4"/>
        <w:numId w:val="7"/>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semiHidden/>
    <w:unhideWhenUsed/>
    <w:qFormat/>
    <w:rsid w:val="00EC1349"/>
    <w:pPr>
      <w:numPr>
        <w:ilvl w:val="5"/>
        <w:numId w:val="7"/>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semiHidden/>
    <w:unhideWhenUsed/>
    <w:qFormat/>
    <w:rsid w:val="00EC1349"/>
    <w:pPr>
      <w:numPr>
        <w:ilvl w:val="6"/>
        <w:numId w:val="7"/>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semiHidden/>
    <w:unhideWhenUsed/>
    <w:qFormat/>
    <w:rsid w:val="00EC1349"/>
    <w:pPr>
      <w:numPr>
        <w:ilvl w:val="7"/>
        <w:numId w:val="7"/>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semiHidden/>
    <w:unhideWhenUsed/>
    <w:qFormat/>
    <w:rsid w:val="00EC1349"/>
    <w:pPr>
      <w:numPr>
        <w:ilvl w:val="8"/>
        <w:numId w:val="7"/>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character" w:styleId="CommentReference">
    <w:name w:val="annotation reference"/>
    <w:basedOn w:val="DefaultParagraphFont"/>
    <w:uiPriority w:val="99"/>
    <w:semiHidden/>
    <w:unhideWhenUsed/>
    <w:rsid w:val="00FE6B9A"/>
    <w:rPr>
      <w:sz w:val="16"/>
      <w:szCs w:val="16"/>
    </w:rPr>
  </w:style>
  <w:style w:type="paragraph" w:styleId="CommentText">
    <w:name w:val="annotation text"/>
    <w:basedOn w:val="Normal"/>
    <w:link w:val="CommentTextChar"/>
    <w:uiPriority w:val="99"/>
    <w:semiHidden/>
    <w:unhideWhenUsed/>
    <w:rsid w:val="00FE6B9A"/>
    <w:pPr>
      <w:spacing w:line="240" w:lineRule="auto"/>
    </w:pPr>
    <w:rPr>
      <w:sz w:val="20"/>
      <w:szCs w:val="20"/>
    </w:rPr>
  </w:style>
  <w:style w:type="character" w:customStyle="1" w:styleId="CommentTextChar">
    <w:name w:val="Comment Text Char"/>
    <w:basedOn w:val="DefaultParagraphFont"/>
    <w:link w:val="CommentText"/>
    <w:uiPriority w:val="99"/>
    <w:semiHidden/>
    <w:rsid w:val="00FE6B9A"/>
    <w:rPr>
      <w:sz w:val="20"/>
      <w:szCs w:val="20"/>
    </w:rPr>
  </w:style>
  <w:style w:type="paragraph" w:styleId="CommentSubject">
    <w:name w:val="annotation subject"/>
    <w:basedOn w:val="CommentText"/>
    <w:next w:val="CommentText"/>
    <w:link w:val="CommentSubjectChar"/>
    <w:uiPriority w:val="99"/>
    <w:semiHidden/>
    <w:unhideWhenUsed/>
    <w:rsid w:val="00FE6B9A"/>
    <w:rPr>
      <w:b/>
      <w:bCs/>
    </w:rPr>
  </w:style>
  <w:style w:type="character" w:customStyle="1" w:styleId="CommentSubjectChar">
    <w:name w:val="Comment Subject Char"/>
    <w:basedOn w:val="CommentTextChar"/>
    <w:link w:val="CommentSubject"/>
    <w:uiPriority w:val="99"/>
    <w:semiHidden/>
    <w:rsid w:val="00FE6B9A"/>
    <w:rPr>
      <w:b/>
      <w:bCs/>
      <w:sz w:val="20"/>
      <w:szCs w:val="20"/>
    </w:rPr>
  </w:style>
  <w:style w:type="paragraph" w:styleId="BalloonText">
    <w:name w:val="Balloon Text"/>
    <w:basedOn w:val="Normal"/>
    <w:link w:val="BalloonTextChar"/>
    <w:uiPriority w:val="99"/>
    <w:semiHidden/>
    <w:unhideWhenUsed/>
    <w:rsid w:val="00FE6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B9A"/>
    <w:rPr>
      <w:rFonts w:ascii="Segoe UI" w:hAnsi="Segoe UI" w:cs="Segoe UI"/>
      <w:sz w:val="18"/>
      <w:szCs w:val="18"/>
    </w:rPr>
  </w:style>
  <w:style w:type="table" w:styleId="TableGrid">
    <w:name w:val="Table Grid"/>
    <w:basedOn w:val="TableNormal"/>
    <w:uiPriority w:val="39"/>
    <w:rsid w:val="00FE6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EC1349"/>
    <w:rPr>
      <w:rFonts w:ascii="Arial" w:eastAsia="STZhongsong" w:hAnsi="Arial" w:cs="Times New Roman"/>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C1349"/>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semiHidden/>
    <w:rsid w:val="00EC1349"/>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semiHidden/>
    <w:rsid w:val="00EC1349"/>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EC1349"/>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semiHidden/>
    <w:rsid w:val="00EC1349"/>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semiHidden/>
    <w:rsid w:val="00EC1349"/>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semiHidden/>
    <w:rsid w:val="00EC1349"/>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semiHidden/>
    <w:rsid w:val="00EC1349"/>
    <w:rPr>
      <w:rFonts w:ascii="Arial" w:eastAsia="STZhongsong" w:hAnsi="Arial" w:cs="Times New Roman"/>
      <w:szCs w:val="20"/>
      <w:lang w:eastAsia="zh-CN"/>
    </w:rPr>
  </w:style>
  <w:style w:type="paragraph" w:customStyle="1" w:styleId="ListBullet1">
    <w:name w:val="List Bullet 1"/>
    <w:basedOn w:val="Normal"/>
    <w:rsid w:val="00D31950"/>
    <w:pPr>
      <w:numPr>
        <w:numId w:val="8"/>
      </w:numPr>
      <w:adjustRightInd w:val="0"/>
      <w:spacing w:after="240" w:line="240" w:lineRule="auto"/>
      <w:jc w:val="both"/>
    </w:pPr>
    <w:rPr>
      <w:rFonts w:ascii="Arial" w:eastAsia="STZhongsong" w:hAnsi="Arial" w:cs="Times New Roman"/>
      <w:szCs w:val="20"/>
      <w:lang w:eastAsia="zh-CN"/>
    </w:rPr>
  </w:style>
  <w:style w:type="paragraph" w:styleId="ListBullet2">
    <w:name w:val="List Bullet 2"/>
    <w:basedOn w:val="Normal"/>
    <w:rsid w:val="00D31950"/>
    <w:pPr>
      <w:numPr>
        <w:ilvl w:val="1"/>
        <w:numId w:val="8"/>
      </w:numPr>
      <w:adjustRightInd w:val="0"/>
      <w:spacing w:after="240" w:line="240" w:lineRule="auto"/>
      <w:jc w:val="both"/>
    </w:pPr>
    <w:rPr>
      <w:rFonts w:ascii="Arial" w:eastAsia="STZhongsong" w:hAnsi="Arial" w:cs="Times New Roman"/>
      <w:szCs w:val="20"/>
      <w:lang w:eastAsia="zh-CN"/>
    </w:rPr>
  </w:style>
  <w:style w:type="paragraph" w:styleId="ListBullet3">
    <w:name w:val="List Bullet 3"/>
    <w:basedOn w:val="Normal"/>
    <w:rsid w:val="00D31950"/>
    <w:pPr>
      <w:numPr>
        <w:ilvl w:val="2"/>
        <w:numId w:val="8"/>
      </w:numPr>
      <w:adjustRightInd w:val="0"/>
      <w:spacing w:after="240" w:line="240" w:lineRule="auto"/>
      <w:jc w:val="both"/>
    </w:pPr>
    <w:rPr>
      <w:rFonts w:ascii="Arial" w:eastAsia="STZhongsong" w:hAnsi="Arial" w:cs="Times New Roman"/>
      <w:szCs w:val="20"/>
      <w:lang w:eastAsia="zh-CN"/>
    </w:rPr>
  </w:style>
  <w:style w:type="paragraph" w:styleId="ListBullet4">
    <w:name w:val="List Bullet 4"/>
    <w:basedOn w:val="Normal"/>
    <w:rsid w:val="00D31950"/>
    <w:pPr>
      <w:numPr>
        <w:ilvl w:val="3"/>
        <w:numId w:val="8"/>
      </w:numPr>
      <w:adjustRightInd w:val="0"/>
      <w:spacing w:after="240" w:line="240" w:lineRule="auto"/>
      <w:jc w:val="both"/>
    </w:pPr>
    <w:rPr>
      <w:rFonts w:ascii="Arial" w:eastAsia="STZhongsong" w:hAnsi="Arial" w:cs="Times New Roman"/>
      <w:szCs w:val="20"/>
      <w:lang w:eastAsia="zh-CN"/>
    </w:rPr>
  </w:style>
  <w:style w:type="paragraph" w:styleId="ListBullet5">
    <w:name w:val="List Bullet 5"/>
    <w:basedOn w:val="Normal"/>
    <w:rsid w:val="00D31950"/>
    <w:pPr>
      <w:numPr>
        <w:ilvl w:val="4"/>
        <w:numId w:val="8"/>
      </w:numPr>
      <w:adjustRightInd w:val="0"/>
      <w:spacing w:after="240" w:line="240" w:lineRule="auto"/>
      <w:jc w:val="both"/>
    </w:pPr>
    <w:rPr>
      <w:rFonts w:ascii="Arial" w:eastAsia="STZhongsong" w:hAnsi="Arial" w:cs="Times New Roman"/>
      <w:szCs w:val="20"/>
      <w:lang w:eastAsia="zh-CN"/>
    </w:rPr>
  </w:style>
  <w:style w:type="paragraph" w:customStyle="1" w:styleId="ListBullet6">
    <w:name w:val="List Bullet 6"/>
    <w:basedOn w:val="Normal"/>
    <w:rsid w:val="00D31950"/>
    <w:pPr>
      <w:numPr>
        <w:ilvl w:val="5"/>
        <w:numId w:val="8"/>
      </w:numPr>
      <w:adjustRightInd w:val="0"/>
      <w:spacing w:after="240" w:line="240" w:lineRule="auto"/>
      <w:jc w:val="both"/>
    </w:pPr>
    <w:rPr>
      <w:rFonts w:ascii="Arial" w:eastAsia="STZhongsong" w:hAnsi="Arial" w:cs="Times New Roman"/>
      <w:szCs w:val="20"/>
      <w:lang w:eastAsia="zh-CN"/>
    </w:rPr>
  </w:style>
  <w:style w:type="paragraph" w:customStyle="1" w:styleId="ListBullet7">
    <w:name w:val="List Bullet 7"/>
    <w:basedOn w:val="Normal"/>
    <w:rsid w:val="00D31950"/>
    <w:pPr>
      <w:numPr>
        <w:ilvl w:val="6"/>
        <w:numId w:val="8"/>
      </w:numPr>
      <w:adjustRightInd w:val="0"/>
      <w:spacing w:after="240" w:line="240" w:lineRule="auto"/>
      <w:jc w:val="both"/>
    </w:pPr>
    <w:rPr>
      <w:rFonts w:ascii="Arial" w:eastAsia="STZhongsong" w:hAnsi="Arial" w:cs="Times New Roman"/>
      <w:szCs w:val="20"/>
      <w:lang w:eastAsia="zh-CN"/>
    </w:rPr>
  </w:style>
  <w:style w:type="paragraph" w:customStyle="1" w:styleId="ListBullet8">
    <w:name w:val="List Bullet 8"/>
    <w:basedOn w:val="Normal"/>
    <w:rsid w:val="00D31950"/>
    <w:pPr>
      <w:numPr>
        <w:ilvl w:val="7"/>
        <w:numId w:val="8"/>
      </w:numPr>
      <w:adjustRightInd w:val="0"/>
      <w:spacing w:after="240" w:line="240" w:lineRule="auto"/>
      <w:jc w:val="both"/>
    </w:pPr>
    <w:rPr>
      <w:rFonts w:ascii="Arial" w:eastAsia="STZhongsong" w:hAnsi="Arial" w:cs="Times New Roman"/>
      <w:szCs w:val="20"/>
      <w:lang w:eastAsia="zh-CN"/>
    </w:rPr>
  </w:style>
  <w:style w:type="paragraph" w:customStyle="1" w:styleId="ListBullet9">
    <w:name w:val="List Bullet 9"/>
    <w:basedOn w:val="Normal"/>
    <w:rsid w:val="00D31950"/>
    <w:pPr>
      <w:numPr>
        <w:ilvl w:val="8"/>
        <w:numId w:val="8"/>
      </w:numPr>
      <w:adjustRightInd w:val="0"/>
      <w:spacing w:after="240" w:line="240" w:lineRule="auto"/>
      <w:jc w:val="both"/>
    </w:pPr>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61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532</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Rhys Cooke</cp:lastModifiedBy>
  <cp:revision>12</cp:revision>
  <dcterms:created xsi:type="dcterms:W3CDTF">2016-03-16T16:35:00Z</dcterms:created>
  <dcterms:modified xsi:type="dcterms:W3CDTF">2017-12-12T15:29:00Z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0a193b3b-b868-4c14-b458-732f7b51c61f</vt:lpwstr>
  </property>
</Properties>
</file>