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268C" w14:textId="1ADCBAD9" w:rsidR="004B75B3" w:rsidRDefault="006F372A">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4B75B3" w14:paraId="661A9442" w14:textId="77777777">
        <w:trPr>
          <w:cantSplit/>
        </w:trPr>
        <w:tc>
          <w:tcPr>
            <w:tcW w:w="2730" w:type="dxa"/>
            <w:tcBorders>
              <w:top w:val="nil"/>
              <w:left w:val="nil"/>
              <w:bottom w:val="nil"/>
              <w:right w:val="nil"/>
            </w:tcBorders>
            <w:shd w:val="clear" w:color="auto" w:fill="FFFFFF"/>
            <w:vAlign w:val="center"/>
          </w:tcPr>
          <w:p w14:paraId="0DAF84A8" w14:textId="6485ADE6" w:rsidR="004B75B3" w:rsidRDefault="007F1EF4">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4DF8F862" wp14:editId="1E6D5C96">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180D290" w14:textId="77777777" w:rsidR="004B75B3" w:rsidRDefault="004B75B3">
            <w:pPr>
              <w:keepLines/>
              <w:widowControl w:val="0"/>
              <w:autoSpaceDE w:val="0"/>
              <w:autoSpaceDN w:val="0"/>
              <w:adjustRightInd w:val="0"/>
              <w:spacing w:after="200" w:line="276" w:lineRule="auto"/>
              <w:ind w:left="36" w:right="26"/>
              <w:rPr>
                <w:rFonts w:ascii="Arial" w:hAnsi="Arial" w:cs="Arial"/>
                <w:sz w:val="24"/>
                <w:szCs w:val="24"/>
              </w:rPr>
            </w:pPr>
          </w:p>
        </w:tc>
      </w:tr>
    </w:tbl>
    <w:p w14:paraId="24B69FCA" w14:textId="77777777" w:rsidR="004B75B3" w:rsidRDefault="004B75B3">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4B75B3" w14:paraId="15A95DCB" w14:textId="77777777">
        <w:tc>
          <w:tcPr>
            <w:tcW w:w="4621" w:type="dxa"/>
            <w:tcBorders>
              <w:top w:val="single" w:sz="4" w:space="0" w:color="000000"/>
              <w:left w:val="nil"/>
              <w:bottom w:val="nil"/>
              <w:right w:val="nil"/>
            </w:tcBorders>
            <w:shd w:val="clear" w:color="auto" w:fill="FFFFFF"/>
          </w:tcPr>
          <w:p w14:paraId="0D1CCCDF"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24EC3B3D"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tc>
      </w:tr>
      <w:tr w:rsidR="004B75B3" w14:paraId="5920C370" w14:textId="77777777">
        <w:tc>
          <w:tcPr>
            <w:tcW w:w="4621" w:type="dxa"/>
            <w:tcBorders>
              <w:top w:val="nil"/>
              <w:left w:val="nil"/>
              <w:bottom w:val="nil"/>
              <w:right w:val="nil"/>
            </w:tcBorders>
            <w:shd w:val="clear" w:color="auto" w:fill="FFFFFF"/>
          </w:tcPr>
          <w:p w14:paraId="1D7FE4ED"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4E7E2A12" w14:textId="77777777" w:rsidR="004B75B3" w:rsidRDefault="006F372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4B75B3" w14:paraId="797A4DE3" w14:textId="77777777">
        <w:tc>
          <w:tcPr>
            <w:tcW w:w="4621" w:type="dxa"/>
            <w:tcBorders>
              <w:top w:val="nil"/>
              <w:left w:val="nil"/>
              <w:bottom w:val="nil"/>
              <w:right w:val="nil"/>
            </w:tcBorders>
            <w:shd w:val="clear" w:color="auto" w:fill="FFFFFF"/>
          </w:tcPr>
          <w:p w14:paraId="58F683CA"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42AD000"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r>
      <w:tr w:rsidR="004B75B3" w14:paraId="5A484909" w14:textId="77777777">
        <w:tc>
          <w:tcPr>
            <w:tcW w:w="4621" w:type="dxa"/>
            <w:tcBorders>
              <w:top w:val="nil"/>
              <w:left w:val="nil"/>
              <w:bottom w:val="nil"/>
              <w:right w:val="nil"/>
            </w:tcBorders>
            <w:shd w:val="clear" w:color="auto" w:fill="FFFFFF"/>
          </w:tcPr>
          <w:p w14:paraId="640AFF04"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4E6188B" w14:textId="77777777" w:rsidR="004B75B3" w:rsidRDefault="006F372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711077450</w:t>
            </w:r>
          </w:p>
        </w:tc>
      </w:tr>
      <w:tr w:rsidR="004B75B3" w14:paraId="00DDEC01" w14:textId="77777777">
        <w:tc>
          <w:tcPr>
            <w:tcW w:w="4621" w:type="dxa"/>
            <w:tcBorders>
              <w:top w:val="nil"/>
              <w:left w:val="nil"/>
              <w:bottom w:val="nil"/>
              <w:right w:val="nil"/>
            </w:tcBorders>
            <w:shd w:val="clear" w:color="auto" w:fill="FFFFFF"/>
          </w:tcPr>
          <w:p w14:paraId="2226D57C"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6D8A926"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r>
      <w:tr w:rsidR="004B75B3" w14:paraId="060775B8" w14:textId="77777777">
        <w:tc>
          <w:tcPr>
            <w:tcW w:w="4621" w:type="dxa"/>
            <w:tcBorders>
              <w:top w:val="nil"/>
              <w:left w:val="nil"/>
              <w:bottom w:val="nil"/>
              <w:right w:val="nil"/>
            </w:tcBorders>
            <w:shd w:val="clear" w:color="auto" w:fill="FFFFFF"/>
          </w:tcPr>
          <w:p w14:paraId="5CB383A1"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DCDAA34" w14:textId="40B8D813" w:rsidR="004B75B3" w:rsidRDefault="006F372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810920">
              <w:rPr>
                <w:rFonts w:ascii="Arial" w:hAnsi="Arial" w:cs="Arial"/>
                <w:color w:val="000000"/>
              </w:rPr>
              <w:t xml:space="preserve">: </w:t>
            </w:r>
            <w:r w:rsidR="00D159CE">
              <w:rPr>
                <w:rFonts w:ascii="Arial" w:hAnsi="Arial" w:cs="Arial"/>
                <w:color w:val="000000"/>
              </w:rPr>
              <w:t>3 Jun</w:t>
            </w:r>
            <w:r w:rsidR="00BD4747">
              <w:rPr>
                <w:rFonts w:ascii="Arial" w:hAnsi="Arial" w:cs="Arial"/>
                <w:color w:val="000000"/>
              </w:rPr>
              <w:t xml:space="preserve"> 2024</w:t>
            </w:r>
          </w:p>
        </w:tc>
      </w:tr>
      <w:tr w:rsidR="004B75B3" w14:paraId="2E9A67B3" w14:textId="77777777">
        <w:tc>
          <w:tcPr>
            <w:tcW w:w="4621" w:type="dxa"/>
            <w:tcBorders>
              <w:top w:val="nil"/>
              <w:left w:val="nil"/>
              <w:bottom w:val="nil"/>
              <w:right w:val="nil"/>
            </w:tcBorders>
            <w:shd w:val="clear" w:color="auto" w:fill="FFFFFF"/>
          </w:tcPr>
          <w:p w14:paraId="673BCBD0"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C06DEB3"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r>
      <w:tr w:rsidR="004B75B3" w14:paraId="080DCC33" w14:textId="77777777">
        <w:tc>
          <w:tcPr>
            <w:tcW w:w="4621" w:type="dxa"/>
            <w:tcBorders>
              <w:top w:val="nil"/>
              <w:left w:val="nil"/>
              <w:bottom w:val="single" w:sz="4" w:space="0" w:color="000000"/>
              <w:right w:val="nil"/>
            </w:tcBorders>
            <w:shd w:val="clear" w:color="auto" w:fill="FFFFFF"/>
          </w:tcPr>
          <w:p w14:paraId="7488FC71"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464960A7" w14:textId="77777777" w:rsidR="004B75B3" w:rsidRDefault="004B75B3">
            <w:pPr>
              <w:widowControl w:val="0"/>
              <w:autoSpaceDE w:val="0"/>
              <w:autoSpaceDN w:val="0"/>
              <w:adjustRightInd w:val="0"/>
              <w:spacing w:after="0" w:line="240" w:lineRule="auto"/>
              <w:ind w:left="109" w:right="106"/>
              <w:rPr>
                <w:rFonts w:ascii="Arial" w:hAnsi="Arial" w:cs="Arial"/>
                <w:sz w:val="24"/>
                <w:szCs w:val="24"/>
              </w:rPr>
            </w:pPr>
          </w:p>
        </w:tc>
      </w:tr>
    </w:tbl>
    <w:p w14:paraId="145F78BA" w14:textId="77777777" w:rsidR="004B75B3" w:rsidRDefault="004B75B3">
      <w:pPr>
        <w:widowControl w:val="0"/>
        <w:autoSpaceDE w:val="0"/>
        <w:autoSpaceDN w:val="0"/>
        <w:adjustRightInd w:val="0"/>
        <w:spacing w:after="200" w:line="276" w:lineRule="auto"/>
        <w:ind w:left="120" w:right="114"/>
        <w:rPr>
          <w:rFonts w:ascii="Arial" w:hAnsi="Arial" w:cs="Arial"/>
          <w:color w:val="000000"/>
        </w:rPr>
      </w:pPr>
    </w:p>
    <w:p w14:paraId="7DF2EFB4" w14:textId="728F4791" w:rsidR="00F26AB6" w:rsidRPr="00F26AB6" w:rsidRDefault="006F372A" w:rsidP="00F26AB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47460465"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711077450- DBS Debt Management Legal Support</w:t>
      </w:r>
    </w:p>
    <w:p w14:paraId="64236AC3" w14:textId="77777777" w:rsidR="004B75B3" w:rsidRDefault="004B75B3">
      <w:pPr>
        <w:widowControl w:val="0"/>
        <w:autoSpaceDE w:val="0"/>
        <w:autoSpaceDN w:val="0"/>
        <w:adjustRightInd w:val="0"/>
        <w:spacing w:after="200" w:line="276" w:lineRule="auto"/>
        <w:ind w:left="120" w:right="114"/>
        <w:rPr>
          <w:rFonts w:ascii="Arial" w:hAnsi="Arial" w:cs="Arial"/>
          <w:color w:val="000000"/>
        </w:rPr>
      </w:pPr>
    </w:p>
    <w:p w14:paraId="3DC3A40A" w14:textId="77777777" w:rsidR="004B75B3" w:rsidRDefault="006F372A">
      <w:pPr>
        <w:widowControl w:val="0"/>
        <w:numPr>
          <w:ilvl w:val="0"/>
          <w:numId w:val="1"/>
        </w:numPr>
        <w:tabs>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DBS Debt Management Legal Support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1578EE60" w14:textId="77777777" w:rsidR="004B75B3" w:rsidRDefault="004B75B3">
      <w:pPr>
        <w:widowControl w:val="0"/>
        <w:autoSpaceDE w:val="0"/>
        <w:autoSpaceDN w:val="0"/>
        <w:adjustRightInd w:val="0"/>
        <w:spacing w:after="0" w:line="240" w:lineRule="auto"/>
        <w:ind w:left="120" w:right="114"/>
        <w:rPr>
          <w:rFonts w:ascii="Arial" w:hAnsi="Arial" w:cs="Arial"/>
          <w:color w:val="000000"/>
        </w:rPr>
      </w:pPr>
    </w:p>
    <w:p w14:paraId="5B5D8B13" w14:textId="2C13BA90" w:rsidR="004B75B3" w:rsidRDefault="006F372A">
      <w:pPr>
        <w:widowControl w:val="0"/>
        <w:numPr>
          <w:ilvl w:val="0"/>
          <w:numId w:val="1"/>
        </w:numPr>
        <w:tabs>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Defence Business Services Debt Management Legal Support and Tracing Service</w:t>
      </w:r>
      <w:r w:rsidR="00BD4747">
        <w:rPr>
          <w:rFonts w:ascii="Arial" w:hAnsi="Arial" w:cs="Arial"/>
          <w:color w:val="000000"/>
        </w:rPr>
        <w:t>.</w:t>
      </w:r>
    </w:p>
    <w:p w14:paraId="2EAD4C91" w14:textId="77777777" w:rsidR="004B75B3" w:rsidRDefault="004B75B3">
      <w:pPr>
        <w:widowControl w:val="0"/>
        <w:autoSpaceDE w:val="0"/>
        <w:autoSpaceDN w:val="0"/>
        <w:adjustRightInd w:val="0"/>
        <w:spacing w:after="0" w:line="240" w:lineRule="auto"/>
        <w:ind w:left="120" w:right="114"/>
        <w:rPr>
          <w:rFonts w:ascii="Arial" w:hAnsi="Arial" w:cs="Arial"/>
          <w:color w:val="000000"/>
        </w:rPr>
      </w:pPr>
    </w:p>
    <w:p w14:paraId="495F2965" w14:textId="786A3B82" w:rsidR="004B75B3" w:rsidRDefault="006F372A">
      <w:pPr>
        <w:widowControl w:val="0"/>
        <w:numPr>
          <w:ilvl w:val="0"/>
          <w:numId w:val="1"/>
        </w:numPr>
        <w:tabs>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3B0AD7">
        <w:rPr>
          <w:rFonts w:ascii="Arial" w:hAnsi="Arial" w:cs="Arial"/>
          <w:color w:val="000000"/>
        </w:rPr>
        <w:t>30 Jul 2024</w:t>
      </w:r>
      <w:r>
        <w:rPr>
          <w:rFonts w:ascii="Arial" w:hAnsi="Arial" w:cs="Arial"/>
          <w:color w:val="000000"/>
        </w:rPr>
        <w:t>, please note that this is an indicative date and may change.</w:t>
      </w:r>
    </w:p>
    <w:p w14:paraId="62C3F5E9" w14:textId="77777777" w:rsidR="004B75B3" w:rsidRDefault="004B75B3">
      <w:pPr>
        <w:widowControl w:val="0"/>
        <w:autoSpaceDE w:val="0"/>
        <w:autoSpaceDN w:val="0"/>
        <w:adjustRightInd w:val="0"/>
        <w:spacing w:after="0" w:line="240" w:lineRule="auto"/>
        <w:ind w:left="120" w:right="114"/>
        <w:rPr>
          <w:rFonts w:ascii="Arial" w:hAnsi="Arial" w:cs="Arial"/>
          <w:color w:val="000000"/>
        </w:rPr>
      </w:pPr>
    </w:p>
    <w:p w14:paraId="12BDCCE8" w14:textId="3CE2BA2B" w:rsidR="004B75B3" w:rsidRDefault="006F372A">
      <w:pPr>
        <w:widowControl w:val="0"/>
        <w:numPr>
          <w:ilvl w:val="0"/>
          <w:numId w:val="1"/>
        </w:numPr>
        <w:tabs>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810920">
        <w:rPr>
          <w:rFonts w:ascii="Arial" w:hAnsi="Arial" w:cs="Arial"/>
          <w:color w:val="000000"/>
        </w:rPr>
        <w:t>9 July 2024</w:t>
      </w:r>
      <w:r>
        <w:rPr>
          <w:rFonts w:ascii="Arial" w:hAnsi="Arial" w:cs="Arial"/>
          <w:color w:val="000000"/>
        </w:rPr>
        <w:t xml:space="preserve"> 12:00:0</w:t>
      </w:r>
      <w:r w:rsidR="00810920">
        <w:rPr>
          <w:rFonts w:ascii="Arial" w:hAnsi="Arial" w:cs="Arial"/>
          <w:color w:val="000000"/>
        </w:rPr>
        <w:t>0</w:t>
      </w:r>
      <w:r>
        <w:rPr>
          <w:rFonts w:ascii="Arial" w:hAnsi="Arial" w:cs="Arial"/>
          <w:color w:val="000000"/>
        </w:rPr>
        <w:t xml:space="preserve"> (GMT).</w:t>
      </w:r>
    </w:p>
    <w:p w14:paraId="166A8AEB" w14:textId="42CA29DF" w:rsidR="004B75B3" w:rsidRDefault="004B75B3">
      <w:pPr>
        <w:widowControl w:val="0"/>
        <w:autoSpaceDE w:val="0"/>
        <w:autoSpaceDN w:val="0"/>
        <w:adjustRightInd w:val="0"/>
        <w:spacing w:after="0" w:line="240" w:lineRule="auto"/>
        <w:ind w:left="120" w:right="114"/>
        <w:rPr>
          <w:rFonts w:ascii="Arial" w:hAnsi="Arial" w:cs="Arial"/>
          <w:sz w:val="24"/>
          <w:szCs w:val="24"/>
        </w:rPr>
      </w:pPr>
    </w:p>
    <w:p w14:paraId="10601A69" w14:textId="77777777" w:rsidR="004B75B3" w:rsidRDefault="004B75B3">
      <w:pPr>
        <w:widowControl w:val="0"/>
        <w:autoSpaceDE w:val="0"/>
        <w:autoSpaceDN w:val="0"/>
        <w:adjustRightInd w:val="0"/>
        <w:spacing w:after="200" w:line="276" w:lineRule="auto"/>
        <w:ind w:left="120" w:right="114"/>
        <w:rPr>
          <w:rFonts w:ascii="Arial" w:hAnsi="Arial" w:cs="Arial"/>
          <w:color w:val="000000"/>
        </w:rPr>
      </w:pPr>
    </w:p>
    <w:p w14:paraId="51E1FB18"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656AB676" w14:textId="03C1E36D" w:rsidR="004B75B3" w:rsidRPr="009E28A4" w:rsidRDefault="00130258">
      <w:pPr>
        <w:widowControl w:val="0"/>
        <w:autoSpaceDE w:val="0"/>
        <w:autoSpaceDN w:val="0"/>
        <w:adjustRightInd w:val="0"/>
        <w:spacing w:after="200" w:line="276" w:lineRule="auto"/>
        <w:ind w:left="120" w:right="114"/>
        <w:rPr>
          <w:rFonts w:ascii="Vladimir Script" w:hAnsi="Vladimir Script" w:cs="Arial"/>
          <w:color w:val="000000"/>
          <w:sz w:val="32"/>
          <w:szCs w:val="32"/>
        </w:rPr>
      </w:pPr>
      <w:proofErr w:type="spellStart"/>
      <w:r w:rsidRPr="009E28A4">
        <w:rPr>
          <w:rFonts w:ascii="Vladimir Script" w:hAnsi="Vladimir Script" w:cs="Arial"/>
          <w:color w:val="000000"/>
          <w:sz w:val="32"/>
          <w:szCs w:val="32"/>
        </w:rPr>
        <w:t>EHarding</w:t>
      </w:r>
      <w:proofErr w:type="spellEnd"/>
    </w:p>
    <w:p w14:paraId="49E6B88A" w14:textId="77777777" w:rsidR="004B75B3" w:rsidRDefault="004B75B3">
      <w:pPr>
        <w:widowControl w:val="0"/>
        <w:autoSpaceDE w:val="0"/>
        <w:autoSpaceDN w:val="0"/>
        <w:adjustRightInd w:val="0"/>
        <w:spacing w:after="200" w:line="276" w:lineRule="auto"/>
        <w:ind w:left="120" w:right="114"/>
        <w:rPr>
          <w:rFonts w:ascii="Arial" w:hAnsi="Arial" w:cs="Arial"/>
          <w:color w:val="000000"/>
        </w:rPr>
      </w:pPr>
    </w:p>
    <w:p w14:paraId="3AB0E42D" w14:textId="29D71134" w:rsidR="004B75B3" w:rsidRDefault="006F372A" w:rsidP="00B524F3">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447BC5B" w14:textId="77777777" w:rsidR="00D47767" w:rsidRDefault="00D47767" w:rsidP="00D47767">
      <w:pPr>
        <w:widowControl w:val="0"/>
        <w:autoSpaceDE w:val="0"/>
        <w:autoSpaceDN w:val="0"/>
        <w:adjustRightInd w:val="0"/>
        <w:spacing w:after="0" w:line="240" w:lineRule="auto"/>
        <w:ind w:left="119"/>
        <w:jc w:val="right"/>
        <w:rPr>
          <w:rFonts w:ascii="Arial" w:hAnsi="Arial" w:cs="Arial"/>
          <w:sz w:val="24"/>
          <w:szCs w:val="24"/>
        </w:rPr>
      </w:pPr>
      <w:r>
        <w:rPr>
          <w:rFonts w:ascii="Arial" w:hAnsi="Arial" w:cs="Arial"/>
          <w:b/>
          <w:bCs/>
          <w:color w:val="000000"/>
        </w:rPr>
        <w:lastRenderedPageBreak/>
        <w:t>DEFFORM 47</w:t>
      </w:r>
    </w:p>
    <w:p w14:paraId="2F11DA5B" w14:textId="77777777" w:rsidR="00D47767" w:rsidRDefault="00D47767" w:rsidP="00D47767">
      <w:pPr>
        <w:widowControl w:val="0"/>
        <w:autoSpaceDE w:val="0"/>
        <w:autoSpaceDN w:val="0"/>
        <w:adjustRightInd w:val="0"/>
        <w:spacing w:after="0" w:line="240" w:lineRule="auto"/>
        <w:ind w:left="119"/>
        <w:jc w:val="right"/>
        <w:rPr>
          <w:rFonts w:ascii="Arial" w:hAnsi="Arial" w:cs="Arial"/>
          <w:sz w:val="24"/>
          <w:szCs w:val="24"/>
        </w:rPr>
      </w:pPr>
      <w:r>
        <w:rPr>
          <w:rFonts w:ascii="Arial" w:hAnsi="Arial" w:cs="Arial"/>
          <w:b/>
          <w:bCs/>
          <w:color w:val="000000"/>
        </w:rPr>
        <w:t>(EDN 03/24)</w:t>
      </w:r>
    </w:p>
    <w:p w14:paraId="698A0C9B" w14:textId="77777777" w:rsidR="004B75B3" w:rsidRDefault="004B75B3" w:rsidP="00D47767">
      <w:pPr>
        <w:widowControl w:val="0"/>
        <w:autoSpaceDE w:val="0"/>
        <w:autoSpaceDN w:val="0"/>
        <w:adjustRightInd w:val="0"/>
        <w:spacing w:after="200" w:line="276" w:lineRule="auto"/>
        <w:ind w:left="120" w:right="114"/>
        <w:jc w:val="right"/>
        <w:rPr>
          <w:rFonts w:ascii="Arial" w:hAnsi="Arial" w:cs="Arial"/>
          <w:color w:val="000000"/>
        </w:rPr>
      </w:pPr>
    </w:p>
    <w:p w14:paraId="463D09CA"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0" w:name="_Toc501022446_1_1"/>
      <w:r>
        <w:rPr>
          <w:rFonts w:ascii="Arial" w:hAnsi="Arial" w:cs="Arial"/>
          <w:b/>
          <w:bCs/>
          <w:color w:val="000000"/>
        </w:rPr>
        <w:t>DEFFORM 47 - Contents</w:t>
      </w:r>
      <w:bookmarkEnd w:id="0"/>
    </w:p>
    <w:p w14:paraId="539F5662" w14:textId="77777777" w:rsidR="004B75B3" w:rsidRDefault="006F372A" w:rsidP="00C17B4C">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2C1C0DA" w14:textId="77777777" w:rsidR="004B75B3" w:rsidRDefault="004B75B3">
      <w:pPr>
        <w:widowControl w:val="0"/>
        <w:autoSpaceDE w:val="0"/>
        <w:autoSpaceDN w:val="0"/>
        <w:adjustRightInd w:val="0"/>
        <w:spacing w:after="0" w:line="240" w:lineRule="auto"/>
        <w:ind w:left="-447"/>
        <w:jc w:val="both"/>
        <w:rPr>
          <w:rFonts w:ascii="Arial" w:hAnsi="Arial" w:cs="Arial"/>
          <w:sz w:val="24"/>
          <w:szCs w:val="24"/>
        </w:rPr>
      </w:pPr>
      <w:bookmarkStart w:id="1" w:name="#_Hlk50544007"/>
      <w:bookmarkEnd w:id="1"/>
    </w:p>
    <w:p w14:paraId="7E102E1A" w14:textId="77777777" w:rsidR="004B75B3" w:rsidRDefault="006F372A" w:rsidP="00C17B4C">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rPr>
        <w:t xml:space="preserve">This invitation consists of the following documentation: </w:t>
      </w:r>
    </w:p>
    <w:p w14:paraId="4DC5A384" w14:textId="77777777" w:rsidR="004B75B3" w:rsidRDefault="006F372A" w:rsidP="00C17B4C">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rPr>
        <w:t xml:space="preserve">DEFFORM 47 – Invitation </w:t>
      </w:r>
      <w:proofErr w:type="gramStart"/>
      <w:r>
        <w:rPr>
          <w:rFonts w:ascii="Arial" w:hAnsi="Arial" w:cs="Arial"/>
          <w:color w:val="000000"/>
        </w:rPr>
        <w:t>To</w:t>
      </w:r>
      <w:proofErr w:type="gramEnd"/>
      <w:r>
        <w:rPr>
          <w:rFonts w:ascii="Arial" w:hAnsi="Arial" w:cs="Arial"/>
          <w:color w:val="000000"/>
        </w:rPr>
        <w:t xml:space="preserve"> Tender.  The DEFFORM 47 sets out the key requirements that Tenderers must meet to submit a valid Tender.  It also sets out the conditions relating to this competition.  For ease it is broken into: </w:t>
      </w:r>
    </w:p>
    <w:p w14:paraId="321ED366" w14:textId="0C0F19FF"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Section A – Introduction</w:t>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Pr="00D04759">
        <w:rPr>
          <w:rFonts w:ascii="Arial" w:hAnsi="Arial" w:cs="Arial"/>
          <w:color w:val="000000"/>
          <w:sz w:val="20"/>
          <w:szCs w:val="20"/>
        </w:rPr>
        <w:t>Page 3</w:t>
      </w:r>
    </w:p>
    <w:p w14:paraId="63A0BEBA" w14:textId="085AFB7A"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Section B – Key Tendering Activities</w:t>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Pr="00D04759">
        <w:rPr>
          <w:rFonts w:ascii="Arial" w:hAnsi="Arial" w:cs="Arial"/>
          <w:color w:val="000000"/>
          <w:sz w:val="20"/>
          <w:szCs w:val="20"/>
        </w:rPr>
        <w:t xml:space="preserve">Page </w:t>
      </w:r>
      <w:r w:rsidR="008062FA" w:rsidRPr="00D04759">
        <w:rPr>
          <w:rFonts w:ascii="Arial" w:hAnsi="Arial" w:cs="Arial"/>
          <w:color w:val="000000"/>
          <w:sz w:val="20"/>
          <w:szCs w:val="20"/>
        </w:rPr>
        <w:t>9</w:t>
      </w:r>
    </w:p>
    <w:p w14:paraId="28C1DB22" w14:textId="6226EAB6"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Section C – Instructions on Preparing Tenders</w:t>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Pr="00D04759">
        <w:rPr>
          <w:rFonts w:ascii="Arial" w:hAnsi="Arial" w:cs="Arial"/>
          <w:color w:val="000000"/>
          <w:sz w:val="20"/>
          <w:szCs w:val="20"/>
        </w:rPr>
        <w:t>Page 1</w:t>
      </w:r>
      <w:r w:rsidR="00D04759" w:rsidRPr="00D04759">
        <w:rPr>
          <w:rFonts w:ascii="Arial" w:hAnsi="Arial" w:cs="Arial"/>
          <w:color w:val="000000"/>
          <w:sz w:val="20"/>
          <w:szCs w:val="20"/>
        </w:rPr>
        <w:t>1</w:t>
      </w:r>
    </w:p>
    <w:p w14:paraId="300080F8" w14:textId="529D643C"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Section D – Tender Evaluation</w:t>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Pr="00D04759">
        <w:rPr>
          <w:rFonts w:ascii="Arial" w:hAnsi="Arial" w:cs="Arial"/>
          <w:color w:val="000000"/>
          <w:sz w:val="20"/>
          <w:szCs w:val="20"/>
        </w:rPr>
        <w:t>Page 1</w:t>
      </w:r>
      <w:r w:rsidR="00D04759" w:rsidRPr="00D04759">
        <w:rPr>
          <w:rFonts w:ascii="Arial" w:hAnsi="Arial" w:cs="Arial"/>
          <w:color w:val="000000"/>
          <w:sz w:val="20"/>
          <w:szCs w:val="20"/>
        </w:rPr>
        <w:t>2</w:t>
      </w:r>
    </w:p>
    <w:p w14:paraId="1E6066DD" w14:textId="26D89011"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Section E – Instructions on Submitting Tenders</w:t>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Pr="00D04759">
        <w:rPr>
          <w:rFonts w:ascii="Arial" w:hAnsi="Arial" w:cs="Arial"/>
          <w:color w:val="000000"/>
          <w:sz w:val="20"/>
          <w:szCs w:val="20"/>
        </w:rPr>
        <w:t>Page 1</w:t>
      </w:r>
      <w:r w:rsidR="00D04759" w:rsidRPr="00D04759">
        <w:rPr>
          <w:rFonts w:ascii="Arial" w:hAnsi="Arial" w:cs="Arial"/>
          <w:color w:val="000000"/>
          <w:sz w:val="20"/>
          <w:szCs w:val="20"/>
        </w:rPr>
        <w:t>3</w:t>
      </w:r>
    </w:p>
    <w:p w14:paraId="7356EBAC" w14:textId="25FBEAC6"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Section F – Conditions of Tendering</w:t>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Pr="00D04759">
        <w:rPr>
          <w:rFonts w:ascii="Arial" w:hAnsi="Arial" w:cs="Arial"/>
          <w:color w:val="000000"/>
          <w:sz w:val="20"/>
          <w:szCs w:val="20"/>
        </w:rPr>
        <w:t>Page 1</w:t>
      </w:r>
      <w:r w:rsidR="00D04759" w:rsidRPr="00D04759">
        <w:rPr>
          <w:rFonts w:ascii="Arial" w:hAnsi="Arial" w:cs="Arial"/>
          <w:color w:val="000000"/>
          <w:sz w:val="20"/>
          <w:szCs w:val="20"/>
        </w:rPr>
        <w:t>5</w:t>
      </w:r>
    </w:p>
    <w:p w14:paraId="689C18F2" w14:textId="46E8A632"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DEFFORM 47 Annex A – Tender Submission Document (Offer)</w:t>
      </w:r>
      <w:r w:rsidR="00525FF5">
        <w:rPr>
          <w:rFonts w:ascii="Arial" w:hAnsi="Arial" w:cs="Arial"/>
          <w:color w:val="000000"/>
          <w:sz w:val="20"/>
          <w:szCs w:val="20"/>
        </w:rPr>
        <w:tab/>
      </w:r>
      <w:r w:rsidR="00525FF5">
        <w:rPr>
          <w:rFonts w:ascii="Arial" w:hAnsi="Arial" w:cs="Arial"/>
          <w:color w:val="000000"/>
          <w:sz w:val="20"/>
          <w:szCs w:val="20"/>
        </w:rPr>
        <w:tab/>
      </w:r>
      <w:r w:rsidR="00525FF5">
        <w:rPr>
          <w:rFonts w:ascii="Arial" w:hAnsi="Arial" w:cs="Arial"/>
          <w:color w:val="000000"/>
          <w:sz w:val="20"/>
          <w:szCs w:val="20"/>
        </w:rPr>
        <w:tab/>
      </w:r>
      <w:r w:rsidRPr="00D04759">
        <w:rPr>
          <w:rFonts w:ascii="Arial" w:hAnsi="Arial" w:cs="Arial"/>
          <w:color w:val="000000"/>
          <w:sz w:val="20"/>
          <w:szCs w:val="20"/>
        </w:rPr>
        <w:t xml:space="preserve">Page </w:t>
      </w:r>
      <w:r w:rsidR="00D04759" w:rsidRPr="00D04759">
        <w:rPr>
          <w:rFonts w:ascii="Arial" w:hAnsi="Arial" w:cs="Arial"/>
          <w:color w:val="000000"/>
          <w:sz w:val="20"/>
          <w:szCs w:val="20"/>
        </w:rPr>
        <w:t>19</w:t>
      </w:r>
      <w:r w:rsidRPr="00D04759">
        <w:rPr>
          <w:rFonts w:ascii="Arial" w:hAnsi="Arial" w:cs="Arial"/>
          <w:color w:val="000000"/>
          <w:sz w:val="20"/>
          <w:szCs w:val="20"/>
        </w:rPr>
        <w:t xml:space="preserve"> </w:t>
      </w:r>
    </w:p>
    <w:p w14:paraId="7EB42410" w14:textId="77777777" w:rsidR="001968BF" w:rsidRPr="001968BF" w:rsidRDefault="006F372A" w:rsidP="00F0653B">
      <w:pPr>
        <w:pStyle w:val="ListParagraph"/>
        <w:widowControl w:val="0"/>
        <w:numPr>
          <w:ilvl w:val="0"/>
          <w:numId w:val="135"/>
        </w:numPr>
        <w:autoSpaceDE w:val="0"/>
        <w:autoSpaceDN w:val="0"/>
        <w:adjustRightInd w:val="0"/>
        <w:spacing w:after="0" w:line="240" w:lineRule="auto"/>
        <w:ind w:left="0" w:firstLine="0"/>
        <w:rPr>
          <w:rFonts w:ascii="Arial" w:hAnsi="Arial" w:cs="Arial"/>
          <w:sz w:val="24"/>
          <w:szCs w:val="24"/>
        </w:rPr>
      </w:pPr>
      <w:r w:rsidRPr="00D04759">
        <w:rPr>
          <w:rFonts w:ascii="Arial" w:hAnsi="Arial" w:cs="Arial"/>
          <w:color w:val="000000"/>
          <w:sz w:val="20"/>
          <w:szCs w:val="20"/>
        </w:rPr>
        <w:t xml:space="preserve">Appendix 1 to DEFFORM 47 Annex A (Offer) – Information on Mandatory </w:t>
      </w:r>
    </w:p>
    <w:p w14:paraId="4775F8AB" w14:textId="5824CE83" w:rsidR="004B75B3" w:rsidRPr="001968BF" w:rsidRDefault="006F372A" w:rsidP="001C4F33">
      <w:pPr>
        <w:widowControl w:val="0"/>
        <w:autoSpaceDE w:val="0"/>
        <w:autoSpaceDN w:val="0"/>
        <w:adjustRightInd w:val="0"/>
        <w:spacing w:after="0" w:line="240" w:lineRule="auto"/>
        <w:ind w:left="709"/>
        <w:rPr>
          <w:rFonts w:ascii="Arial" w:hAnsi="Arial" w:cs="Arial"/>
          <w:sz w:val="24"/>
          <w:szCs w:val="24"/>
        </w:rPr>
      </w:pPr>
      <w:r w:rsidRPr="001968BF">
        <w:rPr>
          <w:rFonts w:ascii="Arial" w:hAnsi="Arial" w:cs="Arial"/>
          <w:color w:val="000000"/>
          <w:sz w:val="20"/>
          <w:szCs w:val="20"/>
        </w:rPr>
        <w:t>Declarations</w:t>
      </w:r>
      <w:r w:rsidR="008B6E9A">
        <w:rPr>
          <w:rFonts w:ascii="Arial" w:hAnsi="Arial" w:cs="Arial"/>
          <w:color w:val="000000"/>
          <w:sz w:val="20"/>
          <w:szCs w:val="20"/>
        </w:rPr>
        <w:tab/>
      </w:r>
      <w:r w:rsidR="008B6E9A">
        <w:rPr>
          <w:rFonts w:ascii="Arial" w:hAnsi="Arial" w:cs="Arial"/>
          <w:color w:val="000000"/>
          <w:sz w:val="20"/>
          <w:szCs w:val="20"/>
        </w:rPr>
        <w:tab/>
      </w:r>
      <w:r w:rsidR="008B6E9A">
        <w:rPr>
          <w:rFonts w:ascii="Arial" w:hAnsi="Arial" w:cs="Arial"/>
          <w:color w:val="000000"/>
          <w:sz w:val="20"/>
          <w:szCs w:val="20"/>
        </w:rPr>
        <w:tab/>
      </w:r>
      <w:r w:rsidR="008B6E9A">
        <w:rPr>
          <w:rFonts w:ascii="Arial" w:hAnsi="Arial" w:cs="Arial"/>
          <w:color w:val="000000"/>
          <w:sz w:val="20"/>
          <w:szCs w:val="20"/>
        </w:rPr>
        <w:tab/>
      </w:r>
      <w:r w:rsidR="008B6E9A">
        <w:rPr>
          <w:rFonts w:ascii="Arial" w:hAnsi="Arial" w:cs="Arial"/>
          <w:color w:val="000000"/>
          <w:sz w:val="20"/>
          <w:szCs w:val="20"/>
        </w:rPr>
        <w:tab/>
      </w:r>
      <w:r w:rsidR="008B6E9A">
        <w:rPr>
          <w:rFonts w:ascii="Arial" w:hAnsi="Arial" w:cs="Arial"/>
          <w:color w:val="000000"/>
          <w:sz w:val="20"/>
          <w:szCs w:val="20"/>
        </w:rPr>
        <w:tab/>
      </w:r>
      <w:r w:rsidR="008B6E9A">
        <w:rPr>
          <w:rFonts w:ascii="Arial" w:hAnsi="Arial" w:cs="Arial"/>
          <w:color w:val="000000"/>
          <w:sz w:val="20"/>
          <w:szCs w:val="20"/>
        </w:rPr>
        <w:tab/>
      </w:r>
      <w:r w:rsidR="008B6E9A">
        <w:rPr>
          <w:rFonts w:ascii="Arial" w:hAnsi="Arial" w:cs="Arial"/>
          <w:color w:val="000000"/>
          <w:sz w:val="20"/>
          <w:szCs w:val="20"/>
        </w:rPr>
        <w:tab/>
      </w:r>
      <w:r w:rsidR="008B6E9A">
        <w:rPr>
          <w:rFonts w:ascii="Arial" w:hAnsi="Arial" w:cs="Arial"/>
          <w:color w:val="000000"/>
          <w:sz w:val="20"/>
          <w:szCs w:val="20"/>
        </w:rPr>
        <w:tab/>
      </w:r>
      <w:r w:rsidR="003E43B6">
        <w:rPr>
          <w:rFonts w:ascii="Arial" w:hAnsi="Arial" w:cs="Arial"/>
          <w:color w:val="000000"/>
          <w:sz w:val="20"/>
          <w:szCs w:val="20"/>
        </w:rPr>
        <w:t>Page 23</w:t>
      </w:r>
    </w:p>
    <w:p w14:paraId="13D1A286" w14:textId="01813C54" w:rsidR="004B75B3" w:rsidRPr="0020652B" w:rsidRDefault="006F372A" w:rsidP="00F0653B">
      <w:pPr>
        <w:pStyle w:val="ListParagraph"/>
        <w:widowControl w:val="0"/>
        <w:numPr>
          <w:ilvl w:val="0"/>
          <w:numId w:val="135"/>
        </w:numPr>
        <w:autoSpaceDE w:val="0"/>
        <w:autoSpaceDN w:val="0"/>
        <w:adjustRightInd w:val="0"/>
        <w:spacing w:after="0" w:line="240" w:lineRule="auto"/>
        <w:ind w:left="0" w:firstLine="0"/>
        <w:jc w:val="both"/>
        <w:rPr>
          <w:rFonts w:ascii="Arial" w:hAnsi="Arial" w:cs="Arial"/>
          <w:sz w:val="24"/>
          <w:szCs w:val="24"/>
        </w:rPr>
      </w:pPr>
      <w:r w:rsidRPr="00D04759">
        <w:rPr>
          <w:rFonts w:ascii="Arial" w:hAnsi="Arial" w:cs="Arial"/>
          <w:color w:val="000000"/>
          <w:sz w:val="20"/>
          <w:szCs w:val="20"/>
        </w:rPr>
        <w:t>Contract Documents (As per the contents table in the Terms and Conditions)</w:t>
      </w:r>
      <w:r w:rsidR="003E43B6">
        <w:rPr>
          <w:rFonts w:ascii="Arial" w:hAnsi="Arial" w:cs="Arial"/>
          <w:color w:val="000000"/>
          <w:sz w:val="20"/>
          <w:szCs w:val="20"/>
        </w:rPr>
        <w:tab/>
      </w:r>
      <w:r w:rsidR="005065C6">
        <w:rPr>
          <w:rFonts w:ascii="Arial" w:hAnsi="Arial" w:cs="Arial"/>
          <w:color w:val="000000"/>
          <w:sz w:val="20"/>
          <w:szCs w:val="20"/>
        </w:rPr>
        <w:t>Page 28</w:t>
      </w:r>
    </w:p>
    <w:p w14:paraId="0A850904" w14:textId="64067A4E" w:rsidR="0020652B" w:rsidRPr="003B6165" w:rsidRDefault="0020652B"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sz w:val="24"/>
          <w:szCs w:val="24"/>
        </w:rPr>
      </w:pPr>
      <w:r>
        <w:rPr>
          <w:rFonts w:ascii="Arial" w:hAnsi="Arial" w:cs="Arial"/>
          <w:color w:val="000000"/>
          <w:sz w:val="20"/>
          <w:szCs w:val="20"/>
        </w:rPr>
        <w:t xml:space="preserve">Project Specific DEFCONS and DEFFORMS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Page </w:t>
      </w:r>
      <w:r w:rsidR="006E2625">
        <w:rPr>
          <w:rFonts w:ascii="Arial" w:hAnsi="Arial" w:cs="Arial"/>
          <w:color w:val="000000"/>
          <w:sz w:val="20"/>
          <w:szCs w:val="20"/>
        </w:rPr>
        <w:t>74</w:t>
      </w:r>
    </w:p>
    <w:p w14:paraId="06C179AB" w14:textId="59FF1D56" w:rsidR="003B6165" w:rsidRPr="002034C7" w:rsidRDefault="00487B34"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sz w:val="24"/>
          <w:szCs w:val="24"/>
        </w:rPr>
      </w:pPr>
      <w:r>
        <w:rPr>
          <w:rFonts w:ascii="Arial" w:hAnsi="Arial" w:cs="Arial"/>
          <w:color w:val="000000"/>
          <w:sz w:val="20"/>
          <w:szCs w:val="20"/>
        </w:rPr>
        <w:t xml:space="preserve">Schedule 1 </w:t>
      </w:r>
      <w:r w:rsidR="003347E1">
        <w:rPr>
          <w:rFonts w:ascii="Arial" w:hAnsi="Arial" w:cs="Arial"/>
          <w:color w:val="000000"/>
          <w:sz w:val="20"/>
          <w:szCs w:val="20"/>
        </w:rPr>
        <w:t>–</w:t>
      </w:r>
      <w:r>
        <w:rPr>
          <w:rFonts w:ascii="Arial" w:hAnsi="Arial" w:cs="Arial"/>
          <w:color w:val="000000"/>
          <w:sz w:val="20"/>
          <w:szCs w:val="20"/>
        </w:rPr>
        <w:t xml:space="preserve"> </w:t>
      </w:r>
      <w:r w:rsidR="003347E1">
        <w:rPr>
          <w:rFonts w:ascii="Arial" w:hAnsi="Arial" w:cs="Arial"/>
          <w:color w:val="000000"/>
          <w:sz w:val="20"/>
          <w:szCs w:val="20"/>
        </w:rPr>
        <w:t>Definitions of Contract</w:t>
      </w:r>
      <w:r w:rsidR="002034C7">
        <w:rPr>
          <w:rFonts w:ascii="Arial" w:hAnsi="Arial" w:cs="Arial"/>
          <w:color w:val="000000"/>
          <w:sz w:val="20"/>
          <w:szCs w:val="20"/>
        </w:rPr>
        <w:tab/>
      </w:r>
      <w:r w:rsidR="002034C7">
        <w:rPr>
          <w:rFonts w:ascii="Arial" w:hAnsi="Arial" w:cs="Arial"/>
          <w:color w:val="000000"/>
          <w:sz w:val="20"/>
          <w:szCs w:val="20"/>
        </w:rPr>
        <w:tab/>
      </w:r>
      <w:r w:rsidR="002034C7">
        <w:rPr>
          <w:rFonts w:ascii="Arial" w:hAnsi="Arial" w:cs="Arial"/>
          <w:color w:val="000000"/>
          <w:sz w:val="20"/>
          <w:szCs w:val="20"/>
        </w:rPr>
        <w:tab/>
      </w:r>
      <w:r w:rsidR="002034C7">
        <w:rPr>
          <w:rFonts w:ascii="Arial" w:hAnsi="Arial" w:cs="Arial"/>
          <w:color w:val="000000"/>
          <w:sz w:val="20"/>
          <w:szCs w:val="20"/>
        </w:rPr>
        <w:tab/>
      </w:r>
      <w:r w:rsidR="002034C7">
        <w:rPr>
          <w:rFonts w:ascii="Arial" w:hAnsi="Arial" w:cs="Arial"/>
          <w:color w:val="000000"/>
          <w:sz w:val="20"/>
          <w:szCs w:val="20"/>
        </w:rPr>
        <w:tab/>
      </w:r>
      <w:r w:rsidR="002034C7">
        <w:rPr>
          <w:rFonts w:ascii="Arial" w:hAnsi="Arial" w:cs="Arial"/>
          <w:color w:val="000000"/>
          <w:sz w:val="20"/>
          <w:szCs w:val="20"/>
        </w:rPr>
        <w:tab/>
        <w:t>Page 85</w:t>
      </w:r>
    </w:p>
    <w:p w14:paraId="6B8FF564" w14:textId="712D55FB" w:rsidR="002034C7" w:rsidRPr="00E13C77" w:rsidRDefault="002034C7"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sz w:val="24"/>
          <w:szCs w:val="24"/>
        </w:rPr>
      </w:pPr>
      <w:r>
        <w:rPr>
          <w:rFonts w:ascii="Arial" w:hAnsi="Arial" w:cs="Arial"/>
          <w:color w:val="000000"/>
          <w:sz w:val="20"/>
          <w:szCs w:val="20"/>
        </w:rPr>
        <w:t>Schedule 2 – Schedule of Requirements and Prices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E13C77">
        <w:rPr>
          <w:rFonts w:ascii="Arial" w:hAnsi="Arial" w:cs="Arial"/>
          <w:color w:val="000000"/>
          <w:sz w:val="20"/>
          <w:szCs w:val="20"/>
        </w:rPr>
        <w:t>Page 95</w:t>
      </w:r>
    </w:p>
    <w:p w14:paraId="3B5CB95F" w14:textId="160C3BE0" w:rsidR="00E13C77" w:rsidRPr="00E13C77" w:rsidRDefault="00E13C77"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sz w:val="24"/>
          <w:szCs w:val="24"/>
        </w:rPr>
      </w:pPr>
      <w:r>
        <w:rPr>
          <w:rFonts w:ascii="Arial" w:hAnsi="Arial" w:cs="Arial"/>
          <w:color w:val="000000"/>
          <w:sz w:val="20"/>
          <w:szCs w:val="20"/>
        </w:rPr>
        <w:t>Schedule 3</w:t>
      </w:r>
      <w:r w:rsidR="00F63824">
        <w:rPr>
          <w:rFonts w:ascii="Arial" w:hAnsi="Arial" w:cs="Arial"/>
          <w:color w:val="000000"/>
          <w:sz w:val="20"/>
          <w:szCs w:val="20"/>
        </w:rPr>
        <w:t xml:space="preserve"> – Contract Data Sheet</w:t>
      </w:r>
      <w:r w:rsidR="00F63824">
        <w:rPr>
          <w:rFonts w:ascii="Arial" w:hAnsi="Arial" w:cs="Arial"/>
          <w:color w:val="000000"/>
          <w:sz w:val="20"/>
          <w:szCs w:val="20"/>
        </w:rPr>
        <w:tab/>
      </w:r>
      <w:r w:rsidR="00F63824">
        <w:rPr>
          <w:rFonts w:ascii="Arial" w:hAnsi="Arial" w:cs="Arial"/>
          <w:color w:val="000000"/>
          <w:sz w:val="20"/>
          <w:szCs w:val="20"/>
        </w:rPr>
        <w:tab/>
      </w:r>
      <w:r w:rsidR="00F63824">
        <w:rPr>
          <w:rFonts w:ascii="Arial" w:hAnsi="Arial" w:cs="Arial"/>
          <w:color w:val="000000"/>
          <w:sz w:val="20"/>
          <w:szCs w:val="20"/>
        </w:rPr>
        <w:tab/>
      </w:r>
      <w:r w:rsidR="00F63824">
        <w:rPr>
          <w:rFonts w:ascii="Arial" w:hAnsi="Arial" w:cs="Arial"/>
          <w:color w:val="000000"/>
          <w:sz w:val="20"/>
          <w:szCs w:val="20"/>
        </w:rPr>
        <w:tab/>
      </w:r>
      <w:r w:rsidR="00F63824">
        <w:rPr>
          <w:rFonts w:ascii="Arial" w:hAnsi="Arial" w:cs="Arial"/>
          <w:color w:val="000000"/>
          <w:sz w:val="20"/>
          <w:szCs w:val="20"/>
        </w:rPr>
        <w:tab/>
      </w:r>
      <w:r w:rsidR="00F63824">
        <w:rPr>
          <w:rFonts w:ascii="Arial" w:hAnsi="Arial" w:cs="Arial"/>
          <w:color w:val="000000"/>
          <w:sz w:val="20"/>
          <w:szCs w:val="20"/>
        </w:rPr>
        <w:tab/>
        <w:t xml:space="preserve">Page </w:t>
      </w:r>
      <w:r w:rsidR="007C6933">
        <w:rPr>
          <w:rFonts w:ascii="Arial" w:hAnsi="Arial" w:cs="Arial"/>
          <w:color w:val="000000"/>
          <w:sz w:val="20"/>
          <w:szCs w:val="20"/>
        </w:rPr>
        <w:t>97</w:t>
      </w:r>
    </w:p>
    <w:p w14:paraId="279DFD7A" w14:textId="58568692" w:rsidR="00E13C77" w:rsidRPr="00E13C77" w:rsidRDefault="00E13C77"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sz w:val="24"/>
          <w:szCs w:val="24"/>
        </w:rPr>
      </w:pPr>
      <w:r>
        <w:rPr>
          <w:rFonts w:ascii="Arial" w:hAnsi="Arial" w:cs="Arial"/>
          <w:color w:val="000000"/>
          <w:sz w:val="20"/>
          <w:szCs w:val="20"/>
        </w:rPr>
        <w:t>Schedule 4</w:t>
      </w:r>
      <w:r w:rsidR="007C6933">
        <w:rPr>
          <w:rFonts w:ascii="Arial" w:hAnsi="Arial" w:cs="Arial"/>
          <w:color w:val="000000"/>
          <w:sz w:val="20"/>
          <w:szCs w:val="20"/>
        </w:rPr>
        <w:t xml:space="preserve"> - </w:t>
      </w:r>
      <w:r w:rsidR="007812D8" w:rsidRPr="007812D8">
        <w:rPr>
          <w:rFonts w:ascii="Arial" w:hAnsi="Arial" w:cs="Arial"/>
          <w:color w:val="000000"/>
          <w:sz w:val="20"/>
          <w:szCs w:val="20"/>
        </w:rPr>
        <w:t>Contract Change Control Procedur</w:t>
      </w:r>
      <w:r w:rsidR="007812D8">
        <w:rPr>
          <w:rFonts w:ascii="Arial" w:hAnsi="Arial" w:cs="Arial"/>
          <w:color w:val="000000"/>
          <w:sz w:val="20"/>
          <w:szCs w:val="20"/>
        </w:rPr>
        <w:t>e</w:t>
      </w:r>
      <w:r w:rsidR="007812D8">
        <w:rPr>
          <w:rFonts w:ascii="Arial" w:hAnsi="Arial" w:cs="Arial"/>
          <w:color w:val="000000"/>
          <w:sz w:val="20"/>
          <w:szCs w:val="20"/>
        </w:rPr>
        <w:tab/>
      </w:r>
      <w:r w:rsidR="007812D8">
        <w:rPr>
          <w:rFonts w:ascii="Arial" w:hAnsi="Arial" w:cs="Arial"/>
          <w:color w:val="000000"/>
          <w:sz w:val="20"/>
          <w:szCs w:val="20"/>
        </w:rPr>
        <w:tab/>
      </w:r>
      <w:r w:rsidR="007812D8">
        <w:rPr>
          <w:rFonts w:ascii="Arial" w:hAnsi="Arial" w:cs="Arial"/>
          <w:color w:val="000000"/>
          <w:sz w:val="20"/>
          <w:szCs w:val="20"/>
        </w:rPr>
        <w:tab/>
      </w:r>
      <w:r w:rsidR="007812D8">
        <w:rPr>
          <w:rFonts w:ascii="Arial" w:hAnsi="Arial" w:cs="Arial"/>
          <w:color w:val="000000"/>
          <w:sz w:val="20"/>
          <w:szCs w:val="20"/>
        </w:rPr>
        <w:tab/>
        <w:t xml:space="preserve">Page </w:t>
      </w:r>
      <w:r w:rsidR="00F9126B">
        <w:rPr>
          <w:rFonts w:ascii="Arial" w:hAnsi="Arial" w:cs="Arial"/>
          <w:color w:val="000000"/>
          <w:sz w:val="20"/>
          <w:szCs w:val="20"/>
        </w:rPr>
        <w:t>102</w:t>
      </w:r>
    </w:p>
    <w:p w14:paraId="46C263D1" w14:textId="0A3C0330" w:rsidR="00E13C77" w:rsidRPr="00F06DEC" w:rsidRDefault="00E13C77"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sz w:val="24"/>
          <w:szCs w:val="24"/>
        </w:rPr>
      </w:pPr>
      <w:r>
        <w:rPr>
          <w:rFonts w:ascii="Arial" w:hAnsi="Arial" w:cs="Arial"/>
          <w:color w:val="000000"/>
          <w:sz w:val="20"/>
          <w:szCs w:val="20"/>
        </w:rPr>
        <w:t xml:space="preserve">Schedule 5 – Contractor’s Commercially </w:t>
      </w:r>
      <w:r w:rsidR="00F06DEC">
        <w:rPr>
          <w:rFonts w:ascii="Arial" w:hAnsi="Arial" w:cs="Arial"/>
          <w:color w:val="000000"/>
          <w:sz w:val="20"/>
          <w:szCs w:val="20"/>
        </w:rPr>
        <w:t>S</w:t>
      </w:r>
      <w:r>
        <w:rPr>
          <w:rFonts w:ascii="Arial" w:hAnsi="Arial" w:cs="Arial"/>
          <w:color w:val="000000"/>
          <w:sz w:val="20"/>
          <w:szCs w:val="20"/>
        </w:rPr>
        <w:t>ens</w:t>
      </w:r>
      <w:r w:rsidR="00F06DEC">
        <w:rPr>
          <w:rFonts w:ascii="Arial" w:hAnsi="Arial" w:cs="Arial"/>
          <w:color w:val="000000"/>
          <w:sz w:val="20"/>
          <w:szCs w:val="20"/>
        </w:rPr>
        <w:t>i</w:t>
      </w:r>
      <w:r>
        <w:rPr>
          <w:rFonts w:ascii="Arial" w:hAnsi="Arial" w:cs="Arial"/>
          <w:color w:val="000000"/>
          <w:sz w:val="20"/>
          <w:szCs w:val="20"/>
        </w:rPr>
        <w:t xml:space="preserve">tive </w:t>
      </w:r>
      <w:r w:rsidR="00F06DEC">
        <w:rPr>
          <w:rFonts w:ascii="Arial" w:hAnsi="Arial" w:cs="Arial"/>
          <w:color w:val="000000"/>
          <w:sz w:val="20"/>
          <w:szCs w:val="20"/>
        </w:rPr>
        <w:t>Information</w:t>
      </w:r>
      <w:r w:rsidR="00F9126B">
        <w:rPr>
          <w:rFonts w:ascii="Arial" w:hAnsi="Arial" w:cs="Arial"/>
          <w:color w:val="000000"/>
          <w:sz w:val="20"/>
          <w:szCs w:val="20"/>
        </w:rPr>
        <w:tab/>
      </w:r>
      <w:r w:rsidR="00F9126B">
        <w:rPr>
          <w:rFonts w:ascii="Arial" w:hAnsi="Arial" w:cs="Arial"/>
          <w:color w:val="000000"/>
          <w:sz w:val="20"/>
          <w:szCs w:val="20"/>
        </w:rPr>
        <w:tab/>
      </w:r>
      <w:r w:rsidR="00F9126B">
        <w:rPr>
          <w:rFonts w:ascii="Arial" w:hAnsi="Arial" w:cs="Arial"/>
          <w:color w:val="000000"/>
          <w:sz w:val="20"/>
          <w:szCs w:val="20"/>
        </w:rPr>
        <w:tab/>
        <w:t>Page 106</w:t>
      </w:r>
    </w:p>
    <w:p w14:paraId="212F55CE" w14:textId="77777777" w:rsidR="001C4F33" w:rsidRPr="001C4F33" w:rsidRDefault="00F06DEC" w:rsidP="00F0653B">
      <w:pPr>
        <w:pStyle w:val="ListParagraph"/>
        <w:widowControl w:val="0"/>
        <w:numPr>
          <w:ilvl w:val="0"/>
          <w:numId w:val="135"/>
        </w:numPr>
        <w:autoSpaceDE w:val="0"/>
        <w:autoSpaceDN w:val="0"/>
        <w:adjustRightInd w:val="0"/>
        <w:spacing w:after="0" w:line="240" w:lineRule="auto"/>
        <w:ind w:left="0" w:firstLine="0"/>
        <w:jc w:val="both"/>
        <w:rPr>
          <w:rFonts w:ascii="Arial" w:hAnsi="Arial" w:cs="Arial"/>
          <w:sz w:val="20"/>
          <w:szCs w:val="20"/>
        </w:rPr>
      </w:pPr>
      <w:r>
        <w:rPr>
          <w:rFonts w:ascii="Arial" w:hAnsi="Arial" w:cs="Arial"/>
          <w:color w:val="000000"/>
          <w:sz w:val="20"/>
          <w:szCs w:val="20"/>
        </w:rPr>
        <w:t xml:space="preserve">Schedule 6 – </w:t>
      </w:r>
      <w:r w:rsidR="001C4F33" w:rsidRPr="001C4F33">
        <w:rPr>
          <w:rFonts w:ascii="Arial" w:hAnsi="Arial" w:cs="Arial"/>
          <w:color w:val="000000"/>
          <w:sz w:val="20"/>
          <w:szCs w:val="20"/>
        </w:rPr>
        <w:t xml:space="preserve">Hazardous Contractor Deliverables, Materials or Substances </w:t>
      </w:r>
    </w:p>
    <w:p w14:paraId="42B19416" w14:textId="540B24FB" w:rsidR="005F5E7F" w:rsidRPr="005F5E7F" w:rsidRDefault="001C4F33" w:rsidP="005F5E7F">
      <w:pPr>
        <w:widowControl w:val="0"/>
        <w:autoSpaceDE w:val="0"/>
        <w:autoSpaceDN w:val="0"/>
        <w:adjustRightInd w:val="0"/>
        <w:spacing w:after="0" w:line="240" w:lineRule="auto"/>
        <w:ind w:left="709"/>
        <w:jc w:val="both"/>
        <w:rPr>
          <w:rFonts w:ascii="Arial" w:hAnsi="Arial" w:cs="Arial"/>
          <w:color w:val="000000"/>
          <w:sz w:val="20"/>
          <w:szCs w:val="20"/>
        </w:rPr>
      </w:pPr>
      <w:r w:rsidRPr="001C4F33">
        <w:rPr>
          <w:rFonts w:ascii="Arial" w:hAnsi="Arial" w:cs="Arial"/>
          <w:color w:val="000000"/>
          <w:sz w:val="20"/>
          <w:szCs w:val="20"/>
        </w:rPr>
        <w:t>Supplied under the Contract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Page </w:t>
      </w:r>
      <w:r w:rsidR="005F5E7F">
        <w:rPr>
          <w:rFonts w:ascii="Arial" w:hAnsi="Arial" w:cs="Arial"/>
          <w:color w:val="000000"/>
          <w:sz w:val="20"/>
          <w:szCs w:val="20"/>
        </w:rPr>
        <w:t>107</w:t>
      </w:r>
    </w:p>
    <w:p w14:paraId="52764E68" w14:textId="306C745E" w:rsidR="00F06DEC" w:rsidRPr="00F06DEC" w:rsidRDefault="00F06DEC" w:rsidP="00F0653B">
      <w:pPr>
        <w:pStyle w:val="ListParagraph"/>
        <w:widowControl w:val="0"/>
        <w:numPr>
          <w:ilvl w:val="0"/>
          <w:numId w:val="135"/>
        </w:numPr>
        <w:autoSpaceDE w:val="0"/>
        <w:autoSpaceDN w:val="0"/>
        <w:adjustRightInd w:val="0"/>
        <w:spacing w:after="0" w:line="240" w:lineRule="auto"/>
        <w:ind w:left="0" w:firstLine="0"/>
        <w:jc w:val="both"/>
        <w:rPr>
          <w:rFonts w:ascii="Arial" w:hAnsi="Arial" w:cs="Arial"/>
          <w:sz w:val="24"/>
          <w:szCs w:val="24"/>
        </w:rPr>
      </w:pPr>
      <w:r>
        <w:rPr>
          <w:rFonts w:ascii="Arial" w:hAnsi="Arial" w:cs="Arial"/>
          <w:color w:val="000000"/>
          <w:sz w:val="20"/>
          <w:szCs w:val="20"/>
        </w:rPr>
        <w:t>Schedule 7 –</w:t>
      </w:r>
      <w:r w:rsidR="004E472B">
        <w:rPr>
          <w:rFonts w:ascii="Arial" w:hAnsi="Arial" w:cs="Arial"/>
          <w:color w:val="000000"/>
          <w:sz w:val="20"/>
          <w:szCs w:val="20"/>
        </w:rPr>
        <w:t xml:space="preserve"> </w:t>
      </w:r>
      <w:r w:rsidR="004E472B" w:rsidRPr="004E472B">
        <w:rPr>
          <w:rFonts w:ascii="Arial" w:hAnsi="Arial" w:cs="Arial"/>
          <w:color w:val="000000"/>
          <w:sz w:val="20"/>
          <w:szCs w:val="20"/>
        </w:rPr>
        <w:t>Timber and Wood- Derived Products Supplied under the Contract</w:t>
      </w:r>
      <w:r w:rsidR="004E472B">
        <w:rPr>
          <w:rFonts w:ascii="Arial" w:hAnsi="Arial" w:cs="Arial"/>
          <w:color w:val="000000"/>
          <w:sz w:val="20"/>
          <w:szCs w:val="20"/>
        </w:rPr>
        <w:tab/>
        <w:t xml:space="preserve">Page </w:t>
      </w:r>
      <w:r w:rsidR="005B1457">
        <w:rPr>
          <w:rFonts w:ascii="Arial" w:hAnsi="Arial" w:cs="Arial"/>
          <w:color w:val="000000"/>
          <w:sz w:val="20"/>
          <w:szCs w:val="20"/>
        </w:rPr>
        <w:t>109</w:t>
      </w:r>
    </w:p>
    <w:p w14:paraId="64633D81" w14:textId="3E4EF6BE" w:rsidR="00F06DEC" w:rsidRPr="00716C8B" w:rsidRDefault="00F06DEC"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color w:val="000000"/>
          <w:sz w:val="20"/>
          <w:szCs w:val="20"/>
        </w:rPr>
      </w:pPr>
      <w:r>
        <w:rPr>
          <w:rFonts w:ascii="Arial" w:hAnsi="Arial" w:cs="Arial"/>
          <w:color w:val="000000"/>
          <w:sz w:val="20"/>
          <w:szCs w:val="20"/>
        </w:rPr>
        <w:t>Sche</w:t>
      </w:r>
      <w:r w:rsidR="00472B89">
        <w:rPr>
          <w:rFonts w:ascii="Arial" w:hAnsi="Arial" w:cs="Arial"/>
          <w:color w:val="000000"/>
          <w:sz w:val="20"/>
          <w:szCs w:val="20"/>
        </w:rPr>
        <w:t>dule 8</w:t>
      </w:r>
      <w:r w:rsidR="005B1457">
        <w:rPr>
          <w:rFonts w:ascii="Arial" w:hAnsi="Arial" w:cs="Arial"/>
          <w:color w:val="000000"/>
          <w:sz w:val="20"/>
          <w:szCs w:val="20"/>
        </w:rPr>
        <w:t xml:space="preserve"> </w:t>
      </w:r>
      <w:r w:rsidR="00634B3B">
        <w:rPr>
          <w:rFonts w:ascii="Arial" w:hAnsi="Arial" w:cs="Arial"/>
          <w:color w:val="000000"/>
          <w:sz w:val="20"/>
          <w:szCs w:val="20"/>
        </w:rPr>
        <w:t xml:space="preserve">– Acceptance </w:t>
      </w:r>
      <w:r w:rsidR="00716C8B">
        <w:rPr>
          <w:rFonts w:ascii="Arial" w:hAnsi="Arial" w:cs="Arial"/>
          <w:color w:val="000000"/>
          <w:sz w:val="20"/>
          <w:szCs w:val="20"/>
        </w:rPr>
        <w:t xml:space="preserve">Procedure </w:t>
      </w:r>
      <w:r w:rsidR="00AD39BC" w:rsidRPr="00716C8B">
        <w:rPr>
          <w:rFonts w:ascii="Arial" w:hAnsi="Arial" w:cs="Arial"/>
          <w:color w:val="000000"/>
          <w:sz w:val="20"/>
          <w:szCs w:val="20"/>
        </w:rPr>
        <w:tab/>
      </w:r>
      <w:r w:rsidR="00AD39BC" w:rsidRPr="00716C8B">
        <w:rPr>
          <w:rFonts w:ascii="Arial" w:hAnsi="Arial" w:cs="Arial"/>
          <w:color w:val="000000"/>
          <w:sz w:val="20"/>
          <w:szCs w:val="20"/>
        </w:rPr>
        <w:tab/>
      </w:r>
      <w:r w:rsidR="00AD39BC" w:rsidRPr="00716C8B">
        <w:rPr>
          <w:rFonts w:ascii="Arial" w:hAnsi="Arial" w:cs="Arial"/>
          <w:color w:val="000000"/>
          <w:sz w:val="20"/>
          <w:szCs w:val="20"/>
        </w:rPr>
        <w:tab/>
      </w:r>
      <w:r w:rsidR="00AD39BC" w:rsidRPr="00716C8B">
        <w:rPr>
          <w:rFonts w:ascii="Arial" w:hAnsi="Arial" w:cs="Arial"/>
          <w:color w:val="000000"/>
          <w:sz w:val="20"/>
          <w:szCs w:val="20"/>
        </w:rPr>
        <w:tab/>
      </w:r>
      <w:r w:rsidR="00AD39BC" w:rsidRPr="00716C8B">
        <w:rPr>
          <w:rFonts w:ascii="Arial" w:hAnsi="Arial" w:cs="Arial"/>
          <w:color w:val="000000"/>
          <w:sz w:val="20"/>
          <w:szCs w:val="20"/>
        </w:rPr>
        <w:tab/>
      </w:r>
      <w:r w:rsidR="00AD39BC" w:rsidRPr="00716C8B">
        <w:rPr>
          <w:rFonts w:ascii="Arial" w:hAnsi="Arial" w:cs="Arial"/>
          <w:color w:val="000000"/>
          <w:sz w:val="20"/>
          <w:szCs w:val="20"/>
        </w:rPr>
        <w:tab/>
        <w:t>Page 110</w:t>
      </w:r>
    </w:p>
    <w:p w14:paraId="21252C10" w14:textId="77777777" w:rsidR="00716C8B" w:rsidRPr="00AD39BC" w:rsidRDefault="00472B89"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rPr>
      </w:pPr>
      <w:r>
        <w:rPr>
          <w:rFonts w:ascii="Arial" w:hAnsi="Arial" w:cs="Arial"/>
          <w:color w:val="000000"/>
          <w:sz w:val="20"/>
          <w:szCs w:val="20"/>
        </w:rPr>
        <w:t xml:space="preserve">Schedule 9 </w:t>
      </w:r>
      <w:r w:rsidR="00922AF7">
        <w:rPr>
          <w:rFonts w:ascii="Arial" w:hAnsi="Arial" w:cs="Arial"/>
          <w:color w:val="000000"/>
          <w:sz w:val="20"/>
          <w:szCs w:val="20"/>
        </w:rPr>
        <w:t>–</w:t>
      </w:r>
      <w:r>
        <w:rPr>
          <w:rFonts w:ascii="Arial" w:hAnsi="Arial" w:cs="Arial"/>
          <w:color w:val="000000"/>
          <w:sz w:val="20"/>
          <w:szCs w:val="20"/>
        </w:rPr>
        <w:t xml:space="preserve"> </w:t>
      </w:r>
      <w:r w:rsidR="00716C8B" w:rsidRPr="00DF4612">
        <w:rPr>
          <w:rFonts w:ascii="Arial" w:hAnsi="Arial" w:cs="Arial"/>
          <w:color w:val="000000"/>
          <w:sz w:val="20"/>
          <w:szCs w:val="20"/>
        </w:rPr>
        <w:t xml:space="preserve">Publishable Performance Information - Key Performance Indicator </w:t>
      </w:r>
    </w:p>
    <w:p w14:paraId="7FE0011C" w14:textId="1E3DA84B" w:rsidR="00472B89" w:rsidRPr="00922AF7" w:rsidRDefault="00716C8B" w:rsidP="00E11CB2">
      <w:pPr>
        <w:widowControl w:val="0"/>
        <w:autoSpaceDE w:val="0"/>
        <w:autoSpaceDN w:val="0"/>
        <w:adjustRightInd w:val="0"/>
        <w:spacing w:after="0" w:line="240" w:lineRule="auto"/>
        <w:ind w:left="709"/>
        <w:jc w:val="both"/>
        <w:rPr>
          <w:rFonts w:ascii="Arial" w:hAnsi="Arial" w:cs="Arial"/>
          <w:sz w:val="24"/>
          <w:szCs w:val="24"/>
        </w:rPr>
      </w:pPr>
      <w:r w:rsidRPr="00716C8B">
        <w:rPr>
          <w:rFonts w:ascii="Arial" w:hAnsi="Arial" w:cs="Arial"/>
          <w:color w:val="000000"/>
          <w:sz w:val="20"/>
          <w:szCs w:val="20"/>
        </w:rPr>
        <w:t>Data</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Page </w:t>
      </w:r>
      <w:r w:rsidR="00E11CB2">
        <w:rPr>
          <w:rFonts w:ascii="Arial" w:hAnsi="Arial" w:cs="Arial"/>
          <w:color w:val="000000"/>
          <w:sz w:val="20"/>
          <w:szCs w:val="20"/>
        </w:rPr>
        <w:t>111</w:t>
      </w:r>
    </w:p>
    <w:p w14:paraId="38714240" w14:textId="6074E827" w:rsidR="00922AF7" w:rsidRPr="00D04759" w:rsidRDefault="00922AF7" w:rsidP="00F0653B">
      <w:pPr>
        <w:pStyle w:val="ListParagraph"/>
        <w:widowControl w:val="0"/>
        <w:numPr>
          <w:ilvl w:val="0"/>
          <w:numId w:val="135"/>
        </w:numPr>
        <w:autoSpaceDE w:val="0"/>
        <w:autoSpaceDN w:val="0"/>
        <w:adjustRightInd w:val="0"/>
        <w:spacing w:after="0" w:line="240" w:lineRule="auto"/>
        <w:ind w:left="0" w:firstLine="0"/>
        <w:jc w:val="both"/>
        <w:rPr>
          <w:rFonts w:ascii="Arial" w:hAnsi="Arial" w:cs="Arial"/>
          <w:sz w:val="24"/>
          <w:szCs w:val="24"/>
        </w:rPr>
      </w:pPr>
      <w:r>
        <w:rPr>
          <w:rFonts w:ascii="Arial" w:hAnsi="Arial" w:cs="Arial"/>
          <w:color w:val="000000"/>
          <w:sz w:val="20"/>
          <w:szCs w:val="20"/>
        </w:rPr>
        <w:t>S</w:t>
      </w:r>
      <w:r w:rsidR="00F63824">
        <w:rPr>
          <w:rFonts w:ascii="Arial" w:hAnsi="Arial" w:cs="Arial"/>
          <w:color w:val="000000"/>
          <w:sz w:val="20"/>
          <w:szCs w:val="20"/>
        </w:rPr>
        <w:t xml:space="preserve">chedule 10 - </w:t>
      </w:r>
      <w:r w:rsidR="007B1EFE" w:rsidRPr="007B1EFE">
        <w:rPr>
          <w:rFonts w:ascii="Arial" w:hAnsi="Arial" w:cs="Arial"/>
          <w:color w:val="000000"/>
          <w:sz w:val="20"/>
          <w:szCs w:val="20"/>
        </w:rPr>
        <w:t>Notification of Intellectual Property Rights (IPR) Restrictions</w:t>
      </w:r>
      <w:r w:rsidR="007B1EFE">
        <w:rPr>
          <w:rFonts w:ascii="Arial" w:hAnsi="Arial" w:cs="Arial"/>
          <w:color w:val="000000"/>
          <w:sz w:val="20"/>
          <w:szCs w:val="20"/>
        </w:rPr>
        <w:tab/>
        <w:t xml:space="preserve">Page </w:t>
      </w:r>
      <w:r w:rsidR="00021651">
        <w:rPr>
          <w:rFonts w:ascii="Arial" w:hAnsi="Arial" w:cs="Arial"/>
          <w:color w:val="000000"/>
          <w:sz w:val="20"/>
          <w:szCs w:val="20"/>
        </w:rPr>
        <w:t>112</w:t>
      </w:r>
    </w:p>
    <w:p w14:paraId="05762EDD" w14:textId="7DFF9878"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jc w:val="both"/>
        <w:rPr>
          <w:rFonts w:ascii="Arial" w:hAnsi="Arial" w:cs="Arial"/>
          <w:sz w:val="24"/>
          <w:szCs w:val="24"/>
        </w:rPr>
      </w:pPr>
      <w:r w:rsidRPr="00D04759">
        <w:rPr>
          <w:rFonts w:ascii="Arial" w:hAnsi="Arial" w:cs="Arial"/>
          <w:color w:val="000000"/>
          <w:sz w:val="20"/>
          <w:szCs w:val="20"/>
        </w:rPr>
        <w:t>DEFFORM 111 – Appendix to Contract - Addresses and Other Information</w:t>
      </w:r>
      <w:r w:rsidR="00E11CB2">
        <w:rPr>
          <w:rFonts w:ascii="Arial" w:hAnsi="Arial" w:cs="Arial"/>
          <w:color w:val="000000"/>
          <w:sz w:val="20"/>
          <w:szCs w:val="20"/>
        </w:rPr>
        <w:tab/>
        <w:t xml:space="preserve">Page </w:t>
      </w:r>
      <w:r w:rsidR="00A9414A">
        <w:rPr>
          <w:rFonts w:ascii="Arial" w:hAnsi="Arial" w:cs="Arial"/>
          <w:color w:val="000000"/>
          <w:sz w:val="20"/>
          <w:szCs w:val="20"/>
        </w:rPr>
        <w:t>114</w:t>
      </w:r>
    </w:p>
    <w:p w14:paraId="22C61ED3" w14:textId="49B18EB8" w:rsidR="004B75B3" w:rsidRPr="00D04759" w:rsidRDefault="006F372A" w:rsidP="00F0653B">
      <w:pPr>
        <w:pStyle w:val="ListParagraph"/>
        <w:widowControl w:val="0"/>
        <w:numPr>
          <w:ilvl w:val="0"/>
          <w:numId w:val="135"/>
        </w:numPr>
        <w:autoSpaceDE w:val="0"/>
        <w:autoSpaceDN w:val="0"/>
        <w:adjustRightInd w:val="0"/>
        <w:spacing w:before="120" w:after="0" w:line="240" w:lineRule="auto"/>
        <w:ind w:left="0" w:firstLine="0"/>
        <w:rPr>
          <w:rFonts w:ascii="Arial" w:hAnsi="Arial" w:cs="Arial"/>
          <w:sz w:val="24"/>
          <w:szCs w:val="24"/>
        </w:rPr>
      </w:pPr>
      <w:r w:rsidRPr="00D04759">
        <w:rPr>
          <w:rFonts w:ascii="Arial" w:hAnsi="Arial" w:cs="Arial"/>
          <w:color w:val="000000"/>
          <w:sz w:val="20"/>
          <w:szCs w:val="20"/>
        </w:rPr>
        <w:t xml:space="preserve">Any other relevant documentation: </w:t>
      </w:r>
      <w:r w:rsidR="002C108E" w:rsidRPr="00D04759">
        <w:rPr>
          <w:rFonts w:ascii="Arial" w:hAnsi="Arial" w:cs="Arial"/>
          <w:color w:val="000000"/>
          <w:sz w:val="20"/>
          <w:szCs w:val="20"/>
        </w:rPr>
        <w:t>Personal Data</w:t>
      </w:r>
      <w:r w:rsidRPr="00D04759">
        <w:rPr>
          <w:rFonts w:ascii="Arial" w:hAnsi="Arial" w:cs="Arial"/>
          <w:color w:val="000000"/>
          <w:sz w:val="20"/>
          <w:szCs w:val="20"/>
        </w:rPr>
        <w:t xml:space="preserve"> Aspects Letter</w:t>
      </w:r>
      <w:r w:rsidR="00A9414A">
        <w:rPr>
          <w:rFonts w:ascii="Arial" w:hAnsi="Arial" w:cs="Arial"/>
          <w:color w:val="000000"/>
          <w:sz w:val="20"/>
          <w:szCs w:val="20"/>
        </w:rPr>
        <w:tab/>
      </w:r>
      <w:r w:rsidR="00A9414A">
        <w:rPr>
          <w:rFonts w:ascii="Arial" w:hAnsi="Arial" w:cs="Arial"/>
          <w:color w:val="000000"/>
          <w:sz w:val="20"/>
          <w:szCs w:val="20"/>
        </w:rPr>
        <w:tab/>
      </w:r>
      <w:r w:rsidR="00A9414A">
        <w:rPr>
          <w:rFonts w:ascii="Arial" w:hAnsi="Arial" w:cs="Arial"/>
          <w:color w:val="000000"/>
          <w:sz w:val="20"/>
          <w:szCs w:val="20"/>
        </w:rPr>
        <w:tab/>
        <w:t>Page</w:t>
      </w:r>
    </w:p>
    <w:p w14:paraId="60F60754" w14:textId="77777777" w:rsidR="004B75B3" w:rsidRDefault="004B75B3" w:rsidP="00C17B4C">
      <w:pPr>
        <w:widowControl w:val="0"/>
        <w:autoSpaceDE w:val="0"/>
        <w:autoSpaceDN w:val="0"/>
        <w:adjustRightInd w:val="0"/>
        <w:spacing w:after="200" w:line="276" w:lineRule="auto"/>
        <w:ind w:right="114"/>
        <w:rPr>
          <w:rFonts w:ascii="Arial" w:hAnsi="Arial" w:cs="Arial"/>
          <w:sz w:val="24"/>
          <w:szCs w:val="24"/>
        </w:rPr>
      </w:pPr>
    </w:p>
    <w:p w14:paraId="59840744"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DFBE4AA"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2"/>
      <w:r>
        <w:rPr>
          <w:rFonts w:ascii="Arial" w:hAnsi="Arial" w:cs="Arial"/>
          <w:b/>
          <w:bCs/>
          <w:color w:val="000000"/>
        </w:rPr>
        <w:lastRenderedPageBreak/>
        <w:t>DEFFORM 47 - Section A</w:t>
      </w:r>
      <w:bookmarkEnd w:id="2"/>
    </w:p>
    <w:p w14:paraId="13800A61"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21ADCB1"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03/24)</w:t>
      </w:r>
    </w:p>
    <w:p w14:paraId="4B9147A5"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DEFFORM 47 Definitions </w:t>
      </w:r>
    </w:p>
    <w:p w14:paraId="1F765A83"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1A7B17B4"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7F490C22"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306379F3"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734A3405"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00BA8E5E"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A5.      “Contract” means a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or consortium members and the Authority, should the Authority award a Contract as a result of this competition. </w:t>
      </w:r>
    </w:p>
    <w:p w14:paraId="0FF46B04"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2EBA3B24"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97BAC62"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A8.      “Cyber Security Model” means the model defined in DEFCON 658.</w:t>
      </w:r>
    </w:p>
    <w:p w14:paraId="5890F4B1"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4C081E97"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A10.    “Government Furnished Information” means information or data issued or made available to the Tenderer in connection with the Contract by or on behalf of the Authority.</w:t>
      </w:r>
    </w:p>
    <w:p w14:paraId="6E8A5D18"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issued to you, or to which you have been granted access by the Authority, for the purposes of responding to this ITT.   </w:t>
      </w:r>
    </w:p>
    <w:p w14:paraId="4D22648B"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3B780808"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A13.    “Schedule of Requirements” (Section 1 in Terms and Conditions, Schedule 2 in Standardised Contracting Template 1B (SC1B) or Schedule 2 in Standardised Contracting </w:t>
      </w:r>
      <w:r>
        <w:rPr>
          <w:rFonts w:ascii="Arial" w:hAnsi="Arial" w:cs="Arial"/>
          <w:color w:val="000000"/>
        </w:rPr>
        <w:lastRenderedPageBreak/>
        <w:t xml:space="preserve">Template 2 (SC2)) means that part of the Contract which identifies, either directly or by reference, the Contractor Deliverables to be supplied or carried out, the quantities involved and the price or pricing terms in relation to each Contractor Deliverable.    </w:t>
      </w:r>
    </w:p>
    <w:p w14:paraId="06D8E517" w14:textId="3D7985AE"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A14.    The “Statement of Requirement” Schedule 2 - Annex A means that part of the Contract which details the technical requirements and acceptance criteria</w:t>
      </w:r>
      <w:r w:rsidR="00A77844">
        <w:rPr>
          <w:rFonts w:ascii="Arial" w:hAnsi="Arial" w:cs="Arial"/>
          <w:color w:val="000000"/>
        </w:rPr>
        <w:t xml:space="preserve"> </w:t>
      </w:r>
      <w:r>
        <w:rPr>
          <w:rFonts w:ascii="Arial" w:hAnsi="Arial" w:cs="Arial"/>
          <w:color w:val="000000"/>
        </w:rPr>
        <w:t xml:space="preserve">of the Contractor Deliverables.  </w:t>
      </w:r>
    </w:p>
    <w:p w14:paraId="49D95016" w14:textId="7A0A2FE3"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r w:rsidR="00A77844">
        <w:rPr>
          <w:rFonts w:ascii="Arial" w:hAnsi="Arial" w:cs="Arial"/>
          <w:color w:val="000000"/>
        </w:rPr>
        <w:t>.</w:t>
      </w:r>
    </w:p>
    <w:p w14:paraId="30E246B1"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73BEC0F3"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A17.    A “Tender” is the offer that you are making to the Authority.</w:t>
      </w:r>
    </w:p>
    <w:p w14:paraId="77FD2382"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45482E88"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7D2DFE6E"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Purpose</w:t>
      </w:r>
    </w:p>
    <w:p w14:paraId="6886B8CC" w14:textId="77777777" w:rsidR="004B75B3" w:rsidRDefault="006F372A">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136C4740" w14:textId="77777777" w:rsidR="004B75B3" w:rsidRDefault="006F372A">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a.      timetable for the next stages of the </w:t>
      </w:r>
      <w:proofErr w:type="gramStart"/>
      <w:r>
        <w:rPr>
          <w:rFonts w:ascii="Arial" w:hAnsi="Arial" w:cs="Arial"/>
          <w:color w:val="000000"/>
        </w:rPr>
        <w:t>procurement;</w:t>
      </w:r>
      <w:proofErr w:type="gramEnd"/>
    </w:p>
    <w:p w14:paraId="3BF60D42" w14:textId="77777777" w:rsidR="004B75B3" w:rsidRDefault="006F372A">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b.      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696780DB" w14:textId="77777777" w:rsidR="004B75B3" w:rsidRDefault="006F372A">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c.      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42C73045" w14:textId="77777777" w:rsidR="004B75B3" w:rsidRDefault="006F372A">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d.      arrangements for the receipt and evaluation of </w:t>
      </w:r>
      <w:proofErr w:type="gramStart"/>
      <w:r>
        <w:rPr>
          <w:rFonts w:ascii="Arial" w:hAnsi="Arial" w:cs="Arial"/>
          <w:color w:val="000000"/>
        </w:rPr>
        <w:t>Tenders;</w:t>
      </w:r>
      <w:proofErr w:type="gramEnd"/>
      <w:r>
        <w:rPr>
          <w:rFonts w:ascii="Arial" w:hAnsi="Arial" w:cs="Arial"/>
          <w:color w:val="000000"/>
        </w:rPr>
        <w:t xml:space="preserve"> </w:t>
      </w:r>
    </w:p>
    <w:p w14:paraId="6E939151" w14:textId="77777777" w:rsidR="004B75B3" w:rsidRDefault="006F372A">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e.      criteria and methodology for the evaluation of Tenders; and</w:t>
      </w:r>
    </w:p>
    <w:p w14:paraId="2E3AD0DB" w14:textId="77777777" w:rsidR="004B75B3" w:rsidRDefault="006F372A">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f.      Contract Terms &amp; </w:t>
      </w:r>
      <w:proofErr w:type="gramStart"/>
      <w:r>
        <w:rPr>
          <w:rFonts w:ascii="Arial" w:hAnsi="Arial" w:cs="Arial"/>
          <w:color w:val="000000"/>
        </w:rPr>
        <w:t>Conditions;</w:t>
      </w:r>
      <w:proofErr w:type="gramEnd"/>
      <w:r>
        <w:rPr>
          <w:rFonts w:ascii="Arial" w:hAnsi="Arial" w:cs="Arial"/>
          <w:color w:val="000000"/>
        </w:rPr>
        <w:t xml:space="preserve"> </w:t>
      </w:r>
    </w:p>
    <w:p w14:paraId="216B21ED"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and/or precedence.</w:t>
      </w:r>
    </w:p>
    <w:p w14:paraId="1F648FA7"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A22.   This requirement was advertised by the Authority in FIND A TENDER dated TBC under the following reference 711077450.</w:t>
      </w:r>
    </w:p>
    <w:p w14:paraId="6E3AD017"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bookmarkStart w:id="3" w:name="#_Hlk19865648"/>
      <w:bookmarkStart w:id="4" w:name="#_Hlk22557191"/>
      <w:bookmarkEnd w:id="3"/>
      <w:bookmarkEnd w:id="4"/>
      <w:r>
        <w:rPr>
          <w:rFonts w:ascii="Arial" w:hAnsi="Arial" w:cs="Arial"/>
          <w:color w:val="000000"/>
        </w:rPr>
        <w:t xml:space="preserve">A23.   This ITT is subject to the [Public Contract Regulations 2015 / Defence and Security Public Contracts Regulations 2011 / Concession Contracts Regulations 2016 (delete as appropriate)]. [Tenderers established outside the UK and Gibraltar are no longer economic operators as defined in the Defence and Security Public Contracts Regulations (DSPCR) </w:t>
      </w:r>
      <w:r>
        <w:rPr>
          <w:rFonts w:ascii="Arial" w:hAnsi="Arial" w:cs="Arial"/>
          <w:color w:val="000000"/>
        </w:rPr>
        <w:lastRenderedPageBreak/>
        <w:t>2011.  Please note that should the Authority open this procurement to tenderers established outside the UK and Gibraltar the rights and remedies under the DSPCR afforded to UK and Gibraltar established tenderers are under no circumstances, whether expressly or impliedly, being extended to those tenderers established outside the UK or Gibraltar (delete as appropriate)]</w:t>
      </w:r>
    </w:p>
    <w:p w14:paraId="036B3EF8"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A24.    This ITT has been advertised on the </w:t>
      </w:r>
      <w:r>
        <w:rPr>
          <w:rFonts w:ascii="Arial" w:hAnsi="Arial" w:cs="Arial"/>
          <w:color w:val="000000"/>
          <w:highlight w:val="white"/>
        </w:rPr>
        <w:t>Defence Sourcing Portal (DSP)</w:t>
      </w:r>
      <w:r>
        <w:rPr>
          <w:rFonts w:ascii="Arial" w:hAnsi="Arial" w:cs="Arial"/>
          <w:color w:val="000000"/>
        </w:rPr>
        <w:t xml:space="preserve"> under the Open procedure.</w:t>
      </w:r>
    </w:p>
    <w:p w14:paraId="445B6C43" w14:textId="08F24621" w:rsidR="004B75B3" w:rsidRDefault="006F372A">
      <w:pPr>
        <w:widowControl w:val="0"/>
        <w:autoSpaceDE w:val="0"/>
        <w:autoSpaceDN w:val="0"/>
        <w:adjustRightInd w:val="0"/>
        <w:spacing w:before="120" w:after="180" w:line="240" w:lineRule="auto"/>
        <w:ind w:left="120"/>
        <w:rPr>
          <w:rFonts w:ascii="Arial" w:hAnsi="Arial" w:cs="Arial"/>
          <w:sz w:val="24"/>
          <w:szCs w:val="24"/>
        </w:rPr>
      </w:pPr>
      <w:r w:rsidRPr="00DB54E0">
        <w:rPr>
          <w:rFonts w:ascii="Arial" w:hAnsi="Arial" w:cs="Arial"/>
          <w:color w:val="000000"/>
        </w:rPr>
        <w:t>A25.</w:t>
      </w:r>
      <w:r w:rsidR="007401FD" w:rsidRPr="00DB54E0">
        <w:rPr>
          <w:rFonts w:ascii="Arial" w:hAnsi="Arial" w:cs="Arial"/>
          <w:color w:val="000000"/>
        </w:rPr>
        <w:t xml:space="preserve">   </w:t>
      </w:r>
      <w:r w:rsidR="0047561D" w:rsidRPr="00DB54E0">
        <w:rPr>
          <w:rFonts w:ascii="Arial" w:hAnsi="Arial" w:cs="Arial"/>
          <w:spacing w:val="-2"/>
        </w:rPr>
        <w:t>A Contract</w:t>
      </w:r>
      <w:r w:rsidR="0047561D" w:rsidRPr="0047561D">
        <w:rPr>
          <w:rFonts w:ascii="Arial" w:hAnsi="Arial" w:cs="Arial"/>
          <w:spacing w:val="-2"/>
        </w:rPr>
        <w:t xml:space="preserve"> Bidders Notice has not been advertised because</w:t>
      </w:r>
      <w:r w:rsidR="0047561D">
        <w:rPr>
          <w:rFonts w:ascii="Arial" w:hAnsi="Arial" w:cs="Arial"/>
          <w:spacing w:val="-2"/>
        </w:rPr>
        <w:t xml:space="preserve"> this </w:t>
      </w:r>
      <w:r w:rsidR="00DB54E0">
        <w:rPr>
          <w:rFonts w:ascii="Arial" w:hAnsi="Arial" w:cs="Arial"/>
          <w:spacing w:val="-2"/>
        </w:rPr>
        <w:t>under the Open procedure.</w:t>
      </w:r>
    </w:p>
    <w:p w14:paraId="79AA94F9"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A26.Funding has been approved for this requirement.</w:t>
      </w:r>
    </w:p>
    <w:p w14:paraId="305E2F99"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ITT Documentation and ITT Material</w:t>
      </w:r>
    </w:p>
    <w:p w14:paraId="2854C37F"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56DC9A7B"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681F3520"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not copy or disclose the ITT Documentation or ITT Material to anyone other than the bid team involved in preparing your Tender, and not use it except for the purpose of responding to this </w:t>
      </w:r>
      <w:proofErr w:type="gramStart"/>
      <w:r>
        <w:rPr>
          <w:rFonts w:ascii="Arial" w:hAnsi="Arial" w:cs="Arial"/>
          <w:color w:val="000000"/>
        </w:rPr>
        <w:t>ITT;</w:t>
      </w:r>
      <w:proofErr w:type="gramEnd"/>
    </w:p>
    <w:p w14:paraId="104601AB"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proofErr w:type="gramStart"/>
      <w:r>
        <w:rPr>
          <w:rFonts w:ascii="Arial" w:hAnsi="Arial" w:cs="Arial"/>
          <w:color w:val="000000"/>
        </w:rPr>
        <w:t>Party;</w:t>
      </w:r>
      <w:proofErr w:type="gramEnd"/>
      <w:r>
        <w:rPr>
          <w:rFonts w:ascii="Arial" w:hAnsi="Arial" w:cs="Arial"/>
          <w:color w:val="000000"/>
        </w:rPr>
        <w:t xml:space="preserve"> </w:t>
      </w:r>
    </w:p>
    <w:p w14:paraId="68BAA5F4"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rPr>
        <w:t>Authority;</w:t>
      </w:r>
      <w:proofErr w:type="gramEnd"/>
      <w:r>
        <w:rPr>
          <w:rFonts w:ascii="Arial" w:hAnsi="Arial" w:cs="Arial"/>
          <w:color w:val="000000"/>
        </w:rPr>
        <w:t xml:space="preserve">  </w:t>
      </w:r>
    </w:p>
    <w:p w14:paraId="5B7D819E"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Pr>
          <w:rFonts w:ascii="Arial" w:hAnsi="Arial" w:cs="Arial"/>
          <w:color w:val="000000"/>
        </w:rPr>
        <w:t>compensation;</w:t>
      </w:r>
      <w:proofErr w:type="gramEnd"/>
      <w:r>
        <w:rPr>
          <w:rFonts w:ascii="Arial" w:hAnsi="Arial" w:cs="Arial"/>
          <w:color w:val="000000"/>
        </w:rPr>
        <w:t xml:space="preserve"> </w:t>
      </w:r>
    </w:p>
    <w:p w14:paraId="78E26D87"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inform the named Commercial Officer if you decide not to submit a </w:t>
      </w:r>
      <w:proofErr w:type="gramStart"/>
      <w:r>
        <w:rPr>
          <w:rFonts w:ascii="Arial" w:hAnsi="Arial" w:cs="Arial"/>
          <w:color w:val="000000"/>
        </w:rPr>
        <w:t>Tender;</w:t>
      </w:r>
      <w:proofErr w:type="gramEnd"/>
    </w:p>
    <w:p w14:paraId="2190B9CC" w14:textId="3147B0FC"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should you decide not to respond to this ITT, or you are notified by the Authority that your Tender has been unsuccessful; and </w:t>
      </w:r>
    </w:p>
    <w:p w14:paraId="4834945C"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consult the named Commercial </w:t>
      </w:r>
      <w:proofErr w:type="spellStart"/>
      <w:r>
        <w:rPr>
          <w:rFonts w:ascii="Arial" w:hAnsi="Arial" w:cs="Arial"/>
          <w:color w:val="000000"/>
        </w:rPr>
        <w:t>Officerto</w:t>
      </w:r>
      <w:proofErr w:type="spellEnd"/>
      <w:r>
        <w:rPr>
          <w:rFonts w:ascii="Arial" w:hAnsi="Arial" w:cs="Arial"/>
          <w:color w:val="000000"/>
        </w:rPr>
        <w:t xml:space="preserve"> agree the appropriate destruction process if you are in receipt of ITT Documentation and ITT Material marked ‘OFFICIAL-SENSITIVE’ or ‘SECRET’.</w:t>
      </w:r>
    </w:p>
    <w:p w14:paraId="242C71AE"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A28.   Some or all the ITT Documentation and ITT Material may be subject to one or more confidentiality agreements made between you and either the Authority or a Third Party, for </w:t>
      </w:r>
      <w:r>
        <w:rPr>
          <w:rFonts w:ascii="Arial" w:hAnsi="Arial" w:cs="Arial"/>
          <w:color w:val="000000"/>
        </w:rPr>
        <w:lastRenderedPageBreak/>
        <w:t>example a confidentiality agreement established in the form of DEFFORM 94.  The obligations contained in any such agreement are in addition to, and do not derogate from, your obligations under paragraph A27 above.</w:t>
      </w:r>
    </w:p>
    <w:p w14:paraId="5811D509"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Tender Expenses </w:t>
      </w:r>
    </w:p>
    <w:p w14:paraId="3F269648"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785D1606"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Consortia and Sub-Contracting Arrangements</w:t>
      </w:r>
    </w:p>
    <w:p w14:paraId="2622E356"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23781729"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Material Change of Control </w:t>
      </w:r>
    </w:p>
    <w:p w14:paraId="511D4D38"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6C284890" w14:textId="724EA936" w:rsidR="004B75B3" w:rsidRDefault="006F372A" w:rsidP="00561855">
      <w:pPr>
        <w:widowControl w:val="0"/>
        <w:autoSpaceDE w:val="0"/>
        <w:autoSpaceDN w:val="0"/>
        <w:adjustRightInd w:val="0"/>
        <w:spacing w:before="120" w:after="180" w:line="240" w:lineRule="auto"/>
        <w:ind w:left="851"/>
        <w:rPr>
          <w:rFonts w:ascii="Arial" w:hAnsi="Arial" w:cs="Arial"/>
          <w:sz w:val="24"/>
          <w:szCs w:val="24"/>
        </w:rPr>
      </w:pPr>
      <w:proofErr w:type="spellStart"/>
      <w:r>
        <w:rPr>
          <w:rFonts w:ascii="Arial" w:hAnsi="Arial" w:cs="Arial"/>
          <w:color w:val="000000"/>
        </w:rPr>
        <w:t>a</w:t>
      </w:r>
      <w:proofErr w:type="spellEnd"/>
      <w:r w:rsidR="00AD4EB0">
        <w:rPr>
          <w:rFonts w:ascii="Arial" w:hAnsi="Arial" w:cs="Arial"/>
          <w:color w:val="000000"/>
        </w:rPr>
        <w:tab/>
      </w:r>
      <w:r>
        <w:rPr>
          <w:rFonts w:ascii="Arial" w:hAnsi="Arial" w:cs="Arial"/>
          <w:color w:val="000000"/>
        </w:rPr>
        <w:t xml:space="preserve">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6074B9BE" w14:textId="5E5274CF" w:rsidR="004B75B3" w:rsidRDefault="006F372A" w:rsidP="00561855">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b</w:t>
      </w:r>
      <w:r w:rsidR="00AD4EB0">
        <w:rPr>
          <w:rFonts w:ascii="Arial" w:hAnsi="Arial" w:cs="Arial"/>
          <w:color w:val="000000"/>
        </w:rPr>
        <w:tab/>
      </w:r>
      <w:r>
        <w:rPr>
          <w:rFonts w:ascii="Arial" w:hAnsi="Arial" w:cs="Arial"/>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9068A8F" w14:textId="4663E4D3" w:rsidR="004B75B3" w:rsidRDefault="006F372A" w:rsidP="00561855">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c.</w:t>
      </w:r>
      <w:r w:rsidR="00AD4EB0">
        <w:rPr>
          <w:rFonts w:ascii="Arial" w:hAnsi="Arial" w:cs="Arial"/>
          <w:color w:val="000000"/>
        </w:rPr>
        <w:tab/>
      </w:r>
      <w:r>
        <w:rPr>
          <w:rFonts w:ascii="Arial" w:hAnsi="Arial" w:cs="Arial"/>
          <w:color w:val="000000"/>
        </w:rPr>
        <w:t>any material changes to your financial health or that of a party to the Consortium Arrangement or Sub-Contracting Arrangement; and</w:t>
      </w:r>
    </w:p>
    <w:p w14:paraId="0AFE764E" w14:textId="3206BA3C" w:rsidR="004B75B3" w:rsidRDefault="006F372A" w:rsidP="00561855">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d.</w:t>
      </w:r>
      <w:r w:rsidR="00B57649">
        <w:rPr>
          <w:rFonts w:ascii="Arial" w:hAnsi="Arial" w:cs="Arial"/>
          <w:color w:val="000000"/>
        </w:rPr>
        <w:tab/>
      </w:r>
      <w:r>
        <w:rPr>
          <w:rFonts w:ascii="Arial" w:hAnsi="Arial" w:cs="Arial"/>
          <w:color w:val="000000"/>
        </w:rPr>
        <w:t>any material changes to the makeup of the Consortium Arrangement or Sub-Contracting Arrangement, including:</w:t>
      </w:r>
    </w:p>
    <w:p w14:paraId="5F0D469B" w14:textId="5090DB99" w:rsidR="004B75B3" w:rsidRDefault="006F372A" w:rsidP="001968E3">
      <w:pPr>
        <w:widowControl w:val="0"/>
        <w:autoSpaceDE w:val="0"/>
        <w:autoSpaceDN w:val="0"/>
        <w:adjustRightInd w:val="0"/>
        <w:spacing w:before="120" w:after="180" w:line="240" w:lineRule="auto"/>
        <w:ind w:left="1418"/>
        <w:rPr>
          <w:rFonts w:ascii="Arial" w:hAnsi="Arial" w:cs="Arial"/>
          <w:sz w:val="24"/>
          <w:szCs w:val="24"/>
        </w:rPr>
      </w:pPr>
      <w:r>
        <w:rPr>
          <w:rFonts w:ascii="Arial" w:hAnsi="Arial" w:cs="Arial"/>
          <w:color w:val="000000"/>
        </w:rPr>
        <w:t>i.</w:t>
      </w:r>
      <w:r w:rsidR="00B57649">
        <w:rPr>
          <w:rFonts w:ascii="Arial" w:hAnsi="Arial" w:cs="Arial"/>
          <w:color w:val="000000"/>
        </w:rPr>
        <w:tab/>
      </w:r>
      <w:r>
        <w:rPr>
          <w:rFonts w:ascii="Arial" w:hAnsi="Arial" w:cs="Arial"/>
          <w:color w:val="000000"/>
        </w:rPr>
        <w:t xml:space="preserve">the form of legal arrangement by which the Consortium Arrangement or Sub-Contracting Arrangement will be </w:t>
      </w:r>
      <w:proofErr w:type="gramStart"/>
      <w:r>
        <w:rPr>
          <w:rFonts w:ascii="Arial" w:hAnsi="Arial" w:cs="Arial"/>
          <w:color w:val="000000"/>
        </w:rPr>
        <w:t>structured;</w:t>
      </w:r>
      <w:proofErr w:type="gramEnd"/>
    </w:p>
    <w:p w14:paraId="1B5A91F6" w14:textId="6045616F" w:rsidR="004B75B3" w:rsidRDefault="006F372A" w:rsidP="001968E3">
      <w:pPr>
        <w:widowControl w:val="0"/>
        <w:autoSpaceDE w:val="0"/>
        <w:autoSpaceDN w:val="0"/>
        <w:adjustRightInd w:val="0"/>
        <w:spacing w:before="120" w:after="180" w:line="240" w:lineRule="auto"/>
        <w:ind w:left="1418"/>
        <w:rPr>
          <w:rFonts w:ascii="Arial" w:hAnsi="Arial" w:cs="Arial"/>
          <w:sz w:val="24"/>
          <w:szCs w:val="24"/>
        </w:rPr>
      </w:pPr>
      <w:r>
        <w:rPr>
          <w:rFonts w:ascii="Arial" w:hAnsi="Arial" w:cs="Arial"/>
          <w:color w:val="000000"/>
        </w:rPr>
        <w:t>ii.</w:t>
      </w:r>
      <w:r w:rsidR="00B57649">
        <w:rPr>
          <w:rFonts w:ascii="Arial" w:hAnsi="Arial" w:cs="Arial"/>
          <w:color w:val="000000"/>
        </w:rPr>
        <w:tab/>
      </w:r>
      <w:r>
        <w:rPr>
          <w:rFonts w:ascii="Arial" w:hAnsi="Arial" w:cs="Arial"/>
          <w:color w:val="000000"/>
        </w:rPr>
        <w:t xml:space="preserve">the identity of Consortium Arrangement or Sub-Contracting </w:t>
      </w:r>
      <w:proofErr w:type="gramStart"/>
      <w:r>
        <w:rPr>
          <w:rFonts w:ascii="Arial" w:hAnsi="Arial" w:cs="Arial"/>
          <w:color w:val="000000"/>
        </w:rPr>
        <w:t>Arrangement;</w:t>
      </w:r>
      <w:proofErr w:type="gramEnd"/>
    </w:p>
    <w:p w14:paraId="7C9E422F" w14:textId="1090FC1E" w:rsidR="004B75B3" w:rsidRDefault="006F372A" w:rsidP="001968E3">
      <w:pPr>
        <w:widowControl w:val="0"/>
        <w:autoSpaceDE w:val="0"/>
        <w:autoSpaceDN w:val="0"/>
        <w:adjustRightInd w:val="0"/>
        <w:spacing w:before="120" w:after="180" w:line="240" w:lineRule="auto"/>
        <w:ind w:left="1418"/>
        <w:rPr>
          <w:rFonts w:ascii="Arial" w:hAnsi="Arial" w:cs="Arial"/>
          <w:sz w:val="24"/>
          <w:szCs w:val="24"/>
        </w:rPr>
      </w:pPr>
      <w:r>
        <w:rPr>
          <w:rFonts w:ascii="Arial" w:hAnsi="Arial" w:cs="Arial"/>
          <w:color w:val="000000"/>
        </w:rPr>
        <w:t>iii.</w:t>
      </w:r>
      <w:r w:rsidR="001968E3">
        <w:rPr>
          <w:rFonts w:ascii="Arial" w:hAnsi="Arial" w:cs="Arial"/>
          <w:color w:val="000000"/>
        </w:rPr>
        <w:tab/>
      </w:r>
      <w:r>
        <w:rPr>
          <w:rFonts w:ascii="Arial" w:hAnsi="Arial" w:cs="Arial"/>
          <w:color w:val="000000"/>
        </w:rPr>
        <w:t>the intended division or allocation of work or responsibilities within or between the Consortium Arrangement or Sub-Contracting Arrangement; and</w:t>
      </w:r>
    </w:p>
    <w:p w14:paraId="5E5E11A3" w14:textId="77777777" w:rsidR="004B75B3" w:rsidRDefault="006F372A" w:rsidP="00561855">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any change of control of any Consortium Arrangement or Sub-Contracting Arrangement.</w:t>
      </w:r>
    </w:p>
    <w:p w14:paraId="59D79120"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w:t>
      </w:r>
      <w:r>
        <w:rPr>
          <w:rFonts w:ascii="Arial" w:hAnsi="Arial" w:cs="Arial"/>
          <w:color w:val="000000"/>
        </w:rPr>
        <w:lastRenderedPageBreak/>
        <w:t xml:space="preserve">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3DE75C94"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6FD77F71"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A34.   The Authority reserves the right, at its sole discretion to disqualify any Tenderer who makes any material change to any aspects of </w:t>
      </w:r>
      <w:r>
        <w:rPr>
          <w:rFonts w:ascii="Arial" w:hAnsi="Arial" w:cs="Arial"/>
          <w:color w:val="000000"/>
          <w:highlight w:val="white"/>
        </w:rPr>
        <w:t>their</w:t>
      </w:r>
      <w:r>
        <w:rPr>
          <w:rFonts w:ascii="Arial" w:hAnsi="Arial" w:cs="Arial"/>
          <w:color w:val="000000"/>
        </w:rPr>
        <w:t xml:space="preserve"> responses to the PQQ if:</w:t>
      </w:r>
    </w:p>
    <w:p w14:paraId="3940FE8C" w14:textId="5E938AFF" w:rsidR="004B75B3" w:rsidRDefault="006F372A" w:rsidP="00561855">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highlight w:val="white"/>
        </w:rPr>
        <w:t>a.</w:t>
      </w:r>
      <w:r w:rsidR="00561855">
        <w:rPr>
          <w:rFonts w:ascii="Arial" w:hAnsi="Arial" w:cs="Arial"/>
          <w:color w:val="000000"/>
          <w:highlight w:val="white"/>
        </w:rPr>
        <w:tab/>
      </w:r>
      <w:r>
        <w:rPr>
          <w:rFonts w:ascii="Arial" w:hAnsi="Arial" w:cs="Arial"/>
          <w:color w:val="000000"/>
          <w:highlight w:val="white"/>
        </w:rPr>
        <w:t>they</w:t>
      </w:r>
      <w:r>
        <w:rPr>
          <w:rFonts w:ascii="Arial" w:hAnsi="Arial" w:cs="Arial"/>
          <w:color w:val="000000"/>
        </w:rPr>
        <w:t xml:space="preserve"> fail to re-submit to the Authority the updated relevant section of </w:t>
      </w:r>
      <w:r>
        <w:rPr>
          <w:rFonts w:ascii="Arial" w:hAnsi="Arial" w:cs="Arial"/>
          <w:color w:val="000000"/>
          <w:highlight w:val="white"/>
        </w:rPr>
        <w:t>their</w:t>
      </w:r>
      <w:r>
        <w:rPr>
          <w:rFonts w:ascii="Arial" w:hAnsi="Arial" w:cs="Arial"/>
          <w:color w:val="000000"/>
        </w:rPr>
        <w:t xml:space="preserve"> PQQ response providing details of such change in accordance with paragraph A33 as soon as is reasonably practicable and in any event no later than </w:t>
      </w:r>
      <w:r w:rsidR="00C926F4">
        <w:rPr>
          <w:rFonts w:ascii="Arial" w:hAnsi="Arial" w:cs="Arial"/>
          <w:color w:val="000000"/>
        </w:rPr>
        <w:t xml:space="preserve">5 </w:t>
      </w:r>
      <w:r>
        <w:rPr>
          <w:rFonts w:ascii="Arial" w:hAnsi="Arial" w:cs="Arial"/>
          <w:color w:val="000000"/>
        </w:rPr>
        <w:t>business</w:t>
      </w:r>
      <w:r w:rsidR="00C4151C">
        <w:rPr>
          <w:rFonts w:ascii="Arial" w:hAnsi="Arial" w:cs="Arial"/>
          <w:color w:val="000000"/>
        </w:rPr>
        <w:t xml:space="preserve"> </w:t>
      </w:r>
      <w:r>
        <w:rPr>
          <w:rFonts w:ascii="Arial" w:hAnsi="Arial" w:cs="Arial"/>
          <w:color w:val="000000"/>
        </w:rPr>
        <w:t>days following</w:t>
      </w:r>
      <w:r w:rsidR="004F7D35">
        <w:rPr>
          <w:rFonts w:ascii="Arial" w:hAnsi="Arial" w:cs="Arial"/>
          <w:color w:val="000000"/>
        </w:rPr>
        <w:t xml:space="preserve"> </w:t>
      </w:r>
      <w:r>
        <w:rPr>
          <w:rFonts w:ascii="Arial" w:hAnsi="Arial" w:cs="Arial"/>
          <w:color w:val="000000"/>
        </w:rPr>
        <w:t xml:space="preserve">request from the </w:t>
      </w:r>
      <w:proofErr w:type="gramStart"/>
      <w:r>
        <w:rPr>
          <w:rFonts w:ascii="Arial" w:hAnsi="Arial" w:cs="Arial"/>
          <w:color w:val="000000"/>
        </w:rPr>
        <w:t>Authority;</w:t>
      </w:r>
      <w:proofErr w:type="gramEnd"/>
      <w:r>
        <w:rPr>
          <w:rFonts w:ascii="Arial" w:hAnsi="Arial" w:cs="Arial"/>
          <w:color w:val="000000"/>
        </w:rPr>
        <w:t xml:space="preserve"> or</w:t>
      </w:r>
    </w:p>
    <w:p w14:paraId="0D721B4D" w14:textId="0DF5D4A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w:t>
      </w:r>
      <w:r w:rsidR="00561855">
        <w:rPr>
          <w:rFonts w:ascii="Arial" w:hAnsi="Arial" w:cs="Arial"/>
          <w:color w:val="000000"/>
        </w:rPr>
        <w:tab/>
      </w:r>
      <w:r>
        <w:rPr>
          <w:rFonts w:ascii="Arial" w:hAnsi="Arial" w:cs="Arial"/>
          <w:color w:val="000000"/>
        </w:rPr>
        <w:t xml:space="preserve">having notified the Authority of such change, the Authority considers that the effect of the change is such that </w:t>
      </w:r>
      <w:proofErr w:type="gramStart"/>
      <w:r>
        <w:rPr>
          <w:rFonts w:ascii="Arial" w:hAnsi="Arial" w:cs="Arial"/>
          <w:color w:val="000000"/>
        </w:rPr>
        <w:t>on the basis of</w:t>
      </w:r>
      <w:proofErr w:type="gramEnd"/>
      <w:r>
        <w:rPr>
          <w:rFonts w:ascii="Arial" w:hAnsi="Arial" w:cs="Arial"/>
          <w:color w:val="000000"/>
        </w:rPr>
        <w:t xml:space="preserve"> the evaluation undertaken by the Authority for the purpose of selecting potential providers to participate in the procurement, the Tenderer would not have pre-qualified.</w:t>
      </w:r>
    </w:p>
    <w:p w14:paraId="6D8E15AA"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Contract Terms &amp; Conditions </w:t>
      </w:r>
    </w:p>
    <w:p w14:paraId="7EE1F98A"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u w:val="single"/>
        </w:rPr>
        <w:t>Knowledge in Defence (</w:t>
      </w:r>
      <w:proofErr w:type="spellStart"/>
      <w:r>
        <w:rPr>
          <w:rFonts w:ascii="Arial" w:hAnsi="Arial" w:cs="Arial"/>
          <w:color w:val="0000FF"/>
          <w:u w:val="single"/>
        </w:rPr>
        <w:t>KiD</w:t>
      </w:r>
      <w:proofErr w:type="spellEnd"/>
      <w:r>
        <w:rPr>
          <w:rFonts w:ascii="Arial" w:hAnsi="Arial" w:cs="Arial"/>
          <w:color w:val="0000FF"/>
          <w:u w:val="single"/>
        </w:rPr>
        <w:t>)</w:t>
      </w:r>
      <w:r>
        <w:rPr>
          <w:rFonts w:ascii="Arial" w:hAnsi="Arial" w:cs="Arial"/>
          <w:color w:val="000000"/>
        </w:rPr>
        <w:t xml:space="preserve"> website. </w:t>
      </w:r>
    </w:p>
    <w:p w14:paraId="11742A0D"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A36.    Standardised Contract 2 (SC2) conditions are attached.  </w:t>
      </w:r>
    </w:p>
    <w:p w14:paraId="307DDFCF"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Other Information </w:t>
      </w:r>
    </w:p>
    <w:p w14:paraId="67FFCCAE" w14:textId="1A6AF32F"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A37.</w:t>
      </w:r>
      <w:r w:rsidR="001968E3">
        <w:rPr>
          <w:rFonts w:ascii="Arial" w:hAnsi="Arial" w:cs="Arial"/>
          <w:color w:val="000000"/>
        </w:rPr>
        <w:t xml:space="preserve">   </w:t>
      </w:r>
      <w:r>
        <w:rPr>
          <w:rFonts w:ascii="Arial" w:hAnsi="Arial" w:cs="Arial"/>
          <w:b/>
          <w:bCs/>
          <w:color w:val="000000"/>
        </w:rPr>
        <w:t>The Armed Forces Covenant</w:t>
      </w:r>
    </w:p>
    <w:p w14:paraId="5B5C3029" w14:textId="2BD6069A" w:rsidR="004B75B3" w:rsidRDefault="006F372A" w:rsidP="001968E3">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a.</w:t>
      </w:r>
      <w:r w:rsidR="001968E3">
        <w:rPr>
          <w:rFonts w:ascii="Arial" w:hAnsi="Arial" w:cs="Arial"/>
          <w:color w:val="000000"/>
        </w:rPr>
        <w:tab/>
      </w:r>
      <w:r>
        <w:rPr>
          <w:rFonts w:ascii="Arial" w:hAnsi="Arial" w:cs="Arial"/>
          <w:color w:val="000000"/>
        </w:rPr>
        <w:t xml:space="preserve">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rPr>
        <w:t>as a result of</w:t>
      </w:r>
      <w:proofErr w:type="gramEnd"/>
      <w:r>
        <w:rPr>
          <w:rFonts w:ascii="Arial" w:hAnsi="Arial" w:cs="Arial"/>
          <w:color w:val="000000"/>
        </w:rPr>
        <w:t xml:space="preserve"> their service.  </w:t>
      </w:r>
    </w:p>
    <w:p w14:paraId="7AB085E2" w14:textId="11DD10F1" w:rsidR="004B75B3" w:rsidRDefault="006F372A" w:rsidP="001968E3">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b.</w:t>
      </w:r>
      <w:r w:rsidR="001968E3">
        <w:rPr>
          <w:rFonts w:ascii="Arial" w:hAnsi="Arial" w:cs="Arial"/>
          <w:color w:val="000000"/>
        </w:rPr>
        <w:tab/>
      </w:r>
      <w:r>
        <w:rPr>
          <w:rFonts w:ascii="Arial" w:hAnsi="Arial" w:cs="Arial"/>
          <w:color w:val="000000"/>
        </w:rPr>
        <w:t>The Covenant is based on two principles:</w:t>
      </w:r>
    </w:p>
    <w:p w14:paraId="610D2C01" w14:textId="77777777" w:rsidR="004B75B3" w:rsidRDefault="006F372A" w:rsidP="001968E3">
      <w:pPr>
        <w:widowControl w:val="0"/>
        <w:autoSpaceDE w:val="0"/>
        <w:autoSpaceDN w:val="0"/>
        <w:adjustRightInd w:val="0"/>
        <w:spacing w:before="120" w:after="0" w:line="240" w:lineRule="auto"/>
        <w:ind w:left="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That the Armed Forces community would not face disadvantages when compared to other citizens in the provision of public and commercial services; and</w:t>
      </w:r>
    </w:p>
    <w:p w14:paraId="515E1AC6" w14:textId="77777777" w:rsidR="004B75B3" w:rsidRDefault="006F372A" w:rsidP="001968E3">
      <w:pPr>
        <w:widowControl w:val="0"/>
        <w:tabs>
          <w:tab w:val="left" w:pos="540"/>
        </w:tabs>
        <w:autoSpaceDE w:val="0"/>
        <w:autoSpaceDN w:val="0"/>
        <w:adjustRightInd w:val="0"/>
        <w:spacing w:before="120" w:after="0" w:line="240" w:lineRule="auto"/>
        <w:ind w:left="1418"/>
        <w:rPr>
          <w:rFonts w:ascii="Arial" w:hAnsi="Arial" w:cs="Arial"/>
          <w:color w:val="000000"/>
          <w:sz w:val="20"/>
          <w:szCs w:val="20"/>
        </w:rPr>
      </w:pPr>
      <w:r>
        <w:rPr>
          <w:rFonts w:ascii="Arial" w:hAnsi="Arial" w:cs="Arial"/>
          <w:color w:val="000000"/>
        </w:rPr>
        <w:t>ii.</w:t>
      </w:r>
      <w:r>
        <w:rPr>
          <w:rFonts w:ascii="Arial" w:hAnsi="Arial" w:cs="Arial"/>
          <w:sz w:val="24"/>
          <w:szCs w:val="24"/>
        </w:rPr>
        <w:tab/>
      </w:r>
      <w:r>
        <w:rPr>
          <w:rFonts w:ascii="Arial" w:hAnsi="Arial" w:cs="Arial"/>
          <w:color w:val="000000"/>
          <w:sz w:val="20"/>
          <w:szCs w:val="20"/>
        </w:rPr>
        <w:t>That special consideration is appropriate in some cases, especially for those who have given most, such as the injured and the bereaved.</w:t>
      </w:r>
    </w:p>
    <w:p w14:paraId="675CA71E" w14:textId="77777777" w:rsidR="001968E3" w:rsidRDefault="001968E3">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2235F3CD" w14:textId="77777777" w:rsidR="004B75B3" w:rsidRDefault="006F372A">
      <w:pPr>
        <w:widowControl w:val="0"/>
        <w:autoSpaceDE w:val="0"/>
        <w:autoSpaceDN w:val="0"/>
        <w:adjustRightInd w:val="0"/>
        <w:spacing w:after="260" w:line="240" w:lineRule="auto"/>
        <w:ind w:left="1396"/>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0AD6B919" w14:textId="5C6F0648" w:rsidR="004B75B3" w:rsidRDefault="006F372A" w:rsidP="001968E3">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lastRenderedPageBreak/>
        <w:t>c.</w:t>
      </w:r>
      <w:r w:rsidR="001968E3">
        <w:rPr>
          <w:rFonts w:ascii="Arial" w:hAnsi="Arial" w:cs="Arial"/>
          <w:color w:val="000000"/>
        </w:rPr>
        <w:tab/>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6A879B58" w14:textId="105FE166" w:rsidR="004B75B3" w:rsidRDefault="006F372A" w:rsidP="001968E3">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d.</w:t>
      </w:r>
      <w:r w:rsidR="001968E3">
        <w:rPr>
          <w:rFonts w:ascii="Arial" w:hAnsi="Arial" w:cs="Arial"/>
          <w:color w:val="000000"/>
        </w:rPr>
        <w:tab/>
      </w:r>
      <w:r>
        <w:rPr>
          <w:rFonts w:ascii="Arial" w:hAnsi="Arial" w:cs="Arial"/>
          <w:color w:val="000000"/>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5F5FB3" w14:textId="77777777" w:rsidR="004B75B3" w:rsidRDefault="006F372A">
      <w:pPr>
        <w:widowControl w:val="0"/>
        <w:autoSpaceDE w:val="0"/>
        <w:autoSpaceDN w:val="0"/>
        <w:adjustRightInd w:val="0"/>
        <w:spacing w:after="260" w:line="240" w:lineRule="auto"/>
        <w:ind w:left="829"/>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38E742F9" w14:textId="18D4D363" w:rsidR="004B75B3" w:rsidRDefault="006F372A" w:rsidP="00791B40">
      <w:pPr>
        <w:widowControl w:val="0"/>
        <w:autoSpaceDE w:val="0"/>
        <w:autoSpaceDN w:val="0"/>
        <w:adjustRightInd w:val="0"/>
        <w:spacing w:after="60" w:line="240" w:lineRule="auto"/>
        <w:ind w:left="851" w:hanging="22"/>
        <w:rPr>
          <w:rFonts w:ascii="Arial" w:hAnsi="Arial" w:cs="Arial"/>
          <w:sz w:val="24"/>
          <w:szCs w:val="24"/>
        </w:rPr>
      </w:pPr>
      <w:r>
        <w:rPr>
          <w:rFonts w:ascii="Arial" w:hAnsi="Arial" w:cs="Arial"/>
          <w:color w:val="000000"/>
        </w:rPr>
        <w:t>        Address:  Defence Relationship Management</w:t>
      </w:r>
    </w:p>
    <w:p w14:paraId="1B01287F" w14:textId="77777777" w:rsidR="004B75B3" w:rsidRDefault="006F372A" w:rsidP="00791B40">
      <w:pPr>
        <w:widowControl w:val="0"/>
        <w:autoSpaceDE w:val="0"/>
        <w:autoSpaceDN w:val="0"/>
        <w:adjustRightInd w:val="0"/>
        <w:spacing w:after="60" w:line="240" w:lineRule="auto"/>
        <w:ind w:left="851" w:hanging="22"/>
        <w:rPr>
          <w:rFonts w:ascii="Arial" w:hAnsi="Arial" w:cs="Arial"/>
          <w:sz w:val="24"/>
          <w:szCs w:val="24"/>
        </w:rPr>
      </w:pPr>
      <w:r>
        <w:rPr>
          <w:rFonts w:ascii="Arial" w:hAnsi="Arial" w:cs="Arial"/>
          <w:color w:val="000000"/>
        </w:rPr>
        <w:t>                        Ministry of Defence</w:t>
      </w:r>
    </w:p>
    <w:p w14:paraId="167B420B" w14:textId="77777777" w:rsidR="004B75B3" w:rsidRDefault="006F372A" w:rsidP="00791B40">
      <w:pPr>
        <w:widowControl w:val="0"/>
        <w:autoSpaceDE w:val="0"/>
        <w:autoSpaceDN w:val="0"/>
        <w:adjustRightInd w:val="0"/>
        <w:spacing w:after="60" w:line="240" w:lineRule="auto"/>
        <w:ind w:left="851" w:hanging="22"/>
        <w:rPr>
          <w:rFonts w:ascii="Arial" w:hAnsi="Arial" w:cs="Arial"/>
          <w:sz w:val="24"/>
          <w:szCs w:val="24"/>
        </w:rPr>
      </w:pPr>
      <w:r>
        <w:rPr>
          <w:rFonts w:ascii="Arial" w:hAnsi="Arial" w:cs="Arial"/>
          <w:color w:val="000000"/>
        </w:rPr>
        <w:t>                        Holderness House</w:t>
      </w:r>
    </w:p>
    <w:p w14:paraId="11A1526D" w14:textId="77777777" w:rsidR="004B75B3" w:rsidRDefault="006F372A" w:rsidP="00791B40">
      <w:pPr>
        <w:widowControl w:val="0"/>
        <w:autoSpaceDE w:val="0"/>
        <w:autoSpaceDN w:val="0"/>
        <w:adjustRightInd w:val="0"/>
        <w:spacing w:after="60" w:line="240" w:lineRule="auto"/>
        <w:ind w:left="851" w:hanging="22"/>
        <w:rPr>
          <w:rFonts w:ascii="Arial" w:hAnsi="Arial" w:cs="Arial"/>
          <w:sz w:val="24"/>
          <w:szCs w:val="24"/>
        </w:rPr>
      </w:pPr>
      <w:r>
        <w:rPr>
          <w:rFonts w:ascii="Arial" w:hAnsi="Arial" w:cs="Arial"/>
          <w:color w:val="000000"/>
        </w:rPr>
        <w:t>                        51-61 Clifton Street</w:t>
      </w:r>
    </w:p>
    <w:p w14:paraId="74E3DC70" w14:textId="77777777" w:rsidR="004B75B3" w:rsidRDefault="006F372A" w:rsidP="00791B40">
      <w:pPr>
        <w:widowControl w:val="0"/>
        <w:autoSpaceDE w:val="0"/>
        <w:autoSpaceDN w:val="0"/>
        <w:adjustRightInd w:val="0"/>
        <w:spacing w:after="60" w:line="240" w:lineRule="auto"/>
        <w:ind w:left="851" w:hanging="22"/>
        <w:rPr>
          <w:rFonts w:ascii="Arial" w:hAnsi="Arial" w:cs="Arial"/>
          <w:sz w:val="24"/>
          <w:szCs w:val="24"/>
        </w:rPr>
      </w:pPr>
      <w:r>
        <w:rPr>
          <w:rFonts w:ascii="Arial" w:hAnsi="Arial" w:cs="Arial"/>
          <w:color w:val="000000"/>
        </w:rPr>
        <w:t>                        London</w:t>
      </w:r>
    </w:p>
    <w:p w14:paraId="648CA168" w14:textId="77777777" w:rsidR="004B75B3" w:rsidRDefault="006F372A" w:rsidP="00791B40">
      <w:pPr>
        <w:widowControl w:val="0"/>
        <w:autoSpaceDE w:val="0"/>
        <w:autoSpaceDN w:val="0"/>
        <w:adjustRightInd w:val="0"/>
        <w:spacing w:after="260" w:line="240" w:lineRule="auto"/>
        <w:ind w:left="851" w:hanging="22"/>
        <w:rPr>
          <w:rFonts w:ascii="Arial" w:hAnsi="Arial" w:cs="Arial"/>
          <w:sz w:val="24"/>
          <w:szCs w:val="24"/>
        </w:rPr>
      </w:pPr>
      <w:r>
        <w:rPr>
          <w:rFonts w:ascii="Arial" w:hAnsi="Arial" w:cs="Arial"/>
          <w:color w:val="000000"/>
        </w:rPr>
        <w:t>                        EC2A 4EY</w:t>
      </w:r>
    </w:p>
    <w:p w14:paraId="02190234" w14:textId="77777777" w:rsidR="004B75B3" w:rsidRDefault="004B75B3">
      <w:pPr>
        <w:widowControl w:val="0"/>
        <w:autoSpaceDE w:val="0"/>
        <w:autoSpaceDN w:val="0"/>
        <w:adjustRightInd w:val="0"/>
        <w:spacing w:after="0" w:line="240" w:lineRule="auto"/>
        <w:ind w:left="829"/>
        <w:rPr>
          <w:rFonts w:ascii="Arial" w:hAnsi="Arial" w:cs="Arial"/>
          <w:sz w:val="24"/>
          <w:szCs w:val="24"/>
        </w:rPr>
      </w:pPr>
      <w:bookmarkStart w:id="5" w:name="#_Hlk22657060"/>
      <w:bookmarkEnd w:id="5"/>
    </w:p>
    <w:p w14:paraId="14763C31" w14:textId="0C1227DE" w:rsidR="004B75B3" w:rsidRDefault="006F372A" w:rsidP="00DB2340">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e.</w:t>
      </w:r>
      <w:r w:rsidR="00DB2340">
        <w:rPr>
          <w:rFonts w:ascii="Arial" w:hAnsi="Arial" w:cs="Arial"/>
          <w:color w:val="000000"/>
        </w:rPr>
        <w:tab/>
      </w:r>
      <w:r>
        <w:rPr>
          <w:rFonts w:ascii="Arial" w:hAnsi="Arial" w:cs="Arial"/>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6EFD93B"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A38.    N/A.</w:t>
      </w:r>
    </w:p>
    <w:p w14:paraId="0A6D641C"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21A63814"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6C989FA"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3"/>
      <w:r>
        <w:rPr>
          <w:rFonts w:ascii="Arial" w:hAnsi="Arial" w:cs="Arial"/>
          <w:b/>
          <w:bCs/>
          <w:color w:val="000000"/>
        </w:rPr>
        <w:lastRenderedPageBreak/>
        <w:t>DEFFORM 47 - Section B</w:t>
      </w:r>
      <w:bookmarkEnd w:id="6"/>
    </w:p>
    <w:p w14:paraId="7CBEFAC2"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45A6D47F"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03/24)</w:t>
      </w:r>
    </w:p>
    <w:p w14:paraId="2C32D4E5" w14:textId="77777777" w:rsidR="004B75B3" w:rsidRDefault="006F372A">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color w:val="000000"/>
        </w:rPr>
        <w:t xml:space="preserve">The key dates for this procurement are currently anticipated to be as follows: </w:t>
      </w:r>
    </w:p>
    <w:tbl>
      <w:tblPr>
        <w:tblW w:w="0" w:type="auto"/>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4B75B3" w14:paraId="6C0D7A9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51E16FB" w14:textId="77777777" w:rsidR="004B75B3" w:rsidRPr="00791B40" w:rsidRDefault="006F372A">
            <w:pPr>
              <w:widowControl w:val="0"/>
              <w:autoSpaceDE w:val="0"/>
              <w:autoSpaceDN w:val="0"/>
              <w:adjustRightInd w:val="0"/>
              <w:spacing w:before="120" w:after="180" w:line="240" w:lineRule="auto"/>
              <w:ind w:left="118" w:right="3"/>
              <w:rPr>
                <w:rFonts w:ascii="Arial" w:hAnsi="Arial" w:cs="Arial"/>
              </w:rPr>
            </w:pPr>
            <w:r w:rsidRPr="00791B40">
              <w:rPr>
                <w:rFonts w:ascii="Arial" w:hAnsi="Arial" w:cs="Arial"/>
                <w:b/>
                <w:bCs/>
                <w:color w:val="00000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E646117" w14:textId="77777777" w:rsidR="004B75B3" w:rsidRPr="00791B40" w:rsidRDefault="006F372A">
            <w:pPr>
              <w:widowControl w:val="0"/>
              <w:autoSpaceDE w:val="0"/>
              <w:autoSpaceDN w:val="0"/>
              <w:adjustRightInd w:val="0"/>
              <w:spacing w:before="120" w:after="180" w:line="240" w:lineRule="auto"/>
              <w:ind w:left="125"/>
              <w:rPr>
                <w:rFonts w:ascii="Arial" w:hAnsi="Arial" w:cs="Arial"/>
              </w:rPr>
            </w:pPr>
            <w:r w:rsidRPr="00791B40">
              <w:rPr>
                <w:rFonts w:ascii="Arial" w:hAnsi="Arial" w:cs="Arial"/>
                <w:b/>
                <w:bCs/>
                <w:color w:val="00000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BED9B40" w14:textId="77777777" w:rsidR="004B75B3" w:rsidRPr="00791B40" w:rsidRDefault="004B75B3">
            <w:pPr>
              <w:widowControl w:val="0"/>
              <w:autoSpaceDE w:val="0"/>
              <w:autoSpaceDN w:val="0"/>
              <w:adjustRightInd w:val="0"/>
              <w:spacing w:before="120" w:after="180" w:line="240" w:lineRule="auto"/>
              <w:ind w:left="129"/>
              <w:rPr>
                <w:rFonts w:ascii="Arial" w:hAnsi="Arial" w:cs="Arial"/>
              </w:rPr>
            </w:pPr>
          </w:p>
          <w:p w14:paraId="7569D5AA" w14:textId="77777777" w:rsidR="004B75B3" w:rsidRPr="00791B40" w:rsidRDefault="006F372A">
            <w:pPr>
              <w:widowControl w:val="0"/>
              <w:autoSpaceDE w:val="0"/>
              <w:autoSpaceDN w:val="0"/>
              <w:adjustRightInd w:val="0"/>
              <w:spacing w:before="120" w:after="180" w:line="240" w:lineRule="auto"/>
              <w:ind w:left="129"/>
              <w:rPr>
                <w:rFonts w:ascii="Arial" w:hAnsi="Arial" w:cs="Arial"/>
              </w:rPr>
            </w:pPr>
            <w:r w:rsidRPr="00791B40">
              <w:rPr>
                <w:rFonts w:ascii="Arial" w:hAnsi="Arial" w:cs="Arial"/>
                <w:b/>
                <w:bCs/>
                <w:color w:val="00000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836DEC7" w14:textId="77777777" w:rsidR="004B75B3" w:rsidRPr="00791B40" w:rsidRDefault="006F372A">
            <w:pPr>
              <w:widowControl w:val="0"/>
              <w:autoSpaceDE w:val="0"/>
              <w:autoSpaceDN w:val="0"/>
              <w:adjustRightInd w:val="0"/>
              <w:spacing w:before="120" w:after="180" w:line="240" w:lineRule="auto"/>
              <w:ind w:left="129"/>
              <w:rPr>
                <w:rFonts w:ascii="Arial" w:hAnsi="Arial" w:cs="Arial"/>
              </w:rPr>
            </w:pPr>
            <w:r w:rsidRPr="00791B40">
              <w:rPr>
                <w:rFonts w:ascii="Arial" w:hAnsi="Arial" w:cs="Arial"/>
                <w:b/>
                <w:bCs/>
                <w:color w:val="000000"/>
              </w:rPr>
              <w:t>Submit to:</w:t>
            </w:r>
          </w:p>
        </w:tc>
      </w:tr>
      <w:tr w:rsidR="004B75B3" w14:paraId="64C03F8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C24EE43" w14:textId="77777777" w:rsidR="004B75B3" w:rsidRPr="00791B40" w:rsidRDefault="006F372A">
            <w:pPr>
              <w:widowControl w:val="0"/>
              <w:autoSpaceDE w:val="0"/>
              <w:autoSpaceDN w:val="0"/>
              <w:adjustRightInd w:val="0"/>
              <w:spacing w:after="180" w:line="240" w:lineRule="auto"/>
              <w:ind w:left="118" w:right="3"/>
              <w:rPr>
                <w:rFonts w:ascii="Arial" w:hAnsi="Arial" w:cs="Arial"/>
              </w:rPr>
            </w:pPr>
            <w:r w:rsidRPr="00791B40">
              <w:rPr>
                <w:rFonts w:ascii="Arial" w:hAnsi="Arial" w:cs="Arial"/>
                <w:color w:val="00000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FD5607A" w14:textId="77777777" w:rsidR="004B75B3" w:rsidRPr="00791B40" w:rsidRDefault="006F372A">
            <w:pPr>
              <w:widowControl w:val="0"/>
              <w:autoSpaceDE w:val="0"/>
              <w:autoSpaceDN w:val="0"/>
              <w:adjustRightInd w:val="0"/>
              <w:spacing w:after="180" w:line="240" w:lineRule="auto"/>
              <w:ind w:left="125"/>
              <w:rPr>
                <w:rFonts w:ascii="Arial" w:hAnsi="Arial" w:cs="Arial"/>
              </w:rPr>
            </w:pPr>
            <w:r w:rsidRPr="00791B40">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7E2DD86"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5590FCF"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All Tenderers</w:t>
            </w:r>
          </w:p>
        </w:tc>
      </w:tr>
      <w:tr w:rsidR="004B75B3" w14:paraId="51CB9251"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E521B40" w14:textId="77777777" w:rsidR="004B75B3" w:rsidRPr="00791B40" w:rsidRDefault="006F372A">
            <w:pPr>
              <w:widowControl w:val="0"/>
              <w:autoSpaceDE w:val="0"/>
              <w:autoSpaceDN w:val="0"/>
              <w:adjustRightInd w:val="0"/>
              <w:spacing w:after="180" w:line="240" w:lineRule="auto"/>
              <w:ind w:left="118" w:right="3"/>
              <w:rPr>
                <w:rFonts w:ascii="Arial" w:hAnsi="Arial" w:cs="Arial"/>
              </w:rPr>
            </w:pPr>
            <w:r w:rsidRPr="00791B40">
              <w:rPr>
                <w:rFonts w:ascii="Arial" w:hAnsi="Arial" w:cs="Arial"/>
                <w:color w:val="00000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EEC2DBB" w14:textId="77777777" w:rsidR="004B75B3" w:rsidRPr="00791B40" w:rsidRDefault="006F372A">
            <w:pPr>
              <w:widowControl w:val="0"/>
              <w:autoSpaceDE w:val="0"/>
              <w:autoSpaceDN w:val="0"/>
              <w:adjustRightInd w:val="0"/>
              <w:spacing w:after="180" w:line="240" w:lineRule="auto"/>
              <w:ind w:left="125"/>
              <w:rPr>
                <w:rFonts w:ascii="Arial" w:hAnsi="Arial" w:cs="Arial"/>
              </w:rPr>
            </w:pPr>
            <w:r w:rsidRPr="00791B40">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5A343B6"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36982CC"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 xml:space="preserve">[Insert Post Title of Commercial Officer]  </w:t>
            </w:r>
          </w:p>
        </w:tc>
      </w:tr>
      <w:tr w:rsidR="004B75B3" w14:paraId="0A44917C"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9B90ED6" w14:textId="77777777" w:rsidR="004B75B3" w:rsidRPr="00791B40" w:rsidRDefault="006F372A">
            <w:pPr>
              <w:widowControl w:val="0"/>
              <w:autoSpaceDE w:val="0"/>
              <w:autoSpaceDN w:val="0"/>
              <w:adjustRightInd w:val="0"/>
              <w:spacing w:after="180" w:line="240" w:lineRule="auto"/>
              <w:ind w:left="118" w:right="3"/>
              <w:rPr>
                <w:rFonts w:ascii="Arial" w:hAnsi="Arial" w:cs="Arial"/>
              </w:rPr>
            </w:pPr>
            <w:r w:rsidRPr="00791B40">
              <w:rPr>
                <w:rFonts w:ascii="Arial" w:hAnsi="Arial" w:cs="Arial"/>
                <w:color w:val="00000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B7AE051" w14:textId="00100EAC" w:rsidR="004B75B3" w:rsidRPr="00791B40" w:rsidRDefault="008F2C75">
            <w:pPr>
              <w:widowControl w:val="0"/>
              <w:autoSpaceDE w:val="0"/>
              <w:autoSpaceDN w:val="0"/>
              <w:adjustRightInd w:val="0"/>
              <w:spacing w:after="180" w:line="240" w:lineRule="auto"/>
              <w:ind w:left="125"/>
              <w:rPr>
                <w:rFonts w:ascii="Arial" w:hAnsi="Arial" w:cs="Arial"/>
              </w:rPr>
            </w:pPr>
            <w:r w:rsidRPr="00791B40">
              <w:rPr>
                <w:rFonts w:ascii="Arial" w:hAnsi="Arial" w:cs="Arial"/>
              </w:rPr>
              <w:t xml:space="preserve">Tues </w:t>
            </w:r>
            <w:r w:rsidR="00564B52" w:rsidRPr="00791B40">
              <w:rPr>
                <w:rFonts w:ascii="Arial" w:hAnsi="Arial" w:cs="Arial"/>
              </w:rPr>
              <w:t>25 June</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53FC3C38"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E9F2469"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Defence Sourcing Portal</w:t>
            </w:r>
          </w:p>
        </w:tc>
      </w:tr>
      <w:tr w:rsidR="004B75B3" w14:paraId="566DCCC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38E0483" w14:textId="77777777" w:rsidR="004B75B3" w:rsidRPr="00791B40" w:rsidRDefault="006F372A">
            <w:pPr>
              <w:widowControl w:val="0"/>
              <w:autoSpaceDE w:val="0"/>
              <w:autoSpaceDN w:val="0"/>
              <w:adjustRightInd w:val="0"/>
              <w:spacing w:after="180" w:line="240" w:lineRule="auto"/>
              <w:ind w:left="118" w:right="3"/>
              <w:rPr>
                <w:rFonts w:ascii="Arial" w:hAnsi="Arial" w:cs="Arial"/>
              </w:rPr>
            </w:pPr>
            <w:r w:rsidRPr="00791B40">
              <w:rPr>
                <w:rFonts w:ascii="Arial" w:hAnsi="Arial" w:cs="Arial"/>
                <w:color w:val="00000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A4FCD7C" w14:textId="6301C21F" w:rsidR="004B75B3" w:rsidRPr="00791B40" w:rsidRDefault="008F2C75">
            <w:pPr>
              <w:widowControl w:val="0"/>
              <w:autoSpaceDE w:val="0"/>
              <w:autoSpaceDN w:val="0"/>
              <w:adjustRightInd w:val="0"/>
              <w:spacing w:after="180" w:line="240" w:lineRule="auto"/>
              <w:ind w:left="125"/>
              <w:rPr>
                <w:rFonts w:ascii="Arial" w:hAnsi="Arial" w:cs="Arial"/>
              </w:rPr>
            </w:pPr>
            <w:r w:rsidRPr="00791B40">
              <w:rPr>
                <w:rFonts w:ascii="Arial" w:hAnsi="Arial" w:cs="Arial"/>
                <w:color w:val="000000"/>
              </w:rPr>
              <w:t>Tues 2 Jul</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28AFB37"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8D45FD9"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All Tenderers</w:t>
            </w:r>
          </w:p>
        </w:tc>
      </w:tr>
      <w:tr w:rsidR="004B75B3" w14:paraId="0EA866F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D55593D" w14:textId="77777777" w:rsidR="004B75B3" w:rsidRPr="00791B40" w:rsidRDefault="006F372A">
            <w:pPr>
              <w:widowControl w:val="0"/>
              <w:autoSpaceDE w:val="0"/>
              <w:autoSpaceDN w:val="0"/>
              <w:adjustRightInd w:val="0"/>
              <w:spacing w:after="180" w:line="240" w:lineRule="auto"/>
              <w:ind w:left="118" w:right="3"/>
              <w:rPr>
                <w:rFonts w:ascii="Arial" w:hAnsi="Arial" w:cs="Arial"/>
                <w:color w:val="000000"/>
              </w:rPr>
            </w:pPr>
            <w:r w:rsidRPr="00791B40">
              <w:rPr>
                <w:rFonts w:ascii="Arial" w:hAnsi="Arial" w:cs="Arial"/>
                <w:color w:val="000000"/>
              </w:rPr>
              <w:t>Tender Return</w:t>
            </w:r>
          </w:p>
          <w:p w14:paraId="5E4D516D" w14:textId="77777777" w:rsidR="004B75B3" w:rsidRPr="00791B40" w:rsidRDefault="004B75B3">
            <w:pPr>
              <w:widowControl w:val="0"/>
              <w:autoSpaceDE w:val="0"/>
              <w:autoSpaceDN w:val="0"/>
              <w:adjustRightInd w:val="0"/>
              <w:spacing w:after="0" w:line="240" w:lineRule="auto"/>
              <w:ind w:left="118" w:right="3"/>
              <w:rPr>
                <w:rFonts w:ascii="Arial" w:hAnsi="Arial" w:cs="Arial"/>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7399B63" w14:textId="28C65216" w:rsidR="004B75B3" w:rsidRPr="00791B40" w:rsidRDefault="006F372A">
            <w:pPr>
              <w:widowControl w:val="0"/>
              <w:autoSpaceDE w:val="0"/>
              <w:autoSpaceDN w:val="0"/>
              <w:adjustRightInd w:val="0"/>
              <w:spacing w:after="180" w:line="240" w:lineRule="auto"/>
              <w:ind w:left="125"/>
              <w:rPr>
                <w:rFonts w:ascii="Arial" w:hAnsi="Arial" w:cs="Arial"/>
              </w:rPr>
            </w:pPr>
            <w:r w:rsidRPr="00791B40">
              <w:rPr>
                <w:rFonts w:ascii="Arial" w:hAnsi="Arial" w:cs="Arial"/>
                <w:color w:val="000000"/>
              </w:rPr>
              <w:t>T</w:t>
            </w:r>
            <w:r w:rsidR="008F2C75" w:rsidRPr="00791B40">
              <w:rPr>
                <w:rFonts w:ascii="Arial" w:hAnsi="Arial" w:cs="Arial"/>
                <w:color w:val="000000"/>
              </w:rPr>
              <w:t>ues 9 Jul</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580B082B"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A454658" w14:textId="52C449F2"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Defence Sourcing Portal</w:t>
            </w:r>
          </w:p>
        </w:tc>
      </w:tr>
      <w:tr w:rsidR="004B75B3" w14:paraId="032015B2"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D824EF8" w14:textId="7028FB23" w:rsidR="004B75B3" w:rsidRPr="00791B40" w:rsidRDefault="006F372A">
            <w:pPr>
              <w:widowControl w:val="0"/>
              <w:autoSpaceDE w:val="0"/>
              <w:autoSpaceDN w:val="0"/>
              <w:adjustRightInd w:val="0"/>
              <w:spacing w:after="180" w:line="240" w:lineRule="auto"/>
              <w:ind w:left="118" w:right="3"/>
              <w:rPr>
                <w:rFonts w:ascii="Arial" w:hAnsi="Arial" w:cs="Arial"/>
              </w:rPr>
            </w:pPr>
            <w:r w:rsidRPr="00791B40">
              <w:rPr>
                <w:rFonts w:ascii="Arial" w:hAnsi="Arial" w:cs="Arial"/>
                <w:color w:val="000000"/>
              </w:rPr>
              <w:t>Tender Evaluatio</w:t>
            </w:r>
            <w:r w:rsidR="00463970">
              <w:rPr>
                <w:rFonts w:ascii="Arial" w:hAnsi="Arial" w:cs="Arial"/>
                <w:color w:val="000000"/>
              </w:rPr>
              <w:t>n and Approvals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B1C6001" w14:textId="35D58D51" w:rsidR="004B75B3" w:rsidRPr="00791B40" w:rsidRDefault="004C4A1B">
            <w:pPr>
              <w:widowControl w:val="0"/>
              <w:autoSpaceDE w:val="0"/>
              <w:autoSpaceDN w:val="0"/>
              <w:adjustRightInd w:val="0"/>
              <w:spacing w:after="180" w:line="240" w:lineRule="auto"/>
              <w:ind w:left="125"/>
              <w:rPr>
                <w:rFonts w:ascii="Arial" w:hAnsi="Arial" w:cs="Arial"/>
              </w:rPr>
            </w:pPr>
            <w:r w:rsidRPr="00791B40">
              <w:rPr>
                <w:rFonts w:ascii="Arial" w:hAnsi="Arial" w:cs="Arial"/>
              </w:rPr>
              <w:t xml:space="preserve">10 – </w:t>
            </w:r>
            <w:r w:rsidR="000A6DF8">
              <w:rPr>
                <w:rFonts w:ascii="Arial" w:hAnsi="Arial" w:cs="Arial"/>
              </w:rPr>
              <w:t>21</w:t>
            </w:r>
            <w:r w:rsidRPr="00791B40">
              <w:rPr>
                <w:rFonts w:ascii="Arial" w:hAnsi="Arial" w:cs="Arial"/>
              </w:rPr>
              <w:t xml:space="preserve"> Jul</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A9BCD05"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6151DAB"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N/A</w:t>
            </w:r>
          </w:p>
        </w:tc>
      </w:tr>
      <w:tr w:rsidR="004B75B3" w14:paraId="270F810D"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0ED08B6" w14:textId="77777777" w:rsidR="004B75B3" w:rsidRPr="00791B40" w:rsidRDefault="006F372A">
            <w:pPr>
              <w:widowControl w:val="0"/>
              <w:autoSpaceDE w:val="0"/>
              <w:autoSpaceDN w:val="0"/>
              <w:adjustRightInd w:val="0"/>
              <w:spacing w:after="180" w:line="240" w:lineRule="auto"/>
              <w:ind w:left="118" w:right="3"/>
              <w:rPr>
                <w:rFonts w:ascii="Arial" w:hAnsi="Arial" w:cs="Arial"/>
              </w:rPr>
            </w:pPr>
            <w:r w:rsidRPr="00791B40">
              <w:rPr>
                <w:rFonts w:ascii="Arial" w:hAnsi="Arial" w:cs="Arial"/>
                <w:color w:val="00000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073E6B1" w14:textId="77777777" w:rsidR="004B75B3" w:rsidRPr="00791B40" w:rsidRDefault="006F372A">
            <w:pPr>
              <w:widowControl w:val="0"/>
              <w:autoSpaceDE w:val="0"/>
              <w:autoSpaceDN w:val="0"/>
              <w:adjustRightInd w:val="0"/>
              <w:spacing w:after="180" w:line="240" w:lineRule="auto"/>
              <w:ind w:left="125"/>
              <w:rPr>
                <w:rFonts w:ascii="Arial" w:hAnsi="Arial" w:cs="Arial"/>
              </w:rPr>
            </w:pPr>
            <w:r w:rsidRPr="00791B40">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965E419"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4EC4492"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N/A</w:t>
            </w:r>
          </w:p>
        </w:tc>
      </w:tr>
      <w:tr w:rsidR="004B75B3" w14:paraId="16F23D05"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A6276F4" w14:textId="55D80F5D" w:rsidR="004B75B3" w:rsidRPr="00791B40" w:rsidRDefault="006F372A" w:rsidP="00725830">
            <w:pPr>
              <w:widowControl w:val="0"/>
              <w:autoSpaceDE w:val="0"/>
              <w:autoSpaceDN w:val="0"/>
              <w:adjustRightInd w:val="0"/>
              <w:spacing w:after="180" w:line="240" w:lineRule="auto"/>
              <w:ind w:left="118" w:right="3"/>
              <w:rPr>
                <w:rFonts w:ascii="Arial" w:hAnsi="Arial" w:cs="Arial"/>
                <w:color w:val="000000"/>
              </w:rPr>
            </w:pPr>
            <w:r w:rsidRPr="00791B40">
              <w:rPr>
                <w:rFonts w:ascii="Arial" w:hAnsi="Arial" w:cs="Arial"/>
                <w:color w:val="000000"/>
              </w:rPr>
              <w:t>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E7A5C1D" w14:textId="77777777" w:rsidR="004B75B3" w:rsidRPr="00791B40" w:rsidRDefault="006F372A">
            <w:pPr>
              <w:widowControl w:val="0"/>
              <w:autoSpaceDE w:val="0"/>
              <w:autoSpaceDN w:val="0"/>
              <w:adjustRightInd w:val="0"/>
              <w:spacing w:after="180" w:line="240" w:lineRule="auto"/>
              <w:ind w:left="125"/>
              <w:rPr>
                <w:rFonts w:ascii="Arial" w:hAnsi="Arial" w:cs="Arial"/>
              </w:rPr>
            </w:pPr>
            <w:r w:rsidRPr="00791B40">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72C868C"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23283AB"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N/A</w:t>
            </w:r>
          </w:p>
        </w:tc>
      </w:tr>
      <w:tr w:rsidR="004B75B3" w14:paraId="2EA0D51B"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61BB311" w14:textId="77777777" w:rsidR="004B75B3" w:rsidRPr="00791B40" w:rsidRDefault="006F372A">
            <w:pPr>
              <w:widowControl w:val="0"/>
              <w:autoSpaceDE w:val="0"/>
              <w:autoSpaceDN w:val="0"/>
              <w:adjustRightInd w:val="0"/>
              <w:spacing w:after="180" w:line="240" w:lineRule="auto"/>
              <w:ind w:left="118" w:right="3"/>
              <w:rPr>
                <w:rFonts w:ascii="Arial" w:hAnsi="Arial" w:cs="Arial"/>
              </w:rPr>
            </w:pPr>
            <w:r w:rsidRPr="00791B40">
              <w:rPr>
                <w:rFonts w:ascii="Arial" w:hAnsi="Arial" w:cs="Arial"/>
                <w:color w:val="00000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FB1939A" w14:textId="77777777" w:rsidR="004B75B3" w:rsidRPr="00791B40" w:rsidRDefault="006F372A">
            <w:pPr>
              <w:widowControl w:val="0"/>
              <w:autoSpaceDE w:val="0"/>
              <w:autoSpaceDN w:val="0"/>
              <w:adjustRightInd w:val="0"/>
              <w:spacing w:after="180" w:line="240" w:lineRule="auto"/>
              <w:ind w:left="125"/>
              <w:rPr>
                <w:rFonts w:ascii="Arial" w:hAnsi="Arial" w:cs="Arial"/>
              </w:rPr>
            </w:pPr>
            <w:r w:rsidRPr="00791B40">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A786185"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7421EB5" w14:textId="77777777" w:rsidR="004B75B3" w:rsidRPr="00791B40" w:rsidRDefault="006F372A">
            <w:pPr>
              <w:widowControl w:val="0"/>
              <w:autoSpaceDE w:val="0"/>
              <w:autoSpaceDN w:val="0"/>
              <w:adjustRightInd w:val="0"/>
              <w:spacing w:after="180" w:line="240" w:lineRule="auto"/>
              <w:ind w:left="129"/>
              <w:rPr>
                <w:rFonts w:ascii="Arial" w:hAnsi="Arial" w:cs="Arial"/>
              </w:rPr>
            </w:pPr>
            <w:r w:rsidRPr="00791B40">
              <w:rPr>
                <w:rFonts w:ascii="Arial" w:hAnsi="Arial" w:cs="Arial"/>
                <w:color w:val="000000"/>
              </w:rPr>
              <w:t>N/A</w:t>
            </w:r>
          </w:p>
        </w:tc>
      </w:tr>
    </w:tbl>
    <w:p w14:paraId="6B1C2DFE" w14:textId="77777777" w:rsidR="004B75B3" w:rsidRDefault="006F372A">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Notes</w:t>
      </w:r>
    </w:p>
    <w:p w14:paraId="331D6A87" w14:textId="77777777" w:rsidR="004B75B3" w:rsidRDefault="004B75B3">
      <w:pPr>
        <w:widowControl w:val="0"/>
        <w:autoSpaceDE w:val="0"/>
        <w:autoSpaceDN w:val="0"/>
        <w:adjustRightInd w:val="0"/>
        <w:spacing w:after="0" w:line="240" w:lineRule="auto"/>
        <w:ind w:left="-22"/>
        <w:jc w:val="both"/>
        <w:rPr>
          <w:rFonts w:ascii="Arial" w:hAnsi="Arial" w:cs="Arial"/>
          <w:sz w:val="24"/>
          <w:szCs w:val="24"/>
        </w:rPr>
      </w:pPr>
      <w:bookmarkStart w:id="7" w:name="#_Hlk19866159"/>
      <w:bookmarkEnd w:id="7"/>
    </w:p>
    <w:p w14:paraId="0A8C7D43" w14:textId="77777777" w:rsidR="004B75B3" w:rsidRDefault="006F372A">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Tenderers Conference</w:t>
      </w:r>
    </w:p>
    <w:p w14:paraId="6D1F98AA" w14:textId="123B5632" w:rsidR="004B75B3" w:rsidRDefault="006F372A" w:rsidP="00694F7C">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color w:val="000000"/>
        </w:rPr>
        <w:t>B1.</w:t>
      </w:r>
      <w:r w:rsidR="00694F7C">
        <w:rPr>
          <w:rFonts w:ascii="Arial" w:hAnsi="Arial" w:cs="Arial"/>
          <w:sz w:val="24"/>
          <w:szCs w:val="24"/>
        </w:rPr>
        <w:tab/>
      </w:r>
      <w:r>
        <w:rPr>
          <w:rFonts w:ascii="Arial" w:hAnsi="Arial" w:cs="Arial"/>
          <w:color w:val="000000"/>
        </w:rPr>
        <w:t>A Tenderers Conference is not being held.</w:t>
      </w:r>
    </w:p>
    <w:p w14:paraId="7030B302" w14:textId="77777777" w:rsidR="004B75B3" w:rsidRDefault="006F372A">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Clarification Questions</w:t>
      </w:r>
    </w:p>
    <w:p w14:paraId="17503A4E" w14:textId="77777777" w:rsidR="004B75B3" w:rsidRPr="00463970" w:rsidRDefault="006F372A" w:rsidP="00694F7C">
      <w:pPr>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B2.</w:t>
      </w:r>
      <w:r>
        <w:rPr>
          <w:rFonts w:ascii="Arial" w:hAnsi="Arial" w:cs="Arial"/>
          <w:sz w:val="24"/>
          <w:szCs w:val="24"/>
        </w:rPr>
        <w:tab/>
      </w:r>
      <w:r w:rsidRPr="00463970">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143F853C" w14:textId="77777777" w:rsidR="00801695" w:rsidRDefault="00801695" w:rsidP="00694F7C">
      <w:pPr>
        <w:widowControl w:val="0"/>
        <w:autoSpaceDE w:val="0"/>
        <w:autoSpaceDN w:val="0"/>
        <w:adjustRightInd w:val="0"/>
        <w:spacing w:before="120" w:after="0" w:line="240" w:lineRule="auto"/>
        <w:rPr>
          <w:rFonts w:ascii="Arial" w:hAnsi="Arial" w:cs="Arial"/>
          <w:sz w:val="24"/>
          <w:szCs w:val="24"/>
        </w:rPr>
      </w:pPr>
    </w:p>
    <w:p w14:paraId="7BD98F6F" w14:textId="77777777" w:rsidR="004B75B3" w:rsidRDefault="006F372A">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b/>
          <w:bCs/>
          <w:color w:val="000000"/>
        </w:rPr>
        <w:t>Tender Return</w:t>
      </w:r>
    </w:p>
    <w:p w14:paraId="64609201" w14:textId="77777777" w:rsidR="004B75B3" w:rsidRPr="00463970" w:rsidRDefault="006F372A" w:rsidP="00DB2340">
      <w:pPr>
        <w:widowControl w:val="0"/>
        <w:autoSpaceDE w:val="0"/>
        <w:autoSpaceDN w:val="0"/>
        <w:adjustRightInd w:val="0"/>
        <w:spacing w:before="120" w:after="0" w:line="240" w:lineRule="auto"/>
        <w:rPr>
          <w:rFonts w:ascii="Arial" w:hAnsi="Arial" w:cs="Arial"/>
        </w:rPr>
      </w:pPr>
      <w:r>
        <w:rPr>
          <w:rFonts w:ascii="Arial" w:hAnsi="Arial" w:cs="Arial"/>
          <w:color w:val="000000"/>
        </w:rPr>
        <w:t>B3.</w:t>
      </w:r>
      <w:r>
        <w:rPr>
          <w:rFonts w:ascii="Arial" w:hAnsi="Arial" w:cs="Arial"/>
          <w:sz w:val="24"/>
          <w:szCs w:val="24"/>
        </w:rPr>
        <w:tab/>
      </w:r>
      <w:r w:rsidRPr="00463970">
        <w:rPr>
          <w:rFonts w:ascii="Arial" w:hAnsi="Arial" w:cs="Arial"/>
          <w:color w:val="000000"/>
        </w:rPr>
        <w:t xml:space="preserve">The Authority may, in its own absolute discretion extend the deadline for receipt of tenders and in such circumstances the Authority will notify all Tenderers of any change. </w:t>
      </w:r>
    </w:p>
    <w:p w14:paraId="1D429588" w14:textId="77777777" w:rsidR="00A26E6E" w:rsidRDefault="00A26E6E">
      <w:pPr>
        <w:widowControl w:val="0"/>
        <w:autoSpaceDE w:val="0"/>
        <w:autoSpaceDN w:val="0"/>
        <w:adjustRightInd w:val="0"/>
        <w:spacing w:before="120" w:after="180" w:line="240" w:lineRule="auto"/>
        <w:ind w:left="-22"/>
        <w:rPr>
          <w:rFonts w:ascii="Arial" w:hAnsi="Arial" w:cs="Arial"/>
          <w:b/>
          <w:bCs/>
          <w:color w:val="000000"/>
        </w:rPr>
      </w:pPr>
    </w:p>
    <w:p w14:paraId="67CE13CB" w14:textId="329BC789" w:rsidR="004B75B3" w:rsidRDefault="006F372A">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b/>
          <w:bCs/>
          <w:color w:val="000000"/>
        </w:rPr>
        <w:lastRenderedPageBreak/>
        <w:t>Negotiations</w:t>
      </w:r>
    </w:p>
    <w:p w14:paraId="54302892" w14:textId="096F1641" w:rsidR="004B75B3" w:rsidRDefault="006F372A">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color w:val="000000"/>
        </w:rPr>
        <w:t>B4.</w:t>
      </w:r>
      <w:r w:rsidR="00DB2340">
        <w:rPr>
          <w:rFonts w:ascii="Arial" w:hAnsi="Arial" w:cs="Arial"/>
          <w:color w:val="000000"/>
        </w:rPr>
        <w:tab/>
      </w:r>
      <w:r>
        <w:rPr>
          <w:rFonts w:ascii="Arial" w:hAnsi="Arial" w:cs="Arial"/>
          <w:color w:val="000000"/>
        </w:rPr>
        <w:t>Negotiations do not apply to this tender process.</w:t>
      </w:r>
    </w:p>
    <w:p w14:paraId="56913E62" w14:textId="77777777" w:rsidR="004B75B3" w:rsidRDefault="004B75B3">
      <w:pPr>
        <w:widowControl w:val="0"/>
        <w:autoSpaceDE w:val="0"/>
        <w:autoSpaceDN w:val="0"/>
        <w:adjustRightInd w:val="0"/>
        <w:spacing w:after="60" w:line="240" w:lineRule="auto"/>
        <w:ind w:left="-22"/>
        <w:rPr>
          <w:rFonts w:ascii="Arial" w:hAnsi="Arial" w:cs="Arial"/>
          <w:sz w:val="24"/>
          <w:szCs w:val="24"/>
        </w:rPr>
      </w:pPr>
    </w:p>
    <w:p w14:paraId="7EA05B17"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86156F3"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1_4"/>
      <w:r>
        <w:rPr>
          <w:rFonts w:ascii="Arial" w:hAnsi="Arial" w:cs="Arial"/>
          <w:b/>
          <w:bCs/>
          <w:color w:val="000000"/>
        </w:rPr>
        <w:lastRenderedPageBreak/>
        <w:t>DEFFORM 47 - Section C - Instructions on Preparing Tenders</w:t>
      </w:r>
      <w:bookmarkEnd w:id="8"/>
    </w:p>
    <w:p w14:paraId="2951917A"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946D00F"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03/24)</w:t>
      </w:r>
    </w:p>
    <w:p w14:paraId="6CA8A803"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Construction of Tenders</w:t>
      </w:r>
    </w:p>
    <w:p w14:paraId="1D426FC1" w14:textId="7DAD14ED"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w:t>
      </w:r>
      <w:r w:rsidR="006E0E93">
        <w:rPr>
          <w:rFonts w:ascii="Arial" w:hAnsi="Arial" w:cs="Arial"/>
          <w:color w:val="000000"/>
        </w:rPr>
        <w:tab/>
      </w:r>
      <w:r>
        <w:rPr>
          <w:rFonts w:ascii="Arial" w:hAnsi="Arial" w:cs="Arial"/>
          <w:color w:val="000000"/>
        </w:rPr>
        <w:t>Your Tender must be written in English, using Arial font size 11.  Prices must be in £GBP ex</w:t>
      </w:r>
      <w:r w:rsidR="00126C96">
        <w:rPr>
          <w:rFonts w:ascii="Arial" w:hAnsi="Arial" w:cs="Arial"/>
          <w:color w:val="000000"/>
        </w:rPr>
        <w:t xml:space="preserve"> </w:t>
      </w:r>
      <w:r>
        <w:rPr>
          <w:rFonts w:ascii="Arial" w:hAnsi="Arial" w:cs="Arial"/>
          <w:color w:val="000000"/>
        </w:rPr>
        <w:t xml:space="preserve">VAT.  Prices must be Firm Price. A price breakdown must be included in Schedule 2 in the Tender. </w:t>
      </w:r>
    </w:p>
    <w:p w14:paraId="18C611E9" w14:textId="5B55EFF6"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C2.</w:t>
      </w:r>
      <w:r w:rsidR="006E0E93">
        <w:rPr>
          <w:rFonts w:ascii="Arial" w:hAnsi="Arial" w:cs="Arial"/>
          <w:color w:val="000000"/>
        </w:rPr>
        <w:tab/>
      </w:r>
      <w:r>
        <w:rPr>
          <w:rFonts w:ascii="Arial" w:hAnsi="Arial" w:cs="Arial"/>
          <w:color w:val="000000"/>
        </w:rPr>
        <w:t xml:space="preserve">To assist the Authority’s evaluation, you must set out your Tender response in accordance with Section D (Tender Evaluation).  </w:t>
      </w:r>
    </w:p>
    <w:p w14:paraId="01A9E679"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6DFB66BA" w14:textId="40A1467D"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C3.</w:t>
      </w:r>
      <w:r w:rsidR="006E0E93">
        <w:rPr>
          <w:rFonts w:ascii="Arial" w:hAnsi="Arial" w:cs="Arial"/>
          <w:color w:val="000000"/>
        </w:rPr>
        <w:tab/>
      </w:r>
      <w:r>
        <w:rPr>
          <w:rFonts w:ascii="Arial" w:hAnsi="Arial" w:cs="Arial"/>
          <w:color w:val="000000"/>
        </w:rPr>
        <w:t xml:space="preserve">Your Tender must be valid and open for acceptance for 60 days from the Tender return date. In addition, the winning Tender must be open for acceptance for a further thirty (30) calendar days once the Authority announces its decision to award the Contract. </w:t>
      </w:r>
      <w:proofErr w:type="gramStart"/>
      <w:r>
        <w:rPr>
          <w:rFonts w:ascii="Arial" w:hAnsi="Arial" w:cs="Arial"/>
          <w:color w:val="000000"/>
        </w:rPr>
        <w:t>In the event that</w:t>
      </w:r>
      <w:proofErr w:type="gramEnd"/>
      <w:r>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60A0E54E"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1789D0C2"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B2783B4" w14:textId="77777777" w:rsidR="004B75B3" w:rsidRDefault="006F372A" w:rsidP="00F634D6">
      <w:pPr>
        <w:keepNext/>
        <w:keepLines/>
        <w:widowControl w:val="0"/>
        <w:autoSpaceDE w:val="0"/>
        <w:autoSpaceDN w:val="0"/>
        <w:adjustRightInd w:val="0"/>
        <w:spacing w:after="0" w:line="276" w:lineRule="auto"/>
        <w:ind w:right="114"/>
        <w:rPr>
          <w:rFonts w:ascii="Arial" w:hAnsi="Arial" w:cs="Arial"/>
          <w:sz w:val="24"/>
          <w:szCs w:val="24"/>
        </w:rPr>
      </w:pPr>
      <w:bookmarkStart w:id="9" w:name="_Toc501022446_1_5"/>
      <w:r>
        <w:rPr>
          <w:rFonts w:ascii="Arial" w:hAnsi="Arial" w:cs="Arial"/>
          <w:b/>
          <w:bCs/>
          <w:color w:val="000000"/>
        </w:rPr>
        <w:lastRenderedPageBreak/>
        <w:t>DEFFORM 47 - Section D - Tender Evaluation</w:t>
      </w:r>
      <w:bookmarkEnd w:id="9"/>
    </w:p>
    <w:p w14:paraId="65F48ECB" w14:textId="77777777" w:rsidR="004B75B3" w:rsidRDefault="006F372A" w:rsidP="00F634D6">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rPr>
        <w:t>DEFFORM 47</w:t>
      </w:r>
    </w:p>
    <w:p w14:paraId="7216EC11" w14:textId="77777777" w:rsidR="004B75B3" w:rsidRDefault="006F372A" w:rsidP="00F634D6">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rPr>
        <w:t>(Edn03/24)</w:t>
      </w:r>
    </w:p>
    <w:p w14:paraId="746B3EB6" w14:textId="77777777" w:rsidR="004B75B3" w:rsidRDefault="006F372A" w:rsidP="00F634D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Tender Evaluation </w:t>
      </w:r>
    </w:p>
    <w:p w14:paraId="53DFB6FD" w14:textId="65F55706" w:rsidR="004B75B3" w:rsidRDefault="006F372A" w:rsidP="00F634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D1.</w:t>
      </w:r>
      <w:r w:rsidR="006E0E93">
        <w:rPr>
          <w:rFonts w:ascii="Arial" w:hAnsi="Arial" w:cs="Arial"/>
          <w:color w:val="000000"/>
        </w:rPr>
        <w:tab/>
      </w:r>
      <w:r>
        <w:rPr>
          <w:rFonts w:ascii="Arial" w:hAnsi="Arial" w:cs="Arial"/>
          <w:color w:val="000000"/>
        </w:rPr>
        <w:t xml:space="preserve">DEFFORM 47 - Annex B details how your Tender will be evaluated, the </w:t>
      </w:r>
      <w:r>
        <w:rPr>
          <w:rFonts w:ascii="Arial" w:hAnsi="Arial" w:cs="Arial"/>
          <w:color w:val="000000"/>
          <w:highlight w:val="white"/>
        </w:rPr>
        <w:t>methodology</w:t>
      </w:r>
      <w:r>
        <w:rPr>
          <w:rFonts w:ascii="Arial" w:hAnsi="Arial" w:cs="Arial"/>
          <w:color w:val="000000"/>
        </w:rPr>
        <w:t xml:space="preserve"> used to evaluate the Tender and the evaluation criteria.</w:t>
      </w:r>
    </w:p>
    <w:p w14:paraId="487BF096" w14:textId="4943CBF4" w:rsidR="004B75B3" w:rsidRDefault="006F372A" w:rsidP="00F634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D2.</w:t>
      </w:r>
      <w:r w:rsidR="006E0E93">
        <w:rPr>
          <w:rFonts w:ascii="Arial" w:hAnsi="Arial" w:cs="Arial"/>
          <w:color w:val="000000"/>
        </w:rPr>
        <w:tab/>
      </w:r>
      <w:r>
        <w:rPr>
          <w:rFonts w:ascii="Arial" w:hAnsi="Arial" w:cs="Arial"/>
          <w:color w:val="000000"/>
        </w:rPr>
        <w:t>Negotiations do not apply to this tender process.</w:t>
      </w:r>
    </w:p>
    <w:p w14:paraId="55C97AD0" w14:textId="77777777" w:rsidR="004B75B3" w:rsidRDefault="004B75B3" w:rsidP="00F634D6">
      <w:pPr>
        <w:widowControl w:val="0"/>
        <w:autoSpaceDE w:val="0"/>
        <w:autoSpaceDN w:val="0"/>
        <w:adjustRightInd w:val="0"/>
        <w:spacing w:after="200" w:line="276" w:lineRule="auto"/>
        <w:ind w:right="114"/>
        <w:rPr>
          <w:rFonts w:ascii="Arial" w:hAnsi="Arial" w:cs="Arial"/>
          <w:sz w:val="24"/>
          <w:szCs w:val="24"/>
        </w:rPr>
      </w:pPr>
    </w:p>
    <w:p w14:paraId="2D7972FA" w14:textId="77777777" w:rsidR="004B75B3" w:rsidRDefault="006F372A" w:rsidP="00F634D6">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6224B294"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6"/>
      <w:r>
        <w:rPr>
          <w:rFonts w:ascii="Arial" w:hAnsi="Arial" w:cs="Arial"/>
          <w:b/>
          <w:bCs/>
          <w:color w:val="000000"/>
        </w:rPr>
        <w:lastRenderedPageBreak/>
        <w:t>DEFFORM 47 - Section E - Instructions on Submitting Tenders</w:t>
      </w:r>
      <w:bookmarkEnd w:id="10"/>
    </w:p>
    <w:p w14:paraId="34E3B0EE"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1E077A26"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03/24)</w:t>
      </w:r>
    </w:p>
    <w:p w14:paraId="1FE5B58F" w14:textId="77777777" w:rsidR="004B75B3" w:rsidRDefault="006F372A" w:rsidP="00073B19">
      <w:pPr>
        <w:widowControl w:val="0"/>
        <w:autoSpaceDE w:val="0"/>
        <w:autoSpaceDN w:val="0"/>
        <w:adjustRightInd w:val="0"/>
        <w:spacing w:before="240" w:after="120" w:line="240" w:lineRule="auto"/>
        <w:ind w:left="142"/>
        <w:rPr>
          <w:rFonts w:ascii="Arial" w:hAnsi="Arial" w:cs="Arial"/>
          <w:sz w:val="24"/>
          <w:szCs w:val="24"/>
        </w:rPr>
      </w:pPr>
      <w:r>
        <w:rPr>
          <w:rFonts w:ascii="Arial" w:hAnsi="Arial" w:cs="Arial"/>
          <w:b/>
          <w:bCs/>
          <w:color w:val="000000"/>
          <w:highlight w:val="white"/>
        </w:rPr>
        <w:t>Submission of your Tender</w:t>
      </w:r>
    </w:p>
    <w:p w14:paraId="4A72F9CD" w14:textId="3C3CC080" w:rsidR="004B75B3" w:rsidRDefault="006F372A" w:rsidP="006E0E93">
      <w:pPr>
        <w:widowControl w:val="0"/>
        <w:autoSpaceDE w:val="0"/>
        <w:autoSpaceDN w:val="0"/>
        <w:adjustRightInd w:val="0"/>
        <w:spacing w:after="60" w:line="240" w:lineRule="auto"/>
        <w:ind w:left="142"/>
        <w:rPr>
          <w:rFonts w:ascii="Arial" w:hAnsi="Arial" w:cs="Arial"/>
          <w:sz w:val="24"/>
          <w:szCs w:val="24"/>
        </w:rPr>
      </w:pPr>
      <w:r>
        <w:rPr>
          <w:rFonts w:ascii="Arial" w:hAnsi="Arial" w:cs="Arial"/>
          <w:color w:val="000000"/>
          <w:highlight w:val="white"/>
        </w:rPr>
        <w:t>E1.</w:t>
      </w:r>
      <w:r w:rsidR="006E0E93">
        <w:rPr>
          <w:rFonts w:ascii="Arial" w:hAnsi="Arial" w:cs="Arial"/>
          <w:color w:val="000000"/>
          <w:highlight w:val="white"/>
        </w:rPr>
        <w:tab/>
      </w:r>
      <w:r>
        <w:rPr>
          <w:rFonts w:ascii="Arial" w:hAnsi="Arial" w:cs="Arial"/>
          <w:color w:val="000000"/>
          <w:highlight w:val="white"/>
        </w:rPr>
        <w:t xml:space="preserve">Your Tender and any ITT Documentation must be submitted electronically via the Defence Sourcing Portal (DSP) by </w:t>
      </w:r>
      <w:r>
        <w:rPr>
          <w:rFonts w:ascii="Arial" w:hAnsi="Arial" w:cs="Arial"/>
          <w:color w:val="000000"/>
        </w:rPr>
        <w:t>TBC</w:t>
      </w:r>
      <w:r>
        <w:rPr>
          <w:rFonts w:ascii="Arial" w:hAnsi="Arial" w:cs="Arial"/>
          <w:color w:val="000000"/>
          <w:highlight w:val="white"/>
        </w:rPr>
        <w:t>. The Authority reserves the right to reject any Tender received after the stated date and time.</w:t>
      </w:r>
      <w:r w:rsidR="00F634D6">
        <w:rPr>
          <w:rFonts w:ascii="Arial" w:hAnsi="Arial" w:cs="Arial"/>
          <w:color w:val="000000"/>
          <w:highlight w:val="white"/>
        </w:rPr>
        <w:t xml:space="preserve"> </w:t>
      </w:r>
      <w:r>
        <w:rPr>
          <w:rFonts w:ascii="Arial" w:hAnsi="Arial" w:cs="Arial"/>
          <w:color w:val="000000"/>
          <w:highlight w:val="white"/>
        </w:rPr>
        <w:t xml:space="preserve"> Hard copy, paper or delivered digital Tenders (</w:t>
      </w:r>
      <w:proofErr w:type="gramStart"/>
      <w:r>
        <w:rPr>
          <w:rFonts w:ascii="Arial" w:hAnsi="Arial" w:cs="Arial"/>
          <w:color w:val="000000"/>
          <w:highlight w:val="white"/>
        </w:rPr>
        <w:t>e.g.</w:t>
      </w:r>
      <w:proofErr w:type="gramEnd"/>
      <w:r>
        <w:rPr>
          <w:rFonts w:ascii="Arial" w:hAnsi="Arial" w:cs="Arial"/>
          <w:color w:val="000000"/>
          <w:highlight w:val="white"/>
        </w:rPr>
        <w:t xml:space="preserve"> email, DVD) at OFFICIAL SENSITIVE classification are no longer required and will not be accepted by the Authority. Tenderers are required to submit an electronic online Tender response to ITT </w:t>
      </w:r>
      <w:r>
        <w:rPr>
          <w:rFonts w:ascii="Arial" w:hAnsi="Arial" w:cs="Arial"/>
          <w:color w:val="000000"/>
        </w:rPr>
        <w:t xml:space="preserve">711077450. </w:t>
      </w:r>
    </w:p>
    <w:p w14:paraId="37E618EC" w14:textId="77777777" w:rsidR="004B75B3" w:rsidRDefault="004B75B3">
      <w:pPr>
        <w:widowControl w:val="0"/>
        <w:autoSpaceDE w:val="0"/>
        <w:autoSpaceDN w:val="0"/>
        <w:adjustRightInd w:val="0"/>
        <w:spacing w:after="60" w:line="240" w:lineRule="auto"/>
        <w:ind w:left="-306"/>
        <w:rPr>
          <w:rFonts w:ascii="Arial" w:hAnsi="Arial" w:cs="Arial"/>
          <w:sz w:val="24"/>
          <w:szCs w:val="24"/>
        </w:rPr>
      </w:pPr>
    </w:p>
    <w:p w14:paraId="1156DB59" w14:textId="4D0CC0A1" w:rsidR="004B75B3" w:rsidRDefault="006F372A" w:rsidP="006E0E93">
      <w:pPr>
        <w:widowControl w:val="0"/>
        <w:autoSpaceDE w:val="0"/>
        <w:autoSpaceDN w:val="0"/>
        <w:adjustRightInd w:val="0"/>
        <w:spacing w:after="60" w:line="240" w:lineRule="auto"/>
        <w:ind w:left="142"/>
        <w:rPr>
          <w:rFonts w:ascii="Arial" w:hAnsi="Arial" w:cs="Arial"/>
          <w:sz w:val="24"/>
          <w:szCs w:val="24"/>
        </w:rPr>
      </w:pPr>
      <w:r>
        <w:rPr>
          <w:rFonts w:ascii="Arial" w:hAnsi="Arial" w:cs="Arial"/>
          <w:color w:val="000000"/>
        </w:rPr>
        <w:t>E2.</w:t>
      </w:r>
      <w:r w:rsidR="006E0E93">
        <w:rPr>
          <w:rFonts w:ascii="Arial" w:hAnsi="Arial" w:cs="Arial"/>
          <w:color w:val="000000"/>
        </w:rPr>
        <w:tab/>
      </w:r>
      <w:r>
        <w:rPr>
          <w:rFonts w:ascii="Arial" w:hAnsi="Arial" w:cs="Arial"/>
          <w:color w:val="000000"/>
        </w:rPr>
        <w:t xml:space="preserve">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highlight w:val="white"/>
        </w:rPr>
        <w:t xml:space="preserve">The Authority has the right to request, at its discretion, that any pricing information found in the </w:t>
      </w:r>
      <w:r>
        <w:rPr>
          <w:rFonts w:ascii="Arial" w:hAnsi="Arial" w:cs="Arial"/>
          <w:color w:val="000000"/>
        </w:rPr>
        <w:t>technical or qualification (if applicable) envelopes</w:t>
      </w:r>
      <w:r>
        <w:rPr>
          <w:rFonts w:ascii="Arial" w:hAnsi="Arial" w:cs="Arial"/>
          <w:color w:val="000000"/>
          <w:highlight w:val="white"/>
        </w:rPr>
        <w:t xml:space="preserve"> is redacted in accordance with paragraph E3</w:t>
      </w:r>
      <w:r>
        <w:rPr>
          <w:rFonts w:ascii="Arial" w:hAnsi="Arial" w:cs="Arial"/>
          <w:color w:val="000000"/>
        </w:rPr>
        <w:t>.</w:t>
      </w:r>
    </w:p>
    <w:p w14:paraId="4C298EFE" w14:textId="77777777" w:rsidR="004B75B3" w:rsidRDefault="004B75B3">
      <w:pPr>
        <w:widowControl w:val="0"/>
        <w:autoSpaceDE w:val="0"/>
        <w:autoSpaceDN w:val="0"/>
        <w:adjustRightInd w:val="0"/>
        <w:spacing w:after="60" w:line="240" w:lineRule="auto"/>
        <w:ind w:left="-306"/>
        <w:rPr>
          <w:rFonts w:ascii="Arial" w:hAnsi="Arial" w:cs="Arial"/>
          <w:sz w:val="24"/>
          <w:szCs w:val="24"/>
        </w:rPr>
      </w:pPr>
    </w:p>
    <w:p w14:paraId="715F7FCF" w14:textId="518BC452" w:rsidR="004B75B3" w:rsidRDefault="006F372A" w:rsidP="006E0E93">
      <w:pPr>
        <w:widowControl w:val="0"/>
        <w:autoSpaceDE w:val="0"/>
        <w:autoSpaceDN w:val="0"/>
        <w:adjustRightInd w:val="0"/>
        <w:spacing w:after="60" w:line="240" w:lineRule="auto"/>
        <w:ind w:left="142"/>
        <w:rPr>
          <w:rFonts w:ascii="Arial" w:hAnsi="Arial" w:cs="Arial"/>
          <w:sz w:val="24"/>
          <w:szCs w:val="24"/>
        </w:rPr>
      </w:pPr>
      <w:r>
        <w:rPr>
          <w:rFonts w:ascii="Arial" w:hAnsi="Arial" w:cs="Arial"/>
          <w:color w:val="000000"/>
          <w:highlight w:val="white"/>
        </w:rPr>
        <w:t>E3.</w:t>
      </w:r>
      <w:r w:rsidR="006E0E93">
        <w:rPr>
          <w:rFonts w:ascii="Arial" w:hAnsi="Arial" w:cs="Arial"/>
          <w:color w:val="000000"/>
          <w:highlight w:val="white"/>
        </w:rPr>
        <w:tab/>
      </w:r>
      <w:r>
        <w:rPr>
          <w:rFonts w:ascii="Arial" w:hAnsi="Arial" w:cs="Arial"/>
          <w:color w:val="000000"/>
          <w:highlight w:val="white"/>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rPr>
        <w:t>technical or qualification (if applicable) envelopes</w:t>
      </w:r>
      <w:r>
        <w:rPr>
          <w:rFonts w:ascii="Arial" w:hAnsi="Arial" w:cs="Arial"/>
          <w:color w:val="00000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77B72AB9" w14:textId="2BAAAF1C"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highlight w:val="white"/>
        </w:rPr>
        <w:t>E4.</w:t>
      </w:r>
      <w:r w:rsidR="006E0E93">
        <w:rPr>
          <w:rFonts w:ascii="Arial" w:hAnsi="Arial" w:cs="Arial"/>
          <w:color w:val="000000"/>
          <w:highlight w:val="white"/>
        </w:rPr>
        <w:tab/>
      </w:r>
      <w:r>
        <w:rPr>
          <w:rFonts w:ascii="Arial" w:hAnsi="Arial" w:cs="Arial"/>
          <w:color w:val="000000"/>
          <w:highlight w:val="white"/>
        </w:rPr>
        <w:t xml:space="preserve">The DSP is accredited to OFFICIAL SENSITIVE. Material that is protectively marked above this classification must not be uploaded to the DSP. Please contact </w:t>
      </w:r>
      <w:proofErr w:type="gramStart"/>
      <w:r>
        <w:rPr>
          <w:rFonts w:ascii="Arial" w:hAnsi="Arial" w:cs="Arial"/>
          <w:color w:val="000000"/>
        </w:rPr>
        <w:t>Elizabeth.Harding784@mod.gov.uk  or</w:t>
      </w:r>
      <w:proofErr w:type="gramEnd"/>
      <w:r>
        <w:rPr>
          <w:rFonts w:ascii="Arial" w:hAnsi="Arial" w:cs="Arial"/>
          <w:color w:val="000000"/>
        </w:rPr>
        <w:t xml:space="preserve">  0300 158 4582</w:t>
      </w:r>
      <w:r>
        <w:rPr>
          <w:rFonts w:ascii="Arial" w:hAnsi="Arial" w:cs="Arial"/>
          <w:color w:val="000000"/>
          <w:highlight w:val="white"/>
        </w:rPr>
        <w:t xml:space="preserve"> if you have a requirement to submit documents above OFFICIAL SENSITIVE</w:t>
      </w:r>
    </w:p>
    <w:p w14:paraId="48EEE53B" w14:textId="4902FC73"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highlight w:val="white"/>
        </w:rPr>
        <w:t>E5.</w:t>
      </w:r>
      <w:r w:rsidR="006E0E93">
        <w:rPr>
          <w:rFonts w:ascii="Arial" w:hAnsi="Arial" w:cs="Arial"/>
          <w:color w:val="000000"/>
          <w:highlight w:val="white"/>
        </w:rPr>
        <w:tab/>
      </w:r>
      <w:r>
        <w:rPr>
          <w:rFonts w:ascii="Arial" w:hAnsi="Arial" w:cs="Arial"/>
          <w:color w:val="000000"/>
          <w:highlight w:val="white"/>
        </w:rPr>
        <w:t xml:space="preserve">You must not upload any ITAR or Export Controlled information as part of your Tender or ITT documentation into the DSP. You must contact </w:t>
      </w:r>
      <w:proofErr w:type="gramStart"/>
      <w:r>
        <w:rPr>
          <w:rFonts w:ascii="Arial" w:hAnsi="Arial" w:cs="Arial"/>
          <w:color w:val="000000"/>
        </w:rPr>
        <w:t>Elizabeth.Harding784@mod.gov.uk  or</w:t>
      </w:r>
      <w:proofErr w:type="gramEnd"/>
      <w:r>
        <w:rPr>
          <w:rFonts w:ascii="Arial" w:hAnsi="Arial" w:cs="Arial"/>
          <w:color w:val="000000"/>
        </w:rPr>
        <w:t xml:space="preserve">  0300 158 4582</w:t>
      </w:r>
      <w:r>
        <w:rPr>
          <w:rFonts w:ascii="Arial" w:hAnsi="Arial" w:cs="Arial"/>
          <w:color w:val="00000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rPr>
        <w:t>.</w:t>
      </w:r>
    </w:p>
    <w:p w14:paraId="0FDCE32D" w14:textId="082427B2"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highlight w:val="white"/>
        </w:rPr>
        <w:t>E6.</w:t>
      </w:r>
      <w:r w:rsidR="006E0E93">
        <w:rPr>
          <w:rFonts w:ascii="Arial" w:hAnsi="Arial" w:cs="Arial"/>
          <w:color w:val="000000"/>
          <w:highlight w:val="white"/>
        </w:rPr>
        <w:tab/>
      </w:r>
      <w:r>
        <w:rPr>
          <w:rFonts w:ascii="Arial" w:hAnsi="Arial" w:cs="Arial"/>
          <w:color w:val="000000"/>
          <w:highlight w:val="white"/>
        </w:rPr>
        <w:t xml:space="preserve">You must ensure that your DEFFORM 47 Annex A is signed, </w:t>
      </w:r>
      <w:proofErr w:type="gramStart"/>
      <w:r>
        <w:rPr>
          <w:rFonts w:ascii="Arial" w:hAnsi="Arial" w:cs="Arial"/>
          <w:color w:val="000000"/>
          <w:highlight w:val="white"/>
        </w:rPr>
        <w:t>scanned</w:t>
      </w:r>
      <w:proofErr w:type="gramEnd"/>
      <w:r>
        <w:rPr>
          <w:rFonts w:ascii="Arial" w:hAnsi="Arial" w:cs="Arial"/>
          <w:color w:val="000000"/>
          <w:highlight w:val="white"/>
        </w:rPr>
        <w:t xml:space="preserve"> and uploaded to DSP with your Tender as a PDF (it must be a scanned original). The remainder of your Tender must be compatible with MS Word and other MS Office applications</w:t>
      </w:r>
      <w:r>
        <w:rPr>
          <w:rFonts w:ascii="Arial" w:hAnsi="Arial" w:cs="Arial"/>
          <w:color w:val="000000"/>
        </w:rPr>
        <w:t xml:space="preserve">. </w:t>
      </w:r>
    </w:p>
    <w:p w14:paraId="2803E78D" w14:textId="77777777" w:rsidR="004B75B3" w:rsidRDefault="004B75B3" w:rsidP="006E0E93">
      <w:pPr>
        <w:widowControl w:val="0"/>
        <w:autoSpaceDE w:val="0"/>
        <w:autoSpaceDN w:val="0"/>
        <w:adjustRightInd w:val="0"/>
        <w:spacing w:after="60" w:line="240" w:lineRule="auto"/>
        <w:ind w:left="142"/>
        <w:rPr>
          <w:rFonts w:ascii="Arial" w:hAnsi="Arial" w:cs="Arial"/>
          <w:sz w:val="24"/>
          <w:szCs w:val="24"/>
        </w:rPr>
      </w:pPr>
    </w:p>
    <w:p w14:paraId="38D6DA86" w14:textId="77777777"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highlight w:val="white"/>
        </w:rPr>
        <w:t>Lots</w:t>
      </w:r>
    </w:p>
    <w:p w14:paraId="258A1967" w14:textId="0031CCEB" w:rsidR="004B75B3" w:rsidRDefault="006F372A" w:rsidP="008E7169">
      <w:pPr>
        <w:widowControl w:val="0"/>
        <w:autoSpaceDE w:val="0"/>
        <w:autoSpaceDN w:val="0"/>
        <w:adjustRightInd w:val="0"/>
        <w:spacing w:after="0" w:line="240" w:lineRule="auto"/>
        <w:ind w:left="142"/>
        <w:rPr>
          <w:rFonts w:ascii="Arial" w:hAnsi="Arial" w:cs="Arial"/>
          <w:sz w:val="24"/>
          <w:szCs w:val="24"/>
        </w:rPr>
      </w:pPr>
      <w:r>
        <w:rPr>
          <w:rFonts w:ascii="Arial" w:hAnsi="Arial" w:cs="Arial"/>
          <w:color w:val="000000"/>
        </w:rPr>
        <w:t>E7.</w:t>
      </w:r>
      <w:r w:rsidR="006E0E93">
        <w:rPr>
          <w:rFonts w:ascii="Arial" w:hAnsi="Arial" w:cs="Arial"/>
          <w:color w:val="000000"/>
        </w:rPr>
        <w:tab/>
      </w:r>
      <w:r w:rsidR="00333CAF">
        <w:rPr>
          <w:rFonts w:ascii="Arial" w:hAnsi="Arial" w:cs="Arial"/>
          <w:color w:val="000000"/>
        </w:rPr>
        <w:t xml:space="preserve">This requirement is not split into </w:t>
      </w:r>
      <w:r w:rsidR="00E52AD2">
        <w:rPr>
          <w:rFonts w:ascii="Arial" w:hAnsi="Arial" w:cs="Arial"/>
          <w:color w:val="000000"/>
        </w:rPr>
        <w:t>lots.</w:t>
      </w:r>
    </w:p>
    <w:p w14:paraId="3DFD4C46" w14:textId="77777777" w:rsidR="004B75B3" w:rsidRDefault="004B75B3" w:rsidP="008E7169">
      <w:pPr>
        <w:widowControl w:val="0"/>
        <w:autoSpaceDE w:val="0"/>
        <w:autoSpaceDN w:val="0"/>
        <w:adjustRightInd w:val="0"/>
        <w:spacing w:after="0" w:line="240" w:lineRule="auto"/>
        <w:ind w:left="-306"/>
        <w:rPr>
          <w:rFonts w:ascii="Arial" w:hAnsi="Arial" w:cs="Arial"/>
          <w:sz w:val="24"/>
          <w:szCs w:val="24"/>
        </w:rPr>
      </w:pPr>
    </w:p>
    <w:p w14:paraId="3963FAB0" w14:textId="77777777" w:rsidR="004B75B3" w:rsidRDefault="006F372A" w:rsidP="008E7169">
      <w:pPr>
        <w:widowControl w:val="0"/>
        <w:autoSpaceDE w:val="0"/>
        <w:autoSpaceDN w:val="0"/>
        <w:adjustRightInd w:val="0"/>
        <w:spacing w:after="0" w:line="240" w:lineRule="auto"/>
        <w:ind w:left="142"/>
        <w:rPr>
          <w:rFonts w:ascii="Arial" w:hAnsi="Arial" w:cs="Arial"/>
          <w:sz w:val="24"/>
          <w:szCs w:val="24"/>
        </w:rPr>
      </w:pPr>
      <w:r>
        <w:rPr>
          <w:rFonts w:ascii="Arial" w:hAnsi="Arial" w:cs="Arial"/>
          <w:b/>
          <w:bCs/>
          <w:color w:val="000000"/>
        </w:rPr>
        <w:t>Variant Bids</w:t>
      </w:r>
    </w:p>
    <w:p w14:paraId="4B9502EF" w14:textId="5537AB65"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rPr>
        <w:t>E8.</w:t>
      </w:r>
      <w:r w:rsidR="006E0E93">
        <w:rPr>
          <w:rFonts w:ascii="Arial" w:hAnsi="Arial" w:cs="Arial"/>
          <w:color w:val="000000"/>
        </w:rPr>
        <w:tab/>
      </w:r>
      <w:r>
        <w:rPr>
          <w:rFonts w:ascii="Arial" w:hAnsi="Arial" w:cs="Arial"/>
          <w:color w:val="000000"/>
        </w:rPr>
        <w:t xml:space="preserve">The Authority will not accept variant </w:t>
      </w:r>
      <w:proofErr w:type="gramStart"/>
      <w:r>
        <w:rPr>
          <w:rFonts w:ascii="Arial" w:hAnsi="Arial" w:cs="Arial"/>
          <w:color w:val="000000"/>
        </w:rPr>
        <w:t>bids</w:t>
      </w:r>
      <w:proofErr w:type="gramEnd"/>
    </w:p>
    <w:p w14:paraId="2E9E723A" w14:textId="06B6AF5D" w:rsidR="004B75B3" w:rsidRDefault="006F372A" w:rsidP="006E0E93">
      <w:pPr>
        <w:widowControl w:val="0"/>
        <w:autoSpaceDE w:val="0"/>
        <w:autoSpaceDN w:val="0"/>
        <w:adjustRightInd w:val="0"/>
        <w:spacing w:before="240" w:after="120" w:line="240" w:lineRule="auto"/>
        <w:ind w:left="142"/>
        <w:rPr>
          <w:rFonts w:ascii="Arial" w:hAnsi="Arial" w:cs="Arial"/>
          <w:sz w:val="24"/>
          <w:szCs w:val="24"/>
        </w:rPr>
      </w:pPr>
      <w:r>
        <w:rPr>
          <w:rFonts w:ascii="Arial" w:hAnsi="Arial" w:cs="Arial"/>
          <w:b/>
          <w:bCs/>
          <w:color w:val="000000"/>
          <w:highlight w:val="white"/>
        </w:rPr>
        <w:lastRenderedPageBreak/>
        <w:t>Samples</w:t>
      </w:r>
    </w:p>
    <w:p w14:paraId="0F90E806" w14:textId="5156491F"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rPr>
        <w:t>E9.</w:t>
      </w:r>
      <w:r w:rsidR="006E0E93">
        <w:rPr>
          <w:rFonts w:ascii="Arial" w:hAnsi="Arial" w:cs="Arial"/>
          <w:color w:val="000000"/>
        </w:rPr>
        <w:tab/>
      </w:r>
      <w:r>
        <w:rPr>
          <w:rFonts w:ascii="Arial" w:hAnsi="Arial" w:cs="Arial"/>
          <w:color w:val="000000"/>
          <w:highlight w:val="white"/>
        </w:rPr>
        <w:t>Samples are not required</w:t>
      </w:r>
      <w:r>
        <w:rPr>
          <w:rFonts w:ascii="Arial" w:hAnsi="Arial" w:cs="Arial"/>
          <w:color w:val="000000"/>
        </w:rPr>
        <w:t>.</w:t>
      </w:r>
    </w:p>
    <w:p w14:paraId="2F17084E" w14:textId="57571DC8"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highlight w:val="white"/>
        </w:rPr>
        <w:t>E10.</w:t>
      </w:r>
      <w:r w:rsidR="006E0E93">
        <w:rPr>
          <w:rFonts w:ascii="Arial" w:hAnsi="Arial" w:cs="Arial"/>
          <w:color w:val="000000"/>
          <w:highlight w:val="white"/>
        </w:rPr>
        <w:tab/>
      </w:r>
      <w:r>
        <w:rPr>
          <w:rFonts w:ascii="Arial" w:hAnsi="Arial" w:cs="Arial"/>
          <w:color w:val="000000"/>
          <w:highlight w:val="white"/>
        </w:rPr>
        <w:t>You should send any samples to the named Commercial Officer before the Tender return date. The Authority will not open or evaluate samples until after the Tender return date</w:t>
      </w:r>
      <w:r>
        <w:rPr>
          <w:rFonts w:ascii="Arial" w:hAnsi="Arial" w:cs="Arial"/>
          <w:color w:val="000000"/>
        </w:rPr>
        <w:t>.</w:t>
      </w:r>
    </w:p>
    <w:p w14:paraId="21A666A3" w14:textId="79D9097B"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highlight w:val="white"/>
        </w:rPr>
        <w:t>E11.</w:t>
      </w:r>
      <w:r w:rsidR="006E0E93">
        <w:rPr>
          <w:rFonts w:ascii="Arial" w:hAnsi="Arial" w:cs="Arial"/>
          <w:color w:val="000000"/>
          <w:highlight w:val="white"/>
        </w:rPr>
        <w:tab/>
      </w:r>
      <w:r>
        <w:rPr>
          <w:rFonts w:ascii="Arial" w:hAnsi="Arial" w:cs="Arial"/>
          <w:color w:val="000000"/>
          <w:highlight w:val="white"/>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07BC4DF0" w14:textId="09F3CA5F" w:rsidR="004B75B3" w:rsidRDefault="006F372A" w:rsidP="006E0E93">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color w:val="000000"/>
          <w:highlight w:val="white"/>
        </w:rPr>
        <w:t>E12.</w:t>
      </w:r>
      <w:r w:rsidR="006E0E93">
        <w:rPr>
          <w:rFonts w:ascii="Arial" w:hAnsi="Arial" w:cs="Arial"/>
          <w:color w:val="000000"/>
          <w:highlight w:val="white"/>
        </w:rPr>
        <w:tab/>
      </w:r>
      <w:r>
        <w:rPr>
          <w:rFonts w:ascii="Arial" w:hAnsi="Arial" w:cs="Arial"/>
          <w:color w:val="000000"/>
          <w:highlight w:val="white"/>
        </w:rPr>
        <w:t>Samples that are consumed will not be returned</w:t>
      </w:r>
      <w:r>
        <w:rPr>
          <w:rFonts w:ascii="Arial" w:hAnsi="Arial" w:cs="Arial"/>
          <w:color w:val="000000"/>
        </w:rPr>
        <w:t xml:space="preserve">.  </w:t>
      </w:r>
    </w:p>
    <w:p w14:paraId="5E06B80B"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42CF5F41"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729259C"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9"/>
      <w:r>
        <w:rPr>
          <w:rFonts w:ascii="Arial" w:hAnsi="Arial" w:cs="Arial"/>
          <w:b/>
          <w:bCs/>
          <w:color w:val="000000"/>
        </w:rPr>
        <w:lastRenderedPageBreak/>
        <w:t>DEFFORM 47 - Section F - Conditions of Tendering</w:t>
      </w:r>
      <w:bookmarkEnd w:id="11"/>
    </w:p>
    <w:p w14:paraId="7094ABBC" w14:textId="77777777" w:rsidR="004B75B3" w:rsidRDefault="006F372A">
      <w:pPr>
        <w:widowControl w:val="0"/>
        <w:autoSpaceDE w:val="0"/>
        <w:autoSpaceDN w:val="0"/>
        <w:adjustRightInd w:val="0"/>
        <w:spacing w:after="60" w:line="240" w:lineRule="auto"/>
        <w:ind w:left="480"/>
        <w:jc w:val="right"/>
        <w:rPr>
          <w:rFonts w:ascii="Arial" w:hAnsi="Arial" w:cs="Arial"/>
          <w:sz w:val="24"/>
          <w:szCs w:val="24"/>
        </w:rPr>
      </w:pPr>
      <w:r>
        <w:rPr>
          <w:rFonts w:ascii="Arial" w:hAnsi="Arial" w:cs="Arial"/>
          <w:b/>
          <w:bCs/>
          <w:color w:val="000000"/>
        </w:rPr>
        <w:t>DEFFORM 47</w:t>
      </w:r>
    </w:p>
    <w:p w14:paraId="128D31E0" w14:textId="77777777" w:rsidR="004B75B3" w:rsidRDefault="006F372A">
      <w:pPr>
        <w:widowControl w:val="0"/>
        <w:autoSpaceDE w:val="0"/>
        <w:autoSpaceDN w:val="0"/>
        <w:adjustRightInd w:val="0"/>
        <w:spacing w:after="60" w:line="240" w:lineRule="auto"/>
        <w:ind w:left="480"/>
        <w:jc w:val="right"/>
        <w:rPr>
          <w:rFonts w:ascii="Arial" w:hAnsi="Arial" w:cs="Arial"/>
          <w:sz w:val="24"/>
          <w:szCs w:val="24"/>
        </w:rPr>
      </w:pPr>
      <w:r>
        <w:rPr>
          <w:rFonts w:ascii="Arial" w:hAnsi="Arial" w:cs="Arial"/>
          <w:b/>
          <w:bCs/>
          <w:color w:val="000000"/>
        </w:rPr>
        <w:t>(Edn03/24)</w:t>
      </w:r>
    </w:p>
    <w:p w14:paraId="4DBF2B7A" w14:textId="77777777" w:rsidR="004B75B3" w:rsidRDefault="004B75B3">
      <w:pPr>
        <w:widowControl w:val="0"/>
        <w:autoSpaceDE w:val="0"/>
        <w:autoSpaceDN w:val="0"/>
        <w:adjustRightInd w:val="0"/>
        <w:spacing w:before="120" w:after="180" w:line="240" w:lineRule="auto"/>
        <w:ind w:left="120"/>
        <w:rPr>
          <w:rFonts w:ascii="Arial" w:hAnsi="Arial" w:cs="Arial"/>
          <w:sz w:val="24"/>
          <w:szCs w:val="24"/>
        </w:rPr>
      </w:pPr>
    </w:p>
    <w:p w14:paraId="39F3BDA3" w14:textId="2F2E9792"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6E0E93">
        <w:rPr>
          <w:rFonts w:ascii="Arial" w:hAnsi="Arial" w:cs="Arial"/>
          <w:color w:val="000000"/>
        </w:rPr>
        <w:tab/>
      </w:r>
      <w:r>
        <w:rPr>
          <w:rFonts w:ascii="Arial" w:hAnsi="Arial" w:cs="Arial"/>
          <w:color w:val="000000"/>
        </w:rPr>
        <w:t xml:space="preserve">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56BEF9A5" w14:textId="23EE47B0"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w:t>
      </w:r>
      <w:r w:rsidR="006E0E93">
        <w:rPr>
          <w:rFonts w:ascii="Arial" w:hAnsi="Arial" w:cs="Arial"/>
          <w:color w:val="000000"/>
        </w:rPr>
        <w:tab/>
      </w:r>
      <w:r>
        <w:rPr>
          <w:rFonts w:ascii="Arial" w:hAnsi="Arial" w:cs="Arial"/>
          <w:color w:val="000000"/>
        </w:rPr>
        <w:t>The Authority reserves the right, but is not obliged to:</w:t>
      </w:r>
    </w:p>
    <w:p w14:paraId="777C0A33"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vary</w:t>
      </w:r>
      <w:proofErr w:type="gramEnd"/>
      <w:r>
        <w:rPr>
          <w:rFonts w:ascii="Arial" w:hAnsi="Arial" w:cs="Arial"/>
          <w:color w:val="000000"/>
          <w:sz w:val="20"/>
          <w:szCs w:val="20"/>
        </w:rPr>
        <w:t xml:space="preserve"> the terms of this ITT in accordance with applicable law; </w:t>
      </w:r>
    </w:p>
    <w:p w14:paraId="6CA04FDE"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seek</w:t>
      </w:r>
      <w:proofErr w:type="gramEnd"/>
      <w:r>
        <w:rPr>
          <w:rFonts w:ascii="Arial" w:hAnsi="Arial" w:cs="Arial"/>
          <w:color w:val="000000"/>
          <w:sz w:val="20"/>
          <w:szCs w:val="20"/>
        </w:rPr>
        <w:t xml:space="preserve">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sz w:val="20"/>
          <w:szCs w:val="20"/>
        </w:rPr>
        <w:t>promptly;</w:t>
      </w:r>
      <w:proofErr w:type="gramEnd"/>
    </w:p>
    <w:p w14:paraId="5D24F5E7"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visit</w:t>
      </w:r>
      <w:proofErr w:type="gramEnd"/>
      <w:r>
        <w:rPr>
          <w:rFonts w:ascii="Arial" w:hAnsi="Arial" w:cs="Arial"/>
          <w:color w:val="000000"/>
          <w:sz w:val="20"/>
          <w:szCs w:val="20"/>
        </w:rPr>
        <w:t xml:space="preserve"> your site;</w:t>
      </w:r>
    </w:p>
    <w:p w14:paraId="6DFA7B4D"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d.</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submits a non-compliant Tender in accordance with the instructions or conditions of this ITT;</w:t>
      </w:r>
    </w:p>
    <w:p w14:paraId="3D5937C0"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e.</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is guilty of misrepresentation in relation to </w:t>
      </w:r>
      <w:r>
        <w:rPr>
          <w:rFonts w:ascii="Arial" w:hAnsi="Arial" w:cs="Arial"/>
          <w:color w:val="000000"/>
          <w:sz w:val="20"/>
          <w:szCs w:val="20"/>
          <w:highlight w:val="white"/>
        </w:rPr>
        <w:t>their</w:t>
      </w:r>
      <w:r>
        <w:rPr>
          <w:rFonts w:ascii="Arial" w:hAnsi="Arial" w:cs="Arial"/>
          <w:color w:val="000000"/>
          <w:sz w:val="20"/>
          <w:szCs w:val="20"/>
        </w:rPr>
        <w:t xml:space="preserve"> Tender, expression of interest, the dynamic PQQ or the tender process;</w:t>
      </w:r>
    </w:p>
    <w:p w14:paraId="22BCA77B"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w:t>
      </w:r>
      <w:proofErr w:type="gramStart"/>
      <w:r>
        <w:rPr>
          <w:rFonts w:ascii="Arial" w:hAnsi="Arial" w:cs="Arial"/>
          <w:color w:val="000000"/>
          <w:sz w:val="20"/>
          <w:szCs w:val="20"/>
        </w:rPr>
        <w:t>assess</w:t>
      </w:r>
      <w:proofErr w:type="gramEnd"/>
      <w:r>
        <w:rPr>
          <w:rFonts w:ascii="Arial" w:hAnsi="Arial" w:cs="Arial"/>
          <w:color w:val="000000"/>
          <w:sz w:val="20"/>
          <w:szCs w:val="20"/>
        </w:rPr>
        <w:t xml:space="preserve"> your suitability to remain in the competition, for example where there is a material change in the information submitted in and relating to the PQQ response, see paragraphs A31 to A34; </w:t>
      </w:r>
    </w:p>
    <w:p w14:paraId="3A71CE49"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g.</w:t>
      </w:r>
      <w:r>
        <w:rPr>
          <w:rFonts w:ascii="Arial" w:hAnsi="Arial" w:cs="Arial"/>
          <w:sz w:val="24"/>
          <w:szCs w:val="24"/>
        </w:rPr>
        <w:tab/>
      </w:r>
      <w:proofErr w:type="gramStart"/>
      <w:r>
        <w:rPr>
          <w:rFonts w:ascii="Arial" w:hAnsi="Arial" w:cs="Arial"/>
          <w:color w:val="000000"/>
          <w:sz w:val="20"/>
          <w:szCs w:val="20"/>
        </w:rPr>
        <w:t>withdraw</w:t>
      </w:r>
      <w:proofErr w:type="gramEnd"/>
      <w:r>
        <w:rPr>
          <w:rFonts w:ascii="Arial" w:hAnsi="Arial" w:cs="Arial"/>
          <w:color w:val="000000"/>
          <w:sz w:val="20"/>
          <w:szCs w:val="20"/>
        </w:rPr>
        <w:t xml:space="preserve"> this ITT at any time, or choose not to award any Contract as a result of this tender process, or re-invite Tenders on the same or any alternative basis;</w:t>
      </w:r>
    </w:p>
    <w:p w14:paraId="3B038DA1"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sz w:val="20"/>
          <w:szCs w:val="20"/>
        </w:rPr>
        <w:t>2014;</w:t>
      </w:r>
      <w:proofErr w:type="gramEnd"/>
      <w:r>
        <w:rPr>
          <w:rFonts w:ascii="Arial" w:hAnsi="Arial" w:cs="Arial"/>
          <w:color w:val="000000"/>
          <w:sz w:val="20"/>
          <w:szCs w:val="20"/>
        </w:rPr>
        <w:t xml:space="preserve"> </w:t>
      </w:r>
    </w:p>
    <w:p w14:paraId="125D1B6E"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choose</w:t>
      </w:r>
      <w:proofErr w:type="gramEnd"/>
      <w:r>
        <w:rPr>
          <w:rFonts w:ascii="Arial" w:hAnsi="Arial" w:cs="Arial"/>
          <w:color w:val="000000"/>
          <w:sz w:val="20"/>
          <w:szCs w:val="20"/>
        </w:rPr>
        <w:t xml:space="preserve"> not to award any Contract as a result of the current tender process;  </w:t>
      </w:r>
    </w:p>
    <w:p w14:paraId="18F1F872" w14:textId="77777777" w:rsidR="004B75B3" w:rsidRDefault="006F372A" w:rsidP="006E0E93">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where it is considered appropriate, ask for an explanation of the costs or price proposed in the Tender where the Tender appears to be abnormally </w:t>
      </w:r>
      <w:proofErr w:type="gramStart"/>
      <w:r>
        <w:rPr>
          <w:rFonts w:ascii="Arial" w:hAnsi="Arial" w:cs="Arial"/>
          <w:color w:val="000000"/>
          <w:sz w:val="20"/>
          <w:szCs w:val="20"/>
        </w:rPr>
        <w:t>low;</w:t>
      </w:r>
      <w:proofErr w:type="gramEnd"/>
    </w:p>
    <w:p w14:paraId="15D4EAB5" w14:textId="01A16CBC"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w:t>
      </w:r>
      <w:r w:rsidR="00705D1B">
        <w:rPr>
          <w:rFonts w:ascii="Arial" w:hAnsi="Arial" w:cs="Arial"/>
          <w:color w:val="000000"/>
        </w:rPr>
        <w:tab/>
      </w:r>
      <w:r>
        <w:rPr>
          <w:rFonts w:ascii="Arial" w:hAnsi="Arial" w:cs="Arial"/>
          <w:color w:val="000000"/>
        </w:rPr>
        <w:t>The Contract will be effective when both parties sign the Contract.  The Contract will be issued by the Authority via a DEFFORM 8, to the address you provide, on or before the end of the validity period specified in paragraph C3.</w:t>
      </w:r>
    </w:p>
    <w:p w14:paraId="243CEB8F" w14:textId="77777777" w:rsidR="004B75B3" w:rsidRPr="00A048C6" w:rsidRDefault="006F372A">
      <w:pPr>
        <w:keepNext/>
        <w:widowControl w:val="0"/>
        <w:autoSpaceDE w:val="0"/>
        <w:autoSpaceDN w:val="0"/>
        <w:adjustRightInd w:val="0"/>
        <w:spacing w:before="100" w:after="100" w:line="240" w:lineRule="auto"/>
        <w:ind w:left="120"/>
        <w:rPr>
          <w:rFonts w:ascii="Arial" w:hAnsi="Arial" w:cs="Arial"/>
        </w:rPr>
      </w:pPr>
      <w:r w:rsidRPr="00A048C6">
        <w:rPr>
          <w:rFonts w:ascii="Arial" w:hAnsi="Arial" w:cs="Arial"/>
          <w:b/>
          <w:bCs/>
          <w:color w:val="000000"/>
        </w:rPr>
        <w:t>Conforming to the Law</w:t>
      </w:r>
    </w:p>
    <w:p w14:paraId="5025A391" w14:textId="7D8FB620"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w:t>
      </w:r>
      <w:r w:rsidR="007F54C7">
        <w:rPr>
          <w:rFonts w:ascii="Arial" w:hAnsi="Arial" w:cs="Arial"/>
          <w:color w:val="000000"/>
        </w:rPr>
        <w:tab/>
      </w:r>
      <w:r>
        <w:rPr>
          <w:rFonts w:ascii="Arial" w:hAnsi="Arial" w:cs="Arial"/>
          <w:color w:val="000000"/>
        </w:rPr>
        <w:t>You must comply with all applicable UK legislation and any equivalent legislation in a third state.</w:t>
      </w:r>
    </w:p>
    <w:p w14:paraId="4F00CA9D" w14:textId="72A9783B"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w:t>
      </w:r>
      <w:r w:rsidR="007F54C7">
        <w:rPr>
          <w:rFonts w:ascii="Arial" w:hAnsi="Arial" w:cs="Arial"/>
          <w:color w:val="000000"/>
        </w:rPr>
        <w:tab/>
      </w:r>
      <w:r>
        <w:rPr>
          <w:rFonts w:ascii="Arial" w:hAnsi="Arial" w:cs="Arial"/>
          <w:color w:val="000000"/>
        </w:rPr>
        <w:t xml:space="preserve">Your attention is drawn to legislation relating to the canvassing of a public official, collusive </w:t>
      </w:r>
      <w:proofErr w:type="gramStart"/>
      <w:r>
        <w:rPr>
          <w:rFonts w:ascii="Arial" w:hAnsi="Arial" w:cs="Arial"/>
          <w:color w:val="000000"/>
        </w:rPr>
        <w:t>behaviour</w:t>
      </w:r>
      <w:proofErr w:type="gramEnd"/>
      <w:r>
        <w:rPr>
          <w:rFonts w:ascii="Arial" w:hAnsi="Arial" w:cs="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6C69DA2D" w14:textId="43A942B1" w:rsidR="004B75B3" w:rsidRPr="00A048C6" w:rsidRDefault="006F372A">
      <w:pPr>
        <w:keepNext/>
        <w:widowControl w:val="0"/>
        <w:autoSpaceDE w:val="0"/>
        <w:autoSpaceDN w:val="0"/>
        <w:adjustRightInd w:val="0"/>
        <w:spacing w:before="100" w:after="100" w:line="240" w:lineRule="auto"/>
        <w:ind w:left="120"/>
        <w:rPr>
          <w:rFonts w:ascii="Arial" w:hAnsi="Arial" w:cs="Arial"/>
        </w:rPr>
      </w:pPr>
      <w:r w:rsidRPr="00A048C6">
        <w:rPr>
          <w:rFonts w:ascii="Arial" w:hAnsi="Arial" w:cs="Arial"/>
          <w:b/>
          <w:bCs/>
          <w:color w:val="000000"/>
        </w:rPr>
        <w:t>Bid Rigging and Other Illegal Practices</w:t>
      </w:r>
    </w:p>
    <w:p w14:paraId="33E3D4D4" w14:textId="21D42E1D"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F6.</w:t>
      </w:r>
      <w:r w:rsidR="007F54C7">
        <w:rPr>
          <w:rFonts w:ascii="Arial" w:hAnsi="Arial" w:cs="Arial"/>
          <w:color w:val="000000"/>
        </w:rPr>
        <w:tab/>
      </w:r>
      <w:r>
        <w:rPr>
          <w:rFonts w:ascii="Arial" w:hAnsi="Arial" w:cs="Arial"/>
          <w:color w:val="000000"/>
        </w:rPr>
        <w:t xml:space="preserve">You must report any suspected or actual bid rigging, fraud, bribery, corruption, or any other dishonest irregularity in connection to this tendering exercise to: </w:t>
      </w:r>
    </w:p>
    <w:p w14:paraId="466892D2" w14:textId="77777777" w:rsidR="004B75B3" w:rsidRDefault="006F372A" w:rsidP="008E7169">
      <w:pPr>
        <w:widowControl w:val="0"/>
        <w:autoSpaceDE w:val="0"/>
        <w:autoSpaceDN w:val="0"/>
        <w:adjustRightInd w:val="0"/>
        <w:spacing w:before="120" w:after="120" w:line="240" w:lineRule="auto"/>
        <w:ind w:left="686"/>
        <w:rPr>
          <w:rFonts w:ascii="Arial" w:hAnsi="Arial" w:cs="Arial"/>
          <w:sz w:val="24"/>
          <w:szCs w:val="24"/>
        </w:rPr>
      </w:pPr>
      <w:r>
        <w:rPr>
          <w:rFonts w:ascii="Arial" w:hAnsi="Arial" w:cs="Arial"/>
          <w:color w:val="000000"/>
        </w:rPr>
        <w:lastRenderedPageBreak/>
        <w:t>Defence Regulatory Reporting Cell Hotline</w:t>
      </w:r>
    </w:p>
    <w:p w14:paraId="34D558E8" w14:textId="77777777" w:rsidR="004B75B3" w:rsidRDefault="006F372A" w:rsidP="008E7169">
      <w:pPr>
        <w:widowControl w:val="0"/>
        <w:autoSpaceDE w:val="0"/>
        <w:autoSpaceDN w:val="0"/>
        <w:adjustRightInd w:val="0"/>
        <w:spacing w:before="120" w:after="120" w:line="240" w:lineRule="auto"/>
        <w:ind w:left="686"/>
        <w:rPr>
          <w:rFonts w:ascii="Arial" w:hAnsi="Arial" w:cs="Arial"/>
          <w:sz w:val="24"/>
          <w:szCs w:val="24"/>
        </w:rPr>
      </w:pPr>
      <w:r>
        <w:rPr>
          <w:rFonts w:ascii="Arial" w:hAnsi="Arial" w:cs="Arial"/>
          <w:color w:val="000000"/>
        </w:rPr>
        <w:t>0800 161 3665 (UK) or</w:t>
      </w:r>
    </w:p>
    <w:p w14:paraId="77C09538" w14:textId="77777777" w:rsidR="004B75B3" w:rsidRDefault="006F372A" w:rsidP="008E7169">
      <w:pPr>
        <w:widowControl w:val="0"/>
        <w:autoSpaceDE w:val="0"/>
        <w:autoSpaceDN w:val="0"/>
        <w:adjustRightInd w:val="0"/>
        <w:spacing w:before="120" w:after="120" w:line="240" w:lineRule="auto"/>
        <w:ind w:left="686"/>
        <w:rPr>
          <w:rFonts w:ascii="Arial" w:hAnsi="Arial" w:cs="Arial"/>
          <w:sz w:val="24"/>
          <w:szCs w:val="24"/>
        </w:rPr>
      </w:pPr>
      <w:r>
        <w:rPr>
          <w:rFonts w:ascii="Arial" w:hAnsi="Arial" w:cs="Arial"/>
          <w:color w:val="000000"/>
        </w:rPr>
        <w:t>+44 1371 85 4881 (Overseas)</w:t>
      </w:r>
    </w:p>
    <w:p w14:paraId="3229767D" w14:textId="77777777" w:rsidR="004B75B3" w:rsidRPr="00A048C6" w:rsidRDefault="006F372A">
      <w:pPr>
        <w:keepNext/>
        <w:widowControl w:val="0"/>
        <w:autoSpaceDE w:val="0"/>
        <w:autoSpaceDN w:val="0"/>
        <w:adjustRightInd w:val="0"/>
        <w:spacing w:before="100" w:after="100" w:line="240" w:lineRule="auto"/>
        <w:ind w:left="120"/>
        <w:rPr>
          <w:rFonts w:ascii="Arial" w:hAnsi="Arial" w:cs="Arial"/>
        </w:rPr>
      </w:pPr>
      <w:r w:rsidRPr="00A048C6">
        <w:rPr>
          <w:rFonts w:ascii="Arial" w:hAnsi="Arial" w:cs="Arial"/>
          <w:b/>
          <w:bCs/>
          <w:color w:val="000000"/>
        </w:rPr>
        <w:t xml:space="preserve">Conflicts of Interest </w:t>
      </w:r>
    </w:p>
    <w:p w14:paraId="7BB357AC" w14:textId="7AC856CC"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w:t>
      </w:r>
      <w:r w:rsidR="00C56B28">
        <w:rPr>
          <w:rFonts w:ascii="Arial" w:hAnsi="Arial" w:cs="Arial"/>
          <w:color w:val="000000"/>
        </w:rPr>
        <w:tab/>
      </w:r>
      <w:r>
        <w:rPr>
          <w:rFonts w:ascii="Arial" w:hAnsi="Arial" w:cs="Arial"/>
          <w:color w:val="000000"/>
        </w:rPr>
        <w:t>Any attempt by Tenderers or their advisors to influence the contract award process in any way may result in the Tenderer being disqualified. Specifically, Tenderers shall not directly or indirectly at any time:</w:t>
      </w:r>
    </w:p>
    <w:p w14:paraId="2A375F84" w14:textId="77777777" w:rsidR="004B75B3" w:rsidRPr="00AF6462" w:rsidRDefault="006F372A" w:rsidP="00E768F2">
      <w:pPr>
        <w:widowControl w:val="0"/>
        <w:tabs>
          <w:tab w:val="left" w:pos="120"/>
        </w:tabs>
        <w:autoSpaceDE w:val="0"/>
        <w:autoSpaceDN w:val="0"/>
        <w:adjustRightInd w:val="0"/>
        <w:spacing w:before="120" w:after="0" w:line="240" w:lineRule="auto"/>
        <w:ind w:left="709"/>
        <w:rPr>
          <w:rFonts w:ascii="Arial" w:hAnsi="Arial" w:cs="Arial"/>
        </w:rPr>
      </w:pPr>
      <w:r>
        <w:rPr>
          <w:rFonts w:ascii="Symbol" w:hAnsi="Symbol" w:cs="Symbol"/>
          <w:color w:val="000000"/>
          <w:sz w:val="20"/>
          <w:szCs w:val="20"/>
        </w:rPr>
        <w:t>·</w:t>
      </w:r>
      <w:r>
        <w:rPr>
          <w:rFonts w:ascii="Arial" w:hAnsi="Arial" w:cs="Arial"/>
          <w:sz w:val="24"/>
          <w:szCs w:val="24"/>
        </w:rPr>
        <w:tab/>
      </w:r>
      <w:r w:rsidRPr="00AF6462">
        <w:rPr>
          <w:rFonts w:ascii="Arial" w:hAnsi="Arial" w:cs="Arial"/>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AF6462">
        <w:rPr>
          <w:rFonts w:ascii="Arial" w:hAnsi="Arial" w:cs="Arial"/>
          <w:color w:val="000000"/>
        </w:rPr>
        <w:t>finance;</w:t>
      </w:r>
      <w:proofErr w:type="gramEnd"/>
    </w:p>
    <w:p w14:paraId="29581283" w14:textId="7158D5B3" w:rsidR="004B75B3" w:rsidRPr="00851F8C" w:rsidRDefault="006F372A" w:rsidP="00F0653B">
      <w:pPr>
        <w:pStyle w:val="ListParagraph"/>
        <w:widowControl w:val="0"/>
        <w:numPr>
          <w:ilvl w:val="0"/>
          <w:numId w:val="3"/>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851F8C">
        <w:rPr>
          <w:rFonts w:ascii="Arial" w:hAnsi="Arial" w:cs="Arial"/>
          <w:color w:val="000000"/>
        </w:rPr>
        <w:t>Tender;</w:t>
      </w:r>
      <w:proofErr w:type="gramEnd"/>
    </w:p>
    <w:p w14:paraId="32CAF0F9" w14:textId="5083E5E1" w:rsidR="004B75B3" w:rsidRPr="00851F8C" w:rsidRDefault="006F372A" w:rsidP="00F0653B">
      <w:pPr>
        <w:pStyle w:val="ListParagraph"/>
        <w:widowControl w:val="0"/>
        <w:numPr>
          <w:ilvl w:val="0"/>
          <w:numId w:val="3"/>
        </w:numPr>
        <w:tabs>
          <w:tab w:val="left" w:pos="120"/>
        </w:tabs>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 xml:space="preserve">enter into any agreement or arrangement with any other person that has the effect of prohibiting or excluding that person from submitting a </w:t>
      </w:r>
      <w:proofErr w:type="gramStart"/>
      <w:r w:rsidRPr="00851F8C">
        <w:rPr>
          <w:rFonts w:ascii="Arial" w:hAnsi="Arial" w:cs="Arial"/>
          <w:color w:val="000000"/>
        </w:rPr>
        <w:t>Tender;</w:t>
      </w:r>
      <w:proofErr w:type="gramEnd"/>
    </w:p>
    <w:p w14:paraId="2E8B61F1" w14:textId="59E0DBD5" w:rsidR="004B75B3" w:rsidRPr="00851F8C" w:rsidRDefault="006F372A" w:rsidP="00F0653B">
      <w:pPr>
        <w:pStyle w:val="ListParagraph"/>
        <w:widowControl w:val="0"/>
        <w:numPr>
          <w:ilvl w:val="0"/>
          <w:numId w:val="3"/>
        </w:numPr>
        <w:tabs>
          <w:tab w:val="left" w:pos="120"/>
        </w:tabs>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canvass the Authority or any employees or agents of the Authority in relation to this procurement; or</w:t>
      </w:r>
    </w:p>
    <w:p w14:paraId="34391A17" w14:textId="4BD4272F" w:rsidR="004B75B3" w:rsidRPr="00851F8C" w:rsidRDefault="006F372A" w:rsidP="00F0653B">
      <w:pPr>
        <w:pStyle w:val="ListParagraph"/>
        <w:widowControl w:val="0"/>
        <w:numPr>
          <w:ilvl w:val="0"/>
          <w:numId w:val="3"/>
        </w:numPr>
        <w:tabs>
          <w:tab w:val="left" w:pos="120"/>
        </w:tabs>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attempt to obtain information from any of the employees or agents of the Authority or their advisors concerning another Tenderer or Tender.</w:t>
      </w:r>
    </w:p>
    <w:p w14:paraId="0DAABF66" w14:textId="3B3FB3CB"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F8.</w:t>
      </w:r>
      <w:r w:rsidR="00C56B28">
        <w:rPr>
          <w:rFonts w:ascii="Arial" w:hAnsi="Arial" w:cs="Arial"/>
          <w:color w:val="000000"/>
        </w:rPr>
        <w:tab/>
      </w:r>
      <w:r>
        <w:rPr>
          <w:rFonts w:ascii="Arial" w:hAnsi="Arial" w:cs="Arial"/>
          <w:color w:val="000000"/>
        </w:rPr>
        <w:t xml:space="preserve">Where you have </w:t>
      </w:r>
      <w:r>
        <w:rPr>
          <w:rFonts w:ascii="Arial" w:hAnsi="Arial" w:cs="Arial"/>
          <w:color w:val="000000"/>
          <w:highlight w:val="white"/>
        </w:rPr>
        <w:t>provided advice to</w:t>
      </w:r>
      <w:r>
        <w:rPr>
          <w:rFonts w:ascii="Arial" w:hAnsi="Arial" w:cs="Arial"/>
          <w:color w:val="00000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highlight w:val="white"/>
        </w:rPr>
        <w:t>or may arise or any situation arises that might give the perception of a COI</w:t>
      </w:r>
      <w:r>
        <w:rPr>
          <w:rFonts w:ascii="Arial" w:hAnsi="Arial" w:cs="Arial"/>
          <w:color w:val="000000"/>
        </w:rPr>
        <w:t xml:space="preserve"> at any point before the Contract award decision, you must notify the Authority immediately. </w:t>
      </w:r>
    </w:p>
    <w:p w14:paraId="6A7D53C4" w14:textId="0684299A"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w:t>
      </w:r>
      <w:r w:rsidR="00C56B28">
        <w:rPr>
          <w:rFonts w:ascii="Arial" w:hAnsi="Arial" w:cs="Arial"/>
          <w:color w:val="000000"/>
        </w:rPr>
        <w:tab/>
      </w:r>
      <w:r>
        <w:rPr>
          <w:rFonts w:ascii="Arial" w:hAnsi="Arial" w:cs="Arial"/>
          <w:color w:val="000000"/>
        </w:rPr>
        <w:t xml:space="preserve">Where an actual or potential COI exists or arises </w:t>
      </w:r>
      <w:r>
        <w:rPr>
          <w:rFonts w:ascii="Arial" w:hAnsi="Arial" w:cs="Arial"/>
          <w:color w:val="000000"/>
          <w:highlight w:val="white"/>
        </w:rPr>
        <w:t>or any situation arises that might give the perception of a COI at any point before the Contract award decision</w:t>
      </w:r>
      <w:r>
        <w:rPr>
          <w:rFonts w:ascii="Arial" w:hAnsi="Arial" w:cs="Arial"/>
          <w:color w:val="000000"/>
        </w:rPr>
        <w:t xml:space="preserve">, you must provide a proposed Compliance Regime within seven (7) calendar days of notifying the Authority of the actual, </w:t>
      </w:r>
      <w:proofErr w:type="gramStart"/>
      <w:r>
        <w:rPr>
          <w:rFonts w:ascii="Arial" w:hAnsi="Arial" w:cs="Arial"/>
          <w:color w:val="000000"/>
        </w:rPr>
        <w:t>potential</w:t>
      </w:r>
      <w:proofErr w:type="gramEnd"/>
      <w:r>
        <w:rPr>
          <w:rFonts w:ascii="Arial" w:hAnsi="Arial" w:cs="Arial"/>
          <w:color w:val="00000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5036A61" w14:textId="382D17D2" w:rsidR="004B75B3" w:rsidRPr="00851F8C" w:rsidRDefault="006F372A" w:rsidP="00F0653B">
      <w:pPr>
        <w:pStyle w:val="ListParagraph"/>
        <w:widowControl w:val="0"/>
        <w:numPr>
          <w:ilvl w:val="0"/>
          <w:numId w:val="2"/>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 xml:space="preserve">the manner of operation and </w:t>
      </w:r>
      <w:proofErr w:type="gramStart"/>
      <w:r w:rsidRPr="00851F8C">
        <w:rPr>
          <w:rFonts w:ascii="Arial" w:hAnsi="Arial" w:cs="Arial"/>
          <w:color w:val="000000"/>
        </w:rPr>
        <w:t>management;</w:t>
      </w:r>
      <w:proofErr w:type="gramEnd"/>
    </w:p>
    <w:p w14:paraId="4F1505D2" w14:textId="4389CB6E" w:rsidR="004B75B3" w:rsidRPr="00851F8C" w:rsidRDefault="006F372A" w:rsidP="00F0653B">
      <w:pPr>
        <w:pStyle w:val="ListParagraph"/>
        <w:widowControl w:val="0"/>
        <w:numPr>
          <w:ilvl w:val="0"/>
          <w:numId w:val="2"/>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 xml:space="preserve">roles and </w:t>
      </w:r>
      <w:proofErr w:type="gramStart"/>
      <w:r w:rsidRPr="00851F8C">
        <w:rPr>
          <w:rFonts w:ascii="Arial" w:hAnsi="Arial" w:cs="Arial"/>
          <w:color w:val="000000"/>
        </w:rPr>
        <w:t>responsibilities;</w:t>
      </w:r>
      <w:proofErr w:type="gramEnd"/>
    </w:p>
    <w:p w14:paraId="748D296B" w14:textId="18B57638" w:rsidR="004B75B3" w:rsidRPr="00851F8C" w:rsidRDefault="006F372A" w:rsidP="00F0653B">
      <w:pPr>
        <w:pStyle w:val="ListParagraph"/>
        <w:widowControl w:val="0"/>
        <w:numPr>
          <w:ilvl w:val="0"/>
          <w:numId w:val="2"/>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 xml:space="preserve">standards for integrity and fair </w:t>
      </w:r>
      <w:proofErr w:type="gramStart"/>
      <w:r w:rsidRPr="00851F8C">
        <w:rPr>
          <w:rFonts w:ascii="Arial" w:hAnsi="Arial" w:cs="Arial"/>
          <w:color w:val="000000"/>
        </w:rPr>
        <w:t>dealing;</w:t>
      </w:r>
      <w:proofErr w:type="gramEnd"/>
    </w:p>
    <w:p w14:paraId="667AEFCB" w14:textId="6DBE34AA" w:rsidR="004B75B3" w:rsidRPr="00851F8C" w:rsidRDefault="006F372A" w:rsidP="00F0653B">
      <w:pPr>
        <w:pStyle w:val="ListParagraph"/>
        <w:widowControl w:val="0"/>
        <w:numPr>
          <w:ilvl w:val="0"/>
          <w:numId w:val="2"/>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 xml:space="preserve">levels of access to and protection of competitors’ sensitive information and Government Furnished </w:t>
      </w:r>
      <w:proofErr w:type="gramStart"/>
      <w:r w:rsidRPr="00851F8C">
        <w:rPr>
          <w:rFonts w:ascii="Arial" w:hAnsi="Arial" w:cs="Arial"/>
          <w:color w:val="000000"/>
        </w:rPr>
        <w:t>Information;</w:t>
      </w:r>
      <w:proofErr w:type="gramEnd"/>
    </w:p>
    <w:p w14:paraId="154E3DC1" w14:textId="5DE748CF" w:rsidR="004B75B3" w:rsidRPr="00851F8C" w:rsidRDefault="006F372A" w:rsidP="00F0653B">
      <w:pPr>
        <w:pStyle w:val="ListParagraph"/>
        <w:widowControl w:val="0"/>
        <w:numPr>
          <w:ilvl w:val="0"/>
          <w:numId w:val="2"/>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confidentiality and/or non-disclosure agreements (</w:t>
      </w:r>
      <w:proofErr w:type="gramStart"/>
      <w:r w:rsidRPr="00851F8C">
        <w:rPr>
          <w:rFonts w:ascii="Arial" w:hAnsi="Arial" w:cs="Arial"/>
          <w:color w:val="000000"/>
        </w:rPr>
        <w:t>e.g.</w:t>
      </w:r>
      <w:proofErr w:type="gramEnd"/>
      <w:r w:rsidRPr="00851F8C">
        <w:rPr>
          <w:rFonts w:ascii="Arial" w:hAnsi="Arial" w:cs="Arial"/>
          <w:color w:val="000000"/>
        </w:rPr>
        <w:t xml:space="preserve"> DEFFORM 702);</w:t>
      </w:r>
    </w:p>
    <w:p w14:paraId="75A3C404" w14:textId="31DCDAE1" w:rsidR="004B75B3" w:rsidRPr="00851F8C" w:rsidRDefault="006F372A" w:rsidP="00F0653B">
      <w:pPr>
        <w:pStyle w:val="ListParagraph"/>
        <w:widowControl w:val="0"/>
        <w:numPr>
          <w:ilvl w:val="0"/>
          <w:numId w:val="2"/>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the Authority’s rights of audit; and</w:t>
      </w:r>
    </w:p>
    <w:p w14:paraId="26A3C26B" w14:textId="6EF0D5DA" w:rsidR="004B75B3" w:rsidRPr="00851F8C" w:rsidRDefault="006F372A" w:rsidP="00F0653B">
      <w:pPr>
        <w:pStyle w:val="ListParagraph"/>
        <w:widowControl w:val="0"/>
        <w:numPr>
          <w:ilvl w:val="0"/>
          <w:numId w:val="2"/>
        </w:numPr>
        <w:autoSpaceDE w:val="0"/>
        <w:autoSpaceDN w:val="0"/>
        <w:adjustRightInd w:val="0"/>
        <w:spacing w:before="120" w:after="0" w:line="240" w:lineRule="auto"/>
        <w:ind w:left="709" w:firstLine="0"/>
        <w:rPr>
          <w:rFonts w:ascii="Arial" w:hAnsi="Arial" w:cs="Arial"/>
        </w:rPr>
      </w:pPr>
      <w:r w:rsidRPr="00851F8C">
        <w:rPr>
          <w:rFonts w:ascii="Arial" w:hAnsi="Arial" w:cs="Arial"/>
          <w:color w:val="000000"/>
        </w:rPr>
        <w:t>physical and managerial separation.</w:t>
      </w:r>
    </w:p>
    <w:p w14:paraId="73664B2D" w14:textId="511B1256"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w:t>
      </w:r>
      <w:r w:rsidR="00C56B28">
        <w:rPr>
          <w:rFonts w:ascii="Arial" w:hAnsi="Arial" w:cs="Arial"/>
          <w:color w:val="000000"/>
        </w:rPr>
        <w:tab/>
      </w:r>
      <w:r>
        <w:rPr>
          <w:rFonts w:ascii="Arial" w:hAnsi="Arial" w:cs="Arial"/>
          <w:color w:val="000000"/>
        </w:rPr>
        <w:t xml:space="preserve">Tenderers are ultimately responsible for ensuring that no </w:t>
      </w:r>
      <w:r>
        <w:rPr>
          <w:rFonts w:ascii="Arial" w:hAnsi="Arial" w:cs="Arial"/>
          <w:color w:val="000000"/>
          <w:highlight w:val="white"/>
        </w:rPr>
        <w:t>Conflicts of Interest</w:t>
      </w:r>
      <w:r>
        <w:rPr>
          <w:rFonts w:ascii="Arial" w:hAnsi="Arial" w:cs="Arial"/>
          <w:color w:val="000000"/>
        </w:rPr>
        <w:t xml:space="preserve"> exist between the Tenderer and </w:t>
      </w:r>
      <w:r>
        <w:rPr>
          <w:rFonts w:ascii="Arial" w:hAnsi="Arial" w:cs="Arial"/>
          <w:color w:val="000000"/>
          <w:highlight w:val="white"/>
        </w:rPr>
        <w:t>their</w:t>
      </w:r>
      <w:r>
        <w:rPr>
          <w:rFonts w:ascii="Arial" w:hAnsi="Arial" w:cs="Arial"/>
          <w:color w:val="000000"/>
        </w:rPr>
        <w:t xml:space="preserve"> advisers, and the Authority and its advisers. Any Tenderer who fails to comply with </w:t>
      </w:r>
      <w:r>
        <w:rPr>
          <w:rFonts w:ascii="Arial" w:hAnsi="Arial" w:cs="Arial"/>
          <w:color w:val="000000"/>
          <w:highlight w:val="white"/>
        </w:rPr>
        <w:t>the</w:t>
      </w:r>
      <w:r>
        <w:rPr>
          <w:rFonts w:ascii="Arial" w:hAnsi="Arial" w:cs="Arial"/>
          <w:color w:val="000000"/>
        </w:rPr>
        <w:t xml:space="preserve"> requirement</w:t>
      </w:r>
      <w:r>
        <w:rPr>
          <w:rFonts w:ascii="Arial" w:hAnsi="Arial" w:cs="Arial"/>
          <w:color w:val="000000"/>
          <w:highlight w:val="white"/>
        </w:rPr>
        <w:t>s described at paragraphs F7 to F10</w:t>
      </w:r>
      <w:r>
        <w:rPr>
          <w:rFonts w:ascii="Arial" w:hAnsi="Arial" w:cs="Arial"/>
          <w:color w:val="000000"/>
        </w:rPr>
        <w:t xml:space="preserve"> (including where the Authority does not deem the proposed Compliance Regime to be of a standard which appropriately manages the conflict) may be disqualified from the procurement at the discretion of the Authority.</w:t>
      </w:r>
    </w:p>
    <w:p w14:paraId="365EE20D" w14:textId="77777777" w:rsidR="004B75B3" w:rsidRPr="00A048C6" w:rsidRDefault="006F372A">
      <w:pPr>
        <w:keepNext/>
        <w:widowControl w:val="0"/>
        <w:autoSpaceDE w:val="0"/>
        <w:autoSpaceDN w:val="0"/>
        <w:adjustRightInd w:val="0"/>
        <w:spacing w:before="100" w:after="100" w:line="240" w:lineRule="auto"/>
        <w:ind w:left="120"/>
        <w:rPr>
          <w:rFonts w:ascii="Arial" w:hAnsi="Arial" w:cs="Arial"/>
        </w:rPr>
      </w:pPr>
      <w:r w:rsidRPr="00A048C6">
        <w:rPr>
          <w:rFonts w:ascii="Arial" w:hAnsi="Arial" w:cs="Arial"/>
          <w:b/>
          <w:bCs/>
          <w:color w:val="000000"/>
        </w:rPr>
        <w:lastRenderedPageBreak/>
        <w:t>Government Furnished Assets</w:t>
      </w:r>
    </w:p>
    <w:p w14:paraId="7112EB5B" w14:textId="0CF2BDCF"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F11.</w:t>
      </w:r>
      <w:r w:rsidR="00C56B28">
        <w:rPr>
          <w:rFonts w:ascii="Arial" w:hAnsi="Arial" w:cs="Arial"/>
          <w:color w:val="000000"/>
        </w:rPr>
        <w:tab/>
      </w:r>
      <w:r>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DDBEBB4"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78EE5D16" w14:textId="2CBCEC4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w:t>
      </w:r>
      <w:r w:rsidR="00C56B28">
        <w:rPr>
          <w:rFonts w:ascii="Arial" w:hAnsi="Arial" w:cs="Arial"/>
          <w:color w:val="000000"/>
        </w:rPr>
        <w:tab/>
      </w:r>
      <w:r>
        <w:rPr>
          <w:rFonts w:ascii="Arial" w:hAnsi="Arial" w:cs="Arial"/>
          <w:color w:val="000000"/>
        </w:rPr>
        <w:t xml:space="preserve">The Authority is allowing a space of ten (10) calendar days between the date of dispatch of the electronic notice of its decision to award a Contract to the successful Tenderer before </w:t>
      </w:r>
      <w:proofErr w:type="gramStart"/>
      <w:r>
        <w:rPr>
          <w:rFonts w:ascii="Arial" w:hAnsi="Arial" w:cs="Arial"/>
          <w:color w:val="000000"/>
        </w:rPr>
        <w:t>entering into</w:t>
      </w:r>
      <w:proofErr w:type="gramEnd"/>
      <w:r>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 </w:t>
      </w:r>
    </w:p>
    <w:p w14:paraId="417FCC92" w14:textId="77777777" w:rsidR="004B75B3" w:rsidRPr="009A6B3E" w:rsidRDefault="006F372A">
      <w:pPr>
        <w:keepNext/>
        <w:widowControl w:val="0"/>
        <w:autoSpaceDE w:val="0"/>
        <w:autoSpaceDN w:val="0"/>
        <w:adjustRightInd w:val="0"/>
        <w:spacing w:before="100" w:after="100" w:line="240" w:lineRule="auto"/>
        <w:ind w:left="120"/>
        <w:rPr>
          <w:rFonts w:ascii="Arial" w:hAnsi="Arial" w:cs="Arial"/>
        </w:rPr>
      </w:pPr>
      <w:r w:rsidRPr="009A6B3E">
        <w:rPr>
          <w:rFonts w:ascii="Arial" w:hAnsi="Arial" w:cs="Arial"/>
          <w:b/>
          <w:bCs/>
          <w:color w:val="000000"/>
        </w:rPr>
        <w:t xml:space="preserve">Publicity Announcement </w:t>
      </w:r>
    </w:p>
    <w:p w14:paraId="5ED7DEE5" w14:textId="21CEA5EA"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w:t>
      </w:r>
      <w:r w:rsidR="00C56B28">
        <w:rPr>
          <w:rFonts w:ascii="Arial" w:hAnsi="Arial" w:cs="Arial"/>
          <w:color w:val="000000"/>
        </w:rPr>
        <w:tab/>
      </w:r>
      <w:r>
        <w:rPr>
          <w:rFonts w:ascii="Arial" w:hAnsi="Arial" w:cs="Arial"/>
          <w:color w:val="000000"/>
        </w:rPr>
        <w:t xml:space="preserve">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1A8ED993" w14:textId="584A7C6A"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w:t>
      </w:r>
      <w:r w:rsidR="00C56B28">
        <w:rPr>
          <w:rFonts w:ascii="Arial" w:hAnsi="Arial" w:cs="Arial"/>
          <w:color w:val="000000"/>
        </w:rPr>
        <w:tab/>
      </w:r>
      <w:r>
        <w:rPr>
          <w:rFonts w:ascii="Arial" w:hAnsi="Arial" w:cs="Arial"/>
          <w:color w:val="000000"/>
        </w:rPr>
        <w:t xml:space="preserve">Under no circumstances should you confirm to any Third Party the Authority’s Contract award decision before the Authority’s announcement of the award of Contract. </w:t>
      </w:r>
    </w:p>
    <w:p w14:paraId="753DA2D5" w14:textId="1A8EAE6C" w:rsidR="004B75B3" w:rsidRPr="009A6B3E" w:rsidRDefault="006F372A">
      <w:pPr>
        <w:keepNext/>
        <w:widowControl w:val="0"/>
        <w:autoSpaceDE w:val="0"/>
        <w:autoSpaceDN w:val="0"/>
        <w:adjustRightInd w:val="0"/>
        <w:spacing w:before="100" w:after="100" w:line="240" w:lineRule="auto"/>
        <w:ind w:left="120"/>
        <w:rPr>
          <w:rFonts w:ascii="Arial" w:hAnsi="Arial" w:cs="Arial"/>
        </w:rPr>
      </w:pPr>
      <w:r w:rsidRPr="009A6B3E">
        <w:rPr>
          <w:rFonts w:ascii="Arial" w:hAnsi="Arial" w:cs="Arial"/>
          <w:b/>
          <w:bCs/>
          <w:color w:val="000000"/>
        </w:rPr>
        <w:t>Sensitive</w:t>
      </w:r>
      <w:r w:rsidR="009A6B3E" w:rsidRPr="009A6B3E">
        <w:rPr>
          <w:rFonts w:ascii="Arial" w:hAnsi="Arial" w:cs="Arial"/>
          <w:b/>
          <w:bCs/>
          <w:color w:val="000000"/>
        </w:rPr>
        <w:t xml:space="preserve"> </w:t>
      </w:r>
      <w:r w:rsidRPr="009A6B3E">
        <w:rPr>
          <w:rFonts w:ascii="Arial" w:hAnsi="Arial" w:cs="Arial"/>
          <w:b/>
          <w:bCs/>
          <w:color w:val="000000"/>
        </w:rPr>
        <w:t>Information</w:t>
      </w:r>
    </w:p>
    <w:p w14:paraId="589CBBB1" w14:textId="44135C90"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w:t>
      </w:r>
      <w:r w:rsidR="00C56B28">
        <w:rPr>
          <w:rFonts w:ascii="Arial" w:hAnsi="Arial" w:cs="Arial"/>
          <w:color w:val="000000"/>
        </w:rPr>
        <w:tab/>
      </w:r>
      <w:r>
        <w:rPr>
          <w:rFonts w:ascii="Arial" w:hAnsi="Arial" w:cs="Arial"/>
          <w:color w:val="000000"/>
        </w:rPr>
        <w:t xml:space="preserve">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FD947F3" w14:textId="4D384B84"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w:t>
      </w:r>
      <w:r w:rsidR="00C56B28">
        <w:rPr>
          <w:rFonts w:ascii="Arial" w:hAnsi="Arial" w:cs="Arial"/>
          <w:color w:val="000000"/>
        </w:rPr>
        <w:tab/>
      </w:r>
      <w:r>
        <w:rPr>
          <w:rFonts w:ascii="Arial" w:hAnsi="Arial" w:cs="Arial"/>
          <w:color w:val="000000"/>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highlight w:val="white"/>
        </w:rPr>
        <w:t>Schedule 4 orSC2 Schedule 5</w:t>
      </w:r>
      <w:r>
        <w:rPr>
          <w:rFonts w:ascii="Arial" w:hAnsi="Arial" w:cs="Arial"/>
          <w:color w:val="000000"/>
        </w:rPr>
        <w:t>) and consent to these terms as part of the competition process.  This allows the Authority to share information with other Government Departments while complying with our obligations to maintain confidentiality.</w:t>
      </w:r>
    </w:p>
    <w:p w14:paraId="1DA9F62B" w14:textId="528D3113"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F17.</w:t>
      </w:r>
      <w:r w:rsidR="00C56B28">
        <w:rPr>
          <w:rFonts w:ascii="Arial" w:hAnsi="Arial" w:cs="Arial"/>
          <w:color w:val="000000"/>
        </w:rPr>
        <w:tab/>
      </w:r>
      <w:r>
        <w:rPr>
          <w:rFonts w:ascii="Arial" w:hAnsi="Arial" w:cs="Arial"/>
          <w:color w:val="000000"/>
        </w:rPr>
        <w:t xml:space="preserve">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C558EA3" w14:textId="77777777" w:rsidR="004B75B3" w:rsidRPr="00AC3E04" w:rsidRDefault="006F372A">
      <w:pPr>
        <w:keepNext/>
        <w:widowControl w:val="0"/>
        <w:autoSpaceDE w:val="0"/>
        <w:autoSpaceDN w:val="0"/>
        <w:adjustRightInd w:val="0"/>
        <w:spacing w:before="100" w:after="100" w:line="240" w:lineRule="auto"/>
        <w:ind w:left="120"/>
        <w:rPr>
          <w:rFonts w:ascii="Arial" w:hAnsi="Arial" w:cs="Arial"/>
        </w:rPr>
      </w:pPr>
      <w:r w:rsidRPr="00AC3E04">
        <w:rPr>
          <w:rFonts w:ascii="Arial" w:hAnsi="Arial" w:cs="Arial"/>
          <w:b/>
          <w:bCs/>
          <w:color w:val="000000"/>
        </w:rPr>
        <w:t>Reportable Requirements</w:t>
      </w:r>
    </w:p>
    <w:p w14:paraId="194DD3D7" w14:textId="490FC8F5"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w:t>
      </w:r>
      <w:r w:rsidR="00C56B28">
        <w:rPr>
          <w:rFonts w:ascii="Arial" w:hAnsi="Arial" w:cs="Arial"/>
          <w:color w:val="000000"/>
        </w:rPr>
        <w:tab/>
      </w:r>
      <w:r>
        <w:rPr>
          <w:rFonts w:ascii="Arial" w:hAnsi="Arial" w:cs="Arial"/>
          <w:color w:val="000000"/>
        </w:rPr>
        <w:t xml:space="preserve">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highlight w:val="white"/>
        </w:rPr>
        <w:t>with the tender submission</w:t>
      </w:r>
      <w:r>
        <w:rPr>
          <w:rFonts w:ascii="Arial" w:hAnsi="Arial" w:cs="Arial"/>
          <w:color w:val="000000"/>
        </w:rPr>
        <w:t>.</w:t>
      </w:r>
    </w:p>
    <w:p w14:paraId="59C4A3AA" w14:textId="2453A308"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F19.</w:t>
      </w:r>
      <w:r w:rsidR="00C56B28">
        <w:rPr>
          <w:rFonts w:ascii="Arial" w:hAnsi="Arial" w:cs="Arial"/>
          <w:color w:val="000000"/>
        </w:rPr>
        <w:tab/>
      </w:r>
      <w:r>
        <w:rPr>
          <w:rFonts w:ascii="Arial" w:hAnsi="Arial" w:cs="Arial"/>
          <w:color w:val="000000"/>
        </w:rPr>
        <w:t xml:space="preserve">Your Tender will be deemed non-compliant and excluded from the tender process if you fail to complete the Annex in full and attach relevant information where required. </w:t>
      </w:r>
    </w:p>
    <w:p w14:paraId="67C79250" w14:textId="77777777" w:rsidR="004B75B3" w:rsidRPr="00AC3E04" w:rsidRDefault="006F372A">
      <w:pPr>
        <w:keepNext/>
        <w:widowControl w:val="0"/>
        <w:autoSpaceDE w:val="0"/>
        <w:autoSpaceDN w:val="0"/>
        <w:adjustRightInd w:val="0"/>
        <w:spacing w:before="100" w:after="100" w:line="240" w:lineRule="auto"/>
        <w:ind w:left="120"/>
        <w:rPr>
          <w:rFonts w:ascii="Arial" w:hAnsi="Arial" w:cs="Arial"/>
        </w:rPr>
      </w:pPr>
      <w:r w:rsidRPr="00AC3E04">
        <w:rPr>
          <w:rFonts w:ascii="Arial" w:hAnsi="Arial" w:cs="Arial"/>
          <w:b/>
          <w:bCs/>
          <w:color w:val="000000"/>
        </w:rPr>
        <w:t>Russian and Belarusian Suppliers, Products and Services</w:t>
      </w:r>
    </w:p>
    <w:p w14:paraId="6E44F3EE" w14:textId="3685420A"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w:t>
      </w:r>
      <w:r w:rsidR="00C56B28">
        <w:rPr>
          <w:rFonts w:ascii="Arial" w:hAnsi="Arial" w:cs="Arial"/>
          <w:color w:val="000000"/>
        </w:rPr>
        <w:tab/>
      </w:r>
      <w:r>
        <w:rPr>
          <w:rFonts w:ascii="Arial" w:hAnsi="Arial" w:cs="Arial"/>
          <w:color w:val="000000"/>
        </w:rPr>
        <w:t xml:space="preserve">Except as set out in </w:t>
      </w:r>
      <w:hyperlink r:id="rId12" w:history="1">
        <w:r>
          <w:rPr>
            <w:rFonts w:ascii="Arial" w:hAnsi="Arial" w:cs="Arial"/>
            <w:color w:val="0000FF"/>
            <w:u w:val="single"/>
          </w:rPr>
          <w:t>PPN 01/22</w:t>
        </w:r>
      </w:hyperlink>
      <w:r>
        <w:rPr>
          <w:rFonts w:ascii="Arial" w:hAnsi="Arial" w:cs="Arial"/>
          <w:color w:val="000000"/>
        </w:rPr>
        <w:t xml:space="preserve">, the Authority will not be accepting Tenders that: </w:t>
      </w:r>
    </w:p>
    <w:p w14:paraId="664EEEBD" w14:textId="403703B8" w:rsidR="004B75B3" w:rsidRPr="00AC3E04" w:rsidRDefault="006F372A" w:rsidP="00F0653B">
      <w:pPr>
        <w:pStyle w:val="ListParagraph"/>
        <w:widowControl w:val="0"/>
        <w:numPr>
          <w:ilvl w:val="0"/>
          <w:numId w:val="4"/>
        </w:numPr>
        <w:autoSpaceDE w:val="0"/>
        <w:autoSpaceDN w:val="0"/>
        <w:adjustRightInd w:val="0"/>
        <w:spacing w:before="120" w:after="0" w:line="240" w:lineRule="auto"/>
        <w:ind w:left="709" w:firstLine="0"/>
        <w:rPr>
          <w:rFonts w:ascii="Arial" w:hAnsi="Arial" w:cs="Arial"/>
          <w:sz w:val="24"/>
          <w:szCs w:val="24"/>
        </w:rPr>
      </w:pPr>
      <w:r w:rsidRPr="00AC3E04">
        <w:rPr>
          <w:rFonts w:ascii="Arial" w:hAnsi="Arial" w:cs="Arial"/>
          <w:color w:val="000000"/>
          <w:sz w:val="20"/>
          <w:szCs w:val="20"/>
        </w:rPr>
        <w:t xml:space="preserve">contain any Russian / Belarusian products and/or services; and/or </w:t>
      </w:r>
    </w:p>
    <w:p w14:paraId="7D29BD78" w14:textId="7F2B0EB6" w:rsidR="004B75B3" w:rsidRPr="005650EF" w:rsidRDefault="006F372A" w:rsidP="00F0653B">
      <w:pPr>
        <w:pStyle w:val="ListParagraph"/>
        <w:widowControl w:val="0"/>
        <w:numPr>
          <w:ilvl w:val="0"/>
          <w:numId w:val="4"/>
        </w:numPr>
        <w:autoSpaceDE w:val="0"/>
        <w:autoSpaceDN w:val="0"/>
        <w:adjustRightInd w:val="0"/>
        <w:spacing w:before="120" w:after="0" w:line="240" w:lineRule="auto"/>
        <w:ind w:left="709" w:firstLine="0"/>
        <w:rPr>
          <w:rFonts w:ascii="Arial" w:hAnsi="Arial" w:cs="Arial"/>
          <w:sz w:val="24"/>
          <w:szCs w:val="24"/>
        </w:rPr>
      </w:pPr>
      <w:r w:rsidRPr="00AC3E04">
        <w:rPr>
          <w:rFonts w:ascii="Arial" w:hAnsi="Arial" w:cs="Arial"/>
          <w:color w:val="000000"/>
          <w:sz w:val="20"/>
          <w:szCs w:val="20"/>
        </w:rPr>
        <w:t xml:space="preserve">are linked to entities who are constituted or organised under the law of Russia or Belarus, or under the control (full or partial) of a Russian / Belarusian person or entity. Please note that this does not include companies: </w:t>
      </w:r>
    </w:p>
    <w:p w14:paraId="153ABA65" w14:textId="77777777" w:rsidR="005650EF" w:rsidRPr="00AC3E04" w:rsidRDefault="005650EF" w:rsidP="003D4664">
      <w:pPr>
        <w:pStyle w:val="ListParagraph"/>
        <w:widowControl w:val="0"/>
        <w:autoSpaceDE w:val="0"/>
        <w:autoSpaceDN w:val="0"/>
        <w:adjustRightInd w:val="0"/>
        <w:spacing w:before="120" w:after="0" w:line="240" w:lineRule="auto"/>
        <w:ind w:left="709"/>
        <w:rPr>
          <w:rFonts w:ascii="Arial" w:hAnsi="Arial" w:cs="Arial"/>
          <w:sz w:val="24"/>
          <w:szCs w:val="24"/>
        </w:rPr>
      </w:pPr>
    </w:p>
    <w:p w14:paraId="4556AB9D" w14:textId="3BDE7B5B" w:rsidR="004B75B3" w:rsidRPr="005650EF" w:rsidRDefault="006F372A" w:rsidP="00F0653B">
      <w:pPr>
        <w:pStyle w:val="ListParagraph"/>
        <w:widowControl w:val="0"/>
        <w:numPr>
          <w:ilvl w:val="1"/>
          <w:numId w:val="4"/>
        </w:numPr>
        <w:autoSpaceDE w:val="0"/>
        <w:autoSpaceDN w:val="0"/>
        <w:adjustRightInd w:val="0"/>
        <w:spacing w:after="0" w:line="240" w:lineRule="auto"/>
        <w:ind w:left="1418" w:firstLine="0"/>
        <w:rPr>
          <w:rFonts w:ascii="Arial" w:hAnsi="Arial" w:cs="Arial"/>
          <w:sz w:val="24"/>
          <w:szCs w:val="24"/>
        </w:rPr>
      </w:pPr>
      <w:r w:rsidRPr="005650EF">
        <w:rPr>
          <w:rFonts w:ascii="Arial" w:hAnsi="Arial" w:cs="Arial"/>
          <w:color w:val="000000"/>
          <w:sz w:val="20"/>
          <w:szCs w:val="20"/>
        </w:rPr>
        <w:t xml:space="preserve">registered in the UK or in a country with which the UK has a relevant international agreement with reciprocal rights of access in the relevant field of public procurement; and/or </w:t>
      </w:r>
    </w:p>
    <w:p w14:paraId="29028C2A" w14:textId="69E65E66" w:rsidR="004B75B3" w:rsidRPr="005650EF" w:rsidRDefault="006F372A" w:rsidP="00F0653B">
      <w:pPr>
        <w:pStyle w:val="ListParagraph"/>
        <w:widowControl w:val="0"/>
        <w:numPr>
          <w:ilvl w:val="1"/>
          <w:numId w:val="4"/>
        </w:numPr>
        <w:autoSpaceDE w:val="0"/>
        <w:autoSpaceDN w:val="0"/>
        <w:adjustRightInd w:val="0"/>
        <w:spacing w:after="0" w:line="240" w:lineRule="auto"/>
        <w:ind w:left="1418" w:firstLine="0"/>
        <w:rPr>
          <w:rFonts w:ascii="Arial" w:hAnsi="Arial" w:cs="Arial"/>
          <w:sz w:val="24"/>
          <w:szCs w:val="24"/>
        </w:rPr>
      </w:pPr>
      <w:r w:rsidRPr="005650EF">
        <w:rPr>
          <w:rFonts w:ascii="Arial" w:hAnsi="Arial" w:cs="Arial"/>
          <w:color w:val="000000"/>
          <w:sz w:val="20"/>
          <w:szCs w:val="20"/>
        </w:rPr>
        <w:t xml:space="preserve">which have significant business operations in the UK or in a country the UK has a relevant international agreement with reciprocal rights of access in the relevant field of public procurement. </w:t>
      </w:r>
    </w:p>
    <w:p w14:paraId="61C7F0D6" w14:textId="081EA16E"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F21.</w:t>
      </w:r>
      <w:r w:rsidR="003D4664">
        <w:rPr>
          <w:rFonts w:ascii="Arial" w:hAnsi="Arial" w:cs="Arial"/>
          <w:color w:val="000000"/>
        </w:rPr>
        <w:tab/>
      </w:r>
      <w:r>
        <w:rPr>
          <w:rFonts w:ascii="Arial" w:hAnsi="Arial" w:cs="Arial"/>
          <w:color w:val="000000"/>
        </w:rPr>
        <w:t xml:space="preserve">Tenderers must confirm in writing that their Tender, including any element that may be provided by any part of the Contractor’s supply chain, does not contain any Russian / Belarusian products and/or services. </w:t>
      </w:r>
    </w:p>
    <w:p w14:paraId="4E6F29D1" w14:textId="0145E79E"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F22.</w:t>
      </w:r>
      <w:r w:rsidR="003D4664">
        <w:rPr>
          <w:rFonts w:ascii="Arial" w:hAnsi="Arial" w:cs="Arial"/>
          <w:color w:val="000000"/>
        </w:rPr>
        <w:tab/>
      </w:r>
      <w:r>
        <w:rPr>
          <w:rFonts w:ascii="Arial" w:hAnsi="Arial" w:cs="Arial"/>
          <w:color w:val="000000"/>
        </w:rPr>
        <w:t>Tenderers must include provisions equivalent to those set out in this clause in all relevant Sub-Contracting Arrangements.</w:t>
      </w:r>
    </w:p>
    <w:p w14:paraId="19A41C3B" w14:textId="77777777" w:rsidR="004B75B3" w:rsidRPr="003D4664" w:rsidRDefault="006F372A">
      <w:pPr>
        <w:keepNext/>
        <w:widowControl w:val="0"/>
        <w:autoSpaceDE w:val="0"/>
        <w:autoSpaceDN w:val="0"/>
        <w:adjustRightInd w:val="0"/>
        <w:spacing w:before="100" w:after="100" w:line="240" w:lineRule="auto"/>
        <w:ind w:left="120"/>
        <w:rPr>
          <w:rFonts w:ascii="Arial" w:hAnsi="Arial" w:cs="Arial"/>
          <w:sz w:val="24"/>
          <w:szCs w:val="24"/>
        </w:rPr>
      </w:pPr>
      <w:r w:rsidRPr="003D4664">
        <w:rPr>
          <w:rFonts w:ascii="Arial" w:hAnsi="Arial" w:cs="Arial"/>
          <w:b/>
          <w:bCs/>
          <w:color w:val="000000"/>
          <w:sz w:val="20"/>
          <w:szCs w:val="20"/>
        </w:rPr>
        <w:t>Specific Conditions of Tendering</w:t>
      </w:r>
    </w:p>
    <w:p w14:paraId="47DBCD17" w14:textId="5553F80E"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F23.</w:t>
      </w:r>
      <w:r w:rsidR="003D4664">
        <w:rPr>
          <w:rFonts w:ascii="Arial" w:hAnsi="Arial" w:cs="Arial"/>
          <w:color w:val="000000"/>
        </w:rPr>
        <w:tab/>
      </w:r>
      <w:r>
        <w:rPr>
          <w:rFonts w:ascii="Arial" w:hAnsi="Arial" w:cs="Arial"/>
          <w:color w:val="000000"/>
        </w:rPr>
        <w:t>N/A</w:t>
      </w:r>
    </w:p>
    <w:p w14:paraId="7DA29E73"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2A5922B"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04E56726"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FB2C304" w14:textId="77777777" w:rsidR="004B75B3" w:rsidRDefault="004B75B3">
      <w:pPr>
        <w:widowControl w:val="0"/>
        <w:autoSpaceDE w:val="0"/>
        <w:autoSpaceDN w:val="0"/>
        <w:adjustRightInd w:val="0"/>
        <w:spacing w:after="60" w:line="240" w:lineRule="auto"/>
        <w:ind w:left="120"/>
        <w:rPr>
          <w:rFonts w:ascii="Arial" w:hAnsi="Arial" w:cs="Arial"/>
          <w:color w:val="000000"/>
        </w:rPr>
      </w:pPr>
    </w:p>
    <w:p w14:paraId="37F062B8" w14:textId="77777777" w:rsidR="004B75B3" w:rsidRDefault="004B75B3">
      <w:pPr>
        <w:widowControl w:val="0"/>
        <w:autoSpaceDE w:val="0"/>
        <w:autoSpaceDN w:val="0"/>
        <w:adjustRightInd w:val="0"/>
        <w:spacing w:after="60" w:line="240" w:lineRule="auto"/>
        <w:ind w:left="120" w:firstLine="6314"/>
        <w:rPr>
          <w:rFonts w:ascii="Arial" w:hAnsi="Arial" w:cs="Arial"/>
          <w:sz w:val="24"/>
          <w:szCs w:val="24"/>
        </w:rPr>
      </w:pPr>
    </w:p>
    <w:p w14:paraId="1C0806D6"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7AFAF8FC" w14:textId="594694AB" w:rsidR="005650EF" w:rsidRDefault="005650E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br w:type="page"/>
      </w:r>
    </w:p>
    <w:p w14:paraId="092ED310"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1_10"/>
      <w:r>
        <w:rPr>
          <w:rFonts w:ascii="Arial" w:hAnsi="Arial" w:cs="Arial"/>
          <w:b/>
          <w:bCs/>
          <w:color w:val="000000"/>
        </w:rPr>
        <w:lastRenderedPageBreak/>
        <w:t>DEFFORM 47 Annex A - Edn 11/17</w:t>
      </w:r>
      <w:bookmarkEnd w:id="12"/>
    </w:p>
    <w:p w14:paraId="6463B57F" w14:textId="77777777" w:rsidR="004B75B3" w:rsidRDefault="006F372A">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DEFFORM 47 Annex A</w:t>
      </w:r>
    </w:p>
    <w:p w14:paraId="6036BB2D" w14:textId="77777777" w:rsidR="004B75B3" w:rsidRDefault="006F372A">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(Edn 03/24)</w:t>
      </w:r>
    </w:p>
    <w:p w14:paraId="2EB798B9" w14:textId="77777777" w:rsidR="004B75B3" w:rsidRDefault="006F372A">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Ministry of Defence</w:t>
      </w:r>
    </w:p>
    <w:p w14:paraId="546AAFD9" w14:textId="77777777" w:rsidR="004B75B3" w:rsidRDefault="006F372A">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color w:val="000000"/>
        </w:rPr>
        <w:t xml:space="preserve">Tender Submission Document (Offer) – Ref </w:t>
      </w:r>
      <w:proofErr w:type="gramStart"/>
      <w:r>
        <w:rPr>
          <w:rFonts w:ascii="Arial" w:hAnsi="Arial" w:cs="Arial"/>
          <w:color w:val="000000"/>
        </w:rPr>
        <w:t>Number  ITT</w:t>
      </w:r>
      <w:proofErr w:type="gramEnd"/>
      <w:r>
        <w:rPr>
          <w:rFonts w:ascii="Arial" w:hAnsi="Arial" w:cs="Arial"/>
          <w:color w:val="000000"/>
        </w:rPr>
        <w:t xml:space="preserve"> 711077450</w:t>
      </w:r>
    </w:p>
    <w:p w14:paraId="1BE8EBFB"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51B1AEF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892D93B"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24A4848D"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tbl>
      <w:tblPr>
        <w:tblW w:w="9647" w:type="dxa"/>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658"/>
        <w:gridCol w:w="709"/>
      </w:tblGrid>
      <w:tr w:rsidR="004B75B3" w14:paraId="360A245A" w14:textId="77777777" w:rsidTr="00280866">
        <w:tc>
          <w:tcPr>
            <w:tcW w:w="9647" w:type="dxa"/>
            <w:gridSpan w:val="7"/>
            <w:tcBorders>
              <w:top w:val="double" w:sz="5" w:space="0" w:color="000000"/>
              <w:left w:val="double" w:sz="5" w:space="0" w:color="000000"/>
              <w:bottom w:val="nil"/>
              <w:right w:val="double" w:sz="5" w:space="0" w:color="000000"/>
            </w:tcBorders>
            <w:shd w:val="clear" w:color="auto" w:fill="FFFFFF"/>
          </w:tcPr>
          <w:p w14:paraId="567DE013"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Applicable Law </w:t>
            </w:r>
          </w:p>
        </w:tc>
      </w:tr>
      <w:tr w:rsidR="004B75B3" w14:paraId="687DC187" w14:textId="77777777" w:rsidTr="00280866">
        <w:tc>
          <w:tcPr>
            <w:tcW w:w="8280" w:type="dxa"/>
            <w:gridSpan w:val="5"/>
            <w:tcBorders>
              <w:top w:val="single" w:sz="8" w:space="0" w:color="000000"/>
              <w:left w:val="double" w:sz="5" w:space="0" w:color="000000"/>
              <w:bottom w:val="nil"/>
              <w:right w:val="double" w:sz="5" w:space="0" w:color="000000"/>
            </w:tcBorders>
            <w:shd w:val="clear" w:color="auto" w:fill="FFFFFF"/>
          </w:tcPr>
          <w:p w14:paraId="3E21564E"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 agree that any Contract resulting from this competition shall be subject to English Law</w:t>
            </w:r>
          </w:p>
          <w:p w14:paraId="1FF8BE5D"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1367" w:type="dxa"/>
            <w:gridSpan w:val="2"/>
            <w:tcBorders>
              <w:top w:val="single" w:sz="8" w:space="0" w:color="000000"/>
              <w:left w:val="double" w:sz="5" w:space="0" w:color="000000"/>
              <w:bottom w:val="nil"/>
              <w:right w:val="double" w:sz="5" w:space="0" w:color="000000"/>
            </w:tcBorders>
            <w:shd w:val="clear" w:color="auto" w:fill="FFFFFF"/>
          </w:tcPr>
          <w:p w14:paraId="24ABA8F7"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Yes / No</w:t>
            </w:r>
          </w:p>
        </w:tc>
      </w:tr>
      <w:tr w:rsidR="004B75B3" w14:paraId="42CBA119"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3B7641EB" w14:textId="260BAC8E"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Total Value of Tender (excluding VAT)</w:t>
            </w:r>
            <w:r w:rsidR="003247D1">
              <w:rPr>
                <w:rFonts w:ascii="Arial" w:hAnsi="Arial" w:cs="Arial"/>
                <w:b/>
                <w:bCs/>
                <w:color w:val="000000"/>
              </w:rPr>
              <w:t xml:space="preserve"> – </w:t>
            </w:r>
            <w:r w:rsidR="00112733" w:rsidRPr="00AF648A">
              <w:rPr>
                <w:rFonts w:ascii="Arial" w:hAnsi="Arial" w:cs="Arial"/>
                <w:color w:val="000000"/>
              </w:rPr>
              <w:t>due to the nature of the req</w:t>
            </w:r>
            <w:r w:rsidR="001959F0" w:rsidRPr="00AF648A">
              <w:rPr>
                <w:rFonts w:ascii="Arial" w:hAnsi="Arial" w:cs="Arial"/>
                <w:color w:val="000000"/>
              </w:rPr>
              <w:t xml:space="preserve">uirement </w:t>
            </w:r>
            <w:r w:rsidR="00245139" w:rsidRPr="00AF648A">
              <w:rPr>
                <w:rFonts w:ascii="Arial" w:hAnsi="Arial" w:cs="Arial"/>
                <w:color w:val="000000"/>
              </w:rPr>
              <w:t xml:space="preserve">the Total Value </w:t>
            </w:r>
            <w:r w:rsidR="003548AC" w:rsidRPr="00AF648A">
              <w:rPr>
                <w:rFonts w:ascii="Arial" w:hAnsi="Arial" w:cs="Arial"/>
                <w:color w:val="000000"/>
              </w:rPr>
              <w:t xml:space="preserve">of the Tender </w:t>
            </w:r>
            <w:r w:rsidR="00562A5E">
              <w:rPr>
                <w:rFonts w:ascii="Arial" w:hAnsi="Arial" w:cs="Arial"/>
                <w:color w:val="000000"/>
              </w:rPr>
              <w:t xml:space="preserve">is </w:t>
            </w:r>
            <w:r w:rsidR="00E221BE">
              <w:rPr>
                <w:rFonts w:ascii="Arial" w:hAnsi="Arial" w:cs="Arial"/>
                <w:color w:val="000000"/>
              </w:rPr>
              <w:t xml:space="preserve">currently unknown as it </w:t>
            </w:r>
            <w:r w:rsidR="003548AC" w:rsidRPr="00AF648A">
              <w:rPr>
                <w:rFonts w:ascii="Arial" w:hAnsi="Arial" w:cs="Arial"/>
                <w:color w:val="000000"/>
              </w:rPr>
              <w:t xml:space="preserve">will be subject to Call-Offs </w:t>
            </w:r>
            <w:r w:rsidR="00EB5AA3">
              <w:rPr>
                <w:rFonts w:ascii="Arial" w:hAnsi="Arial" w:cs="Arial"/>
                <w:color w:val="000000"/>
              </w:rPr>
              <w:t>using</w:t>
            </w:r>
            <w:r w:rsidR="00AF648A" w:rsidRPr="00D9570C">
              <w:rPr>
                <w:rFonts w:ascii="Arial" w:hAnsi="Arial" w:cs="Arial"/>
                <w:color w:val="000000"/>
              </w:rPr>
              <w:t xml:space="preserve"> the prices </w:t>
            </w:r>
            <w:r w:rsidR="00D9570C" w:rsidRPr="00D9570C">
              <w:rPr>
                <w:rFonts w:ascii="Arial" w:hAnsi="Arial" w:cs="Arial"/>
                <w:color w:val="000000"/>
              </w:rPr>
              <w:t xml:space="preserve">contained </w:t>
            </w:r>
            <w:r w:rsidR="00AF648A" w:rsidRPr="00D9570C">
              <w:rPr>
                <w:rFonts w:ascii="Arial" w:hAnsi="Arial" w:cs="Arial"/>
                <w:color w:val="000000"/>
              </w:rPr>
              <w:t>in Sch</w:t>
            </w:r>
            <w:r w:rsidR="00D9570C" w:rsidRPr="00D9570C">
              <w:rPr>
                <w:rFonts w:ascii="Arial" w:hAnsi="Arial" w:cs="Arial"/>
                <w:color w:val="000000"/>
              </w:rPr>
              <w:t>edule 2</w:t>
            </w:r>
            <w:r w:rsidR="00D9570C">
              <w:rPr>
                <w:rFonts w:ascii="Arial" w:hAnsi="Arial" w:cs="Arial"/>
                <w:color w:val="000000"/>
              </w:rPr>
              <w:t xml:space="preserve">, for the purposes of Tendering </w:t>
            </w:r>
            <w:r w:rsidR="00562A5E">
              <w:rPr>
                <w:rFonts w:ascii="Arial" w:hAnsi="Arial" w:cs="Arial"/>
                <w:color w:val="000000"/>
              </w:rPr>
              <w:t xml:space="preserve">please input the </w:t>
            </w:r>
            <w:r w:rsidR="004666CC">
              <w:rPr>
                <w:rFonts w:ascii="Arial" w:hAnsi="Arial" w:cs="Arial"/>
                <w:color w:val="000000"/>
              </w:rPr>
              <w:t xml:space="preserve">Price of the Total of all scenarios 1 to 9 (taken from </w:t>
            </w:r>
            <w:r w:rsidR="00552BDF">
              <w:rPr>
                <w:rFonts w:ascii="Arial" w:hAnsi="Arial" w:cs="Arial"/>
                <w:color w:val="000000"/>
              </w:rPr>
              <w:t xml:space="preserve">cell AP6 of </w:t>
            </w:r>
            <w:r w:rsidR="00C778EC">
              <w:rPr>
                <w:rFonts w:ascii="Arial" w:hAnsi="Arial" w:cs="Arial"/>
                <w:color w:val="000000"/>
              </w:rPr>
              <w:t>Annex C to DEFFORM 47)</w:t>
            </w:r>
          </w:p>
        </w:tc>
      </w:tr>
      <w:tr w:rsidR="004B75B3" w14:paraId="2198FF2C"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18F015EC"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  ……………………………………………………………………………………………………………………… </w:t>
            </w:r>
          </w:p>
          <w:p w14:paraId="4D85D068"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WORDS    ................................................................................................................................................................................</w:t>
            </w:r>
          </w:p>
        </w:tc>
      </w:tr>
      <w:tr w:rsidR="004B75B3" w14:paraId="68A8285E"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05820937"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UK Value Added Tax</w:t>
            </w:r>
          </w:p>
        </w:tc>
      </w:tr>
      <w:tr w:rsidR="004B75B3" w14:paraId="6293ADD8"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1621907E"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If registered for Value Added Tax purposes, insert:</w:t>
            </w:r>
          </w:p>
          <w:p w14:paraId="20B0EC4B"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a.        Registration No ..........................................</w:t>
            </w:r>
          </w:p>
          <w:p w14:paraId="3E65CDC4"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b.        Total amount of Value Added Tax payable on this Tender (at current rate(s)) £...........................</w:t>
            </w:r>
          </w:p>
        </w:tc>
      </w:tr>
      <w:tr w:rsidR="004B75B3" w14:paraId="340B4CA2"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568128E9"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Location of work (town / city) where Contract will be performed by Prime:  </w:t>
            </w:r>
          </w:p>
        </w:tc>
      </w:tr>
      <w:tr w:rsidR="004B75B3" w14:paraId="633BFA03"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3087C276"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4B75B3" w14:paraId="2772E3A4" w14:textId="77777777" w:rsidTr="006976A0">
        <w:tc>
          <w:tcPr>
            <w:tcW w:w="3240" w:type="dxa"/>
            <w:tcBorders>
              <w:top w:val="single" w:sz="8" w:space="0" w:color="000000"/>
              <w:left w:val="double" w:sz="5" w:space="0" w:color="000000"/>
              <w:bottom w:val="nil"/>
              <w:right w:val="double" w:sz="5" w:space="0" w:color="000000"/>
            </w:tcBorders>
            <w:shd w:val="clear" w:color="auto" w:fill="FFFFFF"/>
          </w:tcPr>
          <w:p w14:paraId="0EF33A6E"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 xml:space="preserve">Tier 1 Sub-Contractor </w:t>
            </w:r>
            <w:r>
              <w:rPr>
                <w:rFonts w:ascii="Arial" w:hAnsi="Arial" w:cs="Arial"/>
                <w:color w:val="000000"/>
              </w:rPr>
              <w:lastRenderedPageBreak/>
              <w:t>Company Name</w:t>
            </w:r>
          </w:p>
        </w:tc>
        <w:tc>
          <w:tcPr>
            <w:tcW w:w="2160" w:type="dxa"/>
            <w:gridSpan w:val="2"/>
            <w:tcBorders>
              <w:top w:val="single" w:sz="8" w:space="0" w:color="000000"/>
              <w:left w:val="double" w:sz="5" w:space="0" w:color="000000"/>
              <w:bottom w:val="nil"/>
              <w:right w:val="double" w:sz="5" w:space="0" w:color="000000"/>
            </w:tcBorders>
            <w:shd w:val="clear" w:color="auto" w:fill="FFFFFF"/>
          </w:tcPr>
          <w:p w14:paraId="241552AC"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lastRenderedPageBreak/>
              <w:t xml:space="preserve">Town / city to </w:t>
            </w:r>
            <w:proofErr w:type="gramStart"/>
            <w:r>
              <w:rPr>
                <w:rFonts w:ascii="Arial" w:hAnsi="Arial" w:cs="Arial"/>
                <w:color w:val="000000"/>
              </w:rPr>
              <w:t>be</w:t>
            </w:r>
            <w:proofErr w:type="gramEnd"/>
          </w:p>
          <w:p w14:paraId="6111599D"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Performed</w:t>
            </w:r>
          </w:p>
        </w:tc>
        <w:tc>
          <w:tcPr>
            <w:tcW w:w="2160" w:type="dxa"/>
            <w:tcBorders>
              <w:top w:val="single" w:sz="8" w:space="0" w:color="000000"/>
              <w:left w:val="double" w:sz="5" w:space="0" w:color="000000"/>
              <w:bottom w:val="nil"/>
              <w:right w:val="double" w:sz="5" w:space="0" w:color="000000"/>
            </w:tcBorders>
            <w:shd w:val="clear" w:color="auto" w:fill="FFFFFF"/>
          </w:tcPr>
          <w:p w14:paraId="71A7C0A9"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 xml:space="preserve">Contractor </w:t>
            </w:r>
            <w:r>
              <w:rPr>
                <w:rFonts w:ascii="Arial" w:hAnsi="Arial" w:cs="Arial"/>
                <w:color w:val="000000"/>
              </w:rPr>
              <w:lastRenderedPageBreak/>
              <w:t>Deliverables</w:t>
            </w:r>
          </w:p>
        </w:tc>
        <w:tc>
          <w:tcPr>
            <w:tcW w:w="1378"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97116C"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 xml:space="preserve">Estimated </w:t>
            </w:r>
            <w:r>
              <w:rPr>
                <w:rFonts w:ascii="Arial" w:hAnsi="Arial" w:cs="Arial"/>
                <w:color w:val="000000"/>
              </w:rPr>
              <w:lastRenderedPageBreak/>
              <w:t>Value</w:t>
            </w:r>
          </w:p>
        </w:tc>
        <w:tc>
          <w:tcPr>
            <w:tcW w:w="709" w:type="dxa"/>
            <w:tcBorders>
              <w:top w:val="single" w:sz="8" w:space="0" w:color="000000"/>
              <w:left w:val="double" w:sz="5" w:space="0" w:color="000000"/>
              <w:bottom w:val="single" w:sz="8" w:space="0" w:color="000000"/>
              <w:right w:val="double" w:sz="5" w:space="0" w:color="000000"/>
            </w:tcBorders>
            <w:shd w:val="clear" w:color="auto" w:fill="FFFFFF"/>
          </w:tcPr>
          <w:p w14:paraId="7D844A27"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lastRenderedPageBreak/>
              <w:t>SME</w:t>
            </w:r>
          </w:p>
          <w:p w14:paraId="571DA5EA"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Yes / No</w:t>
            </w:r>
          </w:p>
        </w:tc>
      </w:tr>
      <w:tr w:rsidR="004B75B3" w14:paraId="002230C8" w14:textId="77777777" w:rsidTr="006976A0">
        <w:tc>
          <w:tcPr>
            <w:tcW w:w="3240" w:type="dxa"/>
            <w:tcBorders>
              <w:top w:val="single" w:sz="8" w:space="0" w:color="000000"/>
              <w:left w:val="double" w:sz="5" w:space="0" w:color="000000"/>
              <w:bottom w:val="nil"/>
              <w:right w:val="double" w:sz="5" w:space="0" w:color="000000"/>
            </w:tcBorders>
            <w:shd w:val="clear" w:color="auto" w:fill="FFFFFF"/>
          </w:tcPr>
          <w:p w14:paraId="7D93D80D"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2BD463E2"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0E08A401"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1378"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88781A"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709" w:type="dxa"/>
            <w:tcBorders>
              <w:top w:val="single" w:sz="8" w:space="0" w:color="000000"/>
              <w:left w:val="double" w:sz="5" w:space="0" w:color="000000"/>
              <w:bottom w:val="single" w:sz="8" w:space="0" w:color="000000"/>
              <w:right w:val="double" w:sz="5" w:space="0" w:color="000000"/>
            </w:tcBorders>
            <w:shd w:val="clear" w:color="auto" w:fill="FFFFFF"/>
          </w:tcPr>
          <w:p w14:paraId="1A747110"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r>
      <w:tr w:rsidR="004B75B3" w14:paraId="134C222E" w14:textId="77777777" w:rsidTr="006976A0">
        <w:tc>
          <w:tcPr>
            <w:tcW w:w="3240" w:type="dxa"/>
            <w:tcBorders>
              <w:top w:val="single" w:sz="8" w:space="0" w:color="000000"/>
              <w:left w:val="double" w:sz="5" w:space="0" w:color="000000"/>
              <w:bottom w:val="nil"/>
              <w:right w:val="double" w:sz="5" w:space="0" w:color="000000"/>
            </w:tcBorders>
            <w:shd w:val="clear" w:color="auto" w:fill="FFFFFF"/>
          </w:tcPr>
          <w:p w14:paraId="3AB62473"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78A127AB"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597BB5D1"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1378" w:type="dxa"/>
            <w:gridSpan w:val="2"/>
            <w:tcBorders>
              <w:top w:val="single" w:sz="8" w:space="0" w:color="000000"/>
              <w:left w:val="double" w:sz="5" w:space="0" w:color="000000"/>
              <w:bottom w:val="single" w:sz="8" w:space="0" w:color="000000"/>
              <w:right w:val="double" w:sz="5" w:space="0" w:color="000000"/>
            </w:tcBorders>
            <w:shd w:val="clear" w:color="auto" w:fill="FFFFFF"/>
          </w:tcPr>
          <w:p w14:paraId="79FB05F0"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709" w:type="dxa"/>
            <w:tcBorders>
              <w:top w:val="single" w:sz="8" w:space="0" w:color="000000"/>
              <w:left w:val="double" w:sz="5" w:space="0" w:color="000000"/>
              <w:bottom w:val="single" w:sz="8" w:space="0" w:color="000000"/>
              <w:right w:val="double" w:sz="5" w:space="0" w:color="000000"/>
            </w:tcBorders>
            <w:shd w:val="clear" w:color="auto" w:fill="FFFFFF"/>
          </w:tcPr>
          <w:p w14:paraId="2E1FC16C"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r>
      <w:tr w:rsidR="004B75B3" w14:paraId="5C267845" w14:textId="77777777" w:rsidTr="006976A0">
        <w:tc>
          <w:tcPr>
            <w:tcW w:w="3240" w:type="dxa"/>
            <w:tcBorders>
              <w:top w:val="single" w:sz="8" w:space="0" w:color="000000"/>
              <w:left w:val="double" w:sz="5" w:space="0" w:color="000000"/>
              <w:bottom w:val="nil"/>
              <w:right w:val="double" w:sz="5" w:space="0" w:color="000000"/>
            </w:tcBorders>
            <w:shd w:val="clear" w:color="auto" w:fill="FFFFFF"/>
          </w:tcPr>
          <w:p w14:paraId="6AC7FF4C"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1599F67B"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4E918780"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1378" w:type="dxa"/>
            <w:gridSpan w:val="2"/>
            <w:tcBorders>
              <w:top w:val="single" w:sz="8" w:space="0" w:color="000000"/>
              <w:left w:val="double" w:sz="5" w:space="0" w:color="000000"/>
              <w:bottom w:val="single" w:sz="8" w:space="0" w:color="000000"/>
              <w:right w:val="double" w:sz="5" w:space="0" w:color="000000"/>
            </w:tcBorders>
            <w:shd w:val="clear" w:color="auto" w:fill="FFFFFF"/>
          </w:tcPr>
          <w:p w14:paraId="400829E5"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c>
          <w:tcPr>
            <w:tcW w:w="709" w:type="dxa"/>
            <w:tcBorders>
              <w:top w:val="single" w:sz="8" w:space="0" w:color="000000"/>
              <w:left w:val="double" w:sz="5" w:space="0" w:color="000000"/>
              <w:bottom w:val="single" w:sz="8" w:space="0" w:color="000000"/>
              <w:right w:val="double" w:sz="5" w:space="0" w:color="000000"/>
            </w:tcBorders>
            <w:shd w:val="clear" w:color="auto" w:fill="FFFFFF"/>
          </w:tcPr>
          <w:p w14:paraId="143BFB5A" w14:textId="77777777" w:rsidR="004B75B3" w:rsidRDefault="004B75B3">
            <w:pPr>
              <w:widowControl w:val="0"/>
              <w:autoSpaceDE w:val="0"/>
              <w:autoSpaceDN w:val="0"/>
              <w:adjustRightInd w:val="0"/>
              <w:spacing w:after="0" w:line="240" w:lineRule="auto"/>
              <w:ind w:left="128" w:right="20"/>
              <w:rPr>
                <w:rFonts w:ascii="Arial" w:hAnsi="Arial" w:cs="Arial"/>
                <w:sz w:val="24"/>
                <w:szCs w:val="24"/>
              </w:rPr>
            </w:pPr>
          </w:p>
        </w:tc>
      </w:tr>
      <w:tr w:rsidR="004B75B3" w14:paraId="6F686B62"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4AE0E155"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303153CB"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Tenderer’s Declaration</w:t>
            </w:r>
          </w:p>
        </w:tc>
      </w:tr>
      <w:tr w:rsidR="004B75B3" w14:paraId="6AEF4706"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13EC8A3C"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the Contractor Deliverables subject to Foreign Export Control and Security Restrictions?  If the answer is Yes, complete and attach DEFFORM 528.</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747FEE8B"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B75B3" w14:paraId="0FB2E2E4"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7884AD2F"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14F4D598"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Yes*/No</w:t>
            </w:r>
          </w:p>
        </w:tc>
      </w:tr>
      <w:tr w:rsidR="004B75B3" w14:paraId="08A2A98C"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5CB700EB"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73AB2B22"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B75B3" w14:paraId="2A0D2B75"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634F0C71"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6A9D27CF"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B75B3" w14:paraId="5577F83A" w14:textId="77777777" w:rsidTr="00280866">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48F9A0"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087" w:type="dxa"/>
            <w:gridSpan w:val="3"/>
            <w:tcBorders>
              <w:top w:val="single" w:sz="8" w:space="0" w:color="000000"/>
              <w:left w:val="double" w:sz="5" w:space="0" w:color="000000"/>
              <w:bottom w:val="single" w:sz="8" w:space="0" w:color="000000"/>
              <w:right w:val="double" w:sz="5" w:space="0" w:color="000000"/>
            </w:tcBorders>
            <w:shd w:val="clear" w:color="auto" w:fill="FFFFFF"/>
          </w:tcPr>
          <w:p w14:paraId="489D4BF6"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4B75B3" w14:paraId="7C99E81B" w14:textId="77777777" w:rsidTr="00280866">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7ABD6E"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Form 1686 for Sub-Contracts?</w:t>
            </w:r>
          </w:p>
        </w:tc>
        <w:tc>
          <w:tcPr>
            <w:tcW w:w="2087" w:type="dxa"/>
            <w:gridSpan w:val="3"/>
            <w:tcBorders>
              <w:top w:val="single" w:sz="8" w:space="0" w:color="000000"/>
              <w:left w:val="double" w:sz="5" w:space="0" w:color="000000"/>
              <w:bottom w:val="single" w:sz="8" w:space="0" w:color="000000"/>
              <w:right w:val="double" w:sz="5" w:space="0" w:color="000000"/>
            </w:tcBorders>
            <w:shd w:val="clear" w:color="auto" w:fill="FFFFFF"/>
          </w:tcPr>
          <w:p w14:paraId="5DC22889"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B75B3" w14:paraId="1D542756" w14:textId="77777777" w:rsidTr="00280866">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76A59EE"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the compliance matrix / matrices?</w:t>
            </w:r>
          </w:p>
        </w:tc>
        <w:tc>
          <w:tcPr>
            <w:tcW w:w="2087"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08DEB3"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4B75B3" w14:paraId="02584422" w14:textId="77777777" w:rsidTr="00280866">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075CB75"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you a Small Medium Sized Enterprise (SME)?</w:t>
            </w:r>
          </w:p>
        </w:tc>
        <w:tc>
          <w:tcPr>
            <w:tcW w:w="2087" w:type="dxa"/>
            <w:gridSpan w:val="3"/>
            <w:tcBorders>
              <w:top w:val="single" w:sz="8" w:space="0" w:color="000000"/>
              <w:left w:val="double" w:sz="5" w:space="0" w:color="000000"/>
              <w:bottom w:val="single" w:sz="8" w:space="0" w:color="000000"/>
              <w:right w:val="double" w:sz="5" w:space="0" w:color="000000"/>
            </w:tcBorders>
            <w:shd w:val="clear" w:color="auto" w:fill="FFFFFF"/>
          </w:tcPr>
          <w:p w14:paraId="020B30B5"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B75B3" w14:paraId="2F13B07F" w14:textId="77777777" w:rsidTr="00280866">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3A7E8F"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087" w:type="dxa"/>
            <w:gridSpan w:val="3"/>
            <w:tcBorders>
              <w:top w:val="single" w:sz="8" w:space="0" w:color="000000"/>
              <w:left w:val="double" w:sz="5" w:space="0" w:color="000000"/>
              <w:bottom w:val="single" w:sz="8" w:space="0" w:color="000000"/>
              <w:right w:val="double" w:sz="5" w:space="0" w:color="000000"/>
            </w:tcBorders>
            <w:shd w:val="clear" w:color="auto" w:fill="FFFFFF"/>
          </w:tcPr>
          <w:p w14:paraId="5215F2E2"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B75B3" w14:paraId="62CCEE38"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2166CB16"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Tenderer’s Sensitive Information form?</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7F89C163"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4B75B3" w14:paraId="67324FF2"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6ADBD2E7"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0E36CBBA"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 N/A </w:t>
            </w:r>
          </w:p>
        </w:tc>
      </w:tr>
      <w:tr w:rsidR="004B75B3" w14:paraId="7DCD7027"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1031EBA8"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662A3F5B"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B75B3" w14:paraId="5C60A6F6"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4D54902A"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402B68CF"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B75B3" w14:paraId="4881FE98"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02F21C70"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1D39ABD6"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B75B3" w14:paraId="3C89B480" w14:textId="77777777" w:rsidTr="00280866">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E10F37F"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Where you have been informed that a Bank or Parent Company Guarantee is required, will you provide one during the standstill period, before Contract award, if you are identified as the winning Tenderer? </w:t>
            </w:r>
          </w:p>
        </w:tc>
        <w:tc>
          <w:tcPr>
            <w:tcW w:w="2087" w:type="dxa"/>
            <w:gridSpan w:val="3"/>
            <w:tcBorders>
              <w:top w:val="single" w:sz="8" w:space="0" w:color="000000"/>
              <w:left w:val="double" w:sz="5" w:space="0" w:color="000000"/>
              <w:bottom w:val="single" w:sz="8" w:space="0" w:color="000000"/>
              <w:right w:val="double" w:sz="5" w:space="0" w:color="000000"/>
            </w:tcBorders>
            <w:shd w:val="clear" w:color="auto" w:fill="FFFFFF"/>
          </w:tcPr>
          <w:p w14:paraId="2B5A26A8"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4B75B3" w14:paraId="0A32445D"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09DE788E"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36C3A233"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4B75B3" w14:paraId="2B14BF4D" w14:textId="77777777" w:rsidTr="00280866">
        <w:tc>
          <w:tcPr>
            <w:tcW w:w="7560" w:type="dxa"/>
            <w:gridSpan w:val="4"/>
            <w:tcBorders>
              <w:top w:val="single" w:sz="8" w:space="0" w:color="000000"/>
              <w:left w:val="double" w:sz="5" w:space="0" w:color="000000"/>
              <w:bottom w:val="nil"/>
              <w:right w:val="double" w:sz="5" w:space="0" w:color="000000"/>
            </w:tcBorders>
            <w:shd w:val="clear" w:color="auto" w:fill="FFFFFF"/>
          </w:tcPr>
          <w:p w14:paraId="4575625A"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all Mandatory Requirements (as per paragraph F18) stated in this ITT? </w:t>
            </w:r>
          </w:p>
        </w:tc>
        <w:tc>
          <w:tcPr>
            <w:tcW w:w="2087" w:type="dxa"/>
            <w:gridSpan w:val="3"/>
            <w:tcBorders>
              <w:top w:val="single" w:sz="8" w:space="0" w:color="000000"/>
              <w:left w:val="double" w:sz="5" w:space="0" w:color="000000"/>
              <w:bottom w:val="nil"/>
              <w:right w:val="double" w:sz="5" w:space="0" w:color="000000"/>
            </w:tcBorders>
            <w:shd w:val="clear" w:color="auto" w:fill="FFFFFF"/>
          </w:tcPr>
          <w:p w14:paraId="434AE3DF"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4B75B3" w14:paraId="32190402"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55FBA5EB" w14:textId="77777777" w:rsidR="004B75B3" w:rsidRDefault="006F372A">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4B75B3" w14:paraId="2CFD14A6"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04BBA030"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lastRenderedPageBreak/>
              <w:t>Tenderer’s Declaration of Compliance with Competition Law</w:t>
            </w:r>
          </w:p>
        </w:tc>
      </w:tr>
      <w:tr w:rsidR="004B75B3" w14:paraId="5231532A"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040DFB86"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w:t>
            </w:r>
            <w:proofErr w:type="spellStart"/>
            <w:proofErr w:type="gramStart"/>
            <w:r>
              <w:rPr>
                <w:rFonts w:ascii="Arial" w:hAnsi="Arial" w:cs="Arial"/>
                <w:color w:val="000000"/>
              </w:rPr>
              <w:t>binding.In</w:t>
            </w:r>
            <w:proofErr w:type="spellEnd"/>
            <w:proofErr w:type="gramEnd"/>
            <w:r>
              <w:rPr>
                <w:rFonts w:ascii="Arial" w:hAnsi="Arial" w:cs="Arial"/>
                <w:color w:val="000000"/>
              </w:rPr>
              <w:t xml:space="preserve"> particular:</w:t>
            </w:r>
          </w:p>
          <w:p w14:paraId="277707A4" w14:textId="77777777" w:rsidR="004B75B3" w:rsidRDefault="006F372A">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a. </w:t>
            </w:r>
            <w:r>
              <w:rPr>
                <w:rFonts w:ascii="Arial" w:hAnsi="Arial" w:cs="Arial"/>
                <w:sz w:val="24"/>
                <w:szCs w:val="24"/>
              </w:rPr>
              <w:tab/>
            </w:r>
            <w:proofErr w:type="spellStart"/>
            <w:r>
              <w:rPr>
                <w:rFonts w:ascii="Arial" w:hAnsi="Arial" w:cs="Arial"/>
                <w:color w:val="000000"/>
                <w:sz w:val="20"/>
                <w:szCs w:val="20"/>
              </w:rPr>
              <w:t>the</w:t>
            </w:r>
            <w:proofErr w:type="spellEnd"/>
            <w:r>
              <w:rPr>
                <w:rFonts w:ascii="Arial" w:hAnsi="Arial" w:cs="Arial"/>
                <w:color w:val="000000"/>
                <w:sz w:val="20"/>
                <w:szCs w:val="20"/>
              </w:rPr>
              <w:t xml:space="preserve"> offered price has not been divulged to any Third </w:t>
            </w:r>
            <w:proofErr w:type="gramStart"/>
            <w:r>
              <w:rPr>
                <w:rFonts w:ascii="Arial" w:hAnsi="Arial" w:cs="Arial"/>
                <w:color w:val="000000"/>
                <w:sz w:val="20"/>
                <w:szCs w:val="20"/>
              </w:rPr>
              <w:t>Party;</w:t>
            </w:r>
            <w:proofErr w:type="gramEnd"/>
          </w:p>
          <w:p w14:paraId="1C6CEEC1" w14:textId="77777777" w:rsidR="004B75B3" w:rsidRDefault="006F372A">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 xml:space="preserve">no arrangement has been made with any Third Party that they should refrain from </w:t>
            </w:r>
            <w:proofErr w:type="gramStart"/>
            <w:r>
              <w:rPr>
                <w:rFonts w:ascii="Arial" w:hAnsi="Arial" w:cs="Arial"/>
                <w:color w:val="000000"/>
                <w:sz w:val="20"/>
                <w:szCs w:val="20"/>
              </w:rPr>
              <w:t>tendering;</w:t>
            </w:r>
            <w:proofErr w:type="gramEnd"/>
          </w:p>
          <w:p w14:paraId="1A10233B" w14:textId="77777777" w:rsidR="004B75B3" w:rsidRDefault="006F372A">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 xml:space="preserve">no arrangement with any Third Party has been made to the effect that we will refrain from bidding on a future </w:t>
            </w:r>
            <w:proofErr w:type="gramStart"/>
            <w:r>
              <w:rPr>
                <w:rFonts w:ascii="Arial" w:hAnsi="Arial" w:cs="Arial"/>
                <w:color w:val="000000"/>
                <w:sz w:val="20"/>
                <w:szCs w:val="20"/>
              </w:rPr>
              <w:t>occasion;</w:t>
            </w:r>
            <w:proofErr w:type="gramEnd"/>
          </w:p>
          <w:p w14:paraId="78243BFD" w14:textId="77777777" w:rsidR="004B75B3" w:rsidRDefault="006F372A">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211E4389" w14:textId="77777777" w:rsidR="004B75B3" w:rsidRDefault="006F372A">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2111A488"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CE1AD01" w14:textId="77777777" w:rsidR="004B75B3" w:rsidRDefault="006F372A">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38B6D0A9"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586FC04E"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tc>
      </w:tr>
      <w:tr w:rsidR="004B75B3" w14:paraId="2BDFA616"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49506280"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Dated this.................. day of ................................................................... Year ........................</w:t>
            </w:r>
          </w:p>
        </w:tc>
      </w:tr>
      <w:tr w:rsidR="004B75B3" w14:paraId="5602E92D" w14:textId="77777777" w:rsidTr="00280866">
        <w:tc>
          <w:tcPr>
            <w:tcW w:w="9647" w:type="dxa"/>
            <w:gridSpan w:val="7"/>
            <w:tcBorders>
              <w:top w:val="single" w:sz="8" w:space="0" w:color="000000"/>
              <w:left w:val="double" w:sz="5" w:space="0" w:color="000000"/>
              <w:bottom w:val="nil"/>
              <w:right w:val="double" w:sz="5" w:space="0" w:color="000000"/>
            </w:tcBorders>
            <w:shd w:val="clear" w:color="auto" w:fill="FFFFFF"/>
          </w:tcPr>
          <w:p w14:paraId="3DF36ED0" w14:textId="77777777" w:rsidR="004B75B3" w:rsidRDefault="006F372A">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3EEEECB7" w14:textId="64DF233F" w:rsidR="004B75B3" w:rsidRDefault="004B75B3">
            <w:pPr>
              <w:widowControl w:val="0"/>
              <w:autoSpaceDE w:val="0"/>
              <w:autoSpaceDN w:val="0"/>
              <w:adjustRightInd w:val="0"/>
              <w:spacing w:before="120" w:after="180" w:line="240" w:lineRule="auto"/>
              <w:ind w:left="128" w:right="20"/>
              <w:rPr>
                <w:rFonts w:ascii="Arial" w:hAnsi="Arial" w:cs="Arial"/>
                <w:b/>
                <w:bCs/>
                <w:color w:val="000000"/>
              </w:rPr>
            </w:pPr>
          </w:p>
          <w:p w14:paraId="6EFC096F" w14:textId="77777777" w:rsidR="004B75B3" w:rsidRDefault="006F372A">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original)   </w:t>
            </w:r>
            <w:proofErr w:type="gramEnd"/>
            <w:r>
              <w:rPr>
                <w:rFonts w:ascii="Arial" w:hAnsi="Arial" w:cs="Arial"/>
                <w:color w:val="000000"/>
              </w:rPr>
              <w:t>                             (State official position e.g. Director, Manager, Secretary etc.)</w:t>
            </w:r>
          </w:p>
        </w:tc>
      </w:tr>
      <w:tr w:rsidR="004B75B3" w14:paraId="6A138A8A" w14:textId="77777777" w:rsidTr="00280866">
        <w:tc>
          <w:tcPr>
            <w:tcW w:w="5040" w:type="dxa"/>
            <w:gridSpan w:val="2"/>
            <w:tcBorders>
              <w:top w:val="single" w:sz="8" w:space="0" w:color="000000"/>
              <w:left w:val="double" w:sz="5" w:space="0" w:color="000000"/>
              <w:bottom w:val="double" w:sz="5" w:space="0" w:color="000000"/>
              <w:right w:val="nil"/>
            </w:tcBorders>
            <w:shd w:val="clear" w:color="auto" w:fill="FFFFFF"/>
          </w:tcPr>
          <w:p w14:paraId="48B834F2" w14:textId="77777777" w:rsidR="004B75B3" w:rsidRDefault="006F372A" w:rsidP="001411D5">
            <w:pPr>
              <w:widowControl w:val="0"/>
              <w:autoSpaceDE w:val="0"/>
              <w:autoSpaceDN w:val="0"/>
              <w:adjustRightInd w:val="0"/>
              <w:spacing w:before="60" w:after="60" w:line="240" w:lineRule="auto"/>
              <w:ind w:left="130"/>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5DD3FA55" w14:textId="77777777" w:rsidR="004B75B3" w:rsidRDefault="004B75B3" w:rsidP="001411D5">
            <w:pPr>
              <w:widowControl w:val="0"/>
              <w:autoSpaceDE w:val="0"/>
              <w:autoSpaceDN w:val="0"/>
              <w:adjustRightInd w:val="0"/>
              <w:spacing w:before="60" w:after="60" w:line="240" w:lineRule="auto"/>
              <w:ind w:left="130"/>
              <w:rPr>
                <w:rFonts w:ascii="Arial" w:hAnsi="Arial" w:cs="Arial"/>
                <w:sz w:val="24"/>
                <w:szCs w:val="24"/>
              </w:rPr>
            </w:pPr>
          </w:p>
          <w:p w14:paraId="28378797" w14:textId="77777777" w:rsidR="004B75B3" w:rsidRDefault="006F372A" w:rsidP="001411D5">
            <w:pPr>
              <w:widowControl w:val="0"/>
              <w:autoSpaceDE w:val="0"/>
              <w:autoSpaceDN w:val="0"/>
              <w:adjustRightInd w:val="0"/>
              <w:spacing w:before="60" w:after="60" w:line="240" w:lineRule="auto"/>
              <w:ind w:left="130"/>
              <w:rPr>
                <w:rFonts w:ascii="Arial" w:hAnsi="Arial" w:cs="Arial"/>
                <w:b/>
                <w:bCs/>
                <w:color w:val="000000"/>
              </w:rPr>
            </w:pPr>
            <w:r>
              <w:rPr>
                <w:rFonts w:ascii="Arial" w:hAnsi="Arial" w:cs="Arial"/>
                <w:b/>
                <w:bCs/>
                <w:color w:val="000000"/>
              </w:rPr>
              <w:t>duly authorised to sign this Tender for and on behalf of:</w:t>
            </w:r>
          </w:p>
          <w:p w14:paraId="7559773B" w14:textId="77777777" w:rsidR="004B75B3" w:rsidRDefault="004B75B3" w:rsidP="00EB270A">
            <w:pPr>
              <w:widowControl w:val="0"/>
              <w:autoSpaceDE w:val="0"/>
              <w:autoSpaceDN w:val="0"/>
              <w:adjustRightInd w:val="0"/>
              <w:spacing w:before="60" w:after="60" w:line="240" w:lineRule="auto"/>
              <w:ind w:left="130"/>
              <w:rPr>
                <w:rFonts w:ascii="Arial" w:hAnsi="Arial" w:cs="Arial"/>
                <w:sz w:val="24"/>
                <w:szCs w:val="24"/>
              </w:rPr>
            </w:pPr>
          </w:p>
          <w:p w14:paraId="0440084D" w14:textId="77777777" w:rsidR="004B75B3" w:rsidRDefault="006F372A" w:rsidP="00EB270A">
            <w:pPr>
              <w:widowControl w:val="0"/>
              <w:autoSpaceDE w:val="0"/>
              <w:autoSpaceDN w:val="0"/>
              <w:adjustRightInd w:val="0"/>
              <w:spacing w:before="60" w:after="60" w:line="240" w:lineRule="auto"/>
              <w:ind w:left="130"/>
              <w:rPr>
                <w:rFonts w:ascii="Arial" w:hAnsi="Arial" w:cs="Arial"/>
                <w:sz w:val="24"/>
                <w:szCs w:val="24"/>
              </w:rPr>
            </w:pPr>
            <w:r>
              <w:rPr>
                <w:rFonts w:ascii="Arial" w:hAnsi="Arial" w:cs="Arial"/>
                <w:color w:val="000000"/>
              </w:rPr>
              <w:t>(Tenderer's Name)</w:t>
            </w:r>
          </w:p>
        </w:tc>
        <w:tc>
          <w:tcPr>
            <w:tcW w:w="4607" w:type="dxa"/>
            <w:gridSpan w:val="5"/>
            <w:tcBorders>
              <w:top w:val="single" w:sz="8" w:space="0" w:color="000000"/>
              <w:left w:val="single" w:sz="8" w:space="0" w:color="000000"/>
              <w:bottom w:val="double" w:sz="5" w:space="0" w:color="000000"/>
              <w:right w:val="double" w:sz="5" w:space="0" w:color="000000"/>
            </w:tcBorders>
            <w:shd w:val="clear" w:color="auto" w:fill="FFFFFF"/>
          </w:tcPr>
          <w:p w14:paraId="278B1ACF" w14:textId="77777777" w:rsidR="004B75B3" w:rsidRDefault="006F372A" w:rsidP="00EB270A">
            <w:pPr>
              <w:widowControl w:val="0"/>
              <w:autoSpaceDE w:val="0"/>
              <w:autoSpaceDN w:val="0"/>
              <w:adjustRightInd w:val="0"/>
              <w:spacing w:before="60" w:after="60" w:line="240" w:lineRule="auto"/>
              <w:ind w:left="119" w:right="23"/>
              <w:rPr>
                <w:rFonts w:ascii="Arial" w:hAnsi="Arial" w:cs="Arial"/>
                <w:b/>
                <w:bCs/>
                <w:color w:val="000000"/>
              </w:rPr>
            </w:pPr>
            <w:r>
              <w:rPr>
                <w:rFonts w:ascii="Arial" w:hAnsi="Arial" w:cs="Arial"/>
                <w:b/>
                <w:bCs/>
                <w:color w:val="000000"/>
              </w:rPr>
              <w:t>Postal Address:</w:t>
            </w:r>
          </w:p>
          <w:p w14:paraId="1E9050D1" w14:textId="77777777" w:rsidR="004B75B3" w:rsidRDefault="004B75B3" w:rsidP="00EB270A">
            <w:pPr>
              <w:widowControl w:val="0"/>
              <w:autoSpaceDE w:val="0"/>
              <w:autoSpaceDN w:val="0"/>
              <w:adjustRightInd w:val="0"/>
              <w:spacing w:before="60" w:after="60" w:line="240" w:lineRule="auto"/>
              <w:ind w:left="119" w:right="23"/>
              <w:rPr>
                <w:rFonts w:ascii="Arial" w:hAnsi="Arial" w:cs="Arial"/>
                <w:sz w:val="24"/>
                <w:szCs w:val="24"/>
              </w:rPr>
            </w:pPr>
          </w:p>
          <w:p w14:paraId="21791EB2" w14:textId="77777777" w:rsidR="004B75B3" w:rsidRDefault="004B75B3" w:rsidP="00EB270A">
            <w:pPr>
              <w:widowControl w:val="0"/>
              <w:autoSpaceDE w:val="0"/>
              <w:autoSpaceDN w:val="0"/>
              <w:adjustRightInd w:val="0"/>
              <w:spacing w:before="60" w:after="60" w:line="240" w:lineRule="auto"/>
              <w:ind w:left="119" w:right="23"/>
              <w:rPr>
                <w:rFonts w:ascii="Arial" w:hAnsi="Arial" w:cs="Arial"/>
                <w:sz w:val="24"/>
                <w:szCs w:val="24"/>
              </w:rPr>
            </w:pPr>
          </w:p>
          <w:p w14:paraId="3E9B520E" w14:textId="77777777" w:rsidR="004B75B3" w:rsidRDefault="006F372A" w:rsidP="00EB270A">
            <w:pPr>
              <w:widowControl w:val="0"/>
              <w:autoSpaceDE w:val="0"/>
              <w:autoSpaceDN w:val="0"/>
              <w:adjustRightInd w:val="0"/>
              <w:spacing w:before="60" w:after="60" w:line="240" w:lineRule="auto"/>
              <w:ind w:left="119" w:right="23"/>
              <w:rPr>
                <w:rFonts w:ascii="Arial" w:hAnsi="Arial" w:cs="Arial"/>
                <w:b/>
                <w:bCs/>
                <w:color w:val="000000"/>
              </w:rPr>
            </w:pPr>
            <w:r>
              <w:rPr>
                <w:rFonts w:ascii="Arial" w:hAnsi="Arial" w:cs="Arial"/>
                <w:b/>
                <w:bCs/>
                <w:color w:val="000000"/>
              </w:rPr>
              <w:t>Telephone No:</w:t>
            </w:r>
          </w:p>
          <w:p w14:paraId="67A7B02F" w14:textId="77777777" w:rsidR="004B75B3" w:rsidRDefault="006F372A" w:rsidP="00EB270A">
            <w:pPr>
              <w:widowControl w:val="0"/>
              <w:autoSpaceDE w:val="0"/>
              <w:autoSpaceDN w:val="0"/>
              <w:adjustRightInd w:val="0"/>
              <w:spacing w:before="60" w:after="60" w:line="240" w:lineRule="auto"/>
              <w:ind w:left="119" w:right="23"/>
              <w:rPr>
                <w:rFonts w:ascii="Arial" w:hAnsi="Arial" w:cs="Arial"/>
                <w:b/>
                <w:bCs/>
                <w:color w:val="000000"/>
              </w:rPr>
            </w:pPr>
            <w:r>
              <w:rPr>
                <w:rFonts w:ascii="Arial" w:hAnsi="Arial" w:cs="Arial"/>
                <w:b/>
                <w:bCs/>
                <w:color w:val="000000"/>
              </w:rPr>
              <w:t>Registered Company Number:</w:t>
            </w:r>
          </w:p>
          <w:p w14:paraId="271EF7C2" w14:textId="77777777" w:rsidR="004B75B3" w:rsidRDefault="006F372A" w:rsidP="00EB270A">
            <w:pPr>
              <w:widowControl w:val="0"/>
              <w:autoSpaceDE w:val="0"/>
              <w:autoSpaceDN w:val="0"/>
              <w:adjustRightInd w:val="0"/>
              <w:spacing w:before="60" w:after="60" w:line="240" w:lineRule="auto"/>
              <w:ind w:left="119" w:right="23"/>
              <w:rPr>
                <w:rFonts w:ascii="Arial" w:hAnsi="Arial" w:cs="Arial"/>
                <w:sz w:val="24"/>
                <w:szCs w:val="24"/>
              </w:rPr>
            </w:pPr>
            <w:r>
              <w:rPr>
                <w:rFonts w:ascii="Arial" w:hAnsi="Arial" w:cs="Arial"/>
                <w:b/>
                <w:bCs/>
                <w:color w:val="000000"/>
              </w:rPr>
              <w:t>Dunn And Bradstreet number:</w:t>
            </w:r>
          </w:p>
        </w:tc>
      </w:tr>
    </w:tbl>
    <w:p w14:paraId="0AB6D1C3" w14:textId="77777777" w:rsidR="004B75B3" w:rsidRDefault="004B75B3">
      <w:pPr>
        <w:widowControl w:val="0"/>
        <w:autoSpaceDE w:val="0"/>
        <w:autoSpaceDN w:val="0"/>
        <w:adjustRightInd w:val="0"/>
        <w:spacing w:before="120" w:after="180" w:line="240" w:lineRule="auto"/>
        <w:ind w:left="120"/>
        <w:rPr>
          <w:rFonts w:ascii="Arial" w:hAnsi="Arial" w:cs="Arial"/>
          <w:sz w:val="24"/>
          <w:szCs w:val="24"/>
        </w:rPr>
      </w:pPr>
    </w:p>
    <w:p w14:paraId="2299E275"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9A4F3D8"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_11"/>
      <w:r>
        <w:rPr>
          <w:rFonts w:ascii="Arial" w:hAnsi="Arial" w:cs="Arial"/>
          <w:b/>
          <w:bCs/>
          <w:color w:val="000000"/>
        </w:rPr>
        <w:lastRenderedPageBreak/>
        <w:t>Appendix 1 to Annex A (Offer)</w:t>
      </w:r>
      <w:bookmarkEnd w:id="13"/>
    </w:p>
    <w:p w14:paraId="282B8395" w14:textId="77777777" w:rsidR="004B75B3" w:rsidRDefault="006F372A">
      <w:pPr>
        <w:widowControl w:val="0"/>
        <w:autoSpaceDE w:val="0"/>
        <w:autoSpaceDN w:val="0"/>
        <w:adjustRightInd w:val="0"/>
        <w:spacing w:before="100" w:after="60" w:line="240" w:lineRule="auto"/>
        <w:ind w:left="120"/>
        <w:jc w:val="right"/>
        <w:rPr>
          <w:rFonts w:ascii="Arial" w:hAnsi="Arial" w:cs="Arial"/>
          <w:sz w:val="24"/>
          <w:szCs w:val="24"/>
        </w:rPr>
      </w:pPr>
      <w:r>
        <w:rPr>
          <w:rFonts w:ascii="Arial" w:hAnsi="Arial" w:cs="Arial"/>
          <w:b/>
          <w:bCs/>
          <w:color w:val="000000"/>
        </w:rPr>
        <w:t>Appendix 1 to DEFFORM 47 Annex A (Offer)</w:t>
      </w:r>
    </w:p>
    <w:p w14:paraId="2863A400" w14:textId="77777777" w:rsidR="004B75B3" w:rsidRDefault="006F372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03/24</w:t>
      </w:r>
    </w:p>
    <w:p w14:paraId="119768AC" w14:textId="77777777" w:rsidR="004B75B3" w:rsidRDefault="006F372A">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Information on Mandatory Declarations </w:t>
      </w:r>
    </w:p>
    <w:p w14:paraId="78974BB3"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IPR Restrictions</w:t>
      </w:r>
    </w:p>
    <w:p w14:paraId="5F3FFB3A" w14:textId="77777777" w:rsidR="004B75B3" w:rsidRDefault="004B75B3">
      <w:pPr>
        <w:widowControl w:val="0"/>
        <w:autoSpaceDE w:val="0"/>
        <w:autoSpaceDN w:val="0"/>
        <w:adjustRightInd w:val="0"/>
        <w:spacing w:after="0" w:line="240" w:lineRule="auto"/>
        <w:ind w:left="120"/>
        <w:rPr>
          <w:rFonts w:ascii="Arial" w:hAnsi="Arial" w:cs="Arial"/>
          <w:sz w:val="24"/>
          <w:szCs w:val="24"/>
        </w:rPr>
      </w:pPr>
      <w:bookmarkStart w:id="14" w:name="#_Hlk94001773"/>
      <w:bookmarkEnd w:id="14"/>
    </w:p>
    <w:p w14:paraId="3495BACF"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6F2C6FC3"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      In particular, you must identify:</w:t>
      </w:r>
    </w:p>
    <w:p w14:paraId="16C88082"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24F6A7A9"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258ACD39"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58EFBA7A"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7FD1D20D"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2F7446F7" w14:textId="77777777" w:rsidR="004B75B3" w:rsidRDefault="006F372A">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4.      You should refer to the DEFFORM 711 Explanatory Notes for further information on how to complete the form.</w:t>
      </w:r>
    </w:p>
    <w:p w14:paraId="1AD35084"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Notification of Foreign Export Control Restrictions</w:t>
      </w:r>
    </w:p>
    <w:p w14:paraId="37C4A92D" w14:textId="77777777" w:rsidR="004B75B3" w:rsidRDefault="004B75B3">
      <w:pPr>
        <w:widowControl w:val="0"/>
        <w:autoSpaceDE w:val="0"/>
        <w:autoSpaceDN w:val="0"/>
        <w:adjustRightInd w:val="0"/>
        <w:spacing w:after="0" w:line="240" w:lineRule="auto"/>
        <w:ind w:left="120"/>
        <w:rPr>
          <w:rFonts w:ascii="Arial" w:hAnsi="Arial" w:cs="Arial"/>
          <w:sz w:val="24"/>
          <w:szCs w:val="24"/>
        </w:rPr>
      </w:pPr>
      <w:bookmarkStart w:id="15" w:name="#_Ref436129736"/>
      <w:bookmarkEnd w:id="15"/>
    </w:p>
    <w:p w14:paraId="0E9AF94B"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5.      If, in the performance of the Contract, you need to import into the UK or export out of the UK anything not supplied by or on behalf of the Authority and for which a UK import or export licence is required, you will be responsible for applying for the licence.  The Authority will </w:t>
      </w:r>
      <w:r>
        <w:rPr>
          <w:rFonts w:ascii="Arial" w:hAnsi="Arial" w:cs="Arial"/>
          <w:color w:val="000000"/>
          <w:highlight w:val="white"/>
        </w:rPr>
        <w:lastRenderedPageBreak/>
        <w:t>provide you with all reasonable assistance in obtaining any necessary UK import or export licence.</w:t>
      </w:r>
    </w:p>
    <w:p w14:paraId="6A5A72D5"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2AF44540"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Whether all or part of any Contractor Deliverables are or will be subject to: </w:t>
      </w:r>
    </w:p>
    <w:p w14:paraId="781162FE"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4E0F93B2" w14:textId="77777777" w:rsidR="004B75B3" w:rsidRDefault="006F372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57E00C3B"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49422254"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092BC3C4"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6F01E21C"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w:t>
      </w:r>
      <w:proofErr w:type="spellStart"/>
      <w:r>
        <w:rPr>
          <w:rFonts w:ascii="Arial" w:hAnsi="Arial" w:cs="Arial"/>
          <w:color w:val="000000"/>
        </w:rPr>
        <w:t>thenamed</w:t>
      </w:r>
      <w:proofErr w:type="spellEnd"/>
      <w:r>
        <w:rPr>
          <w:rFonts w:ascii="Arial" w:hAnsi="Arial" w:cs="Arial"/>
          <w:color w:val="000000"/>
        </w:rPr>
        <w:t xml:space="preserve"> Commercial </w:t>
      </w:r>
      <w:proofErr w:type="spellStart"/>
      <w:r>
        <w:rPr>
          <w:rFonts w:ascii="Arial" w:hAnsi="Arial" w:cs="Arial"/>
          <w:color w:val="000000"/>
        </w:rPr>
        <w:t>Officerimmediately</w:t>
      </w:r>
      <w:proofErr w:type="spellEnd"/>
      <w:r>
        <w:rPr>
          <w:rFonts w:ascii="Arial" w:hAnsi="Arial" w:cs="Arial"/>
          <w:color w:val="000000"/>
        </w:rPr>
        <w:t xml:space="preserve"> if you are unable for whatever reason to abide by any restriction of the type referred to in paragraph </w:t>
      </w:r>
      <w:r>
        <w:rPr>
          <w:rFonts w:ascii="Arial" w:hAnsi="Arial" w:cs="Arial"/>
          <w:color w:val="000000"/>
          <w:highlight w:val="white"/>
        </w:rPr>
        <w:t>6.</w:t>
      </w:r>
    </w:p>
    <w:p w14:paraId="364C36F2"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24E4B59C"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Import Duty</w:t>
      </w:r>
    </w:p>
    <w:p w14:paraId="7517F763"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11.    United Kingdom (UK) legislation permits the use of various procedures to suspend customs duties.   </w:t>
      </w:r>
    </w:p>
    <w:p w14:paraId="337A8960"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14:paraId="7EF4FDD0"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highlight w:val="white"/>
        </w:rPr>
        <w:t>His</w:t>
      </w:r>
      <w:r>
        <w:rPr>
          <w:rFonts w:ascii="Arial" w:hAnsi="Arial" w:cs="Arial"/>
          <w:color w:val="000000"/>
        </w:rPr>
        <w:t xml:space="preserve"> Majesty’s Revenue &amp; Customs (HMRC) authorisations. </w:t>
      </w:r>
    </w:p>
    <w:p w14:paraId="17BA21E1"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lastRenderedPageBreak/>
        <w:t>Cyber Risk</w:t>
      </w:r>
    </w:p>
    <w:p w14:paraId="184C6AB2" w14:textId="2CEE2065"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14.    </w:t>
      </w:r>
      <w:r w:rsidRPr="00615102">
        <w:rPr>
          <w:rFonts w:ascii="Arial" w:hAnsi="Arial" w:cs="Arial"/>
          <w:color w:val="000000"/>
        </w:rPr>
        <w:t>Cyber risk</w:t>
      </w:r>
      <w:r>
        <w:rPr>
          <w:rFonts w:ascii="Arial" w:hAnsi="Arial" w:cs="Arial"/>
          <w:color w:val="000000"/>
        </w:rPr>
        <w:t xml:space="preserve"> has been considered and in accordance with the Cyber Security Model resulted in a Cyber Risk Profile of ‘</w:t>
      </w:r>
      <w:r w:rsidR="00686F53">
        <w:rPr>
          <w:rFonts w:ascii="Arial" w:hAnsi="Arial" w:cs="Arial"/>
          <w:color w:val="000000"/>
        </w:rPr>
        <w:t>Moderate</w:t>
      </w:r>
      <w:r>
        <w:rPr>
          <w:rFonts w:ascii="Arial" w:hAnsi="Arial" w:cs="Arial"/>
          <w:color w:val="000000"/>
        </w:rPr>
        <w:t xml:space="preserve">’. The Risk Assessment Reference is </w:t>
      </w:r>
      <w:r w:rsidR="007A3F44" w:rsidRPr="007A3F44">
        <w:rPr>
          <w:rFonts w:ascii="Arial" w:hAnsi="Arial" w:cs="Arial"/>
        </w:rPr>
        <w:t>793391268</w:t>
      </w:r>
      <w:r>
        <w:rPr>
          <w:rFonts w:ascii="Arial" w:hAnsi="Arial" w:cs="Arial"/>
          <w:color w:val="000000"/>
        </w:rPr>
        <w:t xml:space="preserve">. Tenderers are required to complete the Supplier Assurance Questionnaire on the Supplier Cyber Protection Service and submit this as part of their Tender response, together with a Cyber Implementation Plan as appropriate. </w:t>
      </w:r>
    </w:p>
    <w:p w14:paraId="46A5F8B1"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Sub-Contracts Form 1686 </w:t>
      </w:r>
    </w:p>
    <w:p w14:paraId="684289D2"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u w:val="single"/>
        </w:rPr>
        <w:t>Contractual Process</w:t>
      </w:r>
      <w:r>
        <w:rPr>
          <w:rFonts w:ascii="Arial" w:hAnsi="Arial" w:cs="Arial"/>
          <w:color w:val="000000"/>
        </w:rPr>
        <w:t>.</w:t>
      </w:r>
    </w:p>
    <w:p w14:paraId="5BAE303A" w14:textId="3FDBAD54"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Small and Medium Enterprises</w:t>
      </w:r>
    </w:p>
    <w:p w14:paraId="447D1356"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w:t>
      </w:r>
      <w:r>
        <w:rPr>
          <w:rFonts w:ascii="Arial" w:hAnsi="Arial" w:cs="Arial"/>
          <w:color w:val="000000"/>
          <w:highlight w:val="white"/>
        </w:rPr>
        <w:t>policy, and we want to encourage wider SME participation throughout our supply chain.</w:t>
      </w:r>
      <w:r>
        <w:rPr>
          <w:rFonts w:ascii="Arial" w:hAnsi="Arial" w:cs="Arial"/>
          <w:color w:val="00000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highlight w:val="white"/>
        </w:rPr>
        <w:t>The Authority uses the European Commission definition of SME.</w:t>
      </w:r>
    </w:p>
    <w:p w14:paraId="0D5BA429" w14:textId="14423031"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w:t>
      </w:r>
      <w:r w:rsidR="004A3FB6">
        <w:rPr>
          <w:rFonts w:ascii="Arial" w:hAnsi="Arial" w:cs="Arial"/>
          <w:color w:val="000000"/>
        </w:rPr>
        <w:t xml:space="preserve"> </w:t>
      </w:r>
      <w:r>
        <w:rPr>
          <w:rFonts w:ascii="Arial" w:hAnsi="Arial" w:cs="Arial"/>
          <w:color w:val="000000"/>
        </w:rPr>
        <w:t xml:space="preserve">All suppliers to the Authority and their Sub-Contractors are encouraged to make their own commitment and register with the </w:t>
      </w:r>
      <w:r>
        <w:rPr>
          <w:rFonts w:ascii="Arial" w:hAnsi="Arial" w:cs="Arial"/>
          <w:color w:val="0000FF"/>
          <w:u w:val="single"/>
        </w:rPr>
        <w:t>https://www.smallbusinesscommissioner.gov.uk/ppc/</w:t>
      </w:r>
      <w:r>
        <w:rPr>
          <w:rFonts w:ascii="Arial" w:hAnsi="Arial" w:cs="Arial"/>
          <w:color w:val="000000"/>
        </w:rPr>
        <w:t xml:space="preserve">.  </w:t>
      </w:r>
    </w:p>
    <w:p w14:paraId="0FB56B2D"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u w:val="single"/>
        </w:rPr>
        <w:t>Gov.UK</w:t>
      </w:r>
      <w:r>
        <w:rPr>
          <w:rFonts w:ascii="Arial" w:hAnsi="Arial" w:cs="Arial"/>
          <w:color w:val="000000"/>
        </w:rPr>
        <w:t xml:space="preserve"> and the </w:t>
      </w:r>
      <w:r>
        <w:rPr>
          <w:rFonts w:ascii="Arial" w:hAnsi="Arial" w:cs="Arial"/>
          <w:color w:val="000000"/>
          <w:highlight w:val="white"/>
        </w:rPr>
        <w:t>DSP</w:t>
      </w:r>
      <w:r>
        <w:rPr>
          <w:rFonts w:ascii="Arial" w:hAnsi="Arial" w:cs="Arial"/>
          <w:color w:val="000000"/>
        </w:rPr>
        <w:t>.</w:t>
      </w:r>
    </w:p>
    <w:p w14:paraId="3DDD4C41" w14:textId="3232E037" w:rsidR="004B75B3" w:rsidRDefault="006F372A">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highlight w:val="white"/>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w:t>
      </w:r>
      <w:hyperlink r:id="rId13" w:history="1">
        <w:r w:rsidR="00044DE5" w:rsidRPr="00DB4648">
          <w:rPr>
            <w:rStyle w:val="Hyperlink"/>
            <w:rFonts w:ascii="Arial" w:hAnsi="Arial" w:cs="Arial"/>
            <w:highlight w:val="white"/>
          </w:rPr>
          <w:t>DefComrclSSM-Suppliers@mod.gov.uk</w:t>
        </w:r>
      </w:hyperlink>
      <w:r>
        <w:rPr>
          <w:rFonts w:ascii="Arial" w:hAnsi="Arial" w:cs="Arial"/>
          <w:color w:val="000000"/>
        </w:rPr>
        <w:t xml:space="preserve">. </w:t>
      </w:r>
    </w:p>
    <w:p w14:paraId="1E76FA4B" w14:textId="77777777" w:rsidR="00044DE5" w:rsidRDefault="00044DE5">
      <w:pPr>
        <w:widowControl w:val="0"/>
        <w:autoSpaceDE w:val="0"/>
        <w:autoSpaceDN w:val="0"/>
        <w:adjustRightInd w:val="0"/>
        <w:spacing w:before="120" w:after="180" w:line="240" w:lineRule="auto"/>
        <w:ind w:left="120"/>
        <w:rPr>
          <w:rFonts w:ascii="Arial" w:hAnsi="Arial" w:cs="Arial"/>
          <w:sz w:val="24"/>
          <w:szCs w:val="24"/>
        </w:rPr>
      </w:pPr>
    </w:p>
    <w:p w14:paraId="6DC32836"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Transparency, Freedom Information and Environmental Information Regulations </w:t>
      </w:r>
    </w:p>
    <w:p w14:paraId="72EA8E35"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B5E8B5B"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w:t>
      </w:r>
      <w:r>
        <w:rPr>
          <w:rFonts w:ascii="Arial" w:hAnsi="Arial" w:cs="Arial"/>
          <w:color w:val="000000"/>
        </w:rPr>
        <w:lastRenderedPageBreak/>
        <w:t xml:space="preserve">provisions of either DEFCON 539, SC1B Conditions of Contract Clause 5 or </w:t>
      </w:r>
      <w:r>
        <w:rPr>
          <w:rFonts w:ascii="Arial" w:hAnsi="Arial" w:cs="Arial"/>
          <w:color w:val="000000"/>
          <w:highlight w:val="white"/>
        </w:rPr>
        <w:t xml:space="preserve">SC2 </w:t>
      </w:r>
      <w:r>
        <w:rPr>
          <w:rFonts w:ascii="Arial" w:hAnsi="Arial" w:cs="Arial"/>
          <w:color w:val="000000"/>
        </w:rPr>
        <w:t>Conditions of Contract Clause 12</w:t>
      </w:r>
      <w:r>
        <w:rPr>
          <w:rFonts w:ascii="Arial" w:hAnsi="Arial" w:cs="Arial"/>
          <w:color w:val="000000"/>
          <w:highlight w:val="white"/>
        </w:rPr>
        <w:t>.</w:t>
      </w:r>
    </w:p>
    <w:p w14:paraId="6514DE86"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6CA9AAEB"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23.    You must complete the attached Tenderer’s Sensitive Information form (DEFFORM 539A</w:t>
      </w:r>
      <w:r>
        <w:rPr>
          <w:rFonts w:ascii="Arial" w:hAnsi="Arial" w:cs="Arial"/>
          <w:color w:val="000000"/>
          <w:highlight w:val="white"/>
        </w:rPr>
        <w:t>, SC1B Schedule 4 or SC2 Schedule 5</w:t>
      </w:r>
      <w:r>
        <w:rPr>
          <w:rFonts w:ascii="Arial" w:hAnsi="Arial" w:cs="Arial"/>
          <w:color w:val="000000"/>
        </w:rPr>
        <w:t xml:space="preserve">) explaining which parts of your Tender you consider to be Sensitive Information (as defined in DEFCON 539).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440EFD52"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E1907B0"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Electronic Purchasing </w:t>
      </w:r>
    </w:p>
    <w:p w14:paraId="714896B1"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r>
        <w:rPr>
          <w:rFonts w:ascii="Arial" w:hAnsi="Arial" w:cs="Arial"/>
          <w:color w:val="0000FF"/>
          <w:u w:val="single"/>
        </w:rPr>
        <w:t>Contracting, Purchasing and Finance (CP&amp;F)</w:t>
      </w:r>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08CA0781"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Change of Circumstances</w:t>
      </w:r>
    </w:p>
    <w:p w14:paraId="498E9570"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7E07BEA7"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Asbestos, Hazardous Items and Depletion of the Ozone Layer</w:t>
      </w:r>
    </w:p>
    <w:p w14:paraId="0A2A0C20"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0A1FDA0E"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Defence Safety Authority (DSA) Requirements</w:t>
      </w:r>
    </w:p>
    <w:p w14:paraId="02FD07EF"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28.    There are no DSA Requirements.</w:t>
      </w:r>
    </w:p>
    <w:p w14:paraId="38F1F4C3" w14:textId="77777777" w:rsidR="004B75B3" w:rsidRDefault="006F372A">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Bank or Parent Company Guarantee </w:t>
      </w:r>
    </w:p>
    <w:p w14:paraId="3547B3AF" w14:textId="77777777" w:rsidR="004B75B3" w:rsidRDefault="006F372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29.    A Bank or Parent Company Guarantee is not required.</w:t>
      </w:r>
    </w:p>
    <w:p w14:paraId="79693935"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54C4967F"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D1EEC12" w14:textId="77777777" w:rsidR="00E22D11" w:rsidRDefault="00E22D11" w:rsidP="00E22D11">
      <w:pPr>
        <w:widowControl w:val="0"/>
        <w:autoSpaceDE w:val="0"/>
        <w:autoSpaceDN w:val="0"/>
        <w:adjustRightInd w:val="0"/>
        <w:spacing w:after="60" w:line="240" w:lineRule="auto"/>
        <w:ind w:left="-589"/>
        <w:jc w:val="right"/>
        <w:rPr>
          <w:rFonts w:ascii="Arial" w:hAnsi="Arial" w:cs="Arial"/>
          <w:sz w:val="24"/>
          <w:szCs w:val="24"/>
        </w:rPr>
      </w:pPr>
      <w:bookmarkStart w:id="16" w:name="_Toc501022445_2"/>
      <w:r>
        <w:rPr>
          <w:rFonts w:ascii="Arial" w:hAnsi="Arial" w:cs="Arial"/>
          <w:color w:val="000000"/>
        </w:rPr>
        <w:lastRenderedPageBreak/>
        <w:t>SC2 (</w:t>
      </w:r>
      <w:proofErr w:type="spellStart"/>
      <w:r>
        <w:rPr>
          <w:rFonts w:ascii="Arial" w:hAnsi="Arial" w:cs="Arial"/>
          <w:color w:val="000000"/>
        </w:rPr>
        <w:t>Edn</w:t>
      </w:r>
      <w:proofErr w:type="spellEnd"/>
      <w:r>
        <w:rPr>
          <w:rFonts w:ascii="Arial" w:hAnsi="Arial" w:cs="Arial"/>
          <w:color w:val="000000"/>
        </w:rPr>
        <w:t xml:space="preserve"> 04/24)</w:t>
      </w:r>
    </w:p>
    <w:p w14:paraId="2F52F8C8" w14:textId="77777777" w:rsidR="00E22D11" w:rsidRPr="00E22D11" w:rsidRDefault="00E22D11" w:rsidP="00E22D11">
      <w:pPr>
        <w:widowControl w:val="0"/>
        <w:autoSpaceDE w:val="0"/>
        <w:autoSpaceDN w:val="0"/>
        <w:adjustRightInd w:val="0"/>
        <w:spacing w:after="0" w:line="276" w:lineRule="auto"/>
        <w:ind w:right="114"/>
        <w:jc w:val="right"/>
        <w:rPr>
          <w:rFonts w:ascii="Arial" w:hAnsi="Arial" w:cs="Arial"/>
          <w:color w:val="000000"/>
        </w:rPr>
      </w:pPr>
    </w:p>
    <w:p w14:paraId="4CDA44C4" w14:textId="1FEF0301" w:rsidR="004B75B3" w:rsidRDefault="006F372A" w:rsidP="00E22D11">
      <w:pPr>
        <w:widowControl w:val="0"/>
        <w:autoSpaceDE w:val="0"/>
        <w:autoSpaceDN w:val="0"/>
        <w:adjustRightInd w:val="0"/>
        <w:spacing w:after="0" w:line="276" w:lineRule="auto"/>
        <w:ind w:right="113"/>
        <w:rPr>
          <w:rFonts w:ascii="Arial" w:hAnsi="Arial" w:cs="Arial"/>
          <w:b/>
          <w:bCs/>
          <w:color w:val="000000"/>
          <w:sz w:val="28"/>
          <w:szCs w:val="28"/>
        </w:rPr>
      </w:pPr>
      <w:r>
        <w:rPr>
          <w:rFonts w:ascii="Arial" w:hAnsi="Arial" w:cs="Arial"/>
          <w:b/>
          <w:bCs/>
          <w:color w:val="000000"/>
          <w:sz w:val="28"/>
          <w:szCs w:val="28"/>
        </w:rPr>
        <w:t>Standardised Contracting Terms</w:t>
      </w:r>
      <w:bookmarkEnd w:id="16"/>
    </w:p>
    <w:p w14:paraId="052964F9" w14:textId="77777777" w:rsidR="00740786" w:rsidRDefault="00740786" w:rsidP="00E22D11">
      <w:pPr>
        <w:widowControl w:val="0"/>
        <w:autoSpaceDE w:val="0"/>
        <w:autoSpaceDN w:val="0"/>
        <w:adjustRightInd w:val="0"/>
        <w:spacing w:after="0" w:line="276" w:lineRule="auto"/>
        <w:ind w:right="113"/>
        <w:rPr>
          <w:rFonts w:ascii="Arial" w:hAnsi="Arial" w:cs="Arial"/>
          <w:b/>
          <w:bCs/>
          <w:color w:val="000000"/>
          <w:sz w:val="28"/>
          <w:szCs w:val="28"/>
        </w:rPr>
      </w:pPr>
    </w:p>
    <w:p w14:paraId="1A4A20BF" w14:textId="05DAB4F7" w:rsidR="00740786" w:rsidRPr="00740786" w:rsidRDefault="00740786" w:rsidP="00E22D11">
      <w:pPr>
        <w:widowControl w:val="0"/>
        <w:autoSpaceDE w:val="0"/>
        <w:autoSpaceDN w:val="0"/>
        <w:adjustRightInd w:val="0"/>
        <w:spacing w:after="0" w:line="276" w:lineRule="auto"/>
        <w:ind w:right="113"/>
        <w:rPr>
          <w:rFonts w:ascii="Arial" w:hAnsi="Arial" w:cs="Arial"/>
          <w:b/>
          <w:bCs/>
          <w:color w:val="000000"/>
        </w:rPr>
      </w:pPr>
      <w:r w:rsidRPr="00740786">
        <w:rPr>
          <w:rFonts w:ascii="Arial" w:hAnsi="Arial" w:cs="Arial"/>
          <w:b/>
          <w:bCs/>
          <w:color w:val="000000"/>
        </w:rPr>
        <w:t>Contents</w:t>
      </w:r>
    </w:p>
    <w:sdt>
      <w:sdtPr>
        <w:id w:val="1428147898"/>
        <w:docPartObj>
          <w:docPartGallery w:val="Table of Contents"/>
          <w:docPartUnique/>
        </w:docPartObj>
      </w:sdtPr>
      <w:sdtEndPr>
        <w:rPr>
          <w:b/>
          <w:bCs/>
          <w:noProof/>
        </w:rPr>
      </w:sdtEndPr>
      <w:sdtContent>
        <w:p w14:paraId="3BF71FFB" w14:textId="5A0EB947" w:rsidR="00D46C03" w:rsidRPr="00E60CB5" w:rsidRDefault="00FC5172">
          <w:pPr>
            <w:pStyle w:val="TOC1"/>
            <w:tabs>
              <w:tab w:val="left" w:pos="440"/>
              <w:tab w:val="right" w:leader="dot" w:pos="9250"/>
            </w:tabs>
            <w:rPr>
              <w:rFonts w:ascii="Arial" w:hAnsi="Arial" w:cs="Arial"/>
              <w:noProof/>
              <w:kern w:val="2"/>
              <w:sz w:val="20"/>
              <w:szCs w:val="20"/>
              <w14:ligatures w14:val="standardContextual"/>
            </w:rPr>
          </w:pPr>
          <w:r w:rsidRPr="00E60CB5">
            <w:rPr>
              <w:rFonts w:ascii="Arial" w:hAnsi="Arial" w:cs="Arial"/>
              <w:sz w:val="20"/>
              <w:szCs w:val="20"/>
            </w:rPr>
            <w:fldChar w:fldCharType="begin"/>
          </w:r>
          <w:r w:rsidRPr="00E60CB5">
            <w:rPr>
              <w:rFonts w:ascii="Arial" w:hAnsi="Arial" w:cs="Arial"/>
              <w:sz w:val="20"/>
              <w:szCs w:val="20"/>
            </w:rPr>
            <w:instrText xml:space="preserve"> TOC \o "1-3" \h \z \u </w:instrText>
          </w:r>
          <w:r w:rsidRPr="00E60CB5">
            <w:rPr>
              <w:rFonts w:ascii="Arial" w:hAnsi="Arial" w:cs="Arial"/>
              <w:sz w:val="20"/>
              <w:szCs w:val="20"/>
            </w:rPr>
            <w:fldChar w:fldCharType="separate"/>
          </w:r>
        </w:p>
        <w:p w14:paraId="1292A20C" w14:textId="4E9E7576"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29" w:history="1">
            <w:r w:rsidR="00D46C03" w:rsidRPr="00E60CB5">
              <w:rPr>
                <w:rStyle w:val="Hyperlink"/>
                <w:rFonts w:ascii="Arial" w:hAnsi="Arial" w:cs="Arial"/>
                <w:noProof/>
                <w:sz w:val="20"/>
                <w:szCs w:val="20"/>
              </w:rPr>
              <w:t>1.</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General</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_Toc168052129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28</w:t>
            </w:r>
            <w:r w:rsidR="00D46C03" w:rsidRPr="00E60CB5">
              <w:rPr>
                <w:rFonts w:ascii="Arial" w:hAnsi="Arial" w:cs="Arial"/>
                <w:noProof/>
                <w:webHidden/>
                <w:sz w:val="20"/>
                <w:szCs w:val="20"/>
              </w:rPr>
              <w:fldChar w:fldCharType="end"/>
            </w:r>
          </w:hyperlink>
        </w:p>
        <w:p w14:paraId="1E5F733D" w14:textId="5617DC27"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0" w:history="1">
            <w:r w:rsidR="00D46C03" w:rsidRPr="00E60CB5">
              <w:rPr>
                <w:rStyle w:val="Hyperlink"/>
                <w:rFonts w:ascii="Arial" w:hAnsi="Arial" w:cs="Arial"/>
                <w:noProof/>
                <w:sz w:val="20"/>
                <w:szCs w:val="20"/>
              </w:rPr>
              <w:t>2.</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Duration of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_Toc168052130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29</w:t>
            </w:r>
            <w:r w:rsidR="00D46C03" w:rsidRPr="00E60CB5">
              <w:rPr>
                <w:rFonts w:ascii="Arial" w:hAnsi="Arial" w:cs="Arial"/>
                <w:noProof/>
                <w:webHidden/>
                <w:sz w:val="20"/>
                <w:szCs w:val="20"/>
              </w:rPr>
              <w:fldChar w:fldCharType="end"/>
            </w:r>
          </w:hyperlink>
        </w:p>
        <w:p w14:paraId="4ED4AC92" w14:textId="13DDD56A"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1" w:history="1">
            <w:r w:rsidR="00D46C03" w:rsidRPr="00E60CB5">
              <w:rPr>
                <w:rStyle w:val="Hyperlink"/>
                <w:rFonts w:ascii="Arial" w:hAnsi="Arial" w:cs="Arial"/>
                <w:noProof/>
                <w:sz w:val="20"/>
                <w:szCs w:val="20"/>
              </w:rPr>
              <w:t>3.</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Entire Agreement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_Toc168052131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29</w:t>
            </w:r>
            <w:r w:rsidR="00D46C03" w:rsidRPr="00E60CB5">
              <w:rPr>
                <w:rFonts w:ascii="Arial" w:hAnsi="Arial" w:cs="Arial"/>
                <w:noProof/>
                <w:webHidden/>
                <w:sz w:val="20"/>
                <w:szCs w:val="20"/>
              </w:rPr>
              <w:fldChar w:fldCharType="end"/>
            </w:r>
          </w:hyperlink>
        </w:p>
        <w:p w14:paraId="4FED4CD5" w14:textId="06FB4968"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2" w:history="1">
            <w:r w:rsidR="00D46C03" w:rsidRPr="00E60CB5">
              <w:rPr>
                <w:rStyle w:val="Hyperlink"/>
                <w:rFonts w:ascii="Arial" w:hAnsi="Arial" w:cs="Arial"/>
                <w:noProof/>
                <w:sz w:val="20"/>
                <w:szCs w:val="20"/>
              </w:rPr>
              <w:t>4.</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Governing Law</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_Toc168052132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29</w:t>
            </w:r>
            <w:r w:rsidR="00D46C03" w:rsidRPr="00E60CB5">
              <w:rPr>
                <w:rFonts w:ascii="Arial" w:hAnsi="Arial" w:cs="Arial"/>
                <w:noProof/>
                <w:webHidden/>
                <w:sz w:val="20"/>
                <w:szCs w:val="20"/>
              </w:rPr>
              <w:fldChar w:fldCharType="end"/>
            </w:r>
          </w:hyperlink>
        </w:p>
        <w:p w14:paraId="5DA96184" w14:textId="789BBB28"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3" w:history="1">
            <w:r w:rsidR="00D46C03" w:rsidRPr="00E60CB5">
              <w:rPr>
                <w:rStyle w:val="Hyperlink"/>
                <w:rFonts w:ascii="Arial" w:hAnsi="Arial" w:cs="Arial"/>
                <w:noProof/>
                <w:sz w:val="20"/>
                <w:szCs w:val="20"/>
              </w:rPr>
              <w:t>5.</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Precedence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_Toc168052133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30</w:t>
            </w:r>
            <w:r w:rsidR="00D46C03" w:rsidRPr="00E60CB5">
              <w:rPr>
                <w:rFonts w:ascii="Arial" w:hAnsi="Arial" w:cs="Arial"/>
                <w:noProof/>
                <w:webHidden/>
                <w:sz w:val="20"/>
                <w:szCs w:val="20"/>
              </w:rPr>
              <w:fldChar w:fldCharType="end"/>
            </w:r>
          </w:hyperlink>
        </w:p>
        <w:p w14:paraId="460EF280" w14:textId="4B725763"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4" w:history="1">
            <w:r w:rsidR="00D46C03" w:rsidRPr="00E60CB5">
              <w:rPr>
                <w:rStyle w:val="Hyperlink"/>
                <w:rFonts w:ascii="Arial" w:hAnsi="Arial" w:cs="Arial"/>
                <w:noProof/>
                <w:sz w:val="20"/>
                <w:szCs w:val="20"/>
              </w:rPr>
              <w:t>6.</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Formal Amendments to the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_Toc168052134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31</w:t>
            </w:r>
            <w:r w:rsidR="00D46C03" w:rsidRPr="00E60CB5">
              <w:rPr>
                <w:rFonts w:ascii="Arial" w:hAnsi="Arial" w:cs="Arial"/>
                <w:noProof/>
                <w:webHidden/>
                <w:sz w:val="20"/>
                <w:szCs w:val="20"/>
              </w:rPr>
              <w:fldChar w:fldCharType="end"/>
            </w:r>
          </w:hyperlink>
        </w:p>
        <w:p w14:paraId="4679E168" w14:textId="2077DC66"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5" w:history="1">
            <w:r w:rsidR="00D46C03" w:rsidRPr="00E60CB5">
              <w:rPr>
                <w:rStyle w:val="Hyperlink"/>
                <w:rFonts w:ascii="Arial" w:hAnsi="Arial" w:cs="Arial"/>
                <w:noProof/>
                <w:sz w:val="20"/>
                <w:szCs w:val="20"/>
              </w:rPr>
              <w:t>7.</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Authority Representatives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_Toc168052135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32</w:t>
            </w:r>
            <w:r w:rsidR="00D46C03" w:rsidRPr="00E60CB5">
              <w:rPr>
                <w:rFonts w:ascii="Arial" w:hAnsi="Arial" w:cs="Arial"/>
                <w:noProof/>
                <w:webHidden/>
                <w:sz w:val="20"/>
                <w:szCs w:val="20"/>
              </w:rPr>
              <w:fldChar w:fldCharType="end"/>
            </w:r>
          </w:hyperlink>
        </w:p>
        <w:p w14:paraId="4CC92281" w14:textId="18AC0668"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6" w:history="1">
            <w:r w:rsidR="00D46C03" w:rsidRPr="00E60CB5">
              <w:rPr>
                <w:rStyle w:val="Hyperlink"/>
                <w:rFonts w:ascii="Arial" w:hAnsi="Arial" w:cs="Arial"/>
                <w:noProof/>
                <w:sz w:val="20"/>
                <w:szCs w:val="20"/>
              </w:rPr>
              <w:t>8.</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Severability</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_Toc168052136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32</w:t>
            </w:r>
            <w:r w:rsidR="00D46C03" w:rsidRPr="00E60CB5">
              <w:rPr>
                <w:rFonts w:ascii="Arial" w:hAnsi="Arial" w:cs="Arial"/>
                <w:noProof/>
                <w:webHidden/>
                <w:sz w:val="20"/>
                <w:szCs w:val="20"/>
              </w:rPr>
              <w:fldChar w:fldCharType="end"/>
            </w:r>
          </w:hyperlink>
        </w:p>
        <w:p w14:paraId="5B3D92E4" w14:textId="1204EE54" w:rsidR="00D46C03" w:rsidRPr="00E60CB5" w:rsidRDefault="009E28A4">
          <w:pPr>
            <w:pStyle w:val="TOC1"/>
            <w:tabs>
              <w:tab w:val="left" w:pos="440"/>
              <w:tab w:val="right" w:leader="dot" w:pos="9250"/>
            </w:tabs>
            <w:rPr>
              <w:rFonts w:ascii="Arial" w:hAnsi="Arial" w:cs="Arial"/>
              <w:noProof/>
              <w:kern w:val="2"/>
              <w:sz w:val="20"/>
              <w:szCs w:val="20"/>
              <w14:ligatures w14:val="standardContextual"/>
            </w:rPr>
          </w:pPr>
          <w:hyperlink w:anchor="_Toc168052137" w:history="1">
            <w:r w:rsidR="00D46C03" w:rsidRPr="00E60CB5">
              <w:rPr>
                <w:rStyle w:val="Hyperlink"/>
                <w:rFonts w:ascii="Arial" w:hAnsi="Arial" w:cs="Arial"/>
                <w:noProof/>
                <w:sz w:val="20"/>
                <w:szCs w:val="20"/>
              </w:rPr>
              <w:t>9.</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Waiver</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_Toc168052137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33</w:t>
            </w:r>
            <w:r w:rsidR="00D46C03" w:rsidRPr="00E60CB5">
              <w:rPr>
                <w:rFonts w:ascii="Arial" w:hAnsi="Arial" w:cs="Arial"/>
                <w:noProof/>
                <w:webHidden/>
                <w:sz w:val="20"/>
                <w:szCs w:val="20"/>
              </w:rPr>
              <w:fldChar w:fldCharType="end"/>
            </w:r>
          </w:hyperlink>
        </w:p>
        <w:p w14:paraId="64392179" w14:textId="01DE7BAD"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38" w:history="1">
            <w:r w:rsidR="00D46C03" w:rsidRPr="00E60CB5">
              <w:rPr>
                <w:rStyle w:val="Hyperlink"/>
                <w:rFonts w:ascii="Arial" w:hAnsi="Arial" w:cs="Arial"/>
                <w:noProof/>
                <w:sz w:val="20"/>
                <w:szCs w:val="20"/>
              </w:rPr>
              <w:t>10.</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Assignment of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_Toc168052138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33</w:t>
            </w:r>
            <w:r w:rsidR="00D46C03" w:rsidRPr="00E60CB5">
              <w:rPr>
                <w:rFonts w:ascii="Arial" w:hAnsi="Arial" w:cs="Arial"/>
                <w:noProof/>
                <w:webHidden/>
                <w:sz w:val="20"/>
                <w:szCs w:val="20"/>
              </w:rPr>
              <w:fldChar w:fldCharType="end"/>
            </w:r>
          </w:hyperlink>
        </w:p>
        <w:p w14:paraId="7EC60754" w14:textId="18C52D32"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39" w:history="1">
            <w:r w:rsidR="00D46C03" w:rsidRPr="00E60CB5">
              <w:rPr>
                <w:rStyle w:val="Hyperlink"/>
                <w:rFonts w:ascii="Arial" w:hAnsi="Arial" w:cs="Arial"/>
                <w:noProof/>
                <w:sz w:val="20"/>
                <w:szCs w:val="20"/>
              </w:rPr>
              <w:t>11.</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Third Party Rights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_Toc168052139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33</w:t>
            </w:r>
            <w:r w:rsidR="00D46C03" w:rsidRPr="00E60CB5">
              <w:rPr>
                <w:rFonts w:ascii="Arial" w:hAnsi="Arial" w:cs="Arial"/>
                <w:noProof/>
                <w:webHidden/>
                <w:sz w:val="20"/>
                <w:szCs w:val="20"/>
              </w:rPr>
              <w:fldChar w:fldCharType="end"/>
            </w:r>
          </w:hyperlink>
        </w:p>
        <w:p w14:paraId="0E1422B2" w14:textId="395F6C87"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0" w:history="1">
            <w:r w:rsidR="00D46C03" w:rsidRPr="00E60CB5">
              <w:rPr>
                <w:rStyle w:val="Hyperlink"/>
                <w:rFonts w:ascii="Arial" w:hAnsi="Arial" w:cs="Arial"/>
                <w:noProof/>
                <w:sz w:val="20"/>
                <w:szCs w:val="20"/>
              </w:rPr>
              <w:t>12.</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Transparency</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_Toc168052140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33</w:t>
            </w:r>
            <w:r w:rsidR="00D46C03" w:rsidRPr="00E60CB5">
              <w:rPr>
                <w:rFonts w:ascii="Arial" w:hAnsi="Arial" w:cs="Arial"/>
                <w:noProof/>
                <w:webHidden/>
                <w:sz w:val="20"/>
                <w:szCs w:val="20"/>
              </w:rPr>
              <w:fldChar w:fldCharType="end"/>
            </w:r>
          </w:hyperlink>
        </w:p>
        <w:p w14:paraId="3583BFD6" w14:textId="54A147B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1" w:history="1">
            <w:r w:rsidR="00D46C03" w:rsidRPr="00E60CB5">
              <w:rPr>
                <w:rStyle w:val="Hyperlink"/>
                <w:rFonts w:ascii="Arial" w:hAnsi="Arial" w:cs="Arial"/>
                <w:noProof/>
                <w:sz w:val="20"/>
                <w:szCs w:val="20"/>
              </w:rPr>
              <w:t>13.</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Disclosure of Information</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_Toc168052141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34</w:t>
            </w:r>
            <w:r w:rsidR="00D46C03" w:rsidRPr="00E60CB5">
              <w:rPr>
                <w:rFonts w:ascii="Arial" w:hAnsi="Arial" w:cs="Arial"/>
                <w:noProof/>
                <w:webHidden/>
                <w:sz w:val="20"/>
                <w:szCs w:val="20"/>
              </w:rPr>
              <w:fldChar w:fldCharType="end"/>
            </w:r>
          </w:hyperlink>
        </w:p>
        <w:p w14:paraId="1A633EEC" w14:textId="670D3231"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2" w:history="1">
            <w:r w:rsidR="00D46C03" w:rsidRPr="00E60CB5">
              <w:rPr>
                <w:rStyle w:val="Hyperlink"/>
                <w:rFonts w:ascii="Arial" w:hAnsi="Arial" w:cs="Arial"/>
                <w:noProof/>
                <w:sz w:val="20"/>
                <w:szCs w:val="20"/>
              </w:rPr>
              <w:t>14.</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Publicity and Communications with the Media</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_Toc168052142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37</w:t>
            </w:r>
            <w:r w:rsidR="00D46C03" w:rsidRPr="00E60CB5">
              <w:rPr>
                <w:rFonts w:ascii="Arial" w:hAnsi="Arial" w:cs="Arial"/>
                <w:noProof/>
                <w:webHidden/>
                <w:sz w:val="20"/>
                <w:szCs w:val="20"/>
              </w:rPr>
              <w:fldChar w:fldCharType="end"/>
            </w:r>
          </w:hyperlink>
        </w:p>
        <w:p w14:paraId="6C71B6D4" w14:textId="22D7C146"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3" w:history="1">
            <w:r w:rsidR="00D46C03" w:rsidRPr="00E60CB5">
              <w:rPr>
                <w:rStyle w:val="Hyperlink"/>
                <w:rFonts w:ascii="Arial" w:hAnsi="Arial" w:cs="Arial"/>
                <w:noProof/>
                <w:sz w:val="20"/>
                <w:szCs w:val="20"/>
              </w:rPr>
              <w:t>15.</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Change of Control of Contractor</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_Toc168052143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37</w:t>
            </w:r>
            <w:r w:rsidR="00D46C03" w:rsidRPr="00E60CB5">
              <w:rPr>
                <w:rFonts w:ascii="Arial" w:hAnsi="Arial" w:cs="Arial"/>
                <w:noProof/>
                <w:webHidden/>
                <w:sz w:val="20"/>
                <w:szCs w:val="20"/>
              </w:rPr>
              <w:fldChar w:fldCharType="end"/>
            </w:r>
          </w:hyperlink>
        </w:p>
        <w:p w14:paraId="617FCDB6" w14:textId="6984986D"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4" w:history="1">
            <w:r w:rsidR="00D46C03" w:rsidRPr="00E60CB5">
              <w:rPr>
                <w:rStyle w:val="Hyperlink"/>
                <w:rFonts w:ascii="Arial" w:hAnsi="Arial" w:cs="Arial"/>
                <w:noProof/>
                <w:sz w:val="20"/>
                <w:szCs w:val="20"/>
              </w:rPr>
              <w:t>16.</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Environmental Requirements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_Toc168052144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38</w:t>
            </w:r>
            <w:r w:rsidR="00D46C03" w:rsidRPr="00E60CB5">
              <w:rPr>
                <w:rFonts w:ascii="Arial" w:hAnsi="Arial" w:cs="Arial"/>
                <w:noProof/>
                <w:webHidden/>
                <w:sz w:val="20"/>
                <w:szCs w:val="20"/>
              </w:rPr>
              <w:fldChar w:fldCharType="end"/>
            </w:r>
          </w:hyperlink>
        </w:p>
        <w:p w14:paraId="7F03B221" w14:textId="20A088B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5" w:history="1">
            <w:r w:rsidR="00D46C03" w:rsidRPr="00E60CB5">
              <w:rPr>
                <w:rStyle w:val="Hyperlink"/>
                <w:rFonts w:ascii="Arial" w:hAnsi="Arial" w:cs="Arial"/>
                <w:noProof/>
                <w:sz w:val="20"/>
                <w:szCs w:val="20"/>
              </w:rPr>
              <w:t>17.</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Contractor’s Records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_Toc168052145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38</w:t>
            </w:r>
            <w:r w:rsidR="00D46C03" w:rsidRPr="00E60CB5">
              <w:rPr>
                <w:rFonts w:ascii="Arial" w:hAnsi="Arial" w:cs="Arial"/>
                <w:noProof/>
                <w:webHidden/>
                <w:sz w:val="20"/>
                <w:szCs w:val="20"/>
              </w:rPr>
              <w:fldChar w:fldCharType="end"/>
            </w:r>
          </w:hyperlink>
        </w:p>
        <w:p w14:paraId="4BD59539" w14:textId="0B3072AD"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6" w:history="1">
            <w:r w:rsidR="00D46C03" w:rsidRPr="00E60CB5">
              <w:rPr>
                <w:rStyle w:val="Hyperlink"/>
                <w:rFonts w:ascii="Arial" w:hAnsi="Arial" w:cs="Arial"/>
                <w:noProof/>
                <w:sz w:val="20"/>
                <w:szCs w:val="20"/>
              </w:rPr>
              <w:t>18.</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Notices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_Toc168052146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38</w:t>
            </w:r>
            <w:r w:rsidR="00D46C03" w:rsidRPr="00E60CB5">
              <w:rPr>
                <w:rFonts w:ascii="Arial" w:hAnsi="Arial" w:cs="Arial"/>
                <w:noProof/>
                <w:webHidden/>
                <w:sz w:val="20"/>
                <w:szCs w:val="20"/>
              </w:rPr>
              <w:fldChar w:fldCharType="end"/>
            </w:r>
          </w:hyperlink>
        </w:p>
        <w:p w14:paraId="5BCA81A6" w14:textId="5BD474DE"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7" w:history="1">
            <w:r w:rsidR="00D46C03" w:rsidRPr="00E60CB5">
              <w:rPr>
                <w:rStyle w:val="Hyperlink"/>
                <w:rFonts w:ascii="Arial" w:hAnsi="Arial" w:cs="Arial"/>
                <w:noProof/>
                <w:sz w:val="20"/>
                <w:szCs w:val="20"/>
              </w:rPr>
              <w:t>19.</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Progress Monitoring, Meetings and Reports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_Toc168052147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39</w:t>
            </w:r>
            <w:r w:rsidR="00D46C03" w:rsidRPr="00E60CB5">
              <w:rPr>
                <w:rFonts w:ascii="Arial" w:hAnsi="Arial" w:cs="Arial"/>
                <w:noProof/>
                <w:webHidden/>
                <w:sz w:val="20"/>
                <w:szCs w:val="20"/>
              </w:rPr>
              <w:fldChar w:fldCharType="end"/>
            </w:r>
          </w:hyperlink>
        </w:p>
        <w:p w14:paraId="02DCA443" w14:textId="31A5521F"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8" w:history="1">
            <w:r w:rsidR="00D46C03" w:rsidRPr="00E60CB5">
              <w:rPr>
                <w:rStyle w:val="Hyperlink"/>
                <w:rFonts w:ascii="Arial" w:hAnsi="Arial" w:cs="Arial"/>
                <w:noProof/>
                <w:sz w:val="20"/>
                <w:szCs w:val="20"/>
              </w:rPr>
              <w:t>20.</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Supply of Contractor Deliverables and Quality Assurance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_Toc168052148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40</w:t>
            </w:r>
            <w:r w:rsidR="00D46C03" w:rsidRPr="00E60CB5">
              <w:rPr>
                <w:rFonts w:ascii="Arial" w:hAnsi="Arial" w:cs="Arial"/>
                <w:noProof/>
                <w:webHidden/>
                <w:sz w:val="20"/>
                <w:szCs w:val="20"/>
              </w:rPr>
              <w:fldChar w:fldCharType="end"/>
            </w:r>
          </w:hyperlink>
        </w:p>
        <w:p w14:paraId="6596417B" w14:textId="163028F9"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49" w:history="1">
            <w:r w:rsidR="00D46C03" w:rsidRPr="00E60CB5">
              <w:rPr>
                <w:rStyle w:val="Hyperlink"/>
                <w:rFonts w:ascii="Arial" w:hAnsi="Arial" w:cs="Arial"/>
                <w:noProof/>
                <w:sz w:val="20"/>
                <w:szCs w:val="20"/>
              </w:rPr>
              <w:t>21.</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Marking of Contractor Deliverables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_Toc168052149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40</w:t>
            </w:r>
            <w:r w:rsidR="00D46C03" w:rsidRPr="00E60CB5">
              <w:rPr>
                <w:rFonts w:ascii="Arial" w:hAnsi="Arial" w:cs="Arial"/>
                <w:noProof/>
                <w:webHidden/>
                <w:sz w:val="20"/>
                <w:szCs w:val="20"/>
              </w:rPr>
              <w:fldChar w:fldCharType="end"/>
            </w:r>
          </w:hyperlink>
        </w:p>
        <w:p w14:paraId="505AECCB" w14:textId="3B0068EE"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0" w:history="1">
            <w:r w:rsidR="00D46C03" w:rsidRPr="00E60CB5">
              <w:rPr>
                <w:rStyle w:val="Hyperlink"/>
                <w:rFonts w:ascii="Arial" w:hAnsi="Arial" w:cs="Arial"/>
                <w:noProof/>
                <w:sz w:val="20"/>
                <w:szCs w:val="20"/>
              </w:rPr>
              <w:t>22.</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Packaging and Labelling (excluding Contractor Deliverables containing Munitions)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_Toc168052150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41</w:t>
            </w:r>
            <w:r w:rsidR="00D46C03" w:rsidRPr="00E60CB5">
              <w:rPr>
                <w:rFonts w:ascii="Arial" w:hAnsi="Arial" w:cs="Arial"/>
                <w:noProof/>
                <w:webHidden/>
                <w:sz w:val="20"/>
                <w:szCs w:val="20"/>
              </w:rPr>
              <w:fldChar w:fldCharType="end"/>
            </w:r>
          </w:hyperlink>
        </w:p>
        <w:p w14:paraId="4B3B01CF" w14:textId="6FA48D3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1" w:history="1">
            <w:r w:rsidR="00D46C03" w:rsidRPr="00E60CB5">
              <w:rPr>
                <w:rStyle w:val="Hyperlink"/>
                <w:rFonts w:ascii="Arial" w:hAnsi="Arial" w:cs="Arial"/>
                <w:noProof/>
                <w:sz w:val="20"/>
                <w:szCs w:val="20"/>
              </w:rPr>
              <w:t>23.</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Plastic Packaging Tax</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_Toc168052151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47</w:t>
            </w:r>
            <w:r w:rsidR="00D46C03" w:rsidRPr="00E60CB5">
              <w:rPr>
                <w:rFonts w:ascii="Arial" w:hAnsi="Arial" w:cs="Arial"/>
                <w:noProof/>
                <w:webHidden/>
                <w:sz w:val="20"/>
                <w:szCs w:val="20"/>
              </w:rPr>
              <w:fldChar w:fldCharType="end"/>
            </w:r>
          </w:hyperlink>
        </w:p>
        <w:p w14:paraId="31C148C7" w14:textId="3110990C"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2" w:history="1">
            <w:r w:rsidR="00D46C03" w:rsidRPr="00E60CB5">
              <w:rPr>
                <w:rStyle w:val="Hyperlink"/>
                <w:rFonts w:ascii="Arial" w:hAnsi="Arial" w:cs="Arial"/>
                <w:noProof/>
                <w:sz w:val="20"/>
                <w:szCs w:val="20"/>
              </w:rPr>
              <w:t>24.</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Supply of Data for Hazardous Materials or Substances, Mixtures and Articles in Contractor Deliverables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_Toc168052152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48</w:t>
            </w:r>
            <w:r w:rsidR="00D46C03" w:rsidRPr="00E60CB5">
              <w:rPr>
                <w:rFonts w:ascii="Arial" w:hAnsi="Arial" w:cs="Arial"/>
                <w:noProof/>
                <w:webHidden/>
                <w:sz w:val="20"/>
                <w:szCs w:val="20"/>
              </w:rPr>
              <w:fldChar w:fldCharType="end"/>
            </w:r>
          </w:hyperlink>
        </w:p>
        <w:p w14:paraId="5F11C751" w14:textId="4E70691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3" w:history="1">
            <w:r w:rsidR="00D46C03" w:rsidRPr="00E60CB5">
              <w:rPr>
                <w:rStyle w:val="Hyperlink"/>
                <w:rFonts w:ascii="Arial" w:hAnsi="Arial" w:cs="Arial"/>
                <w:noProof/>
                <w:sz w:val="20"/>
                <w:szCs w:val="20"/>
              </w:rPr>
              <w:t>25.</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Timber and Wood-Derived Products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_Toc168052153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49</w:t>
            </w:r>
            <w:r w:rsidR="00D46C03" w:rsidRPr="00E60CB5">
              <w:rPr>
                <w:rFonts w:ascii="Arial" w:hAnsi="Arial" w:cs="Arial"/>
                <w:noProof/>
                <w:webHidden/>
                <w:sz w:val="20"/>
                <w:szCs w:val="20"/>
              </w:rPr>
              <w:fldChar w:fldCharType="end"/>
            </w:r>
          </w:hyperlink>
        </w:p>
        <w:p w14:paraId="48186423" w14:textId="3194FD18"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4" w:history="1">
            <w:r w:rsidR="00D46C03" w:rsidRPr="00E60CB5">
              <w:rPr>
                <w:rStyle w:val="Hyperlink"/>
                <w:rFonts w:ascii="Arial" w:hAnsi="Arial" w:cs="Arial"/>
                <w:noProof/>
                <w:sz w:val="20"/>
                <w:szCs w:val="20"/>
              </w:rPr>
              <w:t>26.</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Certificate of Conformity</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_Toc168052154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51</w:t>
            </w:r>
            <w:r w:rsidR="00D46C03" w:rsidRPr="00E60CB5">
              <w:rPr>
                <w:rFonts w:ascii="Arial" w:hAnsi="Arial" w:cs="Arial"/>
                <w:noProof/>
                <w:webHidden/>
                <w:sz w:val="20"/>
                <w:szCs w:val="20"/>
              </w:rPr>
              <w:fldChar w:fldCharType="end"/>
            </w:r>
          </w:hyperlink>
        </w:p>
        <w:p w14:paraId="6AC67A43" w14:textId="7EE8138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5" w:history="1">
            <w:r w:rsidR="00D46C03" w:rsidRPr="00E60CB5">
              <w:rPr>
                <w:rStyle w:val="Hyperlink"/>
                <w:rFonts w:ascii="Arial" w:hAnsi="Arial" w:cs="Arial"/>
                <w:noProof/>
                <w:sz w:val="20"/>
                <w:szCs w:val="20"/>
              </w:rPr>
              <w:t>27.</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Access to Contractor’s Premises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_Toc168052155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52</w:t>
            </w:r>
            <w:r w:rsidR="00D46C03" w:rsidRPr="00E60CB5">
              <w:rPr>
                <w:rFonts w:ascii="Arial" w:hAnsi="Arial" w:cs="Arial"/>
                <w:noProof/>
                <w:webHidden/>
                <w:sz w:val="20"/>
                <w:szCs w:val="20"/>
              </w:rPr>
              <w:fldChar w:fldCharType="end"/>
            </w:r>
          </w:hyperlink>
        </w:p>
        <w:p w14:paraId="5B4D5D97" w14:textId="2FDD601E"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6" w:history="1">
            <w:r w:rsidR="00D46C03" w:rsidRPr="00E60CB5">
              <w:rPr>
                <w:rStyle w:val="Hyperlink"/>
                <w:rFonts w:ascii="Arial" w:hAnsi="Arial" w:cs="Arial"/>
                <w:noProof/>
                <w:sz w:val="20"/>
                <w:szCs w:val="20"/>
              </w:rPr>
              <w:t>28.</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Delivery / Collection</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_Toc168052156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53</w:t>
            </w:r>
            <w:r w:rsidR="00D46C03" w:rsidRPr="00E60CB5">
              <w:rPr>
                <w:rFonts w:ascii="Arial" w:hAnsi="Arial" w:cs="Arial"/>
                <w:noProof/>
                <w:webHidden/>
                <w:sz w:val="20"/>
                <w:szCs w:val="20"/>
              </w:rPr>
              <w:fldChar w:fldCharType="end"/>
            </w:r>
          </w:hyperlink>
        </w:p>
        <w:p w14:paraId="420C506F" w14:textId="2DA73E2E"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7" w:history="1">
            <w:r w:rsidR="00D46C03" w:rsidRPr="00E60CB5">
              <w:rPr>
                <w:rStyle w:val="Hyperlink"/>
                <w:rFonts w:ascii="Arial" w:hAnsi="Arial" w:cs="Arial"/>
                <w:noProof/>
                <w:sz w:val="20"/>
                <w:szCs w:val="20"/>
              </w:rPr>
              <w:t>29.</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Acceptance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_Toc168052157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54</w:t>
            </w:r>
            <w:r w:rsidR="00D46C03" w:rsidRPr="00E60CB5">
              <w:rPr>
                <w:rFonts w:ascii="Arial" w:hAnsi="Arial" w:cs="Arial"/>
                <w:noProof/>
                <w:webHidden/>
                <w:sz w:val="20"/>
                <w:szCs w:val="20"/>
              </w:rPr>
              <w:fldChar w:fldCharType="end"/>
            </w:r>
          </w:hyperlink>
        </w:p>
        <w:p w14:paraId="6D767F59" w14:textId="4F399F0E"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8" w:history="1">
            <w:r w:rsidR="00D46C03" w:rsidRPr="00E60CB5">
              <w:rPr>
                <w:rStyle w:val="Hyperlink"/>
                <w:rFonts w:ascii="Arial" w:hAnsi="Arial" w:cs="Arial"/>
                <w:noProof/>
                <w:sz w:val="20"/>
                <w:szCs w:val="20"/>
              </w:rPr>
              <w:t>30.</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Rejection and Counterfeit Materiel</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_Toc168052158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55</w:t>
            </w:r>
            <w:r w:rsidR="00D46C03" w:rsidRPr="00E60CB5">
              <w:rPr>
                <w:rFonts w:ascii="Arial" w:hAnsi="Arial" w:cs="Arial"/>
                <w:noProof/>
                <w:webHidden/>
                <w:sz w:val="20"/>
                <w:szCs w:val="20"/>
              </w:rPr>
              <w:fldChar w:fldCharType="end"/>
            </w:r>
          </w:hyperlink>
        </w:p>
        <w:p w14:paraId="76006F0B" w14:textId="4E7A587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59" w:history="1">
            <w:r w:rsidR="00D46C03" w:rsidRPr="00E60CB5">
              <w:rPr>
                <w:rStyle w:val="Hyperlink"/>
                <w:rFonts w:ascii="Arial" w:hAnsi="Arial" w:cs="Arial"/>
                <w:noProof/>
                <w:sz w:val="20"/>
                <w:szCs w:val="20"/>
              </w:rPr>
              <w:t>31.</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Diversion Orders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_Toc168052159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57</w:t>
            </w:r>
            <w:r w:rsidR="00D46C03" w:rsidRPr="00E60CB5">
              <w:rPr>
                <w:rFonts w:ascii="Arial" w:hAnsi="Arial" w:cs="Arial"/>
                <w:noProof/>
                <w:webHidden/>
                <w:sz w:val="20"/>
                <w:szCs w:val="20"/>
              </w:rPr>
              <w:fldChar w:fldCharType="end"/>
            </w:r>
          </w:hyperlink>
        </w:p>
        <w:p w14:paraId="09B0E0A0" w14:textId="748CDF8C"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0" w:history="1">
            <w:r w:rsidR="00D46C03" w:rsidRPr="00E60CB5">
              <w:rPr>
                <w:rStyle w:val="Hyperlink"/>
                <w:rFonts w:ascii="Arial" w:hAnsi="Arial" w:cs="Arial"/>
                <w:noProof/>
                <w:sz w:val="20"/>
                <w:szCs w:val="20"/>
              </w:rPr>
              <w:t>32.</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Self-to-Self Delivery</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_Toc168052160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57</w:t>
            </w:r>
            <w:r w:rsidR="00D46C03" w:rsidRPr="00E60CB5">
              <w:rPr>
                <w:rFonts w:ascii="Arial" w:hAnsi="Arial" w:cs="Arial"/>
                <w:noProof/>
                <w:webHidden/>
                <w:sz w:val="20"/>
                <w:szCs w:val="20"/>
              </w:rPr>
              <w:fldChar w:fldCharType="end"/>
            </w:r>
          </w:hyperlink>
        </w:p>
        <w:p w14:paraId="61A615B1" w14:textId="41C82BAE"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1" w:history="1">
            <w:r w:rsidR="00D46C03" w:rsidRPr="00E60CB5">
              <w:rPr>
                <w:rStyle w:val="Hyperlink"/>
                <w:rFonts w:ascii="Arial" w:hAnsi="Arial" w:cs="Arial"/>
                <w:noProof/>
                <w:sz w:val="20"/>
                <w:szCs w:val="20"/>
              </w:rPr>
              <w:t>33.</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Import and Export Licences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_Toc168052161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57</w:t>
            </w:r>
            <w:r w:rsidR="00D46C03" w:rsidRPr="00E60CB5">
              <w:rPr>
                <w:rFonts w:ascii="Arial" w:hAnsi="Arial" w:cs="Arial"/>
                <w:noProof/>
                <w:webHidden/>
                <w:sz w:val="20"/>
                <w:szCs w:val="20"/>
              </w:rPr>
              <w:fldChar w:fldCharType="end"/>
            </w:r>
          </w:hyperlink>
        </w:p>
        <w:p w14:paraId="3B9B10A7" w14:textId="0DA94CEF"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2" w:history="1">
            <w:r w:rsidR="00D46C03" w:rsidRPr="00E60CB5">
              <w:rPr>
                <w:rStyle w:val="Hyperlink"/>
                <w:rFonts w:ascii="Arial" w:hAnsi="Arial" w:cs="Arial"/>
                <w:noProof/>
                <w:sz w:val="20"/>
                <w:szCs w:val="20"/>
              </w:rPr>
              <w:t>34.</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Third Party Intellectual Property – Rights and Restrictions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_Toc168052162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61</w:t>
            </w:r>
            <w:r w:rsidR="00D46C03" w:rsidRPr="00E60CB5">
              <w:rPr>
                <w:rFonts w:ascii="Arial" w:hAnsi="Arial" w:cs="Arial"/>
                <w:noProof/>
                <w:webHidden/>
                <w:sz w:val="20"/>
                <w:szCs w:val="20"/>
              </w:rPr>
              <w:fldChar w:fldCharType="end"/>
            </w:r>
          </w:hyperlink>
        </w:p>
        <w:p w14:paraId="46DA98FB" w14:textId="418BD17F"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3" w:history="1">
            <w:r w:rsidR="00D46C03" w:rsidRPr="00E60CB5">
              <w:rPr>
                <w:rStyle w:val="Hyperlink"/>
                <w:rFonts w:ascii="Arial" w:hAnsi="Arial" w:cs="Arial"/>
                <w:noProof/>
                <w:sz w:val="20"/>
                <w:szCs w:val="20"/>
              </w:rPr>
              <w:t>35.</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Contract Price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_Toc168052163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65</w:t>
            </w:r>
            <w:r w:rsidR="00D46C03" w:rsidRPr="00E60CB5">
              <w:rPr>
                <w:rFonts w:ascii="Arial" w:hAnsi="Arial" w:cs="Arial"/>
                <w:noProof/>
                <w:webHidden/>
                <w:sz w:val="20"/>
                <w:szCs w:val="20"/>
              </w:rPr>
              <w:fldChar w:fldCharType="end"/>
            </w:r>
          </w:hyperlink>
        </w:p>
        <w:p w14:paraId="4B2BA582" w14:textId="1C565FFB"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4" w:history="1">
            <w:r w:rsidR="00D46C03" w:rsidRPr="00E60CB5">
              <w:rPr>
                <w:rStyle w:val="Hyperlink"/>
                <w:rFonts w:ascii="Arial" w:hAnsi="Arial" w:cs="Arial"/>
                <w:noProof/>
                <w:sz w:val="20"/>
                <w:szCs w:val="20"/>
              </w:rPr>
              <w:t>36.</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Payment and Recovery of Sums Due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_Toc168052164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65</w:t>
            </w:r>
            <w:r w:rsidR="00D46C03" w:rsidRPr="00E60CB5">
              <w:rPr>
                <w:rFonts w:ascii="Arial" w:hAnsi="Arial" w:cs="Arial"/>
                <w:noProof/>
                <w:webHidden/>
                <w:sz w:val="20"/>
                <w:szCs w:val="20"/>
              </w:rPr>
              <w:fldChar w:fldCharType="end"/>
            </w:r>
          </w:hyperlink>
        </w:p>
        <w:p w14:paraId="64793B46" w14:textId="4CC51E97"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5" w:history="1">
            <w:r w:rsidR="00D46C03" w:rsidRPr="00E60CB5">
              <w:rPr>
                <w:rStyle w:val="Hyperlink"/>
                <w:rFonts w:ascii="Arial" w:hAnsi="Arial" w:cs="Arial"/>
                <w:noProof/>
                <w:sz w:val="20"/>
                <w:szCs w:val="20"/>
              </w:rPr>
              <w:t>37.</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Value Added Tax</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_Toc168052165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66</w:t>
            </w:r>
            <w:r w:rsidR="00D46C03" w:rsidRPr="00E60CB5">
              <w:rPr>
                <w:rFonts w:ascii="Arial" w:hAnsi="Arial" w:cs="Arial"/>
                <w:noProof/>
                <w:webHidden/>
                <w:sz w:val="20"/>
                <w:szCs w:val="20"/>
              </w:rPr>
              <w:fldChar w:fldCharType="end"/>
            </w:r>
          </w:hyperlink>
        </w:p>
        <w:p w14:paraId="19E3DE79" w14:textId="788546A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6" w:history="1">
            <w:r w:rsidR="00D46C03" w:rsidRPr="00E60CB5">
              <w:rPr>
                <w:rStyle w:val="Hyperlink"/>
                <w:rFonts w:ascii="Arial" w:hAnsi="Arial" w:cs="Arial"/>
                <w:noProof/>
                <w:sz w:val="20"/>
                <w:szCs w:val="20"/>
              </w:rPr>
              <w:t>38.</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Debt Factoring</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_Toc168052166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67</w:t>
            </w:r>
            <w:r w:rsidR="00D46C03" w:rsidRPr="00E60CB5">
              <w:rPr>
                <w:rFonts w:ascii="Arial" w:hAnsi="Arial" w:cs="Arial"/>
                <w:noProof/>
                <w:webHidden/>
                <w:sz w:val="20"/>
                <w:szCs w:val="20"/>
              </w:rPr>
              <w:fldChar w:fldCharType="end"/>
            </w:r>
          </w:hyperlink>
        </w:p>
        <w:p w14:paraId="55DA8CF7" w14:textId="1886A3E6"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7" w:history="1">
            <w:r w:rsidR="00D46C03" w:rsidRPr="00E60CB5">
              <w:rPr>
                <w:rStyle w:val="Hyperlink"/>
                <w:rFonts w:ascii="Arial" w:hAnsi="Arial" w:cs="Arial"/>
                <w:noProof/>
                <w:sz w:val="20"/>
                <w:szCs w:val="20"/>
              </w:rPr>
              <w:t>39.</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Subcontracting and Prompt Payment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_Toc168052167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68</w:t>
            </w:r>
            <w:r w:rsidR="00D46C03" w:rsidRPr="00E60CB5">
              <w:rPr>
                <w:rFonts w:ascii="Arial" w:hAnsi="Arial" w:cs="Arial"/>
                <w:noProof/>
                <w:webHidden/>
                <w:sz w:val="20"/>
                <w:szCs w:val="20"/>
              </w:rPr>
              <w:fldChar w:fldCharType="end"/>
            </w:r>
          </w:hyperlink>
        </w:p>
        <w:p w14:paraId="3C5EC4BC" w14:textId="0561C0EA"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8" w:history="1">
            <w:r w:rsidR="00D46C03" w:rsidRPr="00E60CB5">
              <w:rPr>
                <w:rStyle w:val="Hyperlink"/>
                <w:rFonts w:ascii="Arial" w:hAnsi="Arial" w:cs="Arial"/>
                <w:noProof/>
                <w:sz w:val="20"/>
                <w:szCs w:val="20"/>
              </w:rPr>
              <w:t>40.</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Dispute Resolution</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_Toc168052168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68</w:t>
            </w:r>
            <w:r w:rsidR="00D46C03" w:rsidRPr="00E60CB5">
              <w:rPr>
                <w:rFonts w:ascii="Arial" w:hAnsi="Arial" w:cs="Arial"/>
                <w:noProof/>
                <w:webHidden/>
                <w:sz w:val="20"/>
                <w:szCs w:val="20"/>
              </w:rPr>
              <w:fldChar w:fldCharType="end"/>
            </w:r>
          </w:hyperlink>
        </w:p>
        <w:p w14:paraId="1AAE3472" w14:textId="4D3346F0"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69" w:history="1">
            <w:r w:rsidR="00D46C03" w:rsidRPr="00E60CB5">
              <w:rPr>
                <w:rStyle w:val="Hyperlink"/>
                <w:rFonts w:ascii="Arial" w:hAnsi="Arial" w:cs="Arial"/>
                <w:noProof/>
                <w:sz w:val="20"/>
                <w:szCs w:val="20"/>
              </w:rPr>
              <w:t>41.</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Termination for Insolvency or Corrupt Gifts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_Toc168052169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69</w:t>
            </w:r>
            <w:r w:rsidR="00D46C03" w:rsidRPr="00E60CB5">
              <w:rPr>
                <w:rFonts w:ascii="Arial" w:hAnsi="Arial" w:cs="Arial"/>
                <w:noProof/>
                <w:webHidden/>
                <w:sz w:val="20"/>
                <w:szCs w:val="20"/>
              </w:rPr>
              <w:fldChar w:fldCharType="end"/>
            </w:r>
          </w:hyperlink>
        </w:p>
        <w:p w14:paraId="281EAC38" w14:textId="61A7E2D9"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70" w:history="1">
            <w:r w:rsidR="00D46C03" w:rsidRPr="00E60CB5">
              <w:rPr>
                <w:rStyle w:val="Hyperlink"/>
                <w:rFonts w:ascii="Arial" w:hAnsi="Arial" w:cs="Arial"/>
                <w:noProof/>
                <w:sz w:val="20"/>
                <w:szCs w:val="20"/>
              </w:rPr>
              <w:t>42.</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Termination for Convenience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_Toc168052170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71</w:t>
            </w:r>
            <w:r w:rsidR="00D46C03" w:rsidRPr="00E60CB5">
              <w:rPr>
                <w:rFonts w:ascii="Arial" w:hAnsi="Arial" w:cs="Arial"/>
                <w:noProof/>
                <w:webHidden/>
                <w:sz w:val="20"/>
                <w:szCs w:val="20"/>
              </w:rPr>
              <w:fldChar w:fldCharType="end"/>
            </w:r>
          </w:hyperlink>
        </w:p>
        <w:p w14:paraId="3BC199AA" w14:textId="17D36D1E"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71" w:history="1">
            <w:r w:rsidR="00D46C03" w:rsidRPr="00E60CB5">
              <w:rPr>
                <w:rStyle w:val="Hyperlink"/>
                <w:rFonts w:ascii="Arial" w:hAnsi="Arial" w:cs="Arial"/>
                <w:noProof/>
                <w:sz w:val="20"/>
                <w:szCs w:val="20"/>
              </w:rPr>
              <w:t>43.</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Material Breach</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_Toc168052171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73</w:t>
            </w:r>
            <w:r w:rsidR="00D46C03" w:rsidRPr="00E60CB5">
              <w:rPr>
                <w:rFonts w:ascii="Arial" w:hAnsi="Arial" w:cs="Arial"/>
                <w:noProof/>
                <w:webHidden/>
                <w:sz w:val="20"/>
                <w:szCs w:val="20"/>
              </w:rPr>
              <w:fldChar w:fldCharType="end"/>
            </w:r>
          </w:hyperlink>
        </w:p>
        <w:p w14:paraId="0D30E6E0" w14:textId="21270D34"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72" w:history="1">
            <w:r w:rsidR="00D46C03" w:rsidRPr="00E60CB5">
              <w:rPr>
                <w:rStyle w:val="Hyperlink"/>
                <w:rFonts w:ascii="Arial" w:hAnsi="Arial" w:cs="Arial"/>
                <w:noProof/>
                <w:sz w:val="20"/>
                <w:szCs w:val="20"/>
              </w:rPr>
              <w:t>44.</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Consequences of Termination</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_Toc168052172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73</w:t>
            </w:r>
            <w:r w:rsidR="00D46C03" w:rsidRPr="00E60CB5">
              <w:rPr>
                <w:rFonts w:ascii="Arial" w:hAnsi="Arial" w:cs="Arial"/>
                <w:noProof/>
                <w:webHidden/>
                <w:sz w:val="20"/>
                <w:szCs w:val="20"/>
              </w:rPr>
              <w:fldChar w:fldCharType="end"/>
            </w:r>
          </w:hyperlink>
        </w:p>
        <w:p w14:paraId="2815EA3B" w14:textId="52BEB065"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73" w:history="1">
            <w:r w:rsidR="00D46C03" w:rsidRPr="00E60CB5">
              <w:rPr>
                <w:rStyle w:val="Hyperlink"/>
                <w:rFonts w:ascii="Arial" w:hAnsi="Arial" w:cs="Arial"/>
                <w:noProof/>
                <w:sz w:val="20"/>
                <w:szCs w:val="20"/>
              </w:rPr>
              <w:t>45.</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Project specific DEFCONs and DEFCON SC variants that apply to this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_Toc168052173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74</w:t>
            </w:r>
            <w:r w:rsidR="00D46C03" w:rsidRPr="00E60CB5">
              <w:rPr>
                <w:rFonts w:ascii="Arial" w:hAnsi="Arial" w:cs="Arial"/>
                <w:noProof/>
                <w:webHidden/>
                <w:sz w:val="20"/>
                <w:szCs w:val="20"/>
              </w:rPr>
              <w:fldChar w:fldCharType="end"/>
            </w:r>
          </w:hyperlink>
        </w:p>
        <w:p w14:paraId="6BC79E84" w14:textId="55455DB8" w:rsidR="00D46C03" w:rsidRPr="00E60CB5" w:rsidRDefault="009E28A4">
          <w:pPr>
            <w:pStyle w:val="TOC1"/>
            <w:tabs>
              <w:tab w:val="left" w:pos="660"/>
              <w:tab w:val="right" w:leader="dot" w:pos="9250"/>
            </w:tabs>
            <w:rPr>
              <w:rFonts w:ascii="Arial" w:hAnsi="Arial" w:cs="Arial"/>
              <w:noProof/>
              <w:kern w:val="2"/>
              <w:sz w:val="20"/>
              <w:szCs w:val="20"/>
              <w14:ligatures w14:val="standardContextual"/>
            </w:rPr>
          </w:pPr>
          <w:hyperlink w:anchor="_Toc168052174" w:history="1">
            <w:r w:rsidR="00D46C03" w:rsidRPr="00E60CB5">
              <w:rPr>
                <w:rStyle w:val="Hyperlink"/>
                <w:rFonts w:ascii="Arial" w:hAnsi="Arial" w:cs="Arial"/>
                <w:noProof/>
                <w:sz w:val="20"/>
                <w:szCs w:val="20"/>
              </w:rPr>
              <w:t>46.</w:t>
            </w:r>
            <w:r w:rsidR="00D46C03" w:rsidRPr="00E60CB5">
              <w:rPr>
                <w:rFonts w:ascii="Arial" w:hAnsi="Arial" w:cs="Arial"/>
                <w:noProof/>
                <w:kern w:val="2"/>
                <w:sz w:val="20"/>
                <w:szCs w:val="20"/>
                <w14:ligatures w14:val="standardContextual"/>
              </w:rPr>
              <w:tab/>
            </w:r>
            <w:r w:rsidR="00D46C03" w:rsidRPr="00E60CB5">
              <w:rPr>
                <w:rStyle w:val="Hyperlink"/>
                <w:rFonts w:ascii="Arial" w:hAnsi="Arial" w:cs="Arial"/>
                <w:noProof/>
                <w:sz w:val="20"/>
                <w:szCs w:val="20"/>
              </w:rPr>
              <w:t>Special conditions that apply to this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_Toc168052174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79</w:t>
            </w:r>
            <w:r w:rsidR="00D46C03" w:rsidRPr="00E60CB5">
              <w:rPr>
                <w:rFonts w:ascii="Arial" w:hAnsi="Arial" w:cs="Arial"/>
                <w:noProof/>
                <w:webHidden/>
                <w:sz w:val="20"/>
                <w:szCs w:val="20"/>
              </w:rPr>
              <w:fldChar w:fldCharType="end"/>
            </w:r>
          </w:hyperlink>
        </w:p>
        <w:p w14:paraId="641919EC" w14:textId="682DF2FD"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75" w:history="1">
            <w:r w:rsidR="00D46C03" w:rsidRPr="00E60CB5">
              <w:rPr>
                <w:rStyle w:val="Hyperlink"/>
                <w:rFonts w:ascii="Arial" w:hAnsi="Arial" w:cs="Arial"/>
                <w:noProof/>
                <w:sz w:val="20"/>
                <w:szCs w:val="20"/>
              </w:rPr>
              <w:t>Offer and Acceptance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_Toc168052175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84</w:t>
            </w:r>
            <w:r w:rsidR="00D46C03" w:rsidRPr="00E60CB5">
              <w:rPr>
                <w:rFonts w:ascii="Arial" w:hAnsi="Arial" w:cs="Arial"/>
                <w:noProof/>
                <w:webHidden/>
                <w:sz w:val="20"/>
                <w:szCs w:val="20"/>
              </w:rPr>
              <w:fldChar w:fldCharType="end"/>
            </w:r>
          </w:hyperlink>
        </w:p>
        <w:p w14:paraId="32046932" w14:textId="70184B1C"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76" w:history="1">
            <w:r w:rsidR="00D46C03" w:rsidRPr="00E60CB5">
              <w:rPr>
                <w:rStyle w:val="Hyperlink"/>
                <w:rFonts w:ascii="Arial" w:hAnsi="Arial" w:cs="Arial"/>
                <w:noProof/>
                <w:sz w:val="20"/>
                <w:szCs w:val="20"/>
              </w:rPr>
              <w:t>Schedule 1 - Definitions of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_Toc168052176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85</w:t>
            </w:r>
            <w:r w:rsidR="00D46C03" w:rsidRPr="00E60CB5">
              <w:rPr>
                <w:rFonts w:ascii="Arial" w:hAnsi="Arial" w:cs="Arial"/>
                <w:noProof/>
                <w:webHidden/>
                <w:sz w:val="20"/>
                <w:szCs w:val="20"/>
              </w:rPr>
              <w:fldChar w:fldCharType="end"/>
            </w:r>
          </w:hyperlink>
        </w:p>
        <w:p w14:paraId="6E4483AB" w14:textId="1CDC085C"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77" w:history="1">
            <w:r w:rsidR="00D46C03" w:rsidRPr="00E60CB5">
              <w:rPr>
                <w:rStyle w:val="Hyperlink"/>
                <w:rFonts w:ascii="Arial" w:hAnsi="Arial" w:cs="Arial"/>
                <w:noProof/>
                <w:sz w:val="20"/>
                <w:szCs w:val="20"/>
              </w:rPr>
              <w:t>Schedule 2 - Schedule of Requirements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_Toc168052177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95</w:t>
            </w:r>
            <w:r w:rsidR="00D46C03" w:rsidRPr="00E60CB5">
              <w:rPr>
                <w:rFonts w:ascii="Arial" w:hAnsi="Arial" w:cs="Arial"/>
                <w:noProof/>
                <w:webHidden/>
                <w:sz w:val="20"/>
                <w:szCs w:val="20"/>
              </w:rPr>
              <w:fldChar w:fldCharType="end"/>
            </w:r>
          </w:hyperlink>
        </w:p>
        <w:p w14:paraId="557C3586" w14:textId="576F32C6"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78" w:history="1">
            <w:r w:rsidR="00D46C03" w:rsidRPr="00E60CB5">
              <w:rPr>
                <w:rStyle w:val="Hyperlink"/>
                <w:rFonts w:ascii="Arial" w:hAnsi="Arial" w:cs="Arial"/>
                <w:noProof/>
                <w:sz w:val="20"/>
                <w:szCs w:val="20"/>
              </w:rPr>
              <w:t>Schedule 3 - Contract Data Sheet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_Toc168052178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97</w:t>
            </w:r>
            <w:r w:rsidR="00D46C03" w:rsidRPr="00E60CB5">
              <w:rPr>
                <w:rFonts w:ascii="Arial" w:hAnsi="Arial" w:cs="Arial"/>
                <w:noProof/>
                <w:webHidden/>
                <w:sz w:val="20"/>
                <w:szCs w:val="20"/>
              </w:rPr>
              <w:fldChar w:fldCharType="end"/>
            </w:r>
          </w:hyperlink>
        </w:p>
        <w:p w14:paraId="191E4001" w14:textId="357CDEFC"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79" w:history="1">
            <w:r w:rsidR="00D46C03" w:rsidRPr="00E60CB5">
              <w:rPr>
                <w:rStyle w:val="Hyperlink"/>
                <w:rFonts w:ascii="Arial" w:hAnsi="Arial" w:cs="Arial"/>
                <w:noProof/>
                <w:sz w:val="20"/>
                <w:szCs w:val="20"/>
              </w:rPr>
              <w:t>Schedule 4 - Contract Change Control Procedure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_Toc168052179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102</w:t>
            </w:r>
            <w:r w:rsidR="00D46C03" w:rsidRPr="00E60CB5">
              <w:rPr>
                <w:rFonts w:ascii="Arial" w:hAnsi="Arial" w:cs="Arial"/>
                <w:noProof/>
                <w:webHidden/>
                <w:sz w:val="20"/>
                <w:szCs w:val="20"/>
              </w:rPr>
              <w:fldChar w:fldCharType="end"/>
            </w:r>
          </w:hyperlink>
        </w:p>
        <w:p w14:paraId="388A368A" w14:textId="502E94BF"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80" w:history="1">
            <w:r w:rsidR="00D46C03" w:rsidRPr="00E60CB5">
              <w:rPr>
                <w:rStyle w:val="Hyperlink"/>
                <w:rFonts w:ascii="Arial" w:hAnsi="Arial" w:cs="Arial"/>
                <w:noProof/>
                <w:sz w:val="20"/>
                <w:szCs w:val="20"/>
              </w:rPr>
              <w:t>Schedule 5 - Contractor's Commercial Sensitive Information Form</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_Toc168052180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106</w:t>
            </w:r>
            <w:r w:rsidR="00D46C03" w:rsidRPr="00E60CB5">
              <w:rPr>
                <w:rFonts w:ascii="Arial" w:hAnsi="Arial" w:cs="Arial"/>
                <w:noProof/>
                <w:webHidden/>
                <w:sz w:val="20"/>
                <w:szCs w:val="20"/>
              </w:rPr>
              <w:fldChar w:fldCharType="end"/>
            </w:r>
          </w:hyperlink>
        </w:p>
        <w:p w14:paraId="295B0D3F" w14:textId="25727D12"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81" w:history="1">
            <w:r w:rsidR="00D46C03" w:rsidRPr="00E60CB5">
              <w:rPr>
                <w:rStyle w:val="Hyperlink"/>
                <w:rFonts w:ascii="Arial" w:hAnsi="Arial" w:cs="Arial"/>
                <w:noProof/>
                <w:sz w:val="20"/>
                <w:szCs w:val="20"/>
              </w:rPr>
              <w:t>Schedule 6 - Hazardous Contractor Deliverables, Materials or Substances Supplied under the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_Toc168052181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107</w:t>
            </w:r>
            <w:r w:rsidR="00D46C03" w:rsidRPr="00E60CB5">
              <w:rPr>
                <w:rFonts w:ascii="Arial" w:hAnsi="Arial" w:cs="Arial"/>
                <w:noProof/>
                <w:webHidden/>
                <w:sz w:val="20"/>
                <w:szCs w:val="20"/>
              </w:rPr>
              <w:fldChar w:fldCharType="end"/>
            </w:r>
          </w:hyperlink>
        </w:p>
        <w:p w14:paraId="2517FDCF" w14:textId="5C09F03F"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82" w:history="1">
            <w:r w:rsidR="00D46C03" w:rsidRPr="00E60CB5">
              <w:rPr>
                <w:rStyle w:val="Hyperlink"/>
                <w:rFonts w:ascii="Arial" w:hAnsi="Arial" w:cs="Arial"/>
                <w:noProof/>
                <w:sz w:val="20"/>
                <w:szCs w:val="20"/>
              </w:rPr>
              <w:t>Schedule 7 - Timber and Wood- Derived Products Supplied under the Contract</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_Toc168052182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109</w:t>
            </w:r>
            <w:r w:rsidR="00D46C03" w:rsidRPr="00E60CB5">
              <w:rPr>
                <w:rFonts w:ascii="Arial" w:hAnsi="Arial" w:cs="Arial"/>
                <w:noProof/>
                <w:webHidden/>
                <w:sz w:val="20"/>
                <w:szCs w:val="20"/>
              </w:rPr>
              <w:fldChar w:fldCharType="end"/>
            </w:r>
          </w:hyperlink>
        </w:p>
        <w:p w14:paraId="2470B276" w14:textId="2DCA600E"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83" w:history="1">
            <w:r w:rsidR="00D46C03" w:rsidRPr="00E60CB5">
              <w:rPr>
                <w:rStyle w:val="Hyperlink"/>
                <w:rFonts w:ascii="Arial" w:hAnsi="Arial" w:cs="Arial"/>
                <w:noProof/>
                <w:sz w:val="20"/>
                <w:szCs w:val="20"/>
              </w:rPr>
              <w:t>Schedule 8 - Acceptance Procedure</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_Toc168052183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110</w:t>
            </w:r>
            <w:r w:rsidR="00D46C03" w:rsidRPr="00E60CB5">
              <w:rPr>
                <w:rFonts w:ascii="Arial" w:hAnsi="Arial" w:cs="Arial"/>
                <w:noProof/>
                <w:webHidden/>
                <w:sz w:val="20"/>
                <w:szCs w:val="20"/>
              </w:rPr>
              <w:fldChar w:fldCharType="end"/>
            </w:r>
          </w:hyperlink>
        </w:p>
        <w:p w14:paraId="127B1E8E" w14:textId="5F21086A"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84" w:history="1">
            <w:r w:rsidR="00D46C03" w:rsidRPr="00E60CB5">
              <w:rPr>
                <w:rStyle w:val="Hyperlink"/>
                <w:rFonts w:ascii="Arial" w:hAnsi="Arial" w:cs="Arial"/>
                <w:noProof/>
                <w:sz w:val="20"/>
                <w:szCs w:val="20"/>
              </w:rPr>
              <w:t>SC2 – Schedule 9 – Publishable Performance Information</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_Toc168052184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111</w:t>
            </w:r>
            <w:r w:rsidR="00D46C03" w:rsidRPr="00E60CB5">
              <w:rPr>
                <w:rFonts w:ascii="Arial" w:hAnsi="Arial" w:cs="Arial"/>
                <w:noProof/>
                <w:webHidden/>
                <w:sz w:val="20"/>
                <w:szCs w:val="20"/>
              </w:rPr>
              <w:fldChar w:fldCharType="end"/>
            </w:r>
          </w:hyperlink>
        </w:p>
        <w:p w14:paraId="184FDE38" w14:textId="04C7070F"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85" w:history="1">
            <w:r w:rsidR="00D46C03" w:rsidRPr="00E60CB5">
              <w:rPr>
                <w:rStyle w:val="Hyperlink"/>
                <w:rFonts w:ascii="Arial" w:hAnsi="Arial" w:cs="Arial"/>
                <w:noProof/>
                <w:sz w:val="20"/>
                <w:szCs w:val="20"/>
              </w:rPr>
              <w:t>Schedule 10 – Notification of Intellectual Property Rights</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_Toc168052185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112</w:t>
            </w:r>
            <w:r w:rsidR="00D46C03" w:rsidRPr="00E60CB5">
              <w:rPr>
                <w:rFonts w:ascii="Arial" w:hAnsi="Arial" w:cs="Arial"/>
                <w:noProof/>
                <w:webHidden/>
                <w:sz w:val="20"/>
                <w:szCs w:val="20"/>
              </w:rPr>
              <w:fldChar w:fldCharType="end"/>
            </w:r>
          </w:hyperlink>
        </w:p>
        <w:p w14:paraId="4B0CB966" w14:textId="53CE2866" w:rsidR="00D46C03" w:rsidRPr="00E60CB5" w:rsidRDefault="009E28A4">
          <w:pPr>
            <w:pStyle w:val="TOC1"/>
            <w:tabs>
              <w:tab w:val="right" w:leader="dot" w:pos="9250"/>
            </w:tabs>
            <w:rPr>
              <w:rFonts w:ascii="Arial" w:hAnsi="Arial" w:cs="Arial"/>
              <w:noProof/>
              <w:kern w:val="2"/>
              <w:sz w:val="20"/>
              <w:szCs w:val="20"/>
              <w14:ligatures w14:val="standardContextual"/>
            </w:rPr>
          </w:pPr>
          <w:hyperlink w:anchor="_Toc168052186" w:history="1">
            <w:r w:rsidR="00D46C03" w:rsidRPr="00E60CB5">
              <w:rPr>
                <w:rStyle w:val="Hyperlink"/>
                <w:rFonts w:ascii="Arial" w:hAnsi="Arial" w:cs="Arial"/>
                <w:noProof/>
                <w:sz w:val="20"/>
                <w:szCs w:val="20"/>
              </w:rPr>
              <w:t>DEFFORM 111</w:t>
            </w:r>
            <w:r w:rsidR="00D46C03" w:rsidRPr="00E60CB5">
              <w:rPr>
                <w:rFonts w:ascii="Arial" w:hAnsi="Arial" w:cs="Arial"/>
                <w:noProof/>
                <w:webHidden/>
                <w:sz w:val="20"/>
                <w:szCs w:val="20"/>
              </w:rPr>
              <w:tab/>
            </w:r>
            <w:r w:rsidR="00D46C03" w:rsidRPr="00E60CB5">
              <w:rPr>
                <w:rFonts w:ascii="Arial" w:hAnsi="Arial" w:cs="Arial"/>
                <w:noProof/>
                <w:webHidden/>
                <w:sz w:val="20"/>
                <w:szCs w:val="20"/>
              </w:rPr>
              <w:fldChar w:fldCharType="begin"/>
            </w:r>
            <w:r w:rsidR="00D46C03" w:rsidRPr="00E60CB5">
              <w:rPr>
                <w:rFonts w:ascii="Arial" w:hAnsi="Arial" w:cs="Arial"/>
                <w:noProof/>
                <w:webHidden/>
                <w:sz w:val="20"/>
                <w:szCs w:val="20"/>
              </w:rPr>
              <w:instrText xml:space="preserve"> PAGEREF _Toc168052186 \h </w:instrText>
            </w:r>
            <w:r w:rsidR="00D46C03" w:rsidRPr="00E60CB5">
              <w:rPr>
                <w:rFonts w:ascii="Arial" w:hAnsi="Arial" w:cs="Arial"/>
                <w:noProof/>
                <w:webHidden/>
                <w:sz w:val="20"/>
                <w:szCs w:val="20"/>
              </w:rPr>
            </w:r>
            <w:r w:rsidR="00D46C03" w:rsidRPr="00E60CB5">
              <w:rPr>
                <w:rFonts w:ascii="Arial" w:hAnsi="Arial" w:cs="Arial"/>
                <w:noProof/>
                <w:webHidden/>
                <w:sz w:val="20"/>
                <w:szCs w:val="20"/>
              </w:rPr>
              <w:fldChar w:fldCharType="separate"/>
            </w:r>
            <w:r w:rsidR="00D46C03" w:rsidRPr="00E60CB5">
              <w:rPr>
                <w:rFonts w:ascii="Arial" w:hAnsi="Arial" w:cs="Arial"/>
                <w:noProof/>
                <w:webHidden/>
                <w:sz w:val="20"/>
                <w:szCs w:val="20"/>
              </w:rPr>
              <w:t>115</w:t>
            </w:r>
            <w:r w:rsidR="00D46C03" w:rsidRPr="00E60CB5">
              <w:rPr>
                <w:rFonts w:ascii="Arial" w:hAnsi="Arial" w:cs="Arial"/>
                <w:noProof/>
                <w:webHidden/>
                <w:sz w:val="20"/>
                <w:szCs w:val="20"/>
              </w:rPr>
              <w:fldChar w:fldCharType="end"/>
            </w:r>
          </w:hyperlink>
        </w:p>
        <w:p w14:paraId="75622846" w14:textId="42315A97" w:rsidR="00FC5172" w:rsidRDefault="00FC5172">
          <w:r w:rsidRPr="00E60CB5">
            <w:rPr>
              <w:rFonts w:ascii="Arial" w:hAnsi="Arial" w:cs="Arial"/>
              <w:b/>
              <w:bCs/>
              <w:noProof/>
              <w:sz w:val="20"/>
              <w:szCs w:val="20"/>
            </w:rPr>
            <w:fldChar w:fldCharType="end"/>
          </w:r>
        </w:p>
      </w:sdtContent>
    </w:sdt>
    <w:p w14:paraId="26A73D18" w14:textId="77777777" w:rsidR="00740786" w:rsidRDefault="00740786" w:rsidP="00E22D11">
      <w:pPr>
        <w:widowControl w:val="0"/>
        <w:autoSpaceDE w:val="0"/>
        <w:autoSpaceDN w:val="0"/>
        <w:adjustRightInd w:val="0"/>
        <w:spacing w:after="0" w:line="276" w:lineRule="auto"/>
        <w:ind w:right="113"/>
        <w:rPr>
          <w:rFonts w:ascii="Arial" w:hAnsi="Arial" w:cs="Arial"/>
          <w:sz w:val="24"/>
          <w:szCs w:val="24"/>
        </w:rPr>
      </w:pPr>
    </w:p>
    <w:p w14:paraId="6C8CFC7A" w14:textId="0C67942C" w:rsidR="004B75B3" w:rsidRDefault="004B75B3" w:rsidP="00E22D11">
      <w:pPr>
        <w:widowControl w:val="0"/>
        <w:autoSpaceDE w:val="0"/>
        <w:autoSpaceDN w:val="0"/>
        <w:adjustRightInd w:val="0"/>
        <w:spacing w:after="0" w:line="276" w:lineRule="auto"/>
        <w:ind w:right="113"/>
        <w:rPr>
          <w:rFonts w:ascii="Arial" w:hAnsi="Arial" w:cs="Arial"/>
          <w:sz w:val="24"/>
          <w:szCs w:val="24"/>
        </w:rPr>
      </w:pPr>
    </w:p>
    <w:p w14:paraId="325D1F97" w14:textId="77777777" w:rsidR="00740786" w:rsidRDefault="00740786" w:rsidP="0018007B">
      <w:pPr>
        <w:keepNext/>
        <w:keepLines/>
        <w:widowControl w:val="0"/>
        <w:autoSpaceDE w:val="0"/>
        <w:autoSpaceDN w:val="0"/>
        <w:adjustRightInd w:val="0"/>
        <w:spacing w:after="0" w:line="276" w:lineRule="auto"/>
        <w:ind w:right="114"/>
        <w:rPr>
          <w:rFonts w:ascii="Arial" w:hAnsi="Arial" w:cs="Arial"/>
          <w:b/>
          <w:bCs/>
          <w:color w:val="000000"/>
        </w:rPr>
        <w:sectPr w:rsidR="00740786" w:rsidSect="00E22D11">
          <w:footerReference w:type="default" r:id="rId14"/>
          <w:pgSz w:w="11900" w:h="16820"/>
          <w:pgMar w:top="993" w:right="1320" w:bottom="1135" w:left="1320" w:header="567" w:footer="708" w:gutter="0"/>
          <w:cols w:space="720"/>
          <w:noEndnote/>
        </w:sectPr>
      </w:pPr>
      <w:bookmarkStart w:id="17" w:name="_Toc501022446_2_1"/>
    </w:p>
    <w:p w14:paraId="77BEB606" w14:textId="77777777" w:rsidR="004B75B3" w:rsidRDefault="006F372A" w:rsidP="0018007B">
      <w:pPr>
        <w:keepNext/>
        <w:keepLines/>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rPr>
        <w:lastRenderedPageBreak/>
        <w:t>SC2</w:t>
      </w:r>
      <w:bookmarkEnd w:id="17"/>
    </w:p>
    <w:p w14:paraId="1997FEAA" w14:textId="77777777" w:rsidR="004B75B3" w:rsidRDefault="006F372A" w:rsidP="0018007B">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General Conditions </w:t>
      </w:r>
    </w:p>
    <w:p w14:paraId="77116F8F" w14:textId="079665F6" w:rsidR="004B75B3" w:rsidRPr="004153CE" w:rsidRDefault="00630288" w:rsidP="00F0653B">
      <w:pPr>
        <w:pStyle w:val="Heading1"/>
        <w:numPr>
          <w:ilvl w:val="0"/>
          <w:numId w:val="138"/>
        </w:numPr>
        <w:ind w:left="0" w:firstLine="0"/>
      </w:pPr>
      <w:bookmarkStart w:id="18" w:name="_Toc168052129"/>
      <w:r w:rsidRPr="004153CE">
        <w:t>G</w:t>
      </w:r>
      <w:r w:rsidR="006F372A" w:rsidRPr="004153CE">
        <w:t>eneral</w:t>
      </w:r>
      <w:bookmarkEnd w:id="18"/>
    </w:p>
    <w:p w14:paraId="45ECFDC2" w14:textId="77777777" w:rsidR="00AC42FF" w:rsidRPr="001D3E84" w:rsidRDefault="00AC42FF" w:rsidP="00AC42FF">
      <w:pPr>
        <w:pStyle w:val="ListParagraph"/>
        <w:widowControl w:val="0"/>
        <w:autoSpaceDE w:val="0"/>
        <w:autoSpaceDN w:val="0"/>
        <w:adjustRightInd w:val="0"/>
        <w:spacing w:before="120" w:after="60" w:line="240" w:lineRule="auto"/>
        <w:ind w:left="0"/>
        <w:rPr>
          <w:rFonts w:ascii="Arial" w:hAnsi="Arial" w:cs="Arial"/>
          <w:sz w:val="24"/>
          <w:szCs w:val="24"/>
        </w:rPr>
      </w:pPr>
    </w:p>
    <w:p w14:paraId="72F1BCCE" w14:textId="27A9F987" w:rsidR="004B75B3" w:rsidRPr="00AC42FF" w:rsidRDefault="006F372A" w:rsidP="00F0653B">
      <w:pPr>
        <w:pStyle w:val="ListParagraph"/>
        <w:widowControl w:val="0"/>
        <w:numPr>
          <w:ilvl w:val="1"/>
          <w:numId w:val="5"/>
        </w:numPr>
        <w:autoSpaceDE w:val="0"/>
        <w:autoSpaceDN w:val="0"/>
        <w:adjustRightInd w:val="0"/>
        <w:spacing w:before="120" w:after="60" w:line="240" w:lineRule="auto"/>
        <w:ind w:left="1134" w:hanging="425"/>
        <w:rPr>
          <w:rFonts w:ascii="Arial" w:hAnsi="Arial" w:cs="Arial"/>
          <w:sz w:val="24"/>
          <w:szCs w:val="24"/>
        </w:rPr>
      </w:pPr>
      <w:r w:rsidRPr="00AC42FF">
        <w:rPr>
          <w:rFonts w:ascii="Arial" w:hAnsi="Arial" w:cs="Arial"/>
          <w:color w:val="000000"/>
        </w:rPr>
        <w:t>The defined terms in the Contract shall be as set out in Schedule 1.</w:t>
      </w:r>
    </w:p>
    <w:p w14:paraId="544B49AE" w14:textId="77777777" w:rsidR="00AC42FF" w:rsidRPr="00AC42FF" w:rsidRDefault="00AC42FF" w:rsidP="00AC42FF">
      <w:pPr>
        <w:pStyle w:val="ListParagraph"/>
        <w:widowControl w:val="0"/>
        <w:autoSpaceDE w:val="0"/>
        <w:autoSpaceDN w:val="0"/>
        <w:adjustRightInd w:val="0"/>
        <w:spacing w:before="120" w:after="60" w:line="240" w:lineRule="auto"/>
        <w:ind w:left="1134"/>
        <w:rPr>
          <w:rFonts w:ascii="Arial" w:hAnsi="Arial" w:cs="Arial"/>
          <w:sz w:val="24"/>
          <w:szCs w:val="24"/>
        </w:rPr>
      </w:pPr>
    </w:p>
    <w:p w14:paraId="3EE50E6B" w14:textId="05534B93" w:rsidR="004B75B3" w:rsidRPr="00630288" w:rsidRDefault="006F372A" w:rsidP="00F0653B">
      <w:pPr>
        <w:pStyle w:val="ListParagraph"/>
        <w:widowControl w:val="0"/>
        <w:numPr>
          <w:ilvl w:val="1"/>
          <w:numId w:val="5"/>
        </w:numPr>
        <w:autoSpaceDE w:val="0"/>
        <w:autoSpaceDN w:val="0"/>
        <w:adjustRightInd w:val="0"/>
        <w:spacing w:before="120" w:after="60" w:line="240" w:lineRule="auto"/>
        <w:ind w:left="1134" w:hanging="425"/>
        <w:rPr>
          <w:rFonts w:ascii="Arial" w:hAnsi="Arial" w:cs="Arial"/>
          <w:sz w:val="24"/>
          <w:szCs w:val="24"/>
        </w:rPr>
      </w:pPr>
      <w:r w:rsidRPr="00630288">
        <w:rPr>
          <w:rFonts w:ascii="Arial" w:hAnsi="Arial" w:cs="Arial"/>
          <w:color w:val="000000"/>
        </w:rPr>
        <w:t>The Contractor shall comply with all applicable Legislation, whether specifically referenced in this Contract or not.</w:t>
      </w:r>
    </w:p>
    <w:p w14:paraId="7466E1C7" w14:textId="107BEE4B" w:rsidR="004B75B3" w:rsidRPr="0018628A" w:rsidRDefault="006F372A" w:rsidP="00F0653B">
      <w:pPr>
        <w:pStyle w:val="ListParagraph"/>
        <w:widowControl w:val="0"/>
        <w:numPr>
          <w:ilvl w:val="1"/>
          <w:numId w:val="5"/>
        </w:numPr>
        <w:autoSpaceDE w:val="0"/>
        <w:autoSpaceDN w:val="0"/>
        <w:adjustRightInd w:val="0"/>
        <w:spacing w:before="120" w:after="60" w:line="240" w:lineRule="auto"/>
        <w:ind w:left="1134" w:hanging="425"/>
        <w:rPr>
          <w:rFonts w:ascii="Arial" w:hAnsi="Arial" w:cs="Arial"/>
          <w:sz w:val="24"/>
          <w:szCs w:val="24"/>
        </w:rPr>
      </w:pPr>
      <w:r w:rsidRPr="00630288">
        <w:rPr>
          <w:rFonts w:ascii="Arial" w:hAnsi="Arial" w:cs="Arial"/>
          <w:color w:val="000000"/>
        </w:rPr>
        <w:t>The Contractor warrants and represents, that:</w:t>
      </w:r>
    </w:p>
    <w:p w14:paraId="4DB7DDC8" w14:textId="77777777" w:rsidR="0018628A" w:rsidRPr="00630288" w:rsidRDefault="0018628A" w:rsidP="0018628A">
      <w:pPr>
        <w:pStyle w:val="ListParagraph"/>
        <w:widowControl w:val="0"/>
        <w:autoSpaceDE w:val="0"/>
        <w:autoSpaceDN w:val="0"/>
        <w:adjustRightInd w:val="0"/>
        <w:spacing w:before="120" w:after="60" w:line="240" w:lineRule="auto"/>
        <w:ind w:left="1134"/>
        <w:rPr>
          <w:rFonts w:ascii="Arial" w:hAnsi="Arial" w:cs="Arial"/>
          <w:sz w:val="24"/>
          <w:szCs w:val="24"/>
        </w:rPr>
      </w:pPr>
    </w:p>
    <w:p w14:paraId="29F0975D" w14:textId="1989C6D5" w:rsidR="004B75B3" w:rsidRPr="0018628A"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1D3E84">
        <w:rPr>
          <w:rFonts w:ascii="Arial" w:hAnsi="Arial" w:cs="Arial"/>
          <w:color w:val="000000"/>
        </w:rPr>
        <w:t xml:space="preserve">they have the full capacity and authority to enter into, and to exercise their rights and perform their obligations under, the </w:t>
      </w:r>
      <w:proofErr w:type="gramStart"/>
      <w:r w:rsidRPr="001D3E84">
        <w:rPr>
          <w:rFonts w:ascii="Arial" w:hAnsi="Arial" w:cs="Arial"/>
          <w:color w:val="000000"/>
        </w:rPr>
        <w:t>Contract;</w:t>
      </w:r>
      <w:proofErr w:type="gramEnd"/>
    </w:p>
    <w:p w14:paraId="6791B7C8" w14:textId="77777777" w:rsidR="0018628A" w:rsidRPr="0018628A" w:rsidRDefault="0018628A" w:rsidP="0018628A">
      <w:pPr>
        <w:pStyle w:val="ListParagraph"/>
        <w:widowControl w:val="0"/>
        <w:autoSpaceDE w:val="0"/>
        <w:autoSpaceDN w:val="0"/>
        <w:adjustRightInd w:val="0"/>
        <w:spacing w:before="120" w:after="60" w:line="240" w:lineRule="auto"/>
        <w:ind w:left="1843"/>
        <w:rPr>
          <w:rFonts w:ascii="Arial" w:hAnsi="Arial" w:cs="Arial"/>
        </w:rPr>
      </w:pPr>
    </w:p>
    <w:p w14:paraId="0DEB9F3C" w14:textId="08C40A73" w:rsidR="004B75B3" w:rsidRPr="00077123"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18628A">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4FC4BE7" w14:textId="77777777" w:rsidR="00077123" w:rsidRPr="00077123" w:rsidRDefault="00077123" w:rsidP="00077123">
      <w:pPr>
        <w:pStyle w:val="ListParagraph"/>
        <w:rPr>
          <w:rFonts w:ascii="Arial" w:hAnsi="Arial" w:cs="Arial"/>
        </w:rPr>
      </w:pPr>
    </w:p>
    <w:p w14:paraId="2348691C" w14:textId="5C93956E" w:rsidR="004B75B3" w:rsidRPr="00077123"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077123">
        <w:rPr>
          <w:rFonts w:ascii="Arial" w:hAnsi="Arial" w:cs="Arial"/>
          <w:color w:val="00000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652C1EB" w14:textId="77777777" w:rsidR="00077123" w:rsidRPr="00077123" w:rsidRDefault="00077123" w:rsidP="00077123">
      <w:pPr>
        <w:pStyle w:val="ListParagraph"/>
        <w:rPr>
          <w:rFonts w:ascii="Arial" w:hAnsi="Arial" w:cs="Arial"/>
        </w:rPr>
      </w:pPr>
    </w:p>
    <w:p w14:paraId="2BF5265F" w14:textId="6708A14E" w:rsidR="004B75B3" w:rsidRPr="00077123"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077123">
        <w:rPr>
          <w:rFonts w:ascii="Arial" w:hAnsi="Arial" w:cs="Arial"/>
          <w:color w:val="00000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7E8530E" w14:textId="77777777" w:rsidR="00077123" w:rsidRPr="00077123" w:rsidRDefault="00077123" w:rsidP="00077123">
      <w:pPr>
        <w:pStyle w:val="ListParagraph"/>
        <w:rPr>
          <w:rFonts w:ascii="Arial" w:hAnsi="Arial" w:cs="Arial"/>
        </w:rPr>
      </w:pPr>
    </w:p>
    <w:p w14:paraId="76CDE41F" w14:textId="67985268" w:rsidR="004B75B3" w:rsidRPr="00864B82" w:rsidRDefault="006F372A" w:rsidP="00F0653B">
      <w:pPr>
        <w:pStyle w:val="ListParagraph"/>
        <w:widowControl w:val="0"/>
        <w:numPr>
          <w:ilvl w:val="1"/>
          <w:numId w:val="5"/>
        </w:numPr>
        <w:autoSpaceDE w:val="0"/>
        <w:autoSpaceDN w:val="0"/>
        <w:adjustRightInd w:val="0"/>
        <w:spacing w:before="120" w:after="60" w:line="240" w:lineRule="auto"/>
        <w:ind w:left="1134" w:hanging="425"/>
        <w:rPr>
          <w:rFonts w:ascii="Arial" w:hAnsi="Arial" w:cs="Arial"/>
        </w:rPr>
      </w:pPr>
      <w:r w:rsidRPr="00077123">
        <w:rPr>
          <w:rFonts w:ascii="Arial" w:hAnsi="Arial" w:cs="Arial"/>
          <w:color w:val="000000"/>
        </w:rPr>
        <w:t>Unless the context otherwise requires:</w:t>
      </w:r>
    </w:p>
    <w:p w14:paraId="0B499C69" w14:textId="77777777" w:rsidR="00864B82" w:rsidRPr="00077123" w:rsidRDefault="00864B82" w:rsidP="00864B82">
      <w:pPr>
        <w:pStyle w:val="ListParagraph"/>
        <w:widowControl w:val="0"/>
        <w:autoSpaceDE w:val="0"/>
        <w:autoSpaceDN w:val="0"/>
        <w:adjustRightInd w:val="0"/>
        <w:spacing w:before="120" w:after="60" w:line="240" w:lineRule="auto"/>
        <w:ind w:left="1134"/>
        <w:rPr>
          <w:rFonts w:ascii="Arial" w:hAnsi="Arial" w:cs="Arial"/>
        </w:rPr>
      </w:pPr>
    </w:p>
    <w:p w14:paraId="53B582C1" w14:textId="69EA9D42" w:rsidR="004B75B3" w:rsidRPr="007C1656"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864B82">
        <w:rPr>
          <w:rFonts w:ascii="Arial" w:hAnsi="Arial" w:cs="Arial"/>
          <w:color w:val="000000"/>
        </w:rPr>
        <w:t>The singular includes the plural and vice versa, and the masculine includes the feminine and vice versa.</w:t>
      </w:r>
    </w:p>
    <w:p w14:paraId="4D92C420" w14:textId="77777777" w:rsidR="007C1656" w:rsidRPr="007C1656" w:rsidRDefault="007C1656" w:rsidP="007C1656">
      <w:pPr>
        <w:pStyle w:val="ListParagraph"/>
        <w:widowControl w:val="0"/>
        <w:autoSpaceDE w:val="0"/>
        <w:autoSpaceDN w:val="0"/>
        <w:adjustRightInd w:val="0"/>
        <w:spacing w:before="120" w:after="60" w:line="240" w:lineRule="auto"/>
        <w:ind w:left="1843"/>
        <w:rPr>
          <w:rFonts w:ascii="Arial" w:hAnsi="Arial" w:cs="Arial"/>
        </w:rPr>
      </w:pPr>
    </w:p>
    <w:p w14:paraId="75660BF0" w14:textId="29519A30" w:rsidR="004B75B3" w:rsidRPr="007C1656"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7C1656">
        <w:rPr>
          <w:rFonts w:ascii="Arial" w:hAnsi="Arial" w:cs="Arial"/>
          <w:color w:val="000000"/>
        </w:rPr>
        <w:t xml:space="preserve">The words “include”, “includes”, “including” and “included” are to be construed as if they were immediately followed by the words “without limitation”, except where explicitly stated otherwise. </w:t>
      </w:r>
    </w:p>
    <w:p w14:paraId="0DA2D593" w14:textId="77777777" w:rsidR="007C1656" w:rsidRPr="007C1656" w:rsidRDefault="007C1656" w:rsidP="007C1656">
      <w:pPr>
        <w:pStyle w:val="ListParagraph"/>
        <w:rPr>
          <w:rFonts w:ascii="Arial" w:hAnsi="Arial" w:cs="Arial"/>
        </w:rPr>
      </w:pPr>
    </w:p>
    <w:p w14:paraId="66E4F09E" w14:textId="4C925DFF" w:rsidR="004B75B3" w:rsidRPr="007B0F10"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7C1656">
        <w:rPr>
          <w:rFonts w:ascii="Arial" w:hAnsi="Arial" w:cs="Arial"/>
          <w:color w:val="000000"/>
        </w:rPr>
        <w:t xml:space="preserve">The expression “person” means any individual, firm, body corporate, unincorporated association or partnership, government, </w:t>
      </w:r>
      <w:proofErr w:type="gramStart"/>
      <w:r w:rsidRPr="007C1656">
        <w:rPr>
          <w:rFonts w:ascii="Arial" w:hAnsi="Arial" w:cs="Arial"/>
          <w:color w:val="000000"/>
        </w:rPr>
        <w:t>state</w:t>
      </w:r>
      <w:proofErr w:type="gramEnd"/>
      <w:r w:rsidRPr="007C1656">
        <w:rPr>
          <w:rFonts w:ascii="Arial" w:hAnsi="Arial" w:cs="Arial"/>
          <w:color w:val="000000"/>
        </w:rPr>
        <w:t xml:space="preserve"> or agency of a state or joint venture.</w:t>
      </w:r>
    </w:p>
    <w:p w14:paraId="6E4E5F88" w14:textId="77777777" w:rsidR="007B0F10" w:rsidRPr="007B0F10" w:rsidRDefault="007B0F10" w:rsidP="007B0F10">
      <w:pPr>
        <w:pStyle w:val="ListParagraph"/>
        <w:rPr>
          <w:rFonts w:ascii="Arial" w:hAnsi="Arial" w:cs="Arial"/>
        </w:rPr>
      </w:pPr>
    </w:p>
    <w:p w14:paraId="77EFD61B" w14:textId="143A0099" w:rsidR="004B75B3" w:rsidRPr="007B0F10"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7B0F10">
        <w:rPr>
          <w:rFonts w:ascii="Arial" w:hAnsi="Arial" w:cs="Arial"/>
          <w:color w:val="000000"/>
        </w:rPr>
        <w:t xml:space="preserve">References to any statute, enactment, order, regulation, or other similar instrument shall be construed as a reference to the statute, enactment, order, regulation, or instrument as amended, supplemented, </w:t>
      </w:r>
      <w:proofErr w:type="gramStart"/>
      <w:r w:rsidRPr="007B0F10">
        <w:rPr>
          <w:rFonts w:ascii="Arial" w:hAnsi="Arial" w:cs="Arial"/>
          <w:color w:val="000000"/>
        </w:rPr>
        <w:t>replaced</w:t>
      </w:r>
      <w:proofErr w:type="gramEnd"/>
      <w:r w:rsidRPr="007B0F10">
        <w:rPr>
          <w:rFonts w:ascii="Arial" w:hAnsi="Arial" w:cs="Arial"/>
          <w:color w:val="000000"/>
        </w:rPr>
        <w:t xml:space="preserve"> or consolidated by any subsequent statute, enactment, order, regulation, or instrument.</w:t>
      </w:r>
    </w:p>
    <w:p w14:paraId="1D487AC2" w14:textId="77777777" w:rsidR="007B0F10" w:rsidRPr="007B0F10" w:rsidRDefault="007B0F10" w:rsidP="007B0F10">
      <w:pPr>
        <w:pStyle w:val="ListParagraph"/>
        <w:rPr>
          <w:rFonts w:ascii="Arial" w:hAnsi="Arial" w:cs="Arial"/>
        </w:rPr>
      </w:pPr>
    </w:p>
    <w:p w14:paraId="46F5BB8D" w14:textId="0989D7CD" w:rsidR="004B75B3" w:rsidRPr="00014246"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7B0F10">
        <w:rPr>
          <w:rFonts w:ascii="Arial" w:hAnsi="Arial" w:cs="Arial"/>
          <w:color w:val="000000"/>
        </w:rPr>
        <w:t>The heading to any Contract provision shall not affect the interpretation of that provision.</w:t>
      </w:r>
    </w:p>
    <w:p w14:paraId="3F3CE988" w14:textId="77777777" w:rsidR="00014246" w:rsidRPr="00014246" w:rsidRDefault="00014246" w:rsidP="00014246">
      <w:pPr>
        <w:pStyle w:val="ListParagraph"/>
        <w:rPr>
          <w:rFonts w:ascii="Arial" w:hAnsi="Arial" w:cs="Arial"/>
        </w:rPr>
      </w:pPr>
    </w:p>
    <w:p w14:paraId="5C28DFDF" w14:textId="343B9A67" w:rsidR="004B75B3" w:rsidRPr="00014246"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014246">
        <w:rPr>
          <w:rFonts w:ascii="Arial" w:hAnsi="Arial" w:cs="Arial"/>
          <w:color w:val="000000"/>
        </w:rPr>
        <w:t xml:space="preserve">Any decision, </w:t>
      </w:r>
      <w:proofErr w:type="gramStart"/>
      <w:r w:rsidRPr="00014246">
        <w:rPr>
          <w:rFonts w:ascii="Arial" w:hAnsi="Arial" w:cs="Arial"/>
          <w:color w:val="000000"/>
        </w:rPr>
        <w:t>act</w:t>
      </w:r>
      <w:proofErr w:type="gramEnd"/>
      <w:r w:rsidRPr="00014246">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E2FAF3C" w14:textId="77777777" w:rsidR="00014246" w:rsidRPr="00014246" w:rsidRDefault="00014246" w:rsidP="00014246">
      <w:pPr>
        <w:pStyle w:val="ListParagraph"/>
        <w:rPr>
          <w:rFonts w:ascii="Arial" w:hAnsi="Arial" w:cs="Arial"/>
        </w:rPr>
      </w:pPr>
    </w:p>
    <w:p w14:paraId="27214B13" w14:textId="2EC62B73" w:rsidR="004B75B3" w:rsidRPr="002C108E" w:rsidRDefault="006F372A" w:rsidP="00F0653B">
      <w:pPr>
        <w:pStyle w:val="ListParagraph"/>
        <w:widowControl w:val="0"/>
        <w:numPr>
          <w:ilvl w:val="2"/>
          <w:numId w:val="5"/>
        </w:numPr>
        <w:autoSpaceDE w:val="0"/>
        <w:autoSpaceDN w:val="0"/>
        <w:adjustRightInd w:val="0"/>
        <w:spacing w:before="120" w:after="60" w:line="240" w:lineRule="auto"/>
        <w:ind w:left="1843" w:hanging="425"/>
        <w:rPr>
          <w:rFonts w:ascii="Arial" w:hAnsi="Arial" w:cs="Arial"/>
        </w:rPr>
      </w:pPr>
      <w:r w:rsidRPr="00014246">
        <w:rPr>
          <w:rFonts w:ascii="Arial" w:hAnsi="Arial" w:cs="Arial"/>
          <w:color w:val="000000"/>
        </w:rPr>
        <w:t>Unless excluded within the Conditions of the Contract or required by law, references to submission of documents in writing shall include electronic submission.</w:t>
      </w:r>
    </w:p>
    <w:p w14:paraId="4349E24E" w14:textId="1BE95DCB" w:rsidR="004B75B3" w:rsidRPr="004153CE" w:rsidRDefault="006F372A" w:rsidP="004153CE">
      <w:pPr>
        <w:pStyle w:val="Heading1"/>
      </w:pPr>
      <w:bookmarkStart w:id="19" w:name="_Toc168052130"/>
      <w:r w:rsidRPr="008342C5">
        <w:t>Duration of Contract</w:t>
      </w:r>
      <w:bookmarkEnd w:id="19"/>
    </w:p>
    <w:p w14:paraId="7802016B" w14:textId="77777777" w:rsidR="00B86D12" w:rsidRDefault="00B86D12" w:rsidP="00B86D12">
      <w:pPr>
        <w:pStyle w:val="ListParagraph"/>
        <w:widowControl w:val="0"/>
        <w:autoSpaceDE w:val="0"/>
        <w:autoSpaceDN w:val="0"/>
        <w:adjustRightInd w:val="0"/>
        <w:spacing w:before="120" w:after="60" w:line="240" w:lineRule="auto"/>
        <w:ind w:left="0"/>
        <w:rPr>
          <w:rFonts w:ascii="Arial" w:hAnsi="Arial" w:cs="Arial"/>
          <w:b/>
          <w:bCs/>
          <w:color w:val="000000"/>
        </w:rPr>
      </w:pPr>
    </w:p>
    <w:p w14:paraId="34AE064B" w14:textId="0D779264" w:rsidR="00B86D12" w:rsidRDefault="00B86D12" w:rsidP="00B86D12">
      <w:pPr>
        <w:pStyle w:val="ListParagraph"/>
        <w:widowControl w:val="0"/>
        <w:autoSpaceDE w:val="0"/>
        <w:autoSpaceDN w:val="0"/>
        <w:adjustRightInd w:val="0"/>
        <w:spacing w:before="120" w:after="60" w:line="240" w:lineRule="auto"/>
        <w:ind w:left="0"/>
        <w:rPr>
          <w:rFonts w:ascii="Arial" w:hAnsi="Arial" w:cs="Arial"/>
          <w:b/>
          <w:bCs/>
          <w:color w:val="000000"/>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8756B94" w14:textId="24B9EF28" w:rsidR="004B75B3" w:rsidRPr="002B3E77" w:rsidRDefault="006F372A" w:rsidP="002B3E77">
      <w:pPr>
        <w:pStyle w:val="Heading1"/>
      </w:pPr>
      <w:bookmarkStart w:id="20" w:name="_Toc168052131"/>
      <w:r w:rsidRPr="00B86D12">
        <w:t>Entire Agreement</w:t>
      </w:r>
      <w:bookmarkEnd w:id="20"/>
    </w:p>
    <w:p w14:paraId="54E90ADB" w14:textId="20AF7CF2" w:rsidR="00B86D12" w:rsidRPr="00B86D12" w:rsidRDefault="00B86D12" w:rsidP="00B86D12">
      <w:pPr>
        <w:widowControl w:val="0"/>
        <w:autoSpaceDE w:val="0"/>
        <w:autoSpaceDN w:val="0"/>
        <w:adjustRightInd w:val="0"/>
        <w:spacing w:before="120" w:after="60" w:line="240" w:lineRule="auto"/>
        <w:rPr>
          <w:rFonts w:ascii="Arial" w:hAnsi="Arial" w:cs="Arial"/>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6148CECD" w14:textId="7DA69058" w:rsidR="004B75B3" w:rsidRPr="00C63EFC" w:rsidRDefault="006F372A" w:rsidP="00C63EFC">
      <w:pPr>
        <w:pStyle w:val="Heading1"/>
      </w:pPr>
      <w:bookmarkStart w:id="21" w:name="_Toc168052132"/>
      <w:r w:rsidRPr="00B86D12">
        <w:t>Governing Law</w:t>
      </w:r>
      <w:bookmarkEnd w:id="21"/>
    </w:p>
    <w:p w14:paraId="347D179D" w14:textId="77777777" w:rsidR="008644F6" w:rsidRPr="008644F6" w:rsidRDefault="008644F6" w:rsidP="008644F6">
      <w:pPr>
        <w:pStyle w:val="ListParagraph"/>
        <w:widowControl w:val="0"/>
        <w:autoSpaceDE w:val="0"/>
        <w:autoSpaceDN w:val="0"/>
        <w:adjustRightInd w:val="0"/>
        <w:spacing w:before="120" w:after="60" w:line="240" w:lineRule="auto"/>
        <w:ind w:left="0"/>
        <w:rPr>
          <w:rFonts w:ascii="Arial" w:hAnsi="Arial" w:cs="Arial"/>
        </w:rPr>
      </w:pPr>
    </w:p>
    <w:p w14:paraId="41327340" w14:textId="3AA4534D" w:rsidR="004B75B3" w:rsidRPr="003673DA" w:rsidRDefault="006F372A" w:rsidP="00F0653B">
      <w:pPr>
        <w:pStyle w:val="ListParagraph"/>
        <w:widowControl w:val="0"/>
        <w:numPr>
          <w:ilvl w:val="1"/>
          <w:numId w:val="139"/>
        </w:numPr>
        <w:autoSpaceDE w:val="0"/>
        <w:autoSpaceDN w:val="0"/>
        <w:adjustRightInd w:val="0"/>
        <w:spacing w:before="120" w:after="60" w:line="240" w:lineRule="auto"/>
        <w:ind w:left="1134" w:hanging="425"/>
        <w:rPr>
          <w:rFonts w:ascii="Arial" w:hAnsi="Arial" w:cs="Arial"/>
        </w:rPr>
      </w:pPr>
      <w:r w:rsidRPr="008644F6">
        <w:rPr>
          <w:rFonts w:ascii="Arial" w:hAnsi="Arial" w:cs="Arial"/>
          <w:color w:val="000000"/>
        </w:rPr>
        <w:t>Subject to clause 4.d, the Contract shall be considered as a contract made in England and subject to English Law.</w:t>
      </w:r>
    </w:p>
    <w:p w14:paraId="5806A1C3" w14:textId="77777777" w:rsidR="003673DA" w:rsidRPr="003673DA" w:rsidRDefault="003673DA" w:rsidP="003673DA">
      <w:pPr>
        <w:pStyle w:val="ListParagraph"/>
        <w:widowControl w:val="0"/>
        <w:autoSpaceDE w:val="0"/>
        <w:autoSpaceDN w:val="0"/>
        <w:adjustRightInd w:val="0"/>
        <w:spacing w:before="120" w:after="60" w:line="240" w:lineRule="auto"/>
        <w:ind w:left="1134"/>
        <w:rPr>
          <w:rFonts w:ascii="Arial" w:hAnsi="Arial" w:cs="Arial"/>
        </w:rPr>
      </w:pPr>
    </w:p>
    <w:p w14:paraId="477C43DA" w14:textId="5F231C13" w:rsidR="004B75B3" w:rsidRPr="003673DA" w:rsidRDefault="006F372A" w:rsidP="00F0653B">
      <w:pPr>
        <w:pStyle w:val="ListParagraph"/>
        <w:widowControl w:val="0"/>
        <w:numPr>
          <w:ilvl w:val="1"/>
          <w:numId w:val="139"/>
        </w:numPr>
        <w:autoSpaceDE w:val="0"/>
        <w:autoSpaceDN w:val="0"/>
        <w:adjustRightInd w:val="0"/>
        <w:spacing w:before="120" w:after="60" w:line="240" w:lineRule="auto"/>
        <w:ind w:left="1134" w:hanging="425"/>
        <w:rPr>
          <w:rFonts w:ascii="Arial" w:hAnsi="Arial" w:cs="Arial"/>
        </w:rPr>
      </w:pPr>
      <w:r w:rsidRPr="003673DA">
        <w:rPr>
          <w:rFonts w:ascii="Arial" w:hAnsi="Arial" w:cs="Arial"/>
          <w:color w:val="000000"/>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8BAB2FC" w14:textId="77777777" w:rsidR="003673DA" w:rsidRPr="003673DA" w:rsidRDefault="003673DA" w:rsidP="003673DA">
      <w:pPr>
        <w:pStyle w:val="ListParagraph"/>
        <w:rPr>
          <w:rFonts w:ascii="Arial" w:hAnsi="Arial" w:cs="Arial"/>
        </w:rPr>
      </w:pPr>
    </w:p>
    <w:p w14:paraId="41246997" w14:textId="2DE54006" w:rsidR="00722977" w:rsidRPr="00E71A23" w:rsidRDefault="006F372A" w:rsidP="00F0653B">
      <w:pPr>
        <w:pStyle w:val="ListParagraph"/>
        <w:widowControl w:val="0"/>
        <w:numPr>
          <w:ilvl w:val="1"/>
          <w:numId w:val="139"/>
        </w:numPr>
        <w:autoSpaceDE w:val="0"/>
        <w:autoSpaceDN w:val="0"/>
        <w:adjustRightInd w:val="0"/>
        <w:spacing w:before="120" w:after="60" w:line="240" w:lineRule="auto"/>
        <w:ind w:left="1134" w:hanging="425"/>
        <w:rPr>
          <w:rFonts w:ascii="Arial" w:hAnsi="Arial" w:cs="Arial"/>
        </w:rPr>
      </w:pPr>
      <w:r w:rsidRPr="003673DA">
        <w:rPr>
          <w:rFonts w:ascii="Arial" w:hAnsi="Arial" w:cs="Arial"/>
          <w:color w:val="00000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18A95C17" w14:textId="77777777" w:rsidR="003673DA" w:rsidRPr="003673DA" w:rsidRDefault="003673DA" w:rsidP="003673DA">
      <w:pPr>
        <w:pStyle w:val="ListParagraph"/>
        <w:rPr>
          <w:rFonts w:ascii="Arial" w:hAnsi="Arial" w:cs="Arial"/>
        </w:rPr>
      </w:pPr>
    </w:p>
    <w:p w14:paraId="191D82C5" w14:textId="253B8034" w:rsidR="004B75B3" w:rsidRPr="003673DA" w:rsidRDefault="006F372A" w:rsidP="00F0653B">
      <w:pPr>
        <w:pStyle w:val="ListParagraph"/>
        <w:widowControl w:val="0"/>
        <w:numPr>
          <w:ilvl w:val="1"/>
          <w:numId w:val="139"/>
        </w:numPr>
        <w:autoSpaceDE w:val="0"/>
        <w:autoSpaceDN w:val="0"/>
        <w:adjustRightInd w:val="0"/>
        <w:spacing w:before="120" w:after="60" w:line="240" w:lineRule="auto"/>
        <w:ind w:left="1134" w:hanging="425"/>
        <w:rPr>
          <w:rFonts w:ascii="Arial" w:hAnsi="Arial" w:cs="Arial"/>
        </w:rPr>
      </w:pPr>
      <w:r w:rsidRPr="003673DA">
        <w:rPr>
          <w:rFonts w:ascii="Arial" w:hAnsi="Arial" w:cs="Arial"/>
          <w:color w:val="000000"/>
        </w:rPr>
        <w:t xml:space="preserve">If the Parties pursuant to the Contract agree that Scots Law should </w:t>
      </w:r>
      <w:proofErr w:type="gramStart"/>
      <w:r w:rsidRPr="003673DA">
        <w:rPr>
          <w:rFonts w:ascii="Arial" w:hAnsi="Arial" w:cs="Arial"/>
          <w:color w:val="000000"/>
        </w:rPr>
        <w:t>apply</w:t>
      </w:r>
      <w:proofErr w:type="gramEnd"/>
      <w:r w:rsidRPr="003673DA">
        <w:rPr>
          <w:rFonts w:ascii="Arial" w:hAnsi="Arial" w:cs="Arial"/>
          <w:color w:val="000000"/>
        </w:rPr>
        <w:t xml:space="preserve"> then the following amendments shall apply to the Contract: </w:t>
      </w:r>
    </w:p>
    <w:p w14:paraId="716DED50" w14:textId="77777777" w:rsidR="003673DA" w:rsidRPr="003673DA" w:rsidRDefault="003673DA" w:rsidP="003673DA">
      <w:pPr>
        <w:pStyle w:val="ListParagraph"/>
        <w:rPr>
          <w:rFonts w:ascii="Arial" w:hAnsi="Arial" w:cs="Arial"/>
        </w:rPr>
      </w:pPr>
    </w:p>
    <w:p w14:paraId="1C2E7BE3" w14:textId="2E5F2112" w:rsidR="004B75B3" w:rsidRPr="00943929" w:rsidRDefault="006F372A" w:rsidP="00F0653B">
      <w:pPr>
        <w:pStyle w:val="ListParagraph"/>
        <w:widowControl w:val="0"/>
        <w:numPr>
          <w:ilvl w:val="2"/>
          <w:numId w:val="139"/>
        </w:numPr>
        <w:autoSpaceDE w:val="0"/>
        <w:autoSpaceDN w:val="0"/>
        <w:adjustRightInd w:val="0"/>
        <w:spacing w:before="120" w:after="60" w:line="240" w:lineRule="auto"/>
        <w:ind w:left="1843" w:hanging="425"/>
        <w:rPr>
          <w:rFonts w:ascii="Arial" w:hAnsi="Arial" w:cs="Arial"/>
        </w:rPr>
      </w:pPr>
      <w:r w:rsidRPr="003673DA">
        <w:rPr>
          <w:rFonts w:ascii="Arial" w:hAnsi="Arial" w:cs="Arial"/>
          <w:color w:val="000000"/>
        </w:rPr>
        <w:t>Clause 4.a, 4.b and 4.c shall be amended to read:</w:t>
      </w:r>
    </w:p>
    <w:p w14:paraId="78C9BE21" w14:textId="77777777" w:rsidR="00943929" w:rsidRPr="00943929" w:rsidRDefault="00943929" w:rsidP="00943929">
      <w:pPr>
        <w:pStyle w:val="ListParagraph"/>
        <w:widowControl w:val="0"/>
        <w:autoSpaceDE w:val="0"/>
        <w:autoSpaceDN w:val="0"/>
        <w:adjustRightInd w:val="0"/>
        <w:spacing w:before="120" w:after="60" w:line="240" w:lineRule="auto"/>
        <w:ind w:left="1843"/>
        <w:rPr>
          <w:rFonts w:ascii="Arial" w:hAnsi="Arial" w:cs="Arial"/>
        </w:rPr>
      </w:pPr>
    </w:p>
    <w:p w14:paraId="3E536F68" w14:textId="076474C3" w:rsidR="004B75B3" w:rsidRPr="00F2200F" w:rsidRDefault="00714873" w:rsidP="00F0653B">
      <w:pPr>
        <w:pStyle w:val="ListParagraph"/>
        <w:widowControl w:val="0"/>
        <w:numPr>
          <w:ilvl w:val="3"/>
          <w:numId w:val="139"/>
        </w:numPr>
        <w:autoSpaceDE w:val="0"/>
        <w:autoSpaceDN w:val="0"/>
        <w:adjustRightInd w:val="0"/>
        <w:spacing w:before="120" w:after="60" w:line="240" w:lineRule="auto"/>
        <w:ind w:left="2410" w:hanging="567"/>
        <w:rPr>
          <w:rFonts w:ascii="Arial" w:hAnsi="Arial" w:cs="Arial"/>
        </w:rPr>
      </w:pPr>
      <w:r>
        <w:rPr>
          <w:rFonts w:ascii="Arial" w:hAnsi="Arial" w:cs="Arial"/>
          <w:color w:val="000000"/>
        </w:rPr>
        <w:t>“</w:t>
      </w:r>
      <w:r w:rsidR="006F372A" w:rsidRPr="005F45C5">
        <w:rPr>
          <w:rFonts w:ascii="Arial" w:hAnsi="Arial" w:cs="Arial"/>
          <w:color w:val="000000"/>
        </w:rPr>
        <w:t>The Contract shall be considered as a contract made in Scotland and subject to Scots Law.</w:t>
      </w:r>
    </w:p>
    <w:p w14:paraId="63C97DBF" w14:textId="77777777" w:rsidR="00F2200F" w:rsidRPr="00F2200F" w:rsidRDefault="00F2200F" w:rsidP="00F2200F">
      <w:pPr>
        <w:pStyle w:val="ListParagraph"/>
        <w:widowControl w:val="0"/>
        <w:autoSpaceDE w:val="0"/>
        <w:autoSpaceDN w:val="0"/>
        <w:adjustRightInd w:val="0"/>
        <w:spacing w:before="120" w:after="60" w:line="240" w:lineRule="auto"/>
        <w:ind w:left="2410"/>
        <w:rPr>
          <w:rFonts w:ascii="Arial" w:hAnsi="Arial" w:cs="Arial"/>
        </w:rPr>
      </w:pPr>
    </w:p>
    <w:p w14:paraId="21E5CE9C" w14:textId="3A285508" w:rsidR="004B75B3" w:rsidRPr="00F2200F" w:rsidRDefault="006F372A" w:rsidP="00F0653B">
      <w:pPr>
        <w:pStyle w:val="ListParagraph"/>
        <w:widowControl w:val="0"/>
        <w:numPr>
          <w:ilvl w:val="3"/>
          <w:numId w:val="139"/>
        </w:numPr>
        <w:autoSpaceDE w:val="0"/>
        <w:autoSpaceDN w:val="0"/>
        <w:adjustRightInd w:val="0"/>
        <w:spacing w:before="120" w:after="60" w:line="240" w:lineRule="auto"/>
        <w:ind w:left="2410" w:hanging="567"/>
        <w:rPr>
          <w:rFonts w:ascii="Arial" w:hAnsi="Arial" w:cs="Arial"/>
        </w:rPr>
      </w:pPr>
      <w:r w:rsidRPr="00F2200F">
        <w:rPr>
          <w:rFonts w:ascii="Arial" w:hAnsi="Arial" w:cs="Arial"/>
          <w:color w:val="000000"/>
        </w:rP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w:t>
      </w:r>
      <w:r w:rsidRPr="00F2200F">
        <w:rPr>
          <w:rFonts w:ascii="Arial" w:hAnsi="Arial" w:cs="Arial"/>
          <w:color w:val="000000"/>
        </w:rPr>
        <w:lastRenderedPageBreak/>
        <w:t xml:space="preserve">controversy or claim of whatever nature arising out of or relating to the Contract or breach thereof. </w:t>
      </w:r>
    </w:p>
    <w:p w14:paraId="517B9486" w14:textId="77777777" w:rsidR="00F2200F" w:rsidRPr="00F2200F" w:rsidRDefault="00F2200F" w:rsidP="00F2200F">
      <w:pPr>
        <w:pStyle w:val="ListParagraph"/>
        <w:rPr>
          <w:rFonts w:ascii="Arial" w:hAnsi="Arial" w:cs="Arial"/>
        </w:rPr>
      </w:pPr>
    </w:p>
    <w:p w14:paraId="08340ABF" w14:textId="5B0DB0BC" w:rsidR="004B75B3" w:rsidRPr="00714873" w:rsidRDefault="006F372A" w:rsidP="00F0653B">
      <w:pPr>
        <w:pStyle w:val="ListParagraph"/>
        <w:widowControl w:val="0"/>
        <w:numPr>
          <w:ilvl w:val="3"/>
          <w:numId w:val="139"/>
        </w:numPr>
        <w:autoSpaceDE w:val="0"/>
        <w:autoSpaceDN w:val="0"/>
        <w:adjustRightInd w:val="0"/>
        <w:spacing w:before="120" w:after="60" w:line="240" w:lineRule="auto"/>
        <w:ind w:left="2410" w:hanging="567"/>
        <w:rPr>
          <w:rFonts w:ascii="Arial" w:hAnsi="Arial" w:cs="Arial"/>
        </w:rPr>
      </w:pPr>
      <w:r w:rsidRPr="00714873">
        <w:rPr>
          <w:rFonts w:ascii="Arial" w:hAnsi="Arial" w:cs="Arial"/>
          <w:color w:val="000000"/>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F509DB8" w14:textId="77777777" w:rsidR="00714873" w:rsidRPr="00714873" w:rsidRDefault="00714873" w:rsidP="00714873">
      <w:pPr>
        <w:pStyle w:val="ListParagraph"/>
        <w:rPr>
          <w:rFonts w:ascii="Arial" w:hAnsi="Arial" w:cs="Arial"/>
        </w:rPr>
      </w:pPr>
    </w:p>
    <w:p w14:paraId="4F8CED38" w14:textId="19C76CD2" w:rsidR="004B75B3" w:rsidRPr="00333DBB" w:rsidRDefault="006F372A" w:rsidP="00F0653B">
      <w:pPr>
        <w:pStyle w:val="ListParagraph"/>
        <w:widowControl w:val="0"/>
        <w:numPr>
          <w:ilvl w:val="2"/>
          <w:numId w:val="139"/>
        </w:numPr>
        <w:autoSpaceDE w:val="0"/>
        <w:autoSpaceDN w:val="0"/>
        <w:adjustRightInd w:val="0"/>
        <w:spacing w:before="120" w:after="60" w:line="240" w:lineRule="auto"/>
        <w:ind w:left="1843" w:hanging="425"/>
        <w:rPr>
          <w:rFonts w:ascii="Arial" w:hAnsi="Arial" w:cs="Arial"/>
        </w:rPr>
      </w:pPr>
      <w:r w:rsidRPr="000B5A49">
        <w:rPr>
          <w:rFonts w:ascii="Arial" w:hAnsi="Arial" w:cs="Arial"/>
          <w:color w:val="000000"/>
        </w:rPr>
        <w:t>Clause 40.b shall be amended to read:</w:t>
      </w:r>
    </w:p>
    <w:p w14:paraId="3D765DFE" w14:textId="77777777" w:rsidR="00333DBB" w:rsidRDefault="00333DBB" w:rsidP="00333DBB">
      <w:pPr>
        <w:pStyle w:val="ListParagraph"/>
        <w:widowControl w:val="0"/>
        <w:autoSpaceDE w:val="0"/>
        <w:autoSpaceDN w:val="0"/>
        <w:adjustRightInd w:val="0"/>
        <w:spacing w:before="120" w:after="60" w:line="240" w:lineRule="auto"/>
        <w:ind w:left="1843"/>
        <w:rPr>
          <w:rFonts w:ascii="Arial" w:hAnsi="Arial" w:cs="Arial"/>
        </w:rPr>
      </w:pPr>
    </w:p>
    <w:p w14:paraId="7F2EEBBB" w14:textId="77777777" w:rsidR="00333DBB" w:rsidRDefault="00333DBB" w:rsidP="00333DBB">
      <w:pPr>
        <w:widowControl w:val="0"/>
        <w:autoSpaceDE w:val="0"/>
        <w:autoSpaceDN w:val="0"/>
        <w:adjustRightInd w:val="0"/>
        <w:spacing w:after="60" w:line="240" w:lineRule="auto"/>
        <w:ind w:left="1843"/>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49CD1F1" w14:textId="77777777" w:rsidR="00333DBB" w:rsidRPr="00333DBB" w:rsidRDefault="00333DBB" w:rsidP="00333DBB">
      <w:pPr>
        <w:pStyle w:val="ListParagraph"/>
        <w:widowControl w:val="0"/>
        <w:autoSpaceDE w:val="0"/>
        <w:autoSpaceDN w:val="0"/>
        <w:adjustRightInd w:val="0"/>
        <w:spacing w:before="120" w:after="60" w:line="240" w:lineRule="auto"/>
        <w:ind w:left="1843"/>
        <w:rPr>
          <w:rFonts w:ascii="Arial" w:hAnsi="Arial" w:cs="Arial"/>
        </w:rPr>
      </w:pPr>
    </w:p>
    <w:p w14:paraId="276D92E9" w14:textId="16B03C35" w:rsidR="004B75B3" w:rsidRPr="00EC1719" w:rsidRDefault="006F372A" w:rsidP="00F0653B">
      <w:pPr>
        <w:pStyle w:val="ListParagraph"/>
        <w:widowControl w:val="0"/>
        <w:numPr>
          <w:ilvl w:val="1"/>
          <w:numId w:val="139"/>
        </w:numPr>
        <w:autoSpaceDE w:val="0"/>
        <w:autoSpaceDN w:val="0"/>
        <w:adjustRightInd w:val="0"/>
        <w:spacing w:before="120" w:after="60" w:line="240" w:lineRule="auto"/>
        <w:ind w:left="1134" w:hanging="425"/>
        <w:rPr>
          <w:rFonts w:ascii="Arial" w:hAnsi="Arial" w:cs="Arial"/>
        </w:rPr>
      </w:pPr>
      <w:r w:rsidRPr="00BF5CCE">
        <w:rPr>
          <w:rFonts w:ascii="Arial" w:hAnsi="Arial" w:cs="Arial"/>
          <w:color w:val="00000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BF5CCE">
        <w:rPr>
          <w:rFonts w:ascii="Arial" w:hAnsi="Arial" w:cs="Arial"/>
          <w:color w:val="000000"/>
        </w:rPr>
        <w:t>charge</w:t>
      </w:r>
      <w:proofErr w:type="gramEnd"/>
      <w:r w:rsidRPr="00BF5CCE">
        <w:rPr>
          <w:rFonts w:ascii="Arial" w:hAnsi="Arial" w:cs="Arial"/>
          <w:color w:val="000000"/>
        </w:rPr>
        <w:t xml:space="preserve"> or encumbrance upon any of its properties or other assets.</w:t>
      </w:r>
    </w:p>
    <w:p w14:paraId="4E2D63AE" w14:textId="77777777" w:rsidR="00EC1719" w:rsidRPr="00BF5CCE" w:rsidRDefault="00EC1719" w:rsidP="00EC1719">
      <w:pPr>
        <w:pStyle w:val="ListParagraph"/>
        <w:widowControl w:val="0"/>
        <w:autoSpaceDE w:val="0"/>
        <w:autoSpaceDN w:val="0"/>
        <w:adjustRightInd w:val="0"/>
        <w:spacing w:before="120" w:after="60" w:line="240" w:lineRule="auto"/>
        <w:ind w:left="1134"/>
        <w:rPr>
          <w:rFonts w:ascii="Arial" w:hAnsi="Arial" w:cs="Arial"/>
        </w:rPr>
      </w:pPr>
    </w:p>
    <w:p w14:paraId="31A9AC2B" w14:textId="493DAF64" w:rsidR="004B75B3" w:rsidRPr="00EC1719" w:rsidRDefault="006F372A" w:rsidP="00F0653B">
      <w:pPr>
        <w:pStyle w:val="ListParagraph"/>
        <w:widowControl w:val="0"/>
        <w:numPr>
          <w:ilvl w:val="1"/>
          <w:numId w:val="139"/>
        </w:numPr>
        <w:autoSpaceDE w:val="0"/>
        <w:autoSpaceDN w:val="0"/>
        <w:adjustRightInd w:val="0"/>
        <w:spacing w:before="120" w:after="60" w:line="240" w:lineRule="auto"/>
        <w:ind w:left="1134" w:hanging="425"/>
        <w:rPr>
          <w:rFonts w:ascii="Arial" w:hAnsi="Arial" w:cs="Arial"/>
        </w:rPr>
      </w:pPr>
      <w:r w:rsidRPr="00EC1719">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054AE4BA" w14:textId="77777777" w:rsidR="00EC1719" w:rsidRPr="00EC1719" w:rsidRDefault="00EC1719" w:rsidP="00EC1719">
      <w:pPr>
        <w:pStyle w:val="ListParagraph"/>
        <w:rPr>
          <w:rFonts w:ascii="Arial" w:hAnsi="Arial" w:cs="Arial"/>
        </w:rPr>
      </w:pPr>
    </w:p>
    <w:p w14:paraId="52D29CAE" w14:textId="3E66376F" w:rsidR="00EC1719" w:rsidRPr="00DA464D" w:rsidRDefault="006F372A" w:rsidP="00F0653B">
      <w:pPr>
        <w:pStyle w:val="ListParagraph"/>
        <w:widowControl w:val="0"/>
        <w:numPr>
          <w:ilvl w:val="1"/>
          <w:numId w:val="139"/>
        </w:numPr>
        <w:autoSpaceDE w:val="0"/>
        <w:autoSpaceDN w:val="0"/>
        <w:adjustRightInd w:val="0"/>
        <w:spacing w:before="120" w:after="60" w:line="240" w:lineRule="auto"/>
        <w:ind w:left="1134" w:hanging="425"/>
        <w:rPr>
          <w:rFonts w:ascii="Arial" w:hAnsi="Arial" w:cs="Arial"/>
        </w:rPr>
      </w:pPr>
      <w:r w:rsidRPr="00EC1719">
        <w:rPr>
          <w:rFonts w:ascii="Arial" w:hAnsi="Arial"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D9F7E75" w14:textId="294F98D9" w:rsidR="00CD2801" w:rsidRDefault="006F372A" w:rsidP="00DA464D">
      <w:pPr>
        <w:pStyle w:val="Heading1"/>
        <w:rPr>
          <w:color w:val="000000"/>
        </w:rPr>
      </w:pPr>
      <w:bookmarkStart w:id="22" w:name="_Toc168052133"/>
      <w:r w:rsidRPr="00CD2801">
        <w:rPr>
          <w:color w:val="000000"/>
        </w:rPr>
        <w:t>Precedence</w:t>
      </w:r>
      <w:bookmarkEnd w:id="22"/>
    </w:p>
    <w:p w14:paraId="1E2F1874" w14:textId="77777777" w:rsidR="00F53906" w:rsidRPr="00F53906" w:rsidRDefault="00F53906" w:rsidP="00F53906">
      <w:pPr>
        <w:spacing w:after="0" w:line="240" w:lineRule="auto"/>
      </w:pPr>
    </w:p>
    <w:p w14:paraId="117BA728" w14:textId="424B9E2D" w:rsidR="004B75B3" w:rsidRPr="002E02C0" w:rsidRDefault="006F372A" w:rsidP="00F0653B">
      <w:pPr>
        <w:pStyle w:val="ListParagraph"/>
        <w:widowControl w:val="0"/>
        <w:numPr>
          <w:ilvl w:val="1"/>
          <w:numId w:val="140"/>
        </w:numPr>
        <w:autoSpaceDE w:val="0"/>
        <w:autoSpaceDN w:val="0"/>
        <w:adjustRightInd w:val="0"/>
        <w:spacing w:after="0" w:line="240" w:lineRule="auto"/>
        <w:ind w:left="1134" w:hanging="425"/>
        <w:rPr>
          <w:rFonts w:ascii="Arial" w:hAnsi="Arial" w:cs="Arial"/>
        </w:rPr>
      </w:pPr>
      <w:r w:rsidRPr="00CD2801">
        <w:rPr>
          <w:rFonts w:ascii="Arial" w:hAnsi="Arial" w:cs="Arial"/>
          <w:color w:val="000000"/>
        </w:rPr>
        <w:t>If there is any inconsistency between the different provisions of the Contract the inconsistency shall be resolved according to the following descending order of precedence:</w:t>
      </w:r>
    </w:p>
    <w:p w14:paraId="5477BBEE" w14:textId="77777777" w:rsidR="002E02C0" w:rsidRPr="002E02C0" w:rsidRDefault="002E02C0" w:rsidP="002E02C0">
      <w:pPr>
        <w:pStyle w:val="ListParagraph"/>
        <w:widowControl w:val="0"/>
        <w:autoSpaceDE w:val="0"/>
        <w:autoSpaceDN w:val="0"/>
        <w:adjustRightInd w:val="0"/>
        <w:spacing w:before="120" w:after="60" w:line="240" w:lineRule="auto"/>
        <w:ind w:left="1134"/>
        <w:rPr>
          <w:rFonts w:ascii="Arial" w:hAnsi="Arial" w:cs="Arial"/>
        </w:rPr>
      </w:pPr>
    </w:p>
    <w:p w14:paraId="4FC876EE" w14:textId="2C7D30B0" w:rsidR="004B75B3" w:rsidRPr="002E02C0" w:rsidRDefault="006F372A" w:rsidP="00F0653B">
      <w:pPr>
        <w:pStyle w:val="ListParagraph"/>
        <w:widowControl w:val="0"/>
        <w:numPr>
          <w:ilvl w:val="2"/>
          <w:numId w:val="140"/>
        </w:numPr>
        <w:autoSpaceDE w:val="0"/>
        <w:autoSpaceDN w:val="0"/>
        <w:adjustRightInd w:val="0"/>
        <w:spacing w:before="120" w:after="60" w:line="240" w:lineRule="auto"/>
        <w:ind w:left="1843" w:hanging="425"/>
        <w:rPr>
          <w:rFonts w:ascii="Arial" w:hAnsi="Arial" w:cs="Arial"/>
        </w:rPr>
      </w:pPr>
      <w:r w:rsidRPr="002E02C0">
        <w:rPr>
          <w:rFonts w:ascii="Arial" w:hAnsi="Arial" w:cs="Arial"/>
          <w:color w:val="000000"/>
        </w:rPr>
        <w:t>Conditions 1 - 44 (and 45 - 47, if included in the Contract) of the Conditions of the Contract shall be given equal precedence with Schedule 1 (Definitions of Contract) and Schedule 3 (Contract Data Sheet</w:t>
      </w:r>
      <w:proofErr w:type="gramStart"/>
      <w:r w:rsidRPr="002E02C0">
        <w:rPr>
          <w:rFonts w:ascii="Arial" w:hAnsi="Arial" w:cs="Arial"/>
          <w:color w:val="000000"/>
        </w:rPr>
        <w:t>);</w:t>
      </w:r>
      <w:proofErr w:type="gramEnd"/>
    </w:p>
    <w:p w14:paraId="12DC4D3B" w14:textId="77777777" w:rsidR="002E02C0" w:rsidRPr="002E02C0" w:rsidRDefault="002E02C0" w:rsidP="002E02C0">
      <w:pPr>
        <w:pStyle w:val="ListParagraph"/>
        <w:widowControl w:val="0"/>
        <w:autoSpaceDE w:val="0"/>
        <w:autoSpaceDN w:val="0"/>
        <w:adjustRightInd w:val="0"/>
        <w:spacing w:before="120" w:after="60" w:line="240" w:lineRule="auto"/>
        <w:ind w:left="1843"/>
        <w:rPr>
          <w:rFonts w:ascii="Arial" w:hAnsi="Arial" w:cs="Arial"/>
        </w:rPr>
      </w:pPr>
    </w:p>
    <w:p w14:paraId="58877AA7" w14:textId="0B147EB0" w:rsidR="004B75B3" w:rsidRPr="002E02C0" w:rsidRDefault="006F372A" w:rsidP="00F0653B">
      <w:pPr>
        <w:pStyle w:val="ListParagraph"/>
        <w:widowControl w:val="0"/>
        <w:numPr>
          <w:ilvl w:val="2"/>
          <w:numId w:val="140"/>
        </w:numPr>
        <w:autoSpaceDE w:val="0"/>
        <w:autoSpaceDN w:val="0"/>
        <w:adjustRightInd w:val="0"/>
        <w:spacing w:before="120" w:after="60" w:line="240" w:lineRule="auto"/>
        <w:ind w:left="1843" w:hanging="425"/>
        <w:rPr>
          <w:rFonts w:ascii="Arial" w:hAnsi="Arial" w:cs="Arial"/>
        </w:rPr>
      </w:pPr>
      <w:r w:rsidRPr="002E02C0">
        <w:rPr>
          <w:rFonts w:ascii="Arial" w:hAnsi="Arial" w:cs="Arial"/>
          <w:color w:val="000000"/>
        </w:rPr>
        <w:t>Schedule 2 (Schedule of Requirements) and Schedule 8 (Acceptance Procedure</w:t>
      </w:r>
      <w:proofErr w:type="gramStart"/>
      <w:r w:rsidRPr="002E02C0">
        <w:rPr>
          <w:rFonts w:ascii="Arial" w:hAnsi="Arial" w:cs="Arial"/>
          <w:color w:val="000000"/>
        </w:rPr>
        <w:t>);</w:t>
      </w:r>
      <w:proofErr w:type="gramEnd"/>
    </w:p>
    <w:p w14:paraId="66929704" w14:textId="77777777" w:rsidR="002E02C0" w:rsidRPr="002E02C0" w:rsidRDefault="002E02C0" w:rsidP="002E02C0">
      <w:pPr>
        <w:pStyle w:val="ListParagraph"/>
        <w:rPr>
          <w:rFonts w:ascii="Arial" w:hAnsi="Arial" w:cs="Arial"/>
        </w:rPr>
      </w:pPr>
    </w:p>
    <w:p w14:paraId="60792B9D" w14:textId="3A98D78A" w:rsidR="004B75B3" w:rsidRPr="002E02C0" w:rsidRDefault="006F372A" w:rsidP="00F0653B">
      <w:pPr>
        <w:pStyle w:val="ListParagraph"/>
        <w:widowControl w:val="0"/>
        <w:numPr>
          <w:ilvl w:val="2"/>
          <w:numId w:val="140"/>
        </w:numPr>
        <w:autoSpaceDE w:val="0"/>
        <w:autoSpaceDN w:val="0"/>
        <w:adjustRightInd w:val="0"/>
        <w:spacing w:before="120" w:after="60" w:line="240" w:lineRule="auto"/>
        <w:ind w:left="1843" w:hanging="425"/>
        <w:rPr>
          <w:rFonts w:ascii="Arial" w:hAnsi="Arial" w:cs="Arial"/>
        </w:rPr>
      </w:pPr>
      <w:r w:rsidRPr="002E02C0">
        <w:rPr>
          <w:rFonts w:ascii="Arial" w:hAnsi="Arial" w:cs="Arial"/>
          <w:color w:val="000000"/>
        </w:rPr>
        <w:lastRenderedPageBreak/>
        <w:t>the remaining Schedules; and</w:t>
      </w:r>
    </w:p>
    <w:p w14:paraId="3EFD2681" w14:textId="77777777" w:rsidR="002E02C0" w:rsidRPr="002E02C0" w:rsidRDefault="002E02C0" w:rsidP="002E02C0">
      <w:pPr>
        <w:pStyle w:val="ListParagraph"/>
        <w:rPr>
          <w:rFonts w:ascii="Arial" w:hAnsi="Arial" w:cs="Arial"/>
        </w:rPr>
      </w:pPr>
    </w:p>
    <w:p w14:paraId="238B02CC" w14:textId="5DBACA5A" w:rsidR="004B75B3" w:rsidRPr="002E02C0" w:rsidRDefault="006F372A" w:rsidP="00F0653B">
      <w:pPr>
        <w:pStyle w:val="ListParagraph"/>
        <w:widowControl w:val="0"/>
        <w:numPr>
          <w:ilvl w:val="2"/>
          <w:numId w:val="140"/>
        </w:numPr>
        <w:autoSpaceDE w:val="0"/>
        <w:autoSpaceDN w:val="0"/>
        <w:adjustRightInd w:val="0"/>
        <w:spacing w:before="120" w:after="60" w:line="240" w:lineRule="auto"/>
        <w:ind w:left="1843" w:hanging="425"/>
        <w:rPr>
          <w:rFonts w:ascii="Arial" w:hAnsi="Arial" w:cs="Arial"/>
        </w:rPr>
      </w:pPr>
      <w:r w:rsidRPr="002E02C0">
        <w:rPr>
          <w:rFonts w:ascii="Arial" w:hAnsi="Arial" w:cs="Arial"/>
          <w:color w:val="000000"/>
        </w:rPr>
        <w:t>any other documents expressly referred to in the Contract.</w:t>
      </w:r>
    </w:p>
    <w:p w14:paraId="68A77057" w14:textId="77777777" w:rsidR="002E02C0" w:rsidRPr="002E02C0" w:rsidRDefault="002E02C0" w:rsidP="002E02C0">
      <w:pPr>
        <w:pStyle w:val="ListParagraph"/>
        <w:rPr>
          <w:rFonts w:ascii="Arial" w:hAnsi="Arial" w:cs="Arial"/>
        </w:rPr>
      </w:pPr>
    </w:p>
    <w:p w14:paraId="26F72101" w14:textId="525C3568" w:rsidR="004B75B3" w:rsidRPr="002E02C0" w:rsidRDefault="006F372A" w:rsidP="00F0653B">
      <w:pPr>
        <w:pStyle w:val="ListParagraph"/>
        <w:widowControl w:val="0"/>
        <w:numPr>
          <w:ilvl w:val="1"/>
          <w:numId w:val="140"/>
        </w:numPr>
        <w:autoSpaceDE w:val="0"/>
        <w:autoSpaceDN w:val="0"/>
        <w:adjustRightInd w:val="0"/>
        <w:spacing w:before="120" w:after="60" w:line="240" w:lineRule="auto"/>
        <w:ind w:left="1134" w:hanging="425"/>
        <w:rPr>
          <w:rFonts w:ascii="Arial" w:hAnsi="Arial" w:cs="Arial"/>
        </w:rPr>
      </w:pPr>
      <w:r w:rsidRPr="002E02C0">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2E02C0">
        <w:rPr>
          <w:rFonts w:ascii="Arial" w:hAnsi="Arial" w:cs="Arial"/>
          <w:color w:val="000000"/>
        </w:rPr>
        <w:t>on the basis of</w:t>
      </w:r>
      <w:proofErr w:type="gramEnd"/>
      <w:r w:rsidRPr="002E02C0">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630329A" w14:textId="77777777" w:rsidR="002E02C0" w:rsidRPr="002E02C0" w:rsidRDefault="002E02C0" w:rsidP="002E02C0">
      <w:pPr>
        <w:pStyle w:val="ListParagraph"/>
        <w:widowControl w:val="0"/>
        <w:autoSpaceDE w:val="0"/>
        <w:autoSpaceDN w:val="0"/>
        <w:adjustRightInd w:val="0"/>
        <w:spacing w:before="120" w:after="60" w:line="240" w:lineRule="auto"/>
        <w:ind w:left="1134"/>
        <w:rPr>
          <w:rFonts w:ascii="Arial" w:hAnsi="Arial" w:cs="Arial"/>
        </w:rPr>
      </w:pPr>
    </w:p>
    <w:p w14:paraId="71B9F57B" w14:textId="44C4F1A6" w:rsidR="004B75B3" w:rsidRPr="00F53906" w:rsidRDefault="006F372A" w:rsidP="00F53906">
      <w:pPr>
        <w:pStyle w:val="Heading1"/>
      </w:pPr>
      <w:bookmarkStart w:id="23" w:name="_Toc168052134"/>
      <w:r w:rsidRPr="002E02C0">
        <w:t>Formal Amendments to the Contract</w:t>
      </w:r>
      <w:bookmarkEnd w:id="23"/>
    </w:p>
    <w:p w14:paraId="6F5241AE" w14:textId="77777777" w:rsidR="002E02C0" w:rsidRPr="002E02C0" w:rsidRDefault="002E02C0" w:rsidP="002E02C0">
      <w:pPr>
        <w:pStyle w:val="ListParagraph"/>
        <w:widowControl w:val="0"/>
        <w:autoSpaceDE w:val="0"/>
        <w:autoSpaceDN w:val="0"/>
        <w:adjustRightInd w:val="0"/>
        <w:spacing w:before="120" w:after="60" w:line="240" w:lineRule="auto"/>
        <w:ind w:left="0"/>
        <w:rPr>
          <w:rFonts w:ascii="Arial" w:hAnsi="Arial" w:cs="Arial"/>
        </w:rPr>
      </w:pPr>
    </w:p>
    <w:p w14:paraId="060B72E3" w14:textId="3750FE65" w:rsidR="004B75B3" w:rsidRPr="002E02C0" w:rsidRDefault="006F372A" w:rsidP="00F0653B">
      <w:pPr>
        <w:pStyle w:val="ListParagraph"/>
        <w:widowControl w:val="0"/>
        <w:numPr>
          <w:ilvl w:val="1"/>
          <w:numId w:val="141"/>
        </w:numPr>
        <w:autoSpaceDE w:val="0"/>
        <w:autoSpaceDN w:val="0"/>
        <w:adjustRightInd w:val="0"/>
        <w:spacing w:before="120" w:after="60" w:line="240" w:lineRule="auto"/>
        <w:ind w:left="1134" w:hanging="425"/>
        <w:rPr>
          <w:rFonts w:ascii="Arial" w:hAnsi="Arial" w:cs="Arial"/>
        </w:rPr>
      </w:pPr>
      <w:r w:rsidRPr="002E02C0">
        <w:rPr>
          <w:rFonts w:ascii="Arial" w:hAnsi="Arial" w:cs="Arial"/>
          <w:color w:val="000000"/>
        </w:rPr>
        <w:t>Except as provided in Condition 31 and subject to clause 6.c, the Contract may only be amended by the written agreement of the Parties (or their duly authorised representatives acting on their behalf). Such written agreement shall consist of:</w:t>
      </w:r>
    </w:p>
    <w:p w14:paraId="63854421" w14:textId="77777777" w:rsidR="002E02C0" w:rsidRPr="002E02C0" w:rsidRDefault="002E02C0" w:rsidP="002E02C0">
      <w:pPr>
        <w:pStyle w:val="ListParagraph"/>
        <w:widowControl w:val="0"/>
        <w:autoSpaceDE w:val="0"/>
        <w:autoSpaceDN w:val="0"/>
        <w:adjustRightInd w:val="0"/>
        <w:spacing w:before="120" w:after="60" w:line="240" w:lineRule="auto"/>
        <w:ind w:left="1134"/>
        <w:rPr>
          <w:rFonts w:ascii="Arial" w:hAnsi="Arial" w:cs="Arial"/>
        </w:rPr>
      </w:pPr>
    </w:p>
    <w:p w14:paraId="5C0C89B2" w14:textId="0397E1F0" w:rsidR="0032370F" w:rsidRPr="00F978FB" w:rsidRDefault="006F372A" w:rsidP="00F0653B">
      <w:pPr>
        <w:pStyle w:val="ListParagraph"/>
        <w:widowControl w:val="0"/>
        <w:numPr>
          <w:ilvl w:val="2"/>
          <w:numId w:val="141"/>
        </w:numPr>
        <w:autoSpaceDE w:val="0"/>
        <w:autoSpaceDN w:val="0"/>
        <w:adjustRightInd w:val="0"/>
        <w:spacing w:before="120" w:after="60" w:line="240" w:lineRule="auto"/>
        <w:ind w:left="1843" w:hanging="425"/>
        <w:rPr>
          <w:rFonts w:ascii="Arial" w:hAnsi="Arial" w:cs="Arial"/>
        </w:rPr>
      </w:pPr>
      <w:r w:rsidRPr="002E02C0">
        <w:rPr>
          <w:rFonts w:ascii="Arial" w:hAnsi="Arial" w:cs="Arial"/>
          <w:color w:val="000000"/>
        </w:rPr>
        <w:t xml:space="preserve">the Authority Notice of Change under Schedule 4 (Contract Change Control Procedure) (where used) </w:t>
      </w:r>
      <w:proofErr w:type="gramStart"/>
      <w:r w:rsidRPr="002E02C0">
        <w:rPr>
          <w:rFonts w:ascii="Arial" w:hAnsi="Arial" w:cs="Arial"/>
          <w:color w:val="000000"/>
        </w:rPr>
        <w:t>and;</w:t>
      </w:r>
      <w:proofErr w:type="gramEnd"/>
    </w:p>
    <w:p w14:paraId="68120EAF" w14:textId="77777777" w:rsidR="002E02C0" w:rsidRPr="002E02C0" w:rsidRDefault="002E02C0" w:rsidP="002E02C0">
      <w:pPr>
        <w:pStyle w:val="ListParagraph"/>
        <w:widowControl w:val="0"/>
        <w:autoSpaceDE w:val="0"/>
        <w:autoSpaceDN w:val="0"/>
        <w:adjustRightInd w:val="0"/>
        <w:spacing w:before="120" w:after="60" w:line="240" w:lineRule="auto"/>
        <w:ind w:left="1843"/>
        <w:rPr>
          <w:rFonts w:ascii="Arial" w:hAnsi="Arial" w:cs="Arial"/>
        </w:rPr>
      </w:pPr>
    </w:p>
    <w:p w14:paraId="2ACA689A" w14:textId="3DE3D4C9" w:rsidR="004B75B3" w:rsidRPr="002E02C0" w:rsidRDefault="006F372A" w:rsidP="00F0653B">
      <w:pPr>
        <w:pStyle w:val="ListParagraph"/>
        <w:widowControl w:val="0"/>
        <w:numPr>
          <w:ilvl w:val="2"/>
          <w:numId w:val="141"/>
        </w:numPr>
        <w:autoSpaceDE w:val="0"/>
        <w:autoSpaceDN w:val="0"/>
        <w:adjustRightInd w:val="0"/>
        <w:spacing w:before="120" w:after="60" w:line="240" w:lineRule="auto"/>
        <w:ind w:left="1843" w:hanging="425"/>
        <w:rPr>
          <w:rFonts w:ascii="Arial" w:hAnsi="Arial" w:cs="Arial"/>
        </w:rPr>
      </w:pPr>
      <w:r w:rsidRPr="002E02C0">
        <w:rPr>
          <w:rFonts w:ascii="Arial" w:hAnsi="Arial" w:cs="Arial"/>
          <w:color w:val="000000"/>
        </w:rPr>
        <w:t>the Contractor's unqualified acceptance of the contractual amendments as evidenced by the DEFFORM 10B duly signed by the Contractor.</w:t>
      </w:r>
    </w:p>
    <w:p w14:paraId="0936444E" w14:textId="77777777" w:rsidR="002E02C0" w:rsidRPr="002E02C0" w:rsidRDefault="002E02C0" w:rsidP="002E02C0">
      <w:pPr>
        <w:pStyle w:val="ListParagraph"/>
        <w:rPr>
          <w:rFonts w:ascii="Arial" w:hAnsi="Arial" w:cs="Arial"/>
        </w:rPr>
      </w:pPr>
    </w:p>
    <w:p w14:paraId="34CF029A" w14:textId="77777777" w:rsidR="00F402D9" w:rsidRPr="00F402D9" w:rsidRDefault="006F372A" w:rsidP="00F0653B">
      <w:pPr>
        <w:pStyle w:val="ListParagraph"/>
        <w:widowControl w:val="0"/>
        <w:numPr>
          <w:ilvl w:val="1"/>
          <w:numId w:val="141"/>
        </w:numPr>
        <w:autoSpaceDE w:val="0"/>
        <w:autoSpaceDN w:val="0"/>
        <w:adjustRightInd w:val="0"/>
        <w:spacing w:before="120" w:after="60" w:line="240" w:lineRule="auto"/>
        <w:ind w:left="1134" w:hanging="425"/>
        <w:rPr>
          <w:rFonts w:ascii="Arial" w:hAnsi="Arial" w:cs="Arial"/>
        </w:rPr>
      </w:pPr>
      <w:r w:rsidRPr="002E02C0">
        <w:rPr>
          <w:rFonts w:ascii="Arial" w:hAnsi="Arial" w:cs="Arial"/>
          <w:color w:val="00000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21BB50A" w14:textId="2D6A8BC9" w:rsidR="004B75B3" w:rsidRPr="002E02C0" w:rsidRDefault="004B75B3" w:rsidP="00F402D9">
      <w:pPr>
        <w:pStyle w:val="ListParagraph"/>
        <w:widowControl w:val="0"/>
        <w:autoSpaceDE w:val="0"/>
        <w:autoSpaceDN w:val="0"/>
        <w:adjustRightInd w:val="0"/>
        <w:spacing w:before="120" w:after="60" w:line="240" w:lineRule="auto"/>
        <w:ind w:left="1134"/>
        <w:rPr>
          <w:rFonts w:ascii="Arial" w:hAnsi="Arial" w:cs="Arial"/>
        </w:rPr>
      </w:pPr>
    </w:p>
    <w:p w14:paraId="6BFD015E" w14:textId="4741C518" w:rsidR="004B75B3" w:rsidRDefault="006F372A" w:rsidP="00F0653B">
      <w:pPr>
        <w:pStyle w:val="ListParagraph"/>
        <w:widowControl w:val="0"/>
        <w:numPr>
          <w:ilvl w:val="1"/>
          <w:numId w:val="141"/>
        </w:numPr>
        <w:autoSpaceDE w:val="0"/>
        <w:autoSpaceDN w:val="0"/>
        <w:adjustRightInd w:val="0"/>
        <w:spacing w:after="60" w:line="240" w:lineRule="auto"/>
        <w:ind w:left="1134" w:hanging="425"/>
        <w:rPr>
          <w:rFonts w:ascii="Arial" w:hAnsi="Arial" w:cs="Arial"/>
          <w:color w:val="000000"/>
        </w:rPr>
      </w:pPr>
      <w:r w:rsidRPr="00062BEA">
        <w:rPr>
          <w:rFonts w:ascii="Arial" w:hAnsi="Arial" w:cs="Arial"/>
          <w:color w:val="000000"/>
        </w:rPr>
        <w:t>Where the Authority wishes to amend the Contract to incorporate any work that is unpriced at the time of amendment:</w:t>
      </w:r>
    </w:p>
    <w:p w14:paraId="05F03CAC" w14:textId="77777777" w:rsidR="00684E7A" w:rsidRPr="00684E7A" w:rsidRDefault="00684E7A" w:rsidP="00684E7A">
      <w:pPr>
        <w:pStyle w:val="ListParagraph"/>
        <w:rPr>
          <w:rFonts w:ascii="Arial" w:hAnsi="Arial" w:cs="Arial"/>
          <w:color w:val="000000"/>
        </w:rPr>
      </w:pPr>
    </w:p>
    <w:p w14:paraId="642A70F3" w14:textId="2C684302" w:rsidR="004B75B3" w:rsidRDefault="006F372A" w:rsidP="00F0653B">
      <w:pPr>
        <w:pStyle w:val="ListParagraph"/>
        <w:widowControl w:val="0"/>
        <w:numPr>
          <w:ilvl w:val="2"/>
          <w:numId w:val="141"/>
        </w:numPr>
        <w:autoSpaceDE w:val="0"/>
        <w:autoSpaceDN w:val="0"/>
        <w:adjustRightInd w:val="0"/>
        <w:spacing w:after="60" w:line="240" w:lineRule="auto"/>
        <w:ind w:left="1843" w:hanging="425"/>
        <w:rPr>
          <w:rFonts w:ascii="Arial" w:hAnsi="Arial" w:cs="Arial"/>
          <w:color w:val="000000"/>
        </w:rPr>
      </w:pPr>
      <w:r w:rsidRPr="002469B3">
        <w:rPr>
          <w:rFonts w:ascii="Arial" w:hAnsi="Arial"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43EC421" w14:textId="77777777" w:rsidR="002469B3" w:rsidRDefault="002469B3" w:rsidP="002469B3">
      <w:pPr>
        <w:pStyle w:val="ListParagraph"/>
        <w:widowControl w:val="0"/>
        <w:autoSpaceDE w:val="0"/>
        <w:autoSpaceDN w:val="0"/>
        <w:adjustRightInd w:val="0"/>
        <w:spacing w:after="60" w:line="240" w:lineRule="auto"/>
        <w:ind w:left="1843"/>
        <w:rPr>
          <w:rFonts w:ascii="Arial" w:hAnsi="Arial" w:cs="Arial"/>
          <w:color w:val="000000"/>
        </w:rPr>
      </w:pPr>
    </w:p>
    <w:p w14:paraId="4B3C1995" w14:textId="03A7C090" w:rsidR="004B75B3" w:rsidRPr="002469B3" w:rsidRDefault="006F372A" w:rsidP="00F0653B">
      <w:pPr>
        <w:pStyle w:val="ListParagraph"/>
        <w:widowControl w:val="0"/>
        <w:numPr>
          <w:ilvl w:val="2"/>
          <w:numId w:val="141"/>
        </w:numPr>
        <w:autoSpaceDE w:val="0"/>
        <w:autoSpaceDN w:val="0"/>
        <w:adjustRightInd w:val="0"/>
        <w:spacing w:after="60" w:line="240" w:lineRule="auto"/>
        <w:ind w:left="1843" w:hanging="425"/>
        <w:rPr>
          <w:rFonts w:ascii="Arial" w:hAnsi="Arial" w:cs="Arial"/>
          <w:color w:val="000000"/>
        </w:rPr>
      </w:pPr>
      <w:r w:rsidRPr="002469B3">
        <w:rPr>
          <w:rFonts w:ascii="Arial" w:hAnsi="Arial" w:cs="Arial"/>
          <w:color w:val="000000"/>
        </w:rPr>
        <w:t xml:space="preserve">if the Contract is a Qualifying Defence Contract, the Contract Price shall be redetermined on amendment in accordance with the Defence Reform Act 2014 and Single Source Contract Regulations 2014 (each as amended from time to time).   </w:t>
      </w:r>
    </w:p>
    <w:p w14:paraId="7534A2EC" w14:textId="4CAA3AB9" w:rsidR="002469B3" w:rsidRDefault="002469B3">
      <w:pPr>
        <w:widowControl w:val="0"/>
        <w:autoSpaceDE w:val="0"/>
        <w:autoSpaceDN w:val="0"/>
        <w:adjustRightInd w:val="0"/>
        <w:spacing w:after="60" w:line="240" w:lineRule="auto"/>
        <w:ind w:left="-589"/>
        <w:rPr>
          <w:rFonts w:ascii="Arial" w:hAnsi="Arial" w:cs="Arial"/>
          <w:b/>
          <w:bCs/>
          <w:color w:val="000000"/>
        </w:rPr>
      </w:pPr>
      <w:r>
        <w:rPr>
          <w:rFonts w:ascii="Arial" w:hAnsi="Arial" w:cs="Arial"/>
          <w:b/>
          <w:bCs/>
          <w:color w:val="000000"/>
        </w:rPr>
        <w:br w:type="page"/>
      </w:r>
    </w:p>
    <w:p w14:paraId="5BAE33E8" w14:textId="646E4407" w:rsidR="004B75B3" w:rsidRDefault="006F372A" w:rsidP="00C41095">
      <w:pPr>
        <w:widowControl w:val="0"/>
        <w:autoSpaceDE w:val="0"/>
        <w:autoSpaceDN w:val="0"/>
        <w:adjustRightInd w:val="0"/>
        <w:spacing w:after="60" w:line="240" w:lineRule="auto"/>
        <w:ind w:left="1843" w:hanging="1134"/>
        <w:rPr>
          <w:rFonts w:ascii="Arial" w:hAnsi="Arial" w:cs="Arial"/>
          <w:b/>
          <w:bCs/>
          <w:color w:val="000000"/>
        </w:rPr>
      </w:pPr>
      <w:r>
        <w:rPr>
          <w:rFonts w:ascii="Arial" w:hAnsi="Arial" w:cs="Arial"/>
          <w:b/>
          <w:bCs/>
          <w:color w:val="000000"/>
        </w:rPr>
        <w:lastRenderedPageBreak/>
        <w:t>Changes to the Specification</w:t>
      </w:r>
    </w:p>
    <w:p w14:paraId="1D5E53DC" w14:textId="77777777" w:rsidR="00C41095" w:rsidRDefault="00C41095" w:rsidP="00C41095">
      <w:pPr>
        <w:widowControl w:val="0"/>
        <w:autoSpaceDE w:val="0"/>
        <w:autoSpaceDN w:val="0"/>
        <w:adjustRightInd w:val="0"/>
        <w:spacing w:after="60" w:line="240" w:lineRule="auto"/>
        <w:ind w:left="1843" w:hanging="1134"/>
        <w:rPr>
          <w:rFonts w:ascii="Arial" w:hAnsi="Arial" w:cs="Arial"/>
          <w:sz w:val="24"/>
          <w:szCs w:val="24"/>
        </w:rPr>
      </w:pPr>
    </w:p>
    <w:p w14:paraId="660E8F50" w14:textId="49EF5B7C" w:rsidR="00C41095" w:rsidRDefault="006F372A" w:rsidP="00F0653B">
      <w:pPr>
        <w:pStyle w:val="ListParagraph"/>
        <w:widowControl w:val="0"/>
        <w:numPr>
          <w:ilvl w:val="1"/>
          <w:numId w:val="141"/>
        </w:numPr>
        <w:autoSpaceDE w:val="0"/>
        <w:autoSpaceDN w:val="0"/>
        <w:adjustRightInd w:val="0"/>
        <w:spacing w:after="60" w:line="240" w:lineRule="auto"/>
        <w:ind w:left="1134" w:hanging="425"/>
        <w:rPr>
          <w:rFonts w:ascii="Arial" w:hAnsi="Arial" w:cs="Arial"/>
          <w:color w:val="000000"/>
        </w:rPr>
      </w:pPr>
      <w:r w:rsidRPr="00C41095">
        <w:rPr>
          <w:rFonts w:ascii="Arial" w:hAnsi="Arial" w:cs="Arial"/>
          <w:color w:val="000000"/>
        </w:rPr>
        <w:t>The Specification forms part of the Contract and all Contract Deliverables to be supplied by the Contractor under the Contract shall conform in all respects with the Specification.</w:t>
      </w:r>
    </w:p>
    <w:p w14:paraId="468450BA" w14:textId="77777777" w:rsidR="00C41095" w:rsidRPr="00C41095" w:rsidRDefault="00C41095" w:rsidP="00C41095">
      <w:pPr>
        <w:widowControl w:val="0"/>
        <w:autoSpaceDE w:val="0"/>
        <w:autoSpaceDN w:val="0"/>
        <w:adjustRightInd w:val="0"/>
        <w:spacing w:after="60" w:line="240" w:lineRule="auto"/>
        <w:rPr>
          <w:rFonts w:ascii="Arial" w:hAnsi="Arial" w:cs="Arial"/>
          <w:color w:val="000000"/>
        </w:rPr>
      </w:pPr>
    </w:p>
    <w:p w14:paraId="32D71592" w14:textId="06064DA4" w:rsidR="004B75B3" w:rsidRDefault="006F372A" w:rsidP="00F0653B">
      <w:pPr>
        <w:pStyle w:val="ListParagraph"/>
        <w:widowControl w:val="0"/>
        <w:numPr>
          <w:ilvl w:val="1"/>
          <w:numId w:val="141"/>
        </w:numPr>
        <w:autoSpaceDE w:val="0"/>
        <w:autoSpaceDN w:val="0"/>
        <w:adjustRightInd w:val="0"/>
        <w:spacing w:after="60" w:line="240" w:lineRule="auto"/>
        <w:ind w:left="1134" w:hanging="425"/>
        <w:rPr>
          <w:rFonts w:ascii="Arial" w:hAnsi="Arial" w:cs="Arial"/>
          <w:color w:val="000000"/>
        </w:rPr>
      </w:pPr>
      <w:r w:rsidRPr="00FD202C">
        <w:rPr>
          <w:rFonts w:ascii="Arial" w:hAnsi="Arial" w:cs="Arial"/>
          <w:color w:val="000000"/>
        </w:rPr>
        <w:t xml:space="preserve">The Contractor shall use a configuration control system to control all changes to the Specification. The configuration control system shall be compatible with ISO 9001 (latest published version) or as specified in the Contract. </w:t>
      </w:r>
    </w:p>
    <w:p w14:paraId="194482A9" w14:textId="77777777" w:rsidR="00AA0AFB" w:rsidRPr="00AA0AFB" w:rsidRDefault="00AA0AFB" w:rsidP="00F53906">
      <w:pPr>
        <w:pStyle w:val="ListParagraph"/>
        <w:spacing w:after="0" w:line="240" w:lineRule="auto"/>
        <w:ind w:left="0"/>
        <w:rPr>
          <w:rFonts w:ascii="Arial" w:hAnsi="Arial" w:cs="Arial"/>
          <w:color w:val="000000"/>
        </w:rPr>
      </w:pPr>
    </w:p>
    <w:p w14:paraId="006351B1" w14:textId="03D22795" w:rsidR="004B75B3" w:rsidRDefault="006F372A" w:rsidP="00F53906">
      <w:pPr>
        <w:pStyle w:val="Heading1"/>
        <w:spacing w:before="0" w:line="240" w:lineRule="auto"/>
      </w:pPr>
      <w:bookmarkStart w:id="24" w:name="_Toc168052135"/>
      <w:r w:rsidRPr="00AA0AFB">
        <w:t>Authority Representatives</w:t>
      </w:r>
      <w:bookmarkEnd w:id="24"/>
    </w:p>
    <w:p w14:paraId="38DC314A" w14:textId="77777777" w:rsidR="003D370D" w:rsidRDefault="003D370D" w:rsidP="003D370D">
      <w:pPr>
        <w:pStyle w:val="ListParagraph"/>
        <w:widowControl w:val="0"/>
        <w:autoSpaceDE w:val="0"/>
        <w:autoSpaceDN w:val="0"/>
        <w:adjustRightInd w:val="0"/>
        <w:spacing w:after="60" w:line="240" w:lineRule="auto"/>
        <w:ind w:left="0"/>
        <w:rPr>
          <w:rFonts w:ascii="Arial" w:hAnsi="Arial" w:cs="Arial"/>
          <w:b/>
          <w:bCs/>
          <w:color w:val="000000"/>
        </w:rPr>
      </w:pPr>
    </w:p>
    <w:p w14:paraId="7D41A9FF" w14:textId="5B74883A" w:rsidR="004B75B3" w:rsidRDefault="006F372A" w:rsidP="00F0653B">
      <w:pPr>
        <w:pStyle w:val="ListParagraph"/>
        <w:widowControl w:val="0"/>
        <w:numPr>
          <w:ilvl w:val="1"/>
          <w:numId w:val="142"/>
        </w:numPr>
        <w:autoSpaceDE w:val="0"/>
        <w:autoSpaceDN w:val="0"/>
        <w:adjustRightInd w:val="0"/>
        <w:spacing w:after="60" w:line="240" w:lineRule="auto"/>
        <w:ind w:left="1134" w:hanging="425"/>
        <w:rPr>
          <w:rFonts w:ascii="Arial" w:hAnsi="Arial" w:cs="Arial"/>
          <w:color w:val="000000"/>
        </w:rPr>
      </w:pPr>
      <w:r w:rsidRPr="003D370D">
        <w:rPr>
          <w:rFonts w:ascii="Arial" w:hAnsi="Arial" w:cs="Arial"/>
          <w:color w:val="000000"/>
        </w:rPr>
        <w:t>Any reference to the Authority in respect of:</w:t>
      </w:r>
    </w:p>
    <w:p w14:paraId="75ECD7F9" w14:textId="77777777" w:rsidR="002E5F58" w:rsidRDefault="002E5F58" w:rsidP="002E5F58">
      <w:pPr>
        <w:pStyle w:val="ListParagraph"/>
        <w:widowControl w:val="0"/>
        <w:autoSpaceDE w:val="0"/>
        <w:autoSpaceDN w:val="0"/>
        <w:adjustRightInd w:val="0"/>
        <w:spacing w:after="60" w:line="240" w:lineRule="auto"/>
        <w:ind w:left="1134"/>
        <w:rPr>
          <w:rFonts w:ascii="Arial" w:hAnsi="Arial" w:cs="Arial"/>
          <w:color w:val="000000"/>
        </w:rPr>
      </w:pPr>
    </w:p>
    <w:p w14:paraId="5B238C67" w14:textId="6E6EC7BF" w:rsidR="004B75B3" w:rsidRDefault="006F372A" w:rsidP="00F0653B">
      <w:pPr>
        <w:pStyle w:val="ListParagraph"/>
        <w:widowControl w:val="0"/>
        <w:numPr>
          <w:ilvl w:val="2"/>
          <w:numId w:val="142"/>
        </w:numPr>
        <w:autoSpaceDE w:val="0"/>
        <w:autoSpaceDN w:val="0"/>
        <w:adjustRightInd w:val="0"/>
        <w:spacing w:after="60" w:line="240" w:lineRule="auto"/>
        <w:ind w:left="1843" w:hanging="425"/>
        <w:rPr>
          <w:rFonts w:ascii="Arial" w:hAnsi="Arial" w:cs="Arial"/>
          <w:color w:val="000000"/>
        </w:rPr>
      </w:pPr>
      <w:r w:rsidRPr="002E5F58">
        <w:rPr>
          <w:rFonts w:ascii="Arial" w:hAnsi="Arial" w:cs="Arial"/>
          <w:color w:val="000000"/>
        </w:rPr>
        <w:t xml:space="preserve">the giving of </w:t>
      </w:r>
      <w:proofErr w:type="gramStart"/>
      <w:r w:rsidRPr="002E5F58">
        <w:rPr>
          <w:rFonts w:ascii="Arial" w:hAnsi="Arial" w:cs="Arial"/>
          <w:color w:val="000000"/>
        </w:rPr>
        <w:t>consent;</w:t>
      </w:r>
      <w:proofErr w:type="gramEnd"/>
    </w:p>
    <w:p w14:paraId="25AC18E1" w14:textId="77777777" w:rsidR="002E5F58" w:rsidRDefault="002E5F58" w:rsidP="002E5F58">
      <w:pPr>
        <w:pStyle w:val="ListParagraph"/>
        <w:widowControl w:val="0"/>
        <w:autoSpaceDE w:val="0"/>
        <w:autoSpaceDN w:val="0"/>
        <w:adjustRightInd w:val="0"/>
        <w:spacing w:after="60" w:line="240" w:lineRule="auto"/>
        <w:ind w:left="1843"/>
        <w:rPr>
          <w:rFonts w:ascii="Arial" w:hAnsi="Arial" w:cs="Arial"/>
          <w:color w:val="000000"/>
        </w:rPr>
      </w:pPr>
    </w:p>
    <w:p w14:paraId="7DCE41E0" w14:textId="12213E98" w:rsidR="004B75B3" w:rsidRDefault="006F372A" w:rsidP="00F0653B">
      <w:pPr>
        <w:pStyle w:val="ListParagraph"/>
        <w:widowControl w:val="0"/>
        <w:numPr>
          <w:ilvl w:val="2"/>
          <w:numId w:val="142"/>
        </w:numPr>
        <w:autoSpaceDE w:val="0"/>
        <w:autoSpaceDN w:val="0"/>
        <w:adjustRightInd w:val="0"/>
        <w:spacing w:after="60" w:line="240" w:lineRule="auto"/>
        <w:ind w:left="1843" w:hanging="425"/>
        <w:rPr>
          <w:rFonts w:ascii="Arial" w:hAnsi="Arial" w:cs="Arial"/>
          <w:color w:val="000000"/>
        </w:rPr>
      </w:pPr>
      <w:r w:rsidRPr="002E5F58">
        <w:rPr>
          <w:rFonts w:ascii="Arial" w:hAnsi="Arial" w:cs="Arial"/>
          <w:color w:val="000000"/>
        </w:rPr>
        <w:t>the delivering of any Notices; or</w:t>
      </w:r>
    </w:p>
    <w:p w14:paraId="472ED2B0" w14:textId="77777777" w:rsidR="002E5F58" w:rsidRPr="002E5F58" w:rsidRDefault="002E5F58" w:rsidP="002E5F58">
      <w:pPr>
        <w:pStyle w:val="ListParagraph"/>
        <w:rPr>
          <w:rFonts w:ascii="Arial" w:hAnsi="Arial" w:cs="Arial"/>
          <w:color w:val="000000"/>
        </w:rPr>
      </w:pPr>
    </w:p>
    <w:p w14:paraId="7A335E18" w14:textId="19FC1F19" w:rsidR="00F63C88" w:rsidRDefault="006F372A" w:rsidP="00F0653B">
      <w:pPr>
        <w:pStyle w:val="ListParagraph"/>
        <w:widowControl w:val="0"/>
        <w:numPr>
          <w:ilvl w:val="2"/>
          <w:numId w:val="142"/>
        </w:numPr>
        <w:autoSpaceDE w:val="0"/>
        <w:autoSpaceDN w:val="0"/>
        <w:adjustRightInd w:val="0"/>
        <w:spacing w:after="60" w:line="240" w:lineRule="auto"/>
        <w:ind w:left="1843" w:hanging="425"/>
        <w:rPr>
          <w:rFonts w:ascii="Arial" w:hAnsi="Arial" w:cs="Arial"/>
          <w:color w:val="000000"/>
        </w:rPr>
      </w:pPr>
      <w:r w:rsidRPr="002E5F58">
        <w:rPr>
          <w:rFonts w:ascii="Arial" w:hAnsi="Arial" w:cs="Arial"/>
          <w:color w:val="000000"/>
        </w:rPr>
        <w:t>the doing of any other thing that may reasonably be undertaken by an individual acting on behalf of the Authority,</w:t>
      </w:r>
    </w:p>
    <w:p w14:paraId="751A3B30" w14:textId="77777777" w:rsidR="00FA39EC" w:rsidRPr="00FA39EC" w:rsidRDefault="00FA39EC" w:rsidP="00FA39EC">
      <w:pPr>
        <w:pStyle w:val="ListParagraph"/>
        <w:spacing w:after="0"/>
        <w:rPr>
          <w:rFonts w:ascii="Arial" w:hAnsi="Arial" w:cs="Arial"/>
          <w:color w:val="000000"/>
        </w:rPr>
      </w:pPr>
    </w:p>
    <w:p w14:paraId="48573D80" w14:textId="77777777" w:rsidR="00FA39EC" w:rsidRDefault="00FA39EC" w:rsidP="00FA39EC">
      <w:pPr>
        <w:widowControl w:val="0"/>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shall be deemed to be references to the Authority's Representatives in accordance with this Condition 7. </w:t>
      </w:r>
    </w:p>
    <w:p w14:paraId="5869FCF5" w14:textId="77777777" w:rsidR="00FA39EC" w:rsidRDefault="00FA39EC" w:rsidP="00FA39EC">
      <w:pPr>
        <w:pStyle w:val="ListParagraph"/>
        <w:widowControl w:val="0"/>
        <w:autoSpaceDE w:val="0"/>
        <w:autoSpaceDN w:val="0"/>
        <w:adjustRightInd w:val="0"/>
        <w:spacing w:after="60" w:line="240" w:lineRule="auto"/>
        <w:ind w:left="1843"/>
        <w:rPr>
          <w:rFonts w:ascii="Arial" w:hAnsi="Arial" w:cs="Arial"/>
          <w:color w:val="000000"/>
        </w:rPr>
      </w:pPr>
    </w:p>
    <w:p w14:paraId="6AB4B243" w14:textId="77777777" w:rsidR="00FA39EC" w:rsidRPr="00FA39EC" w:rsidRDefault="00FA39EC" w:rsidP="00FA39EC">
      <w:pPr>
        <w:pStyle w:val="ListParagraph"/>
        <w:rPr>
          <w:rFonts w:ascii="Arial" w:hAnsi="Arial" w:cs="Arial"/>
          <w:color w:val="000000"/>
        </w:rPr>
      </w:pPr>
    </w:p>
    <w:p w14:paraId="1195336D" w14:textId="67186D58" w:rsidR="004B75B3" w:rsidRDefault="006F372A" w:rsidP="00F0653B">
      <w:pPr>
        <w:pStyle w:val="ListParagraph"/>
        <w:widowControl w:val="0"/>
        <w:numPr>
          <w:ilvl w:val="1"/>
          <w:numId w:val="142"/>
        </w:numPr>
        <w:autoSpaceDE w:val="0"/>
        <w:autoSpaceDN w:val="0"/>
        <w:adjustRightInd w:val="0"/>
        <w:spacing w:after="60" w:line="240" w:lineRule="auto"/>
        <w:ind w:left="1134" w:hanging="425"/>
        <w:rPr>
          <w:rFonts w:ascii="Arial" w:hAnsi="Arial" w:cs="Arial"/>
          <w:color w:val="000000"/>
        </w:rPr>
      </w:pPr>
      <w:r w:rsidRPr="00FA39EC">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E664BAB" w14:textId="77777777" w:rsidR="0093269B" w:rsidRDefault="0093269B" w:rsidP="0093269B">
      <w:pPr>
        <w:pStyle w:val="ListParagraph"/>
        <w:widowControl w:val="0"/>
        <w:autoSpaceDE w:val="0"/>
        <w:autoSpaceDN w:val="0"/>
        <w:adjustRightInd w:val="0"/>
        <w:spacing w:after="60" w:line="240" w:lineRule="auto"/>
        <w:ind w:left="1134"/>
        <w:rPr>
          <w:rFonts w:ascii="Arial" w:hAnsi="Arial" w:cs="Arial"/>
          <w:color w:val="000000"/>
        </w:rPr>
      </w:pPr>
    </w:p>
    <w:p w14:paraId="23E2867C" w14:textId="2BDE97B3" w:rsidR="004B75B3" w:rsidRDefault="006F372A" w:rsidP="00F0653B">
      <w:pPr>
        <w:pStyle w:val="ListParagraph"/>
        <w:widowControl w:val="0"/>
        <w:numPr>
          <w:ilvl w:val="1"/>
          <w:numId w:val="142"/>
        </w:numPr>
        <w:autoSpaceDE w:val="0"/>
        <w:autoSpaceDN w:val="0"/>
        <w:adjustRightInd w:val="0"/>
        <w:spacing w:after="60" w:line="240" w:lineRule="auto"/>
        <w:ind w:left="1134" w:hanging="425"/>
        <w:rPr>
          <w:rFonts w:ascii="Arial" w:hAnsi="Arial" w:cs="Arial"/>
          <w:color w:val="000000"/>
        </w:rPr>
      </w:pPr>
      <w:r w:rsidRPr="0093269B">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44E0B21" w14:textId="65CF3971" w:rsidR="004B75B3" w:rsidRDefault="006F372A" w:rsidP="00F53906">
      <w:pPr>
        <w:pStyle w:val="Heading1"/>
      </w:pPr>
      <w:bookmarkStart w:id="25" w:name="_Toc168052136"/>
      <w:r w:rsidRPr="0093269B">
        <w:t>Severability</w:t>
      </w:r>
      <w:bookmarkEnd w:id="25"/>
    </w:p>
    <w:p w14:paraId="10A07398" w14:textId="77777777" w:rsidR="005534C0" w:rsidRDefault="005534C0" w:rsidP="005534C0">
      <w:pPr>
        <w:pStyle w:val="ListParagraph"/>
        <w:widowControl w:val="0"/>
        <w:autoSpaceDE w:val="0"/>
        <w:autoSpaceDN w:val="0"/>
        <w:adjustRightInd w:val="0"/>
        <w:spacing w:after="60" w:line="240" w:lineRule="auto"/>
        <w:ind w:left="0"/>
        <w:rPr>
          <w:rFonts w:ascii="Arial" w:hAnsi="Arial" w:cs="Arial"/>
          <w:b/>
          <w:bCs/>
          <w:color w:val="000000"/>
        </w:rPr>
      </w:pPr>
    </w:p>
    <w:p w14:paraId="010DC0CB" w14:textId="643F967A" w:rsidR="004B75B3" w:rsidRDefault="006F372A" w:rsidP="00F0653B">
      <w:pPr>
        <w:pStyle w:val="ListParagraph"/>
        <w:widowControl w:val="0"/>
        <w:numPr>
          <w:ilvl w:val="1"/>
          <w:numId w:val="143"/>
        </w:numPr>
        <w:autoSpaceDE w:val="0"/>
        <w:autoSpaceDN w:val="0"/>
        <w:adjustRightInd w:val="0"/>
        <w:spacing w:after="60" w:line="240" w:lineRule="auto"/>
        <w:ind w:left="1134" w:hanging="425"/>
        <w:rPr>
          <w:rFonts w:ascii="Arial" w:hAnsi="Arial" w:cs="Arial"/>
          <w:color w:val="000000"/>
        </w:rPr>
      </w:pPr>
      <w:r w:rsidRPr="005534C0">
        <w:rPr>
          <w:rFonts w:ascii="Arial" w:hAnsi="Arial" w:cs="Arial"/>
          <w:color w:val="000000"/>
        </w:rPr>
        <w:t xml:space="preserve">If any provision of the Contract is held to be invalid, </w:t>
      </w:r>
      <w:proofErr w:type="gramStart"/>
      <w:r w:rsidRPr="005534C0">
        <w:rPr>
          <w:rFonts w:ascii="Arial" w:hAnsi="Arial" w:cs="Arial"/>
          <w:color w:val="000000"/>
        </w:rPr>
        <w:t>illegal</w:t>
      </w:r>
      <w:proofErr w:type="gramEnd"/>
      <w:r w:rsidRPr="005534C0">
        <w:rPr>
          <w:rFonts w:ascii="Arial" w:hAnsi="Arial" w:cs="Arial"/>
          <w:color w:val="000000"/>
        </w:rPr>
        <w:t xml:space="preserve"> or unenforceable to any </w:t>
      </w:r>
      <w:r w:rsidR="00C81378" w:rsidRPr="005534C0">
        <w:rPr>
          <w:rFonts w:ascii="Arial" w:hAnsi="Arial" w:cs="Arial"/>
          <w:color w:val="000000"/>
        </w:rPr>
        <w:t xml:space="preserve">   </w:t>
      </w:r>
      <w:r w:rsidRPr="005534C0">
        <w:rPr>
          <w:rFonts w:ascii="Arial" w:hAnsi="Arial" w:cs="Arial"/>
          <w:color w:val="000000"/>
        </w:rPr>
        <w:t>extent then:</w:t>
      </w:r>
    </w:p>
    <w:p w14:paraId="480EFEEB" w14:textId="77777777" w:rsidR="00512721" w:rsidRDefault="00512721" w:rsidP="00512721">
      <w:pPr>
        <w:pStyle w:val="ListParagraph"/>
        <w:widowControl w:val="0"/>
        <w:autoSpaceDE w:val="0"/>
        <w:autoSpaceDN w:val="0"/>
        <w:adjustRightInd w:val="0"/>
        <w:spacing w:after="60" w:line="240" w:lineRule="auto"/>
        <w:ind w:left="1134"/>
        <w:rPr>
          <w:rFonts w:ascii="Arial" w:hAnsi="Arial" w:cs="Arial"/>
          <w:color w:val="000000"/>
        </w:rPr>
      </w:pPr>
    </w:p>
    <w:p w14:paraId="07A9CA05" w14:textId="6933D9B4" w:rsidR="004B75B3" w:rsidRDefault="006F372A" w:rsidP="00F0653B">
      <w:pPr>
        <w:pStyle w:val="ListParagraph"/>
        <w:widowControl w:val="0"/>
        <w:numPr>
          <w:ilvl w:val="2"/>
          <w:numId w:val="143"/>
        </w:numPr>
        <w:autoSpaceDE w:val="0"/>
        <w:autoSpaceDN w:val="0"/>
        <w:adjustRightInd w:val="0"/>
        <w:spacing w:after="60" w:line="240" w:lineRule="auto"/>
        <w:ind w:left="1843" w:hanging="425"/>
        <w:rPr>
          <w:rFonts w:ascii="Arial" w:hAnsi="Arial" w:cs="Arial"/>
          <w:color w:val="000000"/>
        </w:rPr>
      </w:pPr>
      <w:r w:rsidRPr="00512721">
        <w:rPr>
          <w:rFonts w:ascii="Arial" w:hAnsi="Arial" w:cs="Arial"/>
          <w:color w:val="000000"/>
        </w:rPr>
        <w:t xml:space="preserve">such provision shall (to the extent that it is invalid, </w:t>
      </w:r>
      <w:proofErr w:type="gramStart"/>
      <w:r w:rsidRPr="00512721">
        <w:rPr>
          <w:rFonts w:ascii="Arial" w:hAnsi="Arial" w:cs="Arial"/>
          <w:color w:val="000000"/>
        </w:rPr>
        <w:t>illegal</w:t>
      </w:r>
      <w:proofErr w:type="gramEnd"/>
      <w:r w:rsidRPr="00512721">
        <w:rPr>
          <w:rFonts w:ascii="Arial" w:hAnsi="Arial" w:cs="Arial"/>
          <w:color w:val="000000"/>
        </w:rPr>
        <w:t xml:space="preserve"> or unenforceable) be given no effect and shall be deemed not to be included in the Contract but without invalidating any of the remaining provisions of the Contract; and</w:t>
      </w:r>
    </w:p>
    <w:p w14:paraId="51182F17" w14:textId="77777777" w:rsidR="00512721" w:rsidRDefault="00512721" w:rsidP="00512721">
      <w:pPr>
        <w:pStyle w:val="ListParagraph"/>
        <w:widowControl w:val="0"/>
        <w:autoSpaceDE w:val="0"/>
        <w:autoSpaceDN w:val="0"/>
        <w:adjustRightInd w:val="0"/>
        <w:spacing w:after="60" w:line="240" w:lineRule="auto"/>
        <w:ind w:left="1843"/>
        <w:rPr>
          <w:rFonts w:ascii="Arial" w:hAnsi="Arial" w:cs="Arial"/>
          <w:color w:val="000000"/>
        </w:rPr>
      </w:pPr>
    </w:p>
    <w:p w14:paraId="17B7E3FB" w14:textId="159A9804" w:rsidR="004B75B3" w:rsidRDefault="006F372A" w:rsidP="00F0653B">
      <w:pPr>
        <w:pStyle w:val="ListParagraph"/>
        <w:widowControl w:val="0"/>
        <w:numPr>
          <w:ilvl w:val="2"/>
          <w:numId w:val="143"/>
        </w:numPr>
        <w:autoSpaceDE w:val="0"/>
        <w:autoSpaceDN w:val="0"/>
        <w:adjustRightInd w:val="0"/>
        <w:spacing w:after="60" w:line="240" w:lineRule="auto"/>
        <w:ind w:left="1843" w:hanging="425"/>
        <w:rPr>
          <w:rFonts w:ascii="Arial" w:hAnsi="Arial" w:cs="Arial"/>
          <w:color w:val="000000"/>
        </w:rPr>
      </w:pPr>
      <w:r w:rsidRPr="00512721">
        <w:rPr>
          <w:rFonts w:ascii="Arial" w:hAnsi="Arial" w:cs="Arial"/>
          <w:color w:val="000000"/>
        </w:rPr>
        <w:t>the Parties shall use all reasonable endeavours to replace the invalid, illegal or unenforceable provision by a valid,</w:t>
      </w:r>
    </w:p>
    <w:p w14:paraId="5B2CB623" w14:textId="77777777" w:rsidR="00EE7278" w:rsidRDefault="00EE7278" w:rsidP="00EE7278">
      <w:pPr>
        <w:pStyle w:val="ListParagraph"/>
        <w:rPr>
          <w:rFonts w:ascii="Arial" w:hAnsi="Arial" w:cs="Arial"/>
          <w:color w:val="000000"/>
        </w:rPr>
      </w:pPr>
    </w:p>
    <w:p w14:paraId="0BAC9DEB" w14:textId="4A977500" w:rsidR="00EE7278" w:rsidRDefault="00EE7278" w:rsidP="00EE7278">
      <w:pPr>
        <w:pStyle w:val="ListParagraph"/>
        <w:ind w:left="1134"/>
        <w:rPr>
          <w:rFonts w:ascii="Arial" w:hAnsi="Arial" w:cs="Arial"/>
          <w:color w:val="000000"/>
        </w:rPr>
      </w:pPr>
      <w:r>
        <w:rPr>
          <w:rFonts w:ascii="Arial" w:hAnsi="Arial" w:cs="Arial"/>
          <w:color w:val="000000"/>
        </w:rPr>
        <w:t>legal and enforceable substitute provision the effect of which is as close as possible to the intended effect of the invalid, illegal or unenforceable provision.</w:t>
      </w:r>
    </w:p>
    <w:p w14:paraId="074FA520" w14:textId="2E716930" w:rsidR="00EE7278" w:rsidRDefault="00EE7278" w:rsidP="00EE7278">
      <w:pPr>
        <w:pStyle w:val="ListParagraph"/>
        <w:ind w:left="1134"/>
        <w:rPr>
          <w:rFonts w:ascii="Arial" w:hAnsi="Arial" w:cs="Arial"/>
          <w:color w:val="000000"/>
        </w:rPr>
      </w:pPr>
      <w:r>
        <w:rPr>
          <w:rFonts w:ascii="Arial" w:hAnsi="Arial" w:cs="Arial"/>
          <w:color w:val="000000"/>
        </w:rPr>
        <w:br w:type="page"/>
      </w:r>
    </w:p>
    <w:p w14:paraId="18819957" w14:textId="11610031" w:rsidR="004B75B3" w:rsidRDefault="006F372A" w:rsidP="00F53906">
      <w:pPr>
        <w:pStyle w:val="Heading1"/>
      </w:pPr>
      <w:bookmarkStart w:id="26" w:name="_Toc168052137"/>
      <w:r w:rsidRPr="00EE7278">
        <w:lastRenderedPageBreak/>
        <w:t>Waiver</w:t>
      </w:r>
      <w:bookmarkEnd w:id="26"/>
    </w:p>
    <w:p w14:paraId="5BB4DAF8" w14:textId="77777777" w:rsidR="00F1729F" w:rsidRDefault="00F1729F" w:rsidP="00F1729F">
      <w:pPr>
        <w:pStyle w:val="ListParagraph"/>
        <w:widowControl w:val="0"/>
        <w:autoSpaceDE w:val="0"/>
        <w:autoSpaceDN w:val="0"/>
        <w:adjustRightInd w:val="0"/>
        <w:spacing w:after="60" w:line="240" w:lineRule="auto"/>
        <w:ind w:left="0"/>
        <w:rPr>
          <w:rFonts w:ascii="Arial" w:hAnsi="Arial" w:cs="Arial"/>
          <w:b/>
          <w:bCs/>
          <w:color w:val="000000"/>
        </w:rPr>
      </w:pPr>
    </w:p>
    <w:p w14:paraId="3EE46C4E" w14:textId="16C7BBD2" w:rsidR="004B75B3" w:rsidRDefault="006F372A" w:rsidP="00F0653B">
      <w:pPr>
        <w:pStyle w:val="ListParagraph"/>
        <w:widowControl w:val="0"/>
        <w:numPr>
          <w:ilvl w:val="1"/>
          <w:numId w:val="144"/>
        </w:numPr>
        <w:autoSpaceDE w:val="0"/>
        <w:autoSpaceDN w:val="0"/>
        <w:adjustRightInd w:val="0"/>
        <w:spacing w:after="60" w:line="240" w:lineRule="auto"/>
        <w:ind w:left="1134" w:hanging="425"/>
        <w:rPr>
          <w:rFonts w:ascii="Arial" w:hAnsi="Arial" w:cs="Arial"/>
          <w:color w:val="000000"/>
        </w:rPr>
      </w:pPr>
      <w:r w:rsidRPr="00F1729F">
        <w:rPr>
          <w:rFonts w:ascii="Arial" w:hAnsi="Arial" w:cs="Arial"/>
          <w:color w:val="000000"/>
        </w:rPr>
        <w:t xml:space="preserve">No act or omission of either Party shall by itself amount to a waiver of any right or remedy unless expressly stated by that Party in writing.  </w:t>
      </w:r>
      <w:proofErr w:type="gramStart"/>
      <w:r w:rsidRPr="00F1729F">
        <w:rPr>
          <w:rFonts w:ascii="Arial" w:hAnsi="Arial" w:cs="Arial"/>
          <w:color w:val="000000"/>
        </w:rPr>
        <w:t>In particular, no</w:t>
      </w:r>
      <w:proofErr w:type="gramEnd"/>
      <w:r w:rsidRPr="00F1729F">
        <w:rPr>
          <w:rFonts w:ascii="Arial" w:hAnsi="Arial" w:cs="Arial"/>
          <w:color w:val="000000"/>
        </w:rPr>
        <w:t xml:space="preserve"> reasonable delay in exercising any right or remedy shall by itself constitute a waiver of that right or remedy.</w:t>
      </w:r>
    </w:p>
    <w:p w14:paraId="658D420B" w14:textId="77777777" w:rsidR="00F1729F" w:rsidRDefault="00F1729F" w:rsidP="00F1729F">
      <w:pPr>
        <w:pStyle w:val="ListParagraph"/>
        <w:widowControl w:val="0"/>
        <w:autoSpaceDE w:val="0"/>
        <w:autoSpaceDN w:val="0"/>
        <w:adjustRightInd w:val="0"/>
        <w:spacing w:after="60" w:line="240" w:lineRule="auto"/>
        <w:ind w:left="1134"/>
        <w:rPr>
          <w:rFonts w:ascii="Arial" w:hAnsi="Arial" w:cs="Arial"/>
          <w:color w:val="000000"/>
        </w:rPr>
      </w:pPr>
    </w:p>
    <w:p w14:paraId="5C1BD409" w14:textId="6E729A79" w:rsidR="004B75B3" w:rsidRDefault="006F372A" w:rsidP="00F0653B">
      <w:pPr>
        <w:pStyle w:val="ListParagraph"/>
        <w:widowControl w:val="0"/>
        <w:numPr>
          <w:ilvl w:val="1"/>
          <w:numId w:val="144"/>
        </w:numPr>
        <w:autoSpaceDE w:val="0"/>
        <w:autoSpaceDN w:val="0"/>
        <w:adjustRightInd w:val="0"/>
        <w:spacing w:after="60" w:line="240" w:lineRule="auto"/>
        <w:ind w:left="1134" w:hanging="425"/>
        <w:rPr>
          <w:rFonts w:ascii="Arial" w:hAnsi="Arial" w:cs="Arial"/>
          <w:color w:val="000000"/>
        </w:rPr>
      </w:pPr>
      <w:r w:rsidRPr="00F1729F">
        <w:rPr>
          <w:rFonts w:ascii="Arial" w:hAnsi="Arial" w:cs="Arial"/>
          <w:color w:val="000000"/>
        </w:rPr>
        <w:t>No waiver in respect of any right or remedy shall operate as a waiver in respect of any other right or remedy.</w:t>
      </w:r>
    </w:p>
    <w:p w14:paraId="312DB31F" w14:textId="77777777" w:rsidR="001B62B3" w:rsidRPr="001B62B3" w:rsidRDefault="001B62B3" w:rsidP="00F53906">
      <w:pPr>
        <w:pStyle w:val="ListParagraph"/>
        <w:spacing w:after="0" w:line="240" w:lineRule="auto"/>
        <w:rPr>
          <w:rFonts w:ascii="Arial" w:hAnsi="Arial" w:cs="Arial"/>
          <w:color w:val="000000"/>
        </w:rPr>
      </w:pPr>
    </w:p>
    <w:p w14:paraId="32A24618" w14:textId="5A02BE62" w:rsidR="004B75B3" w:rsidRDefault="006F372A" w:rsidP="00F53906">
      <w:pPr>
        <w:pStyle w:val="Heading1"/>
        <w:spacing w:before="0" w:line="240" w:lineRule="auto"/>
      </w:pPr>
      <w:bookmarkStart w:id="27" w:name="_Toc168052138"/>
      <w:r w:rsidRPr="001B62B3">
        <w:t>Assignment of Contract</w:t>
      </w:r>
      <w:bookmarkEnd w:id="27"/>
    </w:p>
    <w:p w14:paraId="1D9464B9" w14:textId="77777777" w:rsidR="00197AA0" w:rsidRDefault="00197AA0" w:rsidP="00197AA0">
      <w:pPr>
        <w:pStyle w:val="ListParagraph"/>
        <w:widowControl w:val="0"/>
        <w:autoSpaceDE w:val="0"/>
        <w:autoSpaceDN w:val="0"/>
        <w:adjustRightInd w:val="0"/>
        <w:spacing w:after="60" w:line="240" w:lineRule="auto"/>
        <w:ind w:left="0"/>
        <w:rPr>
          <w:rFonts w:ascii="Arial" w:hAnsi="Arial" w:cs="Arial"/>
          <w:b/>
          <w:bCs/>
          <w:color w:val="000000"/>
        </w:rPr>
      </w:pPr>
    </w:p>
    <w:p w14:paraId="5FB2C306" w14:textId="5C8422EB" w:rsidR="00197AA0" w:rsidRDefault="00197AA0" w:rsidP="00197AA0">
      <w:pPr>
        <w:pStyle w:val="ListParagraph"/>
        <w:widowControl w:val="0"/>
        <w:autoSpaceDE w:val="0"/>
        <w:autoSpaceDN w:val="0"/>
        <w:adjustRightInd w:val="0"/>
        <w:spacing w:after="60" w:line="240" w:lineRule="auto"/>
        <w:ind w:left="0"/>
        <w:rPr>
          <w:rFonts w:ascii="Arial" w:hAnsi="Arial" w:cs="Arial"/>
          <w:b/>
          <w:bCs/>
          <w:color w:val="000000"/>
        </w:rPr>
      </w:pPr>
      <w:r>
        <w:rPr>
          <w:rFonts w:ascii="Arial" w:hAnsi="Arial" w:cs="Arial"/>
          <w:color w:val="000000"/>
        </w:rPr>
        <w:t>Neither Party shall be entitled to assign the Contract (or any part thereof) without the prior written consent of the other Party</w:t>
      </w:r>
    </w:p>
    <w:p w14:paraId="4079FFF3" w14:textId="77777777" w:rsidR="00197AA0" w:rsidRDefault="00197AA0" w:rsidP="00F53906">
      <w:pPr>
        <w:pStyle w:val="ListParagraph"/>
        <w:widowControl w:val="0"/>
        <w:autoSpaceDE w:val="0"/>
        <w:autoSpaceDN w:val="0"/>
        <w:adjustRightInd w:val="0"/>
        <w:spacing w:after="0" w:line="240" w:lineRule="auto"/>
        <w:ind w:left="0"/>
        <w:rPr>
          <w:rFonts w:ascii="Arial" w:hAnsi="Arial" w:cs="Arial"/>
          <w:b/>
          <w:bCs/>
          <w:color w:val="000000"/>
        </w:rPr>
      </w:pPr>
    </w:p>
    <w:p w14:paraId="0A8B34B6" w14:textId="7DCFA651" w:rsidR="00197AA0" w:rsidRDefault="00197AA0" w:rsidP="00F53906">
      <w:pPr>
        <w:pStyle w:val="Heading1"/>
        <w:spacing w:before="0" w:line="240" w:lineRule="auto"/>
      </w:pPr>
      <w:bookmarkStart w:id="28" w:name="_Toc168052139"/>
      <w:r>
        <w:t>Third Party Rights</w:t>
      </w:r>
      <w:bookmarkEnd w:id="28"/>
    </w:p>
    <w:p w14:paraId="42EF7D2A" w14:textId="77777777" w:rsidR="00AC3D02" w:rsidRPr="00AC3D02" w:rsidRDefault="00AC3D02" w:rsidP="00F53906">
      <w:pPr>
        <w:pStyle w:val="ListParagraph"/>
        <w:widowControl w:val="0"/>
        <w:autoSpaceDE w:val="0"/>
        <w:autoSpaceDN w:val="0"/>
        <w:adjustRightInd w:val="0"/>
        <w:spacing w:after="0" w:line="240" w:lineRule="auto"/>
        <w:ind w:left="0"/>
        <w:rPr>
          <w:rFonts w:ascii="Arial" w:hAnsi="Arial" w:cs="Arial"/>
          <w:color w:val="000000"/>
        </w:rPr>
      </w:pPr>
    </w:p>
    <w:p w14:paraId="45728EDC" w14:textId="77777777" w:rsidR="00AC3D02" w:rsidRDefault="00AC3D02" w:rsidP="00AC3D02">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56DF7566" w14:textId="77777777" w:rsidR="00AC3D02" w:rsidRDefault="00AC3D02" w:rsidP="00F53906">
      <w:pPr>
        <w:widowControl w:val="0"/>
        <w:autoSpaceDE w:val="0"/>
        <w:autoSpaceDN w:val="0"/>
        <w:adjustRightInd w:val="0"/>
        <w:spacing w:after="0" w:line="240" w:lineRule="auto"/>
        <w:rPr>
          <w:rFonts w:ascii="Arial" w:hAnsi="Arial" w:cs="Arial"/>
          <w:sz w:val="24"/>
          <w:szCs w:val="24"/>
        </w:rPr>
      </w:pPr>
    </w:p>
    <w:p w14:paraId="7F56D500" w14:textId="2EDA7B4F" w:rsidR="00AC3D02" w:rsidRDefault="006F372A" w:rsidP="00F53906">
      <w:pPr>
        <w:pStyle w:val="Heading1"/>
        <w:spacing w:before="0" w:line="240" w:lineRule="auto"/>
      </w:pPr>
      <w:bookmarkStart w:id="29" w:name="_Toc168052140"/>
      <w:r w:rsidRPr="00AC3D02">
        <w:t>Transparency</w:t>
      </w:r>
      <w:bookmarkEnd w:id="29"/>
    </w:p>
    <w:p w14:paraId="76261EBC" w14:textId="77777777" w:rsidR="00AC3D02" w:rsidRPr="00AC3D02" w:rsidRDefault="00AC3D02" w:rsidP="00F53906">
      <w:pPr>
        <w:pStyle w:val="ListParagraph"/>
        <w:widowControl w:val="0"/>
        <w:autoSpaceDE w:val="0"/>
        <w:autoSpaceDN w:val="0"/>
        <w:adjustRightInd w:val="0"/>
        <w:spacing w:after="0" w:line="240" w:lineRule="auto"/>
        <w:ind w:left="0"/>
        <w:rPr>
          <w:rFonts w:ascii="Arial" w:hAnsi="Arial" w:cs="Arial"/>
          <w:b/>
          <w:bCs/>
          <w:color w:val="000000"/>
        </w:rPr>
      </w:pPr>
    </w:p>
    <w:p w14:paraId="7EEDCF36" w14:textId="6E93CB2E" w:rsidR="004B75B3" w:rsidRDefault="006F372A" w:rsidP="00F0653B">
      <w:pPr>
        <w:pStyle w:val="ListParagraph"/>
        <w:widowControl w:val="0"/>
        <w:numPr>
          <w:ilvl w:val="1"/>
          <w:numId w:val="145"/>
        </w:numPr>
        <w:autoSpaceDE w:val="0"/>
        <w:autoSpaceDN w:val="0"/>
        <w:adjustRightInd w:val="0"/>
        <w:spacing w:after="0" w:line="240" w:lineRule="auto"/>
        <w:ind w:left="1134" w:hanging="425"/>
        <w:rPr>
          <w:rFonts w:ascii="Arial" w:hAnsi="Arial" w:cs="Arial"/>
          <w:color w:val="000000"/>
        </w:rPr>
      </w:pPr>
      <w:r w:rsidRPr="00531998">
        <w:rPr>
          <w:rFonts w:ascii="Arial" w:hAnsi="Arial" w:cs="Arial"/>
          <w:color w:val="000000"/>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531998">
        <w:rPr>
          <w:rFonts w:ascii="Arial" w:hAnsi="Arial" w:cs="Arial"/>
          <w:color w:val="000000"/>
        </w:rPr>
        <w:t>general public</w:t>
      </w:r>
      <w:proofErr w:type="gramEnd"/>
      <w:r w:rsidRPr="00531998">
        <w:rPr>
          <w:rFonts w:ascii="Arial" w:hAnsi="Arial" w:cs="Arial"/>
          <w:color w:val="000000"/>
        </w:rPr>
        <w:t xml:space="preserve">. </w:t>
      </w:r>
    </w:p>
    <w:p w14:paraId="72BE29E9" w14:textId="77777777" w:rsidR="00531998" w:rsidRDefault="00531998" w:rsidP="00531998">
      <w:pPr>
        <w:pStyle w:val="ListParagraph"/>
        <w:widowControl w:val="0"/>
        <w:autoSpaceDE w:val="0"/>
        <w:autoSpaceDN w:val="0"/>
        <w:adjustRightInd w:val="0"/>
        <w:spacing w:after="60" w:line="240" w:lineRule="auto"/>
        <w:ind w:left="1134"/>
        <w:rPr>
          <w:rFonts w:ascii="Arial" w:hAnsi="Arial" w:cs="Arial"/>
          <w:color w:val="000000"/>
        </w:rPr>
      </w:pPr>
    </w:p>
    <w:p w14:paraId="04334906" w14:textId="6C348F81" w:rsidR="004B75B3" w:rsidRDefault="006F372A" w:rsidP="00F0653B">
      <w:pPr>
        <w:pStyle w:val="ListParagraph"/>
        <w:widowControl w:val="0"/>
        <w:numPr>
          <w:ilvl w:val="1"/>
          <w:numId w:val="145"/>
        </w:numPr>
        <w:autoSpaceDE w:val="0"/>
        <w:autoSpaceDN w:val="0"/>
        <w:adjustRightInd w:val="0"/>
        <w:spacing w:after="60" w:line="240" w:lineRule="auto"/>
        <w:ind w:left="1134" w:hanging="425"/>
        <w:rPr>
          <w:rFonts w:ascii="Arial" w:hAnsi="Arial" w:cs="Arial"/>
          <w:color w:val="000000"/>
        </w:rPr>
      </w:pPr>
      <w:r w:rsidRPr="00531998">
        <w:rPr>
          <w:rFonts w:ascii="Arial" w:hAnsi="Arial" w:cs="Arial"/>
          <w:color w:val="000000"/>
        </w:rPr>
        <w:t xml:space="preserve">Subject to clause 12.c the Authority shall publish and maintain an up-to-date version of the Transparency Information and Publishable Performance Information in a format readily accessible and reusable by the </w:t>
      </w:r>
      <w:proofErr w:type="gramStart"/>
      <w:r w:rsidRPr="00531998">
        <w:rPr>
          <w:rFonts w:ascii="Arial" w:hAnsi="Arial" w:cs="Arial"/>
          <w:color w:val="000000"/>
        </w:rPr>
        <w:t>general public</w:t>
      </w:r>
      <w:proofErr w:type="gramEnd"/>
      <w:r w:rsidRPr="00531998">
        <w:rPr>
          <w:rFonts w:ascii="Arial" w:hAnsi="Arial" w:cs="Arial"/>
          <w:color w:val="000000"/>
        </w:rPr>
        <w:t xml:space="preserve"> under an open licence where applicable.</w:t>
      </w:r>
    </w:p>
    <w:p w14:paraId="18223CA3" w14:textId="77777777" w:rsidR="00531998" w:rsidRPr="00531998" w:rsidRDefault="00531998" w:rsidP="00531998">
      <w:pPr>
        <w:pStyle w:val="ListParagraph"/>
        <w:rPr>
          <w:rFonts w:ascii="Arial" w:hAnsi="Arial" w:cs="Arial"/>
          <w:color w:val="000000"/>
        </w:rPr>
      </w:pPr>
    </w:p>
    <w:p w14:paraId="3E852F24" w14:textId="6A6A3B6E" w:rsidR="004B75B3" w:rsidRDefault="006F372A" w:rsidP="00F0653B">
      <w:pPr>
        <w:pStyle w:val="ListParagraph"/>
        <w:widowControl w:val="0"/>
        <w:numPr>
          <w:ilvl w:val="1"/>
          <w:numId w:val="145"/>
        </w:numPr>
        <w:autoSpaceDE w:val="0"/>
        <w:autoSpaceDN w:val="0"/>
        <w:adjustRightInd w:val="0"/>
        <w:spacing w:after="60" w:line="240" w:lineRule="auto"/>
        <w:ind w:left="1134" w:hanging="425"/>
        <w:rPr>
          <w:rFonts w:ascii="Arial" w:hAnsi="Arial" w:cs="Arial"/>
          <w:color w:val="000000"/>
        </w:rPr>
      </w:pPr>
      <w:r w:rsidRPr="00531998">
        <w:rPr>
          <w:rFonts w:ascii="Arial" w:hAnsi="Arial" w:cs="Arial"/>
          <w:color w:val="000000"/>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3DA3F599" w14:textId="77777777" w:rsidR="00531998" w:rsidRPr="00531998" w:rsidRDefault="00531998" w:rsidP="00531998">
      <w:pPr>
        <w:pStyle w:val="ListParagraph"/>
        <w:rPr>
          <w:rFonts w:ascii="Arial" w:hAnsi="Arial" w:cs="Arial"/>
          <w:color w:val="000000"/>
        </w:rPr>
      </w:pPr>
    </w:p>
    <w:p w14:paraId="166E4841" w14:textId="5059EF30" w:rsidR="004B75B3" w:rsidRDefault="006F372A" w:rsidP="00F0653B">
      <w:pPr>
        <w:pStyle w:val="ListParagraph"/>
        <w:widowControl w:val="0"/>
        <w:numPr>
          <w:ilvl w:val="1"/>
          <w:numId w:val="145"/>
        </w:numPr>
        <w:autoSpaceDE w:val="0"/>
        <w:autoSpaceDN w:val="0"/>
        <w:adjustRightInd w:val="0"/>
        <w:spacing w:after="60" w:line="240" w:lineRule="auto"/>
        <w:ind w:left="1134" w:hanging="425"/>
        <w:rPr>
          <w:rFonts w:ascii="Arial" w:hAnsi="Arial" w:cs="Arial"/>
          <w:color w:val="000000"/>
        </w:rPr>
      </w:pPr>
      <w:r w:rsidRPr="00531998">
        <w:rPr>
          <w:rFonts w:ascii="Arial" w:hAnsi="Arial" w:cs="Arial"/>
          <w:color w:val="00000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5DCDB58" w14:textId="77777777" w:rsidR="00531998" w:rsidRPr="00531998" w:rsidRDefault="00531998" w:rsidP="00531998">
      <w:pPr>
        <w:pStyle w:val="ListParagraph"/>
        <w:rPr>
          <w:rFonts w:ascii="Arial" w:hAnsi="Arial" w:cs="Arial"/>
          <w:color w:val="000000"/>
        </w:rPr>
      </w:pPr>
    </w:p>
    <w:p w14:paraId="1FD6A6BA" w14:textId="7B5FBBB6" w:rsidR="004B75B3" w:rsidRDefault="006F372A" w:rsidP="00F0653B">
      <w:pPr>
        <w:pStyle w:val="ListParagraph"/>
        <w:widowControl w:val="0"/>
        <w:numPr>
          <w:ilvl w:val="2"/>
          <w:numId w:val="145"/>
        </w:numPr>
        <w:autoSpaceDE w:val="0"/>
        <w:autoSpaceDN w:val="0"/>
        <w:adjustRightInd w:val="0"/>
        <w:spacing w:after="60" w:line="240" w:lineRule="auto"/>
        <w:ind w:left="1843" w:hanging="425"/>
        <w:rPr>
          <w:rFonts w:ascii="Arial" w:hAnsi="Arial" w:cs="Arial"/>
          <w:color w:val="000000"/>
        </w:rPr>
      </w:pPr>
      <w:r w:rsidRPr="00531998">
        <w:rPr>
          <w:rFonts w:ascii="Arial" w:hAnsi="Arial" w:cs="Arial"/>
          <w:color w:val="000000"/>
        </w:rPr>
        <w:t>before publishing, redact any Information that would be exempt from disclosure if it was the subject of a request for information under the Freedom of Information Act 2000 (FOIA) or the Environmental Information Regulations 2004 (EIR</w:t>
      </w:r>
      <w:proofErr w:type="gramStart"/>
      <w:r w:rsidRPr="00531998">
        <w:rPr>
          <w:rFonts w:ascii="Arial" w:hAnsi="Arial" w:cs="Arial"/>
          <w:color w:val="000000"/>
        </w:rPr>
        <w:t>),  for</w:t>
      </w:r>
      <w:proofErr w:type="gramEnd"/>
      <w:r w:rsidRPr="00531998">
        <w:rPr>
          <w:rFonts w:ascii="Arial" w:hAnsi="Arial" w:cs="Arial"/>
          <w:color w:val="000000"/>
        </w:rPr>
        <w:t xml:space="preserve"> the avoidance of doubt, including Sensitive </w:t>
      </w:r>
      <w:r w:rsidRPr="00531998">
        <w:rPr>
          <w:rFonts w:ascii="Arial" w:hAnsi="Arial" w:cs="Arial"/>
          <w:color w:val="000000"/>
        </w:rPr>
        <w:lastRenderedPageBreak/>
        <w:t>information;</w:t>
      </w:r>
    </w:p>
    <w:p w14:paraId="5F4E40E7" w14:textId="77777777" w:rsidR="00531998" w:rsidRDefault="00531998" w:rsidP="00531998">
      <w:pPr>
        <w:pStyle w:val="ListParagraph"/>
        <w:widowControl w:val="0"/>
        <w:autoSpaceDE w:val="0"/>
        <w:autoSpaceDN w:val="0"/>
        <w:adjustRightInd w:val="0"/>
        <w:spacing w:after="60" w:line="240" w:lineRule="auto"/>
        <w:ind w:left="1843"/>
        <w:rPr>
          <w:rFonts w:ascii="Arial" w:hAnsi="Arial" w:cs="Arial"/>
          <w:color w:val="000000"/>
        </w:rPr>
      </w:pPr>
    </w:p>
    <w:p w14:paraId="08C7017E" w14:textId="09EEF35F" w:rsidR="004B75B3" w:rsidRDefault="006F372A" w:rsidP="00F0653B">
      <w:pPr>
        <w:pStyle w:val="ListParagraph"/>
        <w:widowControl w:val="0"/>
        <w:numPr>
          <w:ilvl w:val="2"/>
          <w:numId w:val="145"/>
        </w:numPr>
        <w:autoSpaceDE w:val="0"/>
        <w:autoSpaceDN w:val="0"/>
        <w:adjustRightInd w:val="0"/>
        <w:spacing w:after="60" w:line="240" w:lineRule="auto"/>
        <w:ind w:left="1843" w:hanging="425"/>
        <w:rPr>
          <w:rFonts w:ascii="Arial" w:hAnsi="Arial" w:cs="Arial"/>
          <w:color w:val="000000"/>
        </w:rPr>
      </w:pPr>
      <w:r w:rsidRPr="00531998">
        <w:rPr>
          <w:rFonts w:ascii="Arial" w:hAnsi="Arial" w:cs="Arial"/>
          <w:color w:val="000000"/>
        </w:rPr>
        <w:t xml:space="preserve">taking </w:t>
      </w:r>
      <w:proofErr w:type="gramStart"/>
      <w:r w:rsidRPr="00531998">
        <w:rPr>
          <w:rFonts w:ascii="Arial" w:hAnsi="Arial" w:cs="Arial"/>
          <w:color w:val="000000"/>
        </w:rPr>
        <w:t>account</w:t>
      </w:r>
      <w:proofErr w:type="gramEnd"/>
      <w:r w:rsidRPr="00531998">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02D2B88" w14:textId="77777777" w:rsidR="00531998" w:rsidRPr="00531998" w:rsidRDefault="00531998" w:rsidP="00531998">
      <w:pPr>
        <w:pStyle w:val="ListParagraph"/>
        <w:rPr>
          <w:rFonts w:ascii="Arial" w:hAnsi="Arial" w:cs="Arial"/>
          <w:color w:val="000000"/>
        </w:rPr>
      </w:pPr>
    </w:p>
    <w:p w14:paraId="240F88E2" w14:textId="379A9FF8" w:rsidR="002F3D51" w:rsidRPr="00531998" w:rsidRDefault="006F372A" w:rsidP="00F0653B">
      <w:pPr>
        <w:pStyle w:val="ListParagraph"/>
        <w:widowControl w:val="0"/>
        <w:numPr>
          <w:ilvl w:val="2"/>
          <w:numId w:val="145"/>
        </w:numPr>
        <w:autoSpaceDE w:val="0"/>
        <w:autoSpaceDN w:val="0"/>
        <w:adjustRightInd w:val="0"/>
        <w:spacing w:after="60" w:line="240" w:lineRule="auto"/>
        <w:ind w:left="1843" w:hanging="425"/>
        <w:rPr>
          <w:rFonts w:ascii="Arial" w:hAnsi="Arial" w:cs="Arial"/>
          <w:color w:val="000000"/>
        </w:rPr>
      </w:pPr>
      <w:r w:rsidRPr="00531998">
        <w:rPr>
          <w:rFonts w:ascii="Arial" w:hAnsi="Arial" w:cs="Arial"/>
          <w:color w:val="000000"/>
        </w:rPr>
        <w:t xml:space="preserve">present information in a format that assists the general public in understanding the relevance and completeness of the information being published to ensure the public obtain a </w:t>
      </w:r>
      <w:proofErr w:type="gramStart"/>
      <w:r w:rsidRPr="00531998">
        <w:rPr>
          <w:rFonts w:ascii="Arial" w:hAnsi="Arial" w:cs="Arial"/>
          <w:color w:val="000000"/>
        </w:rPr>
        <w:t>fair</w:t>
      </w:r>
      <w:proofErr w:type="gramEnd"/>
      <w:r w:rsidRPr="00531998">
        <w:rPr>
          <w:rFonts w:ascii="Arial" w:hAnsi="Arial" w:cs="Arial"/>
          <w:color w:val="000000"/>
        </w:rPr>
        <w:t xml:space="preserve"> </w:t>
      </w:r>
    </w:p>
    <w:p w14:paraId="55910308" w14:textId="0303106F" w:rsidR="004B75B3" w:rsidRDefault="006F372A" w:rsidP="001C5918">
      <w:pPr>
        <w:widowControl w:val="0"/>
        <w:autoSpaceDE w:val="0"/>
        <w:autoSpaceDN w:val="0"/>
        <w:adjustRightInd w:val="0"/>
        <w:spacing w:after="0" w:line="240" w:lineRule="auto"/>
        <w:ind w:left="1843"/>
        <w:rPr>
          <w:rFonts w:ascii="Arial" w:hAnsi="Arial" w:cs="Arial"/>
          <w:color w:val="000000"/>
        </w:rPr>
      </w:pPr>
      <w:r>
        <w:rPr>
          <w:rFonts w:ascii="Arial" w:hAnsi="Arial" w:cs="Arial"/>
          <w:color w:val="000000"/>
        </w:rPr>
        <w:t>view on how this Contract is being performed.</w:t>
      </w:r>
    </w:p>
    <w:p w14:paraId="6F41DA20" w14:textId="77777777" w:rsidR="00531998" w:rsidRDefault="00531998" w:rsidP="001C5918">
      <w:pPr>
        <w:widowControl w:val="0"/>
        <w:autoSpaceDE w:val="0"/>
        <w:autoSpaceDN w:val="0"/>
        <w:adjustRightInd w:val="0"/>
        <w:spacing w:after="0" w:line="240" w:lineRule="auto"/>
        <w:ind w:left="1843"/>
        <w:rPr>
          <w:rFonts w:ascii="Arial" w:hAnsi="Arial" w:cs="Arial"/>
          <w:color w:val="000000"/>
        </w:rPr>
      </w:pPr>
    </w:p>
    <w:p w14:paraId="1654C2A0" w14:textId="77777777" w:rsidR="009837B0" w:rsidRDefault="009837B0" w:rsidP="009837B0">
      <w:pPr>
        <w:widowControl w:val="0"/>
        <w:autoSpaceDE w:val="0"/>
        <w:autoSpaceDN w:val="0"/>
        <w:adjustRightInd w:val="0"/>
        <w:spacing w:after="0" w:line="240" w:lineRule="auto"/>
        <w:ind w:left="709"/>
        <w:rPr>
          <w:rFonts w:ascii="Arial" w:hAnsi="Arial" w:cs="Arial"/>
          <w:sz w:val="24"/>
          <w:szCs w:val="24"/>
        </w:rPr>
      </w:pPr>
      <w:r>
        <w:rPr>
          <w:rFonts w:ascii="Arial" w:hAnsi="Arial" w:cs="Arial"/>
          <w:b/>
          <w:bCs/>
          <w:color w:val="000000"/>
        </w:rPr>
        <w:t>Publishable Performance Information</w:t>
      </w:r>
    </w:p>
    <w:p w14:paraId="62E1D55D" w14:textId="77777777" w:rsidR="00844B1C" w:rsidRDefault="00844B1C" w:rsidP="001C5918">
      <w:pPr>
        <w:widowControl w:val="0"/>
        <w:autoSpaceDE w:val="0"/>
        <w:autoSpaceDN w:val="0"/>
        <w:adjustRightInd w:val="0"/>
        <w:spacing w:after="0" w:line="240" w:lineRule="auto"/>
        <w:ind w:left="1843"/>
        <w:rPr>
          <w:rFonts w:ascii="Arial" w:hAnsi="Arial" w:cs="Arial"/>
          <w:color w:val="000000"/>
        </w:rPr>
      </w:pPr>
    </w:p>
    <w:p w14:paraId="02D8A8A3" w14:textId="0A9B7A2A" w:rsidR="004B75B3" w:rsidRPr="00D16F88" w:rsidRDefault="006F372A" w:rsidP="00F0653B">
      <w:pPr>
        <w:pStyle w:val="ListParagraph"/>
        <w:widowControl w:val="0"/>
        <w:numPr>
          <w:ilvl w:val="1"/>
          <w:numId w:val="11"/>
        </w:numPr>
        <w:autoSpaceDE w:val="0"/>
        <w:autoSpaceDN w:val="0"/>
        <w:adjustRightInd w:val="0"/>
        <w:spacing w:after="0" w:line="240" w:lineRule="auto"/>
        <w:ind w:left="1134" w:hanging="425"/>
        <w:rPr>
          <w:rFonts w:ascii="Arial" w:hAnsi="Arial" w:cs="Arial"/>
          <w:sz w:val="24"/>
          <w:szCs w:val="24"/>
        </w:rPr>
      </w:pPr>
      <w:r w:rsidRPr="009837B0">
        <w:rPr>
          <w:rFonts w:ascii="Arial" w:hAnsi="Arial" w:cs="Arial"/>
          <w:color w:val="000000"/>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65A4803" w14:textId="77777777" w:rsidR="00D16F88" w:rsidRPr="00D16F88" w:rsidRDefault="00D16F88" w:rsidP="00D16F88">
      <w:pPr>
        <w:pStyle w:val="ListParagraph"/>
        <w:widowControl w:val="0"/>
        <w:autoSpaceDE w:val="0"/>
        <w:autoSpaceDN w:val="0"/>
        <w:adjustRightInd w:val="0"/>
        <w:spacing w:after="0" w:line="240" w:lineRule="auto"/>
        <w:ind w:left="1134"/>
        <w:rPr>
          <w:rFonts w:ascii="Arial" w:hAnsi="Arial" w:cs="Arial"/>
          <w:sz w:val="24"/>
          <w:szCs w:val="24"/>
        </w:rPr>
      </w:pPr>
    </w:p>
    <w:p w14:paraId="4CCA2445" w14:textId="224B6BA0" w:rsidR="004B75B3" w:rsidRPr="00D16F88" w:rsidRDefault="006F372A" w:rsidP="00F0653B">
      <w:pPr>
        <w:pStyle w:val="ListParagraph"/>
        <w:widowControl w:val="0"/>
        <w:numPr>
          <w:ilvl w:val="1"/>
          <w:numId w:val="11"/>
        </w:numPr>
        <w:autoSpaceDE w:val="0"/>
        <w:autoSpaceDN w:val="0"/>
        <w:adjustRightInd w:val="0"/>
        <w:spacing w:after="0" w:line="240" w:lineRule="auto"/>
        <w:ind w:left="1134" w:hanging="425"/>
        <w:rPr>
          <w:rFonts w:ascii="Arial" w:hAnsi="Arial" w:cs="Arial"/>
          <w:sz w:val="24"/>
          <w:szCs w:val="24"/>
        </w:rPr>
      </w:pPr>
      <w:r w:rsidRPr="00D16F88">
        <w:rPr>
          <w:rFonts w:ascii="Arial" w:hAnsi="Arial" w:cs="Arial"/>
          <w:color w:val="000000"/>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193500C6" w14:textId="77777777" w:rsidR="00D16F88" w:rsidRPr="00D16F88" w:rsidRDefault="00D16F88" w:rsidP="00D16F88">
      <w:pPr>
        <w:pStyle w:val="ListParagraph"/>
        <w:rPr>
          <w:rFonts w:ascii="Arial" w:hAnsi="Arial" w:cs="Arial"/>
          <w:sz w:val="24"/>
          <w:szCs w:val="24"/>
        </w:rPr>
      </w:pPr>
    </w:p>
    <w:p w14:paraId="01DE479C" w14:textId="3925398D" w:rsidR="004B75B3" w:rsidRPr="00D16F88" w:rsidRDefault="006F372A" w:rsidP="00F0653B">
      <w:pPr>
        <w:pStyle w:val="ListParagraph"/>
        <w:widowControl w:val="0"/>
        <w:numPr>
          <w:ilvl w:val="1"/>
          <w:numId w:val="11"/>
        </w:numPr>
        <w:autoSpaceDE w:val="0"/>
        <w:autoSpaceDN w:val="0"/>
        <w:adjustRightInd w:val="0"/>
        <w:spacing w:after="0" w:line="240" w:lineRule="auto"/>
        <w:ind w:left="1134" w:hanging="425"/>
        <w:rPr>
          <w:rFonts w:ascii="Arial" w:hAnsi="Arial" w:cs="Arial"/>
          <w:sz w:val="24"/>
          <w:szCs w:val="24"/>
        </w:rPr>
      </w:pPr>
      <w:r w:rsidRPr="00D16F88">
        <w:rPr>
          <w:rFonts w:ascii="Arial" w:hAnsi="Arial" w:cs="Arial"/>
          <w:color w:val="000000"/>
        </w:rPr>
        <w:t>The Contractor shall provide an accurate and up-to-date version of the KPI Data Report to the Authority for each quarter at the frequency referred to in the agreed Schedule 9.</w:t>
      </w:r>
    </w:p>
    <w:p w14:paraId="59CE683C" w14:textId="77777777" w:rsidR="00D16F88" w:rsidRPr="00D16F88" w:rsidRDefault="00D16F88" w:rsidP="00D16F88">
      <w:pPr>
        <w:pStyle w:val="ListParagraph"/>
        <w:rPr>
          <w:rFonts w:ascii="Arial" w:hAnsi="Arial" w:cs="Arial"/>
          <w:sz w:val="24"/>
          <w:szCs w:val="24"/>
        </w:rPr>
      </w:pPr>
    </w:p>
    <w:p w14:paraId="476DDC4D" w14:textId="0029F00F" w:rsidR="004B75B3" w:rsidRPr="00C325E2" w:rsidRDefault="006F372A" w:rsidP="00F0653B">
      <w:pPr>
        <w:pStyle w:val="ListParagraph"/>
        <w:widowControl w:val="0"/>
        <w:numPr>
          <w:ilvl w:val="1"/>
          <w:numId w:val="11"/>
        </w:numPr>
        <w:autoSpaceDE w:val="0"/>
        <w:autoSpaceDN w:val="0"/>
        <w:adjustRightInd w:val="0"/>
        <w:spacing w:after="0" w:line="240" w:lineRule="auto"/>
        <w:ind w:left="1134" w:hanging="425"/>
        <w:rPr>
          <w:rFonts w:ascii="Arial" w:hAnsi="Arial" w:cs="Arial"/>
          <w:sz w:val="24"/>
          <w:szCs w:val="24"/>
        </w:rPr>
      </w:pPr>
      <w:r w:rsidRPr="00C325E2">
        <w:rPr>
          <w:rFonts w:ascii="Arial" w:hAnsi="Arial" w:cs="Arial"/>
          <w:color w:val="000000"/>
        </w:rPr>
        <w:t>Any dispute in connection with the preparation and/or approval of Publishable Performance Information, other than under clause 12.f, shall be resolved in accordance with the dispute resolution procedure provided for in this Contract.</w:t>
      </w:r>
    </w:p>
    <w:p w14:paraId="65BB86DF" w14:textId="77777777" w:rsidR="00C325E2" w:rsidRPr="00C325E2" w:rsidRDefault="00C325E2" w:rsidP="00C325E2">
      <w:pPr>
        <w:pStyle w:val="ListParagraph"/>
        <w:rPr>
          <w:rFonts w:ascii="Arial" w:hAnsi="Arial" w:cs="Arial"/>
          <w:sz w:val="24"/>
          <w:szCs w:val="24"/>
        </w:rPr>
      </w:pPr>
    </w:p>
    <w:p w14:paraId="67E94D27" w14:textId="0D1B5740" w:rsidR="006A6FEE" w:rsidRPr="00325C3A" w:rsidRDefault="006F372A" w:rsidP="00F0653B">
      <w:pPr>
        <w:pStyle w:val="ListParagraph"/>
        <w:widowControl w:val="0"/>
        <w:numPr>
          <w:ilvl w:val="1"/>
          <w:numId w:val="11"/>
        </w:numPr>
        <w:autoSpaceDE w:val="0"/>
        <w:autoSpaceDN w:val="0"/>
        <w:adjustRightInd w:val="0"/>
        <w:spacing w:after="0" w:line="240" w:lineRule="auto"/>
        <w:ind w:left="1134" w:hanging="425"/>
        <w:rPr>
          <w:rFonts w:ascii="Arial" w:hAnsi="Arial" w:cs="Arial"/>
          <w:sz w:val="24"/>
          <w:szCs w:val="24"/>
        </w:rPr>
      </w:pPr>
      <w:r w:rsidRPr="00C325E2">
        <w:rPr>
          <w:rFonts w:ascii="Arial" w:hAnsi="Arial" w:cs="Arial"/>
          <w:color w:val="000000"/>
        </w:rPr>
        <w:t>The requirements of this Condition are in addition to any other reporting requirements in this Contract.</w:t>
      </w:r>
    </w:p>
    <w:p w14:paraId="2D905273" w14:textId="77777777" w:rsidR="001C5918" w:rsidRDefault="001C5918" w:rsidP="001C5918">
      <w:pPr>
        <w:widowControl w:val="0"/>
        <w:autoSpaceDE w:val="0"/>
        <w:autoSpaceDN w:val="0"/>
        <w:adjustRightInd w:val="0"/>
        <w:spacing w:after="0" w:line="240" w:lineRule="auto"/>
        <w:ind w:left="-589"/>
        <w:rPr>
          <w:rFonts w:ascii="Arial" w:hAnsi="Arial" w:cs="Arial"/>
          <w:b/>
          <w:bCs/>
          <w:color w:val="000000"/>
        </w:rPr>
      </w:pPr>
    </w:p>
    <w:p w14:paraId="65BE2EDE" w14:textId="088AEB35" w:rsidR="004B75B3" w:rsidRPr="00125E48" w:rsidRDefault="006F372A" w:rsidP="00F53906">
      <w:pPr>
        <w:pStyle w:val="Heading1"/>
        <w:spacing w:before="0" w:line="240" w:lineRule="auto"/>
        <w:rPr>
          <w:sz w:val="24"/>
          <w:szCs w:val="24"/>
        </w:rPr>
      </w:pPr>
      <w:bookmarkStart w:id="30" w:name="_Toc168052141"/>
      <w:r w:rsidRPr="00125E48">
        <w:t>Disclosure of Information</w:t>
      </w:r>
      <w:bookmarkEnd w:id="30"/>
    </w:p>
    <w:p w14:paraId="14CA12E8" w14:textId="77777777" w:rsidR="00E55ECF" w:rsidRPr="00E55ECF" w:rsidRDefault="00E55ECF" w:rsidP="00E55ECF">
      <w:pPr>
        <w:pStyle w:val="ListParagraph"/>
        <w:widowControl w:val="0"/>
        <w:autoSpaceDE w:val="0"/>
        <w:autoSpaceDN w:val="0"/>
        <w:adjustRightInd w:val="0"/>
        <w:spacing w:after="0" w:line="240" w:lineRule="auto"/>
        <w:ind w:left="0"/>
        <w:rPr>
          <w:rFonts w:ascii="Arial" w:hAnsi="Arial" w:cs="Arial"/>
          <w:sz w:val="24"/>
          <w:szCs w:val="24"/>
        </w:rPr>
      </w:pPr>
    </w:p>
    <w:p w14:paraId="4C18D7EF" w14:textId="129F43EF" w:rsidR="004B75B3" w:rsidRPr="00A73DC9"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rPr>
      </w:pPr>
      <w:r w:rsidRPr="00E55ECF">
        <w:rPr>
          <w:rFonts w:ascii="Arial" w:hAnsi="Arial" w:cs="Arial"/>
          <w:color w:val="000000"/>
        </w:rPr>
        <w:t>Subject to clauses 13.d to 13.i and Condition 12 each Party:</w:t>
      </w:r>
    </w:p>
    <w:p w14:paraId="17A2EC5A" w14:textId="77777777" w:rsidR="00A73DC9" w:rsidRPr="00E55ECF" w:rsidRDefault="00A73DC9" w:rsidP="00A73DC9">
      <w:pPr>
        <w:pStyle w:val="ListParagraph"/>
        <w:widowControl w:val="0"/>
        <w:autoSpaceDE w:val="0"/>
        <w:autoSpaceDN w:val="0"/>
        <w:adjustRightInd w:val="0"/>
        <w:spacing w:after="0" w:line="240" w:lineRule="auto"/>
        <w:ind w:left="1134"/>
        <w:rPr>
          <w:rFonts w:ascii="Arial" w:hAnsi="Arial" w:cs="Arial"/>
        </w:rPr>
      </w:pPr>
    </w:p>
    <w:p w14:paraId="7020CB21" w14:textId="64051589" w:rsidR="004B75B3" w:rsidRPr="00A73DC9"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A73DC9">
        <w:rPr>
          <w:rFonts w:ascii="Arial" w:hAnsi="Arial" w:cs="Arial"/>
          <w:color w:val="000000"/>
        </w:rPr>
        <w:t xml:space="preserve">shall treat in confidence all Information it receives from the </w:t>
      </w:r>
      <w:proofErr w:type="gramStart"/>
      <w:r w:rsidRPr="00A73DC9">
        <w:rPr>
          <w:rFonts w:ascii="Arial" w:hAnsi="Arial" w:cs="Arial"/>
          <w:color w:val="000000"/>
        </w:rPr>
        <w:t>other;</w:t>
      </w:r>
      <w:proofErr w:type="gramEnd"/>
    </w:p>
    <w:p w14:paraId="2A53FAF8" w14:textId="77777777" w:rsidR="00A73DC9" w:rsidRPr="00A73DC9" w:rsidRDefault="00A73DC9" w:rsidP="00A73DC9">
      <w:pPr>
        <w:pStyle w:val="ListParagraph"/>
        <w:widowControl w:val="0"/>
        <w:autoSpaceDE w:val="0"/>
        <w:autoSpaceDN w:val="0"/>
        <w:adjustRightInd w:val="0"/>
        <w:spacing w:after="0" w:line="240" w:lineRule="auto"/>
        <w:ind w:left="1843"/>
        <w:rPr>
          <w:rFonts w:ascii="Arial" w:hAnsi="Arial" w:cs="Arial"/>
        </w:rPr>
      </w:pPr>
    </w:p>
    <w:p w14:paraId="351DB2FD" w14:textId="56A56F89" w:rsidR="004B75B3" w:rsidRPr="00A73DC9"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A73DC9">
        <w:rPr>
          <w:rFonts w:ascii="Arial" w:hAnsi="Arial" w:cs="Arial"/>
          <w:color w:val="00000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A73DC9">
        <w:rPr>
          <w:rFonts w:ascii="Arial" w:hAnsi="Arial" w:cs="Arial"/>
          <w:color w:val="000000"/>
        </w:rPr>
        <w:t>Contract;</w:t>
      </w:r>
      <w:proofErr w:type="gramEnd"/>
    </w:p>
    <w:p w14:paraId="706C067A" w14:textId="77777777" w:rsidR="00A73DC9" w:rsidRPr="00A73DC9" w:rsidRDefault="00A73DC9" w:rsidP="00A73DC9">
      <w:pPr>
        <w:pStyle w:val="ListParagraph"/>
        <w:rPr>
          <w:rFonts w:ascii="Arial" w:hAnsi="Arial" w:cs="Arial"/>
        </w:rPr>
      </w:pPr>
    </w:p>
    <w:p w14:paraId="4F687371" w14:textId="632C47C0" w:rsidR="004B75B3" w:rsidRPr="00A73DC9"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A73DC9">
        <w:rPr>
          <w:rFonts w:ascii="Arial" w:hAnsi="Arial" w:cs="Arial"/>
          <w:color w:val="000000"/>
        </w:rPr>
        <w:t xml:space="preserve">shall not use any of that Information otherwise than for the purpose of the Contract; and </w:t>
      </w:r>
    </w:p>
    <w:p w14:paraId="73F2C2F2" w14:textId="77777777" w:rsidR="00A73DC9" w:rsidRPr="00A73DC9" w:rsidRDefault="00A73DC9" w:rsidP="00A73DC9">
      <w:pPr>
        <w:pStyle w:val="ListParagraph"/>
        <w:rPr>
          <w:rFonts w:ascii="Arial" w:hAnsi="Arial" w:cs="Arial"/>
        </w:rPr>
      </w:pPr>
    </w:p>
    <w:p w14:paraId="7521A697" w14:textId="75AF8133" w:rsidR="004B75B3" w:rsidRPr="00A73DC9"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A73DC9">
        <w:rPr>
          <w:rFonts w:ascii="Arial" w:hAnsi="Arial" w:cs="Arial"/>
          <w:color w:val="000000"/>
        </w:rPr>
        <w:t>shall not copy any of that Information except to the extent necessary for the purpose of exercising its rights of use and disclosure under the Contract.</w:t>
      </w:r>
    </w:p>
    <w:p w14:paraId="1827FF8F" w14:textId="77777777" w:rsidR="00A73DC9" w:rsidRPr="00A73DC9" w:rsidRDefault="00A73DC9" w:rsidP="00A73DC9">
      <w:pPr>
        <w:pStyle w:val="ListParagraph"/>
        <w:rPr>
          <w:rFonts w:ascii="Arial" w:hAnsi="Arial" w:cs="Arial"/>
        </w:rPr>
      </w:pPr>
    </w:p>
    <w:p w14:paraId="2700E851" w14:textId="39E880AE" w:rsidR="004B75B3" w:rsidRPr="006F1DB9"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rPr>
      </w:pPr>
      <w:r w:rsidRPr="00A73DC9">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312ED04A" w14:textId="77777777" w:rsidR="006F1DB9" w:rsidRPr="006F1DB9" w:rsidRDefault="006F1DB9" w:rsidP="006F1DB9">
      <w:pPr>
        <w:pStyle w:val="ListParagraph"/>
        <w:widowControl w:val="0"/>
        <w:autoSpaceDE w:val="0"/>
        <w:autoSpaceDN w:val="0"/>
        <w:adjustRightInd w:val="0"/>
        <w:spacing w:after="0" w:line="240" w:lineRule="auto"/>
        <w:ind w:left="1134"/>
        <w:rPr>
          <w:rFonts w:ascii="Arial" w:hAnsi="Arial" w:cs="Arial"/>
        </w:rPr>
      </w:pPr>
    </w:p>
    <w:p w14:paraId="68DD2FD5" w14:textId="0B64C146" w:rsidR="004B75B3" w:rsidRPr="008E2BC0"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6F1DB9">
        <w:rPr>
          <w:rFonts w:ascii="Arial" w:hAnsi="Arial" w:cs="Arial"/>
          <w:color w:val="000000"/>
        </w:rPr>
        <w:t xml:space="preserve">is disclosed to their employees and Subcontractors, only to the extent necessary for the performance of the </w:t>
      </w:r>
      <w:proofErr w:type="gramStart"/>
      <w:r w:rsidRPr="006F1DB9">
        <w:rPr>
          <w:rFonts w:ascii="Arial" w:hAnsi="Arial" w:cs="Arial"/>
          <w:color w:val="000000"/>
        </w:rPr>
        <w:t>Contract;</w:t>
      </w:r>
      <w:proofErr w:type="gramEnd"/>
    </w:p>
    <w:p w14:paraId="4C9F045D" w14:textId="77777777" w:rsidR="008E2BC0" w:rsidRDefault="008E2BC0" w:rsidP="008E2BC0">
      <w:pPr>
        <w:pStyle w:val="ListParagraph"/>
        <w:widowControl w:val="0"/>
        <w:autoSpaceDE w:val="0"/>
        <w:autoSpaceDN w:val="0"/>
        <w:adjustRightInd w:val="0"/>
        <w:spacing w:after="0" w:line="240" w:lineRule="auto"/>
        <w:ind w:left="1440"/>
        <w:rPr>
          <w:rFonts w:ascii="Arial" w:hAnsi="Arial" w:cs="Arial"/>
          <w:color w:val="000000"/>
        </w:rPr>
      </w:pPr>
    </w:p>
    <w:p w14:paraId="1A63E35E" w14:textId="77777777" w:rsidR="008E2BC0" w:rsidRDefault="008E2BC0" w:rsidP="008E2BC0">
      <w:pPr>
        <w:widowControl w:val="0"/>
        <w:autoSpaceDE w:val="0"/>
        <w:autoSpaceDN w:val="0"/>
        <w:adjustRightInd w:val="0"/>
        <w:spacing w:after="0" w:line="240" w:lineRule="auto"/>
        <w:ind w:left="1843"/>
        <w:rPr>
          <w:rFonts w:ascii="Arial" w:hAnsi="Arial" w:cs="Arial"/>
          <w:sz w:val="24"/>
          <w:szCs w:val="24"/>
        </w:rPr>
      </w:pPr>
      <w:r>
        <w:rPr>
          <w:rFonts w:ascii="Arial" w:hAnsi="Arial" w:cs="Arial"/>
          <w:color w:val="000000"/>
        </w:rPr>
        <w:t>and</w:t>
      </w:r>
    </w:p>
    <w:p w14:paraId="4F6EE4D0" w14:textId="77777777" w:rsidR="008E2BC0" w:rsidRPr="008E2BC0" w:rsidRDefault="008E2BC0" w:rsidP="008E2BC0">
      <w:pPr>
        <w:pStyle w:val="ListParagraph"/>
        <w:widowControl w:val="0"/>
        <w:autoSpaceDE w:val="0"/>
        <w:autoSpaceDN w:val="0"/>
        <w:adjustRightInd w:val="0"/>
        <w:spacing w:after="0" w:line="240" w:lineRule="auto"/>
        <w:ind w:left="1440"/>
        <w:rPr>
          <w:rFonts w:ascii="Arial" w:hAnsi="Arial" w:cs="Arial"/>
        </w:rPr>
      </w:pPr>
    </w:p>
    <w:p w14:paraId="66ECE3B0" w14:textId="4755770A" w:rsidR="0013601F" w:rsidRPr="0013601F"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8E2BC0">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0498AC99" w14:textId="77777777" w:rsidR="0013601F" w:rsidRPr="00125E48" w:rsidRDefault="0013601F" w:rsidP="0013601F">
      <w:pPr>
        <w:pStyle w:val="ListParagraph"/>
        <w:widowControl w:val="0"/>
        <w:autoSpaceDE w:val="0"/>
        <w:autoSpaceDN w:val="0"/>
        <w:adjustRightInd w:val="0"/>
        <w:spacing w:after="0" w:line="240" w:lineRule="auto"/>
        <w:ind w:left="1843"/>
        <w:rPr>
          <w:rFonts w:ascii="Arial" w:hAnsi="Arial" w:cs="Arial"/>
        </w:rPr>
      </w:pPr>
    </w:p>
    <w:p w14:paraId="5CDB5FB6" w14:textId="5E92CC05" w:rsidR="004B75B3" w:rsidRPr="00C81E93"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rPr>
      </w:pPr>
      <w:r w:rsidRPr="00125E48">
        <w:rPr>
          <w:rFonts w:ascii="Arial" w:hAnsi="Arial"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F3EB69B" w14:textId="77777777" w:rsidR="00C81E93" w:rsidRPr="005544E8" w:rsidRDefault="00C81E93" w:rsidP="00C81E93">
      <w:pPr>
        <w:pStyle w:val="ListParagraph"/>
        <w:widowControl w:val="0"/>
        <w:autoSpaceDE w:val="0"/>
        <w:autoSpaceDN w:val="0"/>
        <w:adjustRightInd w:val="0"/>
        <w:spacing w:after="0" w:line="240" w:lineRule="auto"/>
        <w:ind w:left="1134"/>
        <w:rPr>
          <w:rFonts w:ascii="Arial" w:hAnsi="Arial" w:cs="Arial"/>
        </w:rPr>
      </w:pPr>
    </w:p>
    <w:p w14:paraId="66F3A7F9" w14:textId="566A8918" w:rsidR="004B75B3" w:rsidRPr="00C81E93"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rPr>
      </w:pPr>
      <w:r w:rsidRPr="0078341B">
        <w:rPr>
          <w:rFonts w:ascii="Arial" w:hAnsi="Arial" w:cs="Arial"/>
          <w:color w:val="000000"/>
        </w:rPr>
        <w:t>A Party shall not be in breach of Clauses 13.a</w:t>
      </w:r>
      <w:proofErr w:type="gramStart"/>
      <w:r w:rsidRPr="0078341B">
        <w:rPr>
          <w:rFonts w:ascii="Arial" w:hAnsi="Arial" w:cs="Arial"/>
          <w:color w:val="000000"/>
        </w:rPr>
        <w:t>,  13.b</w:t>
      </w:r>
      <w:proofErr w:type="gramEnd"/>
      <w:r w:rsidRPr="0078341B">
        <w:rPr>
          <w:rFonts w:ascii="Arial" w:hAnsi="Arial" w:cs="Arial"/>
          <w:color w:val="000000"/>
        </w:rPr>
        <w:t>, 13.f, 13.g and 13.h to the extent that</w:t>
      </w:r>
      <w:r w:rsidRPr="00C81E93">
        <w:rPr>
          <w:rFonts w:ascii="Arial" w:hAnsi="Arial" w:cs="Arial"/>
          <w:color w:val="000000"/>
        </w:rPr>
        <w:t xml:space="preserve"> either Party:</w:t>
      </w:r>
    </w:p>
    <w:p w14:paraId="49C5D8FB" w14:textId="77777777" w:rsidR="00C81E93" w:rsidRPr="00C81E93" w:rsidRDefault="00C81E93" w:rsidP="00C81E93">
      <w:pPr>
        <w:pStyle w:val="ListParagraph"/>
        <w:rPr>
          <w:rFonts w:ascii="Arial" w:hAnsi="Arial" w:cs="Arial"/>
        </w:rPr>
      </w:pPr>
    </w:p>
    <w:p w14:paraId="2C7FFA03" w14:textId="17346121" w:rsidR="004B75B3" w:rsidRPr="0078341B"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4E632F">
        <w:rPr>
          <w:rFonts w:ascii="Arial" w:hAnsi="Arial" w:cs="Arial"/>
          <w:color w:val="000000"/>
        </w:rPr>
        <w:t xml:space="preserve">exercises rights of use or disclosure granted otherwise than in consequence of, or under, the </w:t>
      </w:r>
      <w:proofErr w:type="gramStart"/>
      <w:r w:rsidRPr="004E632F">
        <w:rPr>
          <w:rFonts w:ascii="Arial" w:hAnsi="Arial" w:cs="Arial"/>
          <w:color w:val="000000"/>
        </w:rPr>
        <w:t>Contract;</w:t>
      </w:r>
      <w:proofErr w:type="gramEnd"/>
    </w:p>
    <w:p w14:paraId="30889198" w14:textId="77777777" w:rsidR="0078341B" w:rsidRPr="0078341B" w:rsidRDefault="0078341B" w:rsidP="0078341B">
      <w:pPr>
        <w:pStyle w:val="ListParagraph"/>
        <w:widowControl w:val="0"/>
        <w:autoSpaceDE w:val="0"/>
        <w:autoSpaceDN w:val="0"/>
        <w:adjustRightInd w:val="0"/>
        <w:spacing w:after="0" w:line="240" w:lineRule="auto"/>
        <w:ind w:left="1843"/>
        <w:rPr>
          <w:rFonts w:ascii="Arial" w:hAnsi="Arial" w:cs="Arial"/>
        </w:rPr>
      </w:pPr>
    </w:p>
    <w:p w14:paraId="44A716E9" w14:textId="131FC935" w:rsidR="004B75B3" w:rsidRPr="0078341B"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78341B">
        <w:rPr>
          <w:rFonts w:ascii="Arial" w:hAnsi="Arial" w:cs="Arial"/>
          <w:color w:val="000000"/>
        </w:rPr>
        <w:t xml:space="preserve">has the right to use or disclose the Information in accordance with other Conditions of the Contract; or </w:t>
      </w:r>
    </w:p>
    <w:p w14:paraId="52E9E50A" w14:textId="77777777" w:rsidR="0078341B" w:rsidRPr="0078341B" w:rsidRDefault="0078341B" w:rsidP="0078341B">
      <w:pPr>
        <w:pStyle w:val="ListParagraph"/>
        <w:rPr>
          <w:rFonts w:ascii="Arial" w:hAnsi="Arial" w:cs="Arial"/>
        </w:rPr>
      </w:pPr>
    </w:p>
    <w:p w14:paraId="5926CFF8" w14:textId="320BF8A3" w:rsidR="004B75B3" w:rsidRPr="00744312"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rPr>
      </w:pPr>
      <w:r w:rsidRPr="0078341B">
        <w:rPr>
          <w:rFonts w:ascii="Arial" w:hAnsi="Arial" w:cs="Arial"/>
          <w:color w:val="000000"/>
        </w:rPr>
        <w:t>can show:</w:t>
      </w:r>
    </w:p>
    <w:p w14:paraId="3366E7A5" w14:textId="77777777" w:rsidR="00744312" w:rsidRPr="00744312" w:rsidRDefault="00744312" w:rsidP="00744312">
      <w:pPr>
        <w:pStyle w:val="ListParagraph"/>
        <w:rPr>
          <w:rFonts w:ascii="Arial" w:hAnsi="Arial" w:cs="Arial"/>
        </w:rPr>
      </w:pPr>
    </w:p>
    <w:p w14:paraId="41054971" w14:textId="42491FB0" w:rsidR="004B75B3" w:rsidRPr="00B33207" w:rsidRDefault="006F372A" w:rsidP="00F0653B">
      <w:pPr>
        <w:pStyle w:val="ListParagraph"/>
        <w:widowControl w:val="0"/>
        <w:numPr>
          <w:ilvl w:val="3"/>
          <w:numId w:val="12"/>
        </w:numPr>
        <w:autoSpaceDE w:val="0"/>
        <w:autoSpaceDN w:val="0"/>
        <w:adjustRightInd w:val="0"/>
        <w:spacing w:after="0" w:line="240" w:lineRule="auto"/>
        <w:ind w:left="2410" w:hanging="567"/>
        <w:rPr>
          <w:rFonts w:ascii="Arial" w:hAnsi="Arial" w:cs="Arial"/>
        </w:rPr>
      </w:pPr>
      <w:r w:rsidRPr="00615726">
        <w:rPr>
          <w:rFonts w:ascii="Arial" w:hAnsi="Arial" w:cs="Arial"/>
          <w:color w:val="000000"/>
        </w:rPr>
        <w:t xml:space="preserve">that the Information was or has become published or publicly available for use otherwise than in breach of any provision of the Contract or any other agreement between the </w:t>
      </w:r>
      <w:proofErr w:type="gramStart"/>
      <w:r w:rsidRPr="00615726">
        <w:rPr>
          <w:rFonts w:ascii="Arial" w:hAnsi="Arial" w:cs="Arial"/>
          <w:color w:val="000000"/>
        </w:rPr>
        <w:t>Parties;</w:t>
      </w:r>
      <w:proofErr w:type="gramEnd"/>
    </w:p>
    <w:p w14:paraId="44F05D65" w14:textId="77777777" w:rsidR="00B33207" w:rsidRPr="00B33207" w:rsidRDefault="00B33207" w:rsidP="00B33207">
      <w:pPr>
        <w:pStyle w:val="ListParagraph"/>
        <w:widowControl w:val="0"/>
        <w:autoSpaceDE w:val="0"/>
        <w:autoSpaceDN w:val="0"/>
        <w:adjustRightInd w:val="0"/>
        <w:spacing w:after="0" w:line="240" w:lineRule="auto"/>
        <w:ind w:left="2410"/>
        <w:rPr>
          <w:rFonts w:ascii="Arial" w:hAnsi="Arial" w:cs="Arial"/>
        </w:rPr>
      </w:pPr>
    </w:p>
    <w:p w14:paraId="02DF408E" w14:textId="4B6A40F8" w:rsidR="004B75B3" w:rsidRPr="00B33207" w:rsidRDefault="006F372A" w:rsidP="00F0653B">
      <w:pPr>
        <w:pStyle w:val="ListParagraph"/>
        <w:widowControl w:val="0"/>
        <w:numPr>
          <w:ilvl w:val="3"/>
          <w:numId w:val="12"/>
        </w:numPr>
        <w:autoSpaceDE w:val="0"/>
        <w:autoSpaceDN w:val="0"/>
        <w:adjustRightInd w:val="0"/>
        <w:spacing w:after="0" w:line="240" w:lineRule="auto"/>
        <w:ind w:left="2410" w:hanging="567"/>
        <w:rPr>
          <w:rFonts w:ascii="Arial" w:hAnsi="Arial" w:cs="Arial"/>
        </w:rPr>
      </w:pPr>
      <w:r w:rsidRPr="00B33207">
        <w:rPr>
          <w:rFonts w:ascii="Arial" w:hAnsi="Arial" w:cs="Arial"/>
          <w:color w:val="000000"/>
        </w:rPr>
        <w:t xml:space="preserve">that the Information was already known to it (without restrictions on disclosure or use) prior to receiving the Information under or in connection with the </w:t>
      </w:r>
      <w:proofErr w:type="gramStart"/>
      <w:r w:rsidRPr="00B33207">
        <w:rPr>
          <w:rFonts w:ascii="Arial" w:hAnsi="Arial" w:cs="Arial"/>
          <w:color w:val="000000"/>
        </w:rPr>
        <w:t>Contract;</w:t>
      </w:r>
      <w:proofErr w:type="gramEnd"/>
    </w:p>
    <w:p w14:paraId="32108347" w14:textId="77777777" w:rsidR="00B33207" w:rsidRPr="00B33207" w:rsidRDefault="00B33207" w:rsidP="00B33207">
      <w:pPr>
        <w:pStyle w:val="ListParagraph"/>
        <w:rPr>
          <w:rFonts w:ascii="Arial" w:hAnsi="Arial" w:cs="Arial"/>
        </w:rPr>
      </w:pPr>
    </w:p>
    <w:p w14:paraId="49BC4C85" w14:textId="78C67FF1" w:rsidR="004B75B3" w:rsidRPr="00B33207" w:rsidRDefault="006F372A" w:rsidP="00F0653B">
      <w:pPr>
        <w:pStyle w:val="ListParagraph"/>
        <w:widowControl w:val="0"/>
        <w:numPr>
          <w:ilvl w:val="3"/>
          <w:numId w:val="12"/>
        </w:numPr>
        <w:autoSpaceDE w:val="0"/>
        <w:autoSpaceDN w:val="0"/>
        <w:adjustRightInd w:val="0"/>
        <w:spacing w:after="0" w:line="240" w:lineRule="auto"/>
        <w:ind w:left="2410" w:hanging="567"/>
        <w:rPr>
          <w:rFonts w:ascii="Arial" w:hAnsi="Arial" w:cs="Arial"/>
        </w:rPr>
      </w:pPr>
      <w:r w:rsidRPr="00B33207">
        <w:rPr>
          <w:rFonts w:ascii="Arial" w:hAnsi="Arial" w:cs="Arial"/>
          <w:color w:val="000000"/>
        </w:rPr>
        <w:t>that the Information was received without restriction on further disclosure from a third party which lawfully acquired the Information without any restriction on disclosure; or</w:t>
      </w:r>
    </w:p>
    <w:p w14:paraId="28C08451" w14:textId="77777777" w:rsidR="00B33207" w:rsidRPr="00B33207" w:rsidRDefault="00B33207" w:rsidP="00B33207">
      <w:pPr>
        <w:pStyle w:val="ListParagraph"/>
        <w:rPr>
          <w:rFonts w:ascii="Arial" w:hAnsi="Arial" w:cs="Arial"/>
        </w:rPr>
      </w:pPr>
    </w:p>
    <w:p w14:paraId="57D0685A" w14:textId="2C344C68" w:rsidR="004B75B3" w:rsidRPr="00B33207" w:rsidRDefault="006F372A" w:rsidP="00F0653B">
      <w:pPr>
        <w:pStyle w:val="ListParagraph"/>
        <w:widowControl w:val="0"/>
        <w:numPr>
          <w:ilvl w:val="3"/>
          <w:numId w:val="12"/>
        </w:numPr>
        <w:autoSpaceDE w:val="0"/>
        <w:autoSpaceDN w:val="0"/>
        <w:adjustRightInd w:val="0"/>
        <w:spacing w:after="0" w:line="240" w:lineRule="auto"/>
        <w:ind w:left="2410" w:hanging="567"/>
        <w:rPr>
          <w:rFonts w:ascii="Arial" w:hAnsi="Arial" w:cs="Arial"/>
        </w:rPr>
      </w:pPr>
      <w:r w:rsidRPr="00B33207">
        <w:rPr>
          <w:rFonts w:ascii="Arial" w:hAnsi="Arial" w:cs="Arial"/>
          <w:color w:val="000000"/>
        </w:rPr>
        <w:t xml:space="preserve">from its records that the same Information was derived independently of that received under or in connection with the </w:t>
      </w:r>
      <w:proofErr w:type="gramStart"/>
      <w:r w:rsidRPr="00B33207">
        <w:rPr>
          <w:rFonts w:ascii="Arial" w:hAnsi="Arial" w:cs="Arial"/>
          <w:color w:val="000000"/>
        </w:rPr>
        <w:t>Contract;</w:t>
      </w:r>
      <w:proofErr w:type="gramEnd"/>
    </w:p>
    <w:p w14:paraId="590B870A" w14:textId="77777777" w:rsidR="004224EC" w:rsidRDefault="004224EC" w:rsidP="000C66E1">
      <w:pPr>
        <w:widowControl w:val="0"/>
        <w:autoSpaceDE w:val="0"/>
        <w:autoSpaceDN w:val="0"/>
        <w:adjustRightInd w:val="0"/>
        <w:spacing w:after="0" w:line="240" w:lineRule="auto"/>
        <w:ind w:left="2552"/>
        <w:rPr>
          <w:rFonts w:ascii="Arial" w:hAnsi="Arial" w:cs="Arial"/>
          <w:color w:val="000000"/>
        </w:rPr>
      </w:pPr>
    </w:p>
    <w:p w14:paraId="342A57E8" w14:textId="61C3D043" w:rsidR="00000996" w:rsidRPr="00000996" w:rsidRDefault="006F372A" w:rsidP="00000996">
      <w:pPr>
        <w:widowControl w:val="0"/>
        <w:autoSpaceDE w:val="0"/>
        <w:autoSpaceDN w:val="0"/>
        <w:adjustRightInd w:val="0"/>
        <w:spacing w:after="0" w:line="240" w:lineRule="auto"/>
        <w:ind w:left="1134"/>
        <w:rPr>
          <w:rFonts w:ascii="Arial" w:hAnsi="Arial" w:cs="Arial"/>
          <w:color w:val="000000"/>
        </w:rPr>
      </w:pPr>
      <w:r>
        <w:rPr>
          <w:rFonts w:ascii="Arial" w:hAnsi="Arial" w:cs="Arial"/>
          <w:color w:val="000000"/>
        </w:rPr>
        <w:t>provided that the relationship to any other Information is not revealed.</w:t>
      </w:r>
    </w:p>
    <w:p w14:paraId="6A7E4A1C" w14:textId="77777777" w:rsidR="00D255C3" w:rsidRDefault="00D255C3" w:rsidP="004224EC">
      <w:pPr>
        <w:widowControl w:val="0"/>
        <w:autoSpaceDE w:val="0"/>
        <w:autoSpaceDN w:val="0"/>
        <w:adjustRightInd w:val="0"/>
        <w:spacing w:after="0" w:line="240" w:lineRule="auto"/>
        <w:ind w:left="1843"/>
        <w:rPr>
          <w:rFonts w:ascii="Arial" w:hAnsi="Arial" w:cs="Arial"/>
          <w:color w:val="000000"/>
        </w:rPr>
      </w:pPr>
    </w:p>
    <w:p w14:paraId="47165A74" w14:textId="21A9F3F7" w:rsidR="004B75B3" w:rsidRPr="000B6349"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sz w:val="24"/>
          <w:szCs w:val="24"/>
        </w:rPr>
      </w:pPr>
      <w:r w:rsidRPr="00000996">
        <w:rPr>
          <w:rFonts w:ascii="Arial" w:hAnsi="Arial" w:cs="Arial"/>
          <w:color w:val="000000"/>
        </w:rPr>
        <w:t xml:space="preserve">Neither Party shall be in breach of this Condition where it can show that any disclosure of Information was made solely and to the extent necessary to comply with a statutory, </w:t>
      </w:r>
      <w:proofErr w:type="gramStart"/>
      <w:r w:rsidRPr="00000996">
        <w:rPr>
          <w:rFonts w:ascii="Arial" w:hAnsi="Arial" w:cs="Arial"/>
          <w:color w:val="000000"/>
        </w:rPr>
        <w:t>judicial</w:t>
      </w:r>
      <w:proofErr w:type="gramEnd"/>
      <w:r w:rsidRPr="00000996">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E47BC6C" w14:textId="77777777" w:rsidR="000B6349" w:rsidRPr="000B6349" w:rsidRDefault="000B6349" w:rsidP="000B6349">
      <w:pPr>
        <w:pStyle w:val="ListParagraph"/>
        <w:widowControl w:val="0"/>
        <w:autoSpaceDE w:val="0"/>
        <w:autoSpaceDN w:val="0"/>
        <w:adjustRightInd w:val="0"/>
        <w:spacing w:after="0" w:line="240" w:lineRule="auto"/>
        <w:ind w:left="1134"/>
        <w:rPr>
          <w:rFonts w:ascii="Arial" w:hAnsi="Arial" w:cs="Arial"/>
          <w:sz w:val="24"/>
          <w:szCs w:val="24"/>
        </w:rPr>
      </w:pPr>
    </w:p>
    <w:p w14:paraId="3F98F82C" w14:textId="78521E32" w:rsidR="004B75B3" w:rsidRPr="000B6349"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sz w:val="24"/>
          <w:szCs w:val="24"/>
        </w:rPr>
      </w:pPr>
      <w:r w:rsidRPr="000B6349">
        <w:rPr>
          <w:rFonts w:ascii="Arial" w:hAnsi="Arial" w:cs="Arial"/>
          <w:color w:val="000000"/>
        </w:rPr>
        <w:lastRenderedPageBreak/>
        <w:t xml:space="preserve">The Authority may disclose the Information: </w:t>
      </w:r>
    </w:p>
    <w:p w14:paraId="39B6CCA5" w14:textId="77777777" w:rsidR="000B6349" w:rsidRPr="000B6349" w:rsidRDefault="000B6349" w:rsidP="000B6349">
      <w:pPr>
        <w:pStyle w:val="ListParagraph"/>
        <w:rPr>
          <w:rFonts w:ascii="Arial" w:hAnsi="Arial" w:cs="Arial"/>
          <w:sz w:val="24"/>
          <w:szCs w:val="24"/>
        </w:rPr>
      </w:pPr>
    </w:p>
    <w:p w14:paraId="6A757644" w14:textId="12C8EB64" w:rsidR="004B75B3" w:rsidRPr="00C55F2C"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sz w:val="24"/>
          <w:szCs w:val="24"/>
        </w:rPr>
      </w:pPr>
      <w:r w:rsidRPr="00C55F2C">
        <w:rPr>
          <w:rFonts w:ascii="Arial" w:hAnsi="Arial" w:cs="Arial"/>
          <w:color w:val="000000"/>
        </w:rPr>
        <w:t xml:space="preserve">to any Central Government Body for any proper purpose of the Authority or of the relevant Central Government Body, which shall </w:t>
      </w:r>
      <w:proofErr w:type="gramStart"/>
      <w:r w:rsidRPr="00C55F2C">
        <w:rPr>
          <w:rFonts w:ascii="Arial" w:hAnsi="Arial" w:cs="Arial"/>
          <w:color w:val="000000"/>
        </w:rPr>
        <w:t>include:</w:t>
      </w:r>
      <w:proofErr w:type="gramEnd"/>
      <w:r w:rsidRPr="00C55F2C">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C55F2C">
        <w:rPr>
          <w:rFonts w:ascii="Arial" w:hAnsi="Arial" w:cs="Arial"/>
          <w:color w:val="000000"/>
        </w:rPr>
        <w:t>confidentiality;</w:t>
      </w:r>
      <w:proofErr w:type="gramEnd"/>
      <w:r w:rsidRPr="00C55F2C">
        <w:rPr>
          <w:rFonts w:ascii="Arial" w:hAnsi="Arial" w:cs="Arial"/>
          <w:color w:val="000000"/>
        </w:rPr>
        <w:t xml:space="preserve"> </w:t>
      </w:r>
    </w:p>
    <w:p w14:paraId="42D45889" w14:textId="77777777" w:rsidR="00C55F2C" w:rsidRPr="00C55F2C" w:rsidRDefault="00C55F2C" w:rsidP="00C55F2C">
      <w:pPr>
        <w:pStyle w:val="ListParagraph"/>
        <w:widowControl w:val="0"/>
        <w:autoSpaceDE w:val="0"/>
        <w:autoSpaceDN w:val="0"/>
        <w:adjustRightInd w:val="0"/>
        <w:spacing w:after="0" w:line="240" w:lineRule="auto"/>
        <w:ind w:left="1843"/>
        <w:rPr>
          <w:rFonts w:ascii="Arial" w:hAnsi="Arial" w:cs="Arial"/>
          <w:sz w:val="24"/>
          <w:szCs w:val="24"/>
        </w:rPr>
      </w:pPr>
    </w:p>
    <w:p w14:paraId="3746F714" w14:textId="6BD85D68" w:rsidR="004B75B3" w:rsidRPr="00C55F2C"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sz w:val="24"/>
          <w:szCs w:val="24"/>
        </w:rPr>
      </w:pPr>
      <w:r w:rsidRPr="00C55F2C">
        <w:rPr>
          <w:rFonts w:ascii="Arial" w:hAnsi="Arial" w:cs="Arial"/>
          <w:color w:val="000000"/>
        </w:rPr>
        <w:t xml:space="preserve">to Parliament and Parliamentary Committees or if required by any Parliamentary reporting </w:t>
      </w:r>
      <w:proofErr w:type="gramStart"/>
      <w:r w:rsidRPr="00C55F2C">
        <w:rPr>
          <w:rFonts w:ascii="Arial" w:hAnsi="Arial" w:cs="Arial"/>
          <w:color w:val="000000"/>
        </w:rPr>
        <w:t>requirement;</w:t>
      </w:r>
      <w:proofErr w:type="gramEnd"/>
      <w:r w:rsidRPr="00C55F2C">
        <w:rPr>
          <w:rFonts w:ascii="Arial" w:hAnsi="Arial" w:cs="Arial"/>
          <w:color w:val="000000"/>
        </w:rPr>
        <w:t xml:space="preserve"> </w:t>
      </w:r>
    </w:p>
    <w:p w14:paraId="169ACE81" w14:textId="77777777" w:rsidR="00C55F2C" w:rsidRPr="00C55F2C" w:rsidRDefault="00C55F2C" w:rsidP="00C55F2C">
      <w:pPr>
        <w:pStyle w:val="ListParagraph"/>
        <w:rPr>
          <w:rFonts w:ascii="Arial" w:hAnsi="Arial" w:cs="Arial"/>
          <w:sz w:val="24"/>
          <w:szCs w:val="24"/>
        </w:rPr>
      </w:pPr>
    </w:p>
    <w:p w14:paraId="38819514" w14:textId="2485E542" w:rsidR="004B75B3" w:rsidRPr="00C55F2C"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sz w:val="24"/>
          <w:szCs w:val="24"/>
        </w:rPr>
      </w:pPr>
      <w:r w:rsidRPr="00C55F2C">
        <w:rPr>
          <w:rFonts w:ascii="Arial" w:hAnsi="Arial" w:cs="Arial"/>
          <w:color w:val="000000"/>
        </w:rPr>
        <w:t xml:space="preserve">to the extent that the Authority (acting reasonably) deems disclosure necessary or appropriate in the course of carrying out its public </w:t>
      </w:r>
      <w:proofErr w:type="gramStart"/>
      <w:r w:rsidRPr="00C55F2C">
        <w:rPr>
          <w:rFonts w:ascii="Arial" w:hAnsi="Arial" w:cs="Arial"/>
          <w:color w:val="000000"/>
        </w:rPr>
        <w:t>functions;</w:t>
      </w:r>
      <w:proofErr w:type="gramEnd"/>
      <w:r w:rsidRPr="00C55F2C">
        <w:rPr>
          <w:rFonts w:ascii="Arial" w:hAnsi="Arial" w:cs="Arial"/>
          <w:color w:val="000000"/>
        </w:rPr>
        <w:t xml:space="preserve"> </w:t>
      </w:r>
    </w:p>
    <w:p w14:paraId="075CA848" w14:textId="77777777" w:rsidR="00C55F2C" w:rsidRPr="00C55F2C" w:rsidRDefault="00C55F2C" w:rsidP="00C55F2C">
      <w:pPr>
        <w:pStyle w:val="ListParagraph"/>
        <w:rPr>
          <w:rFonts w:ascii="Arial" w:hAnsi="Arial" w:cs="Arial"/>
          <w:sz w:val="24"/>
          <w:szCs w:val="24"/>
        </w:rPr>
      </w:pPr>
    </w:p>
    <w:p w14:paraId="5E40FFCC" w14:textId="2A5665E4" w:rsidR="004B75B3" w:rsidRPr="00511DF4"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sz w:val="24"/>
          <w:szCs w:val="24"/>
        </w:rPr>
      </w:pPr>
      <w:r w:rsidRPr="00C55F2C">
        <w:rPr>
          <w:rFonts w:ascii="Arial" w:hAnsi="Arial" w:cs="Arial"/>
          <w:color w:val="00000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C55F2C">
        <w:rPr>
          <w:rFonts w:ascii="Arial" w:hAnsi="Arial" w:cs="Arial"/>
          <w:color w:val="000000"/>
        </w:rPr>
        <w:t>Contract;</w:t>
      </w:r>
      <w:proofErr w:type="gramEnd"/>
    </w:p>
    <w:p w14:paraId="31B5444E" w14:textId="77777777" w:rsidR="00511DF4" w:rsidRPr="00511DF4" w:rsidRDefault="00511DF4" w:rsidP="00511DF4">
      <w:pPr>
        <w:pStyle w:val="ListParagraph"/>
        <w:rPr>
          <w:rFonts w:ascii="Arial" w:hAnsi="Arial" w:cs="Arial"/>
          <w:sz w:val="24"/>
          <w:szCs w:val="24"/>
        </w:rPr>
      </w:pPr>
    </w:p>
    <w:p w14:paraId="7EA225A6" w14:textId="38BA338B" w:rsidR="004B75B3" w:rsidRPr="00511DF4"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sz w:val="24"/>
          <w:szCs w:val="24"/>
        </w:rPr>
      </w:pPr>
      <w:r w:rsidRPr="00511DF4">
        <w:rPr>
          <w:rFonts w:ascii="Arial" w:hAnsi="Arial" w:cs="Arial"/>
          <w:color w:val="000000"/>
        </w:rPr>
        <w:t>subject to clause 13.g below, on a confidential basis for the purpose of the exercise of its rights under the Contract; or</w:t>
      </w:r>
    </w:p>
    <w:p w14:paraId="37334E82" w14:textId="77777777" w:rsidR="00511DF4" w:rsidRPr="00511DF4" w:rsidRDefault="00511DF4" w:rsidP="00511DF4">
      <w:pPr>
        <w:pStyle w:val="ListParagraph"/>
        <w:rPr>
          <w:rFonts w:ascii="Arial" w:hAnsi="Arial" w:cs="Arial"/>
          <w:sz w:val="24"/>
          <w:szCs w:val="24"/>
        </w:rPr>
      </w:pPr>
    </w:p>
    <w:p w14:paraId="2D8B4AC4" w14:textId="348EC7BA" w:rsidR="004B75B3" w:rsidRPr="00511DF4" w:rsidRDefault="006F372A" w:rsidP="00F0653B">
      <w:pPr>
        <w:pStyle w:val="ListParagraph"/>
        <w:widowControl w:val="0"/>
        <w:numPr>
          <w:ilvl w:val="2"/>
          <w:numId w:val="12"/>
        </w:numPr>
        <w:autoSpaceDE w:val="0"/>
        <w:autoSpaceDN w:val="0"/>
        <w:adjustRightInd w:val="0"/>
        <w:spacing w:after="0" w:line="240" w:lineRule="auto"/>
        <w:ind w:left="1843" w:hanging="425"/>
        <w:rPr>
          <w:rFonts w:ascii="Arial" w:hAnsi="Arial" w:cs="Arial"/>
          <w:sz w:val="24"/>
          <w:szCs w:val="24"/>
        </w:rPr>
      </w:pPr>
      <w:r w:rsidRPr="00511DF4">
        <w:rPr>
          <w:rFonts w:ascii="Arial" w:hAnsi="Arial" w:cs="Arial"/>
          <w:color w:val="000000"/>
        </w:rPr>
        <w:t xml:space="preserve">on a confidential basis to a proposed body in connection with any assignment, novation or disposal of any of its rights, obligations or liabilities under the </w:t>
      </w:r>
      <w:proofErr w:type="gramStart"/>
      <w:r w:rsidRPr="00511DF4">
        <w:rPr>
          <w:rFonts w:ascii="Arial" w:hAnsi="Arial" w:cs="Arial"/>
          <w:color w:val="000000"/>
        </w:rPr>
        <w:t>Contract;</w:t>
      </w:r>
      <w:proofErr w:type="gramEnd"/>
      <w:r w:rsidRPr="00511DF4">
        <w:rPr>
          <w:rFonts w:ascii="Arial" w:hAnsi="Arial" w:cs="Arial"/>
          <w:color w:val="000000"/>
        </w:rPr>
        <w:t xml:space="preserve"> </w:t>
      </w:r>
    </w:p>
    <w:p w14:paraId="3AC79C48" w14:textId="77777777" w:rsidR="007210D9" w:rsidRDefault="007210D9" w:rsidP="007210D9">
      <w:pPr>
        <w:widowControl w:val="0"/>
        <w:autoSpaceDE w:val="0"/>
        <w:autoSpaceDN w:val="0"/>
        <w:adjustRightInd w:val="0"/>
        <w:spacing w:after="0" w:line="240" w:lineRule="auto"/>
        <w:ind w:left="1843" w:hanging="709"/>
        <w:rPr>
          <w:rFonts w:ascii="Arial" w:hAnsi="Arial" w:cs="Arial"/>
          <w:sz w:val="24"/>
          <w:szCs w:val="24"/>
        </w:rPr>
      </w:pPr>
    </w:p>
    <w:p w14:paraId="53C0059D" w14:textId="77777777" w:rsidR="004B75B3" w:rsidRDefault="006F372A" w:rsidP="00C3381F">
      <w:pPr>
        <w:widowControl w:val="0"/>
        <w:autoSpaceDE w:val="0"/>
        <w:autoSpaceDN w:val="0"/>
        <w:adjustRightInd w:val="0"/>
        <w:spacing w:after="0" w:line="240" w:lineRule="auto"/>
        <w:ind w:left="709"/>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40FFD54" w14:textId="77777777" w:rsidR="00D255C3" w:rsidRDefault="00D255C3" w:rsidP="00E07596">
      <w:pPr>
        <w:widowControl w:val="0"/>
        <w:autoSpaceDE w:val="0"/>
        <w:autoSpaceDN w:val="0"/>
        <w:adjustRightInd w:val="0"/>
        <w:spacing w:after="0" w:line="240" w:lineRule="auto"/>
        <w:ind w:left="-589"/>
        <w:rPr>
          <w:rFonts w:ascii="Arial" w:hAnsi="Arial" w:cs="Arial"/>
          <w:color w:val="000000"/>
        </w:rPr>
      </w:pPr>
    </w:p>
    <w:p w14:paraId="08A42BA9" w14:textId="106D9FCC" w:rsidR="004B75B3"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color w:val="000000"/>
        </w:rPr>
      </w:pPr>
      <w:r w:rsidRPr="00DA7631">
        <w:rPr>
          <w:rFonts w:ascii="Arial" w:hAnsi="Arial" w:cs="Arial"/>
          <w:color w:val="00000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387CBC2" w14:textId="77777777" w:rsidR="005D3328" w:rsidRDefault="005D3328" w:rsidP="005D3328">
      <w:pPr>
        <w:pStyle w:val="ListParagraph"/>
        <w:widowControl w:val="0"/>
        <w:autoSpaceDE w:val="0"/>
        <w:autoSpaceDN w:val="0"/>
        <w:adjustRightInd w:val="0"/>
        <w:spacing w:after="0" w:line="240" w:lineRule="auto"/>
        <w:ind w:left="1134"/>
        <w:rPr>
          <w:rFonts w:ascii="Arial" w:hAnsi="Arial" w:cs="Arial"/>
          <w:color w:val="000000"/>
        </w:rPr>
      </w:pPr>
    </w:p>
    <w:p w14:paraId="1D2B9AC9" w14:textId="7F7ABA13" w:rsidR="004B75B3"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color w:val="000000"/>
        </w:rPr>
      </w:pPr>
      <w:r w:rsidRPr="005D3328">
        <w:rPr>
          <w:rFonts w:ascii="Arial" w:hAnsi="Arial" w:cs="Arial"/>
          <w:color w:val="000000"/>
        </w:rPr>
        <w:t>Before sharing any Information in accordance with clause 13.f, the Authority may redact the Information.  Any decision to redact Information made by the Authority shall be final.</w:t>
      </w:r>
    </w:p>
    <w:p w14:paraId="121A31FB" w14:textId="77777777" w:rsidR="00B35629" w:rsidRPr="00B35629" w:rsidRDefault="00B35629" w:rsidP="00B35629">
      <w:pPr>
        <w:widowControl w:val="0"/>
        <w:autoSpaceDE w:val="0"/>
        <w:autoSpaceDN w:val="0"/>
        <w:adjustRightInd w:val="0"/>
        <w:spacing w:after="0" w:line="240" w:lineRule="auto"/>
        <w:rPr>
          <w:rFonts w:ascii="Arial" w:hAnsi="Arial" w:cs="Arial"/>
          <w:color w:val="000000"/>
        </w:rPr>
      </w:pPr>
    </w:p>
    <w:p w14:paraId="2CDDC0D3" w14:textId="05409325" w:rsidR="004B75B3"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color w:val="000000"/>
        </w:rPr>
      </w:pPr>
      <w:r w:rsidRPr="00321A52">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321A52">
        <w:rPr>
          <w:rFonts w:ascii="Arial" w:hAnsi="Arial" w:cs="Arial"/>
          <w:color w:val="000000"/>
        </w:rPr>
        <w:t>in order to</w:t>
      </w:r>
      <w:proofErr w:type="gramEnd"/>
      <w:r w:rsidRPr="00321A52">
        <w:rPr>
          <w:rFonts w:ascii="Arial" w:hAnsi="Arial" w:cs="Arial"/>
          <w:color w:val="000000"/>
        </w:rPr>
        <w:t xml:space="preserve"> comply with the Act or the Regulations is a matter in which the Authority shall </w:t>
      </w:r>
      <w:r w:rsidRPr="00321A52">
        <w:rPr>
          <w:rFonts w:ascii="Arial" w:hAnsi="Arial" w:cs="Arial"/>
          <w:color w:val="000000"/>
        </w:rPr>
        <w:lastRenderedPageBreak/>
        <w:t xml:space="preserve">exercise its own discretion, subject always to the provisions of the Act or the Regulations. </w:t>
      </w:r>
    </w:p>
    <w:p w14:paraId="29221E8C" w14:textId="77777777" w:rsidR="00321A52" w:rsidRPr="00321A52" w:rsidRDefault="00321A52" w:rsidP="00321A52">
      <w:pPr>
        <w:pStyle w:val="ListParagraph"/>
        <w:rPr>
          <w:rFonts w:ascii="Arial" w:hAnsi="Arial" w:cs="Arial"/>
          <w:color w:val="000000"/>
        </w:rPr>
      </w:pPr>
    </w:p>
    <w:p w14:paraId="523B3425" w14:textId="5506DA4B" w:rsidR="004B75B3" w:rsidRDefault="006F372A" w:rsidP="00F0653B">
      <w:pPr>
        <w:pStyle w:val="ListParagraph"/>
        <w:widowControl w:val="0"/>
        <w:numPr>
          <w:ilvl w:val="1"/>
          <w:numId w:val="12"/>
        </w:numPr>
        <w:autoSpaceDE w:val="0"/>
        <w:autoSpaceDN w:val="0"/>
        <w:adjustRightInd w:val="0"/>
        <w:spacing w:after="0" w:line="240" w:lineRule="auto"/>
        <w:ind w:left="1134" w:hanging="425"/>
        <w:rPr>
          <w:rFonts w:ascii="Arial" w:hAnsi="Arial" w:cs="Arial"/>
          <w:color w:val="000000"/>
        </w:rPr>
      </w:pPr>
      <w:r w:rsidRPr="00321A52">
        <w:rPr>
          <w:rFonts w:ascii="Arial" w:hAnsi="Arial" w:cs="Arial"/>
          <w:color w:val="000000"/>
        </w:rPr>
        <w:t>Nothing in this Condition shall affect the Parties' obligations of confidentiality where Information is disclosed orally in confidence.</w:t>
      </w:r>
    </w:p>
    <w:p w14:paraId="5BC4F500" w14:textId="77777777" w:rsidR="00576CDD" w:rsidRPr="00576CDD" w:rsidRDefault="00576CDD" w:rsidP="00E41897">
      <w:pPr>
        <w:pStyle w:val="ListParagraph"/>
        <w:spacing w:after="0" w:line="240" w:lineRule="auto"/>
        <w:rPr>
          <w:rFonts w:ascii="Arial" w:hAnsi="Arial" w:cs="Arial"/>
          <w:color w:val="000000"/>
        </w:rPr>
      </w:pPr>
    </w:p>
    <w:p w14:paraId="444C52F2" w14:textId="6DEC0A1F" w:rsidR="004B75B3" w:rsidRPr="006932F6" w:rsidRDefault="006F372A" w:rsidP="00E41897">
      <w:pPr>
        <w:pStyle w:val="Heading1"/>
        <w:spacing w:before="0" w:line="240" w:lineRule="auto"/>
      </w:pPr>
      <w:bookmarkStart w:id="31" w:name="_Toc168052142"/>
      <w:r w:rsidRPr="00576CDD">
        <w:t>Publicity and Communications with the Media</w:t>
      </w:r>
      <w:bookmarkEnd w:id="31"/>
    </w:p>
    <w:p w14:paraId="2752546C" w14:textId="77777777" w:rsidR="006932F6" w:rsidRPr="00576CDD" w:rsidRDefault="006932F6" w:rsidP="00E41897">
      <w:pPr>
        <w:pStyle w:val="ListParagraph"/>
        <w:widowControl w:val="0"/>
        <w:autoSpaceDE w:val="0"/>
        <w:autoSpaceDN w:val="0"/>
        <w:adjustRightInd w:val="0"/>
        <w:spacing w:after="0" w:line="240" w:lineRule="auto"/>
        <w:rPr>
          <w:rFonts w:ascii="Arial" w:hAnsi="Arial" w:cs="Arial"/>
          <w:color w:val="000000"/>
        </w:rPr>
      </w:pPr>
    </w:p>
    <w:p w14:paraId="0FEE6984" w14:textId="7617D8C2" w:rsidR="009E2B50" w:rsidRPr="009E2B50" w:rsidRDefault="006F372A" w:rsidP="00E41897">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7A0C9980" w14:textId="77777777" w:rsidR="00CB6CD1" w:rsidRDefault="00CB6CD1" w:rsidP="00CB6CD1">
      <w:pPr>
        <w:widowControl w:val="0"/>
        <w:autoSpaceDE w:val="0"/>
        <w:autoSpaceDN w:val="0"/>
        <w:adjustRightInd w:val="0"/>
        <w:spacing w:after="0" w:line="240" w:lineRule="auto"/>
        <w:ind w:left="-590"/>
        <w:rPr>
          <w:rFonts w:ascii="Arial" w:hAnsi="Arial" w:cs="Arial"/>
          <w:b/>
          <w:bCs/>
          <w:color w:val="000000"/>
        </w:rPr>
      </w:pPr>
    </w:p>
    <w:p w14:paraId="17B8BECC" w14:textId="2CAF7709" w:rsidR="00BE2B8F" w:rsidRDefault="006F372A" w:rsidP="00E41897">
      <w:pPr>
        <w:pStyle w:val="Heading1"/>
      </w:pPr>
      <w:bookmarkStart w:id="32" w:name="_Toc168052143"/>
      <w:r w:rsidRPr="009E2B50">
        <w:t>Change of Control of Contractor</w:t>
      </w:r>
      <w:bookmarkEnd w:id="32"/>
    </w:p>
    <w:p w14:paraId="27E3CC49" w14:textId="77777777" w:rsidR="00BE2B8F" w:rsidRDefault="00BE2B8F" w:rsidP="00BE2B8F">
      <w:pPr>
        <w:pStyle w:val="ListParagraph"/>
        <w:widowControl w:val="0"/>
        <w:autoSpaceDE w:val="0"/>
        <w:autoSpaceDN w:val="0"/>
        <w:adjustRightInd w:val="0"/>
        <w:spacing w:after="0" w:line="240" w:lineRule="auto"/>
        <w:ind w:left="0"/>
        <w:rPr>
          <w:rFonts w:ascii="Arial" w:hAnsi="Arial" w:cs="Arial"/>
          <w:b/>
          <w:bCs/>
          <w:color w:val="000000"/>
        </w:rPr>
      </w:pPr>
    </w:p>
    <w:p w14:paraId="7B7FE55E" w14:textId="77777777" w:rsidR="003B49AF" w:rsidRPr="00E41897" w:rsidRDefault="006F372A" w:rsidP="00F0653B">
      <w:pPr>
        <w:pStyle w:val="ListParagraph"/>
        <w:widowControl w:val="0"/>
        <w:numPr>
          <w:ilvl w:val="1"/>
          <w:numId w:val="146"/>
        </w:numPr>
        <w:autoSpaceDE w:val="0"/>
        <w:autoSpaceDN w:val="0"/>
        <w:adjustRightInd w:val="0"/>
        <w:spacing w:after="0" w:line="240" w:lineRule="auto"/>
        <w:ind w:left="1134" w:hanging="425"/>
        <w:rPr>
          <w:rFonts w:ascii="Arial" w:hAnsi="Arial" w:cs="Arial"/>
          <w:color w:val="000000"/>
        </w:rPr>
      </w:pPr>
      <w:r w:rsidRPr="00D3514E">
        <w:rPr>
          <w:rFonts w:ascii="Arial" w:hAnsi="Arial" w:cs="Arial"/>
          <w:color w:val="000000"/>
        </w:rPr>
        <w:t xml:space="preserve">The Contractor shall notify the Representative of the Authority at the address given in clause 15.b, as soon as practicable, in writing of any intended, </w:t>
      </w:r>
      <w:proofErr w:type="gramStart"/>
      <w:r w:rsidRPr="00D3514E">
        <w:rPr>
          <w:rFonts w:ascii="Arial" w:hAnsi="Arial" w:cs="Arial"/>
          <w:color w:val="000000"/>
        </w:rPr>
        <w:t>planned</w:t>
      </w:r>
      <w:proofErr w:type="gramEnd"/>
      <w:r w:rsidRPr="00D3514E">
        <w:rPr>
          <w:rFonts w:ascii="Arial" w:hAnsi="Arial" w:cs="Arial"/>
          <w:color w:val="000000"/>
        </w:rPr>
        <w:t xml:space="preserve"> or actual change in control of the Contractor, including any Subcontractors. The Contractor shall not be required to submit</w:t>
      </w:r>
      <w:r w:rsidRPr="002E092A">
        <w:rPr>
          <w:rFonts w:ascii="Arial" w:hAnsi="Arial" w:cs="Arial"/>
          <w:color w:val="000000"/>
        </w:rPr>
        <w:t xml:space="preserve">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6D83BD55" w14:textId="77777777" w:rsidR="009F5676" w:rsidRPr="003B49AF" w:rsidRDefault="009F5676" w:rsidP="009F5676">
      <w:pPr>
        <w:pStyle w:val="ListParagraph"/>
        <w:widowControl w:val="0"/>
        <w:autoSpaceDE w:val="0"/>
        <w:autoSpaceDN w:val="0"/>
        <w:adjustRightInd w:val="0"/>
        <w:spacing w:after="0" w:line="240" w:lineRule="auto"/>
        <w:ind w:left="1134"/>
        <w:rPr>
          <w:rFonts w:ascii="Arial" w:hAnsi="Arial" w:cs="Arial"/>
          <w:b/>
          <w:bCs/>
          <w:color w:val="000000"/>
        </w:rPr>
      </w:pPr>
    </w:p>
    <w:p w14:paraId="62841B3D" w14:textId="77777777" w:rsidR="00144B99" w:rsidRPr="00E41897" w:rsidRDefault="006F372A" w:rsidP="00F0653B">
      <w:pPr>
        <w:pStyle w:val="ListParagraph"/>
        <w:widowControl w:val="0"/>
        <w:numPr>
          <w:ilvl w:val="1"/>
          <w:numId w:val="146"/>
        </w:numPr>
        <w:autoSpaceDE w:val="0"/>
        <w:autoSpaceDN w:val="0"/>
        <w:adjustRightInd w:val="0"/>
        <w:spacing w:after="0" w:line="240" w:lineRule="auto"/>
        <w:ind w:left="1134" w:hanging="425"/>
        <w:rPr>
          <w:rFonts w:ascii="Arial" w:hAnsi="Arial" w:cs="Arial"/>
          <w:color w:val="000000"/>
        </w:rPr>
      </w:pPr>
      <w:r w:rsidRPr="002E092A">
        <w:rPr>
          <w:rFonts w:ascii="Arial" w:hAnsi="Arial" w:cs="Arial"/>
          <w:color w:val="000000"/>
        </w:rPr>
        <w:t xml:space="preserve"> </w:t>
      </w:r>
      <w:r w:rsidRPr="00A16BFC">
        <w:rPr>
          <w:rFonts w:ascii="Arial" w:hAnsi="Arial" w:cs="Arial"/>
          <w:color w:val="000000"/>
        </w:rPr>
        <w:t>Each notice of change of control shall be taken to apply to all contracts with the Authority. Notices shall be submitted to:</w:t>
      </w:r>
    </w:p>
    <w:p w14:paraId="0EF0773F" w14:textId="77777777" w:rsidR="0058642C" w:rsidRPr="0058642C" w:rsidRDefault="0058642C" w:rsidP="0058642C">
      <w:pPr>
        <w:pStyle w:val="ListParagraph"/>
        <w:rPr>
          <w:rFonts w:ascii="Arial" w:hAnsi="Arial" w:cs="Arial"/>
          <w:b/>
          <w:bCs/>
          <w:color w:val="000000"/>
        </w:rPr>
      </w:pPr>
    </w:p>
    <w:p w14:paraId="6524F3A8" w14:textId="77777777" w:rsidR="0058642C" w:rsidRDefault="0058642C" w:rsidP="00E41897">
      <w:pPr>
        <w:widowControl w:val="0"/>
        <w:autoSpaceDE w:val="0"/>
        <w:autoSpaceDN w:val="0"/>
        <w:adjustRightInd w:val="0"/>
        <w:spacing w:after="0" w:line="240" w:lineRule="auto"/>
        <w:ind w:left="1865" w:hanging="731"/>
        <w:rPr>
          <w:rFonts w:ascii="Arial" w:hAnsi="Arial" w:cs="Arial"/>
          <w:sz w:val="24"/>
          <w:szCs w:val="24"/>
        </w:rPr>
      </w:pPr>
      <w:r>
        <w:rPr>
          <w:rFonts w:ascii="Arial" w:hAnsi="Arial" w:cs="Arial"/>
          <w:color w:val="000000"/>
        </w:rPr>
        <w:t xml:space="preserve">Mergers &amp; Acquisitions Section </w:t>
      </w:r>
    </w:p>
    <w:p w14:paraId="55A45117" w14:textId="77777777" w:rsidR="0058642C" w:rsidRDefault="0058642C" w:rsidP="00E41897">
      <w:pPr>
        <w:widowControl w:val="0"/>
        <w:autoSpaceDE w:val="0"/>
        <w:autoSpaceDN w:val="0"/>
        <w:adjustRightInd w:val="0"/>
        <w:spacing w:after="0" w:line="240" w:lineRule="auto"/>
        <w:ind w:left="1865" w:hanging="731"/>
        <w:rPr>
          <w:rFonts w:ascii="Arial" w:hAnsi="Arial" w:cs="Arial"/>
          <w:sz w:val="24"/>
          <w:szCs w:val="24"/>
        </w:rPr>
      </w:pPr>
      <w:r>
        <w:rPr>
          <w:rFonts w:ascii="Arial" w:hAnsi="Arial" w:cs="Arial"/>
          <w:color w:val="000000"/>
        </w:rPr>
        <w:t xml:space="preserve">Strategic Supplier Management Team </w:t>
      </w:r>
    </w:p>
    <w:p w14:paraId="1BC7D020" w14:textId="77777777" w:rsidR="0058642C" w:rsidRDefault="0058642C" w:rsidP="00E41897">
      <w:pPr>
        <w:widowControl w:val="0"/>
        <w:autoSpaceDE w:val="0"/>
        <w:autoSpaceDN w:val="0"/>
        <w:adjustRightInd w:val="0"/>
        <w:spacing w:after="0" w:line="240" w:lineRule="auto"/>
        <w:ind w:left="1865" w:hanging="731"/>
        <w:rPr>
          <w:rFonts w:ascii="Arial" w:hAnsi="Arial" w:cs="Arial"/>
          <w:sz w:val="24"/>
          <w:szCs w:val="24"/>
        </w:rPr>
      </w:pPr>
      <w:r>
        <w:rPr>
          <w:rFonts w:ascii="Arial" w:hAnsi="Arial" w:cs="Arial"/>
          <w:color w:val="000000"/>
        </w:rPr>
        <w:t xml:space="preserve">Spruce 3b # 1301 </w:t>
      </w:r>
    </w:p>
    <w:p w14:paraId="5B881D43" w14:textId="77777777" w:rsidR="0058642C" w:rsidRDefault="0058642C" w:rsidP="00E41897">
      <w:pPr>
        <w:widowControl w:val="0"/>
        <w:autoSpaceDE w:val="0"/>
        <w:autoSpaceDN w:val="0"/>
        <w:adjustRightInd w:val="0"/>
        <w:spacing w:after="0" w:line="240" w:lineRule="auto"/>
        <w:ind w:left="1865" w:hanging="731"/>
        <w:rPr>
          <w:rFonts w:ascii="Arial" w:hAnsi="Arial" w:cs="Arial"/>
          <w:sz w:val="24"/>
          <w:szCs w:val="24"/>
        </w:rPr>
      </w:pPr>
      <w:r>
        <w:rPr>
          <w:rFonts w:ascii="Arial" w:hAnsi="Arial" w:cs="Arial"/>
          <w:color w:val="000000"/>
        </w:rPr>
        <w:t xml:space="preserve">MOD Abbey Wood, </w:t>
      </w:r>
    </w:p>
    <w:p w14:paraId="0FD771AE" w14:textId="77777777" w:rsidR="0058642C" w:rsidRPr="0058642C" w:rsidRDefault="0058642C" w:rsidP="00E41897">
      <w:pPr>
        <w:widowControl w:val="0"/>
        <w:autoSpaceDE w:val="0"/>
        <w:autoSpaceDN w:val="0"/>
        <w:adjustRightInd w:val="0"/>
        <w:spacing w:after="0" w:line="240" w:lineRule="auto"/>
        <w:ind w:left="1865" w:hanging="731"/>
        <w:rPr>
          <w:rFonts w:ascii="Arial" w:hAnsi="Arial" w:cs="Arial"/>
          <w:color w:val="000000"/>
        </w:rPr>
      </w:pPr>
      <w:r>
        <w:rPr>
          <w:rFonts w:ascii="Arial" w:hAnsi="Arial" w:cs="Arial"/>
          <w:color w:val="000000"/>
        </w:rPr>
        <w:t>Bristol, BS34 8JH</w:t>
      </w:r>
    </w:p>
    <w:p w14:paraId="5730C79F" w14:textId="77777777" w:rsidR="0058642C" w:rsidRDefault="0058642C" w:rsidP="00E41897">
      <w:pPr>
        <w:widowControl w:val="0"/>
        <w:autoSpaceDE w:val="0"/>
        <w:autoSpaceDN w:val="0"/>
        <w:adjustRightInd w:val="0"/>
        <w:spacing w:after="0" w:line="240" w:lineRule="auto"/>
        <w:ind w:left="1134" w:hanging="731"/>
        <w:rPr>
          <w:rFonts w:ascii="Arial" w:hAnsi="Arial" w:cs="Arial"/>
          <w:b/>
          <w:bCs/>
          <w:color w:val="000000"/>
        </w:rPr>
      </w:pPr>
    </w:p>
    <w:p w14:paraId="05670D6F" w14:textId="77777777" w:rsidR="0058642C" w:rsidRDefault="0058642C" w:rsidP="0058642C">
      <w:pPr>
        <w:widowControl w:val="0"/>
        <w:autoSpaceDE w:val="0"/>
        <w:autoSpaceDN w:val="0"/>
        <w:adjustRightInd w:val="0"/>
        <w:spacing w:after="0" w:line="240" w:lineRule="auto"/>
        <w:ind w:left="1134"/>
        <w:rPr>
          <w:rFonts w:ascii="Arial" w:hAnsi="Arial" w:cs="Arial"/>
          <w:sz w:val="24"/>
          <w:szCs w:val="24"/>
        </w:rPr>
      </w:pPr>
      <w:r w:rsidRPr="00E41897">
        <w:rPr>
          <w:rFonts w:ascii="Arial" w:hAnsi="Arial" w:cs="Arial"/>
          <w:color w:val="000000"/>
        </w:rPr>
        <w:t>and</w:t>
      </w:r>
      <w:r>
        <w:rPr>
          <w:rFonts w:ascii="Arial" w:hAnsi="Arial" w:cs="Arial"/>
          <w:color w:val="000000"/>
        </w:rPr>
        <w:t xml:space="preserve"> emailed to: </w:t>
      </w:r>
      <w:hyperlink r:id="rId15" w:history="1">
        <w:r>
          <w:rPr>
            <w:rFonts w:ascii="Arial" w:hAnsi="Arial" w:cs="Arial"/>
            <w:color w:val="0000FF"/>
            <w:u w:val="single"/>
          </w:rPr>
          <w:t>DefComrclSSM-MergersandAcq@mod.gov.uk</w:t>
        </w:r>
      </w:hyperlink>
    </w:p>
    <w:p w14:paraId="20319076" w14:textId="77777777" w:rsidR="0058642C" w:rsidRPr="0058642C" w:rsidRDefault="0058642C" w:rsidP="0058642C">
      <w:pPr>
        <w:pStyle w:val="ListParagraph"/>
        <w:rPr>
          <w:rFonts w:ascii="Arial" w:hAnsi="Arial" w:cs="Arial"/>
          <w:b/>
          <w:bCs/>
          <w:color w:val="000000"/>
        </w:rPr>
      </w:pPr>
    </w:p>
    <w:p w14:paraId="7FDAF5D1" w14:textId="51F95545" w:rsidR="004B75B3" w:rsidRPr="00E41897" w:rsidRDefault="006F372A" w:rsidP="00F0653B">
      <w:pPr>
        <w:pStyle w:val="ListParagraph"/>
        <w:widowControl w:val="0"/>
        <w:numPr>
          <w:ilvl w:val="1"/>
          <w:numId w:val="146"/>
        </w:numPr>
        <w:autoSpaceDE w:val="0"/>
        <w:autoSpaceDN w:val="0"/>
        <w:adjustRightInd w:val="0"/>
        <w:spacing w:after="0" w:line="240" w:lineRule="auto"/>
        <w:ind w:left="1134" w:hanging="425"/>
        <w:rPr>
          <w:rFonts w:ascii="Arial" w:hAnsi="Arial" w:cs="Arial"/>
          <w:color w:val="000000"/>
        </w:rPr>
      </w:pPr>
      <w:r w:rsidRPr="00C60032">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A101485" w14:textId="77777777" w:rsidR="00C60032" w:rsidRPr="00E41897" w:rsidRDefault="00C60032" w:rsidP="00C60032">
      <w:pPr>
        <w:pStyle w:val="ListParagraph"/>
        <w:widowControl w:val="0"/>
        <w:autoSpaceDE w:val="0"/>
        <w:autoSpaceDN w:val="0"/>
        <w:adjustRightInd w:val="0"/>
        <w:spacing w:after="0" w:line="240" w:lineRule="auto"/>
        <w:ind w:left="1134"/>
        <w:rPr>
          <w:rFonts w:ascii="Arial" w:hAnsi="Arial" w:cs="Arial"/>
          <w:color w:val="000000"/>
        </w:rPr>
      </w:pPr>
    </w:p>
    <w:p w14:paraId="0E1557DA" w14:textId="53F6440C" w:rsidR="004B75B3" w:rsidRPr="00E41897" w:rsidRDefault="006F372A" w:rsidP="00F0653B">
      <w:pPr>
        <w:pStyle w:val="ListParagraph"/>
        <w:widowControl w:val="0"/>
        <w:numPr>
          <w:ilvl w:val="1"/>
          <w:numId w:val="146"/>
        </w:numPr>
        <w:autoSpaceDE w:val="0"/>
        <w:autoSpaceDN w:val="0"/>
        <w:adjustRightInd w:val="0"/>
        <w:spacing w:after="0" w:line="240" w:lineRule="auto"/>
        <w:ind w:left="1134" w:hanging="425"/>
        <w:rPr>
          <w:rFonts w:ascii="Arial" w:hAnsi="Arial" w:cs="Arial"/>
          <w:color w:val="000000"/>
        </w:rPr>
      </w:pPr>
      <w:r w:rsidRPr="00E41897">
        <w:rPr>
          <w:rFonts w:ascii="Arial" w:hAnsi="Arial"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654CD6F" w14:textId="77777777" w:rsidR="00C60032" w:rsidRPr="00E41897" w:rsidRDefault="00C60032" w:rsidP="00C60032">
      <w:pPr>
        <w:pStyle w:val="ListParagraph"/>
        <w:rPr>
          <w:rFonts w:ascii="Arial" w:hAnsi="Arial" w:cs="Arial"/>
          <w:color w:val="000000"/>
        </w:rPr>
      </w:pPr>
    </w:p>
    <w:p w14:paraId="63D810E6" w14:textId="204A2061" w:rsidR="004B75B3" w:rsidRPr="00E41897" w:rsidRDefault="006F372A" w:rsidP="00F0653B">
      <w:pPr>
        <w:pStyle w:val="ListParagraph"/>
        <w:widowControl w:val="0"/>
        <w:numPr>
          <w:ilvl w:val="1"/>
          <w:numId w:val="146"/>
        </w:numPr>
        <w:autoSpaceDE w:val="0"/>
        <w:autoSpaceDN w:val="0"/>
        <w:adjustRightInd w:val="0"/>
        <w:spacing w:after="0" w:line="240" w:lineRule="auto"/>
        <w:ind w:left="1134" w:hanging="425"/>
        <w:rPr>
          <w:rFonts w:ascii="Arial" w:hAnsi="Arial" w:cs="Arial"/>
          <w:color w:val="000000"/>
        </w:rPr>
      </w:pPr>
      <w:r w:rsidRPr="00C60032">
        <w:rPr>
          <w:rFonts w:ascii="Arial" w:hAnsi="Arial"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C60032">
        <w:rPr>
          <w:rFonts w:ascii="Arial" w:hAnsi="Arial" w:cs="Arial"/>
          <w:color w:val="000000"/>
        </w:rPr>
        <w:t>Contractor, and</w:t>
      </w:r>
      <w:proofErr w:type="gramEnd"/>
      <w:r w:rsidRPr="00C60032">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9D374C7" w14:textId="77777777" w:rsidR="00C60032" w:rsidRPr="00E41897" w:rsidRDefault="00C60032" w:rsidP="00C60032">
      <w:pPr>
        <w:pStyle w:val="ListParagraph"/>
        <w:rPr>
          <w:rFonts w:ascii="Arial" w:hAnsi="Arial" w:cs="Arial"/>
          <w:color w:val="000000"/>
        </w:rPr>
      </w:pPr>
    </w:p>
    <w:p w14:paraId="730D2510" w14:textId="0E6EFA5F" w:rsidR="004B75B3" w:rsidRPr="00E41897" w:rsidRDefault="006F372A" w:rsidP="00F0653B">
      <w:pPr>
        <w:pStyle w:val="ListParagraph"/>
        <w:widowControl w:val="0"/>
        <w:numPr>
          <w:ilvl w:val="1"/>
          <w:numId w:val="146"/>
        </w:numPr>
        <w:autoSpaceDE w:val="0"/>
        <w:autoSpaceDN w:val="0"/>
        <w:adjustRightInd w:val="0"/>
        <w:spacing w:after="0" w:line="240" w:lineRule="auto"/>
        <w:ind w:left="1134" w:hanging="425"/>
        <w:rPr>
          <w:rFonts w:ascii="Arial" w:hAnsi="Arial" w:cs="Arial"/>
          <w:color w:val="000000"/>
        </w:rPr>
      </w:pPr>
      <w:r w:rsidRPr="00C60032">
        <w:rPr>
          <w:rFonts w:ascii="Arial" w:hAnsi="Arial" w:cs="Arial"/>
          <w:color w:val="000000"/>
        </w:rPr>
        <w:t xml:space="preserve">Notification by the Contractor of any intended, </w:t>
      </w:r>
      <w:proofErr w:type="gramStart"/>
      <w:r w:rsidRPr="00C60032">
        <w:rPr>
          <w:rFonts w:ascii="Arial" w:hAnsi="Arial" w:cs="Arial"/>
          <w:color w:val="000000"/>
        </w:rPr>
        <w:t>planned</w:t>
      </w:r>
      <w:proofErr w:type="gramEnd"/>
      <w:r w:rsidRPr="00C60032">
        <w:rPr>
          <w:rFonts w:ascii="Arial" w:hAnsi="Arial" w:cs="Arial"/>
          <w:color w:val="000000"/>
        </w:rPr>
        <w:t xml:space="preserve"> or actual change of control </w:t>
      </w:r>
      <w:r w:rsidRPr="00C60032">
        <w:rPr>
          <w:rFonts w:ascii="Arial" w:hAnsi="Arial" w:cs="Arial"/>
          <w:color w:val="000000"/>
        </w:rPr>
        <w:lastRenderedPageBreak/>
        <w:t>shall not prejudice the existing rights of the Authority or the Contractor under the Contract nor create or imply any rights of either the Contractor or the Authority additional to the Authority’s rights set out in this Condition.</w:t>
      </w:r>
    </w:p>
    <w:p w14:paraId="23951D01" w14:textId="77777777" w:rsidR="008A216A" w:rsidRPr="008A216A" w:rsidRDefault="008A216A" w:rsidP="00E41897">
      <w:pPr>
        <w:pStyle w:val="ListParagraph"/>
        <w:spacing w:after="0" w:line="240" w:lineRule="auto"/>
        <w:rPr>
          <w:rFonts w:ascii="Arial" w:hAnsi="Arial" w:cs="Arial"/>
          <w:b/>
          <w:bCs/>
          <w:color w:val="000000"/>
        </w:rPr>
      </w:pPr>
    </w:p>
    <w:p w14:paraId="5A53CB06" w14:textId="1C1F1E56" w:rsidR="004B75B3" w:rsidRPr="008A216A" w:rsidRDefault="006F372A" w:rsidP="00E41897">
      <w:pPr>
        <w:pStyle w:val="Heading1"/>
        <w:spacing w:before="0" w:line="240" w:lineRule="auto"/>
      </w:pPr>
      <w:bookmarkStart w:id="33" w:name="_Toc168052144"/>
      <w:r w:rsidRPr="008A216A">
        <w:t>Environmental Requirements</w:t>
      </w:r>
      <w:bookmarkEnd w:id="33"/>
    </w:p>
    <w:p w14:paraId="17BEE6DB" w14:textId="77777777" w:rsidR="004E6004" w:rsidRDefault="004E6004" w:rsidP="00E41897">
      <w:pPr>
        <w:widowControl w:val="0"/>
        <w:autoSpaceDE w:val="0"/>
        <w:autoSpaceDN w:val="0"/>
        <w:adjustRightInd w:val="0"/>
        <w:spacing w:after="0" w:line="240" w:lineRule="auto"/>
        <w:rPr>
          <w:rFonts w:ascii="Arial" w:hAnsi="Arial" w:cs="Arial"/>
          <w:color w:val="000000"/>
        </w:rPr>
      </w:pPr>
    </w:p>
    <w:p w14:paraId="5BA09AE4" w14:textId="1B514488" w:rsidR="004B75B3" w:rsidRDefault="006F372A" w:rsidP="004E6004">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6D929495" w14:textId="77777777" w:rsidR="004E6004" w:rsidRDefault="004E6004" w:rsidP="008C2264">
      <w:pPr>
        <w:widowControl w:val="0"/>
        <w:autoSpaceDE w:val="0"/>
        <w:autoSpaceDN w:val="0"/>
        <w:adjustRightInd w:val="0"/>
        <w:spacing w:after="0" w:line="240" w:lineRule="auto"/>
        <w:rPr>
          <w:rFonts w:ascii="Arial" w:hAnsi="Arial" w:cs="Arial"/>
          <w:b/>
          <w:bCs/>
          <w:color w:val="000000"/>
        </w:rPr>
      </w:pPr>
    </w:p>
    <w:p w14:paraId="3B630461" w14:textId="14704DB7" w:rsidR="004B75B3" w:rsidRPr="006D3832" w:rsidRDefault="006F372A" w:rsidP="008C2264">
      <w:pPr>
        <w:pStyle w:val="Heading1"/>
        <w:spacing w:before="0" w:line="240" w:lineRule="auto"/>
        <w:rPr>
          <w:sz w:val="24"/>
          <w:szCs w:val="24"/>
        </w:rPr>
      </w:pPr>
      <w:bookmarkStart w:id="34" w:name="_Toc168052145"/>
      <w:r w:rsidRPr="00395F69">
        <w:t>Contractor’s Records</w:t>
      </w:r>
      <w:bookmarkEnd w:id="34"/>
    </w:p>
    <w:p w14:paraId="4478143C" w14:textId="77777777" w:rsidR="006D3832" w:rsidRPr="00B720B2" w:rsidRDefault="006D3832" w:rsidP="008C2264">
      <w:pPr>
        <w:pStyle w:val="ListParagraph"/>
        <w:widowControl w:val="0"/>
        <w:autoSpaceDE w:val="0"/>
        <w:autoSpaceDN w:val="0"/>
        <w:adjustRightInd w:val="0"/>
        <w:spacing w:after="0" w:line="240" w:lineRule="auto"/>
        <w:ind w:left="0"/>
        <w:rPr>
          <w:rFonts w:ascii="Arial" w:hAnsi="Arial" w:cs="Arial"/>
          <w:sz w:val="24"/>
          <w:szCs w:val="24"/>
        </w:rPr>
      </w:pPr>
    </w:p>
    <w:p w14:paraId="0949B2B9" w14:textId="77777777" w:rsidR="004D4073" w:rsidRPr="004D4073" w:rsidRDefault="006F372A" w:rsidP="00F0653B">
      <w:pPr>
        <w:pStyle w:val="ListParagraph"/>
        <w:widowControl w:val="0"/>
        <w:numPr>
          <w:ilvl w:val="1"/>
          <w:numId w:val="147"/>
        </w:numPr>
        <w:autoSpaceDE w:val="0"/>
        <w:autoSpaceDN w:val="0"/>
        <w:adjustRightInd w:val="0"/>
        <w:spacing w:after="0" w:line="240" w:lineRule="auto"/>
        <w:ind w:left="1134" w:hanging="425"/>
        <w:rPr>
          <w:rFonts w:ascii="Arial" w:hAnsi="Arial" w:cs="Arial"/>
          <w:sz w:val="24"/>
          <w:szCs w:val="24"/>
        </w:rPr>
      </w:pPr>
      <w:r w:rsidRPr="004D4073">
        <w:rPr>
          <w:rFonts w:ascii="Arial" w:hAnsi="Arial" w:cs="Arial"/>
          <w:color w:val="000000"/>
        </w:rPr>
        <w:t>The Contractor and their Subcontractors shall maintain all records specified in and connected with the Contract (expressly or otherwise) and make them available to the Authority when requested on reasonable notice.</w:t>
      </w:r>
    </w:p>
    <w:p w14:paraId="7B7E4E90" w14:textId="77777777" w:rsidR="004D4073" w:rsidRPr="004D4073" w:rsidRDefault="004D4073" w:rsidP="004D4073">
      <w:pPr>
        <w:pStyle w:val="ListParagraph"/>
        <w:widowControl w:val="0"/>
        <w:autoSpaceDE w:val="0"/>
        <w:autoSpaceDN w:val="0"/>
        <w:adjustRightInd w:val="0"/>
        <w:spacing w:after="0" w:line="240" w:lineRule="auto"/>
        <w:ind w:left="1134"/>
        <w:rPr>
          <w:rFonts w:ascii="Arial" w:hAnsi="Arial" w:cs="Arial"/>
          <w:sz w:val="24"/>
          <w:szCs w:val="24"/>
        </w:rPr>
      </w:pPr>
    </w:p>
    <w:p w14:paraId="31F1C2EC" w14:textId="05BA3B23" w:rsidR="00852CCE" w:rsidRPr="004D4073" w:rsidRDefault="006F372A" w:rsidP="00F0653B">
      <w:pPr>
        <w:pStyle w:val="ListParagraph"/>
        <w:widowControl w:val="0"/>
        <w:numPr>
          <w:ilvl w:val="1"/>
          <w:numId w:val="147"/>
        </w:numPr>
        <w:autoSpaceDE w:val="0"/>
        <w:autoSpaceDN w:val="0"/>
        <w:adjustRightInd w:val="0"/>
        <w:spacing w:after="0" w:line="240" w:lineRule="auto"/>
        <w:ind w:left="1134" w:hanging="425"/>
        <w:rPr>
          <w:rFonts w:ascii="Arial" w:hAnsi="Arial" w:cs="Arial"/>
          <w:sz w:val="24"/>
          <w:szCs w:val="24"/>
        </w:rPr>
      </w:pPr>
      <w:r w:rsidRPr="004D4073">
        <w:rPr>
          <w:rFonts w:ascii="Arial" w:hAnsi="Arial" w:cs="Arial"/>
          <w:color w:val="000000"/>
        </w:rP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w:t>
      </w:r>
    </w:p>
    <w:p w14:paraId="4EE190C0" w14:textId="0C129346" w:rsidR="00CC0F13" w:rsidRPr="00CC0F13" w:rsidRDefault="006F372A" w:rsidP="004C0AE3">
      <w:pPr>
        <w:widowControl w:val="0"/>
        <w:autoSpaceDE w:val="0"/>
        <w:autoSpaceDN w:val="0"/>
        <w:adjustRightInd w:val="0"/>
        <w:spacing w:after="0" w:line="240" w:lineRule="auto"/>
        <w:ind w:left="1134"/>
        <w:rPr>
          <w:rFonts w:ascii="Arial" w:hAnsi="Arial" w:cs="Arial"/>
          <w:color w:val="000000"/>
        </w:rPr>
      </w:pPr>
      <w:r>
        <w:rPr>
          <w:rFonts w:ascii="Arial" w:hAnsi="Arial" w:cs="Arial"/>
          <w:color w:val="000000"/>
        </w:rPr>
        <w:t>reasonably necessary for the following purposes:</w:t>
      </w:r>
    </w:p>
    <w:p w14:paraId="1529C296" w14:textId="77777777" w:rsidR="00852CCE" w:rsidRDefault="00852CCE" w:rsidP="004E6004">
      <w:pPr>
        <w:widowControl w:val="0"/>
        <w:autoSpaceDE w:val="0"/>
        <w:autoSpaceDN w:val="0"/>
        <w:adjustRightInd w:val="0"/>
        <w:spacing w:after="0" w:line="240" w:lineRule="auto"/>
        <w:rPr>
          <w:rFonts w:ascii="Arial" w:hAnsi="Arial" w:cs="Arial"/>
          <w:color w:val="000000"/>
        </w:rPr>
      </w:pPr>
    </w:p>
    <w:p w14:paraId="7E4FFA0B" w14:textId="52472DCB" w:rsidR="004B75B3" w:rsidRPr="004C0AE3" w:rsidRDefault="006F372A" w:rsidP="00F0653B">
      <w:pPr>
        <w:pStyle w:val="ListParagraph"/>
        <w:widowControl w:val="0"/>
        <w:numPr>
          <w:ilvl w:val="2"/>
          <w:numId w:val="147"/>
        </w:numPr>
        <w:autoSpaceDE w:val="0"/>
        <w:autoSpaceDN w:val="0"/>
        <w:adjustRightInd w:val="0"/>
        <w:spacing w:after="0" w:line="240" w:lineRule="auto"/>
        <w:ind w:left="1843" w:hanging="425"/>
        <w:rPr>
          <w:rFonts w:ascii="Arial" w:hAnsi="Arial" w:cs="Arial"/>
          <w:sz w:val="24"/>
          <w:szCs w:val="24"/>
        </w:rPr>
      </w:pPr>
      <w:r w:rsidRPr="004C0AE3">
        <w:rPr>
          <w:rFonts w:ascii="Arial" w:hAnsi="Arial" w:cs="Arial"/>
          <w:color w:val="000000"/>
        </w:rPr>
        <w:t>to enable the National Audit Office to carry out the Authority’s statutory audits and to examine and/or certify the Authority’s annual and interim report and accounts; and</w:t>
      </w:r>
    </w:p>
    <w:p w14:paraId="602C00F2" w14:textId="77777777" w:rsidR="00852CCE" w:rsidRDefault="00852CCE" w:rsidP="004C0AE3">
      <w:pPr>
        <w:widowControl w:val="0"/>
        <w:autoSpaceDE w:val="0"/>
        <w:autoSpaceDN w:val="0"/>
        <w:adjustRightInd w:val="0"/>
        <w:spacing w:after="0" w:line="240" w:lineRule="auto"/>
        <w:ind w:left="1843" w:hanging="425"/>
        <w:rPr>
          <w:rFonts w:ascii="Arial" w:hAnsi="Arial" w:cs="Arial"/>
          <w:color w:val="000000"/>
        </w:rPr>
      </w:pPr>
    </w:p>
    <w:p w14:paraId="5D3871D4" w14:textId="6D744013" w:rsidR="004B75B3" w:rsidRPr="004C0AE3" w:rsidRDefault="006F372A" w:rsidP="00F0653B">
      <w:pPr>
        <w:pStyle w:val="ListParagraph"/>
        <w:widowControl w:val="0"/>
        <w:numPr>
          <w:ilvl w:val="2"/>
          <w:numId w:val="147"/>
        </w:numPr>
        <w:autoSpaceDE w:val="0"/>
        <w:autoSpaceDN w:val="0"/>
        <w:adjustRightInd w:val="0"/>
        <w:spacing w:after="0" w:line="240" w:lineRule="auto"/>
        <w:ind w:left="1843" w:hanging="425"/>
        <w:rPr>
          <w:rFonts w:ascii="Arial" w:hAnsi="Arial" w:cs="Arial"/>
          <w:sz w:val="24"/>
          <w:szCs w:val="24"/>
        </w:rPr>
      </w:pPr>
      <w:r w:rsidRPr="004C0AE3">
        <w:rPr>
          <w:rFonts w:ascii="Arial" w:hAnsi="Arial" w:cs="Arial"/>
          <w:color w:val="000000"/>
        </w:rPr>
        <w:t xml:space="preserve">to enable the National Audit Office to carry out an examination pursuant to Part II of the National Audit Act 1983 of the economy, </w:t>
      </w:r>
      <w:proofErr w:type="gramStart"/>
      <w:r w:rsidRPr="004C0AE3">
        <w:rPr>
          <w:rFonts w:ascii="Arial" w:hAnsi="Arial" w:cs="Arial"/>
          <w:color w:val="000000"/>
        </w:rPr>
        <w:t>efficiency</w:t>
      </w:r>
      <w:proofErr w:type="gramEnd"/>
      <w:r w:rsidRPr="004C0AE3">
        <w:rPr>
          <w:rFonts w:ascii="Arial" w:hAnsi="Arial" w:cs="Arial"/>
          <w:color w:val="000000"/>
        </w:rPr>
        <w:t xml:space="preserve"> and effectiveness with which the Authority has used its resources.</w:t>
      </w:r>
    </w:p>
    <w:p w14:paraId="45C13C70" w14:textId="77777777" w:rsidR="00852CCE" w:rsidRDefault="00852CCE" w:rsidP="004E6004">
      <w:pPr>
        <w:widowControl w:val="0"/>
        <w:autoSpaceDE w:val="0"/>
        <w:autoSpaceDN w:val="0"/>
        <w:adjustRightInd w:val="0"/>
        <w:spacing w:after="0" w:line="240" w:lineRule="auto"/>
        <w:rPr>
          <w:rFonts w:ascii="Arial" w:hAnsi="Arial" w:cs="Arial"/>
          <w:color w:val="000000"/>
        </w:rPr>
      </w:pPr>
    </w:p>
    <w:p w14:paraId="5973B957" w14:textId="71AAB994" w:rsidR="004B75B3" w:rsidRPr="00E94A63" w:rsidRDefault="006F372A" w:rsidP="00F0653B">
      <w:pPr>
        <w:pStyle w:val="ListParagraph"/>
        <w:widowControl w:val="0"/>
        <w:numPr>
          <w:ilvl w:val="1"/>
          <w:numId w:val="147"/>
        </w:numPr>
        <w:autoSpaceDE w:val="0"/>
        <w:autoSpaceDN w:val="0"/>
        <w:adjustRightInd w:val="0"/>
        <w:spacing w:after="0" w:line="240" w:lineRule="auto"/>
        <w:ind w:left="1134" w:hanging="425"/>
        <w:rPr>
          <w:rFonts w:ascii="Arial" w:hAnsi="Arial" w:cs="Arial"/>
          <w:sz w:val="24"/>
          <w:szCs w:val="24"/>
        </w:rPr>
      </w:pPr>
      <w:proofErr w:type="gramStart"/>
      <w:r w:rsidRPr="00E94A63">
        <w:rPr>
          <w:rFonts w:ascii="Arial" w:hAnsi="Arial" w:cs="Arial"/>
          <w:color w:val="000000"/>
        </w:rPr>
        <w:t>With regard to</w:t>
      </w:r>
      <w:proofErr w:type="gramEnd"/>
      <w:r w:rsidRPr="00E94A63">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F39A898" w14:textId="77777777" w:rsidR="00852CCE" w:rsidRDefault="00852CCE" w:rsidP="001F0A42">
      <w:pPr>
        <w:widowControl w:val="0"/>
        <w:autoSpaceDE w:val="0"/>
        <w:autoSpaceDN w:val="0"/>
        <w:adjustRightInd w:val="0"/>
        <w:spacing w:after="0" w:line="240" w:lineRule="auto"/>
        <w:ind w:left="1134" w:hanging="425"/>
        <w:rPr>
          <w:rFonts w:ascii="Arial" w:hAnsi="Arial" w:cs="Arial"/>
          <w:color w:val="000000"/>
        </w:rPr>
      </w:pPr>
    </w:p>
    <w:p w14:paraId="479A2AF4" w14:textId="6F5C1CF0" w:rsidR="004B75B3" w:rsidRPr="00386033" w:rsidRDefault="006F372A" w:rsidP="00F0653B">
      <w:pPr>
        <w:pStyle w:val="ListParagraph"/>
        <w:widowControl w:val="0"/>
        <w:numPr>
          <w:ilvl w:val="1"/>
          <w:numId w:val="147"/>
        </w:numPr>
        <w:autoSpaceDE w:val="0"/>
        <w:autoSpaceDN w:val="0"/>
        <w:adjustRightInd w:val="0"/>
        <w:spacing w:after="0" w:line="240" w:lineRule="auto"/>
        <w:ind w:left="1134" w:hanging="425"/>
        <w:rPr>
          <w:rFonts w:ascii="Arial" w:hAnsi="Arial" w:cs="Arial"/>
          <w:sz w:val="24"/>
          <w:szCs w:val="24"/>
        </w:rPr>
      </w:pPr>
      <w:r w:rsidRPr="00386033">
        <w:rPr>
          <w:rFonts w:ascii="Arial" w:hAnsi="Arial" w:cs="Arial"/>
          <w:color w:val="000000"/>
        </w:rPr>
        <w:t>Unless the Contract specifies otherwise the records referred to in this Condition shall be retained for a period of at least 6 years from:</w:t>
      </w:r>
    </w:p>
    <w:p w14:paraId="1A1D2533" w14:textId="77777777" w:rsidR="00852CCE" w:rsidRDefault="00852CCE" w:rsidP="004E6004">
      <w:pPr>
        <w:widowControl w:val="0"/>
        <w:autoSpaceDE w:val="0"/>
        <w:autoSpaceDN w:val="0"/>
        <w:adjustRightInd w:val="0"/>
        <w:spacing w:after="0" w:line="240" w:lineRule="auto"/>
        <w:rPr>
          <w:rFonts w:ascii="Arial" w:hAnsi="Arial" w:cs="Arial"/>
          <w:color w:val="000000"/>
        </w:rPr>
      </w:pPr>
    </w:p>
    <w:p w14:paraId="006E9F26" w14:textId="555CBECB" w:rsidR="004B75B3" w:rsidRPr="00386033" w:rsidRDefault="006F372A" w:rsidP="00F0653B">
      <w:pPr>
        <w:pStyle w:val="ListParagraph"/>
        <w:widowControl w:val="0"/>
        <w:numPr>
          <w:ilvl w:val="2"/>
          <w:numId w:val="147"/>
        </w:numPr>
        <w:autoSpaceDE w:val="0"/>
        <w:autoSpaceDN w:val="0"/>
        <w:adjustRightInd w:val="0"/>
        <w:spacing w:after="0" w:line="240" w:lineRule="auto"/>
        <w:ind w:left="1843" w:hanging="425"/>
        <w:rPr>
          <w:rFonts w:ascii="Arial" w:hAnsi="Arial" w:cs="Arial"/>
          <w:sz w:val="24"/>
          <w:szCs w:val="24"/>
        </w:rPr>
      </w:pPr>
      <w:r w:rsidRPr="00386033">
        <w:rPr>
          <w:rFonts w:ascii="Arial" w:hAnsi="Arial" w:cs="Arial"/>
          <w:color w:val="000000"/>
        </w:rPr>
        <w:t xml:space="preserve">the end of the Contract </w:t>
      </w:r>
      <w:proofErr w:type="gramStart"/>
      <w:r w:rsidRPr="00386033">
        <w:rPr>
          <w:rFonts w:ascii="Arial" w:hAnsi="Arial" w:cs="Arial"/>
          <w:color w:val="000000"/>
        </w:rPr>
        <w:t>term;</w:t>
      </w:r>
      <w:proofErr w:type="gramEnd"/>
    </w:p>
    <w:p w14:paraId="17383717" w14:textId="77777777" w:rsidR="00852CCE" w:rsidRDefault="00852CCE" w:rsidP="00303366">
      <w:pPr>
        <w:widowControl w:val="0"/>
        <w:autoSpaceDE w:val="0"/>
        <w:autoSpaceDN w:val="0"/>
        <w:adjustRightInd w:val="0"/>
        <w:spacing w:after="0" w:line="240" w:lineRule="auto"/>
        <w:ind w:left="2127" w:hanging="709"/>
        <w:rPr>
          <w:rFonts w:ascii="Arial" w:hAnsi="Arial" w:cs="Arial"/>
          <w:color w:val="000000"/>
        </w:rPr>
      </w:pPr>
    </w:p>
    <w:p w14:paraId="2EDC1360" w14:textId="3666B31C" w:rsidR="004B75B3" w:rsidRPr="00E305F6" w:rsidRDefault="006F372A" w:rsidP="00F0653B">
      <w:pPr>
        <w:pStyle w:val="ListParagraph"/>
        <w:widowControl w:val="0"/>
        <w:numPr>
          <w:ilvl w:val="2"/>
          <w:numId w:val="147"/>
        </w:numPr>
        <w:autoSpaceDE w:val="0"/>
        <w:autoSpaceDN w:val="0"/>
        <w:adjustRightInd w:val="0"/>
        <w:spacing w:after="0" w:line="240" w:lineRule="auto"/>
        <w:ind w:left="1843" w:hanging="425"/>
        <w:rPr>
          <w:rFonts w:ascii="Arial" w:hAnsi="Arial" w:cs="Arial"/>
          <w:sz w:val="24"/>
          <w:szCs w:val="24"/>
        </w:rPr>
      </w:pPr>
      <w:r w:rsidRPr="00E305F6">
        <w:rPr>
          <w:rFonts w:ascii="Arial" w:hAnsi="Arial" w:cs="Arial"/>
          <w:color w:val="000000"/>
        </w:rPr>
        <w:t xml:space="preserve">the termination of the Contract; or </w:t>
      </w:r>
    </w:p>
    <w:p w14:paraId="73C0A330" w14:textId="77777777" w:rsidR="001F0A42" w:rsidRDefault="001F0A42" w:rsidP="00E305F6">
      <w:pPr>
        <w:widowControl w:val="0"/>
        <w:autoSpaceDE w:val="0"/>
        <w:autoSpaceDN w:val="0"/>
        <w:adjustRightInd w:val="0"/>
        <w:spacing w:after="0" w:line="240" w:lineRule="auto"/>
        <w:ind w:left="1843" w:hanging="425"/>
        <w:rPr>
          <w:rFonts w:ascii="Arial" w:hAnsi="Arial" w:cs="Arial"/>
          <w:color w:val="000000"/>
        </w:rPr>
      </w:pPr>
    </w:p>
    <w:p w14:paraId="4BE027E9" w14:textId="11C0BDF0" w:rsidR="004B75B3" w:rsidRPr="00E305F6" w:rsidRDefault="006F372A" w:rsidP="00F0653B">
      <w:pPr>
        <w:pStyle w:val="ListParagraph"/>
        <w:widowControl w:val="0"/>
        <w:numPr>
          <w:ilvl w:val="2"/>
          <w:numId w:val="147"/>
        </w:numPr>
        <w:autoSpaceDE w:val="0"/>
        <w:autoSpaceDN w:val="0"/>
        <w:adjustRightInd w:val="0"/>
        <w:spacing w:after="0" w:line="240" w:lineRule="auto"/>
        <w:ind w:left="1843" w:hanging="425"/>
        <w:rPr>
          <w:rFonts w:ascii="Arial" w:hAnsi="Arial" w:cs="Arial"/>
          <w:color w:val="000000"/>
        </w:rPr>
      </w:pPr>
      <w:r w:rsidRPr="00E305F6">
        <w:rPr>
          <w:rFonts w:ascii="Arial" w:hAnsi="Arial" w:cs="Arial"/>
          <w:color w:val="000000"/>
        </w:rPr>
        <w:t>the final payment,</w:t>
      </w:r>
    </w:p>
    <w:p w14:paraId="6D94A9C2" w14:textId="1A4FA951" w:rsidR="00C2267C" w:rsidRPr="00D3514E" w:rsidRDefault="006F372A" w:rsidP="00D3514E">
      <w:pPr>
        <w:widowControl w:val="0"/>
        <w:autoSpaceDE w:val="0"/>
        <w:autoSpaceDN w:val="0"/>
        <w:adjustRightInd w:val="0"/>
        <w:spacing w:after="0" w:line="240" w:lineRule="auto"/>
        <w:ind w:left="1843"/>
        <w:rPr>
          <w:rFonts w:ascii="Arial" w:hAnsi="Arial" w:cs="Arial"/>
          <w:color w:val="000000"/>
        </w:rPr>
      </w:pPr>
      <w:r>
        <w:rPr>
          <w:rFonts w:ascii="Arial" w:hAnsi="Arial" w:cs="Arial"/>
          <w:color w:val="000000"/>
        </w:rPr>
        <w:t>whichever occurs latest.</w:t>
      </w:r>
    </w:p>
    <w:p w14:paraId="67C8CCA0" w14:textId="77777777" w:rsidR="00852CCE" w:rsidRDefault="00852CCE" w:rsidP="0058082D">
      <w:pPr>
        <w:widowControl w:val="0"/>
        <w:autoSpaceDE w:val="0"/>
        <w:autoSpaceDN w:val="0"/>
        <w:adjustRightInd w:val="0"/>
        <w:spacing w:after="0" w:line="240" w:lineRule="auto"/>
        <w:rPr>
          <w:rFonts w:ascii="Arial" w:hAnsi="Arial" w:cs="Arial"/>
          <w:b/>
          <w:bCs/>
          <w:color w:val="000000"/>
        </w:rPr>
      </w:pPr>
    </w:p>
    <w:p w14:paraId="3CD8188C" w14:textId="515589BC" w:rsidR="004B75B3" w:rsidRPr="00D3514E" w:rsidRDefault="006F372A" w:rsidP="0058082D">
      <w:pPr>
        <w:pStyle w:val="Heading1"/>
        <w:spacing w:before="0" w:line="240" w:lineRule="auto"/>
        <w:rPr>
          <w:sz w:val="24"/>
          <w:szCs w:val="24"/>
        </w:rPr>
      </w:pPr>
      <w:bookmarkStart w:id="35" w:name="_Toc168052146"/>
      <w:r w:rsidRPr="00D3514E">
        <w:t>Notices</w:t>
      </w:r>
      <w:bookmarkEnd w:id="35"/>
    </w:p>
    <w:p w14:paraId="35686EBF" w14:textId="77777777" w:rsidR="009462B5" w:rsidRDefault="009462B5" w:rsidP="0058082D">
      <w:pPr>
        <w:widowControl w:val="0"/>
        <w:autoSpaceDE w:val="0"/>
        <w:autoSpaceDN w:val="0"/>
        <w:adjustRightInd w:val="0"/>
        <w:spacing w:after="0" w:line="240" w:lineRule="auto"/>
        <w:ind w:left="-589"/>
        <w:rPr>
          <w:rFonts w:ascii="Arial" w:hAnsi="Arial" w:cs="Arial"/>
          <w:color w:val="000000"/>
        </w:rPr>
      </w:pPr>
    </w:p>
    <w:p w14:paraId="49327FCF" w14:textId="6DFEDD5F" w:rsidR="004B75B3" w:rsidRPr="00D3514E" w:rsidRDefault="006F372A" w:rsidP="00F0653B">
      <w:pPr>
        <w:pStyle w:val="ListParagraph"/>
        <w:widowControl w:val="0"/>
        <w:numPr>
          <w:ilvl w:val="1"/>
          <w:numId w:val="13"/>
        </w:numPr>
        <w:autoSpaceDE w:val="0"/>
        <w:autoSpaceDN w:val="0"/>
        <w:adjustRightInd w:val="0"/>
        <w:spacing w:after="0" w:line="240" w:lineRule="auto"/>
        <w:ind w:left="1134" w:hanging="425"/>
        <w:rPr>
          <w:rFonts w:ascii="Arial" w:hAnsi="Arial" w:cs="Arial"/>
          <w:sz w:val="24"/>
          <w:szCs w:val="24"/>
        </w:rPr>
      </w:pPr>
      <w:r w:rsidRPr="00D3514E">
        <w:rPr>
          <w:rFonts w:ascii="Arial" w:hAnsi="Arial" w:cs="Arial"/>
          <w:color w:val="000000"/>
        </w:rPr>
        <w:t>A Notice served under the Contract shall be:</w:t>
      </w:r>
    </w:p>
    <w:p w14:paraId="5254609A" w14:textId="77777777" w:rsidR="009462B5" w:rsidRDefault="009462B5" w:rsidP="00D3514E">
      <w:pPr>
        <w:widowControl w:val="0"/>
        <w:autoSpaceDE w:val="0"/>
        <w:autoSpaceDN w:val="0"/>
        <w:adjustRightInd w:val="0"/>
        <w:spacing w:after="0" w:line="240" w:lineRule="auto"/>
        <w:ind w:left="1843" w:hanging="425"/>
        <w:rPr>
          <w:rFonts w:ascii="Arial" w:hAnsi="Arial" w:cs="Arial"/>
          <w:color w:val="000000"/>
        </w:rPr>
      </w:pPr>
    </w:p>
    <w:p w14:paraId="315E16F2" w14:textId="53431439" w:rsidR="004B75B3" w:rsidRPr="00D3514E" w:rsidRDefault="006F372A" w:rsidP="00F0653B">
      <w:pPr>
        <w:pStyle w:val="ListParagraph"/>
        <w:widowControl w:val="0"/>
        <w:numPr>
          <w:ilvl w:val="2"/>
          <w:numId w:val="14"/>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t xml:space="preserve">in writing in the English </w:t>
      </w:r>
      <w:proofErr w:type="gramStart"/>
      <w:r w:rsidRPr="00D3514E">
        <w:rPr>
          <w:rFonts w:ascii="Arial" w:hAnsi="Arial" w:cs="Arial"/>
          <w:color w:val="000000"/>
        </w:rPr>
        <w:t>language;</w:t>
      </w:r>
      <w:proofErr w:type="gramEnd"/>
    </w:p>
    <w:p w14:paraId="5F39FF03" w14:textId="77777777" w:rsidR="009462B5" w:rsidRDefault="009462B5" w:rsidP="00D3514E">
      <w:pPr>
        <w:widowControl w:val="0"/>
        <w:autoSpaceDE w:val="0"/>
        <w:autoSpaceDN w:val="0"/>
        <w:adjustRightInd w:val="0"/>
        <w:spacing w:after="0" w:line="240" w:lineRule="auto"/>
        <w:ind w:left="1843" w:hanging="425"/>
        <w:rPr>
          <w:rFonts w:ascii="Arial" w:hAnsi="Arial" w:cs="Arial"/>
          <w:color w:val="000000"/>
        </w:rPr>
      </w:pPr>
    </w:p>
    <w:p w14:paraId="01A3073A" w14:textId="200A16C1" w:rsidR="004B75B3" w:rsidRPr="00D3514E" w:rsidRDefault="006F372A" w:rsidP="00F0653B">
      <w:pPr>
        <w:pStyle w:val="ListParagraph"/>
        <w:widowControl w:val="0"/>
        <w:numPr>
          <w:ilvl w:val="2"/>
          <w:numId w:val="14"/>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t xml:space="preserve">authenticated by signature or such other method as may be agreed between the </w:t>
      </w:r>
      <w:proofErr w:type="gramStart"/>
      <w:r w:rsidRPr="00D3514E">
        <w:rPr>
          <w:rFonts w:ascii="Arial" w:hAnsi="Arial" w:cs="Arial"/>
          <w:color w:val="000000"/>
        </w:rPr>
        <w:t>Parties;</w:t>
      </w:r>
      <w:proofErr w:type="gramEnd"/>
    </w:p>
    <w:p w14:paraId="4232AB70" w14:textId="77777777" w:rsidR="009462B5" w:rsidRDefault="009462B5" w:rsidP="00D3514E">
      <w:pPr>
        <w:widowControl w:val="0"/>
        <w:autoSpaceDE w:val="0"/>
        <w:autoSpaceDN w:val="0"/>
        <w:adjustRightInd w:val="0"/>
        <w:spacing w:after="0" w:line="240" w:lineRule="auto"/>
        <w:ind w:left="1843" w:hanging="425"/>
        <w:rPr>
          <w:rFonts w:ascii="Arial" w:hAnsi="Arial" w:cs="Arial"/>
          <w:color w:val="000000"/>
        </w:rPr>
      </w:pPr>
    </w:p>
    <w:p w14:paraId="6658F038" w14:textId="1B604949" w:rsidR="004B75B3" w:rsidRPr="00D3514E" w:rsidRDefault="006F372A" w:rsidP="00F0653B">
      <w:pPr>
        <w:pStyle w:val="ListParagraph"/>
        <w:widowControl w:val="0"/>
        <w:numPr>
          <w:ilvl w:val="2"/>
          <w:numId w:val="14"/>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lastRenderedPageBreak/>
        <w:t>sent for the attention of the other Party’s Representative, and to the address set out in Schedule 3 (Contract Data Sheet</w:t>
      </w:r>
      <w:proofErr w:type="gramStart"/>
      <w:r w:rsidRPr="00D3514E">
        <w:rPr>
          <w:rFonts w:ascii="Arial" w:hAnsi="Arial" w:cs="Arial"/>
          <w:color w:val="000000"/>
        </w:rPr>
        <w:t>);</w:t>
      </w:r>
      <w:proofErr w:type="gramEnd"/>
    </w:p>
    <w:p w14:paraId="53EC5336" w14:textId="77777777" w:rsidR="009462B5" w:rsidRDefault="009462B5" w:rsidP="00D3514E">
      <w:pPr>
        <w:widowControl w:val="0"/>
        <w:autoSpaceDE w:val="0"/>
        <w:autoSpaceDN w:val="0"/>
        <w:adjustRightInd w:val="0"/>
        <w:spacing w:after="0" w:line="240" w:lineRule="auto"/>
        <w:ind w:left="1843" w:hanging="425"/>
        <w:rPr>
          <w:rFonts w:ascii="Arial" w:hAnsi="Arial" w:cs="Arial"/>
          <w:color w:val="000000"/>
        </w:rPr>
      </w:pPr>
    </w:p>
    <w:p w14:paraId="7D047E5D" w14:textId="7906BBFA" w:rsidR="004B75B3" w:rsidRPr="00D3514E" w:rsidRDefault="006F372A" w:rsidP="00F0653B">
      <w:pPr>
        <w:pStyle w:val="ListParagraph"/>
        <w:widowControl w:val="0"/>
        <w:numPr>
          <w:ilvl w:val="2"/>
          <w:numId w:val="14"/>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t>marked with the number of the Contract; and</w:t>
      </w:r>
    </w:p>
    <w:p w14:paraId="5A08FE84" w14:textId="77777777" w:rsidR="009462B5" w:rsidRDefault="009462B5" w:rsidP="00D3514E">
      <w:pPr>
        <w:widowControl w:val="0"/>
        <w:autoSpaceDE w:val="0"/>
        <w:autoSpaceDN w:val="0"/>
        <w:adjustRightInd w:val="0"/>
        <w:spacing w:after="0" w:line="240" w:lineRule="auto"/>
        <w:ind w:left="1843" w:hanging="425"/>
        <w:rPr>
          <w:rFonts w:ascii="Arial" w:hAnsi="Arial" w:cs="Arial"/>
          <w:color w:val="000000"/>
        </w:rPr>
      </w:pPr>
    </w:p>
    <w:p w14:paraId="3070C247" w14:textId="0B50C778" w:rsidR="004B75B3" w:rsidRPr="00D3514E" w:rsidRDefault="006F372A" w:rsidP="00F0653B">
      <w:pPr>
        <w:pStyle w:val="ListParagraph"/>
        <w:widowControl w:val="0"/>
        <w:numPr>
          <w:ilvl w:val="2"/>
          <w:numId w:val="14"/>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t>delivered by hand, prepaid post (or airmail), facsimile transmission or, if agreed in Schedule 3 (Contract Data Sheet), by electronic mail.</w:t>
      </w:r>
    </w:p>
    <w:p w14:paraId="3914CF7B" w14:textId="77777777" w:rsidR="009462B5" w:rsidRDefault="009462B5" w:rsidP="009462B5">
      <w:pPr>
        <w:widowControl w:val="0"/>
        <w:autoSpaceDE w:val="0"/>
        <w:autoSpaceDN w:val="0"/>
        <w:adjustRightInd w:val="0"/>
        <w:spacing w:after="0" w:line="240" w:lineRule="auto"/>
        <w:ind w:left="-589"/>
        <w:rPr>
          <w:rFonts w:ascii="Arial" w:hAnsi="Arial" w:cs="Arial"/>
          <w:color w:val="000000"/>
        </w:rPr>
      </w:pPr>
    </w:p>
    <w:p w14:paraId="70D9E772" w14:textId="362581AE" w:rsidR="004B75B3" w:rsidRPr="00D3514E" w:rsidRDefault="006F372A" w:rsidP="00F0653B">
      <w:pPr>
        <w:pStyle w:val="ListParagraph"/>
        <w:widowControl w:val="0"/>
        <w:numPr>
          <w:ilvl w:val="1"/>
          <w:numId w:val="14"/>
        </w:numPr>
        <w:autoSpaceDE w:val="0"/>
        <w:autoSpaceDN w:val="0"/>
        <w:adjustRightInd w:val="0"/>
        <w:spacing w:after="0" w:line="240" w:lineRule="auto"/>
        <w:ind w:left="1134" w:hanging="425"/>
        <w:rPr>
          <w:rFonts w:ascii="Arial" w:hAnsi="Arial" w:cs="Arial"/>
          <w:sz w:val="24"/>
          <w:szCs w:val="24"/>
        </w:rPr>
      </w:pPr>
      <w:r w:rsidRPr="00D3514E">
        <w:rPr>
          <w:rFonts w:ascii="Arial" w:hAnsi="Arial" w:cs="Arial"/>
          <w:color w:val="000000"/>
        </w:rPr>
        <w:t>Notices shall be deemed to have been received:</w:t>
      </w:r>
    </w:p>
    <w:p w14:paraId="35B17663" w14:textId="77777777" w:rsidR="009462B5" w:rsidRDefault="009462B5" w:rsidP="001268B6">
      <w:pPr>
        <w:widowControl w:val="0"/>
        <w:autoSpaceDE w:val="0"/>
        <w:autoSpaceDN w:val="0"/>
        <w:adjustRightInd w:val="0"/>
        <w:spacing w:after="0" w:line="240" w:lineRule="auto"/>
        <w:ind w:left="1843" w:hanging="709"/>
        <w:rPr>
          <w:rFonts w:ascii="Arial" w:hAnsi="Arial" w:cs="Arial"/>
          <w:color w:val="000000"/>
        </w:rPr>
      </w:pPr>
    </w:p>
    <w:p w14:paraId="7290EF74" w14:textId="618A51D4" w:rsidR="004B75B3" w:rsidRPr="00D3514E" w:rsidRDefault="006F372A" w:rsidP="00F0653B">
      <w:pPr>
        <w:pStyle w:val="ListParagraph"/>
        <w:widowControl w:val="0"/>
        <w:numPr>
          <w:ilvl w:val="2"/>
          <w:numId w:val="15"/>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t xml:space="preserve">if delivered by hand, on the day of delivery if it is the recipient’s Business Day and otherwise on the first Business Day of the recipient immediately following the day of </w:t>
      </w:r>
      <w:proofErr w:type="gramStart"/>
      <w:r w:rsidRPr="00D3514E">
        <w:rPr>
          <w:rFonts w:ascii="Arial" w:hAnsi="Arial" w:cs="Arial"/>
          <w:color w:val="000000"/>
        </w:rPr>
        <w:t>delivery;</w:t>
      </w:r>
      <w:proofErr w:type="gramEnd"/>
    </w:p>
    <w:p w14:paraId="44B97FC0" w14:textId="77777777" w:rsidR="009462B5" w:rsidRDefault="009462B5" w:rsidP="00D3514E">
      <w:pPr>
        <w:widowControl w:val="0"/>
        <w:autoSpaceDE w:val="0"/>
        <w:autoSpaceDN w:val="0"/>
        <w:adjustRightInd w:val="0"/>
        <w:spacing w:after="0" w:line="240" w:lineRule="auto"/>
        <w:ind w:left="1843" w:hanging="425"/>
        <w:rPr>
          <w:rFonts w:ascii="Arial" w:hAnsi="Arial" w:cs="Arial"/>
          <w:color w:val="000000"/>
        </w:rPr>
      </w:pPr>
    </w:p>
    <w:p w14:paraId="3D3F3CD6" w14:textId="0DE55431" w:rsidR="004B75B3" w:rsidRPr="00D3514E" w:rsidRDefault="006F372A" w:rsidP="00F0653B">
      <w:pPr>
        <w:pStyle w:val="ListParagraph"/>
        <w:widowControl w:val="0"/>
        <w:numPr>
          <w:ilvl w:val="2"/>
          <w:numId w:val="15"/>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t xml:space="preserve">if sent by prepaid post, on the fourth Business Day (or the tenth Business Day in the case of airmail) after the day of </w:t>
      </w:r>
      <w:proofErr w:type="gramStart"/>
      <w:r w:rsidRPr="00D3514E">
        <w:rPr>
          <w:rFonts w:ascii="Arial" w:hAnsi="Arial" w:cs="Arial"/>
          <w:color w:val="000000"/>
        </w:rPr>
        <w:t>posting;</w:t>
      </w:r>
      <w:proofErr w:type="gramEnd"/>
    </w:p>
    <w:p w14:paraId="52F5CD7D" w14:textId="77777777" w:rsidR="009462B5" w:rsidRDefault="009462B5" w:rsidP="00D3514E">
      <w:pPr>
        <w:widowControl w:val="0"/>
        <w:autoSpaceDE w:val="0"/>
        <w:autoSpaceDN w:val="0"/>
        <w:adjustRightInd w:val="0"/>
        <w:spacing w:after="0" w:line="240" w:lineRule="auto"/>
        <w:ind w:left="1843" w:hanging="425"/>
        <w:rPr>
          <w:rFonts w:ascii="Arial" w:hAnsi="Arial" w:cs="Arial"/>
          <w:color w:val="000000"/>
        </w:rPr>
      </w:pPr>
    </w:p>
    <w:p w14:paraId="3E0DB5C9" w14:textId="2D9182E8" w:rsidR="004B75B3" w:rsidRPr="00D3514E" w:rsidRDefault="006F372A" w:rsidP="00F0653B">
      <w:pPr>
        <w:pStyle w:val="ListParagraph"/>
        <w:widowControl w:val="0"/>
        <w:numPr>
          <w:ilvl w:val="2"/>
          <w:numId w:val="15"/>
        </w:numPr>
        <w:autoSpaceDE w:val="0"/>
        <w:autoSpaceDN w:val="0"/>
        <w:adjustRightInd w:val="0"/>
        <w:spacing w:after="0" w:line="240" w:lineRule="auto"/>
        <w:ind w:left="1843" w:hanging="425"/>
        <w:rPr>
          <w:rFonts w:ascii="Arial" w:hAnsi="Arial" w:cs="Arial"/>
          <w:sz w:val="24"/>
          <w:szCs w:val="24"/>
        </w:rPr>
      </w:pPr>
      <w:r w:rsidRPr="00D3514E">
        <w:rPr>
          <w:rFonts w:ascii="Arial" w:hAnsi="Arial" w:cs="Arial"/>
          <w:color w:val="000000"/>
        </w:rPr>
        <w:t xml:space="preserve">if sent by facsimile or electronic means: </w:t>
      </w:r>
    </w:p>
    <w:p w14:paraId="35353137" w14:textId="77777777" w:rsidR="009462B5" w:rsidRDefault="009462B5" w:rsidP="001268B6">
      <w:pPr>
        <w:widowControl w:val="0"/>
        <w:autoSpaceDE w:val="0"/>
        <w:autoSpaceDN w:val="0"/>
        <w:adjustRightInd w:val="0"/>
        <w:spacing w:after="0" w:line="240" w:lineRule="auto"/>
        <w:ind w:left="1843" w:hanging="709"/>
        <w:rPr>
          <w:rFonts w:ascii="Arial" w:hAnsi="Arial" w:cs="Arial"/>
          <w:color w:val="000000"/>
        </w:rPr>
      </w:pPr>
    </w:p>
    <w:p w14:paraId="2F03A3E8" w14:textId="12383A5C" w:rsidR="004B75B3" w:rsidRPr="00D3514E" w:rsidRDefault="006F372A" w:rsidP="00F0653B">
      <w:pPr>
        <w:pStyle w:val="ListParagraph"/>
        <w:widowControl w:val="0"/>
        <w:numPr>
          <w:ilvl w:val="3"/>
          <w:numId w:val="16"/>
        </w:numPr>
        <w:autoSpaceDE w:val="0"/>
        <w:autoSpaceDN w:val="0"/>
        <w:adjustRightInd w:val="0"/>
        <w:spacing w:after="0" w:line="240" w:lineRule="auto"/>
        <w:ind w:left="2552" w:hanging="709"/>
        <w:rPr>
          <w:rFonts w:ascii="Arial" w:hAnsi="Arial" w:cs="Arial"/>
          <w:sz w:val="24"/>
          <w:szCs w:val="24"/>
        </w:rPr>
      </w:pPr>
      <w:r w:rsidRPr="00D3514E">
        <w:rPr>
          <w:rFonts w:ascii="Arial" w:hAnsi="Arial" w:cs="Arial"/>
          <w:color w:val="000000"/>
        </w:rPr>
        <w:t>if transmitted between 09:00 and 17:00 hours on a Business Day (recipient’s time) on completion of receipt by the sender of verification of the transmission from the receiving instrument; or</w:t>
      </w:r>
    </w:p>
    <w:p w14:paraId="2BE5B858" w14:textId="77777777" w:rsidR="009462B5" w:rsidRDefault="009462B5" w:rsidP="00541707">
      <w:pPr>
        <w:widowControl w:val="0"/>
        <w:autoSpaceDE w:val="0"/>
        <w:autoSpaceDN w:val="0"/>
        <w:adjustRightInd w:val="0"/>
        <w:spacing w:after="0" w:line="240" w:lineRule="auto"/>
        <w:ind w:left="2552" w:hanging="709"/>
        <w:rPr>
          <w:rFonts w:ascii="Arial" w:hAnsi="Arial" w:cs="Arial"/>
          <w:color w:val="000000"/>
        </w:rPr>
      </w:pPr>
    </w:p>
    <w:p w14:paraId="39B3C47D" w14:textId="7C983887" w:rsidR="004B75B3" w:rsidRPr="00D3514E" w:rsidRDefault="006F372A" w:rsidP="00F0653B">
      <w:pPr>
        <w:pStyle w:val="ListParagraph"/>
        <w:widowControl w:val="0"/>
        <w:numPr>
          <w:ilvl w:val="3"/>
          <w:numId w:val="16"/>
        </w:numPr>
        <w:autoSpaceDE w:val="0"/>
        <w:autoSpaceDN w:val="0"/>
        <w:adjustRightInd w:val="0"/>
        <w:spacing w:after="0" w:line="240" w:lineRule="auto"/>
        <w:ind w:left="2552" w:hanging="709"/>
        <w:rPr>
          <w:rFonts w:ascii="Arial" w:hAnsi="Arial" w:cs="Arial"/>
          <w:sz w:val="24"/>
          <w:szCs w:val="24"/>
        </w:rPr>
      </w:pPr>
      <w:r w:rsidRPr="00D3514E">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090CD721" w14:textId="77777777" w:rsidR="00DB187E" w:rsidRDefault="00DB187E" w:rsidP="0058082D">
      <w:pPr>
        <w:widowControl w:val="0"/>
        <w:autoSpaceDE w:val="0"/>
        <w:autoSpaceDN w:val="0"/>
        <w:adjustRightInd w:val="0"/>
        <w:spacing w:after="0" w:line="240" w:lineRule="auto"/>
        <w:ind w:left="1843" w:hanging="709"/>
        <w:rPr>
          <w:rFonts w:ascii="Arial" w:hAnsi="Arial" w:cs="Arial"/>
          <w:b/>
          <w:bCs/>
          <w:color w:val="000000"/>
        </w:rPr>
      </w:pPr>
    </w:p>
    <w:p w14:paraId="4085B4A5" w14:textId="22748E24" w:rsidR="004B75B3" w:rsidRPr="00541707" w:rsidRDefault="006F372A" w:rsidP="0058082D">
      <w:pPr>
        <w:pStyle w:val="Heading1"/>
        <w:spacing w:before="0" w:line="240" w:lineRule="auto"/>
        <w:rPr>
          <w:sz w:val="24"/>
          <w:szCs w:val="24"/>
        </w:rPr>
      </w:pPr>
      <w:bookmarkStart w:id="36" w:name="_Toc168052147"/>
      <w:r w:rsidRPr="00541707">
        <w:t>Progress Monitoring, Meetings and Reports</w:t>
      </w:r>
      <w:bookmarkEnd w:id="36"/>
    </w:p>
    <w:p w14:paraId="10988717" w14:textId="77777777" w:rsidR="00DB187E" w:rsidRDefault="00DB187E" w:rsidP="00046010">
      <w:pPr>
        <w:widowControl w:val="0"/>
        <w:autoSpaceDE w:val="0"/>
        <w:autoSpaceDN w:val="0"/>
        <w:adjustRightInd w:val="0"/>
        <w:spacing w:after="0" w:line="240" w:lineRule="auto"/>
        <w:ind w:left="-589"/>
        <w:rPr>
          <w:rFonts w:ascii="Arial" w:hAnsi="Arial" w:cs="Arial"/>
          <w:color w:val="000000"/>
        </w:rPr>
      </w:pPr>
    </w:p>
    <w:p w14:paraId="646FF17C" w14:textId="2C636564" w:rsidR="004B75B3" w:rsidRPr="00541707" w:rsidRDefault="006F372A" w:rsidP="00F0653B">
      <w:pPr>
        <w:pStyle w:val="ListParagraph"/>
        <w:widowControl w:val="0"/>
        <w:numPr>
          <w:ilvl w:val="1"/>
          <w:numId w:val="17"/>
        </w:numPr>
        <w:autoSpaceDE w:val="0"/>
        <w:autoSpaceDN w:val="0"/>
        <w:adjustRightInd w:val="0"/>
        <w:spacing w:after="0" w:line="240" w:lineRule="auto"/>
        <w:ind w:left="1134" w:hanging="425"/>
        <w:rPr>
          <w:rFonts w:ascii="Arial" w:hAnsi="Arial" w:cs="Arial"/>
          <w:sz w:val="24"/>
          <w:szCs w:val="24"/>
        </w:rPr>
      </w:pPr>
      <w:r w:rsidRPr="00541707">
        <w:rPr>
          <w:rFonts w:ascii="Arial" w:hAnsi="Arial"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353107CE" w14:textId="77777777" w:rsidR="00DB187E" w:rsidRDefault="00DB187E" w:rsidP="00541707">
      <w:pPr>
        <w:widowControl w:val="0"/>
        <w:autoSpaceDE w:val="0"/>
        <w:autoSpaceDN w:val="0"/>
        <w:adjustRightInd w:val="0"/>
        <w:spacing w:after="0" w:line="240" w:lineRule="auto"/>
        <w:ind w:left="1134" w:hanging="425"/>
        <w:rPr>
          <w:rFonts w:ascii="Arial" w:hAnsi="Arial" w:cs="Arial"/>
          <w:color w:val="000000"/>
        </w:rPr>
      </w:pPr>
    </w:p>
    <w:p w14:paraId="35901031" w14:textId="6A2BB271" w:rsidR="004B75B3" w:rsidRPr="00541707" w:rsidRDefault="006F372A" w:rsidP="00F0653B">
      <w:pPr>
        <w:pStyle w:val="ListParagraph"/>
        <w:widowControl w:val="0"/>
        <w:numPr>
          <w:ilvl w:val="1"/>
          <w:numId w:val="17"/>
        </w:numPr>
        <w:autoSpaceDE w:val="0"/>
        <w:autoSpaceDN w:val="0"/>
        <w:adjustRightInd w:val="0"/>
        <w:spacing w:after="0" w:line="240" w:lineRule="auto"/>
        <w:ind w:left="1134" w:hanging="425"/>
        <w:rPr>
          <w:rFonts w:ascii="Arial" w:hAnsi="Arial" w:cs="Arial"/>
          <w:sz w:val="24"/>
          <w:szCs w:val="24"/>
        </w:rPr>
      </w:pPr>
      <w:r w:rsidRPr="00541707">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264CD229" w14:textId="77777777" w:rsidR="00DB187E" w:rsidRDefault="00DB187E" w:rsidP="00046010">
      <w:pPr>
        <w:widowControl w:val="0"/>
        <w:autoSpaceDE w:val="0"/>
        <w:autoSpaceDN w:val="0"/>
        <w:adjustRightInd w:val="0"/>
        <w:spacing w:after="0" w:line="240" w:lineRule="auto"/>
        <w:ind w:left="-164"/>
        <w:rPr>
          <w:rFonts w:ascii="Arial" w:hAnsi="Arial" w:cs="Arial"/>
          <w:color w:val="000000"/>
        </w:rPr>
      </w:pPr>
    </w:p>
    <w:p w14:paraId="72CA0216" w14:textId="7B8CDD5E" w:rsidR="004B75B3" w:rsidRPr="00541707" w:rsidRDefault="006F372A" w:rsidP="00F0653B">
      <w:pPr>
        <w:pStyle w:val="ListParagraph"/>
        <w:widowControl w:val="0"/>
        <w:numPr>
          <w:ilvl w:val="2"/>
          <w:numId w:val="18"/>
        </w:numPr>
        <w:autoSpaceDE w:val="0"/>
        <w:autoSpaceDN w:val="0"/>
        <w:adjustRightInd w:val="0"/>
        <w:spacing w:after="0" w:line="240" w:lineRule="auto"/>
        <w:ind w:left="1843" w:hanging="425"/>
        <w:rPr>
          <w:rFonts w:ascii="Arial" w:hAnsi="Arial" w:cs="Arial"/>
          <w:sz w:val="24"/>
          <w:szCs w:val="24"/>
        </w:rPr>
      </w:pPr>
      <w:r w:rsidRPr="00541707">
        <w:rPr>
          <w:rFonts w:ascii="Arial" w:hAnsi="Arial" w:cs="Arial"/>
          <w:color w:val="000000"/>
        </w:rPr>
        <w:t xml:space="preserve">performance/Delivery of the Contractor </w:t>
      </w:r>
      <w:proofErr w:type="gramStart"/>
      <w:r w:rsidRPr="00541707">
        <w:rPr>
          <w:rFonts w:ascii="Arial" w:hAnsi="Arial" w:cs="Arial"/>
          <w:color w:val="000000"/>
        </w:rPr>
        <w:t>Deliverables;</w:t>
      </w:r>
      <w:proofErr w:type="gramEnd"/>
    </w:p>
    <w:p w14:paraId="357DDB41" w14:textId="77777777" w:rsidR="00DB187E" w:rsidRDefault="00DB187E" w:rsidP="00933C82">
      <w:pPr>
        <w:widowControl w:val="0"/>
        <w:autoSpaceDE w:val="0"/>
        <w:autoSpaceDN w:val="0"/>
        <w:adjustRightInd w:val="0"/>
        <w:spacing w:after="0" w:line="240" w:lineRule="auto"/>
        <w:ind w:left="1843" w:hanging="425"/>
        <w:rPr>
          <w:rFonts w:ascii="Arial" w:hAnsi="Arial" w:cs="Arial"/>
          <w:color w:val="000000"/>
        </w:rPr>
      </w:pPr>
    </w:p>
    <w:p w14:paraId="4ABF0179" w14:textId="75EA1FC4" w:rsidR="004B75B3" w:rsidRPr="00541707" w:rsidRDefault="006F372A" w:rsidP="00F0653B">
      <w:pPr>
        <w:pStyle w:val="ListParagraph"/>
        <w:widowControl w:val="0"/>
        <w:numPr>
          <w:ilvl w:val="2"/>
          <w:numId w:val="18"/>
        </w:numPr>
        <w:autoSpaceDE w:val="0"/>
        <w:autoSpaceDN w:val="0"/>
        <w:adjustRightInd w:val="0"/>
        <w:spacing w:after="0" w:line="240" w:lineRule="auto"/>
        <w:ind w:left="1843" w:hanging="425"/>
        <w:rPr>
          <w:rFonts w:ascii="Arial" w:hAnsi="Arial" w:cs="Arial"/>
          <w:sz w:val="24"/>
          <w:szCs w:val="24"/>
        </w:rPr>
      </w:pPr>
      <w:r w:rsidRPr="00541707">
        <w:rPr>
          <w:rFonts w:ascii="Arial" w:hAnsi="Arial" w:cs="Arial"/>
          <w:color w:val="000000"/>
        </w:rPr>
        <w:t xml:space="preserve">risks and </w:t>
      </w:r>
      <w:proofErr w:type="gramStart"/>
      <w:r w:rsidRPr="00541707">
        <w:rPr>
          <w:rFonts w:ascii="Arial" w:hAnsi="Arial" w:cs="Arial"/>
          <w:color w:val="000000"/>
        </w:rPr>
        <w:t>opportunities;</w:t>
      </w:r>
      <w:proofErr w:type="gramEnd"/>
    </w:p>
    <w:p w14:paraId="17ED337A" w14:textId="77777777" w:rsidR="00DB187E" w:rsidRDefault="00DB187E" w:rsidP="00933C82">
      <w:pPr>
        <w:widowControl w:val="0"/>
        <w:autoSpaceDE w:val="0"/>
        <w:autoSpaceDN w:val="0"/>
        <w:adjustRightInd w:val="0"/>
        <w:spacing w:after="0" w:line="240" w:lineRule="auto"/>
        <w:ind w:left="1843" w:hanging="425"/>
        <w:rPr>
          <w:rFonts w:ascii="Arial" w:hAnsi="Arial" w:cs="Arial"/>
          <w:color w:val="000000"/>
        </w:rPr>
      </w:pPr>
    </w:p>
    <w:p w14:paraId="1CA865FC" w14:textId="25C49DB7" w:rsidR="004B75B3" w:rsidRPr="00541707" w:rsidRDefault="006F372A" w:rsidP="00F0653B">
      <w:pPr>
        <w:pStyle w:val="ListParagraph"/>
        <w:widowControl w:val="0"/>
        <w:numPr>
          <w:ilvl w:val="2"/>
          <w:numId w:val="18"/>
        </w:numPr>
        <w:autoSpaceDE w:val="0"/>
        <w:autoSpaceDN w:val="0"/>
        <w:adjustRightInd w:val="0"/>
        <w:spacing w:after="0" w:line="240" w:lineRule="auto"/>
        <w:ind w:left="1843" w:hanging="425"/>
        <w:rPr>
          <w:rFonts w:ascii="Arial" w:hAnsi="Arial" w:cs="Arial"/>
          <w:sz w:val="24"/>
          <w:szCs w:val="24"/>
        </w:rPr>
      </w:pPr>
      <w:r w:rsidRPr="00541707">
        <w:rPr>
          <w:rFonts w:ascii="Arial" w:hAnsi="Arial" w:cs="Arial"/>
          <w:color w:val="000000"/>
        </w:rPr>
        <w:t>any other information specified in Schedule 3 (Contract Data Sheet); and</w:t>
      </w:r>
    </w:p>
    <w:p w14:paraId="04F14E02" w14:textId="77777777" w:rsidR="00DB187E" w:rsidRDefault="00DB187E" w:rsidP="00933C82">
      <w:pPr>
        <w:widowControl w:val="0"/>
        <w:autoSpaceDE w:val="0"/>
        <w:autoSpaceDN w:val="0"/>
        <w:adjustRightInd w:val="0"/>
        <w:spacing w:after="0" w:line="240" w:lineRule="auto"/>
        <w:ind w:left="1843" w:hanging="425"/>
        <w:rPr>
          <w:rFonts w:ascii="Arial" w:hAnsi="Arial" w:cs="Arial"/>
          <w:color w:val="000000"/>
        </w:rPr>
      </w:pPr>
    </w:p>
    <w:p w14:paraId="035D4506" w14:textId="72DA168D" w:rsidR="004B75B3" w:rsidRPr="00541707" w:rsidRDefault="006F372A" w:rsidP="00F0653B">
      <w:pPr>
        <w:pStyle w:val="ListParagraph"/>
        <w:widowControl w:val="0"/>
        <w:numPr>
          <w:ilvl w:val="2"/>
          <w:numId w:val="18"/>
        </w:numPr>
        <w:autoSpaceDE w:val="0"/>
        <w:autoSpaceDN w:val="0"/>
        <w:adjustRightInd w:val="0"/>
        <w:spacing w:after="0" w:line="240" w:lineRule="auto"/>
        <w:ind w:left="1843" w:hanging="425"/>
        <w:rPr>
          <w:rFonts w:ascii="Arial" w:hAnsi="Arial" w:cs="Arial"/>
          <w:sz w:val="24"/>
          <w:szCs w:val="24"/>
        </w:rPr>
      </w:pPr>
      <w:r w:rsidRPr="00541707">
        <w:rPr>
          <w:rFonts w:ascii="Arial" w:hAnsi="Arial" w:cs="Arial"/>
          <w:color w:val="000000"/>
        </w:rPr>
        <w:t>any other information reasonably requested by the Authority.</w:t>
      </w:r>
    </w:p>
    <w:p w14:paraId="2C2DADCE" w14:textId="77777777" w:rsidR="004B75B3" w:rsidRDefault="004B75B3" w:rsidP="00933C82">
      <w:pPr>
        <w:widowControl w:val="0"/>
        <w:autoSpaceDE w:val="0"/>
        <w:autoSpaceDN w:val="0"/>
        <w:adjustRightInd w:val="0"/>
        <w:spacing w:after="0" w:line="276" w:lineRule="auto"/>
        <w:ind w:left="1843" w:right="114" w:hanging="425"/>
        <w:rPr>
          <w:rFonts w:ascii="Arial" w:hAnsi="Arial" w:cs="Arial"/>
          <w:sz w:val="24"/>
          <w:szCs w:val="24"/>
        </w:rPr>
      </w:pPr>
    </w:p>
    <w:p w14:paraId="6F717B45" w14:textId="01E6CA17" w:rsidR="004B75B3" w:rsidRDefault="004B75B3" w:rsidP="009462B5">
      <w:pPr>
        <w:widowControl w:val="0"/>
        <w:autoSpaceDE w:val="0"/>
        <w:autoSpaceDN w:val="0"/>
        <w:adjustRightInd w:val="0"/>
        <w:spacing w:after="0" w:line="240" w:lineRule="auto"/>
        <w:ind w:left="120"/>
        <w:rPr>
          <w:rFonts w:ascii="Arial" w:hAnsi="Arial" w:cs="Arial"/>
          <w:color w:val="000000"/>
        </w:rPr>
      </w:pPr>
    </w:p>
    <w:p w14:paraId="7361F978" w14:textId="68E7192F" w:rsidR="004B75B3" w:rsidRDefault="006F372A" w:rsidP="00BF195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u w:val="single"/>
        </w:rPr>
        <w:t xml:space="preserve">Supply of Contractor Deliverables </w:t>
      </w:r>
    </w:p>
    <w:p w14:paraId="782D767C" w14:textId="77777777" w:rsidR="00BF1956" w:rsidRDefault="00BF1956" w:rsidP="00250A4F">
      <w:pPr>
        <w:widowControl w:val="0"/>
        <w:autoSpaceDE w:val="0"/>
        <w:autoSpaceDN w:val="0"/>
        <w:adjustRightInd w:val="0"/>
        <w:spacing w:after="0" w:line="240" w:lineRule="auto"/>
        <w:ind w:left="-589"/>
        <w:rPr>
          <w:rFonts w:ascii="Arial" w:hAnsi="Arial" w:cs="Arial"/>
          <w:b/>
          <w:bCs/>
          <w:color w:val="000000"/>
        </w:rPr>
      </w:pPr>
    </w:p>
    <w:p w14:paraId="05504EBF" w14:textId="6BD1E549" w:rsidR="00F978FB" w:rsidRPr="004467B5" w:rsidRDefault="006F372A" w:rsidP="00250A4F">
      <w:pPr>
        <w:pStyle w:val="Heading1"/>
        <w:spacing w:before="0" w:line="240" w:lineRule="auto"/>
      </w:pPr>
      <w:bookmarkStart w:id="37" w:name="_Toc168052148"/>
      <w:r w:rsidRPr="004467B5">
        <w:t>Supply of Contractor Deliverables and Quality Assurance</w:t>
      </w:r>
      <w:bookmarkEnd w:id="37"/>
    </w:p>
    <w:p w14:paraId="7CC8D8DE" w14:textId="77777777" w:rsidR="00BF1956" w:rsidRDefault="00BF1956" w:rsidP="00BF1956">
      <w:pPr>
        <w:widowControl w:val="0"/>
        <w:autoSpaceDE w:val="0"/>
        <w:autoSpaceDN w:val="0"/>
        <w:adjustRightInd w:val="0"/>
        <w:spacing w:after="0" w:line="240" w:lineRule="auto"/>
        <w:ind w:left="-589"/>
        <w:rPr>
          <w:rFonts w:ascii="Arial" w:hAnsi="Arial" w:cs="Arial"/>
          <w:color w:val="000000"/>
        </w:rPr>
      </w:pPr>
    </w:p>
    <w:p w14:paraId="42369671" w14:textId="5A2AB317" w:rsidR="004B75B3" w:rsidRPr="004467B5" w:rsidRDefault="006F372A" w:rsidP="00F0653B">
      <w:pPr>
        <w:pStyle w:val="ListParagraph"/>
        <w:widowControl w:val="0"/>
        <w:numPr>
          <w:ilvl w:val="1"/>
          <w:numId w:val="19"/>
        </w:numPr>
        <w:autoSpaceDE w:val="0"/>
        <w:autoSpaceDN w:val="0"/>
        <w:adjustRightInd w:val="0"/>
        <w:spacing w:after="0" w:line="240" w:lineRule="auto"/>
        <w:ind w:left="1134" w:hanging="425"/>
        <w:rPr>
          <w:rFonts w:ascii="Arial" w:hAnsi="Arial" w:cs="Arial"/>
          <w:color w:val="000000"/>
        </w:rPr>
      </w:pPr>
      <w:r w:rsidRPr="004467B5">
        <w:rPr>
          <w:rFonts w:ascii="Arial" w:hAnsi="Arial" w:cs="Arial"/>
          <w:color w:val="000000"/>
        </w:rPr>
        <w:t xml:space="preserve">The Contractor shall provide the Contractor Deliverables to the Authority, in accordance with the Schedule of Requirements and the </w:t>
      </w:r>
      <w:proofErr w:type="gramStart"/>
      <w:r w:rsidRPr="004467B5">
        <w:rPr>
          <w:rFonts w:ascii="Arial" w:hAnsi="Arial" w:cs="Arial"/>
          <w:color w:val="000000"/>
        </w:rPr>
        <w:t>Specification, and</w:t>
      </w:r>
      <w:proofErr w:type="gramEnd"/>
      <w:r w:rsidRPr="004467B5">
        <w:rPr>
          <w:rFonts w:ascii="Arial" w:hAnsi="Arial" w:cs="Arial"/>
          <w:color w:val="000000"/>
        </w:rPr>
        <w:t xml:space="preserve"> shall allocate sufficient resource to the provision of the Contractor Deliverables to enable it to comply with this obligation.</w:t>
      </w:r>
    </w:p>
    <w:p w14:paraId="41BF4EA2" w14:textId="77777777" w:rsidR="00BF1956" w:rsidRDefault="00BF1956" w:rsidP="004467B5">
      <w:pPr>
        <w:widowControl w:val="0"/>
        <w:autoSpaceDE w:val="0"/>
        <w:autoSpaceDN w:val="0"/>
        <w:adjustRightInd w:val="0"/>
        <w:spacing w:after="0" w:line="240" w:lineRule="auto"/>
        <w:ind w:left="1134" w:hanging="425"/>
        <w:rPr>
          <w:rFonts w:ascii="Arial" w:hAnsi="Arial" w:cs="Arial"/>
          <w:color w:val="000000"/>
        </w:rPr>
      </w:pPr>
    </w:p>
    <w:p w14:paraId="4336531A" w14:textId="02B3A635" w:rsidR="004B75B3" w:rsidRPr="004467B5" w:rsidRDefault="006F372A" w:rsidP="00F0653B">
      <w:pPr>
        <w:pStyle w:val="ListParagraph"/>
        <w:widowControl w:val="0"/>
        <w:numPr>
          <w:ilvl w:val="1"/>
          <w:numId w:val="19"/>
        </w:numPr>
        <w:autoSpaceDE w:val="0"/>
        <w:autoSpaceDN w:val="0"/>
        <w:adjustRightInd w:val="0"/>
        <w:spacing w:after="0" w:line="240" w:lineRule="auto"/>
        <w:ind w:left="1134" w:hanging="425"/>
        <w:rPr>
          <w:rFonts w:ascii="Arial" w:hAnsi="Arial" w:cs="Arial"/>
          <w:sz w:val="24"/>
          <w:szCs w:val="24"/>
        </w:rPr>
      </w:pPr>
      <w:r w:rsidRPr="004467B5">
        <w:rPr>
          <w:rFonts w:ascii="Arial" w:hAnsi="Arial" w:cs="Arial"/>
          <w:color w:val="000000"/>
        </w:rPr>
        <w:t>The Contractor shall:</w:t>
      </w:r>
    </w:p>
    <w:p w14:paraId="0795DCD5" w14:textId="77777777" w:rsidR="00BF1956" w:rsidRDefault="00BF1956" w:rsidP="004467B5">
      <w:pPr>
        <w:widowControl w:val="0"/>
        <w:autoSpaceDE w:val="0"/>
        <w:autoSpaceDN w:val="0"/>
        <w:adjustRightInd w:val="0"/>
        <w:spacing w:after="0" w:line="240" w:lineRule="auto"/>
        <w:ind w:left="1134" w:hanging="425"/>
        <w:rPr>
          <w:rFonts w:ascii="Arial" w:hAnsi="Arial" w:cs="Arial"/>
          <w:color w:val="000000"/>
        </w:rPr>
      </w:pPr>
    </w:p>
    <w:p w14:paraId="161EF56C" w14:textId="2CD206EE" w:rsidR="004B75B3" w:rsidRPr="004467B5" w:rsidRDefault="006F372A" w:rsidP="00F0653B">
      <w:pPr>
        <w:pStyle w:val="ListParagraph"/>
        <w:widowControl w:val="0"/>
        <w:numPr>
          <w:ilvl w:val="2"/>
          <w:numId w:val="20"/>
        </w:numPr>
        <w:autoSpaceDE w:val="0"/>
        <w:autoSpaceDN w:val="0"/>
        <w:adjustRightInd w:val="0"/>
        <w:spacing w:after="0" w:line="240" w:lineRule="auto"/>
        <w:ind w:left="1843" w:hanging="425"/>
        <w:rPr>
          <w:rFonts w:ascii="Arial" w:hAnsi="Arial" w:cs="Arial"/>
          <w:sz w:val="24"/>
          <w:szCs w:val="24"/>
        </w:rPr>
      </w:pPr>
      <w:r w:rsidRPr="004467B5">
        <w:rPr>
          <w:rFonts w:ascii="Arial" w:hAnsi="Arial" w:cs="Arial"/>
          <w:color w:val="000000"/>
        </w:rPr>
        <w:t>comply with any applicable quality assurance requirements specified in Schedule 3 (Contract Data Sheet) in providing the Contractor Deliverables; and</w:t>
      </w:r>
    </w:p>
    <w:p w14:paraId="54183A4F" w14:textId="77777777" w:rsidR="00BF1956" w:rsidRDefault="00BF1956" w:rsidP="004467B5">
      <w:pPr>
        <w:widowControl w:val="0"/>
        <w:autoSpaceDE w:val="0"/>
        <w:autoSpaceDN w:val="0"/>
        <w:adjustRightInd w:val="0"/>
        <w:spacing w:after="0" w:line="240" w:lineRule="auto"/>
        <w:ind w:left="1843" w:hanging="425"/>
        <w:rPr>
          <w:rFonts w:ascii="Arial" w:hAnsi="Arial" w:cs="Arial"/>
          <w:color w:val="000000"/>
        </w:rPr>
      </w:pPr>
    </w:p>
    <w:p w14:paraId="3CB9F611" w14:textId="52782A20" w:rsidR="004B75B3" w:rsidRPr="004467B5" w:rsidRDefault="006F372A" w:rsidP="00F0653B">
      <w:pPr>
        <w:pStyle w:val="ListParagraph"/>
        <w:widowControl w:val="0"/>
        <w:numPr>
          <w:ilvl w:val="2"/>
          <w:numId w:val="20"/>
        </w:numPr>
        <w:autoSpaceDE w:val="0"/>
        <w:autoSpaceDN w:val="0"/>
        <w:adjustRightInd w:val="0"/>
        <w:spacing w:after="0" w:line="240" w:lineRule="auto"/>
        <w:ind w:left="1843" w:hanging="425"/>
        <w:rPr>
          <w:rFonts w:ascii="Arial" w:hAnsi="Arial" w:cs="Arial"/>
          <w:sz w:val="24"/>
          <w:szCs w:val="24"/>
        </w:rPr>
      </w:pPr>
      <w:r w:rsidRPr="004467B5">
        <w:rPr>
          <w:rFonts w:ascii="Arial" w:hAnsi="Arial" w:cs="Arial"/>
          <w:color w:val="000000"/>
        </w:rPr>
        <w:t xml:space="preserve">discharge their obligations under the Contract with all due skill, care, </w:t>
      </w:r>
      <w:proofErr w:type="gramStart"/>
      <w:r w:rsidRPr="004467B5">
        <w:rPr>
          <w:rFonts w:ascii="Arial" w:hAnsi="Arial" w:cs="Arial"/>
          <w:color w:val="000000"/>
        </w:rPr>
        <w:t>diligence</w:t>
      </w:r>
      <w:proofErr w:type="gramEnd"/>
      <w:r w:rsidRPr="004467B5">
        <w:rPr>
          <w:rFonts w:ascii="Arial" w:hAnsi="Arial" w:cs="Arial"/>
          <w:color w:val="000000"/>
        </w:rPr>
        <w:t xml:space="preserve"> and operating practice by appropriately experienced, qualified and trained personnel.</w:t>
      </w:r>
    </w:p>
    <w:p w14:paraId="4FEDF8D3" w14:textId="77777777" w:rsidR="00BF1956" w:rsidRDefault="00BF1956" w:rsidP="00BF1956">
      <w:pPr>
        <w:widowControl w:val="0"/>
        <w:autoSpaceDE w:val="0"/>
        <w:autoSpaceDN w:val="0"/>
        <w:adjustRightInd w:val="0"/>
        <w:spacing w:after="0" w:line="240" w:lineRule="auto"/>
        <w:ind w:left="-589"/>
        <w:rPr>
          <w:rFonts w:ascii="Arial" w:hAnsi="Arial" w:cs="Arial"/>
          <w:color w:val="000000"/>
        </w:rPr>
      </w:pPr>
    </w:p>
    <w:p w14:paraId="4521CF1B" w14:textId="0D853A70" w:rsidR="004B75B3" w:rsidRPr="00013F16" w:rsidRDefault="006F372A" w:rsidP="00F0653B">
      <w:pPr>
        <w:pStyle w:val="ListParagraph"/>
        <w:widowControl w:val="0"/>
        <w:numPr>
          <w:ilvl w:val="1"/>
          <w:numId w:val="21"/>
        </w:numPr>
        <w:autoSpaceDE w:val="0"/>
        <w:autoSpaceDN w:val="0"/>
        <w:adjustRightInd w:val="0"/>
        <w:spacing w:after="0" w:line="240" w:lineRule="auto"/>
        <w:ind w:left="1134" w:hanging="425"/>
        <w:rPr>
          <w:rFonts w:ascii="Arial" w:hAnsi="Arial" w:cs="Arial"/>
          <w:sz w:val="24"/>
          <w:szCs w:val="24"/>
        </w:rPr>
      </w:pPr>
      <w:r w:rsidRPr="00013F16">
        <w:rPr>
          <w:rFonts w:ascii="Arial" w:hAnsi="Arial" w:cs="Arial"/>
          <w:color w:val="000000"/>
        </w:rPr>
        <w:t xml:space="preserve">The provisions of clause 20.b. shall survive any performance, </w:t>
      </w:r>
      <w:proofErr w:type="gramStart"/>
      <w:r w:rsidRPr="00013F16">
        <w:rPr>
          <w:rFonts w:ascii="Arial" w:hAnsi="Arial" w:cs="Arial"/>
          <w:color w:val="000000"/>
        </w:rPr>
        <w:t>acceptance</w:t>
      </w:r>
      <w:proofErr w:type="gramEnd"/>
      <w:r w:rsidRPr="00013F16">
        <w:rPr>
          <w:rFonts w:ascii="Arial" w:hAnsi="Arial" w:cs="Arial"/>
          <w:color w:val="000000"/>
        </w:rPr>
        <w:t xml:space="preserve"> or payment pursuant to the Contract and shall extend to any remedial services provided by the Contractor.</w:t>
      </w:r>
    </w:p>
    <w:p w14:paraId="1173BC01" w14:textId="77777777" w:rsidR="00BF1956" w:rsidRDefault="00BF1956" w:rsidP="00013F16">
      <w:pPr>
        <w:widowControl w:val="0"/>
        <w:autoSpaceDE w:val="0"/>
        <w:autoSpaceDN w:val="0"/>
        <w:adjustRightInd w:val="0"/>
        <w:spacing w:after="0" w:line="240" w:lineRule="auto"/>
        <w:ind w:left="1134" w:hanging="425"/>
        <w:rPr>
          <w:rFonts w:ascii="Arial" w:hAnsi="Arial" w:cs="Arial"/>
          <w:color w:val="000000"/>
        </w:rPr>
      </w:pPr>
    </w:p>
    <w:p w14:paraId="3D130BFC" w14:textId="33C8245E" w:rsidR="004B75B3" w:rsidRPr="00013F16" w:rsidRDefault="006F372A" w:rsidP="00F0653B">
      <w:pPr>
        <w:pStyle w:val="ListParagraph"/>
        <w:widowControl w:val="0"/>
        <w:numPr>
          <w:ilvl w:val="1"/>
          <w:numId w:val="21"/>
        </w:numPr>
        <w:autoSpaceDE w:val="0"/>
        <w:autoSpaceDN w:val="0"/>
        <w:adjustRightInd w:val="0"/>
        <w:spacing w:after="0" w:line="240" w:lineRule="auto"/>
        <w:ind w:left="1134" w:hanging="425"/>
        <w:rPr>
          <w:rFonts w:ascii="Arial" w:hAnsi="Arial" w:cs="Arial"/>
          <w:sz w:val="24"/>
          <w:szCs w:val="24"/>
        </w:rPr>
      </w:pPr>
      <w:r w:rsidRPr="00013F16">
        <w:rPr>
          <w:rFonts w:ascii="Arial" w:hAnsi="Arial" w:cs="Arial"/>
          <w:color w:val="000000"/>
        </w:rPr>
        <w:t>The Contractor shall:</w:t>
      </w:r>
    </w:p>
    <w:p w14:paraId="4205EBC7" w14:textId="77777777" w:rsidR="00BF1956" w:rsidRDefault="00BF1956" w:rsidP="0000174C">
      <w:pPr>
        <w:widowControl w:val="0"/>
        <w:autoSpaceDE w:val="0"/>
        <w:autoSpaceDN w:val="0"/>
        <w:adjustRightInd w:val="0"/>
        <w:spacing w:after="0" w:line="240" w:lineRule="auto"/>
        <w:ind w:left="1134" w:hanging="425"/>
        <w:rPr>
          <w:rFonts w:ascii="Arial" w:hAnsi="Arial" w:cs="Arial"/>
          <w:color w:val="000000"/>
        </w:rPr>
      </w:pPr>
    </w:p>
    <w:p w14:paraId="1EBF9FD6" w14:textId="4E0F17DA" w:rsidR="004B75B3" w:rsidRPr="00013F16" w:rsidRDefault="006F372A" w:rsidP="00F0653B">
      <w:pPr>
        <w:pStyle w:val="ListParagraph"/>
        <w:widowControl w:val="0"/>
        <w:numPr>
          <w:ilvl w:val="2"/>
          <w:numId w:val="22"/>
        </w:numPr>
        <w:autoSpaceDE w:val="0"/>
        <w:autoSpaceDN w:val="0"/>
        <w:adjustRightInd w:val="0"/>
        <w:spacing w:after="0" w:line="240" w:lineRule="auto"/>
        <w:ind w:left="1843" w:hanging="425"/>
        <w:rPr>
          <w:rFonts w:ascii="Arial" w:hAnsi="Arial" w:cs="Arial"/>
          <w:sz w:val="24"/>
          <w:szCs w:val="24"/>
        </w:rPr>
      </w:pPr>
      <w:r w:rsidRPr="00013F16">
        <w:rPr>
          <w:rFonts w:ascii="Arial" w:hAnsi="Arial" w:cs="Arial"/>
          <w:color w:val="000000"/>
        </w:rPr>
        <w:t xml:space="preserve">observe, and ensure that the Contractor’s Team observe, all health and safety rules and regulations and any other security requirements that apply at any of the Authority’s </w:t>
      </w:r>
      <w:proofErr w:type="gramStart"/>
      <w:r w:rsidRPr="00013F16">
        <w:rPr>
          <w:rFonts w:ascii="Arial" w:hAnsi="Arial" w:cs="Arial"/>
          <w:color w:val="000000"/>
        </w:rPr>
        <w:t>premises;</w:t>
      </w:r>
      <w:proofErr w:type="gramEnd"/>
    </w:p>
    <w:p w14:paraId="56874852" w14:textId="77777777" w:rsidR="00BF1956" w:rsidRDefault="00BF1956" w:rsidP="00013F16">
      <w:pPr>
        <w:widowControl w:val="0"/>
        <w:autoSpaceDE w:val="0"/>
        <w:autoSpaceDN w:val="0"/>
        <w:adjustRightInd w:val="0"/>
        <w:spacing w:after="0" w:line="240" w:lineRule="auto"/>
        <w:ind w:left="1843" w:hanging="425"/>
        <w:rPr>
          <w:rFonts w:ascii="Arial" w:hAnsi="Arial" w:cs="Arial"/>
          <w:color w:val="000000"/>
        </w:rPr>
      </w:pPr>
    </w:p>
    <w:p w14:paraId="38638DB0" w14:textId="7225BC97" w:rsidR="004B75B3" w:rsidRPr="00013F16" w:rsidRDefault="006F372A" w:rsidP="00F0653B">
      <w:pPr>
        <w:pStyle w:val="ListParagraph"/>
        <w:widowControl w:val="0"/>
        <w:numPr>
          <w:ilvl w:val="2"/>
          <w:numId w:val="22"/>
        </w:numPr>
        <w:autoSpaceDE w:val="0"/>
        <w:autoSpaceDN w:val="0"/>
        <w:adjustRightInd w:val="0"/>
        <w:spacing w:after="0" w:line="240" w:lineRule="auto"/>
        <w:ind w:left="1843" w:hanging="425"/>
        <w:rPr>
          <w:rFonts w:ascii="Arial" w:hAnsi="Arial" w:cs="Arial"/>
          <w:sz w:val="24"/>
          <w:szCs w:val="24"/>
        </w:rPr>
      </w:pPr>
      <w:r w:rsidRPr="00013F16">
        <w:rPr>
          <w:rFonts w:ascii="Arial" w:hAnsi="Arial" w:cs="Arial"/>
          <w:color w:val="000000"/>
        </w:rPr>
        <w:t>notify the Authority as soon as they become aware of any health and safety hazards or issues which arise in relation to the Contractor Deliverables; and</w:t>
      </w:r>
    </w:p>
    <w:p w14:paraId="36C13232" w14:textId="77777777" w:rsidR="00BF1956" w:rsidRDefault="00BF1956" w:rsidP="00013F16">
      <w:pPr>
        <w:widowControl w:val="0"/>
        <w:autoSpaceDE w:val="0"/>
        <w:autoSpaceDN w:val="0"/>
        <w:adjustRightInd w:val="0"/>
        <w:spacing w:after="0" w:line="240" w:lineRule="auto"/>
        <w:ind w:left="1843" w:hanging="425"/>
        <w:rPr>
          <w:rFonts w:ascii="Arial" w:hAnsi="Arial" w:cs="Arial"/>
          <w:color w:val="000000"/>
        </w:rPr>
      </w:pPr>
    </w:p>
    <w:p w14:paraId="5E3F7493" w14:textId="7F8475C1" w:rsidR="004B75B3" w:rsidRPr="00013F16" w:rsidRDefault="006F372A" w:rsidP="00F0653B">
      <w:pPr>
        <w:pStyle w:val="ListParagraph"/>
        <w:widowControl w:val="0"/>
        <w:numPr>
          <w:ilvl w:val="2"/>
          <w:numId w:val="22"/>
        </w:numPr>
        <w:autoSpaceDE w:val="0"/>
        <w:autoSpaceDN w:val="0"/>
        <w:adjustRightInd w:val="0"/>
        <w:spacing w:after="0" w:line="240" w:lineRule="auto"/>
        <w:ind w:left="1843" w:hanging="425"/>
        <w:rPr>
          <w:rFonts w:ascii="Arial" w:hAnsi="Arial" w:cs="Arial"/>
          <w:sz w:val="24"/>
          <w:szCs w:val="24"/>
        </w:rPr>
      </w:pPr>
      <w:r w:rsidRPr="00013F16">
        <w:rPr>
          <w:rFonts w:ascii="Arial" w:hAnsi="Arial" w:cs="Arial"/>
          <w:color w:val="000000"/>
        </w:rPr>
        <w:t xml:space="preserve">before the date on which the Contractor Deliverables are to start, obtain, and </w:t>
      </w:r>
      <w:proofErr w:type="gramStart"/>
      <w:r w:rsidRPr="00013F16">
        <w:rPr>
          <w:rFonts w:ascii="Arial" w:hAnsi="Arial" w:cs="Arial"/>
          <w:color w:val="000000"/>
        </w:rPr>
        <w:t>at all times</w:t>
      </w:r>
      <w:proofErr w:type="gramEnd"/>
      <w:r w:rsidRPr="00013F16">
        <w:rPr>
          <w:rFonts w:ascii="Arial" w:hAnsi="Arial" w:cs="Arial"/>
          <w:color w:val="000000"/>
        </w:rPr>
        <w:t xml:space="preserve"> maintain, all necessary licences and consents in relation to the Contractor Deliverables.</w:t>
      </w:r>
    </w:p>
    <w:p w14:paraId="633AFC1F" w14:textId="77777777" w:rsidR="00BF1956" w:rsidRDefault="00BF1956" w:rsidP="00250A4F">
      <w:pPr>
        <w:widowControl w:val="0"/>
        <w:autoSpaceDE w:val="0"/>
        <w:autoSpaceDN w:val="0"/>
        <w:adjustRightInd w:val="0"/>
        <w:spacing w:after="0" w:line="240" w:lineRule="auto"/>
        <w:ind w:left="1843" w:hanging="709"/>
        <w:rPr>
          <w:rFonts w:ascii="Arial" w:hAnsi="Arial" w:cs="Arial"/>
          <w:b/>
          <w:bCs/>
          <w:color w:val="000000"/>
        </w:rPr>
      </w:pPr>
    </w:p>
    <w:p w14:paraId="43680ADC" w14:textId="4475F4F3" w:rsidR="004B75B3" w:rsidRPr="00013F16" w:rsidRDefault="006F372A" w:rsidP="00250A4F">
      <w:pPr>
        <w:pStyle w:val="Heading1"/>
        <w:spacing w:before="0" w:line="240" w:lineRule="auto"/>
        <w:rPr>
          <w:sz w:val="24"/>
          <w:szCs w:val="24"/>
        </w:rPr>
      </w:pPr>
      <w:bookmarkStart w:id="38" w:name="_Toc168052149"/>
      <w:r w:rsidRPr="00013F16">
        <w:t>Marking of Contractor Deliverables</w:t>
      </w:r>
      <w:bookmarkEnd w:id="38"/>
    </w:p>
    <w:p w14:paraId="037394F7" w14:textId="77777777" w:rsidR="0000174C" w:rsidRDefault="0000174C" w:rsidP="0000174C">
      <w:pPr>
        <w:widowControl w:val="0"/>
        <w:autoSpaceDE w:val="0"/>
        <w:autoSpaceDN w:val="0"/>
        <w:adjustRightInd w:val="0"/>
        <w:spacing w:after="0" w:line="240" w:lineRule="auto"/>
        <w:ind w:left="-590"/>
        <w:rPr>
          <w:rFonts w:ascii="Arial" w:hAnsi="Arial" w:cs="Arial"/>
          <w:color w:val="000000"/>
        </w:rPr>
      </w:pPr>
    </w:p>
    <w:p w14:paraId="09758380" w14:textId="0F060EC9" w:rsidR="004B75B3" w:rsidRPr="00013F16" w:rsidRDefault="006F372A" w:rsidP="00F0653B">
      <w:pPr>
        <w:pStyle w:val="ListParagraph"/>
        <w:widowControl w:val="0"/>
        <w:numPr>
          <w:ilvl w:val="7"/>
          <w:numId w:val="23"/>
        </w:numPr>
        <w:autoSpaceDE w:val="0"/>
        <w:autoSpaceDN w:val="0"/>
        <w:adjustRightInd w:val="0"/>
        <w:spacing w:after="0" w:line="240" w:lineRule="auto"/>
        <w:ind w:left="1134" w:hanging="425"/>
        <w:rPr>
          <w:rFonts w:ascii="Arial" w:hAnsi="Arial" w:cs="Arial"/>
          <w:sz w:val="24"/>
          <w:szCs w:val="24"/>
        </w:rPr>
      </w:pPr>
      <w:r w:rsidRPr="00013F16">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306B54A" w14:textId="77777777" w:rsidR="0000174C" w:rsidRDefault="0000174C" w:rsidP="00013F16">
      <w:pPr>
        <w:widowControl w:val="0"/>
        <w:autoSpaceDE w:val="0"/>
        <w:autoSpaceDN w:val="0"/>
        <w:adjustRightInd w:val="0"/>
        <w:spacing w:after="0" w:line="240" w:lineRule="auto"/>
        <w:ind w:left="1134" w:hanging="425"/>
        <w:rPr>
          <w:rFonts w:ascii="Arial" w:hAnsi="Arial" w:cs="Arial"/>
          <w:color w:val="000000"/>
        </w:rPr>
      </w:pPr>
    </w:p>
    <w:p w14:paraId="7C42765A" w14:textId="14D887E7" w:rsidR="004B75B3" w:rsidRPr="00013F16" w:rsidRDefault="006F372A" w:rsidP="00F0653B">
      <w:pPr>
        <w:pStyle w:val="ListParagraph"/>
        <w:widowControl w:val="0"/>
        <w:numPr>
          <w:ilvl w:val="7"/>
          <w:numId w:val="23"/>
        </w:numPr>
        <w:autoSpaceDE w:val="0"/>
        <w:autoSpaceDN w:val="0"/>
        <w:adjustRightInd w:val="0"/>
        <w:spacing w:after="0" w:line="240" w:lineRule="auto"/>
        <w:ind w:left="1134" w:hanging="425"/>
        <w:rPr>
          <w:rFonts w:ascii="Arial" w:hAnsi="Arial" w:cs="Arial"/>
          <w:sz w:val="24"/>
          <w:szCs w:val="24"/>
        </w:rPr>
      </w:pPr>
      <w:r w:rsidRPr="00013F16">
        <w:rPr>
          <w:rFonts w:ascii="Arial" w:hAnsi="Arial" w:cs="Arial"/>
          <w:color w:val="000000"/>
        </w:rPr>
        <w:t xml:space="preserve">Any marking method used shall not have a detrimental effect on the strength, </w:t>
      </w:r>
      <w:proofErr w:type="gramStart"/>
      <w:r w:rsidRPr="00013F16">
        <w:rPr>
          <w:rFonts w:ascii="Arial" w:hAnsi="Arial" w:cs="Arial"/>
          <w:color w:val="000000"/>
        </w:rPr>
        <w:t>serviceability</w:t>
      </w:r>
      <w:proofErr w:type="gramEnd"/>
      <w:r w:rsidRPr="00013F16">
        <w:rPr>
          <w:rFonts w:ascii="Arial" w:hAnsi="Arial" w:cs="Arial"/>
          <w:color w:val="000000"/>
        </w:rPr>
        <w:t xml:space="preserve"> or corrosion resistance of the Contractor Deliverables.</w:t>
      </w:r>
    </w:p>
    <w:p w14:paraId="2E1DE65D" w14:textId="77777777" w:rsidR="0000174C" w:rsidRDefault="0000174C" w:rsidP="00013F16">
      <w:pPr>
        <w:widowControl w:val="0"/>
        <w:autoSpaceDE w:val="0"/>
        <w:autoSpaceDN w:val="0"/>
        <w:adjustRightInd w:val="0"/>
        <w:spacing w:after="0" w:line="240" w:lineRule="auto"/>
        <w:ind w:left="1134" w:hanging="425"/>
        <w:rPr>
          <w:rFonts w:ascii="Arial" w:hAnsi="Arial" w:cs="Arial"/>
          <w:color w:val="000000"/>
        </w:rPr>
      </w:pPr>
    </w:p>
    <w:p w14:paraId="1CC34505" w14:textId="47889655" w:rsidR="004B75B3" w:rsidRPr="00013F16" w:rsidRDefault="006F372A" w:rsidP="00F0653B">
      <w:pPr>
        <w:pStyle w:val="ListParagraph"/>
        <w:widowControl w:val="0"/>
        <w:numPr>
          <w:ilvl w:val="7"/>
          <w:numId w:val="23"/>
        </w:numPr>
        <w:autoSpaceDE w:val="0"/>
        <w:autoSpaceDN w:val="0"/>
        <w:adjustRightInd w:val="0"/>
        <w:spacing w:after="0" w:line="240" w:lineRule="auto"/>
        <w:ind w:left="1134" w:hanging="425"/>
        <w:rPr>
          <w:rFonts w:ascii="Arial" w:hAnsi="Arial" w:cs="Arial"/>
          <w:sz w:val="24"/>
          <w:szCs w:val="24"/>
        </w:rPr>
      </w:pPr>
      <w:r w:rsidRPr="00013F16">
        <w:rPr>
          <w:rFonts w:ascii="Arial" w:hAnsi="Arial" w:cs="Arial"/>
          <w:color w:val="000000"/>
        </w:rPr>
        <w:t>The marking shall include any serial numbers allocated to the Contractor Deliverable.</w:t>
      </w:r>
    </w:p>
    <w:p w14:paraId="501A2581" w14:textId="77777777" w:rsidR="0000174C" w:rsidRDefault="0000174C" w:rsidP="00013F16">
      <w:pPr>
        <w:widowControl w:val="0"/>
        <w:autoSpaceDE w:val="0"/>
        <w:autoSpaceDN w:val="0"/>
        <w:adjustRightInd w:val="0"/>
        <w:spacing w:after="0" w:line="240" w:lineRule="auto"/>
        <w:ind w:left="1134" w:hanging="425"/>
        <w:rPr>
          <w:rFonts w:ascii="Arial" w:hAnsi="Arial" w:cs="Arial"/>
          <w:color w:val="000000"/>
        </w:rPr>
      </w:pPr>
    </w:p>
    <w:p w14:paraId="0A3BA111" w14:textId="70E39531" w:rsidR="004B75B3" w:rsidRPr="00A50785" w:rsidRDefault="006F372A" w:rsidP="00F0653B">
      <w:pPr>
        <w:pStyle w:val="ListParagraph"/>
        <w:widowControl w:val="0"/>
        <w:numPr>
          <w:ilvl w:val="1"/>
          <w:numId w:val="23"/>
        </w:numPr>
        <w:autoSpaceDE w:val="0"/>
        <w:autoSpaceDN w:val="0"/>
        <w:adjustRightInd w:val="0"/>
        <w:spacing w:after="0" w:line="240" w:lineRule="auto"/>
        <w:ind w:left="1134" w:hanging="425"/>
        <w:rPr>
          <w:rFonts w:ascii="Arial" w:hAnsi="Arial" w:cs="Arial"/>
        </w:rPr>
      </w:pPr>
      <w:r w:rsidRPr="00013F16">
        <w:rPr>
          <w:rFonts w:ascii="Arial" w:hAnsi="Arial" w:cs="Arial"/>
          <w:color w:val="000000"/>
        </w:rPr>
        <w:t xml:space="preserve">Where because of its size or nature it is not possible to mark a Contractor Deliverable with the required particulars, the required information should be </w:t>
      </w:r>
      <w:r w:rsidRPr="00A50785">
        <w:rPr>
          <w:rFonts w:ascii="Arial" w:hAnsi="Arial" w:cs="Arial"/>
          <w:color w:val="000000"/>
        </w:rPr>
        <w:t>included on the package or carton in which the Contractor Deliverable is packed, in accordance with Condition 22 (Packaging and Labelling (excluding Contractor Deliverables containing Munitions)).</w:t>
      </w:r>
    </w:p>
    <w:p w14:paraId="090613C2" w14:textId="77777777" w:rsidR="0000174C" w:rsidRPr="00A50785" w:rsidRDefault="0000174C" w:rsidP="00250A4F">
      <w:pPr>
        <w:widowControl w:val="0"/>
        <w:autoSpaceDE w:val="0"/>
        <w:autoSpaceDN w:val="0"/>
        <w:adjustRightInd w:val="0"/>
        <w:spacing w:after="0" w:line="240" w:lineRule="auto"/>
        <w:ind w:left="1134" w:hanging="425"/>
        <w:rPr>
          <w:rFonts w:ascii="Arial" w:hAnsi="Arial" w:cs="Arial"/>
          <w:b/>
          <w:bCs/>
          <w:color w:val="000000"/>
        </w:rPr>
      </w:pPr>
    </w:p>
    <w:p w14:paraId="2C9ED142" w14:textId="1EA15AC1" w:rsidR="004B75B3" w:rsidRPr="00A50785" w:rsidRDefault="006F372A" w:rsidP="00250A4F">
      <w:pPr>
        <w:pStyle w:val="Heading1"/>
        <w:spacing w:before="0" w:line="240" w:lineRule="auto"/>
      </w:pPr>
      <w:bookmarkStart w:id="39" w:name="_Toc168052150"/>
      <w:r w:rsidRPr="00A50785">
        <w:t>Packaging and Labelling (excluding Contractor Deliverables containing Munitions)</w:t>
      </w:r>
      <w:bookmarkEnd w:id="39"/>
    </w:p>
    <w:p w14:paraId="1AA32DCF" w14:textId="77777777" w:rsidR="007C6646" w:rsidRPr="00A50785" w:rsidRDefault="007C6646" w:rsidP="00250A4F">
      <w:pPr>
        <w:widowControl w:val="0"/>
        <w:autoSpaceDE w:val="0"/>
        <w:autoSpaceDN w:val="0"/>
        <w:adjustRightInd w:val="0"/>
        <w:spacing w:after="0" w:line="240" w:lineRule="auto"/>
        <w:ind w:left="-589"/>
        <w:rPr>
          <w:rFonts w:ascii="Arial" w:hAnsi="Arial" w:cs="Arial"/>
          <w:color w:val="000000"/>
        </w:rPr>
      </w:pPr>
    </w:p>
    <w:p w14:paraId="63CEA0C6" w14:textId="22427B7F" w:rsidR="004B75B3" w:rsidRPr="00A50785" w:rsidRDefault="006F372A" w:rsidP="00F0653B">
      <w:pPr>
        <w:pStyle w:val="ListParagraph"/>
        <w:widowControl w:val="0"/>
        <w:numPr>
          <w:ilvl w:val="7"/>
          <w:numId w:val="24"/>
        </w:numPr>
        <w:autoSpaceDE w:val="0"/>
        <w:autoSpaceDN w:val="0"/>
        <w:adjustRightInd w:val="0"/>
        <w:spacing w:after="0" w:line="240" w:lineRule="auto"/>
        <w:ind w:left="1134" w:hanging="425"/>
        <w:rPr>
          <w:rFonts w:ascii="Arial" w:hAnsi="Arial" w:cs="Arial"/>
        </w:rPr>
      </w:pPr>
      <w:r w:rsidRPr="00A50785">
        <w:rPr>
          <w:rFonts w:ascii="Arial" w:hAnsi="Arial" w:cs="Arial"/>
          <w:color w:val="000000"/>
        </w:rPr>
        <w:t>Packaging responsibilities are as follows:</w:t>
      </w:r>
    </w:p>
    <w:p w14:paraId="3BA35350" w14:textId="77777777" w:rsidR="007C6646" w:rsidRPr="00A50785" w:rsidRDefault="007C6646" w:rsidP="00AF65E1">
      <w:pPr>
        <w:widowControl w:val="0"/>
        <w:autoSpaceDE w:val="0"/>
        <w:autoSpaceDN w:val="0"/>
        <w:adjustRightInd w:val="0"/>
        <w:spacing w:after="0" w:line="240" w:lineRule="auto"/>
        <w:ind w:left="1134" w:hanging="425"/>
        <w:rPr>
          <w:rFonts w:ascii="Arial" w:hAnsi="Arial" w:cs="Arial"/>
          <w:color w:val="000000"/>
        </w:rPr>
      </w:pPr>
    </w:p>
    <w:p w14:paraId="08FAB6EE" w14:textId="516CE666" w:rsidR="004B75B3" w:rsidRPr="00A50785" w:rsidRDefault="006F372A" w:rsidP="00F0653B">
      <w:pPr>
        <w:pStyle w:val="ListParagraph"/>
        <w:widowControl w:val="0"/>
        <w:numPr>
          <w:ilvl w:val="2"/>
          <w:numId w:val="25"/>
        </w:numPr>
        <w:autoSpaceDE w:val="0"/>
        <w:autoSpaceDN w:val="0"/>
        <w:adjustRightInd w:val="0"/>
        <w:spacing w:after="0" w:line="240" w:lineRule="auto"/>
        <w:ind w:left="1843" w:hanging="425"/>
        <w:rPr>
          <w:rFonts w:ascii="Arial" w:hAnsi="Arial" w:cs="Arial"/>
        </w:rPr>
      </w:pPr>
      <w:r w:rsidRPr="00A50785">
        <w:rPr>
          <w:rFonts w:ascii="Arial" w:hAnsi="Arial" w:cs="Arial"/>
          <w:color w:val="000000"/>
        </w:rPr>
        <w:t>The Contractor shall be responsible for providing Packaging which fully complies with the requirements of the Contract.</w:t>
      </w:r>
    </w:p>
    <w:p w14:paraId="768523B5" w14:textId="77777777" w:rsidR="007C6646" w:rsidRPr="00A50785" w:rsidRDefault="007C6646" w:rsidP="00F47C90">
      <w:pPr>
        <w:widowControl w:val="0"/>
        <w:autoSpaceDE w:val="0"/>
        <w:autoSpaceDN w:val="0"/>
        <w:adjustRightInd w:val="0"/>
        <w:spacing w:after="0" w:line="240" w:lineRule="auto"/>
        <w:ind w:left="1843" w:hanging="425"/>
        <w:rPr>
          <w:rFonts w:ascii="Arial" w:hAnsi="Arial" w:cs="Arial"/>
          <w:color w:val="000000"/>
        </w:rPr>
      </w:pPr>
    </w:p>
    <w:p w14:paraId="15488AA0" w14:textId="15EE2A88" w:rsidR="004B75B3" w:rsidRPr="00A50785" w:rsidRDefault="006F372A" w:rsidP="00F0653B">
      <w:pPr>
        <w:pStyle w:val="ListParagraph"/>
        <w:widowControl w:val="0"/>
        <w:numPr>
          <w:ilvl w:val="2"/>
          <w:numId w:val="25"/>
        </w:numPr>
        <w:autoSpaceDE w:val="0"/>
        <w:autoSpaceDN w:val="0"/>
        <w:adjustRightInd w:val="0"/>
        <w:spacing w:after="0" w:line="240" w:lineRule="auto"/>
        <w:ind w:left="1843" w:hanging="425"/>
        <w:rPr>
          <w:rFonts w:ascii="Arial" w:hAnsi="Arial" w:cs="Arial"/>
        </w:rPr>
      </w:pPr>
      <w:r w:rsidRPr="00A50785">
        <w:rPr>
          <w:rFonts w:ascii="Arial" w:hAnsi="Arial" w:cs="Arial"/>
          <w:color w:val="000000"/>
        </w:rPr>
        <w:lastRenderedPageBreak/>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50BB7BF" w14:textId="77777777" w:rsidR="007C6646" w:rsidRPr="00A50785" w:rsidRDefault="007C6646" w:rsidP="00F47C90">
      <w:pPr>
        <w:widowControl w:val="0"/>
        <w:autoSpaceDE w:val="0"/>
        <w:autoSpaceDN w:val="0"/>
        <w:adjustRightInd w:val="0"/>
        <w:spacing w:after="0" w:line="240" w:lineRule="auto"/>
        <w:ind w:left="1843" w:hanging="425"/>
        <w:rPr>
          <w:rFonts w:ascii="Arial" w:hAnsi="Arial" w:cs="Arial"/>
          <w:color w:val="000000"/>
        </w:rPr>
      </w:pPr>
    </w:p>
    <w:p w14:paraId="1AFADE84" w14:textId="5F20CD33" w:rsidR="004B75B3" w:rsidRPr="00A50785" w:rsidRDefault="006F372A" w:rsidP="00F0653B">
      <w:pPr>
        <w:pStyle w:val="ListParagraph"/>
        <w:widowControl w:val="0"/>
        <w:numPr>
          <w:ilvl w:val="2"/>
          <w:numId w:val="25"/>
        </w:numPr>
        <w:autoSpaceDE w:val="0"/>
        <w:autoSpaceDN w:val="0"/>
        <w:adjustRightInd w:val="0"/>
        <w:spacing w:after="0" w:line="240" w:lineRule="auto"/>
        <w:ind w:left="1843" w:hanging="425"/>
        <w:rPr>
          <w:rFonts w:ascii="Arial" w:hAnsi="Arial" w:cs="Arial"/>
        </w:rPr>
      </w:pPr>
      <w:r w:rsidRPr="00A50785">
        <w:rPr>
          <w:rFonts w:ascii="Arial" w:hAnsi="Arial" w:cs="Arial"/>
          <w:color w:val="000000"/>
        </w:rPr>
        <w:t>The Contractor shall ensure all relevant information necessary for the effective performance of the Contract is made available to all Subcontractors.</w:t>
      </w:r>
    </w:p>
    <w:p w14:paraId="2A8077AB" w14:textId="77777777" w:rsidR="007C6646" w:rsidRPr="00A50785" w:rsidRDefault="007C6646" w:rsidP="00F47C90">
      <w:pPr>
        <w:widowControl w:val="0"/>
        <w:autoSpaceDE w:val="0"/>
        <w:autoSpaceDN w:val="0"/>
        <w:adjustRightInd w:val="0"/>
        <w:spacing w:after="0" w:line="240" w:lineRule="auto"/>
        <w:ind w:left="1843" w:hanging="425"/>
        <w:rPr>
          <w:rFonts w:ascii="Arial" w:hAnsi="Arial" w:cs="Arial"/>
          <w:color w:val="000000"/>
        </w:rPr>
      </w:pPr>
    </w:p>
    <w:p w14:paraId="25371EE2" w14:textId="02E05B92" w:rsidR="004B75B3" w:rsidRPr="00A50785" w:rsidRDefault="006F372A" w:rsidP="00F0653B">
      <w:pPr>
        <w:pStyle w:val="ListParagraph"/>
        <w:widowControl w:val="0"/>
        <w:numPr>
          <w:ilvl w:val="2"/>
          <w:numId w:val="25"/>
        </w:numPr>
        <w:autoSpaceDE w:val="0"/>
        <w:autoSpaceDN w:val="0"/>
        <w:adjustRightInd w:val="0"/>
        <w:spacing w:after="0" w:line="240" w:lineRule="auto"/>
        <w:ind w:left="1843" w:hanging="425"/>
        <w:rPr>
          <w:rFonts w:ascii="Arial" w:hAnsi="Arial" w:cs="Arial"/>
        </w:rPr>
      </w:pPr>
      <w:r w:rsidRPr="00A50785">
        <w:rPr>
          <w:rFonts w:ascii="Arial" w:hAnsi="Arial" w:cs="Arial"/>
          <w:color w:val="00000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03F2299" w14:textId="77777777" w:rsidR="00017E5B" w:rsidRPr="00A50785" w:rsidRDefault="00017E5B" w:rsidP="00AF65E1">
      <w:pPr>
        <w:widowControl w:val="0"/>
        <w:autoSpaceDE w:val="0"/>
        <w:autoSpaceDN w:val="0"/>
        <w:adjustRightInd w:val="0"/>
        <w:spacing w:after="0" w:line="240" w:lineRule="auto"/>
        <w:ind w:left="1134" w:hanging="425"/>
        <w:rPr>
          <w:rFonts w:ascii="Arial" w:hAnsi="Arial" w:cs="Arial"/>
          <w:color w:val="000000"/>
        </w:rPr>
      </w:pPr>
    </w:p>
    <w:p w14:paraId="4EA88F07" w14:textId="68750F52" w:rsidR="004B75B3" w:rsidRPr="00A50785" w:rsidRDefault="006F372A" w:rsidP="00F0653B">
      <w:pPr>
        <w:pStyle w:val="ListParagraph"/>
        <w:widowControl w:val="0"/>
        <w:numPr>
          <w:ilvl w:val="7"/>
          <w:numId w:val="26"/>
        </w:numPr>
        <w:autoSpaceDE w:val="0"/>
        <w:autoSpaceDN w:val="0"/>
        <w:adjustRightInd w:val="0"/>
        <w:spacing w:after="0" w:line="240" w:lineRule="auto"/>
        <w:ind w:left="1134" w:hanging="425"/>
        <w:rPr>
          <w:rFonts w:ascii="Arial" w:hAnsi="Arial" w:cs="Arial"/>
        </w:rPr>
      </w:pPr>
      <w:r w:rsidRPr="00A50785">
        <w:rPr>
          <w:rFonts w:ascii="Arial" w:hAnsi="Arial" w:cs="Arial"/>
          <w:color w:val="000000"/>
        </w:rPr>
        <w:t>The Contractor shall supply Commercial Packaging meeting the standards and requirements of Def Stan 81-041 (Part 1).  In addition, the following requirements apply:</w:t>
      </w:r>
    </w:p>
    <w:p w14:paraId="52DED792" w14:textId="77777777" w:rsidR="00017E5B" w:rsidRPr="00A50785" w:rsidRDefault="00017E5B" w:rsidP="00AF65E1">
      <w:pPr>
        <w:widowControl w:val="0"/>
        <w:autoSpaceDE w:val="0"/>
        <w:autoSpaceDN w:val="0"/>
        <w:adjustRightInd w:val="0"/>
        <w:spacing w:after="0" w:line="240" w:lineRule="auto"/>
        <w:ind w:left="1134" w:hanging="425"/>
        <w:rPr>
          <w:rFonts w:ascii="Arial" w:hAnsi="Arial" w:cs="Arial"/>
          <w:color w:val="000000"/>
        </w:rPr>
      </w:pPr>
    </w:p>
    <w:p w14:paraId="3383F1F6" w14:textId="7EC96AE5" w:rsidR="004B75B3" w:rsidRPr="00A50785" w:rsidRDefault="006F372A" w:rsidP="00F0653B">
      <w:pPr>
        <w:pStyle w:val="ListParagraph"/>
        <w:widowControl w:val="0"/>
        <w:numPr>
          <w:ilvl w:val="2"/>
          <w:numId w:val="27"/>
        </w:numPr>
        <w:autoSpaceDE w:val="0"/>
        <w:autoSpaceDN w:val="0"/>
        <w:adjustRightInd w:val="0"/>
        <w:spacing w:after="0" w:line="240" w:lineRule="auto"/>
        <w:ind w:left="1843" w:hanging="425"/>
        <w:rPr>
          <w:rFonts w:ascii="Arial" w:hAnsi="Arial" w:cs="Arial"/>
        </w:rPr>
      </w:pPr>
      <w:r w:rsidRPr="00A50785">
        <w:rPr>
          <w:rFonts w:ascii="Arial" w:hAnsi="Arial" w:cs="Arial"/>
          <w:color w:val="000000"/>
        </w:rPr>
        <w:t>The Contractor shall provide Packaging which:</w:t>
      </w:r>
    </w:p>
    <w:p w14:paraId="1B877C85" w14:textId="77777777" w:rsidR="00017E5B" w:rsidRPr="00A50785" w:rsidRDefault="00017E5B" w:rsidP="00AF65E1">
      <w:pPr>
        <w:widowControl w:val="0"/>
        <w:autoSpaceDE w:val="0"/>
        <w:autoSpaceDN w:val="0"/>
        <w:adjustRightInd w:val="0"/>
        <w:spacing w:after="0" w:line="240" w:lineRule="auto"/>
        <w:ind w:left="1134" w:hanging="425"/>
        <w:rPr>
          <w:rFonts w:ascii="Arial" w:hAnsi="Arial" w:cs="Arial"/>
          <w:color w:val="000000"/>
        </w:rPr>
      </w:pPr>
    </w:p>
    <w:p w14:paraId="67E62BDA" w14:textId="1FE29053" w:rsidR="004B75B3" w:rsidRPr="00A50785" w:rsidRDefault="006F372A" w:rsidP="00F0653B">
      <w:pPr>
        <w:pStyle w:val="ListParagraph"/>
        <w:widowControl w:val="0"/>
        <w:numPr>
          <w:ilvl w:val="3"/>
          <w:numId w:val="28"/>
        </w:numPr>
        <w:autoSpaceDE w:val="0"/>
        <w:autoSpaceDN w:val="0"/>
        <w:adjustRightInd w:val="0"/>
        <w:spacing w:after="0" w:line="240" w:lineRule="auto"/>
        <w:ind w:left="2410" w:hanging="567"/>
        <w:rPr>
          <w:rFonts w:ascii="Arial" w:hAnsi="Arial" w:cs="Arial"/>
          <w:color w:val="000000"/>
        </w:rPr>
      </w:pPr>
      <w:r w:rsidRPr="00A50785">
        <w:rPr>
          <w:rFonts w:ascii="Arial" w:hAnsi="Arial" w:cs="Arial"/>
          <w:color w:val="000000"/>
        </w:rPr>
        <w:t>will ensure that each Contractor Deliverable may be transported and delivered to the consignee named in the Contract in an undamaged and serviceable condition; and</w:t>
      </w:r>
    </w:p>
    <w:p w14:paraId="449A29E4" w14:textId="77777777" w:rsidR="00017E5B" w:rsidRPr="00A50785" w:rsidRDefault="00017E5B" w:rsidP="00F47C90">
      <w:pPr>
        <w:widowControl w:val="0"/>
        <w:autoSpaceDE w:val="0"/>
        <w:autoSpaceDN w:val="0"/>
        <w:adjustRightInd w:val="0"/>
        <w:spacing w:after="0" w:line="240" w:lineRule="auto"/>
        <w:ind w:left="2410" w:hanging="567"/>
        <w:rPr>
          <w:rFonts w:ascii="Arial" w:hAnsi="Arial" w:cs="Arial"/>
          <w:color w:val="000000"/>
        </w:rPr>
      </w:pPr>
    </w:p>
    <w:p w14:paraId="042D40F6" w14:textId="18CD6007" w:rsidR="004B75B3" w:rsidRPr="00A50785" w:rsidRDefault="006F372A" w:rsidP="00F0653B">
      <w:pPr>
        <w:pStyle w:val="ListParagraph"/>
        <w:widowControl w:val="0"/>
        <w:numPr>
          <w:ilvl w:val="3"/>
          <w:numId w:val="28"/>
        </w:numPr>
        <w:autoSpaceDE w:val="0"/>
        <w:autoSpaceDN w:val="0"/>
        <w:adjustRightInd w:val="0"/>
        <w:spacing w:after="0" w:line="240" w:lineRule="auto"/>
        <w:ind w:left="2410" w:hanging="567"/>
        <w:rPr>
          <w:rFonts w:ascii="Arial" w:hAnsi="Arial" w:cs="Arial"/>
        </w:rPr>
      </w:pPr>
      <w:r w:rsidRPr="00A50785">
        <w:rPr>
          <w:rFonts w:ascii="Arial" w:hAnsi="Arial" w:cs="Arial"/>
          <w:color w:val="000000"/>
        </w:rPr>
        <w:t xml:space="preserve">is labelled to enable the contents to be identified without need to breach the package; and </w:t>
      </w:r>
    </w:p>
    <w:p w14:paraId="3C2D3F42" w14:textId="77777777" w:rsidR="00017E5B" w:rsidRPr="00A50785" w:rsidRDefault="00017E5B" w:rsidP="00F47C90">
      <w:pPr>
        <w:widowControl w:val="0"/>
        <w:autoSpaceDE w:val="0"/>
        <w:autoSpaceDN w:val="0"/>
        <w:adjustRightInd w:val="0"/>
        <w:spacing w:after="0" w:line="240" w:lineRule="auto"/>
        <w:ind w:left="2410" w:hanging="567"/>
        <w:rPr>
          <w:rFonts w:ascii="Arial" w:hAnsi="Arial" w:cs="Arial"/>
          <w:color w:val="000000"/>
        </w:rPr>
      </w:pPr>
    </w:p>
    <w:p w14:paraId="5721CD05" w14:textId="34047667" w:rsidR="004B75B3" w:rsidRPr="00A50785" w:rsidRDefault="006F372A" w:rsidP="00F0653B">
      <w:pPr>
        <w:pStyle w:val="ListParagraph"/>
        <w:widowControl w:val="0"/>
        <w:numPr>
          <w:ilvl w:val="3"/>
          <w:numId w:val="28"/>
        </w:numPr>
        <w:autoSpaceDE w:val="0"/>
        <w:autoSpaceDN w:val="0"/>
        <w:adjustRightInd w:val="0"/>
        <w:spacing w:after="0" w:line="240" w:lineRule="auto"/>
        <w:ind w:left="2410" w:hanging="567"/>
        <w:rPr>
          <w:rFonts w:ascii="Arial" w:hAnsi="Arial" w:cs="Arial"/>
        </w:rPr>
      </w:pPr>
      <w:r w:rsidRPr="00A50785">
        <w:rPr>
          <w:rFonts w:ascii="Arial" w:hAnsi="Arial" w:cs="Arial"/>
          <w:color w:val="000000"/>
        </w:rPr>
        <w:t xml:space="preserve">is compliant with statutory requirements and this Condition. </w:t>
      </w:r>
    </w:p>
    <w:p w14:paraId="774A68D7" w14:textId="77777777" w:rsidR="00017E5B" w:rsidRPr="00A50785" w:rsidRDefault="00017E5B" w:rsidP="00F47C90">
      <w:pPr>
        <w:widowControl w:val="0"/>
        <w:autoSpaceDE w:val="0"/>
        <w:autoSpaceDN w:val="0"/>
        <w:adjustRightInd w:val="0"/>
        <w:spacing w:after="0" w:line="240" w:lineRule="auto"/>
        <w:ind w:left="2410" w:hanging="567"/>
        <w:rPr>
          <w:rFonts w:ascii="Arial" w:hAnsi="Arial" w:cs="Arial"/>
          <w:color w:val="000000"/>
        </w:rPr>
      </w:pPr>
    </w:p>
    <w:p w14:paraId="46C326BC" w14:textId="543DCB1C" w:rsidR="004B75B3" w:rsidRPr="00A50785" w:rsidRDefault="006F372A" w:rsidP="00F0653B">
      <w:pPr>
        <w:pStyle w:val="ListParagraph"/>
        <w:widowControl w:val="0"/>
        <w:numPr>
          <w:ilvl w:val="2"/>
          <w:numId w:val="28"/>
        </w:numPr>
        <w:autoSpaceDE w:val="0"/>
        <w:autoSpaceDN w:val="0"/>
        <w:adjustRightInd w:val="0"/>
        <w:spacing w:after="0" w:line="240" w:lineRule="auto"/>
        <w:ind w:left="1843" w:hanging="425"/>
        <w:rPr>
          <w:rFonts w:ascii="Arial" w:hAnsi="Arial" w:cs="Arial"/>
        </w:rPr>
      </w:pPr>
      <w:r w:rsidRPr="00A50785">
        <w:rPr>
          <w:rFonts w:ascii="Arial" w:hAnsi="Arial" w:cs="Arial"/>
          <w:color w:val="000000"/>
        </w:rPr>
        <w:t>The Packaging used by the Contractor to supply identical or similar Contractor Deliverables to commercial customers or to the general public (</w:t>
      </w:r>
      <w:proofErr w:type="gramStart"/>
      <w:r w:rsidRPr="00A50785">
        <w:rPr>
          <w:rFonts w:ascii="Arial" w:hAnsi="Arial" w:cs="Arial"/>
          <w:color w:val="000000"/>
        </w:rPr>
        <w:t>i.e.</w:t>
      </w:r>
      <w:proofErr w:type="gramEnd"/>
      <w:r w:rsidRPr="00A50785">
        <w:rPr>
          <w:rFonts w:ascii="Arial" w:hAnsi="Arial" w:cs="Arial"/>
          <w:color w:val="000000"/>
        </w:rPr>
        <w:t xml:space="preserve"> point of sale packaging) will be acceptable, provided that it complies with the following criteria:</w:t>
      </w:r>
    </w:p>
    <w:p w14:paraId="47B1E60B" w14:textId="77777777" w:rsidR="004B75B3" w:rsidRPr="00A50785" w:rsidRDefault="004B75B3" w:rsidP="00AF65E1">
      <w:pPr>
        <w:widowControl w:val="0"/>
        <w:autoSpaceDE w:val="0"/>
        <w:autoSpaceDN w:val="0"/>
        <w:adjustRightInd w:val="0"/>
        <w:spacing w:after="0" w:line="240" w:lineRule="auto"/>
        <w:ind w:left="1134" w:hanging="425"/>
        <w:rPr>
          <w:rFonts w:ascii="Arial" w:hAnsi="Arial" w:cs="Arial"/>
          <w:color w:val="000000"/>
        </w:rPr>
      </w:pPr>
    </w:p>
    <w:p w14:paraId="0E5D32D4" w14:textId="08EAA96E" w:rsidR="00406ACE" w:rsidRPr="00A50785" w:rsidRDefault="00406ACE" w:rsidP="00F0653B">
      <w:pPr>
        <w:pStyle w:val="ListParagraph"/>
        <w:widowControl w:val="0"/>
        <w:numPr>
          <w:ilvl w:val="3"/>
          <w:numId w:val="145"/>
        </w:numPr>
        <w:autoSpaceDE w:val="0"/>
        <w:autoSpaceDN w:val="0"/>
        <w:adjustRightInd w:val="0"/>
        <w:spacing w:after="0" w:line="240" w:lineRule="auto"/>
        <w:ind w:left="2552" w:hanging="709"/>
        <w:rPr>
          <w:rFonts w:ascii="Arial" w:hAnsi="Arial" w:cs="Arial"/>
          <w:color w:val="000000"/>
        </w:rPr>
      </w:pPr>
      <w:r w:rsidRPr="00A50785">
        <w:rPr>
          <w:rFonts w:ascii="Arial" w:hAnsi="Arial" w:cs="Arial"/>
        </w:rPr>
        <w:t xml:space="preserve">reference in the Contract to a PPQ means the quantity of a Contractor Deliverable to be contained in an individual package, which has been selected as being the most suitable for issue(s) to the ultimate </w:t>
      </w:r>
      <w:proofErr w:type="gramStart"/>
      <w:r w:rsidRPr="00A50785">
        <w:rPr>
          <w:rFonts w:ascii="Arial" w:hAnsi="Arial" w:cs="Arial"/>
        </w:rPr>
        <w:t>user;</w:t>
      </w:r>
      <w:proofErr w:type="gramEnd"/>
    </w:p>
    <w:p w14:paraId="0B375302" w14:textId="77777777" w:rsidR="00406ACE" w:rsidRPr="00A50785" w:rsidRDefault="00406ACE" w:rsidP="00ED7EEE">
      <w:pPr>
        <w:widowControl w:val="0"/>
        <w:autoSpaceDE w:val="0"/>
        <w:autoSpaceDN w:val="0"/>
        <w:adjustRightInd w:val="0"/>
        <w:spacing w:after="0" w:line="240" w:lineRule="auto"/>
        <w:ind w:left="2552" w:hanging="709"/>
        <w:rPr>
          <w:rFonts w:ascii="Arial" w:hAnsi="Arial" w:cs="Arial"/>
          <w:color w:val="000000"/>
        </w:rPr>
      </w:pPr>
    </w:p>
    <w:p w14:paraId="0ED3157B" w14:textId="1FA9CC2C" w:rsidR="004B75B3" w:rsidRPr="00053FAA" w:rsidRDefault="006F372A" w:rsidP="00F0653B">
      <w:pPr>
        <w:pStyle w:val="ListParagraph"/>
        <w:widowControl w:val="0"/>
        <w:numPr>
          <w:ilvl w:val="3"/>
          <w:numId w:val="29"/>
        </w:numPr>
        <w:autoSpaceDE w:val="0"/>
        <w:autoSpaceDN w:val="0"/>
        <w:adjustRightInd w:val="0"/>
        <w:spacing w:after="0" w:line="240" w:lineRule="auto"/>
        <w:ind w:left="2552" w:hanging="709"/>
        <w:rPr>
          <w:rFonts w:ascii="Arial" w:hAnsi="Arial" w:cs="Arial"/>
        </w:rPr>
      </w:pPr>
      <w:r w:rsidRPr="00A50785">
        <w:rPr>
          <w:rFonts w:ascii="Arial" w:hAnsi="Arial" w:cs="Arial"/>
          <w:color w:val="000000"/>
        </w:rPr>
        <w:t xml:space="preserve">Robust Contractor Deliverables, which by their nature require minimal or no packaging for commercial deliveries, shall be regarded </w:t>
      </w:r>
      <w:r w:rsidRPr="00053FAA">
        <w:rPr>
          <w:rFonts w:ascii="Arial" w:hAnsi="Arial" w:cs="Arial"/>
          <w:color w:val="000000"/>
        </w:rPr>
        <w:t>as "PPQ packages" and shall be marked in accordance with clauses 22.i to 22.l. References to "PPQ packages" in subsequent text shall be taken to include Robust Contractor Deliverables; and</w:t>
      </w:r>
    </w:p>
    <w:p w14:paraId="609C6D5C" w14:textId="77777777" w:rsidR="00017E5B" w:rsidRPr="00053FAA" w:rsidRDefault="00017E5B" w:rsidP="00C53D2B">
      <w:pPr>
        <w:widowControl w:val="0"/>
        <w:autoSpaceDE w:val="0"/>
        <w:autoSpaceDN w:val="0"/>
        <w:adjustRightInd w:val="0"/>
        <w:spacing w:after="0" w:line="240" w:lineRule="auto"/>
        <w:ind w:left="2552" w:hanging="709"/>
        <w:rPr>
          <w:rFonts w:ascii="Arial" w:hAnsi="Arial" w:cs="Arial"/>
          <w:color w:val="000000"/>
        </w:rPr>
      </w:pPr>
    </w:p>
    <w:p w14:paraId="52EBCF39" w14:textId="590BD042" w:rsidR="004B75B3" w:rsidRPr="00053FAA" w:rsidRDefault="006F372A" w:rsidP="00F0653B">
      <w:pPr>
        <w:pStyle w:val="ListParagraph"/>
        <w:widowControl w:val="0"/>
        <w:numPr>
          <w:ilvl w:val="3"/>
          <w:numId w:val="29"/>
        </w:numPr>
        <w:autoSpaceDE w:val="0"/>
        <w:autoSpaceDN w:val="0"/>
        <w:adjustRightInd w:val="0"/>
        <w:spacing w:after="0" w:line="240" w:lineRule="auto"/>
        <w:ind w:left="2552" w:hanging="709"/>
        <w:rPr>
          <w:rFonts w:ascii="Arial" w:hAnsi="Arial" w:cs="Arial"/>
        </w:rPr>
      </w:pPr>
      <w:r w:rsidRPr="00053FAA">
        <w:rPr>
          <w:rFonts w:ascii="Arial" w:hAnsi="Arial" w:cs="Arial"/>
          <w:color w:val="000000"/>
        </w:rPr>
        <w:t>for ease of handling, transportation and delivery, packages which contain identical Contractor Deliverables may be bulked and overpacked, in accordance with clauses 22.i to 22.k.</w:t>
      </w:r>
    </w:p>
    <w:p w14:paraId="13B65734" w14:textId="77777777" w:rsidR="00017E5B" w:rsidRPr="00053FAA" w:rsidRDefault="00017E5B" w:rsidP="00C53D2B">
      <w:pPr>
        <w:widowControl w:val="0"/>
        <w:autoSpaceDE w:val="0"/>
        <w:autoSpaceDN w:val="0"/>
        <w:adjustRightInd w:val="0"/>
        <w:spacing w:after="0" w:line="240" w:lineRule="auto"/>
        <w:ind w:left="2552" w:hanging="709"/>
        <w:rPr>
          <w:rFonts w:ascii="Arial" w:hAnsi="Arial" w:cs="Arial"/>
          <w:color w:val="000000"/>
        </w:rPr>
      </w:pPr>
    </w:p>
    <w:p w14:paraId="3B7998BF" w14:textId="5EDB3666" w:rsidR="004B75B3" w:rsidRPr="00053FAA" w:rsidRDefault="006F372A" w:rsidP="00F0653B">
      <w:pPr>
        <w:pStyle w:val="ListParagraph"/>
        <w:widowControl w:val="0"/>
        <w:numPr>
          <w:ilvl w:val="7"/>
          <w:numId w:val="30"/>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ascertain whether the Contractor Deliverables being supplied are, or contain, Dangerous Goods, and shall supply the Dangerous Goods in accordance with:</w:t>
      </w:r>
    </w:p>
    <w:p w14:paraId="7DC87B44" w14:textId="77777777" w:rsidR="00017E5B" w:rsidRPr="00053FAA" w:rsidRDefault="00017E5B" w:rsidP="00ED7EEE">
      <w:pPr>
        <w:widowControl w:val="0"/>
        <w:autoSpaceDE w:val="0"/>
        <w:autoSpaceDN w:val="0"/>
        <w:adjustRightInd w:val="0"/>
        <w:spacing w:after="0" w:line="240" w:lineRule="auto"/>
        <w:ind w:left="1134" w:hanging="425"/>
        <w:rPr>
          <w:rFonts w:ascii="Arial" w:hAnsi="Arial" w:cs="Arial"/>
          <w:color w:val="000000"/>
        </w:rPr>
      </w:pPr>
    </w:p>
    <w:p w14:paraId="42E5A576" w14:textId="3576EBFE" w:rsidR="004B75B3" w:rsidRPr="00053FAA" w:rsidRDefault="006F372A" w:rsidP="00F0653B">
      <w:pPr>
        <w:pStyle w:val="ListParagraph"/>
        <w:widowControl w:val="0"/>
        <w:numPr>
          <w:ilvl w:val="2"/>
          <w:numId w:val="3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The Health and Safety </w:t>
      </w:r>
      <w:proofErr w:type="gramStart"/>
      <w:r w:rsidRPr="00053FAA">
        <w:rPr>
          <w:rFonts w:ascii="Arial" w:hAnsi="Arial" w:cs="Arial"/>
          <w:color w:val="000000"/>
        </w:rPr>
        <w:t>At</w:t>
      </w:r>
      <w:proofErr w:type="gramEnd"/>
      <w:r w:rsidRPr="00053FAA">
        <w:rPr>
          <w:rFonts w:ascii="Arial" w:hAnsi="Arial" w:cs="Arial"/>
          <w:color w:val="000000"/>
        </w:rPr>
        <w:t xml:space="preserve"> Work Act 1974 (as amended);</w:t>
      </w:r>
    </w:p>
    <w:p w14:paraId="6C38ECF1" w14:textId="77777777" w:rsidR="00017E5B" w:rsidRPr="00053FAA" w:rsidRDefault="00017E5B" w:rsidP="00CD0EDF">
      <w:pPr>
        <w:widowControl w:val="0"/>
        <w:autoSpaceDE w:val="0"/>
        <w:autoSpaceDN w:val="0"/>
        <w:adjustRightInd w:val="0"/>
        <w:spacing w:after="0" w:line="240" w:lineRule="auto"/>
        <w:ind w:left="1843" w:hanging="425"/>
        <w:rPr>
          <w:rFonts w:ascii="Arial" w:hAnsi="Arial" w:cs="Arial"/>
          <w:color w:val="000000"/>
        </w:rPr>
      </w:pPr>
    </w:p>
    <w:p w14:paraId="7F09840B" w14:textId="4CB970DE" w:rsidR="004B75B3" w:rsidRPr="00053FAA" w:rsidRDefault="006F372A" w:rsidP="00F0653B">
      <w:pPr>
        <w:pStyle w:val="ListParagraph"/>
        <w:widowControl w:val="0"/>
        <w:numPr>
          <w:ilvl w:val="2"/>
          <w:numId w:val="3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lastRenderedPageBreak/>
        <w:t>The Classification Hazard Information and Packaging for Supply Regulations (CHIP4) 2009 (as amended</w:t>
      </w:r>
      <w:proofErr w:type="gramStart"/>
      <w:r w:rsidRPr="00053FAA">
        <w:rPr>
          <w:rFonts w:ascii="Arial" w:hAnsi="Arial" w:cs="Arial"/>
          <w:color w:val="000000"/>
        </w:rPr>
        <w:t>);</w:t>
      </w:r>
      <w:proofErr w:type="gramEnd"/>
    </w:p>
    <w:p w14:paraId="579605CB" w14:textId="77777777" w:rsidR="00017E5B" w:rsidRPr="00053FAA" w:rsidRDefault="00017E5B" w:rsidP="00CD0EDF">
      <w:pPr>
        <w:widowControl w:val="0"/>
        <w:autoSpaceDE w:val="0"/>
        <w:autoSpaceDN w:val="0"/>
        <w:adjustRightInd w:val="0"/>
        <w:spacing w:after="0" w:line="240" w:lineRule="auto"/>
        <w:ind w:left="1843" w:hanging="425"/>
        <w:rPr>
          <w:rFonts w:ascii="Arial" w:hAnsi="Arial" w:cs="Arial"/>
          <w:color w:val="000000"/>
        </w:rPr>
      </w:pPr>
    </w:p>
    <w:p w14:paraId="2B1B9495" w14:textId="639F3E4C" w:rsidR="004B75B3" w:rsidRPr="00053FAA" w:rsidRDefault="006F372A" w:rsidP="00F0653B">
      <w:pPr>
        <w:pStyle w:val="ListParagraph"/>
        <w:widowControl w:val="0"/>
        <w:numPr>
          <w:ilvl w:val="2"/>
          <w:numId w:val="3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REACH Regulations 2007 (as amended); and</w:t>
      </w:r>
    </w:p>
    <w:p w14:paraId="2C0F3691" w14:textId="77777777" w:rsidR="00017E5B" w:rsidRPr="00053FAA" w:rsidRDefault="00017E5B" w:rsidP="00CD0EDF">
      <w:pPr>
        <w:widowControl w:val="0"/>
        <w:autoSpaceDE w:val="0"/>
        <w:autoSpaceDN w:val="0"/>
        <w:adjustRightInd w:val="0"/>
        <w:spacing w:after="0" w:line="240" w:lineRule="auto"/>
        <w:ind w:left="1843" w:hanging="425"/>
        <w:rPr>
          <w:rFonts w:ascii="Arial" w:hAnsi="Arial" w:cs="Arial"/>
          <w:color w:val="000000"/>
        </w:rPr>
      </w:pPr>
    </w:p>
    <w:p w14:paraId="5C1FD1E6" w14:textId="55BCAD52" w:rsidR="004B75B3" w:rsidRPr="00053FAA" w:rsidRDefault="006F372A" w:rsidP="00F0653B">
      <w:pPr>
        <w:pStyle w:val="ListParagraph"/>
        <w:widowControl w:val="0"/>
        <w:numPr>
          <w:ilvl w:val="2"/>
          <w:numId w:val="3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Classification, Labelling and Packaging Regulations (CLP) 2009 (as amended).</w:t>
      </w:r>
    </w:p>
    <w:p w14:paraId="3072DD6F" w14:textId="77777777" w:rsidR="00017E5B" w:rsidRPr="00053FAA" w:rsidRDefault="00017E5B" w:rsidP="00CD0EDF">
      <w:pPr>
        <w:widowControl w:val="0"/>
        <w:autoSpaceDE w:val="0"/>
        <w:autoSpaceDN w:val="0"/>
        <w:adjustRightInd w:val="0"/>
        <w:spacing w:after="0" w:line="240" w:lineRule="auto"/>
        <w:ind w:left="1134" w:hanging="425"/>
        <w:rPr>
          <w:rFonts w:ascii="Arial" w:hAnsi="Arial" w:cs="Arial"/>
          <w:color w:val="000000"/>
        </w:rPr>
      </w:pPr>
    </w:p>
    <w:p w14:paraId="4BC4401E" w14:textId="045047BD" w:rsidR="004B75B3" w:rsidRPr="00053FAA" w:rsidRDefault="006F372A" w:rsidP="00F0653B">
      <w:pPr>
        <w:pStyle w:val="ListParagraph"/>
        <w:widowControl w:val="0"/>
        <w:numPr>
          <w:ilvl w:val="1"/>
          <w:numId w:val="3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Contractor shall package the Dangerous Goods as limited quantities, excepted </w:t>
      </w:r>
      <w:proofErr w:type="gramStart"/>
      <w:r w:rsidRPr="00053FAA">
        <w:rPr>
          <w:rFonts w:ascii="Arial" w:hAnsi="Arial" w:cs="Arial"/>
          <w:color w:val="000000"/>
        </w:rPr>
        <w:t>quantities</w:t>
      </w:r>
      <w:proofErr w:type="gramEnd"/>
      <w:r w:rsidRPr="00053FAA">
        <w:rPr>
          <w:rFonts w:ascii="Arial" w:hAnsi="Arial" w:cs="Arial"/>
          <w:color w:val="000000"/>
        </w:rPr>
        <w:t xml:space="preserve"> or similar derogations, for UK or worldwide shipment by all modes of transport in accordance with the regulations relating to the Dangerous Goods and:</w:t>
      </w:r>
    </w:p>
    <w:p w14:paraId="6FAB1531" w14:textId="77777777" w:rsidR="00D671BF" w:rsidRPr="00053FAA" w:rsidRDefault="00D671BF" w:rsidP="000A4169">
      <w:pPr>
        <w:widowControl w:val="0"/>
        <w:autoSpaceDE w:val="0"/>
        <w:autoSpaceDN w:val="0"/>
        <w:adjustRightInd w:val="0"/>
        <w:spacing w:after="0" w:line="240" w:lineRule="auto"/>
        <w:ind w:left="1843" w:hanging="425"/>
        <w:rPr>
          <w:rFonts w:ascii="Arial" w:hAnsi="Arial" w:cs="Arial"/>
          <w:color w:val="000000"/>
        </w:rPr>
      </w:pPr>
    </w:p>
    <w:p w14:paraId="42DC9764" w14:textId="1635F4D4" w:rsidR="004B75B3" w:rsidRPr="00053FAA" w:rsidRDefault="006F372A" w:rsidP="00F0653B">
      <w:pPr>
        <w:pStyle w:val="ListParagraph"/>
        <w:widowControl w:val="0"/>
        <w:numPr>
          <w:ilvl w:val="2"/>
          <w:numId w:val="3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The Safety </w:t>
      </w:r>
      <w:proofErr w:type="gramStart"/>
      <w:r w:rsidRPr="00053FAA">
        <w:rPr>
          <w:rFonts w:ascii="Arial" w:hAnsi="Arial" w:cs="Arial"/>
          <w:color w:val="000000"/>
        </w:rPr>
        <w:t>Of</w:t>
      </w:r>
      <w:proofErr w:type="gramEnd"/>
      <w:r w:rsidRPr="00053FAA">
        <w:rPr>
          <w:rFonts w:ascii="Arial" w:hAnsi="Arial" w:cs="Arial"/>
          <w:color w:val="000000"/>
        </w:rPr>
        <w:t xml:space="preserve"> Lives At Sea Regulations (SOLAS) 1974 (as amended); and</w:t>
      </w:r>
    </w:p>
    <w:p w14:paraId="19BAB6B4" w14:textId="77777777" w:rsidR="00D671BF" w:rsidRPr="00053FAA" w:rsidRDefault="00D671BF" w:rsidP="000A4169">
      <w:pPr>
        <w:widowControl w:val="0"/>
        <w:autoSpaceDE w:val="0"/>
        <w:autoSpaceDN w:val="0"/>
        <w:adjustRightInd w:val="0"/>
        <w:spacing w:after="0" w:line="240" w:lineRule="auto"/>
        <w:ind w:left="1843" w:hanging="425"/>
        <w:rPr>
          <w:rFonts w:ascii="Arial" w:hAnsi="Arial" w:cs="Arial"/>
          <w:color w:val="000000"/>
        </w:rPr>
      </w:pPr>
    </w:p>
    <w:p w14:paraId="23A89EA9" w14:textId="33076E65" w:rsidR="004B75B3" w:rsidRPr="00053FAA" w:rsidRDefault="006F372A" w:rsidP="00F0653B">
      <w:pPr>
        <w:pStyle w:val="ListParagraph"/>
        <w:widowControl w:val="0"/>
        <w:numPr>
          <w:ilvl w:val="2"/>
          <w:numId w:val="3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Air Navigation (Amendment) Order 2019.</w:t>
      </w:r>
    </w:p>
    <w:p w14:paraId="31222350" w14:textId="77777777" w:rsidR="00D671BF" w:rsidRPr="00053FAA" w:rsidRDefault="00D671BF" w:rsidP="00BA64E4">
      <w:pPr>
        <w:widowControl w:val="0"/>
        <w:autoSpaceDE w:val="0"/>
        <w:autoSpaceDN w:val="0"/>
        <w:adjustRightInd w:val="0"/>
        <w:spacing w:after="0" w:line="240" w:lineRule="auto"/>
        <w:ind w:left="1134" w:hanging="425"/>
        <w:rPr>
          <w:rFonts w:ascii="Arial" w:hAnsi="Arial" w:cs="Arial"/>
          <w:color w:val="000000"/>
        </w:rPr>
      </w:pPr>
    </w:p>
    <w:p w14:paraId="16DB903D" w14:textId="39D5AF4D" w:rsidR="004B75B3" w:rsidRPr="00053FAA" w:rsidRDefault="006F372A" w:rsidP="00F0653B">
      <w:pPr>
        <w:pStyle w:val="ListParagraph"/>
        <w:widowControl w:val="0"/>
        <w:numPr>
          <w:ilvl w:val="1"/>
          <w:numId w:val="3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84D00B4" w14:textId="77777777" w:rsidR="00D671BF" w:rsidRPr="00053FAA" w:rsidRDefault="00D671BF" w:rsidP="00BA64E4">
      <w:pPr>
        <w:widowControl w:val="0"/>
        <w:autoSpaceDE w:val="0"/>
        <w:autoSpaceDN w:val="0"/>
        <w:adjustRightInd w:val="0"/>
        <w:spacing w:after="0" w:line="240" w:lineRule="auto"/>
        <w:ind w:left="1134" w:hanging="425"/>
        <w:rPr>
          <w:rFonts w:ascii="Arial" w:hAnsi="Arial" w:cs="Arial"/>
          <w:color w:val="000000"/>
        </w:rPr>
      </w:pPr>
    </w:p>
    <w:p w14:paraId="00393BA5" w14:textId="4D984E5E" w:rsidR="004B75B3" w:rsidRPr="00053FAA" w:rsidRDefault="006F372A" w:rsidP="00F0653B">
      <w:pPr>
        <w:pStyle w:val="ListParagraph"/>
        <w:widowControl w:val="0"/>
        <w:numPr>
          <w:ilvl w:val="1"/>
          <w:numId w:val="3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comply with the requirements for the design of MLP which include clauses 22.f and 22.g as follows:</w:t>
      </w:r>
    </w:p>
    <w:p w14:paraId="3C15957B" w14:textId="77777777" w:rsidR="00D671BF" w:rsidRPr="00053FAA" w:rsidRDefault="00D671BF" w:rsidP="00BA64E4">
      <w:pPr>
        <w:widowControl w:val="0"/>
        <w:autoSpaceDE w:val="0"/>
        <w:autoSpaceDN w:val="0"/>
        <w:adjustRightInd w:val="0"/>
        <w:spacing w:after="0" w:line="240" w:lineRule="auto"/>
        <w:ind w:left="1134" w:hanging="425"/>
        <w:rPr>
          <w:rFonts w:ascii="Arial" w:hAnsi="Arial" w:cs="Arial"/>
          <w:color w:val="000000"/>
        </w:rPr>
      </w:pPr>
    </w:p>
    <w:p w14:paraId="2EB1E75C" w14:textId="1F35C7F4" w:rsidR="004B75B3" w:rsidRPr="00053FAA" w:rsidRDefault="006F372A" w:rsidP="00F0653B">
      <w:pPr>
        <w:pStyle w:val="ListParagraph"/>
        <w:widowControl w:val="0"/>
        <w:numPr>
          <w:ilvl w:val="2"/>
          <w:numId w:val="32"/>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6151E927" w14:textId="77777777" w:rsidR="00D671BF" w:rsidRPr="00053FAA" w:rsidRDefault="00D671BF" w:rsidP="00ED7EEE">
      <w:pPr>
        <w:widowControl w:val="0"/>
        <w:autoSpaceDE w:val="0"/>
        <w:autoSpaceDN w:val="0"/>
        <w:adjustRightInd w:val="0"/>
        <w:spacing w:after="0" w:line="240" w:lineRule="auto"/>
        <w:ind w:left="-164"/>
        <w:rPr>
          <w:rFonts w:ascii="Arial" w:hAnsi="Arial" w:cs="Arial"/>
          <w:color w:val="000000"/>
        </w:rPr>
      </w:pPr>
    </w:p>
    <w:p w14:paraId="7A0573A9" w14:textId="472F5C12" w:rsidR="004B75B3" w:rsidRPr="00053FAA" w:rsidRDefault="006F372A" w:rsidP="00F0653B">
      <w:pPr>
        <w:pStyle w:val="ListParagraph"/>
        <w:widowControl w:val="0"/>
        <w:numPr>
          <w:ilvl w:val="3"/>
          <w:numId w:val="33"/>
        </w:numPr>
        <w:autoSpaceDE w:val="0"/>
        <w:autoSpaceDN w:val="0"/>
        <w:adjustRightInd w:val="0"/>
        <w:spacing w:after="0" w:line="240" w:lineRule="auto"/>
        <w:ind w:left="2552" w:hanging="709"/>
        <w:rPr>
          <w:rFonts w:ascii="Arial" w:hAnsi="Arial" w:cs="Arial"/>
        </w:rPr>
      </w:pPr>
      <w:r w:rsidRPr="00053FAA">
        <w:rPr>
          <w:rFonts w:ascii="Arial" w:hAnsi="Arial" w:cs="Arial"/>
          <w:color w:val="000000"/>
        </w:rPr>
        <w:t>The MPAS certification (for individual designers) and registration (for organisations) scheme details are available from:</w:t>
      </w:r>
    </w:p>
    <w:p w14:paraId="5823FEFA" w14:textId="77777777" w:rsidR="00A55F91" w:rsidRPr="00053FAA" w:rsidRDefault="00A55F91" w:rsidP="00A55F91">
      <w:pPr>
        <w:pStyle w:val="ListParagraph"/>
        <w:widowControl w:val="0"/>
        <w:autoSpaceDE w:val="0"/>
        <w:autoSpaceDN w:val="0"/>
        <w:adjustRightInd w:val="0"/>
        <w:spacing w:after="0" w:line="240" w:lineRule="auto"/>
        <w:ind w:left="2552"/>
        <w:rPr>
          <w:rFonts w:ascii="Arial" w:hAnsi="Arial" w:cs="Arial"/>
        </w:rPr>
      </w:pPr>
    </w:p>
    <w:p w14:paraId="3E330E4F" w14:textId="77777777" w:rsidR="004B75B3" w:rsidRPr="00053FAA" w:rsidRDefault="006F372A" w:rsidP="00250A4F">
      <w:pPr>
        <w:widowControl w:val="0"/>
        <w:autoSpaceDE w:val="0"/>
        <w:autoSpaceDN w:val="0"/>
        <w:adjustRightInd w:val="0"/>
        <w:spacing w:after="0" w:line="240" w:lineRule="auto"/>
        <w:ind w:left="2552"/>
        <w:rPr>
          <w:rFonts w:ascii="Arial" w:hAnsi="Arial" w:cs="Arial"/>
        </w:rPr>
      </w:pPr>
      <w:r w:rsidRPr="00053FAA">
        <w:rPr>
          <w:rFonts w:ascii="Arial" w:hAnsi="Arial" w:cs="Arial"/>
          <w:color w:val="000000"/>
        </w:rPr>
        <w:t xml:space="preserve">DES LSOC </w:t>
      </w:r>
      <w:proofErr w:type="spellStart"/>
      <w:r w:rsidRPr="00053FAA">
        <w:rPr>
          <w:rFonts w:ascii="Arial" w:hAnsi="Arial" w:cs="Arial"/>
          <w:color w:val="000000"/>
        </w:rPr>
        <w:t>SpSvcs</w:t>
      </w:r>
      <w:proofErr w:type="spellEnd"/>
      <w:r w:rsidRPr="00053FAA">
        <w:rPr>
          <w:rFonts w:ascii="Arial" w:hAnsi="Arial" w:cs="Arial"/>
          <w:color w:val="000000"/>
        </w:rPr>
        <w:t>--SptEng-Pkg1</w:t>
      </w:r>
    </w:p>
    <w:p w14:paraId="47B8C68A" w14:textId="77777777" w:rsidR="004B75B3" w:rsidRPr="00053FAA" w:rsidRDefault="006F372A" w:rsidP="00250A4F">
      <w:pPr>
        <w:widowControl w:val="0"/>
        <w:autoSpaceDE w:val="0"/>
        <w:autoSpaceDN w:val="0"/>
        <w:adjustRightInd w:val="0"/>
        <w:spacing w:after="0" w:line="240" w:lineRule="auto"/>
        <w:ind w:left="2552"/>
        <w:rPr>
          <w:rFonts w:ascii="Arial" w:hAnsi="Arial" w:cs="Arial"/>
        </w:rPr>
      </w:pPr>
      <w:r w:rsidRPr="00053FAA">
        <w:rPr>
          <w:rFonts w:ascii="Arial" w:hAnsi="Arial" w:cs="Arial"/>
          <w:color w:val="000000"/>
        </w:rPr>
        <w:t xml:space="preserve">MOD Abbey Wood </w:t>
      </w:r>
    </w:p>
    <w:p w14:paraId="16A56DCF" w14:textId="77777777" w:rsidR="004B75B3" w:rsidRPr="00053FAA" w:rsidRDefault="006F372A" w:rsidP="00250A4F">
      <w:pPr>
        <w:widowControl w:val="0"/>
        <w:autoSpaceDE w:val="0"/>
        <w:autoSpaceDN w:val="0"/>
        <w:adjustRightInd w:val="0"/>
        <w:spacing w:after="0" w:line="240" w:lineRule="auto"/>
        <w:ind w:left="2552"/>
        <w:rPr>
          <w:rFonts w:ascii="Arial" w:hAnsi="Arial" w:cs="Arial"/>
        </w:rPr>
      </w:pPr>
      <w:r w:rsidRPr="00053FAA">
        <w:rPr>
          <w:rFonts w:ascii="Arial" w:hAnsi="Arial" w:cs="Arial"/>
          <w:color w:val="000000"/>
        </w:rPr>
        <w:t xml:space="preserve">Bristol, BS34 8JH </w:t>
      </w:r>
    </w:p>
    <w:p w14:paraId="63725139" w14:textId="77777777" w:rsidR="004B75B3" w:rsidRPr="00053FAA" w:rsidRDefault="006F372A" w:rsidP="00250A4F">
      <w:pPr>
        <w:widowControl w:val="0"/>
        <w:autoSpaceDE w:val="0"/>
        <w:autoSpaceDN w:val="0"/>
        <w:adjustRightInd w:val="0"/>
        <w:spacing w:after="0" w:line="240" w:lineRule="auto"/>
        <w:ind w:left="2552"/>
        <w:rPr>
          <w:rFonts w:ascii="Arial" w:hAnsi="Arial" w:cs="Arial"/>
        </w:rPr>
      </w:pPr>
      <w:r w:rsidRPr="00053FAA">
        <w:rPr>
          <w:rFonts w:ascii="Arial" w:hAnsi="Arial" w:cs="Arial"/>
          <w:color w:val="000000"/>
        </w:rPr>
        <w:t>Tel. +44(0)30679-35353</w:t>
      </w:r>
    </w:p>
    <w:p w14:paraId="33A2EC4C" w14:textId="53BC3E25" w:rsidR="004B75B3" w:rsidRPr="00053FAA" w:rsidRDefault="009E28A4" w:rsidP="00250A4F">
      <w:pPr>
        <w:widowControl w:val="0"/>
        <w:autoSpaceDE w:val="0"/>
        <w:autoSpaceDN w:val="0"/>
        <w:adjustRightInd w:val="0"/>
        <w:spacing w:after="0" w:line="240" w:lineRule="auto"/>
        <w:ind w:left="2552"/>
        <w:rPr>
          <w:rFonts w:ascii="Arial" w:hAnsi="Arial" w:cs="Arial"/>
        </w:rPr>
      </w:pPr>
      <w:hyperlink r:id="rId16" w:history="1">
        <w:r w:rsidR="00FC1D40" w:rsidRPr="00053FAA">
          <w:rPr>
            <w:rStyle w:val="Hyperlink"/>
            <w:rFonts w:ascii="Arial" w:hAnsi="Arial" w:cs="Arial"/>
          </w:rPr>
          <w:t>DESLSOC-SpSvcs-SptEng-Pkg1@mod.gov.uk</w:t>
        </w:r>
      </w:hyperlink>
    </w:p>
    <w:p w14:paraId="71874EA9" w14:textId="77777777" w:rsidR="00D671BF" w:rsidRPr="00053FAA" w:rsidRDefault="00D671BF" w:rsidP="00A55F91">
      <w:pPr>
        <w:widowControl w:val="0"/>
        <w:autoSpaceDE w:val="0"/>
        <w:autoSpaceDN w:val="0"/>
        <w:adjustRightInd w:val="0"/>
        <w:spacing w:after="0" w:line="240" w:lineRule="auto"/>
        <w:ind w:left="1843"/>
        <w:rPr>
          <w:rFonts w:ascii="Arial" w:hAnsi="Arial" w:cs="Arial"/>
          <w:color w:val="000000"/>
        </w:rPr>
      </w:pPr>
    </w:p>
    <w:p w14:paraId="0C4FEB5E" w14:textId="6D80E648" w:rsidR="004B75B3" w:rsidRPr="00053FAA" w:rsidRDefault="006F372A" w:rsidP="00F0653B">
      <w:pPr>
        <w:pStyle w:val="ListParagraph"/>
        <w:widowControl w:val="0"/>
        <w:numPr>
          <w:ilvl w:val="3"/>
          <w:numId w:val="33"/>
        </w:numPr>
        <w:autoSpaceDE w:val="0"/>
        <w:autoSpaceDN w:val="0"/>
        <w:adjustRightInd w:val="0"/>
        <w:spacing w:after="0" w:line="240" w:lineRule="auto"/>
        <w:ind w:left="2552" w:hanging="709"/>
        <w:rPr>
          <w:rFonts w:ascii="Arial" w:hAnsi="Arial" w:cs="Arial"/>
        </w:rPr>
      </w:pPr>
      <w:r w:rsidRPr="00053FAA">
        <w:rPr>
          <w:rFonts w:ascii="Arial" w:hAnsi="Arial" w:cs="Arial"/>
          <w:color w:val="000000"/>
        </w:rPr>
        <w:t xml:space="preserve">The MPAS Documentation is also available on the </w:t>
      </w:r>
      <w:proofErr w:type="spellStart"/>
      <w:r w:rsidRPr="00053FAA">
        <w:rPr>
          <w:rFonts w:ascii="Arial" w:hAnsi="Arial" w:cs="Arial"/>
          <w:color w:val="000000"/>
        </w:rPr>
        <w:t>DStan</w:t>
      </w:r>
      <w:proofErr w:type="spellEnd"/>
      <w:r w:rsidRPr="00053FAA">
        <w:rPr>
          <w:rFonts w:ascii="Arial" w:hAnsi="Arial" w:cs="Arial"/>
          <w:color w:val="000000"/>
        </w:rPr>
        <w:t xml:space="preserve"> website.</w:t>
      </w:r>
    </w:p>
    <w:p w14:paraId="48A801F3" w14:textId="77777777" w:rsidR="006E1DB0" w:rsidRPr="00053FAA" w:rsidRDefault="006E1DB0" w:rsidP="00ED7EEE">
      <w:pPr>
        <w:widowControl w:val="0"/>
        <w:autoSpaceDE w:val="0"/>
        <w:autoSpaceDN w:val="0"/>
        <w:adjustRightInd w:val="0"/>
        <w:spacing w:after="0" w:line="240" w:lineRule="auto"/>
        <w:ind w:left="2552" w:hanging="709"/>
        <w:rPr>
          <w:rFonts w:ascii="Arial" w:hAnsi="Arial" w:cs="Arial"/>
          <w:color w:val="000000"/>
        </w:rPr>
      </w:pPr>
    </w:p>
    <w:p w14:paraId="71051AC3" w14:textId="23D82180" w:rsidR="004B75B3" w:rsidRPr="00053FAA" w:rsidRDefault="006F372A" w:rsidP="00F0653B">
      <w:pPr>
        <w:pStyle w:val="ListParagraph"/>
        <w:widowControl w:val="0"/>
        <w:numPr>
          <w:ilvl w:val="2"/>
          <w:numId w:val="33"/>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MLP shall be designed to comply with the relevant requirements of Def Stan </w:t>
      </w:r>
      <w:proofErr w:type="gramStart"/>
      <w:r w:rsidRPr="00053FAA">
        <w:rPr>
          <w:rFonts w:ascii="Arial" w:hAnsi="Arial" w:cs="Arial"/>
          <w:color w:val="000000"/>
        </w:rPr>
        <w:t>81-041, and</w:t>
      </w:r>
      <w:proofErr w:type="gramEnd"/>
      <w:r w:rsidRPr="00053FAA">
        <w:rPr>
          <w:rFonts w:ascii="Arial" w:hAnsi="Arial" w:cs="Arial"/>
          <w:color w:val="000000"/>
        </w:rPr>
        <w:t xml:space="preserve"> be capable of meeting the appropriate test requirements of Def Stan 81-041 (Part 3).  Packaging designs shall be prepared on a SPIS, in accordance with Def Stan 81-041 (Part 4).</w:t>
      </w:r>
    </w:p>
    <w:p w14:paraId="20B4A210" w14:textId="77777777" w:rsidR="006E1DB0" w:rsidRPr="00053FAA" w:rsidRDefault="006E1DB0" w:rsidP="00BA33DA">
      <w:pPr>
        <w:widowControl w:val="0"/>
        <w:autoSpaceDE w:val="0"/>
        <w:autoSpaceDN w:val="0"/>
        <w:adjustRightInd w:val="0"/>
        <w:spacing w:after="0" w:line="240" w:lineRule="auto"/>
        <w:ind w:left="2410" w:hanging="425"/>
        <w:rPr>
          <w:rFonts w:ascii="Arial" w:hAnsi="Arial" w:cs="Arial"/>
          <w:color w:val="000000"/>
        </w:rPr>
      </w:pPr>
    </w:p>
    <w:p w14:paraId="6BE08BB8" w14:textId="3D86EE33" w:rsidR="004B75B3" w:rsidRPr="00053FAA" w:rsidRDefault="006F372A" w:rsidP="00F0653B">
      <w:pPr>
        <w:pStyle w:val="ListParagraph"/>
        <w:widowControl w:val="0"/>
        <w:numPr>
          <w:ilvl w:val="2"/>
          <w:numId w:val="33"/>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172F931B" w14:textId="77777777" w:rsidR="006E1DB0" w:rsidRPr="00053FAA" w:rsidRDefault="006E1DB0" w:rsidP="00BA33DA">
      <w:pPr>
        <w:widowControl w:val="0"/>
        <w:autoSpaceDE w:val="0"/>
        <w:autoSpaceDN w:val="0"/>
        <w:adjustRightInd w:val="0"/>
        <w:spacing w:after="0" w:line="240" w:lineRule="auto"/>
        <w:ind w:left="1843" w:hanging="425"/>
        <w:rPr>
          <w:rFonts w:ascii="Arial" w:hAnsi="Arial" w:cs="Arial"/>
          <w:color w:val="000000"/>
        </w:rPr>
      </w:pPr>
    </w:p>
    <w:p w14:paraId="205D0CCE" w14:textId="3D8AEC18" w:rsidR="004B75B3" w:rsidRPr="00053FAA" w:rsidRDefault="006F372A" w:rsidP="00F0653B">
      <w:pPr>
        <w:pStyle w:val="ListParagraph"/>
        <w:widowControl w:val="0"/>
        <w:numPr>
          <w:ilvl w:val="2"/>
          <w:numId w:val="33"/>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New designs shall not be made where there is an existing usable SPIS, or one that may be easily modified. </w:t>
      </w:r>
    </w:p>
    <w:p w14:paraId="6F73B8A7" w14:textId="77777777" w:rsidR="006E1DB0" w:rsidRPr="00053FAA" w:rsidRDefault="006E1DB0" w:rsidP="00BA33DA">
      <w:pPr>
        <w:widowControl w:val="0"/>
        <w:autoSpaceDE w:val="0"/>
        <w:autoSpaceDN w:val="0"/>
        <w:adjustRightInd w:val="0"/>
        <w:spacing w:after="0" w:line="240" w:lineRule="auto"/>
        <w:ind w:left="1843" w:hanging="425"/>
        <w:rPr>
          <w:rFonts w:ascii="Arial" w:hAnsi="Arial" w:cs="Arial"/>
          <w:color w:val="000000"/>
        </w:rPr>
      </w:pPr>
    </w:p>
    <w:p w14:paraId="2CC0F129" w14:textId="659036F7" w:rsidR="004B75B3" w:rsidRPr="00053FAA" w:rsidRDefault="006F372A" w:rsidP="00F0653B">
      <w:pPr>
        <w:pStyle w:val="ListParagraph"/>
        <w:widowControl w:val="0"/>
        <w:numPr>
          <w:ilvl w:val="2"/>
          <w:numId w:val="33"/>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Where there is a usable SFS, it shall be used in place of a SPIS design unless otherwise stated by the Contract.  When an SFS is used or replaces a SPIS design, the Contractor shall upload this information on to SPIN in </w:t>
      </w:r>
      <w:r w:rsidRPr="00053FAA">
        <w:rPr>
          <w:rFonts w:ascii="Arial" w:hAnsi="Arial" w:cs="Arial"/>
          <w:color w:val="000000"/>
        </w:rPr>
        <w:lastRenderedPageBreak/>
        <w:t>Adobe PDF.</w:t>
      </w:r>
    </w:p>
    <w:p w14:paraId="525A0801" w14:textId="77777777" w:rsidR="006E1DB0" w:rsidRPr="00053FAA" w:rsidRDefault="006E1DB0" w:rsidP="00BA33DA">
      <w:pPr>
        <w:widowControl w:val="0"/>
        <w:autoSpaceDE w:val="0"/>
        <w:autoSpaceDN w:val="0"/>
        <w:adjustRightInd w:val="0"/>
        <w:spacing w:after="0" w:line="240" w:lineRule="auto"/>
        <w:ind w:left="1843" w:hanging="425"/>
        <w:rPr>
          <w:rFonts w:ascii="Arial" w:hAnsi="Arial" w:cs="Arial"/>
          <w:color w:val="000000"/>
        </w:rPr>
      </w:pPr>
    </w:p>
    <w:p w14:paraId="00F07FD3" w14:textId="3D302F11" w:rsidR="004B75B3" w:rsidRPr="00053FAA" w:rsidRDefault="006F372A" w:rsidP="00F0653B">
      <w:pPr>
        <w:pStyle w:val="ListParagraph"/>
        <w:widowControl w:val="0"/>
        <w:numPr>
          <w:ilvl w:val="2"/>
          <w:numId w:val="33"/>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All SPIS, new or modified (and associated documentation), shall, on completion, be uploaded by the Contractor on to SPIN.  The format shall be Adobe PDF.  </w:t>
      </w:r>
    </w:p>
    <w:p w14:paraId="7603FD72" w14:textId="77777777" w:rsidR="006E1DB0" w:rsidRPr="00053FAA" w:rsidRDefault="006E1DB0" w:rsidP="00BA33DA">
      <w:pPr>
        <w:widowControl w:val="0"/>
        <w:autoSpaceDE w:val="0"/>
        <w:autoSpaceDN w:val="0"/>
        <w:adjustRightInd w:val="0"/>
        <w:spacing w:after="0" w:line="240" w:lineRule="auto"/>
        <w:ind w:left="1843" w:hanging="425"/>
        <w:rPr>
          <w:rFonts w:ascii="Arial" w:hAnsi="Arial" w:cs="Arial"/>
          <w:color w:val="000000"/>
        </w:rPr>
      </w:pPr>
    </w:p>
    <w:p w14:paraId="25647189" w14:textId="45B276A1" w:rsidR="004B75B3" w:rsidRPr="00053FAA" w:rsidRDefault="006F372A" w:rsidP="00F0653B">
      <w:pPr>
        <w:pStyle w:val="ListParagraph"/>
        <w:widowControl w:val="0"/>
        <w:numPr>
          <w:ilvl w:val="2"/>
          <w:numId w:val="33"/>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A909FC5" w14:textId="77777777" w:rsidR="006E1DB0" w:rsidRPr="00053FAA" w:rsidRDefault="006E1DB0" w:rsidP="00BA33DA">
      <w:pPr>
        <w:widowControl w:val="0"/>
        <w:autoSpaceDE w:val="0"/>
        <w:autoSpaceDN w:val="0"/>
        <w:adjustRightInd w:val="0"/>
        <w:spacing w:after="0" w:line="240" w:lineRule="auto"/>
        <w:ind w:left="1843" w:hanging="425"/>
        <w:rPr>
          <w:rFonts w:ascii="Arial" w:hAnsi="Arial" w:cs="Arial"/>
          <w:color w:val="000000"/>
        </w:rPr>
      </w:pPr>
    </w:p>
    <w:p w14:paraId="19644ADF" w14:textId="16ECC928" w:rsidR="004B75B3" w:rsidRPr="00053FAA" w:rsidRDefault="006F372A" w:rsidP="00F0653B">
      <w:pPr>
        <w:pStyle w:val="ListParagraph"/>
        <w:widowControl w:val="0"/>
        <w:numPr>
          <w:ilvl w:val="2"/>
          <w:numId w:val="33"/>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documents supplied under clause 22.f.(6) shall be considered as a contract data requirement and be subject to the terms of DEFCON 15 and DEFCON 21.</w:t>
      </w:r>
    </w:p>
    <w:p w14:paraId="33267D00" w14:textId="77777777" w:rsidR="006E1DB0" w:rsidRPr="00053FAA" w:rsidRDefault="006E1DB0" w:rsidP="00BA33DA">
      <w:pPr>
        <w:widowControl w:val="0"/>
        <w:autoSpaceDE w:val="0"/>
        <w:autoSpaceDN w:val="0"/>
        <w:adjustRightInd w:val="0"/>
        <w:spacing w:after="0" w:line="240" w:lineRule="auto"/>
        <w:ind w:left="-589" w:hanging="425"/>
        <w:rPr>
          <w:rFonts w:ascii="Arial" w:hAnsi="Arial" w:cs="Arial"/>
          <w:color w:val="000000"/>
        </w:rPr>
      </w:pPr>
    </w:p>
    <w:p w14:paraId="37991189" w14:textId="27AB0436" w:rsidR="004B75B3" w:rsidRPr="00053FAA" w:rsidRDefault="006F372A" w:rsidP="00F0653B">
      <w:pPr>
        <w:pStyle w:val="ListParagraph"/>
        <w:widowControl w:val="0"/>
        <w:numPr>
          <w:ilvl w:val="1"/>
          <w:numId w:val="34"/>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Unless otherwise stated in the Contract, one of the following procedures </w:t>
      </w:r>
      <w:proofErr w:type="gramStart"/>
      <w:r w:rsidRPr="00053FAA">
        <w:rPr>
          <w:rFonts w:ascii="Arial" w:hAnsi="Arial" w:cs="Arial"/>
          <w:color w:val="000000"/>
        </w:rPr>
        <w:t>for the production of</w:t>
      </w:r>
      <w:proofErr w:type="gramEnd"/>
      <w:r w:rsidRPr="00053FAA">
        <w:rPr>
          <w:rFonts w:ascii="Arial" w:hAnsi="Arial" w:cs="Arial"/>
          <w:color w:val="000000"/>
        </w:rPr>
        <w:t xml:space="preserve"> new or modified SPIS designs shall be applied:</w:t>
      </w:r>
    </w:p>
    <w:p w14:paraId="2CCE6C72" w14:textId="77777777" w:rsidR="006E1DB0" w:rsidRPr="00053FAA" w:rsidRDefault="006E1DB0" w:rsidP="00ED7EEE">
      <w:pPr>
        <w:widowControl w:val="0"/>
        <w:autoSpaceDE w:val="0"/>
        <w:autoSpaceDN w:val="0"/>
        <w:adjustRightInd w:val="0"/>
        <w:spacing w:after="0" w:line="240" w:lineRule="auto"/>
        <w:ind w:left="-164"/>
        <w:rPr>
          <w:rFonts w:ascii="Arial" w:hAnsi="Arial" w:cs="Arial"/>
          <w:color w:val="000000"/>
        </w:rPr>
      </w:pPr>
    </w:p>
    <w:p w14:paraId="06427FAA" w14:textId="48B127F5" w:rsidR="004B75B3" w:rsidRPr="00053FAA" w:rsidRDefault="006F372A" w:rsidP="00F0653B">
      <w:pPr>
        <w:pStyle w:val="ListParagraph"/>
        <w:widowControl w:val="0"/>
        <w:numPr>
          <w:ilvl w:val="2"/>
          <w:numId w:val="35"/>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If the Contractor or their Subcontractor is the PDA they shall:</w:t>
      </w:r>
    </w:p>
    <w:p w14:paraId="09908438" w14:textId="77777777" w:rsidR="006E1DB0" w:rsidRPr="00053FAA" w:rsidRDefault="006E1DB0" w:rsidP="004C644E">
      <w:pPr>
        <w:widowControl w:val="0"/>
        <w:autoSpaceDE w:val="0"/>
        <w:autoSpaceDN w:val="0"/>
        <w:adjustRightInd w:val="0"/>
        <w:spacing w:after="0" w:line="240" w:lineRule="auto"/>
        <w:ind w:left="1843" w:hanging="425"/>
        <w:rPr>
          <w:rFonts w:ascii="Arial" w:hAnsi="Arial" w:cs="Arial"/>
          <w:color w:val="000000"/>
        </w:rPr>
      </w:pPr>
    </w:p>
    <w:p w14:paraId="4028521B" w14:textId="4FD39EC0" w:rsidR="004B75B3" w:rsidRPr="00053FAA" w:rsidRDefault="006F372A" w:rsidP="00F0653B">
      <w:pPr>
        <w:pStyle w:val="ListParagraph"/>
        <w:widowControl w:val="0"/>
        <w:numPr>
          <w:ilvl w:val="3"/>
          <w:numId w:val="35"/>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On receipt of instructions received from the Authority’s representative nominated in Box 2 Annex A to Schedule 3 (Contract Data Sheet), prepare the required package design in accordance with clause 22.f.</w:t>
      </w:r>
    </w:p>
    <w:p w14:paraId="41EC3751" w14:textId="77777777" w:rsidR="006E1DB0" w:rsidRPr="00053FAA" w:rsidRDefault="006E1DB0" w:rsidP="00ED7EEE">
      <w:pPr>
        <w:widowControl w:val="0"/>
        <w:autoSpaceDE w:val="0"/>
        <w:autoSpaceDN w:val="0"/>
        <w:adjustRightInd w:val="0"/>
        <w:spacing w:after="0" w:line="240" w:lineRule="auto"/>
        <w:ind w:left="2552" w:hanging="709"/>
        <w:rPr>
          <w:rFonts w:ascii="Arial" w:hAnsi="Arial" w:cs="Arial"/>
          <w:color w:val="000000"/>
        </w:rPr>
      </w:pPr>
    </w:p>
    <w:p w14:paraId="65E2BC3C" w14:textId="3D9B29B3" w:rsidR="004B75B3" w:rsidRPr="00053FAA" w:rsidRDefault="006F372A" w:rsidP="00F0653B">
      <w:pPr>
        <w:pStyle w:val="ListParagraph"/>
        <w:widowControl w:val="0"/>
        <w:numPr>
          <w:ilvl w:val="3"/>
          <w:numId w:val="35"/>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Where the Contractor or their Subcontractor is registered, they shall, on completion of any design work, provide the Authority with the following documents electronically:</w:t>
      </w:r>
    </w:p>
    <w:p w14:paraId="5849C032" w14:textId="77777777" w:rsidR="006E1DB0" w:rsidRPr="00053FAA" w:rsidRDefault="006E1DB0" w:rsidP="00ED7EEE">
      <w:pPr>
        <w:widowControl w:val="0"/>
        <w:autoSpaceDE w:val="0"/>
        <w:autoSpaceDN w:val="0"/>
        <w:adjustRightInd w:val="0"/>
        <w:spacing w:after="0" w:line="240" w:lineRule="auto"/>
        <w:ind w:left="971"/>
        <w:rPr>
          <w:rFonts w:ascii="Arial" w:hAnsi="Arial" w:cs="Arial"/>
          <w:color w:val="000000"/>
        </w:rPr>
      </w:pPr>
    </w:p>
    <w:p w14:paraId="465C2F40" w14:textId="5D8EEC86" w:rsidR="004B75B3" w:rsidRPr="00053FAA" w:rsidRDefault="006F372A" w:rsidP="00F0653B">
      <w:pPr>
        <w:pStyle w:val="ListParagraph"/>
        <w:widowControl w:val="0"/>
        <w:numPr>
          <w:ilvl w:val="1"/>
          <w:numId w:val="36"/>
        </w:numPr>
        <w:autoSpaceDE w:val="0"/>
        <w:autoSpaceDN w:val="0"/>
        <w:adjustRightInd w:val="0"/>
        <w:spacing w:after="0" w:line="240" w:lineRule="auto"/>
        <w:ind w:left="2977" w:hanging="567"/>
        <w:rPr>
          <w:rFonts w:ascii="Arial" w:hAnsi="Arial" w:cs="Arial"/>
        </w:rPr>
      </w:pPr>
      <w:r w:rsidRPr="00053FAA">
        <w:rPr>
          <w:rFonts w:ascii="Arial" w:hAnsi="Arial" w:cs="Arial"/>
          <w:color w:val="000000"/>
        </w:rPr>
        <w:t>a list of all SPIS which have been prepared or revised against the</w:t>
      </w:r>
      <w:r w:rsidR="00B51873" w:rsidRPr="00053FAA">
        <w:rPr>
          <w:rFonts w:ascii="Arial" w:hAnsi="Arial" w:cs="Arial"/>
          <w:color w:val="000000"/>
        </w:rPr>
        <w:t xml:space="preserve"> </w:t>
      </w:r>
      <w:r w:rsidRPr="00053FAA">
        <w:rPr>
          <w:rFonts w:ascii="Arial" w:hAnsi="Arial" w:cs="Arial"/>
          <w:color w:val="000000"/>
        </w:rPr>
        <w:t>Contract; and</w:t>
      </w:r>
    </w:p>
    <w:p w14:paraId="7A231BCD" w14:textId="77777777" w:rsidR="006E1DB0" w:rsidRPr="00053FAA" w:rsidRDefault="006E1DB0" w:rsidP="00ED7EEE">
      <w:pPr>
        <w:widowControl w:val="0"/>
        <w:autoSpaceDE w:val="0"/>
        <w:autoSpaceDN w:val="0"/>
        <w:adjustRightInd w:val="0"/>
        <w:spacing w:after="0" w:line="240" w:lineRule="auto"/>
        <w:ind w:left="3261" w:hanging="709"/>
        <w:rPr>
          <w:rFonts w:ascii="Arial" w:hAnsi="Arial" w:cs="Arial"/>
          <w:color w:val="000000"/>
        </w:rPr>
      </w:pPr>
    </w:p>
    <w:p w14:paraId="2CD0DEB0" w14:textId="2A21B73E" w:rsidR="0012426A" w:rsidRPr="00053FAA" w:rsidRDefault="006F372A" w:rsidP="00F0653B">
      <w:pPr>
        <w:pStyle w:val="ListParagraph"/>
        <w:widowControl w:val="0"/>
        <w:numPr>
          <w:ilvl w:val="4"/>
          <w:numId w:val="37"/>
        </w:numPr>
        <w:autoSpaceDE w:val="0"/>
        <w:autoSpaceDN w:val="0"/>
        <w:adjustRightInd w:val="0"/>
        <w:spacing w:after="0" w:line="240" w:lineRule="auto"/>
        <w:ind w:left="2977" w:hanging="567"/>
        <w:rPr>
          <w:rFonts w:ascii="Arial" w:hAnsi="Arial" w:cs="Arial"/>
          <w:color w:val="000000"/>
        </w:rPr>
      </w:pPr>
      <w:r w:rsidRPr="00053FAA">
        <w:rPr>
          <w:rFonts w:ascii="Arial" w:hAnsi="Arial" w:cs="Arial"/>
          <w:color w:val="000000"/>
        </w:rPr>
        <w:t>a copy of all new / revised SPIS, complete with all continuation</w:t>
      </w:r>
    </w:p>
    <w:p w14:paraId="598D81D7" w14:textId="749220C8" w:rsidR="004B75B3" w:rsidRPr="00053FAA" w:rsidRDefault="006F372A" w:rsidP="00F0653B">
      <w:pPr>
        <w:pStyle w:val="ListParagraph"/>
        <w:widowControl w:val="0"/>
        <w:numPr>
          <w:ilvl w:val="5"/>
          <w:numId w:val="37"/>
        </w:numPr>
        <w:autoSpaceDE w:val="0"/>
        <w:autoSpaceDN w:val="0"/>
        <w:adjustRightInd w:val="0"/>
        <w:spacing w:after="0" w:line="240" w:lineRule="auto"/>
        <w:rPr>
          <w:rFonts w:ascii="Arial" w:hAnsi="Arial" w:cs="Arial"/>
        </w:rPr>
      </w:pPr>
      <w:r w:rsidRPr="00053FAA">
        <w:rPr>
          <w:rFonts w:ascii="Arial" w:hAnsi="Arial" w:cs="Arial"/>
          <w:color w:val="000000"/>
        </w:rPr>
        <w:t>sheets and associated drawings, where applicable, to be uploaded onto SPIN.</w:t>
      </w:r>
    </w:p>
    <w:p w14:paraId="1727F99C" w14:textId="77777777" w:rsidR="00AD2E98" w:rsidRPr="00053FAA" w:rsidRDefault="00AD2E98" w:rsidP="00ED7EEE">
      <w:pPr>
        <w:widowControl w:val="0"/>
        <w:autoSpaceDE w:val="0"/>
        <w:autoSpaceDN w:val="0"/>
        <w:adjustRightInd w:val="0"/>
        <w:spacing w:after="0" w:line="240" w:lineRule="auto"/>
        <w:ind w:left="404"/>
        <w:rPr>
          <w:rFonts w:ascii="Arial" w:hAnsi="Arial" w:cs="Arial"/>
          <w:color w:val="000000"/>
        </w:rPr>
      </w:pPr>
    </w:p>
    <w:p w14:paraId="24BAFBE9" w14:textId="2B14AA10" w:rsidR="004B75B3" w:rsidRPr="00053FAA" w:rsidRDefault="006F372A" w:rsidP="00F0653B">
      <w:pPr>
        <w:pStyle w:val="ListParagraph"/>
        <w:widowControl w:val="0"/>
        <w:numPr>
          <w:ilvl w:val="3"/>
          <w:numId w:val="38"/>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Where the PDA is not a registered organisation, then they shall obtain approval for their design from a registered organisation before proceeding, then follow clause 22.g.(1)(b).</w:t>
      </w:r>
    </w:p>
    <w:p w14:paraId="066E6102" w14:textId="77777777" w:rsidR="00D65C00" w:rsidRPr="00053FAA" w:rsidRDefault="00D65C00" w:rsidP="00ED7EEE">
      <w:pPr>
        <w:widowControl w:val="0"/>
        <w:autoSpaceDE w:val="0"/>
        <w:autoSpaceDN w:val="0"/>
        <w:adjustRightInd w:val="0"/>
        <w:spacing w:after="0" w:line="240" w:lineRule="auto"/>
        <w:ind w:left="-164"/>
        <w:rPr>
          <w:rFonts w:ascii="Arial" w:hAnsi="Arial" w:cs="Arial"/>
          <w:color w:val="000000"/>
        </w:rPr>
      </w:pPr>
    </w:p>
    <w:p w14:paraId="345ED537" w14:textId="1277CDF4" w:rsidR="004B75B3" w:rsidRPr="00053FAA" w:rsidRDefault="006F372A" w:rsidP="00F0653B">
      <w:pPr>
        <w:pStyle w:val="ListParagraph"/>
        <w:widowControl w:val="0"/>
        <w:numPr>
          <w:ilvl w:val="2"/>
          <w:numId w:val="3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4265BCE" w14:textId="77777777" w:rsidR="00D65C00" w:rsidRPr="00053FAA" w:rsidRDefault="00D65C00" w:rsidP="00DB6D96">
      <w:pPr>
        <w:widowControl w:val="0"/>
        <w:autoSpaceDE w:val="0"/>
        <w:autoSpaceDN w:val="0"/>
        <w:adjustRightInd w:val="0"/>
        <w:spacing w:after="0" w:line="240" w:lineRule="auto"/>
        <w:ind w:left="1843" w:hanging="425"/>
        <w:rPr>
          <w:rFonts w:ascii="Arial" w:hAnsi="Arial" w:cs="Arial"/>
          <w:color w:val="000000"/>
        </w:rPr>
      </w:pPr>
    </w:p>
    <w:p w14:paraId="352661F8" w14:textId="6D424648" w:rsidR="004B75B3" w:rsidRPr="00053FAA" w:rsidRDefault="006F372A" w:rsidP="00F0653B">
      <w:pPr>
        <w:pStyle w:val="ListParagraph"/>
        <w:widowControl w:val="0"/>
        <w:numPr>
          <w:ilvl w:val="2"/>
          <w:numId w:val="3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2512ABE" w14:textId="77777777" w:rsidR="00D65C00" w:rsidRPr="00053FAA" w:rsidRDefault="00D65C00" w:rsidP="00DB6D96">
      <w:pPr>
        <w:widowControl w:val="0"/>
        <w:autoSpaceDE w:val="0"/>
        <w:autoSpaceDN w:val="0"/>
        <w:adjustRightInd w:val="0"/>
        <w:spacing w:after="0" w:line="240" w:lineRule="auto"/>
        <w:ind w:left="1843" w:hanging="425"/>
        <w:rPr>
          <w:rFonts w:ascii="Arial" w:hAnsi="Arial" w:cs="Arial"/>
          <w:color w:val="000000"/>
        </w:rPr>
      </w:pPr>
    </w:p>
    <w:p w14:paraId="1C892968" w14:textId="6BFE545F" w:rsidR="004B75B3" w:rsidRPr="00053FAA" w:rsidRDefault="006F372A" w:rsidP="00F0653B">
      <w:pPr>
        <w:pStyle w:val="ListParagraph"/>
        <w:widowControl w:val="0"/>
        <w:numPr>
          <w:ilvl w:val="2"/>
          <w:numId w:val="3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Where the Contractor or their Subcontractor is not a PDA but is registered, they shall follow clauses 22.g.(1)(a) and 22.g.(1)(b).</w:t>
      </w:r>
    </w:p>
    <w:p w14:paraId="5BC5DA3C" w14:textId="77777777" w:rsidR="00D65C00" w:rsidRPr="00053FAA" w:rsidRDefault="00D65C00" w:rsidP="00ED7EEE">
      <w:pPr>
        <w:widowControl w:val="0"/>
        <w:autoSpaceDE w:val="0"/>
        <w:autoSpaceDN w:val="0"/>
        <w:adjustRightInd w:val="0"/>
        <w:spacing w:after="0" w:line="240" w:lineRule="auto"/>
        <w:ind w:left="-589"/>
        <w:rPr>
          <w:rFonts w:ascii="Arial" w:hAnsi="Arial" w:cs="Arial"/>
          <w:color w:val="000000"/>
        </w:rPr>
      </w:pPr>
    </w:p>
    <w:p w14:paraId="55064B1A" w14:textId="3C57C5C9" w:rsidR="004B75B3" w:rsidRPr="00053FAA" w:rsidRDefault="006F372A" w:rsidP="00F0653B">
      <w:pPr>
        <w:pStyle w:val="ListParagraph"/>
        <w:widowControl w:val="0"/>
        <w:numPr>
          <w:ilvl w:val="1"/>
          <w:numId w:val="3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If special jigs, tooling etc., are required </w:t>
      </w:r>
      <w:proofErr w:type="gramStart"/>
      <w:r w:rsidRPr="00053FAA">
        <w:rPr>
          <w:rFonts w:ascii="Arial" w:hAnsi="Arial" w:cs="Arial"/>
          <w:color w:val="000000"/>
        </w:rPr>
        <w:t>for the production of</w:t>
      </w:r>
      <w:proofErr w:type="gramEnd"/>
      <w:r w:rsidRPr="00053FAA">
        <w:rPr>
          <w:rFonts w:ascii="Arial" w:hAnsi="Arial" w:cs="Arial"/>
          <w:color w:val="000000"/>
        </w:rPr>
        <w:t xml:space="preserve"> MLP, the Contractor </w:t>
      </w:r>
      <w:r w:rsidRPr="00053FAA">
        <w:rPr>
          <w:rFonts w:ascii="Arial" w:hAnsi="Arial" w:cs="Arial"/>
          <w:color w:val="000000"/>
        </w:rPr>
        <w:lastRenderedPageBreak/>
        <w:t>shall obtain written approval from the Commercial Officer before providing them.  Any approval given will be subject to the terms of DEFCON 23 (SC2) or equivalent condition, as appropriate.</w:t>
      </w:r>
    </w:p>
    <w:p w14:paraId="7AD1CFA3" w14:textId="77777777" w:rsidR="00D65C00" w:rsidRPr="00053FAA" w:rsidRDefault="00D65C00" w:rsidP="008D3548">
      <w:pPr>
        <w:widowControl w:val="0"/>
        <w:autoSpaceDE w:val="0"/>
        <w:autoSpaceDN w:val="0"/>
        <w:adjustRightInd w:val="0"/>
        <w:spacing w:after="0" w:line="240" w:lineRule="auto"/>
        <w:ind w:left="1134" w:hanging="425"/>
        <w:rPr>
          <w:rFonts w:ascii="Arial" w:hAnsi="Arial" w:cs="Arial"/>
          <w:color w:val="000000"/>
        </w:rPr>
      </w:pPr>
    </w:p>
    <w:p w14:paraId="6D7C19DB" w14:textId="4DDD6F64" w:rsidR="004B75B3" w:rsidRPr="00053FAA" w:rsidRDefault="006F372A" w:rsidP="00F0653B">
      <w:pPr>
        <w:pStyle w:val="ListParagraph"/>
        <w:widowControl w:val="0"/>
        <w:numPr>
          <w:ilvl w:val="1"/>
          <w:numId w:val="3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In addition to any marking required by international or national legislation or regulations, the following package labelling and marking requirements apply:</w:t>
      </w:r>
    </w:p>
    <w:p w14:paraId="491655C7" w14:textId="77777777" w:rsidR="00D65C00" w:rsidRPr="00053FAA" w:rsidRDefault="00D65C00" w:rsidP="00ED7EEE">
      <w:pPr>
        <w:widowControl w:val="0"/>
        <w:autoSpaceDE w:val="0"/>
        <w:autoSpaceDN w:val="0"/>
        <w:adjustRightInd w:val="0"/>
        <w:spacing w:after="0" w:line="240" w:lineRule="auto"/>
        <w:ind w:left="-164"/>
        <w:rPr>
          <w:rFonts w:ascii="Arial" w:hAnsi="Arial" w:cs="Arial"/>
          <w:color w:val="000000"/>
        </w:rPr>
      </w:pPr>
    </w:p>
    <w:p w14:paraId="4CF8D899" w14:textId="7F74755D" w:rsidR="004B75B3" w:rsidRPr="00053FAA" w:rsidRDefault="006F372A" w:rsidP="00F0653B">
      <w:pPr>
        <w:pStyle w:val="ListParagraph"/>
        <w:widowControl w:val="0"/>
        <w:numPr>
          <w:ilvl w:val="2"/>
          <w:numId w:val="4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If the Contract specifies UK or NATO MPL, labelling and marking of the packages shall be in accordance with Def Stan 81-041 (Part 6) and this Condition as follows:</w:t>
      </w:r>
    </w:p>
    <w:p w14:paraId="17D49501" w14:textId="77777777" w:rsidR="00D65C00" w:rsidRPr="00053FAA" w:rsidRDefault="00D65C00" w:rsidP="00B70D8C">
      <w:pPr>
        <w:widowControl w:val="0"/>
        <w:autoSpaceDE w:val="0"/>
        <w:autoSpaceDN w:val="0"/>
        <w:adjustRightInd w:val="0"/>
        <w:spacing w:after="0" w:line="240" w:lineRule="auto"/>
        <w:ind w:left="1843" w:hanging="425"/>
        <w:rPr>
          <w:rFonts w:ascii="Arial" w:hAnsi="Arial" w:cs="Arial"/>
          <w:color w:val="000000"/>
        </w:rPr>
      </w:pPr>
    </w:p>
    <w:p w14:paraId="019A511C" w14:textId="7D330633" w:rsidR="004B75B3" w:rsidRPr="00053FAA" w:rsidRDefault="006F372A" w:rsidP="00F0653B">
      <w:pPr>
        <w:pStyle w:val="ListParagraph"/>
        <w:widowControl w:val="0"/>
        <w:numPr>
          <w:ilvl w:val="3"/>
          <w:numId w:val="41"/>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Labels giving the mass of the package, in kilograms, shall be placed such that they may be clearly seen when the items are stacked during storage.</w:t>
      </w:r>
    </w:p>
    <w:p w14:paraId="2984E0F4" w14:textId="77777777" w:rsidR="00D65C00" w:rsidRPr="00053FAA" w:rsidRDefault="00D65C00" w:rsidP="00436713">
      <w:pPr>
        <w:widowControl w:val="0"/>
        <w:autoSpaceDE w:val="0"/>
        <w:autoSpaceDN w:val="0"/>
        <w:adjustRightInd w:val="0"/>
        <w:spacing w:after="0" w:line="240" w:lineRule="auto"/>
        <w:ind w:left="2552" w:hanging="709"/>
        <w:rPr>
          <w:rFonts w:ascii="Arial" w:hAnsi="Arial" w:cs="Arial"/>
          <w:color w:val="000000"/>
        </w:rPr>
      </w:pPr>
    </w:p>
    <w:p w14:paraId="18264563" w14:textId="7DC72286" w:rsidR="004B75B3" w:rsidRPr="00053FAA" w:rsidRDefault="006F372A" w:rsidP="00F0653B">
      <w:pPr>
        <w:pStyle w:val="ListParagraph"/>
        <w:widowControl w:val="0"/>
        <w:numPr>
          <w:ilvl w:val="3"/>
          <w:numId w:val="41"/>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Each consignment package shall be marked with details as follows:</w:t>
      </w:r>
    </w:p>
    <w:p w14:paraId="206691B1" w14:textId="77777777" w:rsidR="00D65C00" w:rsidRPr="00053FAA" w:rsidRDefault="00D65C00" w:rsidP="00436713">
      <w:pPr>
        <w:widowControl w:val="0"/>
        <w:autoSpaceDE w:val="0"/>
        <w:autoSpaceDN w:val="0"/>
        <w:adjustRightInd w:val="0"/>
        <w:spacing w:after="0" w:line="240" w:lineRule="auto"/>
        <w:ind w:left="2410" w:hanging="567"/>
        <w:rPr>
          <w:rFonts w:ascii="Arial" w:hAnsi="Arial" w:cs="Arial"/>
          <w:color w:val="000000"/>
        </w:rPr>
      </w:pPr>
    </w:p>
    <w:p w14:paraId="0F40B2DF" w14:textId="79B0AAA5" w:rsidR="004B75B3" w:rsidRPr="00053FAA" w:rsidRDefault="006F372A" w:rsidP="00F0653B">
      <w:pPr>
        <w:pStyle w:val="ListParagraph"/>
        <w:widowControl w:val="0"/>
        <w:numPr>
          <w:ilvl w:val="1"/>
          <w:numId w:val="41"/>
        </w:numPr>
        <w:autoSpaceDE w:val="0"/>
        <w:autoSpaceDN w:val="0"/>
        <w:adjustRightInd w:val="0"/>
        <w:spacing w:after="0" w:line="240" w:lineRule="auto"/>
        <w:ind w:left="2977" w:hanging="567"/>
        <w:rPr>
          <w:rFonts w:ascii="Arial" w:hAnsi="Arial" w:cs="Arial"/>
        </w:rPr>
      </w:pPr>
      <w:r w:rsidRPr="00053FAA">
        <w:rPr>
          <w:rFonts w:ascii="Arial" w:hAnsi="Arial" w:cs="Arial"/>
          <w:color w:val="000000"/>
        </w:rPr>
        <w:t xml:space="preserve">name and address of </w:t>
      </w:r>
      <w:proofErr w:type="gramStart"/>
      <w:r w:rsidRPr="00053FAA">
        <w:rPr>
          <w:rFonts w:ascii="Arial" w:hAnsi="Arial" w:cs="Arial"/>
          <w:color w:val="000000"/>
        </w:rPr>
        <w:t>consignor;</w:t>
      </w:r>
      <w:proofErr w:type="gramEnd"/>
    </w:p>
    <w:p w14:paraId="25359DCB" w14:textId="77777777" w:rsidR="00D65C00" w:rsidRPr="00053FAA" w:rsidRDefault="00D65C00" w:rsidP="00ED7EEE">
      <w:pPr>
        <w:widowControl w:val="0"/>
        <w:autoSpaceDE w:val="0"/>
        <w:autoSpaceDN w:val="0"/>
        <w:adjustRightInd w:val="0"/>
        <w:spacing w:after="0" w:line="240" w:lineRule="auto"/>
        <w:ind w:left="3261" w:hanging="709"/>
        <w:rPr>
          <w:rFonts w:ascii="Arial" w:hAnsi="Arial" w:cs="Arial"/>
          <w:color w:val="000000"/>
        </w:rPr>
      </w:pPr>
    </w:p>
    <w:p w14:paraId="401AD410" w14:textId="7F14B1D4" w:rsidR="004B75B3" w:rsidRPr="00053FAA" w:rsidRDefault="006F372A" w:rsidP="00F0653B">
      <w:pPr>
        <w:pStyle w:val="ListParagraph"/>
        <w:widowControl w:val="0"/>
        <w:numPr>
          <w:ilvl w:val="4"/>
          <w:numId w:val="41"/>
        </w:numPr>
        <w:autoSpaceDE w:val="0"/>
        <w:autoSpaceDN w:val="0"/>
        <w:adjustRightInd w:val="0"/>
        <w:spacing w:after="0" w:line="240" w:lineRule="auto"/>
        <w:ind w:left="2977" w:hanging="567"/>
        <w:rPr>
          <w:rFonts w:ascii="Arial" w:hAnsi="Arial" w:cs="Arial"/>
        </w:rPr>
      </w:pPr>
      <w:r w:rsidRPr="00053FAA">
        <w:rPr>
          <w:rFonts w:ascii="Arial" w:hAnsi="Arial" w:cs="Arial"/>
          <w:color w:val="000000"/>
        </w:rPr>
        <w:t>name and address of consignee (as stated in the Contract or order</w:t>
      </w:r>
      <w:proofErr w:type="gramStart"/>
      <w:r w:rsidRPr="00053FAA">
        <w:rPr>
          <w:rFonts w:ascii="Arial" w:hAnsi="Arial" w:cs="Arial"/>
          <w:color w:val="000000"/>
        </w:rPr>
        <w:t>);</w:t>
      </w:r>
      <w:proofErr w:type="gramEnd"/>
    </w:p>
    <w:p w14:paraId="50AE151E" w14:textId="77777777" w:rsidR="00D65C00" w:rsidRPr="00053FAA" w:rsidRDefault="00D65C00" w:rsidP="00ED7EEE">
      <w:pPr>
        <w:widowControl w:val="0"/>
        <w:autoSpaceDE w:val="0"/>
        <w:autoSpaceDN w:val="0"/>
        <w:adjustRightInd w:val="0"/>
        <w:spacing w:after="0" w:line="240" w:lineRule="auto"/>
        <w:ind w:left="3261" w:hanging="709"/>
        <w:rPr>
          <w:rFonts w:ascii="Arial" w:hAnsi="Arial" w:cs="Arial"/>
          <w:color w:val="000000"/>
        </w:rPr>
      </w:pPr>
    </w:p>
    <w:p w14:paraId="60465119" w14:textId="6FDD5AB2" w:rsidR="004B75B3" w:rsidRPr="00053FAA" w:rsidRDefault="006F372A" w:rsidP="00F0653B">
      <w:pPr>
        <w:pStyle w:val="ListParagraph"/>
        <w:widowControl w:val="0"/>
        <w:numPr>
          <w:ilvl w:val="4"/>
          <w:numId w:val="41"/>
        </w:numPr>
        <w:autoSpaceDE w:val="0"/>
        <w:autoSpaceDN w:val="0"/>
        <w:adjustRightInd w:val="0"/>
        <w:spacing w:after="0" w:line="240" w:lineRule="auto"/>
        <w:ind w:left="2977" w:hanging="567"/>
        <w:rPr>
          <w:rFonts w:ascii="Arial" w:hAnsi="Arial" w:cs="Arial"/>
        </w:rPr>
      </w:pPr>
      <w:r w:rsidRPr="00053FAA">
        <w:rPr>
          <w:rFonts w:ascii="Arial" w:hAnsi="Arial" w:cs="Arial"/>
          <w:color w:val="000000"/>
        </w:rPr>
        <w:t>destination where it differs from the consignee's address, normally either:</w:t>
      </w:r>
    </w:p>
    <w:p w14:paraId="5285B312" w14:textId="77777777" w:rsidR="00287B12" w:rsidRPr="00053FAA" w:rsidRDefault="00287B12" w:rsidP="00ED7EEE">
      <w:pPr>
        <w:widowControl w:val="0"/>
        <w:autoSpaceDE w:val="0"/>
        <w:autoSpaceDN w:val="0"/>
        <w:adjustRightInd w:val="0"/>
        <w:spacing w:after="0" w:line="240" w:lineRule="auto"/>
        <w:ind w:left="3969" w:hanging="709"/>
        <w:rPr>
          <w:rFonts w:ascii="Arial" w:hAnsi="Arial" w:cs="Arial"/>
          <w:color w:val="000000"/>
        </w:rPr>
      </w:pPr>
    </w:p>
    <w:p w14:paraId="04A2282B" w14:textId="705702C8" w:rsidR="004B75B3" w:rsidRPr="00053FAA" w:rsidRDefault="006F372A" w:rsidP="00F0653B">
      <w:pPr>
        <w:pStyle w:val="ListParagraph"/>
        <w:widowControl w:val="0"/>
        <w:numPr>
          <w:ilvl w:val="5"/>
          <w:numId w:val="42"/>
        </w:numPr>
        <w:autoSpaceDE w:val="0"/>
        <w:autoSpaceDN w:val="0"/>
        <w:adjustRightInd w:val="0"/>
        <w:spacing w:after="0" w:line="240" w:lineRule="auto"/>
        <w:ind w:left="3828" w:hanging="567"/>
        <w:rPr>
          <w:rFonts w:ascii="Arial" w:hAnsi="Arial" w:cs="Arial"/>
        </w:rPr>
      </w:pPr>
      <w:r w:rsidRPr="00053FAA">
        <w:rPr>
          <w:rFonts w:ascii="Arial" w:hAnsi="Arial" w:cs="Arial"/>
          <w:color w:val="000000"/>
        </w:rPr>
        <w:t>delivery destination / address; or</w:t>
      </w:r>
    </w:p>
    <w:p w14:paraId="4A1FF3A1" w14:textId="77777777" w:rsidR="00287B12" w:rsidRPr="00053FAA" w:rsidRDefault="00287B12" w:rsidP="00ED7EEE">
      <w:pPr>
        <w:widowControl w:val="0"/>
        <w:autoSpaceDE w:val="0"/>
        <w:autoSpaceDN w:val="0"/>
        <w:adjustRightInd w:val="0"/>
        <w:spacing w:after="0" w:line="240" w:lineRule="auto"/>
        <w:ind w:left="3969" w:hanging="709"/>
        <w:rPr>
          <w:rFonts w:ascii="Arial" w:hAnsi="Arial" w:cs="Arial"/>
          <w:color w:val="000000"/>
        </w:rPr>
      </w:pPr>
    </w:p>
    <w:p w14:paraId="5BEBA54E" w14:textId="6235AFFF" w:rsidR="004B75B3" w:rsidRPr="00053FAA" w:rsidRDefault="006F372A" w:rsidP="00F0653B">
      <w:pPr>
        <w:pStyle w:val="ListParagraph"/>
        <w:widowControl w:val="0"/>
        <w:numPr>
          <w:ilvl w:val="5"/>
          <w:numId w:val="42"/>
        </w:numPr>
        <w:autoSpaceDE w:val="0"/>
        <w:autoSpaceDN w:val="0"/>
        <w:adjustRightInd w:val="0"/>
        <w:spacing w:after="0" w:line="240" w:lineRule="auto"/>
        <w:ind w:left="3828" w:hanging="567"/>
        <w:rPr>
          <w:rFonts w:ascii="Arial" w:hAnsi="Arial" w:cs="Arial"/>
        </w:rPr>
      </w:pPr>
      <w:r w:rsidRPr="00053FAA">
        <w:rPr>
          <w:rFonts w:ascii="Arial" w:hAnsi="Arial" w:cs="Arial"/>
          <w:color w:val="000000"/>
        </w:rPr>
        <w:t xml:space="preserve">transit destination, where delivery address is a point for aggregation / disaggregation and / or onward shipment elsewhere, </w:t>
      </w:r>
      <w:proofErr w:type="gramStart"/>
      <w:r w:rsidRPr="00053FAA">
        <w:rPr>
          <w:rFonts w:ascii="Arial" w:hAnsi="Arial" w:cs="Arial"/>
          <w:color w:val="000000"/>
        </w:rPr>
        <w:t>e.g.</w:t>
      </w:r>
      <w:proofErr w:type="gramEnd"/>
      <w:r w:rsidRPr="00053FAA">
        <w:rPr>
          <w:rFonts w:ascii="Arial" w:hAnsi="Arial" w:cs="Arial"/>
          <w:color w:val="000000"/>
        </w:rPr>
        <w:t xml:space="preserve"> railway station, where that mode of transport is used;</w:t>
      </w:r>
    </w:p>
    <w:p w14:paraId="0E8184A5" w14:textId="77777777" w:rsidR="00D65C00" w:rsidRPr="00053FAA" w:rsidRDefault="00D65C00" w:rsidP="004F2511">
      <w:pPr>
        <w:widowControl w:val="0"/>
        <w:autoSpaceDE w:val="0"/>
        <w:autoSpaceDN w:val="0"/>
        <w:adjustRightInd w:val="0"/>
        <w:spacing w:after="0" w:line="240" w:lineRule="auto"/>
        <w:ind w:left="3686" w:hanging="425"/>
        <w:rPr>
          <w:rFonts w:ascii="Arial" w:hAnsi="Arial" w:cs="Arial"/>
          <w:color w:val="000000"/>
        </w:rPr>
      </w:pPr>
    </w:p>
    <w:p w14:paraId="7A317733" w14:textId="14A39746" w:rsidR="004B75B3" w:rsidRPr="00053FAA" w:rsidRDefault="006F372A" w:rsidP="00F0653B">
      <w:pPr>
        <w:pStyle w:val="ListParagraph"/>
        <w:widowControl w:val="0"/>
        <w:numPr>
          <w:ilvl w:val="4"/>
          <w:numId w:val="43"/>
        </w:numPr>
        <w:autoSpaceDE w:val="0"/>
        <w:autoSpaceDN w:val="0"/>
        <w:adjustRightInd w:val="0"/>
        <w:spacing w:after="0" w:line="240" w:lineRule="auto"/>
        <w:ind w:left="2977" w:hanging="567"/>
        <w:rPr>
          <w:rFonts w:ascii="Arial" w:hAnsi="Arial" w:cs="Arial"/>
        </w:rPr>
      </w:pPr>
      <w:r w:rsidRPr="00053FAA">
        <w:rPr>
          <w:rFonts w:ascii="Arial" w:hAnsi="Arial" w:cs="Arial"/>
          <w:color w:val="000000"/>
        </w:rPr>
        <w:t>the unique order identifiers and the CP&amp;F Delivery Label / Form which shall be prepared in accordance with DEFFORM 129J.</w:t>
      </w:r>
    </w:p>
    <w:p w14:paraId="02E2E4BD" w14:textId="77777777" w:rsidR="00D65C00" w:rsidRPr="00053FAA" w:rsidRDefault="00D65C00" w:rsidP="00ED7EEE">
      <w:pPr>
        <w:widowControl w:val="0"/>
        <w:autoSpaceDE w:val="0"/>
        <w:autoSpaceDN w:val="0"/>
        <w:adjustRightInd w:val="0"/>
        <w:spacing w:after="0" w:line="240" w:lineRule="auto"/>
        <w:ind w:left="1396"/>
        <w:rPr>
          <w:rFonts w:ascii="Arial" w:hAnsi="Arial" w:cs="Arial"/>
          <w:color w:val="000000"/>
        </w:rPr>
      </w:pPr>
    </w:p>
    <w:p w14:paraId="56B6E5DF" w14:textId="60D10EF6" w:rsidR="004B75B3" w:rsidRPr="00053FAA" w:rsidRDefault="006F372A" w:rsidP="00F0653B">
      <w:pPr>
        <w:pStyle w:val="ListParagraph"/>
        <w:widowControl w:val="0"/>
        <w:numPr>
          <w:ilvl w:val="5"/>
          <w:numId w:val="44"/>
        </w:numPr>
        <w:autoSpaceDE w:val="0"/>
        <w:autoSpaceDN w:val="0"/>
        <w:adjustRightInd w:val="0"/>
        <w:spacing w:after="0" w:line="240" w:lineRule="auto"/>
        <w:ind w:left="3828" w:hanging="567"/>
        <w:rPr>
          <w:rFonts w:ascii="Arial" w:hAnsi="Arial" w:cs="Arial"/>
        </w:rPr>
      </w:pPr>
      <w:r w:rsidRPr="00053FAA">
        <w:rPr>
          <w:rFonts w:ascii="Arial" w:hAnsi="Arial" w:cs="Arial"/>
          <w:color w:val="000000"/>
        </w:rPr>
        <w:t xml:space="preserve">If aggregated packages are used, their consignment </w:t>
      </w:r>
      <w:proofErr w:type="gramStart"/>
      <w:r w:rsidRPr="00053FAA">
        <w:rPr>
          <w:rFonts w:ascii="Arial" w:hAnsi="Arial" w:cs="Arial"/>
          <w:color w:val="000000"/>
        </w:rPr>
        <w:t>marking</w:t>
      </w:r>
      <w:proofErr w:type="gramEnd"/>
      <w:r w:rsidRPr="00053FAA">
        <w:rPr>
          <w:rFonts w:ascii="Arial" w:hAnsi="Arial" w:cs="Arial"/>
          <w:color w:val="000000"/>
        </w:rPr>
        <w:t xml:space="preserve"> and identification requirements are stated at clause 22.l.</w:t>
      </w:r>
    </w:p>
    <w:p w14:paraId="7205C602" w14:textId="77777777" w:rsidR="00D65C00" w:rsidRPr="00053FAA" w:rsidRDefault="00D65C00" w:rsidP="00ED7EEE">
      <w:pPr>
        <w:widowControl w:val="0"/>
        <w:autoSpaceDE w:val="0"/>
        <w:autoSpaceDN w:val="0"/>
        <w:adjustRightInd w:val="0"/>
        <w:spacing w:after="0" w:line="240" w:lineRule="auto"/>
        <w:ind w:left="-164"/>
        <w:rPr>
          <w:rFonts w:ascii="Arial" w:hAnsi="Arial" w:cs="Arial"/>
          <w:color w:val="000000"/>
        </w:rPr>
      </w:pPr>
    </w:p>
    <w:p w14:paraId="419D9013" w14:textId="3EDA2091" w:rsidR="004B75B3" w:rsidRPr="00053FAA" w:rsidRDefault="006F372A" w:rsidP="00F0653B">
      <w:pPr>
        <w:pStyle w:val="ListParagraph"/>
        <w:widowControl w:val="0"/>
        <w:numPr>
          <w:ilvl w:val="2"/>
          <w:numId w:val="44"/>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9B088E7" w14:textId="77777777" w:rsidR="00D65C00" w:rsidRPr="00053FAA" w:rsidRDefault="00D65C00" w:rsidP="004637E1">
      <w:pPr>
        <w:widowControl w:val="0"/>
        <w:autoSpaceDE w:val="0"/>
        <w:autoSpaceDN w:val="0"/>
        <w:adjustRightInd w:val="0"/>
        <w:spacing w:after="0" w:line="240" w:lineRule="auto"/>
        <w:ind w:left="404"/>
        <w:rPr>
          <w:rFonts w:ascii="Arial" w:hAnsi="Arial" w:cs="Arial"/>
          <w:color w:val="000000"/>
        </w:rPr>
      </w:pPr>
    </w:p>
    <w:p w14:paraId="0E62CCC6" w14:textId="42313839"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description of the Contractor </w:t>
      </w:r>
      <w:proofErr w:type="gramStart"/>
      <w:r w:rsidRPr="00053FAA">
        <w:rPr>
          <w:rFonts w:ascii="Arial" w:hAnsi="Arial" w:cs="Arial"/>
          <w:color w:val="000000"/>
        </w:rPr>
        <w:t>Deliverable;</w:t>
      </w:r>
      <w:proofErr w:type="gramEnd"/>
    </w:p>
    <w:p w14:paraId="505F7846"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7F567FD3" w14:textId="7F3CB299"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the full </w:t>
      </w:r>
      <w:proofErr w:type="gramStart"/>
      <w:r w:rsidRPr="00053FAA">
        <w:rPr>
          <w:rFonts w:ascii="Arial" w:hAnsi="Arial" w:cs="Arial"/>
          <w:color w:val="000000"/>
        </w:rPr>
        <w:t>thirteen digit</w:t>
      </w:r>
      <w:proofErr w:type="gramEnd"/>
      <w:r w:rsidRPr="00053FAA">
        <w:rPr>
          <w:rFonts w:ascii="Arial" w:hAnsi="Arial" w:cs="Arial"/>
          <w:color w:val="000000"/>
        </w:rPr>
        <w:t xml:space="preserve"> NATO Stock Number (NSN); </w:t>
      </w:r>
    </w:p>
    <w:p w14:paraId="0BAF31B6"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3472AED3" w14:textId="3C5E78BB"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the </w:t>
      </w:r>
      <w:proofErr w:type="gramStart"/>
      <w:r w:rsidRPr="00053FAA">
        <w:rPr>
          <w:rFonts w:ascii="Arial" w:hAnsi="Arial" w:cs="Arial"/>
          <w:color w:val="000000"/>
        </w:rPr>
        <w:t>PPQ;</w:t>
      </w:r>
      <w:proofErr w:type="gramEnd"/>
    </w:p>
    <w:p w14:paraId="7ACC81B7"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2EA9A128" w14:textId="768EAA8E"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maker's part / catalogue, serial and / or batch number, as </w:t>
      </w:r>
      <w:proofErr w:type="gramStart"/>
      <w:r w:rsidRPr="00053FAA">
        <w:rPr>
          <w:rFonts w:ascii="Arial" w:hAnsi="Arial" w:cs="Arial"/>
          <w:color w:val="000000"/>
        </w:rPr>
        <w:t>appropriate;</w:t>
      </w:r>
      <w:proofErr w:type="gramEnd"/>
    </w:p>
    <w:p w14:paraId="1BE664C2"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3C984077" w14:textId="138EC67B"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the Contract and order number when </w:t>
      </w:r>
      <w:proofErr w:type="gramStart"/>
      <w:r w:rsidRPr="00053FAA">
        <w:rPr>
          <w:rFonts w:ascii="Arial" w:hAnsi="Arial" w:cs="Arial"/>
          <w:color w:val="000000"/>
        </w:rPr>
        <w:t>applicable;</w:t>
      </w:r>
      <w:proofErr w:type="gramEnd"/>
    </w:p>
    <w:p w14:paraId="49264DDF"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37EDF344" w14:textId="1552A9BA"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the words “Trade Package” in bold lettering, marked in BLUE in respect of trade packages, and BLACK in respect of export trade </w:t>
      </w:r>
      <w:proofErr w:type="gramStart"/>
      <w:r w:rsidRPr="00053FAA">
        <w:rPr>
          <w:rFonts w:ascii="Arial" w:hAnsi="Arial" w:cs="Arial"/>
          <w:color w:val="000000"/>
        </w:rPr>
        <w:t>packages;</w:t>
      </w:r>
      <w:proofErr w:type="gramEnd"/>
    </w:p>
    <w:p w14:paraId="02DA1C0B"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3E9A4FF8" w14:textId="0778F3DC"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shelf life of item where </w:t>
      </w:r>
      <w:proofErr w:type="gramStart"/>
      <w:r w:rsidRPr="00053FAA">
        <w:rPr>
          <w:rFonts w:ascii="Arial" w:hAnsi="Arial" w:cs="Arial"/>
          <w:color w:val="000000"/>
        </w:rPr>
        <w:t>applicable;</w:t>
      </w:r>
      <w:proofErr w:type="gramEnd"/>
    </w:p>
    <w:p w14:paraId="37749045"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40FAB5E2" w14:textId="2505A236"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for rubber items or items containing rubber, the quarter and year of vulcanisation or manufacture of the rubber product or component (marked in accordance with Def Stan 81-041</w:t>
      </w:r>
      <w:proofErr w:type="gramStart"/>
      <w:r w:rsidRPr="00053FAA">
        <w:rPr>
          <w:rFonts w:ascii="Arial" w:hAnsi="Arial" w:cs="Arial"/>
          <w:color w:val="000000"/>
        </w:rPr>
        <w:t>);</w:t>
      </w:r>
      <w:proofErr w:type="gramEnd"/>
    </w:p>
    <w:p w14:paraId="6E0948FF"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6D20824E" w14:textId="6B082C2A"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any statutory hazard markings and any handling markings, including the mass of any package which exceeds 3kg gross; and</w:t>
      </w:r>
    </w:p>
    <w:p w14:paraId="0D7118F6" w14:textId="77777777" w:rsidR="00D65C00" w:rsidRPr="00053FAA" w:rsidRDefault="00D65C00" w:rsidP="004C6661">
      <w:pPr>
        <w:widowControl w:val="0"/>
        <w:autoSpaceDE w:val="0"/>
        <w:autoSpaceDN w:val="0"/>
        <w:adjustRightInd w:val="0"/>
        <w:spacing w:after="0" w:line="240" w:lineRule="auto"/>
        <w:ind w:left="2410" w:hanging="567"/>
        <w:rPr>
          <w:rFonts w:ascii="Arial" w:hAnsi="Arial" w:cs="Arial"/>
          <w:color w:val="000000"/>
        </w:rPr>
      </w:pPr>
    </w:p>
    <w:p w14:paraId="1333D70F" w14:textId="5C3C2C0A" w:rsidR="004B75B3" w:rsidRPr="00053FAA" w:rsidRDefault="006F372A" w:rsidP="00F0653B">
      <w:pPr>
        <w:pStyle w:val="ListParagraph"/>
        <w:widowControl w:val="0"/>
        <w:numPr>
          <w:ilvl w:val="3"/>
          <w:numId w:val="44"/>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any additional markings specified in the Contract.</w:t>
      </w:r>
    </w:p>
    <w:p w14:paraId="03C76012" w14:textId="77777777" w:rsidR="00B61E2D" w:rsidRPr="00053FAA" w:rsidRDefault="00B61E2D" w:rsidP="00B70634">
      <w:pPr>
        <w:widowControl w:val="0"/>
        <w:autoSpaceDE w:val="0"/>
        <w:autoSpaceDN w:val="0"/>
        <w:adjustRightInd w:val="0"/>
        <w:spacing w:after="0" w:line="240" w:lineRule="auto"/>
        <w:ind w:left="2977" w:hanging="566"/>
        <w:rPr>
          <w:rFonts w:ascii="Arial" w:hAnsi="Arial" w:cs="Arial"/>
          <w:color w:val="000000"/>
        </w:rPr>
      </w:pPr>
    </w:p>
    <w:p w14:paraId="46CE2381" w14:textId="6A6B52DA" w:rsidR="004B75B3" w:rsidRPr="00053FAA" w:rsidRDefault="006F372A" w:rsidP="00F0653B">
      <w:pPr>
        <w:pStyle w:val="ListParagraph"/>
        <w:widowControl w:val="0"/>
        <w:numPr>
          <w:ilvl w:val="1"/>
          <w:numId w:val="45"/>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01118631" w14:textId="77777777" w:rsidR="00B61E2D" w:rsidRPr="00053FAA" w:rsidRDefault="00B61E2D" w:rsidP="004637E1">
      <w:pPr>
        <w:widowControl w:val="0"/>
        <w:autoSpaceDE w:val="0"/>
        <w:autoSpaceDN w:val="0"/>
        <w:adjustRightInd w:val="0"/>
        <w:spacing w:after="0" w:line="240" w:lineRule="auto"/>
        <w:ind w:left="-164"/>
        <w:rPr>
          <w:rFonts w:ascii="Arial" w:hAnsi="Arial" w:cs="Arial"/>
          <w:color w:val="000000"/>
        </w:rPr>
      </w:pPr>
    </w:p>
    <w:p w14:paraId="6D34E985" w14:textId="418B462B" w:rsidR="004B75B3" w:rsidRPr="00053FAA" w:rsidRDefault="006F372A" w:rsidP="00F0653B">
      <w:pPr>
        <w:pStyle w:val="ListParagraph"/>
        <w:widowControl w:val="0"/>
        <w:numPr>
          <w:ilvl w:val="2"/>
          <w:numId w:val="46"/>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the full 13-digit </w:t>
      </w:r>
      <w:proofErr w:type="gramStart"/>
      <w:r w:rsidRPr="00053FAA">
        <w:rPr>
          <w:rFonts w:ascii="Arial" w:hAnsi="Arial" w:cs="Arial"/>
          <w:color w:val="000000"/>
        </w:rPr>
        <w:t>NSN;</w:t>
      </w:r>
      <w:proofErr w:type="gramEnd"/>
    </w:p>
    <w:p w14:paraId="2AC31534" w14:textId="77777777" w:rsidR="00B61E2D" w:rsidRPr="00053FAA" w:rsidRDefault="00B61E2D" w:rsidP="009541C1">
      <w:pPr>
        <w:widowControl w:val="0"/>
        <w:autoSpaceDE w:val="0"/>
        <w:autoSpaceDN w:val="0"/>
        <w:adjustRightInd w:val="0"/>
        <w:spacing w:after="0" w:line="240" w:lineRule="auto"/>
        <w:ind w:left="1843" w:hanging="425"/>
        <w:rPr>
          <w:rFonts w:ascii="Arial" w:hAnsi="Arial" w:cs="Arial"/>
          <w:color w:val="000000"/>
        </w:rPr>
      </w:pPr>
    </w:p>
    <w:p w14:paraId="21EF9578" w14:textId="7BD203ED" w:rsidR="004B75B3" w:rsidRPr="00053FAA" w:rsidRDefault="006F372A" w:rsidP="00F0653B">
      <w:pPr>
        <w:pStyle w:val="ListParagraph"/>
        <w:widowControl w:val="0"/>
        <w:numPr>
          <w:ilvl w:val="2"/>
          <w:numId w:val="46"/>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denomination of quantity (D of Q</w:t>
      </w:r>
      <w:proofErr w:type="gramStart"/>
      <w:r w:rsidRPr="00053FAA">
        <w:rPr>
          <w:rFonts w:ascii="Arial" w:hAnsi="Arial" w:cs="Arial"/>
          <w:color w:val="000000"/>
        </w:rPr>
        <w:t>);</w:t>
      </w:r>
      <w:proofErr w:type="gramEnd"/>
    </w:p>
    <w:p w14:paraId="42198D4E" w14:textId="77777777" w:rsidR="00B61E2D" w:rsidRPr="00053FAA" w:rsidRDefault="00B61E2D" w:rsidP="009541C1">
      <w:pPr>
        <w:widowControl w:val="0"/>
        <w:autoSpaceDE w:val="0"/>
        <w:autoSpaceDN w:val="0"/>
        <w:adjustRightInd w:val="0"/>
        <w:spacing w:after="0" w:line="240" w:lineRule="auto"/>
        <w:ind w:left="1843" w:hanging="425"/>
        <w:rPr>
          <w:rFonts w:ascii="Arial" w:hAnsi="Arial" w:cs="Arial"/>
          <w:color w:val="000000"/>
        </w:rPr>
      </w:pPr>
    </w:p>
    <w:p w14:paraId="7F45E3B2" w14:textId="7F649913" w:rsidR="004B75B3" w:rsidRPr="00053FAA" w:rsidRDefault="006F372A" w:rsidP="00F0653B">
      <w:pPr>
        <w:pStyle w:val="ListParagraph"/>
        <w:widowControl w:val="0"/>
        <w:numPr>
          <w:ilvl w:val="2"/>
          <w:numId w:val="46"/>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actual quantity (quantity in package</w:t>
      </w:r>
      <w:proofErr w:type="gramStart"/>
      <w:r w:rsidRPr="00053FAA">
        <w:rPr>
          <w:rFonts w:ascii="Arial" w:hAnsi="Arial" w:cs="Arial"/>
          <w:color w:val="000000"/>
        </w:rPr>
        <w:t>);</w:t>
      </w:r>
      <w:proofErr w:type="gramEnd"/>
    </w:p>
    <w:p w14:paraId="0F250597" w14:textId="77777777" w:rsidR="00B61E2D" w:rsidRPr="00053FAA" w:rsidRDefault="00B61E2D" w:rsidP="009541C1">
      <w:pPr>
        <w:widowControl w:val="0"/>
        <w:autoSpaceDE w:val="0"/>
        <w:autoSpaceDN w:val="0"/>
        <w:adjustRightInd w:val="0"/>
        <w:spacing w:after="0" w:line="240" w:lineRule="auto"/>
        <w:ind w:left="1843" w:hanging="425"/>
        <w:rPr>
          <w:rFonts w:ascii="Arial" w:hAnsi="Arial" w:cs="Arial"/>
          <w:color w:val="000000"/>
        </w:rPr>
      </w:pPr>
    </w:p>
    <w:p w14:paraId="373D3254" w14:textId="1F7C6EEF" w:rsidR="004B75B3" w:rsidRPr="00053FAA" w:rsidRDefault="006F372A" w:rsidP="00F0653B">
      <w:pPr>
        <w:pStyle w:val="ListParagraph"/>
        <w:widowControl w:val="0"/>
        <w:numPr>
          <w:ilvl w:val="2"/>
          <w:numId w:val="46"/>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manufacturer's serial number and / or batch </w:t>
      </w:r>
      <w:proofErr w:type="gramStart"/>
      <w:r w:rsidRPr="00053FAA">
        <w:rPr>
          <w:rFonts w:ascii="Arial" w:hAnsi="Arial" w:cs="Arial"/>
          <w:color w:val="000000"/>
        </w:rPr>
        <w:t>number, if</w:t>
      </w:r>
      <w:proofErr w:type="gramEnd"/>
      <w:r w:rsidRPr="00053FAA">
        <w:rPr>
          <w:rFonts w:ascii="Arial" w:hAnsi="Arial" w:cs="Arial"/>
          <w:color w:val="000000"/>
        </w:rPr>
        <w:t xml:space="preserve"> one has been allocated; and</w:t>
      </w:r>
    </w:p>
    <w:p w14:paraId="2BBE21CF" w14:textId="77777777" w:rsidR="00B61E2D" w:rsidRPr="00053FAA" w:rsidRDefault="00B61E2D" w:rsidP="009541C1">
      <w:pPr>
        <w:widowControl w:val="0"/>
        <w:autoSpaceDE w:val="0"/>
        <w:autoSpaceDN w:val="0"/>
        <w:adjustRightInd w:val="0"/>
        <w:spacing w:after="0" w:line="240" w:lineRule="auto"/>
        <w:ind w:left="1843" w:hanging="425"/>
        <w:rPr>
          <w:rFonts w:ascii="Arial" w:hAnsi="Arial" w:cs="Arial"/>
          <w:color w:val="000000"/>
        </w:rPr>
      </w:pPr>
    </w:p>
    <w:p w14:paraId="41C0945C" w14:textId="195C8B17" w:rsidR="004B75B3" w:rsidRPr="00053FAA" w:rsidRDefault="006F372A" w:rsidP="00F0653B">
      <w:pPr>
        <w:pStyle w:val="ListParagraph"/>
        <w:widowControl w:val="0"/>
        <w:numPr>
          <w:ilvl w:val="2"/>
          <w:numId w:val="46"/>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CP&amp;F-generated unique order identifier.</w:t>
      </w:r>
    </w:p>
    <w:p w14:paraId="4E9B6CE5" w14:textId="77777777" w:rsidR="00B61E2D" w:rsidRPr="00053FAA" w:rsidRDefault="00B61E2D" w:rsidP="009541C1">
      <w:pPr>
        <w:widowControl w:val="0"/>
        <w:autoSpaceDE w:val="0"/>
        <w:autoSpaceDN w:val="0"/>
        <w:adjustRightInd w:val="0"/>
        <w:spacing w:after="0" w:line="240" w:lineRule="auto"/>
        <w:ind w:left="1843" w:hanging="425"/>
        <w:rPr>
          <w:rFonts w:ascii="Arial" w:hAnsi="Arial" w:cs="Arial"/>
          <w:color w:val="000000"/>
        </w:rPr>
      </w:pPr>
    </w:p>
    <w:p w14:paraId="14087114" w14:textId="4CC24229" w:rsidR="004B75B3" w:rsidRPr="00053FAA" w:rsidRDefault="006F372A" w:rsidP="00F0653B">
      <w:pPr>
        <w:pStyle w:val="ListParagraph"/>
        <w:widowControl w:val="0"/>
        <w:numPr>
          <w:ilvl w:val="1"/>
          <w:numId w:val="46"/>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9530D2E" w14:textId="77777777" w:rsidR="00B61E2D" w:rsidRPr="00053FAA" w:rsidRDefault="00B61E2D" w:rsidP="009541C1">
      <w:pPr>
        <w:widowControl w:val="0"/>
        <w:autoSpaceDE w:val="0"/>
        <w:autoSpaceDN w:val="0"/>
        <w:adjustRightInd w:val="0"/>
        <w:spacing w:after="0" w:line="240" w:lineRule="auto"/>
        <w:ind w:left="1134" w:hanging="425"/>
        <w:rPr>
          <w:rFonts w:ascii="Arial" w:hAnsi="Arial" w:cs="Arial"/>
          <w:color w:val="000000"/>
        </w:rPr>
      </w:pPr>
    </w:p>
    <w:p w14:paraId="22E6D612" w14:textId="68704192" w:rsidR="004B75B3" w:rsidRPr="00053FAA" w:rsidRDefault="006F372A" w:rsidP="00F0653B">
      <w:pPr>
        <w:pStyle w:val="ListParagraph"/>
        <w:widowControl w:val="0"/>
        <w:numPr>
          <w:ilvl w:val="1"/>
          <w:numId w:val="46"/>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requirements for the consignment of aggregated packages are as follows:</w:t>
      </w:r>
    </w:p>
    <w:p w14:paraId="31F1D4B2" w14:textId="77777777" w:rsidR="00B61E2D" w:rsidRPr="00053FAA" w:rsidRDefault="00B61E2D" w:rsidP="004637E1">
      <w:pPr>
        <w:widowControl w:val="0"/>
        <w:autoSpaceDE w:val="0"/>
        <w:autoSpaceDN w:val="0"/>
        <w:adjustRightInd w:val="0"/>
        <w:spacing w:after="0" w:line="240" w:lineRule="auto"/>
        <w:ind w:left="-164"/>
        <w:rPr>
          <w:rFonts w:ascii="Arial" w:hAnsi="Arial" w:cs="Arial"/>
          <w:color w:val="000000"/>
        </w:rPr>
      </w:pPr>
    </w:p>
    <w:p w14:paraId="0CAF4729" w14:textId="7BB1815D" w:rsidR="004B75B3" w:rsidRPr="00053FAA" w:rsidRDefault="006F372A" w:rsidP="00F0653B">
      <w:pPr>
        <w:pStyle w:val="ListParagraph"/>
        <w:widowControl w:val="0"/>
        <w:numPr>
          <w:ilvl w:val="2"/>
          <w:numId w:val="47"/>
        </w:numPr>
        <w:autoSpaceDE w:val="0"/>
        <w:autoSpaceDN w:val="0"/>
        <w:adjustRightInd w:val="0"/>
        <w:spacing w:after="0" w:line="240" w:lineRule="auto"/>
        <w:ind w:left="1843" w:hanging="425"/>
        <w:rPr>
          <w:rFonts w:ascii="Arial" w:hAnsi="Arial" w:cs="Arial"/>
        </w:rPr>
      </w:pPr>
      <w:proofErr w:type="gramStart"/>
      <w:r w:rsidRPr="00053FAA">
        <w:rPr>
          <w:rFonts w:ascii="Arial" w:hAnsi="Arial" w:cs="Arial"/>
          <w:color w:val="000000"/>
        </w:rPr>
        <w:t>With the exception of</w:t>
      </w:r>
      <w:proofErr w:type="gramEnd"/>
      <w:r w:rsidRPr="00053FAA">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E3FBC86" w14:textId="77777777" w:rsidR="00B61E2D" w:rsidRPr="00053FAA" w:rsidRDefault="00B61E2D" w:rsidP="00EC7E14">
      <w:pPr>
        <w:widowControl w:val="0"/>
        <w:autoSpaceDE w:val="0"/>
        <w:autoSpaceDN w:val="0"/>
        <w:adjustRightInd w:val="0"/>
        <w:spacing w:after="0" w:line="240" w:lineRule="auto"/>
        <w:ind w:left="1843" w:hanging="425"/>
        <w:rPr>
          <w:rFonts w:ascii="Arial" w:hAnsi="Arial" w:cs="Arial"/>
          <w:color w:val="000000"/>
        </w:rPr>
      </w:pPr>
    </w:p>
    <w:p w14:paraId="3B49A279" w14:textId="41FCB571" w:rsidR="004B75B3" w:rsidRPr="00053FAA" w:rsidRDefault="006F372A" w:rsidP="00F0653B">
      <w:pPr>
        <w:pStyle w:val="ListParagraph"/>
        <w:widowControl w:val="0"/>
        <w:numPr>
          <w:ilvl w:val="2"/>
          <w:numId w:val="47"/>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Two adjacent sides of the outer container shall be clearly marked to show the following:</w:t>
      </w:r>
    </w:p>
    <w:p w14:paraId="0C3EC69C" w14:textId="77777777" w:rsidR="00B61E2D" w:rsidRPr="00053FAA" w:rsidRDefault="00B61E2D" w:rsidP="003B727C">
      <w:pPr>
        <w:widowControl w:val="0"/>
        <w:autoSpaceDE w:val="0"/>
        <w:autoSpaceDN w:val="0"/>
        <w:adjustRightInd w:val="0"/>
        <w:spacing w:after="0" w:line="240" w:lineRule="auto"/>
        <w:ind w:left="1843" w:hanging="709"/>
        <w:rPr>
          <w:rFonts w:ascii="Arial" w:hAnsi="Arial" w:cs="Arial"/>
          <w:color w:val="000000"/>
        </w:rPr>
      </w:pPr>
    </w:p>
    <w:p w14:paraId="12EAC6BD" w14:textId="1C1DDFB0" w:rsidR="004B75B3" w:rsidRPr="00053FAA" w:rsidRDefault="006F372A" w:rsidP="00F0653B">
      <w:pPr>
        <w:pStyle w:val="ListParagraph"/>
        <w:widowControl w:val="0"/>
        <w:numPr>
          <w:ilvl w:val="3"/>
          <w:numId w:val="48"/>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class group </w:t>
      </w:r>
      <w:proofErr w:type="gramStart"/>
      <w:r w:rsidRPr="00053FAA">
        <w:rPr>
          <w:rFonts w:ascii="Arial" w:hAnsi="Arial" w:cs="Arial"/>
          <w:color w:val="000000"/>
        </w:rPr>
        <w:t>number;</w:t>
      </w:r>
      <w:proofErr w:type="gramEnd"/>
    </w:p>
    <w:p w14:paraId="04B0DA0C" w14:textId="77777777" w:rsidR="00B61E2D" w:rsidRPr="00053FAA" w:rsidRDefault="00B61E2D" w:rsidP="00EC7E14">
      <w:pPr>
        <w:widowControl w:val="0"/>
        <w:autoSpaceDE w:val="0"/>
        <w:autoSpaceDN w:val="0"/>
        <w:adjustRightInd w:val="0"/>
        <w:spacing w:after="0" w:line="240" w:lineRule="auto"/>
        <w:ind w:left="2410" w:hanging="567"/>
        <w:rPr>
          <w:rFonts w:ascii="Arial" w:hAnsi="Arial" w:cs="Arial"/>
          <w:color w:val="000000"/>
        </w:rPr>
      </w:pPr>
    </w:p>
    <w:p w14:paraId="53D6FEC6" w14:textId="0F2CA7A0" w:rsidR="004B75B3" w:rsidRPr="00053FAA" w:rsidRDefault="006F372A" w:rsidP="00F0653B">
      <w:pPr>
        <w:pStyle w:val="ListParagraph"/>
        <w:widowControl w:val="0"/>
        <w:numPr>
          <w:ilvl w:val="3"/>
          <w:numId w:val="48"/>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name and address of </w:t>
      </w:r>
      <w:proofErr w:type="gramStart"/>
      <w:r w:rsidRPr="00053FAA">
        <w:rPr>
          <w:rFonts w:ascii="Arial" w:hAnsi="Arial" w:cs="Arial"/>
          <w:color w:val="000000"/>
        </w:rPr>
        <w:t>consignor;</w:t>
      </w:r>
      <w:proofErr w:type="gramEnd"/>
    </w:p>
    <w:p w14:paraId="7988CDE6" w14:textId="77777777" w:rsidR="00B61E2D" w:rsidRPr="00053FAA" w:rsidRDefault="00B61E2D" w:rsidP="00EC7E14">
      <w:pPr>
        <w:widowControl w:val="0"/>
        <w:autoSpaceDE w:val="0"/>
        <w:autoSpaceDN w:val="0"/>
        <w:adjustRightInd w:val="0"/>
        <w:spacing w:after="0" w:line="240" w:lineRule="auto"/>
        <w:ind w:left="2410" w:hanging="567"/>
        <w:rPr>
          <w:rFonts w:ascii="Arial" w:hAnsi="Arial" w:cs="Arial"/>
          <w:color w:val="000000"/>
        </w:rPr>
      </w:pPr>
    </w:p>
    <w:p w14:paraId="79F8E205" w14:textId="543353D7" w:rsidR="004B75B3" w:rsidRPr="00053FAA" w:rsidRDefault="006F372A" w:rsidP="00F0653B">
      <w:pPr>
        <w:pStyle w:val="ListParagraph"/>
        <w:widowControl w:val="0"/>
        <w:numPr>
          <w:ilvl w:val="3"/>
          <w:numId w:val="48"/>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name and address of consignee (as stated on the Contract or order</w:t>
      </w:r>
      <w:proofErr w:type="gramStart"/>
      <w:r w:rsidRPr="00053FAA">
        <w:rPr>
          <w:rFonts w:ascii="Arial" w:hAnsi="Arial" w:cs="Arial"/>
          <w:color w:val="000000"/>
        </w:rPr>
        <w:t>);</w:t>
      </w:r>
      <w:proofErr w:type="gramEnd"/>
    </w:p>
    <w:p w14:paraId="47CBF7FA" w14:textId="77777777" w:rsidR="009400F3" w:rsidRPr="00053FAA" w:rsidRDefault="009400F3" w:rsidP="00EC7E14">
      <w:pPr>
        <w:widowControl w:val="0"/>
        <w:autoSpaceDE w:val="0"/>
        <w:autoSpaceDN w:val="0"/>
        <w:adjustRightInd w:val="0"/>
        <w:spacing w:after="0" w:line="240" w:lineRule="auto"/>
        <w:ind w:left="2410" w:hanging="567"/>
        <w:rPr>
          <w:rFonts w:ascii="Arial" w:hAnsi="Arial" w:cs="Arial"/>
          <w:color w:val="000000"/>
        </w:rPr>
      </w:pPr>
    </w:p>
    <w:p w14:paraId="5C03CFD4" w14:textId="6EB32D4B" w:rsidR="004B75B3" w:rsidRPr="00053FAA" w:rsidRDefault="006F372A" w:rsidP="00F0653B">
      <w:pPr>
        <w:pStyle w:val="ListParagraph"/>
        <w:widowControl w:val="0"/>
        <w:numPr>
          <w:ilvl w:val="3"/>
          <w:numId w:val="48"/>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destination if it differs from the consignee's address, normally either:</w:t>
      </w:r>
    </w:p>
    <w:p w14:paraId="3456C6D7" w14:textId="77777777" w:rsidR="009400F3" w:rsidRPr="00053FAA" w:rsidRDefault="009400F3" w:rsidP="003B727C">
      <w:pPr>
        <w:widowControl w:val="0"/>
        <w:autoSpaceDE w:val="0"/>
        <w:autoSpaceDN w:val="0"/>
        <w:adjustRightInd w:val="0"/>
        <w:spacing w:after="0" w:line="240" w:lineRule="auto"/>
        <w:ind w:left="1843" w:hanging="709"/>
        <w:rPr>
          <w:rFonts w:ascii="Arial" w:hAnsi="Arial" w:cs="Arial"/>
          <w:color w:val="000000"/>
        </w:rPr>
      </w:pPr>
    </w:p>
    <w:p w14:paraId="1948D527" w14:textId="6B659865" w:rsidR="004B75B3" w:rsidRPr="00053FAA" w:rsidRDefault="006F372A" w:rsidP="00F0653B">
      <w:pPr>
        <w:pStyle w:val="ListParagraph"/>
        <w:widowControl w:val="0"/>
        <w:numPr>
          <w:ilvl w:val="8"/>
          <w:numId w:val="49"/>
        </w:numPr>
        <w:autoSpaceDE w:val="0"/>
        <w:autoSpaceDN w:val="0"/>
        <w:adjustRightInd w:val="0"/>
        <w:spacing w:after="0" w:line="240" w:lineRule="auto"/>
        <w:ind w:left="2977" w:hanging="567"/>
        <w:rPr>
          <w:rFonts w:ascii="Arial" w:hAnsi="Arial" w:cs="Arial"/>
        </w:rPr>
      </w:pPr>
      <w:r w:rsidRPr="00053FAA">
        <w:rPr>
          <w:rFonts w:ascii="Arial" w:hAnsi="Arial" w:cs="Arial"/>
          <w:color w:val="000000"/>
        </w:rPr>
        <w:t>delivery destination / address; or</w:t>
      </w:r>
    </w:p>
    <w:p w14:paraId="0BBC4BBB" w14:textId="77777777" w:rsidR="009400F3" w:rsidRPr="00053FAA" w:rsidRDefault="009400F3" w:rsidP="005A20E1">
      <w:pPr>
        <w:widowControl w:val="0"/>
        <w:autoSpaceDE w:val="0"/>
        <w:autoSpaceDN w:val="0"/>
        <w:adjustRightInd w:val="0"/>
        <w:spacing w:after="0" w:line="240" w:lineRule="auto"/>
        <w:ind w:left="2977" w:hanging="567"/>
        <w:rPr>
          <w:rFonts w:ascii="Arial" w:hAnsi="Arial" w:cs="Arial"/>
          <w:color w:val="000000"/>
        </w:rPr>
      </w:pPr>
    </w:p>
    <w:p w14:paraId="1A260A8B" w14:textId="7176D364" w:rsidR="004B75B3" w:rsidRPr="00053FAA" w:rsidRDefault="006F372A" w:rsidP="00F0653B">
      <w:pPr>
        <w:pStyle w:val="ListParagraph"/>
        <w:widowControl w:val="0"/>
        <w:numPr>
          <w:ilvl w:val="8"/>
          <w:numId w:val="49"/>
        </w:numPr>
        <w:autoSpaceDE w:val="0"/>
        <w:autoSpaceDN w:val="0"/>
        <w:adjustRightInd w:val="0"/>
        <w:spacing w:after="0" w:line="240" w:lineRule="auto"/>
        <w:ind w:left="2977" w:hanging="567"/>
        <w:rPr>
          <w:rFonts w:ascii="Arial" w:hAnsi="Arial" w:cs="Arial"/>
        </w:rPr>
      </w:pPr>
      <w:r w:rsidRPr="00053FAA">
        <w:rPr>
          <w:rFonts w:ascii="Arial" w:hAnsi="Arial" w:cs="Arial"/>
          <w:color w:val="000000"/>
        </w:rPr>
        <w:lastRenderedPageBreak/>
        <w:t xml:space="preserve">transit destination, if the delivery address is a point of aggregation / disaggregation and / or onward shipment </w:t>
      </w:r>
      <w:proofErr w:type="gramStart"/>
      <w:r w:rsidRPr="00053FAA">
        <w:rPr>
          <w:rFonts w:ascii="Arial" w:hAnsi="Arial" w:cs="Arial"/>
          <w:color w:val="000000"/>
        </w:rPr>
        <w:t>e.g.</w:t>
      </w:r>
      <w:proofErr w:type="gramEnd"/>
      <w:r w:rsidRPr="00053FAA">
        <w:rPr>
          <w:rFonts w:ascii="Arial" w:hAnsi="Arial" w:cs="Arial"/>
          <w:color w:val="000000"/>
        </w:rPr>
        <w:t xml:space="preserve"> railway station, where that mode of transport is used; </w:t>
      </w:r>
    </w:p>
    <w:p w14:paraId="32ECFAF9" w14:textId="77777777" w:rsidR="009400F3" w:rsidRPr="00053FAA" w:rsidRDefault="009400F3" w:rsidP="003B727C">
      <w:pPr>
        <w:widowControl w:val="0"/>
        <w:autoSpaceDE w:val="0"/>
        <w:autoSpaceDN w:val="0"/>
        <w:adjustRightInd w:val="0"/>
        <w:spacing w:after="0" w:line="240" w:lineRule="auto"/>
        <w:ind w:left="1843" w:hanging="709"/>
        <w:rPr>
          <w:rFonts w:ascii="Arial" w:hAnsi="Arial" w:cs="Arial"/>
          <w:color w:val="000000"/>
        </w:rPr>
      </w:pPr>
    </w:p>
    <w:p w14:paraId="406F3403" w14:textId="2A34E8D4" w:rsidR="004B75B3" w:rsidRPr="00053FAA" w:rsidRDefault="006F372A" w:rsidP="00F0653B">
      <w:pPr>
        <w:pStyle w:val="ListParagraph"/>
        <w:widowControl w:val="0"/>
        <w:numPr>
          <w:ilvl w:val="3"/>
          <w:numId w:val="50"/>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053FAA">
        <w:rPr>
          <w:rFonts w:ascii="Arial" w:hAnsi="Arial" w:cs="Arial"/>
          <w:color w:val="000000"/>
        </w:rPr>
        <w:t>e.g.</w:t>
      </w:r>
      <w:proofErr w:type="gramEnd"/>
      <w:r w:rsidRPr="00053FAA">
        <w:rPr>
          <w:rFonts w:ascii="Arial" w:hAnsi="Arial" w:cs="Arial"/>
          <w:color w:val="000000"/>
        </w:rPr>
        <w:t xml:space="preserve"> 1/3, 2/3, 3/3; </w:t>
      </w:r>
    </w:p>
    <w:p w14:paraId="659A1C7F" w14:textId="77777777" w:rsidR="009400F3" w:rsidRPr="00053FAA" w:rsidRDefault="009400F3" w:rsidP="00A50785">
      <w:pPr>
        <w:widowControl w:val="0"/>
        <w:autoSpaceDE w:val="0"/>
        <w:autoSpaceDN w:val="0"/>
        <w:adjustRightInd w:val="0"/>
        <w:spacing w:after="0" w:line="240" w:lineRule="auto"/>
        <w:ind w:left="2410" w:hanging="567"/>
        <w:rPr>
          <w:rFonts w:ascii="Arial" w:hAnsi="Arial" w:cs="Arial"/>
          <w:color w:val="000000"/>
        </w:rPr>
      </w:pPr>
    </w:p>
    <w:p w14:paraId="052B35CE" w14:textId="4EE36BAA" w:rsidR="004B75B3" w:rsidRPr="00053FAA" w:rsidRDefault="006F372A" w:rsidP="00F0653B">
      <w:pPr>
        <w:pStyle w:val="ListParagraph"/>
        <w:widowControl w:val="0"/>
        <w:numPr>
          <w:ilvl w:val="3"/>
          <w:numId w:val="50"/>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the CP&amp;F-generated shipping label; and</w:t>
      </w:r>
    </w:p>
    <w:p w14:paraId="21ED2097" w14:textId="77777777" w:rsidR="009400F3" w:rsidRPr="00053FAA" w:rsidRDefault="009400F3" w:rsidP="004E2F0E">
      <w:pPr>
        <w:widowControl w:val="0"/>
        <w:autoSpaceDE w:val="0"/>
        <w:autoSpaceDN w:val="0"/>
        <w:adjustRightInd w:val="0"/>
        <w:spacing w:after="0" w:line="240" w:lineRule="auto"/>
        <w:ind w:left="2552" w:hanging="709"/>
        <w:rPr>
          <w:rFonts w:ascii="Arial" w:hAnsi="Arial" w:cs="Arial"/>
          <w:color w:val="000000"/>
        </w:rPr>
      </w:pPr>
    </w:p>
    <w:p w14:paraId="65BBC3BA" w14:textId="117C73DF" w:rsidR="004B75B3" w:rsidRPr="00053FAA" w:rsidRDefault="006F372A" w:rsidP="00F0653B">
      <w:pPr>
        <w:pStyle w:val="ListParagraph"/>
        <w:widowControl w:val="0"/>
        <w:numPr>
          <w:ilvl w:val="3"/>
          <w:numId w:val="50"/>
        </w:numPr>
        <w:autoSpaceDE w:val="0"/>
        <w:autoSpaceDN w:val="0"/>
        <w:adjustRightInd w:val="0"/>
        <w:spacing w:after="0" w:line="240" w:lineRule="auto"/>
        <w:ind w:left="2268" w:hanging="425"/>
        <w:rPr>
          <w:rFonts w:ascii="Arial" w:hAnsi="Arial" w:cs="Arial"/>
        </w:rPr>
      </w:pPr>
      <w:r w:rsidRPr="00053FAA">
        <w:rPr>
          <w:rFonts w:ascii="Arial" w:hAnsi="Arial" w:cs="Arial"/>
          <w:color w:val="000000"/>
        </w:rPr>
        <w:t>any statutory hazard markings and any handling markings.</w:t>
      </w:r>
    </w:p>
    <w:p w14:paraId="4A9102E7" w14:textId="77777777" w:rsidR="009400F3" w:rsidRPr="00053FAA" w:rsidRDefault="009400F3" w:rsidP="004637E1">
      <w:pPr>
        <w:widowControl w:val="0"/>
        <w:autoSpaceDE w:val="0"/>
        <w:autoSpaceDN w:val="0"/>
        <w:adjustRightInd w:val="0"/>
        <w:spacing w:after="0" w:line="240" w:lineRule="auto"/>
        <w:ind w:left="-589"/>
        <w:rPr>
          <w:rFonts w:ascii="Arial" w:hAnsi="Arial" w:cs="Arial"/>
          <w:color w:val="000000"/>
        </w:rPr>
      </w:pPr>
    </w:p>
    <w:p w14:paraId="6F5090A2" w14:textId="79D4550D"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D228EBD" w14:textId="77777777" w:rsidR="004B7580" w:rsidRPr="00053FAA" w:rsidRDefault="004B7580" w:rsidP="00393E59">
      <w:pPr>
        <w:widowControl w:val="0"/>
        <w:autoSpaceDE w:val="0"/>
        <w:autoSpaceDN w:val="0"/>
        <w:adjustRightInd w:val="0"/>
        <w:spacing w:after="0" w:line="240" w:lineRule="auto"/>
        <w:ind w:left="1134" w:hanging="425"/>
        <w:rPr>
          <w:rFonts w:ascii="Arial" w:hAnsi="Arial" w:cs="Arial"/>
          <w:color w:val="000000"/>
        </w:rPr>
      </w:pPr>
    </w:p>
    <w:p w14:paraId="00C97D6F" w14:textId="59E89098"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68C1854F" w14:textId="77777777" w:rsidR="004B7580" w:rsidRPr="00053FAA" w:rsidRDefault="004B7580" w:rsidP="00393E59">
      <w:pPr>
        <w:widowControl w:val="0"/>
        <w:autoSpaceDE w:val="0"/>
        <w:autoSpaceDN w:val="0"/>
        <w:adjustRightInd w:val="0"/>
        <w:spacing w:after="0" w:line="240" w:lineRule="auto"/>
        <w:ind w:left="1134" w:hanging="425"/>
        <w:rPr>
          <w:rFonts w:ascii="Arial" w:hAnsi="Arial" w:cs="Arial"/>
          <w:color w:val="000000"/>
        </w:rPr>
      </w:pPr>
    </w:p>
    <w:p w14:paraId="4CDDB210" w14:textId="18458B08"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All Packaging shall meet the requirements of the Packaging (Essential Requirements) Regulations 2003 (as amended) where applicable.</w:t>
      </w:r>
    </w:p>
    <w:p w14:paraId="6E627139" w14:textId="77777777" w:rsidR="004B7580" w:rsidRPr="00053FAA" w:rsidRDefault="004B7580" w:rsidP="00393E59">
      <w:pPr>
        <w:widowControl w:val="0"/>
        <w:autoSpaceDE w:val="0"/>
        <w:autoSpaceDN w:val="0"/>
        <w:adjustRightInd w:val="0"/>
        <w:spacing w:after="0" w:line="240" w:lineRule="auto"/>
        <w:ind w:left="1134" w:hanging="425"/>
        <w:rPr>
          <w:rFonts w:ascii="Arial" w:hAnsi="Arial" w:cs="Arial"/>
          <w:color w:val="000000"/>
        </w:rPr>
      </w:pPr>
    </w:p>
    <w:p w14:paraId="7004E621" w14:textId="769B2BE6"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47CA0A58" w14:textId="77777777" w:rsidR="004B7580" w:rsidRPr="00053FAA" w:rsidRDefault="004B7580" w:rsidP="004B7580">
      <w:pPr>
        <w:widowControl w:val="0"/>
        <w:autoSpaceDE w:val="0"/>
        <w:autoSpaceDN w:val="0"/>
        <w:adjustRightInd w:val="0"/>
        <w:spacing w:after="0" w:line="240" w:lineRule="auto"/>
        <w:ind w:left="1134" w:hanging="425"/>
        <w:rPr>
          <w:rFonts w:ascii="Arial" w:hAnsi="Arial" w:cs="Arial"/>
          <w:color w:val="000000"/>
        </w:rPr>
      </w:pPr>
    </w:p>
    <w:p w14:paraId="06FD6EE3" w14:textId="06C5BFE1"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This Condition is concerned with the supply of Packaging suitable to protect and ease handling, </w:t>
      </w:r>
      <w:proofErr w:type="gramStart"/>
      <w:r w:rsidRPr="00053FAA">
        <w:rPr>
          <w:rFonts w:ascii="Arial" w:hAnsi="Arial" w:cs="Arial"/>
          <w:color w:val="000000"/>
        </w:rPr>
        <w:t>transport</w:t>
      </w:r>
      <w:proofErr w:type="gramEnd"/>
      <w:r w:rsidRPr="00053FAA">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50D23527" w14:textId="77777777" w:rsidR="004B7580" w:rsidRPr="00053FAA" w:rsidRDefault="004B7580" w:rsidP="00393E59">
      <w:pPr>
        <w:widowControl w:val="0"/>
        <w:autoSpaceDE w:val="0"/>
        <w:autoSpaceDN w:val="0"/>
        <w:adjustRightInd w:val="0"/>
        <w:spacing w:after="0" w:line="240" w:lineRule="auto"/>
        <w:ind w:left="1134" w:hanging="425"/>
        <w:rPr>
          <w:rFonts w:ascii="Arial" w:hAnsi="Arial" w:cs="Arial"/>
          <w:color w:val="000000"/>
        </w:rPr>
      </w:pPr>
    </w:p>
    <w:p w14:paraId="4393A759" w14:textId="6432CB4F"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Liability for other losses resulting from Packaging failure or resulting from damage to Packaging, (such as damage to the packaged item etc.), shall be specified elsewhere in the Contract.</w:t>
      </w:r>
    </w:p>
    <w:p w14:paraId="675991F1" w14:textId="77777777" w:rsidR="004B7580" w:rsidRPr="00053FAA" w:rsidRDefault="004B7580" w:rsidP="00393E59">
      <w:pPr>
        <w:widowControl w:val="0"/>
        <w:autoSpaceDE w:val="0"/>
        <w:autoSpaceDN w:val="0"/>
        <w:adjustRightInd w:val="0"/>
        <w:spacing w:after="0" w:line="240" w:lineRule="auto"/>
        <w:ind w:left="1134" w:hanging="425"/>
        <w:rPr>
          <w:rFonts w:ascii="Arial" w:hAnsi="Arial" w:cs="Arial"/>
          <w:color w:val="000000"/>
        </w:rPr>
      </w:pPr>
    </w:p>
    <w:p w14:paraId="1287D39B" w14:textId="617860CB"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053FAA">
        <w:rPr>
          <w:rFonts w:ascii="Arial" w:hAnsi="Arial" w:cs="Arial"/>
          <w:color w:val="000000"/>
        </w:rPr>
        <w:t>DStan</w:t>
      </w:r>
      <w:proofErr w:type="spellEnd"/>
      <w:r w:rsidRPr="00053FAA">
        <w:rPr>
          <w:rFonts w:ascii="Arial" w:hAnsi="Arial" w:cs="Arial"/>
          <w:color w:val="000000"/>
        </w:rPr>
        <w:t xml:space="preserve"> internet site at: </w:t>
      </w:r>
      <w:proofErr w:type="gramStart"/>
      <w:r w:rsidRPr="00053FAA">
        <w:rPr>
          <w:rFonts w:ascii="Arial" w:hAnsi="Arial" w:cs="Arial"/>
          <w:color w:val="000000"/>
        </w:rPr>
        <w:t>https://www.dstan.mod.uk/</w:t>
      </w:r>
      <w:proofErr w:type="gramEnd"/>
      <w:r w:rsidRPr="00053FAA">
        <w:rPr>
          <w:rFonts w:ascii="Arial" w:hAnsi="Arial" w:cs="Arial"/>
          <w:color w:val="000000"/>
        </w:rPr>
        <w:t xml:space="preserve"> </w:t>
      </w:r>
    </w:p>
    <w:p w14:paraId="374826F9" w14:textId="77777777" w:rsidR="004B7580" w:rsidRPr="00053FAA" w:rsidRDefault="004B7580" w:rsidP="00393E59">
      <w:pPr>
        <w:widowControl w:val="0"/>
        <w:autoSpaceDE w:val="0"/>
        <w:autoSpaceDN w:val="0"/>
        <w:adjustRightInd w:val="0"/>
        <w:spacing w:after="0" w:line="240" w:lineRule="auto"/>
        <w:ind w:left="1134" w:hanging="425"/>
        <w:rPr>
          <w:rFonts w:ascii="Arial" w:hAnsi="Arial" w:cs="Arial"/>
          <w:color w:val="000000"/>
        </w:rPr>
      </w:pPr>
    </w:p>
    <w:p w14:paraId="7FCDA5B7" w14:textId="3DB4CCF3"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19AEBCD" w14:textId="77777777" w:rsidR="004B7580" w:rsidRPr="00053FAA" w:rsidRDefault="004B7580" w:rsidP="00393E59">
      <w:pPr>
        <w:widowControl w:val="0"/>
        <w:autoSpaceDE w:val="0"/>
        <w:autoSpaceDN w:val="0"/>
        <w:adjustRightInd w:val="0"/>
        <w:spacing w:after="0" w:line="240" w:lineRule="auto"/>
        <w:ind w:left="1134" w:hanging="425"/>
        <w:rPr>
          <w:rFonts w:ascii="Arial" w:hAnsi="Arial" w:cs="Arial"/>
          <w:color w:val="000000"/>
        </w:rPr>
      </w:pPr>
    </w:p>
    <w:p w14:paraId="0F5B5778" w14:textId="42E99AFA" w:rsidR="004B75B3" w:rsidRPr="00053FAA" w:rsidRDefault="006F372A" w:rsidP="00F0653B">
      <w:pPr>
        <w:pStyle w:val="ListParagraph"/>
        <w:widowControl w:val="0"/>
        <w:numPr>
          <w:ilvl w:val="1"/>
          <w:numId w:val="5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In the event of conflict between the Contract and Def Stan 81-041, the Contract shall take precedence. </w:t>
      </w:r>
    </w:p>
    <w:p w14:paraId="5AAE854E" w14:textId="77777777" w:rsidR="004B7580" w:rsidRPr="00250A4F" w:rsidRDefault="004B7580" w:rsidP="00250A4F">
      <w:pPr>
        <w:widowControl w:val="0"/>
        <w:autoSpaceDE w:val="0"/>
        <w:autoSpaceDN w:val="0"/>
        <w:adjustRightInd w:val="0"/>
        <w:spacing w:after="0" w:line="240" w:lineRule="auto"/>
        <w:ind w:left="-589"/>
        <w:rPr>
          <w:rFonts w:ascii="Arial" w:hAnsi="Arial" w:cs="Arial"/>
          <w:color w:val="000000"/>
        </w:rPr>
      </w:pPr>
    </w:p>
    <w:p w14:paraId="3E373EFB" w14:textId="13319771" w:rsidR="004B75B3" w:rsidRPr="00053FAA" w:rsidRDefault="006F372A" w:rsidP="00250A4F">
      <w:pPr>
        <w:pStyle w:val="Heading1"/>
        <w:spacing w:before="0" w:line="240" w:lineRule="auto"/>
      </w:pPr>
      <w:bookmarkStart w:id="40" w:name="_Toc168052151"/>
      <w:r w:rsidRPr="00053FAA">
        <w:t>Plastic Packaging Tax</w:t>
      </w:r>
      <w:bookmarkEnd w:id="40"/>
    </w:p>
    <w:p w14:paraId="4C9EE0A6" w14:textId="77777777" w:rsidR="00F123BE" w:rsidRPr="00053FAA" w:rsidRDefault="00F123BE" w:rsidP="00250A4F">
      <w:pPr>
        <w:widowControl w:val="0"/>
        <w:autoSpaceDE w:val="0"/>
        <w:autoSpaceDN w:val="0"/>
        <w:adjustRightInd w:val="0"/>
        <w:spacing w:after="0" w:line="240" w:lineRule="auto"/>
        <w:ind w:left="-589"/>
        <w:rPr>
          <w:rFonts w:ascii="Arial" w:hAnsi="Arial" w:cs="Arial"/>
          <w:color w:val="000000"/>
        </w:rPr>
      </w:pPr>
    </w:p>
    <w:p w14:paraId="6877F959" w14:textId="0CD19D68" w:rsidR="004B75B3" w:rsidRPr="00053FAA" w:rsidRDefault="006F372A" w:rsidP="00F0653B">
      <w:pPr>
        <w:pStyle w:val="ListParagraph"/>
        <w:widowControl w:val="0"/>
        <w:numPr>
          <w:ilvl w:val="7"/>
          <w:numId w:val="5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ensure that any PPT due in relation to this Contract is paid in accordance with the PPT Legislation.</w:t>
      </w:r>
    </w:p>
    <w:p w14:paraId="249AD976" w14:textId="77777777" w:rsidR="00F123BE" w:rsidRPr="00053FAA" w:rsidRDefault="00F123BE" w:rsidP="00465CEF">
      <w:pPr>
        <w:widowControl w:val="0"/>
        <w:autoSpaceDE w:val="0"/>
        <w:autoSpaceDN w:val="0"/>
        <w:adjustRightInd w:val="0"/>
        <w:spacing w:after="0" w:line="240" w:lineRule="auto"/>
        <w:ind w:left="1134" w:hanging="425"/>
        <w:rPr>
          <w:rFonts w:ascii="Arial" w:hAnsi="Arial" w:cs="Arial"/>
          <w:color w:val="000000"/>
        </w:rPr>
      </w:pPr>
    </w:p>
    <w:p w14:paraId="5DA5C730" w14:textId="029D4B46" w:rsidR="004B75B3" w:rsidRPr="00053FAA" w:rsidRDefault="006F372A" w:rsidP="00F0653B">
      <w:pPr>
        <w:pStyle w:val="ListParagraph"/>
        <w:widowControl w:val="0"/>
        <w:numPr>
          <w:ilvl w:val="7"/>
          <w:numId w:val="5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 Price includes any PPT that may be payable by the Contractor in relation to the Contract.</w:t>
      </w:r>
    </w:p>
    <w:p w14:paraId="71D19619" w14:textId="77777777" w:rsidR="00F123BE" w:rsidRPr="00053FAA" w:rsidRDefault="00F123BE" w:rsidP="00465CEF">
      <w:pPr>
        <w:widowControl w:val="0"/>
        <w:autoSpaceDE w:val="0"/>
        <w:autoSpaceDN w:val="0"/>
        <w:adjustRightInd w:val="0"/>
        <w:spacing w:after="0" w:line="240" w:lineRule="auto"/>
        <w:ind w:left="1134" w:hanging="425"/>
        <w:rPr>
          <w:rFonts w:ascii="Arial" w:hAnsi="Arial" w:cs="Arial"/>
          <w:color w:val="000000"/>
        </w:rPr>
      </w:pPr>
    </w:p>
    <w:p w14:paraId="3BD75FF1" w14:textId="7737B0E3" w:rsidR="004B75B3" w:rsidRPr="00053FAA" w:rsidRDefault="006F372A" w:rsidP="00F0653B">
      <w:pPr>
        <w:pStyle w:val="ListParagraph"/>
        <w:widowControl w:val="0"/>
        <w:numPr>
          <w:ilvl w:val="7"/>
          <w:numId w:val="5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On reasonable notice being provided by the Authority, the Contractor shall provide and make available to the Authority details of any PPT they have paid that relates to the Contract.</w:t>
      </w:r>
    </w:p>
    <w:p w14:paraId="6FB16CD1" w14:textId="77777777" w:rsidR="00F123BE" w:rsidRPr="00053FAA" w:rsidRDefault="00F123BE" w:rsidP="00465CEF">
      <w:pPr>
        <w:widowControl w:val="0"/>
        <w:autoSpaceDE w:val="0"/>
        <w:autoSpaceDN w:val="0"/>
        <w:adjustRightInd w:val="0"/>
        <w:spacing w:after="0" w:line="240" w:lineRule="auto"/>
        <w:ind w:left="1134" w:hanging="425"/>
        <w:rPr>
          <w:rFonts w:ascii="Arial" w:hAnsi="Arial" w:cs="Arial"/>
          <w:color w:val="000000"/>
        </w:rPr>
      </w:pPr>
    </w:p>
    <w:p w14:paraId="508882C8" w14:textId="347C4EAB" w:rsidR="004B75B3" w:rsidRPr="00053FAA" w:rsidRDefault="006F372A" w:rsidP="00F0653B">
      <w:pPr>
        <w:pStyle w:val="ListParagraph"/>
        <w:widowControl w:val="0"/>
        <w:numPr>
          <w:ilvl w:val="1"/>
          <w:numId w:val="5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Contractor shall notify the Authority, in writing, </w:t>
      </w:r>
      <w:proofErr w:type="gramStart"/>
      <w:r w:rsidRPr="00053FAA">
        <w:rPr>
          <w:rFonts w:ascii="Arial" w:hAnsi="Arial" w:cs="Arial"/>
          <w:color w:val="000000"/>
        </w:rPr>
        <w:t>in the event that</w:t>
      </w:r>
      <w:proofErr w:type="gramEnd"/>
      <w:r w:rsidRPr="00053FAA">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4E451DA2" w14:textId="77777777" w:rsidR="00F123BE" w:rsidRPr="00053FAA" w:rsidRDefault="00F123BE" w:rsidP="00465CEF">
      <w:pPr>
        <w:widowControl w:val="0"/>
        <w:autoSpaceDE w:val="0"/>
        <w:autoSpaceDN w:val="0"/>
        <w:adjustRightInd w:val="0"/>
        <w:spacing w:after="0" w:line="240" w:lineRule="auto"/>
        <w:ind w:left="1134" w:hanging="425"/>
        <w:rPr>
          <w:rFonts w:ascii="Arial" w:hAnsi="Arial" w:cs="Arial"/>
          <w:color w:val="000000"/>
        </w:rPr>
      </w:pPr>
    </w:p>
    <w:p w14:paraId="200E1185" w14:textId="3A673013" w:rsidR="004B75B3" w:rsidRPr="00053FAA" w:rsidRDefault="006F372A" w:rsidP="00F0653B">
      <w:pPr>
        <w:pStyle w:val="ListParagraph"/>
        <w:widowControl w:val="0"/>
        <w:numPr>
          <w:ilvl w:val="1"/>
          <w:numId w:val="5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In accordance with Condition 17 the Contractor (and their sub-contractors) shall maintain all records relating to PPT and make them available to the Authority when requested on reasonable notice for reasons related to the Contract.</w:t>
      </w:r>
    </w:p>
    <w:p w14:paraId="18AED5DD" w14:textId="77777777" w:rsidR="00F123BE" w:rsidRPr="00053FAA" w:rsidRDefault="00F123BE" w:rsidP="00465CEF">
      <w:pPr>
        <w:widowControl w:val="0"/>
        <w:autoSpaceDE w:val="0"/>
        <w:autoSpaceDN w:val="0"/>
        <w:adjustRightInd w:val="0"/>
        <w:spacing w:after="0" w:line="240" w:lineRule="auto"/>
        <w:ind w:left="1134" w:hanging="425"/>
        <w:rPr>
          <w:rFonts w:ascii="Arial" w:hAnsi="Arial" w:cs="Arial"/>
          <w:color w:val="000000"/>
        </w:rPr>
      </w:pPr>
    </w:p>
    <w:p w14:paraId="56C2CD25" w14:textId="0FB72D6B" w:rsidR="004B75B3" w:rsidRPr="00053FAA" w:rsidRDefault="006F372A" w:rsidP="00F0653B">
      <w:pPr>
        <w:pStyle w:val="ListParagraph"/>
        <w:widowControl w:val="0"/>
        <w:numPr>
          <w:ilvl w:val="1"/>
          <w:numId w:val="5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7D10F36" w14:textId="77777777" w:rsidR="00F123BE" w:rsidRPr="00053FAA" w:rsidRDefault="00F123BE" w:rsidP="004637E1">
      <w:pPr>
        <w:widowControl w:val="0"/>
        <w:autoSpaceDE w:val="0"/>
        <w:autoSpaceDN w:val="0"/>
        <w:adjustRightInd w:val="0"/>
        <w:spacing w:after="0" w:line="240" w:lineRule="auto"/>
        <w:ind w:left="-164"/>
        <w:rPr>
          <w:rFonts w:ascii="Arial" w:hAnsi="Arial" w:cs="Arial"/>
          <w:color w:val="000000"/>
        </w:rPr>
      </w:pPr>
    </w:p>
    <w:p w14:paraId="0A44D644" w14:textId="4C923793" w:rsidR="004B75B3" w:rsidRPr="00053FAA" w:rsidRDefault="006F372A" w:rsidP="00F0653B">
      <w:pPr>
        <w:pStyle w:val="ListParagraph"/>
        <w:widowControl w:val="0"/>
        <w:numPr>
          <w:ilvl w:val="2"/>
          <w:numId w:val="54"/>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confirmation of the tax status of any Plastic Packaging </w:t>
      </w:r>
      <w:proofErr w:type="gramStart"/>
      <w:r w:rsidRPr="00053FAA">
        <w:rPr>
          <w:rFonts w:ascii="Arial" w:hAnsi="Arial" w:cs="Arial"/>
          <w:color w:val="000000"/>
        </w:rPr>
        <w:t>Component;</w:t>
      </w:r>
      <w:proofErr w:type="gramEnd"/>
    </w:p>
    <w:p w14:paraId="575369B9" w14:textId="77777777" w:rsidR="00F123BE" w:rsidRPr="00053FAA" w:rsidRDefault="00F123BE" w:rsidP="00465CEF">
      <w:pPr>
        <w:widowControl w:val="0"/>
        <w:autoSpaceDE w:val="0"/>
        <w:autoSpaceDN w:val="0"/>
        <w:adjustRightInd w:val="0"/>
        <w:spacing w:after="0" w:line="240" w:lineRule="auto"/>
        <w:ind w:left="1843" w:hanging="425"/>
        <w:rPr>
          <w:rFonts w:ascii="Arial" w:hAnsi="Arial" w:cs="Arial"/>
          <w:color w:val="000000"/>
        </w:rPr>
      </w:pPr>
    </w:p>
    <w:p w14:paraId="0DDCAFAB" w14:textId="51BFAAC2" w:rsidR="004B75B3" w:rsidRPr="00053FAA" w:rsidRDefault="006F372A" w:rsidP="00F0653B">
      <w:pPr>
        <w:pStyle w:val="ListParagraph"/>
        <w:widowControl w:val="0"/>
        <w:numPr>
          <w:ilvl w:val="2"/>
          <w:numId w:val="54"/>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documents to confirm that PPT has been properly accounted </w:t>
      </w:r>
      <w:proofErr w:type="gramStart"/>
      <w:r w:rsidRPr="00053FAA">
        <w:rPr>
          <w:rFonts w:ascii="Arial" w:hAnsi="Arial" w:cs="Arial"/>
          <w:color w:val="000000"/>
        </w:rPr>
        <w:t>for;</w:t>
      </w:r>
      <w:proofErr w:type="gramEnd"/>
      <w:r w:rsidRPr="00053FAA">
        <w:rPr>
          <w:rFonts w:ascii="Arial" w:hAnsi="Arial" w:cs="Arial"/>
          <w:color w:val="000000"/>
        </w:rPr>
        <w:t xml:space="preserve"> </w:t>
      </w:r>
    </w:p>
    <w:p w14:paraId="79DFDEB1" w14:textId="77777777" w:rsidR="00F123BE" w:rsidRPr="00053FAA" w:rsidRDefault="00F123BE" w:rsidP="00465CEF">
      <w:pPr>
        <w:widowControl w:val="0"/>
        <w:autoSpaceDE w:val="0"/>
        <w:autoSpaceDN w:val="0"/>
        <w:adjustRightInd w:val="0"/>
        <w:spacing w:after="0" w:line="240" w:lineRule="auto"/>
        <w:ind w:left="1843" w:hanging="425"/>
        <w:rPr>
          <w:rFonts w:ascii="Arial" w:hAnsi="Arial" w:cs="Arial"/>
          <w:color w:val="000000"/>
        </w:rPr>
      </w:pPr>
    </w:p>
    <w:p w14:paraId="664BF91A" w14:textId="0640F51B" w:rsidR="004B75B3" w:rsidRPr="00053FAA" w:rsidRDefault="006F372A" w:rsidP="00F0653B">
      <w:pPr>
        <w:pStyle w:val="ListParagraph"/>
        <w:widowControl w:val="0"/>
        <w:numPr>
          <w:ilvl w:val="2"/>
          <w:numId w:val="54"/>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product specifications for the packaging components, including, but not limited to, the weight and composition of the products and any other product specifications that may be required; and </w:t>
      </w:r>
    </w:p>
    <w:p w14:paraId="711C3665" w14:textId="77777777" w:rsidR="00F123BE" w:rsidRPr="00053FAA" w:rsidRDefault="00F123BE" w:rsidP="00465CEF">
      <w:pPr>
        <w:widowControl w:val="0"/>
        <w:autoSpaceDE w:val="0"/>
        <w:autoSpaceDN w:val="0"/>
        <w:adjustRightInd w:val="0"/>
        <w:spacing w:after="0" w:line="240" w:lineRule="auto"/>
        <w:ind w:left="1843" w:hanging="425"/>
        <w:rPr>
          <w:rFonts w:ascii="Arial" w:hAnsi="Arial" w:cs="Arial"/>
          <w:color w:val="000000"/>
        </w:rPr>
      </w:pPr>
    </w:p>
    <w:p w14:paraId="0BA04D50" w14:textId="72D46542" w:rsidR="004B75B3" w:rsidRPr="00053FAA" w:rsidRDefault="006F372A" w:rsidP="00F0653B">
      <w:pPr>
        <w:pStyle w:val="ListParagraph"/>
        <w:widowControl w:val="0"/>
        <w:numPr>
          <w:ilvl w:val="2"/>
          <w:numId w:val="54"/>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copies of any certifications or audits that have been obtained or conducted in relation to the provision of Plastic Packaging Components.</w:t>
      </w:r>
    </w:p>
    <w:p w14:paraId="0F4F7951" w14:textId="77777777" w:rsidR="00F123BE" w:rsidRPr="00053FAA" w:rsidRDefault="00F123BE" w:rsidP="00C15897">
      <w:pPr>
        <w:widowControl w:val="0"/>
        <w:autoSpaceDE w:val="0"/>
        <w:autoSpaceDN w:val="0"/>
        <w:adjustRightInd w:val="0"/>
        <w:spacing w:after="0" w:line="240" w:lineRule="auto"/>
        <w:ind w:left="2410" w:hanging="567"/>
        <w:rPr>
          <w:rFonts w:ascii="Arial" w:hAnsi="Arial" w:cs="Arial"/>
          <w:color w:val="000000"/>
        </w:rPr>
      </w:pPr>
    </w:p>
    <w:p w14:paraId="1FC2BB00" w14:textId="2E2FF1DB" w:rsidR="004B75B3" w:rsidRPr="00053FAA" w:rsidRDefault="006F372A" w:rsidP="00F0653B">
      <w:pPr>
        <w:pStyle w:val="ListParagraph"/>
        <w:widowControl w:val="0"/>
        <w:numPr>
          <w:ilvl w:val="1"/>
          <w:numId w:val="55"/>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Authority shall have the right, on providing reasonable notice, to physically inspect or conduct an audit on the Contractor, to ensure any information that has been provided in accordance with clause 23.f above is accurate.</w:t>
      </w:r>
    </w:p>
    <w:p w14:paraId="1D663B10" w14:textId="77777777" w:rsidR="00F123BE" w:rsidRPr="00053FAA" w:rsidRDefault="00F123BE" w:rsidP="00465CEF">
      <w:pPr>
        <w:widowControl w:val="0"/>
        <w:autoSpaceDE w:val="0"/>
        <w:autoSpaceDN w:val="0"/>
        <w:adjustRightInd w:val="0"/>
        <w:spacing w:after="0" w:line="240" w:lineRule="auto"/>
        <w:ind w:left="1134" w:hanging="425"/>
        <w:rPr>
          <w:rFonts w:ascii="Arial" w:hAnsi="Arial" w:cs="Arial"/>
          <w:color w:val="000000"/>
        </w:rPr>
      </w:pPr>
    </w:p>
    <w:p w14:paraId="0C8CA6AD" w14:textId="7589E24F" w:rsidR="004B75B3" w:rsidRPr="00053FAA" w:rsidRDefault="006F372A" w:rsidP="00F0653B">
      <w:pPr>
        <w:pStyle w:val="ListParagraph"/>
        <w:widowControl w:val="0"/>
        <w:numPr>
          <w:ilvl w:val="1"/>
          <w:numId w:val="55"/>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589DD9A" w14:textId="77777777" w:rsidR="00F123BE" w:rsidRPr="00053FAA" w:rsidRDefault="00F123BE" w:rsidP="00465CEF">
      <w:pPr>
        <w:widowControl w:val="0"/>
        <w:autoSpaceDE w:val="0"/>
        <w:autoSpaceDN w:val="0"/>
        <w:adjustRightInd w:val="0"/>
        <w:spacing w:after="0" w:line="240" w:lineRule="auto"/>
        <w:ind w:left="1134" w:hanging="425"/>
        <w:rPr>
          <w:rFonts w:ascii="Arial" w:hAnsi="Arial" w:cs="Arial"/>
          <w:color w:val="000000"/>
        </w:rPr>
      </w:pPr>
    </w:p>
    <w:p w14:paraId="0AE2ECC1" w14:textId="7DAEBFA9" w:rsidR="004B75B3" w:rsidRPr="00053FAA" w:rsidRDefault="006F372A" w:rsidP="00F0653B">
      <w:pPr>
        <w:pStyle w:val="ListParagraph"/>
        <w:widowControl w:val="0"/>
        <w:numPr>
          <w:ilvl w:val="1"/>
          <w:numId w:val="55"/>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provide, on the Authority providing reasonable notice, any information that the Authority may require from the Contractor for the Authority to comply with any obligations it may have under the PPT Legislation.</w:t>
      </w:r>
    </w:p>
    <w:p w14:paraId="3EA15A8A" w14:textId="77777777" w:rsidR="004B75B3" w:rsidRPr="00053FAA" w:rsidRDefault="004B75B3" w:rsidP="004960B4">
      <w:pPr>
        <w:widowControl w:val="0"/>
        <w:autoSpaceDE w:val="0"/>
        <w:autoSpaceDN w:val="0"/>
        <w:adjustRightInd w:val="0"/>
        <w:spacing w:after="0" w:line="240" w:lineRule="auto"/>
        <w:ind w:left="1843" w:hanging="425"/>
        <w:rPr>
          <w:rFonts w:ascii="Arial" w:hAnsi="Arial" w:cs="Arial"/>
        </w:rPr>
      </w:pPr>
    </w:p>
    <w:p w14:paraId="4F1B4356" w14:textId="20CD6E88" w:rsidR="004B75B3" w:rsidRPr="00A21927" w:rsidRDefault="006F372A" w:rsidP="004960B4">
      <w:pPr>
        <w:pStyle w:val="Heading1"/>
        <w:spacing w:before="0" w:line="240" w:lineRule="auto"/>
      </w:pPr>
      <w:bookmarkStart w:id="41" w:name="_Toc168052152"/>
      <w:r w:rsidRPr="00053FAA">
        <w:t xml:space="preserve">Supply of Data for Hazardous Materials or Substances, Mixtures and Articles in </w:t>
      </w:r>
      <w:r w:rsidRPr="00A21927">
        <w:t>Contractor Deliverables</w:t>
      </w:r>
      <w:bookmarkEnd w:id="41"/>
    </w:p>
    <w:p w14:paraId="56430C58" w14:textId="77777777" w:rsidR="003A4ADF" w:rsidRPr="00A21927" w:rsidRDefault="003A4ADF" w:rsidP="004960B4">
      <w:pPr>
        <w:widowControl w:val="0"/>
        <w:autoSpaceDE w:val="0"/>
        <w:autoSpaceDN w:val="0"/>
        <w:adjustRightInd w:val="0"/>
        <w:spacing w:after="0" w:line="240" w:lineRule="auto"/>
        <w:ind w:left="-589"/>
        <w:rPr>
          <w:rFonts w:ascii="Arial" w:hAnsi="Arial" w:cs="Arial"/>
          <w:color w:val="000000"/>
        </w:rPr>
      </w:pPr>
    </w:p>
    <w:p w14:paraId="63F326F6" w14:textId="707E3059" w:rsidR="004B75B3" w:rsidRPr="00A21927" w:rsidRDefault="006F372A" w:rsidP="00F0653B">
      <w:pPr>
        <w:pStyle w:val="ListParagraph"/>
        <w:widowControl w:val="0"/>
        <w:numPr>
          <w:ilvl w:val="7"/>
          <w:numId w:val="56"/>
        </w:numPr>
        <w:autoSpaceDE w:val="0"/>
        <w:autoSpaceDN w:val="0"/>
        <w:adjustRightInd w:val="0"/>
        <w:spacing w:after="0" w:line="240" w:lineRule="auto"/>
        <w:ind w:left="1134" w:hanging="425"/>
        <w:rPr>
          <w:rFonts w:ascii="Arial" w:hAnsi="Arial" w:cs="Arial"/>
        </w:rPr>
      </w:pPr>
      <w:r w:rsidRPr="00A21927">
        <w:rPr>
          <w:rFonts w:ascii="Arial" w:hAnsi="Arial" w:cs="Arial"/>
          <w:color w:val="000000"/>
        </w:rPr>
        <w:t xml:space="preserve">Nothing in this Condition shall reduce or limit any statutory duty or legal obligation of the Authority or the Contractor. </w:t>
      </w:r>
    </w:p>
    <w:p w14:paraId="7EFBED6E" w14:textId="77777777" w:rsidR="003A4ADF" w:rsidRPr="00A21927" w:rsidRDefault="003A4ADF" w:rsidP="007319B9">
      <w:pPr>
        <w:widowControl w:val="0"/>
        <w:autoSpaceDE w:val="0"/>
        <w:autoSpaceDN w:val="0"/>
        <w:adjustRightInd w:val="0"/>
        <w:spacing w:after="0" w:line="240" w:lineRule="auto"/>
        <w:ind w:left="1134" w:hanging="425"/>
        <w:rPr>
          <w:rFonts w:ascii="Arial" w:hAnsi="Arial" w:cs="Arial"/>
          <w:color w:val="000000"/>
        </w:rPr>
      </w:pPr>
    </w:p>
    <w:p w14:paraId="022A9AB7" w14:textId="05326D99" w:rsidR="004B75B3" w:rsidRPr="00A21927" w:rsidRDefault="006F372A" w:rsidP="00F0653B">
      <w:pPr>
        <w:pStyle w:val="ListParagraph"/>
        <w:widowControl w:val="0"/>
        <w:numPr>
          <w:ilvl w:val="7"/>
          <w:numId w:val="56"/>
        </w:numPr>
        <w:autoSpaceDE w:val="0"/>
        <w:autoSpaceDN w:val="0"/>
        <w:adjustRightInd w:val="0"/>
        <w:spacing w:after="0" w:line="240" w:lineRule="auto"/>
        <w:ind w:left="1134" w:hanging="425"/>
        <w:rPr>
          <w:rFonts w:ascii="Arial" w:hAnsi="Arial" w:cs="Arial"/>
        </w:rPr>
      </w:pPr>
      <w:r w:rsidRPr="00A21927">
        <w:rPr>
          <w:rFonts w:ascii="Arial" w:hAnsi="Arial" w:cs="Arial"/>
          <w:color w:val="000000"/>
        </w:rPr>
        <w:t>The Contractor shall provide to the Authority:</w:t>
      </w:r>
    </w:p>
    <w:p w14:paraId="57B57813" w14:textId="77777777" w:rsidR="003A4ADF" w:rsidRPr="00A21927" w:rsidRDefault="003A4ADF" w:rsidP="007319B9">
      <w:pPr>
        <w:widowControl w:val="0"/>
        <w:autoSpaceDE w:val="0"/>
        <w:autoSpaceDN w:val="0"/>
        <w:adjustRightInd w:val="0"/>
        <w:spacing w:after="0" w:line="240" w:lineRule="auto"/>
        <w:ind w:left="1134" w:hanging="425"/>
        <w:rPr>
          <w:rFonts w:ascii="Arial" w:hAnsi="Arial" w:cs="Arial"/>
          <w:color w:val="000000"/>
        </w:rPr>
      </w:pPr>
    </w:p>
    <w:p w14:paraId="377E0ECF" w14:textId="051D9739" w:rsidR="004B75B3" w:rsidRPr="00053FAA" w:rsidRDefault="006F372A" w:rsidP="00F0653B">
      <w:pPr>
        <w:pStyle w:val="ListParagraph"/>
        <w:widowControl w:val="0"/>
        <w:numPr>
          <w:ilvl w:val="2"/>
          <w:numId w:val="57"/>
        </w:numPr>
        <w:autoSpaceDE w:val="0"/>
        <w:autoSpaceDN w:val="0"/>
        <w:adjustRightInd w:val="0"/>
        <w:spacing w:after="0" w:line="240" w:lineRule="auto"/>
        <w:ind w:left="1843" w:hanging="425"/>
        <w:rPr>
          <w:rFonts w:ascii="Arial" w:hAnsi="Arial" w:cs="Arial"/>
        </w:rPr>
      </w:pPr>
      <w:r w:rsidRPr="00A21927">
        <w:rPr>
          <w:rFonts w:ascii="Arial" w:hAnsi="Arial" w:cs="Arial"/>
          <w:color w:val="000000"/>
        </w:rPr>
        <w:t>for each Substance</w:t>
      </w:r>
      <w:r w:rsidRPr="00053FAA">
        <w:rPr>
          <w:rFonts w:ascii="Arial" w:hAnsi="Arial" w:cs="Arial"/>
          <w:color w:val="000000"/>
        </w:rPr>
        <w:t>, Mixture or Article supplied in meeting the criteria of classification as hazardous in accordance with the GB Classification, Labelling and Packaging (GB CLP) a UK REACH compliant Safety Data Sheet (SDS</w:t>
      </w:r>
      <w:proofErr w:type="gramStart"/>
      <w:r w:rsidRPr="00053FAA">
        <w:rPr>
          <w:rFonts w:ascii="Arial" w:hAnsi="Arial" w:cs="Arial"/>
          <w:color w:val="000000"/>
        </w:rPr>
        <w:t>);</w:t>
      </w:r>
      <w:proofErr w:type="gramEnd"/>
    </w:p>
    <w:p w14:paraId="2308D073" w14:textId="77777777" w:rsidR="003A4ADF" w:rsidRPr="00053FAA" w:rsidRDefault="003A4ADF" w:rsidP="001E429B">
      <w:pPr>
        <w:widowControl w:val="0"/>
        <w:autoSpaceDE w:val="0"/>
        <w:autoSpaceDN w:val="0"/>
        <w:adjustRightInd w:val="0"/>
        <w:spacing w:after="0" w:line="240" w:lineRule="auto"/>
        <w:ind w:left="1843" w:hanging="425"/>
        <w:rPr>
          <w:rFonts w:ascii="Arial" w:hAnsi="Arial" w:cs="Arial"/>
          <w:color w:val="000000"/>
        </w:rPr>
      </w:pPr>
    </w:p>
    <w:p w14:paraId="7A0AFB1B" w14:textId="4CA77284" w:rsidR="004B75B3" w:rsidRPr="00053FAA" w:rsidRDefault="006F372A" w:rsidP="00F0653B">
      <w:pPr>
        <w:pStyle w:val="ListParagraph"/>
        <w:widowControl w:val="0"/>
        <w:numPr>
          <w:ilvl w:val="2"/>
          <w:numId w:val="57"/>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where Mixtures supplied do not meet the criteria for classification as hazardous according to GB CLP but contain a hazardous Substance an SDS is to be made available on request; and</w:t>
      </w:r>
    </w:p>
    <w:p w14:paraId="1A840B6F" w14:textId="77777777" w:rsidR="003A4ADF" w:rsidRPr="00053FAA" w:rsidRDefault="003A4ADF" w:rsidP="001E429B">
      <w:pPr>
        <w:widowControl w:val="0"/>
        <w:autoSpaceDE w:val="0"/>
        <w:autoSpaceDN w:val="0"/>
        <w:adjustRightInd w:val="0"/>
        <w:spacing w:after="0" w:line="240" w:lineRule="auto"/>
        <w:ind w:left="1843" w:hanging="425"/>
        <w:rPr>
          <w:rFonts w:ascii="Arial" w:hAnsi="Arial" w:cs="Arial"/>
          <w:color w:val="000000"/>
        </w:rPr>
      </w:pPr>
    </w:p>
    <w:p w14:paraId="12503ED6" w14:textId="4C9EA2B1" w:rsidR="004B75B3" w:rsidRPr="00053FAA" w:rsidRDefault="006F372A" w:rsidP="00F0653B">
      <w:pPr>
        <w:pStyle w:val="ListParagraph"/>
        <w:widowControl w:val="0"/>
        <w:numPr>
          <w:ilvl w:val="2"/>
          <w:numId w:val="57"/>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53EF1A9E" w14:textId="77777777" w:rsidR="003A4ADF" w:rsidRPr="00053FAA" w:rsidRDefault="003A4ADF" w:rsidP="001E429B">
      <w:pPr>
        <w:widowControl w:val="0"/>
        <w:autoSpaceDE w:val="0"/>
        <w:autoSpaceDN w:val="0"/>
        <w:adjustRightInd w:val="0"/>
        <w:spacing w:after="0" w:line="240" w:lineRule="auto"/>
        <w:ind w:left="1134" w:hanging="425"/>
        <w:rPr>
          <w:rFonts w:ascii="Arial" w:hAnsi="Arial" w:cs="Arial"/>
          <w:color w:val="000000"/>
        </w:rPr>
      </w:pPr>
    </w:p>
    <w:p w14:paraId="2B874D51" w14:textId="16BB9B44" w:rsidR="004B75B3" w:rsidRPr="00053FAA" w:rsidRDefault="006F372A" w:rsidP="00F0653B">
      <w:pPr>
        <w:pStyle w:val="ListParagraph"/>
        <w:widowControl w:val="0"/>
        <w:numPr>
          <w:ilvl w:val="7"/>
          <w:numId w:val="5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For Substances, Mixtures or Articles that meet the criteria list in clause 24.b above:</w:t>
      </w:r>
    </w:p>
    <w:p w14:paraId="34FC5A39" w14:textId="77777777" w:rsidR="003A4ADF" w:rsidRPr="00053FAA" w:rsidRDefault="003A4ADF" w:rsidP="001E429B">
      <w:pPr>
        <w:widowControl w:val="0"/>
        <w:autoSpaceDE w:val="0"/>
        <w:autoSpaceDN w:val="0"/>
        <w:adjustRightInd w:val="0"/>
        <w:spacing w:after="0" w:line="240" w:lineRule="auto"/>
        <w:ind w:left="1134" w:hanging="425"/>
        <w:rPr>
          <w:rFonts w:ascii="Arial" w:hAnsi="Arial" w:cs="Arial"/>
          <w:color w:val="000000"/>
        </w:rPr>
      </w:pPr>
    </w:p>
    <w:p w14:paraId="00ADF166" w14:textId="5511CC47" w:rsidR="004B75B3" w:rsidRPr="00053FAA" w:rsidRDefault="006F372A" w:rsidP="00F0653B">
      <w:pPr>
        <w:pStyle w:val="ListParagraph"/>
        <w:widowControl w:val="0"/>
        <w:numPr>
          <w:ilvl w:val="2"/>
          <w:numId w:val="5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C0379AA" w14:textId="77777777" w:rsidR="003A4ADF" w:rsidRPr="00053FAA" w:rsidRDefault="003A4ADF" w:rsidP="001E429B">
      <w:pPr>
        <w:widowControl w:val="0"/>
        <w:autoSpaceDE w:val="0"/>
        <w:autoSpaceDN w:val="0"/>
        <w:adjustRightInd w:val="0"/>
        <w:spacing w:after="0" w:line="240" w:lineRule="auto"/>
        <w:ind w:left="1985" w:hanging="567"/>
        <w:rPr>
          <w:rFonts w:ascii="Arial" w:hAnsi="Arial" w:cs="Arial"/>
          <w:color w:val="000000"/>
        </w:rPr>
      </w:pPr>
    </w:p>
    <w:p w14:paraId="2C1288C8" w14:textId="1A90339C" w:rsidR="004B75B3" w:rsidRPr="00053FAA" w:rsidRDefault="006F372A" w:rsidP="00F0653B">
      <w:pPr>
        <w:pStyle w:val="ListParagraph"/>
        <w:widowControl w:val="0"/>
        <w:numPr>
          <w:ilvl w:val="2"/>
          <w:numId w:val="5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0BE4649D" w14:textId="77777777" w:rsidR="003A4ADF" w:rsidRPr="00053FAA" w:rsidRDefault="003A4ADF" w:rsidP="003A4ADF">
      <w:pPr>
        <w:widowControl w:val="0"/>
        <w:autoSpaceDE w:val="0"/>
        <w:autoSpaceDN w:val="0"/>
        <w:adjustRightInd w:val="0"/>
        <w:spacing w:after="0" w:line="240" w:lineRule="auto"/>
        <w:ind w:left="1134" w:hanging="425"/>
        <w:rPr>
          <w:rFonts w:ascii="Arial" w:hAnsi="Arial" w:cs="Arial"/>
          <w:color w:val="000000"/>
        </w:rPr>
      </w:pPr>
    </w:p>
    <w:p w14:paraId="5E16395F" w14:textId="3489A515" w:rsidR="004B75B3" w:rsidRPr="00053FAA" w:rsidRDefault="006F372A" w:rsidP="00F0653B">
      <w:pPr>
        <w:pStyle w:val="ListParagraph"/>
        <w:widowControl w:val="0"/>
        <w:numPr>
          <w:ilvl w:val="7"/>
          <w:numId w:val="5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provide to the Authority a completed Schedule 6 (Hazardous Substances, Mixtures and Articles in Contractor Deliverables Supplied under the Contract: Data Requirements) in accordance with Schedule 3 (Contract Data Sheet).</w:t>
      </w:r>
    </w:p>
    <w:p w14:paraId="6A31108F" w14:textId="77777777" w:rsidR="003A4ADF" w:rsidRPr="00053FAA" w:rsidRDefault="003A4ADF" w:rsidP="002667A1">
      <w:pPr>
        <w:widowControl w:val="0"/>
        <w:autoSpaceDE w:val="0"/>
        <w:autoSpaceDN w:val="0"/>
        <w:adjustRightInd w:val="0"/>
        <w:spacing w:after="0" w:line="240" w:lineRule="auto"/>
        <w:ind w:left="1134" w:hanging="425"/>
        <w:rPr>
          <w:rFonts w:ascii="Arial" w:hAnsi="Arial" w:cs="Arial"/>
          <w:color w:val="000000"/>
        </w:rPr>
      </w:pPr>
    </w:p>
    <w:p w14:paraId="15A3D941" w14:textId="15A079A4" w:rsidR="004B75B3" w:rsidRPr="00053FAA" w:rsidRDefault="006F372A" w:rsidP="00F0653B">
      <w:pPr>
        <w:pStyle w:val="ListParagraph"/>
        <w:widowControl w:val="0"/>
        <w:numPr>
          <w:ilvl w:val="7"/>
          <w:numId w:val="5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93332E4" w14:textId="77777777" w:rsidR="003A4ADF" w:rsidRPr="00053FAA" w:rsidRDefault="003A4ADF" w:rsidP="002667A1">
      <w:pPr>
        <w:widowControl w:val="0"/>
        <w:autoSpaceDE w:val="0"/>
        <w:autoSpaceDN w:val="0"/>
        <w:adjustRightInd w:val="0"/>
        <w:spacing w:after="0" w:line="240" w:lineRule="auto"/>
        <w:ind w:left="1134" w:hanging="425"/>
        <w:rPr>
          <w:rFonts w:ascii="Arial" w:hAnsi="Arial" w:cs="Arial"/>
          <w:color w:val="000000"/>
        </w:rPr>
      </w:pPr>
    </w:p>
    <w:p w14:paraId="49D2456A" w14:textId="37CA04B4" w:rsidR="004B75B3" w:rsidRPr="00053FAA" w:rsidRDefault="006F372A" w:rsidP="00F0653B">
      <w:pPr>
        <w:pStyle w:val="ListParagraph"/>
        <w:widowControl w:val="0"/>
        <w:numPr>
          <w:ilvl w:val="7"/>
          <w:numId w:val="5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If the Substances, Mixtures or Articles in Contractor Deliverables, are or contain or embody a radioactive substance as defined in the Ionising Radiation Regulations SI 2017/1075, the Contractor shall additionally provide details in Schedule 6 of:</w:t>
      </w:r>
    </w:p>
    <w:p w14:paraId="53C4E348" w14:textId="77777777" w:rsidR="003A4ADF" w:rsidRPr="00053FAA" w:rsidRDefault="003A4ADF" w:rsidP="002667A1">
      <w:pPr>
        <w:widowControl w:val="0"/>
        <w:autoSpaceDE w:val="0"/>
        <w:autoSpaceDN w:val="0"/>
        <w:adjustRightInd w:val="0"/>
        <w:spacing w:after="0" w:line="240" w:lineRule="auto"/>
        <w:ind w:left="1134" w:hanging="425"/>
        <w:rPr>
          <w:rFonts w:ascii="Arial" w:hAnsi="Arial" w:cs="Arial"/>
          <w:color w:val="000000"/>
        </w:rPr>
      </w:pPr>
    </w:p>
    <w:p w14:paraId="22BDD331" w14:textId="6385CC9B" w:rsidR="004B75B3" w:rsidRPr="00053FAA" w:rsidRDefault="006F372A" w:rsidP="00F0653B">
      <w:pPr>
        <w:pStyle w:val="ListParagraph"/>
        <w:widowControl w:val="0"/>
        <w:numPr>
          <w:ilvl w:val="2"/>
          <w:numId w:val="6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activity; and</w:t>
      </w:r>
    </w:p>
    <w:p w14:paraId="75789FAA" w14:textId="77777777" w:rsidR="003A4ADF" w:rsidRPr="00053FAA" w:rsidRDefault="003A4ADF" w:rsidP="00BB5ACA">
      <w:pPr>
        <w:widowControl w:val="0"/>
        <w:autoSpaceDE w:val="0"/>
        <w:autoSpaceDN w:val="0"/>
        <w:adjustRightInd w:val="0"/>
        <w:spacing w:after="0" w:line="240" w:lineRule="auto"/>
        <w:ind w:left="1843" w:hanging="425"/>
        <w:rPr>
          <w:rFonts w:ascii="Arial" w:hAnsi="Arial" w:cs="Arial"/>
          <w:color w:val="000000"/>
        </w:rPr>
      </w:pPr>
    </w:p>
    <w:p w14:paraId="675BD6EA" w14:textId="6FEEE407" w:rsidR="004B75B3" w:rsidRPr="00053FAA" w:rsidRDefault="006F372A" w:rsidP="00F0653B">
      <w:pPr>
        <w:pStyle w:val="ListParagraph"/>
        <w:widowControl w:val="0"/>
        <w:numPr>
          <w:ilvl w:val="2"/>
          <w:numId w:val="6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the substance and form (including any isotope). </w:t>
      </w:r>
    </w:p>
    <w:p w14:paraId="176A846E" w14:textId="77777777" w:rsidR="003A4ADF" w:rsidRPr="00053FAA" w:rsidRDefault="003A4ADF" w:rsidP="00BB5ACA">
      <w:pPr>
        <w:widowControl w:val="0"/>
        <w:autoSpaceDE w:val="0"/>
        <w:autoSpaceDN w:val="0"/>
        <w:adjustRightInd w:val="0"/>
        <w:spacing w:after="0" w:line="240" w:lineRule="auto"/>
        <w:ind w:left="1843" w:hanging="425"/>
        <w:rPr>
          <w:rFonts w:ascii="Arial" w:hAnsi="Arial" w:cs="Arial"/>
          <w:color w:val="000000"/>
        </w:rPr>
      </w:pPr>
    </w:p>
    <w:p w14:paraId="4950C039" w14:textId="49631DFE" w:rsidR="004B75B3" w:rsidRPr="00053FAA" w:rsidRDefault="006F372A" w:rsidP="00F0653B">
      <w:pPr>
        <w:pStyle w:val="ListParagraph"/>
        <w:widowControl w:val="0"/>
        <w:numPr>
          <w:ilvl w:val="7"/>
          <w:numId w:val="6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If the Substances, Mixtures or Articles in Contractor Deliverables have magnetic properties which emit a magnetic field, the Contractor shall additionally provide </w:t>
      </w:r>
      <w:r w:rsidRPr="00053FAA">
        <w:rPr>
          <w:rFonts w:ascii="Arial" w:hAnsi="Arial" w:cs="Arial"/>
          <w:color w:val="000000"/>
        </w:rPr>
        <w:lastRenderedPageBreak/>
        <w:t xml:space="preserve">details in Schedule 6 of the magnetic flux density at a defined distance, for the condition in which it is packed. </w:t>
      </w:r>
    </w:p>
    <w:p w14:paraId="4B3A77B2" w14:textId="77777777" w:rsidR="003A4ADF" w:rsidRPr="00053FAA" w:rsidRDefault="003A4ADF" w:rsidP="003A4ADF">
      <w:pPr>
        <w:widowControl w:val="0"/>
        <w:autoSpaceDE w:val="0"/>
        <w:autoSpaceDN w:val="0"/>
        <w:adjustRightInd w:val="0"/>
        <w:spacing w:after="0" w:line="240" w:lineRule="auto"/>
        <w:ind w:left="1134" w:hanging="425"/>
        <w:rPr>
          <w:rFonts w:ascii="Arial" w:hAnsi="Arial" w:cs="Arial"/>
          <w:color w:val="000000"/>
        </w:rPr>
      </w:pPr>
    </w:p>
    <w:p w14:paraId="39EB3628" w14:textId="32EF159C" w:rsidR="004B75B3" w:rsidRPr="00053FAA" w:rsidRDefault="006F372A" w:rsidP="00F0653B">
      <w:pPr>
        <w:pStyle w:val="ListParagraph"/>
        <w:widowControl w:val="0"/>
        <w:numPr>
          <w:ilvl w:val="1"/>
          <w:numId w:val="6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B97F2B9" w14:textId="77777777" w:rsidR="003A4ADF" w:rsidRPr="00053FAA" w:rsidRDefault="003A4ADF" w:rsidP="00861134">
      <w:pPr>
        <w:widowControl w:val="0"/>
        <w:autoSpaceDE w:val="0"/>
        <w:autoSpaceDN w:val="0"/>
        <w:adjustRightInd w:val="0"/>
        <w:spacing w:after="0" w:line="240" w:lineRule="auto"/>
        <w:ind w:left="1134" w:hanging="425"/>
        <w:rPr>
          <w:rFonts w:ascii="Arial" w:hAnsi="Arial" w:cs="Arial"/>
          <w:color w:val="000000"/>
        </w:rPr>
      </w:pPr>
    </w:p>
    <w:p w14:paraId="0F896225" w14:textId="7E4184AD" w:rsidR="004B75B3" w:rsidRPr="00053FAA" w:rsidRDefault="006F372A" w:rsidP="00F0653B">
      <w:pPr>
        <w:pStyle w:val="ListParagraph"/>
        <w:widowControl w:val="0"/>
        <w:numPr>
          <w:ilvl w:val="1"/>
          <w:numId w:val="6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So that the safety information can reach users without delay, the Authority shall send a copy preferably as an email with attachment(s) in Adobe PDF or MS WORD format, or, if only hardcopy is available, to the addresses below:</w:t>
      </w:r>
    </w:p>
    <w:p w14:paraId="24B7857B" w14:textId="77777777" w:rsidR="003A4ADF" w:rsidRPr="00053FAA" w:rsidRDefault="003A4ADF" w:rsidP="003A4ADF">
      <w:pPr>
        <w:widowControl w:val="0"/>
        <w:autoSpaceDE w:val="0"/>
        <w:autoSpaceDN w:val="0"/>
        <w:adjustRightInd w:val="0"/>
        <w:spacing w:after="0" w:line="240" w:lineRule="auto"/>
        <w:ind w:left="1134" w:hanging="425"/>
        <w:rPr>
          <w:rFonts w:ascii="Arial" w:hAnsi="Arial" w:cs="Arial"/>
          <w:color w:val="000000"/>
        </w:rPr>
      </w:pPr>
    </w:p>
    <w:p w14:paraId="2486CF1B" w14:textId="5522C814" w:rsidR="004B75B3" w:rsidRPr="00053FAA" w:rsidRDefault="006F372A" w:rsidP="00F0653B">
      <w:pPr>
        <w:pStyle w:val="ListParagraph"/>
        <w:widowControl w:val="0"/>
        <w:numPr>
          <w:ilvl w:val="2"/>
          <w:numId w:val="62"/>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Hard copies to be sent to: </w:t>
      </w:r>
    </w:p>
    <w:p w14:paraId="0CFC7E7A" w14:textId="77777777" w:rsidR="00E57A83" w:rsidRPr="00053FAA" w:rsidRDefault="00E57A83" w:rsidP="00D20BC0">
      <w:pPr>
        <w:widowControl w:val="0"/>
        <w:autoSpaceDE w:val="0"/>
        <w:autoSpaceDN w:val="0"/>
        <w:adjustRightInd w:val="0"/>
        <w:spacing w:after="0" w:line="240" w:lineRule="auto"/>
        <w:ind w:left="1843" w:hanging="709"/>
        <w:rPr>
          <w:rFonts w:ascii="Arial" w:hAnsi="Arial" w:cs="Arial"/>
          <w:color w:val="000000"/>
        </w:rPr>
      </w:pPr>
    </w:p>
    <w:p w14:paraId="62C3F1FC" w14:textId="251E0D99" w:rsidR="004B75B3" w:rsidRPr="00053FAA" w:rsidRDefault="006F372A" w:rsidP="00E57A83">
      <w:pPr>
        <w:widowControl w:val="0"/>
        <w:autoSpaceDE w:val="0"/>
        <w:autoSpaceDN w:val="0"/>
        <w:adjustRightInd w:val="0"/>
        <w:spacing w:after="0" w:line="240" w:lineRule="auto"/>
        <w:ind w:left="1843"/>
        <w:rPr>
          <w:rFonts w:ascii="Arial" w:hAnsi="Arial" w:cs="Arial"/>
        </w:rPr>
      </w:pPr>
      <w:r w:rsidRPr="00053FAA">
        <w:rPr>
          <w:rFonts w:ascii="Arial" w:hAnsi="Arial" w:cs="Arial"/>
          <w:color w:val="000000"/>
        </w:rPr>
        <w:t xml:space="preserve">Hazardous Stores Information System (HSIS) </w:t>
      </w:r>
    </w:p>
    <w:p w14:paraId="12272CB6" w14:textId="77777777" w:rsidR="004B75B3" w:rsidRPr="00053FAA" w:rsidRDefault="006F372A" w:rsidP="00E57A83">
      <w:pPr>
        <w:widowControl w:val="0"/>
        <w:autoSpaceDE w:val="0"/>
        <w:autoSpaceDN w:val="0"/>
        <w:adjustRightInd w:val="0"/>
        <w:spacing w:after="0" w:line="240" w:lineRule="auto"/>
        <w:ind w:left="1843"/>
        <w:rPr>
          <w:rFonts w:ascii="Arial" w:hAnsi="Arial" w:cs="Arial"/>
        </w:rPr>
      </w:pPr>
      <w:r w:rsidRPr="00053FAA">
        <w:rPr>
          <w:rFonts w:ascii="Arial" w:hAnsi="Arial" w:cs="Arial"/>
          <w:color w:val="000000"/>
        </w:rPr>
        <w:t xml:space="preserve">Spruce 2C, #1260, </w:t>
      </w:r>
    </w:p>
    <w:p w14:paraId="03EB05A2" w14:textId="77777777" w:rsidR="004B75B3" w:rsidRPr="00053FAA" w:rsidRDefault="006F372A" w:rsidP="00E57A83">
      <w:pPr>
        <w:widowControl w:val="0"/>
        <w:autoSpaceDE w:val="0"/>
        <w:autoSpaceDN w:val="0"/>
        <w:adjustRightInd w:val="0"/>
        <w:spacing w:after="0" w:line="240" w:lineRule="auto"/>
        <w:ind w:left="1843"/>
        <w:rPr>
          <w:rFonts w:ascii="Arial" w:hAnsi="Arial" w:cs="Arial"/>
        </w:rPr>
      </w:pPr>
      <w:r w:rsidRPr="00053FAA">
        <w:rPr>
          <w:rFonts w:ascii="Arial" w:hAnsi="Arial" w:cs="Arial"/>
          <w:color w:val="000000"/>
        </w:rPr>
        <w:t xml:space="preserve">MOD Abbey Wood (South) </w:t>
      </w:r>
    </w:p>
    <w:p w14:paraId="6A43BE36" w14:textId="77777777" w:rsidR="004B75B3" w:rsidRPr="00053FAA" w:rsidRDefault="006F372A" w:rsidP="00E57A83">
      <w:pPr>
        <w:widowControl w:val="0"/>
        <w:autoSpaceDE w:val="0"/>
        <w:autoSpaceDN w:val="0"/>
        <w:adjustRightInd w:val="0"/>
        <w:spacing w:after="0" w:line="240" w:lineRule="auto"/>
        <w:ind w:left="1843"/>
        <w:rPr>
          <w:rFonts w:ascii="Arial" w:hAnsi="Arial" w:cs="Arial"/>
        </w:rPr>
      </w:pPr>
      <w:r w:rsidRPr="00053FAA">
        <w:rPr>
          <w:rFonts w:ascii="Arial" w:hAnsi="Arial" w:cs="Arial"/>
          <w:color w:val="000000"/>
        </w:rPr>
        <w:t>Bristol BS34 8JH</w:t>
      </w:r>
    </w:p>
    <w:p w14:paraId="24C18F03" w14:textId="77777777" w:rsidR="003A4ADF" w:rsidRPr="00053FAA" w:rsidRDefault="003A4ADF" w:rsidP="00D20BC0">
      <w:pPr>
        <w:widowControl w:val="0"/>
        <w:autoSpaceDE w:val="0"/>
        <w:autoSpaceDN w:val="0"/>
        <w:adjustRightInd w:val="0"/>
        <w:spacing w:after="0" w:line="240" w:lineRule="auto"/>
        <w:ind w:left="1843" w:hanging="709"/>
        <w:rPr>
          <w:rFonts w:ascii="Arial" w:hAnsi="Arial" w:cs="Arial"/>
          <w:color w:val="000000"/>
        </w:rPr>
      </w:pPr>
    </w:p>
    <w:p w14:paraId="43E51DD2" w14:textId="6CFF797D" w:rsidR="004B75B3" w:rsidRPr="00053FAA" w:rsidRDefault="006F372A" w:rsidP="00F0653B">
      <w:pPr>
        <w:pStyle w:val="ListParagraph"/>
        <w:widowControl w:val="0"/>
        <w:numPr>
          <w:ilvl w:val="2"/>
          <w:numId w:val="62"/>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Emails to be sent to: </w:t>
      </w:r>
    </w:p>
    <w:p w14:paraId="784E0CCD" w14:textId="77777777" w:rsidR="00E57A83" w:rsidRPr="00053FAA" w:rsidRDefault="00E57A83" w:rsidP="00D20BC0">
      <w:pPr>
        <w:widowControl w:val="0"/>
        <w:autoSpaceDE w:val="0"/>
        <w:autoSpaceDN w:val="0"/>
        <w:adjustRightInd w:val="0"/>
        <w:spacing w:after="0" w:line="240" w:lineRule="auto"/>
        <w:ind w:left="1843"/>
        <w:rPr>
          <w:rFonts w:ascii="Arial" w:hAnsi="Arial" w:cs="Arial"/>
        </w:rPr>
      </w:pPr>
    </w:p>
    <w:p w14:paraId="47B5D2F6" w14:textId="28A59A43" w:rsidR="004B75B3" w:rsidRPr="00053FAA" w:rsidRDefault="009E28A4" w:rsidP="00D20BC0">
      <w:pPr>
        <w:widowControl w:val="0"/>
        <w:autoSpaceDE w:val="0"/>
        <w:autoSpaceDN w:val="0"/>
        <w:adjustRightInd w:val="0"/>
        <w:spacing w:after="0" w:line="240" w:lineRule="auto"/>
        <w:ind w:left="1843"/>
        <w:rPr>
          <w:rFonts w:ascii="Arial" w:hAnsi="Arial" w:cs="Arial"/>
        </w:rPr>
      </w:pPr>
      <w:hyperlink r:id="rId17" w:history="1">
        <w:r w:rsidR="00E57A83" w:rsidRPr="00053FAA">
          <w:rPr>
            <w:rStyle w:val="Hyperlink"/>
            <w:rFonts w:ascii="Arial" w:hAnsi="Arial" w:cs="Arial"/>
          </w:rPr>
          <w:t>DESEngSfty-QSEPSEP-HSISMulti@mod.gov.uk</w:t>
        </w:r>
      </w:hyperlink>
    </w:p>
    <w:p w14:paraId="57EB4C65" w14:textId="77777777" w:rsidR="003A4ADF" w:rsidRPr="00053FAA" w:rsidRDefault="003A4ADF" w:rsidP="003A4ADF">
      <w:pPr>
        <w:widowControl w:val="0"/>
        <w:autoSpaceDE w:val="0"/>
        <w:autoSpaceDN w:val="0"/>
        <w:adjustRightInd w:val="0"/>
        <w:spacing w:after="0" w:line="240" w:lineRule="auto"/>
        <w:ind w:left="1134" w:hanging="425"/>
        <w:rPr>
          <w:rFonts w:ascii="Arial" w:hAnsi="Arial" w:cs="Arial"/>
          <w:color w:val="000000"/>
        </w:rPr>
      </w:pPr>
    </w:p>
    <w:p w14:paraId="256B00C2" w14:textId="31A3D6FA" w:rsidR="004B75B3" w:rsidRPr="00053FAA" w:rsidRDefault="006F372A" w:rsidP="00F0653B">
      <w:pPr>
        <w:pStyle w:val="ListParagraph"/>
        <w:widowControl w:val="0"/>
        <w:numPr>
          <w:ilvl w:val="1"/>
          <w:numId w:val="6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SDS which are classified above OFFICIAL including Explosive Hazard Data Sheets (EHDS) for OME are not to be sent to HSIS and must be held by the respective Authority Delivery Team.</w:t>
      </w:r>
    </w:p>
    <w:p w14:paraId="11ECC449" w14:textId="77777777" w:rsidR="003A4ADF" w:rsidRPr="00053FAA" w:rsidRDefault="003A4ADF" w:rsidP="00135B2D">
      <w:pPr>
        <w:widowControl w:val="0"/>
        <w:autoSpaceDE w:val="0"/>
        <w:autoSpaceDN w:val="0"/>
        <w:adjustRightInd w:val="0"/>
        <w:spacing w:after="0" w:line="240" w:lineRule="auto"/>
        <w:ind w:left="1134" w:hanging="425"/>
        <w:rPr>
          <w:rFonts w:ascii="Arial" w:hAnsi="Arial" w:cs="Arial"/>
          <w:color w:val="000000"/>
        </w:rPr>
      </w:pPr>
    </w:p>
    <w:p w14:paraId="1508E0B4" w14:textId="16B4C87B" w:rsidR="004B75B3" w:rsidRPr="00053FAA" w:rsidRDefault="006F372A" w:rsidP="00F0653B">
      <w:pPr>
        <w:pStyle w:val="ListParagraph"/>
        <w:widowControl w:val="0"/>
        <w:numPr>
          <w:ilvl w:val="1"/>
          <w:numId w:val="6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F949A2D" w14:textId="77777777" w:rsidR="00F44F12" w:rsidRPr="00053FAA" w:rsidRDefault="00F44F12" w:rsidP="00135B2D">
      <w:pPr>
        <w:widowControl w:val="0"/>
        <w:autoSpaceDE w:val="0"/>
        <w:autoSpaceDN w:val="0"/>
        <w:adjustRightInd w:val="0"/>
        <w:spacing w:after="0" w:line="240" w:lineRule="auto"/>
        <w:ind w:left="1134" w:hanging="425"/>
        <w:rPr>
          <w:rFonts w:ascii="Arial" w:hAnsi="Arial" w:cs="Arial"/>
          <w:color w:val="000000"/>
        </w:rPr>
      </w:pPr>
    </w:p>
    <w:p w14:paraId="10A12525" w14:textId="4888CAB5" w:rsidR="004B75B3" w:rsidRPr="00053FAA" w:rsidRDefault="006F372A" w:rsidP="00F0653B">
      <w:pPr>
        <w:pStyle w:val="ListParagraph"/>
        <w:widowControl w:val="0"/>
        <w:numPr>
          <w:ilvl w:val="1"/>
          <w:numId w:val="6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239C6888" w14:textId="77777777" w:rsidR="00F44F12" w:rsidRPr="004960B4" w:rsidRDefault="00F44F12" w:rsidP="004960B4">
      <w:pPr>
        <w:widowControl w:val="0"/>
        <w:autoSpaceDE w:val="0"/>
        <w:autoSpaceDN w:val="0"/>
        <w:adjustRightInd w:val="0"/>
        <w:spacing w:after="0" w:line="240" w:lineRule="auto"/>
        <w:ind w:left="-589"/>
        <w:rPr>
          <w:rFonts w:ascii="Arial" w:hAnsi="Arial" w:cs="Arial"/>
          <w:color w:val="000000"/>
        </w:rPr>
      </w:pPr>
    </w:p>
    <w:p w14:paraId="111AC86C" w14:textId="1C9BF1E7" w:rsidR="004B75B3" w:rsidRPr="00053FAA" w:rsidRDefault="006F372A" w:rsidP="004960B4">
      <w:pPr>
        <w:pStyle w:val="Heading1"/>
        <w:spacing w:before="0" w:line="240" w:lineRule="auto"/>
      </w:pPr>
      <w:bookmarkStart w:id="42" w:name="_Toc168052153"/>
      <w:r w:rsidRPr="00053FAA">
        <w:t>Timber and Wood-Derived Products</w:t>
      </w:r>
      <w:bookmarkEnd w:id="42"/>
    </w:p>
    <w:p w14:paraId="39F0445B" w14:textId="77777777" w:rsidR="00BB3E03" w:rsidRPr="00053FAA" w:rsidRDefault="00BB3E03" w:rsidP="004960B4">
      <w:pPr>
        <w:widowControl w:val="0"/>
        <w:autoSpaceDE w:val="0"/>
        <w:autoSpaceDN w:val="0"/>
        <w:adjustRightInd w:val="0"/>
        <w:spacing w:after="0" w:line="240" w:lineRule="auto"/>
        <w:ind w:left="1276" w:hanging="567"/>
        <w:rPr>
          <w:rFonts w:ascii="Arial" w:hAnsi="Arial" w:cs="Arial"/>
          <w:color w:val="000000"/>
        </w:rPr>
      </w:pPr>
    </w:p>
    <w:p w14:paraId="4B8791C1" w14:textId="2FFD8599" w:rsidR="004B75B3" w:rsidRPr="00053FAA" w:rsidRDefault="006F372A" w:rsidP="00F0653B">
      <w:pPr>
        <w:pStyle w:val="ListParagraph"/>
        <w:widowControl w:val="0"/>
        <w:numPr>
          <w:ilvl w:val="7"/>
          <w:numId w:val="64"/>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All Timber and Wood-Derived Products supplied by the Contractor under th</w:t>
      </w:r>
      <w:r w:rsidR="00517293" w:rsidRPr="00053FAA">
        <w:rPr>
          <w:rFonts w:ascii="Arial" w:hAnsi="Arial" w:cs="Arial"/>
          <w:color w:val="000000"/>
        </w:rPr>
        <w:t xml:space="preserve">e </w:t>
      </w:r>
      <w:r w:rsidRPr="00053FAA">
        <w:rPr>
          <w:rFonts w:ascii="Arial" w:hAnsi="Arial" w:cs="Arial"/>
          <w:color w:val="000000"/>
        </w:rPr>
        <w:t xml:space="preserve">Contract: </w:t>
      </w:r>
    </w:p>
    <w:p w14:paraId="35E775FE" w14:textId="77777777" w:rsidR="004105C9" w:rsidRPr="00053FAA" w:rsidRDefault="004105C9" w:rsidP="004637E1">
      <w:pPr>
        <w:widowControl w:val="0"/>
        <w:autoSpaceDE w:val="0"/>
        <w:autoSpaceDN w:val="0"/>
        <w:adjustRightInd w:val="0"/>
        <w:spacing w:after="0" w:line="240" w:lineRule="auto"/>
        <w:ind w:left="-164"/>
        <w:rPr>
          <w:rFonts w:ascii="Arial" w:hAnsi="Arial" w:cs="Arial"/>
          <w:color w:val="000000"/>
        </w:rPr>
      </w:pPr>
    </w:p>
    <w:p w14:paraId="2AEF6DA2" w14:textId="0F2AE61A" w:rsidR="004B75B3" w:rsidRPr="00053FAA" w:rsidRDefault="006F372A" w:rsidP="00F0653B">
      <w:pPr>
        <w:pStyle w:val="ListParagraph"/>
        <w:widowControl w:val="0"/>
        <w:numPr>
          <w:ilvl w:val="2"/>
          <w:numId w:val="65"/>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shall comply with the Contract Specification; and </w:t>
      </w:r>
    </w:p>
    <w:p w14:paraId="0AC40512" w14:textId="77777777" w:rsidR="004105C9" w:rsidRPr="00053FAA" w:rsidRDefault="004105C9" w:rsidP="00312107">
      <w:pPr>
        <w:widowControl w:val="0"/>
        <w:autoSpaceDE w:val="0"/>
        <w:autoSpaceDN w:val="0"/>
        <w:adjustRightInd w:val="0"/>
        <w:spacing w:after="0" w:line="240" w:lineRule="auto"/>
        <w:ind w:left="1843" w:hanging="425"/>
        <w:rPr>
          <w:rFonts w:ascii="Arial" w:hAnsi="Arial" w:cs="Arial"/>
          <w:color w:val="000000"/>
        </w:rPr>
      </w:pPr>
    </w:p>
    <w:p w14:paraId="3E4DB57F" w14:textId="4564FC24" w:rsidR="004B75B3" w:rsidRPr="00053FAA" w:rsidRDefault="006F372A" w:rsidP="00F0653B">
      <w:pPr>
        <w:pStyle w:val="ListParagraph"/>
        <w:widowControl w:val="0"/>
        <w:numPr>
          <w:ilvl w:val="2"/>
          <w:numId w:val="65"/>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must originate either: </w:t>
      </w:r>
    </w:p>
    <w:p w14:paraId="228D01A8" w14:textId="77777777" w:rsidR="004105C9" w:rsidRPr="00053FAA" w:rsidRDefault="004105C9" w:rsidP="00312107">
      <w:pPr>
        <w:widowControl w:val="0"/>
        <w:autoSpaceDE w:val="0"/>
        <w:autoSpaceDN w:val="0"/>
        <w:adjustRightInd w:val="0"/>
        <w:spacing w:after="0" w:line="240" w:lineRule="auto"/>
        <w:ind w:left="1843" w:hanging="425"/>
        <w:rPr>
          <w:rFonts w:ascii="Arial" w:hAnsi="Arial" w:cs="Arial"/>
          <w:color w:val="000000"/>
        </w:rPr>
      </w:pPr>
    </w:p>
    <w:p w14:paraId="46389437" w14:textId="65709BB2" w:rsidR="004B75B3" w:rsidRPr="00053FAA" w:rsidRDefault="006F372A" w:rsidP="00F0653B">
      <w:pPr>
        <w:pStyle w:val="ListParagraph"/>
        <w:widowControl w:val="0"/>
        <w:numPr>
          <w:ilvl w:val="3"/>
          <w:numId w:val="66"/>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from a Legal and Sustainable source; or</w:t>
      </w:r>
    </w:p>
    <w:p w14:paraId="1494C7DD" w14:textId="77777777" w:rsidR="004105C9" w:rsidRPr="00053FAA" w:rsidRDefault="004105C9" w:rsidP="005C277D">
      <w:pPr>
        <w:widowControl w:val="0"/>
        <w:autoSpaceDE w:val="0"/>
        <w:autoSpaceDN w:val="0"/>
        <w:adjustRightInd w:val="0"/>
        <w:spacing w:after="0" w:line="240" w:lineRule="auto"/>
        <w:ind w:left="2410" w:hanging="567"/>
        <w:rPr>
          <w:rFonts w:ascii="Arial" w:hAnsi="Arial" w:cs="Arial"/>
          <w:color w:val="000000"/>
        </w:rPr>
      </w:pPr>
    </w:p>
    <w:p w14:paraId="039ADBF9" w14:textId="08562412" w:rsidR="004B75B3" w:rsidRPr="00053FAA" w:rsidRDefault="006F372A" w:rsidP="00F0653B">
      <w:pPr>
        <w:pStyle w:val="ListParagraph"/>
        <w:widowControl w:val="0"/>
        <w:numPr>
          <w:ilvl w:val="3"/>
          <w:numId w:val="66"/>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from a FLEGT-licensed or equivalent source.</w:t>
      </w:r>
    </w:p>
    <w:p w14:paraId="3F1A8753" w14:textId="77777777" w:rsidR="004105C9" w:rsidRPr="00053FAA" w:rsidRDefault="004105C9" w:rsidP="005C277D">
      <w:pPr>
        <w:widowControl w:val="0"/>
        <w:autoSpaceDE w:val="0"/>
        <w:autoSpaceDN w:val="0"/>
        <w:adjustRightInd w:val="0"/>
        <w:spacing w:after="0" w:line="240" w:lineRule="auto"/>
        <w:ind w:left="2410" w:hanging="567"/>
        <w:rPr>
          <w:rFonts w:ascii="Arial" w:hAnsi="Arial" w:cs="Arial"/>
          <w:color w:val="000000"/>
        </w:rPr>
      </w:pPr>
    </w:p>
    <w:p w14:paraId="66F598B3" w14:textId="5D3F6779" w:rsidR="004B75B3" w:rsidRPr="00053FAA" w:rsidRDefault="006F372A" w:rsidP="00F0653B">
      <w:pPr>
        <w:pStyle w:val="ListParagraph"/>
        <w:widowControl w:val="0"/>
        <w:numPr>
          <w:ilvl w:val="7"/>
          <w:numId w:val="67"/>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In addition to the requirements of clause 25.a, all Timber and Wood-Derived </w:t>
      </w:r>
      <w:r w:rsidRPr="00053FAA">
        <w:rPr>
          <w:rFonts w:ascii="Arial" w:hAnsi="Arial" w:cs="Arial"/>
          <w:color w:val="000000"/>
        </w:rPr>
        <w:lastRenderedPageBreak/>
        <w:t>Products supplied by the Contractor under the Contract shall originate from a forest source where management of the forest has full regard for:</w:t>
      </w:r>
    </w:p>
    <w:p w14:paraId="0E72690D" w14:textId="77777777" w:rsidR="004105C9" w:rsidRPr="00053FAA" w:rsidRDefault="004105C9" w:rsidP="004637E1">
      <w:pPr>
        <w:widowControl w:val="0"/>
        <w:autoSpaceDE w:val="0"/>
        <w:autoSpaceDN w:val="0"/>
        <w:adjustRightInd w:val="0"/>
        <w:spacing w:after="0" w:line="240" w:lineRule="auto"/>
        <w:ind w:left="-164"/>
        <w:rPr>
          <w:rFonts w:ascii="Arial" w:hAnsi="Arial" w:cs="Arial"/>
          <w:color w:val="000000"/>
        </w:rPr>
      </w:pPr>
    </w:p>
    <w:p w14:paraId="76F00289" w14:textId="2B4D2114" w:rsidR="004B75B3" w:rsidRPr="00053FAA" w:rsidRDefault="006F372A" w:rsidP="00F0653B">
      <w:pPr>
        <w:pStyle w:val="ListParagraph"/>
        <w:widowControl w:val="0"/>
        <w:numPr>
          <w:ilvl w:val="2"/>
          <w:numId w:val="6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identification, documentation and respect of legal, customary and traditional tenure and use rights related to the </w:t>
      </w:r>
      <w:proofErr w:type="gramStart"/>
      <w:r w:rsidRPr="00053FAA">
        <w:rPr>
          <w:rFonts w:ascii="Arial" w:hAnsi="Arial" w:cs="Arial"/>
          <w:color w:val="000000"/>
        </w:rPr>
        <w:t>forest;</w:t>
      </w:r>
      <w:proofErr w:type="gramEnd"/>
    </w:p>
    <w:p w14:paraId="45AB8F70" w14:textId="77777777" w:rsidR="004105C9" w:rsidRPr="00053FAA" w:rsidRDefault="004105C9" w:rsidP="00C0070C">
      <w:pPr>
        <w:widowControl w:val="0"/>
        <w:autoSpaceDE w:val="0"/>
        <w:autoSpaceDN w:val="0"/>
        <w:adjustRightInd w:val="0"/>
        <w:spacing w:after="0" w:line="240" w:lineRule="auto"/>
        <w:ind w:left="1843" w:hanging="425"/>
        <w:rPr>
          <w:rFonts w:ascii="Arial" w:hAnsi="Arial" w:cs="Arial"/>
          <w:color w:val="000000"/>
        </w:rPr>
      </w:pPr>
    </w:p>
    <w:p w14:paraId="709E371B" w14:textId="06738153" w:rsidR="004B75B3" w:rsidRPr="00053FAA" w:rsidRDefault="006F372A" w:rsidP="00F0653B">
      <w:pPr>
        <w:pStyle w:val="ListParagraph"/>
        <w:widowControl w:val="0"/>
        <w:numPr>
          <w:ilvl w:val="2"/>
          <w:numId w:val="6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mechanisms for resolving grievances and disputes including those relating to tenure and use rights, to forest management practices and to work conditions; and </w:t>
      </w:r>
    </w:p>
    <w:p w14:paraId="660986CD" w14:textId="77777777" w:rsidR="004105C9" w:rsidRPr="00053FAA" w:rsidRDefault="004105C9" w:rsidP="00C0070C">
      <w:pPr>
        <w:widowControl w:val="0"/>
        <w:autoSpaceDE w:val="0"/>
        <w:autoSpaceDN w:val="0"/>
        <w:adjustRightInd w:val="0"/>
        <w:spacing w:after="0" w:line="240" w:lineRule="auto"/>
        <w:ind w:left="1843" w:hanging="425"/>
        <w:rPr>
          <w:rFonts w:ascii="Arial" w:hAnsi="Arial" w:cs="Arial"/>
          <w:color w:val="000000"/>
        </w:rPr>
      </w:pPr>
    </w:p>
    <w:p w14:paraId="00B4F209" w14:textId="762D8C28" w:rsidR="004B75B3" w:rsidRPr="00053FAA" w:rsidRDefault="006F372A" w:rsidP="00F0653B">
      <w:pPr>
        <w:pStyle w:val="ListParagraph"/>
        <w:widowControl w:val="0"/>
        <w:numPr>
          <w:ilvl w:val="2"/>
          <w:numId w:val="6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safeguarding the basic labour rights and health and safety of forest workers.</w:t>
      </w:r>
    </w:p>
    <w:p w14:paraId="15C3D7E7" w14:textId="77777777" w:rsidR="004105C9" w:rsidRPr="00053FAA" w:rsidRDefault="004105C9" w:rsidP="00C0070C">
      <w:pPr>
        <w:widowControl w:val="0"/>
        <w:autoSpaceDE w:val="0"/>
        <w:autoSpaceDN w:val="0"/>
        <w:adjustRightInd w:val="0"/>
        <w:spacing w:after="0" w:line="240" w:lineRule="auto"/>
        <w:ind w:left="1843" w:hanging="425"/>
        <w:rPr>
          <w:rFonts w:ascii="Arial" w:hAnsi="Arial" w:cs="Arial"/>
          <w:color w:val="000000"/>
        </w:rPr>
      </w:pPr>
    </w:p>
    <w:p w14:paraId="38B5F40C" w14:textId="049A31C1" w:rsidR="004B75B3" w:rsidRPr="00053FAA" w:rsidRDefault="006F372A" w:rsidP="00F0653B">
      <w:pPr>
        <w:pStyle w:val="ListParagraph"/>
        <w:widowControl w:val="0"/>
        <w:numPr>
          <w:ilvl w:val="7"/>
          <w:numId w:val="6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195AD323" w14:textId="77777777" w:rsidR="004105C9" w:rsidRPr="00053FAA" w:rsidRDefault="004105C9" w:rsidP="00C0070C">
      <w:pPr>
        <w:widowControl w:val="0"/>
        <w:autoSpaceDE w:val="0"/>
        <w:autoSpaceDN w:val="0"/>
        <w:adjustRightInd w:val="0"/>
        <w:spacing w:after="0" w:line="240" w:lineRule="auto"/>
        <w:ind w:left="1134" w:hanging="425"/>
        <w:rPr>
          <w:rFonts w:ascii="Arial" w:hAnsi="Arial" w:cs="Arial"/>
          <w:color w:val="000000"/>
        </w:rPr>
      </w:pPr>
    </w:p>
    <w:p w14:paraId="376053B7" w14:textId="12DC7E37" w:rsidR="004B75B3" w:rsidRPr="00053FAA" w:rsidRDefault="006F372A" w:rsidP="00F0653B">
      <w:pPr>
        <w:pStyle w:val="ListParagraph"/>
        <w:widowControl w:val="0"/>
        <w:numPr>
          <w:ilvl w:val="7"/>
          <w:numId w:val="6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1B20F67" w14:textId="77777777" w:rsidR="004105C9" w:rsidRPr="00053FAA" w:rsidRDefault="004105C9" w:rsidP="00C0070C">
      <w:pPr>
        <w:widowControl w:val="0"/>
        <w:autoSpaceDE w:val="0"/>
        <w:autoSpaceDN w:val="0"/>
        <w:adjustRightInd w:val="0"/>
        <w:spacing w:after="0" w:line="240" w:lineRule="auto"/>
        <w:ind w:left="1134" w:hanging="425"/>
        <w:rPr>
          <w:rFonts w:ascii="Arial" w:hAnsi="Arial" w:cs="Arial"/>
          <w:color w:val="000000"/>
        </w:rPr>
      </w:pPr>
    </w:p>
    <w:p w14:paraId="0578733E" w14:textId="65D60977" w:rsidR="004B75B3" w:rsidRPr="00053FAA" w:rsidRDefault="006F372A" w:rsidP="00F0653B">
      <w:pPr>
        <w:pStyle w:val="ListParagraph"/>
        <w:widowControl w:val="0"/>
        <w:numPr>
          <w:ilvl w:val="7"/>
          <w:numId w:val="6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818405E" w14:textId="77777777" w:rsidR="00984AAE" w:rsidRPr="00053FAA" w:rsidRDefault="00984AAE" w:rsidP="00C0070C">
      <w:pPr>
        <w:widowControl w:val="0"/>
        <w:autoSpaceDE w:val="0"/>
        <w:autoSpaceDN w:val="0"/>
        <w:adjustRightInd w:val="0"/>
        <w:spacing w:after="0" w:line="240" w:lineRule="auto"/>
        <w:ind w:left="1134" w:hanging="425"/>
        <w:rPr>
          <w:rFonts w:ascii="Arial" w:hAnsi="Arial" w:cs="Arial"/>
          <w:color w:val="000000"/>
        </w:rPr>
      </w:pPr>
    </w:p>
    <w:p w14:paraId="78E9CA3E" w14:textId="55258F23" w:rsidR="004B75B3" w:rsidRPr="00053FAA" w:rsidRDefault="006F372A" w:rsidP="00F0653B">
      <w:pPr>
        <w:pStyle w:val="ListParagraph"/>
        <w:widowControl w:val="0"/>
        <w:numPr>
          <w:ilvl w:val="7"/>
          <w:numId w:val="6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maintain records of all Timber and Wood-Derived Products delivered to and accepted by the Authority, in accordance with Condition 17 (Contractor’s Records).</w:t>
      </w:r>
    </w:p>
    <w:p w14:paraId="5991229C" w14:textId="77777777" w:rsidR="00984AAE" w:rsidRPr="00053FAA" w:rsidRDefault="00984AAE" w:rsidP="00C0070C">
      <w:pPr>
        <w:widowControl w:val="0"/>
        <w:autoSpaceDE w:val="0"/>
        <w:autoSpaceDN w:val="0"/>
        <w:adjustRightInd w:val="0"/>
        <w:spacing w:after="0" w:line="240" w:lineRule="auto"/>
        <w:ind w:left="1134" w:hanging="425"/>
        <w:rPr>
          <w:rFonts w:ascii="Arial" w:hAnsi="Arial" w:cs="Arial"/>
          <w:color w:val="000000"/>
        </w:rPr>
      </w:pPr>
    </w:p>
    <w:p w14:paraId="3C00999F" w14:textId="2F5C6BCD" w:rsidR="004B75B3" w:rsidRPr="00053FAA" w:rsidRDefault="006F372A" w:rsidP="00F0653B">
      <w:pPr>
        <w:pStyle w:val="ListParagraph"/>
        <w:widowControl w:val="0"/>
        <w:numPr>
          <w:ilvl w:val="7"/>
          <w:numId w:val="6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319F587C" w14:textId="77777777" w:rsidR="00984AAE" w:rsidRPr="00053FAA" w:rsidRDefault="00984AAE" w:rsidP="00C0070C">
      <w:pPr>
        <w:widowControl w:val="0"/>
        <w:autoSpaceDE w:val="0"/>
        <w:autoSpaceDN w:val="0"/>
        <w:adjustRightInd w:val="0"/>
        <w:spacing w:after="0" w:line="240" w:lineRule="auto"/>
        <w:ind w:left="1134" w:hanging="425"/>
        <w:rPr>
          <w:rFonts w:ascii="Arial" w:hAnsi="Arial" w:cs="Arial"/>
          <w:color w:val="000000"/>
        </w:rPr>
      </w:pPr>
    </w:p>
    <w:p w14:paraId="7E122E37" w14:textId="5CC65B8B" w:rsidR="004B75B3" w:rsidRPr="00053FAA" w:rsidRDefault="006F372A" w:rsidP="00F0653B">
      <w:pPr>
        <w:pStyle w:val="ListParagraph"/>
        <w:widowControl w:val="0"/>
        <w:numPr>
          <w:ilvl w:val="2"/>
          <w:numId w:val="7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a record tracing the Recycled Timber to its previous end use as a standalone object or as part of a structure; and</w:t>
      </w:r>
    </w:p>
    <w:p w14:paraId="5EAF0A6A" w14:textId="77777777" w:rsidR="00984AAE" w:rsidRPr="00053FAA" w:rsidRDefault="00984AAE" w:rsidP="00EA4F94">
      <w:pPr>
        <w:widowControl w:val="0"/>
        <w:autoSpaceDE w:val="0"/>
        <w:autoSpaceDN w:val="0"/>
        <w:adjustRightInd w:val="0"/>
        <w:spacing w:after="0" w:line="240" w:lineRule="auto"/>
        <w:ind w:left="1843" w:hanging="425"/>
        <w:rPr>
          <w:rFonts w:ascii="Arial" w:hAnsi="Arial" w:cs="Arial"/>
          <w:color w:val="000000"/>
        </w:rPr>
      </w:pPr>
    </w:p>
    <w:p w14:paraId="1A8402CC" w14:textId="1B7CC854" w:rsidR="004B75B3" w:rsidRPr="00053FAA" w:rsidRDefault="006F372A" w:rsidP="00F0653B">
      <w:pPr>
        <w:pStyle w:val="ListParagraph"/>
        <w:widowControl w:val="0"/>
        <w:numPr>
          <w:ilvl w:val="2"/>
          <w:numId w:val="7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an explanation of the circumstances that rendered it impractical to record Evidence of proof of timber origin.</w:t>
      </w:r>
    </w:p>
    <w:p w14:paraId="44C6DA04" w14:textId="77777777" w:rsidR="00984AAE" w:rsidRPr="00053FAA" w:rsidRDefault="00984AAE" w:rsidP="00EA4F94">
      <w:pPr>
        <w:widowControl w:val="0"/>
        <w:autoSpaceDE w:val="0"/>
        <w:autoSpaceDN w:val="0"/>
        <w:adjustRightInd w:val="0"/>
        <w:spacing w:after="0" w:line="240" w:lineRule="auto"/>
        <w:ind w:left="1843" w:hanging="425"/>
        <w:rPr>
          <w:rFonts w:ascii="Arial" w:hAnsi="Arial" w:cs="Arial"/>
          <w:color w:val="000000"/>
        </w:rPr>
      </w:pPr>
    </w:p>
    <w:p w14:paraId="556C07AD" w14:textId="105A4871" w:rsidR="004B75B3" w:rsidRPr="00053FAA" w:rsidRDefault="006F372A" w:rsidP="00F0653B">
      <w:pPr>
        <w:pStyle w:val="ListParagraph"/>
        <w:widowControl w:val="0"/>
        <w:numPr>
          <w:ilvl w:val="7"/>
          <w:numId w:val="71"/>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Authority reserves the right to decide, except where in the Authority’s opinion the timber supplied is incidental to the requirement and from a </w:t>
      </w:r>
      <w:proofErr w:type="gramStart"/>
      <w:r w:rsidRPr="00053FAA">
        <w:rPr>
          <w:rFonts w:ascii="Arial" w:hAnsi="Arial" w:cs="Arial"/>
          <w:color w:val="000000"/>
        </w:rPr>
        <w:t>low risk</w:t>
      </w:r>
      <w:proofErr w:type="gramEnd"/>
      <w:r w:rsidRPr="00053FAA">
        <w:rPr>
          <w:rFonts w:ascii="Arial" w:hAnsi="Arial" w:cs="Arial"/>
          <w:color w:val="000000"/>
        </w:rPr>
        <w:t xml:space="preserve"> source, whether the Evidence submitted to it demonstrates compliance with clause 24.a or 24.b, or both.  </w:t>
      </w:r>
      <w:proofErr w:type="gramStart"/>
      <w:r w:rsidRPr="00053FAA">
        <w:rPr>
          <w:rFonts w:ascii="Arial" w:hAnsi="Arial" w:cs="Arial"/>
          <w:color w:val="000000"/>
        </w:rPr>
        <w:t>In the event that</w:t>
      </w:r>
      <w:proofErr w:type="gramEnd"/>
      <w:r w:rsidRPr="00053FAA">
        <w:rPr>
          <w:rFonts w:ascii="Arial" w:hAnsi="Arial" w:cs="Arial"/>
          <w:color w:val="000000"/>
        </w:rPr>
        <w:t xml:space="preserve"> the Authority is not satisfied, the Contractor shall commission and meet the costs of an Independent Verification and resulting report that will:</w:t>
      </w:r>
    </w:p>
    <w:p w14:paraId="62008CD9" w14:textId="77777777" w:rsidR="00984AAE" w:rsidRPr="00053FAA" w:rsidRDefault="00984AAE" w:rsidP="004637E1">
      <w:pPr>
        <w:widowControl w:val="0"/>
        <w:autoSpaceDE w:val="0"/>
        <w:autoSpaceDN w:val="0"/>
        <w:adjustRightInd w:val="0"/>
        <w:spacing w:after="0" w:line="240" w:lineRule="auto"/>
        <w:ind w:left="-164"/>
        <w:rPr>
          <w:rFonts w:ascii="Arial" w:hAnsi="Arial" w:cs="Arial"/>
          <w:color w:val="000000"/>
        </w:rPr>
      </w:pPr>
    </w:p>
    <w:p w14:paraId="2C6F6133" w14:textId="54B54CB5" w:rsidR="004B75B3" w:rsidRPr="00053FAA" w:rsidRDefault="006F372A" w:rsidP="00F0653B">
      <w:pPr>
        <w:pStyle w:val="ListParagraph"/>
        <w:widowControl w:val="0"/>
        <w:numPr>
          <w:ilvl w:val="2"/>
          <w:numId w:val="72"/>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verify the forest source of the timber or wood; and </w:t>
      </w:r>
    </w:p>
    <w:p w14:paraId="0892B9CB" w14:textId="77777777" w:rsidR="00984AAE" w:rsidRPr="00053FAA" w:rsidRDefault="00984AAE" w:rsidP="00E32E51">
      <w:pPr>
        <w:widowControl w:val="0"/>
        <w:autoSpaceDE w:val="0"/>
        <w:autoSpaceDN w:val="0"/>
        <w:adjustRightInd w:val="0"/>
        <w:spacing w:after="0" w:line="240" w:lineRule="auto"/>
        <w:ind w:left="1843" w:hanging="425"/>
        <w:rPr>
          <w:rFonts w:ascii="Arial" w:hAnsi="Arial" w:cs="Arial"/>
          <w:color w:val="000000"/>
        </w:rPr>
      </w:pPr>
    </w:p>
    <w:p w14:paraId="47F0A3D7" w14:textId="6DD02CF8" w:rsidR="004B75B3" w:rsidRPr="00053FAA" w:rsidRDefault="006F372A" w:rsidP="00F0653B">
      <w:pPr>
        <w:pStyle w:val="ListParagraph"/>
        <w:widowControl w:val="0"/>
        <w:numPr>
          <w:ilvl w:val="2"/>
          <w:numId w:val="72"/>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assess whether the source meets the relevant criteria of clause 25.b.</w:t>
      </w:r>
    </w:p>
    <w:p w14:paraId="740DECCB" w14:textId="77777777" w:rsidR="00984AAE" w:rsidRPr="00053FAA" w:rsidRDefault="00984AAE" w:rsidP="00E32E51">
      <w:pPr>
        <w:widowControl w:val="0"/>
        <w:autoSpaceDE w:val="0"/>
        <w:autoSpaceDN w:val="0"/>
        <w:adjustRightInd w:val="0"/>
        <w:spacing w:after="0" w:line="240" w:lineRule="auto"/>
        <w:ind w:left="1843" w:hanging="425"/>
        <w:rPr>
          <w:rFonts w:ascii="Arial" w:hAnsi="Arial" w:cs="Arial"/>
          <w:color w:val="000000"/>
        </w:rPr>
      </w:pPr>
    </w:p>
    <w:p w14:paraId="75CA3F6D" w14:textId="210ABE61" w:rsidR="004B75B3" w:rsidRPr="00053FAA" w:rsidRDefault="006F372A" w:rsidP="00F0653B">
      <w:pPr>
        <w:pStyle w:val="ListParagraph"/>
        <w:widowControl w:val="0"/>
        <w:numPr>
          <w:ilvl w:val="8"/>
          <w:numId w:val="7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053FAA">
        <w:rPr>
          <w:rFonts w:ascii="Arial" w:hAnsi="Arial" w:cs="Arial"/>
          <w:color w:val="000000"/>
        </w:rPr>
        <w:t>in the event that</w:t>
      </w:r>
      <w:proofErr w:type="gramEnd"/>
      <w:r w:rsidRPr="00053FAA">
        <w:rPr>
          <w:rFonts w:ascii="Arial" w:hAnsi="Arial" w:cs="Arial"/>
          <w:color w:val="000000"/>
        </w:rPr>
        <w:t xml:space="preserve"> the UK Government changes the requirement for reporting compliance with the Government Timber Procurement Policy.  Amendments to the statistical reporting </w:t>
      </w:r>
      <w:r w:rsidRPr="00053FAA">
        <w:rPr>
          <w:rFonts w:ascii="Arial" w:hAnsi="Arial" w:cs="Arial"/>
          <w:color w:val="000000"/>
        </w:rPr>
        <w:lastRenderedPageBreak/>
        <w:t>requirement will be made in accordance with Condition 6 (Formal Amendments to the Contract).</w:t>
      </w:r>
    </w:p>
    <w:p w14:paraId="62041510" w14:textId="77777777" w:rsidR="00984AAE" w:rsidRPr="00053FAA" w:rsidRDefault="00984AAE" w:rsidP="00984AAE">
      <w:pPr>
        <w:widowControl w:val="0"/>
        <w:autoSpaceDE w:val="0"/>
        <w:autoSpaceDN w:val="0"/>
        <w:adjustRightInd w:val="0"/>
        <w:spacing w:after="0" w:line="240" w:lineRule="auto"/>
        <w:ind w:left="1134" w:hanging="425"/>
        <w:rPr>
          <w:rFonts w:ascii="Arial" w:hAnsi="Arial" w:cs="Arial"/>
          <w:color w:val="000000"/>
        </w:rPr>
      </w:pPr>
    </w:p>
    <w:p w14:paraId="6AF02E02" w14:textId="53EFCACF" w:rsidR="004B75B3" w:rsidRPr="00053FAA" w:rsidRDefault="006F372A" w:rsidP="00F0653B">
      <w:pPr>
        <w:pStyle w:val="ListParagraph"/>
        <w:widowControl w:val="0"/>
        <w:numPr>
          <w:ilvl w:val="7"/>
          <w:numId w:val="7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91DBD0D" w14:textId="77777777" w:rsidR="00984AAE" w:rsidRPr="00053FAA" w:rsidRDefault="00984AAE" w:rsidP="00984AAE">
      <w:pPr>
        <w:widowControl w:val="0"/>
        <w:autoSpaceDE w:val="0"/>
        <w:autoSpaceDN w:val="0"/>
        <w:adjustRightInd w:val="0"/>
        <w:spacing w:after="0" w:line="240" w:lineRule="auto"/>
        <w:ind w:left="1134" w:hanging="425"/>
        <w:rPr>
          <w:rFonts w:ascii="Arial" w:hAnsi="Arial" w:cs="Arial"/>
          <w:color w:val="000000"/>
        </w:rPr>
      </w:pPr>
    </w:p>
    <w:p w14:paraId="1B21F4D8" w14:textId="501331B9" w:rsidR="004B75B3" w:rsidRPr="00053FAA" w:rsidRDefault="006F372A" w:rsidP="00F0653B">
      <w:pPr>
        <w:pStyle w:val="ListParagraph"/>
        <w:widowControl w:val="0"/>
        <w:numPr>
          <w:ilvl w:val="1"/>
          <w:numId w:val="7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Schedule 7 (Timber and Wood-Derived Products Supplied under the Contract: Data Requirements) may be amended by the Authority from time to time, in accordance with Condition 6 (Formal Amendments to the Contract).</w:t>
      </w:r>
    </w:p>
    <w:p w14:paraId="138731A6" w14:textId="77777777" w:rsidR="00984AAE" w:rsidRPr="00053FAA" w:rsidRDefault="00984AAE" w:rsidP="00F767A4">
      <w:pPr>
        <w:widowControl w:val="0"/>
        <w:autoSpaceDE w:val="0"/>
        <w:autoSpaceDN w:val="0"/>
        <w:adjustRightInd w:val="0"/>
        <w:spacing w:after="0" w:line="240" w:lineRule="auto"/>
        <w:ind w:left="1134" w:hanging="425"/>
        <w:rPr>
          <w:rFonts w:ascii="Arial" w:hAnsi="Arial" w:cs="Arial"/>
          <w:color w:val="000000"/>
        </w:rPr>
      </w:pPr>
    </w:p>
    <w:p w14:paraId="00BACE86" w14:textId="277869E5" w:rsidR="004B75B3" w:rsidRPr="00053FAA" w:rsidRDefault="006F372A" w:rsidP="00F0653B">
      <w:pPr>
        <w:pStyle w:val="ListParagraph"/>
        <w:widowControl w:val="0"/>
        <w:numPr>
          <w:ilvl w:val="1"/>
          <w:numId w:val="7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Contractor shall obtain any wood, other than processed wood, used in Packaging from:</w:t>
      </w:r>
    </w:p>
    <w:p w14:paraId="4079B8DF" w14:textId="77777777" w:rsidR="00984AAE" w:rsidRPr="00053FAA" w:rsidRDefault="00984AAE" w:rsidP="00F767A4">
      <w:pPr>
        <w:widowControl w:val="0"/>
        <w:autoSpaceDE w:val="0"/>
        <w:autoSpaceDN w:val="0"/>
        <w:adjustRightInd w:val="0"/>
        <w:spacing w:after="0" w:line="240" w:lineRule="auto"/>
        <w:ind w:left="1134" w:hanging="425"/>
        <w:rPr>
          <w:rFonts w:ascii="Arial" w:hAnsi="Arial" w:cs="Arial"/>
          <w:color w:val="000000"/>
        </w:rPr>
      </w:pPr>
    </w:p>
    <w:p w14:paraId="1991AC2B" w14:textId="3D35B305" w:rsidR="004B75B3" w:rsidRPr="00053FAA" w:rsidRDefault="006F372A" w:rsidP="00F0653B">
      <w:pPr>
        <w:pStyle w:val="ListParagraph"/>
        <w:widowControl w:val="0"/>
        <w:numPr>
          <w:ilvl w:val="2"/>
          <w:numId w:val="74"/>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89AAE2" w14:textId="77777777" w:rsidR="00984AAE" w:rsidRPr="00053FAA" w:rsidRDefault="00984AAE" w:rsidP="00945FAC">
      <w:pPr>
        <w:widowControl w:val="0"/>
        <w:autoSpaceDE w:val="0"/>
        <w:autoSpaceDN w:val="0"/>
        <w:adjustRightInd w:val="0"/>
        <w:spacing w:after="0" w:line="240" w:lineRule="auto"/>
        <w:ind w:left="1843" w:hanging="425"/>
        <w:rPr>
          <w:rFonts w:ascii="Arial" w:hAnsi="Arial" w:cs="Arial"/>
          <w:color w:val="000000"/>
        </w:rPr>
      </w:pPr>
    </w:p>
    <w:p w14:paraId="0486BE06" w14:textId="0D2A04E9" w:rsidR="004B75B3" w:rsidRPr="00053FAA" w:rsidRDefault="006F372A" w:rsidP="00F0653B">
      <w:pPr>
        <w:pStyle w:val="ListParagraph"/>
        <w:widowControl w:val="0"/>
        <w:numPr>
          <w:ilvl w:val="2"/>
          <w:numId w:val="74"/>
        </w:numPr>
        <w:autoSpaceDE w:val="0"/>
        <w:autoSpaceDN w:val="0"/>
        <w:adjustRightInd w:val="0"/>
        <w:spacing w:after="0" w:line="240" w:lineRule="auto"/>
        <w:ind w:left="1843" w:hanging="425"/>
        <w:rPr>
          <w:rFonts w:ascii="Arial" w:hAnsi="Arial" w:cs="Arial"/>
          <w:color w:val="000000"/>
        </w:rPr>
      </w:pPr>
      <w:r w:rsidRPr="00053FAA">
        <w:rPr>
          <w:rFonts w:ascii="Arial" w:hAnsi="Arial" w:cs="Arial"/>
          <w:color w:val="000000"/>
        </w:rPr>
        <w:t xml:space="preserve">sources supplying wood treated and marked </w:t>
      </w:r>
      <w:proofErr w:type="gramStart"/>
      <w:r w:rsidRPr="00053FAA">
        <w:rPr>
          <w:rFonts w:ascii="Arial" w:hAnsi="Arial" w:cs="Arial"/>
          <w:color w:val="000000"/>
        </w:rPr>
        <w:t>so as to</w:t>
      </w:r>
      <w:proofErr w:type="gramEnd"/>
      <w:r w:rsidRPr="00053FAA">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052D986B" w14:textId="77777777" w:rsidR="0066212B" w:rsidRPr="00053FAA" w:rsidRDefault="0066212B" w:rsidP="004960B4">
      <w:pPr>
        <w:widowControl w:val="0"/>
        <w:autoSpaceDE w:val="0"/>
        <w:autoSpaceDN w:val="0"/>
        <w:adjustRightInd w:val="0"/>
        <w:spacing w:after="0" w:line="240" w:lineRule="auto"/>
        <w:ind w:left="1843" w:hanging="709"/>
        <w:rPr>
          <w:rFonts w:ascii="Arial" w:hAnsi="Arial" w:cs="Arial"/>
        </w:rPr>
      </w:pPr>
    </w:p>
    <w:p w14:paraId="1FC00657" w14:textId="41EE04C5" w:rsidR="003409F9" w:rsidRDefault="006F372A" w:rsidP="004960B4">
      <w:pPr>
        <w:pStyle w:val="Heading1"/>
        <w:spacing w:before="0" w:line="240" w:lineRule="auto"/>
      </w:pPr>
      <w:bookmarkStart w:id="43" w:name="_Toc168052154"/>
      <w:r w:rsidRPr="00053FAA">
        <w:t>Certificate of Conformity</w:t>
      </w:r>
      <w:bookmarkEnd w:id="43"/>
    </w:p>
    <w:p w14:paraId="39A16EC9" w14:textId="77777777" w:rsidR="004960B4" w:rsidRPr="004960B4" w:rsidRDefault="004960B4" w:rsidP="004960B4">
      <w:pPr>
        <w:spacing w:after="0" w:line="240" w:lineRule="auto"/>
      </w:pPr>
    </w:p>
    <w:p w14:paraId="3F046473" w14:textId="25F77D39" w:rsidR="004B75B3" w:rsidRPr="00053FAA" w:rsidRDefault="006F372A" w:rsidP="00F0653B">
      <w:pPr>
        <w:pStyle w:val="ListParagraph"/>
        <w:widowControl w:val="0"/>
        <w:numPr>
          <w:ilvl w:val="7"/>
          <w:numId w:val="6"/>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19D5999" w14:textId="77777777" w:rsidR="003409F9" w:rsidRPr="00053FAA" w:rsidRDefault="003409F9" w:rsidP="004B21F6">
      <w:pPr>
        <w:widowControl w:val="0"/>
        <w:autoSpaceDE w:val="0"/>
        <w:autoSpaceDN w:val="0"/>
        <w:adjustRightInd w:val="0"/>
        <w:spacing w:after="0" w:line="240" w:lineRule="auto"/>
        <w:ind w:left="1134" w:hanging="425"/>
        <w:rPr>
          <w:rFonts w:ascii="Arial" w:hAnsi="Arial" w:cs="Arial"/>
        </w:rPr>
      </w:pPr>
    </w:p>
    <w:p w14:paraId="268E559D" w14:textId="6E52DB6B" w:rsidR="004B75B3" w:rsidRPr="00053FAA" w:rsidRDefault="006F372A" w:rsidP="00F0653B">
      <w:pPr>
        <w:pStyle w:val="ListParagraph"/>
        <w:widowControl w:val="0"/>
        <w:numPr>
          <w:ilvl w:val="7"/>
          <w:numId w:val="6"/>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Each CofC should include the wording "Certificate of Conformity" in the title of the document to allow for easy identification.  One CofC is to be used per NSN/part number; a CofC must not cover multiple line items.</w:t>
      </w:r>
    </w:p>
    <w:p w14:paraId="35DCE582" w14:textId="77777777" w:rsidR="003409F9" w:rsidRPr="00053FAA" w:rsidRDefault="003409F9" w:rsidP="004B21F6">
      <w:pPr>
        <w:widowControl w:val="0"/>
        <w:autoSpaceDE w:val="0"/>
        <w:autoSpaceDN w:val="0"/>
        <w:adjustRightInd w:val="0"/>
        <w:spacing w:after="0" w:line="240" w:lineRule="auto"/>
        <w:ind w:left="1134" w:hanging="425"/>
        <w:rPr>
          <w:rFonts w:ascii="Arial" w:hAnsi="Arial" w:cs="Arial"/>
        </w:rPr>
      </w:pPr>
    </w:p>
    <w:p w14:paraId="3D77269A" w14:textId="2F494560" w:rsidR="004B75B3" w:rsidRPr="00053FAA" w:rsidRDefault="006F372A" w:rsidP="00F0653B">
      <w:pPr>
        <w:pStyle w:val="ListParagraph"/>
        <w:widowControl w:val="0"/>
        <w:numPr>
          <w:ilvl w:val="7"/>
          <w:numId w:val="6"/>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The Contractor shall consider the CofC to be a record in accordance with Condition 17 (Contractor’s Records).</w:t>
      </w:r>
    </w:p>
    <w:p w14:paraId="7AF8E259" w14:textId="77777777" w:rsidR="003409F9" w:rsidRPr="00053FAA" w:rsidRDefault="003409F9" w:rsidP="004B21F6">
      <w:pPr>
        <w:widowControl w:val="0"/>
        <w:autoSpaceDE w:val="0"/>
        <w:autoSpaceDN w:val="0"/>
        <w:adjustRightInd w:val="0"/>
        <w:spacing w:after="0" w:line="240" w:lineRule="auto"/>
        <w:ind w:left="1134" w:hanging="425"/>
        <w:rPr>
          <w:rFonts w:ascii="Arial" w:hAnsi="Arial" w:cs="Arial"/>
        </w:rPr>
      </w:pPr>
    </w:p>
    <w:p w14:paraId="1F10AF20" w14:textId="16EACF17" w:rsidR="004B75B3" w:rsidRPr="00053FAA" w:rsidRDefault="006F372A" w:rsidP="00F0653B">
      <w:pPr>
        <w:pStyle w:val="ListParagraph"/>
        <w:widowControl w:val="0"/>
        <w:numPr>
          <w:ilvl w:val="7"/>
          <w:numId w:val="6"/>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The Information provided on the CofC shall include:</w:t>
      </w:r>
    </w:p>
    <w:p w14:paraId="2FD4A2E7" w14:textId="77777777" w:rsidR="004B21F6" w:rsidRPr="00053FAA" w:rsidRDefault="004B21F6" w:rsidP="00901F88">
      <w:pPr>
        <w:pStyle w:val="ListParagraph"/>
        <w:ind w:left="1843" w:hanging="425"/>
        <w:rPr>
          <w:rFonts w:ascii="Arial" w:hAnsi="Arial" w:cs="Arial"/>
          <w:color w:val="000000"/>
        </w:rPr>
      </w:pPr>
    </w:p>
    <w:p w14:paraId="5E1B158C" w14:textId="5C85E15B" w:rsidR="004B75B3" w:rsidRPr="00053FAA" w:rsidRDefault="006F372A"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color w:val="000000"/>
        </w:rPr>
      </w:pPr>
      <w:r w:rsidRPr="00053FAA">
        <w:rPr>
          <w:rFonts w:ascii="Arial" w:hAnsi="Arial" w:cs="Arial"/>
          <w:color w:val="000000"/>
        </w:rPr>
        <w:t xml:space="preserve">Contractor’s name and </w:t>
      </w:r>
      <w:proofErr w:type="gramStart"/>
      <w:r w:rsidRPr="00053FAA">
        <w:rPr>
          <w:rFonts w:ascii="Arial" w:hAnsi="Arial" w:cs="Arial"/>
          <w:color w:val="000000"/>
        </w:rPr>
        <w:t>address;</w:t>
      </w:r>
      <w:proofErr w:type="gramEnd"/>
    </w:p>
    <w:p w14:paraId="0CA5B27B" w14:textId="77777777" w:rsidR="001F70C0" w:rsidRPr="00053FAA" w:rsidRDefault="001F70C0" w:rsidP="002957DB">
      <w:pPr>
        <w:pStyle w:val="ListParagraph"/>
        <w:widowControl w:val="0"/>
        <w:autoSpaceDE w:val="0"/>
        <w:autoSpaceDN w:val="0"/>
        <w:adjustRightInd w:val="0"/>
        <w:spacing w:after="0" w:line="240" w:lineRule="auto"/>
        <w:ind w:left="1843" w:hanging="709"/>
        <w:rPr>
          <w:rFonts w:ascii="Arial" w:hAnsi="Arial" w:cs="Arial"/>
          <w:color w:val="000000"/>
        </w:rPr>
      </w:pPr>
    </w:p>
    <w:p w14:paraId="50167B2B" w14:textId="32546ADA" w:rsidR="004B75B3" w:rsidRPr="00053FAA" w:rsidRDefault="006F372A"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color w:val="000000"/>
        </w:rPr>
      </w:pPr>
      <w:r w:rsidRPr="00053FAA">
        <w:rPr>
          <w:rFonts w:ascii="Arial" w:hAnsi="Arial" w:cs="Arial"/>
          <w:color w:val="000000"/>
        </w:rPr>
        <w:t xml:space="preserve">Contractor unique CofC </w:t>
      </w:r>
      <w:proofErr w:type="gramStart"/>
      <w:r w:rsidRPr="00053FAA">
        <w:rPr>
          <w:rFonts w:ascii="Arial" w:hAnsi="Arial" w:cs="Arial"/>
          <w:color w:val="000000"/>
        </w:rPr>
        <w:t>number;</w:t>
      </w:r>
      <w:proofErr w:type="gramEnd"/>
    </w:p>
    <w:p w14:paraId="23DA3F1D" w14:textId="77777777" w:rsidR="001F70C0" w:rsidRPr="00053FAA" w:rsidRDefault="001F70C0" w:rsidP="007C3CA0">
      <w:pPr>
        <w:pStyle w:val="ListParagraph"/>
        <w:widowControl w:val="0"/>
        <w:autoSpaceDE w:val="0"/>
        <w:autoSpaceDN w:val="0"/>
        <w:adjustRightInd w:val="0"/>
        <w:spacing w:after="0" w:line="240" w:lineRule="auto"/>
        <w:ind w:left="1843" w:hanging="709"/>
        <w:rPr>
          <w:rFonts w:ascii="Arial" w:hAnsi="Arial" w:cs="Arial"/>
          <w:color w:val="000000"/>
        </w:rPr>
      </w:pPr>
    </w:p>
    <w:p w14:paraId="097FFC43" w14:textId="7F784264" w:rsidR="004B75B3" w:rsidRPr="00053FAA" w:rsidRDefault="006F372A"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color w:val="000000"/>
        </w:rPr>
      </w:pPr>
      <w:r w:rsidRPr="00053FAA">
        <w:rPr>
          <w:rFonts w:ascii="Arial" w:hAnsi="Arial" w:cs="Arial"/>
          <w:color w:val="000000"/>
        </w:rPr>
        <w:t xml:space="preserve">Contract number and where applicable Contract amendment </w:t>
      </w:r>
      <w:proofErr w:type="gramStart"/>
      <w:r w:rsidRPr="00053FAA">
        <w:rPr>
          <w:rFonts w:ascii="Arial" w:hAnsi="Arial" w:cs="Arial"/>
          <w:color w:val="000000"/>
        </w:rPr>
        <w:t>number;</w:t>
      </w:r>
      <w:proofErr w:type="gramEnd"/>
    </w:p>
    <w:p w14:paraId="42B6C080" w14:textId="77777777" w:rsidR="001F70C0" w:rsidRPr="00053FAA" w:rsidRDefault="001F70C0" w:rsidP="007C3CA0">
      <w:pPr>
        <w:pStyle w:val="ListParagraph"/>
        <w:widowControl w:val="0"/>
        <w:autoSpaceDE w:val="0"/>
        <w:autoSpaceDN w:val="0"/>
        <w:adjustRightInd w:val="0"/>
        <w:spacing w:after="0" w:line="240" w:lineRule="auto"/>
        <w:ind w:left="1843" w:hanging="709"/>
        <w:rPr>
          <w:rFonts w:ascii="Arial" w:hAnsi="Arial" w:cs="Arial"/>
          <w:color w:val="000000"/>
        </w:rPr>
      </w:pPr>
    </w:p>
    <w:p w14:paraId="0DFD4F70" w14:textId="7D1B3548" w:rsidR="004B75B3" w:rsidRPr="00053FAA" w:rsidRDefault="00F92982"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color w:val="000000"/>
        </w:rPr>
      </w:pPr>
      <w:r w:rsidRPr="00053FAA">
        <w:rPr>
          <w:rFonts w:ascii="Arial" w:hAnsi="Arial" w:cs="Arial"/>
          <w:color w:val="000000"/>
        </w:rPr>
        <w:t>D</w:t>
      </w:r>
      <w:r w:rsidR="006F372A" w:rsidRPr="00053FAA">
        <w:rPr>
          <w:rFonts w:ascii="Arial" w:hAnsi="Arial" w:cs="Arial"/>
          <w:color w:val="000000"/>
        </w:rPr>
        <w:t xml:space="preserve">etails of any approved </w:t>
      </w:r>
      <w:proofErr w:type="gramStart"/>
      <w:r w:rsidR="006F372A" w:rsidRPr="00053FAA">
        <w:rPr>
          <w:rFonts w:ascii="Arial" w:hAnsi="Arial" w:cs="Arial"/>
          <w:color w:val="000000"/>
        </w:rPr>
        <w:t>concessions;</w:t>
      </w:r>
      <w:proofErr w:type="gramEnd"/>
    </w:p>
    <w:p w14:paraId="3F85D8FB" w14:textId="77777777" w:rsidR="001F70C0" w:rsidRPr="00053FAA" w:rsidRDefault="001F70C0" w:rsidP="007C3CA0">
      <w:pPr>
        <w:pStyle w:val="ListParagraph"/>
        <w:widowControl w:val="0"/>
        <w:autoSpaceDE w:val="0"/>
        <w:autoSpaceDN w:val="0"/>
        <w:adjustRightInd w:val="0"/>
        <w:spacing w:after="0" w:line="240" w:lineRule="auto"/>
        <w:ind w:left="1843" w:hanging="709"/>
        <w:rPr>
          <w:rFonts w:ascii="Arial" w:hAnsi="Arial" w:cs="Arial"/>
          <w:color w:val="000000"/>
        </w:rPr>
      </w:pPr>
    </w:p>
    <w:p w14:paraId="49DD3EE6" w14:textId="44672FBB" w:rsidR="004B75B3" w:rsidRPr="00053FAA" w:rsidRDefault="00F92982"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color w:val="000000"/>
        </w:rPr>
      </w:pPr>
      <w:r w:rsidRPr="00053FAA">
        <w:rPr>
          <w:rFonts w:ascii="Arial" w:hAnsi="Arial" w:cs="Arial"/>
          <w:color w:val="000000"/>
        </w:rPr>
        <w:lastRenderedPageBreak/>
        <w:t>A</w:t>
      </w:r>
      <w:r w:rsidR="006F372A" w:rsidRPr="00053FAA">
        <w:rPr>
          <w:rFonts w:ascii="Arial" w:hAnsi="Arial" w:cs="Arial"/>
          <w:color w:val="000000"/>
        </w:rPr>
        <w:t xml:space="preserve">cquirer name and </w:t>
      </w:r>
      <w:proofErr w:type="gramStart"/>
      <w:r w:rsidR="006F372A" w:rsidRPr="00053FAA">
        <w:rPr>
          <w:rFonts w:ascii="Arial" w:hAnsi="Arial" w:cs="Arial"/>
          <w:color w:val="000000"/>
        </w:rPr>
        <w:t>organisation;</w:t>
      </w:r>
      <w:proofErr w:type="gramEnd"/>
    </w:p>
    <w:p w14:paraId="0952E5EA" w14:textId="77777777" w:rsidR="001F70C0" w:rsidRPr="00053FAA" w:rsidRDefault="001F70C0" w:rsidP="007C3CA0">
      <w:pPr>
        <w:pStyle w:val="ListParagraph"/>
        <w:ind w:left="1843" w:hanging="709"/>
        <w:rPr>
          <w:rFonts w:ascii="Arial" w:hAnsi="Arial" w:cs="Arial"/>
        </w:rPr>
      </w:pPr>
    </w:p>
    <w:p w14:paraId="4612617A" w14:textId="1C35AA93" w:rsidR="004B75B3" w:rsidRPr="00053FAA" w:rsidRDefault="006F372A"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r w:rsidRPr="00053FAA">
        <w:rPr>
          <w:rFonts w:ascii="Arial" w:hAnsi="Arial" w:cs="Arial"/>
          <w:color w:val="000000"/>
        </w:rPr>
        <w:t xml:space="preserve">Delivery </w:t>
      </w:r>
      <w:proofErr w:type="gramStart"/>
      <w:r w:rsidRPr="00053FAA">
        <w:rPr>
          <w:rFonts w:ascii="Arial" w:hAnsi="Arial" w:cs="Arial"/>
          <w:color w:val="000000"/>
        </w:rPr>
        <w:t>address;</w:t>
      </w:r>
      <w:proofErr w:type="gramEnd"/>
      <w:r w:rsidRPr="00053FAA">
        <w:rPr>
          <w:rFonts w:ascii="Arial" w:hAnsi="Arial" w:cs="Arial"/>
          <w:color w:val="000000"/>
        </w:rPr>
        <w:t xml:space="preserve"> </w:t>
      </w:r>
    </w:p>
    <w:p w14:paraId="10E56366" w14:textId="77777777" w:rsidR="001F70C0" w:rsidRPr="00053FAA" w:rsidRDefault="001F70C0" w:rsidP="007C3CA0">
      <w:pPr>
        <w:pStyle w:val="ListParagraph"/>
        <w:ind w:left="1843" w:hanging="709"/>
        <w:rPr>
          <w:rFonts w:ascii="Arial" w:hAnsi="Arial" w:cs="Arial"/>
        </w:rPr>
      </w:pPr>
    </w:p>
    <w:p w14:paraId="4A32593D" w14:textId="6D7A7B0B" w:rsidR="004B75B3" w:rsidRPr="00053FAA" w:rsidRDefault="006F372A"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r w:rsidRPr="00053FAA">
        <w:rPr>
          <w:rFonts w:ascii="Arial" w:hAnsi="Arial" w:cs="Arial"/>
          <w:color w:val="000000"/>
        </w:rPr>
        <w:t>Contract Item Number from Schedule 2 (Schedule of Requirements</w:t>
      </w:r>
      <w:proofErr w:type="gramStart"/>
      <w:r w:rsidRPr="00053FAA">
        <w:rPr>
          <w:rFonts w:ascii="Arial" w:hAnsi="Arial" w:cs="Arial"/>
          <w:color w:val="000000"/>
        </w:rPr>
        <w:t>);</w:t>
      </w:r>
      <w:proofErr w:type="gramEnd"/>
    </w:p>
    <w:p w14:paraId="1D62CA9A" w14:textId="77777777" w:rsidR="006E3511" w:rsidRPr="00053FAA" w:rsidRDefault="006E3511" w:rsidP="007C3CA0">
      <w:pPr>
        <w:pStyle w:val="ListParagraph"/>
        <w:ind w:left="1843" w:hanging="709"/>
        <w:rPr>
          <w:rFonts w:ascii="Arial" w:hAnsi="Arial" w:cs="Arial"/>
        </w:rPr>
      </w:pPr>
    </w:p>
    <w:p w14:paraId="64EAC3B4" w14:textId="4D5A548D" w:rsidR="006E3511" w:rsidRPr="00053FAA" w:rsidRDefault="006E3511"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proofErr w:type="gramStart"/>
      <w:r w:rsidRPr="00053FAA">
        <w:rPr>
          <w:rFonts w:ascii="Arial" w:hAnsi="Arial" w:cs="Arial"/>
        </w:rPr>
        <w:t>Line item</w:t>
      </w:r>
      <w:proofErr w:type="gramEnd"/>
      <w:r w:rsidRPr="00053FAA">
        <w:rPr>
          <w:rFonts w:ascii="Arial" w:hAnsi="Arial" w:cs="Arial"/>
        </w:rPr>
        <w:t xml:space="preserve"> numbers when there is more than one line item on the CofC;</w:t>
      </w:r>
    </w:p>
    <w:p w14:paraId="2DDF7767" w14:textId="77777777" w:rsidR="006E3511" w:rsidRPr="00053FAA" w:rsidRDefault="006E3511" w:rsidP="007C3CA0">
      <w:pPr>
        <w:pStyle w:val="ListParagraph"/>
        <w:ind w:left="1843" w:hanging="709"/>
        <w:rPr>
          <w:rFonts w:ascii="Arial" w:hAnsi="Arial" w:cs="Arial"/>
        </w:rPr>
      </w:pPr>
    </w:p>
    <w:p w14:paraId="089663C9" w14:textId="53F15C62" w:rsidR="004B75B3" w:rsidRPr="00053FAA" w:rsidRDefault="007B41D6"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r w:rsidRPr="00053FAA">
        <w:rPr>
          <w:rFonts w:ascii="Arial" w:hAnsi="Arial" w:cs="Arial"/>
          <w:color w:val="000000"/>
        </w:rPr>
        <w:t>D</w:t>
      </w:r>
      <w:r w:rsidR="006F372A" w:rsidRPr="00053FAA">
        <w:rPr>
          <w:rFonts w:ascii="Arial" w:hAnsi="Arial" w:cs="Arial"/>
          <w:color w:val="000000"/>
        </w:rPr>
        <w:t xml:space="preserve">escription of Contractor Deliverable, including part number, specification and configuration </w:t>
      </w:r>
      <w:proofErr w:type="gramStart"/>
      <w:r w:rsidR="006F372A" w:rsidRPr="00053FAA">
        <w:rPr>
          <w:rFonts w:ascii="Arial" w:hAnsi="Arial" w:cs="Arial"/>
          <w:color w:val="000000"/>
        </w:rPr>
        <w:t>status;</w:t>
      </w:r>
      <w:proofErr w:type="gramEnd"/>
    </w:p>
    <w:p w14:paraId="3C98DF4A" w14:textId="77777777" w:rsidR="008E4548" w:rsidRPr="00053FAA" w:rsidRDefault="008E4548" w:rsidP="007C3CA0">
      <w:pPr>
        <w:pStyle w:val="ListParagraph"/>
        <w:ind w:left="1843" w:hanging="709"/>
        <w:rPr>
          <w:rFonts w:ascii="Arial" w:hAnsi="Arial" w:cs="Arial"/>
        </w:rPr>
      </w:pPr>
    </w:p>
    <w:p w14:paraId="0C7EDBB5" w14:textId="5A0C2C2F" w:rsidR="004B75B3" w:rsidRPr="00053FAA" w:rsidRDefault="006F372A"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r w:rsidRPr="00053FAA">
        <w:rPr>
          <w:rFonts w:ascii="Arial" w:hAnsi="Arial" w:cs="Arial"/>
          <w:color w:val="000000"/>
        </w:rPr>
        <w:t>NATO Stock Number (NSN) (where allocated</w:t>
      </w:r>
      <w:proofErr w:type="gramStart"/>
      <w:r w:rsidRPr="00053FAA">
        <w:rPr>
          <w:rFonts w:ascii="Arial" w:hAnsi="Arial" w:cs="Arial"/>
          <w:color w:val="000000"/>
        </w:rPr>
        <w:t>);</w:t>
      </w:r>
      <w:proofErr w:type="gramEnd"/>
    </w:p>
    <w:p w14:paraId="39A93CA0" w14:textId="77777777" w:rsidR="008E4548" w:rsidRPr="00053FAA" w:rsidRDefault="008E4548" w:rsidP="007C3CA0">
      <w:pPr>
        <w:pStyle w:val="ListParagraph"/>
        <w:ind w:left="1843" w:hanging="709"/>
        <w:rPr>
          <w:rFonts w:ascii="Arial" w:hAnsi="Arial" w:cs="Arial"/>
        </w:rPr>
      </w:pPr>
    </w:p>
    <w:p w14:paraId="79BF5F61" w14:textId="738DCAA0" w:rsidR="004B75B3" w:rsidRPr="00053FAA" w:rsidRDefault="00083F04"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r w:rsidRPr="00053FAA">
        <w:rPr>
          <w:rFonts w:ascii="Arial" w:hAnsi="Arial" w:cs="Arial"/>
          <w:color w:val="000000"/>
        </w:rPr>
        <w:t>I</w:t>
      </w:r>
      <w:r w:rsidR="006F372A" w:rsidRPr="00053FAA">
        <w:rPr>
          <w:rFonts w:ascii="Arial" w:hAnsi="Arial" w:cs="Arial"/>
          <w:color w:val="000000"/>
        </w:rPr>
        <w:t xml:space="preserve">dentification marks, batch and serial numbers in accordance with the </w:t>
      </w:r>
      <w:proofErr w:type="gramStart"/>
      <w:r w:rsidR="006F372A" w:rsidRPr="00053FAA">
        <w:rPr>
          <w:rFonts w:ascii="Arial" w:hAnsi="Arial" w:cs="Arial"/>
          <w:color w:val="000000"/>
        </w:rPr>
        <w:t>Specification;</w:t>
      </w:r>
      <w:proofErr w:type="gramEnd"/>
    </w:p>
    <w:p w14:paraId="70CE6DC7" w14:textId="77777777" w:rsidR="00083F04" w:rsidRPr="00053FAA" w:rsidRDefault="00083F04" w:rsidP="007C3CA0">
      <w:pPr>
        <w:pStyle w:val="ListParagraph"/>
        <w:ind w:left="1843" w:hanging="709"/>
        <w:rPr>
          <w:rFonts w:ascii="Arial" w:hAnsi="Arial" w:cs="Arial"/>
        </w:rPr>
      </w:pPr>
    </w:p>
    <w:p w14:paraId="3DBB0805" w14:textId="1BDA57C9" w:rsidR="004B75B3" w:rsidRPr="00053FAA" w:rsidRDefault="00083F04"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proofErr w:type="gramStart"/>
      <w:r w:rsidRPr="00053FAA">
        <w:rPr>
          <w:rFonts w:ascii="Arial" w:hAnsi="Arial" w:cs="Arial"/>
          <w:color w:val="000000"/>
        </w:rPr>
        <w:t>Q</w:t>
      </w:r>
      <w:r w:rsidR="006F372A" w:rsidRPr="00053FAA">
        <w:rPr>
          <w:rFonts w:ascii="Arial" w:hAnsi="Arial" w:cs="Arial"/>
          <w:color w:val="000000"/>
        </w:rPr>
        <w:t>uantities;</w:t>
      </w:r>
      <w:proofErr w:type="gramEnd"/>
    </w:p>
    <w:p w14:paraId="4390CA51" w14:textId="77777777" w:rsidR="00775F8A" w:rsidRPr="00053FAA" w:rsidRDefault="00775F8A" w:rsidP="007C3CA0">
      <w:pPr>
        <w:pStyle w:val="ListParagraph"/>
        <w:ind w:left="1843" w:hanging="709"/>
        <w:rPr>
          <w:rFonts w:ascii="Arial" w:hAnsi="Arial" w:cs="Arial"/>
        </w:rPr>
      </w:pPr>
    </w:p>
    <w:p w14:paraId="4B2F845A" w14:textId="045C76BF" w:rsidR="004B75B3" w:rsidRPr="00053FAA" w:rsidRDefault="004448F9"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r w:rsidRPr="00053FAA">
        <w:rPr>
          <w:rFonts w:ascii="Arial" w:hAnsi="Arial" w:cs="Arial"/>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r w:rsidR="006F372A" w:rsidRPr="00053FAA">
        <w:rPr>
          <w:rFonts w:ascii="Arial" w:hAnsi="Arial" w:cs="Arial"/>
          <w:color w:val="000000"/>
        </w:rPr>
        <w:t>.</w:t>
      </w:r>
    </w:p>
    <w:p w14:paraId="24EF3CE2" w14:textId="77777777" w:rsidR="006C27A9" w:rsidRPr="00053FAA" w:rsidRDefault="006C27A9" w:rsidP="006C27A9">
      <w:pPr>
        <w:pStyle w:val="ListParagraph"/>
        <w:rPr>
          <w:rFonts w:ascii="Arial" w:hAnsi="Arial" w:cs="Arial"/>
        </w:rPr>
      </w:pPr>
    </w:p>
    <w:p w14:paraId="783B111C" w14:textId="4D6551AE" w:rsidR="003E75D5" w:rsidRPr="00053FAA" w:rsidRDefault="006F372A" w:rsidP="00F0653B">
      <w:pPr>
        <w:pStyle w:val="ListParagraph"/>
        <w:widowControl w:val="0"/>
        <w:numPr>
          <w:ilvl w:val="3"/>
          <w:numId w:val="7"/>
        </w:numPr>
        <w:autoSpaceDE w:val="0"/>
        <w:autoSpaceDN w:val="0"/>
        <w:adjustRightInd w:val="0"/>
        <w:spacing w:after="0" w:line="240" w:lineRule="auto"/>
        <w:ind w:left="1843" w:hanging="709"/>
        <w:rPr>
          <w:rFonts w:ascii="Arial" w:hAnsi="Arial" w:cs="Arial"/>
        </w:rPr>
      </w:pPr>
      <w:r w:rsidRPr="00053FAA">
        <w:rPr>
          <w:rFonts w:ascii="Arial" w:hAnsi="Arial" w:cs="Arial"/>
          <w:color w:val="000000"/>
        </w:rPr>
        <w:t>Exceptions or additions to the above are to be documented.</w:t>
      </w:r>
    </w:p>
    <w:p w14:paraId="24889B84" w14:textId="77777777" w:rsidR="00BC498E" w:rsidRPr="00053FAA" w:rsidRDefault="00BC498E" w:rsidP="00BC498E">
      <w:pPr>
        <w:widowControl w:val="0"/>
        <w:autoSpaceDE w:val="0"/>
        <w:autoSpaceDN w:val="0"/>
        <w:adjustRightInd w:val="0"/>
        <w:spacing w:after="0" w:line="240" w:lineRule="auto"/>
        <w:ind w:left="1134"/>
        <w:rPr>
          <w:rFonts w:ascii="Arial" w:hAnsi="Arial" w:cs="Arial"/>
        </w:rPr>
      </w:pPr>
    </w:p>
    <w:p w14:paraId="771945D7" w14:textId="1D2D9B0A" w:rsidR="004B75B3" w:rsidRPr="00053FAA" w:rsidRDefault="006F372A" w:rsidP="00F0653B">
      <w:pPr>
        <w:pStyle w:val="ListParagraph"/>
        <w:widowControl w:val="0"/>
        <w:numPr>
          <w:ilvl w:val="1"/>
          <w:numId w:val="8"/>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053FAA">
        <w:rPr>
          <w:rFonts w:ascii="Arial" w:hAnsi="Arial" w:cs="Arial"/>
          <w:color w:val="000000"/>
        </w:rPr>
        <w:t>at</w:t>
      </w:r>
      <w:proofErr w:type="spellEnd"/>
      <w:r w:rsidRPr="00053FAA">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775A9CA3" w14:textId="77777777" w:rsidR="00BC498E" w:rsidRPr="00053FAA" w:rsidRDefault="00BC498E" w:rsidP="004960B4">
      <w:pPr>
        <w:widowControl w:val="0"/>
        <w:autoSpaceDE w:val="0"/>
        <w:autoSpaceDN w:val="0"/>
        <w:adjustRightInd w:val="0"/>
        <w:spacing w:after="0" w:line="240" w:lineRule="auto"/>
        <w:ind w:left="-589"/>
        <w:rPr>
          <w:rFonts w:ascii="Arial" w:hAnsi="Arial" w:cs="Arial"/>
        </w:rPr>
      </w:pPr>
    </w:p>
    <w:p w14:paraId="1F994B42" w14:textId="22F5F6B7" w:rsidR="004B75B3" w:rsidRPr="00053FAA" w:rsidRDefault="006F372A" w:rsidP="004960B4">
      <w:pPr>
        <w:pStyle w:val="Heading1"/>
        <w:spacing w:before="0" w:line="240" w:lineRule="auto"/>
      </w:pPr>
      <w:bookmarkStart w:id="44" w:name="_Toc168052155"/>
      <w:r w:rsidRPr="00053FAA">
        <w:t>Access to Contractor’s Premises</w:t>
      </w:r>
      <w:bookmarkEnd w:id="44"/>
    </w:p>
    <w:p w14:paraId="0A0AD075" w14:textId="77777777" w:rsidR="00BC498E" w:rsidRPr="00053FAA" w:rsidRDefault="00BC498E" w:rsidP="004960B4">
      <w:pPr>
        <w:widowControl w:val="0"/>
        <w:autoSpaceDE w:val="0"/>
        <w:autoSpaceDN w:val="0"/>
        <w:adjustRightInd w:val="0"/>
        <w:spacing w:after="0" w:line="240" w:lineRule="auto"/>
        <w:rPr>
          <w:rFonts w:ascii="Arial" w:hAnsi="Arial" w:cs="Arial"/>
        </w:rPr>
      </w:pPr>
    </w:p>
    <w:p w14:paraId="56E8EA15" w14:textId="080082CB" w:rsidR="004B75B3" w:rsidRPr="00053FAA" w:rsidRDefault="006F372A" w:rsidP="00F0653B">
      <w:pPr>
        <w:pStyle w:val="ListParagraph"/>
        <w:widowControl w:val="0"/>
        <w:numPr>
          <w:ilvl w:val="7"/>
          <w:numId w:val="75"/>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00B8D37" w14:textId="77777777" w:rsidR="00BC498E" w:rsidRPr="00053FAA" w:rsidRDefault="00BC498E" w:rsidP="00BC498E">
      <w:pPr>
        <w:widowControl w:val="0"/>
        <w:autoSpaceDE w:val="0"/>
        <w:autoSpaceDN w:val="0"/>
        <w:adjustRightInd w:val="0"/>
        <w:spacing w:after="0" w:line="240" w:lineRule="auto"/>
        <w:ind w:left="1134" w:hanging="425"/>
        <w:rPr>
          <w:rFonts w:ascii="Arial" w:hAnsi="Arial" w:cs="Arial"/>
        </w:rPr>
      </w:pPr>
    </w:p>
    <w:p w14:paraId="40690FEE" w14:textId="57826E3D" w:rsidR="004B75B3" w:rsidRPr="00053FAA" w:rsidRDefault="006F372A" w:rsidP="00F0653B">
      <w:pPr>
        <w:pStyle w:val="ListParagraph"/>
        <w:widowControl w:val="0"/>
        <w:numPr>
          <w:ilvl w:val="7"/>
          <w:numId w:val="75"/>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278B51A8" w14:textId="77777777" w:rsidR="00BC498E" w:rsidRPr="00053FAA" w:rsidRDefault="00BC498E" w:rsidP="004637E1">
      <w:pPr>
        <w:widowControl w:val="0"/>
        <w:autoSpaceDE w:val="0"/>
        <w:autoSpaceDN w:val="0"/>
        <w:adjustRightInd w:val="0"/>
        <w:spacing w:after="0" w:line="240" w:lineRule="auto"/>
        <w:ind w:left="-589"/>
        <w:rPr>
          <w:rFonts w:ascii="Arial" w:hAnsi="Arial" w:cs="Arial"/>
        </w:rPr>
      </w:pPr>
    </w:p>
    <w:p w14:paraId="1994F14F" w14:textId="5F071551" w:rsidR="004B75B3" w:rsidRPr="00053FAA" w:rsidRDefault="006F372A" w:rsidP="004960B4">
      <w:pPr>
        <w:pStyle w:val="Heading1"/>
      </w:pPr>
      <w:bookmarkStart w:id="45" w:name="_Toc168052156"/>
      <w:r w:rsidRPr="00053FAA">
        <w:t>Delivery / Collection</w:t>
      </w:r>
      <w:bookmarkEnd w:id="45"/>
    </w:p>
    <w:p w14:paraId="0E673283" w14:textId="77777777" w:rsidR="003E75D5" w:rsidRPr="00053FAA" w:rsidRDefault="003E75D5" w:rsidP="003E75D5">
      <w:pPr>
        <w:widowControl w:val="0"/>
        <w:autoSpaceDE w:val="0"/>
        <w:autoSpaceDN w:val="0"/>
        <w:adjustRightInd w:val="0"/>
        <w:spacing w:after="0" w:line="240" w:lineRule="auto"/>
        <w:rPr>
          <w:rFonts w:ascii="Arial" w:hAnsi="Arial" w:cs="Arial"/>
        </w:rPr>
      </w:pPr>
    </w:p>
    <w:p w14:paraId="01FA20FF" w14:textId="0EE52317" w:rsidR="004B75B3" w:rsidRPr="00053FAA" w:rsidRDefault="006F372A" w:rsidP="00F0653B">
      <w:pPr>
        <w:pStyle w:val="ListParagraph"/>
        <w:widowControl w:val="0"/>
        <w:numPr>
          <w:ilvl w:val="7"/>
          <w:numId w:val="76"/>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Schedule 3 (Contract Data Sheet) shall specify whether the Contractor Deliverables are to be Delivered to the Consignee by the Contractor or Collected from the Consignor by the Authority.</w:t>
      </w:r>
    </w:p>
    <w:p w14:paraId="2C70365B" w14:textId="77777777" w:rsidR="003945B4" w:rsidRPr="00053FAA" w:rsidRDefault="003945B4" w:rsidP="00142930">
      <w:pPr>
        <w:widowControl w:val="0"/>
        <w:autoSpaceDE w:val="0"/>
        <w:autoSpaceDN w:val="0"/>
        <w:adjustRightInd w:val="0"/>
        <w:spacing w:after="0" w:line="240" w:lineRule="auto"/>
        <w:ind w:left="1134" w:hanging="425"/>
        <w:rPr>
          <w:rFonts w:ascii="Arial" w:hAnsi="Arial" w:cs="Arial"/>
        </w:rPr>
      </w:pPr>
    </w:p>
    <w:p w14:paraId="73D07A13" w14:textId="75663D71" w:rsidR="004B75B3" w:rsidRPr="00053FAA" w:rsidRDefault="006F372A" w:rsidP="00F0653B">
      <w:pPr>
        <w:pStyle w:val="ListParagraph"/>
        <w:widowControl w:val="0"/>
        <w:numPr>
          <w:ilvl w:val="7"/>
          <w:numId w:val="76"/>
        </w:numPr>
        <w:autoSpaceDE w:val="0"/>
        <w:autoSpaceDN w:val="0"/>
        <w:adjustRightInd w:val="0"/>
        <w:spacing w:after="0" w:line="240" w:lineRule="auto"/>
        <w:ind w:left="1134" w:hanging="425"/>
        <w:rPr>
          <w:rFonts w:ascii="Arial" w:hAnsi="Arial" w:cs="Arial"/>
          <w:color w:val="000000"/>
        </w:rPr>
      </w:pPr>
      <w:r w:rsidRPr="00053FAA">
        <w:rPr>
          <w:rFonts w:ascii="Arial" w:hAnsi="Arial" w:cs="Arial"/>
          <w:color w:val="000000"/>
        </w:rPr>
        <w:t>Where the Contractor Deliverables are to be Delivered by the Contractor (or a third party acting on behalf of the Contractor), the Contractor shall, unless otherwise stated in writing:</w:t>
      </w:r>
    </w:p>
    <w:p w14:paraId="24DF350C" w14:textId="77777777" w:rsidR="001D5389" w:rsidRPr="00053FAA" w:rsidRDefault="001D5389" w:rsidP="003945B4">
      <w:pPr>
        <w:widowControl w:val="0"/>
        <w:autoSpaceDE w:val="0"/>
        <w:autoSpaceDN w:val="0"/>
        <w:adjustRightInd w:val="0"/>
        <w:spacing w:after="0" w:line="240" w:lineRule="auto"/>
        <w:ind w:left="1134" w:hanging="425"/>
        <w:rPr>
          <w:rFonts w:ascii="Arial" w:hAnsi="Arial" w:cs="Arial"/>
        </w:rPr>
      </w:pPr>
    </w:p>
    <w:p w14:paraId="1FE827E3" w14:textId="1A91F991" w:rsidR="004B75B3" w:rsidRPr="00053FAA" w:rsidRDefault="006F372A" w:rsidP="00F0653B">
      <w:pPr>
        <w:pStyle w:val="ListParagraph"/>
        <w:widowControl w:val="0"/>
        <w:numPr>
          <w:ilvl w:val="2"/>
          <w:numId w:val="8"/>
        </w:numPr>
        <w:autoSpaceDE w:val="0"/>
        <w:autoSpaceDN w:val="0"/>
        <w:adjustRightInd w:val="0"/>
        <w:spacing w:after="0" w:line="240" w:lineRule="auto"/>
        <w:ind w:left="1843" w:hanging="425"/>
        <w:rPr>
          <w:rFonts w:ascii="Arial" w:hAnsi="Arial" w:cs="Arial"/>
          <w:color w:val="000000"/>
        </w:rPr>
      </w:pPr>
      <w:r w:rsidRPr="00053FAA">
        <w:rPr>
          <w:rFonts w:ascii="Arial" w:hAnsi="Arial" w:cs="Arial"/>
          <w:color w:val="00000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053FAA">
        <w:rPr>
          <w:rFonts w:ascii="Arial" w:hAnsi="Arial" w:cs="Arial"/>
          <w:color w:val="000000"/>
        </w:rPr>
        <w:t>requested;</w:t>
      </w:r>
      <w:proofErr w:type="gramEnd"/>
    </w:p>
    <w:p w14:paraId="637DCBEE" w14:textId="77777777" w:rsidR="001D5389" w:rsidRPr="00053FAA" w:rsidRDefault="001D5389" w:rsidP="00E10405">
      <w:pPr>
        <w:widowControl w:val="0"/>
        <w:autoSpaceDE w:val="0"/>
        <w:autoSpaceDN w:val="0"/>
        <w:adjustRightInd w:val="0"/>
        <w:spacing w:after="0" w:line="240" w:lineRule="auto"/>
        <w:ind w:left="1843" w:hanging="425"/>
        <w:rPr>
          <w:rFonts w:ascii="Arial" w:hAnsi="Arial" w:cs="Arial"/>
        </w:rPr>
      </w:pPr>
    </w:p>
    <w:p w14:paraId="284EF91F" w14:textId="73E92084" w:rsidR="004B75B3" w:rsidRPr="00053FAA" w:rsidRDefault="006F372A" w:rsidP="00F0653B">
      <w:pPr>
        <w:pStyle w:val="ListParagraph"/>
        <w:widowControl w:val="0"/>
        <w:numPr>
          <w:ilvl w:val="2"/>
          <w:numId w:val="8"/>
        </w:numPr>
        <w:autoSpaceDE w:val="0"/>
        <w:autoSpaceDN w:val="0"/>
        <w:adjustRightInd w:val="0"/>
        <w:spacing w:after="0" w:line="240" w:lineRule="auto"/>
        <w:ind w:left="1843" w:hanging="425"/>
        <w:rPr>
          <w:rFonts w:ascii="Arial" w:hAnsi="Arial" w:cs="Arial"/>
          <w:color w:val="000000"/>
        </w:rPr>
      </w:pPr>
      <w:r w:rsidRPr="00053FAA">
        <w:rPr>
          <w:rFonts w:ascii="Arial" w:hAnsi="Arial" w:cs="Arial"/>
          <w:color w:val="000000"/>
        </w:rPr>
        <w:t>comply with any special instructions for arranging Delivery in Schedule 3 (Contract Data Sheet</w:t>
      </w:r>
      <w:proofErr w:type="gramStart"/>
      <w:r w:rsidRPr="00053FAA">
        <w:rPr>
          <w:rFonts w:ascii="Arial" w:hAnsi="Arial" w:cs="Arial"/>
          <w:color w:val="000000"/>
        </w:rPr>
        <w:t>);</w:t>
      </w:r>
      <w:proofErr w:type="gramEnd"/>
    </w:p>
    <w:p w14:paraId="2622AFBD" w14:textId="77777777" w:rsidR="00851C60" w:rsidRPr="00053FAA" w:rsidRDefault="00851C60" w:rsidP="00E10405">
      <w:pPr>
        <w:pStyle w:val="ListParagraph"/>
        <w:ind w:left="1843" w:hanging="425"/>
        <w:rPr>
          <w:rFonts w:ascii="Arial" w:hAnsi="Arial" w:cs="Arial"/>
        </w:rPr>
      </w:pPr>
    </w:p>
    <w:p w14:paraId="78B7E2F0" w14:textId="6E14192E" w:rsidR="004B75B3" w:rsidRPr="00053FAA" w:rsidRDefault="006F372A" w:rsidP="00F0653B">
      <w:pPr>
        <w:pStyle w:val="ListParagraph"/>
        <w:widowControl w:val="0"/>
        <w:numPr>
          <w:ilvl w:val="2"/>
          <w:numId w:val="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053FAA">
        <w:rPr>
          <w:rFonts w:ascii="Arial" w:hAnsi="Arial" w:cs="Arial"/>
          <w:color w:val="000000"/>
        </w:rPr>
        <w:t>instructions;</w:t>
      </w:r>
      <w:proofErr w:type="gramEnd"/>
      <w:r w:rsidRPr="00053FAA">
        <w:rPr>
          <w:rFonts w:ascii="Arial" w:hAnsi="Arial" w:cs="Arial"/>
          <w:color w:val="000000"/>
        </w:rPr>
        <w:t xml:space="preserve"> </w:t>
      </w:r>
    </w:p>
    <w:p w14:paraId="7F47D523" w14:textId="77777777" w:rsidR="00851C60" w:rsidRPr="00053FAA" w:rsidRDefault="00851C60" w:rsidP="00E10405">
      <w:pPr>
        <w:pStyle w:val="ListParagraph"/>
        <w:ind w:left="1843" w:hanging="425"/>
        <w:rPr>
          <w:rFonts w:ascii="Arial" w:hAnsi="Arial" w:cs="Arial"/>
        </w:rPr>
      </w:pPr>
    </w:p>
    <w:p w14:paraId="418A18BC" w14:textId="5F199E22" w:rsidR="004B75B3" w:rsidRPr="00053FAA" w:rsidRDefault="006F372A" w:rsidP="00F0653B">
      <w:pPr>
        <w:pStyle w:val="ListParagraph"/>
        <w:widowControl w:val="0"/>
        <w:numPr>
          <w:ilvl w:val="2"/>
          <w:numId w:val="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be responsible for all costs of Delivery; and</w:t>
      </w:r>
    </w:p>
    <w:p w14:paraId="0D3A2287" w14:textId="77777777" w:rsidR="00851C60" w:rsidRPr="00053FAA" w:rsidRDefault="00851C60" w:rsidP="00E10405">
      <w:pPr>
        <w:pStyle w:val="ListParagraph"/>
        <w:ind w:left="1843" w:hanging="425"/>
        <w:rPr>
          <w:rFonts w:ascii="Arial" w:hAnsi="Arial" w:cs="Arial"/>
        </w:rPr>
      </w:pPr>
    </w:p>
    <w:p w14:paraId="69E3AE66" w14:textId="2D65B93C" w:rsidR="004B75B3" w:rsidRPr="00053FAA" w:rsidRDefault="006F372A" w:rsidP="00F0653B">
      <w:pPr>
        <w:pStyle w:val="ListParagraph"/>
        <w:widowControl w:val="0"/>
        <w:numPr>
          <w:ilvl w:val="2"/>
          <w:numId w:val="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Deliver the Contractor Deliverables to the Consignee at the address stated in Schedule 2 (Schedule of Requirements) by the Delivery Date between the hours agreed by the Parties.</w:t>
      </w:r>
    </w:p>
    <w:p w14:paraId="61DE07F5" w14:textId="77777777" w:rsidR="00B90029" w:rsidRPr="00053FAA" w:rsidRDefault="00B90029" w:rsidP="00E10405">
      <w:pPr>
        <w:pStyle w:val="ListParagraph"/>
        <w:ind w:left="1843" w:hanging="425"/>
        <w:rPr>
          <w:rFonts w:ascii="Arial" w:hAnsi="Arial" w:cs="Arial"/>
        </w:rPr>
      </w:pPr>
    </w:p>
    <w:p w14:paraId="5EA6718B" w14:textId="5B7AD969" w:rsidR="004B75B3" w:rsidRPr="00053FAA" w:rsidRDefault="006F372A" w:rsidP="00F0653B">
      <w:pPr>
        <w:pStyle w:val="ListParagraph"/>
        <w:widowControl w:val="0"/>
        <w:numPr>
          <w:ilvl w:val="1"/>
          <w:numId w:val="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Where the Contractor Deliverables are to be Collected by the Authority (or a third party acting on behalf of the Authority), the Contractor shall, unless otherwise stated in writing:</w:t>
      </w:r>
    </w:p>
    <w:p w14:paraId="36D22184" w14:textId="77777777" w:rsidR="00D752AB" w:rsidRPr="00053FAA" w:rsidRDefault="00D752AB" w:rsidP="00D752AB">
      <w:pPr>
        <w:pStyle w:val="ListParagraph"/>
        <w:widowControl w:val="0"/>
        <w:autoSpaceDE w:val="0"/>
        <w:autoSpaceDN w:val="0"/>
        <w:adjustRightInd w:val="0"/>
        <w:spacing w:after="0" w:line="240" w:lineRule="auto"/>
        <w:ind w:left="1134"/>
        <w:rPr>
          <w:rFonts w:ascii="Arial" w:hAnsi="Arial" w:cs="Arial"/>
        </w:rPr>
      </w:pPr>
    </w:p>
    <w:p w14:paraId="325ED051" w14:textId="08C2751E" w:rsidR="004B75B3" w:rsidRPr="00053FAA" w:rsidRDefault="006F372A" w:rsidP="00F0653B">
      <w:pPr>
        <w:pStyle w:val="ListParagraph"/>
        <w:widowControl w:val="0"/>
        <w:numPr>
          <w:ilvl w:val="2"/>
          <w:numId w:val="9"/>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053FAA">
        <w:rPr>
          <w:rFonts w:ascii="Arial" w:hAnsi="Arial" w:cs="Arial"/>
          <w:color w:val="000000"/>
        </w:rPr>
        <w:t>requested;</w:t>
      </w:r>
      <w:proofErr w:type="gramEnd"/>
    </w:p>
    <w:p w14:paraId="0A729F61" w14:textId="77777777" w:rsidR="00D752AB" w:rsidRPr="00053FAA" w:rsidRDefault="00D752AB" w:rsidP="00183DE4">
      <w:pPr>
        <w:pStyle w:val="ListParagraph"/>
        <w:widowControl w:val="0"/>
        <w:autoSpaceDE w:val="0"/>
        <w:autoSpaceDN w:val="0"/>
        <w:adjustRightInd w:val="0"/>
        <w:spacing w:after="0" w:line="240" w:lineRule="auto"/>
        <w:ind w:left="1843" w:hanging="425"/>
        <w:rPr>
          <w:rFonts w:ascii="Arial" w:hAnsi="Arial" w:cs="Arial"/>
        </w:rPr>
      </w:pPr>
    </w:p>
    <w:p w14:paraId="7A6A7FB3" w14:textId="05779A9C" w:rsidR="004B75B3" w:rsidRPr="00053FAA" w:rsidRDefault="006F372A" w:rsidP="00F0653B">
      <w:pPr>
        <w:pStyle w:val="ListParagraph"/>
        <w:widowControl w:val="0"/>
        <w:numPr>
          <w:ilvl w:val="2"/>
          <w:numId w:val="9"/>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comply with any special instructions for arranging Collection in Schedule 3 (Contract Data Sheet</w:t>
      </w:r>
      <w:proofErr w:type="gramStart"/>
      <w:r w:rsidRPr="00053FAA">
        <w:rPr>
          <w:rFonts w:ascii="Arial" w:hAnsi="Arial" w:cs="Arial"/>
          <w:color w:val="000000"/>
        </w:rPr>
        <w:t>);</w:t>
      </w:r>
      <w:proofErr w:type="gramEnd"/>
    </w:p>
    <w:p w14:paraId="629C0BDA" w14:textId="77777777" w:rsidR="005C52C4" w:rsidRPr="00053FAA" w:rsidRDefault="005C52C4" w:rsidP="00183DE4">
      <w:pPr>
        <w:pStyle w:val="ListParagraph"/>
        <w:ind w:left="1843" w:hanging="425"/>
        <w:rPr>
          <w:rFonts w:ascii="Arial" w:hAnsi="Arial" w:cs="Arial"/>
        </w:rPr>
      </w:pPr>
    </w:p>
    <w:p w14:paraId="62B1F2C8" w14:textId="11701889" w:rsidR="004B75B3" w:rsidRPr="00053FAA" w:rsidRDefault="006F372A" w:rsidP="00F0653B">
      <w:pPr>
        <w:pStyle w:val="ListParagraph"/>
        <w:widowControl w:val="0"/>
        <w:numPr>
          <w:ilvl w:val="2"/>
          <w:numId w:val="9"/>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053FAA">
        <w:rPr>
          <w:rFonts w:ascii="Arial" w:hAnsi="Arial" w:cs="Arial"/>
          <w:color w:val="000000"/>
        </w:rPr>
        <w:t>instructions;</w:t>
      </w:r>
      <w:proofErr w:type="gramEnd"/>
      <w:r w:rsidRPr="00053FAA">
        <w:rPr>
          <w:rFonts w:ascii="Arial" w:hAnsi="Arial" w:cs="Arial"/>
          <w:color w:val="000000"/>
        </w:rPr>
        <w:t xml:space="preserve"> </w:t>
      </w:r>
    </w:p>
    <w:p w14:paraId="6A35180F" w14:textId="77777777" w:rsidR="005C52C4" w:rsidRPr="00053FAA" w:rsidRDefault="005C52C4" w:rsidP="00183DE4">
      <w:pPr>
        <w:pStyle w:val="ListParagraph"/>
        <w:ind w:left="1843" w:hanging="425"/>
        <w:rPr>
          <w:rFonts w:ascii="Arial" w:hAnsi="Arial" w:cs="Arial"/>
        </w:rPr>
      </w:pPr>
    </w:p>
    <w:p w14:paraId="5FBBCD21" w14:textId="1CE3633C" w:rsidR="004B75B3" w:rsidRPr="00053FAA" w:rsidRDefault="006F372A" w:rsidP="00F0653B">
      <w:pPr>
        <w:pStyle w:val="ListParagraph"/>
        <w:widowControl w:val="0"/>
        <w:numPr>
          <w:ilvl w:val="2"/>
          <w:numId w:val="9"/>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55BBC50F" w14:textId="77777777" w:rsidR="009721A9" w:rsidRPr="00053FAA" w:rsidRDefault="009721A9" w:rsidP="00183DE4">
      <w:pPr>
        <w:pStyle w:val="ListParagraph"/>
        <w:ind w:left="1843" w:hanging="425"/>
        <w:rPr>
          <w:rFonts w:ascii="Arial" w:hAnsi="Arial" w:cs="Arial"/>
        </w:rPr>
      </w:pPr>
    </w:p>
    <w:p w14:paraId="42B94919" w14:textId="7D037146" w:rsidR="004B75B3" w:rsidRPr="00053FAA" w:rsidRDefault="006F372A" w:rsidP="00F0653B">
      <w:pPr>
        <w:pStyle w:val="ListParagraph"/>
        <w:widowControl w:val="0"/>
        <w:numPr>
          <w:ilvl w:val="2"/>
          <w:numId w:val="9"/>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in the case of Overseas consignments, ensure </w:t>
      </w:r>
      <w:proofErr w:type="gramStart"/>
      <w:r w:rsidRPr="00053FAA">
        <w:rPr>
          <w:rFonts w:ascii="Arial" w:hAnsi="Arial" w:cs="Arial"/>
          <w:color w:val="000000"/>
        </w:rPr>
        <w:t>that  the</w:t>
      </w:r>
      <w:proofErr w:type="gramEnd"/>
      <w:r w:rsidRPr="00053FAA">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381FAB9C" w14:textId="77777777" w:rsidR="009721A9" w:rsidRPr="00053FAA" w:rsidRDefault="009721A9" w:rsidP="009721A9">
      <w:pPr>
        <w:pStyle w:val="ListParagraph"/>
        <w:rPr>
          <w:rFonts w:ascii="Arial" w:hAnsi="Arial" w:cs="Arial"/>
        </w:rPr>
      </w:pPr>
    </w:p>
    <w:p w14:paraId="59362351" w14:textId="178D1220" w:rsidR="004B75B3" w:rsidRPr="00053FAA" w:rsidRDefault="006F372A" w:rsidP="00F0653B">
      <w:pPr>
        <w:pStyle w:val="ListParagraph"/>
        <w:widowControl w:val="0"/>
        <w:numPr>
          <w:ilvl w:val="1"/>
          <w:numId w:val="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Title and risk in the Contractor Deliverables shall only pass from the Contractor to the Authority:</w:t>
      </w:r>
    </w:p>
    <w:p w14:paraId="6D440200" w14:textId="77777777" w:rsidR="00982F3E" w:rsidRPr="00053FAA" w:rsidRDefault="00982F3E" w:rsidP="00982F3E">
      <w:pPr>
        <w:pStyle w:val="ListParagraph"/>
        <w:widowControl w:val="0"/>
        <w:autoSpaceDE w:val="0"/>
        <w:autoSpaceDN w:val="0"/>
        <w:adjustRightInd w:val="0"/>
        <w:spacing w:after="0" w:line="240" w:lineRule="auto"/>
        <w:ind w:left="1134"/>
        <w:rPr>
          <w:rFonts w:ascii="Arial" w:hAnsi="Arial" w:cs="Arial"/>
        </w:rPr>
      </w:pPr>
    </w:p>
    <w:p w14:paraId="0CF5AF19" w14:textId="3B3DFFFD" w:rsidR="004B75B3" w:rsidRPr="00053FAA" w:rsidRDefault="006F372A" w:rsidP="00F0653B">
      <w:pPr>
        <w:pStyle w:val="ListParagraph"/>
        <w:widowControl w:val="0"/>
        <w:numPr>
          <w:ilvl w:val="2"/>
          <w:numId w:val="9"/>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on the Delivery of the Contractor Deliverables by the Contractor to the Consignee in accordance with clause 28.b; or</w:t>
      </w:r>
    </w:p>
    <w:p w14:paraId="1188B61C" w14:textId="77777777" w:rsidR="00982F3E" w:rsidRPr="00053FAA" w:rsidRDefault="00982F3E" w:rsidP="00982F3E">
      <w:pPr>
        <w:pStyle w:val="ListParagraph"/>
        <w:widowControl w:val="0"/>
        <w:autoSpaceDE w:val="0"/>
        <w:autoSpaceDN w:val="0"/>
        <w:adjustRightInd w:val="0"/>
        <w:spacing w:after="0" w:line="240" w:lineRule="auto"/>
        <w:ind w:left="1701"/>
        <w:rPr>
          <w:rFonts w:ascii="Arial" w:hAnsi="Arial" w:cs="Arial"/>
        </w:rPr>
      </w:pPr>
    </w:p>
    <w:p w14:paraId="484B0F4C" w14:textId="10C0985D" w:rsidR="004B75B3" w:rsidRPr="00053FAA" w:rsidRDefault="006F372A" w:rsidP="00F0653B">
      <w:pPr>
        <w:pStyle w:val="ListParagraph"/>
        <w:widowControl w:val="0"/>
        <w:numPr>
          <w:ilvl w:val="2"/>
          <w:numId w:val="9"/>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on the Collection of the Contractor Deliverables from the Consignor by the Authority once they have been made available for Collection by the Contractor in accordance with clause 28.c. </w:t>
      </w:r>
    </w:p>
    <w:p w14:paraId="733D953C" w14:textId="77777777" w:rsidR="00982F3E" w:rsidRPr="00053FAA" w:rsidRDefault="00982F3E" w:rsidP="00205C98">
      <w:pPr>
        <w:pStyle w:val="ListParagraph"/>
        <w:spacing w:after="0" w:line="240" w:lineRule="auto"/>
        <w:ind w:left="1843" w:hanging="425"/>
        <w:rPr>
          <w:rFonts w:ascii="Arial" w:hAnsi="Arial" w:cs="Arial"/>
        </w:rPr>
      </w:pPr>
    </w:p>
    <w:p w14:paraId="0296BFD0" w14:textId="1946C995" w:rsidR="004B75B3" w:rsidRPr="00053FAA" w:rsidRDefault="006F372A" w:rsidP="00205C98">
      <w:pPr>
        <w:pStyle w:val="Heading1"/>
        <w:spacing w:before="0" w:line="240" w:lineRule="auto"/>
      </w:pPr>
      <w:bookmarkStart w:id="46" w:name="_Toc168052157"/>
      <w:r w:rsidRPr="00053FAA">
        <w:t>Acceptance</w:t>
      </w:r>
      <w:bookmarkEnd w:id="46"/>
      <w:r w:rsidRPr="00053FAA">
        <w:t xml:space="preserve"> </w:t>
      </w:r>
    </w:p>
    <w:p w14:paraId="4FC43FFF" w14:textId="77777777" w:rsidR="00B26F4A" w:rsidRPr="00053FAA" w:rsidRDefault="00B26F4A" w:rsidP="00205C98">
      <w:pPr>
        <w:pStyle w:val="ListParagraph"/>
        <w:widowControl w:val="0"/>
        <w:autoSpaceDE w:val="0"/>
        <w:autoSpaceDN w:val="0"/>
        <w:adjustRightInd w:val="0"/>
        <w:spacing w:after="0" w:line="240" w:lineRule="auto"/>
        <w:ind w:left="0"/>
        <w:rPr>
          <w:rFonts w:ascii="Arial" w:hAnsi="Arial" w:cs="Arial"/>
          <w:b/>
          <w:bCs/>
        </w:rPr>
      </w:pPr>
    </w:p>
    <w:p w14:paraId="6C4942EF" w14:textId="5AB264C5" w:rsidR="004B75B3" w:rsidRPr="00053FAA" w:rsidRDefault="006F372A" w:rsidP="00F0653B">
      <w:pPr>
        <w:pStyle w:val="ListParagraph"/>
        <w:widowControl w:val="0"/>
        <w:numPr>
          <w:ilvl w:val="1"/>
          <w:numId w:val="10"/>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Acceptance of the Contractor Deliverables shall occur in accordance with any </w:t>
      </w:r>
      <w:r w:rsidRPr="00053FAA">
        <w:rPr>
          <w:rFonts w:ascii="Arial" w:hAnsi="Arial" w:cs="Arial"/>
          <w:color w:val="000000"/>
        </w:rPr>
        <w:lastRenderedPageBreak/>
        <w:t>acceptance procedure specified in Schedule 8 (Acceptance Procedure).  If no acceptance procedure is so specified acceptance shall occur when either:</w:t>
      </w:r>
    </w:p>
    <w:p w14:paraId="033736E7" w14:textId="77777777" w:rsidR="00B26F4A" w:rsidRPr="00053FAA" w:rsidRDefault="00B26F4A" w:rsidP="00B26F4A">
      <w:pPr>
        <w:pStyle w:val="ListParagraph"/>
        <w:widowControl w:val="0"/>
        <w:autoSpaceDE w:val="0"/>
        <w:autoSpaceDN w:val="0"/>
        <w:adjustRightInd w:val="0"/>
        <w:spacing w:after="0" w:line="240" w:lineRule="auto"/>
        <w:ind w:left="1134"/>
        <w:rPr>
          <w:rFonts w:ascii="Arial" w:hAnsi="Arial" w:cs="Arial"/>
        </w:rPr>
      </w:pPr>
    </w:p>
    <w:p w14:paraId="5199C9C1" w14:textId="3347A675" w:rsidR="004B75B3" w:rsidRPr="00053FAA" w:rsidRDefault="006F372A" w:rsidP="00F0653B">
      <w:pPr>
        <w:pStyle w:val="ListParagraph"/>
        <w:widowControl w:val="0"/>
        <w:numPr>
          <w:ilvl w:val="2"/>
          <w:numId w:val="1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Authority does any act in relation to the Contractor Deliverable which is inconsistent with the Contractor’s ownership; or</w:t>
      </w:r>
    </w:p>
    <w:p w14:paraId="370B6FA7" w14:textId="77777777" w:rsidR="00B26F4A" w:rsidRPr="00053FAA" w:rsidRDefault="00B26F4A" w:rsidP="00183DE4">
      <w:pPr>
        <w:pStyle w:val="ListParagraph"/>
        <w:widowControl w:val="0"/>
        <w:autoSpaceDE w:val="0"/>
        <w:autoSpaceDN w:val="0"/>
        <w:adjustRightInd w:val="0"/>
        <w:spacing w:after="0" w:line="240" w:lineRule="auto"/>
        <w:ind w:left="1843" w:hanging="425"/>
        <w:rPr>
          <w:rFonts w:ascii="Arial" w:hAnsi="Arial" w:cs="Arial"/>
        </w:rPr>
      </w:pPr>
    </w:p>
    <w:p w14:paraId="13DDD67F" w14:textId="6FFCCD70" w:rsidR="004B75B3" w:rsidRPr="00053FAA" w:rsidRDefault="006F372A" w:rsidP="00F0653B">
      <w:pPr>
        <w:pStyle w:val="ListParagraph"/>
        <w:widowControl w:val="0"/>
        <w:numPr>
          <w:ilvl w:val="2"/>
          <w:numId w:val="1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the time limit in which to reject the Contractor Deliverables defined in clause 30.b has elapsed. </w:t>
      </w:r>
    </w:p>
    <w:p w14:paraId="47057924" w14:textId="6C9AB579" w:rsidR="0059222E" w:rsidRPr="00053FAA" w:rsidRDefault="0059222E" w:rsidP="00B26F4A">
      <w:pPr>
        <w:pStyle w:val="ListParagraph"/>
        <w:rPr>
          <w:rFonts w:ascii="Arial" w:hAnsi="Arial" w:cs="Arial"/>
        </w:rPr>
      </w:pPr>
      <w:r w:rsidRPr="00053FAA">
        <w:rPr>
          <w:rFonts w:ascii="Arial" w:hAnsi="Arial" w:cs="Arial"/>
        </w:rPr>
        <w:br w:type="page"/>
      </w:r>
    </w:p>
    <w:p w14:paraId="407A7066" w14:textId="5438704C" w:rsidR="004B75B3" w:rsidRPr="00053FAA" w:rsidRDefault="006F372A" w:rsidP="0024434D">
      <w:pPr>
        <w:pStyle w:val="Heading1"/>
      </w:pPr>
      <w:bookmarkStart w:id="47" w:name="_Toc168052158"/>
      <w:r w:rsidRPr="00053FAA">
        <w:lastRenderedPageBreak/>
        <w:t>Rejection and Counterfeit Materiel</w:t>
      </w:r>
      <w:bookmarkEnd w:id="47"/>
      <w:r w:rsidRPr="00053FAA">
        <w:t xml:space="preserve"> </w:t>
      </w:r>
    </w:p>
    <w:p w14:paraId="71D8D0B5" w14:textId="77777777" w:rsidR="00924690" w:rsidRPr="00053FAA" w:rsidRDefault="00924690" w:rsidP="00924690">
      <w:pPr>
        <w:pStyle w:val="ListParagraph"/>
        <w:widowControl w:val="0"/>
        <w:autoSpaceDE w:val="0"/>
        <w:autoSpaceDN w:val="0"/>
        <w:adjustRightInd w:val="0"/>
        <w:spacing w:after="0" w:line="240" w:lineRule="auto"/>
        <w:ind w:left="0"/>
        <w:rPr>
          <w:rFonts w:ascii="Arial" w:hAnsi="Arial" w:cs="Arial"/>
          <w:b/>
          <w:bCs/>
        </w:rPr>
      </w:pPr>
    </w:p>
    <w:p w14:paraId="51240A34" w14:textId="77777777" w:rsidR="0059222E" w:rsidRPr="00053FAA" w:rsidRDefault="0059222E" w:rsidP="0059222E">
      <w:pPr>
        <w:widowControl w:val="0"/>
        <w:autoSpaceDE w:val="0"/>
        <w:autoSpaceDN w:val="0"/>
        <w:adjustRightInd w:val="0"/>
        <w:spacing w:after="0" w:line="240" w:lineRule="auto"/>
        <w:ind w:left="709"/>
        <w:rPr>
          <w:rFonts w:ascii="Arial" w:hAnsi="Arial" w:cs="Arial"/>
        </w:rPr>
      </w:pPr>
      <w:r w:rsidRPr="00053FAA">
        <w:rPr>
          <w:rFonts w:ascii="Arial" w:hAnsi="Arial" w:cs="Arial"/>
          <w:b/>
          <w:bCs/>
          <w:color w:val="000000"/>
        </w:rPr>
        <w:t>Rejection:</w:t>
      </w:r>
    </w:p>
    <w:p w14:paraId="337CADCB" w14:textId="77777777" w:rsidR="0059222E" w:rsidRPr="00053FAA" w:rsidRDefault="0059222E" w:rsidP="00924690">
      <w:pPr>
        <w:pStyle w:val="ListParagraph"/>
        <w:widowControl w:val="0"/>
        <w:autoSpaceDE w:val="0"/>
        <w:autoSpaceDN w:val="0"/>
        <w:adjustRightInd w:val="0"/>
        <w:spacing w:after="0" w:line="240" w:lineRule="auto"/>
        <w:ind w:left="0"/>
        <w:rPr>
          <w:rFonts w:ascii="Arial" w:hAnsi="Arial" w:cs="Arial"/>
          <w:b/>
          <w:bCs/>
        </w:rPr>
      </w:pPr>
    </w:p>
    <w:p w14:paraId="1287E24C" w14:textId="793249AA" w:rsidR="00924690" w:rsidRPr="00053FAA" w:rsidRDefault="00924690" w:rsidP="00F0653B">
      <w:pPr>
        <w:pStyle w:val="ListParagraph"/>
        <w:widowControl w:val="0"/>
        <w:numPr>
          <w:ilvl w:val="1"/>
          <w:numId w:val="148"/>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05A298D" w14:textId="77777777" w:rsidR="00D93F38" w:rsidRPr="00053FAA" w:rsidRDefault="00D93F38" w:rsidP="00D93F38">
      <w:pPr>
        <w:pStyle w:val="ListParagraph"/>
        <w:widowControl w:val="0"/>
        <w:autoSpaceDE w:val="0"/>
        <w:autoSpaceDN w:val="0"/>
        <w:adjustRightInd w:val="0"/>
        <w:spacing w:after="0" w:line="240" w:lineRule="auto"/>
        <w:ind w:left="1134"/>
        <w:rPr>
          <w:rFonts w:ascii="Arial" w:hAnsi="Arial" w:cs="Arial"/>
        </w:rPr>
      </w:pPr>
    </w:p>
    <w:p w14:paraId="4A50BABA" w14:textId="00D9A07D" w:rsidR="004B75B3" w:rsidRPr="00053FAA" w:rsidRDefault="006F372A" w:rsidP="00F0653B">
      <w:pPr>
        <w:pStyle w:val="ListParagraph"/>
        <w:widowControl w:val="0"/>
        <w:numPr>
          <w:ilvl w:val="1"/>
          <w:numId w:val="148"/>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053FAA">
        <w:rPr>
          <w:rFonts w:ascii="Arial" w:hAnsi="Arial" w:cs="Arial"/>
          <w:color w:val="000000"/>
        </w:rPr>
        <w:t>period of time</w:t>
      </w:r>
      <w:proofErr w:type="gramEnd"/>
      <w:r w:rsidRPr="00053FAA">
        <w:rPr>
          <w:rFonts w:ascii="Arial" w:hAnsi="Arial" w:cs="Arial"/>
          <w:color w:val="000000"/>
        </w:rPr>
        <w:t>.</w:t>
      </w:r>
    </w:p>
    <w:p w14:paraId="503DA8EC" w14:textId="77777777" w:rsidR="000606EB" w:rsidRPr="00053FAA" w:rsidRDefault="000606EB" w:rsidP="000606EB">
      <w:pPr>
        <w:pStyle w:val="ListParagraph"/>
        <w:rPr>
          <w:rFonts w:ascii="Arial" w:hAnsi="Arial" w:cs="Arial"/>
        </w:rPr>
      </w:pPr>
    </w:p>
    <w:p w14:paraId="724F3578" w14:textId="77777777" w:rsidR="001C01CF" w:rsidRPr="00053FAA" w:rsidRDefault="001C01CF" w:rsidP="001C01CF">
      <w:pPr>
        <w:widowControl w:val="0"/>
        <w:autoSpaceDE w:val="0"/>
        <w:autoSpaceDN w:val="0"/>
        <w:adjustRightInd w:val="0"/>
        <w:spacing w:after="0" w:line="240" w:lineRule="auto"/>
        <w:ind w:left="709"/>
        <w:rPr>
          <w:rFonts w:ascii="Arial" w:hAnsi="Arial" w:cs="Arial"/>
        </w:rPr>
      </w:pPr>
      <w:r w:rsidRPr="00053FAA">
        <w:rPr>
          <w:rFonts w:ascii="Arial" w:hAnsi="Arial" w:cs="Arial"/>
          <w:b/>
          <w:bCs/>
          <w:color w:val="000000"/>
        </w:rPr>
        <w:t>Counterfeit Materiel:</w:t>
      </w:r>
    </w:p>
    <w:p w14:paraId="7B358BB5" w14:textId="77777777" w:rsidR="000606EB" w:rsidRPr="00053FAA" w:rsidRDefault="000606EB" w:rsidP="001C01CF">
      <w:pPr>
        <w:pStyle w:val="ListParagraph"/>
        <w:widowControl w:val="0"/>
        <w:autoSpaceDE w:val="0"/>
        <w:autoSpaceDN w:val="0"/>
        <w:adjustRightInd w:val="0"/>
        <w:spacing w:after="0" w:line="240" w:lineRule="auto"/>
        <w:ind w:left="1134"/>
        <w:rPr>
          <w:rFonts w:ascii="Arial" w:hAnsi="Arial" w:cs="Arial"/>
        </w:rPr>
      </w:pPr>
    </w:p>
    <w:p w14:paraId="67D24673" w14:textId="77777777" w:rsidR="000606EB" w:rsidRPr="00053FAA" w:rsidRDefault="000606EB" w:rsidP="000606EB">
      <w:pPr>
        <w:pStyle w:val="ListParagraph"/>
        <w:rPr>
          <w:rFonts w:ascii="Arial" w:hAnsi="Arial" w:cs="Arial"/>
        </w:rPr>
      </w:pPr>
    </w:p>
    <w:p w14:paraId="7BBEF537" w14:textId="021E3B60" w:rsidR="000606EB" w:rsidRPr="00053FAA" w:rsidRDefault="000606EB" w:rsidP="00F0653B">
      <w:pPr>
        <w:pStyle w:val="ListParagraph"/>
        <w:widowControl w:val="0"/>
        <w:numPr>
          <w:ilvl w:val="1"/>
          <w:numId w:val="148"/>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Where the Authority suspects that any Contractor Deliverable or consignment of Contractor Deliverables contains Counterfeit Materiel, it shall:</w:t>
      </w:r>
    </w:p>
    <w:p w14:paraId="7D747D3C" w14:textId="77777777" w:rsidR="00D467AA" w:rsidRPr="00053FAA" w:rsidRDefault="00D467AA" w:rsidP="00D467AA">
      <w:pPr>
        <w:pStyle w:val="ListParagraph"/>
        <w:widowControl w:val="0"/>
        <w:autoSpaceDE w:val="0"/>
        <w:autoSpaceDN w:val="0"/>
        <w:adjustRightInd w:val="0"/>
        <w:spacing w:after="0" w:line="240" w:lineRule="auto"/>
        <w:ind w:left="1134"/>
        <w:rPr>
          <w:rFonts w:ascii="Arial" w:hAnsi="Arial" w:cs="Arial"/>
        </w:rPr>
      </w:pPr>
    </w:p>
    <w:p w14:paraId="22312595" w14:textId="18736990" w:rsidR="004B75B3" w:rsidRPr="00053FAA" w:rsidRDefault="006F372A" w:rsidP="00F0653B">
      <w:pPr>
        <w:pStyle w:val="ListParagraph"/>
        <w:widowControl w:val="0"/>
        <w:numPr>
          <w:ilvl w:val="2"/>
          <w:numId w:val="14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notify the Contractor in writing of its suspicion and reasons </w:t>
      </w:r>
      <w:proofErr w:type="gramStart"/>
      <w:r w:rsidRPr="00053FAA">
        <w:rPr>
          <w:rFonts w:ascii="Arial" w:hAnsi="Arial" w:cs="Arial"/>
          <w:color w:val="000000"/>
        </w:rPr>
        <w:t>therefore;</w:t>
      </w:r>
      <w:proofErr w:type="gramEnd"/>
    </w:p>
    <w:p w14:paraId="22438D8B" w14:textId="77777777" w:rsidR="00D467AA" w:rsidRPr="00053FAA" w:rsidRDefault="00D467AA" w:rsidP="00183DE4">
      <w:pPr>
        <w:pStyle w:val="ListParagraph"/>
        <w:widowControl w:val="0"/>
        <w:autoSpaceDE w:val="0"/>
        <w:autoSpaceDN w:val="0"/>
        <w:adjustRightInd w:val="0"/>
        <w:spacing w:after="0" w:line="240" w:lineRule="auto"/>
        <w:ind w:left="1843" w:hanging="425"/>
        <w:rPr>
          <w:rFonts w:ascii="Arial" w:hAnsi="Arial" w:cs="Arial"/>
        </w:rPr>
      </w:pPr>
    </w:p>
    <w:p w14:paraId="527B84BE" w14:textId="4506C0A1" w:rsidR="004B75B3" w:rsidRPr="00053FAA" w:rsidRDefault="006F372A" w:rsidP="00F0653B">
      <w:pPr>
        <w:pStyle w:val="ListParagraph"/>
        <w:widowControl w:val="0"/>
        <w:numPr>
          <w:ilvl w:val="2"/>
          <w:numId w:val="14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B852AE7" w14:textId="77777777" w:rsidR="00796B5E" w:rsidRPr="00053FAA" w:rsidRDefault="00796B5E" w:rsidP="00183DE4">
      <w:pPr>
        <w:pStyle w:val="ListParagraph"/>
        <w:ind w:left="1843" w:hanging="425"/>
        <w:rPr>
          <w:rFonts w:ascii="Arial" w:hAnsi="Arial" w:cs="Arial"/>
        </w:rPr>
      </w:pPr>
    </w:p>
    <w:p w14:paraId="67A04F07" w14:textId="50C4EB73" w:rsidR="004B75B3" w:rsidRPr="00053FAA" w:rsidRDefault="006F372A" w:rsidP="00F0653B">
      <w:pPr>
        <w:pStyle w:val="ListParagraph"/>
        <w:widowControl w:val="0"/>
        <w:numPr>
          <w:ilvl w:val="2"/>
          <w:numId w:val="14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at its discretion, provide the Contractor with a sample of the Contractor Deliverable or consignment for validation or testing purposes by the Contractor (at the Contractor`s own risk and expense</w:t>
      </w:r>
      <w:proofErr w:type="gramStart"/>
      <w:r w:rsidRPr="00053FAA">
        <w:rPr>
          <w:rFonts w:ascii="Arial" w:hAnsi="Arial" w:cs="Arial"/>
          <w:color w:val="000000"/>
        </w:rPr>
        <w:t>);</w:t>
      </w:r>
      <w:proofErr w:type="gramEnd"/>
    </w:p>
    <w:p w14:paraId="5E6D9D85" w14:textId="77777777" w:rsidR="00E33B21" w:rsidRPr="00053FAA" w:rsidRDefault="00E33B21" w:rsidP="00183DE4">
      <w:pPr>
        <w:pStyle w:val="ListParagraph"/>
        <w:ind w:left="1843" w:hanging="425"/>
        <w:rPr>
          <w:rFonts w:ascii="Arial" w:hAnsi="Arial" w:cs="Arial"/>
        </w:rPr>
      </w:pPr>
    </w:p>
    <w:p w14:paraId="0C04AFDD" w14:textId="3F11D73F" w:rsidR="004B75B3" w:rsidRPr="00053FAA" w:rsidRDefault="006F372A" w:rsidP="00F0653B">
      <w:pPr>
        <w:pStyle w:val="ListParagraph"/>
        <w:widowControl w:val="0"/>
        <w:numPr>
          <w:ilvl w:val="2"/>
          <w:numId w:val="14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give the Contractor a further 20 Business Days or such other reasonable period agreed by the Authority, from the date of the inspection at 30.c.(2</w:t>
      </w:r>
      <w:proofErr w:type="gramStart"/>
      <w:r w:rsidRPr="00053FAA">
        <w:rPr>
          <w:rFonts w:ascii="Arial" w:hAnsi="Arial" w:cs="Arial"/>
          <w:color w:val="000000"/>
        </w:rPr>
        <w:t>).(</w:t>
      </w:r>
      <w:proofErr w:type="gramEnd"/>
      <w:r w:rsidRPr="00053FAA">
        <w:rPr>
          <w:rFonts w:ascii="Arial" w:hAnsi="Arial" w:cs="Arial"/>
          <w:color w:val="000000"/>
        </w:rPr>
        <w:t>i) or the provision of a sample at 30.c.(2).(ii), to comment on whether the Contractor Deliverable or consignment meets the definition of Counterfeit Materiel; and</w:t>
      </w:r>
    </w:p>
    <w:p w14:paraId="7E42EC3D" w14:textId="77777777" w:rsidR="00E33B21" w:rsidRPr="00053FAA" w:rsidRDefault="00E33B21" w:rsidP="00183DE4">
      <w:pPr>
        <w:pStyle w:val="ListParagraph"/>
        <w:ind w:left="1843" w:hanging="425"/>
        <w:rPr>
          <w:rFonts w:ascii="Arial" w:hAnsi="Arial" w:cs="Arial"/>
        </w:rPr>
      </w:pPr>
    </w:p>
    <w:p w14:paraId="2ADB6F7A" w14:textId="309EA0BF" w:rsidR="004B75B3" w:rsidRPr="00053FAA" w:rsidRDefault="006F372A" w:rsidP="00F0653B">
      <w:pPr>
        <w:pStyle w:val="ListParagraph"/>
        <w:widowControl w:val="0"/>
        <w:numPr>
          <w:ilvl w:val="2"/>
          <w:numId w:val="14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73F4D73B" w14:textId="77777777" w:rsidR="00E33B21" w:rsidRPr="00053FAA" w:rsidRDefault="00E33B21" w:rsidP="00E33B21">
      <w:pPr>
        <w:pStyle w:val="ListParagraph"/>
        <w:rPr>
          <w:rFonts w:ascii="Arial" w:hAnsi="Arial" w:cs="Arial"/>
        </w:rPr>
      </w:pPr>
    </w:p>
    <w:p w14:paraId="3F506C05" w14:textId="0AB3F18E" w:rsidR="004B75B3" w:rsidRPr="00053FAA" w:rsidRDefault="006F372A" w:rsidP="00F0653B">
      <w:pPr>
        <w:pStyle w:val="ListParagraph"/>
        <w:widowControl w:val="0"/>
        <w:numPr>
          <w:ilvl w:val="1"/>
          <w:numId w:val="148"/>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053FAA">
        <w:rPr>
          <w:rFonts w:ascii="Arial" w:hAnsi="Arial" w:cs="Arial"/>
          <w:color w:val="000000"/>
        </w:rPr>
        <w:t>),and</w:t>
      </w:r>
      <w:proofErr w:type="gramEnd"/>
      <w:r w:rsidRPr="00053FAA">
        <w:rPr>
          <w:rFonts w:ascii="Arial" w:hAnsi="Arial" w:cs="Arial"/>
          <w:color w:val="000000"/>
        </w:rPr>
        <w:t xml:space="preserve"> provide written notification to the Contractor of the rejection.</w:t>
      </w:r>
    </w:p>
    <w:p w14:paraId="28DBA2AD" w14:textId="77777777" w:rsidR="00A1319F" w:rsidRPr="00053FAA" w:rsidRDefault="00A1319F" w:rsidP="00A1319F">
      <w:pPr>
        <w:pStyle w:val="ListParagraph"/>
        <w:widowControl w:val="0"/>
        <w:autoSpaceDE w:val="0"/>
        <w:autoSpaceDN w:val="0"/>
        <w:adjustRightInd w:val="0"/>
        <w:spacing w:after="0" w:line="240" w:lineRule="auto"/>
        <w:ind w:left="1134"/>
        <w:rPr>
          <w:rFonts w:ascii="Arial" w:hAnsi="Arial" w:cs="Arial"/>
        </w:rPr>
      </w:pPr>
    </w:p>
    <w:p w14:paraId="0B4CC759" w14:textId="2C5488CD" w:rsidR="004B75B3" w:rsidRPr="00053FAA" w:rsidRDefault="006F372A" w:rsidP="00F0653B">
      <w:pPr>
        <w:pStyle w:val="ListParagraph"/>
        <w:widowControl w:val="0"/>
        <w:numPr>
          <w:ilvl w:val="1"/>
          <w:numId w:val="148"/>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In addition to its rights under 30.a and 30.b (Rejection), where the Authority has determined that any Contractor Deliverable or consignment of Contractor Deliverables contains Counterfeit Materiel, it shall be entitled to:</w:t>
      </w:r>
    </w:p>
    <w:p w14:paraId="265A2627" w14:textId="77777777" w:rsidR="008D4B51" w:rsidRPr="00053FAA" w:rsidRDefault="008D4B51" w:rsidP="004637E1">
      <w:pPr>
        <w:widowControl w:val="0"/>
        <w:autoSpaceDE w:val="0"/>
        <w:autoSpaceDN w:val="0"/>
        <w:adjustRightInd w:val="0"/>
        <w:spacing w:after="0" w:line="240" w:lineRule="auto"/>
        <w:ind w:left="-164"/>
        <w:rPr>
          <w:rFonts w:ascii="Arial" w:hAnsi="Arial" w:cs="Arial"/>
          <w:color w:val="000000"/>
        </w:rPr>
      </w:pPr>
    </w:p>
    <w:p w14:paraId="1B885868" w14:textId="7091A93B" w:rsidR="004B75B3" w:rsidRPr="00053FAA" w:rsidRDefault="006F372A" w:rsidP="00F0653B">
      <w:pPr>
        <w:pStyle w:val="ListParagraph"/>
        <w:widowControl w:val="0"/>
        <w:numPr>
          <w:ilvl w:val="2"/>
          <w:numId w:val="77"/>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retain any Counterfeit Materiel; and/or</w:t>
      </w:r>
    </w:p>
    <w:p w14:paraId="1920D128" w14:textId="2BDA5EF7" w:rsidR="004B75B3" w:rsidRPr="00053FAA" w:rsidRDefault="006F372A" w:rsidP="00F0653B">
      <w:pPr>
        <w:pStyle w:val="ListParagraph"/>
        <w:widowControl w:val="0"/>
        <w:numPr>
          <w:ilvl w:val="2"/>
          <w:numId w:val="77"/>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retain the whole or any part of such Contractor Deliverable or consignment where it is not possible to separate the Counterfeit Materiel from the rest of </w:t>
      </w:r>
      <w:r w:rsidRPr="00053FAA">
        <w:rPr>
          <w:rFonts w:ascii="Arial" w:hAnsi="Arial" w:cs="Arial"/>
          <w:color w:val="000000"/>
        </w:rPr>
        <w:lastRenderedPageBreak/>
        <w:t>the Contractor Deliverable, or consignment;</w:t>
      </w:r>
      <w:r w:rsidR="0012309B" w:rsidRPr="00053FAA">
        <w:rPr>
          <w:rFonts w:ascii="Arial" w:hAnsi="Arial" w:cs="Arial"/>
          <w:color w:val="000000"/>
        </w:rPr>
        <w:t xml:space="preserve"> </w:t>
      </w:r>
      <w:r w:rsidRPr="00053FAA">
        <w:rPr>
          <w:rFonts w:ascii="Arial" w:hAnsi="Arial" w:cs="Arial"/>
          <w:color w:val="000000"/>
        </w:rPr>
        <w:t xml:space="preserve">and such retention shall not constitute acceptance under Condition 29 (Acceptance). </w:t>
      </w:r>
    </w:p>
    <w:p w14:paraId="3A2574E7" w14:textId="77777777" w:rsidR="008D4B51" w:rsidRPr="00053FAA" w:rsidRDefault="008D4B51" w:rsidP="00067447">
      <w:pPr>
        <w:widowControl w:val="0"/>
        <w:autoSpaceDE w:val="0"/>
        <w:autoSpaceDN w:val="0"/>
        <w:adjustRightInd w:val="0"/>
        <w:spacing w:after="0" w:line="240" w:lineRule="auto"/>
        <w:ind w:left="1843" w:hanging="425"/>
        <w:rPr>
          <w:rFonts w:ascii="Arial" w:hAnsi="Arial" w:cs="Arial"/>
          <w:color w:val="000000"/>
        </w:rPr>
      </w:pPr>
    </w:p>
    <w:p w14:paraId="1B04A561" w14:textId="66DD383F" w:rsidR="004B75B3" w:rsidRPr="00053FAA" w:rsidRDefault="006F372A" w:rsidP="00F0653B">
      <w:pPr>
        <w:pStyle w:val="ListParagraph"/>
        <w:widowControl w:val="0"/>
        <w:numPr>
          <w:ilvl w:val="1"/>
          <w:numId w:val="148"/>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Where the Authority intends to exercise its rights under clause </w:t>
      </w:r>
      <w:proofErr w:type="gramStart"/>
      <w:r w:rsidRPr="00053FAA">
        <w:rPr>
          <w:rFonts w:ascii="Arial" w:hAnsi="Arial" w:cs="Arial"/>
          <w:color w:val="000000"/>
        </w:rPr>
        <w:t>30.e,the</w:t>
      </w:r>
      <w:proofErr w:type="gramEnd"/>
      <w:r w:rsidRPr="00053FAA">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4F875112" w14:textId="77777777" w:rsidR="00B95D73" w:rsidRPr="00053FAA" w:rsidRDefault="00B95D73" w:rsidP="004637E1">
      <w:pPr>
        <w:widowControl w:val="0"/>
        <w:autoSpaceDE w:val="0"/>
        <w:autoSpaceDN w:val="0"/>
        <w:adjustRightInd w:val="0"/>
        <w:spacing w:after="0" w:line="240" w:lineRule="auto"/>
        <w:ind w:left="-164"/>
        <w:rPr>
          <w:rFonts w:ascii="Arial" w:hAnsi="Arial" w:cs="Arial"/>
          <w:color w:val="000000"/>
        </w:rPr>
      </w:pPr>
    </w:p>
    <w:p w14:paraId="1C493669" w14:textId="7BB4E229" w:rsidR="004B75B3" w:rsidRPr="00053FAA" w:rsidRDefault="006F372A" w:rsidP="00F0653B">
      <w:pPr>
        <w:pStyle w:val="ListParagraph"/>
        <w:widowControl w:val="0"/>
        <w:numPr>
          <w:ilvl w:val="2"/>
          <w:numId w:val="7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separation of Counterfeit Materiel from any Contractor Deliverable or part of a Contractor Deliverable; and/or</w:t>
      </w:r>
    </w:p>
    <w:p w14:paraId="5DB6BFCD" w14:textId="77777777" w:rsidR="00784955" w:rsidRPr="00053FAA" w:rsidRDefault="00784955" w:rsidP="00784955">
      <w:pPr>
        <w:widowControl w:val="0"/>
        <w:autoSpaceDE w:val="0"/>
        <w:autoSpaceDN w:val="0"/>
        <w:adjustRightInd w:val="0"/>
        <w:spacing w:after="0" w:line="240" w:lineRule="auto"/>
        <w:ind w:left="1843" w:hanging="425"/>
        <w:rPr>
          <w:rFonts w:ascii="Arial" w:hAnsi="Arial" w:cs="Arial"/>
          <w:color w:val="000000"/>
        </w:rPr>
      </w:pPr>
    </w:p>
    <w:p w14:paraId="3FB90827" w14:textId="6A52C375" w:rsidR="004B75B3" w:rsidRPr="00053FAA" w:rsidRDefault="006F372A" w:rsidP="00F0653B">
      <w:pPr>
        <w:pStyle w:val="ListParagraph"/>
        <w:widowControl w:val="0"/>
        <w:numPr>
          <w:ilvl w:val="2"/>
          <w:numId w:val="78"/>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the removal of any Contractor Deliverable or part of a Contractor Deliverable that the Authority is reasonably satisfied does not contain Counterfeit Materiel.</w:t>
      </w:r>
    </w:p>
    <w:p w14:paraId="0915A790" w14:textId="77777777" w:rsidR="00B95D73" w:rsidRPr="00053FAA" w:rsidRDefault="00B95D73" w:rsidP="004637E1">
      <w:pPr>
        <w:widowControl w:val="0"/>
        <w:autoSpaceDE w:val="0"/>
        <w:autoSpaceDN w:val="0"/>
        <w:adjustRightInd w:val="0"/>
        <w:spacing w:after="0" w:line="240" w:lineRule="auto"/>
        <w:ind w:left="-589"/>
        <w:rPr>
          <w:rFonts w:ascii="Arial" w:hAnsi="Arial" w:cs="Arial"/>
          <w:color w:val="000000"/>
        </w:rPr>
      </w:pPr>
    </w:p>
    <w:p w14:paraId="387A87E0" w14:textId="5CF3B22B" w:rsidR="004B75B3" w:rsidRPr="00053FAA" w:rsidRDefault="006F372A" w:rsidP="00F0653B">
      <w:pPr>
        <w:pStyle w:val="ListParagraph"/>
        <w:widowControl w:val="0"/>
        <w:numPr>
          <w:ilvl w:val="1"/>
          <w:numId w:val="79"/>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72BA1C2" w14:textId="77777777" w:rsidR="00B95D73" w:rsidRPr="00053FAA" w:rsidRDefault="00B95D73" w:rsidP="004637E1">
      <w:pPr>
        <w:widowControl w:val="0"/>
        <w:autoSpaceDE w:val="0"/>
        <w:autoSpaceDN w:val="0"/>
        <w:adjustRightInd w:val="0"/>
        <w:spacing w:after="0" w:line="240" w:lineRule="auto"/>
        <w:ind w:left="-164"/>
        <w:rPr>
          <w:rFonts w:ascii="Arial" w:hAnsi="Arial" w:cs="Arial"/>
          <w:color w:val="000000"/>
        </w:rPr>
      </w:pPr>
    </w:p>
    <w:p w14:paraId="4FBB6FB2" w14:textId="172AFB78" w:rsidR="004B75B3" w:rsidRPr="00053FAA" w:rsidRDefault="006F372A" w:rsidP="00F0653B">
      <w:pPr>
        <w:pStyle w:val="ListParagraph"/>
        <w:widowControl w:val="0"/>
        <w:numPr>
          <w:ilvl w:val="2"/>
          <w:numId w:val="8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to dispose of it responsible, and in a manner that does not permit its reintroduction into the supply chain or </w:t>
      </w:r>
      <w:proofErr w:type="gramStart"/>
      <w:r w:rsidRPr="00053FAA">
        <w:rPr>
          <w:rFonts w:ascii="Arial" w:hAnsi="Arial" w:cs="Arial"/>
          <w:color w:val="000000"/>
        </w:rPr>
        <w:t>market;</w:t>
      </w:r>
      <w:proofErr w:type="gramEnd"/>
    </w:p>
    <w:p w14:paraId="686E9A9D" w14:textId="77777777" w:rsidR="00B95D73" w:rsidRPr="00053FAA" w:rsidRDefault="00B95D73" w:rsidP="008B4EAB">
      <w:pPr>
        <w:widowControl w:val="0"/>
        <w:autoSpaceDE w:val="0"/>
        <w:autoSpaceDN w:val="0"/>
        <w:adjustRightInd w:val="0"/>
        <w:spacing w:after="0" w:line="240" w:lineRule="auto"/>
        <w:ind w:left="1843" w:hanging="425"/>
        <w:rPr>
          <w:rFonts w:ascii="Arial" w:hAnsi="Arial" w:cs="Arial"/>
          <w:color w:val="000000"/>
        </w:rPr>
      </w:pPr>
    </w:p>
    <w:p w14:paraId="64B8D8E7" w14:textId="3935E244" w:rsidR="004B75B3" w:rsidRPr="00053FAA" w:rsidRDefault="006F372A" w:rsidP="00F0653B">
      <w:pPr>
        <w:pStyle w:val="ListParagraph"/>
        <w:widowControl w:val="0"/>
        <w:numPr>
          <w:ilvl w:val="2"/>
          <w:numId w:val="8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to pass it to a relevant investigatory or regulatory </w:t>
      </w:r>
      <w:proofErr w:type="gramStart"/>
      <w:r w:rsidRPr="00053FAA">
        <w:rPr>
          <w:rFonts w:ascii="Arial" w:hAnsi="Arial" w:cs="Arial"/>
          <w:color w:val="000000"/>
        </w:rPr>
        <w:t>authority;</w:t>
      </w:r>
      <w:proofErr w:type="gramEnd"/>
    </w:p>
    <w:p w14:paraId="6C9B111C" w14:textId="77777777" w:rsidR="00B95D73" w:rsidRPr="00053FAA" w:rsidRDefault="00B95D73" w:rsidP="008B4EAB">
      <w:pPr>
        <w:widowControl w:val="0"/>
        <w:autoSpaceDE w:val="0"/>
        <w:autoSpaceDN w:val="0"/>
        <w:adjustRightInd w:val="0"/>
        <w:spacing w:after="0" w:line="240" w:lineRule="auto"/>
        <w:ind w:left="1843" w:hanging="425"/>
        <w:rPr>
          <w:rFonts w:ascii="Arial" w:hAnsi="Arial" w:cs="Arial"/>
          <w:color w:val="000000"/>
        </w:rPr>
      </w:pPr>
    </w:p>
    <w:p w14:paraId="2265FC92" w14:textId="580DE6B3" w:rsidR="004B75B3" w:rsidRPr="00053FAA" w:rsidRDefault="006F372A" w:rsidP="00F0653B">
      <w:pPr>
        <w:pStyle w:val="ListParagraph"/>
        <w:widowControl w:val="0"/>
        <w:numPr>
          <w:ilvl w:val="2"/>
          <w:numId w:val="8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6CDD4596" w14:textId="77777777" w:rsidR="00B95D73" w:rsidRPr="00053FAA" w:rsidRDefault="00B95D73" w:rsidP="008B4EAB">
      <w:pPr>
        <w:widowControl w:val="0"/>
        <w:autoSpaceDE w:val="0"/>
        <w:autoSpaceDN w:val="0"/>
        <w:adjustRightInd w:val="0"/>
        <w:spacing w:after="0" w:line="240" w:lineRule="auto"/>
        <w:ind w:left="1843" w:hanging="425"/>
        <w:rPr>
          <w:rFonts w:ascii="Arial" w:hAnsi="Arial" w:cs="Arial"/>
          <w:color w:val="000000"/>
        </w:rPr>
      </w:pPr>
    </w:p>
    <w:p w14:paraId="6EA6C17F" w14:textId="29E61768" w:rsidR="004B75B3" w:rsidRPr="00053FAA" w:rsidRDefault="006F372A" w:rsidP="00F0653B">
      <w:pPr>
        <w:pStyle w:val="ListParagraph"/>
        <w:widowControl w:val="0"/>
        <w:numPr>
          <w:ilvl w:val="2"/>
          <w:numId w:val="80"/>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to recover the appropriate, attributable, and reasonable costs incurred by the Authority in respect of testing, storage, access, and/or disposal of it from the Contractor;</w:t>
      </w:r>
      <w:r w:rsidR="0079099E" w:rsidRPr="00053FAA">
        <w:rPr>
          <w:rFonts w:ascii="Arial" w:hAnsi="Arial" w:cs="Arial"/>
          <w:color w:val="000000"/>
        </w:rPr>
        <w:t xml:space="preserve"> </w:t>
      </w:r>
      <w:r w:rsidRPr="00053FAA">
        <w:rPr>
          <w:rFonts w:ascii="Arial" w:hAnsi="Arial" w:cs="Arial"/>
          <w:color w:val="000000"/>
        </w:rPr>
        <w:t>and exercise of the rights granted at clauses 30.g.(1) to 30.g.(3) shall not constitute acceptance under Condition 29 (Acceptance).</w:t>
      </w:r>
    </w:p>
    <w:p w14:paraId="3B98B462" w14:textId="77777777" w:rsidR="00784955" w:rsidRPr="00053FAA" w:rsidRDefault="00784955" w:rsidP="004637E1">
      <w:pPr>
        <w:widowControl w:val="0"/>
        <w:autoSpaceDE w:val="0"/>
        <w:autoSpaceDN w:val="0"/>
        <w:adjustRightInd w:val="0"/>
        <w:spacing w:after="0" w:line="240" w:lineRule="auto"/>
        <w:ind w:left="-589"/>
        <w:rPr>
          <w:rFonts w:ascii="Arial" w:hAnsi="Arial" w:cs="Arial"/>
          <w:color w:val="000000"/>
        </w:rPr>
      </w:pPr>
    </w:p>
    <w:p w14:paraId="0E5A0D11" w14:textId="0ACB5B8B" w:rsidR="004B75B3" w:rsidRPr="00053FAA" w:rsidRDefault="006F372A" w:rsidP="00F0653B">
      <w:pPr>
        <w:pStyle w:val="ListParagraph"/>
        <w:widowControl w:val="0"/>
        <w:numPr>
          <w:ilvl w:val="1"/>
          <w:numId w:val="80"/>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1A316BF6" w14:textId="77777777" w:rsidR="0079099E" w:rsidRPr="00053FAA" w:rsidRDefault="0079099E" w:rsidP="004637E1">
      <w:pPr>
        <w:widowControl w:val="0"/>
        <w:autoSpaceDE w:val="0"/>
        <w:autoSpaceDN w:val="0"/>
        <w:adjustRightInd w:val="0"/>
        <w:spacing w:after="0" w:line="240" w:lineRule="auto"/>
        <w:ind w:left="-589"/>
        <w:rPr>
          <w:rFonts w:ascii="Arial" w:hAnsi="Arial" w:cs="Arial"/>
          <w:color w:val="000000"/>
        </w:rPr>
      </w:pPr>
    </w:p>
    <w:p w14:paraId="2FB3F641" w14:textId="234717D4" w:rsidR="004B75B3" w:rsidRPr="00053FAA" w:rsidRDefault="006F372A" w:rsidP="00F0653B">
      <w:pPr>
        <w:pStyle w:val="ListParagraph"/>
        <w:widowControl w:val="0"/>
        <w:numPr>
          <w:ilvl w:val="1"/>
          <w:numId w:val="80"/>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Authority shall not use a retained Contract Deliverable or consignment other than as permitted in clauses 30.c – 30.k.</w:t>
      </w:r>
    </w:p>
    <w:p w14:paraId="3DAA517B" w14:textId="77777777" w:rsidR="0079099E" w:rsidRPr="00053FAA" w:rsidRDefault="0079099E" w:rsidP="0079099E">
      <w:pPr>
        <w:widowControl w:val="0"/>
        <w:autoSpaceDE w:val="0"/>
        <w:autoSpaceDN w:val="0"/>
        <w:adjustRightInd w:val="0"/>
        <w:spacing w:after="0" w:line="240" w:lineRule="auto"/>
        <w:ind w:left="1134" w:hanging="425"/>
        <w:rPr>
          <w:rFonts w:ascii="Arial" w:hAnsi="Arial" w:cs="Arial"/>
          <w:color w:val="000000"/>
        </w:rPr>
      </w:pPr>
    </w:p>
    <w:p w14:paraId="25FAF47B" w14:textId="5EB54F60" w:rsidR="004B75B3" w:rsidRPr="00053FAA" w:rsidRDefault="006F372A" w:rsidP="00F0653B">
      <w:pPr>
        <w:pStyle w:val="ListParagraph"/>
        <w:widowControl w:val="0"/>
        <w:numPr>
          <w:ilvl w:val="1"/>
          <w:numId w:val="80"/>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Authority may report a discovery of Counterfeit Materiel and disclose information necessary for the identification of similar materiel and its possible sources. </w:t>
      </w:r>
    </w:p>
    <w:p w14:paraId="3039386D" w14:textId="77777777" w:rsidR="0079099E" w:rsidRPr="00053FAA" w:rsidRDefault="0079099E" w:rsidP="0079099E">
      <w:pPr>
        <w:widowControl w:val="0"/>
        <w:autoSpaceDE w:val="0"/>
        <w:autoSpaceDN w:val="0"/>
        <w:adjustRightInd w:val="0"/>
        <w:spacing w:after="0" w:line="240" w:lineRule="auto"/>
        <w:ind w:left="1134" w:hanging="425"/>
        <w:rPr>
          <w:rFonts w:ascii="Arial" w:hAnsi="Arial" w:cs="Arial"/>
          <w:color w:val="000000"/>
        </w:rPr>
      </w:pPr>
    </w:p>
    <w:p w14:paraId="2781D67F" w14:textId="335D7566" w:rsidR="004B75B3" w:rsidRPr="00053FAA" w:rsidRDefault="006F372A" w:rsidP="00F0653B">
      <w:pPr>
        <w:pStyle w:val="ListParagraph"/>
        <w:widowControl w:val="0"/>
        <w:numPr>
          <w:ilvl w:val="1"/>
          <w:numId w:val="80"/>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Contractor shall not be entitled to any payment or compensation from the Authority </w:t>
      </w:r>
      <w:proofErr w:type="gramStart"/>
      <w:r w:rsidRPr="00053FAA">
        <w:rPr>
          <w:rFonts w:ascii="Arial" w:hAnsi="Arial" w:cs="Arial"/>
          <w:color w:val="000000"/>
        </w:rPr>
        <w:t>as a result of</w:t>
      </w:r>
      <w:proofErr w:type="gramEnd"/>
      <w:r w:rsidRPr="00053FAA">
        <w:rPr>
          <w:rFonts w:ascii="Arial" w:hAnsi="Arial" w:cs="Arial"/>
          <w:color w:val="000000"/>
        </w:rPr>
        <w:t xml:space="preserve"> the Authority exercising the rights set out in clauses 30.c – 30.k except:</w:t>
      </w:r>
    </w:p>
    <w:p w14:paraId="282E1C74" w14:textId="77777777" w:rsidR="0079099E" w:rsidRPr="00053FAA" w:rsidRDefault="0079099E" w:rsidP="004637E1">
      <w:pPr>
        <w:widowControl w:val="0"/>
        <w:autoSpaceDE w:val="0"/>
        <w:autoSpaceDN w:val="0"/>
        <w:adjustRightInd w:val="0"/>
        <w:spacing w:after="0" w:line="240" w:lineRule="auto"/>
        <w:ind w:left="-164"/>
        <w:rPr>
          <w:rFonts w:ascii="Arial" w:hAnsi="Arial" w:cs="Arial"/>
          <w:color w:val="000000"/>
        </w:rPr>
      </w:pPr>
    </w:p>
    <w:p w14:paraId="3B0E8860" w14:textId="31C87EE0" w:rsidR="004B75B3" w:rsidRPr="00053FAA" w:rsidRDefault="006F372A" w:rsidP="00F0653B">
      <w:pPr>
        <w:pStyle w:val="ListParagraph"/>
        <w:widowControl w:val="0"/>
        <w:numPr>
          <w:ilvl w:val="2"/>
          <w:numId w:val="8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in relation to the balance that may accrue to the Contractor in accordance with clause 30.h; or</w:t>
      </w:r>
    </w:p>
    <w:p w14:paraId="6B5FEA68" w14:textId="77777777" w:rsidR="0079099E" w:rsidRPr="00053FAA" w:rsidRDefault="0079099E" w:rsidP="0079099E">
      <w:pPr>
        <w:widowControl w:val="0"/>
        <w:autoSpaceDE w:val="0"/>
        <w:autoSpaceDN w:val="0"/>
        <w:adjustRightInd w:val="0"/>
        <w:spacing w:after="0" w:line="240" w:lineRule="auto"/>
        <w:ind w:left="1843" w:hanging="425"/>
        <w:rPr>
          <w:rFonts w:ascii="Arial" w:hAnsi="Arial" w:cs="Arial"/>
          <w:color w:val="000000"/>
        </w:rPr>
      </w:pPr>
    </w:p>
    <w:p w14:paraId="3792943B" w14:textId="13DD52FA" w:rsidR="004B75B3" w:rsidRPr="00053FAA" w:rsidRDefault="006F372A" w:rsidP="00F0653B">
      <w:pPr>
        <w:pStyle w:val="ListParagraph"/>
        <w:widowControl w:val="0"/>
        <w:numPr>
          <w:ilvl w:val="2"/>
          <w:numId w:val="81"/>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where it has been determined in accordance with Condition 40 (Dispute Resolution) that the Authority has made an incorrect determination in </w:t>
      </w:r>
      <w:r w:rsidRPr="00053FAA">
        <w:rPr>
          <w:rFonts w:ascii="Arial" w:hAnsi="Arial" w:cs="Arial"/>
          <w:color w:val="000000"/>
        </w:rPr>
        <w:lastRenderedPageBreak/>
        <w:t>accordance with clause 30.c.(5). In such circumstances the Authority shall reimburse the Contractors reasonable costs of complying with clause 30.c.</w:t>
      </w:r>
    </w:p>
    <w:p w14:paraId="6542419F" w14:textId="77777777" w:rsidR="0079099E" w:rsidRPr="00053FAA" w:rsidRDefault="0079099E" w:rsidP="00833D95">
      <w:pPr>
        <w:widowControl w:val="0"/>
        <w:autoSpaceDE w:val="0"/>
        <w:autoSpaceDN w:val="0"/>
        <w:adjustRightInd w:val="0"/>
        <w:spacing w:after="0" w:line="240" w:lineRule="auto"/>
        <w:ind w:left="-589"/>
        <w:rPr>
          <w:rFonts w:ascii="Arial" w:hAnsi="Arial" w:cs="Arial"/>
          <w:b/>
          <w:bCs/>
          <w:color w:val="000000"/>
        </w:rPr>
      </w:pPr>
    </w:p>
    <w:p w14:paraId="0D4D6E9B" w14:textId="4E2B5651" w:rsidR="004B75B3" w:rsidRPr="00053FAA" w:rsidRDefault="006F372A" w:rsidP="00833D95">
      <w:pPr>
        <w:pStyle w:val="Heading1"/>
        <w:spacing w:before="0" w:line="240" w:lineRule="auto"/>
      </w:pPr>
      <w:bookmarkStart w:id="48" w:name="_Toc168052159"/>
      <w:r w:rsidRPr="00053FAA">
        <w:t>Diversion Orders</w:t>
      </w:r>
      <w:bookmarkEnd w:id="48"/>
    </w:p>
    <w:p w14:paraId="4E3BDC32" w14:textId="77777777" w:rsidR="0079099E" w:rsidRPr="00053FAA" w:rsidRDefault="0079099E" w:rsidP="00833D95">
      <w:pPr>
        <w:widowControl w:val="0"/>
        <w:autoSpaceDE w:val="0"/>
        <w:autoSpaceDN w:val="0"/>
        <w:adjustRightInd w:val="0"/>
        <w:spacing w:after="0" w:line="240" w:lineRule="auto"/>
        <w:ind w:left="-589"/>
        <w:rPr>
          <w:rFonts w:ascii="Arial" w:hAnsi="Arial" w:cs="Arial"/>
          <w:color w:val="000000"/>
        </w:rPr>
      </w:pPr>
    </w:p>
    <w:p w14:paraId="6E98FB9C" w14:textId="1BE36B81" w:rsidR="004B75B3" w:rsidRPr="00053FAA" w:rsidRDefault="006F372A" w:rsidP="00F0653B">
      <w:pPr>
        <w:pStyle w:val="ListParagraph"/>
        <w:widowControl w:val="0"/>
        <w:numPr>
          <w:ilvl w:val="7"/>
          <w:numId w:val="8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The Authority shall notify the Contractor at the earliest practicable opportunity if it becomes aware that a Contractor Deliverable is likely to be subject to a Diversion Order.</w:t>
      </w:r>
    </w:p>
    <w:p w14:paraId="1335FB1E" w14:textId="77777777" w:rsidR="00736F4E" w:rsidRPr="00053FAA" w:rsidRDefault="00736F4E" w:rsidP="009033D4">
      <w:pPr>
        <w:widowControl w:val="0"/>
        <w:autoSpaceDE w:val="0"/>
        <w:autoSpaceDN w:val="0"/>
        <w:adjustRightInd w:val="0"/>
        <w:spacing w:after="0" w:line="240" w:lineRule="auto"/>
        <w:ind w:left="1134" w:hanging="425"/>
        <w:rPr>
          <w:rFonts w:ascii="Arial" w:hAnsi="Arial" w:cs="Arial"/>
          <w:color w:val="000000"/>
        </w:rPr>
      </w:pPr>
    </w:p>
    <w:p w14:paraId="7DF97E90" w14:textId="1CA546C3" w:rsidR="004B75B3" w:rsidRPr="00053FAA" w:rsidRDefault="006F372A" w:rsidP="00F0653B">
      <w:pPr>
        <w:pStyle w:val="ListParagraph"/>
        <w:widowControl w:val="0"/>
        <w:numPr>
          <w:ilvl w:val="7"/>
          <w:numId w:val="8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5BBEBEA" w14:textId="77777777" w:rsidR="00736F4E" w:rsidRPr="00053FAA" w:rsidRDefault="00736F4E" w:rsidP="009033D4">
      <w:pPr>
        <w:widowControl w:val="0"/>
        <w:autoSpaceDE w:val="0"/>
        <w:autoSpaceDN w:val="0"/>
        <w:adjustRightInd w:val="0"/>
        <w:spacing w:after="0" w:line="240" w:lineRule="auto"/>
        <w:ind w:left="1134" w:hanging="425"/>
        <w:rPr>
          <w:rFonts w:ascii="Arial" w:hAnsi="Arial" w:cs="Arial"/>
          <w:color w:val="000000"/>
        </w:rPr>
      </w:pPr>
    </w:p>
    <w:p w14:paraId="677953EB" w14:textId="004A61AF" w:rsidR="004B75B3" w:rsidRPr="00053FAA" w:rsidRDefault="006F372A" w:rsidP="00F0653B">
      <w:pPr>
        <w:pStyle w:val="ListParagraph"/>
        <w:widowControl w:val="0"/>
        <w:numPr>
          <w:ilvl w:val="7"/>
          <w:numId w:val="8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Authority reserves the right to cancel the Diversion Order. </w:t>
      </w:r>
    </w:p>
    <w:p w14:paraId="58CC4D7B" w14:textId="77777777" w:rsidR="00736F4E" w:rsidRPr="00053FAA" w:rsidRDefault="00736F4E" w:rsidP="009033D4">
      <w:pPr>
        <w:widowControl w:val="0"/>
        <w:autoSpaceDE w:val="0"/>
        <w:autoSpaceDN w:val="0"/>
        <w:adjustRightInd w:val="0"/>
        <w:spacing w:after="0" w:line="240" w:lineRule="auto"/>
        <w:ind w:left="1134" w:hanging="425"/>
        <w:rPr>
          <w:rFonts w:ascii="Arial" w:hAnsi="Arial" w:cs="Arial"/>
          <w:color w:val="000000"/>
        </w:rPr>
      </w:pPr>
    </w:p>
    <w:p w14:paraId="34955715" w14:textId="2F8B9C5E" w:rsidR="004B75B3" w:rsidRPr="00053FAA" w:rsidRDefault="006F372A" w:rsidP="00F0653B">
      <w:pPr>
        <w:pStyle w:val="ListParagraph"/>
        <w:widowControl w:val="0"/>
        <w:numPr>
          <w:ilvl w:val="7"/>
          <w:numId w:val="8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19F9A8A8" w14:textId="77777777" w:rsidR="00736F4E" w:rsidRPr="00053FAA" w:rsidRDefault="00736F4E" w:rsidP="009033D4">
      <w:pPr>
        <w:widowControl w:val="0"/>
        <w:autoSpaceDE w:val="0"/>
        <w:autoSpaceDN w:val="0"/>
        <w:adjustRightInd w:val="0"/>
        <w:spacing w:after="0" w:line="240" w:lineRule="auto"/>
        <w:ind w:left="1134" w:hanging="425"/>
        <w:rPr>
          <w:rFonts w:ascii="Arial" w:hAnsi="Arial" w:cs="Arial"/>
          <w:color w:val="000000"/>
        </w:rPr>
      </w:pPr>
    </w:p>
    <w:p w14:paraId="603A8C01" w14:textId="464EAA6B" w:rsidR="004B75B3" w:rsidRPr="00053FAA" w:rsidRDefault="006F372A" w:rsidP="00F0653B">
      <w:pPr>
        <w:pStyle w:val="ListParagraph"/>
        <w:widowControl w:val="0"/>
        <w:numPr>
          <w:ilvl w:val="7"/>
          <w:numId w:val="8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27715AE8" w14:textId="77777777" w:rsidR="00736F4E" w:rsidRPr="00053FAA" w:rsidRDefault="00736F4E" w:rsidP="009033D4">
      <w:pPr>
        <w:widowControl w:val="0"/>
        <w:autoSpaceDE w:val="0"/>
        <w:autoSpaceDN w:val="0"/>
        <w:adjustRightInd w:val="0"/>
        <w:spacing w:after="0" w:line="240" w:lineRule="auto"/>
        <w:ind w:left="1134" w:hanging="425"/>
        <w:rPr>
          <w:rFonts w:ascii="Arial" w:hAnsi="Arial" w:cs="Arial"/>
          <w:color w:val="000000"/>
        </w:rPr>
      </w:pPr>
    </w:p>
    <w:p w14:paraId="4119F83A" w14:textId="79711C1C" w:rsidR="004B75B3" w:rsidRPr="00053FAA" w:rsidRDefault="006F372A" w:rsidP="00F0653B">
      <w:pPr>
        <w:pStyle w:val="ListParagraph"/>
        <w:widowControl w:val="0"/>
        <w:numPr>
          <w:ilvl w:val="7"/>
          <w:numId w:val="82"/>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6CB4EE5" w14:textId="77777777" w:rsidR="00736F4E" w:rsidRPr="00053FAA" w:rsidRDefault="00736F4E" w:rsidP="00833D95">
      <w:pPr>
        <w:widowControl w:val="0"/>
        <w:autoSpaceDE w:val="0"/>
        <w:autoSpaceDN w:val="0"/>
        <w:adjustRightInd w:val="0"/>
        <w:spacing w:after="0" w:line="240" w:lineRule="auto"/>
        <w:ind w:left="-589"/>
        <w:rPr>
          <w:rFonts w:ascii="Arial" w:hAnsi="Arial" w:cs="Arial"/>
          <w:b/>
          <w:bCs/>
          <w:color w:val="000000"/>
        </w:rPr>
      </w:pPr>
    </w:p>
    <w:p w14:paraId="1C549832" w14:textId="0D01A5DE" w:rsidR="004B75B3" w:rsidRPr="00053FAA" w:rsidRDefault="006F372A" w:rsidP="00833D95">
      <w:pPr>
        <w:pStyle w:val="Heading1"/>
        <w:spacing w:before="0" w:line="240" w:lineRule="auto"/>
      </w:pPr>
      <w:bookmarkStart w:id="49" w:name="_Toc168052160"/>
      <w:r w:rsidRPr="00053FAA">
        <w:t>Self-to-Self Delivery</w:t>
      </w:r>
      <w:bookmarkEnd w:id="49"/>
    </w:p>
    <w:p w14:paraId="390CE5DA" w14:textId="77777777" w:rsidR="0023024B" w:rsidRPr="00053FAA" w:rsidRDefault="0023024B" w:rsidP="004637E1">
      <w:pPr>
        <w:widowControl w:val="0"/>
        <w:autoSpaceDE w:val="0"/>
        <w:autoSpaceDN w:val="0"/>
        <w:adjustRightInd w:val="0"/>
        <w:spacing w:after="0" w:line="240" w:lineRule="auto"/>
        <w:ind w:left="-589"/>
        <w:rPr>
          <w:rFonts w:ascii="Arial" w:hAnsi="Arial" w:cs="Arial"/>
          <w:color w:val="000000"/>
        </w:rPr>
      </w:pPr>
    </w:p>
    <w:p w14:paraId="745F88CF" w14:textId="1CA9CC3C" w:rsidR="004B75B3" w:rsidRPr="00053FAA" w:rsidRDefault="006F372A" w:rsidP="0023024B">
      <w:pPr>
        <w:widowControl w:val="0"/>
        <w:autoSpaceDE w:val="0"/>
        <w:autoSpaceDN w:val="0"/>
        <w:adjustRightInd w:val="0"/>
        <w:spacing w:after="0" w:line="240" w:lineRule="auto"/>
        <w:ind w:left="709"/>
        <w:rPr>
          <w:rFonts w:ascii="Arial" w:hAnsi="Arial" w:cs="Arial"/>
        </w:rPr>
      </w:pPr>
      <w:r w:rsidRPr="00053FAA">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6C6B3076" w14:textId="77777777" w:rsidR="0023024B" w:rsidRPr="00053FAA" w:rsidRDefault="0023024B" w:rsidP="007E3498">
      <w:pPr>
        <w:widowControl w:val="0"/>
        <w:autoSpaceDE w:val="0"/>
        <w:autoSpaceDN w:val="0"/>
        <w:adjustRightInd w:val="0"/>
        <w:spacing w:after="0" w:line="240" w:lineRule="auto"/>
        <w:ind w:left="-589"/>
        <w:rPr>
          <w:rFonts w:ascii="Arial" w:hAnsi="Arial" w:cs="Arial"/>
          <w:b/>
          <w:bCs/>
          <w:color w:val="000000"/>
          <w:u w:val="single"/>
        </w:rPr>
      </w:pPr>
    </w:p>
    <w:p w14:paraId="10105474" w14:textId="13B0459C" w:rsidR="004B75B3" w:rsidRPr="00053FAA" w:rsidRDefault="006F372A" w:rsidP="007E3498">
      <w:pPr>
        <w:widowControl w:val="0"/>
        <w:autoSpaceDE w:val="0"/>
        <w:autoSpaceDN w:val="0"/>
        <w:adjustRightInd w:val="0"/>
        <w:spacing w:after="0" w:line="240" w:lineRule="auto"/>
        <w:rPr>
          <w:rFonts w:ascii="Arial" w:hAnsi="Arial" w:cs="Arial"/>
        </w:rPr>
      </w:pPr>
      <w:r w:rsidRPr="00053FAA">
        <w:rPr>
          <w:rFonts w:ascii="Arial" w:hAnsi="Arial" w:cs="Arial"/>
          <w:b/>
          <w:bCs/>
          <w:color w:val="000000"/>
          <w:u w:val="single"/>
        </w:rPr>
        <w:t xml:space="preserve">Licences and Intellectual Property </w:t>
      </w:r>
    </w:p>
    <w:p w14:paraId="14B6B380" w14:textId="77777777" w:rsidR="0023024B" w:rsidRPr="00053FAA" w:rsidRDefault="0023024B" w:rsidP="007E3498">
      <w:pPr>
        <w:widowControl w:val="0"/>
        <w:autoSpaceDE w:val="0"/>
        <w:autoSpaceDN w:val="0"/>
        <w:adjustRightInd w:val="0"/>
        <w:spacing w:after="0" w:line="240" w:lineRule="auto"/>
        <w:ind w:left="-589"/>
        <w:rPr>
          <w:rFonts w:ascii="Arial" w:hAnsi="Arial" w:cs="Arial"/>
          <w:b/>
          <w:bCs/>
          <w:color w:val="000000"/>
        </w:rPr>
      </w:pPr>
    </w:p>
    <w:p w14:paraId="5D84A54E" w14:textId="2C2DF2F6" w:rsidR="004B75B3" w:rsidRPr="00053FAA" w:rsidRDefault="006F372A" w:rsidP="007E3498">
      <w:pPr>
        <w:pStyle w:val="Heading1"/>
        <w:spacing w:before="0" w:line="240" w:lineRule="auto"/>
      </w:pPr>
      <w:bookmarkStart w:id="50" w:name="_Toc168052161"/>
      <w:r w:rsidRPr="00053FAA">
        <w:t>Import and Export Licences</w:t>
      </w:r>
      <w:bookmarkEnd w:id="50"/>
    </w:p>
    <w:p w14:paraId="64E323B0" w14:textId="77777777" w:rsidR="0023024B" w:rsidRPr="00053FAA" w:rsidRDefault="0023024B" w:rsidP="007E3498">
      <w:pPr>
        <w:widowControl w:val="0"/>
        <w:autoSpaceDE w:val="0"/>
        <w:autoSpaceDN w:val="0"/>
        <w:adjustRightInd w:val="0"/>
        <w:spacing w:after="0" w:line="240" w:lineRule="auto"/>
        <w:ind w:left="-589"/>
        <w:rPr>
          <w:rFonts w:ascii="Arial" w:hAnsi="Arial" w:cs="Arial"/>
          <w:color w:val="000000"/>
        </w:rPr>
      </w:pPr>
    </w:p>
    <w:p w14:paraId="44C67FE5" w14:textId="647401BF" w:rsidR="004B75B3" w:rsidRPr="00053FAA" w:rsidRDefault="006F372A" w:rsidP="00F0653B">
      <w:pPr>
        <w:pStyle w:val="ListParagraph"/>
        <w:widowControl w:val="0"/>
        <w:numPr>
          <w:ilvl w:val="7"/>
          <w:numId w:val="8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w:t>
      </w:r>
    </w:p>
    <w:p w14:paraId="30278841" w14:textId="77777777" w:rsidR="004B75B3" w:rsidRPr="00053FAA" w:rsidRDefault="006F372A" w:rsidP="002D467E">
      <w:pPr>
        <w:widowControl w:val="0"/>
        <w:autoSpaceDE w:val="0"/>
        <w:autoSpaceDN w:val="0"/>
        <w:adjustRightInd w:val="0"/>
        <w:spacing w:after="0" w:line="240" w:lineRule="auto"/>
        <w:ind w:left="1134"/>
        <w:rPr>
          <w:rFonts w:ascii="Arial" w:hAnsi="Arial" w:cs="Arial"/>
        </w:rPr>
      </w:pPr>
      <w:r w:rsidRPr="00053FAA">
        <w:rPr>
          <w:rFonts w:ascii="Arial" w:hAnsi="Arial" w:cs="Arial"/>
          <w:color w:val="000000"/>
        </w:rPr>
        <w:t xml:space="preserve">the licence shall rest with the Contractor.  The Authority shall provide the Contractor with sufficient information, certification, </w:t>
      </w:r>
      <w:proofErr w:type="gramStart"/>
      <w:r w:rsidRPr="00053FAA">
        <w:rPr>
          <w:rFonts w:ascii="Arial" w:hAnsi="Arial" w:cs="Arial"/>
          <w:color w:val="000000"/>
        </w:rPr>
        <w:t>documentation</w:t>
      </w:r>
      <w:proofErr w:type="gramEnd"/>
      <w:r w:rsidRPr="00053FAA">
        <w:rPr>
          <w:rFonts w:ascii="Arial" w:hAnsi="Arial" w:cs="Arial"/>
          <w:color w:val="000000"/>
        </w:rPr>
        <w:t xml:space="preserve"> and other reasonable assistance in obtaining any necessary UK import or export licence.</w:t>
      </w:r>
    </w:p>
    <w:p w14:paraId="51161C8E" w14:textId="77777777" w:rsidR="0023024B" w:rsidRPr="00053FAA" w:rsidRDefault="0023024B" w:rsidP="004637E1">
      <w:pPr>
        <w:widowControl w:val="0"/>
        <w:autoSpaceDE w:val="0"/>
        <w:autoSpaceDN w:val="0"/>
        <w:adjustRightInd w:val="0"/>
        <w:spacing w:after="0" w:line="240" w:lineRule="auto"/>
        <w:ind w:left="-589"/>
        <w:rPr>
          <w:rFonts w:ascii="Arial" w:hAnsi="Arial" w:cs="Arial"/>
          <w:color w:val="000000"/>
        </w:rPr>
      </w:pPr>
    </w:p>
    <w:p w14:paraId="77A2F9AE" w14:textId="055D312C" w:rsidR="004B75B3" w:rsidRPr="00053FAA" w:rsidRDefault="006F372A" w:rsidP="00F0653B">
      <w:pPr>
        <w:pStyle w:val="ListParagraph"/>
        <w:widowControl w:val="0"/>
        <w:numPr>
          <w:ilvl w:val="7"/>
          <w:numId w:val="83"/>
        </w:numPr>
        <w:autoSpaceDE w:val="0"/>
        <w:autoSpaceDN w:val="0"/>
        <w:adjustRightInd w:val="0"/>
        <w:spacing w:after="0" w:line="240" w:lineRule="auto"/>
        <w:ind w:left="1134" w:hanging="425"/>
        <w:rPr>
          <w:rFonts w:ascii="Arial" w:hAnsi="Arial" w:cs="Arial"/>
        </w:rPr>
      </w:pPr>
      <w:r w:rsidRPr="00053FAA">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B95FC0E" w14:textId="77777777" w:rsidR="0023024B" w:rsidRPr="00053FAA" w:rsidRDefault="0023024B" w:rsidP="004637E1">
      <w:pPr>
        <w:widowControl w:val="0"/>
        <w:autoSpaceDE w:val="0"/>
        <w:autoSpaceDN w:val="0"/>
        <w:adjustRightInd w:val="0"/>
        <w:spacing w:after="0" w:line="240" w:lineRule="auto"/>
        <w:ind w:left="-164"/>
        <w:rPr>
          <w:rFonts w:ascii="Arial" w:hAnsi="Arial" w:cs="Arial"/>
          <w:color w:val="000000"/>
        </w:rPr>
      </w:pPr>
    </w:p>
    <w:p w14:paraId="425180C5" w14:textId="213E1982" w:rsidR="004B75B3" w:rsidRPr="00053FAA" w:rsidRDefault="006F372A" w:rsidP="00F0653B">
      <w:pPr>
        <w:pStyle w:val="ListParagraph"/>
        <w:widowControl w:val="0"/>
        <w:numPr>
          <w:ilvl w:val="2"/>
          <w:numId w:val="84"/>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 xml:space="preserve">ensure that when end use or end user restrictions, or both, apply to all or part of any Contractor Deliverable (which for the purposes of this Condition </w:t>
      </w:r>
      <w:r w:rsidRPr="00053FAA">
        <w:rPr>
          <w:rFonts w:ascii="Arial" w:hAnsi="Arial" w:cs="Arial"/>
          <w:color w:val="000000"/>
        </w:rPr>
        <w:lastRenderedPageBreak/>
        <w:t xml:space="preserve">shall also include information, technical </w:t>
      </w:r>
      <w:proofErr w:type="gramStart"/>
      <w:r w:rsidRPr="00053FAA">
        <w:rPr>
          <w:rFonts w:ascii="Arial" w:hAnsi="Arial" w:cs="Arial"/>
          <w:color w:val="000000"/>
        </w:rPr>
        <w:t>data</w:t>
      </w:r>
      <w:proofErr w:type="gramEnd"/>
      <w:r w:rsidRPr="00053FAA">
        <w:rPr>
          <w:rFonts w:ascii="Arial" w:hAnsi="Arial" w:cs="Arial"/>
          <w:color w:val="000000"/>
        </w:rPr>
        <w:t xml:space="preserve"> and software), the Contractor, unless otherwise agreed with the Authority, shall identify in the application:</w:t>
      </w:r>
    </w:p>
    <w:p w14:paraId="64949F94" w14:textId="77777777" w:rsidR="0023024B" w:rsidRPr="00053FAA" w:rsidRDefault="0023024B" w:rsidP="004637E1">
      <w:pPr>
        <w:widowControl w:val="0"/>
        <w:autoSpaceDE w:val="0"/>
        <w:autoSpaceDN w:val="0"/>
        <w:adjustRightInd w:val="0"/>
        <w:spacing w:after="0" w:line="240" w:lineRule="auto"/>
        <w:ind w:left="404"/>
        <w:rPr>
          <w:rFonts w:ascii="Arial" w:hAnsi="Arial" w:cs="Arial"/>
          <w:color w:val="000000"/>
        </w:rPr>
      </w:pPr>
    </w:p>
    <w:p w14:paraId="4BC5E972" w14:textId="72E7ADF7" w:rsidR="004B75B3" w:rsidRPr="00053FAA" w:rsidRDefault="006F372A" w:rsidP="00F0653B">
      <w:pPr>
        <w:pStyle w:val="ListParagraph"/>
        <w:widowControl w:val="0"/>
        <w:numPr>
          <w:ilvl w:val="3"/>
          <w:numId w:val="85"/>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the end user as: His Britannic Majesty’s Government of the United Kingdom of Great Britain and Northern Ireland (hereinafter “HM Government”); and</w:t>
      </w:r>
    </w:p>
    <w:p w14:paraId="43359A9E" w14:textId="77777777" w:rsidR="0023024B" w:rsidRPr="00053FAA" w:rsidRDefault="0023024B" w:rsidP="007309F7">
      <w:pPr>
        <w:widowControl w:val="0"/>
        <w:autoSpaceDE w:val="0"/>
        <w:autoSpaceDN w:val="0"/>
        <w:adjustRightInd w:val="0"/>
        <w:spacing w:after="0" w:line="240" w:lineRule="auto"/>
        <w:ind w:left="2410" w:hanging="567"/>
        <w:rPr>
          <w:rFonts w:ascii="Arial" w:hAnsi="Arial" w:cs="Arial"/>
          <w:color w:val="000000"/>
        </w:rPr>
      </w:pPr>
    </w:p>
    <w:p w14:paraId="02999921" w14:textId="514A0B82" w:rsidR="004B75B3" w:rsidRPr="00053FAA" w:rsidRDefault="006F372A" w:rsidP="00F0653B">
      <w:pPr>
        <w:pStyle w:val="ListParagraph"/>
        <w:widowControl w:val="0"/>
        <w:numPr>
          <w:ilvl w:val="3"/>
          <w:numId w:val="85"/>
        </w:numPr>
        <w:autoSpaceDE w:val="0"/>
        <w:autoSpaceDN w:val="0"/>
        <w:adjustRightInd w:val="0"/>
        <w:spacing w:after="0" w:line="240" w:lineRule="auto"/>
        <w:ind w:left="2410" w:hanging="567"/>
        <w:rPr>
          <w:rFonts w:ascii="Arial" w:hAnsi="Arial" w:cs="Arial"/>
        </w:rPr>
      </w:pPr>
      <w:r w:rsidRPr="00053FAA">
        <w:rPr>
          <w:rFonts w:ascii="Arial" w:hAnsi="Arial" w:cs="Arial"/>
          <w:color w:val="000000"/>
        </w:rPr>
        <w:t>the end use as: For the Purposes of HM Government; and</w:t>
      </w:r>
    </w:p>
    <w:p w14:paraId="2312B4FA" w14:textId="77777777" w:rsidR="0023024B" w:rsidRPr="00053FAA" w:rsidRDefault="0023024B" w:rsidP="004637E1">
      <w:pPr>
        <w:widowControl w:val="0"/>
        <w:autoSpaceDE w:val="0"/>
        <w:autoSpaceDN w:val="0"/>
        <w:adjustRightInd w:val="0"/>
        <w:spacing w:after="0" w:line="240" w:lineRule="auto"/>
        <w:ind w:left="-164"/>
        <w:rPr>
          <w:rFonts w:ascii="Arial" w:hAnsi="Arial" w:cs="Arial"/>
          <w:color w:val="000000"/>
        </w:rPr>
      </w:pPr>
    </w:p>
    <w:p w14:paraId="59942AE1" w14:textId="786AA6EB" w:rsidR="004B75B3" w:rsidRPr="00053FAA" w:rsidRDefault="006F372A" w:rsidP="00F0653B">
      <w:pPr>
        <w:pStyle w:val="ListParagraph"/>
        <w:widowControl w:val="0"/>
        <w:numPr>
          <w:ilvl w:val="2"/>
          <w:numId w:val="86"/>
        </w:numPr>
        <w:autoSpaceDE w:val="0"/>
        <w:autoSpaceDN w:val="0"/>
        <w:adjustRightInd w:val="0"/>
        <w:spacing w:after="0" w:line="240" w:lineRule="auto"/>
        <w:ind w:left="1843" w:hanging="425"/>
        <w:rPr>
          <w:rFonts w:ascii="Arial" w:hAnsi="Arial" w:cs="Arial"/>
        </w:rPr>
      </w:pPr>
      <w:r w:rsidRPr="00053FAA">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17EF13EF" w14:textId="77777777" w:rsidR="0023024B" w:rsidRDefault="0023024B" w:rsidP="004637E1">
      <w:pPr>
        <w:widowControl w:val="0"/>
        <w:autoSpaceDE w:val="0"/>
        <w:autoSpaceDN w:val="0"/>
        <w:adjustRightInd w:val="0"/>
        <w:spacing w:after="0" w:line="240" w:lineRule="auto"/>
        <w:ind w:left="-589"/>
        <w:rPr>
          <w:rFonts w:ascii="Arial" w:hAnsi="Arial" w:cs="Arial"/>
          <w:color w:val="000000"/>
        </w:rPr>
      </w:pPr>
    </w:p>
    <w:p w14:paraId="243DD3CE" w14:textId="49945A1A" w:rsidR="004B75B3" w:rsidRPr="00A63202" w:rsidRDefault="006F372A" w:rsidP="00F0653B">
      <w:pPr>
        <w:pStyle w:val="ListParagraph"/>
        <w:widowControl w:val="0"/>
        <w:numPr>
          <w:ilvl w:val="7"/>
          <w:numId w:val="87"/>
        </w:numPr>
        <w:autoSpaceDE w:val="0"/>
        <w:autoSpaceDN w:val="0"/>
        <w:adjustRightInd w:val="0"/>
        <w:spacing w:after="0" w:line="240" w:lineRule="auto"/>
        <w:ind w:left="1134" w:hanging="425"/>
        <w:rPr>
          <w:rFonts w:ascii="Arial" w:hAnsi="Arial" w:cs="Arial"/>
          <w:sz w:val="24"/>
          <w:szCs w:val="24"/>
        </w:rPr>
      </w:pPr>
      <w:r w:rsidRPr="00A63202">
        <w:rPr>
          <w:rFonts w:ascii="Arial" w:hAnsi="Arial" w:cs="Arial"/>
          <w:color w:val="00000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A63202">
        <w:rPr>
          <w:rFonts w:ascii="Arial" w:hAnsi="Arial" w:cs="Arial"/>
          <w:color w:val="000000"/>
        </w:rPr>
        <w:t>data</w:t>
      </w:r>
      <w:proofErr w:type="gramEnd"/>
      <w:r w:rsidRPr="00A63202">
        <w:rPr>
          <w:rFonts w:ascii="Arial" w:hAnsi="Arial" w:cs="Arial"/>
          <w:color w:val="000000"/>
        </w:rPr>
        <w:t xml:space="preserve"> and items, including Contractor Deliverables, components of Contractor Deliverables and software.</w:t>
      </w:r>
    </w:p>
    <w:p w14:paraId="05898561" w14:textId="77777777" w:rsidR="00F07DF4" w:rsidRDefault="00F07DF4" w:rsidP="00A63202">
      <w:pPr>
        <w:widowControl w:val="0"/>
        <w:autoSpaceDE w:val="0"/>
        <w:autoSpaceDN w:val="0"/>
        <w:adjustRightInd w:val="0"/>
        <w:spacing w:after="0" w:line="240" w:lineRule="auto"/>
        <w:ind w:left="1134" w:hanging="425"/>
        <w:rPr>
          <w:rFonts w:ascii="Arial" w:hAnsi="Arial" w:cs="Arial"/>
          <w:color w:val="000000"/>
        </w:rPr>
      </w:pPr>
    </w:p>
    <w:p w14:paraId="72F35D0D" w14:textId="431EE02A" w:rsidR="004B75B3" w:rsidRPr="00A63202" w:rsidRDefault="006F372A" w:rsidP="00F0653B">
      <w:pPr>
        <w:pStyle w:val="ListParagraph"/>
        <w:widowControl w:val="0"/>
        <w:numPr>
          <w:ilvl w:val="7"/>
          <w:numId w:val="87"/>
        </w:numPr>
        <w:autoSpaceDE w:val="0"/>
        <w:autoSpaceDN w:val="0"/>
        <w:adjustRightInd w:val="0"/>
        <w:spacing w:after="0" w:line="240" w:lineRule="auto"/>
        <w:ind w:left="1134" w:hanging="425"/>
        <w:rPr>
          <w:rFonts w:ascii="Arial" w:hAnsi="Arial" w:cs="Arial"/>
          <w:sz w:val="24"/>
          <w:szCs w:val="24"/>
        </w:rPr>
      </w:pPr>
      <w:r w:rsidRPr="00A63202">
        <w:rPr>
          <w:rFonts w:ascii="Arial" w:hAnsi="Arial" w:cs="Arial"/>
          <w:color w:val="00000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A63202">
        <w:rPr>
          <w:rFonts w:ascii="Arial" w:hAnsi="Arial" w:cs="Arial"/>
          <w:color w:val="000000"/>
        </w:rPr>
        <w:t>grant</w:t>
      </w:r>
      <w:proofErr w:type="gramEnd"/>
      <w:r w:rsidRPr="00A63202">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19EE995A" w14:textId="77777777" w:rsidR="00F07DF4" w:rsidRDefault="00F07DF4" w:rsidP="00A63202">
      <w:pPr>
        <w:widowControl w:val="0"/>
        <w:autoSpaceDE w:val="0"/>
        <w:autoSpaceDN w:val="0"/>
        <w:adjustRightInd w:val="0"/>
        <w:spacing w:after="0" w:line="240" w:lineRule="auto"/>
        <w:ind w:left="1134" w:hanging="425"/>
        <w:rPr>
          <w:rFonts w:ascii="Arial" w:hAnsi="Arial" w:cs="Arial"/>
          <w:color w:val="000000"/>
        </w:rPr>
      </w:pPr>
    </w:p>
    <w:p w14:paraId="7D45A60B" w14:textId="38DEA304" w:rsidR="004B75B3" w:rsidRPr="00A63202" w:rsidRDefault="006F372A" w:rsidP="00F0653B">
      <w:pPr>
        <w:pStyle w:val="ListParagraph"/>
        <w:widowControl w:val="0"/>
        <w:numPr>
          <w:ilvl w:val="7"/>
          <w:numId w:val="87"/>
        </w:numPr>
        <w:autoSpaceDE w:val="0"/>
        <w:autoSpaceDN w:val="0"/>
        <w:adjustRightInd w:val="0"/>
        <w:spacing w:after="0" w:line="240" w:lineRule="auto"/>
        <w:ind w:left="1134" w:hanging="425"/>
        <w:rPr>
          <w:rFonts w:ascii="Arial" w:hAnsi="Arial" w:cs="Arial"/>
          <w:sz w:val="24"/>
          <w:szCs w:val="24"/>
        </w:rPr>
      </w:pPr>
      <w:r w:rsidRPr="00A63202">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sidRPr="00A63202">
        <w:rPr>
          <w:rFonts w:ascii="Arial" w:hAnsi="Arial" w:cs="Arial"/>
          <w:color w:val="000000"/>
        </w:rPr>
        <w:t>request</w:t>
      </w:r>
      <w:proofErr w:type="gramEnd"/>
      <w:r w:rsidRPr="00A63202">
        <w:rPr>
          <w:rFonts w:ascii="Arial" w:hAnsi="Arial" w:cs="Arial"/>
          <w:color w:val="000000"/>
        </w:rPr>
        <w:t xml:space="preserve"> it will consult with the Contractor before making a determination of whether the Authority or the Contractor is best placed in all the circumstance to make the request.  Where, </w:t>
      </w:r>
      <w:proofErr w:type="gramStart"/>
      <w:r w:rsidRPr="00A63202">
        <w:rPr>
          <w:rFonts w:ascii="Arial" w:hAnsi="Arial" w:cs="Arial"/>
          <w:color w:val="000000"/>
        </w:rPr>
        <w:t>subsequent to</w:t>
      </w:r>
      <w:proofErr w:type="gramEnd"/>
      <w:r w:rsidRPr="00A63202">
        <w:rPr>
          <w:rFonts w:ascii="Arial" w:hAnsi="Arial" w:cs="Arial"/>
          <w:color w:val="000000"/>
        </w:rPr>
        <w:t xml:space="preserve"> such consultation the Authority notifies the Contractor that the Contractor is best placed to make such request:</w:t>
      </w:r>
    </w:p>
    <w:p w14:paraId="05B0A4BB" w14:textId="77777777" w:rsidR="00F07DF4" w:rsidRDefault="00F07DF4" w:rsidP="004637E1">
      <w:pPr>
        <w:widowControl w:val="0"/>
        <w:autoSpaceDE w:val="0"/>
        <w:autoSpaceDN w:val="0"/>
        <w:adjustRightInd w:val="0"/>
        <w:spacing w:after="0" w:line="240" w:lineRule="auto"/>
        <w:ind w:left="-164"/>
        <w:rPr>
          <w:rFonts w:ascii="Arial" w:hAnsi="Arial" w:cs="Arial"/>
          <w:color w:val="000000"/>
        </w:rPr>
      </w:pPr>
    </w:p>
    <w:p w14:paraId="421BF617" w14:textId="77777777" w:rsidR="00C6418B" w:rsidRPr="00C6418B" w:rsidRDefault="006F372A" w:rsidP="00F0653B">
      <w:pPr>
        <w:pStyle w:val="ListParagraph"/>
        <w:widowControl w:val="0"/>
        <w:numPr>
          <w:ilvl w:val="2"/>
          <w:numId w:val="88"/>
        </w:numPr>
        <w:autoSpaceDE w:val="0"/>
        <w:autoSpaceDN w:val="0"/>
        <w:adjustRightInd w:val="0"/>
        <w:spacing w:after="0" w:line="240" w:lineRule="auto"/>
        <w:ind w:left="1843" w:hanging="425"/>
        <w:rPr>
          <w:rFonts w:ascii="Arial" w:hAnsi="Arial" w:cs="Arial"/>
          <w:sz w:val="24"/>
          <w:szCs w:val="24"/>
        </w:rPr>
      </w:pPr>
      <w:r w:rsidRPr="00A63202">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A63202">
        <w:rPr>
          <w:rFonts w:ascii="Arial" w:hAnsi="Arial" w:cs="Arial"/>
          <w:color w:val="000000"/>
        </w:rPr>
        <w:t>fail</w:t>
      </w:r>
      <w:proofErr w:type="gramEnd"/>
      <w:r w:rsidRPr="00A63202">
        <w:rPr>
          <w:rFonts w:ascii="Arial" w:hAnsi="Arial" w:cs="Arial"/>
          <w:color w:val="000000"/>
        </w:rPr>
        <w:t xml:space="preserve"> the matter shall be escalated to an appropriate level within both Parties’</w:t>
      </w:r>
    </w:p>
    <w:p w14:paraId="46F4296F" w14:textId="77777777" w:rsidR="0042501F" w:rsidRPr="0042501F" w:rsidRDefault="0042501F" w:rsidP="0042501F">
      <w:pPr>
        <w:pStyle w:val="ListParagraph"/>
        <w:widowControl w:val="0"/>
        <w:autoSpaceDE w:val="0"/>
        <w:autoSpaceDN w:val="0"/>
        <w:adjustRightInd w:val="0"/>
        <w:spacing w:after="0" w:line="240" w:lineRule="auto"/>
        <w:ind w:left="1843"/>
        <w:rPr>
          <w:rFonts w:ascii="Arial" w:hAnsi="Arial" w:cs="Arial"/>
          <w:sz w:val="24"/>
          <w:szCs w:val="24"/>
        </w:rPr>
      </w:pPr>
    </w:p>
    <w:p w14:paraId="73FFEA9B" w14:textId="22918E61" w:rsidR="004B75B3" w:rsidRPr="00A63202" w:rsidRDefault="006F372A" w:rsidP="00D24674">
      <w:pPr>
        <w:pStyle w:val="ListParagraph"/>
        <w:widowControl w:val="0"/>
        <w:autoSpaceDE w:val="0"/>
        <w:autoSpaceDN w:val="0"/>
        <w:adjustRightInd w:val="0"/>
        <w:spacing w:after="0" w:line="240" w:lineRule="auto"/>
        <w:ind w:left="1843"/>
        <w:rPr>
          <w:rFonts w:ascii="Arial" w:hAnsi="Arial" w:cs="Arial"/>
          <w:sz w:val="24"/>
          <w:szCs w:val="24"/>
        </w:rPr>
      </w:pPr>
      <w:r w:rsidRPr="00A63202">
        <w:rPr>
          <w:rFonts w:ascii="Arial" w:hAnsi="Arial" w:cs="Arial"/>
          <w:color w:val="000000"/>
        </w:rPr>
        <w:t>organisations, to include their respective export licensing subject matter experts; and</w:t>
      </w:r>
    </w:p>
    <w:p w14:paraId="4241F9E2" w14:textId="77777777" w:rsidR="00F07DF4" w:rsidRDefault="00F07DF4" w:rsidP="00A63202">
      <w:pPr>
        <w:widowControl w:val="0"/>
        <w:autoSpaceDE w:val="0"/>
        <w:autoSpaceDN w:val="0"/>
        <w:adjustRightInd w:val="0"/>
        <w:spacing w:after="0" w:line="240" w:lineRule="auto"/>
        <w:ind w:left="1843" w:hanging="425"/>
        <w:rPr>
          <w:rFonts w:ascii="Arial" w:hAnsi="Arial" w:cs="Arial"/>
          <w:color w:val="000000"/>
        </w:rPr>
      </w:pPr>
    </w:p>
    <w:p w14:paraId="3BD82AD4" w14:textId="4744617B" w:rsidR="004B75B3" w:rsidRPr="00A63202" w:rsidRDefault="006F372A" w:rsidP="00F0653B">
      <w:pPr>
        <w:pStyle w:val="ListParagraph"/>
        <w:widowControl w:val="0"/>
        <w:numPr>
          <w:ilvl w:val="2"/>
          <w:numId w:val="88"/>
        </w:numPr>
        <w:autoSpaceDE w:val="0"/>
        <w:autoSpaceDN w:val="0"/>
        <w:adjustRightInd w:val="0"/>
        <w:spacing w:after="0" w:line="240" w:lineRule="auto"/>
        <w:ind w:left="1843" w:hanging="425"/>
        <w:rPr>
          <w:rFonts w:ascii="Arial" w:hAnsi="Arial" w:cs="Arial"/>
          <w:sz w:val="24"/>
          <w:szCs w:val="24"/>
        </w:rPr>
      </w:pPr>
      <w:r w:rsidRPr="00A63202">
        <w:rPr>
          <w:rFonts w:ascii="Arial" w:hAnsi="Arial" w:cs="Arial"/>
          <w:color w:val="000000"/>
        </w:rPr>
        <w:t xml:space="preserve">the Authority shall provide sufficient information, certification, </w:t>
      </w:r>
      <w:proofErr w:type="gramStart"/>
      <w:r w:rsidRPr="00A63202">
        <w:rPr>
          <w:rFonts w:ascii="Arial" w:hAnsi="Arial" w:cs="Arial"/>
          <w:color w:val="000000"/>
        </w:rPr>
        <w:t>documentation</w:t>
      </w:r>
      <w:proofErr w:type="gramEnd"/>
      <w:r w:rsidRPr="00A63202">
        <w:rPr>
          <w:rFonts w:ascii="Arial" w:hAnsi="Arial" w:cs="Arial"/>
          <w:color w:val="000000"/>
        </w:rPr>
        <w:t xml:space="preserve"> and other reasonable assistance as may be necessary to support the application for the requested variation. </w:t>
      </w:r>
    </w:p>
    <w:p w14:paraId="6D5F1AED" w14:textId="77777777" w:rsidR="00F07DF4" w:rsidRDefault="00F07DF4" w:rsidP="004637E1">
      <w:pPr>
        <w:widowControl w:val="0"/>
        <w:autoSpaceDE w:val="0"/>
        <w:autoSpaceDN w:val="0"/>
        <w:adjustRightInd w:val="0"/>
        <w:spacing w:after="0" w:line="240" w:lineRule="auto"/>
        <w:ind w:left="-589"/>
        <w:rPr>
          <w:rFonts w:ascii="Arial" w:hAnsi="Arial" w:cs="Arial"/>
          <w:color w:val="000000"/>
        </w:rPr>
      </w:pPr>
    </w:p>
    <w:p w14:paraId="6EEFDDDB" w14:textId="56454B83" w:rsidR="004B75B3" w:rsidRPr="00F41F56" w:rsidRDefault="006F372A" w:rsidP="00F0653B">
      <w:pPr>
        <w:pStyle w:val="ListParagraph"/>
        <w:widowControl w:val="0"/>
        <w:numPr>
          <w:ilvl w:val="7"/>
          <w:numId w:val="89"/>
        </w:numPr>
        <w:autoSpaceDE w:val="0"/>
        <w:autoSpaceDN w:val="0"/>
        <w:adjustRightInd w:val="0"/>
        <w:spacing w:after="0" w:line="240" w:lineRule="auto"/>
        <w:ind w:left="1134" w:hanging="425"/>
        <w:rPr>
          <w:rFonts w:ascii="Arial" w:hAnsi="Arial" w:cs="Arial"/>
          <w:sz w:val="24"/>
          <w:szCs w:val="24"/>
        </w:rPr>
      </w:pPr>
      <w:r w:rsidRPr="00F41F56">
        <w:rPr>
          <w:rFonts w:ascii="Arial" w:hAnsi="Arial" w:cs="Arial"/>
          <w:color w:val="000000"/>
        </w:rPr>
        <w:t xml:space="preserve">Where the Authority determines that it is best placed to make such request the </w:t>
      </w:r>
      <w:r w:rsidRPr="00F41F56">
        <w:rPr>
          <w:rFonts w:ascii="Arial" w:hAnsi="Arial" w:cs="Arial"/>
          <w:color w:val="000000"/>
        </w:rPr>
        <w:lastRenderedPageBreak/>
        <w:t xml:space="preserve">Contractor shall provide sufficient information, certification, </w:t>
      </w:r>
      <w:proofErr w:type="gramStart"/>
      <w:r w:rsidRPr="00F41F56">
        <w:rPr>
          <w:rFonts w:ascii="Arial" w:hAnsi="Arial" w:cs="Arial"/>
          <w:color w:val="000000"/>
        </w:rPr>
        <w:t>documentation</w:t>
      </w:r>
      <w:proofErr w:type="gramEnd"/>
      <w:r w:rsidRPr="00F41F56">
        <w:rPr>
          <w:rFonts w:ascii="Arial" w:hAnsi="Arial" w:cs="Arial"/>
          <w:color w:val="000000"/>
        </w:rPr>
        <w:t xml:space="preserve"> and other reasonable assistance as may be necessary to support the Authority to make the application for the requested variation.</w:t>
      </w:r>
    </w:p>
    <w:p w14:paraId="0FB0F301" w14:textId="77777777" w:rsidR="00D24674" w:rsidRDefault="00D24674" w:rsidP="00F41F56">
      <w:pPr>
        <w:widowControl w:val="0"/>
        <w:autoSpaceDE w:val="0"/>
        <w:autoSpaceDN w:val="0"/>
        <w:adjustRightInd w:val="0"/>
        <w:spacing w:after="0" w:line="240" w:lineRule="auto"/>
        <w:ind w:left="1134" w:hanging="425"/>
        <w:rPr>
          <w:rFonts w:ascii="Arial" w:hAnsi="Arial" w:cs="Arial"/>
          <w:color w:val="000000"/>
        </w:rPr>
      </w:pPr>
    </w:p>
    <w:p w14:paraId="031F0868" w14:textId="7006AB59" w:rsidR="004B75B3" w:rsidRPr="00F41F56" w:rsidRDefault="006F372A" w:rsidP="00F0653B">
      <w:pPr>
        <w:pStyle w:val="ListParagraph"/>
        <w:widowControl w:val="0"/>
        <w:numPr>
          <w:ilvl w:val="7"/>
          <w:numId w:val="89"/>
        </w:numPr>
        <w:autoSpaceDE w:val="0"/>
        <w:autoSpaceDN w:val="0"/>
        <w:adjustRightInd w:val="0"/>
        <w:spacing w:after="0" w:line="240" w:lineRule="auto"/>
        <w:ind w:left="1134" w:hanging="425"/>
        <w:rPr>
          <w:rFonts w:ascii="Arial" w:hAnsi="Arial" w:cs="Arial"/>
          <w:sz w:val="24"/>
          <w:szCs w:val="24"/>
        </w:rPr>
      </w:pPr>
      <w:r w:rsidRPr="00F41F56">
        <w:rPr>
          <w:rFonts w:ascii="Arial" w:hAnsi="Arial" w:cs="Arial"/>
          <w:color w:val="000000"/>
        </w:rPr>
        <w:t xml:space="preserve">Where the Authority invokes clause 33.e or 33.f the Authority will pay the Contractor a fair and reasonable charge for this service based on the cost of providing it.  </w:t>
      </w:r>
    </w:p>
    <w:p w14:paraId="18751484" w14:textId="77777777" w:rsidR="00D24674" w:rsidRDefault="00D24674" w:rsidP="004637E1">
      <w:pPr>
        <w:widowControl w:val="0"/>
        <w:autoSpaceDE w:val="0"/>
        <w:autoSpaceDN w:val="0"/>
        <w:adjustRightInd w:val="0"/>
        <w:spacing w:after="0" w:line="240" w:lineRule="auto"/>
        <w:ind w:left="-589"/>
        <w:rPr>
          <w:rFonts w:ascii="Arial" w:hAnsi="Arial" w:cs="Arial"/>
          <w:color w:val="000000"/>
        </w:rPr>
      </w:pPr>
    </w:p>
    <w:p w14:paraId="58923C58" w14:textId="5BB23E84" w:rsidR="004B75B3" w:rsidRPr="00F41F56" w:rsidRDefault="006F372A" w:rsidP="00F0653B">
      <w:pPr>
        <w:pStyle w:val="ListParagraph"/>
        <w:widowControl w:val="0"/>
        <w:numPr>
          <w:ilvl w:val="1"/>
          <w:numId w:val="89"/>
        </w:numPr>
        <w:autoSpaceDE w:val="0"/>
        <w:autoSpaceDN w:val="0"/>
        <w:adjustRightInd w:val="0"/>
        <w:spacing w:after="0" w:line="240" w:lineRule="auto"/>
        <w:ind w:left="1134" w:hanging="425"/>
        <w:rPr>
          <w:rFonts w:ascii="Arial" w:hAnsi="Arial" w:cs="Arial"/>
          <w:sz w:val="24"/>
          <w:szCs w:val="24"/>
        </w:rPr>
      </w:pPr>
      <w:r w:rsidRPr="00F41F56">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74FD6F8" w14:textId="77777777" w:rsidR="00D24674" w:rsidRDefault="00D24674" w:rsidP="00F41F56">
      <w:pPr>
        <w:widowControl w:val="0"/>
        <w:autoSpaceDE w:val="0"/>
        <w:autoSpaceDN w:val="0"/>
        <w:adjustRightInd w:val="0"/>
        <w:spacing w:after="0" w:line="240" w:lineRule="auto"/>
        <w:ind w:left="1134" w:hanging="425"/>
        <w:rPr>
          <w:rFonts w:ascii="Arial" w:hAnsi="Arial" w:cs="Arial"/>
          <w:color w:val="000000"/>
        </w:rPr>
      </w:pPr>
    </w:p>
    <w:p w14:paraId="7D21EF82" w14:textId="508F795F" w:rsidR="004B75B3" w:rsidRPr="00F41F56" w:rsidRDefault="006F372A" w:rsidP="00F0653B">
      <w:pPr>
        <w:pStyle w:val="ListParagraph"/>
        <w:widowControl w:val="0"/>
        <w:numPr>
          <w:ilvl w:val="1"/>
          <w:numId w:val="89"/>
        </w:numPr>
        <w:autoSpaceDE w:val="0"/>
        <w:autoSpaceDN w:val="0"/>
        <w:adjustRightInd w:val="0"/>
        <w:spacing w:after="0" w:line="240" w:lineRule="auto"/>
        <w:ind w:left="1134" w:hanging="425"/>
        <w:rPr>
          <w:rFonts w:ascii="Arial" w:hAnsi="Arial" w:cs="Arial"/>
          <w:sz w:val="24"/>
          <w:szCs w:val="24"/>
        </w:rPr>
      </w:pPr>
      <w:r w:rsidRPr="00F41F56">
        <w:rPr>
          <w:rFonts w:ascii="Arial" w:hAnsi="Arial" w:cs="Arial"/>
          <w:color w:val="000000"/>
        </w:rPr>
        <w:t xml:space="preserve">Without prejudice to HM Government's position on the validity of any claim by a foreign government to extra-territoriality, the Authority shall provide the Contractor with sufficient information, certification, </w:t>
      </w:r>
      <w:proofErr w:type="gramStart"/>
      <w:r w:rsidRPr="00F41F56">
        <w:rPr>
          <w:rFonts w:ascii="Arial" w:hAnsi="Arial" w:cs="Arial"/>
          <w:color w:val="000000"/>
        </w:rPr>
        <w:t>documentation</w:t>
      </w:r>
      <w:proofErr w:type="gramEnd"/>
      <w:r w:rsidRPr="00F41F56">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12ED8ED1" w14:textId="77777777" w:rsidR="00D24674" w:rsidRDefault="00D24674" w:rsidP="00F41F56">
      <w:pPr>
        <w:widowControl w:val="0"/>
        <w:autoSpaceDE w:val="0"/>
        <w:autoSpaceDN w:val="0"/>
        <w:adjustRightInd w:val="0"/>
        <w:spacing w:after="0" w:line="240" w:lineRule="auto"/>
        <w:ind w:left="1134" w:hanging="425"/>
        <w:rPr>
          <w:rFonts w:ascii="Arial" w:hAnsi="Arial" w:cs="Arial"/>
          <w:color w:val="000000"/>
        </w:rPr>
      </w:pPr>
    </w:p>
    <w:p w14:paraId="19EE4285" w14:textId="1EB7E3B5" w:rsidR="004B75B3" w:rsidRPr="00F41F56" w:rsidRDefault="006F372A" w:rsidP="00F0653B">
      <w:pPr>
        <w:pStyle w:val="ListParagraph"/>
        <w:widowControl w:val="0"/>
        <w:numPr>
          <w:ilvl w:val="1"/>
          <w:numId w:val="89"/>
        </w:numPr>
        <w:autoSpaceDE w:val="0"/>
        <w:autoSpaceDN w:val="0"/>
        <w:adjustRightInd w:val="0"/>
        <w:spacing w:after="0" w:line="240" w:lineRule="auto"/>
        <w:ind w:left="1134" w:hanging="425"/>
        <w:rPr>
          <w:rFonts w:ascii="Arial" w:hAnsi="Arial" w:cs="Arial"/>
          <w:sz w:val="24"/>
          <w:szCs w:val="24"/>
        </w:rPr>
      </w:pPr>
      <w:r w:rsidRPr="00F41F56">
        <w:rPr>
          <w:rFonts w:ascii="Arial" w:hAnsi="Arial" w:cs="Arial"/>
          <w:color w:val="000000"/>
        </w:rPr>
        <w:t>The Authority shall provide such assistance as the Contractor may reasonably require in obtaining any UK export licences necessary for the performance of the Contract.</w:t>
      </w:r>
    </w:p>
    <w:p w14:paraId="33F3276D" w14:textId="77777777" w:rsidR="00D24674" w:rsidRDefault="00D24674" w:rsidP="00F41F56">
      <w:pPr>
        <w:widowControl w:val="0"/>
        <w:autoSpaceDE w:val="0"/>
        <w:autoSpaceDN w:val="0"/>
        <w:adjustRightInd w:val="0"/>
        <w:spacing w:after="0" w:line="240" w:lineRule="auto"/>
        <w:ind w:left="1134" w:hanging="425"/>
        <w:rPr>
          <w:rFonts w:ascii="Arial" w:hAnsi="Arial" w:cs="Arial"/>
          <w:color w:val="000000"/>
        </w:rPr>
      </w:pPr>
    </w:p>
    <w:p w14:paraId="647A9832" w14:textId="046FF8DA" w:rsidR="004B75B3" w:rsidRPr="00F41F56" w:rsidRDefault="006F372A" w:rsidP="00F0653B">
      <w:pPr>
        <w:pStyle w:val="ListParagraph"/>
        <w:widowControl w:val="0"/>
        <w:numPr>
          <w:ilvl w:val="1"/>
          <w:numId w:val="89"/>
        </w:numPr>
        <w:autoSpaceDE w:val="0"/>
        <w:autoSpaceDN w:val="0"/>
        <w:adjustRightInd w:val="0"/>
        <w:spacing w:after="0" w:line="240" w:lineRule="auto"/>
        <w:ind w:left="1134" w:hanging="425"/>
        <w:rPr>
          <w:rFonts w:ascii="Arial" w:hAnsi="Arial" w:cs="Arial"/>
          <w:sz w:val="24"/>
          <w:szCs w:val="24"/>
        </w:rPr>
      </w:pPr>
      <w:r w:rsidRPr="00F41F56">
        <w:rPr>
          <w:rFonts w:ascii="Arial" w:hAnsi="Arial" w:cs="Arial"/>
          <w:color w:val="000000"/>
        </w:rPr>
        <w:t xml:space="preserve">The Contractor shall use reasonable endeavours to identify whether any Contractor Deliverable is subject to: </w:t>
      </w:r>
    </w:p>
    <w:p w14:paraId="2F32BA33" w14:textId="77777777" w:rsidR="00D24674" w:rsidRDefault="00D24674" w:rsidP="004637E1">
      <w:pPr>
        <w:widowControl w:val="0"/>
        <w:autoSpaceDE w:val="0"/>
        <w:autoSpaceDN w:val="0"/>
        <w:adjustRightInd w:val="0"/>
        <w:spacing w:after="0" w:line="240" w:lineRule="auto"/>
        <w:ind w:left="-164"/>
        <w:rPr>
          <w:rFonts w:ascii="Arial" w:hAnsi="Arial" w:cs="Arial"/>
          <w:color w:val="000000"/>
        </w:rPr>
      </w:pPr>
    </w:p>
    <w:p w14:paraId="4E2D92A0" w14:textId="7E0850A3" w:rsidR="004B75B3" w:rsidRPr="00F1173B" w:rsidRDefault="006F372A" w:rsidP="00F0653B">
      <w:pPr>
        <w:pStyle w:val="ListParagraph"/>
        <w:widowControl w:val="0"/>
        <w:numPr>
          <w:ilvl w:val="2"/>
          <w:numId w:val="90"/>
        </w:numPr>
        <w:autoSpaceDE w:val="0"/>
        <w:autoSpaceDN w:val="0"/>
        <w:adjustRightInd w:val="0"/>
        <w:spacing w:after="0" w:line="240" w:lineRule="auto"/>
        <w:ind w:left="1843" w:hanging="425"/>
        <w:rPr>
          <w:rFonts w:ascii="Arial" w:hAnsi="Arial" w:cs="Arial"/>
          <w:sz w:val="24"/>
          <w:szCs w:val="24"/>
        </w:rPr>
      </w:pPr>
      <w:r w:rsidRPr="00F1173B">
        <w:rPr>
          <w:rFonts w:ascii="Arial" w:hAnsi="Arial" w:cs="Arial"/>
          <w:color w:val="000000"/>
        </w:rPr>
        <w:t xml:space="preserve">a non-UK export licence, </w:t>
      </w:r>
      <w:proofErr w:type="gramStart"/>
      <w:r w:rsidRPr="00F1173B">
        <w:rPr>
          <w:rFonts w:ascii="Arial" w:hAnsi="Arial" w:cs="Arial"/>
          <w:color w:val="000000"/>
        </w:rPr>
        <w:t>authorisation</w:t>
      </w:r>
      <w:proofErr w:type="gramEnd"/>
      <w:r w:rsidRPr="00F1173B">
        <w:rPr>
          <w:rFonts w:ascii="Arial" w:hAnsi="Arial" w:cs="Arial"/>
          <w:color w:val="000000"/>
        </w:rPr>
        <w:t xml:space="preserve"> or exemption; or</w:t>
      </w:r>
    </w:p>
    <w:p w14:paraId="416CFA18" w14:textId="77777777" w:rsidR="00D24674" w:rsidRDefault="00D24674" w:rsidP="0080259F">
      <w:pPr>
        <w:widowControl w:val="0"/>
        <w:autoSpaceDE w:val="0"/>
        <w:autoSpaceDN w:val="0"/>
        <w:adjustRightInd w:val="0"/>
        <w:spacing w:after="0" w:line="240" w:lineRule="auto"/>
        <w:ind w:left="1843" w:hanging="425"/>
        <w:rPr>
          <w:rFonts w:ascii="Arial" w:hAnsi="Arial" w:cs="Arial"/>
          <w:color w:val="000000"/>
        </w:rPr>
      </w:pPr>
    </w:p>
    <w:p w14:paraId="644AD4D5" w14:textId="7852C717" w:rsidR="004B75B3" w:rsidRPr="0080259F" w:rsidRDefault="006F372A" w:rsidP="00F0653B">
      <w:pPr>
        <w:pStyle w:val="ListParagraph"/>
        <w:widowControl w:val="0"/>
        <w:numPr>
          <w:ilvl w:val="2"/>
          <w:numId w:val="90"/>
        </w:numPr>
        <w:autoSpaceDE w:val="0"/>
        <w:autoSpaceDN w:val="0"/>
        <w:adjustRightInd w:val="0"/>
        <w:spacing w:after="0" w:line="240" w:lineRule="auto"/>
        <w:ind w:left="1843" w:hanging="425"/>
        <w:rPr>
          <w:rFonts w:ascii="Arial" w:hAnsi="Arial" w:cs="Arial"/>
          <w:sz w:val="24"/>
          <w:szCs w:val="24"/>
        </w:rPr>
      </w:pPr>
      <w:r w:rsidRPr="00F1173B">
        <w:rPr>
          <w:rFonts w:ascii="Arial" w:hAnsi="Arial" w:cs="Arial"/>
          <w:color w:val="000000"/>
        </w:rPr>
        <w:t>any other related transfer or export control,</w:t>
      </w:r>
      <w:r w:rsidR="00924BAD">
        <w:rPr>
          <w:rFonts w:ascii="Arial" w:hAnsi="Arial" w:cs="Arial"/>
          <w:color w:val="000000"/>
        </w:rPr>
        <w:t xml:space="preserve"> </w:t>
      </w:r>
      <w:r w:rsidRPr="0080259F">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43165225" w14:textId="77777777" w:rsidR="00F41F56" w:rsidRDefault="00F41F56" w:rsidP="0080259F">
      <w:pPr>
        <w:widowControl w:val="0"/>
        <w:autoSpaceDE w:val="0"/>
        <w:autoSpaceDN w:val="0"/>
        <w:adjustRightInd w:val="0"/>
        <w:spacing w:after="0" w:line="240" w:lineRule="auto"/>
        <w:ind w:left="1843" w:hanging="425"/>
        <w:rPr>
          <w:rFonts w:ascii="Arial" w:hAnsi="Arial" w:cs="Arial"/>
          <w:color w:val="000000"/>
        </w:rPr>
      </w:pPr>
    </w:p>
    <w:p w14:paraId="25D3CAB8" w14:textId="218D57FB" w:rsidR="004B75B3" w:rsidRPr="00924BAD" w:rsidRDefault="006F372A" w:rsidP="00F0653B">
      <w:pPr>
        <w:pStyle w:val="ListParagraph"/>
        <w:widowControl w:val="0"/>
        <w:numPr>
          <w:ilvl w:val="1"/>
          <w:numId w:val="91"/>
        </w:numPr>
        <w:autoSpaceDE w:val="0"/>
        <w:autoSpaceDN w:val="0"/>
        <w:adjustRightInd w:val="0"/>
        <w:spacing w:after="0" w:line="240" w:lineRule="auto"/>
        <w:ind w:left="1134" w:hanging="425"/>
        <w:rPr>
          <w:rFonts w:ascii="Arial" w:hAnsi="Arial" w:cs="Arial"/>
          <w:sz w:val="24"/>
          <w:szCs w:val="24"/>
        </w:rPr>
      </w:pPr>
      <w:r w:rsidRPr="00924BAD">
        <w:rPr>
          <w:rFonts w:ascii="Arial" w:hAnsi="Arial" w:cs="Arial"/>
          <w:color w:val="000000"/>
        </w:rPr>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2F11685" w14:textId="77777777" w:rsidR="00F41F56" w:rsidRDefault="00F41F56" w:rsidP="00924BAD">
      <w:pPr>
        <w:widowControl w:val="0"/>
        <w:autoSpaceDE w:val="0"/>
        <w:autoSpaceDN w:val="0"/>
        <w:adjustRightInd w:val="0"/>
        <w:spacing w:after="0" w:line="240" w:lineRule="auto"/>
        <w:ind w:left="1134" w:hanging="425"/>
        <w:rPr>
          <w:rFonts w:ascii="Arial" w:hAnsi="Arial" w:cs="Arial"/>
          <w:color w:val="000000"/>
        </w:rPr>
      </w:pPr>
    </w:p>
    <w:p w14:paraId="4914B86E" w14:textId="1F58EB15" w:rsidR="004B75B3" w:rsidRPr="00924BAD" w:rsidRDefault="006F372A" w:rsidP="00F0653B">
      <w:pPr>
        <w:pStyle w:val="ListParagraph"/>
        <w:widowControl w:val="0"/>
        <w:numPr>
          <w:ilvl w:val="1"/>
          <w:numId w:val="91"/>
        </w:numPr>
        <w:autoSpaceDE w:val="0"/>
        <w:autoSpaceDN w:val="0"/>
        <w:adjustRightInd w:val="0"/>
        <w:spacing w:after="0" w:line="240" w:lineRule="auto"/>
        <w:ind w:left="1134" w:hanging="425"/>
        <w:rPr>
          <w:rFonts w:ascii="Arial" w:hAnsi="Arial" w:cs="Arial"/>
          <w:sz w:val="24"/>
          <w:szCs w:val="24"/>
        </w:rPr>
      </w:pPr>
      <w:r w:rsidRPr="00924BAD">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03434E22" w14:textId="77777777" w:rsidR="00F41F56" w:rsidRDefault="00F41F56" w:rsidP="004637E1">
      <w:pPr>
        <w:widowControl w:val="0"/>
        <w:autoSpaceDE w:val="0"/>
        <w:autoSpaceDN w:val="0"/>
        <w:adjustRightInd w:val="0"/>
        <w:spacing w:after="0" w:line="240" w:lineRule="auto"/>
        <w:ind w:left="-589"/>
        <w:rPr>
          <w:rFonts w:ascii="Arial" w:hAnsi="Arial" w:cs="Arial"/>
          <w:color w:val="000000"/>
        </w:rPr>
      </w:pPr>
    </w:p>
    <w:p w14:paraId="3AF427A8" w14:textId="3C6FADA9" w:rsidR="004B75B3" w:rsidRPr="00182AE3" w:rsidRDefault="006F372A" w:rsidP="00F0653B">
      <w:pPr>
        <w:pStyle w:val="ListParagraph"/>
        <w:widowControl w:val="0"/>
        <w:numPr>
          <w:ilvl w:val="0"/>
          <w:numId w:val="92"/>
        </w:numPr>
        <w:autoSpaceDE w:val="0"/>
        <w:autoSpaceDN w:val="0"/>
        <w:adjustRightInd w:val="0"/>
        <w:spacing w:after="0" w:line="240" w:lineRule="auto"/>
        <w:ind w:left="1134" w:hanging="425"/>
        <w:rPr>
          <w:rFonts w:ascii="Arial" w:hAnsi="Arial" w:cs="Arial"/>
          <w:sz w:val="24"/>
          <w:szCs w:val="24"/>
        </w:rPr>
      </w:pPr>
      <w:r w:rsidRPr="00182AE3">
        <w:rPr>
          <w:rFonts w:ascii="Arial" w:hAnsi="Arial" w:cs="Arial"/>
          <w:color w:val="000000"/>
        </w:rPr>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0711153F" w14:textId="77777777" w:rsidR="00F41F56" w:rsidRPr="00182AE3" w:rsidRDefault="00F41F56" w:rsidP="004637E1">
      <w:pPr>
        <w:widowControl w:val="0"/>
        <w:autoSpaceDE w:val="0"/>
        <w:autoSpaceDN w:val="0"/>
        <w:adjustRightInd w:val="0"/>
        <w:spacing w:after="0" w:line="240" w:lineRule="auto"/>
        <w:ind w:left="-589"/>
        <w:rPr>
          <w:rFonts w:ascii="Arial" w:hAnsi="Arial" w:cs="Arial"/>
          <w:color w:val="000000"/>
        </w:rPr>
      </w:pPr>
    </w:p>
    <w:p w14:paraId="3FC1F0CC" w14:textId="05F7B709" w:rsidR="004B75B3" w:rsidRPr="00182AE3" w:rsidRDefault="006F372A" w:rsidP="00F0653B">
      <w:pPr>
        <w:pStyle w:val="ListParagraph"/>
        <w:widowControl w:val="0"/>
        <w:numPr>
          <w:ilvl w:val="0"/>
          <w:numId w:val="92"/>
        </w:numPr>
        <w:autoSpaceDE w:val="0"/>
        <w:autoSpaceDN w:val="0"/>
        <w:adjustRightInd w:val="0"/>
        <w:spacing w:after="0" w:line="240" w:lineRule="auto"/>
        <w:ind w:left="1134" w:hanging="425"/>
        <w:rPr>
          <w:rFonts w:ascii="Arial" w:hAnsi="Arial" w:cs="Arial"/>
          <w:sz w:val="24"/>
          <w:szCs w:val="24"/>
        </w:rPr>
      </w:pPr>
      <w:r w:rsidRPr="00182AE3">
        <w:rPr>
          <w:rFonts w:ascii="Arial" w:hAnsi="Arial" w:cs="Arial"/>
          <w:color w:val="000000"/>
        </w:rPr>
        <w:t xml:space="preserve">For a period of up to 2 years from completion of the Contract and in response to a </w:t>
      </w:r>
      <w:r w:rsidRPr="00182AE3">
        <w:rPr>
          <w:rFonts w:ascii="Arial" w:hAnsi="Arial" w:cs="Arial"/>
          <w:color w:val="000000"/>
        </w:rPr>
        <w:lastRenderedPageBreak/>
        <w:t>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0EB33A9C" w14:textId="77777777" w:rsidR="00F41F56" w:rsidRPr="00182AE3" w:rsidRDefault="00F41F56" w:rsidP="004637E1">
      <w:pPr>
        <w:widowControl w:val="0"/>
        <w:autoSpaceDE w:val="0"/>
        <w:autoSpaceDN w:val="0"/>
        <w:adjustRightInd w:val="0"/>
        <w:spacing w:after="0" w:line="240" w:lineRule="auto"/>
        <w:ind w:left="-589"/>
        <w:rPr>
          <w:rFonts w:ascii="Arial" w:hAnsi="Arial" w:cs="Arial"/>
          <w:color w:val="000000"/>
        </w:rPr>
      </w:pPr>
    </w:p>
    <w:p w14:paraId="0E3F97FB" w14:textId="0D5FE89B" w:rsidR="004B75B3" w:rsidRPr="00E8391C" w:rsidRDefault="006F372A" w:rsidP="00F0653B">
      <w:pPr>
        <w:pStyle w:val="ListParagraph"/>
        <w:widowControl w:val="0"/>
        <w:numPr>
          <w:ilvl w:val="0"/>
          <w:numId w:val="93"/>
        </w:numPr>
        <w:autoSpaceDE w:val="0"/>
        <w:autoSpaceDN w:val="0"/>
        <w:adjustRightInd w:val="0"/>
        <w:spacing w:after="0" w:line="240" w:lineRule="auto"/>
        <w:ind w:left="1134" w:hanging="425"/>
        <w:rPr>
          <w:rFonts w:ascii="Arial" w:hAnsi="Arial" w:cs="Arial"/>
          <w:sz w:val="24"/>
          <w:szCs w:val="24"/>
        </w:rPr>
      </w:pPr>
      <w:r w:rsidRPr="00182AE3">
        <w:rPr>
          <w:rFonts w:ascii="Arial" w:hAnsi="Arial" w:cs="Arial"/>
          <w:color w:val="000000"/>
        </w:rPr>
        <w:t>Where following receipt of materiel from a Subcontractor</w:t>
      </w:r>
      <w:r w:rsidRPr="00E8391C">
        <w:rPr>
          <w:rFonts w:ascii="Arial" w:hAnsi="Arial" w:cs="Arial"/>
          <w:color w:val="000000"/>
        </w:rPr>
        <w:t xml:space="preserve"> or any of their other </w:t>
      </w:r>
      <w:proofErr w:type="gramStart"/>
      <w:r w:rsidRPr="00E8391C">
        <w:rPr>
          <w:rFonts w:ascii="Arial" w:hAnsi="Arial" w:cs="Arial"/>
          <w:color w:val="000000"/>
        </w:rPr>
        <w:t>suppliers</w:t>
      </w:r>
      <w:proofErr w:type="gramEnd"/>
      <w:r w:rsidRPr="00E8391C">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734901A4" w14:textId="77777777" w:rsidR="00F41F56" w:rsidRDefault="00F41F56" w:rsidP="00182AE3">
      <w:pPr>
        <w:widowControl w:val="0"/>
        <w:autoSpaceDE w:val="0"/>
        <w:autoSpaceDN w:val="0"/>
        <w:adjustRightInd w:val="0"/>
        <w:spacing w:after="0" w:line="240" w:lineRule="auto"/>
        <w:ind w:left="1134" w:hanging="425"/>
        <w:rPr>
          <w:rFonts w:ascii="Arial" w:hAnsi="Arial" w:cs="Arial"/>
          <w:color w:val="000000"/>
        </w:rPr>
      </w:pPr>
    </w:p>
    <w:p w14:paraId="38B631CE" w14:textId="2A515350" w:rsidR="004B75B3" w:rsidRPr="00E8391C" w:rsidRDefault="006F372A" w:rsidP="00F0653B">
      <w:pPr>
        <w:pStyle w:val="ListParagraph"/>
        <w:widowControl w:val="0"/>
        <w:numPr>
          <w:ilvl w:val="0"/>
          <w:numId w:val="93"/>
        </w:numPr>
        <w:autoSpaceDE w:val="0"/>
        <w:autoSpaceDN w:val="0"/>
        <w:adjustRightInd w:val="0"/>
        <w:spacing w:after="0" w:line="240" w:lineRule="auto"/>
        <w:ind w:left="1134" w:hanging="425"/>
        <w:rPr>
          <w:rFonts w:ascii="Arial" w:hAnsi="Arial" w:cs="Arial"/>
          <w:sz w:val="24"/>
          <w:szCs w:val="24"/>
        </w:rPr>
      </w:pPr>
      <w:r w:rsidRPr="00E8391C">
        <w:rPr>
          <w:rFonts w:ascii="Arial" w:hAnsi="Arial" w:cs="Arial"/>
          <w:color w:val="000000"/>
        </w:rPr>
        <w:t xml:space="preserve">If the restrictions prevent the Contractor from performing their obligations under the Contract and have not been removed, </w:t>
      </w:r>
      <w:proofErr w:type="gramStart"/>
      <w:r w:rsidRPr="00E8391C">
        <w:rPr>
          <w:rFonts w:ascii="Arial" w:hAnsi="Arial" w:cs="Arial"/>
          <w:color w:val="000000"/>
        </w:rPr>
        <w:t>modified</w:t>
      </w:r>
      <w:proofErr w:type="gramEnd"/>
      <w:r w:rsidRPr="00E8391C">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15680FF" w14:textId="77777777" w:rsidR="00F41F56" w:rsidRDefault="00F41F56" w:rsidP="00182AE3">
      <w:pPr>
        <w:widowControl w:val="0"/>
        <w:autoSpaceDE w:val="0"/>
        <w:autoSpaceDN w:val="0"/>
        <w:adjustRightInd w:val="0"/>
        <w:spacing w:after="0" w:line="240" w:lineRule="auto"/>
        <w:ind w:left="1134" w:hanging="425"/>
        <w:rPr>
          <w:rFonts w:ascii="Arial" w:hAnsi="Arial" w:cs="Arial"/>
          <w:color w:val="000000"/>
        </w:rPr>
      </w:pPr>
    </w:p>
    <w:p w14:paraId="40A17976" w14:textId="0FCEBD6F" w:rsidR="004B75B3" w:rsidRPr="00E8391C" w:rsidRDefault="006F372A" w:rsidP="00F0653B">
      <w:pPr>
        <w:pStyle w:val="ListParagraph"/>
        <w:widowControl w:val="0"/>
        <w:numPr>
          <w:ilvl w:val="0"/>
          <w:numId w:val="93"/>
        </w:numPr>
        <w:autoSpaceDE w:val="0"/>
        <w:autoSpaceDN w:val="0"/>
        <w:adjustRightInd w:val="0"/>
        <w:spacing w:after="0" w:line="240" w:lineRule="auto"/>
        <w:ind w:left="1134" w:hanging="425"/>
        <w:rPr>
          <w:rFonts w:ascii="Arial" w:hAnsi="Arial" w:cs="Arial"/>
          <w:sz w:val="24"/>
          <w:szCs w:val="24"/>
        </w:rPr>
      </w:pPr>
      <w:r w:rsidRPr="00E8391C">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2B1482E1" w14:textId="77777777" w:rsidR="00F41F56" w:rsidRDefault="00F41F56" w:rsidP="00182AE3">
      <w:pPr>
        <w:widowControl w:val="0"/>
        <w:autoSpaceDE w:val="0"/>
        <w:autoSpaceDN w:val="0"/>
        <w:adjustRightInd w:val="0"/>
        <w:spacing w:after="0" w:line="240" w:lineRule="auto"/>
        <w:ind w:left="1134" w:hanging="425"/>
        <w:rPr>
          <w:rFonts w:ascii="Arial" w:hAnsi="Arial" w:cs="Arial"/>
          <w:color w:val="000000"/>
        </w:rPr>
      </w:pPr>
    </w:p>
    <w:p w14:paraId="0DBD849A" w14:textId="1A752FA9" w:rsidR="004B75B3" w:rsidRPr="00E8391C" w:rsidRDefault="006F372A" w:rsidP="00F0653B">
      <w:pPr>
        <w:pStyle w:val="ListParagraph"/>
        <w:widowControl w:val="0"/>
        <w:numPr>
          <w:ilvl w:val="0"/>
          <w:numId w:val="93"/>
        </w:numPr>
        <w:autoSpaceDE w:val="0"/>
        <w:autoSpaceDN w:val="0"/>
        <w:adjustRightInd w:val="0"/>
        <w:spacing w:after="0" w:line="240" w:lineRule="auto"/>
        <w:ind w:left="1134" w:hanging="425"/>
        <w:rPr>
          <w:rFonts w:ascii="Arial" w:hAnsi="Arial" w:cs="Arial"/>
          <w:sz w:val="24"/>
          <w:szCs w:val="24"/>
        </w:rPr>
      </w:pPr>
      <w:r w:rsidRPr="00E8391C">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A1D9922" w14:textId="77777777" w:rsidR="00F41F56" w:rsidRDefault="00F41F56" w:rsidP="00182AE3">
      <w:pPr>
        <w:widowControl w:val="0"/>
        <w:autoSpaceDE w:val="0"/>
        <w:autoSpaceDN w:val="0"/>
        <w:adjustRightInd w:val="0"/>
        <w:spacing w:after="0" w:line="240" w:lineRule="auto"/>
        <w:ind w:left="1134" w:hanging="425"/>
        <w:rPr>
          <w:rFonts w:ascii="Arial" w:hAnsi="Arial" w:cs="Arial"/>
          <w:color w:val="000000"/>
        </w:rPr>
      </w:pPr>
    </w:p>
    <w:p w14:paraId="3A94CE87" w14:textId="226415E1" w:rsidR="004B75B3" w:rsidRPr="00E8391C" w:rsidRDefault="006F372A" w:rsidP="00F0653B">
      <w:pPr>
        <w:pStyle w:val="ListParagraph"/>
        <w:widowControl w:val="0"/>
        <w:numPr>
          <w:ilvl w:val="0"/>
          <w:numId w:val="93"/>
        </w:numPr>
        <w:autoSpaceDE w:val="0"/>
        <w:autoSpaceDN w:val="0"/>
        <w:adjustRightInd w:val="0"/>
        <w:spacing w:after="0" w:line="240" w:lineRule="auto"/>
        <w:ind w:left="1134" w:hanging="425"/>
        <w:rPr>
          <w:rFonts w:ascii="Arial" w:hAnsi="Arial" w:cs="Arial"/>
          <w:sz w:val="24"/>
          <w:szCs w:val="24"/>
        </w:rPr>
      </w:pPr>
      <w:proofErr w:type="gramStart"/>
      <w:r w:rsidRPr="00E8391C">
        <w:rPr>
          <w:rFonts w:ascii="Arial" w:hAnsi="Arial" w:cs="Arial"/>
          <w:color w:val="000000"/>
        </w:rPr>
        <w:t>In the event that</w:t>
      </w:r>
      <w:proofErr w:type="gramEnd"/>
      <w:r w:rsidRPr="00E8391C">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w:t>
      </w:r>
      <w:r w:rsidRPr="00E8391C">
        <w:rPr>
          <w:rFonts w:ascii="Arial" w:hAnsi="Arial" w:cs="Arial"/>
          <w:color w:val="000000"/>
        </w:rPr>
        <w:lastRenderedPageBreak/>
        <w:t xml:space="preserve">material to which the updated or new disclosure relates, the Parties will meet as soon as reasonably practicable to discuss how to mitigate the impact of the incomplete or inaccurate disclosure. </w:t>
      </w:r>
    </w:p>
    <w:p w14:paraId="6012ADCD" w14:textId="77777777" w:rsidR="00F41F56" w:rsidRDefault="00F41F56" w:rsidP="00182AE3">
      <w:pPr>
        <w:widowControl w:val="0"/>
        <w:autoSpaceDE w:val="0"/>
        <w:autoSpaceDN w:val="0"/>
        <w:adjustRightInd w:val="0"/>
        <w:spacing w:after="0" w:line="240" w:lineRule="auto"/>
        <w:ind w:left="1134" w:hanging="425"/>
        <w:rPr>
          <w:rFonts w:ascii="Arial" w:hAnsi="Arial" w:cs="Arial"/>
          <w:color w:val="000000"/>
        </w:rPr>
      </w:pPr>
    </w:p>
    <w:p w14:paraId="79C3EEED" w14:textId="084C277F" w:rsidR="004B75B3" w:rsidRPr="0069733A" w:rsidRDefault="006F372A" w:rsidP="00F0653B">
      <w:pPr>
        <w:pStyle w:val="ListParagraph"/>
        <w:widowControl w:val="0"/>
        <w:numPr>
          <w:ilvl w:val="0"/>
          <w:numId w:val="93"/>
        </w:numPr>
        <w:autoSpaceDE w:val="0"/>
        <w:autoSpaceDN w:val="0"/>
        <w:adjustRightInd w:val="0"/>
        <w:spacing w:after="0" w:line="240" w:lineRule="auto"/>
        <w:ind w:left="1134" w:hanging="425"/>
        <w:rPr>
          <w:rFonts w:ascii="Arial" w:hAnsi="Arial" w:cs="Arial"/>
          <w:sz w:val="24"/>
          <w:szCs w:val="24"/>
        </w:rPr>
      </w:pPr>
      <w:r w:rsidRPr="0069733A">
        <w:rPr>
          <w:rFonts w:ascii="Arial" w:hAnsi="Arial" w:cs="Arial"/>
          <w:color w:val="000000"/>
        </w:rPr>
        <w:t>Where:</w:t>
      </w:r>
    </w:p>
    <w:p w14:paraId="3E41DD87" w14:textId="77777777" w:rsidR="00182AE3" w:rsidRDefault="00182AE3" w:rsidP="0069733A">
      <w:pPr>
        <w:widowControl w:val="0"/>
        <w:autoSpaceDE w:val="0"/>
        <w:autoSpaceDN w:val="0"/>
        <w:adjustRightInd w:val="0"/>
        <w:spacing w:after="0" w:line="240" w:lineRule="auto"/>
        <w:ind w:left="1134" w:hanging="425"/>
        <w:rPr>
          <w:rFonts w:ascii="Arial" w:hAnsi="Arial" w:cs="Arial"/>
          <w:color w:val="000000"/>
        </w:rPr>
      </w:pPr>
    </w:p>
    <w:p w14:paraId="6CB1EACA" w14:textId="3B40E615" w:rsidR="004B75B3" w:rsidRPr="0069733A" w:rsidRDefault="006F372A" w:rsidP="00F0653B">
      <w:pPr>
        <w:pStyle w:val="ListParagraph"/>
        <w:widowControl w:val="0"/>
        <w:numPr>
          <w:ilvl w:val="2"/>
          <w:numId w:val="94"/>
        </w:numPr>
        <w:autoSpaceDE w:val="0"/>
        <w:autoSpaceDN w:val="0"/>
        <w:adjustRightInd w:val="0"/>
        <w:spacing w:after="0" w:line="240" w:lineRule="auto"/>
        <w:ind w:left="1843" w:hanging="425"/>
        <w:rPr>
          <w:rFonts w:ascii="Arial" w:hAnsi="Arial" w:cs="Arial"/>
          <w:sz w:val="24"/>
          <w:szCs w:val="24"/>
        </w:rPr>
      </w:pPr>
      <w:r w:rsidRPr="0069733A">
        <w:rPr>
          <w:rFonts w:ascii="Arial" w:hAnsi="Arial" w:cs="Arial"/>
          <w:color w:val="000000"/>
        </w:rPr>
        <w:t xml:space="preserve">restrictions are advised by the Authority to the Contractor in a DEFFORM 528 provided pursuant to clauses 33.s or 33.t or both; </w:t>
      </w:r>
      <w:proofErr w:type="gramStart"/>
      <w:r w:rsidRPr="0069733A">
        <w:rPr>
          <w:rFonts w:ascii="Arial" w:hAnsi="Arial" w:cs="Arial"/>
          <w:color w:val="000000"/>
        </w:rPr>
        <w:t>or</w:t>
      </w:r>
      <w:proofErr w:type="gramEnd"/>
      <w:r w:rsidRPr="0069733A">
        <w:rPr>
          <w:rFonts w:ascii="Arial" w:hAnsi="Arial" w:cs="Arial"/>
          <w:color w:val="000000"/>
        </w:rPr>
        <w:t xml:space="preserve"> </w:t>
      </w:r>
    </w:p>
    <w:p w14:paraId="41C8B2C5" w14:textId="77777777" w:rsidR="00182AE3" w:rsidRDefault="00182AE3" w:rsidP="0021651A">
      <w:pPr>
        <w:widowControl w:val="0"/>
        <w:autoSpaceDE w:val="0"/>
        <w:autoSpaceDN w:val="0"/>
        <w:adjustRightInd w:val="0"/>
        <w:spacing w:after="0" w:line="240" w:lineRule="auto"/>
        <w:ind w:left="1843" w:hanging="425"/>
        <w:rPr>
          <w:rFonts w:ascii="Arial" w:hAnsi="Arial" w:cs="Arial"/>
          <w:color w:val="000000"/>
        </w:rPr>
      </w:pPr>
    </w:p>
    <w:p w14:paraId="28E04D0A" w14:textId="053D6911" w:rsidR="004B75B3" w:rsidRPr="0021651A" w:rsidRDefault="006F372A" w:rsidP="00F0653B">
      <w:pPr>
        <w:pStyle w:val="ListParagraph"/>
        <w:widowControl w:val="0"/>
        <w:numPr>
          <w:ilvl w:val="2"/>
          <w:numId w:val="94"/>
        </w:numPr>
        <w:autoSpaceDE w:val="0"/>
        <w:autoSpaceDN w:val="0"/>
        <w:adjustRightInd w:val="0"/>
        <w:spacing w:after="0" w:line="240" w:lineRule="auto"/>
        <w:ind w:left="1843" w:hanging="425"/>
        <w:rPr>
          <w:rFonts w:ascii="Arial" w:hAnsi="Arial" w:cs="Arial"/>
          <w:sz w:val="24"/>
          <w:szCs w:val="24"/>
        </w:rPr>
      </w:pPr>
      <w:r w:rsidRPr="0069733A">
        <w:rPr>
          <w:rFonts w:ascii="Arial" w:hAnsi="Arial" w:cs="Arial"/>
          <w:color w:val="000000"/>
        </w:rPr>
        <w:t xml:space="preserve">any of the information provided by the Authority in any DEFFORM 528 proves to be incorrect or inaccurate; </w:t>
      </w:r>
      <w:r w:rsidRPr="0021651A">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EA6DE8B" w14:textId="77777777" w:rsidR="0069733A" w:rsidRDefault="0069733A" w:rsidP="004637E1">
      <w:pPr>
        <w:widowControl w:val="0"/>
        <w:autoSpaceDE w:val="0"/>
        <w:autoSpaceDN w:val="0"/>
        <w:adjustRightInd w:val="0"/>
        <w:spacing w:after="0" w:line="240" w:lineRule="auto"/>
        <w:ind w:left="-589"/>
        <w:rPr>
          <w:rFonts w:ascii="Arial" w:hAnsi="Arial" w:cs="Arial"/>
          <w:color w:val="000000"/>
        </w:rPr>
      </w:pPr>
    </w:p>
    <w:p w14:paraId="3FF84D01" w14:textId="6DB2EE76" w:rsidR="004B75B3" w:rsidRPr="0021651A" w:rsidRDefault="006F372A" w:rsidP="00F0653B">
      <w:pPr>
        <w:pStyle w:val="ListParagraph"/>
        <w:widowControl w:val="0"/>
        <w:numPr>
          <w:ilvl w:val="1"/>
          <w:numId w:val="95"/>
        </w:numPr>
        <w:autoSpaceDE w:val="0"/>
        <w:autoSpaceDN w:val="0"/>
        <w:adjustRightInd w:val="0"/>
        <w:spacing w:after="0" w:line="240" w:lineRule="auto"/>
        <w:ind w:left="1134" w:hanging="425"/>
        <w:rPr>
          <w:rFonts w:ascii="Arial" w:hAnsi="Arial" w:cs="Arial"/>
          <w:sz w:val="24"/>
          <w:szCs w:val="24"/>
        </w:rPr>
      </w:pPr>
      <w:r w:rsidRPr="0021651A">
        <w:rPr>
          <w:rFonts w:ascii="Arial" w:hAnsi="Arial" w:cs="Arial"/>
          <w:color w:val="000000"/>
        </w:rP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7BA11293" w14:textId="77777777" w:rsidR="0069733A" w:rsidRDefault="0069733A" w:rsidP="007E3498">
      <w:pPr>
        <w:widowControl w:val="0"/>
        <w:autoSpaceDE w:val="0"/>
        <w:autoSpaceDN w:val="0"/>
        <w:adjustRightInd w:val="0"/>
        <w:spacing w:after="0" w:line="240" w:lineRule="auto"/>
        <w:ind w:left="-589"/>
        <w:rPr>
          <w:rFonts w:ascii="Arial" w:hAnsi="Arial" w:cs="Arial"/>
          <w:b/>
          <w:bCs/>
          <w:color w:val="000000"/>
        </w:rPr>
      </w:pPr>
    </w:p>
    <w:p w14:paraId="33AEF292" w14:textId="21806BDD" w:rsidR="004B75B3" w:rsidRPr="00990A26" w:rsidRDefault="006F372A" w:rsidP="007E3498">
      <w:pPr>
        <w:pStyle w:val="Heading1"/>
        <w:spacing w:before="0" w:line="240" w:lineRule="auto"/>
        <w:rPr>
          <w:sz w:val="24"/>
          <w:szCs w:val="24"/>
        </w:rPr>
      </w:pPr>
      <w:bookmarkStart w:id="51" w:name="_Toc168052162"/>
      <w:r w:rsidRPr="00990A26">
        <w:t>Third Party Intellectual Property – Rights and Restrictions</w:t>
      </w:r>
      <w:bookmarkEnd w:id="51"/>
    </w:p>
    <w:p w14:paraId="73992AF7" w14:textId="77777777" w:rsidR="004B6D53" w:rsidRDefault="004B6D53" w:rsidP="007E3498">
      <w:pPr>
        <w:widowControl w:val="0"/>
        <w:autoSpaceDE w:val="0"/>
        <w:autoSpaceDN w:val="0"/>
        <w:adjustRightInd w:val="0"/>
        <w:spacing w:after="0" w:line="240" w:lineRule="auto"/>
        <w:ind w:left="-589"/>
        <w:rPr>
          <w:rFonts w:ascii="Arial" w:hAnsi="Arial" w:cs="Arial"/>
          <w:color w:val="000000"/>
        </w:rPr>
      </w:pPr>
    </w:p>
    <w:p w14:paraId="599CAD0B" w14:textId="3387BDF1" w:rsidR="004B75B3" w:rsidRPr="00990A26" w:rsidRDefault="006F372A" w:rsidP="00F0653B">
      <w:pPr>
        <w:pStyle w:val="ListParagraph"/>
        <w:widowControl w:val="0"/>
        <w:numPr>
          <w:ilvl w:val="7"/>
          <w:numId w:val="96"/>
        </w:numPr>
        <w:autoSpaceDE w:val="0"/>
        <w:autoSpaceDN w:val="0"/>
        <w:adjustRightInd w:val="0"/>
        <w:spacing w:after="0" w:line="240" w:lineRule="auto"/>
        <w:ind w:left="1134" w:hanging="425"/>
        <w:rPr>
          <w:rFonts w:ascii="Arial" w:hAnsi="Arial" w:cs="Arial"/>
          <w:sz w:val="24"/>
          <w:szCs w:val="24"/>
        </w:rPr>
      </w:pPr>
      <w:r w:rsidRPr="00990A26">
        <w:rPr>
          <w:rFonts w:ascii="Arial" w:hAnsi="Arial" w:cs="Arial"/>
          <w:color w:val="000000"/>
        </w:rPr>
        <w:t>The Contractor and, where applicable any Subcontractor, shall promptly notify the Authority as soon as they become aware of:</w:t>
      </w:r>
    </w:p>
    <w:p w14:paraId="149644A5" w14:textId="77777777" w:rsidR="004B6D53" w:rsidRDefault="004B6D53" w:rsidP="004637E1">
      <w:pPr>
        <w:widowControl w:val="0"/>
        <w:autoSpaceDE w:val="0"/>
        <w:autoSpaceDN w:val="0"/>
        <w:adjustRightInd w:val="0"/>
        <w:spacing w:after="0" w:line="240" w:lineRule="auto"/>
        <w:ind w:left="-164"/>
        <w:rPr>
          <w:rFonts w:ascii="Arial" w:hAnsi="Arial" w:cs="Arial"/>
          <w:color w:val="000000"/>
        </w:rPr>
      </w:pPr>
    </w:p>
    <w:p w14:paraId="6AA76F50" w14:textId="0EA06851" w:rsidR="004B75B3" w:rsidRPr="00475483" w:rsidRDefault="006F372A" w:rsidP="00F0653B">
      <w:pPr>
        <w:pStyle w:val="ListParagraph"/>
        <w:widowControl w:val="0"/>
        <w:numPr>
          <w:ilvl w:val="2"/>
          <w:numId w:val="97"/>
        </w:numPr>
        <w:autoSpaceDE w:val="0"/>
        <w:autoSpaceDN w:val="0"/>
        <w:adjustRightInd w:val="0"/>
        <w:spacing w:after="0" w:line="240" w:lineRule="auto"/>
        <w:ind w:left="1843" w:hanging="425"/>
        <w:rPr>
          <w:rFonts w:ascii="Arial" w:hAnsi="Arial" w:cs="Arial"/>
          <w:sz w:val="24"/>
          <w:szCs w:val="24"/>
        </w:rPr>
      </w:pPr>
      <w:r w:rsidRPr="00475483">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475483">
        <w:rPr>
          <w:rFonts w:ascii="Arial" w:hAnsi="Arial" w:cs="Arial"/>
          <w:color w:val="000000"/>
        </w:rPr>
        <w:t>Contract;</w:t>
      </w:r>
      <w:proofErr w:type="gramEnd"/>
      <w:r w:rsidRPr="00475483">
        <w:rPr>
          <w:rFonts w:ascii="Arial" w:hAnsi="Arial" w:cs="Arial"/>
          <w:color w:val="000000"/>
        </w:rPr>
        <w:t xml:space="preserve"> </w:t>
      </w:r>
    </w:p>
    <w:p w14:paraId="5E156064" w14:textId="77777777" w:rsidR="004B6D53" w:rsidRDefault="004B6D53" w:rsidP="00475483">
      <w:pPr>
        <w:widowControl w:val="0"/>
        <w:autoSpaceDE w:val="0"/>
        <w:autoSpaceDN w:val="0"/>
        <w:adjustRightInd w:val="0"/>
        <w:spacing w:after="0" w:line="240" w:lineRule="auto"/>
        <w:ind w:left="1843" w:hanging="425"/>
        <w:rPr>
          <w:rFonts w:ascii="Arial" w:hAnsi="Arial" w:cs="Arial"/>
          <w:color w:val="000000"/>
        </w:rPr>
      </w:pPr>
    </w:p>
    <w:p w14:paraId="3466349E" w14:textId="742AC66A" w:rsidR="004B75B3" w:rsidRPr="00475483" w:rsidRDefault="006F372A" w:rsidP="00F0653B">
      <w:pPr>
        <w:pStyle w:val="ListParagraph"/>
        <w:widowControl w:val="0"/>
        <w:numPr>
          <w:ilvl w:val="2"/>
          <w:numId w:val="97"/>
        </w:numPr>
        <w:autoSpaceDE w:val="0"/>
        <w:autoSpaceDN w:val="0"/>
        <w:adjustRightInd w:val="0"/>
        <w:spacing w:after="0" w:line="240" w:lineRule="auto"/>
        <w:ind w:left="1843" w:hanging="425"/>
        <w:rPr>
          <w:rFonts w:ascii="Arial" w:hAnsi="Arial" w:cs="Arial"/>
          <w:sz w:val="24"/>
          <w:szCs w:val="24"/>
        </w:rPr>
      </w:pPr>
      <w:r w:rsidRPr="00475483">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475483">
        <w:rPr>
          <w:rFonts w:ascii="Arial" w:hAnsi="Arial" w:cs="Arial"/>
          <w:color w:val="000000"/>
        </w:rPr>
        <w:t>1958;</w:t>
      </w:r>
      <w:proofErr w:type="gramEnd"/>
      <w:r w:rsidRPr="00475483">
        <w:rPr>
          <w:rFonts w:ascii="Arial" w:hAnsi="Arial" w:cs="Arial"/>
          <w:color w:val="000000"/>
        </w:rPr>
        <w:t xml:space="preserve"> </w:t>
      </w:r>
    </w:p>
    <w:p w14:paraId="60FA8EFC" w14:textId="77777777" w:rsidR="004B6D53" w:rsidRDefault="004B6D53" w:rsidP="00475483">
      <w:pPr>
        <w:widowControl w:val="0"/>
        <w:autoSpaceDE w:val="0"/>
        <w:autoSpaceDN w:val="0"/>
        <w:adjustRightInd w:val="0"/>
        <w:spacing w:after="0" w:line="240" w:lineRule="auto"/>
        <w:ind w:left="1843" w:hanging="425"/>
        <w:rPr>
          <w:rFonts w:ascii="Arial" w:hAnsi="Arial" w:cs="Arial"/>
          <w:color w:val="000000"/>
        </w:rPr>
      </w:pPr>
    </w:p>
    <w:p w14:paraId="46A9249C" w14:textId="2F8FC50D" w:rsidR="004B75B3" w:rsidRPr="00475483" w:rsidRDefault="006F372A" w:rsidP="00F0653B">
      <w:pPr>
        <w:pStyle w:val="ListParagraph"/>
        <w:widowControl w:val="0"/>
        <w:numPr>
          <w:ilvl w:val="2"/>
          <w:numId w:val="97"/>
        </w:numPr>
        <w:autoSpaceDE w:val="0"/>
        <w:autoSpaceDN w:val="0"/>
        <w:adjustRightInd w:val="0"/>
        <w:spacing w:after="0" w:line="240" w:lineRule="auto"/>
        <w:ind w:left="1843" w:hanging="425"/>
        <w:rPr>
          <w:rFonts w:ascii="Arial" w:hAnsi="Arial" w:cs="Arial"/>
          <w:sz w:val="24"/>
          <w:szCs w:val="24"/>
        </w:rPr>
      </w:pPr>
      <w:r w:rsidRPr="00475483">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r w:rsidR="00475483" w:rsidRPr="00475483">
        <w:rPr>
          <w:rFonts w:ascii="Arial" w:hAnsi="Arial" w:cs="Arial"/>
          <w:color w:val="000000"/>
        </w:rPr>
        <w:t xml:space="preserve"> </w:t>
      </w:r>
      <w:r w:rsidRPr="00475483">
        <w:rPr>
          <w:rFonts w:ascii="Arial" w:hAnsi="Arial" w:cs="Arial"/>
          <w:color w:val="000000"/>
        </w:rPr>
        <w:t xml:space="preserve">clause 34.a does not apply in respect of Contractor Deliverables normally available from the Contractor as a Commercial Off </w:t>
      </w:r>
      <w:proofErr w:type="gramStart"/>
      <w:r w:rsidRPr="00475483">
        <w:rPr>
          <w:rFonts w:ascii="Arial" w:hAnsi="Arial" w:cs="Arial"/>
          <w:color w:val="000000"/>
        </w:rPr>
        <w:t>The</w:t>
      </w:r>
      <w:proofErr w:type="gramEnd"/>
      <w:r w:rsidRPr="00475483">
        <w:rPr>
          <w:rFonts w:ascii="Arial" w:hAnsi="Arial" w:cs="Arial"/>
          <w:color w:val="000000"/>
        </w:rPr>
        <w:t xml:space="preserve"> Shelf (COTS) item or service.</w:t>
      </w:r>
    </w:p>
    <w:p w14:paraId="12872131" w14:textId="77777777" w:rsidR="004B6D53" w:rsidRDefault="004B6D53" w:rsidP="004637E1">
      <w:pPr>
        <w:widowControl w:val="0"/>
        <w:autoSpaceDE w:val="0"/>
        <w:autoSpaceDN w:val="0"/>
        <w:adjustRightInd w:val="0"/>
        <w:spacing w:after="0" w:line="240" w:lineRule="auto"/>
        <w:ind w:left="-589"/>
        <w:rPr>
          <w:rFonts w:ascii="Arial" w:hAnsi="Arial" w:cs="Arial"/>
          <w:color w:val="000000"/>
        </w:rPr>
      </w:pPr>
    </w:p>
    <w:p w14:paraId="61EE521B" w14:textId="10995E8F" w:rsidR="004B75B3" w:rsidRPr="00796FBE" w:rsidRDefault="006F372A" w:rsidP="00F0653B">
      <w:pPr>
        <w:pStyle w:val="ListParagraph"/>
        <w:widowControl w:val="0"/>
        <w:numPr>
          <w:ilvl w:val="7"/>
          <w:numId w:val="98"/>
        </w:numPr>
        <w:autoSpaceDE w:val="0"/>
        <w:autoSpaceDN w:val="0"/>
        <w:adjustRightInd w:val="0"/>
        <w:spacing w:after="0" w:line="240" w:lineRule="auto"/>
        <w:ind w:left="1134" w:hanging="425"/>
        <w:rPr>
          <w:rFonts w:ascii="Arial" w:hAnsi="Arial" w:cs="Arial"/>
          <w:sz w:val="24"/>
          <w:szCs w:val="24"/>
        </w:rPr>
      </w:pPr>
      <w:r w:rsidRPr="00796FBE">
        <w:rPr>
          <w:rFonts w:ascii="Arial" w:hAnsi="Arial" w:cs="Arial"/>
          <w:color w:val="000000"/>
        </w:rPr>
        <w:t xml:space="preserve">If the Information required under clause 34.a has been notified previously, the </w:t>
      </w:r>
      <w:r w:rsidRPr="00796FBE">
        <w:rPr>
          <w:rFonts w:ascii="Arial" w:hAnsi="Arial" w:cs="Arial"/>
          <w:color w:val="000000"/>
        </w:rPr>
        <w:lastRenderedPageBreak/>
        <w:t>Contractor may meet their obligations by giving details of the previous notification.</w:t>
      </w:r>
    </w:p>
    <w:p w14:paraId="5869299F" w14:textId="77777777" w:rsidR="004B6D53" w:rsidRDefault="004B6D53" w:rsidP="00796FBE">
      <w:pPr>
        <w:widowControl w:val="0"/>
        <w:autoSpaceDE w:val="0"/>
        <w:autoSpaceDN w:val="0"/>
        <w:adjustRightInd w:val="0"/>
        <w:spacing w:after="0" w:line="240" w:lineRule="auto"/>
        <w:ind w:left="1134" w:hanging="425"/>
        <w:rPr>
          <w:rFonts w:ascii="Arial" w:hAnsi="Arial" w:cs="Arial"/>
          <w:color w:val="000000"/>
        </w:rPr>
      </w:pPr>
    </w:p>
    <w:p w14:paraId="79D7C37A" w14:textId="7952A833" w:rsidR="004B75B3" w:rsidRPr="001A785B" w:rsidRDefault="006F372A" w:rsidP="00F0653B">
      <w:pPr>
        <w:pStyle w:val="ListParagraph"/>
        <w:widowControl w:val="0"/>
        <w:numPr>
          <w:ilvl w:val="7"/>
          <w:numId w:val="98"/>
        </w:numPr>
        <w:autoSpaceDE w:val="0"/>
        <w:autoSpaceDN w:val="0"/>
        <w:adjustRightInd w:val="0"/>
        <w:spacing w:after="0" w:line="240" w:lineRule="auto"/>
        <w:ind w:left="1134" w:hanging="425"/>
        <w:rPr>
          <w:rFonts w:ascii="Arial" w:hAnsi="Arial" w:cs="Arial"/>
          <w:sz w:val="24"/>
          <w:szCs w:val="24"/>
        </w:rPr>
      </w:pPr>
      <w:r w:rsidRPr="00796FBE">
        <w:rPr>
          <w:rFonts w:ascii="Arial" w:hAnsi="Arial" w:cs="Arial"/>
          <w:color w:val="00000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r w:rsidRPr="001A785B">
        <w:rPr>
          <w:rFonts w:ascii="Arial" w:hAnsi="Arial" w:cs="Arial"/>
          <w:color w:val="000000"/>
        </w:rPr>
        <w:t>employees against any liability and cost arising from such allegation.  This Condition shall not apply if:</w:t>
      </w:r>
    </w:p>
    <w:p w14:paraId="706948EF" w14:textId="77777777" w:rsidR="004B3862" w:rsidRDefault="004B3862" w:rsidP="004637E1">
      <w:pPr>
        <w:widowControl w:val="0"/>
        <w:autoSpaceDE w:val="0"/>
        <w:autoSpaceDN w:val="0"/>
        <w:adjustRightInd w:val="0"/>
        <w:spacing w:after="0" w:line="240" w:lineRule="auto"/>
        <w:ind w:left="-164"/>
        <w:rPr>
          <w:rFonts w:ascii="Arial" w:hAnsi="Arial" w:cs="Arial"/>
          <w:color w:val="000000"/>
        </w:rPr>
      </w:pPr>
    </w:p>
    <w:p w14:paraId="657325E4" w14:textId="17D7C7E4" w:rsidR="004B75B3" w:rsidRPr="001A785B" w:rsidRDefault="006F372A" w:rsidP="00F0653B">
      <w:pPr>
        <w:pStyle w:val="ListParagraph"/>
        <w:widowControl w:val="0"/>
        <w:numPr>
          <w:ilvl w:val="2"/>
          <w:numId w:val="99"/>
        </w:numPr>
        <w:autoSpaceDE w:val="0"/>
        <w:autoSpaceDN w:val="0"/>
        <w:adjustRightInd w:val="0"/>
        <w:spacing w:after="0" w:line="240" w:lineRule="auto"/>
        <w:ind w:left="1843" w:hanging="425"/>
        <w:rPr>
          <w:rFonts w:ascii="Arial" w:hAnsi="Arial" w:cs="Arial"/>
          <w:sz w:val="24"/>
          <w:szCs w:val="24"/>
        </w:rPr>
      </w:pPr>
      <w:r w:rsidRPr="001A785B">
        <w:rPr>
          <w:rFonts w:ascii="Arial" w:hAnsi="Arial" w:cs="Arial"/>
          <w:color w:val="000000"/>
        </w:rPr>
        <w:t xml:space="preserve">the Authority has made or makes an admission of any sort relevant to such </w:t>
      </w:r>
      <w:proofErr w:type="gramStart"/>
      <w:r w:rsidRPr="001A785B">
        <w:rPr>
          <w:rFonts w:ascii="Arial" w:hAnsi="Arial" w:cs="Arial"/>
          <w:color w:val="000000"/>
        </w:rPr>
        <w:t>question;</w:t>
      </w:r>
      <w:proofErr w:type="gramEnd"/>
      <w:r w:rsidRPr="001A785B">
        <w:rPr>
          <w:rFonts w:ascii="Arial" w:hAnsi="Arial" w:cs="Arial"/>
          <w:color w:val="000000"/>
        </w:rPr>
        <w:t xml:space="preserve"> </w:t>
      </w:r>
    </w:p>
    <w:p w14:paraId="70538B45" w14:textId="77777777" w:rsidR="004B3862" w:rsidRDefault="004B3862" w:rsidP="001A785B">
      <w:pPr>
        <w:widowControl w:val="0"/>
        <w:autoSpaceDE w:val="0"/>
        <w:autoSpaceDN w:val="0"/>
        <w:adjustRightInd w:val="0"/>
        <w:spacing w:after="0" w:line="240" w:lineRule="auto"/>
        <w:ind w:left="1843" w:hanging="425"/>
        <w:rPr>
          <w:rFonts w:ascii="Arial" w:hAnsi="Arial" w:cs="Arial"/>
          <w:color w:val="000000"/>
        </w:rPr>
      </w:pPr>
    </w:p>
    <w:p w14:paraId="0D817E5D" w14:textId="2D6164E1" w:rsidR="004B75B3" w:rsidRPr="001A785B" w:rsidRDefault="006F372A" w:rsidP="00F0653B">
      <w:pPr>
        <w:pStyle w:val="ListParagraph"/>
        <w:widowControl w:val="0"/>
        <w:numPr>
          <w:ilvl w:val="2"/>
          <w:numId w:val="99"/>
        </w:numPr>
        <w:autoSpaceDE w:val="0"/>
        <w:autoSpaceDN w:val="0"/>
        <w:adjustRightInd w:val="0"/>
        <w:spacing w:after="0" w:line="240" w:lineRule="auto"/>
        <w:ind w:left="1843" w:hanging="425"/>
        <w:rPr>
          <w:rFonts w:ascii="Arial" w:hAnsi="Arial" w:cs="Arial"/>
          <w:sz w:val="24"/>
          <w:szCs w:val="24"/>
        </w:rPr>
      </w:pPr>
      <w:r w:rsidRPr="001A785B">
        <w:rPr>
          <w:rFonts w:ascii="Arial" w:hAnsi="Arial" w:cs="Arial"/>
          <w:color w:val="000000"/>
        </w:rPr>
        <w:t xml:space="preserve">the Authority has entered or enters into any discussions on such question with any third party without the prior written agreement of the </w:t>
      </w:r>
      <w:proofErr w:type="gramStart"/>
      <w:r w:rsidRPr="001A785B">
        <w:rPr>
          <w:rFonts w:ascii="Arial" w:hAnsi="Arial" w:cs="Arial"/>
          <w:color w:val="000000"/>
        </w:rPr>
        <w:t>Contractor;</w:t>
      </w:r>
      <w:proofErr w:type="gramEnd"/>
      <w:r w:rsidRPr="001A785B">
        <w:rPr>
          <w:rFonts w:ascii="Arial" w:hAnsi="Arial" w:cs="Arial"/>
          <w:color w:val="000000"/>
        </w:rPr>
        <w:t xml:space="preserve"> </w:t>
      </w:r>
    </w:p>
    <w:p w14:paraId="7AE16732" w14:textId="77777777" w:rsidR="004B3862" w:rsidRDefault="004B3862" w:rsidP="001A785B">
      <w:pPr>
        <w:widowControl w:val="0"/>
        <w:autoSpaceDE w:val="0"/>
        <w:autoSpaceDN w:val="0"/>
        <w:adjustRightInd w:val="0"/>
        <w:spacing w:after="0" w:line="240" w:lineRule="auto"/>
        <w:ind w:left="1843" w:hanging="425"/>
        <w:rPr>
          <w:rFonts w:ascii="Arial" w:hAnsi="Arial" w:cs="Arial"/>
          <w:color w:val="000000"/>
        </w:rPr>
      </w:pPr>
    </w:p>
    <w:p w14:paraId="3BD963CB" w14:textId="41E80910" w:rsidR="004B75B3" w:rsidRPr="001A785B" w:rsidRDefault="006F372A" w:rsidP="00F0653B">
      <w:pPr>
        <w:pStyle w:val="ListParagraph"/>
        <w:widowControl w:val="0"/>
        <w:numPr>
          <w:ilvl w:val="2"/>
          <w:numId w:val="99"/>
        </w:numPr>
        <w:autoSpaceDE w:val="0"/>
        <w:autoSpaceDN w:val="0"/>
        <w:adjustRightInd w:val="0"/>
        <w:spacing w:after="0" w:line="240" w:lineRule="auto"/>
        <w:ind w:left="1843" w:hanging="425"/>
        <w:rPr>
          <w:rFonts w:ascii="Arial" w:hAnsi="Arial" w:cs="Arial"/>
          <w:sz w:val="24"/>
          <w:szCs w:val="24"/>
        </w:rPr>
      </w:pPr>
      <w:r w:rsidRPr="001A785B">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1A785B">
        <w:rPr>
          <w:rFonts w:ascii="Arial" w:hAnsi="Arial" w:cs="Arial"/>
          <w:color w:val="000000"/>
        </w:rPr>
        <w:t>1949;</w:t>
      </w:r>
      <w:proofErr w:type="gramEnd"/>
      <w:r w:rsidRPr="001A785B">
        <w:rPr>
          <w:rFonts w:ascii="Arial" w:hAnsi="Arial" w:cs="Arial"/>
          <w:color w:val="000000"/>
        </w:rPr>
        <w:t xml:space="preserve"> </w:t>
      </w:r>
    </w:p>
    <w:p w14:paraId="38FDB034" w14:textId="77777777" w:rsidR="004B3862" w:rsidRDefault="004B3862" w:rsidP="001A785B">
      <w:pPr>
        <w:widowControl w:val="0"/>
        <w:autoSpaceDE w:val="0"/>
        <w:autoSpaceDN w:val="0"/>
        <w:adjustRightInd w:val="0"/>
        <w:spacing w:after="0" w:line="240" w:lineRule="auto"/>
        <w:ind w:left="1843" w:hanging="425"/>
        <w:rPr>
          <w:rFonts w:ascii="Arial" w:hAnsi="Arial" w:cs="Arial"/>
          <w:color w:val="000000"/>
        </w:rPr>
      </w:pPr>
    </w:p>
    <w:p w14:paraId="1DD62A74" w14:textId="46898DA6" w:rsidR="004B75B3" w:rsidRPr="001A785B" w:rsidRDefault="006F372A" w:rsidP="00F0653B">
      <w:pPr>
        <w:pStyle w:val="ListParagraph"/>
        <w:widowControl w:val="0"/>
        <w:numPr>
          <w:ilvl w:val="2"/>
          <w:numId w:val="99"/>
        </w:numPr>
        <w:autoSpaceDE w:val="0"/>
        <w:autoSpaceDN w:val="0"/>
        <w:adjustRightInd w:val="0"/>
        <w:spacing w:after="0" w:line="240" w:lineRule="auto"/>
        <w:ind w:left="1843" w:hanging="425"/>
        <w:rPr>
          <w:rFonts w:ascii="Arial" w:hAnsi="Arial" w:cs="Arial"/>
          <w:sz w:val="24"/>
          <w:szCs w:val="24"/>
        </w:rPr>
      </w:pPr>
      <w:r w:rsidRPr="001A785B">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5C563926" w14:textId="77777777" w:rsidR="004B3862" w:rsidRDefault="004B3862" w:rsidP="004637E1">
      <w:pPr>
        <w:widowControl w:val="0"/>
        <w:autoSpaceDE w:val="0"/>
        <w:autoSpaceDN w:val="0"/>
        <w:adjustRightInd w:val="0"/>
        <w:spacing w:after="0" w:line="240" w:lineRule="auto"/>
        <w:ind w:left="-589"/>
        <w:rPr>
          <w:rFonts w:ascii="Arial" w:hAnsi="Arial" w:cs="Arial"/>
          <w:color w:val="000000"/>
        </w:rPr>
      </w:pPr>
    </w:p>
    <w:p w14:paraId="3C277776" w14:textId="6AF93D33" w:rsidR="004B75B3" w:rsidRPr="001A785B" w:rsidRDefault="006F372A" w:rsidP="00F0653B">
      <w:pPr>
        <w:pStyle w:val="ListParagraph"/>
        <w:widowControl w:val="0"/>
        <w:numPr>
          <w:ilvl w:val="7"/>
          <w:numId w:val="100"/>
        </w:numPr>
        <w:autoSpaceDE w:val="0"/>
        <w:autoSpaceDN w:val="0"/>
        <w:adjustRightInd w:val="0"/>
        <w:spacing w:after="0" w:line="240" w:lineRule="auto"/>
        <w:ind w:left="1134" w:hanging="425"/>
        <w:rPr>
          <w:rFonts w:ascii="Arial" w:hAnsi="Arial" w:cs="Arial"/>
          <w:sz w:val="24"/>
          <w:szCs w:val="24"/>
        </w:rPr>
      </w:pPr>
      <w:r w:rsidRPr="001A785B">
        <w:rPr>
          <w:rFonts w:ascii="Arial" w:hAnsi="Arial" w:cs="Arial"/>
          <w:color w:val="000000"/>
        </w:rPr>
        <w:t xml:space="preserve">The indemnity in clause 34.c does not extend to use by the Authority of anything supplied under the Contract where that use was not reasonably foreseeable at the time of the Contract. </w:t>
      </w:r>
    </w:p>
    <w:p w14:paraId="60010EF9" w14:textId="77777777" w:rsidR="004B3862" w:rsidRDefault="004B3862" w:rsidP="001A785B">
      <w:pPr>
        <w:widowControl w:val="0"/>
        <w:autoSpaceDE w:val="0"/>
        <w:autoSpaceDN w:val="0"/>
        <w:adjustRightInd w:val="0"/>
        <w:spacing w:after="0" w:line="240" w:lineRule="auto"/>
        <w:ind w:left="1134" w:hanging="425"/>
        <w:rPr>
          <w:rFonts w:ascii="Arial" w:hAnsi="Arial" w:cs="Arial"/>
          <w:color w:val="000000"/>
        </w:rPr>
      </w:pPr>
    </w:p>
    <w:p w14:paraId="511EC31B" w14:textId="2B2ADDFB" w:rsidR="004B75B3" w:rsidRPr="001A785B" w:rsidRDefault="006F372A" w:rsidP="00F0653B">
      <w:pPr>
        <w:pStyle w:val="ListParagraph"/>
        <w:widowControl w:val="0"/>
        <w:numPr>
          <w:ilvl w:val="7"/>
          <w:numId w:val="100"/>
        </w:numPr>
        <w:autoSpaceDE w:val="0"/>
        <w:autoSpaceDN w:val="0"/>
        <w:adjustRightInd w:val="0"/>
        <w:spacing w:after="0" w:line="240" w:lineRule="auto"/>
        <w:ind w:left="1134" w:hanging="425"/>
        <w:rPr>
          <w:rFonts w:ascii="Arial" w:hAnsi="Arial" w:cs="Arial"/>
          <w:sz w:val="24"/>
          <w:szCs w:val="24"/>
        </w:rPr>
      </w:pPr>
      <w:r w:rsidRPr="001A785B">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0D35418E" w14:textId="77777777" w:rsidR="004B3862" w:rsidRDefault="004B3862" w:rsidP="001A785B">
      <w:pPr>
        <w:widowControl w:val="0"/>
        <w:autoSpaceDE w:val="0"/>
        <w:autoSpaceDN w:val="0"/>
        <w:adjustRightInd w:val="0"/>
        <w:spacing w:after="0" w:line="240" w:lineRule="auto"/>
        <w:ind w:left="1134" w:hanging="425"/>
        <w:rPr>
          <w:rFonts w:ascii="Arial" w:hAnsi="Arial" w:cs="Arial"/>
          <w:color w:val="000000"/>
        </w:rPr>
      </w:pPr>
    </w:p>
    <w:p w14:paraId="242FC976" w14:textId="3C23698E" w:rsidR="004B75B3" w:rsidRPr="001A785B" w:rsidRDefault="006F372A" w:rsidP="00F0653B">
      <w:pPr>
        <w:pStyle w:val="ListParagraph"/>
        <w:widowControl w:val="0"/>
        <w:numPr>
          <w:ilvl w:val="7"/>
          <w:numId w:val="100"/>
        </w:numPr>
        <w:autoSpaceDE w:val="0"/>
        <w:autoSpaceDN w:val="0"/>
        <w:adjustRightInd w:val="0"/>
        <w:spacing w:after="0" w:line="240" w:lineRule="auto"/>
        <w:ind w:left="1134" w:hanging="425"/>
        <w:rPr>
          <w:rFonts w:ascii="Arial" w:hAnsi="Arial" w:cs="Arial"/>
          <w:sz w:val="24"/>
          <w:szCs w:val="24"/>
        </w:rPr>
      </w:pPr>
      <w:r w:rsidRPr="001A785B">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30932E31" w14:textId="77777777" w:rsidR="004B3862" w:rsidRDefault="004B3862" w:rsidP="001A785B">
      <w:pPr>
        <w:widowControl w:val="0"/>
        <w:autoSpaceDE w:val="0"/>
        <w:autoSpaceDN w:val="0"/>
        <w:adjustRightInd w:val="0"/>
        <w:spacing w:after="0" w:line="240" w:lineRule="auto"/>
        <w:ind w:left="1134" w:hanging="425"/>
        <w:rPr>
          <w:rFonts w:ascii="Arial" w:hAnsi="Arial" w:cs="Arial"/>
          <w:color w:val="000000"/>
        </w:rPr>
      </w:pPr>
    </w:p>
    <w:p w14:paraId="585087DC" w14:textId="0E8B854C" w:rsidR="004B75B3" w:rsidRPr="001A785B" w:rsidRDefault="006F372A" w:rsidP="00F0653B">
      <w:pPr>
        <w:pStyle w:val="ListParagraph"/>
        <w:widowControl w:val="0"/>
        <w:numPr>
          <w:ilvl w:val="7"/>
          <w:numId w:val="100"/>
        </w:numPr>
        <w:autoSpaceDE w:val="0"/>
        <w:autoSpaceDN w:val="0"/>
        <w:adjustRightInd w:val="0"/>
        <w:spacing w:after="0" w:line="240" w:lineRule="auto"/>
        <w:ind w:left="1134" w:hanging="425"/>
        <w:rPr>
          <w:rFonts w:ascii="Arial" w:hAnsi="Arial" w:cs="Arial"/>
          <w:sz w:val="24"/>
          <w:szCs w:val="24"/>
        </w:rPr>
      </w:pPr>
      <w:r w:rsidRPr="001A785B">
        <w:rPr>
          <w:rFonts w:ascii="Arial" w:hAnsi="Arial" w:cs="Arial"/>
          <w:color w:val="000000"/>
        </w:rPr>
        <w:t xml:space="preserve">If, under clause 34.a, a relevant invention or design is notified to the Authority by the Contractor after the Effective Date of Contract, then: </w:t>
      </w:r>
    </w:p>
    <w:p w14:paraId="0EC7D5F2" w14:textId="77777777" w:rsidR="004B3862" w:rsidRDefault="004B3862" w:rsidP="001A785B">
      <w:pPr>
        <w:widowControl w:val="0"/>
        <w:autoSpaceDE w:val="0"/>
        <w:autoSpaceDN w:val="0"/>
        <w:adjustRightInd w:val="0"/>
        <w:spacing w:after="0" w:line="240" w:lineRule="auto"/>
        <w:ind w:left="1134" w:hanging="425"/>
        <w:rPr>
          <w:rFonts w:ascii="Arial" w:hAnsi="Arial" w:cs="Arial"/>
          <w:color w:val="000000"/>
        </w:rPr>
      </w:pPr>
    </w:p>
    <w:p w14:paraId="2478F484" w14:textId="3DF3B9A8" w:rsidR="004B75B3" w:rsidRPr="001A785B" w:rsidRDefault="006F372A" w:rsidP="00F0653B">
      <w:pPr>
        <w:pStyle w:val="ListParagraph"/>
        <w:widowControl w:val="0"/>
        <w:numPr>
          <w:ilvl w:val="2"/>
          <w:numId w:val="101"/>
        </w:numPr>
        <w:autoSpaceDE w:val="0"/>
        <w:autoSpaceDN w:val="0"/>
        <w:adjustRightInd w:val="0"/>
        <w:spacing w:after="0" w:line="240" w:lineRule="auto"/>
        <w:ind w:left="1843" w:hanging="425"/>
        <w:rPr>
          <w:rFonts w:ascii="Arial" w:hAnsi="Arial" w:cs="Arial"/>
          <w:sz w:val="24"/>
          <w:szCs w:val="24"/>
        </w:rPr>
      </w:pPr>
      <w:r w:rsidRPr="001A785B">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D1318E2" w14:textId="77777777" w:rsidR="004B3862" w:rsidRDefault="004B3862" w:rsidP="001A785B">
      <w:pPr>
        <w:widowControl w:val="0"/>
        <w:autoSpaceDE w:val="0"/>
        <w:autoSpaceDN w:val="0"/>
        <w:adjustRightInd w:val="0"/>
        <w:spacing w:after="0" w:line="240" w:lineRule="auto"/>
        <w:ind w:left="1843" w:hanging="425"/>
        <w:rPr>
          <w:rFonts w:ascii="Arial" w:hAnsi="Arial" w:cs="Arial"/>
          <w:color w:val="000000"/>
        </w:rPr>
      </w:pPr>
    </w:p>
    <w:p w14:paraId="4F492D84" w14:textId="37459ACA" w:rsidR="004B75B3" w:rsidRPr="001A785B" w:rsidRDefault="006F372A" w:rsidP="00F0653B">
      <w:pPr>
        <w:pStyle w:val="ListParagraph"/>
        <w:widowControl w:val="0"/>
        <w:numPr>
          <w:ilvl w:val="2"/>
          <w:numId w:val="101"/>
        </w:numPr>
        <w:autoSpaceDE w:val="0"/>
        <w:autoSpaceDN w:val="0"/>
        <w:adjustRightInd w:val="0"/>
        <w:spacing w:after="0" w:line="240" w:lineRule="auto"/>
        <w:ind w:left="1843" w:hanging="425"/>
        <w:rPr>
          <w:rFonts w:ascii="Arial" w:hAnsi="Arial" w:cs="Arial"/>
          <w:sz w:val="24"/>
          <w:szCs w:val="24"/>
        </w:rPr>
      </w:pPr>
      <w:r w:rsidRPr="001A785B">
        <w:rPr>
          <w:rFonts w:ascii="Arial" w:hAnsi="Arial" w:cs="Arial"/>
          <w:color w:val="000000"/>
        </w:rPr>
        <w:lastRenderedPageBreak/>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D2657F2" w14:textId="77777777" w:rsidR="004B3862" w:rsidRDefault="004B3862" w:rsidP="004637E1">
      <w:pPr>
        <w:widowControl w:val="0"/>
        <w:autoSpaceDE w:val="0"/>
        <w:autoSpaceDN w:val="0"/>
        <w:adjustRightInd w:val="0"/>
        <w:spacing w:after="0" w:line="240" w:lineRule="auto"/>
        <w:ind w:left="-589"/>
        <w:rPr>
          <w:rFonts w:ascii="Arial" w:hAnsi="Arial" w:cs="Arial"/>
          <w:color w:val="000000"/>
        </w:rPr>
      </w:pPr>
    </w:p>
    <w:p w14:paraId="4563F852" w14:textId="7E15530C" w:rsidR="004B75B3" w:rsidRPr="004B0428" w:rsidRDefault="006F372A" w:rsidP="00F0653B">
      <w:pPr>
        <w:pStyle w:val="ListParagraph"/>
        <w:widowControl w:val="0"/>
        <w:numPr>
          <w:ilvl w:val="7"/>
          <w:numId w:val="102"/>
        </w:numPr>
        <w:autoSpaceDE w:val="0"/>
        <w:autoSpaceDN w:val="0"/>
        <w:adjustRightInd w:val="0"/>
        <w:spacing w:after="0" w:line="240" w:lineRule="auto"/>
        <w:ind w:left="1134" w:hanging="425"/>
        <w:rPr>
          <w:rFonts w:ascii="Arial" w:hAnsi="Arial" w:cs="Arial"/>
          <w:sz w:val="24"/>
          <w:szCs w:val="24"/>
        </w:rPr>
      </w:pPr>
      <w:r w:rsidRPr="004B0428">
        <w:rPr>
          <w:rFonts w:ascii="Arial" w:hAnsi="Arial" w:cs="Arial"/>
          <w:color w:val="00000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69DD10F" w14:textId="77777777" w:rsidR="004B3862" w:rsidRDefault="004B3862" w:rsidP="004B0428">
      <w:pPr>
        <w:widowControl w:val="0"/>
        <w:autoSpaceDE w:val="0"/>
        <w:autoSpaceDN w:val="0"/>
        <w:adjustRightInd w:val="0"/>
        <w:spacing w:after="0" w:line="240" w:lineRule="auto"/>
        <w:ind w:left="1134" w:hanging="425"/>
        <w:rPr>
          <w:rFonts w:ascii="Arial" w:hAnsi="Arial" w:cs="Arial"/>
          <w:color w:val="000000"/>
        </w:rPr>
      </w:pPr>
    </w:p>
    <w:p w14:paraId="273A33B0" w14:textId="5E656340" w:rsidR="004B75B3" w:rsidRPr="004B0428" w:rsidRDefault="006F372A" w:rsidP="00F0653B">
      <w:pPr>
        <w:pStyle w:val="ListParagraph"/>
        <w:widowControl w:val="0"/>
        <w:numPr>
          <w:ilvl w:val="7"/>
          <w:numId w:val="102"/>
        </w:numPr>
        <w:autoSpaceDE w:val="0"/>
        <w:autoSpaceDN w:val="0"/>
        <w:adjustRightInd w:val="0"/>
        <w:spacing w:after="0" w:line="240" w:lineRule="auto"/>
        <w:ind w:left="1134" w:hanging="425"/>
        <w:rPr>
          <w:rFonts w:ascii="Arial" w:hAnsi="Arial" w:cs="Arial"/>
          <w:sz w:val="24"/>
          <w:szCs w:val="24"/>
        </w:rPr>
      </w:pPr>
      <w:r w:rsidRPr="004B0428">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1A29502" w14:textId="77777777" w:rsidR="004B3862" w:rsidRDefault="004B3862" w:rsidP="004B0428">
      <w:pPr>
        <w:widowControl w:val="0"/>
        <w:autoSpaceDE w:val="0"/>
        <w:autoSpaceDN w:val="0"/>
        <w:adjustRightInd w:val="0"/>
        <w:spacing w:after="0" w:line="240" w:lineRule="auto"/>
        <w:ind w:left="1134" w:hanging="425"/>
        <w:rPr>
          <w:rFonts w:ascii="Arial" w:hAnsi="Arial" w:cs="Arial"/>
          <w:color w:val="000000"/>
        </w:rPr>
      </w:pPr>
    </w:p>
    <w:p w14:paraId="7EDDAEDD" w14:textId="246FD9CC" w:rsidR="004B75B3" w:rsidRPr="004B0428" w:rsidRDefault="006F372A" w:rsidP="00F0653B">
      <w:pPr>
        <w:pStyle w:val="ListParagraph"/>
        <w:widowControl w:val="0"/>
        <w:numPr>
          <w:ilvl w:val="7"/>
          <w:numId w:val="102"/>
        </w:numPr>
        <w:autoSpaceDE w:val="0"/>
        <w:autoSpaceDN w:val="0"/>
        <w:adjustRightInd w:val="0"/>
        <w:spacing w:after="0" w:line="240" w:lineRule="auto"/>
        <w:ind w:left="1134" w:hanging="425"/>
        <w:rPr>
          <w:rFonts w:ascii="Arial" w:hAnsi="Arial" w:cs="Arial"/>
          <w:sz w:val="24"/>
          <w:szCs w:val="24"/>
        </w:rPr>
      </w:pPr>
      <w:r w:rsidRPr="004B0428">
        <w:rPr>
          <w:rFonts w:ascii="Arial" w:hAnsi="Arial" w:cs="Arial"/>
          <w:color w:val="000000"/>
        </w:rPr>
        <w:t xml:space="preserve">The Contractor shall not be entitled to any reimbursement of any royalty, licence fee or similar expense incurred in respect of anything to be done under the Contract, where: </w:t>
      </w:r>
    </w:p>
    <w:p w14:paraId="56BAED7B" w14:textId="77777777" w:rsidR="004B3862" w:rsidRDefault="004B3862" w:rsidP="004B0428">
      <w:pPr>
        <w:widowControl w:val="0"/>
        <w:autoSpaceDE w:val="0"/>
        <w:autoSpaceDN w:val="0"/>
        <w:adjustRightInd w:val="0"/>
        <w:spacing w:after="0" w:line="240" w:lineRule="auto"/>
        <w:ind w:left="1134" w:hanging="425"/>
        <w:rPr>
          <w:rFonts w:ascii="Arial" w:hAnsi="Arial" w:cs="Arial"/>
          <w:color w:val="000000"/>
        </w:rPr>
      </w:pPr>
    </w:p>
    <w:p w14:paraId="198A62E0" w14:textId="6DF432C5" w:rsidR="004B75B3" w:rsidRPr="004B0428" w:rsidRDefault="006F372A" w:rsidP="00F0653B">
      <w:pPr>
        <w:pStyle w:val="ListParagraph"/>
        <w:widowControl w:val="0"/>
        <w:numPr>
          <w:ilvl w:val="2"/>
          <w:numId w:val="103"/>
        </w:numPr>
        <w:autoSpaceDE w:val="0"/>
        <w:autoSpaceDN w:val="0"/>
        <w:adjustRightInd w:val="0"/>
        <w:spacing w:after="0" w:line="240" w:lineRule="auto"/>
        <w:ind w:left="1843" w:hanging="425"/>
        <w:rPr>
          <w:rFonts w:ascii="Arial" w:hAnsi="Arial" w:cs="Arial"/>
          <w:sz w:val="24"/>
          <w:szCs w:val="24"/>
        </w:rPr>
      </w:pPr>
      <w:r w:rsidRPr="004B0428">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5F10E9B" w14:textId="77777777" w:rsidR="004B3862" w:rsidRDefault="004B3862" w:rsidP="004B0428">
      <w:pPr>
        <w:widowControl w:val="0"/>
        <w:autoSpaceDE w:val="0"/>
        <w:autoSpaceDN w:val="0"/>
        <w:adjustRightInd w:val="0"/>
        <w:spacing w:after="0" w:line="240" w:lineRule="auto"/>
        <w:ind w:left="1843" w:hanging="425"/>
        <w:rPr>
          <w:rFonts w:ascii="Arial" w:hAnsi="Arial" w:cs="Arial"/>
          <w:color w:val="000000"/>
        </w:rPr>
      </w:pPr>
    </w:p>
    <w:p w14:paraId="6CFFF853" w14:textId="5CF369E8" w:rsidR="004B75B3" w:rsidRPr="004B0428" w:rsidRDefault="006F372A" w:rsidP="00F0653B">
      <w:pPr>
        <w:pStyle w:val="ListParagraph"/>
        <w:widowControl w:val="0"/>
        <w:numPr>
          <w:ilvl w:val="2"/>
          <w:numId w:val="103"/>
        </w:numPr>
        <w:autoSpaceDE w:val="0"/>
        <w:autoSpaceDN w:val="0"/>
        <w:adjustRightInd w:val="0"/>
        <w:spacing w:after="0" w:line="240" w:lineRule="auto"/>
        <w:ind w:left="1843" w:hanging="425"/>
        <w:rPr>
          <w:rFonts w:ascii="Arial" w:hAnsi="Arial" w:cs="Arial"/>
          <w:sz w:val="24"/>
          <w:szCs w:val="24"/>
        </w:rPr>
      </w:pPr>
      <w:r w:rsidRPr="004B0428">
        <w:rPr>
          <w:rFonts w:ascii="Arial" w:hAnsi="Arial" w:cs="Arial"/>
          <w:color w:val="000000"/>
        </w:rPr>
        <w:t xml:space="preserve">any obligation to make payments for intellectual property has not been promptly notified to the Authority under clause 34.a. </w:t>
      </w:r>
    </w:p>
    <w:p w14:paraId="61EB9193" w14:textId="77777777" w:rsidR="004B3862" w:rsidRDefault="004B3862" w:rsidP="004B0428">
      <w:pPr>
        <w:widowControl w:val="0"/>
        <w:autoSpaceDE w:val="0"/>
        <w:autoSpaceDN w:val="0"/>
        <w:adjustRightInd w:val="0"/>
        <w:spacing w:after="0" w:line="240" w:lineRule="auto"/>
        <w:ind w:left="1843" w:hanging="425"/>
        <w:rPr>
          <w:rFonts w:ascii="Arial" w:hAnsi="Arial" w:cs="Arial"/>
          <w:color w:val="000000"/>
        </w:rPr>
      </w:pPr>
    </w:p>
    <w:p w14:paraId="32E676E6" w14:textId="0487A020" w:rsidR="004B75B3" w:rsidRPr="004B0428" w:rsidRDefault="006F372A" w:rsidP="00F0653B">
      <w:pPr>
        <w:pStyle w:val="ListParagraph"/>
        <w:widowControl w:val="0"/>
        <w:numPr>
          <w:ilvl w:val="7"/>
          <w:numId w:val="104"/>
        </w:numPr>
        <w:autoSpaceDE w:val="0"/>
        <w:autoSpaceDN w:val="0"/>
        <w:adjustRightInd w:val="0"/>
        <w:spacing w:after="0" w:line="240" w:lineRule="auto"/>
        <w:ind w:left="1134" w:hanging="425"/>
        <w:rPr>
          <w:rFonts w:ascii="Arial" w:hAnsi="Arial" w:cs="Arial"/>
          <w:sz w:val="24"/>
          <w:szCs w:val="24"/>
        </w:rPr>
      </w:pPr>
      <w:r w:rsidRPr="004B0428">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2B8E933" w14:textId="77777777" w:rsidR="004B3862" w:rsidRDefault="004B3862" w:rsidP="004637E1">
      <w:pPr>
        <w:widowControl w:val="0"/>
        <w:autoSpaceDE w:val="0"/>
        <w:autoSpaceDN w:val="0"/>
        <w:adjustRightInd w:val="0"/>
        <w:spacing w:after="0" w:line="240" w:lineRule="auto"/>
        <w:ind w:left="-164"/>
        <w:rPr>
          <w:rFonts w:ascii="Arial" w:hAnsi="Arial" w:cs="Arial"/>
          <w:color w:val="000000"/>
        </w:rPr>
      </w:pPr>
    </w:p>
    <w:p w14:paraId="4E6C1B03" w14:textId="68F9FB7D" w:rsidR="004B75B3" w:rsidRPr="00D5484C" w:rsidRDefault="006F372A" w:rsidP="00F0653B">
      <w:pPr>
        <w:pStyle w:val="ListParagraph"/>
        <w:widowControl w:val="0"/>
        <w:numPr>
          <w:ilvl w:val="3"/>
          <w:numId w:val="105"/>
        </w:numPr>
        <w:autoSpaceDE w:val="0"/>
        <w:autoSpaceDN w:val="0"/>
        <w:adjustRightInd w:val="0"/>
        <w:spacing w:after="0" w:line="240" w:lineRule="auto"/>
        <w:ind w:left="1843" w:hanging="709"/>
        <w:rPr>
          <w:rFonts w:ascii="Arial" w:hAnsi="Arial" w:cs="Arial"/>
          <w:sz w:val="24"/>
          <w:szCs w:val="24"/>
        </w:rPr>
      </w:pPr>
      <w:r w:rsidRPr="00D5484C">
        <w:rPr>
          <w:rFonts w:ascii="Arial" w:hAnsi="Arial" w:cs="Arial"/>
          <w:color w:val="000000"/>
        </w:rPr>
        <w:t xml:space="preserve">released from payment whether by way of royalties, licence fees or similar expenses in respect of the Contractor's use of the relevant invention or design, or the use of any relevant model, </w:t>
      </w:r>
      <w:proofErr w:type="gramStart"/>
      <w:r w:rsidRPr="00D5484C">
        <w:rPr>
          <w:rFonts w:ascii="Arial" w:hAnsi="Arial" w:cs="Arial"/>
          <w:color w:val="000000"/>
        </w:rPr>
        <w:t>document</w:t>
      </w:r>
      <w:proofErr w:type="gramEnd"/>
      <w:r w:rsidRPr="00D5484C">
        <w:rPr>
          <w:rFonts w:ascii="Arial" w:hAnsi="Arial" w:cs="Arial"/>
          <w:color w:val="000000"/>
        </w:rPr>
        <w:t xml:space="preserve"> or information for the purpose of performing the Contract; and </w:t>
      </w:r>
    </w:p>
    <w:p w14:paraId="1A15C317" w14:textId="1461F29E" w:rsidR="004B3862" w:rsidRDefault="004B3862" w:rsidP="00233CB6">
      <w:pPr>
        <w:widowControl w:val="0"/>
        <w:autoSpaceDE w:val="0"/>
        <w:autoSpaceDN w:val="0"/>
        <w:adjustRightInd w:val="0"/>
        <w:spacing w:after="0" w:line="240" w:lineRule="auto"/>
        <w:ind w:left="1843" w:hanging="709"/>
        <w:rPr>
          <w:rFonts w:ascii="Arial" w:hAnsi="Arial" w:cs="Arial"/>
          <w:color w:val="000000"/>
        </w:rPr>
      </w:pPr>
    </w:p>
    <w:p w14:paraId="24552A8B" w14:textId="0164230D" w:rsidR="004B75B3" w:rsidRPr="00D5484C" w:rsidRDefault="006F372A" w:rsidP="00F0653B">
      <w:pPr>
        <w:pStyle w:val="ListParagraph"/>
        <w:widowControl w:val="0"/>
        <w:numPr>
          <w:ilvl w:val="3"/>
          <w:numId w:val="105"/>
        </w:numPr>
        <w:autoSpaceDE w:val="0"/>
        <w:autoSpaceDN w:val="0"/>
        <w:adjustRightInd w:val="0"/>
        <w:spacing w:after="0" w:line="240" w:lineRule="auto"/>
        <w:ind w:left="1843" w:hanging="709"/>
        <w:rPr>
          <w:rFonts w:ascii="Arial" w:hAnsi="Arial" w:cs="Arial"/>
          <w:sz w:val="24"/>
          <w:szCs w:val="24"/>
        </w:rPr>
      </w:pPr>
      <w:r w:rsidRPr="00D5484C">
        <w:rPr>
          <w:rFonts w:ascii="Arial" w:hAnsi="Arial" w:cs="Arial"/>
          <w:color w:val="000000"/>
        </w:rPr>
        <w:t xml:space="preserve">authorised to use any model, document or information relating to any such invention or design which may be required for that purpose. </w:t>
      </w:r>
    </w:p>
    <w:p w14:paraId="61A605BE" w14:textId="77777777" w:rsidR="004B3862" w:rsidRDefault="004B3862" w:rsidP="00233CB6">
      <w:pPr>
        <w:widowControl w:val="0"/>
        <w:autoSpaceDE w:val="0"/>
        <w:autoSpaceDN w:val="0"/>
        <w:adjustRightInd w:val="0"/>
        <w:spacing w:after="0" w:line="240" w:lineRule="auto"/>
        <w:ind w:left="1843" w:hanging="709"/>
        <w:rPr>
          <w:rFonts w:ascii="Arial" w:hAnsi="Arial" w:cs="Arial"/>
          <w:color w:val="000000"/>
        </w:rPr>
      </w:pPr>
    </w:p>
    <w:p w14:paraId="724DD1E9" w14:textId="4EB41BC3" w:rsidR="004B75B3" w:rsidRPr="001D2228" w:rsidRDefault="006F372A" w:rsidP="00F0653B">
      <w:pPr>
        <w:pStyle w:val="ListParagraph"/>
        <w:widowControl w:val="0"/>
        <w:numPr>
          <w:ilvl w:val="7"/>
          <w:numId w:val="106"/>
        </w:numPr>
        <w:autoSpaceDE w:val="0"/>
        <w:autoSpaceDN w:val="0"/>
        <w:adjustRightInd w:val="0"/>
        <w:spacing w:after="0" w:line="240" w:lineRule="auto"/>
        <w:ind w:left="1134" w:hanging="425"/>
        <w:rPr>
          <w:rFonts w:ascii="Arial" w:hAnsi="Arial" w:cs="Arial"/>
          <w:sz w:val="24"/>
          <w:szCs w:val="24"/>
        </w:rPr>
      </w:pPr>
      <w:r w:rsidRPr="001D2228">
        <w:rPr>
          <w:rFonts w:ascii="Arial" w:hAnsi="Arial" w:cs="Arial"/>
          <w:color w:val="000000"/>
        </w:rPr>
        <w:t xml:space="preserve">The Contractor shall assume all liability and indemnify the Authority and its officers, </w:t>
      </w:r>
      <w:proofErr w:type="gramStart"/>
      <w:r w:rsidRPr="001D2228">
        <w:rPr>
          <w:rFonts w:ascii="Arial" w:hAnsi="Arial" w:cs="Arial"/>
          <w:color w:val="000000"/>
        </w:rPr>
        <w:t>agents</w:t>
      </w:r>
      <w:proofErr w:type="gramEnd"/>
      <w:r w:rsidRPr="001D2228">
        <w:rPr>
          <w:rFonts w:ascii="Arial" w:hAnsi="Arial" w:cs="Arial"/>
          <w:color w:val="000000"/>
        </w:rPr>
        <w:t xml:space="preserve"> and employees against liability, including costs as a result of: </w:t>
      </w:r>
    </w:p>
    <w:p w14:paraId="17361B1E" w14:textId="77777777" w:rsidR="004B3862" w:rsidRDefault="004B3862" w:rsidP="004637E1">
      <w:pPr>
        <w:widowControl w:val="0"/>
        <w:autoSpaceDE w:val="0"/>
        <w:autoSpaceDN w:val="0"/>
        <w:adjustRightInd w:val="0"/>
        <w:spacing w:after="0" w:line="240" w:lineRule="auto"/>
        <w:ind w:left="-164"/>
        <w:rPr>
          <w:rFonts w:ascii="Arial" w:hAnsi="Arial" w:cs="Arial"/>
          <w:color w:val="000000"/>
        </w:rPr>
      </w:pPr>
    </w:p>
    <w:p w14:paraId="2E7AD96C" w14:textId="2088AA63" w:rsidR="004B75B3" w:rsidRPr="00A67FF5" w:rsidRDefault="006F372A" w:rsidP="00F0653B">
      <w:pPr>
        <w:pStyle w:val="ListParagraph"/>
        <w:widowControl w:val="0"/>
        <w:numPr>
          <w:ilvl w:val="2"/>
          <w:numId w:val="107"/>
        </w:numPr>
        <w:autoSpaceDE w:val="0"/>
        <w:autoSpaceDN w:val="0"/>
        <w:adjustRightInd w:val="0"/>
        <w:spacing w:after="0" w:line="240" w:lineRule="auto"/>
        <w:ind w:left="1843" w:hanging="425"/>
        <w:rPr>
          <w:rFonts w:ascii="Arial" w:hAnsi="Arial" w:cs="Arial"/>
          <w:sz w:val="24"/>
          <w:szCs w:val="24"/>
        </w:rPr>
      </w:pPr>
      <w:r w:rsidRPr="00A67FF5">
        <w:rPr>
          <w:rFonts w:ascii="Arial" w:hAnsi="Arial"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A67FF5">
        <w:rPr>
          <w:rFonts w:ascii="Arial" w:hAnsi="Arial" w:cs="Arial"/>
          <w:color w:val="000000"/>
        </w:rPr>
        <w:t>Contract;</w:t>
      </w:r>
      <w:proofErr w:type="gramEnd"/>
      <w:r w:rsidRPr="00A67FF5">
        <w:rPr>
          <w:rFonts w:ascii="Arial" w:hAnsi="Arial" w:cs="Arial"/>
          <w:color w:val="000000"/>
        </w:rPr>
        <w:t xml:space="preserve"> </w:t>
      </w:r>
    </w:p>
    <w:p w14:paraId="517ACBA7" w14:textId="77777777" w:rsidR="004B3862" w:rsidRDefault="004B3862" w:rsidP="00A67FF5">
      <w:pPr>
        <w:widowControl w:val="0"/>
        <w:autoSpaceDE w:val="0"/>
        <w:autoSpaceDN w:val="0"/>
        <w:adjustRightInd w:val="0"/>
        <w:spacing w:after="0" w:line="240" w:lineRule="auto"/>
        <w:ind w:left="1843" w:hanging="425"/>
        <w:rPr>
          <w:rFonts w:ascii="Arial" w:hAnsi="Arial" w:cs="Arial"/>
          <w:color w:val="000000"/>
        </w:rPr>
      </w:pPr>
    </w:p>
    <w:p w14:paraId="39F3CECA" w14:textId="4A36F5F4" w:rsidR="004B75B3" w:rsidRPr="00A67FF5" w:rsidRDefault="006F372A" w:rsidP="00F0653B">
      <w:pPr>
        <w:pStyle w:val="ListParagraph"/>
        <w:widowControl w:val="0"/>
        <w:numPr>
          <w:ilvl w:val="2"/>
          <w:numId w:val="107"/>
        </w:numPr>
        <w:autoSpaceDE w:val="0"/>
        <w:autoSpaceDN w:val="0"/>
        <w:adjustRightInd w:val="0"/>
        <w:spacing w:after="0" w:line="240" w:lineRule="auto"/>
        <w:ind w:left="1843" w:hanging="425"/>
        <w:rPr>
          <w:rFonts w:ascii="Arial" w:hAnsi="Arial" w:cs="Arial"/>
          <w:sz w:val="24"/>
          <w:szCs w:val="24"/>
        </w:rPr>
      </w:pPr>
      <w:r w:rsidRPr="00A67FF5">
        <w:rPr>
          <w:rFonts w:ascii="Arial" w:hAnsi="Arial" w:cs="Arial"/>
          <w:color w:val="000000"/>
        </w:rPr>
        <w:t xml:space="preserve">misuse of any confidential information, trade secret or the like by the Contractor in performing the </w:t>
      </w:r>
      <w:proofErr w:type="gramStart"/>
      <w:r w:rsidRPr="00A67FF5">
        <w:rPr>
          <w:rFonts w:ascii="Arial" w:hAnsi="Arial" w:cs="Arial"/>
          <w:color w:val="000000"/>
        </w:rPr>
        <w:t>Contract;</w:t>
      </w:r>
      <w:proofErr w:type="gramEnd"/>
      <w:r w:rsidRPr="00A67FF5">
        <w:rPr>
          <w:rFonts w:ascii="Arial" w:hAnsi="Arial" w:cs="Arial"/>
          <w:color w:val="000000"/>
        </w:rPr>
        <w:t xml:space="preserve"> </w:t>
      </w:r>
    </w:p>
    <w:p w14:paraId="305F0DE3" w14:textId="77777777" w:rsidR="004B3862" w:rsidRDefault="004B3862" w:rsidP="00A67FF5">
      <w:pPr>
        <w:widowControl w:val="0"/>
        <w:autoSpaceDE w:val="0"/>
        <w:autoSpaceDN w:val="0"/>
        <w:adjustRightInd w:val="0"/>
        <w:spacing w:after="0" w:line="240" w:lineRule="auto"/>
        <w:ind w:left="1843" w:hanging="425"/>
        <w:rPr>
          <w:rFonts w:ascii="Arial" w:hAnsi="Arial" w:cs="Arial"/>
          <w:color w:val="000000"/>
        </w:rPr>
      </w:pPr>
    </w:p>
    <w:p w14:paraId="5950EAF5" w14:textId="187C5040" w:rsidR="004B75B3" w:rsidRPr="00A67FF5" w:rsidRDefault="006F372A" w:rsidP="00F0653B">
      <w:pPr>
        <w:pStyle w:val="ListParagraph"/>
        <w:widowControl w:val="0"/>
        <w:numPr>
          <w:ilvl w:val="2"/>
          <w:numId w:val="107"/>
        </w:numPr>
        <w:autoSpaceDE w:val="0"/>
        <w:autoSpaceDN w:val="0"/>
        <w:adjustRightInd w:val="0"/>
        <w:spacing w:after="0" w:line="240" w:lineRule="auto"/>
        <w:ind w:left="1843" w:hanging="425"/>
        <w:rPr>
          <w:rFonts w:ascii="Arial" w:hAnsi="Arial" w:cs="Arial"/>
          <w:sz w:val="24"/>
          <w:szCs w:val="24"/>
        </w:rPr>
      </w:pPr>
      <w:r w:rsidRPr="00A67FF5">
        <w:rPr>
          <w:rFonts w:ascii="Arial" w:hAnsi="Arial" w:cs="Arial"/>
          <w:color w:val="000000"/>
        </w:rPr>
        <w:t xml:space="preserve">provision to the Authority of any Information or material which the Contractor does not have the right to provide for the purpose of the Contract. </w:t>
      </w:r>
    </w:p>
    <w:p w14:paraId="48CC2E56" w14:textId="77777777" w:rsidR="004B3862" w:rsidRDefault="004B3862" w:rsidP="004637E1">
      <w:pPr>
        <w:widowControl w:val="0"/>
        <w:autoSpaceDE w:val="0"/>
        <w:autoSpaceDN w:val="0"/>
        <w:adjustRightInd w:val="0"/>
        <w:spacing w:after="0" w:line="240" w:lineRule="auto"/>
        <w:ind w:left="-589"/>
        <w:rPr>
          <w:rFonts w:ascii="Arial" w:hAnsi="Arial" w:cs="Arial"/>
          <w:color w:val="000000"/>
        </w:rPr>
      </w:pPr>
    </w:p>
    <w:p w14:paraId="10528F1A" w14:textId="694A1C70" w:rsidR="004B75B3" w:rsidRPr="00C60621" w:rsidRDefault="006F372A" w:rsidP="00F0653B">
      <w:pPr>
        <w:pStyle w:val="ListParagraph"/>
        <w:widowControl w:val="0"/>
        <w:numPr>
          <w:ilvl w:val="7"/>
          <w:numId w:val="108"/>
        </w:numPr>
        <w:autoSpaceDE w:val="0"/>
        <w:autoSpaceDN w:val="0"/>
        <w:adjustRightInd w:val="0"/>
        <w:spacing w:after="0" w:line="240" w:lineRule="auto"/>
        <w:ind w:left="1134" w:hanging="425"/>
        <w:rPr>
          <w:rFonts w:ascii="Arial" w:hAnsi="Arial" w:cs="Arial"/>
          <w:sz w:val="24"/>
          <w:szCs w:val="24"/>
        </w:rPr>
      </w:pPr>
      <w:r w:rsidRPr="00C60621">
        <w:rPr>
          <w:rFonts w:ascii="Arial" w:hAnsi="Arial" w:cs="Arial"/>
          <w:color w:val="000000"/>
        </w:rPr>
        <w:t xml:space="preserve">The Authority shall assume all liability and indemnify the Contractor, their officers, </w:t>
      </w:r>
      <w:proofErr w:type="gramStart"/>
      <w:r w:rsidRPr="00C60621">
        <w:rPr>
          <w:rFonts w:ascii="Arial" w:hAnsi="Arial" w:cs="Arial"/>
          <w:color w:val="000000"/>
        </w:rPr>
        <w:t>agents</w:t>
      </w:r>
      <w:proofErr w:type="gramEnd"/>
      <w:r w:rsidRPr="00C60621">
        <w:rPr>
          <w:rFonts w:ascii="Arial" w:hAnsi="Arial" w:cs="Arial"/>
          <w:color w:val="000000"/>
        </w:rPr>
        <w:t xml:space="preserve"> and employees against liability, including costs as a result of: </w:t>
      </w:r>
    </w:p>
    <w:p w14:paraId="61987DC0" w14:textId="77777777" w:rsidR="00A67FF5" w:rsidRDefault="00A67FF5" w:rsidP="00C60621">
      <w:pPr>
        <w:widowControl w:val="0"/>
        <w:autoSpaceDE w:val="0"/>
        <w:autoSpaceDN w:val="0"/>
        <w:adjustRightInd w:val="0"/>
        <w:spacing w:after="0" w:line="240" w:lineRule="auto"/>
        <w:ind w:left="1134" w:hanging="425"/>
        <w:rPr>
          <w:rFonts w:ascii="Arial" w:hAnsi="Arial" w:cs="Arial"/>
          <w:color w:val="000000"/>
        </w:rPr>
      </w:pPr>
    </w:p>
    <w:p w14:paraId="4A48809B" w14:textId="0C8E2212" w:rsidR="004B75B3" w:rsidRPr="00C60621" w:rsidRDefault="006F372A" w:rsidP="00F0653B">
      <w:pPr>
        <w:pStyle w:val="ListParagraph"/>
        <w:widowControl w:val="0"/>
        <w:numPr>
          <w:ilvl w:val="2"/>
          <w:numId w:val="109"/>
        </w:numPr>
        <w:autoSpaceDE w:val="0"/>
        <w:autoSpaceDN w:val="0"/>
        <w:adjustRightInd w:val="0"/>
        <w:spacing w:after="0" w:line="240" w:lineRule="auto"/>
        <w:ind w:left="1843" w:hanging="425"/>
        <w:rPr>
          <w:rFonts w:ascii="Arial" w:hAnsi="Arial" w:cs="Arial"/>
          <w:sz w:val="24"/>
          <w:szCs w:val="24"/>
        </w:rPr>
      </w:pPr>
      <w:r w:rsidRPr="00C60621">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C60621">
        <w:rPr>
          <w:rFonts w:ascii="Arial" w:hAnsi="Arial" w:cs="Arial"/>
          <w:color w:val="000000"/>
        </w:rPr>
        <w:t>Contract;</w:t>
      </w:r>
      <w:proofErr w:type="gramEnd"/>
      <w:r w:rsidRPr="00C60621">
        <w:rPr>
          <w:rFonts w:ascii="Arial" w:hAnsi="Arial" w:cs="Arial"/>
          <w:color w:val="000000"/>
        </w:rPr>
        <w:t xml:space="preserve"> </w:t>
      </w:r>
    </w:p>
    <w:p w14:paraId="1FB9D0B3" w14:textId="77777777" w:rsidR="00A67FF5" w:rsidRDefault="00A67FF5" w:rsidP="00C60621">
      <w:pPr>
        <w:widowControl w:val="0"/>
        <w:autoSpaceDE w:val="0"/>
        <w:autoSpaceDN w:val="0"/>
        <w:adjustRightInd w:val="0"/>
        <w:spacing w:after="0" w:line="240" w:lineRule="auto"/>
        <w:ind w:left="1843" w:hanging="425"/>
        <w:rPr>
          <w:rFonts w:ascii="Arial" w:hAnsi="Arial" w:cs="Arial"/>
          <w:color w:val="000000"/>
        </w:rPr>
      </w:pPr>
    </w:p>
    <w:p w14:paraId="5A7AA1EF" w14:textId="5AA50EF5" w:rsidR="004B75B3" w:rsidRPr="00C60621" w:rsidRDefault="006F372A" w:rsidP="00F0653B">
      <w:pPr>
        <w:pStyle w:val="ListParagraph"/>
        <w:widowControl w:val="0"/>
        <w:numPr>
          <w:ilvl w:val="2"/>
          <w:numId w:val="109"/>
        </w:numPr>
        <w:autoSpaceDE w:val="0"/>
        <w:autoSpaceDN w:val="0"/>
        <w:adjustRightInd w:val="0"/>
        <w:spacing w:after="0" w:line="240" w:lineRule="auto"/>
        <w:ind w:left="1843" w:hanging="425"/>
        <w:rPr>
          <w:rFonts w:ascii="Arial" w:hAnsi="Arial" w:cs="Arial"/>
          <w:sz w:val="24"/>
          <w:szCs w:val="24"/>
        </w:rPr>
      </w:pPr>
      <w:r w:rsidRPr="00C60621">
        <w:rPr>
          <w:rFonts w:ascii="Arial" w:hAnsi="Arial" w:cs="Arial"/>
          <w:color w:val="000000"/>
        </w:rPr>
        <w:t xml:space="preserve">alleged misuse of any confidential Information, trade secret or the like by the Contractor </w:t>
      </w:r>
      <w:proofErr w:type="gramStart"/>
      <w:r w:rsidRPr="00C60621">
        <w:rPr>
          <w:rFonts w:ascii="Arial" w:hAnsi="Arial" w:cs="Arial"/>
          <w:color w:val="000000"/>
        </w:rPr>
        <w:t>as a result of</w:t>
      </w:r>
      <w:proofErr w:type="gramEnd"/>
      <w:r w:rsidRPr="00C60621">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7FF124F3" w14:textId="77777777" w:rsidR="004B3862" w:rsidRDefault="004B3862" w:rsidP="00C60621">
      <w:pPr>
        <w:widowControl w:val="0"/>
        <w:autoSpaceDE w:val="0"/>
        <w:autoSpaceDN w:val="0"/>
        <w:adjustRightInd w:val="0"/>
        <w:spacing w:after="0" w:line="240" w:lineRule="auto"/>
        <w:ind w:left="1134" w:hanging="425"/>
        <w:rPr>
          <w:rFonts w:ascii="Arial" w:hAnsi="Arial" w:cs="Arial"/>
          <w:color w:val="000000"/>
        </w:rPr>
      </w:pPr>
    </w:p>
    <w:p w14:paraId="2DA32FAF" w14:textId="51C8B17D" w:rsidR="004B75B3" w:rsidRPr="00C60621" w:rsidRDefault="006F372A" w:rsidP="00F0653B">
      <w:pPr>
        <w:pStyle w:val="ListParagraph"/>
        <w:widowControl w:val="0"/>
        <w:numPr>
          <w:ilvl w:val="7"/>
          <w:numId w:val="110"/>
        </w:numPr>
        <w:autoSpaceDE w:val="0"/>
        <w:autoSpaceDN w:val="0"/>
        <w:adjustRightInd w:val="0"/>
        <w:spacing w:after="0" w:line="240" w:lineRule="auto"/>
        <w:ind w:left="1134" w:hanging="425"/>
        <w:rPr>
          <w:rFonts w:ascii="Arial" w:hAnsi="Arial" w:cs="Arial"/>
          <w:sz w:val="24"/>
          <w:szCs w:val="24"/>
        </w:rPr>
      </w:pPr>
      <w:r w:rsidRPr="00C60621">
        <w:rPr>
          <w:rFonts w:ascii="Arial" w:hAnsi="Arial" w:cs="Arial"/>
          <w:color w:val="000000"/>
        </w:rPr>
        <w:t xml:space="preserve">The general authorisation and indemnity </w:t>
      </w:r>
      <w:proofErr w:type="gramStart"/>
      <w:r w:rsidRPr="00C60621">
        <w:rPr>
          <w:rFonts w:ascii="Arial" w:hAnsi="Arial" w:cs="Arial"/>
          <w:color w:val="000000"/>
        </w:rPr>
        <w:t>is</w:t>
      </w:r>
      <w:proofErr w:type="gramEnd"/>
      <w:r w:rsidRPr="00C60621">
        <w:rPr>
          <w:rFonts w:ascii="Arial" w:hAnsi="Arial" w:cs="Arial"/>
          <w:color w:val="000000"/>
        </w:rPr>
        <w:t>:</w:t>
      </w:r>
    </w:p>
    <w:p w14:paraId="29564AD4" w14:textId="77777777" w:rsidR="004B3862" w:rsidRDefault="004B3862" w:rsidP="00C60621">
      <w:pPr>
        <w:widowControl w:val="0"/>
        <w:autoSpaceDE w:val="0"/>
        <w:autoSpaceDN w:val="0"/>
        <w:adjustRightInd w:val="0"/>
        <w:spacing w:after="0" w:line="240" w:lineRule="auto"/>
        <w:ind w:left="1134" w:hanging="425"/>
        <w:rPr>
          <w:rFonts w:ascii="Arial" w:hAnsi="Arial" w:cs="Arial"/>
          <w:color w:val="000000"/>
        </w:rPr>
      </w:pPr>
    </w:p>
    <w:p w14:paraId="68690897" w14:textId="49205DB2" w:rsidR="004B75B3" w:rsidRPr="00C60621" w:rsidRDefault="006F372A" w:rsidP="00F0653B">
      <w:pPr>
        <w:pStyle w:val="ListParagraph"/>
        <w:widowControl w:val="0"/>
        <w:numPr>
          <w:ilvl w:val="2"/>
          <w:numId w:val="111"/>
        </w:numPr>
        <w:autoSpaceDE w:val="0"/>
        <w:autoSpaceDN w:val="0"/>
        <w:adjustRightInd w:val="0"/>
        <w:spacing w:after="0" w:line="240" w:lineRule="auto"/>
        <w:ind w:left="1843" w:hanging="425"/>
        <w:rPr>
          <w:rFonts w:ascii="Arial" w:hAnsi="Arial" w:cs="Arial"/>
          <w:sz w:val="24"/>
          <w:szCs w:val="24"/>
        </w:rPr>
      </w:pPr>
      <w:r w:rsidRPr="00C60621">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C60621">
        <w:rPr>
          <w:rFonts w:ascii="Arial" w:hAnsi="Arial" w:cs="Arial"/>
          <w:color w:val="000000"/>
        </w:rPr>
        <w:t>party;</w:t>
      </w:r>
      <w:proofErr w:type="gramEnd"/>
      <w:r w:rsidRPr="00C60621">
        <w:rPr>
          <w:rFonts w:ascii="Arial" w:hAnsi="Arial" w:cs="Arial"/>
          <w:color w:val="000000"/>
        </w:rPr>
        <w:t xml:space="preserve"> </w:t>
      </w:r>
    </w:p>
    <w:p w14:paraId="78338EFF" w14:textId="77777777" w:rsidR="004B3862" w:rsidRDefault="004B3862" w:rsidP="00C60621">
      <w:pPr>
        <w:widowControl w:val="0"/>
        <w:autoSpaceDE w:val="0"/>
        <w:autoSpaceDN w:val="0"/>
        <w:adjustRightInd w:val="0"/>
        <w:spacing w:after="0" w:line="240" w:lineRule="auto"/>
        <w:ind w:left="1843" w:hanging="425"/>
        <w:rPr>
          <w:rFonts w:ascii="Arial" w:hAnsi="Arial" w:cs="Arial"/>
          <w:color w:val="000000"/>
        </w:rPr>
      </w:pPr>
    </w:p>
    <w:p w14:paraId="50D27C60" w14:textId="6067DE92" w:rsidR="004B75B3" w:rsidRPr="00606650" w:rsidRDefault="006F372A" w:rsidP="00F0653B">
      <w:pPr>
        <w:pStyle w:val="ListParagraph"/>
        <w:widowControl w:val="0"/>
        <w:numPr>
          <w:ilvl w:val="2"/>
          <w:numId w:val="111"/>
        </w:numPr>
        <w:autoSpaceDE w:val="0"/>
        <w:autoSpaceDN w:val="0"/>
        <w:adjustRightInd w:val="0"/>
        <w:spacing w:after="0" w:line="240" w:lineRule="auto"/>
        <w:ind w:left="1843" w:right="114" w:hanging="425"/>
        <w:rPr>
          <w:rFonts w:ascii="Arial" w:hAnsi="Arial" w:cs="Arial"/>
          <w:sz w:val="24"/>
          <w:szCs w:val="24"/>
        </w:rPr>
      </w:pPr>
      <w:r w:rsidRPr="00606650">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606650">
        <w:rPr>
          <w:rFonts w:ascii="Arial" w:hAnsi="Arial" w:cs="Arial"/>
          <w:color w:val="000000"/>
        </w:rPr>
        <w:t>party;</w:t>
      </w:r>
      <w:proofErr w:type="gramEnd"/>
      <w:r w:rsidRPr="00606650">
        <w:rPr>
          <w:rFonts w:ascii="Arial" w:hAnsi="Arial" w:cs="Arial"/>
          <w:color w:val="000000"/>
        </w:rPr>
        <w:t xml:space="preserve"> </w:t>
      </w:r>
    </w:p>
    <w:p w14:paraId="283EA46A" w14:textId="77777777" w:rsidR="00606650" w:rsidRDefault="00606650" w:rsidP="00606650">
      <w:pPr>
        <w:widowControl w:val="0"/>
        <w:autoSpaceDE w:val="0"/>
        <w:autoSpaceDN w:val="0"/>
        <w:adjustRightInd w:val="0"/>
        <w:spacing w:after="0" w:line="240" w:lineRule="auto"/>
        <w:ind w:left="1843" w:hanging="425"/>
        <w:rPr>
          <w:rFonts w:ascii="Arial" w:hAnsi="Arial" w:cs="Arial"/>
          <w:color w:val="000000"/>
        </w:rPr>
      </w:pPr>
    </w:p>
    <w:p w14:paraId="35FA5860" w14:textId="72788B9A" w:rsidR="004B75B3" w:rsidRPr="00157687" w:rsidRDefault="006F372A" w:rsidP="00F0653B">
      <w:pPr>
        <w:pStyle w:val="ListParagraph"/>
        <w:widowControl w:val="0"/>
        <w:numPr>
          <w:ilvl w:val="2"/>
          <w:numId w:val="111"/>
        </w:numPr>
        <w:autoSpaceDE w:val="0"/>
        <w:autoSpaceDN w:val="0"/>
        <w:adjustRightInd w:val="0"/>
        <w:spacing w:after="0" w:line="240" w:lineRule="auto"/>
        <w:ind w:left="1843" w:hanging="425"/>
        <w:rPr>
          <w:rFonts w:ascii="Arial" w:hAnsi="Arial" w:cs="Arial"/>
          <w:sz w:val="24"/>
          <w:szCs w:val="24"/>
        </w:rPr>
      </w:pPr>
      <w:r w:rsidRPr="00157687">
        <w:rPr>
          <w:rFonts w:ascii="Arial" w:hAnsi="Arial" w:cs="Arial"/>
          <w:color w:val="000000"/>
        </w:rPr>
        <w:t xml:space="preserve">a Party against whom a claim is </w:t>
      </w:r>
      <w:proofErr w:type="gramStart"/>
      <w:r w:rsidRPr="00157687">
        <w:rPr>
          <w:rFonts w:ascii="Arial" w:hAnsi="Arial" w:cs="Arial"/>
          <w:color w:val="000000"/>
        </w:rPr>
        <w:t>made</w:t>
      </w:r>
      <w:proofErr w:type="gramEnd"/>
      <w:r w:rsidRPr="00157687">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157687">
        <w:rPr>
          <w:rFonts w:ascii="Arial" w:hAnsi="Arial" w:cs="Arial"/>
          <w:color w:val="000000"/>
        </w:rPr>
        <w:t>notice;</w:t>
      </w:r>
      <w:proofErr w:type="gramEnd"/>
      <w:r w:rsidRPr="00157687">
        <w:rPr>
          <w:rFonts w:ascii="Arial" w:hAnsi="Arial" w:cs="Arial"/>
          <w:color w:val="000000"/>
        </w:rPr>
        <w:t xml:space="preserve"> </w:t>
      </w:r>
    </w:p>
    <w:p w14:paraId="0313B3BA" w14:textId="77777777" w:rsidR="00157687" w:rsidRDefault="00157687" w:rsidP="00157687">
      <w:pPr>
        <w:widowControl w:val="0"/>
        <w:autoSpaceDE w:val="0"/>
        <w:autoSpaceDN w:val="0"/>
        <w:adjustRightInd w:val="0"/>
        <w:spacing w:after="0" w:line="240" w:lineRule="auto"/>
        <w:ind w:left="1843" w:hanging="425"/>
        <w:rPr>
          <w:rFonts w:ascii="Arial" w:hAnsi="Arial" w:cs="Arial"/>
          <w:color w:val="000000"/>
        </w:rPr>
      </w:pPr>
    </w:p>
    <w:p w14:paraId="601D2B1F" w14:textId="44494F66" w:rsidR="004B75B3" w:rsidRPr="00157687" w:rsidRDefault="006F372A" w:rsidP="00F0653B">
      <w:pPr>
        <w:pStyle w:val="ListParagraph"/>
        <w:widowControl w:val="0"/>
        <w:numPr>
          <w:ilvl w:val="2"/>
          <w:numId w:val="111"/>
        </w:numPr>
        <w:autoSpaceDE w:val="0"/>
        <w:autoSpaceDN w:val="0"/>
        <w:adjustRightInd w:val="0"/>
        <w:spacing w:after="0" w:line="240" w:lineRule="auto"/>
        <w:ind w:left="1843" w:hanging="425"/>
        <w:rPr>
          <w:rFonts w:ascii="Arial" w:hAnsi="Arial" w:cs="Arial"/>
          <w:sz w:val="24"/>
          <w:szCs w:val="24"/>
        </w:rPr>
      </w:pPr>
      <w:r w:rsidRPr="00157687">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157687">
        <w:rPr>
          <w:rFonts w:ascii="Arial" w:hAnsi="Arial" w:cs="Arial"/>
          <w:color w:val="000000"/>
        </w:rPr>
        <w:t>require;</w:t>
      </w:r>
      <w:proofErr w:type="gramEnd"/>
      <w:r w:rsidRPr="00157687">
        <w:rPr>
          <w:rFonts w:ascii="Arial" w:hAnsi="Arial" w:cs="Arial"/>
          <w:color w:val="000000"/>
        </w:rPr>
        <w:t xml:space="preserve"> </w:t>
      </w:r>
    </w:p>
    <w:p w14:paraId="03253A0D" w14:textId="77777777" w:rsidR="00157687" w:rsidRDefault="00157687" w:rsidP="00157687">
      <w:pPr>
        <w:widowControl w:val="0"/>
        <w:autoSpaceDE w:val="0"/>
        <w:autoSpaceDN w:val="0"/>
        <w:adjustRightInd w:val="0"/>
        <w:spacing w:after="0" w:line="240" w:lineRule="auto"/>
        <w:ind w:left="1843" w:hanging="425"/>
        <w:rPr>
          <w:rFonts w:ascii="Arial" w:hAnsi="Arial" w:cs="Arial"/>
          <w:color w:val="000000"/>
        </w:rPr>
      </w:pPr>
    </w:p>
    <w:p w14:paraId="5A0C32B4" w14:textId="7C47E628" w:rsidR="004B75B3" w:rsidRPr="00157687" w:rsidRDefault="006F372A" w:rsidP="00F0653B">
      <w:pPr>
        <w:pStyle w:val="ListParagraph"/>
        <w:widowControl w:val="0"/>
        <w:numPr>
          <w:ilvl w:val="2"/>
          <w:numId w:val="111"/>
        </w:numPr>
        <w:autoSpaceDE w:val="0"/>
        <w:autoSpaceDN w:val="0"/>
        <w:adjustRightInd w:val="0"/>
        <w:spacing w:after="0" w:line="240" w:lineRule="auto"/>
        <w:ind w:left="1843" w:hanging="425"/>
        <w:rPr>
          <w:rFonts w:ascii="Arial" w:hAnsi="Arial" w:cs="Arial"/>
          <w:sz w:val="24"/>
          <w:szCs w:val="24"/>
        </w:rPr>
      </w:pPr>
      <w:r w:rsidRPr="00157687">
        <w:rPr>
          <w:rFonts w:ascii="Arial" w:hAnsi="Arial" w:cs="Arial"/>
          <w:color w:val="000000"/>
        </w:rPr>
        <w:t xml:space="preserve">following a notification under clause 34.n.(3), the Party notified shall advise the other Party in writing within thirty (30) Business Days </w:t>
      </w:r>
      <w:proofErr w:type="gramStart"/>
      <w:r w:rsidRPr="00157687">
        <w:rPr>
          <w:rFonts w:ascii="Arial" w:hAnsi="Arial" w:cs="Arial"/>
          <w:color w:val="000000"/>
        </w:rPr>
        <w:t>whether or not</w:t>
      </w:r>
      <w:proofErr w:type="gramEnd"/>
      <w:r w:rsidRPr="00157687">
        <w:rPr>
          <w:rFonts w:ascii="Arial" w:hAnsi="Arial" w:cs="Arial"/>
          <w:color w:val="000000"/>
        </w:rPr>
        <w:t xml:space="preserve"> it is assuming conduct of the negotiations or litigation.  In that case the Party against whom a claim is </w:t>
      </w:r>
      <w:proofErr w:type="gramStart"/>
      <w:r w:rsidRPr="00157687">
        <w:rPr>
          <w:rFonts w:ascii="Arial" w:hAnsi="Arial" w:cs="Arial"/>
          <w:color w:val="000000"/>
        </w:rPr>
        <w:t>made</w:t>
      </w:r>
      <w:proofErr w:type="gramEnd"/>
      <w:r w:rsidRPr="00157687">
        <w:rPr>
          <w:rFonts w:ascii="Arial" w:hAnsi="Arial" w:cs="Arial"/>
          <w:color w:val="000000"/>
        </w:rPr>
        <w:t xml:space="preserve"> or action brought shall not make any statement which might be prejudicial to the settlement or defence of such a claim without the written consent of the other Party; </w:t>
      </w:r>
    </w:p>
    <w:p w14:paraId="57F7589A" w14:textId="77777777" w:rsidR="00157687" w:rsidRDefault="00157687" w:rsidP="00157687">
      <w:pPr>
        <w:widowControl w:val="0"/>
        <w:autoSpaceDE w:val="0"/>
        <w:autoSpaceDN w:val="0"/>
        <w:adjustRightInd w:val="0"/>
        <w:spacing w:after="0" w:line="240" w:lineRule="auto"/>
        <w:ind w:left="1843" w:hanging="425"/>
        <w:rPr>
          <w:rFonts w:ascii="Arial" w:hAnsi="Arial" w:cs="Arial"/>
          <w:color w:val="000000"/>
        </w:rPr>
      </w:pPr>
    </w:p>
    <w:p w14:paraId="2102198E" w14:textId="32089B56" w:rsidR="004B75B3" w:rsidRPr="00157687" w:rsidRDefault="006F372A" w:rsidP="00F0653B">
      <w:pPr>
        <w:pStyle w:val="ListParagraph"/>
        <w:widowControl w:val="0"/>
        <w:numPr>
          <w:ilvl w:val="2"/>
          <w:numId w:val="111"/>
        </w:numPr>
        <w:autoSpaceDE w:val="0"/>
        <w:autoSpaceDN w:val="0"/>
        <w:adjustRightInd w:val="0"/>
        <w:spacing w:after="0" w:line="240" w:lineRule="auto"/>
        <w:ind w:left="1843" w:hanging="425"/>
        <w:rPr>
          <w:rFonts w:ascii="Arial" w:hAnsi="Arial" w:cs="Arial"/>
          <w:sz w:val="24"/>
          <w:szCs w:val="24"/>
        </w:rPr>
      </w:pPr>
      <w:r w:rsidRPr="00157687">
        <w:rPr>
          <w:rFonts w:ascii="Arial" w:hAnsi="Arial" w:cs="Arial"/>
          <w:color w:val="000000"/>
        </w:rPr>
        <w:t xml:space="preserve">the Party conducting negotiations for the settlement of a </w:t>
      </w:r>
      <w:proofErr w:type="gramStart"/>
      <w:r w:rsidRPr="00157687">
        <w:rPr>
          <w:rFonts w:ascii="Arial" w:hAnsi="Arial" w:cs="Arial"/>
          <w:color w:val="000000"/>
        </w:rPr>
        <w:t>claim</w:t>
      </w:r>
      <w:proofErr w:type="gramEnd"/>
      <w:r w:rsidRPr="00157687">
        <w:rPr>
          <w:rFonts w:ascii="Arial" w:hAnsi="Arial" w:cs="Arial"/>
          <w:color w:val="000000"/>
        </w:rPr>
        <w:t xml:space="preserve"> or any related litigation shall, if requested, keep the other Party fully informed of the conduct and progress of such negotiations. </w:t>
      </w:r>
    </w:p>
    <w:p w14:paraId="254C76C2" w14:textId="77777777" w:rsidR="00157687" w:rsidRDefault="00157687" w:rsidP="004637E1">
      <w:pPr>
        <w:widowControl w:val="0"/>
        <w:autoSpaceDE w:val="0"/>
        <w:autoSpaceDN w:val="0"/>
        <w:adjustRightInd w:val="0"/>
        <w:spacing w:after="0" w:line="240" w:lineRule="auto"/>
        <w:ind w:left="-589"/>
        <w:rPr>
          <w:rFonts w:ascii="Arial" w:hAnsi="Arial" w:cs="Arial"/>
          <w:color w:val="000000"/>
        </w:rPr>
      </w:pPr>
    </w:p>
    <w:p w14:paraId="689B2138" w14:textId="071990B0" w:rsidR="004B75B3" w:rsidRPr="002F5941" w:rsidRDefault="006F372A" w:rsidP="00F0653B">
      <w:pPr>
        <w:pStyle w:val="ListParagraph"/>
        <w:widowControl w:val="0"/>
        <w:numPr>
          <w:ilvl w:val="7"/>
          <w:numId w:val="112"/>
        </w:numPr>
        <w:autoSpaceDE w:val="0"/>
        <w:autoSpaceDN w:val="0"/>
        <w:adjustRightInd w:val="0"/>
        <w:spacing w:after="0" w:line="240" w:lineRule="auto"/>
        <w:ind w:left="1134" w:hanging="425"/>
        <w:rPr>
          <w:rFonts w:ascii="Arial" w:hAnsi="Arial" w:cs="Arial"/>
          <w:sz w:val="24"/>
          <w:szCs w:val="24"/>
        </w:rPr>
      </w:pPr>
      <w:r w:rsidRPr="002F5941">
        <w:rPr>
          <w:rFonts w:ascii="Arial" w:hAnsi="Arial" w:cs="Arial"/>
          <w:color w:val="000000"/>
        </w:rPr>
        <w:t xml:space="preserve">If at any time a claim or allegation of infringement arises in respect of copyright, </w:t>
      </w:r>
      <w:r w:rsidRPr="002F5941">
        <w:rPr>
          <w:rFonts w:ascii="Arial" w:hAnsi="Arial" w:cs="Arial"/>
          <w:color w:val="000000"/>
        </w:rPr>
        <w:lastRenderedPageBreak/>
        <w:t xml:space="preserve">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F826C10" w14:textId="77777777" w:rsidR="002F5941" w:rsidRDefault="002F5941" w:rsidP="004637E1">
      <w:pPr>
        <w:widowControl w:val="0"/>
        <w:autoSpaceDE w:val="0"/>
        <w:autoSpaceDN w:val="0"/>
        <w:adjustRightInd w:val="0"/>
        <w:spacing w:after="0" w:line="240" w:lineRule="auto"/>
        <w:ind w:left="-589"/>
        <w:rPr>
          <w:rFonts w:ascii="Arial" w:hAnsi="Arial" w:cs="Arial"/>
          <w:color w:val="000000"/>
        </w:rPr>
      </w:pPr>
    </w:p>
    <w:p w14:paraId="225649DF" w14:textId="237E9DFD" w:rsidR="004B75B3" w:rsidRPr="002F5941" w:rsidRDefault="006F372A" w:rsidP="00F0653B">
      <w:pPr>
        <w:pStyle w:val="ListParagraph"/>
        <w:widowControl w:val="0"/>
        <w:numPr>
          <w:ilvl w:val="7"/>
          <w:numId w:val="112"/>
        </w:numPr>
        <w:autoSpaceDE w:val="0"/>
        <w:autoSpaceDN w:val="0"/>
        <w:adjustRightInd w:val="0"/>
        <w:spacing w:after="0" w:line="240" w:lineRule="auto"/>
        <w:ind w:left="1134" w:hanging="425"/>
        <w:rPr>
          <w:rFonts w:ascii="Arial" w:hAnsi="Arial" w:cs="Arial"/>
          <w:sz w:val="24"/>
          <w:szCs w:val="24"/>
        </w:rPr>
      </w:pPr>
      <w:r w:rsidRPr="002F5941">
        <w:rPr>
          <w:rFonts w:ascii="Arial" w:hAnsi="Arial" w:cs="Arial"/>
          <w:color w:val="000000"/>
        </w:rPr>
        <w:t>Nothing in Condition 34 shall be taken as an authorisation or promise of an authorisation under Section 240 of the Copyright, Designs and Patents Act 1988.</w:t>
      </w:r>
    </w:p>
    <w:p w14:paraId="36EE7AC2" w14:textId="77777777" w:rsidR="002F5941" w:rsidRDefault="002F5941" w:rsidP="002F5941">
      <w:pPr>
        <w:widowControl w:val="0"/>
        <w:autoSpaceDE w:val="0"/>
        <w:autoSpaceDN w:val="0"/>
        <w:adjustRightInd w:val="0"/>
        <w:spacing w:after="0" w:line="240" w:lineRule="auto"/>
        <w:ind w:left="1134" w:hanging="425"/>
        <w:rPr>
          <w:rFonts w:ascii="Arial" w:hAnsi="Arial" w:cs="Arial"/>
          <w:color w:val="000000"/>
        </w:rPr>
      </w:pPr>
    </w:p>
    <w:p w14:paraId="7634CA58" w14:textId="139D1132" w:rsidR="004B75B3" w:rsidRPr="00E7486A" w:rsidRDefault="006F372A" w:rsidP="00F0653B">
      <w:pPr>
        <w:pStyle w:val="ListParagraph"/>
        <w:widowControl w:val="0"/>
        <w:numPr>
          <w:ilvl w:val="7"/>
          <w:numId w:val="112"/>
        </w:numPr>
        <w:autoSpaceDE w:val="0"/>
        <w:autoSpaceDN w:val="0"/>
        <w:adjustRightInd w:val="0"/>
        <w:spacing w:after="0" w:line="240" w:lineRule="auto"/>
        <w:ind w:left="1134" w:hanging="425"/>
        <w:rPr>
          <w:rFonts w:ascii="Arial" w:hAnsi="Arial" w:cs="Arial"/>
          <w:sz w:val="24"/>
          <w:szCs w:val="24"/>
        </w:rPr>
      </w:pPr>
      <w:r w:rsidRPr="002F5941">
        <w:rPr>
          <w:rFonts w:ascii="Arial" w:hAnsi="Arial" w:cs="Arial"/>
          <w:color w:val="00000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r w:rsidRPr="00E7486A">
        <w:rPr>
          <w:rFonts w:ascii="Arial" w:hAnsi="Arial" w:cs="Arial"/>
          <w:color w:val="000000"/>
        </w:rPr>
        <w:t xml:space="preserve">Notification of Intellectual Property Rights (IPR) Restrictions </w:t>
      </w:r>
    </w:p>
    <w:p w14:paraId="65810B13" w14:textId="77777777" w:rsidR="002F5941" w:rsidRDefault="002F5941" w:rsidP="004637E1">
      <w:pPr>
        <w:widowControl w:val="0"/>
        <w:autoSpaceDE w:val="0"/>
        <w:autoSpaceDN w:val="0"/>
        <w:adjustRightInd w:val="0"/>
        <w:spacing w:after="0" w:line="240" w:lineRule="auto"/>
        <w:ind w:left="-589"/>
        <w:rPr>
          <w:rFonts w:ascii="Arial" w:hAnsi="Arial" w:cs="Arial"/>
          <w:color w:val="000000"/>
        </w:rPr>
      </w:pPr>
    </w:p>
    <w:p w14:paraId="62438342" w14:textId="158DD0BE" w:rsidR="004B75B3" w:rsidRPr="002F5941" w:rsidRDefault="006F372A" w:rsidP="00F0653B">
      <w:pPr>
        <w:pStyle w:val="ListParagraph"/>
        <w:widowControl w:val="0"/>
        <w:numPr>
          <w:ilvl w:val="7"/>
          <w:numId w:val="112"/>
        </w:numPr>
        <w:autoSpaceDE w:val="0"/>
        <w:autoSpaceDN w:val="0"/>
        <w:adjustRightInd w:val="0"/>
        <w:spacing w:after="0" w:line="240" w:lineRule="auto"/>
        <w:ind w:left="1134" w:hanging="425"/>
        <w:rPr>
          <w:rFonts w:ascii="Arial" w:hAnsi="Arial" w:cs="Arial"/>
          <w:sz w:val="24"/>
          <w:szCs w:val="24"/>
        </w:rPr>
      </w:pPr>
      <w:r w:rsidRPr="002F5941">
        <w:rPr>
          <w:rFonts w:ascii="Arial" w:hAnsi="Arial" w:cs="Arial"/>
          <w:color w:val="000000"/>
        </w:rPr>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75935FD3" w14:textId="77777777" w:rsidR="002F5941" w:rsidRDefault="002F5941" w:rsidP="004637E1">
      <w:pPr>
        <w:widowControl w:val="0"/>
        <w:autoSpaceDE w:val="0"/>
        <w:autoSpaceDN w:val="0"/>
        <w:adjustRightInd w:val="0"/>
        <w:spacing w:after="0" w:line="240" w:lineRule="auto"/>
        <w:ind w:left="-164"/>
        <w:rPr>
          <w:rFonts w:ascii="Arial" w:hAnsi="Arial" w:cs="Arial"/>
          <w:color w:val="000000"/>
        </w:rPr>
      </w:pPr>
    </w:p>
    <w:p w14:paraId="530F6D64" w14:textId="6C55D21B" w:rsidR="004B75B3" w:rsidRPr="00E7486A" w:rsidRDefault="006F372A" w:rsidP="00F0653B">
      <w:pPr>
        <w:pStyle w:val="ListParagraph"/>
        <w:widowControl w:val="0"/>
        <w:numPr>
          <w:ilvl w:val="2"/>
          <w:numId w:val="113"/>
        </w:numPr>
        <w:autoSpaceDE w:val="0"/>
        <w:autoSpaceDN w:val="0"/>
        <w:adjustRightInd w:val="0"/>
        <w:spacing w:after="0" w:line="240" w:lineRule="auto"/>
        <w:ind w:left="1843" w:hanging="425"/>
        <w:rPr>
          <w:rFonts w:ascii="Arial" w:hAnsi="Arial" w:cs="Arial"/>
          <w:sz w:val="24"/>
          <w:szCs w:val="24"/>
        </w:rPr>
      </w:pPr>
      <w:r w:rsidRPr="00E7486A">
        <w:rPr>
          <w:rFonts w:ascii="Arial" w:hAnsi="Arial" w:cs="Arial"/>
          <w:color w:val="000000"/>
        </w:rPr>
        <w:t xml:space="preserve">DEFCON 15 - including notification of any self-standing background Intellectual </w:t>
      </w:r>
      <w:proofErr w:type="gramStart"/>
      <w:r w:rsidRPr="00E7486A">
        <w:rPr>
          <w:rFonts w:ascii="Arial" w:hAnsi="Arial" w:cs="Arial"/>
          <w:color w:val="000000"/>
        </w:rPr>
        <w:t>Property;</w:t>
      </w:r>
      <w:proofErr w:type="gramEnd"/>
      <w:r w:rsidRPr="00E7486A">
        <w:rPr>
          <w:rFonts w:ascii="Arial" w:hAnsi="Arial" w:cs="Arial"/>
          <w:color w:val="000000"/>
        </w:rPr>
        <w:t xml:space="preserve"> </w:t>
      </w:r>
    </w:p>
    <w:p w14:paraId="16487BFC" w14:textId="77777777" w:rsidR="002F5941" w:rsidRDefault="002F5941" w:rsidP="00477152">
      <w:pPr>
        <w:widowControl w:val="0"/>
        <w:autoSpaceDE w:val="0"/>
        <w:autoSpaceDN w:val="0"/>
        <w:adjustRightInd w:val="0"/>
        <w:spacing w:after="0" w:line="240" w:lineRule="auto"/>
        <w:ind w:left="1843" w:hanging="425"/>
        <w:rPr>
          <w:rFonts w:ascii="Arial" w:hAnsi="Arial" w:cs="Arial"/>
          <w:color w:val="000000"/>
        </w:rPr>
      </w:pPr>
    </w:p>
    <w:p w14:paraId="11E47D2F" w14:textId="08F8C4BB" w:rsidR="004B75B3" w:rsidRPr="00E7486A" w:rsidRDefault="006F372A" w:rsidP="00F0653B">
      <w:pPr>
        <w:pStyle w:val="ListParagraph"/>
        <w:widowControl w:val="0"/>
        <w:numPr>
          <w:ilvl w:val="2"/>
          <w:numId w:val="113"/>
        </w:numPr>
        <w:autoSpaceDE w:val="0"/>
        <w:autoSpaceDN w:val="0"/>
        <w:adjustRightInd w:val="0"/>
        <w:spacing w:after="0" w:line="240" w:lineRule="auto"/>
        <w:ind w:left="1843" w:hanging="425"/>
        <w:rPr>
          <w:rFonts w:ascii="Arial" w:hAnsi="Arial" w:cs="Arial"/>
          <w:sz w:val="24"/>
          <w:szCs w:val="24"/>
        </w:rPr>
      </w:pPr>
      <w:r w:rsidRPr="00E7486A">
        <w:rPr>
          <w:rFonts w:ascii="Arial" w:hAnsi="Arial" w:cs="Arial"/>
          <w:color w:val="000000"/>
        </w:rPr>
        <w:t xml:space="preserve">DEFCON 90 - including copyright material supplied under clause </w:t>
      </w:r>
      <w:proofErr w:type="gramStart"/>
      <w:r w:rsidRPr="00E7486A">
        <w:rPr>
          <w:rFonts w:ascii="Arial" w:hAnsi="Arial" w:cs="Arial"/>
          <w:color w:val="000000"/>
        </w:rPr>
        <w:t>5;</w:t>
      </w:r>
      <w:proofErr w:type="gramEnd"/>
      <w:r w:rsidRPr="00E7486A">
        <w:rPr>
          <w:rFonts w:ascii="Arial" w:hAnsi="Arial" w:cs="Arial"/>
          <w:color w:val="000000"/>
        </w:rPr>
        <w:t xml:space="preserve"> </w:t>
      </w:r>
    </w:p>
    <w:p w14:paraId="41AD5B60" w14:textId="77777777" w:rsidR="002F5941" w:rsidRDefault="002F5941" w:rsidP="00477152">
      <w:pPr>
        <w:widowControl w:val="0"/>
        <w:autoSpaceDE w:val="0"/>
        <w:autoSpaceDN w:val="0"/>
        <w:adjustRightInd w:val="0"/>
        <w:spacing w:after="0" w:line="240" w:lineRule="auto"/>
        <w:ind w:left="1843" w:hanging="425"/>
        <w:rPr>
          <w:rFonts w:ascii="Arial" w:hAnsi="Arial" w:cs="Arial"/>
          <w:color w:val="000000"/>
        </w:rPr>
      </w:pPr>
    </w:p>
    <w:p w14:paraId="05A31E1D" w14:textId="6A0997D6" w:rsidR="004B75B3" w:rsidRPr="00E7486A" w:rsidRDefault="006F372A" w:rsidP="00F0653B">
      <w:pPr>
        <w:pStyle w:val="ListParagraph"/>
        <w:widowControl w:val="0"/>
        <w:numPr>
          <w:ilvl w:val="2"/>
          <w:numId w:val="113"/>
        </w:numPr>
        <w:autoSpaceDE w:val="0"/>
        <w:autoSpaceDN w:val="0"/>
        <w:adjustRightInd w:val="0"/>
        <w:spacing w:after="0" w:line="240" w:lineRule="auto"/>
        <w:ind w:left="1843" w:hanging="425"/>
        <w:rPr>
          <w:rFonts w:ascii="Arial" w:hAnsi="Arial" w:cs="Arial"/>
          <w:sz w:val="24"/>
          <w:szCs w:val="24"/>
        </w:rPr>
      </w:pPr>
      <w:r w:rsidRPr="00E7486A">
        <w:rPr>
          <w:rFonts w:ascii="Arial" w:hAnsi="Arial" w:cs="Arial"/>
          <w:color w:val="000000"/>
        </w:rPr>
        <w:t xml:space="preserve">DEFCON 91 - limitations of Deliverable Software under clause 3b. </w:t>
      </w:r>
    </w:p>
    <w:p w14:paraId="72E9EA02" w14:textId="77777777" w:rsidR="002F5941" w:rsidRDefault="002F5941" w:rsidP="00477152">
      <w:pPr>
        <w:widowControl w:val="0"/>
        <w:autoSpaceDE w:val="0"/>
        <w:autoSpaceDN w:val="0"/>
        <w:adjustRightInd w:val="0"/>
        <w:spacing w:after="0" w:line="240" w:lineRule="auto"/>
        <w:ind w:left="1843" w:hanging="425"/>
        <w:rPr>
          <w:rFonts w:ascii="Arial" w:hAnsi="Arial" w:cs="Arial"/>
          <w:color w:val="000000"/>
        </w:rPr>
      </w:pPr>
    </w:p>
    <w:p w14:paraId="5DC6EE30" w14:textId="4EAEA4A4" w:rsidR="004B75B3" w:rsidRPr="00293558" w:rsidRDefault="006F372A" w:rsidP="00F0653B">
      <w:pPr>
        <w:pStyle w:val="ListParagraph"/>
        <w:widowControl w:val="0"/>
        <w:numPr>
          <w:ilvl w:val="7"/>
          <w:numId w:val="114"/>
        </w:numPr>
        <w:autoSpaceDE w:val="0"/>
        <w:autoSpaceDN w:val="0"/>
        <w:adjustRightInd w:val="0"/>
        <w:spacing w:after="0" w:line="240" w:lineRule="auto"/>
        <w:ind w:left="1134" w:hanging="425"/>
        <w:rPr>
          <w:rFonts w:ascii="Arial" w:hAnsi="Arial" w:cs="Arial"/>
          <w:sz w:val="24"/>
          <w:szCs w:val="24"/>
        </w:rPr>
      </w:pPr>
      <w:r w:rsidRPr="00293558">
        <w:rPr>
          <w:rFonts w:ascii="Arial" w:hAnsi="Arial" w:cs="Arial"/>
          <w:color w:val="000000"/>
        </w:rPr>
        <w:t xml:space="preserve">The Contractor shall promptly notify the Authority in writing if they become aware during the performance of the Contract of any required additions, </w:t>
      </w:r>
      <w:proofErr w:type="gramStart"/>
      <w:r w:rsidRPr="00293558">
        <w:rPr>
          <w:rFonts w:ascii="Arial" w:hAnsi="Arial" w:cs="Arial"/>
          <w:color w:val="000000"/>
        </w:rPr>
        <w:t>inaccuracies</w:t>
      </w:r>
      <w:proofErr w:type="gramEnd"/>
      <w:r w:rsidRPr="00293558">
        <w:rPr>
          <w:rFonts w:ascii="Arial" w:hAnsi="Arial" w:cs="Arial"/>
          <w:color w:val="000000"/>
        </w:rPr>
        <w:t xml:space="preserve"> or omissions in Schedule 10.</w:t>
      </w:r>
    </w:p>
    <w:p w14:paraId="6A3C0C42" w14:textId="77777777" w:rsidR="002F5941" w:rsidRDefault="002F5941" w:rsidP="00293558">
      <w:pPr>
        <w:widowControl w:val="0"/>
        <w:autoSpaceDE w:val="0"/>
        <w:autoSpaceDN w:val="0"/>
        <w:adjustRightInd w:val="0"/>
        <w:spacing w:after="0" w:line="240" w:lineRule="auto"/>
        <w:ind w:left="1134" w:hanging="425"/>
        <w:rPr>
          <w:rFonts w:ascii="Arial" w:hAnsi="Arial" w:cs="Arial"/>
          <w:color w:val="000000"/>
        </w:rPr>
      </w:pPr>
    </w:p>
    <w:p w14:paraId="33AC955C" w14:textId="5C457971" w:rsidR="004B75B3" w:rsidRPr="00293558" w:rsidRDefault="006F372A" w:rsidP="00F0653B">
      <w:pPr>
        <w:pStyle w:val="ListParagraph"/>
        <w:widowControl w:val="0"/>
        <w:numPr>
          <w:ilvl w:val="7"/>
          <w:numId w:val="114"/>
        </w:numPr>
        <w:autoSpaceDE w:val="0"/>
        <w:autoSpaceDN w:val="0"/>
        <w:adjustRightInd w:val="0"/>
        <w:spacing w:after="0" w:line="240" w:lineRule="auto"/>
        <w:ind w:left="1134" w:hanging="425"/>
        <w:rPr>
          <w:rFonts w:ascii="Arial" w:hAnsi="Arial" w:cs="Arial"/>
          <w:sz w:val="24"/>
          <w:szCs w:val="24"/>
        </w:rPr>
      </w:pPr>
      <w:r w:rsidRPr="00293558">
        <w:rPr>
          <w:rFonts w:ascii="Arial" w:hAnsi="Arial" w:cs="Arial"/>
          <w:color w:val="000000"/>
        </w:rPr>
        <w:t>Any amendment to Schedule 10 shall be made in accordance with Condition 6.</w:t>
      </w:r>
    </w:p>
    <w:p w14:paraId="61C96BBF" w14:textId="77777777" w:rsidR="00477152" w:rsidRDefault="00477152" w:rsidP="00293558">
      <w:pPr>
        <w:widowControl w:val="0"/>
        <w:autoSpaceDE w:val="0"/>
        <w:autoSpaceDN w:val="0"/>
        <w:adjustRightInd w:val="0"/>
        <w:spacing w:after="0" w:line="240" w:lineRule="auto"/>
        <w:ind w:left="1134" w:hanging="425"/>
        <w:rPr>
          <w:rFonts w:ascii="Arial" w:hAnsi="Arial" w:cs="Arial"/>
          <w:b/>
          <w:bCs/>
          <w:color w:val="000000"/>
          <w:u w:val="single"/>
        </w:rPr>
      </w:pPr>
    </w:p>
    <w:p w14:paraId="7EEAAFCD" w14:textId="1438CAD1" w:rsidR="004B75B3" w:rsidRDefault="006F372A" w:rsidP="0029355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u w:val="single"/>
        </w:rPr>
        <w:t xml:space="preserve">Pricing and Payment </w:t>
      </w:r>
    </w:p>
    <w:p w14:paraId="731AC567" w14:textId="77777777" w:rsidR="00477152" w:rsidRDefault="00477152" w:rsidP="007E3498">
      <w:pPr>
        <w:widowControl w:val="0"/>
        <w:autoSpaceDE w:val="0"/>
        <w:autoSpaceDN w:val="0"/>
        <w:adjustRightInd w:val="0"/>
        <w:spacing w:after="0" w:line="240" w:lineRule="auto"/>
        <w:ind w:left="-589"/>
        <w:rPr>
          <w:rFonts w:ascii="Arial" w:hAnsi="Arial" w:cs="Arial"/>
          <w:b/>
          <w:bCs/>
          <w:color w:val="000000"/>
        </w:rPr>
      </w:pPr>
    </w:p>
    <w:p w14:paraId="472CF657" w14:textId="325374F1" w:rsidR="00477152" w:rsidRDefault="006F372A" w:rsidP="007E3498">
      <w:pPr>
        <w:pStyle w:val="Heading1"/>
        <w:spacing w:before="0" w:line="240" w:lineRule="auto"/>
        <w:rPr>
          <w:sz w:val="24"/>
          <w:szCs w:val="24"/>
        </w:rPr>
      </w:pPr>
      <w:bookmarkStart w:id="52" w:name="_Toc168052163"/>
      <w:r w:rsidRPr="00293558">
        <w:t>Contract Price</w:t>
      </w:r>
      <w:bookmarkEnd w:id="52"/>
    </w:p>
    <w:p w14:paraId="6A9D3550" w14:textId="77777777" w:rsidR="007E3498" w:rsidRPr="007E3498" w:rsidRDefault="007E3498" w:rsidP="007E3498">
      <w:pPr>
        <w:spacing w:after="0" w:line="240" w:lineRule="auto"/>
      </w:pPr>
    </w:p>
    <w:p w14:paraId="72F43067" w14:textId="794FAC9D" w:rsidR="004B75B3" w:rsidRPr="00526C01" w:rsidRDefault="006F372A" w:rsidP="00F0653B">
      <w:pPr>
        <w:pStyle w:val="ListParagraph"/>
        <w:widowControl w:val="0"/>
        <w:numPr>
          <w:ilvl w:val="1"/>
          <w:numId w:val="115"/>
        </w:numPr>
        <w:autoSpaceDE w:val="0"/>
        <w:autoSpaceDN w:val="0"/>
        <w:adjustRightInd w:val="0"/>
        <w:spacing w:after="0" w:line="240" w:lineRule="auto"/>
        <w:ind w:left="1134" w:hanging="425"/>
        <w:rPr>
          <w:rFonts w:ascii="Arial" w:hAnsi="Arial" w:cs="Arial"/>
          <w:sz w:val="24"/>
          <w:szCs w:val="24"/>
        </w:rPr>
      </w:pPr>
      <w:r w:rsidRPr="00526C01">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68452E0B" w14:textId="77777777" w:rsidR="00477152" w:rsidRDefault="00477152" w:rsidP="00C66A9D">
      <w:pPr>
        <w:widowControl w:val="0"/>
        <w:autoSpaceDE w:val="0"/>
        <w:autoSpaceDN w:val="0"/>
        <w:adjustRightInd w:val="0"/>
        <w:spacing w:after="0" w:line="240" w:lineRule="auto"/>
        <w:ind w:left="1134" w:hanging="425"/>
        <w:rPr>
          <w:rFonts w:ascii="Arial" w:hAnsi="Arial" w:cs="Arial"/>
          <w:color w:val="000000"/>
        </w:rPr>
      </w:pPr>
    </w:p>
    <w:p w14:paraId="1CF1C16D" w14:textId="2AC00942" w:rsidR="004B75B3" w:rsidRPr="00526C01" w:rsidRDefault="006F372A" w:rsidP="00F0653B">
      <w:pPr>
        <w:pStyle w:val="ListParagraph"/>
        <w:widowControl w:val="0"/>
        <w:numPr>
          <w:ilvl w:val="1"/>
          <w:numId w:val="115"/>
        </w:numPr>
        <w:autoSpaceDE w:val="0"/>
        <w:autoSpaceDN w:val="0"/>
        <w:adjustRightInd w:val="0"/>
        <w:spacing w:after="0" w:line="240" w:lineRule="auto"/>
        <w:ind w:left="1134" w:hanging="425"/>
        <w:rPr>
          <w:rFonts w:ascii="Arial" w:hAnsi="Arial" w:cs="Arial"/>
          <w:sz w:val="24"/>
          <w:szCs w:val="24"/>
        </w:rPr>
      </w:pPr>
      <w:r w:rsidRPr="00526C01">
        <w:rPr>
          <w:rFonts w:ascii="Arial" w:hAnsi="Arial" w:cs="Arial"/>
          <w:color w:val="000000"/>
        </w:rP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5B107336" w14:textId="77777777" w:rsidR="00477152" w:rsidRPr="007E3498" w:rsidRDefault="00477152" w:rsidP="007E3498">
      <w:pPr>
        <w:widowControl w:val="0"/>
        <w:autoSpaceDE w:val="0"/>
        <w:autoSpaceDN w:val="0"/>
        <w:adjustRightInd w:val="0"/>
        <w:spacing w:after="0" w:line="240" w:lineRule="auto"/>
        <w:ind w:left="1134" w:hanging="425"/>
        <w:rPr>
          <w:rFonts w:ascii="Arial" w:hAnsi="Arial" w:cs="Arial"/>
          <w:color w:val="000000"/>
        </w:rPr>
      </w:pPr>
    </w:p>
    <w:p w14:paraId="01963C8E" w14:textId="61CF14E5" w:rsidR="004B75B3" w:rsidRPr="003E5D2D" w:rsidRDefault="006F372A" w:rsidP="007E3498">
      <w:pPr>
        <w:pStyle w:val="Heading1"/>
        <w:spacing w:before="0" w:line="240" w:lineRule="auto"/>
        <w:rPr>
          <w:sz w:val="24"/>
          <w:szCs w:val="24"/>
        </w:rPr>
      </w:pPr>
      <w:bookmarkStart w:id="53" w:name="_Toc168052164"/>
      <w:r w:rsidRPr="003E5D2D">
        <w:t>Payment and Recovery of Sums Due</w:t>
      </w:r>
      <w:bookmarkEnd w:id="53"/>
    </w:p>
    <w:p w14:paraId="035923C0" w14:textId="77777777" w:rsidR="00477152" w:rsidRDefault="00477152" w:rsidP="007E3498">
      <w:pPr>
        <w:widowControl w:val="0"/>
        <w:autoSpaceDE w:val="0"/>
        <w:autoSpaceDN w:val="0"/>
        <w:adjustRightInd w:val="0"/>
        <w:spacing w:after="0" w:line="240" w:lineRule="auto"/>
        <w:rPr>
          <w:rFonts w:ascii="Arial" w:hAnsi="Arial" w:cs="Arial"/>
          <w:color w:val="000000"/>
        </w:rPr>
      </w:pPr>
    </w:p>
    <w:p w14:paraId="7B9DD1C6" w14:textId="70ED91A9" w:rsidR="004B75B3" w:rsidRPr="00EE1028" w:rsidRDefault="006F372A" w:rsidP="00F0653B">
      <w:pPr>
        <w:pStyle w:val="ListParagraph"/>
        <w:widowControl w:val="0"/>
        <w:numPr>
          <w:ilvl w:val="1"/>
          <w:numId w:val="116"/>
        </w:numPr>
        <w:autoSpaceDE w:val="0"/>
        <w:autoSpaceDN w:val="0"/>
        <w:adjustRightInd w:val="0"/>
        <w:spacing w:after="0" w:line="240" w:lineRule="auto"/>
        <w:ind w:left="1134" w:hanging="425"/>
        <w:rPr>
          <w:rFonts w:ascii="Arial" w:hAnsi="Arial" w:cs="Arial"/>
          <w:sz w:val="24"/>
          <w:szCs w:val="24"/>
        </w:rPr>
      </w:pPr>
      <w:r w:rsidRPr="00EE1028">
        <w:rPr>
          <w:rFonts w:ascii="Arial" w:hAnsi="Arial" w:cs="Arial"/>
          <w:color w:val="000000"/>
        </w:rPr>
        <w:t xml:space="preserve">Payment for Contractor Deliverables will be made by electronic transfer and prior to </w:t>
      </w:r>
      <w:r w:rsidRPr="00EE1028">
        <w:rPr>
          <w:rFonts w:ascii="Arial" w:hAnsi="Arial" w:cs="Arial"/>
          <w:color w:val="000000"/>
        </w:rPr>
        <w:lastRenderedPageBreak/>
        <w:t>submitting any claims for payment under clause 36.b the Contractor will be required to register their details (Supplier on-boarding) on the Contracting, Purchasing and Finance (CP&amp;F) electronic procurement tool.</w:t>
      </w:r>
    </w:p>
    <w:p w14:paraId="305FB6AE" w14:textId="77777777" w:rsidR="00477152" w:rsidRDefault="00477152" w:rsidP="00EE1028">
      <w:pPr>
        <w:widowControl w:val="0"/>
        <w:autoSpaceDE w:val="0"/>
        <w:autoSpaceDN w:val="0"/>
        <w:adjustRightInd w:val="0"/>
        <w:spacing w:after="0" w:line="240" w:lineRule="auto"/>
        <w:ind w:left="1134" w:hanging="425"/>
        <w:rPr>
          <w:rFonts w:ascii="Arial" w:hAnsi="Arial" w:cs="Arial"/>
          <w:color w:val="000000"/>
        </w:rPr>
      </w:pPr>
    </w:p>
    <w:p w14:paraId="70858FFD" w14:textId="3F41E486" w:rsidR="004B75B3" w:rsidRPr="00EE1028" w:rsidRDefault="006F372A" w:rsidP="00F0653B">
      <w:pPr>
        <w:pStyle w:val="ListParagraph"/>
        <w:widowControl w:val="0"/>
        <w:numPr>
          <w:ilvl w:val="1"/>
          <w:numId w:val="116"/>
        </w:numPr>
        <w:autoSpaceDE w:val="0"/>
        <w:autoSpaceDN w:val="0"/>
        <w:adjustRightInd w:val="0"/>
        <w:spacing w:after="0" w:line="240" w:lineRule="auto"/>
        <w:ind w:left="1134" w:hanging="425"/>
        <w:rPr>
          <w:rFonts w:ascii="Arial" w:hAnsi="Arial" w:cs="Arial"/>
          <w:sz w:val="24"/>
          <w:szCs w:val="24"/>
        </w:rPr>
      </w:pPr>
      <w:r w:rsidRPr="00EE1028">
        <w:rPr>
          <w:rFonts w:ascii="Arial" w:hAnsi="Arial" w:cs="Arial"/>
          <w:color w:val="000000"/>
        </w:rPr>
        <w:t>Where the Contractor submits an invoice to the Authority in accordance with clause 36.a, the Authority will consider and verify that invoice in a timely fashion.</w:t>
      </w:r>
    </w:p>
    <w:p w14:paraId="2C0A78BC" w14:textId="77777777" w:rsidR="00477152" w:rsidRDefault="00477152" w:rsidP="00EE1028">
      <w:pPr>
        <w:widowControl w:val="0"/>
        <w:autoSpaceDE w:val="0"/>
        <w:autoSpaceDN w:val="0"/>
        <w:adjustRightInd w:val="0"/>
        <w:spacing w:after="0" w:line="240" w:lineRule="auto"/>
        <w:ind w:left="1134" w:hanging="425"/>
        <w:rPr>
          <w:rFonts w:ascii="Arial" w:hAnsi="Arial" w:cs="Arial"/>
          <w:color w:val="000000"/>
        </w:rPr>
      </w:pPr>
    </w:p>
    <w:p w14:paraId="4EF1DA6A" w14:textId="5B10026A" w:rsidR="004B75B3" w:rsidRPr="00EE1028" w:rsidRDefault="006F372A" w:rsidP="00F0653B">
      <w:pPr>
        <w:pStyle w:val="ListParagraph"/>
        <w:widowControl w:val="0"/>
        <w:numPr>
          <w:ilvl w:val="1"/>
          <w:numId w:val="116"/>
        </w:numPr>
        <w:autoSpaceDE w:val="0"/>
        <w:autoSpaceDN w:val="0"/>
        <w:adjustRightInd w:val="0"/>
        <w:spacing w:after="0" w:line="240" w:lineRule="auto"/>
        <w:ind w:left="1134" w:hanging="425"/>
        <w:rPr>
          <w:rFonts w:ascii="Arial" w:hAnsi="Arial" w:cs="Arial"/>
          <w:sz w:val="24"/>
          <w:szCs w:val="24"/>
        </w:rPr>
      </w:pPr>
      <w:r w:rsidRPr="00EE1028">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506E965" w14:textId="77777777" w:rsidR="00477152" w:rsidRDefault="00477152" w:rsidP="00EE1028">
      <w:pPr>
        <w:widowControl w:val="0"/>
        <w:autoSpaceDE w:val="0"/>
        <w:autoSpaceDN w:val="0"/>
        <w:adjustRightInd w:val="0"/>
        <w:spacing w:after="0" w:line="240" w:lineRule="auto"/>
        <w:ind w:left="1134" w:hanging="425"/>
        <w:rPr>
          <w:rFonts w:ascii="Arial" w:hAnsi="Arial" w:cs="Arial"/>
          <w:color w:val="000000"/>
        </w:rPr>
      </w:pPr>
    </w:p>
    <w:p w14:paraId="2F54F7F0" w14:textId="0C58DA8A" w:rsidR="004B75B3" w:rsidRPr="00EE1028" w:rsidRDefault="006F372A" w:rsidP="00F0653B">
      <w:pPr>
        <w:pStyle w:val="ListParagraph"/>
        <w:widowControl w:val="0"/>
        <w:numPr>
          <w:ilvl w:val="1"/>
          <w:numId w:val="116"/>
        </w:numPr>
        <w:autoSpaceDE w:val="0"/>
        <w:autoSpaceDN w:val="0"/>
        <w:adjustRightInd w:val="0"/>
        <w:spacing w:after="0" w:line="240" w:lineRule="auto"/>
        <w:ind w:left="1134" w:hanging="425"/>
        <w:rPr>
          <w:rFonts w:ascii="Arial" w:hAnsi="Arial" w:cs="Arial"/>
          <w:sz w:val="24"/>
          <w:szCs w:val="24"/>
        </w:rPr>
      </w:pPr>
      <w:r w:rsidRPr="00EE1028">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0EE6430A" w14:textId="77777777" w:rsidR="00293558" w:rsidRDefault="00293558" w:rsidP="00EE1028">
      <w:pPr>
        <w:widowControl w:val="0"/>
        <w:autoSpaceDE w:val="0"/>
        <w:autoSpaceDN w:val="0"/>
        <w:adjustRightInd w:val="0"/>
        <w:spacing w:after="0" w:line="240" w:lineRule="auto"/>
        <w:ind w:left="1134" w:hanging="425"/>
        <w:rPr>
          <w:rFonts w:ascii="Arial" w:hAnsi="Arial" w:cs="Arial"/>
          <w:color w:val="000000"/>
        </w:rPr>
      </w:pPr>
    </w:p>
    <w:p w14:paraId="69B88D73" w14:textId="68DA9B41" w:rsidR="004B75B3" w:rsidRPr="00EE1028" w:rsidRDefault="006F372A" w:rsidP="00F0653B">
      <w:pPr>
        <w:pStyle w:val="ListParagraph"/>
        <w:widowControl w:val="0"/>
        <w:numPr>
          <w:ilvl w:val="1"/>
          <w:numId w:val="116"/>
        </w:numPr>
        <w:autoSpaceDE w:val="0"/>
        <w:autoSpaceDN w:val="0"/>
        <w:adjustRightInd w:val="0"/>
        <w:spacing w:after="0" w:line="240" w:lineRule="auto"/>
        <w:ind w:left="1134" w:hanging="425"/>
        <w:rPr>
          <w:rFonts w:ascii="Arial" w:hAnsi="Arial" w:cs="Arial"/>
          <w:sz w:val="24"/>
          <w:szCs w:val="24"/>
        </w:rPr>
      </w:pPr>
      <w:r w:rsidRPr="00EE1028">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the Contract.</w:t>
      </w:r>
    </w:p>
    <w:p w14:paraId="3C436C5E" w14:textId="77777777" w:rsidR="00293558" w:rsidRDefault="00293558" w:rsidP="00EE1028">
      <w:pPr>
        <w:widowControl w:val="0"/>
        <w:autoSpaceDE w:val="0"/>
        <w:autoSpaceDN w:val="0"/>
        <w:adjustRightInd w:val="0"/>
        <w:spacing w:after="0" w:line="240" w:lineRule="auto"/>
        <w:ind w:left="1134" w:hanging="425"/>
        <w:rPr>
          <w:rFonts w:ascii="Arial" w:hAnsi="Arial" w:cs="Arial"/>
          <w:color w:val="000000"/>
        </w:rPr>
      </w:pPr>
    </w:p>
    <w:p w14:paraId="681757C1" w14:textId="016591A3" w:rsidR="004B75B3" w:rsidRPr="00EE1028" w:rsidRDefault="006F372A" w:rsidP="00F0653B">
      <w:pPr>
        <w:pStyle w:val="ListParagraph"/>
        <w:widowControl w:val="0"/>
        <w:numPr>
          <w:ilvl w:val="1"/>
          <w:numId w:val="116"/>
        </w:numPr>
        <w:autoSpaceDE w:val="0"/>
        <w:autoSpaceDN w:val="0"/>
        <w:adjustRightInd w:val="0"/>
        <w:spacing w:after="0" w:line="240" w:lineRule="auto"/>
        <w:ind w:left="1134" w:hanging="425"/>
        <w:rPr>
          <w:rFonts w:ascii="Arial" w:hAnsi="Arial" w:cs="Arial"/>
          <w:sz w:val="24"/>
          <w:szCs w:val="24"/>
        </w:rPr>
      </w:pPr>
      <w:r w:rsidRPr="00EE1028">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E218618" w14:textId="77777777" w:rsidR="00293558" w:rsidRDefault="00293558" w:rsidP="002E74D7">
      <w:pPr>
        <w:widowControl w:val="0"/>
        <w:autoSpaceDE w:val="0"/>
        <w:autoSpaceDN w:val="0"/>
        <w:adjustRightInd w:val="0"/>
        <w:spacing w:after="0" w:line="240" w:lineRule="auto"/>
        <w:ind w:left="-589"/>
        <w:rPr>
          <w:rFonts w:ascii="Arial" w:hAnsi="Arial" w:cs="Arial"/>
          <w:b/>
          <w:bCs/>
          <w:color w:val="000000"/>
        </w:rPr>
      </w:pPr>
    </w:p>
    <w:p w14:paraId="628E854A" w14:textId="5F43A210" w:rsidR="004B75B3" w:rsidRPr="00BC3916" w:rsidRDefault="006F372A" w:rsidP="002E74D7">
      <w:pPr>
        <w:pStyle w:val="Heading1"/>
        <w:spacing w:before="0" w:line="240" w:lineRule="auto"/>
        <w:rPr>
          <w:sz w:val="24"/>
          <w:szCs w:val="24"/>
        </w:rPr>
      </w:pPr>
      <w:bookmarkStart w:id="54" w:name="_Toc168052165"/>
      <w:r w:rsidRPr="00BC3916">
        <w:t>Value Added Tax</w:t>
      </w:r>
      <w:bookmarkEnd w:id="54"/>
    </w:p>
    <w:p w14:paraId="40AFE8FF" w14:textId="77777777" w:rsidR="00293558" w:rsidRDefault="00293558" w:rsidP="002E74D7">
      <w:pPr>
        <w:widowControl w:val="0"/>
        <w:autoSpaceDE w:val="0"/>
        <w:autoSpaceDN w:val="0"/>
        <w:adjustRightInd w:val="0"/>
        <w:spacing w:after="0" w:line="240" w:lineRule="auto"/>
        <w:ind w:left="-589"/>
        <w:rPr>
          <w:rFonts w:ascii="Arial" w:hAnsi="Arial" w:cs="Arial"/>
          <w:color w:val="000000"/>
        </w:rPr>
      </w:pPr>
    </w:p>
    <w:p w14:paraId="109C6398" w14:textId="374F5E9E" w:rsidR="004B75B3" w:rsidRPr="00BC3916" w:rsidRDefault="006F372A" w:rsidP="00F0653B">
      <w:pPr>
        <w:pStyle w:val="ListParagraph"/>
        <w:widowControl w:val="0"/>
        <w:numPr>
          <w:ilvl w:val="1"/>
          <w:numId w:val="117"/>
        </w:numPr>
        <w:autoSpaceDE w:val="0"/>
        <w:autoSpaceDN w:val="0"/>
        <w:adjustRightInd w:val="0"/>
        <w:spacing w:after="0" w:line="240" w:lineRule="auto"/>
        <w:ind w:left="1134" w:hanging="425"/>
        <w:rPr>
          <w:rFonts w:ascii="Arial" w:hAnsi="Arial" w:cs="Arial"/>
          <w:sz w:val="24"/>
          <w:szCs w:val="24"/>
        </w:rPr>
      </w:pPr>
      <w:r w:rsidRPr="00BC3916">
        <w:rPr>
          <w:rFonts w:ascii="Arial" w:hAnsi="Arial" w:cs="Arial"/>
          <w:color w:val="000000"/>
        </w:rPr>
        <w:t>The Contract Price excludes any UK output Value Added Tax (VAT) and any similar EU (or non-EU) taxes chargeable on the supply of Contractor Deliverables by the Contractor to the Authority.</w:t>
      </w:r>
    </w:p>
    <w:p w14:paraId="5280B5BC" w14:textId="77777777" w:rsidR="00293558" w:rsidRDefault="00293558" w:rsidP="00BC3916">
      <w:pPr>
        <w:widowControl w:val="0"/>
        <w:autoSpaceDE w:val="0"/>
        <w:autoSpaceDN w:val="0"/>
        <w:adjustRightInd w:val="0"/>
        <w:spacing w:after="0" w:line="240" w:lineRule="auto"/>
        <w:ind w:left="1134" w:hanging="425"/>
        <w:rPr>
          <w:rFonts w:ascii="Arial" w:hAnsi="Arial" w:cs="Arial"/>
          <w:color w:val="000000"/>
        </w:rPr>
      </w:pPr>
    </w:p>
    <w:p w14:paraId="5AA56D6C" w14:textId="3CDEDA23" w:rsidR="004B75B3" w:rsidRPr="00BC3916" w:rsidRDefault="006F372A" w:rsidP="00F0653B">
      <w:pPr>
        <w:pStyle w:val="ListParagraph"/>
        <w:widowControl w:val="0"/>
        <w:numPr>
          <w:ilvl w:val="1"/>
          <w:numId w:val="117"/>
        </w:numPr>
        <w:autoSpaceDE w:val="0"/>
        <w:autoSpaceDN w:val="0"/>
        <w:adjustRightInd w:val="0"/>
        <w:spacing w:after="0" w:line="240" w:lineRule="auto"/>
        <w:ind w:left="1134" w:hanging="425"/>
        <w:rPr>
          <w:rFonts w:ascii="Arial" w:hAnsi="Arial" w:cs="Arial"/>
          <w:sz w:val="24"/>
          <w:szCs w:val="24"/>
        </w:rPr>
      </w:pPr>
      <w:r w:rsidRPr="00BC3916">
        <w:rPr>
          <w:rFonts w:ascii="Arial" w:hAnsi="Arial"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03AE53E" w14:textId="77777777" w:rsidR="00BC3916" w:rsidRDefault="00BC3916" w:rsidP="00BC3916">
      <w:pPr>
        <w:widowControl w:val="0"/>
        <w:autoSpaceDE w:val="0"/>
        <w:autoSpaceDN w:val="0"/>
        <w:adjustRightInd w:val="0"/>
        <w:spacing w:after="0" w:line="240" w:lineRule="auto"/>
        <w:ind w:left="1134" w:hanging="425"/>
        <w:rPr>
          <w:rFonts w:ascii="Arial" w:hAnsi="Arial" w:cs="Arial"/>
          <w:color w:val="000000"/>
        </w:rPr>
      </w:pPr>
    </w:p>
    <w:p w14:paraId="7794CAFB" w14:textId="32322685" w:rsidR="004B75B3" w:rsidRPr="00BC3916" w:rsidRDefault="006F372A" w:rsidP="00F0653B">
      <w:pPr>
        <w:pStyle w:val="ListParagraph"/>
        <w:widowControl w:val="0"/>
        <w:numPr>
          <w:ilvl w:val="1"/>
          <w:numId w:val="117"/>
        </w:numPr>
        <w:autoSpaceDE w:val="0"/>
        <w:autoSpaceDN w:val="0"/>
        <w:adjustRightInd w:val="0"/>
        <w:spacing w:after="0" w:line="240" w:lineRule="auto"/>
        <w:ind w:left="1134" w:right="114" w:hanging="425"/>
        <w:rPr>
          <w:rFonts w:ascii="Arial" w:hAnsi="Arial" w:cs="Arial"/>
          <w:sz w:val="24"/>
          <w:szCs w:val="24"/>
        </w:rPr>
      </w:pPr>
      <w:r w:rsidRPr="00BC3916">
        <w:rPr>
          <w:rFonts w:ascii="Arial" w:hAnsi="Arial" w:cs="Arial"/>
          <w:color w:val="00000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BC3916" w:rsidRPr="00BC3916">
        <w:rPr>
          <w:rFonts w:ascii="Arial" w:hAnsi="Arial" w:cs="Arial"/>
          <w:color w:val="000000"/>
        </w:rPr>
        <w:t xml:space="preserve"> </w:t>
      </w:r>
      <w:r w:rsidRPr="00BC3916">
        <w:rPr>
          <w:rFonts w:ascii="Arial" w:hAnsi="Arial" w:cs="Arial"/>
          <w:color w:val="000000"/>
        </w:rPr>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BC3916">
        <w:rPr>
          <w:rFonts w:ascii="Arial" w:hAnsi="Arial" w:cs="Arial"/>
          <w:color w:val="000000"/>
        </w:rPr>
        <w:t>ruling</w:t>
      </w:r>
      <w:proofErr w:type="gramEnd"/>
      <w:r w:rsidRPr="00BC3916">
        <w:rPr>
          <w:rFonts w:ascii="Arial" w:hAnsi="Arial" w:cs="Arial"/>
          <w:color w:val="000000"/>
        </w:rPr>
        <w:t xml:space="preserve"> they shall supply to the Authority a copy of any final decisions issued by HMRC on completion of the challenge within three (3) Business Days of receiving the decision.</w:t>
      </w:r>
    </w:p>
    <w:p w14:paraId="38C31AEE" w14:textId="77777777" w:rsidR="00BC3916" w:rsidRDefault="00BC3916" w:rsidP="004637E1">
      <w:pPr>
        <w:widowControl w:val="0"/>
        <w:autoSpaceDE w:val="0"/>
        <w:autoSpaceDN w:val="0"/>
        <w:adjustRightInd w:val="0"/>
        <w:spacing w:after="0" w:line="240" w:lineRule="auto"/>
        <w:ind w:left="-589"/>
        <w:rPr>
          <w:rFonts w:ascii="Arial" w:hAnsi="Arial" w:cs="Arial"/>
          <w:color w:val="000000"/>
        </w:rPr>
      </w:pPr>
    </w:p>
    <w:p w14:paraId="223C0921" w14:textId="2CEFD32B" w:rsidR="004B75B3" w:rsidRPr="005F63AE" w:rsidRDefault="006F372A" w:rsidP="00F0653B">
      <w:pPr>
        <w:pStyle w:val="ListParagraph"/>
        <w:widowControl w:val="0"/>
        <w:numPr>
          <w:ilvl w:val="1"/>
          <w:numId w:val="117"/>
        </w:numPr>
        <w:autoSpaceDE w:val="0"/>
        <w:autoSpaceDN w:val="0"/>
        <w:adjustRightInd w:val="0"/>
        <w:spacing w:after="0" w:line="240" w:lineRule="auto"/>
        <w:ind w:left="1134" w:hanging="425"/>
        <w:rPr>
          <w:rFonts w:ascii="Arial" w:hAnsi="Arial" w:cs="Arial"/>
          <w:sz w:val="24"/>
          <w:szCs w:val="24"/>
        </w:rPr>
      </w:pPr>
      <w:r w:rsidRPr="005F63AE">
        <w:rPr>
          <w:rFonts w:ascii="Arial" w:hAnsi="Arial" w:cs="Arial"/>
          <w:color w:val="000000"/>
        </w:rPr>
        <w:t xml:space="preserve">Where supply of Contractor Deliverables comes within the scope of UK VAT, but </w:t>
      </w:r>
      <w:r w:rsidRPr="005F63AE">
        <w:rPr>
          <w:rFonts w:ascii="Arial" w:hAnsi="Arial" w:cs="Arial"/>
          <w:color w:val="000000"/>
        </w:rPr>
        <w:lastRenderedPageBreak/>
        <w:t xml:space="preserve">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5F63AE">
        <w:rPr>
          <w:rFonts w:ascii="Arial" w:hAnsi="Arial" w:cs="Arial"/>
          <w:color w:val="000000"/>
        </w:rPr>
        <w:t>take into account</w:t>
      </w:r>
      <w:proofErr w:type="gramEnd"/>
      <w:r w:rsidRPr="005F63AE">
        <w:rPr>
          <w:rFonts w:ascii="Arial" w:hAnsi="Arial" w:cs="Arial"/>
          <w:color w:val="000000"/>
        </w:rPr>
        <w:t xml:space="preserve"> any changes in VAT law regarding registration.</w:t>
      </w:r>
    </w:p>
    <w:p w14:paraId="2DB51C0C" w14:textId="77777777" w:rsidR="00BC3916" w:rsidRDefault="00BC3916" w:rsidP="005F63AE">
      <w:pPr>
        <w:widowControl w:val="0"/>
        <w:autoSpaceDE w:val="0"/>
        <w:autoSpaceDN w:val="0"/>
        <w:adjustRightInd w:val="0"/>
        <w:spacing w:after="0" w:line="240" w:lineRule="auto"/>
        <w:ind w:left="1134" w:hanging="425"/>
        <w:rPr>
          <w:rFonts w:ascii="Arial" w:hAnsi="Arial" w:cs="Arial"/>
          <w:color w:val="000000"/>
        </w:rPr>
      </w:pPr>
    </w:p>
    <w:p w14:paraId="7436F9E5" w14:textId="229D832D" w:rsidR="004B75B3" w:rsidRPr="005F63AE" w:rsidRDefault="006F372A" w:rsidP="00F0653B">
      <w:pPr>
        <w:pStyle w:val="ListParagraph"/>
        <w:widowControl w:val="0"/>
        <w:numPr>
          <w:ilvl w:val="1"/>
          <w:numId w:val="117"/>
        </w:numPr>
        <w:autoSpaceDE w:val="0"/>
        <w:autoSpaceDN w:val="0"/>
        <w:adjustRightInd w:val="0"/>
        <w:spacing w:after="0" w:line="240" w:lineRule="auto"/>
        <w:ind w:left="1134" w:hanging="425"/>
        <w:rPr>
          <w:rFonts w:ascii="Arial" w:hAnsi="Arial" w:cs="Arial"/>
          <w:sz w:val="24"/>
          <w:szCs w:val="24"/>
        </w:rPr>
      </w:pPr>
      <w:r w:rsidRPr="005F63AE">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F7539ED" w14:textId="77777777" w:rsidR="005F63AE" w:rsidRDefault="005F63AE" w:rsidP="005F63AE">
      <w:pPr>
        <w:widowControl w:val="0"/>
        <w:autoSpaceDE w:val="0"/>
        <w:autoSpaceDN w:val="0"/>
        <w:adjustRightInd w:val="0"/>
        <w:spacing w:after="0" w:line="240" w:lineRule="auto"/>
        <w:ind w:left="1134" w:hanging="425"/>
        <w:rPr>
          <w:rFonts w:ascii="Arial" w:hAnsi="Arial" w:cs="Arial"/>
          <w:color w:val="000000"/>
        </w:rPr>
      </w:pPr>
    </w:p>
    <w:p w14:paraId="7C1DCE42" w14:textId="069A5F19" w:rsidR="004B75B3" w:rsidRPr="005F63AE" w:rsidRDefault="006F372A" w:rsidP="00F0653B">
      <w:pPr>
        <w:pStyle w:val="ListParagraph"/>
        <w:widowControl w:val="0"/>
        <w:numPr>
          <w:ilvl w:val="1"/>
          <w:numId w:val="117"/>
        </w:numPr>
        <w:autoSpaceDE w:val="0"/>
        <w:autoSpaceDN w:val="0"/>
        <w:adjustRightInd w:val="0"/>
        <w:spacing w:after="0" w:line="240" w:lineRule="auto"/>
        <w:ind w:left="1134" w:hanging="425"/>
        <w:rPr>
          <w:rFonts w:ascii="Arial" w:hAnsi="Arial" w:cs="Arial"/>
          <w:sz w:val="24"/>
          <w:szCs w:val="24"/>
        </w:rPr>
      </w:pPr>
      <w:r w:rsidRPr="005F63AE">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DA9BEA1" w14:textId="77777777" w:rsidR="005F63AE" w:rsidRDefault="005F63AE" w:rsidP="005F63AE">
      <w:pPr>
        <w:widowControl w:val="0"/>
        <w:autoSpaceDE w:val="0"/>
        <w:autoSpaceDN w:val="0"/>
        <w:adjustRightInd w:val="0"/>
        <w:spacing w:after="0" w:line="240" w:lineRule="auto"/>
        <w:ind w:left="1134" w:hanging="425"/>
        <w:rPr>
          <w:rFonts w:ascii="Arial" w:hAnsi="Arial" w:cs="Arial"/>
          <w:color w:val="000000"/>
        </w:rPr>
      </w:pPr>
    </w:p>
    <w:p w14:paraId="1E7EB4C9" w14:textId="52B53542" w:rsidR="004B75B3" w:rsidRPr="005F63AE" w:rsidRDefault="006F372A" w:rsidP="00F0653B">
      <w:pPr>
        <w:pStyle w:val="ListParagraph"/>
        <w:widowControl w:val="0"/>
        <w:numPr>
          <w:ilvl w:val="1"/>
          <w:numId w:val="117"/>
        </w:numPr>
        <w:autoSpaceDE w:val="0"/>
        <w:autoSpaceDN w:val="0"/>
        <w:adjustRightInd w:val="0"/>
        <w:spacing w:after="0" w:line="240" w:lineRule="auto"/>
        <w:ind w:left="1134" w:hanging="425"/>
        <w:rPr>
          <w:rFonts w:ascii="Arial" w:hAnsi="Arial" w:cs="Arial"/>
          <w:sz w:val="24"/>
          <w:szCs w:val="24"/>
        </w:rPr>
      </w:pPr>
      <w:r w:rsidRPr="005F63AE">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sidRPr="005F63AE">
        <w:rPr>
          <w:rFonts w:ascii="Arial" w:hAnsi="Arial" w:cs="Arial"/>
          <w:color w:val="000000"/>
        </w:rPr>
        <w:t>In the event that</w:t>
      </w:r>
      <w:proofErr w:type="gramEnd"/>
      <w:r w:rsidRPr="005F63AE">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0D497D6" w14:textId="77777777" w:rsidR="005F63AE" w:rsidRDefault="005F63AE" w:rsidP="002E74D7">
      <w:pPr>
        <w:widowControl w:val="0"/>
        <w:autoSpaceDE w:val="0"/>
        <w:autoSpaceDN w:val="0"/>
        <w:adjustRightInd w:val="0"/>
        <w:spacing w:after="0" w:line="240" w:lineRule="auto"/>
        <w:ind w:left="-589"/>
        <w:rPr>
          <w:rFonts w:ascii="Arial" w:hAnsi="Arial" w:cs="Arial"/>
          <w:b/>
          <w:bCs/>
          <w:color w:val="000000"/>
        </w:rPr>
      </w:pPr>
    </w:p>
    <w:p w14:paraId="7DEA51C4" w14:textId="291221F6" w:rsidR="004B75B3" w:rsidRPr="00717FA2" w:rsidRDefault="006F372A" w:rsidP="002E74D7">
      <w:pPr>
        <w:pStyle w:val="Heading1"/>
        <w:spacing w:before="0" w:line="240" w:lineRule="auto"/>
        <w:rPr>
          <w:sz w:val="24"/>
          <w:szCs w:val="24"/>
        </w:rPr>
      </w:pPr>
      <w:bookmarkStart w:id="55" w:name="_Toc168052166"/>
      <w:r w:rsidRPr="00717FA2">
        <w:t>Debt Factoring</w:t>
      </w:r>
      <w:bookmarkEnd w:id="55"/>
    </w:p>
    <w:p w14:paraId="2109DEA2" w14:textId="77777777" w:rsidR="0065384C" w:rsidRPr="00717FA2" w:rsidRDefault="0065384C" w:rsidP="002E74D7">
      <w:pPr>
        <w:widowControl w:val="0"/>
        <w:autoSpaceDE w:val="0"/>
        <w:autoSpaceDN w:val="0"/>
        <w:adjustRightInd w:val="0"/>
        <w:spacing w:after="0" w:line="240" w:lineRule="auto"/>
        <w:ind w:left="-589"/>
        <w:rPr>
          <w:rFonts w:ascii="Arial" w:hAnsi="Arial" w:cs="Arial"/>
          <w:color w:val="000000"/>
        </w:rPr>
      </w:pPr>
    </w:p>
    <w:p w14:paraId="214FC8BC" w14:textId="1FC9D676" w:rsidR="004B75B3" w:rsidRPr="00717FA2" w:rsidRDefault="006F372A" w:rsidP="00F0653B">
      <w:pPr>
        <w:pStyle w:val="ListParagraph"/>
        <w:widowControl w:val="0"/>
        <w:numPr>
          <w:ilvl w:val="1"/>
          <w:numId w:val="118"/>
        </w:numPr>
        <w:autoSpaceDE w:val="0"/>
        <w:autoSpaceDN w:val="0"/>
        <w:adjustRightInd w:val="0"/>
        <w:spacing w:after="0" w:line="240" w:lineRule="auto"/>
        <w:ind w:left="1134" w:hanging="414"/>
        <w:rPr>
          <w:rFonts w:ascii="Arial" w:hAnsi="Arial" w:cs="Arial"/>
          <w:sz w:val="24"/>
          <w:szCs w:val="24"/>
        </w:rPr>
      </w:pPr>
      <w:r w:rsidRPr="00717FA2">
        <w:rPr>
          <w:rFonts w:ascii="Arial" w:hAnsi="Arial" w:cs="Arial"/>
          <w:color w:val="000000"/>
        </w:rPr>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53F29E07" w14:textId="77777777" w:rsidR="0065384C" w:rsidRDefault="0065384C" w:rsidP="004637E1">
      <w:pPr>
        <w:widowControl w:val="0"/>
        <w:autoSpaceDE w:val="0"/>
        <w:autoSpaceDN w:val="0"/>
        <w:adjustRightInd w:val="0"/>
        <w:spacing w:after="0" w:line="240" w:lineRule="auto"/>
        <w:ind w:left="-164"/>
        <w:rPr>
          <w:rFonts w:ascii="Arial" w:hAnsi="Arial" w:cs="Arial"/>
          <w:color w:val="000000"/>
        </w:rPr>
      </w:pPr>
    </w:p>
    <w:p w14:paraId="0CD4A9F2" w14:textId="3F863B3A" w:rsidR="004B75B3" w:rsidRPr="00717FA2" w:rsidRDefault="006F372A" w:rsidP="00F0653B">
      <w:pPr>
        <w:pStyle w:val="ListParagraph"/>
        <w:widowControl w:val="0"/>
        <w:numPr>
          <w:ilvl w:val="2"/>
          <w:numId w:val="119"/>
        </w:numPr>
        <w:autoSpaceDE w:val="0"/>
        <w:autoSpaceDN w:val="0"/>
        <w:adjustRightInd w:val="0"/>
        <w:spacing w:after="0" w:line="240" w:lineRule="auto"/>
        <w:ind w:left="1843" w:hanging="425"/>
        <w:rPr>
          <w:rFonts w:ascii="Arial" w:hAnsi="Arial" w:cs="Arial"/>
          <w:sz w:val="24"/>
          <w:szCs w:val="24"/>
        </w:rPr>
      </w:pPr>
      <w:r w:rsidRPr="00717FA2">
        <w:rPr>
          <w:rFonts w:ascii="Arial" w:hAnsi="Arial" w:cs="Arial"/>
          <w:color w:val="000000"/>
        </w:rPr>
        <w:t xml:space="preserve">reduction of any sums in respect of which the Authority exercises its right of recovery under clause </w:t>
      </w:r>
      <w:proofErr w:type="gramStart"/>
      <w:r w:rsidRPr="00717FA2">
        <w:rPr>
          <w:rFonts w:ascii="Arial" w:hAnsi="Arial" w:cs="Arial"/>
          <w:color w:val="000000"/>
        </w:rPr>
        <w:t>36.f;</w:t>
      </w:r>
      <w:proofErr w:type="gramEnd"/>
    </w:p>
    <w:p w14:paraId="69421F57" w14:textId="77777777" w:rsidR="0065384C" w:rsidRDefault="0065384C" w:rsidP="005A154B">
      <w:pPr>
        <w:widowControl w:val="0"/>
        <w:autoSpaceDE w:val="0"/>
        <w:autoSpaceDN w:val="0"/>
        <w:adjustRightInd w:val="0"/>
        <w:spacing w:after="0" w:line="240" w:lineRule="auto"/>
        <w:ind w:left="1843" w:hanging="425"/>
        <w:rPr>
          <w:rFonts w:ascii="Arial" w:hAnsi="Arial" w:cs="Arial"/>
          <w:color w:val="000000"/>
        </w:rPr>
      </w:pPr>
    </w:p>
    <w:p w14:paraId="55884DA1" w14:textId="12590515" w:rsidR="004B75B3" w:rsidRPr="00717FA2" w:rsidRDefault="006F372A" w:rsidP="00F0653B">
      <w:pPr>
        <w:pStyle w:val="ListParagraph"/>
        <w:widowControl w:val="0"/>
        <w:numPr>
          <w:ilvl w:val="2"/>
          <w:numId w:val="119"/>
        </w:numPr>
        <w:autoSpaceDE w:val="0"/>
        <w:autoSpaceDN w:val="0"/>
        <w:adjustRightInd w:val="0"/>
        <w:spacing w:after="0" w:line="240" w:lineRule="auto"/>
        <w:ind w:left="1843" w:hanging="425"/>
        <w:rPr>
          <w:rFonts w:ascii="Arial" w:hAnsi="Arial" w:cs="Arial"/>
          <w:sz w:val="24"/>
          <w:szCs w:val="24"/>
        </w:rPr>
      </w:pPr>
      <w:r w:rsidRPr="00717FA2">
        <w:rPr>
          <w:rFonts w:ascii="Arial" w:hAnsi="Arial" w:cs="Arial"/>
          <w:color w:val="000000"/>
        </w:rPr>
        <w:t>all related rights of the Authority under the Contract in relation to the recovery of sums due but unpaid; and</w:t>
      </w:r>
    </w:p>
    <w:p w14:paraId="66154645" w14:textId="77777777" w:rsidR="0065384C" w:rsidRDefault="0065384C" w:rsidP="005A154B">
      <w:pPr>
        <w:widowControl w:val="0"/>
        <w:autoSpaceDE w:val="0"/>
        <w:autoSpaceDN w:val="0"/>
        <w:adjustRightInd w:val="0"/>
        <w:spacing w:after="0" w:line="240" w:lineRule="auto"/>
        <w:ind w:left="1843" w:hanging="425"/>
        <w:rPr>
          <w:rFonts w:ascii="Arial" w:hAnsi="Arial" w:cs="Arial"/>
          <w:color w:val="000000"/>
        </w:rPr>
      </w:pPr>
    </w:p>
    <w:p w14:paraId="6916F37A" w14:textId="58A83D9B" w:rsidR="004B75B3" w:rsidRPr="00717FA2" w:rsidRDefault="006F372A" w:rsidP="00F0653B">
      <w:pPr>
        <w:pStyle w:val="ListParagraph"/>
        <w:widowControl w:val="0"/>
        <w:numPr>
          <w:ilvl w:val="2"/>
          <w:numId w:val="119"/>
        </w:numPr>
        <w:autoSpaceDE w:val="0"/>
        <w:autoSpaceDN w:val="0"/>
        <w:adjustRightInd w:val="0"/>
        <w:spacing w:after="0" w:line="240" w:lineRule="auto"/>
        <w:ind w:left="1843" w:hanging="425"/>
        <w:rPr>
          <w:rFonts w:ascii="Arial" w:hAnsi="Arial" w:cs="Arial"/>
          <w:sz w:val="24"/>
          <w:szCs w:val="24"/>
        </w:rPr>
      </w:pPr>
      <w:r w:rsidRPr="00717FA2">
        <w:rPr>
          <w:rFonts w:ascii="Arial" w:hAnsi="Arial" w:cs="Arial"/>
          <w:color w:val="000000"/>
        </w:rPr>
        <w:t>the Authority receiving notification under both clauses 38.b and 38.c.(2).</w:t>
      </w:r>
    </w:p>
    <w:p w14:paraId="79B3753A" w14:textId="77777777" w:rsidR="0065384C" w:rsidRDefault="0065384C" w:rsidP="005A154B">
      <w:pPr>
        <w:widowControl w:val="0"/>
        <w:autoSpaceDE w:val="0"/>
        <w:autoSpaceDN w:val="0"/>
        <w:adjustRightInd w:val="0"/>
        <w:spacing w:after="0" w:line="240" w:lineRule="auto"/>
        <w:ind w:left="1843" w:hanging="425"/>
        <w:rPr>
          <w:rFonts w:ascii="Arial" w:hAnsi="Arial" w:cs="Arial"/>
          <w:color w:val="000000"/>
        </w:rPr>
      </w:pPr>
    </w:p>
    <w:p w14:paraId="30876EEE" w14:textId="5C4758D9" w:rsidR="004B75B3" w:rsidRPr="005A154B" w:rsidRDefault="006F372A" w:rsidP="00F0653B">
      <w:pPr>
        <w:pStyle w:val="ListParagraph"/>
        <w:widowControl w:val="0"/>
        <w:numPr>
          <w:ilvl w:val="1"/>
          <w:numId w:val="119"/>
        </w:numPr>
        <w:autoSpaceDE w:val="0"/>
        <w:autoSpaceDN w:val="0"/>
        <w:adjustRightInd w:val="0"/>
        <w:spacing w:after="0" w:line="240" w:lineRule="auto"/>
        <w:ind w:left="1134" w:hanging="425"/>
        <w:rPr>
          <w:rFonts w:ascii="Arial" w:hAnsi="Arial" w:cs="Arial"/>
          <w:sz w:val="24"/>
          <w:szCs w:val="24"/>
        </w:rPr>
      </w:pPr>
      <w:proofErr w:type="gramStart"/>
      <w:r w:rsidRPr="005A154B">
        <w:rPr>
          <w:rFonts w:ascii="Arial" w:hAnsi="Arial" w:cs="Arial"/>
          <w:color w:val="000000"/>
        </w:rPr>
        <w:t>In the event that</w:t>
      </w:r>
      <w:proofErr w:type="gramEnd"/>
      <w:r w:rsidRPr="005A154B">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D16E0BF" w14:textId="77777777" w:rsidR="0065384C" w:rsidRDefault="0065384C" w:rsidP="005A154B">
      <w:pPr>
        <w:widowControl w:val="0"/>
        <w:autoSpaceDE w:val="0"/>
        <w:autoSpaceDN w:val="0"/>
        <w:adjustRightInd w:val="0"/>
        <w:spacing w:after="0" w:line="240" w:lineRule="auto"/>
        <w:ind w:left="1134" w:hanging="425"/>
        <w:rPr>
          <w:rFonts w:ascii="Arial" w:hAnsi="Arial" w:cs="Arial"/>
          <w:color w:val="000000"/>
        </w:rPr>
      </w:pPr>
    </w:p>
    <w:p w14:paraId="56B7719B" w14:textId="6CEB6829" w:rsidR="004B75B3" w:rsidRPr="005A154B" w:rsidRDefault="006F372A" w:rsidP="00F0653B">
      <w:pPr>
        <w:pStyle w:val="ListParagraph"/>
        <w:widowControl w:val="0"/>
        <w:numPr>
          <w:ilvl w:val="1"/>
          <w:numId w:val="119"/>
        </w:numPr>
        <w:autoSpaceDE w:val="0"/>
        <w:autoSpaceDN w:val="0"/>
        <w:adjustRightInd w:val="0"/>
        <w:spacing w:after="0" w:line="240" w:lineRule="auto"/>
        <w:ind w:left="1134" w:hanging="425"/>
        <w:rPr>
          <w:rFonts w:ascii="Arial" w:hAnsi="Arial" w:cs="Arial"/>
          <w:sz w:val="24"/>
          <w:szCs w:val="24"/>
        </w:rPr>
      </w:pPr>
      <w:r w:rsidRPr="005A154B">
        <w:rPr>
          <w:rFonts w:ascii="Arial" w:hAnsi="Arial" w:cs="Arial"/>
          <w:color w:val="000000"/>
        </w:rPr>
        <w:lastRenderedPageBreak/>
        <w:t>The Contractor shall ensure that the Assignee:</w:t>
      </w:r>
    </w:p>
    <w:p w14:paraId="16D14BAB" w14:textId="77777777" w:rsidR="0065384C" w:rsidRDefault="0065384C" w:rsidP="004637E1">
      <w:pPr>
        <w:widowControl w:val="0"/>
        <w:autoSpaceDE w:val="0"/>
        <w:autoSpaceDN w:val="0"/>
        <w:adjustRightInd w:val="0"/>
        <w:spacing w:after="0" w:line="240" w:lineRule="auto"/>
        <w:ind w:left="-164"/>
        <w:rPr>
          <w:rFonts w:ascii="Arial" w:hAnsi="Arial" w:cs="Arial"/>
          <w:color w:val="000000"/>
        </w:rPr>
      </w:pPr>
    </w:p>
    <w:p w14:paraId="568E3CA5" w14:textId="2E7408F2" w:rsidR="004B75B3" w:rsidRPr="005A154B" w:rsidRDefault="006F372A" w:rsidP="00F0653B">
      <w:pPr>
        <w:pStyle w:val="ListParagraph"/>
        <w:widowControl w:val="0"/>
        <w:numPr>
          <w:ilvl w:val="2"/>
          <w:numId w:val="120"/>
        </w:numPr>
        <w:autoSpaceDE w:val="0"/>
        <w:autoSpaceDN w:val="0"/>
        <w:adjustRightInd w:val="0"/>
        <w:spacing w:after="0" w:line="240" w:lineRule="auto"/>
        <w:ind w:hanging="382"/>
        <w:rPr>
          <w:rFonts w:ascii="Arial" w:hAnsi="Arial" w:cs="Arial"/>
          <w:sz w:val="24"/>
          <w:szCs w:val="24"/>
        </w:rPr>
      </w:pPr>
      <w:r w:rsidRPr="005A154B">
        <w:rPr>
          <w:rFonts w:ascii="Arial" w:hAnsi="Arial" w:cs="Arial"/>
          <w:color w:val="000000"/>
        </w:rPr>
        <w:t>is made aware of the Authority’s continuing rights under clauses 38.a.(1) and 38.a.(2); and</w:t>
      </w:r>
    </w:p>
    <w:p w14:paraId="0DAA1706" w14:textId="77777777" w:rsidR="0065384C" w:rsidRDefault="0065384C" w:rsidP="00ED0ABA">
      <w:pPr>
        <w:widowControl w:val="0"/>
        <w:autoSpaceDE w:val="0"/>
        <w:autoSpaceDN w:val="0"/>
        <w:adjustRightInd w:val="0"/>
        <w:spacing w:after="0" w:line="240" w:lineRule="auto"/>
        <w:ind w:left="-164" w:hanging="382"/>
        <w:rPr>
          <w:rFonts w:ascii="Arial" w:hAnsi="Arial" w:cs="Arial"/>
          <w:color w:val="000000"/>
        </w:rPr>
      </w:pPr>
    </w:p>
    <w:p w14:paraId="29B97104" w14:textId="5441911F" w:rsidR="004B75B3" w:rsidRPr="005A154B" w:rsidRDefault="006F372A" w:rsidP="00F0653B">
      <w:pPr>
        <w:pStyle w:val="ListParagraph"/>
        <w:widowControl w:val="0"/>
        <w:numPr>
          <w:ilvl w:val="2"/>
          <w:numId w:val="120"/>
        </w:numPr>
        <w:autoSpaceDE w:val="0"/>
        <w:autoSpaceDN w:val="0"/>
        <w:adjustRightInd w:val="0"/>
        <w:spacing w:after="0" w:line="240" w:lineRule="auto"/>
        <w:ind w:hanging="382"/>
        <w:rPr>
          <w:rFonts w:ascii="Arial" w:hAnsi="Arial" w:cs="Arial"/>
          <w:sz w:val="24"/>
          <w:szCs w:val="24"/>
        </w:rPr>
      </w:pPr>
      <w:r w:rsidRPr="005A154B">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696DAD0C" w14:textId="77777777" w:rsidR="0065384C" w:rsidRDefault="0065384C" w:rsidP="004637E1">
      <w:pPr>
        <w:widowControl w:val="0"/>
        <w:autoSpaceDE w:val="0"/>
        <w:autoSpaceDN w:val="0"/>
        <w:adjustRightInd w:val="0"/>
        <w:spacing w:after="0" w:line="240" w:lineRule="auto"/>
        <w:ind w:left="-589"/>
        <w:rPr>
          <w:rFonts w:ascii="Arial" w:hAnsi="Arial" w:cs="Arial"/>
          <w:color w:val="000000"/>
        </w:rPr>
      </w:pPr>
    </w:p>
    <w:p w14:paraId="4A316F95" w14:textId="1A759D42" w:rsidR="004B75B3" w:rsidRPr="00ED0ABA" w:rsidRDefault="006F372A" w:rsidP="00F0653B">
      <w:pPr>
        <w:pStyle w:val="ListParagraph"/>
        <w:widowControl w:val="0"/>
        <w:numPr>
          <w:ilvl w:val="1"/>
          <w:numId w:val="121"/>
        </w:numPr>
        <w:autoSpaceDE w:val="0"/>
        <w:autoSpaceDN w:val="0"/>
        <w:adjustRightInd w:val="0"/>
        <w:spacing w:after="0" w:line="240" w:lineRule="auto"/>
        <w:ind w:left="1134" w:hanging="425"/>
        <w:rPr>
          <w:rFonts w:ascii="Arial" w:hAnsi="Arial" w:cs="Arial"/>
          <w:sz w:val="24"/>
          <w:szCs w:val="24"/>
        </w:rPr>
      </w:pPr>
      <w:r w:rsidRPr="00ED0ABA">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723932A8" w14:textId="77777777" w:rsidR="0065384C" w:rsidRDefault="0065384C" w:rsidP="00DB451C">
      <w:pPr>
        <w:widowControl w:val="0"/>
        <w:autoSpaceDE w:val="0"/>
        <w:autoSpaceDN w:val="0"/>
        <w:adjustRightInd w:val="0"/>
        <w:spacing w:after="0" w:line="240" w:lineRule="auto"/>
        <w:ind w:left="-589"/>
        <w:rPr>
          <w:rFonts w:ascii="Arial" w:hAnsi="Arial" w:cs="Arial"/>
          <w:b/>
          <w:bCs/>
          <w:color w:val="000000"/>
        </w:rPr>
      </w:pPr>
    </w:p>
    <w:p w14:paraId="65928BC1" w14:textId="4E2C1CEC" w:rsidR="004B75B3" w:rsidRPr="00ED0ABA" w:rsidRDefault="006F372A" w:rsidP="00DB451C">
      <w:pPr>
        <w:pStyle w:val="Heading1"/>
        <w:spacing w:before="0" w:line="240" w:lineRule="auto"/>
        <w:rPr>
          <w:sz w:val="24"/>
          <w:szCs w:val="24"/>
        </w:rPr>
      </w:pPr>
      <w:bookmarkStart w:id="56" w:name="_Toc168052167"/>
      <w:r w:rsidRPr="00ED0ABA">
        <w:t>Subcontracting and Prompt Payment</w:t>
      </w:r>
      <w:bookmarkEnd w:id="56"/>
    </w:p>
    <w:p w14:paraId="66783451" w14:textId="77777777" w:rsidR="00ED0ABA" w:rsidRDefault="00ED0ABA" w:rsidP="00DB451C">
      <w:pPr>
        <w:widowControl w:val="0"/>
        <w:autoSpaceDE w:val="0"/>
        <w:autoSpaceDN w:val="0"/>
        <w:adjustRightInd w:val="0"/>
        <w:spacing w:after="0" w:line="240" w:lineRule="auto"/>
        <w:ind w:left="-589"/>
        <w:rPr>
          <w:rFonts w:ascii="Arial" w:hAnsi="Arial" w:cs="Arial"/>
          <w:color w:val="000000"/>
        </w:rPr>
      </w:pPr>
    </w:p>
    <w:p w14:paraId="42086925" w14:textId="153555CD" w:rsidR="004B75B3" w:rsidRPr="00ED0ABA" w:rsidRDefault="006F372A" w:rsidP="00F0653B">
      <w:pPr>
        <w:pStyle w:val="ListParagraph"/>
        <w:widowControl w:val="0"/>
        <w:numPr>
          <w:ilvl w:val="1"/>
          <w:numId w:val="122"/>
        </w:numPr>
        <w:autoSpaceDE w:val="0"/>
        <w:autoSpaceDN w:val="0"/>
        <w:adjustRightInd w:val="0"/>
        <w:spacing w:after="0" w:line="240" w:lineRule="auto"/>
        <w:ind w:left="1134" w:hanging="425"/>
        <w:rPr>
          <w:rFonts w:ascii="Arial" w:hAnsi="Arial" w:cs="Arial"/>
          <w:sz w:val="24"/>
          <w:szCs w:val="24"/>
        </w:rPr>
      </w:pPr>
      <w:r w:rsidRPr="00ED0ABA">
        <w:rPr>
          <w:rFonts w:ascii="Arial" w:hAnsi="Arial" w:cs="Arial"/>
          <w:color w:val="000000"/>
        </w:rPr>
        <w:t xml:space="preserve">Subcontracting any part of the Contract shall not relieve the Contractor of any of the Contractor’s obligations, </w:t>
      </w:r>
      <w:proofErr w:type="gramStart"/>
      <w:r w:rsidRPr="00ED0ABA">
        <w:rPr>
          <w:rFonts w:ascii="Arial" w:hAnsi="Arial" w:cs="Arial"/>
          <w:color w:val="000000"/>
        </w:rPr>
        <w:t>duties</w:t>
      </w:r>
      <w:proofErr w:type="gramEnd"/>
      <w:r w:rsidRPr="00ED0ABA">
        <w:rPr>
          <w:rFonts w:ascii="Arial" w:hAnsi="Arial" w:cs="Arial"/>
          <w:color w:val="000000"/>
        </w:rPr>
        <w:t xml:space="preserve"> or liabilities under the Contract.</w:t>
      </w:r>
    </w:p>
    <w:p w14:paraId="2BE48CAE" w14:textId="77777777" w:rsidR="00ED0ABA" w:rsidRDefault="00ED0ABA" w:rsidP="006332CC">
      <w:pPr>
        <w:widowControl w:val="0"/>
        <w:autoSpaceDE w:val="0"/>
        <w:autoSpaceDN w:val="0"/>
        <w:adjustRightInd w:val="0"/>
        <w:spacing w:after="0" w:line="240" w:lineRule="auto"/>
        <w:ind w:left="1134" w:hanging="425"/>
        <w:rPr>
          <w:rFonts w:ascii="Arial" w:hAnsi="Arial" w:cs="Arial"/>
          <w:color w:val="000000"/>
        </w:rPr>
      </w:pPr>
    </w:p>
    <w:p w14:paraId="57B677D9" w14:textId="46E630C7" w:rsidR="004B75B3" w:rsidRPr="00ED0ABA" w:rsidRDefault="006F372A" w:rsidP="00F0653B">
      <w:pPr>
        <w:pStyle w:val="ListParagraph"/>
        <w:widowControl w:val="0"/>
        <w:numPr>
          <w:ilvl w:val="1"/>
          <w:numId w:val="122"/>
        </w:numPr>
        <w:autoSpaceDE w:val="0"/>
        <w:autoSpaceDN w:val="0"/>
        <w:adjustRightInd w:val="0"/>
        <w:spacing w:after="0" w:line="240" w:lineRule="auto"/>
        <w:ind w:left="1134" w:hanging="425"/>
        <w:rPr>
          <w:rFonts w:ascii="Arial" w:hAnsi="Arial" w:cs="Arial"/>
          <w:sz w:val="24"/>
          <w:szCs w:val="24"/>
        </w:rPr>
      </w:pPr>
      <w:r w:rsidRPr="00ED0ABA">
        <w:rPr>
          <w:rFonts w:ascii="Arial" w:hAnsi="Arial" w:cs="Arial"/>
          <w:color w:val="000000"/>
        </w:rPr>
        <w:t xml:space="preserve">Where the Contractor </w:t>
      </w:r>
      <w:proofErr w:type="gramStart"/>
      <w:r w:rsidRPr="00ED0ABA">
        <w:rPr>
          <w:rFonts w:ascii="Arial" w:hAnsi="Arial" w:cs="Arial"/>
          <w:color w:val="000000"/>
        </w:rPr>
        <w:t>enters into</w:t>
      </w:r>
      <w:proofErr w:type="gramEnd"/>
      <w:r w:rsidRPr="00ED0ABA">
        <w:rPr>
          <w:rFonts w:ascii="Arial" w:hAnsi="Arial" w:cs="Arial"/>
          <w:color w:val="000000"/>
        </w:rPr>
        <w:t xml:space="preserve"> a subcontract, they shall cause a term to be included in such subcontract:</w:t>
      </w:r>
    </w:p>
    <w:p w14:paraId="647C9169" w14:textId="77777777" w:rsidR="00ED0ABA" w:rsidRDefault="00ED0ABA" w:rsidP="004637E1">
      <w:pPr>
        <w:widowControl w:val="0"/>
        <w:autoSpaceDE w:val="0"/>
        <w:autoSpaceDN w:val="0"/>
        <w:adjustRightInd w:val="0"/>
        <w:spacing w:after="0" w:line="240" w:lineRule="auto"/>
        <w:ind w:left="-164"/>
        <w:rPr>
          <w:rFonts w:ascii="Arial" w:hAnsi="Arial" w:cs="Arial"/>
          <w:color w:val="000000"/>
        </w:rPr>
      </w:pPr>
    </w:p>
    <w:p w14:paraId="0E209DA5" w14:textId="765DCC75" w:rsidR="004B75B3" w:rsidRPr="006332CC" w:rsidRDefault="006F372A" w:rsidP="00F0653B">
      <w:pPr>
        <w:pStyle w:val="ListParagraph"/>
        <w:widowControl w:val="0"/>
        <w:numPr>
          <w:ilvl w:val="2"/>
          <w:numId w:val="123"/>
        </w:numPr>
        <w:autoSpaceDE w:val="0"/>
        <w:autoSpaceDN w:val="0"/>
        <w:adjustRightInd w:val="0"/>
        <w:spacing w:after="0" w:line="240" w:lineRule="auto"/>
        <w:ind w:left="1843" w:hanging="425"/>
        <w:rPr>
          <w:rFonts w:ascii="Arial" w:hAnsi="Arial" w:cs="Arial"/>
          <w:sz w:val="24"/>
          <w:szCs w:val="24"/>
        </w:rPr>
      </w:pPr>
      <w:r w:rsidRPr="006332CC">
        <w:rPr>
          <w:rFonts w:ascii="Arial" w:hAnsi="Arial" w:cs="Arial"/>
          <w:color w:val="000000"/>
        </w:rPr>
        <w:t xml:space="preserve">providing that where the Subcontractor submits an invoice to the Contractor, the Contractor will consider and verify that invoice in a timely </w:t>
      </w:r>
      <w:proofErr w:type="gramStart"/>
      <w:r w:rsidRPr="006332CC">
        <w:rPr>
          <w:rFonts w:ascii="Arial" w:hAnsi="Arial" w:cs="Arial"/>
          <w:color w:val="000000"/>
        </w:rPr>
        <w:t>fashion;</w:t>
      </w:r>
      <w:proofErr w:type="gramEnd"/>
    </w:p>
    <w:p w14:paraId="4247E448" w14:textId="77777777" w:rsidR="00ED0ABA" w:rsidRDefault="00ED0ABA" w:rsidP="006332CC">
      <w:pPr>
        <w:widowControl w:val="0"/>
        <w:autoSpaceDE w:val="0"/>
        <w:autoSpaceDN w:val="0"/>
        <w:adjustRightInd w:val="0"/>
        <w:spacing w:after="0" w:line="240" w:lineRule="auto"/>
        <w:ind w:left="1843" w:hanging="425"/>
        <w:rPr>
          <w:rFonts w:ascii="Arial" w:hAnsi="Arial" w:cs="Arial"/>
          <w:color w:val="000000"/>
        </w:rPr>
      </w:pPr>
    </w:p>
    <w:p w14:paraId="144C864E" w14:textId="1585C615" w:rsidR="004B75B3" w:rsidRPr="006332CC" w:rsidRDefault="006F372A" w:rsidP="00F0653B">
      <w:pPr>
        <w:pStyle w:val="ListParagraph"/>
        <w:widowControl w:val="0"/>
        <w:numPr>
          <w:ilvl w:val="2"/>
          <w:numId w:val="123"/>
        </w:numPr>
        <w:autoSpaceDE w:val="0"/>
        <w:autoSpaceDN w:val="0"/>
        <w:adjustRightInd w:val="0"/>
        <w:spacing w:after="0" w:line="240" w:lineRule="auto"/>
        <w:ind w:left="1843" w:hanging="425"/>
        <w:rPr>
          <w:rFonts w:ascii="Arial" w:hAnsi="Arial" w:cs="Arial"/>
          <w:sz w:val="24"/>
          <w:szCs w:val="24"/>
        </w:rPr>
      </w:pPr>
      <w:r w:rsidRPr="006332CC">
        <w:rPr>
          <w:rFonts w:ascii="Arial" w:hAnsi="Arial" w:cs="Arial"/>
          <w:color w:val="00000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6332CC">
        <w:rPr>
          <w:rFonts w:ascii="Arial" w:hAnsi="Arial" w:cs="Arial"/>
          <w:color w:val="000000"/>
        </w:rPr>
        <w:t>undisputed;</w:t>
      </w:r>
      <w:proofErr w:type="gramEnd"/>
    </w:p>
    <w:p w14:paraId="309E6DD7" w14:textId="77777777" w:rsidR="00ED0ABA" w:rsidRDefault="00ED0ABA" w:rsidP="006332CC">
      <w:pPr>
        <w:widowControl w:val="0"/>
        <w:autoSpaceDE w:val="0"/>
        <w:autoSpaceDN w:val="0"/>
        <w:adjustRightInd w:val="0"/>
        <w:spacing w:after="0" w:line="240" w:lineRule="auto"/>
        <w:ind w:left="1843" w:hanging="425"/>
        <w:rPr>
          <w:rFonts w:ascii="Arial" w:hAnsi="Arial" w:cs="Arial"/>
          <w:color w:val="000000"/>
        </w:rPr>
      </w:pPr>
    </w:p>
    <w:p w14:paraId="56C91D20" w14:textId="34BEA5AA" w:rsidR="004B75B3" w:rsidRPr="006332CC" w:rsidRDefault="006F372A" w:rsidP="00F0653B">
      <w:pPr>
        <w:pStyle w:val="ListParagraph"/>
        <w:widowControl w:val="0"/>
        <w:numPr>
          <w:ilvl w:val="2"/>
          <w:numId w:val="123"/>
        </w:numPr>
        <w:autoSpaceDE w:val="0"/>
        <w:autoSpaceDN w:val="0"/>
        <w:adjustRightInd w:val="0"/>
        <w:spacing w:after="0" w:line="240" w:lineRule="auto"/>
        <w:ind w:left="1843" w:hanging="425"/>
        <w:rPr>
          <w:rFonts w:ascii="Arial" w:hAnsi="Arial" w:cs="Arial"/>
          <w:sz w:val="24"/>
          <w:szCs w:val="24"/>
        </w:rPr>
      </w:pPr>
      <w:r w:rsidRPr="006332CC">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371AC2C5" w14:textId="77777777" w:rsidR="006332CC" w:rsidRDefault="006332CC" w:rsidP="006332CC">
      <w:pPr>
        <w:widowControl w:val="0"/>
        <w:autoSpaceDE w:val="0"/>
        <w:autoSpaceDN w:val="0"/>
        <w:adjustRightInd w:val="0"/>
        <w:spacing w:after="0" w:line="240" w:lineRule="auto"/>
        <w:ind w:left="1843" w:hanging="425"/>
        <w:rPr>
          <w:rFonts w:ascii="Arial" w:hAnsi="Arial" w:cs="Arial"/>
          <w:color w:val="000000"/>
        </w:rPr>
      </w:pPr>
    </w:p>
    <w:p w14:paraId="7C6F36B4" w14:textId="54121C2F" w:rsidR="004B75B3" w:rsidRPr="006332CC" w:rsidRDefault="006F372A" w:rsidP="00F0653B">
      <w:pPr>
        <w:pStyle w:val="ListParagraph"/>
        <w:widowControl w:val="0"/>
        <w:numPr>
          <w:ilvl w:val="2"/>
          <w:numId w:val="123"/>
        </w:numPr>
        <w:autoSpaceDE w:val="0"/>
        <w:autoSpaceDN w:val="0"/>
        <w:adjustRightInd w:val="0"/>
        <w:spacing w:after="0" w:line="240" w:lineRule="auto"/>
        <w:ind w:left="1843" w:hanging="425"/>
        <w:rPr>
          <w:rFonts w:ascii="Arial" w:hAnsi="Arial" w:cs="Arial"/>
          <w:sz w:val="24"/>
          <w:szCs w:val="24"/>
        </w:rPr>
      </w:pPr>
      <w:r w:rsidRPr="006332CC">
        <w:rPr>
          <w:rFonts w:ascii="Arial" w:hAnsi="Arial" w:cs="Arial"/>
          <w:color w:val="000000"/>
        </w:rPr>
        <w:t xml:space="preserve">requiring the counterparty to that subcontract to include in any subcontract which it awards, provisions having the same effect as clauses 39.b.(1) to 39.b.(4). </w:t>
      </w:r>
    </w:p>
    <w:p w14:paraId="21D8CD3E" w14:textId="77777777" w:rsidR="00ED0ABA" w:rsidRDefault="00ED0ABA" w:rsidP="00DB451C">
      <w:pPr>
        <w:widowControl w:val="0"/>
        <w:autoSpaceDE w:val="0"/>
        <w:autoSpaceDN w:val="0"/>
        <w:adjustRightInd w:val="0"/>
        <w:spacing w:after="0" w:line="240" w:lineRule="auto"/>
        <w:ind w:left="-589"/>
        <w:rPr>
          <w:rFonts w:ascii="Arial" w:hAnsi="Arial" w:cs="Arial"/>
          <w:b/>
          <w:bCs/>
          <w:color w:val="000000"/>
          <w:u w:val="single"/>
        </w:rPr>
      </w:pPr>
    </w:p>
    <w:p w14:paraId="51928EAD" w14:textId="48E8B0F0" w:rsidR="004B75B3" w:rsidRDefault="006F372A" w:rsidP="00DB451C">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u w:val="single"/>
        </w:rPr>
        <w:t xml:space="preserve">Termination </w:t>
      </w:r>
    </w:p>
    <w:p w14:paraId="2F6DB751" w14:textId="77777777" w:rsidR="000D7262" w:rsidRDefault="000D7262" w:rsidP="00DB451C">
      <w:pPr>
        <w:widowControl w:val="0"/>
        <w:autoSpaceDE w:val="0"/>
        <w:autoSpaceDN w:val="0"/>
        <w:adjustRightInd w:val="0"/>
        <w:spacing w:after="0" w:line="240" w:lineRule="auto"/>
        <w:ind w:left="-589"/>
        <w:rPr>
          <w:rFonts w:ascii="Arial" w:hAnsi="Arial" w:cs="Arial"/>
          <w:b/>
          <w:bCs/>
          <w:color w:val="000000"/>
        </w:rPr>
      </w:pPr>
    </w:p>
    <w:p w14:paraId="7E786347" w14:textId="2DF1123C" w:rsidR="004B75B3" w:rsidRPr="000D7262" w:rsidRDefault="006F372A" w:rsidP="00DB451C">
      <w:pPr>
        <w:pStyle w:val="Heading1"/>
        <w:spacing w:before="0" w:line="240" w:lineRule="auto"/>
        <w:rPr>
          <w:sz w:val="24"/>
          <w:szCs w:val="24"/>
        </w:rPr>
      </w:pPr>
      <w:bookmarkStart w:id="57" w:name="_Toc168052168"/>
      <w:r w:rsidRPr="000D7262">
        <w:t>Dispute Resolution</w:t>
      </w:r>
      <w:bookmarkEnd w:id="57"/>
    </w:p>
    <w:p w14:paraId="5028FAC7" w14:textId="77777777" w:rsidR="000D7262" w:rsidRDefault="000D7262" w:rsidP="00DB451C">
      <w:pPr>
        <w:widowControl w:val="0"/>
        <w:autoSpaceDE w:val="0"/>
        <w:autoSpaceDN w:val="0"/>
        <w:adjustRightInd w:val="0"/>
        <w:spacing w:after="0" w:line="240" w:lineRule="auto"/>
        <w:ind w:left="-589"/>
        <w:rPr>
          <w:rFonts w:ascii="Arial" w:hAnsi="Arial" w:cs="Arial"/>
          <w:color w:val="000000"/>
        </w:rPr>
      </w:pPr>
    </w:p>
    <w:p w14:paraId="6B85923A" w14:textId="774A2828" w:rsidR="004B75B3" w:rsidRPr="003E073C" w:rsidRDefault="006F372A" w:rsidP="00F0653B">
      <w:pPr>
        <w:pStyle w:val="ListParagraph"/>
        <w:widowControl w:val="0"/>
        <w:numPr>
          <w:ilvl w:val="1"/>
          <w:numId w:val="124"/>
        </w:numPr>
        <w:autoSpaceDE w:val="0"/>
        <w:autoSpaceDN w:val="0"/>
        <w:adjustRightInd w:val="0"/>
        <w:spacing w:after="0" w:line="240" w:lineRule="auto"/>
        <w:ind w:left="1134" w:hanging="425"/>
        <w:rPr>
          <w:rFonts w:ascii="Arial" w:hAnsi="Arial" w:cs="Arial"/>
          <w:sz w:val="24"/>
          <w:szCs w:val="24"/>
        </w:rPr>
      </w:pPr>
      <w:r w:rsidRPr="003E073C">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925CA01" w14:textId="77777777" w:rsidR="000D7262" w:rsidRDefault="000D7262" w:rsidP="003E073C">
      <w:pPr>
        <w:widowControl w:val="0"/>
        <w:autoSpaceDE w:val="0"/>
        <w:autoSpaceDN w:val="0"/>
        <w:adjustRightInd w:val="0"/>
        <w:spacing w:after="0" w:line="240" w:lineRule="auto"/>
        <w:ind w:left="1134" w:hanging="425"/>
        <w:rPr>
          <w:rFonts w:ascii="Arial" w:hAnsi="Arial" w:cs="Arial"/>
          <w:color w:val="000000"/>
        </w:rPr>
      </w:pPr>
    </w:p>
    <w:p w14:paraId="7E47A996" w14:textId="57FCF59D" w:rsidR="004B75B3" w:rsidRPr="003E073C" w:rsidRDefault="006F372A" w:rsidP="00F0653B">
      <w:pPr>
        <w:pStyle w:val="ListParagraph"/>
        <w:widowControl w:val="0"/>
        <w:numPr>
          <w:ilvl w:val="1"/>
          <w:numId w:val="124"/>
        </w:numPr>
        <w:autoSpaceDE w:val="0"/>
        <w:autoSpaceDN w:val="0"/>
        <w:adjustRightInd w:val="0"/>
        <w:spacing w:after="0" w:line="240" w:lineRule="auto"/>
        <w:ind w:left="1134" w:hanging="425"/>
        <w:rPr>
          <w:rFonts w:ascii="Arial" w:hAnsi="Arial" w:cs="Arial"/>
          <w:sz w:val="24"/>
          <w:szCs w:val="24"/>
        </w:rPr>
      </w:pPr>
      <w:proofErr w:type="gramStart"/>
      <w:r w:rsidRPr="003E073C">
        <w:rPr>
          <w:rFonts w:ascii="Arial" w:hAnsi="Arial" w:cs="Arial"/>
          <w:color w:val="000000"/>
        </w:rPr>
        <w:t>In the event that</w:t>
      </w:r>
      <w:proofErr w:type="gramEnd"/>
      <w:r w:rsidRPr="003E073C">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sidRPr="003E073C">
        <w:rPr>
          <w:rFonts w:ascii="Arial" w:hAnsi="Arial" w:cs="Arial"/>
          <w:color w:val="000000"/>
        </w:rPr>
        <w:t>arbitration</w:t>
      </w:r>
      <w:proofErr w:type="gramEnd"/>
      <w:r w:rsidRPr="003E073C">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24315DE1" w14:textId="77777777" w:rsidR="000D7262" w:rsidRDefault="000D7262" w:rsidP="003E073C">
      <w:pPr>
        <w:widowControl w:val="0"/>
        <w:autoSpaceDE w:val="0"/>
        <w:autoSpaceDN w:val="0"/>
        <w:adjustRightInd w:val="0"/>
        <w:spacing w:after="0" w:line="240" w:lineRule="auto"/>
        <w:ind w:left="1134" w:hanging="425"/>
        <w:rPr>
          <w:rFonts w:ascii="Arial" w:hAnsi="Arial" w:cs="Arial"/>
          <w:color w:val="000000"/>
        </w:rPr>
      </w:pPr>
    </w:p>
    <w:p w14:paraId="1E41DCB3" w14:textId="06D99486" w:rsidR="004B75B3" w:rsidRPr="003E073C" w:rsidRDefault="006F372A" w:rsidP="00F0653B">
      <w:pPr>
        <w:pStyle w:val="ListParagraph"/>
        <w:widowControl w:val="0"/>
        <w:numPr>
          <w:ilvl w:val="1"/>
          <w:numId w:val="124"/>
        </w:numPr>
        <w:autoSpaceDE w:val="0"/>
        <w:autoSpaceDN w:val="0"/>
        <w:adjustRightInd w:val="0"/>
        <w:spacing w:after="0" w:line="240" w:lineRule="auto"/>
        <w:ind w:left="1134" w:hanging="425"/>
        <w:rPr>
          <w:rFonts w:ascii="Arial" w:hAnsi="Arial" w:cs="Arial"/>
          <w:sz w:val="24"/>
          <w:szCs w:val="24"/>
        </w:rPr>
      </w:pPr>
      <w:r w:rsidRPr="003E073C">
        <w:rPr>
          <w:rFonts w:ascii="Arial" w:hAnsi="Arial" w:cs="Arial"/>
          <w:color w:val="000000"/>
        </w:rPr>
        <w:t xml:space="preserve">For the avoidance of doubt, anything said, done or produced in or in relation to the arbitration process (including any awards) shall be confidential between the Parties, except as may be lawfully required in judicial proceedings relating to the </w:t>
      </w:r>
      <w:r w:rsidRPr="003E073C">
        <w:rPr>
          <w:rFonts w:ascii="Arial" w:hAnsi="Arial" w:cs="Arial"/>
          <w:color w:val="000000"/>
        </w:rPr>
        <w:lastRenderedPageBreak/>
        <w:t>arbitration or otherwise.</w:t>
      </w:r>
    </w:p>
    <w:p w14:paraId="5FBC8695" w14:textId="77777777" w:rsidR="004B75B3" w:rsidRDefault="004B75B3" w:rsidP="00DB451C">
      <w:pPr>
        <w:widowControl w:val="0"/>
        <w:autoSpaceDE w:val="0"/>
        <w:autoSpaceDN w:val="0"/>
        <w:adjustRightInd w:val="0"/>
        <w:spacing w:after="0" w:line="240" w:lineRule="auto"/>
        <w:ind w:left="120" w:right="114"/>
        <w:rPr>
          <w:rFonts w:ascii="Arial" w:hAnsi="Arial" w:cs="Arial"/>
          <w:sz w:val="24"/>
          <w:szCs w:val="24"/>
        </w:rPr>
      </w:pPr>
    </w:p>
    <w:p w14:paraId="4E873676" w14:textId="6DCF16B4" w:rsidR="004B75B3" w:rsidRPr="001A6655" w:rsidRDefault="006F372A" w:rsidP="00DB451C">
      <w:pPr>
        <w:pStyle w:val="Heading1"/>
        <w:spacing w:before="0" w:line="240" w:lineRule="auto"/>
        <w:rPr>
          <w:sz w:val="24"/>
          <w:szCs w:val="24"/>
        </w:rPr>
      </w:pPr>
      <w:bookmarkStart w:id="58" w:name="_Toc168052169"/>
      <w:r w:rsidRPr="001A6655">
        <w:t>Termination for Insolvency or Corrupt Gifts</w:t>
      </w:r>
      <w:bookmarkEnd w:id="58"/>
      <w:r w:rsidRPr="001A6655">
        <w:t xml:space="preserve"> </w:t>
      </w:r>
    </w:p>
    <w:p w14:paraId="67DA671E" w14:textId="77777777" w:rsidR="003E073C" w:rsidRDefault="003E073C" w:rsidP="00DB451C">
      <w:pPr>
        <w:widowControl w:val="0"/>
        <w:autoSpaceDE w:val="0"/>
        <w:autoSpaceDN w:val="0"/>
        <w:adjustRightInd w:val="0"/>
        <w:spacing w:after="0" w:line="240" w:lineRule="auto"/>
        <w:ind w:left="-589"/>
        <w:rPr>
          <w:rFonts w:ascii="Arial" w:hAnsi="Arial" w:cs="Arial"/>
          <w:b/>
          <w:bCs/>
          <w:color w:val="000000"/>
        </w:rPr>
      </w:pPr>
    </w:p>
    <w:p w14:paraId="344127E8" w14:textId="4F4A137C" w:rsidR="004B75B3" w:rsidRDefault="006F372A" w:rsidP="00DB451C">
      <w:pPr>
        <w:widowControl w:val="0"/>
        <w:autoSpaceDE w:val="0"/>
        <w:autoSpaceDN w:val="0"/>
        <w:adjustRightInd w:val="0"/>
        <w:spacing w:after="0" w:line="240" w:lineRule="auto"/>
        <w:ind w:left="709"/>
        <w:rPr>
          <w:rFonts w:ascii="Arial" w:hAnsi="Arial" w:cs="Arial"/>
          <w:sz w:val="24"/>
          <w:szCs w:val="24"/>
        </w:rPr>
      </w:pPr>
      <w:r>
        <w:rPr>
          <w:rFonts w:ascii="Arial" w:hAnsi="Arial" w:cs="Arial"/>
          <w:b/>
          <w:bCs/>
          <w:color w:val="000000"/>
        </w:rPr>
        <w:t>Insolvency:</w:t>
      </w:r>
    </w:p>
    <w:p w14:paraId="284AB5F5" w14:textId="77777777" w:rsidR="003E073C" w:rsidRDefault="003E073C" w:rsidP="000A0280">
      <w:pPr>
        <w:widowControl w:val="0"/>
        <w:autoSpaceDE w:val="0"/>
        <w:autoSpaceDN w:val="0"/>
        <w:adjustRightInd w:val="0"/>
        <w:spacing w:after="60" w:line="240" w:lineRule="auto"/>
        <w:ind w:left="1134" w:hanging="425"/>
        <w:rPr>
          <w:rFonts w:ascii="Arial" w:hAnsi="Arial" w:cs="Arial"/>
          <w:color w:val="000000"/>
        </w:rPr>
      </w:pPr>
    </w:p>
    <w:p w14:paraId="1C771ECA" w14:textId="77777777" w:rsidR="00181511" w:rsidRPr="00181511" w:rsidRDefault="006F372A" w:rsidP="00F0653B">
      <w:pPr>
        <w:pStyle w:val="ListParagraph"/>
        <w:widowControl w:val="0"/>
        <w:numPr>
          <w:ilvl w:val="1"/>
          <w:numId w:val="125"/>
        </w:numPr>
        <w:autoSpaceDE w:val="0"/>
        <w:autoSpaceDN w:val="0"/>
        <w:adjustRightInd w:val="0"/>
        <w:spacing w:after="60" w:line="240" w:lineRule="auto"/>
        <w:ind w:left="1134" w:hanging="425"/>
        <w:rPr>
          <w:rFonts w:ascii="Arial" w:hAnsi="Arial" w:cs="Arial"/>
          <w:sz w:val="24"/>
          <w:szCs w:val="24"/>
        </w:rPr>
      </w:pPr>
      <w:r w:rsidRPr="000A0280">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07B3AAAF" w14:textId="77777777" w:rsidR="00181511" w:rsidRPr="00181511" w:rsidRDefault="00181511" w:rsidP="00181511">
      <w:pPr>
        <w:pStyle w:val="ListParagraph"/>
        <w:widowControl w:val="0"/>
        <w:autoSpaceDE w:val="0"/>
        <w:autoSpaceDN w:val="0"/>
        <w:adjustRightInd w:val="0"/>
        <w:spacing w:after="60" w:line="240" w:lineRule="auto"/>
        <w:ind w:left="1134"/>
        <w:rPr>
          <w:rFonts w:ascii="Arial" w:hAnsi="Arial" w:cs="Arial"/>
          <w:sz w:val="24"/>
          <w:szCs w:val="24"/>
        </w:rPr>
      </w:pPr>
    </w:p>
    <w:p w14:paraId="4501303D" w14:textId="20E4E1B5" w:rsidR="004B75B3" w:rsidRPr="000A0280" w:rsidRDefault="006F372A" w:rsidP="00181511">
      <w:pPr>
        <w:pStyle w:val="ListParagraph"/>
        <w:widowControl w:val="0"/>
        <w:autoSpaceDE w:val="0"/>
        <w:autoSpaceDN w:val="0"/>
        <w:adjustRightInd w:val="0"/>
        <w:spacing w:after="60" w:line="240" w:lineRule="auto"/>
        <w:ind w:left="1134"/>
        <w:rPr>
          <w:rFonts w:ascii="Arial" w:hAnsi="Arial" w:cs="Arial"/>
          <w:sz w:val="24"/>
          <w:szCs w:val="24"/>
        </w:rPr>
      </w:pPr>
      <w:r w:rsidRPr="000A0280">
        <w:rPr>
          <w:rFonts w:ascii="Arial" w:hAnsi="Arial" w:cs="Arial"/>
          <w:color w:val="000000"/>
        </w:rPr>
        <w:t>Where the Contractor is an individual or a firm:</w:t>
      </w:r>
    </w:p>
    <w:p w14:paraId="2C8440E4" w14:textId="77777777" w:rsidR="003E073C" w:rsidRDefault="003E073C">
      <w:pPr>
        <w:widowControl w:val="0"/>
        <w:autoSpaceDE w:val="0"/>
        <w:autoSpaceDN w:val="0"/>
        <w:adjustRightInd w:val="0"/>
        <w:spacing w:after="60" w:line="240" w:lineRule="auto"/>
        <w:ind w:left="-164"/>
        <w:rPr>
          <w:rFonts w:ascii="Arial" w:hAnsi="Arial" w:cs="Arial"/>
          <w:color w:val="000000"/>
        </w:rPr>
      </w:pPr>
    </w:p>
    <w:p w14:paraId="59A46861" w14:textId="0B3B68A0" w:rsidR="004B75B3" w:rsidRPr="000A0280" w:rsidRDefault="006F372A" w:rsidP="00F0653B">
      <w:pPr>
        <w:pStyle w:val="ListParagraph"/>
        <w:widowControl w:val="0"/>
        <w:numPr>
          <w:ilvl w:val="2"/>
          <w:numId w:val="126"/>
        </w:numPr>
        <w:autoSpaceDE w:val="0"/>
        <w:autoSpaceDN w:val="0"/>
        <w:adjustRightInd w:val="0"/>
        <w:spacing w:after="60" w:line="240" w:lineRule="auto"/>
        <w:ind w:hanging="382"/>
        <w:rPr>
          <w:rFonts w:ascii="Arial" w:hAnsi="Arial" w:cs="Arial"/>
          <w:sz w:val="24"/>
          <w:szCs w:val="24"/>
        </w:rPr>
      </w:pPr>
      <w:r w:rsidRPr="000A0280">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4D817EF0" w14:textId="77777777" w:rsidR="003E073C" w:rsidRDefault="003E073C" w:rsidP="000A0280">
      <w:pPr>
        <w:widowControl w:val="0"/>
        <w:autoSpaceDE w:val="0"/>
        <w:autoSpaceDN w:val="0"/>
        <w:adjustRightInd w:val="0"/>
        <w:spacing w:after="60" w:line="240" w:lineRule="auto"/>
        <w:ind w:left="-164" w:hanging="382"/>
        <w:rPr>
          <w:rFonts w:ascii="Arial" w:hAnsi="Arial" w:cs="Arial"/>
          <w:color w:val="000000"/>
        </w:rPr>
      </w:pPr>
    </w:p>
    <w:p w14:paraId="13453160" w14:textId="6CAD3573" w:rsidR="004B75B3" w:rsidRPr="000A0280" w:rsidRDefault="006F372A" w:rsidP="00F0653B">
      <w:pPr>
        <w:pStyle w:val="ListParagraph"/>
        <w:widowControl w:val="0"/>
        <w:numPr>
          <w:ilvl w:val="2"/>
          <w:numId w:val="126"/>
        </w:numPr>
        <w:autoSpaceDE w:val="0"/>
        <w:autoSpaceDN w:val="0"/>
        <w:adjustRightInd w:val="0"/>
        <w:spacing w:after="60" w:line="240" w:lineRule="auto"/>
        <w:ind w:hanging="382"/>
        <w:rPr>
          <w:rFonts w:ascii="Arial" w:hAnsi="Arial" w:cs="Arial"/>
          <w:sz w:val="24"/>
          <w:szCs w:val="24"/>
        </w:rPr>
      </w:pPr>
      <w:r w:rsidRPr="000A0280">
        <w:rPr>
          <w:rFonts w:ascii="Arial" w:hAnsi="Arial" w:cs="Arial"/>
          <w:color w:val="000000"/>
        </w:rPr>
        <w:t xml:space="preserve">the court making an interim order pursuant to Section 252 of the Insolvency Act 1986; or </w:t>
      </w:r>
    </w:p>
    <w:p w14:paraId="3333C5B0" w14:textId="77777777" w:rsidR="003E073C" w:rsidRDefault="003E073C" w:rsidP="000A0280">
      <w:pPr>
        <w:widowControl w:val="0"/>
        <w:autoSpaceDE w:val="0"/>
        <w:autoSpaceDN w:val="0"/>
        <w:adjustRightInd w:val="0"/>
        <w:spacing w:after="60" w:line="240" w:lineRule="auto"/>
        <w:ind w:left="-164" w:hanging="382"/>
        <w:rPr>
          <w:rFonts w:ascii="Arial" w:hAnsi="Arial" w:cs="Arial"/>
          <w:color w:val="000000"/>
        </w:rPr>
      </w:pPr>
    </w:p>
    <w:p w14:paraId="6083E513" w14:textId="6715069E" w:rsidR="004B75B3" w:rsidRPr="000A0280" w:rsidRDefault="006F372A" w:rsidP="00F0653B">
      <w:pPr>
        <w:pStyle w:val="ListParagraph"/>
        <w:widowControl w:val="0"/>
        <w:numPr>
          <w:ilvl w:val="2"/>
          <w:numId w:val="126"/>
        </w:numPr>
        <w:autoSpaceDE w:val="0"/>
        <w:autoSpaceDN w:val="0"/>
        <w:adjustRightInd w:val="0"/>
        <w:spacing w:after="60" w:line="240" w:lineRule="auto"/>
        <w:ind w:hanging="382"/>
        <w:rPr>
          <w:rFonts w:ascii="Arial" w:hAnsi="Arial" w:cs="Arial"/>
          <w:sz w:val="24"/>
          <w:szCs w:val="24"/>
        </w:rPr>
      </w:pPr>
      <w:r w:rsidRPr="000A0280">
        <w:rPr>
          <w:rFonts w:ascii="Arial" w:hAnsi="Arial" w:cs="Arial"/>
          <w:color w:val="000000"/>
        </w:rPr>
        <w:t xml:space="preserve">the individual, the firm or, in the case of a firm constituted under English law, any partner of the firm making a composition or a scheme of arrangement with them or their creditors; or </w:t>
      </w:r>
    </w:p>
    <w:p w14:paraId="30A3D53A" w14:textId="77777777" w:rsidR="003E073C" w:rsidRDefault="003E073C" w:rsidP="000A0280">
      <w:pPr>
        <w:widowControl w:val="0"/>
        <w:autoSpaceDE w:val="0"/>
        <w:autoSpaceDN w:val="0"/>
        <w:adjustRightInd w:val="0"/>
        <w:spacing w:after="60" w:line="240" w:lineRule="auto"/>
        <w:ind w:left="-164" w:hanging="382"/>
        <w:rPr>
          <w:rFonts w:ascii="Arial" w:hAnsi="Arial" w:cs="Arial"/>
          <w:color w:val="000000"/>
        </w:rPr>
      </w:pPr>
    </w:p>
    <w:p w14:paraId="3EF7E265" w14:textId="5D4C23E9" w:rsidR="004B75B3" w:rsidRPr="000A0280" w:rsidRDefault="006F372A" w:rsidP="00F0653B">
      <w:pPr>
        <w:pStyle w:val="ListParagraph"/>
        <w:widowControl w:val="0"/>
        <w:numPr>
          <w:ilvl w:val="2"/>
          <w:numId w:val="126"/>
        </w:numPr>
        <w:autoSpaceDE w:val="0"/>
        <w:autoSpaceDN w:val="0"/>
        <w:adjustRightInd w:val="0"/>
        <w:spacing w:after="60" w:line="240" w:lineRule="auto"/>
        <w:ind w:hanging="382"/>
        <w:rPr>
          <w:rFonts w:ascii="Arial" w:hAnsi="Arial" w:cs="Arial"/>
          <w:sz w:val="24"/>
          <w:szCs w:val="24"/>
        </w:rPr>
      </w:pPr>
      <w:r w:rsidRPr="000A0280">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0919DB7" w14:textId="77777777" w:rsidR="000A0280" w:rsidRDefault="000A0280" w:rsidP="000A0280">
      <w:pPr>
        <w:widowControl w:val="0"/>
        <w:autoSpaceDE w:val="0"/>
        <w:autoSpaceDN w:val="0"/>
        <w:adjustRightInd w:val="0"/>
        <w:spacing w:after="60" w:line="240" w:lineRule="auto"/>
        <w:ind w:left="-164" w:hanging="382"/>
        <w:rPr>
          <w:rFonts w:ascii="Arial" w:hAnsi="Arial" w:cs="Arial"/>
          <w:color w:val="000000"/>
        </w:rPr>
      </w:pPr>
    </w:p>
    <w:p w14:paraId="46B50406" w14:textId="01CCEDF1" w:rsidR="004B75B3" w:rsidRPr="000A0280" w:rsidRDefault="006F372A" w:rsidP="00F0653B">
      <w:pPr>
        <w:pStyle w:val="ListParagraph"/>
        <w:widowControl w:val="0"/>
        <w:numPr>
          <w:ilvl w:val="2"/>
          <w:numId w:val="126"/>
        </w:numPr>
        <w:autoSpaceDE w:val="0"/>
        <w:autoSpaceDN w:val="0"/>
        <w:adjustRightInd w:val="0"/>
        <w:spacing w:after="60" w:line="240" w:lineRule="auto"/>
        <w:ind w:hanging="382"/>
        <w:rPr>
          <w:rFonts w:ascii="Arial" w:hAnsi="Arial" w:cs="Arial"/>
          <w:sz w:val="24"/>
          <w:szCs w:val="24"/>
        </w:rPr>
      </w:pPr>
      <w:r w:rsidRPr="000A0280">
        <w:rPr>
          <w:rFonts w:ascii="Arial" w:hAnsi="Arial" w:cs="Arial"/>
          <w:color w:val="000000"/>
        </w:rPr>
        <w:t xml:space="preserve">the court making a bankruptcy order in respect of the individual or, in the case of a firm constituted under English law, any partner of the firm; or </w:t>
      </w:r>
    </w:p>
    <w:p w14:paraId="516CA2BC" w14:textId="77777777" w:rsidR="003E557C" w:rsidRDefault="003E557C" w:rsidP="000A0280">
      <w:pPr>
        <w:widowControl w:val="0"/>
        <w:autoSpaceDE w:val="0"/>
        <w:autoSpaceDN w:val="0"/>
        <w:adjustRightInd w:val="0"/>
        <w:spacing w:after="60" w:line="240" w:lineRule="auto"/>
        <w:ind w:left="-164" w:hanging="382"/>
        <w:rPr>
          <w:rFonts w:ascii="Arial" w:hAnsi="Arial" w:cs="Arial"/>
          <w:color w:val="000000"/>
        </w:rPr>
      </w:pPr>
    </w:p>
    <w:p w14:paraId="29683106" w14:textId="572ED305" w:rsidR="004B75B3" w:rsidRPr="000A0280" w:rsidRDefault="006F372A" w:rsidP="00F0653B">
      <w:pPr>
        <w:pStyle w:val="ListParagraph"/>
        <w:widowControl w:val="0"/>
        <w:numPr>
          <w:ilvl w:val="2"/>
          <w:numId w:val="126"/>
        </w:numPr>
        <w:autoSpaceDE w:val="0"/>
        <w:autoSpaceDN w:val="0"/>
        <w:adjustRightInd w:val="0"/>
        <w:spacing w:after="60" w:line="240" w:lineRule="auto"/>
        <w:ind w:hanging="382"/>
        <w:rPr>
          <w:rFonts w:ascii="Arial" w:hAnsi="Arial" w:cs="Arial"/>
          <w:sz w:val="24"/>
          <w:szCs w:val="24"/>
        </w:rPr>
      </w:pPr>
      <w:r w:rsidRPr="000A0280">
        <w:rPr>
          <w:rFonts w:ascii="Arial" w:hAnsi="Arial"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0E4FA113" w14:textId="77777777" w:rsidR="003E557C" w:rsidRDefault="003E557C">
      <w:pPr>
        <w:widowControl w:val="0"/>
        <w:autoSpaceDE w:val="0"/>
        <w:autoSpaceDN w:val="0"/>
        <w:adjustRightInd w:val="0"/>
        <w:spacing w:after="60" w:line="240" w:lineRule="auto"/>
        <w:ind w:left="404"/>
        <w:rPr>
          <w:rFonts w:ascii="Arial" w:hAnsi="Arial" w:cs="Arial"/>
          <w:color w:val="000000"/>
        </w:rPr>
      </w:pPr>
    </w:p>
    <w:p w14:paraId="1D2D7AAA" w14:textId="2EA6D084" w:rsidR="004B75B3" w:rsidRPr="000A0280" w:rsidRDefault="006F372A" w:rsidP="00F0653B">
      <w:pPr>
        <w:pStyle w:val="ListParagraph"/>
        <w:widowControl w:val="0"/>
        <w:numPr>
          <w:ilvl w:val="3"/>
          <w:numId w:val="127"/>
        </w:numPr>
        <w:autoSpaceDE w:val="0"/>
        <w:autoSpaceDN w:val="0"/>
        <w:adjustRightInd w:val="0"/>
        <w:spacing w:after="60" w:line="240" w:lineRule="auto"/>
        <w:ind w:left="2410" w:hanging="567"/>
        <w:rPr>
          <w:rFonts w:ascii="Arial" w:hAnsi="Arial" w:cs="Arial"/>
          <w:sz w:val="24"/>
          <w:szCs w:val="24"/>
        </w:rPr>
      </w:pPr>
      <w:r w:rsidRPr="000A0280">
        <w:rPr>
          <w:rFonts w:ascii="Arial" w:hAnsi="Arial" w:cs="Arial"/>
          <w:color w:val="000000"/>
        </w:rPr>
        <w:t xml:space="preserve">they have failed to comply with or to set aside a Statutory demand under Section 268 of the Insolvency Act 1986 within twenty-one (21) days of service of the Statutory Demand on them; or </w:t>
      </w:r>
    </w:p>
    <w:p w14:paraId="63088A20" w14:textId="77777777" w:rsidR="003E557C" w:rsidRDefault="003E557C" w:rsidP="000A0280">
      <w:pPr>
        <w:widowControl w:val="0"/>
        <w:autoSpaceDE w:val="0"/>
        <w:autoSpaceDN w:val="0"/>
        <w:adjustRightInd w:val="0"/>
        <w:spacing w:after="60" w:line="240" w:lineRule="auto"/>
        <w:ind w:left="2410" w:hanging="567"/>
        <w:rPr>
          <w:rFonts w:ascii="Arial" w:hAnsi="Arial" w:cs="Arial"/>
          <w:color w:val="000000"/>
        </w:rPr>
      </w:pPr>
    </w:p>
    <w:p w14:paraId="74C78A2C" w14:textId="741E0812" w:rsidR="004B75B3" w:rsidRPr="000A0280" w:rsidRDefault="006F372A" w:rsidP="00F0653B">
      <w:pPr>
        <w:pStyle w:val="ListParagraph"/>
        <w:widowControl w:val="0"/>
        <w:numPr>
          <w:ilvl w:val="3"/>
          <w:numId w:val="127"/>
        </w:numPr>
        <w:autoSpaceDE w:val="0"/>
        <w:autoSpaceDN w:val="0"/>
        <w:adjustRightInd w:val="0"/>
        <w:spacing w:after="60" w:line="240" w:lineRule="auto"/>
        <w:ind w:left="2410" w:hanging="567"/>
        <w:rPr>
          <w:rFonts w:ascii="Arial" w:hAnsi="Arial" w:cs="Arial"/>
          <w:sz w:val="24"/>
          <w:szCs w:val="24"/>
        </w:rPr>
      </w:pPr>
      <w:r w:rsidRPr="000A0280">
        <w:rPr>
          <w:rFonts w:ascii="Arial" w:hAnsi="Arial" w:cs="Arial"/>
          <w:color w:val="000000"/>
        </w:rPr>
        <w:t xml:space="preserve">execution or other process to enforce a debt due under a judgement or order of the court has been returned unsatisfied in whole or in part. </w:t>
      </w:r>
    </w:p>
    <w:p w14:paraId="1756727B"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260C9F97" w14:textId="2C000A86" w:rsidR="004B75B3" w:rsidRPr="00265CCA"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sz w:val="24"/>
          <w:szCs w:val="24"/>
        </w:rPr>
      </w:pPr>
      <w:r w:rsidRPr="00265CCA">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46CE3A32"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18134B52" w14:textId="77777777" w:rsidR="001E5FE8" w:rsidRPr="001E5FE8"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sz w:val="24"/>
          <w:szCs w:val="24"/>
        </w:rPr>
      </w:pPr>
      <w:r w:rsidRPr="00265CCA">
        <w:rPr>
          <w:rFonts w:ascii="Arial" w:hAnsi="Arial" w:cs="Arial"/>
          <w:color w:val="000000"/>
        </w:rPr>
        <w:t>the court making an award of sequestration in relation to the Contractor’s estates.</w:t>
      </w:r>
      <w:r w:rsidR="00265CCA">
        <w:rPr>
          <w:rFonts w:ascii="Arial" w:hAnsi="Arial" w:cs="Arial"/>
          <w:color w:val="000000"/>
        </w:rPr>
        <w:t xml:space="preserve"> </w:t>
      </w:r>
    </w:p>
    <w:p w14:paraId="373D579D" w14:textId="77777777" w:rsidR="001E5FE8" w:rsidRPr="001E5FE8" w:rsidRDefault="001E5FE8" w:rsidP="001E5FE8">
      <w:pPr>
        <w:pStyle w:val="ListParagraph"/>
        <w:rPr>
          <w:rFonts w:ascii="Arial" w:hAnsi="Arial" w:cs="Arial"/>
          <w:color w:val="000000"/>
        </w:rPr>
      </w:pPr>
    </w:p>
    <w:p w14:paraId="09735561" w14:textId="1D03063E" w:rsidR="004B75B3" w:rsidRPr="001E5FE8" w:rsidRDefault="006F372A" w:rsidP="001E5FE8">
      <w:pPr>
        <w:widowControl w:val="0"/>
        <w:autoSpaceDE w:val="0"/>
        <w:autoSpaceDN w:val="0"/>
        <w:adjustRightInd w:val="0"/>
        <w:spacing w:after="60" w:line="240" w:lineRule="auto"/>
        <w:ind w:left="1134"/>
        <w:rPr>
          <w:rFonts w:ascii="Arial" w:hAnsi="Arial" w:cs="Arial"/>
        </w:rPr>
      </w:pPr>
      <w:r w:rsidRPr="001E5FE8">
        <w:rPr>
          <w:rFonts w:ascii="Arial" w:hAnsi="Arial" w:cs="Arial"/>
          <w:color w:val="000000"/>
        </w:rPr>
        <w:t>Where the Contractor is a company registered in England:</w:t>
      </w:r>
    </w:p>
    <w:p w14:paraId="171E8471"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289F268F" w14:textId="626880EE" w:rsidR="004B75B3" w:rsidRPr="00E572C5"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rPr>
      </w:pPr>
      <w:r w:rsidRPr="00265CCA">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05A5475B"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7C96F7E3" w14:textId="6B2B938A" w:rsidR="004B75B3" w:rsidRPr="00265CCA"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sz w:val="24"/>
          <w:szCs w:val="24"/>
        </w:rPr>
      </w:pPr>
      <w:r w:rsidRPr="00265CCA">
        <w:rPr>
          <w:rFonts w:ascii="Arial" w:hAnsi="Arial" w:cs="Arial"/>
          <w:color w:val="000000"/>
        </w:rPr>
        <w:t xml:space="preserve">the court making an administration order in relation to the company; or </w:t>
      </w:r>
    </w:p>
    <w:p w14:paraId="4AC5C982"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46B0CBA8" w14:textId="55FA21DC" w:rsidR="004B75B3" w:rsidRPr="00265CCA"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sz w:val="24"/>
          <w:szCs w:val="24"/>
        </w:rPr>
      </w:pPr>
      <w:r w:rsidRPr="00265CCA">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75863F8D"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0781C02E" w14:textId="0F31CEDE" w:rsidR="004B75B3" w:rsidRPr="00265CCA"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sz w:val="24"/>
          <w:szCs w:val="24"/>
        </w:rPr>
      </w:pPr>
      <w:r w:rsidRPr="00265CCA">
        <w:rPr>
          <w:rFonts w:ascii="Arial" w:hAnsi="Arial" w:cs="Arial"/>
          <w:color w:val="000000"/>
        </w:rPr>
        <w:t>the company passing a resolution that the company shall be wound-up; or</w:t>
      </w:r>
    </w:p>
    <w:p w14:paraId="682EBF8E"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17B65784" w14:textId="0D9B369D" w:rsidR="004B75B3" w:rsidRPr="00265CCA"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sz w:val="24"/>
          <w:szCs w:val="24"/>
        </w:rPr>
      </w:pPr>
      <w:r w:rsidRPr="00265CCA">
        <w:rPr>
          <w:rFonts w:ascii="Arial" w:hAnsi="Arial" w:cs="Arial"/>
          <w:color w:val="000000"/>
        </w:rPr>
        <w:t xml:space="preserve">the court making an order that the company shall be wound-up; or </w:t>
      </w:r>
    </w:p>
    <w:p w14:paraId="598D2AD8" w14:textId="77777777" w:rsidR="003E557C" w:rsidRDefault="003E557C" w:rsidP="00265CCA">
      <w:pPr>
        <w:widowControl w:val="0"/>
        <w:autoSpaceDE w:val="0"/>
        <w:autoSpaceDN w:val="0"/>
        <w:adjustRightInd w:val="0"/>
        <w:spacing w:after="60" w:line="240" w:lineRule="auto"/>
        <w:ind w:left="1843" w:hanging="425"/>
        <w:rPr>
          <w:rFonts w:ascii="Arial" w:hAnsi="Arial" w:cs="Arial"/>
          <w:color w:val="000000"/>
        </w:rPr>
      </w:pPr>
    </w:p>
    <w:p w14:paraId="14B4825B" w14:textId="77777777" w:rsidR="00625CD0" w:rsidRPr="00625CD0" w:rsidRDefault="006F372A" w:rsidP="00F0653B">
      <w:pPr>
        <w:pStyle w:val="ListParagraph"/>
        <w:widowControl w:val="0"/>
        <w:numPr>
          <w:ilvl w:val="2"/>
          <w:numId w:val="126"/>
        </w:numPr>
        <w:autoSpaceDE w:val="0"/>
        <w:autoSpaceDN w:val="0"/>
        <w:adjustRightInd w:val="0"/>
        <w:spacing w:after="60" w:line="240" w:lineRule="auto"/>
        <w:ind w:left="1843" w:hanging="425"/>
        <w:rPr>
          <w:rFonts w:ascii="Arial" w:hAnsi="Arial" w:cs="Arial"/>
          <w:sz w:val="24"/>
          <w:szCs w:val="24"/>
        </w:rPr>
      </w:pPr>
      <w:r w:rsidRPr="00265CCA">
        <w:rPr>
          <w:rFonts w:ascii="Arial" w:hAnsi="Arial" w:cs="Arial"/>
          <w:color w:val="000000"/>
        </w:rPr>
        <w:t xml:space="preserve">the appointment of a Receiver or manager or administrative Receiver. </w:t>
      </w:r>
    </w:p>
    <w:p w14:paraId="6BF99E05" w14:textId="77777777" w:rsidR="00625CD0" w:rsidRPr="00625CD0" w:rsidRDefault="00625CD0" w:rsidP="00625CD0">
      <w:pPr>
        <w:pStyle w:val="ListParagraph"/>
        <w:rPr>
          <w:rFonts w:ascii="Arial" w:hAnsi="Arial" w:cs="Arial"/>
          <w:color w:val="000000"/>
        </w:rPr>
      </w:pPr>
    </w:p>
    <w:p w14:paraId="6E71818B" w14:textId="70695A27" w:rsidR="004B75B3" w:rsidRPr="00625CD0" w:rsidRDefault="006F372A" w:rsidP="00625CD0">
      <w:pPr>
        <w:widowControl w:val="0"/>
        <w:autoSpaceDE w:val="0"/>
        <w:autoSpaceDN w:val="0"/>
        <w:adjustRightInd w:val="0"/>
        <w:spacing w:after="60" w:line="240" w:lineRule="auto"/>
        <w:ind w:left="1134"/>
        <w:rPr>
          <w:rFonts w:ascii="Arial" w:hAnsi="Arial" w:cs="Arial"/>
          <w:sz w:val="24"/>
          <w:szCs w:val="24"/>
        </w:rPr>
      </w:pPr>
      <w:r w:rsidRPr="00625CD0">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374D145E" w14:textId="77777777" w:rsidR="00DB0DEA" w:rsidRDefault="00DB0DEA">
      <w:pPr>
        <w:widowControl w:val="0"/>
        <w:autoSpaceDE w:val="0"/>
        <w:autoSpaceDN w:val="0"/>
        <w:adjustRightInd w:val="0"/>
        <w:spacing w:after="60" w:line="240" w:lineRule="auto"/>
        <w:ind w:left="-589"/>
        <w:rPr>
          <w:rFonts w:ascii="Arial" w:hAnsi="Arial" w:cs="Arial"/>
          <w:color w:val="000000"/>
        </w:rPr>
      </w:pPr>
    </w:p>
    <w:p w14:paraId="1383A2B7" w14:textId="767DA65D" w:rsidR="004B75B3" w:rsidRPr="00E572C5" w:rsidRDefault="006F372A" w:rsidP="00F0653B">
      <w:pPr>
        <w:pStyle w:val="ListParagraph"/>
        <w:widowControl w:val="0"/>
        <w:numPr>
          <w:ilvl w:val="1"/>
          <w:numId w:val="126"/>
        </w:numPr>
        <w:autoSpaceDE w:val="0"/>
        <w:autoSpaceDN w:val="0"/>
        <w:adjustRightInd w:val="0"/>
        <w:spacing w:after="60" w:line="240" w:lineRule="auto"/>
        <w:ind w:left="1134" w:hanging="425"/>
        <w:rPr>
          <w:rFonts w:ascii="Arial" w:hAnsi="Arial" w:cs="Arial"/>
          <w:sz w:val="24"/>
          <w:szCs w:val="24"/>
        </w:rPr>
      </w:pPr>
      <w:r w:rsidRPr="00265CCA">
        <w:rPr>
          <w:rFonts w:ascii="Arial" w:hAnsi="Arial" w:cs="Arial"/>
          <w:color w:val="000000"/>
        </w:rPr>
        <w:t>Such termination shall be without prejudice to and shall not affect any right of action or remedy which shall have accrued or shall accrue thereafter to the Authority and the Contractor.</w:t>
      </w:r>
    </w:p>
    <w:p w14:paraId="14F1D198" w14:textId="77777777" w:rsidR="00E572C5" w:rsidRDefault="00E572C5" w:rsidP="00E572C5">
      <w:pPr>
        <w:pStyle w:val="ListParagraph"/>
        <w:widowControl w:val="0"/>
        <w:autoSpaceDE w:val="0"/>
        <w:autoSpaceDN w:val="0"/>
        <w:adjustRightInd w:val="0"/>
        <w:spacing w:after="60" w:line="240" w:lineRule="auto"/>
        <w:ind w:left="1134"/>
        <w:rPr>
          <w:rFonts w:ascii="Arial" w:hAnsi="Arial" w:cs="Arial"/>
          <w:sz w:val="24"/>
          <w:szCs w:val="24"/>
        </w:rPr>
      </w:pPr>
    </w:p>
    <w:p w14:paraId="70ECE9C1" w14:textId="77777777" w:rsidR="00E572C5" w:rsidRPr="00553252" w:rsidRDefault="00E572C5" w:rsidP="00E572C5">
      <w:pPr>
        <w:widowControl w:val="0"/>
        <w:autoSpaceDE w:val="0"/>
        <w:autoSpaceDN w:val="0"/>
        <w:adjustRightInd w:val="0"/>
        <w:spacing w:after="60" w:line="240" w:lineRule="auto"/>
        <w:ind w:left="567"/>
        <w:rPr>
          <w:rFonts w:ascii="Arial" w:hAnsi="Arial" w:cs="Arial"/>
          <w:b/>
          <w:bCs/>
          <w:color w:val="000000"/>
        </w:rPr>
      </w:pPr>
      <w:r w:rsidRPr="00553252">
        <w:rPr>
          <w:rFonts w:ascii="Arial" w:hAnsi="Arial" w:cs="Arial"/>
          <w:b/>
          <w:bCs/>
          <w:color w:val="000000"/>
        </w:rPr>
        <w:t>Corrupt Gifts:</w:t>
      </w:r>
    </w:p>
    <w:p w14:paraId="6C72B7A1" w14:textId="77777777" w:rsidR="00E572C5" w:rsidRPr="00553252" w:rsidRDefault="00E572C5" w:rsidP="00E572C5">
      <w:pPr>
        <w:widowControl w:val="0"/>
        <w:autoSpaceDE w:val="0"/>
        <w:autoSpaceDN w:val="0"/>
        <w:adjustRightInd w:val="0"/>
        <w:spacing w:after="60" w:line="240" w:lineRule="auto"/>
        <w:ind w:left="567"/>
        <w:rPr>
          <w:rFonts w:ascii="Arial" w:hAnsi="Arial" w:cs="Arial"/>
        </w:rPr>
      </w:pPr>
    </w:p>
    <w:p w14:paraId="4EF95F27" w14:textId="59327359" w:rsidR="004B75B3" w:rsidRPr="00553252" w:rsidRDefault="006F372A" w:rsidP="00F0653B">
      <w:pPr>
        <w:pStyle w:val="ListParagraph"/>
        <w:widowControl w:val="0"/>
        <w:numPr>
          <w:ilvl w:val="1"/>
          <w:numId w:val="126"/>
        </w:numPr>
        <w:autoSpaceDE w:val="0"/>
        <w:autoSpaceDN w:val="0"/>
        <w:adjustRightInd w:val="0"/>
        <w:spacing w:after="60" w:line="240" w:lineRule="auto"/>
        <w:ind w:left="1134" w:hanging="425"/>
        <w:rPr>
          <w:rFonts w:ascii="Arial" w:hAnsi="Arial" w:cs="Arial"/>
        </w:rPr>
      </w:pPr>
      <w:r w:rsidRPr="00553252">
        <w:rPr>
          <w:rFonts w:ascii="Arial" w:hAnsi="Arial" w:cs="Arial"/>
          <w:color w:val="000000"/>
        </w:rPr>
        <w:t>The Contractor shall not do, and warrants that in entering the Contract they have not done any of the following (hereafter referred to as 'prohibited acts'):</w:t>
      </w:r>
    </w:p>
    <w:p w14:paraId="21C431C0" w14:textId="77777777" w:rsidR="001A6655" w:rsidRPr="00553252" w:rsidRDefault="001A6655" w:rsidP="00DA6F42">
      <w:pPr>
        <w:widowControl w:val="0"/>
        <w:autoSpaceDE w:val="0"/>
        <w:autoSpaceDN w:val="0"/>
        <w:adjustRightInd w:val="0"/>
        <w:spacing w:after="60" w:line="240" w:lineRule="auto"/>
        <w:ind w:left="1134" w:hanging="425"/>
        <w:rPr>
          <w:rFonts w:ascii="Arial" w:hAnsi="Arial" w:cs="Arial"/>
          <w:color w:val="000000"/>
        </w:rPr>
      </w:pPr>
    </w:p>
    <w:p w14:paraId="4FC44D6F" w14:textId="737C42B3" w:rsidR="004B75B3" w:rsidRPr="00553252" w:rsidRDefault="006F372A" w:rsidP="00F0653B">
      <w:pPr>
        <w:pStyle w:val="ListParagraph"/>
        <w:widowControl w:val="0"/>
        <w:numPr>
          <w:ilvl w:val="2"/>
          <w:numId w:val="128"/>
        </w:numPr>
        <w:autoSpaceDE w:val="0"/>
        <w:autoSpaceDN w:val="0"/>
        <w:adjustRightInd w:val="0"/>
        <w:spacing w:after="60" w:line="240" w:lineRule="auto"/>
        <w:ind w:hanging="382"/>
        <w:rPr>
          <w:rFonts w:ascii="Arial" w:hAnsi="Arial" w:cs="Arial"/>
        </w:rPr>
      </w:pPr>
      <w:r w:rsidRPr="00553252">
        <w:rPr>
          <w:rFonts w:ascii="Arial" w:hAnsi="Arial" w:cs="Arial"/>
          <w:color w:val="000000"/>
        </w:rPr>
        <w:t xml:space="preserve">offer, promise or give to any Crown servant any gift or financial or other advantage of any kind as an inducement or </w:t>
      </w:r>
      <w:proofErr w:type="gramStart"/>
      <w:r w:rsidRPr="00553252">
        <w:rPr>
          <w:rFonts w:ascii="Arial" w:hAnsi="Arial" w:cs="Arial"/>
          <w:color w:val="000000"/>
        </w:rPr>
        <w:t>reward;</w:t>
      </w:r>
      <w:proofErr w:type="gramEnd"/>
    </w:p>
    <w:p w14:paraId="0BC12BD5" w14:textId="77777777" w:rsidR="001A6655" w:rsidRPr="00553252" w:rsidRDefault="001A6655">
      <w:pPr>
        <w:widowControl w:val="0"/>
        <w:autoSpaceDE w:val="0"/>
        <w:autoSpaceDN w:val="0"/>
        <w:adjustRightInd w:val="0"/>
        <w:spacing w:after="60" w:line="240" w:lineRule="auto"/>
        <w:ind w:left="404"/>
        <w:rPr>
          <w:rFonts w:ascii="Arial" w:hAnsi="Arial" w:cs="Arial"/>
          <w:color w:val="000000"/>
        </w:rPr>
      </w:pPr>
    </w:p>
    <w:p w14:paraId="38DB753D" w14:textId="5578C9D8" w:rsidR="004B75B3" w:rsidRPr="00553252" w:rsidRDefault="006F372A" w:rsidP="00F0653B">
      <w:pPr>
        <w:pStyle w:val="ListParagraph"/>
        <w:widowControl w:val="0"/>
        <w:numPr>
          <w:ilvl w:val="3"/>
          <w:numId w:val="129"/>
        </w:numPr>
        <w:autoSpaceDE w:val="0"/>
        <w:autoSpaceDN w:val="0"/>
        <w:adjustRightInd w:val="0"/>
        <w:spacing w:after="60" w:line="240" w:lineRule="auto"/>
        <w:ind w:left="2410" w:hanging="567"/>
        <w:rPr>
          <w:rFonts w:ascii="Arial" w:hAnsi="Arial" w:cs="Arial"/>
        </w:rPr>
      </w:pPr>
      <w:r w:rsidRPr="00553252">
        <w:rPr>
          <w:rFonts w:ascii="Arial" w:hAnsi="Arial" w:cs="Arial"/>
          <w:color w:val="000000"/>
        </w:rPr>
        <w:t xml:space="preserve">for doing or not doing (or for having done or not having done) any act in relation to the obtaining or execution of this or any other Contract with the Crown; or </w:t>
      </w:r>
    </w:p>
    <w:p w14:paraId="05B6D271" w14:textId="77777777" w:rsidR="001A6655" w:rsidRPr="00553252" w:rsidRDefault="001A6655" w:rsidP="00DA6F42">
      <w:pPr>
        <w:widowControl w:val="0"/>
        <w:autoSpaceDE w:val="0"/>
        <w:autoSpaceDN w:val="0"/>
        <w:adjustRightInd w:val="0"/>
        <w:spacing w:after="60" w:line="240" w:lineRule="auto"/>
        <w:ind w:left="2410" w:hanging="567"/>
        <w:rPr>
          <w:rFonts w:ascii="Arial" w:hAnsi="Arial" w:cs="Arial"/>
          <w:color w:val="000000"/>
        </w:rPr>
      </w:pPr>
    </w:p>
    <w:p w14:paraId="562D7DCD" w14:textId="3324809A" w:rsidR="004B75B3" w:rsidRPr="00553252" w:rsidRDefault="006F372A" w:rsidP="00F0653B">
      <w:pPr>
        <w:pStyle w:val="ListParagraph"/>
        <w:widowControl w:val="0"/>
        <w:numPr>
          <w:ilvl w:val="3"/>
          <w:numId w:val="129"/>
        </w:numPr>
        <w:autoSpaceDE w:val="0"/>
        <w:autoSpaceDN w:val="0"/>
        <w:adjustRightInd w:val="0"/>
        <w:spacing w:after="60" w:line="240" w:lineRule="auto"/>
        <w:ind w:left="2410" w:hanging="567"/>
        <w:rPr>
          <w:rFonts w:ascii="Arial" w:hAnsi="Arial" w:cs="Arial"/>
        </w:rPr>
      </w:pPr>
      <w:r w:rsidRPr="00553252">
        <w:rPr>
          <w:rFonts w:ascii="Arial" w:hAnsi="Arial" w:cs="Arial"/>
          <w:color w:val="000000"/>
        </w:rPr>
        <w:t>for showing or not showing favour or disfavour to any person in relation to this or any other Contract with the Crown.</w:t>
      </w:r>
    </w:p>
    <w:p w14:paraId="7F5A7F24" w14:textId="77777777" w:rsidR="001A6655" w:rsidRPr="00553252" w:rsidRDefault="001A6655">
      <w:pPr>
        <w:widowControl w:val="0"/>
        <w:autoSpaceDE w:val="0"/>
        <w:autoSpaceDN w:val="0"/>
        <w:adjustRightInd w:val="0"/>
        <w:spacing w:after="60" w:line="240" w:lineRule="auto"/>
        <w:ind w:left="-164"/>
        <w:rPr>
          <w:rFonts w:ascii="Arial" w:hAnsi="Arial" w:cs="Arial"/>
          <w:color w:val="000000"/>
        </w:rPr>
      </w:pPr>
    </w:p>
    <w:p w14:paraId="2A3FF6BE" w14:textId="194D8BC6" w:rsidR="004B75B3" w:rsidRPr="00553252" w:rsidRDefault="006F372A" w:rsidP="00F0653B">
      <w:pPr>
        <w:pStyle w:val="ListParagraph"/>
        <w:widowControl w:val="0"/>
        <w:numPr>
          <w:ilvl w:val="2"/>
          <w:numId w:val="129"/>
        </w:numPr>
        <w:autoSpaceDE w:val="0"/>
        <w:autoSpaceDN w:val="0"/>
        <w:adjustRightInd w:val="0"/>
        <w:spacing w:after="60" w:line="240" w:lineRule="auto"/>
        <w:ind w:hanging="382"/>
        <w:rPr>
          <w:rFonts w:ascii="Arial" w:hAnsi="Arial" w:cs="Arial"/>
        </w:rPr>
      </w:pPr>
      <w:r w:rsidRPr="00553252">
        <w:rPr>
          <w:rFonts w:ascii="Arial" w:hAnsi="Arial" w:cs="Arial"/>
          <w:color w:val="00000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ACE8151" w14:textId="77777777" w:rsidR="001A6655" w:rsidRPr="00553252" w:rsidRDefault="001A6655">
      <w:pPr>
        <w:widowControl w:val="0"/>
        <w:autoSpaceDE w:val="0"/>
        <w:autoSpaceDN w:val="0"/>
        <w:adjustRightInd w:val="0"/>
        <w:spacing w:after="60" w:line="240" w:lineRule="auto"/>
        <w:ind w:left="-589"/>
        <w:rPr>
          <w:rFonts w:ascii="Arial" w:hAnsi="Arial" w:cs="Arial"/>
          <w:color w:val="000000"/>
        </w:rPr>
      </w:pPr>
    </w:p>
    <w:p w14:paraId="72E9A59F" w14:textId="03908C91" w:rsidR="004B75B3" w:rsidRPr="00553252" w:rsidRDefault="006F372A" w:rsidP="00F0653B">
      <w:pPr>
        <w:pStyle w:val="ListParagraph"/>
        <w:widowControl w:val="0"/>
        <w:numPr>
          <w:ilvl w:val="1"/>
          <w:numId w:val="130"/>
        </w:numPr>
        <w:autoSpaceDE w:val="0"/>
        <w:autoSpaceDN w:val="0"/>
        <w:adjustRightInd w:val="0"/>
        <w:spacing w:after="60" w:line="240" w:lineRule="auto"/>
        <w:ind w:left="1134" w:hanging="425"/>
        <w:rPr>
          <w:rFonts w:ascii="Arial" w:hAnsi="Arial" w:cs="Arial"/>
        </w:rPr>
      </w:pPr>
      <w:r w:rsidRPr="00553252">
        <w:rPr>
          <w:rFonts w:ascii="Arial" w:hAnsi="Arial" w:cs="Arial"/>
          <w:color w:val="000000"/>
        </w:rPr>
        <w:t xml:space="preserve">If the Contractor, their employees, agents or any Subcontractor (or anyone acting on their behalf or any of their employees) does any of the prohibited acts or </w:t>
      </w:r>
      <w:r w:rsidRPr="00553252">
        <w:rPr>
          <w:rFonts w:ascii="Arial" w:hAnsi="Arial" w:cs="Arial"/>
          <w:color w:val="000000"/>
        </w:rPr>
        <w:lastRenderedPageBreak/>
        <w:t>commits any offence under the Bribery Act 2010 with or without the knowledge or authority of the Contractor in relation to this Contract or any other contract with the Crown, the Authority shall be entitled:</w:t>
      </w:r>
    </w:p>
    <w:p w14:paraId="10378876" w14:textId="77777777" w:rsidR="00951CBA" w:rsidRPr="00553252" w:rsidRDefault="00951CBA">
      <w:pPr>
        <w:widowControl w:val="0"/>
        <w:autoSpaceDE w:val="0"/>
        <w:autoSpaceDN w:val="0"/>
        <w:adjustRightInd w:val="0"/>
        <w:spacing w:after="60" w:line="240" w:lineRule="auto"/>
        <w:ind w:left="-164"/>
        <w:rPr>
          <w:rFonts w:ascii="Arial" w:hAnsi="Arial" w:cs="Arial"/>
          <w:color w:val="000000"/>
        </w:rPr>
      </w:pPr>
    </w:p>
    <w:p w14:paraId="0883B35C" w14:textId="28E22A34" w:rsidR="004B75B3" w:rsidRPr="00553252" w:rsidRDefault="006F372A" w:rsidP="00F0653B">
      <w:pPr>
        <w:pStyle w:val="ListParagraph"/>
        <w:widowControl w:val="0"/>
        <w:numPr>
          <w:ilvl w:val="2"/>
          <w:numId w:val="131"/>
        </w:numPr>
        <w:autoSpaceDE w:val="0"/>
        <w:autoSpaceDN w:val="0"/>
        <w:adjustRightInd w:val="0"/>
        <w:spacing w:after="60" w:line="240" w:lineRule="auto"/>
        <w:ind w:hanging="382"/>
        <w:rPr>
          <w:rFonts w:ascii="Arial" w:hAnsi="Arial" w:cs="Arial"/>
        </w:rPr>
      </w:pPr>
      <w:r w:rsidRPr="00553252">
        <w:rPr>
          <w:rFonts w:ascii="Arial" w:hAnsi="Arial" w:cs="Arial"/>
          <w:color w:val="000000"/>
        </w:rPr>
        <w:t xml:space="preserve">to terminate the Contract and recover from the Contractor the amount of any loss resulting from the </w:t>
      </w:r>
      <w:proofErr w:type="gramStart"/>
      <w:r w:rsidRPr="00553252">
        <w:rPr>
          <w:rFonts w:ascii="Arial" w:hAnsi="Arial" w:cs="Arial"/>
          <w:color w:val="000000"/>
        </w:rPr>
        <w:t>termination;</w:t>
      </w:r>
      <w:proofErr w:type="gramEnd"/>
      <w:r w:rsidRPr="00553252">
        <w:rPr>
          <w:rFonts w:ascii="Arial" w:hAnsi="Arial" w:cs="Arial"/>
          <w:color w:val="000000"/>
        </w:rPr>
        <w:t xml:space="preserve"> </w:t>
      </w:r>
    </w:p>
    <w:p w14:paraId="2C4C7126" w14:textId="77777777" w:rsidR="00951CBA" w:rsidRPr="00553252" w:rsidRDefault="00951CBA" w:rsidP="004321CF">
      <w:pPr>
        <w:widowControl w:val="0"/>
        <w:autoSpaceDE w:val="0"/>
        <w:autoSpaceDN w:val="0"/>
        <w:adjustRightInd w:val="0"/>
        <w:spacing w:after="60" w:line="240" w:lineRule="auto"/>
        <w:ind w:left="-164" w:hanging="382"/>
        <w:rPr>
          <w:rFonts w:ascii="Arial" w:hAnsi="Arial" w:cs="Arial"/>
          <w:color w:val="000000"/>
        </w:rPr>
      </w:pPr>
    </w:p>
    <w:p w14:paraId="3F8487CB" w14:textId="28CE5E9F" w:rsidR="004B75B3" w:rsidRPr="00553252" w:rsidRDefault="006F372A" w:rsidP="00F0653B">
      <w:pPr>
        <w:pStyle w:val="ListParagraph"/>
        <w:widowControl w:val="0"/>
        <w:numPr>
          <w:ilvl w:val="2"/>
          <w:numId w:val="131"/>
        </w:numPr>
        <w:autoSpaceDE w:val="0"/>
        <w:autoSpaceDN w:val="0"/>
        <w:adjustRightInd w:val="0"/>
        <w:spacing w:after="60" w:line="240" w:lineRule="auto"/>
        <w:ind w:hanging="382"/>
        <w:rPr>
          <w:rFonts w:ascii="Arial" w:hAnsi="Arial" w:cs="Arial"/>
        </w:rPr>
      </w:pPr>
      <w:r w:rsidRPr="00553252">
        <w:rPr>
          <w:rFonts w:ascii="Arial" w:hAnsi="Arial" w:cs="Arial"/>
          <w:color w:val="000000"/>
        </w:rPr>
        <w:t xml:space="preserve">to recover from the Contractor the amount or value of any such gift, </w:t>
      </w:r>
      <w:proofErr w:type="gramStart"/>
      <w:r w:rsidRPr="00553252">
        <w:rPr>
          <w:rFonts w:ascii="Arial" w:hAnsi="Arial" w:cs="Arial"/>
          <w:color w:val="000000"/>
        </w:rPr>
        <w:t>consideration</w:t>
      </w:r>
      <w:proofErr w:type="gramEnd"/>
      <w:r w:rsidRPr="00553252">
        <w:rPr>
          <w:rFonts w:ascii="Arial" w:hAnsi="Arial" w:cs="Arial"/>
          <w:color w:val="000000"/>
        </w:rPr>
        <w:t xml:space="preserve"> or commission; and </w:t>
      </w:r>
    </w:p>
    <w:p w14:paraId="35D0BC51" w14:textId="77777777" w:rsidR="00951CBA" w:rsidRPr="00553252" w:rsidRDefault="00951CBA" w:rsidP="004321CF">
      <w:pPr>
        <w:widowControl w:val="0"/>
        <w:autoSpaceDE w:val="0"/>
        <w:autoSpaceDN w:val="0"/>
        <w:adjustRightInd w:val="0"/>
        <w:spacing w:after="60" w:line="240" w:lineRule="auto"/>
        <w:ind w:left="-164" w:hanging="382"/>
        <w:rPr>
          <w:rFonts w:ascii="Arial" w:hAnsi="Arial" w:cs="Arial"/>
          <w:color w:val="000000"/>
        </w:rPr>
      </w:pPr>
    </w:p>
    <w:p w14:paraId="5A5A5980" w14:textId="238FDAC3" w:rsidR="004B75B3" w:rsidRPr="00553252" w:rsidRDefault="006F372A" w:rsidP="00F0653B">
      <w:pPr>
        <w:pStyle w:val="ListParagraph"/>
        <w:widowControl w:val="0"/>
        <w:numPr>
          <w:ilvl w:val="2"/>
          <w:numId w:val="131"/>
        </w:numPr>
        <w:autoSpaceDE w:val="0"/>
        <w:autoSpaceDN w:val="0"/>
        <w:adjustRightInd w:val="0"/>
        <w:spacing w:after="60" w:line="240" w:lineRule="auto"/>
        <w:ind w:hanging="382"/>
        <w:rPr>
          <w:rFonts w:ascii="Arial" w:hAnsi="Arial" w:cs="Arial"/>
        </w:rPr>
      </w:pPr>
      <w:r w:rsidRPr="00553252">
        <w:rPr>
          <w:rFonts w:ascii="Arial" w:hAnsi="Arial" w:cs="Arial"/>
          <w:color w:val="000000"/>
        </w:rPr>
        <w:t xml:space="preserve">to recover from the Contractor any other loss sustained in consequence of any breach of this Condition, where the Contract has not been terminated. </w:t>
      </w:r>
    </w:p>
    <w:p w14:paraId="45914818" w14:textId="77777777" w:rsidR="00951CBA" w:rsidRPr="00553252" w:rsidRDefault="00951CBA">
      <w:pPr>
        <w:widowControl w:val="0"/>
        <w:autoSpaceDE w:val="0"/>
        <w:autoSpaceDN w:val="0"/>
        <w:adjustRightInd w:val="0"/>
        <w:spacing w:after="60" w:line="240" w:lineRule="auto"/>
        <w:ind w:left="-589"/>
        <w:rPr>
          <w:rFonts w:ascii="Arial" w:hAnsi="Arial" w:cs="Arial"/>
          <w:color w:val="000000"/>
        </w:rPr>
      </w:pPr>
    </w:p>
    <w:p w14:paraId="57286CC6" w14:textId="77C487FB" w:rsidR="004B75B3" w:rsidRPr="00553252" w:rsidRDefault="006F372A" w:rsidP="00F0653B">
      <w:pPr>
        <w:pStyle w:val="ListParagraph"/>
        <w:widowControl w:val="0"/>
        <w:numPr>
          <w:ilvl w:val="1"/>
          <w:numId w:val="131"/>
        </w:numPr>
        <w:autoSpaceDE w:val="0"/>
        <w:autoSpaceDN w:val="0"/>
        <w:adjustRightInd w:val="0"/>
        <w:spacing w:after="60" w:line="240" w:lineRule="auto"/>
        <w:ind w:left="1134" w:hanging="425"/>
        <w:rPr>
          <w:rFonts w:ascii="Arial" w:hAnsi="Arial" w:cs="Arial"/>
        </w:rPr>
      </w:pPr>
      <w:r w:rsidRPr="00553252">
        <w:rPr>
          <w:rFonts w:ascii="Arial" w:hAnsi="Arial" w:cs="Arial"/>
          <w:color w:val="000000"/>
        </w:rPr>
        <w:t>In exercising its rights or remedies under this Condition, the Authority shall:</w:t>
      </w:r>
    </w:p>
    <w:p w14:paraId="7B3586A0" w14:textId="77777777" w:rsidR="00951CBA" w:rsidRPr="00553252" w:rsidRDefault="00951CBA">
      <w:pPr>
        <w:widowControl w:val="0"/>
        <w:autoSpaceDE w:val="0"/>
        <w:autoSpaceDN w:val="0"/>
        <w:adjustRightInd w:val="0"/>
        <w:spacing w:after="60" w:line="240" w:lineRule="auto"/>
        <w:ind w:left="-164"/>
        <w:rPr>
          <w:rFonts w:ascii="Arial" w:hAnsi="Arial" w:cs="Arial"/>
          <w:color w:val="000000"/>
        </w:rPr>
      </w:pPr>
    </w:p>
    <w:p w14:paraId="44E1C9A3" w14:textId="6DD5773E" w:rsidR="004B75B3" w:rsidRPr="00553252" w:rsidRDefault="006F372A" w:rsidP="00F0653B">
      <w:pPr>
        <w:pStyle w:val="ListParagraph"/>
        <w:widowControl w:val="0"/>
        <w:numPr>
          <w:ilvl w:val="2"/>
          <w:numId w:val="132"/>
        </w:numPr>
        <w:autoSpaceDE w:val="0"/>
        <w:autoSpaceDN w:val="0"/>
        <w:adjustRightInd w:val="0"/>
        <w:spacing w:after="60" w:line="240" w:lineRule="auto"/>
        <w:ind w:left="1843" w:hanging="425"/>
        <w:rPr>
          <w:rFonts w:ascii="Arial" w:hAnsi="Arial" w:cs="Arial"/>
        </w:rPr>
      </w:pPr>
      <w:r w:rsidRPr="00553252">
        <w:rPr>
          <w:rFonts w:ascii="Arial" w:hAnsi="Arial" w:cs="Arial"/>
          <w:color w:val="000000"/>
        </w:rPr>
        <w:t xml:space="preserve">act in a reasonable and proportionate manner having regard to such matters as the gravity of, and the identity of the person performing, the prohibited </w:t>
      </w:r>
      <w:proofErr w:type="gramStart"/>
      <w:r w:rsidRPr="00553252">
        <w:rPr>
          <w:rFonts w:ascii="Arial" w:hAnsi="Arial" w:cs="Arial"/>
          <w:color w:val="000000"/>
        </w:rPr>
        <w:t>act;</w:t>
      </w:r>
      <w:proofErr w:type="gramEnd"/>
    </w:p>
    <w:p w14:paraId="2EC97993" w14:textId="77777777" w:rsidR="00951CBA" w:rsidRPr="00553252" w:rsidRDefault="00951CBA" w:rsidP="00E602A9">
      <w:pPr>
        <w:widowControl w:val="0"/>
        <w:autoSpaceDE w:val="0"/>
        <w:autoSpaceDN w:val="0"/>
        <w:adjustRightInd w:val="0"/>
        <w:spacing w:after="60" w:line="240" w:lineRule="auto"/>
        <w:ind w:left="-164" w:hanging="382"/>
        <w:rPr>
          <w:rFonts w:ascii="Arial" w:hAnsi="Arial" w:cs="Arial"/>
          <w:color w:val="000000"/>
        </w:rPr>
      </w:pPr>
    </w:p>
    <w:p w14:paraId="250146A9" w14:textId="22F697B9" w:rsidR="004B75B3" w:rsidRPr="00E602A9" w:rsidRDefault="006F372A" w:rsidP="00F0653B">
      <w:pPr>
        <w:pStyle w:val="ListParagraph"/>
        <w:widowControl w:val="0"/>
        <w:numPr>
          <w:ilvl w:val="2"/>
          <w:numId w:val="132"/>
        </w:numPr>
        <w:autoSpaceDE w:val="0"/>
        <w:autoSpaceDN w:val="0"/>
        <w:adjustRightInd w:val="0"/>
        <w:spacing w:after="60" w:line="240" w:lineRule="auto"/>
        <w:ind w:left="1843" w:hanging="425"/>
        <w:rPr>
          <w:rFonts w:ascii="Arial" w:hAnsi="Arial" w:cs="Arial"/>
          <w:sz w:val="24"/>
          <w:szCs w:val="24"/>
        </w:rPr>
      </w:pPr>
      <w:r w:rsidRPr="00553252">
        <w:rPr>
          <w:rFonts w:ascii="Arial" w:hAnsi="Arial" w:cs="Arial"/>
          <w:color w:val="000000"/>
        </w:rPr>
        <w:t xml:space="preserve">give all due consideration, where appropriate, to action other than </w:t>
      </w:r>
      <w:r w:rsidRPr="00E602A9">
        <w:rPr>
          <w:rFonts w:ascii="Arial" w:hAnsi="Arial" w:cs="Arial"/>
          <w:color w:val="000000"/>
        </w:rPr>
        <w:t xml:space="preserve">termination of the Contract, including (without being limited to): </w:t>
      </w:r>
    </w:p>
    <w:p w14:paraId="65200088" w14:textId="77777777" w:rsidR="00951CBA" w:rsidRDefault="00951CBA">
      <w:pPr>
        <w:widowControl w:val="0"/>
        <w:autoSpaceDE w:val="0"/>
        <w:autoSpaceDN w:val="0"/>
        <w:adjustRightInd w:val="0"/>
        <w:spacing w:after="60" w:line="240" w:lineRule="auto"/>
        <w:ind w:left="404"/>
        <w:rPr>
          <w:rFonts w:ascii="Arial" w:hAnsi="Arial" w:cs="Arial"/>
          <w:color w:val="000000"/>
        </w:rPr>
      </w:pPr>
    </w:p>
    <w:p w14:paraId="3D009012" w14:textId="688CAB31" w:rsidR="004B75B3" w:rsidRPr="00E602A9" w:rsidRDefault="006F372A" w:rsidP="00F0653B">
      <w:pPr>
        <w:pStyle w:val="ListParagraph"/>
        <w:widowControl w:val="0"/>
        <w:numPr>
          <w:ilvl w:val="3"/>
          <w:numId w:val="133"/>
        </w:numPr>
        <w:autoSpaceDE w:val="0"/>
        <w:autoSpaceDN w:val="0"/>
        <w:adjustRightInd w:val="0"/>
        <w:spacing w:after="60" w:line="240" w:lineRule="auto"/>
        <w:ind w:left="2410" w:hanging="567"/>
        <w:rPr>
          <w:rFonts w:ascii="Arial" w:hAnsi="Arial" w:cs="Arial"/>
          <w:sz w:val="24"/>
          <w:szCs w:val="24"/>
        </w:rPr>
      </w:pPr>
      <w:r w:rsidRPr="00E602A9">
        <w:rPr>
          <w:rFonts w:ascii="Arial" w:hAnsi="Arial" w:cs="Arial"/>
          <w:color w:val="000000"/>
        </w:rPr>
        <w:t xml:space="preserve">requiring the Contractor to procure the termination of a subcontract where the prohibited act is that of a Subcontractor or anyone acting on their </w:t>
      </w:r>
      <w:proofErr w:type="gramStart"/>
      <w:r w:rsidRPr="00E602A9">
        <w:rPr>
          <w:rFonts w:ascii="Arial" w:hAnsi="Arial" w:cs="Arial"/>
          <w:color w:val="000000"/>
        </w:rPr>
        <w:t>behalf;</w:t>
      </w:r>
      <w:proofErr w:type="gramEnd"/>
      <w:r w:rsidRPr="00E602A9">
        <w:rPr>
          <w:rFonts w:ascii="Arial" w:hAnsi="Arial" w:cs="Arial"/>
          <w:color w:val="000000"/>
        </w:rPr>
        <w:t xml:space="preserve"> </w:t>
      </w:r>
    </w:p>
    <w:p w14:paraId="6C7D97E0" w14:textId="77777777" w:rsidR="00951CBA" w:rsidRDefault="00951CBA" w:rsidP="004E39E1">
      <w:pPr>
        <w:widowControl w:val="0"/>
        <w:autoSpaceDE w:val="0"/>
        <w:autoSpaceDN w:val="0"/>
        <w:adjustRightInd w:val="0"/>
        <w:spacing w:after="60" w:line="240" w:lineRule="auto"/>
        <w:ind w:left="2410" w:hanging="567"/>
        <w:rPr>
          <w:rFonts w:ascii="Arial" w:hAnsi="Arial" w:cs="Arial"/>
          <w:color w:val="000000"/>
        </w:rPr>
      </w:pPr>
    </w:p>
    <w:p w14:paraId="59A3D1BD" w14:textId="0FD6DC89" w:rsidR="004B75B3" w:rsidRPr="00E602A9" w:rsidRDefault="006F372A" w:rsidP="00F0653B">
      <w:pPr>
        <w:pStyle w:val="ListParagraph"/>
        <w:widowControl w:val="0"/>
        <w:numPr>
          <w:ilvl w:val="3"/>
          <w:numId w:val="133"/>
        </w:numPr>
        <w:autoSpaceDE w:val="0"/>
        <w:autoSpaceDN w:val="0"/>
        <w:adjustRightInd w:val="0"/>
        <w:spacing w:after="60" w:line="240" w:lineRule="auto"/>
        <w:ind w:left="2410" w:hanging="567"/>
        <w:rPr>
          <w:rFonts w:ascii="Arial" w:hAnsi="Arial" w:cs="Arial"/>
          <w:sz w:val="24"/>
          <w:szCs w:val="24"/>
        </w:rPr>
      </w:pPr>
      <w:r w:rsidRPr="00E602A9">
        <w:rPr>
          <w:rFonts w:ascii="Arial" w:hAnsi="Arial" w:cs="Arial"/>
          <w:color w:val="000000"/>
        </w:rPr>
        <w:t xml:space="preserve">requiring the Contractor to procure the dismissal of an employee (whether their own or that of a Subcontractor or anyone acting on their behalf) where the prohibited act is that of such employee. </w:t>
      </w:r>
    </w:p>
    <w:p w14:paraId="740F027E" w14:textId="77777777" w:rsidR="00951CBA" w:rsidRDefault="00951CBA">
      <w:pPr>
        <w:widowControl w:val="0"/>
        <w:autoSpaceDE w:val="0"/>
        <w:autoSpaceDN w:val="0"/>
        <w:adjustRightInd w:val="0"/>
        <w:spacing w:after="60" w:line="240" w:lineRule="auto"/>
        <w:ind w:left="-589"/>
        <w:rPr>
          <w:rFonts w:ascii="Arial" w:hAnsi="Arial" w:cs="Arial"/>
          <w:color w:val="000000"/>
        </w:rPr>
      </w:pPr>
    </w:p>
    <w:p w14:paraId="7CB21945" w14:textId="61D67D5E" w:rsidR="004B75B3" w:rsidRPr="002F33B6" w:rsidRDefault="006F372A" w:rsidP="00F0653B">
      <w:pPr>
        <w:pStyle w:val="ListParagraph"/>
        <w:widowControl w:val="0"/>
        <w:numPr>
          <w:ilvl w:val="1"/>
          <w:numId w:val="134"/>
        </w:numPr>
        <w:autoSpaceDE w:val="0"/>
        <w:autoSpaceDN w:val="0"/>
        <w:adjustRightInd w:val="0"/>
        <w:spacing w:after="60" w:line="240" w:lineRule="auto"/>
        <w:ind w:left="1134" w:hanging="425"/>
        <w:rPr>
          <w:rFonts w:ascii="Arial" w:hAnsi="Arial" w:cs="Arial"/>
        </w:rPr>
      </w:pPr>
      <w:r w:rsidRPr="004E39E1">
        <w:rPr>
          <w:rFonts w:ascii="Arial" w:hAnsi="Arial" w:cs="Arial"/>
          <w:color w:val="000000"/>
        </w:rPr>
        <w:t>Recovery action taken against any person in His Majesty's service shall be without prejudice to any recovery action taken against the Contractor pursuant to this Condition.</w:t>
      </w:r>
    </w:p>
    <w:p w14:paraId="01A02592" w14:textId="77777777" w:rsidR="008421E9" w:rsidRPr="002F33B6" w:rsidRDefault="008421E9" w:rsidP="00DB451C">
      <w:pPr>
        <w:pStyle w:val="ListParagraph"/>
        <w:widowControl w:val="0"/>
        <w:autoSpaceDE w:val="0"/>
        <w:autoSpaceDN w:val="0"/>
        <w:adjustRightInd w:val="0"/>
        <w:spacing w:after="0" w:line="240" w:lineRule="auto"/>
        <w:ind w:left="1134"/>
        <w:rPr>
          <w:rFonts w:ascii="Arial" w:hAnsi="Arial" w:cs="Arial"/>
        </w:rPr>
      </w:pPr>
    </w:p>
    <w:p w14:paraId="5780758F" w14:textId="7C619BD1" w:rsidR="004B75B3" w:rsidRPr="002F33B6" w:rsidRDefault="006F372A" w:rsidP="00DB451C">
      <w:pPr>
        <w:pStyle w:val="Heading1"/>
        <w:spacing w:before="0" w:line="240" w:lineRule="auto"/>
        <w:rPr>
          <w:color w:val="auto"/>
        </w:rPr>
      </w:pPr>
      <w:bookmarkStart w:id="59" w:name="_Toc168052170"/>
      <w:r w:rsidRPr="008421E9">
        <w:t>Termination for Convenience</w:t>
      </w:r>
      <w:bookmarkEnd w:id="59"/>
      <w:r w:rsidRPr="008421E9">
        <w:t xml:space="preserve"> </w:t>
      </w:r>
    </w:p>
    <w:p w14:paraId="39471B90" w14:textId="77777777" w:rsidR="008421E9" w:rsidRPr="00FA2B46" w:rsidRDefault="008421E9" w:rsidP="00DB451C">
      <w:pPr>
        <w:pStyle w:val="ListParagraph"/>
        <w:widowControl w:val="0"/>
        <w:autoSpaceDE w:val="0"/>
        <w:autoSpaceDN w:val="0"/>
        <w:adjustRightInd w:val="0"/>
        <w:spacing w:after="0" w:line="240" w:lineRule="auto"/>
        <w:ind w:left="0"/>
        <w:rPr>
          <w:rFonts w:ascii="Arial" w:hAnsi="Arial" w:cs="Arial"/>
        </w:rPr>
      </w:pPr>
    </w:p>
    <w:p w14:paraId="762AD4C6" w14:textId="1643BCEC" w:rsidR="004B75B3" w:rsidRPr="003F47CC" w:rsidRDefault="006F372A" w:rsidP="00F0653B">
      <w:pPr>
        <w:pStyle w:val="ListParagraph"/>
        <w:widowControl w:val="0"/>
        <w:numPr>
          <w:ilvl w:val="1"/>
          <w:numId w:val="136"/>
        </w:numPr>
        <w:autoSpaceDE w:val="0"/>
        <w:autoSpaceDN w:val="0"/>
        <w:adjustRightInd w:val="0"/>
        <w:spacing w:after="0" w:line="240" w:lineRule="auto"/>
        <w:rPr>
          <w:rFonts w:ascii="Arial" w:hAnsi="Arial" w:cs="Arial"/>
        </w:rPr>
      </w:pPr>
      <w:r w:rsidRPr="003F47CC">
        <w:rPr>
          <w:rFonts w:ascii="Arial" w:hAnsi="Arial" w:cs="Arial"/>
          <w:color w:val="000000"/>
        </w:rPr>
        <w:t xml:space="preserve">The Authority shall have the right to terminate the Contract in whole or in part at any time by giving the Contractor at least twenty (20) Business </w:t>
      </w:r>
      <w:r w:rsidR="006D080E" w:rsidRPr="003F47CC">
        <w:rPr>
          <w:rFonts w:ascii="Arial" w:hAnsi="Arial" w:cs="Arial"/>
          <w:color w:val="000000"/>
        </w:rPr>
        <w:t>D</w:t>
      </w:r>
      <w:r w:rsidRPr="003F47CC">
        <w:rPr>
          <w:rFonts w:ascii="Arial" w:hAnsi="Arial" w:cs="Arial"/>
          <w:color w:val="000000"/>
        </w:rP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3F47CC">
        <w:rPr>
          <w:rFonts w:ascii="Arial" w:hAnsi="Arial" w:cs="Arial"/>
          <w:color w:val="000000"/>
        </w:rPr>
        <w:t>terminated, but</w:t>
      </w:r>
      <w:proofErr w:type="gramEnd"/>
      <w:r w:rsidRPr="003F47CC">
        <w:rPr>
          <w:rFonts w:ascii="Arial" w:hAnsi="Arial" w:cs="Arial"/>
          <w:color w:val="000000"/>
        </w:rPr>
        <w:t xml:space="preserve"> will continue to fulfil their respective obligations on all other parts of the Contract not being terminated.</w:t>
      </w:r>
    </w:p>
    <w:p w14:paraId="012834C9" w14:textId="77777777" w:rsidR="00FA2B46" w:rsidRPr="003F47CC" w:rsidRDefault="00FA2B46" w:rsidP="00FA2B46">
      <w:pPr>
        <w:pStyle w:val="ListParagraph"/>
        <w:widowControl w:val="0"/>
        <w:autoSpaceDE w:val="0"/>
        <w:autoSpaceDN w:val="0"/>
        <w:adjustRightInd w:val="0"/>
        <w:spacing w:after="60" w:line="240" w:lineRule="auto"/>
        <w:ind w:left="1080"/>
        <w:rPr>
          <w:rFonts w:ascii="Arial" w:hAnsi="Arial" w:cs="Arial"/>
        </w:rPr>
      </w:pPr>
    </w:p>
    <w:p w14:paraId="6431AA5C" w14:textId="576177A6" w:rsidR="004B75B3" w:rsidRPr="003F47CC" w:rsidRDefault="006F372A" w:rsidP="00F0653B">
      <w:pPr>
        <w:pStyle w:val="ListParagraph"/>
        <w:widowControl w:val="0"/>
        <w:numPr>
          <w:ilvl w:val="1"/>
          <w:numId w:val="136"/>
        </w:numPr>
        <w:autoSpaceDE w:val="0"/>
        <w:autoSpaceDN w:val="0"/>
        <w:adjustRightInd w:val="0"/>
        <w:spacing w:after="60" w:line="240" w:lineRule="auto"/>
        <w:rPr>
          <w:rFonts w:ascii="Arial" w:hAnsi="Arial" w:cs="Arial"/>
        </w:rPr>
      </w:pPr>
      <w:r w:rsidRPr="003F47CC">
        <w:rPr>
          <w:rFonts w:ascii="Arial" w:hAnsi="Arial" w:cs="Arial"/>
          <w:color w:val="000000"/>
        </w:rPr>
        <w:t xml:space="preserve">Following the above </w:t>
      </w:r>
      <w:proofErr w:type="gramStart"/>
      <w:r w:rsidRPr="003F47CC">
        <w:rPr>
          <w:rFonts w:ascii="Arial" w:hAnsi="Arial" w:cs="Arial"/>
          <w:color w:val="000000"/>
        </w:rPr>
        <w:t>notification</w:t>
      </w:r>
      <w:proofErr w:type="gramEnd"/>
      <w:r w:rsidRPr="003F47CC">
        <w:rPr>
          <w:rFonts w:ascii="Arial" w:hAnsi="Arial" w:cs="Arial"/>
          <w:color w:val="000000"/>
        </w:rPr>
        <w:t xml:space="preserve"> the Authority shall be entitled to exercise any of the following rights in relation to the Contract (or part being terminated) to direct the Contractor to:</w:t>
      </w:r>
    </w:p>
    <w:p w14:paraId="781FA8EB" w14:textId="77777777" w:rsidR="00FA2B46" w:rsidRPr="003F47CC" w:rsidRDefault="00FA2B46" w:rsidP="00FA2B46">
      <w:pPr>
        <w:pStyle w:val="ListParagraph"/>
        <w:rPr>
          <w:rFonts w:ascii="Arial" w:hAnsi="Arial" w:cs="Arial"/>
        </w:rPr>
      </w:pPr>
    </w:p>
    <w:p w14:paraId="60618421" w14:textId="77B242A1" w:rsidR="004B75B3" w:rsidRPr="003F47CC"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3F47CC">
        <w:rPr>
          <w:rFonts w:ascii="Arial" w:hAnsi="Arial" w:cs="Arial"/>
          <w:color w:val="000000"/>
        </w:rPr>
        <w:t xml:space="preserve">not start work on any element of the Contractor Deliverables not yet </w:t>
      </w:r>
      <w:proofErr w:type="gramStart"/>
      <w:r w:rsidRPr="003F47CC">
        <w:rPr>
          <w:rFonts w:ascii="Arial" w:hAnsi="Arial" w:cs="Arial"/>
          <w:color w:val="000000"/>
        </w:rPr>
        <w:t>started;</w:t>
      </w:r>
      <w:proofErr w:type="gramEnd"/>
    </w:p>
    <w:p w14:paraId="5F113901" w14:textId="77777777" w:rsidR="00DC1C5C" w:rsidRPr="003F47CC" w:rsidRDefault="00DC1C5C" w:rsidP="00DC1C5C">
      <w:pPr>
        <w:pStyle w:val="ListParagraph"/>
        <w:widowControl w:val="0"/>
        <w:autoSpaceDE w:val="0"/>
        <w:autoSpaceDN w:val="0"/>
        <w:adjustRightInd w:val="0"/>
        <w:spacing w:after="60" w:line="240" w:lineRule="auto"/>
        <w:ind w:left="1843"/>
        <w:rPr>
          <w:rFonts w:ascii="Arial" w:hAnsi="Arial" w:cs="Arial"/>
        </w:rPr>
      </w:pPr>
    </w:p>
    <w:p w14:paraId="1816D7BB" w14:textId="2BD3A54D" w:rsidR="004B75B3" w:rsidRPr="003F47CC"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3F47CC">
        <w:rPr>
          <w:rFonts w:ascii="Arial" w:hAnsi="Arial" w:cs="Arial"/>
          <w:color w:val="000000"/>
        </w:rPr>
        <w:t xml:space="preserve">complete in accordance with the Contract the provision of any element of </w:t>
      </w:r>
      <w:r w:rsidRPr="003F47CC">
        <w:rPr>
          <w:rFonts w:ascii="Arial" w:hAnsi="Arial" w:cs="Arial"/>
          <w:color w:val="000000"/>
        </w:rPr>
        <w:lastRenderedPageBreak/>
        <w:t xml:space="preserve">the Contractor </w:t>
      </w:r>
      <w:proofErr w:type="gramStart"/>
      <w:r w:rsidRPr="003F47CC">
        <w:rPr>
          <w:rFonts w:ascii="Arial" w:hAnsi="Arial" w:cs="Arial"/>
          <w:color w:val="000000"/>
        </w:rPr>
        <w:t>Deliverables;</w:t>
      </w:r>
      <w:proofErr w:type="gramEnd"/>
    </w:p>
    <w:p w14:paraId="2B3D8DEB" w14:textId="77777777" w:rsidR="00DC1C5C" w:rsidRPr="003F47CC" w:rsidRDefault="00DC1C5C" w:rsidP="00DC1C5C">
      <w:pPr>
        <w:pStyle w:val="ListParagraph"/>
        <w:rPr>
          <w:rFonts w:ascii="Arial" w:hAnsi="Arial" w:cs="Arial"/>
        </w:rPr>
      </w:pPr>
    </w:p>
    <w:p w14:paraId="3F5EF06F" w14:textId="07F2196D" w:rsidR="004B75B3" w:rsidRPr="003F47CC"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3F47CC">
        <w:rPr>
          <w:rFonts w:ascii="Arial" w:hAnsi="Arial" w:cs="Arial"/>
          <w:color w:val="000000"/>
        </w:rPr>
        <w:t xml:space="preserve">as soon as may be reasonably practicable take such steps to ensure that the production rate of the Contractor Deliverables is reduced as quickly as </w:t>
      </w:r>
      <w:proofErr w:type="gramStart"/>
      <w:r w:rsidRPr="003F47CC">
        <w:rPr>
          <w:rFonts w:ascii="Arial" w:hAnsi="Arial" w:cs="Arial"/>
          <w:color w:val="000000"/>
        </w:rPr>
        <w:t>possible;</w:t>
      </w:r>
      <w:proofErr w:type="gramEnd"/>
    </w:p>
    <w:p w14:paraId="7EB0420F" w14:textId="77777777" w:rsidR="00DC1C5C" w:rsidRPr="003F47CC" w:rsidRDefault="00DC1C5C" w:rsidP="00DC1C5C">
      <w:pPr>
        <w:pStyle w:val="ListParagraph"/>
        <w:rPr>
          <w:rFonts w:ascii="Arial" w:hAnsi="Arial" w:cs="Arial"/>
        </w:rPr>
      </w:pPr>
    </w:p>
    <w:p w14:paraId="383AA173" w14:textId="15AF7C16" w:rsidR="004B75B3" w:rsidRPr="003F47CC"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3F47CC">
        <w:rPr>
          <w:rFonts w:ascii="Arial" w:hAnsi="Arial" w:cs="Arial"/>
          <w:color w:val="000000"/>
        </w:rPr>
        <w:t xml:space="preserve">terminate on the best possible terms any subcontracts in support of the Contractor Deliverables that have not been completed, </w:t>
      </w:r>
      <w:proofErr w:type="gramStart"/>
      <w:r w:rsidRPr="003F47CC">
        <w:rPr>
          <w:rFonts w:ascii="Arial" w:hAnsi="Arial" w:cs="Arial"/>
          <w:color w:val="000000"/>
        </w:rPr>
        <w:t>taking into account</w:t>
      </w:r>
      <w:proofErr w:type="gramEnd"/>
      <w:r w:rsidRPr="003F47CC">
        <w:rPr>
          <w:rFonts w:ascii="Arial" w:hAnsi="Arial" w:cs="Arial"/>
          <w:color w:val="000000"/>
        </w:rPr>
        <w:t xml:space="preserve"> any direction given under clauses 42.b.(2) and 42.b.(3) of this Condition.</w:t>
      </w:r>
    </w:p>
    <w:p w14:paraId="5106DE71" w14:textId="77777777" w:rsidR="007D29A1" w:rsidRPr="003F47CC" w:rsidRDefault="007D29A1" w:rsidP="007D29A1">
      <w:pPr>
        <w:pStyle w:val="ListParagraph"/>
        <w:rPr>
          <w:rFonts w:ascii="Arial" w:hAnsi="Arial" w:cs="Arial"/>
        </w:rPr>
      </w:pPr>
    </w:p>
    <w:p w14:paraId="3C508B6C" w14:textId="2C60A9EE" w:rsidR="004B75B3" w:rsidRPr="003F47CC" w:rsidRDefault="006F372A" w:rsidP="00F0653B">
      <w:pPr>
        <w:pStyle w:val="ListParagraph"/>
        <w:widowControl w:val="0"/>
        <w:numPr>
          <w:ilvl w:val="1"/>
          <w:numId w:val="136"/>
        </w:numPr>
        <w:autoSpaceDE w:val="0"/>
        <w:autoSpaceDN w:val="0"/>
        <w:adjustRightInd w:val="0"/>
        <w:spacing w:after="60" w:line="240" w:lineRule="auto"/>
        <w:ind w:left="1134" w:hanging="425"/>
        <w:rPr>
          <w:rFonts w:ascii="Arial" w:hAnsi="Arial" w:cs="Arial"/>
        </w:rPr>
      </w:pPr>
      <w:r w:rsidRPr="003F47CC">
        <w:rPr>
          <w:rFonts w:ascii="Arial" w:hAnsi="Arial" w:cs="Arial"/>
          <w:color w:val="000000"/>
        </w:rPr>
        <w:t>Where this Condition applies (and subject always to the Contractor’s compliance with any direction given by the Authority under clause 42.b):</w:t>
      </w:r>
    </w:p>
    <w:p w14:paraId="551600F4" w14:textId="77777777" w:rsidR="00FA468C" w:rsidRPr="003F47CC" w:rsidRDefault="00FA468C" w:rsidP="00FA468C">
      <w:pPr>
        <w:pStyle w:val="ListParagraph"/>
        <w:rPr>
          <w:rFonts w:ascii="Arial" w:hAnsi="Arial" w:cs="Arial"/>
        </w:rPr>
      </w:pPr>
    </w:p>
    <w:p w14:paraId="7901957B" w14:textId="4FD54EB8" w:rsidR="004B75B3" w:rsidRPr="003F47CC" w:rsidRDefault="006F372A" w:rsidP="00F0653B">
      <w:pPr>
        <w:pStyle w:val="ListParagraph"/>
        <w:widowControl w:val="0"/>
        <w:numPr>
          <w:ilvl w:val="2"/>
          <w:numId w:val="136"/>
        </w:numPr>
        <w:autoSpaceDE w:val="0"/>
        <w:autoSpaceDN w:val="0"/>
        <w:adjustRightInd w:val="0"/>
        <w:spacing w:after="60" w:line="240" w:lineRule="auto"/>
        <w:ind w:left="1843" w:hanging="567"/>
        <w:rPr>
          <w:rFonts w:ascii="Arial" w:hAnsi="Arial" w:cs="Arial"/>
        </w:rPr>
      </w:pPr>
      <w:r w:rsidRPr="003F47CC">
        <w:rPr>
          <w:rFonts w:ascii="Arial" w:hAnsi="Arial" w:cs="Arial"/>
          <w:color w:val="000000"/>
        </w:rPr>
        <w:t xml:space="preserve">The Authority shall take over from the Contractor at a fair and reasonable price all unused and undamaged materiel and any Contractor Deliverables </w:t>
      </w:r>
      <w:proofErr w:type="gramStart"/>
      <w:r w:rsidRPr="003F47CC">
        <w:rPr>
          <w:rFonts w:ascii="Arial" w:hAnsi="Arial" w:cs="Arial"/>
          <w:color w:val="000000"/>
        </w:rPr>
        <w:t>in the course of</w:t>
      </w:r>
      <w:proofErr w:type="gramEnd"/>
      <w:r w:rsidRPr="003F47CC">
        <w:rPr>
          <w:rFonts w:ascii="Arial" w:hAnsi="Arial" w:cs="Arial"/>
          <w:color w:val="000000"/>
        </w:rPr>
        <w:t xml:space="preserve"> manufacture that are:</w:t>
      </w:r>
    </w:p>
    <w:p w14:paraId="52D7AD48" w14:textId="77777777" w:rsidR="00256323" w:rsidRPr="003F47CC" w:rsidRDefault="00256323" w:rsidP="00256323">
      <w:pPr>
        <w:pStyle w:val="ListParagraph"/>
        <w:widowControl w:val="0"/>
        <w:autoSpaceDE w:val="0"/>
        <w:autoSpaceDN w:val="0"/>
        <w:adjustRightInd w:val="0"/>
        <w:spacing w:after="60" w:line="240" w:lineRule="auto"/>
        <w:ind w:left="2410"/>
        <w:rPr>
          <w:rFonts w:ascii="Arial" w:hAnsi="Arial" w:cs="Arial"/>
        </w:rPr>
      </w:pPr>
    </w:p>
    <w:p w14:paraId="4CD09B6D" w14:textId="4F59DC5B" w:rsidR="004B75B3" w:rsidRPr="00681F41" w:rsidRDefault="006F372A" w:rsidP="00F0653B">
      <w:pPr>
        <w:pStyle w:val="ListParagraph"/>
        <w:widowControl w:val="0"/>
        <w:numPr>
          <w:ilvl w:val="3"/>
          <w:numId w:val="136"/>
        </w:numPr>
        <w:autoSpaceDE w:val="0"/>
        <w:autoSpaceDN w:val="0"/>
        <w:adjustRightInd w:val="0"/>
        <w:spacing w:after="60" w:line="240" w:lineRule="auto"/>
        <w:ind w:hanging="677"/>
        <w:rPr>
          <w:rFonts w:ascii="Arial" w:hAnsi="Arial" w:cs="Arial"/>
        </w:rPr>
      </w:pPr>
      <w:r w:rsidRPr="003F47CC">
        <w:rPr>
          <w:rFonts w:ascii="Arial" w:hAnsi="Arial" w:cs="Arial"/>
          <w:color w:val="000000"/>
        </w:rPr>
        <w:t>in the possession of the Contractor at the date of termination; and</w:t>
      </w:r>
    </w:p>
    <w:p w14:paraId="52E8C718" w14:textId="77777777" w:rsidR="00681F41" w:rsidRPr="00681F41" w:rsidRDefault="00681F41" w:rsidP="00681F41">
      <w:pPr>
        <w:pStyle w:val="ListParagraph"/>
        <w:widowControl w:val="0"/>
        <w:autoSpaceDE w:val="0"/>
        <w:autoSpaceDN w:val="0"/>
        <w:adjustRightInd w:val="0"/>
        <w:spacing w:after="60" w:line="240" w:lineRule="auto"/>
        <w:ind w:left="2520"/>
        <w:rPr>
          <w:rFonts w:ascii="Arial" w:hAnsi="Arial" w:cs="Arial"/>
        </w:rPr>
      </w:pPr>
    </w:p>
    <w:p w14:paraId="79E7754B" w14:textId="0D2BF4B7" w:rsidR="004B75B3" w:rsidRPr="00681F41" w:rsidRDefault="006F372A" w:rsidP="00F0653B">
      <w:pPr>
        <w:pStyle w:val="ListParagraph"/>
        <w:widowControl w:val="0"/>
        <w:numPr>
          <w:ilvl w:val="3"/>
          <w:numId w:val="136"/>
        </w:numPr>
        <w:autoSpaceDE w:val="0"/>
        <w:autoSpaceDN w:val="0"/>
        <w:adjustRightInd w:val="0"/>
        <w:spacing w:after="60" w:line="240" w:lineRule="auto"/>
        <w:ind w:hanging="677"/>
        <w:rPr>
          <w:rFonts w:ascii="Arial" w:hAnsi="Arial" w:cs="Arial"/>
        </w:rPr>
      </w:pPr>
      <w:r w:rsidRPr="00681F41">
        <w:rPr>
          <w:rFonts w:ascii="Arial" w:hAnsi="Arial" w:cs="Arial"/>
          <w:color w:val="000000"/>
        </w:rPr>
        <w:t>provided by or supplied to the Contractor for the performance of the Contract,</w:t>
      </w:r>
    </w:p>
    <w:p w14:paraId="1B937431" w14:textId="77777777" w:rsidR="007C4423" w:rsidRPr="003F47CC" w:rsidRDefault="007C4423" w:rsidP="00135C30">
      <w:pPr>
        <w:pStyle w:val="ListParagraph"/>
        <w:widowControl w:val="0"/>
        <w:autoSpaceDE w:val="0"/>
        <w:autoSpaceDN w:val="0"/>
        <w:adjustRightInd w:val="0"/>
        <w:spacing w:after="60" w:line="240" w:lineRule="auto"/>
        <w:ind w:left="2977"/>
        <w:rPr>
          <w:rFonts w:ascii="Arial" w:hAnsi="Arial" w:cs="Arial"/>
        </w:rPr>
      </w:pPr>
    </w:p>
    <w:p w14:paraId="7813DE11" w14:textId="2D3B3946" w:rsidR="00135C30" w:rsidRPr="003F47CC" w:rsidRDefault="00135C30" w:rsidP="00536D26">
      <w:pPr>
        <w:pStyle w:val="ListParagraph"/>
        <w:widowControl w:val="0"/>
        <w:autoSpaceDE w:val="0"/>
        <w:autoSpaceDN w:val="0"/>
        <w:adjustRightInd w:val="0"/>
        <w:spacing w:after="60" w:line="240" w:lineRule="auto"/>
        <w:ind w:left="1843"/>
        <w:rPr>
          <w:rFonts w:ascii="Arial" w:hAnsi="Arial" w:cs="Arial"/>
          <w:color w:val="000000"/>
        </w:rPr>
      </w:pPr>
      <w:r w:rsidRPr="003F47CC">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3F47CC">
        <w:rPr>
          <w:rFonts w:ascii="Arial" w:hAnsi="Arial" w:cs="Arial"/>
          <w:color w:val="000000"/>
        </w:rPr>
        <w:t>retain;</w:t>
      </w:r>
      <w:proofErr w:type="gramEnd"/>
    </w:p>
    <w:p w14:paraId="2616DE5C" w14:textId="77777777" w:rsidR="00135C30" w:rsidRPr="003F47CC" w:rsidRDefault="00135C30" w:rsidP="00135C30">
      <w:pPr>
        <w:pStyle w:val="ListParagraph"/>
        <w:widowControl w:val="0"/>
        <w:autoSpaceDE w:val="0"/>
        <w:autoSpaceDN w:val="0"/>
        <w:adjustRightInd w:val="0"/>
        <w:spacing w:after="60" w:line="240" w:lineRule="auto"/>
        <w:ind w:left="2410"/>
        <w:rPr>
          <w:rFonts w:ascii="Arial" w:hAnsi="Arial" w:cs="Arial"/>
        </w:rPr>
      </w:pPr>
    </w:p>
    <w:p w14:paraId="6CF10C26" w14:textId="0E9BE4CC" w:rsidR="004B75B3" w:rsidRPr="003F47CC" w:rsidRDefault="006F372A" w:rsidP="00F0653B">
      <w:pPr>
        <w:pStyle w:val="ListParagraph"/>
        <w:widowControl w:val="0"/>
        <w:numPr>
          <w:ilvl w:val="2"/>
          <w:numId w:val="136"/>
        </w:numPr>
        <w:autoSpaceDE w:val="0"/>
        <w:autoSpaceDN w:val="0"/>
        <w:adjustRightInd w:val="0"/>
        <w:spacing w:after="60" w:line="240" w:lineRule="auto"/>
        <w:ind w:left="1843" w:hanging="567"/>
        <w:rPr>
          <w:rFonts w:ascii="Arial" w:hAnsi="Arial" w:cs="Arial"/>
        </w:rPr>
      </w:pPr>
      <w:r w:rsidRPr="003F47CC">
        <w:rPr>
          <w:rFonts w:ascii="Arial" w:hAnsi="Arial" w:cs="Arial"/>
          <w:color w:val="000000"/>
        </w:rPr>
        <w:t>the Contractor shall deliver to the Authority within an agreed period, or in absence of such agreement within a period as the Authority may specify, a list of:</w:t>
      </w:r>
    </w:p>
    <w:p w14:paraId="0E4155CA" w14:textId="77777777" w:rsidR="00A34946" w:rsidRPr="003F47CC" w:rsidRDefault="00A34946" w:rsidP="00A34946">
      <w:pPr>
        <w:pStyle w:val="ListParagraph"/>
        <w:widowControl w:val="0"/>
        <w:autoSpaceDE w:val="0"/>
        <w:autoSpaceDN w:val="0"/>
        <w:adjustRightInd w:val="0"/>
        <w:spacing w:after="60" w:line="240" w:lineRule="auto"/>
        <w:ind w:left="2552"/>
        <w:rPr>
          <w:rFonts w:ascii="Arial" w:hAnsi="Arial" w:cs="Arial"/>
        </w:rPr>
      </w:pPr>
    </w:p>
    <w:p w14:paraId="766BFB0C" w14:textId="4FF4E5E1" w:rsidR="004B75B3" w:rsidRPr="0071736F" w:rsidRDefault="006F372A" w:rsidP="00F0653B">
      <w:pPr>
        <w:pStyle w:val="ListParagraph"/>
        <w:widowControl w:val="0"/>
        <w:numPr>
          <w:ilvl w:val="3"/>
          <w:numId w:val="136"/>
        </w:numPr>
        <w:autoSpaceDE w:val="0"/>
        <w:autoSpaceDN w:val="0"/>
        <w:adjustRightInd w:val="0"/>
        <w:spacing w:after="60" w:line="240" w:lineRule="auto"/>
        <w:ind w:left="2410" w:hanging="567"/>
        <w:rPr>
          <w:rFonts w:ascii="Arial" w:hAnsi="Arial" w:cs="Arial"/>
        </w:rPr>
      </w:pPr>
      <w:r w:rsidRPr="003F47CC">
        <w:rPr>
          <w:rFonts w:ascii="Arial" w:hAnsi="Arial" w:cs="Arial"/>
          <w:color w:val="000000"/>
        </w:rPr>
        <w:t>all such unused and undamaged materiel; and</w:t>
      </w:r>
    </w:p>
    <w:p w14:paraId="6385DF13" w14:textId="77777777" w:rsidR="0071736F" w:rsidRPr="003F47CC" w:rsidRDefault="0071736F" w:rsidP="0071736F">
      <w:pPr>
        <w:pStyle w:val="ListParagraph"/>
        <w:widowControl w:val="0"/>
        <w:autoSpaceDE w:val="0"/>
        <w:autoSpaceDN w:val="0"/>
        <w:adjustRightInd w:val="0"/>
        <w:spacing w:after="60" w:line="240" w:lineRule="auto"/>
        <w:ind w:left="2977"/>
        <w:rPr>
          <w:rFonts w:ascii="Arial" w:hAnsi="Arial" w:cs="Arial"/>
        </w:rPr>
      </w:pPr>
    </w:p>
    <w:p w14:paraId="278AF545" w14:textId="79BE73BE" w:rsidR="004B75B3" w:rsidRPr="003F47CC" w:rsidRDefault="006F372A" w:rsidP="00F0653B">
      <w:pPr>
        <w:pStyle w:val="ListParagraph"/>
        <w:widowControl w:val="0"/>
        <w:numPr>
          <w:ilvl w:val="3"/>
          <w:numId w:val="136"/>
        </w:numPr>
        <w:autoSpaceDE w:val="0"/>
        <w:autoSpaceDN w:val="0"/>
        <w:adjustRightInd w:val="0"/>
        <w:spacing w:after="60" w:line="240" w:lineRule="auto"/>
        <w:ind w:left="2410" w:hanging="567"/>
        <w:rPr>
          <w:rFonts w:ascii="Arial" w:hAnsi="Arial" w:cs="Arial"/>
        </w:rPr>
      </w:pPr>
      <w:r w:rsidRPr="003F47CC">
        <w:rPr>
          <w:rFonts w:ascii="Arial" w:hAnsi="Arial" w:cs="Arial"/>
          <w:color w:val="000000"/>
        </w:rPr>
        <w:t xml:space="preserve">Contractor Deliverables </w:t>
      </w:r>
      <w:proofErr w:type="gramStart"/>
      <w:r w:rsidRPr="003F47CC">
        <w:rPr>
          <w:rFonts w:ascii="Arial" w:hAnsi="Arial" w:cs="Arial"/>
          <w:color w:val="000000"/>
        </w:rPr>
        <w:t>in the course of</w:t>
      </w:r>
      <w:proofErr w:type="gramEnd"/>
      <w:r w:rsidRPr="003F47CC">
        <w:rPr>
          <w:rFonts w:ascii="Arial" w:hAnsi="Arial" w:cs="Arial"/>
          <w:color w:val="000000"/>
        </w:rPr>
        <w:t xml:space="preserve"> manufacture,</w:t>
      </w:r>
    </w:p>
    <w:p w14:paraId="6323C47F" w14:textId="77777777" w:rsidR="003F47CC" w:rsidRPr="003F47CC" w:rsidRDefault="003F47CC" w:rsidP="003F47CC">
      <w:pPr>
        <w:pStyle w:val="ListParagraph"/>
        <w:widowControl w:val="0"/>
        <w:autoSpaceDE w:val="0"/>
        <w:autoSpaceDN w:val="0"/>
        <w:adjustRightInd w:val="0"/>
        <w:spacing w:after="60" w:line="240" w:lineRule="auto"/>
        <w:ind w:left="2977"/>
        <w:rPr>
          <w:rFonts w:ascii="Arial" w:hAnsi="Arial" w:cs="Arial"/>
        </w:rPr>
      </w:pPr>
    </w:p>
    <w:p w14:paraId="7CDD72C2" w14:textId="77777777" w:rsidR="003F47CC" w:rsidRPr="003F47CC" w:rsidRDefault="003F47CC" w:rsidP="0091253D">
      <w:pPr>
        <w:widowControl w:val="0"/>
        <w:autoSpaceDE w:val="0"/>
        <w:autoSpaceDN w:val="0"/>
        <w:adjustRightInd w:val="0"/>
        <w:spacing w:after="60" w:line="240" w:lineRule="auto"/>
        <w:ind w:left="1843"/>
        <w:rPr>
          <w:rFonts w:ascii="Arial" w:hAnsi="Arial" w:cs="Arial"/>
        </w:rPr>
      </w:pPr>
      <w:r w:rsidRPr="003F47CC">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3F47CC">
        <w:rPr>
          <w:rFonts w:ascii="Arial" w:hAnsi="Arial" w:cs="Arial"/>
          <w:color w:val="000000"/>
        </w:rPr>
        <w:t>Authority;</w:t>
      </w:r>
      <w:proofErr w:type="gramEnd"/>
    </w:p>
    <w:p w14:paraId="763225B4" w14:textId="77777777" w:rsidR="003F47CC" w:rsidRPr="003F47CC" w:rsidRDefault="003F47CC" w:rsidP="003F47CC">
      <w:pPr>
        <w:pStyle w:val="ListParagraph"/>
        <w:widowControl w:val="0"/>
        <w:autoSpaceDE w:val="0"/>
        <w:autoSpaceDN w:val="0"/>
        <w:adjustRightInd w:val="0"/>
        <w:spacing w:after="60" w:line="240" w:lineRule="auto"/>
        <w:ind w:left="2977"/>
        <w:rPr>
          <w:rFonts w:ascii="Arial" w:hAnsi="Arial" w:cs="Arial"/>
        </w:rPr>
      </w:pPr>
    </w:p>
    <w:p w14:paraId="4F0581FE" w14:textId="4E337D97" w:rsidR="004B75B3" w:rsidRPr="0071736F" w:rsidRDefault="006F372A" w:rsidP="00F0653B">
      <w:pPr>
        <w:pStyle w:val="ListParagraph"/>
        <w:widowControl w:val="0"/>
        <w:numPr>
          <w:ilvl w:val="2"/>
          <w:numId w:val="136"/>
        </w:numPr>
        <w:autoSpaceDE w:val="0"/>
        <w:autoSpaceDN w:val="0"/>
        <w:adjustRightInd w:val="0"/>
        <w:spacing w:after="60" w:line="240" w:lineRule="auto"/>
        <w:ind w:left="1843" w:hanging="567"/>
        <w:rPr>
          <w:rFonts w:ascii="Arial" w:hAnsi="Arial" w:cs="Arial"/>
        </w:rPr>
      </w:pPr>
      <w:r w:rsidRPr="003F47CC">
        <w:rPr>
          <w:rFonts w:ascii="Arial" w:hAnsi="Arial" w:cs="Arial"/>
          <w:color w:val="000000"/>
        </w:rPr>
        <w:t>in respect of Services, the Authority shall pay the Contractor fair and reasonable prices for each Service performed, or partially performed, in accordance with the Contract.</w:t>
      </w:r>
    </w:p>
    <w:p w14:paraId="1FEB217B" w14:textId="77777777" w:rsidR="0071736F" w:rsidRPr="00465554" w:rsidRDefault="0071736F" w:rsidP="0071736F">
      <w:pPr>
        <w:pStyle w:val="ListParagraph"/>
        <w:widowControl w:val="0"/>
        <w:autoSpaceDE w:val="0"/>
        <w:autoSpaceDN w:val="0"/>
        <w:adjustRightInd w:val="0"/>
        <w:spacing w:after="60" w:line="240" w:lineRule="auto"/>
        <w:ind w:left="2410"/>
        <w:rPr>
          <w:rFonts w:ascii="Arial" w:hAnsi="Arial" w:cs="Arial"/>
        </w:rPr>
      </w:pPr>
    </w:p>
    <w:p w14:paraId="2158BE46" w14:textId="3420DABA" w:rsidR="004B75B3" w:rsidRPr="008A5B1D" w:rsidRDefault="006F372A" w:rsidP="00F0653B">
      <w:pPr>
        <w:pStyle w:val="ListParagraph"/>
        <w:widowControl w:val="0"/>
        <w:numPr>
          <w:ilvl w:val="1"/>
          <w:numId w:val="136"/>
        </w:numPr>
        <w:autoSpaceDE w:val="0"/>
        <w:autoSpaceDN w:val="0"/>
        <w:adjustRightInd w:val="0"/>
        <w:spacing w:after="60" w:line="240" w:lineRule="auto"/>
        <w:ind w:left="1134" w:hanging="425"/>
        <w:rPr>
          <w:rFonts w:ascii="Arial" w:hAnsi="Arial" w:cs="Arial"/>
        </w:rPr>
      </w:pPr>
      <w:r w:rsidRPr="00E11C9A">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4B86D83" w14:textId="77777777" w:rsidR="008A5B1D" w:rsidRPr="008A5B1D" w:rsidRDefault="008A5B1D" w:rsidP="008A5B1D">
      <w:pPr>
        <w:pStyle w:val="ListParagraph"/>
        <w:widowControl w:val="0"/>
        <w:autoSpaceDE w:val="0"/>
        <w:autoSpaceDN w:val="0"/>
        <w:adjustRightInd w:val="0"/>
        <w:spacing w:after="60" w:line="240" w:lineRule="auto"/>
        <w:ind w:left="1134"/>
        <w:rPr>
          <w:rFonts w:ascii="Arial" w:hAnsi="Arial" w:cs="Arial"/>
        </w:rPr>
      </w:pPr>
    </w:p>
    <w:p w14:paraId="64884477" w14:textId="469A11C6" w:rsidR="004B75B3" w:rsidRPr="008A5B1D"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8A5B1D">
        <w:rPr>
          <w:rFonts w:ascii="Arial" w:hAnsi="Arial" w:cs="Arial"/>
          <w:color w:val="000000"/>
        </w:rPr>
        <w:t>the Contractor taking all reasonable steps to mitigate such loss; and</w:t>
      </w:r>
    </w:p>
    <w:p w14:paraId="02D9891E" w14:textId="77777777" w:rsidR="008A5B1D" w:rsidRPr="008A5B1D" w:rsidRDefault="008A5B1D" w:rsidP="008A5B1D">
      <w:pPr>
        <w:pStyle w:val="ListParagraph"/>
        <w:widowControl w:val="0"/>
        <w:autoSpaceDE w:val="0"/>
        <w:autoSpaceDN w:val="0"/>
        <w:adjustRightInd w:val="0"/>
        <w:spacing w:after="60" w:line="240" w:lineRule="auto"/>
        <w:ind w:left="1843"/>
        <w:rPr>
          <w:rFonts w:ascii="Arial" w:hAnsi="Arial" w:cs="Arial"/>
        </w:rPr>
      </w:pPr>
    </w:p>
    <w:p w14:paraId="5AB77C8B" w14:textId="527EAD18" w:rsidR="004B75B3" w:rsidRPr="00434242"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8A5B1D">
        <w:rPr>
          <w:rFonts w:ascii="Arial" w:hAnsi="Arial" w:cs="Arial"/>
          <w:color w:val="000000"/>
        </w:rPr>
        <w:t xml:space="preserve">the Contractor submitting a fully itemised and costed list of such loss, with supporting evidence, reasonably and actually incurred by the Contractor </w:t>
      </w:r>
      <w:proofErr w:type="gramStart"/>
      <w:r w:rsidRPr="008A5B1D">
        <w:rPr>
          <w:rFonts w:ascii="Arial" w:hAnsi="Arial" w:cs="Arial"/>
          <w:color w:val="000000"/>
        </w:rPr>
        <w:t>as a result of</w:t>
      </w:r>
      <w:proofErr w:type="gramEnd"/>
      <w:r w:rsidRPr="008A5B1D">
        <w:rPr>
          <w:rFonts w:ascii="Arial" w:hAnsi="Arial" w:cs="Arial"/>
          <w:color w:val="000000"/>
        </w:rPr>
        <w:t xml:space="preserve"> the termination of the Contract or relevant part.</w:t>
      </w:r>
    </w:p>
    <w:p w14:paraId="64B54867" w14:textId="77777777" w:rsidR="00434242" w:rsidRPr="00434242" w:rsidRDefault="00434242" w:rsidP="00434242">
      <w:pPr>
        <w:pStyle w:val="ListParagraph"/>
        <w:rPr>
          <w:rFonts w:ascii="Arial" w:hAnsi="Arial" w:cs="Arial"/>
        </w:rPr>
      </w:pPr>
    </w:p>
    <w:p w14:paraId="4C31CF3D" w14:textId="44BA6F8B" w:rsidR="004B75B3" w:rsidRPr="00434242" w:rsidRDefault="006F372A" w:rsidP="00F0653B">
      <w:pPr>
        <w:pStyle w:val="ListParagraph"/>
        <w:widowControl w:val="0"/>
        <w:numPr>
          <w:ilvl w:val="1"/>
          <w:numId w:val="136"/>
        </w:numPr>
        <w:autoSpaceDE w:val="0"/>
        <w:autoSpaceDN w:val="0"/>
        <w:adjustRightInd w:val="0"/>
        <w:spacing w:after="60" w:line="240" w:lineRule="auto"/>
        <w:ind w:left="1134" w:hanging="425"/>
        <w:rPr>
          <w:rFonts w:ascii="Arial" w:hAnsi="Arial" w:cs="Arial"/>
        </w:rPr>
      </w:pPr>
      <w:r w:rsidRPr="00434242">
        <w:rPr>
          <w:rFonts w:ascii="Arial" w:hAnsi="Arial" w:cs="Arial"/>
          <w:color w:val="000000"/>
        </w:rPr>
        <w:t xml:space="preserve">The Authority’s total liability under the provisions of this Condition shall be limited to the total price of the Contractor Deliverables payable under the contract (or </w:t>
      </w:r>
      <w:r w:rsidRPr="00434242">
        <w:rPr>
          <w:rFonts w:ascii="Arial" w:hAnsi="Arial" w:cs="Arial"/>
          <w:color w:val="000000"/>
        </w:rPr>
        <w:lastRenderedPageBreak/>
        <w:t>relevant part), including any sums paid, due or becoming due to the Contractor at the date of termination.</w:t>
      </w:r>
    </w:p>
    <w:p w14:paraId="30272F46" w14:textId="77777777" w:rsidR="00434242" w:rsidRPr="00434242" w:rsidRDefault="00434242" w:rsidP="00434242">
      <w:pPr>
        <w:pStyle w:val="ListParagraph"/>
        <w:widowControl w:val="0"/>
        <w:autoSpaceDE w:val="0"/>
        <w:autoSpaceDN w:val="0"/>
        <w:adjustRightInd w:val="0"/>
        <w:spacing w:after="60" w:line="240" w:lineRule="auto"/>
        <w:ind w:left="1134"/>
        <w:rPr>
          <w:rFonts w:ascii="Arial" w:hAnsi="Arial" w:cs="Arial"/>
        </w:rPr>
      </w:pPr>
    </w:p>
    <w:p w14:paraId="2DE842D5" w14:textId="36EC0D8A" w:rsidR="004B75B3" w:rsidRPr="00434242" w:rsidRDefault="006F372A" w:rsidP="00F0653B">
      <w:pPr>
        <w:pStyle w:val="ListParagraph"/>
        <w:widowControl w:val="0"/>
        <w:numPr>
          <w:ilvl w:val="1"/>
          <w:numId w:val="136"/>
        </w:numPr>
        <w:autoSpaceDE w:val="0"/>
        <w:autoSpaceDN w:val="0"/>
        <w:adjustRightInd w:val="0"/>
        <w:spacing w:after="60" w:line="240" w:lineRule="auto"/>
        <w:ind w:left="1134" w:hanging="425"/>
        <w:rPr>
          <w:rFonts w:ascii="Arial" w:hAnsi="Arial" w:cs="Arial"/>
        </w:rPr>
      </w:pPr>
      <w:r w:rsidRPr="00434242">
        <w:rPr>
          <w:rFonts w:ascii="Arial" w:hAnsi="Arial" w:cs="Arial"/>
          <w:color w:val="000000"/>
        </w:rPr>
        <w:t xml:space="preserve">The Contractor shall include in any subcontract over £250,000 which it may </w:t>
      </w:r>
      <w:proofErr w:type="gramStart"/>
      <w:r w:rsidRPr="00434242">
        <w:rPr>
          <w:rFonts w:ascii="Arial" w:hAnsi="Arial" w:cs="Arial"/>
          <w:color w:val="000000"/>
        </w:rPr>
        <w:t>enter into</w:t>
      </w:r>
      <w:proofErr w:type="gramEnd"/>
      <w:r w:rsidRPr="00434242">
        <w:rPr>
          <w:rFonts w:ascii="Arial" w:hAnsi="Arial" w:cs="Arial"/>
          <w:color w:val="000000"/>
        </w:rPr>
        <w:t xml:space="preserve"> for the purpose of the Contract, the right to terminate the subcontract under the terms of clauses 42.a to 42.e except that:</w:t>
      </w:r>
    </w:p>
    <w:p w14:paraId="5536FD63" w14:textId="77777777" w:rsidR="00434242" w:rsidRPr="00434242" w:rsidRDefault="00434242" w:rsidP="00434242">
      <w:pPr>
        <w:pStyle w:val="ListParagraph"/>
        <w:rPr>
          <w:rFonts w:ascii="Arial" w:hAnsi="Arial" w:cs="Arial"/>
        </w:rPr>
      </w:pPr>
    </w:p>
    <w:p w14:paraId="4258BFE4" w14:textId="48A0D762" w:rsidR="004B75B3" w:rsidRPr="00434242"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434242">
        <w:rPr>
          <w:rFonts w:ascii="Arial" w:hAnsi="Arial" w:cs="Arial"/>
          <w:color w:val="000000"/>
        </w:rPr>
        <w:t>the name of the Contractor shall be substituted for the Authority except in clause 42.c.(1</w:t>
      </w:r>
      <w:proofErr w:type="gramStart"/>
      <w:r w:rsidRPr="00434242">
        <w:rPr>
          <w:rFonts w:ascii="Arial" w:hAnsi="Arial" w:cs="Arial"/>
          <w:color w:val="000000"/>
        </w:rPr>
        <w:t>);</w:t>
      </w:r>
      <w:proofErr w:type="gramEnd"/>
    </w:p>
    <w:p w14:paraId="0CA06910" w14:textId="77777777" w:rsidR="00434242" w:rsidRPr="00434242" w:rsidRDefault="00434242" w:rsidP="00434242">
      <w:pPr>
        <w:pStyle w:val="ListParagraph"/>
        <w:widowControl w:val="0"/>
        <w:autoSpaceDE w:val="0"/>
        <w:autoSpaceDN w:val="0"/>
        <w:adjustRightInd w:val="0"/>
        <w:spacing w:after="60" w:line="240" w:lineRule="auto"/>
        <w:ind w:left="1843"/>
        <w:rPr>
          <w:rFonts w:ascii="Arial" w:hAnsi="Arial" w:cs="Arial"/>
        </w:rPr>
      </w:pPr>
    </w:p>
    <w:p w14:paraId="61C677DA" w14:textId="69EF20F5" w:rsidR="004B75B3" w:rsidRPr="00434242"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434242">
        <w:rPr>
          <w:rFonts w:ascii="Arial" w:hAnsi="Arial" w:cs="Arial"/>
          <w:color w:val="000000"/>
        </w:rPr>
        <w:t>the notice period for termination shall be as specified in the subcontract, or if no period is specified twenty (20) Business Days; and</w:t>
      </w:r>
    </w:p>
    <w:p w14:paraId="07EE8D90" w14:textId="77777777" w:rsidR="00434242" w:rsidRPr="00434242" w:rsidRDefault="00434242" w:rsidP="00434242">
      <w:pPr>
        <w:pStyle w:val="ListParagraph"/>
        <w:rPr>
          <w:rFonts w:ascii="Arial" w:hAnsi="Arial" w:cs="Arial"/>
        </w:rPr>
      </w:pPr>
    </w:p>
    <w:p w14:paraId="15F0C0DD" w14:textId="31EB4A0E" w:rsidR="004B75B3" w:rsidRPr="00434242" w:rsidRDefault="006F372A" w:rsidP="00F0653B">
      <w:pPr>
        <w:pStyle w:val="ListParagraph"/>
        <w:widowControl w:val="0"/>
        <w:numPr>
          <w:ilvl w:val="2"/>
          <w:numId w:val="136"/>
        </w:numPr>
        <w:autoSpaceDE w:val="0"/>
        <w:autoSpaceDN w:val="0"/>
        <w:adjustRightInd w:val="0"/>
        <w:spacing w:after="60" w:line="240" w:lineRule="auto"/>
        <w:ind w:left="1843" w:hanging="425"/>
        <w:rPr>
          <w:rFonts w:ascii="Arial" w:hAnsi="Arial" w:cs="Arial"/>
        </w:rPr>
      </w:pPr>
      <w:r w:rsidRPr="00434242">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71DB564D" w14:textId="77777777" w:rsidR="00434242" w:rsidRPr="00434242" w:rsidRDefault="00434242" w:rsidP="00434242">
      <w:pPr>
        <w:pStyle w:val="ListParagraph"/>
        <w:rPr>
          <w:rFonts w:ascii="Arial" w:hAnsi="Arial" w:cs="Arial"/>
        </w:rPr>
      </w:pPr>
    </w:p>
    <w:p w14:paraId="50238985" w14:textId="1CDD058A" w:rsidR="004B75B3" w:rsidRPr="00434242" w:rsidRDefault="006F372A" w:rsidP="00F0653B">
      <w:pPr>
        <w:pStyle w:val="ListParagraph"/>
        <w:widowControl w:val="0"/>
        <w:numPr>
          <w:ilvl w:val="1"/>
          <w:numId w:val="136"/>
        </w:numPr>
        <w:autoSpaceDE w:val="0"/>
        <w:autoSpaceDN w:val="0"/>
        <w:adjustRightInd w:val="0"/>
        <w:spacing w:after="60" w:line="240" w:lineRule="auto"/>
        <w:ind w:left="1134" w:hanging="425"/>
        <w:rPr>
          <w:rFonts w:ascii="Arial" w:hAnsi="Arial" w:cs="Arial"/>
        </w:rPr>
      </w:pPr>
      <w:r w:rsidRPr="00434242">
        <w:rPr>
          <w:rFonts w:ascii="Arial" w:hAnsi="Arial" w:cs="Arial"/>
          <w:color w:val="000000"/>
        </w:rPr>
        <w:t>Claims for payment under this Condition shall be submitted in accordance with the Authority’s direction.</w:t>
      </w:r>
    </w:p>
    <w:p w14:paraId="73648EDB" w14:textId="77777777" w:rsidR="00434242" w:rsidRPr="00434242" w:rsidRDefault="00434242" w:rsidP="00DB451C">
      <w:pPr>
        <w:pStyle w:val="ListParagraph"/>
        <w:widowControl w:val="0"/>
        <w:autoSpaceDE w:val="0"/>
        <w:autoSpaceDN w:val="0"/>
        <w:adjustRightInd w:val="0"/>
        <w:spacing w:after="0" w:line="240" w:lineRule="auto"/>
        <w:ind w:left="1134"/>
        <w:rPr>
          <w:rFonts w:ascii="Arial" w:hAnsi="Arial" w:cs="Arial"/>
        </w:rPr>
      </w:pPr>
    </w:p>
    <w:p w14:paraId="7E5F85BC" w14:textId="556E22A6" w:rsidR="004B75B3" w:rsidRPr="00434242" w:rsidRDefault="006F372A" w:rsidP="00DB451C">
      <w:pPr>
        <w:pStyle w:val="Heading1"/>
        <w:spacing w:before="0" w:line="240" w:lineRule="auto"/>
        <w:rPr>
          <w:color w:val="auto"/>
        </w:rPr>
      </w:pPr>
      <w:bookmarkStart w:id="60" w:name="_Toc168052171"/>
      <w:r w:rsidRPr="00434242">
        <w:t>Material Breach</w:t>
      </w:r>
      <w:bookmarkEnd w:id="60"/>
    </w:p>
    <w:p w14:paraId="52A598F2" w14:textId="77777777" w:rsidR="00434242" w:rsidRPr="00434242" w:rsidRDefault="00434242" w:rsidP="00DB451C">
      <w:pPr>
        <w:pStyle w:val="ListParagraph"/>
        <w:widowControl w:val="0"/>
        <w:autoSpaceDE w:val="0"/>
        <w:autoSpaceDN w:val="0"/>
        <w:adjustRightInd w:val="0"/>
        <w:spacing w:after="0" w:line="240" w:lineRule="auto"/>
        <w:ind w:left="0"/>
        <w:rPr>
          <w:rFonts w:ascii="Arial" w:hAnsi="Arial" w:cs="Arial"/>
          <w:b/>
          <w:bCs/>
        </w:rPr>
      </w:pPr>
    </w:p>
    <w:p w14:paraId="319A7602" w14:textId="0430C658" w:rsidR="004B75B3" w:rsidRPr="00434242" w:rsidRDefault="006F372A" w:rsidP="00F0653B">
      <w:pPr>
        <w:pStyle w:val="ListParagraph"/>
        <w:widowControl w:val="0"/>
        <w:numPr>
          <w:ilvl w:val="1"/>
          <w:numId w:val="149"/>
        </w:numPr>
        <w:autoSpaceDE w:val="0"/>
        <w:autoSpaceDN w:val="0"/>
        <w:adjustRightInd w:val="0"/>
        <w:spacing w:after="60" w:line="240" w:lineRule="auto"/>
        <w:ind w:left="1134" w:hanging="425"/>
        <w:rPr>
          <w:rFonts w:ascii="Arial" w:hAnsi="Arial" w:cs="Arial"/>
        </w:rPr>
      </w:pPr>
      <w:r w:rsidRPr="00434242">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A0BD9E7" w14:textId="77777777" w:rsidR="00434242" w:rsidRPr="00434242" w:rsidRDefault="00434242" w:rsidP="00434242">
      <w:pPr>
        <w:pStyle w:val="ListParagraph"/>
        <w:widowControl w:val="0"/>
        <w:autoSpaceDE w:val="0"/>
        <w:autoSpaceDN w:val="0"/>
        <w:adjustRightInd w:val="0"/>
        <w:spacing w:after="60" w:line="240" w:lineRule="auto"/>
        <w:ind w:left="1080"/>
        <w:rPr>
          <w:rFonts w:ascii="Arial" w:hAnsi="Arial" w:cs="Arial"/>
        </w:rPr>
      </w:pPr>
    </w:p>
    <w:p w14:paraId="0DADF62F" w14:textId="0E72F03D" w:rsidR="004B75B3" w:rsidRPr="00434242" w:rsidRDefault="006F372A" w:rsidP="00F0653B">
      <w:pPr>
        <w:pStyle w:val="ListParagraph"/>
        <w:widowControl w:val="0"/>
        <w:numPr>
          <w:ilvl w:val="1"/>
          <w:numId w:val="149"/>
        </w:numPr>
        <w:autoSpaceDE w:val="0"/>
        <w:autoSpaceDN w:val="0"/>
        <w:adjustRightInd w:val="0"/>
        <w:spacing w:after="60" w:line="240" w:lineRule="auto"/>
        <w:ind w:hanging="371"/>
        <w:rPr>
          <w:rFonts w:ascii="Arial" w:hAnsi="Arial" w:cs="Arial"/>
        </w:rPr>
      </w:pPr>
      <w:r w:rsidRPr="00434242">
        <w:rPr>
          <w:rFonts w:ascii="Arial" w:hAnsi="Arial" w:cs="Arial"/>
          <w:color w:val="000000"/>
        </w:rPr>
        <w:t xml:space="preserve">Where the Authority has terminated the Contract under clause 43.a the Authority shall have the right to claim such damages as may have been sustained </w:t>
      </w:r>
      <w:proofErr w:type="gramStart"/>
      <w:r w:rsidRPr="00434242">
        <w:rPr>
          <w:rFonts w:ascii="Arial" w:hAnsi="Arial" w:cs="Arial"/>
          <w:color w:val="000000"/>
        </w:rPr>
        <w:t>as a result of</w:t>
      </w:r>
      <w:proofErr w:type="gramEnd"/>
      <w:r w:rsidRPr="00434242">
        <w:rPr>
          <w:rFonts w:ascii="Arial" w:hAnsi="Arial" w:cs="Arial"/>
          <w:color w:val="000000"/>
        </w:rPr>
        <w:t xml:space="preserve"> the Contractor’s material breach of the Contract, including but not limited to any costs and expenses incurred by the Authority in:</w:t>
      </w:r>
    </w:p>
    <w:p w14:paraId="50A9E3A8" w14:textId="77777777" w:rsidR="00434242" w:rsidRPr="00434242" w:rsidRDefault="00434242" w:rsidP="00434242">
      <w:pPr>
        <w:pStyle w:val="ListParagraph"/>
        <w:rPr>
          <w:rFonts w:ascii="Arial" w:hAnsi="Arial" w:cs="Arial"/>
        </w:rPr>
      </w:pPr>
    </w:p>
    <w:p w14:paraId="65CA192D" w14:textId="69477C75" w:rsidR="004B75B3" w:rsidRPr="00434242" w:rsidRDefault="006F372A" w:rsidP="00F0653B">
      <w:pPr>
        <w:pStyle w:val="ListParagraph"/>
        <w:widowControl w:val="0"/>
        <w:numPr>
          <w:ilvl w:val="2"/>
          <w:numId w:val="149"/>
        </w:numPr>
        <w:autoSpaceDE w:val="0"/>
        <w:autoSpaceDN w:val="0"/>
        <w:adjustRightInd w:val="0"/>
        <w:spacing w:after="60" w:line="240" w:lineRule="auto"/>
        <w:ind w:left="1843" w:hanging="425"/>
        <w:rPr>
          <w:rFonts w:ascii="Arial" w:hAnsi="Arial" w:cs="Arial"/>
        </w:rPr>
      </w:pPr>
      <w:r w:rsidRPr="00434242">
        <w:rPr>
          <w:rFonts w:ascii="Arial" w:hAnsi="Arial" w:cs="Arial"/>
          <w:color w:val="000000"/>
        </w:rPr>
        <w:t>carrying out any work that may be required to make the Contractor Deliverables comply with the Contract; or</w:t>
      </w:r>
    </w:p>
    <w:p w14:paraId="42A5AB24" w14:textId="77777777" w:rsidR="00434242" w:rsidRPr="00434242" w:rsidRDefault="00434242" w:rsidP="00434242">
      <w:pPr>
        <w:pStyle w:val="ListParagraph"/>
        <w:widowControl w:val="0"/>
        <w:autoSpaceDE w:val="0"/>
        <w:autoSpaceDN w:val="0"/>
        <w:adjustRightInd w:val="0"/>
        <w:spacing w:after="60" w:line="240" w:lineRule="auto"/>
        <w:ind w:left="1843"/>
        <w:rPr>
          <w:rFonts w:ascii="Arial" w:hAnsi="Arial" w:cs="Arial"/>
        </w:rPr>
      </w:pPr>
    </w:p>
    <w:p w14:paraId="1534C4B8" w14:textId="6A1C474E" w:rsidR="004B75B3" w:rsidRPr="00434242" w:rsidRDefault="006F372A" w:rsidP="00F0653B">
      <w:pPr>
        <w:pStyle w:val="ListParagraph"/>
        <w:widowControl w:val="0"/>
        <w:numPr>
          <w:ilvl w:val="2"/>
          <w:numId w:val="149"/>
        </w:numPr>
        <w:autoSpaceDE w:val="0"/>
        <w:autoSpaceDN w:val="0"/>
        <w:adjustRightInd w:val="0"/>
        <w:spacing w:after="60" w:line="240" w:lineRule="auto"/>
        <w:ind w:left="1843" w:hanging="425"/>
        <w:rPr>
          <w:rFonts w:ascii="Arial" w:hAnsi="Arial" w:cs="Arial"/>
        </w:rPr>
      </w:pPr>
      <w:r w:rsidRPr="00434242">
        <w:rPr>
          <w:rFonts w:ascii="Arial" w:hAnsi="Arial" w:cs="Arial"/>
          <w:color w:val="000000"/>
        </w:rPr>
        <w:t>obtaining the Contractor Deliverable in substitution from another supplier.</w:t>
      </w:r>
    </w:p>
    <w:p w14:paraId="5007ED84" w14:textId="77777777" w:rsidR="00434242" w:rsidRPr="00434242" w:rsidRDefault="00434242" w:rsidP="00FF5E4A">
      <w:pPr>
        <w:pStyle w:val="ListParagraph"/>
        <w:spacing w:after="0" w:line="240" w:lineRule="auto"/>
        <w:rPr>
          <w:rFonts w:ascii="Arial" w:hAnsi="Arial" w:cs="Arial"/>
        </w:rPr>
      </w:pPr>
    </w:p>
    <w:p w14:paraId="246B7381" w14:textId="7E54E51C" w:rsidR="004B75B3" w:rsidRPr="00434242" w:rsidRDefault="006F372A" w:rsidP="00FF5E4A">
      <w:pPr>
        <w:pStyle w:val="Heading1"/>
        <w:spacing w:before="0" w:line="240" w:lineRule="auto"/>
      </w:pPr>
      <w:bookmarkStart w:id="61" w:name="_Toc168052172"/>
      <w:r w:rsidRPr="00434242">
        <w:t>Consequences of Termination</w:t>
      </w:r>
      <w:bookmarkEnd w:id="61"/>
    </w:p>
    <w:p w14:paraId="3FF7C950" w14:textId="77777777" w:rsidR="00434242" w:rsidRDefault="00434242" w:rsidP="00FF5E4A">
      <w:pPr>
        <w:widowControl w:val="0"/>
        <w:autoSpaceDE w:val="0"/>
        <w:autoSpaceDN w:val="0"/>
        <w:adjustRightInd w:val="0"/>
        <w:spacing w:after="0" w:line="240" w:lineRule="auto"/>
        <w:ind w:left="-589"/>
        <w:rPr>
          <w:rFonts w:ascii="Arial" w:hAnsi="Arial" w:cs="Arial"/>
          <w:color w:val="000000"/>
        </w:rPr>
      </w:pPr>
    </w:p>
    <w:p w14:paraId="493AD93B" w14:textId="3520A21C" w:rsidR="004B75B3" w:rsidRPr="003F47CC" w:rsidRDefault="006F372A" w:rsidP="00FF5E4A">
      <w:pPr>
        <w:widowControl w:val="0"/>
        <w:autoSpaceDE w:val="0"/>
        <w:autoSpaceDN w:val="0"/>
        <w:adjustRightInd w:val="0"/>
        <w:spacing w:after="0" w:line="240" w:lineRule="auto"/>
        <w:rPr>
          <w:rFonts w:ascii="Arial" w:hAnsi="Arial" w:cs="Arial"/>
        </w:rPr>
      </w:pPr>
      <w:r w:rsidRPr="003F47CC">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C15824E" w14:textId="77777777" w:rsidR="004B75B3" w:rsidRPr="003F47CC" w:rsidRDefault="004B75B3">
      <w:pPr>
        <w:widowControl w:val="0"/>
        <w:autoSpaceDE w:val="0"/>
        <w:autoSpaceDN w:val="0"/>
        <w:adjustRightInd w:val="0"/>
        <w:spacing w:after="60" w:line="240" w:lineRule="auto"/>
        <w:ind w:left="-589"/>
        <w:rPr>
          <w:rFonts w:ascii="Arial" w:hAnsi="Arial" w:cs="Arial"/>
        </w:rPr>
      </w:pPr>
    </w:p>
    <w:p w14:paraId="2034C18E" w14:textId="77777777" w:rsidR="004B75B3" w:rsidRPr="003F47CC" w:rsidRDefault="004B75B3">
      <w:pPr>
        <w:widowControl w:val="0"/>
        <w:autoSpaceDE w:val="0"/>
        <w:autoSpaceDN w:val="0"/>
        <w:adjustRightInd w:val="0"/>
        <w:spacing w:after="200" w:line="276" w:lineRule="auto"/>
        <w:ind w:left="120" w:right="114"/>
        <w:rPr>
          <w:rFonts w:ascii="Arial" w:hAnsi="Arial" w:cs="Arial"/>
        </w:rPr>
      </w:pPr>
    </w:p>
    <w:p w14:paraId="22F2288C"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A204163" w14:textId="555EB4FF" w:rsidR="004B75B3" w:rsidRDefault="006F372A" w:rsidP="00FF5E4A">
      <w:pPr>
        <w:pStyle w:val="Heading1"/>
        <w:rPr>
          <w:sz w:val="24"/>
          <w:szCs w:val="24"/>
        </w:rPr>
      </w:pPr>
      <w:bookmarkStart w:id="62" w:name="_Toc501022445_3"/>
      <w:bookmarkStart w:id="63" w:name="_Toc168052173"/>
      <w:r>
        <w:lastRenderedPageBreak/>
        <w:t xml:space="preserve">Project specific DEFCONs and DEFCON SC variants that apply to this </w:t>
      </w:r>
      <w:proofErr w:type="gramStart"/>
      <w:r>
        <w:t>contract</w:t>
      </w:r>
      <w:bookmarkEnd w:id="62"/>
      <w:bookmarkEnd w:id="63"/>
      <w:proofErr w:type="gramEnd"/>
    </w:p>
    <w:p w14:paraId="03E710B1" w14:textId="77777777" w:rsidR="00DB5559" w:rsidRDefault="00DB5559">
      <w:pPr>
        <w:widowControl w:val="0"/>
        <w:autoSpaceDE w:val="0"/>
        <w:autoSpaceDN w:val="0"/>
        <w:adjustRightInd w:val="0"/>
        <w:spacing w:after="200" w:line="276" w:lineRule="auto"/>
        <w:ind w:left="120" w:right="114"/>
        <w:rPr>
          <w:rFonts w:ascii="Arial" w:hAnsi="Arial" w:cs="Arial"/>
          <w:color w:val="000000"/>
        </w:rPr>
      </w:pPr>
    </w:p>
    <w:p w14:paraId="0C71A7BB" w14:textId="5E26450C" w:rsidR="00452881" w:rsidRDefault="00452881" w:rsidP="00452881">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3_1"/>
      <w:r>
        <w:rPr>
          <w:rFonts w:ascii="Arial" w:hAnsi="Arial" w:cs="Arial"/>
          <w:b/>
          <w:bCs/>
          <w:color w:val="000000"/>
        </w:rPr>
        <w:t>DEFCON 531</w:t>
      </w:r>
    </w:p>
    <w:p w14:paraId="7F3C556C" w14:textId="35C1CD97" w:rsidR="00452881" w:rsidRDefault="00452881" w:rsidP="0045288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531 (Edn. </w:t>
      </w:r>
      <w:r w:rsidR="00F219DE">
        <w:rPr>
          <w:rFonts w:ascii="Arial" w:hAnsi="Arial" w:cs="Arial"/>
          <w:color w:val="000000"/>
        </w:rPr>
        <w:t>09</w:t>
      </w:r>
      <w:r>
        <w:rPr>
          <w:rFonts w:ascii="Arial" w:hAnsi="Arial" w:cs="Arial"/>
          <w:color w:val="000000"/>
        </w:rPr>
        <w:t>/</w:t>
      </w:r>
      <w:r w:rsidR="00F51E83">
        <w:rPr>
          <w:rFonts w:ascii="Arial" w:hAnsi="Arial" w:cs="Arial"/>
          <w:color w:val="000000"/>
        </w:rPr>
        <w:t>21</w:t>
      </w:r>
      <w:r>
        <w:rPr>
          <w:rFonts w:ascii="Arial" w:hAnsi="Arial" w:cs="Arial"/>
          <w:color w:val="000000"/>
        </w:rPr>
        <w:t xml:space="preserve">) </w:t>
      </w:r>
      <w:r w:rsidR="00F51E83">
        <w:rPr>
          <w:rFonts w:ascii="Arial" w:hAnsi="Arial" w:cs="Arial"/>
          <w:color w:val="000000"/>
        </w:rPr>
        <w:t>–</w:t>
      </w:r>
      <w:r>
        <w:rPr>
          <w:rFonts w:ascii="Arial" w:hAnsi="Arial" w:cs="Arial"/>
          <w:color w:val="000000"/>
        </w:rPr>
        <w:t xml:space="preserve"> </w:t>
      </w:r>
      <w:r w:rsidR="00F51E83">
        <w:rPr>
          <w:rFonts w:ascii="Arial" w:hAnsi="Arial" w:cs="Arial"/>
          <w:color w:val="000000"/>
        </w:rPr>
        <w:t>Disclosure of Information</w:t>
      </w:r>
    </w:p>
    <w:p w14:paraId="2E217BEA" w14:textId="77777777" w:rsidR="00DB5559" w:rsidRDefault="00DB5559">
      <w:pPr>
        <w:keepNext/>
        <w:keepLines/>
        <w:widowControl w:val="0"/>
        <w:autoSpaceDE w:val="0"/>
        <w:autoSpaceDN w:val="0"/>
        <w:adjustRightInd w:val="0"/>
        <w:spacing w:after="0" w:line="276" w:lineRule="auto"/>
        <w:ind w:left="120" w:right="114"/>
        <w:rPr>
          <w:rFonts w:ascii="Arial" w:hAnsi="Arial" w:cs="Arial"/>
          <w:b/>
          <w:bCs/>
          <w:color w:val="000000"/>
        </w:rPr>
      </w:pPr>
    </w:p>
    <w:p w14:paraId="4BE178F0" w14:textId="0140CDBD"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532B</w:t>
      </w:r>
      <w:bookmarkEnd w:id="64"/>
    </w:p>
    <w:p w14:paraId="23E97B3C" w14:textId="77777777" w:rsidR="004B75B3" w:rsidRDefault="006F372A">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532B (Edn. 12/22)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1BF29AF4" w14:textId="77777777" w:rsidR="00B56337" w:rsidRDefault="00B56337">
      <w:pPr>
        <w:widowControl w:val="0"/>
        <w:autoSpaceDE w:val="0"/>
        <w:autoSpaceDN w:val="0"/>
        <w:adjustRightInd w:val="0"/>
        <w:spacing w:after="60" w:line="240" w:lineRule="auto"/>
        <w:ind w:left="120"/>
        <w:rPr>
          <w:rFonts w:ascii="Arial" w:hAnsi="Arial" w:cs="Arial"/>
          <w:color w:val="000000"/>
        </w:rPr>
      </w:pPr>
    </w:p>
    <w:p w14:paraId="207D24C7" w14:textId="240C556E" w:rsidR="00B56337" w:rsidRDefault="00B56337" w:rsidP="00B56337">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 xml:space="preserve">DEFCON </w:t>
      </w:r>
      <w:r w:rsidR="00295C81">
        <w:rPr>
          <w:rFonts w:ascii="Arial" w:hAnsi="Arial" w:cs="Arial"/>
          <w:b/>
          <w:bCs/>
          <w:color w:val="000000"/>
        </w:rPr>
        <w:t>5</w:t>
      </w:r>
      <w:r>
        <w:rPr>
          <w:rFonts w:ascii="Arial" w:hAnsi="Arial" w:cs="Arial"/>
          <w:b/>
          <w:bCs/>
          <w:color w:val="000000"/>
        </w:rPr>
        <w:t>40</w:t>
      </w:r>
    </w:p>
    <w:p w14:paraId="7BF8A860" w14:textId="6E6723CF" w:rsidR="00B56337" w:rsidRDefault="00B56337" w:rsidP="00B5633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w:t>
      </w:r>
      <w:r w:rsidR="00295C81">
        <w:rPr>
          <w:rFonts w:ascii="Arial" w:hAnsi="Arial" w:cs="Arial"/>
          <w:color w:val="000000"/>
        </w:rPr>
        <w:t>540</w:t>
      </w:r>
      <w:r>
        <w:rPr>
          <w:rFonts w:ascii="Arial" w:hAnsi="Arial" w:cs="Arial"/>
          <w:color w:val="000000"/>
        </w:rPr>
        <w:t xml:space="preserve"> (Edn. 0</w:t>
      </w:r>
      <w:r w:rsidR="00685BB3">
        <w:rPr>
          <w:rFonts w:ascii="Arial" w:hAnsi="Arial" w:cs="Arial"/>
          <w:color w:val="000000"/>
        </w:rPr>
        <w:t>5</w:t>
      </w:r>
      <w:r>
        <w:rPr>
          <w:rFonts w:ascii="Arial" w:hAnsi="Arial" w:cs="Arial"/>
          <w:color w:val="000000"/>
        </w:rPr>
        <w:t>/</w:t>
      </w:r>
      <w:r w:rsidR="00685BB3">
        <w:rPr>
          <w:rFonts w:ascii="Arial" w:hAnsi="Arial" w:cs="Arial"/>
          <w:color w:val="000000"/>
        </w:rPr>
        <w:t>23</w:t>
      </w:r>
      <w:r>
        <w:rPr>
          <w:rFonts w:ascii="Arial" w:hAnsi="Arial" w:cs="Arial"/>
          <w:color w:val="000000"/>
        </w:rPr>
        <w:t xml:space="preserve">) </w:t>
      </w:r>
      <w:r w:rsidR="00685BB3">
        <w:rPr>
          <w:rFonts w:ascii="Arial" w:hAnsi="Arial" w:cs="Arial"/>
          <w:color w:val="000000"/>
        </w:rPr>
        <w:t>–</w:t>
      </w:r>
      <w:r>
        <w:rPr>
          <w:rFonts w:ascii="Arial" w:hAnsi="Arial" w:cs="Arial"/>
          <w:color w:val="000000"/>
        </w:rPr>
        <w:t xml:space="preserve"> </w:t>
      </w:r>
      <w:r w:rsidR="00685BB3">
        <w:rPr>
          <w:rFonts w:ascii="Arial" w:hAnsi="Arial" w:cs="Arial"/>
          <w:color w:val="000000"/>
        </w:rPr>
        <w:t>Conflicts of Interest</w:t>
      </w:r>
    </w:p>
    <w:p w14:paraId="06B1B1CE" w14:textId="11D7B860" w:rsidR="004B75B3" w:rsidRDefault="004B75B3" w:rsidP="006A1FB0">
      <w:pPr>
        <w:widowControl w:val="0"/>
        <w:autoSpaceDE w:val="0"/>
        <w:autoSpaceDN w:val="0"/>
        <w:adjustRightInd w:val="0"/>
        <w:spacing w:after="0" w:line="240" w:lineRule="auto"/>
        <w:ind w:left="119" w:right="113"/>
        <w:rPr>
          <w:rFonts w:ascii="Arial" w:hAnsi="Arial" w:cs="Arial"/>
          <w:sz w:val="24"/>
          <w:szCs w:val="24"/>
        </w:rPr>
      </w:pPr>
    </w:p>
    <w:p w14:paraId="69FEE202"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3_2"/>
      <w:r>
        <w:rPr>
          <w:rFonts w:ascii="Arial" w:hAnsi="Arial" w:cs="Arial"/>
          <w:b/>
          <w:bCs/>
          <w:color w:val="000000"/>
        </w:rPr>
        <w:t>DEFCON 630 (SC2)</w:t>
      </w:r>
      <w:bookmarkEnd w:id="65"/>
    </w:p>
    <w:p w14:paraId="72314D13"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(SC2) (Edn. 02/18) - Framework Agreements</w:t>
      </w:r>
    </w:p>
    <w:p w14:paraId="4C495F89" w14:textId="0F235E4D" w:rsidR="004B75B3" w:rsidRDefault="004B75B3" w:rsidP="006A1FB0">
      <w:pPr>
        <w:widowControl w:val="0"/>
        <w:autoSpaceDE w:val="0"/>
        <w:autoSpaceDN w:val="0"/>
        <w:adjustRightInd w:val="0"/>
        <w:spacing w:after="0" w:line="240" w:lineRule="auto"/>
        <w:ind w:left="119" w:right="113"/>
        <w:rPr>
          <w:rFonts w:ascii="Arial" w:hAnsi="Arial" w:cs="Arial"/>
          <w:color w:val="000000"/>
        </w:rPr>
      </w:pPr>
    </w:p>
    <w:p w14:paraId="0C6AF66A" w14:textId="7184F161" w:rsidR="004315DF" w:rsidRDefault="004315DF" w:rsidP="004315DF">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647 (SC2)</w:t>
      </w:r>
    </w:p>
    <w:p w14:paraId="7E7BFA80" w14:textId="7D9662CF" w:rsidR="004315DF" w:rsidRDefault="004315DF" w:rsidP="004315D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w:t>
      </w:r>
      <w:r w:rsidR="0088408B">
        <w:rPr>
          <w:rFonts w:ascii="Arial" w:hAnsi="Arial" w:cs="Arial"/>
          <w:color w:val="000000"/>
        </w:rPr>
        <w:t>47</w:t>
      </w:r>
      <w:r>
        <w:rPr>
          <w:rFonts w:ascii="Arial" w:hAnsi="Arial" w:cs="Arial"/>
          <w:color w:val="000000"/>
        </w:rPr>
        <w:t xml:space="preserve"> (SC2) (</w:t>
      </w:r>
      <w:r w:rsidRPr="006D6E2A">
        <w:rPr>
          <w:rFonts w:ascii="Arial" w:hAnsi="Arial" w:cs="Arial"/>
          <w:color w:val="000000"/>
        </w:rPr>
        <w:t>Edn. 0</w:t>
      </w:r>
      <w:r w:rsidR="00230932" w:rsidRPr="006D6E2A">
        <w:rPr>
          <w:rFonts w:ascii="Arial" w:hAnsi="Arial" w:cs="Arial"/>
          <w:color w:val="000000"/>
        </w:rPr>
        <w:t>3</w:t>
      </w:r>
      <w:r w:rsidRPr="006D6E2A">
        <w:rPr>
          <w:rFonts w:ascii="Arial" w:hAnsi="Arial" w:cs="Arial"/>
          <w:color w:val="000000"/>
        </w:rPr>
        <w:t>/</w:t>
      </w:r>
      <w:r w:rsidR="00230932" w:rsidRPr="006D6E2A">
        <w:rPr>
          <w:rFonts w:ascii="Arial" w:hAnsi="Arial" w:cs="Arial"/>
          <w:color w:val="000000"/>
        </w:rPr>
        <w:t>24</w:t>
      </w:r>
      <w:r w:rsidRPr="006D6E2A">
        <w:rPr>
          <w:rFonts w:ascii="Arial" w:hAnsi="Arial" w:cs="Arial"/>
          <w:color w:val="000000"/>
        </w:rPr>
        <w:t xml:space="preserve">) </w:t>
      </w:r>
      <w:r w:rsidR="00230932" w:rsidRPr="006D6E2A">
        <w:rPr>
          <w:rFonts w:ascii="Arial" w:hAnsi="Arial" w:cs="Arial"/>
          <w:color w:val="000000"/>
        </w:rPr>
        <w:t>–</w:t>
      </w:r>
      <w:r w:rsidRPr="006D6E2A">
        <w:rPr>
          <w:rFonts w:ascii="Arial" w:hAnsi="Arial" w:cs="Arial"/>
          <w:color w:val="000000"/>
        </w:rPr>
        <w:t xml:space="preserve"> </w:t>
      </w:r>
      <w:r w:rsidR="00230932" w:rsidRPr="006D6E2A">
        <w:rPr>
          <w:rFonts w:ascii="Arial" w:hAnsi="Arial" w:cs="Arial"/>
          <w:color w:val="000000"/>
        </w:rPr>
        <w:t xml:space="preserve">Financial </w:t>
      </w:r>
      <w:r w:rsidR="006D6E2A" w:rsidRPr="006D6E2A">
        <w:rPr>
          <w:rFonts w:ascii="Arial" w:hAnsi="Arial" w:cs="Arial"/>
          <w:color w:val="000000"/>
        </w:rPr>
        <w:t xml:space="preserve">Management information </w:t>
      </w:r>
    </w:p>
    <w:p w14:paraId="1C29D8B2" w14:textId="77777777" w:rsidR="004315DF" w:rsidRDefault="004315DF" w:rsidP="006A1FB0">
      <w:pPr>
        <w:widowControl w:val="0"/>
        <w:autoSpaceDE w:val="0"/>
        <w:autoSpaceDN w:val="0"/>
        <w:adjustRightInd w:val="0"/>
        <w:spacing w:after="0" w:line="240" w:lineRule="auto"/>
        <w:ind w:left="119" w:right="113"/>
        <w:rPr>
          <w:rFonts w:ascii="Arial" w:hAnsi="Arial" w:cs="Arial"/>
          <w:sz w:val="24"/>
          <w:szCs w:val="24"/>
        </w:rPr>
      </w:pPr>
    </w:p>
    <w:p w14:paraId="35E2F82A"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3_3"/>
      <w:r>
        <w:rPr>
          <w:rFonts w:ascii="Arial" w:hAnsi="Arial" w:cs="Arial"/>
          <w:b/>
          <w:bCs/>
          <w:color w:val="000000"/>
        </w:rPr>
        <w:t>DEFCON 658 (SC2)</w:t>
      </w:r>
      <w:bookmarkEnd w:id="66"/>
    </w:p>
    <w:p w14:paraId="5F574497" w14:textId="51DF24AB"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658 (SC2) (Edn. 10/22) </w:t>
      </w:r>
      <w:r w:rsidR="00C51283">
        <w:rPr>
          <w:rFonts w:ascii="Arial" w:hAnsi="Arial" w:cs="Arial"/>
          <w:color w:val="000000"/>
        </w:rPr>
        <w:t>–</w:t>
      </w:r>
      <w:r>
        <w:rPr>
          <w:rFonts w:ascii="Arial" w:hAnsi="Arial" w:cs="Arial"/>
          <w:color w:val="000000"/>
        </w:rPr>
        <w:t xml:space="preserve"> Cyber</w:t>
      </w:r>
      <w:r w:rsidR="00C51283">
        <w:rPr>
          <w:rFonts w:ascii="Arial" w:hAnsi="Arial" w:cs="Arial"/>
          <w:color w:val="000000"/>
        </w:rPr>
        <w:t xml:space="preserve"> - </w:t>
      </w:r>
      <w:r w:rsidR="00C51283" w:rsidRPr="00C51283">
        <w:rPr>
          <w:rFonts w:ascii="Arial" w:eastAsia="Arial" w:hAnsi="Arial" w:cs="Arial"/>
          <w:bCs/>
          <w:color w:val="000000"/>
        </w:rPr>
        <w:t>The Cyber Risk Profile for this requirement is Moderate and the Risk Assessment Reference is 793391268</w:t>
      </w:r>
    </w:p>
    <w:p w14:paraId="3F975792" w14:textId="60403494" w:rsidR="004B75B3" w:rsidRDefault="004B75B3" w:rsidP="006A1FB0">
      <w:pPr>
        <w:widowControl w:val="0"/>
        <w:autoSpaceDE w:val="0"/>
        <w:autoSpaceDN w:val="0"/>
        <w:adjustRightInd w:val="0"/>
        <w:spacing w:after="0" w:line="240" w:lineRule="auto"/>
        <w:ind w:left="119" w:right="113"/>
        <w:rPr>
          <w:rFonts w:ascii="Arial" w:hAnsi="Arial" w:cs="Arial"/>
          <w:sz w:val="24"/>
          <w:szCs w:val="24"/>
        </w:rPr>
      </w:pPr>
    </w:p>
    <w:p w14:paraId="2C07495E"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67" w:name="_Toc501022446_3_4"/>
      <w:r>
        <w:rPr>
          <w:rFonts w:ascii="Arial" w:hAnsi="Arial" w:cs="Arial"/>
          <w:b/>
          <w:bCs/>
          <w:color w:val="000000"/>
        </w:rPr>
        <w:t>DEFCON 660</w:t>
      </w:r>
      <w:bookmarkEnd w:id="67"/>
    </w:p>
    <w:p w14:paraId="2E966002"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14:paraId="5EB71146" w14:textId="77777777" w:rsidR="0066191D" w:rsidRDefault="0066191D" w:rsidP="006A1FB0">
      <w:pPr>
        <w:widowControl w:val="0"/>
        <w:autoSpaceDE w:val="0"/>
        <w:autoSpaceDN w:val="0"/>
        <w:adjustRightInd w:val="0"/>
        <w:spacing w:after="0" w:line="240" w:lineRule="auto"/>
        <w:ind w:right="113"/>
        <w:rPr>
          <w:rFonts w:ascii="Arial" w:hAnsi="Arial" w:cs="Arial"/>
          <w:sz w:val="24"/>
          <w:szCs w:val="24"/>
        </w:rPr>
      </w:pPr>
    </w:p>
    <w:p w14:paraId="301E8FA9" w14:textId="55277F52" w:rsidR="0066191D" w:rsidRDefault="0066191D" w:rsidP="0066191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w:t>
      </w:r>
      <w:r w:rsidR="00BB05E4">
        <w:rPr>
          <w:rFonts w:ascii="Arial" w:hAnsi="Arial" w:cs="Arial"/>
          <w:b/>
          <w:bCs/>
          <w:color w:val="000000"/>
        </w:rPr>
        <w:t>FORM</w:t>
      </w:r>
      <w:r>
        <w:rPr>
          <w:rFonts w:ascii="Arial" w:hAnsi="Arial" w:cs="Arial"/>
          <w:b/>
          <w:bCs/>
          <w:color w:val="000000"/>
        </w:rPr>
        <w:t xml:space="preserve"> </w:t>
      </w:r>
      <w:r w:rsidR="00BB05E4">
        <w:rPr>
          <w:rFonts w:ascii="Arial" w:hAnsi="Arial" w:cs="Arial"/>
          <w:b/>
          <w:bCs/>
          <w:color w:val="000000"/>
        </w:rPr>
        <w:t>532</w:t>
      </w:r>
    </w:p>
    <w:p w14:paraId="1F7A0915" w14:textId="244371EE" w:rsidR="0066191D" w:rsidRDefault="0066191D" w:rsidP="0066191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w:t>
      </w:r>
      <w:r w:rsidR="00B54353">
        <w:rPr>
          <w:rFonts w:ascii="Arial" w:hAnsi="Arial" w:cs="Arial"/>
          <w:color w:val="000000"/>
        </w:rPr>
        <w:t>532</w:t>
      </w:r>
      <w:r>
        <w:rPr>
          <w:rFonts w:ascii="Arial" w:hAnsi="Arial" w:cs="Arial"/>
          <w:color w:val="000000"/>
        </w:rPr>
        <w:t xml:space="preserve"> (Edn 1</w:t>
      </w:r>
      <w:r w:rsidR="00D51208">
        <w:rPr>
          <w:rFonts w:ascii="Arial" w:hAnsi="Arial" w:cs="Arial"/>
          <w:color w:val="000000"/>
        </w:rPr>
        <w:t>0</w:t>
      </w:r>
      <w:r>
        <w:rPr>
          <w:rFonts w:ascii="Arial" w:hAnsi="Arial" w:cs="Arial"/>
          <w:color w:val="000000"/>
        </w:rPr>
        <w:t>/1</w:t>
      </w:r>
      <w:r w:rsidR="00D51208">
        <w:rPr>
          <w:rFonts w:ascii="Arial" w:hAnsi="Arial" w:cs="Arial"/>
          <w:color w:val="000000"/>
        </w:rPr>
        <w:t>9</w:t>
      </w:r>
      <w:r>
        <w:rPr>
          <w:rFonts w:ascii="Arial" w:hAnsi="Arial" w:cs="Arial"/>
          <w:color w:val="000000"/>
        </w:rPr>
        <w:t xml:space="preserve">) </w:t>
      </w:r>
      <w:r w:rsidR="008336AB">
        <w:rPr>
          <w:rFonts w:ascii="Arial" w:hAnsi="Arial" w:cs="Arial"/>
          <w:color w:val="000000"/>
        </w:rPr>
        <w:t>–</w:t>
      </w:r>
      <w:r>
        <w:rPr>
          <w:rFonts w:ascii="Arial" w:hAnsi="Arial" w:cs="Arial"/>
          <w:color w:val="000000"/>
        </w:rPr>
        <w:t xml:space="preserve"> </w:t>
      </w:r>
      <w:r w:rsidR="008336AB">
        <w:rPr>
          <w:rFonts w:ascii="Arial" w:hAnsi="Arial" w:cs="Arial"/>
          <w:color w:val="000000"/>
        </w:rPr>
        <w:t>Personal Data Particulars</w:t>
      </w:r>
    </w:p>
    <w:p w14:paraId="0724BC18" w14:textId="77777777" w:rsidR="0066191D" w:rsidRDefault="0066191D" w:rsidP="0066191D">
      <w:pPr>
        <w:widowControl w:val="0"/>
        <w:autoSpaceDE w:val="0"/>
        <w:autoSpaceDN w:val="0"/>
        <w:adjustRightInd w:val="0"/>
        <w:spacing w:after="200" w:line="276" w:lineRule="auto"/>
        <w:ind w:right="114"/>
        <w:rPr>
          <w:rFonts w:ascii="Arial" w:hAnsi="Arial" w:cs="Arial"/>
          <w:sz w:val="24"/>
          <w:szCs w:val="24"/>
        </w:rPr>
        <w:sectPr w:rsidR="0066191D" w:rsidSect="00E22D11">
          <w:pgSz w:w="11900" w:h="16820"/>
          <w:pgMar w:top="993" w:right="1320" w:bottom="1135" w:left="1320" w:header="567" w:footer="708" w:gutter="0"/>
          <w:cols w:space="720"/>
          <w:noEndnote/>
        </w:sectPr>
      </w:pPr>
    </w:p>
    <w:p w14:paraId="779273C4"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68" w:name="_Toc501022446_3_5"/>
      <w:r>
        <w:rPr>
          <w:rFonts w:ascii="Arial" w:hAnsi="Arial" w:cs="Arial"/>
          <w:b/>
          <w:bCs/>
          <w:color w:val="000000"/>
        </w:rPr>
        <w:lastRenderedPageBreak/>
        <w:t>DEFFORM 532</w:t>
      </w:r>
      <w:bookmarkEnd w:id="68"/>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4B75B3" w14:paraId="73032094" w14:textId="77777777">
        <w:tc>
          <w:tcPr>
            <w:tcW w:w="6001" w:type="dxa"/>
            <w:tcBorders>
              <w:top w:val="nil"/>
              <w:left w:val="nil"/>
              <w:bottom w:val="nil"/>
              <w:right w:val="nil"/>
            </w:tcBorders>
            <w:shd w:val="clear" w:color="auto" w:fill="FFFFFF"/>
          </w:tcPr>
          <w:p w14:paraId="48700CEE" w14:textId="77777777" w:rsidR="004B75B3" w:rsidRDefault="006F372A" w:rsidP="00530296">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0DACE181" w14:textId="77777777" w:rsidR="004B75B3" w:rsidRDefault="006F372A">
            <w:pPr>
              <w:widowControl w:val="0"/>
              <w:autoSpaceDE w:val="0"/>
              <w:autoSpaceDN w:val="0"/>
              <w:adjustRightInd w:val="0"/>
              <w:spacing w:after="60" w:line="240" w:lineRule="auto"/>
              <w:ind w:left="1339"/>
              <w:rPr>
                <w:rFonts w:ascii="Arial" w:hAnsi="Arial" w:cs="Arial"/>
                <w:b/>
                <w:bCs/>
                <w:color w:val="000000"/>
              </w:rPr>
            </w:pPr>
            <w:r>
              <w:rPr>
                <w:rFonts w:ascii="Arial" w:hAnsi="Arial" w:cs="Arial"/>
                <w:b/>
                <w:bCs/>
                <w:color w:val="000000"/>
              </w:rPr>
              <w:t>DEFFORM 532</w:t>
            </w:r>
          </w:p>
          <w:p w14:paraId="3C53B993" w14:textId="77777777" w:rsidR="004B75B3" w:rsidRDefault="006F372A">
            <w:pPr>
              <w:widowControl w:val="0"/>
              <w:autoSpaceDE w:val="0"/>
              <w:autoSpaceDN w:val="0"/>
              <w:adjustRightInd w:val="0"/>
              <w:spacing w:after="60" w:line="240" w:lineRule="auto"/>
              <w:ind w:left="1339"/>
              <w:rPr>
                <w:rFonts w:ascii="Arial" w:hAnsi="Arial" w:cs="Arial"/>
                <w:sz w:val="24"/>
                <w:szCs w:val="24"/>
              </w:rPr>
            </w:pPr>
            <w:r>
              <w:rPr>
                <w:rFonts w:ascii="Arial" w:hAnsi="Arial" w:cs="Arial"/>
                <w:color w:val="000000"/>
              </w:rPr>
              <w:t>Edn 10/19</w:t>
            </w:r>
          </w:p>
        </w:tc>
      </w:tr>
    </w:tbl>
    <w:p w14:paraId="5A05C859" w14:textId="77777777" w:rsidR="004B75B3" w:rsidRDefault="004B75B3">
      <w:pPr>
        <w:widowControl w:val="0"/>
        <w:autoSpaceDE w:val="0"/>
        <w:autoSpaceDN w:val="0"/>
        <w:adjustRightInd w:val="0"/>
        <w:spacing w:after="60" w:line="240" w:lineRule="auto"/>
        <w:ind w:left="120"/>
        <w:rPr>
          <w:rFonts w:ascii="Arial" w:hAnsi="Arial" w:cs="Arial"/>
          <w:color w:val="000000"/>
        </w:rPr>
      </w:pPr>
    </w:p>
    <w:p w14:paraId="2AE3DE77" w14:textId="77777777" w:rsidR="004B75B3" w:rsidRDefault="006F372A">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02DA56C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0D40823D"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B75B3" w14:paraId="48C84AD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D1257E"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85FBC3" w14:textId="77777777" w:rsidR="00766EBC" w:rsidRPr="00B026C2" w:rsidRDefault="00766EBC" w:rsidP="00766EBC">
            <w:pPr>
              <w:ind w:left="95"/>
              <w:rPr>
                <w:rFonts w:ascii="Arial" w:hAnsi="Arial" w:cs="Arial"/>
              </w:rPr>
            </w:pPr>
            <w:r w:rsidRPr="00B026C2">
              <w:rPr>
                <w:rFonts w:ascii="Arial" w:hAnsi="Arial" w:cs="Arial"/>
              </w:rPr>
              <w:t>The Data Controller is the Secretary of State for Defence (the Authority).</w:t>
            </w:r>
          </w:p>
          <w:p w14:paraId="62184E0A" w14:textId="77777777" w:rsidR="00766EBC" w:rsidRPr="00B026C2" w:rsidRDefault="00766EBC" w:rsidP="00766EBC">
            <w:pPr>
              <w:ind w:left="95"/>
              <w:rPr>
                <w:rFonts w:ascii="Arial" w:hAnsi="Arial" w:cs="Arial"/>
              </w:rPr>
            </w:pPr>
            <w:r w:rsidRPr="00B026C2">
              <w:rPr>
                <w:rFonts w:ascii="Arial" w:hAnsi="Arial" w:cs="Arial"/>
              </w:rPr>
              <w:t>The Personal Data will be provided by:</w:t>
            </w:r>
          </w:p>
          <w:p w14:paraId="6E0ECC80" w14:textId="5976CC8B" w:rsidR="004B75B3" w:rsidRDefault="00766EBC" w:rsidP="00766EBC">
            <w:pPr>
              <w:widowControl w:val="0"/>
              <w:autoSpaceDE w:val="0"/>
              <w:autoSpaceDN w:val="0"/>
              <w:adjustRightInd w:val="0"/>
              <w:spacing w:after="180" w:line="240" w:lineRule="auto"/>
              <w:ind w:left="95" w:right="10"/>
              <w:rPr>
                <w:rFonts w:ascii="Arial" w:hAnsi="Arial" w:cs="Arial"/>
                <w:sz w:val="24"/>
                <w:szCs w:val="24"/>
              </w:rPr>
            </w:pPr>
            <w:r w:rsidRPr="00B026C2">
              <w:rPr>
                <w:rFonts w:ascii="Arial" w:hAnsi="Arial" w:cs="Arial"/>
                <w:iCs/>
              </w:rPr>
              <w:t>Defence Business Services</w:t>
            </w:r>
          </w:p>
        </w:tc>
      </w:tr>
      <w:tr w:rsidR="004B75B3" w14:paraId="676D8AB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EC6CE1"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19CBDA" w14:textId="77777777" w:rsidR="004B75B3" w:rsidRDefault="006F372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Data Processor is the Contractor.</w:t>
            </w:r>
          </w:p>
          <w:p w14:paraId="33AE5B6A" w14:textId="77777777" w:rsidR="004B75B3" w:rsidRDefault="006F372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will be processed at: </w:t>
            </w:r>
          </w:p>
          <w:p w14:paraId="42F5B6AB" w14:textId="77777777" w:rsidR="004B75B3" w:rsidRDefault="006F372A">
            <w:pPr>
              <w:widowControl w:val="0"/>
              <w:autoSpaceDE w:val="0"/>
              <w:autoSpaceDN w:val="0"/>
              <w:adjustRightInd w:val="0"/>
              <w:spacing w:after="180" w:line="240" w:lineRule="auto"/>
              <w:ind w:left="118" w:right="10"/>
              <w:rPr>
                <w:rFonts w:ascii="Arial" w:hAnsi="Arial" w:cs="Arial"/>
                <w:sz w:val="24"/>
                <w:szCs w:val="24"/>
              </w:rPr>
            </w:pPr>
            <w:r w:rsidRPr="0087371F">
              <w:rPr>
                <w:rFonts w:ascii="Arial" w:hAnsi="Arial" w:cs="Arial"/>
                <w:i/>
                <w:iCs/>
                <w:color w:val="000000"/>
                <w:highlight w:val="yellow"/>
              </w:rPr>
              <w:t xml:space="preserve">[insert location(s), </w:t>
            </w:r>
            <w:proofErr w:type="gramStart"/>
            <w:r w:rsidRPr="0087371F">
              <w:rPr>
                <w:rFonts w:ascii="Arial" w:hAnsi="Arial" w:cs="Arial"/>
                <w:i/>
                <w:iCs/>
                <w:color w:val="000000"/>
                <w:highlight w:val="yellow"/>
              </w:rPr>
              <w:t>address</w:t>
            </w:r>
            <w:proofErr w:type="gramEnd"/>
            <w:r w:rsidRPr="0087371F">
              <w:rPr>
                <w:rFonts w:ascii="Arial" w:hAnsi="Arial" w:cs="Arial"/>
                <w:i/>
                <w:iCs/>
                <w:color w:val="000000"/>
                <w:highlight w:val="yellow"/>
              </w:rPr>
              <w:t xml:space="preserve"> and contact details]</w:t>
            </w:r>
          </w:p>
        </w:tc>
      </w:tr>
      <w:tr w:rsidR="004B75B3" w14:paraId="1D7C703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6EC0ED"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C445F" w14:textId="2A8263F0" w:rsidR="004B75B3" w:rsidRDefault="006F372A">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p>
          <w:p w14:paraId="7A07EF83" w14:textId="39874F48" w:rsidR="004B75B3" w:rsidRPr="009B1CEA" w:rsidRDefault="009B1CEA">
            <w:pPr>
              <w:widowControl w:val="0"/>
              <w:autoSpaceDE w:val="0"/>
              <w:autoSpaceDN w:val="0"/>
              <w:adjustRightInd w:val="0"/>
              <w:spacing w:after="180" w:line="240" w:lineRule="auto"/>
              <w:ind w:left="118" w:right="10"/>
              <w:rPr>
                <w:rFonts w:ascii="Arial" w:hAnsi="Arial" w:cs="Arial"/>
                <w:sz w:val="24"/>
                <w:szCs w:val="24"/>
              </w:rPr>
            </w:pPr>
            <w:r w:rsidRPr="009B1CEA">
              <w:rPr>
                <w:rFonts w:ascii="Arial" w:hAnsi="Arial" w:cs="Arial"/>
                <w:iCs/>
              </w:rPr>
              <w:t>Armed Forces Personnel, Armed Forces Veterans, MOD Employees and suppliers or other organisations owing money to the MOD.</w:t>
            </w:r>
          </w:p>
        </w:tc>
      </w:tr>
      <w:tr w:rsidR="004B75B3" w14:paraId="3F12A45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EA0975"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332F5" w14:textId="77777777" w:rsidR="0032641E" w:rsidRDefault="006F372A" w:rsidP="003745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to be processed under the Contract concern the following categories of data: </w:t>
            </w:r>
          </w:p>
          <w:p w14:paraId="7F88D2F9" w14:textId="652E6D47" w:rsidR="004B75B3" w:rsidRDefault="0032641E" w:rsidP="00374593">
            <w:pPr>
              <w:widowControl w:val="0"/>
              <w:autoSpaceDE w:val="0"/>
              <w:autoSpaceDN w:val="0"/>
              <w:adjustRightInd w:val="0"/>
              <w:spacing w:after="180" w:line="240" w:lineRule="auto"/>
              <w:ind w:left="118" w:right="10"/>
              <w:rPr>
                <w:rFonts w:ascii="Arial" w:hAnsi="Arial" w:cs="Arial"/>
                <w:sz w:val="24"/>
                <w:szCs w:val="24"/>
              </w:rPr>
            </w:pPr>
            <w:r w:rsidRPr="00E44337">
              <w:rPr>
                <w:rFonts w:ascii="Arial" w:hAnsi="Arial" w:cs="Arial"/>
                <w:iCs/>
              </w:rPr>
              <w:t>Name, Address, Telephone number Email Address, Financial details.</w:t>
            </w:r>
          </w:p>
        </w:tc>
      </w:tr>
      <w:tr w:rsidR="004B75B3" w14:paraId="291DB30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36E662"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CA1629" w14:textId="77777777" w:rsidR="00E44337" w:rsidRDefault="006F372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to be processed under the Contract concern the following Special Categories of data: </w:t>
            </w:r>
          </w:p>
          <w:p w14:paraId="5A311C76" w14:textId="23BFA97D" w:rsidR="004B75B3" w:rsidRPr="0032641E" w:rsidRDefault="0032641E">
            <w:pPr>
              <w:widowControl w:val="0"/>
              <w:autoSpaceDE w:val="0"/>
              <w:autoSpaceDN w:val="0"/>
              <w:adjustRightInd w:val="0"/>
              <w:spacing w:after="180" w:line="240" w:lineRule="auto"/>
              <w:ind w:left="118" w:right="10"/>
              <w:rPr>
                <w:rFonts w:ascii="Arial" w:hAnsi="Arial" w:cs="Arial"/>
              </w:rPr>
            </w:pPr>
            <w:r w:rsidRPr="0032641E">
              <w:rPr>
                <w:rFonts w:ascii="Arial" w:hAnsi="Arial" w:cs="Arial"/>
              </w:rPr>
              <w:t>N/A</w:t>
            </w:r>
          </w:p>
        </w:tc>
      </w:tr>
      <w:tr w:rsidR="004B75B3" w14:paraId="7C9A074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6B1845"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8EF664" w14:textId="77777777" w:rsidR="004B75B3" w:rsidRDefault="006F372A">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7D8F46BF" w14:textId="76F778AB" w:rsidR="004B75B3" w:rsidRPr="00077907" w:rsidRDefault="009865B8">
            <w:pPr>
              <w:widowControl w:val="0"/>
              <w:autoSpaceDE w:val="0"/>
              <w:autoSpaceDN w:val="0"/>
              <w:adjustRightInd w:val="0"/>
              <w:spacing w:after="180" w:line="240" w:lineRule="auto"/>
              <w:ind w:left="118" w:right="10"/>
              <w:rPr>
                <w:rFonts w:ascii="Arial" w:hAnsi="Arial" w:cs="Arial"/>
                <w:sz w:val="24"/>
                <w:szCs w:val="24"/>
              </w:rPr>
            </w:pPr>
            <w:r w:rsidRPr="00077907">
              <w:rPr>
                <w:rFonts w:ascii="Arial" w:hAnsi="Arial" w:cs="Arial"/>
                <w:iCs/>
              </w:rPr>
              <w:t>The supplier will hold the above-mentioned categories of data for the purpose of recovering debts from individuals or organisations.</w:t>
            </w:r>
          </w:p>
        </w:tc>
      </w:tr>
      <w:tr w:rsidR="004B75B3" w14:paraId="40BD371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16B677"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C5D2B6" w14:textId="77777777" w:rsidR="00B714D0" w:rsidRDefault="006F372A" w:rsidP="00B714D0">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to be processed under the Contract will be processed as follows: </w:t>
            </w:r>
          </w:p>
          <w:p w14:paraId="40817047" w14:textId="73DECE56" w:rsidR="004B75B3" w:rsidRPr="00077907" w:rsidRDefault="00B714D0" w:rsidP="00B714D0">
            <w:pPr>
              <w:widowControl w:val="0"/>
              <w:autoSpaceDE w:val="0"/>
              <w:autoSpaceDN w:val="0"/>
              <w:adjustRightInd w:val="0"/>
              <w:spacing w:after="180" w:line="240" w:lineRule="auto"/>
              <w:ind w:left="118" w:right="10"/>
              <w:rPr>
                <w:rFonts w:ascii="Arial" w:hAnsi="Arial" w:cs="Arial"/>
                <w:sz w:val="24"/>
                <w:szCs w:val="24"/>
              </w:rPr>
            </w:pPr>
            <w:r w:rsidRPr="00077907">
              <w:rPr>
                <w:rFonts w:ascii="Arial" w:hAnsi="Arial" w:cs="Arial"/>
                <w:iCs/>
              </w:rPr>
              <w:t xml:space="preserve">The collection, recording, storage, use, of the </w:t>
            </w:r>
            <w:proofErr w:type="gramStart"/>
            <w:r w:rsidRPr="00077907">
              <w:rPr>
                <w:rFonts w:ascii="Arial" w:hAnsi="Arial" w:cs="Arial"/>
                <w:iCs/>
              </w:rPr>
              <w:t>above mentioned</w:t>
            </w:r>
            <w:proofErr w:type="gramEnd"/>
            <w:r w:rsidRPr="00077907">
              <w:rPr>
                <w:rFonts w:ascii="Arial" w:hAnsi="Arial" w:cs="Arial"/>
                <w:iCs/>
              </w:rPr>
              <w:t xml:space="preserve"> Data Subjects for the purpose of debt recovery.</w:t>
            </w:r>
          </w:p>
        </w:tc>
      </w:tr>
      <w:tr w:rsidR="004B75B3" w14:paraId="108CBE7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5F6A13B"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C49028" w14:textId="77777777" w:rsidR="00077907" w:rsidRPr="00077907" w:rsidRDefault="006F372A" w:rsidP="00374593">
            <w:pPr>
              <w:widowControl w:val="0"/>
              <w:autoSpaceDE w:val="0"/>
              <w:autoSpaceDN w:val="0"/>
              <w:adjustRightInd w:val="0"/>
              <w:spacing w:after="180" w:line="240" w:lineRule="auto"/>
              <w:ind w:left="118" w:right="10"/>
              <w:rPr>
                <w:rFonts w:ascii="Arial" w:hAnsi="Arial" w:cs="Arial"/>
                <w:color w:val="000000"/>
              </w:rPr>
            </w:pPr>
            <w:r w:rsidRPr="00077907">
              <w:rPr>
                <w:rFonts w:ascii="Arial" w:hAnsi="Arial" w:cs="Arial"/>
                <w:color w:val="000000"/>
              </w:rPr>
              <w:t xml:space="preserve">The following technical and organisational measures to safeguard the Personal Data are </w:t>
            </w:r>
            <w:r w:rsidRPr="00077907">
              <w:rPr>
                <w:rFonts w:ascii="Arial" w:hAnsi="Arial" w:cs="Arial"/>
                <w:color w:val="000000"/>
              </w:rPr>
              <w:lastRenderedPageBreak/>
              <w:t xml:space="preserve">required for the performance of this Contract: </w:t>
            </w:r>
          </w:p>
          <w:p w14:paraId="6F0CDAA2" w14:textId="77777777" w:rsidR="00077907" w:rsidRPr="00077907" w:rsidRDefault="00077907" w:rsidP="00374593">
            <w:pPr>
              <w:spacing w:after="120" w:line="240" w:lineRule="auto"/>
              <w:ind w:left="118"/>
              <w:rPr>
                <w:rFonts w:ascii="Arial" w:eastAsia="Times New Roman" w:hAnsi="Arial" w:cs="Arial"/>
                <w:lang w:eastAsia="en-US"/>
              </w:rPr>
            </w:pPr>
            <w:r w:rsidRPr="00077907">
              <w:rPr>
                <w:rFonts w:ascii="Arial" w:eastAsia="Times New Roman" w:hAnsi="Arial" w:cs="Arial"/>
                <w:lang w:eastAsia="en-US"/>
              </w:rPr>
              <w:t xml:space="preserve">The Personal Data provided to the Contractor should only be used in the recovery of debt on behalf of DBS and should not be shared with anyone not involved in the debt recovery process. </w:t>
            </w:r>
          </w:p>
          <w:p w14:paraId="5B2C7D2C" w14:textId="77777777" w:rsidR="00077907" w:rsidRPr="00077907" w:rsidRDefault="00077907" w:rsidP="00374593">
            <w:pPr>
              <w:spacing w:after="120" w:line="240" w:lineRule="auto"/>
              <w:ind w:left="118"/>
              <w:rPr>
                <w:rFonts w:ascii="Arial" w:hAnsi="Arial" w:cs="Arial"/>
                <w:lang w:eastAsia="en-US"/>
              </w:rPr>
            </w:pPr>
            <w:r w:rsidRPr="00077907">
              <w:rPr>
                <w:rFonts w:ascii="Arial" w:eastAsia="Times New Roman" w:hAnsi="Arial" w:cs="Arial"/>
                <w:lang w:eastAsia="en-US"/>
              </w:rPr>
              <w:t xml:space="preserve">The Contractor will process data provided by the Authority in accordance with the requirements specified in the SOR. The Contractor will securely delete all data from their CIS and any other material or records that contain Personal Data (including any hard copy data) in accordance with </w:t>
            </w:r>
            <w:r w:rsidRPr="00077907">
              <w:rPr>
                <w:rFonts w:ascii="Arial" w:hAnsi="Arial" w:cs="Arial"/>
                <w:lang w:eastAsia="en-US"/>
              </w:rPr>
              <w:t>the Centre for the Protection of National Infrastructure (Secure Destruction) and in consultation with the Authority.</w:t>
            </w:r>
            <w:r w:rsidRPr="00077907">
              <w:rPr>
                <w:rFonts w:ascii="Arial" w:hAnsi="Arial" w:cs="Arial"/>
                <w:sz w:val="24"/>
                <w:lang w:eastAsia="en-US"/>
              </w:rPr>
              <w:t xml:space="preserve"> </w:t>
            </w:r>
            <w:hyperlink r:id="rId18" w:history="1">
              <w:r w:rsidRPr="00077907">
                <w:rPr>
                  <w:rFonts w:ascii="Arial" w:eastAsia="Times New Roman" w:hAnsi="Arial" w:cs="Arial"/>
                  <w:color w:val="0000FF"/>
                  <w:u w:val="single"/>
                  <w:lang w:eastAsia="en-US"/>
                </w:rPr>
                <w:t>Secure Destruction | CPNI</w:t>
              </w:r>
            </w:hyperlink>
            <w:r w:rsidRPr="00077907">
              <w:rPr>
                <w:rFonts w:ascii="Arial" w:eastAsia="Times New Roman" w:hAnsi="Arial" w:cs="Arial"/>
                <w:color w:val="0000FF"/>
                <w:u w:val="single"/>
                <w:lang w:eastAsia="en-US"/>
              </w:rPr>
              <w:t xml:space="preserve"> </w:t>
            </w:r>
          </w:p>
          <w:p w14:paraId="54CAF8CB" w14:textId="77777777" w:rsidR="00077907" w:rsidRPr="00077907" w:rsidRDefault="00077907" w:rsidP="00374593">
            <w:pPr>
              <w:ind w:left="118"/>
              <w:rPr>
                <w:rFonts w:ascii="Arial" w:eastAsia="Times New Roman" w:hAnsi="Arial" w:cs="Arial"/>
                <w:lang w:eastAsia="en-US"/>
              </w:rPr>
            </w:pPr>
            <w:r w:rsidRPr="00077907">
              <w:rPr>
                <w:rFonts w:ascii="Arial" w:eastAsia="Times New Roman" w:hAnsi="Arial" w:cs="Arial"/>
                <w:lang w:eastAsia="en-US"/>
              </w:rPr>
              <w:t>No records containing Personal Data should be retained in any form.</w:t>
            </w:r>
          </w:p>
          <w:p w14:paraId="399B2950" w14:textId="09B76E99" w:rsidR="004B75B3" w:rsidRPr="00077907" w:rsidRDefault="00077907" w:rsidP="00374593">
            <w:pPr>
              <w:widowControl w:val="0"/>
              <w:autoSpaceDE w:val="0"/>
              <w:autoSpaceDN w:val="0"/>
              <w:adjustRightInd w:val="0"/>
              <w:spacing w:after="180" w:line="240" w:lineRule="auto"/>
              <w:ind w:left="118" w:right="10"/>
              <w:rPr>
                <w:rFonts w:ascii="Arial" w:hAnsi="Arial" w:cs="Arial"/>
                <w:sz w:val="24"/>
                <w:szCs w:val="24"/>
              </w:rPr>
            </w:pPr>
            <w:r w:rsidRPr="00077907">
              <w:rPr>
                <w:rFonts w:ascii="Arial" w:eastAsia="Times New Roman" w:hAnsi="Arial" w:cs="Arial"/>
                <w:lang w:eastAsia="en-US"/>
              </w:rPr>
              <w:t xml:space="preserve">The Contractor will process data provided by the Authority in accordance with </w:t>
            </w:r>
            <w:r w:rsidRPr="00077907">
              <w:rPr>
                <w:rFonts w:ascii="Arial" w:hAnsi="Arial" w:cs="Arial"/>
                <w:highlight w:val="white"/>
                <w:shd w:val="clear" w:color="auto" w:fill="FFFFFF"/>
              </w:rPr>
              <w:t xml:space="preserve">the Cyber Risk Profile relevant to the Contract (Moderate), as detailed in Annex A to </w:t>
            </w:r>
            <w:hyperlink r:id="rId19" w:history="1">
              <w:r w:rsidRPr="00077907">
                <w:rPr>
                  <w:rStyle w:val="Hyperlink"/>
                  <w:rFonts w:ascii="Arial" w:hAnsi="Arial" w:cs="Arial"/>
                  <w:highlight w:val="white"/>
                  <w:shd w:val="clear" w:color="auto" w:fill="FFFFFF"/>
                </w:rPr>
                <w:t>Def Stan 05-138</w:t>
              </w:r>
            </w:hyperlink>
            <w:r w:rsidRPr="00077907">
              <w:rPr>
                <w:rFonts w:ascii="Arial" w:hAnsi="Arial" w:cs="Arial"/>
                <w:highlight w:val="white"/>
                <w:shd w:val="clear" w:color="auto" w:fill="FFFFFF"/>
              </w:rPr>
              <w:t>.</w:t>
            </w:r>
          </w:p>
        </w:tc>
      </w:tr>
      <w:tr w:rsidR="004B75B3" w14:paraId="3C9058D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731A32"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A77345" w14:textId="77777777" w:rsidR="005451A2" w:rsidRDefault="006F372A" w:rsidP="008C7E7C">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1857FF7A" w14:textId="41E35409" w:rsidR="00BB1BD4" w:rsidRPr="00BB1BD4" w:rsidRDefault="00792A16" w:rsidP="008C7E7C">
            <w:pPr>
              <w:spacing w:after="120" w:line="240" w:lineRule="auto"/>
              <w:ind w:left="118"/>
              <w:jc w:val="both"/>
              <w:rPr>
                <w:rFonts w:ascii="Arial" w:eastAsia="Times New Roman" w:hAnsi="Arial" w:cs="Arial"/>
                <w:color w:val="0000FF"/>
                <w:u w:val="single"/>
                <w:lang w:eastAsia="en-US"/>
              </w:rPr>
            </w:pPr>
            <w:r w:rsidRPr="00BB1BD4">
              <w:rPr>
                <w:rFonts w:ascii="Arial" w:eastAsia="Times New Roman" w:hAnsi="Arial" w:cs="Arial"/>
                <w:lang w:eastAsia="en-US"/>
              </w:rPr>
              <w:t xml:space="preserve">The Contractor should securely delete all personal data from the Communications and Information Systems (CIS) and in hard copy in accordance with </w:t>
            </w:r>
            <w:r w:rsidRPr="00BB1BD4">
              <w:rPr>
                <w:rFonts w:ascii="Arial" w:hAnsi="Arial" w:cs="Arial"/>
                <w:lang w:eastAsia="en-US"/>
              </w:rPr>
              <w:t>the Centre for the Protection of National Infrastructure (Secure Destruction)</w:t>
            </w:r>
            <w:r w:rsidR="00BB1BD4" w:rsidRPr="00BB1BD4">
              <w:rPr>
                <w:rFonts w:ascii="Arial" w:hAnsi="Arial" w:cs="Arial"/>
                <w:lang w:eastAsia="en-US"/>
              </w:rPr>
              <w:t xml:space="preserve"> and in consultation with the Authority.</w:t>
            </w:r>
            <w:r w:rsidR="00BB1BD4" w:rsidRPr="00BB1BD4">
              <w:rPr>
                <w:rFonts w:ascii="Arial" w:hAnsi="Arial" w:cs="Arial"/>
                <w:color w:val="FF0000"/>
                <w:sz w:val="24"/>
                <w:lang w:eastAsia="en-US"/>
              </w:rPr>
              <w:t xml:space="preserve"> </w:t>
            </w:r>
            <w:hyperlink r:id="rId20" w:history="1">
              <w:r w:rsidR="00BB1BD4" w:rsidRPr="00BB1BD4">
                <w:rPr>
                  <w:rFonts w:ascii="Arial" w:eastAsia="Times New Roman" w:hAnsi="Arial" w:cs="Arial"/>
                  <w:color w:val="0000FF"/>
                  <w:u w:val="single"/>
                  <w:lang w:eastAsia="en-US"/>
                </w:rPr>
                <w:t>Secure Destruction | CPNI</w:t>
              </w:r>
            </w:hyperlink>
            <w:r w:rsidR="00BB1BD4" w:rsidRPr="00BB1BD4">
              <w:rPr>
                <w:rFonts w:ascii="Arial" w:eastAsia="Times New Roman" w:hAnsi="Arial" w:cs="Arial"/>
                <w:color w:val="0000FF"/>
                <w:u w:val="single"/>
                <w:lang w:eastAsia="en-US"/>
              </w:rPr>
              <w:t xml:space="preserve">. </w:t>
            </w:r>
          </w:p>
          <w:p w14:paraId="02F09848" w14:textId="77777777" w:rsidR="00BB1BD4" w:rsidRPr="00BB1BD4" w:rsidRDefault="00BB1BD4" w:rsidP="008C7E7C">
            <w:pPr>
              <w:spacing w:after="0"/>
              <w:ind w:left="118"/>
              <w:rPr>
                <w:rFonts w:ascii="Arial" w:eastAsia="Times New Roman" w:hAnsi="Arial" w:cs="Arial"/>
                <w:lang w:eastAsia="en-US"/>
              </w:rPr>
            </w:pPr>
            <w:r w:rsidRPr="00BB1BD4">
              <w:rPr>
                <w:rFonts w:ascii="Arial" w:eastAsia="Times New Roman" w:hAnsi="Arial" w:cs="Arial"/>
                <w:lang w:eastAsia="en-US"/>
              </w:rPr>
              <w:t>Authority personal data must be destroyed in such a way as to make reconstruction impossible, for example, by incinerating, shredding, secure erasure, purging.</w:t>
            </w:r>
          </w:p>
          <w:p w14:paraId="630EB508" w14:textId="77777777" w:rsidR="00BB1BD4" w:rsidRPr="00BB1BD4" w:rsidRDefault="00BB1BD4" w:rsidP="008C7E7C">
            <w:pPr>
              <w:spacing w:after="0"/>
              <w:ind w:left="118"/>
              <w:rPr>
                <w:rFonts w:ascii="Arial" w:eastAsia="Times New Roman" w:hAnsi="Arial" w:cs="Arial"/>
                <w:lang w:eastAsia="en-US"/>
              </w:rPr>
            </w:pPr>
          </w:p>
          <w:p w14:paraId="3F410602" w14:textId="68F9C71A" w:rsidR="004B75B3" w:rsidRDefault="00BB1BD4" w:rsidP="008C7E7C">
            <w:pPr>
              <w:widowControl w:val="0"/>
              <w:autoSpaceDE w:val="0"/>
              <w:autoSpaceDN w:val="0"/>
              <w:adjustRightInd w:val="0"/>
              <w:spacing w:after="180" w:line="240" w:lineRule="auto"/>
              <w:ind w:left="118" w:right="10"/>
              <w:rPr>
                <w:rFonts w:ascii="Arial" w:hAnsi="Arial" w:cs="Arial"/>
                <w:sz w:val="24"/>
                <w:szCs w:val="24"/>
              </w:rPr>
            </w:pPr>
            <w:r w:rsidRPr="00BB1BD4">
              <w:rPr>
                <w:rFonts w:ascii="Arial" w:hAnsi="Arial" w:cs="Arial"/>
                <w:lang w:eastAsia="en-US"/>
              </w:rPr>
              <w:t>Any personal information which cannot be destroyed in such a way shall be returned to the Authority in an agreed manner</w:t>
            </w:r>
            <w:r>
              <w:rPr>
                <w:rFonts w:ascii="Arial" w:hAnsi="Arial" w:cs="Arial"/>
                <w:lang w:eastAsia="en-US"/>
              </w:rPr>
              <w:t>.</w:t>
            </w:r>
          </w:p>
        </w:tc>
      </w:tr>
      <w:tr w:rsidR="004B75B3" w14:paraId="029105F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ACE8FB"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456E1F" w14:textId="77777777" w:rsidR="004B75B3" w:rsidRDefault="006F372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Where the date from which the Personal Data will be processed is different from the Contract commencement date this should be specified here: </w:t>
            </w:r>
          </w:p>
          <w:p w14:paraId="6C72937D" w14:textId="639E77CC" w:rsidR="00374593" w:rsidRPr="00374593" w:rsidRDefault="00374593">
            <w:pPr>
              <w:widowControl w:val="0"/>
              <w:autoSpaceDE w:val="0"/>
              <w:autoSpaceDN w:val="0"/>
              <w:adjustRightInd w:val="0"/>
              <w:spacing w:after="180" w:line="240" w:lineRule="auto"/>
              <w:ind w:left="118" w:right="10"/>
              <w:rPr>
                <w:rFonts w:ascii="Arial" w:hAnsi="Arial" w:cs="Arial"/>
                <w:sz w:val="24"/>
                <w:szCs w:val="24"/>
              </w:rPr>
            </w:pPr>
            <w:r w:rsidRPr="00374593">
              <w:rPr>
                <w:rFonts w:ascii="Arial" w:hAnsi="Arial" w:cs="Arial"/>
              </w:rPr>
              <w:t>From contract commencement.</w:t>
            </w:r>
          </w:p>
        </w:tc>
      </w:tr>
    </w:tbl>
    <w:p w14:paraId="109FA430"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7EAC7E91"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69" w:name="_Toc501022446_3_8"/>
      <w:r>
        <w:rPr>
          <w:rFonts w:ascii="Arial" w:hAnsi="Arial" w:cs="Arial"/>
          <w:b/>
          <w:bCs/>
          <w:color w:val="000000"/>
        </w:rPr>
        <w:lastRenderedPageBreak/>
        <w:t>Russian and Belarusian Exclusion Condition for Inclusion in Contracts</w:t>
      </w:r>
      <w:bookmarkEnd w:id="69"/>
    </w:p>
    <w:p w14:paraId="3A80703F" w14:textId="77777777" w:rsidR="004B75B3" w:rsidRDefault="006F372A">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6C5EE631"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0FB1E6AE"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36EB64DF"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F8999AC" w14:textId="77777777" w:rsidR="004B75B3" w:rsidRDefault="006F372A">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5CD95371" w14:textId="77777777" w:rsidR="004B75B3" w:rsidRDefault="006F372A">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18630EEA"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B3FD9F6"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B9979A0"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4D687575"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3B6EDD46"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01D83D3" w14:textId="2B8EBB8C" w:rsidR="004B75B3" w:rsidRDefault="00F3119B" w:rsidP="007571DA">
      <w:pPr>
        <w:widowControl w:val="0"/>
        <w:autoSpaceDE w:val="0"/>
        <w:autoSpaceDN w:val="0"/>
        <w:adjustRightInd w:val="0"/>
        <w:spacing w:after="0" w:line="276" w:lineRule="auto"/>
        <w:ind w:left="120" w:right="114"/>
        <w:rPr>
          <w:rFonts w:ascii="Arial" w:hAnsi="Arial" w:cs="Arial"/>
          <w:sz w:val="24"/>
          <w:szCs w:val="24"/>
        </w:rPr>
      </w:pPr>
      <w:bookmarkStart w:id="70" w:name="_Toc501022445_4"/>
      <w:r>
        <w:rPr>
          <w:rFonts w:ascii="Arial" w:hAnsi="Arial" w:cs="Arial"/>
          <w:b/>
          <w:bCs/>
          <w:color w:val="000000"/>
          <w:sz w:val="28"/>
          <w:szCs w:val="28"/>
        </w:rPr>
        <w:lastRenderedPageBreak/>
        <w:t>G</w:t>
      </w:r>
      <w:r w:rsidR="006F372A">
        <w:rPr>
          <w:rFonts w:ascii="Arial" w:hAnsi="Arial" w:cs="Arial"/>
          <w:b/>
          <w:bCs/>
          <w:color w:val="000000"/>
          <w:sz w:val="28"/>
          <w:szCs w:val="28"/>
        </w:rPr>
        <w:t>eneral Conditions</w:t>
      </w:r>
      <w:bookmarkEnd w:id="70"/>
    </w:p>
    <w:p w14:paraId="17570BE6" w14:textId="4F2F217B"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01702CA8"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4_1"/>
      <w:r>
        <w:rPr>
          <w:rFonts w:ascii="Arial" w:hAnsi="Arial" w:cs="Arial"/>
          <w:b/>
          <w:bCs/>
          <w:color w:val="000000"/>
        </w:rPr>
        <w:t>Third Party IPR Authorisation</w:t>
      </w:r>
      <w:bookmarkEnd w:id="71"/>
    </w:p>
    <w:p w14:paraId="476DE20D"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5D85EF54" w14:textId="6B73A934" w:rsidR="004B75B3" w:rsidRDefault="004B75B3">
      <w:pPr>
        <w:widowControl w:val="0"/>
        <w:autoSpaceDE w:val="0"/>
        <w:autoSpaceDN w:val="0"/>
        <w:adjustRightInd w:val="0"/>
        <w:spacing w:after="60" w:line="240" w:lineRule="auto"/>
        <w:ind w:left="120"/>
        <w:rPr>
          <w:rFonts w:ascii="Arial" w:hAnsi="Arial" w:cs="Arial"/>
          <w:sz w:val="24"/>
          <w:szCs w:val="24"/>
        </w:rPr>
      </w:pPr>
    </w:p>
    <w:p w14:paraId="763B5050"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C85155B"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78912D7B"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12B3457" w14:textId="549FE169" w:rsidR="004B75B3" w:rsidRDefault="006F372A" w:rsidP="00FF5E4A">
      <w:pPr>
        <w:pStyle w:val="Heading1"/>
        <w:rPr>
          <w:sz w:val="24"/>
          <w:szCs w:val="24"/>
        </w:rPr>
      </w:pPr>
      <w:bookmarkStart w:id="72" w:name="_Toc501022445_6"/>
      <w:bookmarkStart w:id="73" w:name="_Toc168052174"/>
      <w:r>
        <w:lastRenderedPageBreak/>
        <w:t>Special conditions that apply to this Contract</w:t>
      </w:r>
      <w:bookmarkEnd w:id="72"/>
      <w:bookmarkEnd w:id="73"/>
    </w:p>
    <w:p w14:paraId="5183E005" w14:textId="1FE40DEE"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4B3607AB"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74" w:name="_Toc501022446_6_1"/>
      <w:r>
        <w:rPr>
          <w:rFonts w:ascii="Arial" w:hAnsi="Arial" w:cs="Arial"/>
          <w:b/>
          <w:bCs/>
          <w:color w:val="000000"/>
        </w:rPr>
        <w:t>SC2 - ITT - Annex A - Limitation of Contractors Liability</w:t>
      </w:r>
      <w:bookmarkEnd w:id="74"/>
    </w:p>
    <w:p w14:paraId="7B7F2CAB" w14:textId="77777777" w:rsidR="00DF2F8D" w:rsidRDefault="00DF2F8D">
      <w:pPr>
        <w:widowControl w:val="0"/>
        <w:autoSpaceDE w:val="0"/>
        <w:autoSpaceDN w:val="0"/>
        <w:adjustRightInd w:val="0"/>
        <w:spacing w:after="220" w:line="240" w:lineRule="auto"/>
        <w:ind w:left="120"/>
        <w:rPr>
          <w:rFonts w:ascii="Arial" w:hAnsi="Arial" w:cs="Arial"/>
          <w:b/>
          <w:bCs/>
          <w:color w:val="000000"/>
        </w:rPr>
      </w:pPr>
    </w:p>
    <w:p w14:paraId="72D0FB84" w14:textId="52E6CE24"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1.LIMITATIONS ON LIABILITY</w:t>
      </w:r>
    </w:p>
    <w:p w14:paraId="564DF355"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077CF1CD"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5F550ADB"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5C8E550A"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5B614689"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w:t>
      </w:r>
      <w:proofErr w:type="gramStart"/>
      <w:r>
        <w:rPr>
          <w:rFonts w:ascii="Arial" w:hAnsi="Arial" w:cs="Arial"/>
          <w:color w:val="000000"/>
        </w:rPr>
        <w:t>GDPR;</w:t>
      </w:r>
      <w:proofErr w:type="gramEnd"/>
      <w:r>
        <w:rPr>
          <w:rFonts w:ascii="Arial" w:hAnsi="Arial" w:cs="Arial"/>
          <w:color w:val="000000"/>
        </w:rPr>
        <w:t xml:space="preserve"> </w:t>
      </w:r>
    </w:p>
    <w:p w14:paraId="3DDBD0CF"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34E66347" w14:textId="77777777" w:rsidR="004B75B3" w:rsidRPr="00056278" w:rsidRDefault="006F372A">
      <w:pPr>
        <w:widowControl w:val="0"/>
        <w:autoSpaceDE w:val="0"/>
        <w:autoSpaceDN w:val="0"/>
        <w:adjustRightInd w:val="0"/>
        <w:spacing w:after="220" w:line="240" w:lineRule="auto"/>
        <w:ind w:left="120"/>
        <w:rPr>
          <w:rFonts w:ascii="Arial" w:hAnsi="Arial" w:cs="Arial"/>
          <w:sz w:val="24"/>
          <w:szCs w:val="24"/>
        </w:rPr>
      </w:pPr>
      <w:r w:rsidRPr="00056278">
        <w:rPr>
          <w:rFonts w:ascii="Arial" w:hAnsi="Arial" w:cs="Arial"/>
          <w:color w:val="000000"/>
        </w:rPr>
        <w:t xml:space="preserve">(3) the Privacy and Electronic Communications (EC Directive) Regulations 2003 (SI 2003/2426) as amended, each to the extent that it relates to the processing of personal data and </w:t>
      </w:r>
      <w:proofErr w:type="gramStart"/>
      <w:r w:rsidRPr="00056278">
        <w:rPr>
          <w:rFonts w:ascii="Arial" w:hAnsi="Arial" w:cs="Arial"/>
          <w:color w:val="000000"/>
        </w:rPr>
        <w:t>privacy;</w:t>
      </w:r>
      <w:proofErr w:type="gramEnd"/>
      <w:r w:rsidRPr="00056278">
        <w:rPr>
          <w:rFonts w:ascii="Arial" w:hAnsi="Arial" w:cs="Arial"/>
          <w:color w:val="000000"/>
        </w:rPr>
        <w:t xml:space="preserve"> </w:t>
      </w:r>
    </w:p>
    <w:p w14:paraId="057B589D"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68032CE4"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‘DPA 2018’ means the Data Protection Act </w:t>
      </w:r>
      <w:proofErr w:type="gramStart"/>
      <w:r>
        <w:rPr>
          <w:rFonts w:ascii="Arial" w:hAnsi="Arial" w:cs="Arial"/>
          <w:color w:val="000000"/>
        </w:rPr>
        <w:t>2018;</w:t>
      </w:r>
      <w:proofErr w:type="gramEnd"/>
    </w:p>
    <w:p w14:paraId="5CDE06F6"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4CBDE6EE"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rPr>
        <w:t>];</w:t>
      </w:r>
      <w:proofErr w:type="gramEnd"/>
    </w:p>
    <w:p w14:paraId="2C5110F4"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3D0427F9" w14:textId="77777777" w:rsidR="004B75B3" w:rsidRDefault="006F372A">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rPr>
        <w:t>2019;</w:t>
      </w:r>
      <w:proofErr w:type="gramEnd"/>
    </w:p>
    <w:p w14:paraId="5E9397CD" w14:textId="77777777" w:rsidR="00DF2F8D" w:rsidRDefault="00DF2F8D">
      <w:pPr>
        <w:widowControl w:val="0"/>
        <w:autoSpaceDE w:val="0"/>
        <w:autoSpaceDN w:val="0"/>
        <w:adjustRightInd w:val="0"/>
        <w:spacing w:after="220" w:line="240" w:lineRule="auto"/>
        <w:ind w:left="120"/>
        <w:rPr>
          <w:rFonts w:ascii="Arial" w:hAnsi="Arial" w:cs="Arial"/>
          <w:sz w:val="24"/>
          <w:szCs w:val="24"/>
        </w:rPr>
      </w:pPr>
    </w:p>
    <w:p w14:paraId="637E524C"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lastRenderedPageBreak/>
        <w:t>Unlimited liabilities</w:t>
      </w:r>
    </w:p>
    <w:p w14:paraId="00281B75"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1DB215EC"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53FFBDF9"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1527ED60"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37CA2F47"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1.2.4      any liability to the extent it cannot be limited or excluded by law.</w:t>
      </w:r>
    </w:p>
    <w:p w14:paraId="6284817F"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1068C2A7"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1E002828" w14:textId="77777777"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roofErr w:type="gramStart"/>
      <w:r>
        <w:rPr>
          <w:rFonts w:ascii="Arial" w:hAnsi="Arial" w:cs="Arial"/>
          <w:color w:val="000000"/>
        </w:rPr>
        <w:t>);</w:t>
      </w:r>
      <w:proofErr w:type="gramEnd"/>
    </w:p>
    <w:p w14:paraId="071155CF" w14:textId="77777777"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1.3.1.2      the Contractor's indemnity in relation to TUPE at Schedule [(TUPE)</w:t>
      </w:r>
      <w:proofErr w:type="gramStart"/>
      <w:r>
        <w:rPr>
          <w:rFonts w:ascii="Arial" w:hAnsi="Arial" w:cs="Arial"/>
          <w:color w:val="000000"/>
        </w:rPr>
        <w:t>];</w:t>
      </w:r>
      <w:proofErr w:type="gramEnd"/>
    </w:p>
    <w:p w14:paraId="3F15A06B"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3BB807E1" w14:textId="77777777"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1E1328DE" w14:textId="77777777"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1.3.2.2      the Authority’s indemnity in relation to TUPE under Schedule [(TUPE)</w:t>
      </w:r>
      <w:proofErr w:type="gramStart"/>
      <w:r>
        <w:rPr>
          <w:rFonts w:ascii="Arial" w:hAnsi="Arial" w:cs="Arial"/>
          <w:color w:val="000000"/>
        </w:rPr>
        <w:t>];</w:t>
      </w:r>
      <w:proofErr w:type="gramEnd"/>
    </w:p>
    <w:p w14:paraId="6013963A" w14:textId="45D5D375"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1.3.3      breach by the Contractor of DEFCON 532B and Data Protection Legislation; and</w:t>
      </w:r>
    </w:p>
    <w:p w14:paraId="6A771725"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75BFCBBE"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9F8280A"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2024F6C1"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451B0BE6" w14:textId="15DACC55"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39A462D4" w14:textId="19D668CD"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1.4.1.1      in respect of DEFCON 76 (SC2) </w:t>
      </w:r>
      <w:r w:rsidR="00A24B0B">
        <w:rPr>
          <w:rFonts w:ascii="Arial" w:hAnsi="Arial" w:cs="Arial"/>
          <w:color w:val="000000"/>
        </w:rPr>
        <w:t>– DEFCON 76 is not applicable</w:t>
      </w:r>
      <w:r w:rsidR="007A4EDB">
        <w:rPr>
          <w:rFonts w:ascii="Arial" w:hAnsi="Arial" w:cs="Arial"/>
          <w:color w:val="000000"/>
        </w:rPr>
        <w:t xml:space="preserve"> to this </w:t>
      </w:r>
      <w:proofErr w:type="gramStart"/>
      <w:r w:rsidR="007A4EDB">
        <w:rPr>
          <w:rFonts w:ascii="Arial" w:hAnsi="Arial" w:cs="Arial"/>
          <w:color w:val="000000"/>
        </w:rPr>
        <w:t>requirement</w:t>
      </w:r>
      <w:r>
        <w:rPr>
          <w:rFonts w:ascii="Arial" w:hAnsi="Arial" w:cs="Arial"/>
          <w:color w:val="000000"/>
        </w:rPr>
        <w:t>;</w:t>
      </w:r>
      <w:proofErr w:type="gramEnd"/>
      <w:r>
        <w:rPr>
          <w:rFonts w:ascii="Arial" w:hAnsi="Arial" w:cs="Arial"/>
          <w:color w:val="000000"/>
        </w:rPr>
        <w:t xml:space="preserve"> </w:t>
      </w:r>
    </w:p>
    <w:p w14:paraId="7270248C" w14:textId="79E005DE"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1.4.1.2      in respect of Condition 43b </w:t>
      </w:r>
      <w:r w:rsidRPr="00E60CB5">
        <w:rPr>
          <w:rFonts w:ascii="Arial" w:hAnsi="Arial" w:cs="Arial"/>
          <w:color w:val="000000"/>
        </w:rPr>
        <w:t>[£ pounds]</w:t>
      </w:r>
      <w:r>
        <w:rPr>
          <w:rFonts w:ascii="Arial" w:hAnsi="Arial" w:cs="Arial"/>
          <w:color w:val="000000"/>
        </w:rPr>
        <w:t xml:space="preserve"> in </w:t>
      </w:r>
      <w:proofErr w:type="gramStart"/>
      <w:r>
        <w:rPr>
          <w:rFonts w:ascii="Arial" w:hAnsi="Arial" w:cs="Arial"/>
          <w:color w:val="000000"/>
        </w:rPr>
        <w:t>aggregate;</w:t>
      </w:r>
      <w:proofErr w:type="gramEnd"/>
    </w:p>
    <w:p w14:paraId="5336FE47" w14:textId="6A608153"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1.4.1.3      in respect of DEFCON 611 (SC2)</w:t>
      </w:r>
      <w:r w:rsidR="00CB24AB">
        <w:rPr>
          <w:rFonts w:ascii="Arial" w:hAnsi="Arial" w:cs="Arial"/>
          <w:color w:val="000000"/>
        </w:rPr>
        <w:t xml:space="preserve"> – DEFCON 611 (SC2) is not applica</w:t>
      </w:r>
      <w:r w:rsidR="007A4EDB">
        <w:rPr>
          <w:rFonts w:ascii="Arial" w:hAnsi="Arial" w:cs="Arial"/>
          <w:color w:val="000000"/>
        </w:rPr>
        <w:t xml:space="preserve">ble </w:t>
      </w:r>
      <w:r w:rsidR="007A4EDB">
        <w:rPr>
          <w:rFonts w:ascii="Arial" w:hAnsi="Arial" w:cs="Arial"/>
          <w:color w:val="000000"/>
        </w:rPr>
        <w:lastRenderedPageBreak/>
        <w:t>to this requirement</w:t>
      </w:r>
      <w:r>
        <w:rPr>
          <w:rFonts w:ascii="Arial" w:hAnsi="Arial" w:cs="Arial"/>
          <w:color w:val="000000"/>
        </w:rPr>
        <w:t>; and</w:t>
      </w:r>
    </w:p>
    <w:p w14:paraId="7FC5C786" w14:textId="24EC8551"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1.4.1.4      in respect of condition 28d [£ </w:t>
      </w:r>
      <w:proofErr w:type="gramStart"/>
      <w:r>
        <w:rPr>
          <w:rFonts w:ascii="Arial" w:hAnsi="Arial" w:cs="Arial"/>
          <w:color w:val="000000"/>
        </w:rPr>
        <w:t>pounds]  in</w:t>
      </w:r>
      <w:proofErr w:type="gramEnd"/>
      <w:r>
        <w:rPr>
          <w:rFonts w:ascii="Arial" w:hAnsi="Arial" w:cs="Arial"/>
          <w:color w:val="000000"/>
        </w:rPr>
        <w:t xml:space="preserve"> aggregate;</w:t>
      </w:r>
    </w:p>
    <w:p w14:paraId="618468CC" w14:textId="53C01CAB"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1.4.2      without limiting Clause 1.4.1 and subject always to Clauses 1.2, 1.3 and 1.4.3, the Contractor's total liability throughout the Term in respect of all other liabilities, whether in contract, in tort (including negligence), arising under warranty, under statute or otherwise under or in connection with this Contract shall be </w:t>
      </w:r>
      <w:r w:rsidRPr="00E60CB5">
        <w:rPr>
          <w:rFonts w:ascii="Arial" w:hAnsi="Arial" w:cs="Arial"/>
          <w:color w:val="000000"/>
        </w:rPr>
        <w:t>£</w:t>
      </w:r>
      <w:proofErr w:type="spellStart"/>
      <w:r w:rsidR="000546DB" w:rsidRPr="00E60CB5">
        <w:rPr>
          <w:rFonts w:ascii="Arial" w:hAnsi="Arial" w:cs="Arial"/>
          <w:color w:val="000000"/>
        </w:rPr>
        <w:t>nnnn</w:t>
      </w:r>
      <w:proofErr w:type="spellEnd"/>
      <w:r>
        <w:rPr>
          <w:rFonts w:ascii="Arial" w:hAnsi="Arial" w:cs="Arial"/>
          <w:color w:val="000000"/>
        </w:rPr>
        <w:t xml:space="preserve"> pounds</w:t>
      </w:r>
      <w:r w:rsidR="009920E9">
        <w:rPr>
          <w:rFonts w:ascii="Arial" w:hAnsi="Arial" w:cs="Arial"/>
          <w:color w:val="000000"/>
        </w:rPr>
        <w:t xml:space="preserve"> i</w:t>
      </w:r>
      <w:r>
        <w:rPr>
          <w:rFonts w:ascii="Arial" w:hAnsi="Arial" w:cs="Arial"/>
          <w:color w:val="000000"/>
        </w:rPr>
        <w:t>n aggregate.</w:t>
      </w:r>
    </w:p>
    <w:p w14:paraId="2FB54389"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7ECA80C"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CF7C6ED"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38974186"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1DB979D7"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6F83DD82"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30D5AB1B"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1011ED6C"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1ACE0E12"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6DFE871A"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5891E3FC"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1.7.6      loss of business opportunities (whether direct or indirect); or</w:t>
      </w:r>
    </w:p>
    <w:p w14:paraId="6FE417FB"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1.7.7      damage to goodwill (whether direct or indirect),</w:t>
      </w:r>
    </w:p>
    <w:p w14:paraId="1C78E56E"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65068081"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457CC302"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5E51FE03" w14:textId="77777777"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0A8AB493" w14:textId="77777777"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063E2C12" w14:textId="77777777" w:rsidR="004B75B3" w:rsidRDefault="006F372A">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lastRenderedPageBreak/>
        <w:t xml:space="preserve">1.8.1.3      relating to time spent by or on behalf of the Authority in dealing with the consequences of the </w:t>
      </w:r>
      <w:proofErr w:type="gramStart"/>
      <w:r>
        <w:rPr>
          <w:rFonts w:ascii="Arial" w:hAnsi="Arial" w:cs="Arial"/>
          <w:color w:val="000000"/>
        </w:rPr>
        <w:t>Default;</w:t>
      </w:r>
      <w:proofErr w:type="gramEnd"/>
    </w:p>
    <w:p w14:paraId="1A2D58A7"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58AEB54A"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416DC1AF"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2AAC1C56"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27C7C6D7"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3623F767"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1CD70755"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0041045A"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59509436"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0352B935"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797E319"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38EFFC71"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9B45B08"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471535E5" w14:textId="77777777" w:rsidR="004B75B3" w:rsidRDefault="006F372A">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1.10.2      is a type of claim or loss that would have been recoverable under this Contract if </w:t>
      </w:r>
      <w:r>
        <w:rPr>
          <w:rFonts w:ascii="Arial" w:hAnsi="Arial" w:cs="Arial"/>
          <w:color w:val="000000"/>
        </w:rPr>
        <w:lastRenderedPageBreak/>
        <w:t>the third party were a party to this Contract (whether as the Authority or the Contractor), such claim to be construed as direct losses for the purpose of this Contract.</w:t>
      </w:r>
    </w:p>
    <w:p w14:paraId="13C172ED"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7F62B4AD"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92D986C" w14:textId="14CC22BA" w:rsidR="0053167D" w:rsidRPr="0053167D" w:rsidRDefault="006F372A" w:rsidP="005316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5" w:name="_Toc501022445_7"/>
      <w:bookmarkStart w:id="76" w:name="_Toc168052175"/>
    </w:p>
    <w:p w14:paraId="18D4B2A0" w14:textId="77777777" w:rsidR="0053167D" w:rsidRPr="008633EC" w:rsidRDefault="0053167D" w:rsidP="008633EC">
      <w:pPr>
        <w:rPr>
          <w:rFonts w:ascii="Arial" w:hAnsi="Arial" w:cs="Arial"/>
          <w:b/>
          <w:bCs/>
          <w:sz w:val="24"/>
          <w:szCs w:val="24"/>
        </w:rPr>
      </w:pPr>
      <w:r w:rsidRPr="008633EC">
        <w:rPr>
          <w:rFonts w:ascii="Arial" w:hAnsi="Arial" w:cs="Arial"/>
          <w:b/>
          <w:bCs/>
          <w:sz w:val="24"/>
          <w:szCs w:val="24"/>
        </w:rPr>
        <w:lastRenderedPageBreak/>
        <w:t>PERSONAL DATA ASPECTS LETTER FOR CONTRACTS INVOLVING THE HANDLING OF OFFICIAL-SENSITIVE PERSONAL DATA</w:t>
      </w:r>
    </w:p>
    <w:p w14:paraId="6FDBF273" w14:textId="77777777" w:rsidR="00760E2B" w:rsidRDefault="00760E2B" w:rsidP="0053167D">
      <w:pPr>
        <w:pStyle w:val="Default"/>
        <w:spacing w:after="120"/>
        <w:rPr>
          <w:b/>
          <w:bCs/>
        </w:rPr>
      </w:pPr>
    </w:p>
    <w:p w14:paraId="32D56564" w14:textId="37FFEAB5" w:rsidR="0053167D" w:rsidRPr="001F43C9" w:rsidRDefault="0053167D" w:rsidP="0053167D">
      <w:pPr>
        <w:pStyle w:val="Default"/>
        <w:spacing w:after="120"/>
      </w:pPr>
      <w:r w:rsidRPr="001F43C9">
        <w:rPr>
          <w:b/>
          <w:bCs/>
        </w:rPr>
        <w:t xml:space="preserve">For the personal attention of: </w:t>
      </w:r>
    </w:p>
    <w:p w14:paraId="3F9F68D2" w14:textId="7C3170E8" w:rsidR="0053167D" w:rsidRPr="001F43C9" w:rsidRDefault="0053167D" w:rsidP="0053167D">
      <w:pPr>
        <w:pStyle w:val="Default"/>
        <w:spacing w:after="120"/>
      </w:pPr>
      <w:r w:rsidRPr="001F43C9">
        <w:t>(Name of company Data Controller</w:t>
      </w:r>
      <w:r w:rsidR="00FD7FF8">
        <w:t xml:space="preserve"> – To be confirmed</w:t>
      </w:r>
      <w:r w:rsidRPr="001F43C9">
        <w:t xml:space="preserve">) </w:t>
      </w:r>
    </w:p>
    <w:p w14:paraId="618522AB" w14:textId="77777777" w:rsidR="0053167D" w:rsidRPr="001F43C9" w:rsidRDefault="0053167D" w:rsidP="0053167D">
      <w:pPr>
        <w:pStyle w:val="Default"/>
        <w:spacing w:after="120"/>
      </w:pPr>
    </w:p>
    <w:p w14:paraId="4B8FE6EB" w14:textId="77777777" w:rsidR="0053167D" w:rsidRDefault="0053167D" w:rsidP="0053167D">
      <w:pPr>
        <w:pStyle w:val="Default"/>
        <w:spacing w:after="120"/>
        <w:rPr>
          <w:b/>
          <w:bCs/>
        </w:rPr>
      </w:pPr>
      <w:r>
        <w:rPr>
          <w:b/>
          <w:bCs/>
        </w:rPr>
        <w:t xml:space="preserve">CONTRACT </w:t>
      </w:r>
      <w:r w:rsidRPr="001F43C9">
        <w:rPr>
          <w:b/>
          <w:bCs/>
        </w:rPr>
        <w:t xml:space="preserve">NO </w:t>
      </w:r>
      <w:r>
        <w:rPr>
          <w:b/>
          <w:bCs/>
        </w:rPr>
        <w:t xml:space="preserve">711077450 – DBS Debt Management Legal Support and Tracing Services </w:t>
      </w:r>
    </w:p>
    <w:p w14:paraId="6A9A9551" w14:textId="77777777" w:rsidR="0053167D" w:rsidRPr="001F43C9" w:rsidRDefault="0053167D" w:rsidP="0053167D">
      <w:pPr>
        <w:pStyle w:val="Default"/>
        <w:spacing w:after="120"/>
      </w:pPr>
      <w:r w:rsidRPr="001F43C9">
        <w:t>1.</w:t>
      </w:r>
      <w:r w:rsidRPr="001F43C9">
        <w:tab/>
        <w:t>On behalf of the Secretary of State for Defence, I hereby give you notice that the Privacy Impact Assessment conducted has identified that this contract involves the requirement to handle UK MOD personal data. This data is subject to the provisions of the Data Protection Act 2018,</w:t>
      </w:r>
      <w:r w:rsidRPr="001F43C9">
        <w:rPr>
          <w:rStyle w:val="FootnoteReference"/>
        </w:rPr>
        <w:footnoteReference w:id="2"/>
      </w:r>
      <w:r w:rsidRPr="001F43C9">
        <w:t xml:space="preserve"> the Data Handling Review,</w:t>
      </w:r>
      <w:r w:rsidRPr="001F43C9">
        <w:rPr>
          <w:rStyle w:val="FootnoteReference"/>
        </w:rPr>
        <w:footnoteReference w:id="3"/>
      </w:r>
      <w:r w:rsidRPr="001F43C9">
        <w:t xml:space="preserve"> and </w:t>
      </w:r>
      <w:r>
        <w:t xml:space="preserve">the </w:t>
      </w:r>
      <w:proofErr w:type="spellStart"/>
      <w:r>
        <w:t>GovS</w:t>
      </w:r>
      <w:proofErr w:type="spellEnd"/>
      <w:r>
        <w:t xml:space="preserve"> 007 Security</w:t>
      </w:r>
      <w:r w:rsidRPr="001F43C9">
        <w:t>.</w:t>
      </w:r>
      <w:r w:rsidRPr="001F43C9">
        <w:rPr>
          <w:rStyle w:val="FootnoteReference"/>
        </w:rPr>
        <w:footnoteReference w:id="4"/>
      </w:r>
      <w:r w:rsidRPr="001F43C9">
        <w:t xml:space="preserve"> Your attention is also drawn to the specific aspects of personal data handling set out in Industry Security Notices which must be fully implemented.</w:t>
      </w:r>
    </w:p>
    <w:p w14:paraId="475F3D5C" w14:textId="77777777" w:rsidR="0053167D" w:rsidRPr="001F43C9" w:rsidRDefault="0053167D" w:rsidP="0053167D">
      <w:pPr>
        <w:pStyle w:val="Default"/>
        <w:spacing w:after="120"/>
      </w:pPr>
    </w:p>
    <w:p w14:paraId="2BC1D2B5" w14:textId="77777777" w:rsidR="0053167D" w:rsidRPr="001F43C9" w:rsidRDefault="0053167D" w:rsidP="0053167D">
      <w:pPr>
        <w:pStyle w:val="Default"/>
        <w:spacing w:after="120"/>
      </w:pPr>
      <w:r w:rsidRPr="001F43C9">
        <w:t>2.</w:t>
      </w:r>
      <w:r w:rsidRPr="001F43C9">
        <w:tab/>
        <w:t>Will you please confirm that:</w:t>
      </w:r>
    </w:p>
    <w:p w14:paraId="45BD2CE4" w14:textId="77777777" w:rsidR="0053167D" w:rsidRPr="008911F6" w:rsidRDefault="0053167D" w:rsidP="00F0653B">
      <w:pPr>
        <w:pStyle w:val="Default"/>
        <w:numPr>
          <w:ilvl w:val="0"/>
          <w:numId w:val="150"/>
        </w:numPr>
        <w:spacing w:after="120"/>
        <w:ind w:left="1080" w:hanging="360"/>
      </w:pPr>
      <w:r w:rsidRPr="008911F6">
        <w:t xml:space="preserve">a. This definition of the personal data aspects of the above contract has been brought to the attention of the person directly responsible for the protection of data in this contract. </w:t>
      </w:r>
    </w:p>
    <w:p w14:paraId="056FF715" w14:textId="77777777" w:rsidR="0053167D" w:rsidRPr="008911F6" w:rsidRDefault="0053167D" w:rsidP="00F0653B">
      <w:pPr>
        <w:pStyle w:val="Default"/>
        <w:numPr>
          <w:ilvl w:val="0"/>
          <w:numId w:val="150"/>
        </w:numPr>
        <w:spacing w:after="120"/>
        <w:ind w:left="1080" w:hanging="360"/>
      </w:pPr>
      <w:r w:rsidRPr="008911F6">
        <w:t xml:space="preserve">b. The definition is fully understood. </w:t>
      </w:r>
    </w:p>
    <w:p w14:paraId="33668259" w14:textId="77777777" w:rsidR="0053167D" w:rsidRPr="008911F6" w:rsidRDefault="0053167D" w:rsidP="00F0653B">
      <w:pPr>
        <w:pStyle w:val="Default"/>
        <w:numPr>
          <w:ilvl w:val="0"/>
          <w:numId w:val="151"/>
        </w:numPr>
        <w:spacing w:after="120"/>
        <w:ind w:left="1080" w:hanging="360"/>
      </w:pPr>
      <w:r w:rsidRPr="008911F6">
        <w:t>c. Measures can, and will, be taken to protect the personal data.</w:t>
      </w:r>
    </w:p>
    <w:p w14:paraId="7EA36021" w14:textId="77777777" w:rsidR="0053167D" w:rsidRPr="008911F6" w:rsidRDefault="0053167D" w:rsidP="00F0653B">
      <w:pPr>
        <w:pStyle w:val="Default"/>
        <w:numPr>
          <w:ilvl w:val="0"/>
          <w:numId w:val="151"/>
        </w:numPr>
        <w:spacing w:after="120"/>
        <w:ind w:left="1080" w:hanging="360"/>
      </w:pPr>
      <w:r w:rsidRPr="008911F6">
        <w:t>d. Any problems in meeting these requirements will be notified to MOD immediately.</w:t>
      </w:r>
    </w:p>
    <w:p w14:paraId="5CABBCFC" w14:textId="77777777" w:rsidR="0053167D" w:rsidRPr="001F43C9" w:rsidRDefault="0053167D" w:rsidP="0053167D">
      <w:pPr>
        <w:pStyle w:val="Default"/>
        <w:spacing w:after="120"/>
      </w:pPr>
    </w:p>
    <w:p w14:paraId="437DF812" w14:textId="77777777" w:rsidR="0053167D" w:rsidRPr="001F43C9" w:rsidRDefault="0053167D" w:rsidP="0053167D">
      <w:pPr>
        <w:pStyle w:val="Default"/>
        <w:spacing w:after="120"/>
      </w:pPr>
    </w:p>
    <w:p w14:paraId="52A2B34A" w14:textId="77777777" w:rsidR="0053167D" w:rsidRPr="001F43C9" w:rsidRDefault="0053167D" w:rsidP="0053167D">
      <w:pPr>
        <w:pStyle w:val="Default"/>
        <w:spacing w:after="120"/>
      </w:pPr>
    </w:p>
    <w:p w14:paraId="46C4F52D" w14:textId="77777777" w:rsidR="0053167D" w:rsidRPr="001F43C9" w:rsidRDefault="0053167D" w:rsidP="0053167D">
      <w:pPr>
        <w:pStyle w:val="Default"/>
        <w:spacing w:after="120"/>
      </w:pPr>
      <w:r w:rsidRPr="001F43C9">
        <w:t xml:space="preserve">Yours faithfully </w:t>
      </w:r>
    </w:p>
    <w:p w14:paraId="0CFE8A48" w14:textId="77777777" w:rsidR="0053167D" w:rsidRPr="001F43C9" w:rsidRDefault="0053167D" w:rsidP="0053167D">
      <w:pPr>
        <w:pStyle w:val="Default"/>
        <w:spacing w:after="120"/>
      </w:pPr>
    </w:p>
    <w:p w14:paraId="1C0B91D9" w14:textId="77777777" w:rsidR="0053167D" w:rsidRPr="006E7531" w:rsidRDefault="0053167D" w:rsidP="0053167D">
      <w:pPr>
        <w:pStyle w:val="Default"/>
        <w:spacing w:after="120"/>
        <w:rPr>
          <w:rFonts w:ascii="Blackadder ITC" w:hAnsi="Blackadder ITC"/>
          <w:sz w:val="40"/>
          <w:szCs w:val="40"/>
        </w:rPr>
      </w:pPr>
      <w:r>
        <w:rPr>
          <w:rFonts w:ascii="Blackadder ITC" w:hAnsi="Blackadder ITC"/>
          <w:sz w:val="40"/>
          <w:szCs w:val="40"/>
        </w:rPr>
        <w:t>Patrick O’Donnell</w:t>
      </w:r>
    </w:p>
    <w:p w14:paraId="02E6F353" w14:textId="77777777" w:rsidR="0053167D" w:rsidRDefault="0053167D" w:rsidP="0053167D">
      <w:pPr>
        <w:pStyle w:val="Default"/>
        <w:spacing w:after="120"/>
      </w:pPr>
      <w:r>
        <w:t>[Electronically signed]</w:t>
      </w:r>
    </w:p>
    <w:p w14:paraId="7111612F" w14:textId="77777777" w:rsidR="0053167D" w:rsidRPr="00D62181" w:rsidRDefault="0053167D" w:rsidP="0053167D">
      <w:pPr>
        <w:pStyle w:val="Default"/>
        <w:spacing w:after="120"/>
      </w:pPr>
    </w:p>
    <w:p w14:paraId="42CA4475" w14:textId="77777777" w:rsidR="0053167D" w:rsidRPr="00D62181" w:rsidRDefault="0053167D" w:rsidP="0053167D">
      <w:pPr>
        <w:pStyle w:val="Default"/>
        <w:spacing w:after="120"/>
      </w:pPr>
      <w:r w:rsidRPr="00D62181">
        <w:t xml:space="preserve">Copy to:  </w:t>
      </w:r>
    </w:p>
    <w:p w14:paraId="64B11B23" w14:textId="77777777" w:rsidR="0053167D" w:rsidRDefault="0053167D" w:rsidP="0053167D">
      <w:pPr>
        <w:pStyle w:val="Default"/>
        <w:spacing w:after="120"/>
      </w:pPr>
      <w:r w:rsidRPr="00D62181">
        <w:t>CIO-Advisor</w:t>
      </w:r>
    </w:p>
    <w:p w14:paraId="18E3FB78" w14:textId="77777777" w:rsidR="0053167D" w:rsidRPr="0053167D" w:rsidRDefault="0053167D" w:rsidP="0053167D"/>
    <w:p w14:paraId="227B750A" w14:textId="77777777" w:rsidR="0053167D" w:rsidRDefault="0053167D" w:rsidP="0053167D">
      <w:pPr>
        <w:sectPr w:rsidR="0053167D" w:rsidSect="002800C1">
          <w:pgSz w:w="11900" w:h="16820"/>
          <w:pgMar w:top="1420" w:right="1320" w:bottom="1420" w:left="993" w:header="567" w:footer="708" w:gutter="0"/>
          <w:cols w:space="720"/>
          <w:noEndnote/>
        </w:sectPr>
      </w:pPr>
    </w:p>
    <w:p w14:paraId="7C1F1EDB" w14:textId="22C420DE" w:rsidR="004B75B3" w:rsidRDefault="006F372A" w:rsidP="003857EA">
      <w:pPr>
        <w:pStyle w:val="Heading1"/>
        <w:numPr>
          <w:ilvl w:val="0"/>
          <w:numId w:val="0"/>
        </w:numPr>
        <w:rPr>
          <w:sz w:val="24"/>
          <w:szCs w:val="24"/>
        </w:rPr>
      </w:pPr>
      <w:r>
        <w:lastRenderedPageBreak/>
        <w:t>Offer and Acceptance</w:t>
      </w:r>
      <w:bookmarkEnd w:id="75"/>
      <w:bookmarkEnd w:id="76"/>
    </w:p>
    <w:p w14:paraId="50EFC2C6" w14:textId="64A70B10" w:rsidR="004B75B3" w:rsidRDefault="004B75B3" w:rsidP="003857EA">
      <w:pPr>
        <w:widowControl w:val="0"/>
        <w:autoSpaceDE w:val="0"/>
        <w:autoSpaceDN w:val="0"/>
        <w:adjustRightInd w:val="0"/>
        <w:spacing w:after="200" w:line="276" w:lineRule="auto"/>
        <w:ind w:right="114"/>
        <w:rPr>
          <w:rFonts w:ascii="Arial" w:hAnsi="Arial" w:cs="Arial"/>
          <w:sz w:val="24"/>
          <w:szCs w:val="24"/>
        </w:rPr>
      </w:pPr>
    </w:p>
    <w:p w14:paraId="191012A7" w14:textId="5A718AF5" w:rsidR="004B75B3" w:rsidRDefault="004B75B3" w:rsidP="003857EA">
      <w:pPr>
        <w:keepNext/>
        <w:keepLines/>
        <w:widowControl w:val="0"/>
        <w:autoSpaceDE w:val="0"/>
        <w:autoSpaceDN w:val="0"/>
        <w:adjustRightInd w:val="0"/>
        <w:spacing w:after="0" w:line="276" w:lineRule="auto"/>
        <w:ind w:right="114"/>
        <w:rPr>
          <w:rFonts w:ascii="Arial" w:hAnsi="Arial" w:cs="Arial"/>
          <w:sz w:val="24"/>
          <w:szCs w:val="24"/>
        </w:rPr>
      </w:pPr>
    </w:p>
    <w:p w14:paraId="18A859A7" w14:textId="7696BED0" w:rsidR="004B75B3" w:rsidRDefault="006F372A" w:rsidP="003857E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Contract </w:t>
      </w:r>
      <w:r w:rsidR="00953485">
        <w:rPr>
          <w:rFonts w:ascii="Arial" w:hAnsi="Arial" w:cs="Arial"/>
          <w:b/>
          <w:bCs/>
          <w:color w:val="000000"/>
        </w:rPr>
        <w:t>711077450</w:t>
      </w:r>
      <w:r>
        <w:rPr>
          <w:rFonts w:ascii="Arial" w:hAnsi="Arial" w:cs="Arial"/>
          <w:b/>
          <w:bCs/>
          <w:color w:val="000000"/>
        </w:rPr>
        <w:t xml:space="preserve"> for the Provision of </w:t>
      </w:r>
      <w:r w:rsidR="00953485">
        <w:rPr>
          <w:rFonts w:ascii="Arial" w:hAnsi="Arial" w:cs="Arial"/>
          <w:b/>
          <w:bCs/>
          <w:color w:val="000000"/>
        </w:rPr>
        <w:t>Debt Management Legal Support and Tracing Services</w:t>
      </w:r>
    </w:p>
    <w:p w14:paraId="0D840C00" w14:textId="77777777" w:rsidR="004B75B3" w:rsidRDefault="004B75B3" w:rsidP="003857EA">
      <w:pPr>
        <w:widowControl w:val="0"/>
        <w:autoSpaceDE w:val="0"/>
        <w:autoSpaceDN w:val="0"/>
        <w:adjustRightInd w:val="0"/>
        <w:spacing w:after="60" w:line="240" w:lineRule="auto"/>
        <w:rPr>
          <w:rFonts w:ascii="Arial" w:hAnsi="Arial" w:cs="Arial"/>
          <w:sz w:val="24"/>
          <w:szCs w:val="24"/>
        </w:rPr>
      </w:pPr>
    </w:p>
    <w:p w14:paraId="1DCD158C" w14:textId="77777777" w:rsidR="004B75B3" w:rsidRDefault="006F372A" w:rsidP="003857E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shall come into effect on the date of signature by both parties.</w:t>
      </w:r>
    </w:p>
    <w:p w14:paraId="5FC06284" w14:textId="77777777" w:rsidR="004B75B3" w:rsidRDefault="004B75B3" w:rsidP="003857EA">
      <w:pPr>
        <w:widowControl w:val="0"/>
        <w:autoSpaceDE w:val="0"/>
        <w:autoSpaceDN w:val="0"/>
        <w:adjustRightInd w:val="0"/>
        <w:spacing w:after="60" w:line="240" w:lineRule="auto"/>
        <w:rPr>
          <w:rFonts w:ascii="Arial" w:hAnsi="Arial" w:cs="Arial"/>
          <w:sz w:val="24"/>
          <w:szCs w:val="24"/>
        </w:rPr>
      </w:pPr>
    </w:p>
    <w:p w14:paraId="729046CE" w14:textId="77777777" w:rsidR="004B75B3" w:rsidRDefault="006F372A" w:rsidP="003857E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For and on behalf of the Contractor:</w:t>
      </w:r>
    </w:p>
    <w:p w14:paraId="23F93969" w14:textId="77777777" w:rsidR="004B75B3" w:rsidRDefault="004B75B3" w:rsidP="003857EA">
      <w:pPr>
        <w:widowControl w:val="0"/>
        <w:autoSpaceDE w:val="0"/>
        <w:autoSpaceDN w:val="0"/>
        <w:adjustRightInd w:val="0"/>
        <w:spacing w:after="60" w:line="240" w:lineRule="auto"/>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4B75B3" w14:paraId="1DCB1F7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1C2C44" w14:textId="77777777" w:rsidR="004B75B3" w:rsidRDefault="006F372A" w:rsidP="003857EA">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Name and Title</w:t>
            </w:r>
          </w:p>
          <w:p w14:paraId="72DAEC3D"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A5E18F"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r>
      <w:tr w:rsidR="004B75B3" w14:paraId="47EBFCF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82DD05" w14:textId="77777777" w:rsidR="004B75B3" w:rsidRDefault="006F372A" w:rsidP="003857EA">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Signature</w:t>
            </w:r>
          </w:p>
          <w:p w14:paraId="7B65B28C"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7FABBC"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r>
      <w:tr w:rsidR="004B75B3" w14:paraId="782CC77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54C6B5" w14:textId="77777777" w:rsidR="004B75B3" w:rsidRDefault="006F372A" w:rsidP="003857EA">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Date</w:t>
            </w:r>
          </w:p>
          <w:p w14:paraId="2657D6F6"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2DE609B"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r>
    </w:tbl>
    <w:p w14:paraId="68EDF48D" w14:textId="77777777" w:rsidR="004B75B3" w:rsidRDefault="004B75B3" w:rsidP="003857EA">
      <w:pPr>
        <w:widowControl w:val="0"/>
        <w:autoSpaceDE w:val="0"/>
        <w:autoSpaceDN w:val="0"/>
        <w:adjustRightInd w:val="0"/>
        <w:spacing w:after="60" w:line="240" w:lineRule="auto"/>
        <w:rPr>
          <w:rFonts w:ascii="Arial" w:hAnsi="Arial" w:cs="Arial"/>
          <w:sz w:val="24"/>
          <w:szCs w:val="24"/>
        </w:rPr>
      </w:pPr>
    </w:p>
    <w:p w14:paraId="0BCBC607" w14:textId="77777777" w:rsidR="004B75B3" w:rsidRDefault="006F372A" w:rsidP="003857E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For and on behalf of the Secretary of State for Defence:</w:t>
      </w:r>
    </w:p>
    <w:p w14:paraId="2378B73D" w14:textId="77777777" w:rsidR="004B75B3" w:rsidRDefault="004B75B3" w:rsidP="003857EA">
      <w:pPr>
        <w:widowControl w:val="0"/>
        <w:autoSpaceDE w:val="0"/>
        <w:autoSpaceDN w:val="0"/>
        <w:adjustRightInd w:val="0"/>
        <w:spacing w:after="60" w:line="240" w:lineRule="auto"/>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4B75B3" w14:paraId="0E45DE2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1A5794" w14:textId="77777777" w:rsidR="004B75B3" w:rsidRDefault="006F372A" w:rsidP="003857EA">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Name and Title</w:t>
            </w:r>
          </w:p>
          <w:p w14:paraId="329EC05A"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F4612A4"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r>
      <w:tr w:rsidR="004B75B3" w14:paraId="5F23D6B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68E121" w14:textId="77777777" w:rsidR="004B75B3" w:rsidRDefault="006F372A" w:rsidP="003857EA">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Signature</w:t>
            </w:r>
          </w:p>
          <w:p w14:paraId="379169BC"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92145B"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r>
      <w:tr w:rsidR="004B75B3" w14:paraId="57B624D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F08397" w14:textId="77777777" w:rsidR="004B75B3" w:rsidRDefault="006F372A" w:rsidP="003857EA">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Date</w:t>
            </w:r>
          </w:p>
          <w:p w14:paraId="31F52DA5"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E4DB19" w14:textId="77777777" w:rsidR="004B75B3" w:rsidRDefault="004B75B3" w:rsidP="003857EA">
            <w:pPr>
              <w:widowControl w:val="0"/>
              <w:autoSpaceDE w:val="0"/>
              <w:autoSpaceDN w:val="0"/>
              <w:adjustRightInd w:val="0"/>
              <w:spacing w:after="0" w:line="240" w:lineRule="auto"/>
              <w:ind w:right="10"/>
              <w:rPr>
                <w:rFonts w:ascii="Arial" w:hAnsi="Arial" w:cs="Arial"/>
                <w:sz w:val="24"/>
                <w:szCs w:val="24"/>
              </w:rPr>
            </w:pPr>
          </w:p>
        </w:tc>
      </w:tr>
    </w:tbl>
    <w:p w14:paraId="01B07FB6" w14:textId="77777777" w:rsidR="004B75B3" w:rsidRDefault="004B75B3" w:rsidP="003857EA">
      <w:pPr>
        <w:widowControl w:val="0"/>
        <w:autoSpaceDE w:val="0"/>
        <w:autoSpaceDN w:val="0"/>
        <w:adjustRightInd w:val="0"/>
        <w:spacing w:after="60" w:line="240" w:lineRule="auto"/>
        <w:rPr>
          <w:rFonts w:ascii="Arial" w:hAnsi="Arial" w:cs="Arial"/>
          <w:sz w:val="24"/>
          <w:szCs w:val="24"/>
        </w:rPr>
      </w:pPr>
    </w:p>
    <w:p w14:paraId="6B202BA7"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4C378AE6" w14:textId="77777777" w:rsidR="004B75B3" w:rsidRDefault="006F372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FC9FB9F" w14:textId="4424CC28" w:rsidR="004B75B3" w:rsidRDefault="006F372A" w:rsidP="00FF5E4A">
      <w:pPr>
        <w:widowControl w:val="0"/>
        <w:autoSpaceDE w:val="0"/>
        <w:autoSpaceDN w:val="0"/>
        <w:adjustRightInd w:val="0"/>
        <w:spacing w:after="0" w:line="276" w:lineRule="auto"/>
        <w:ind w:right="114"/>
        <w:rPr>
          <w:rFonts w:ascii="Arial" w:hAnsi="Arial" w:cs="Arial"/>
          <w:sz w:val="24"/>
          <w:szCs w:val="24"/>
        </w:rPr>
      </w:pPr>
      <w:bookmarkStart w:id="77" w:name="_Toc501022445_8"/>
      <w:r>
        <w:rPr>
          <w:rFonts w:ascii="Arial" w:hAnsi="Arial" w:cs="Arial"/>
          <w:b/>
          <w:bCs/>
          <w:color w:val="000000"/>
          <w:sz w:val="28"/>
          <w:szCs w:val="28"/>
        </w:rPr>
        <w:lastRenderedPageBreak/>
        <w:t>SC2 Schedules</w:t>
      </w:r>
      <w:bookmarkEnd w:id="77"/>
    </w:p>
    <w:p w14:paraId="7334C42A" w14:textId="77777777" w:rsidR="004B75B3" w:rsidRDefault="006F372A" w:rsidP="00FF5E4A">
      <w:pPr>
        <w:pStyle w:val="Heading1"/>
        <w:numPr>
          <w:ilvl w:val="0"/>
          <w:numId w:val="0"/>
        </w:numPr>
      </w:pPr>
      <w:bookmarkStart w:id="78" w:name="_Toc501022446_8_1"/>
      <w:bookmarkStart w:id="79" w:name="_Toc168052176"/>
      <w:r>
        <w:t>Schedule 1 - Definitions of Contract</w:t>
      </w:r>
      <w:bookmarkEnd w:id="78"/>
      <w:bookmarkEnd w:id="79"/>
    </w:p>
    <w:p w14:paraId="41BFB4DB" w14:textId="77777777" w:rsidR="003347E1" w:rsidRDefault="003347E1">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4B75B3" w14:paraId="2BF4DFBD" w14:textId="77777777">
        <w:tc>
          <w:tcPr>
            <w:tcW w:w="3320" w:type="dxa"/>
            <w:tcBorders>
              <w:top w:val="nil"/>
              <w:left w:val="nil"/>
              <w:bottom w:val="nil"/>
              <w:right w:val="nil"/>
            </w:tcBorders>
            <w:shd w:val="clear" w:color="auto" w:fill="FFFFFF"/>
          </w:tcPr>
          <w:p w14:paraId="4A56786B"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tcBorders>
              <w:top w:val="nil"/>
              <w:left w:val="nil"/>
              <w:bottom w:val="nil"/>
              <w:right w:val="nil"/>
            </w:tcBorders>
            <w:shd w:val="clear" w:color="auto" w:fill="FFFFFF"/>
          </w:tcPr>
          <w:p w14:paraId="72566FC5"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790ABCAB"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4035D6A" w14:textId="77777777">
        <w:tc>
          <w:tcPr>
            <w:tcW w:w="3320" w:type="dxa"/>
            <w:tcBorders>
              <w:top w:val="nil"/>
              <w:left w:val="nil"/>
              <w:bottom w:val="nil"/>
              <w:right w:val="nil"/>
            </w:tcBorders>
            <w:shd w:val="clear" w:color="auto" w:fill="FFFFFF"/>
          </w:tcPr>
          <w:p w14:paraId="6C3813A0"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6640" w:type="dxa"/>
            <w:tcBorders>
              <w:top w:val="nil"/>
              <w:left w:val="nil"/>
              <w:bottom w:val="nil"/>
              <w:right w:val="nil"/>
            </w:tcBorders>
            <w:shd w:val="clear" w:color="auto" w:fill="FFFFFF"/>
          </w:tcPr>
          <w:p w14:paraId="3E55C348"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proofErr w:type="gramStart"/>
            <w:r>
              <w:rPr>
                <w:rFonts w:ascii="Arial" w:hAnsi="Arial" w:cs="Arial"/>
                <w:color w:val="000000"/>
              </w:rPr>
              <w:t>);</w:t>
            </w:r>
            <w:proofErr w:type="gramEnd"/>
          </w:p>
          <w:p w14:paraId="7B317932"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55D28031" w14:textId="77777777">
        <w:tc>
          <w:tcPr>
            <w:tcW w:w="3320" w:type="dxa"/>
            <w:tcBorders>
              <w:top w:val="nil"/>
              <w:left w:val="nil"/>
              <w:bottom w:val="nil"/>
              <w:right w:val="nil"/>
            </w:tcBorders>
            <w:shd w:val="clear" w:color="auto" w:fill="FFFFFF"/>
          </w:tcPr>
          <w:p w14:paraId="002374DE"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640" w:type="dxa"/>
            <w:tcBorders>
              <w:top w:val="nil"/>
              <w:left w:val="nil"/>
              <w:bottom w:val="nil"/>
              <w:right w:val="nil"/>
            </w:tcBorders>
            <w:shd w:val="clear" w:color="auto" w:fill="FFFFFF"/>
          </w:tcPr>
          <w:p w14:paraId="6B471574"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210EF4CF"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E4A57D7" w14:textId="77777777">
        <w:tc>
          <w:tcPr>
            <w:tcW w:w="3320" w:type="dxa"/>
            <w:tcBorders>
              <w:top w:val="nil"/>
              <w:left w:val="nil"/>
              <w:bottom w:val="nil"/>
              <w:right w:val="nil"/>
            </w:tcBorders>
            <w:shd w:val="clear" w:color="auto" w:fill="FFFFFF"/>
          </w:tcPr>
          <w:p w14:paraId="078CAD39" w14:textId="255E3499"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BF0C22">
              <w:rPr>
                <w:rFonts w:ascii="Arial" w:hAnsi="Arial" w:cs="Arial"/>
                <w:b/>
                <w:bCs/>
                <w:color w:val="000000"/>
              </w:rPr>
              <w:t xml:space="preserve"> </w:t>
            </w:r>
            <w:r>
              <w:rPr>
                <w:rFonts w:ascii="Arial" w:hAnsi="Arial" w:cs="Arial"/>
                <w:b/>
                <w:bCs/>
                <w:color w:val="000000"/>
              </w:rPr>
              <w:t>Representative(s)</w:t>
            </w:r>
          </w:p>
        </w:tc>
        <w:tc>
          <w:tcPr>
            <w:tcW w:w="6640" w:type="dxa"/>
            <w:tcBorders>
              <w:top w:val="nil"/>
              <w:left w:val="nil"/>
              <w:bottom w:val="nil"/>
              <w:right w:val="nil"/>
            </w:tcBorders>
            <w:shd w:val="clear" w:color="auto" w:fill="FFFFFF"/>
          </w:tcPr>
          <w:p w14:paraId="3ADE19E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7;</w:t>
            </w:r>
            <w:proofErr w:type="gramEnd"/>
          </w:p>
          <w:p w14:paraId="7593B316"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FFBD19A" w14:textId="77777777">
        <w:tc>
          <w:tcPr>
            <w:tcW w:w="3320" w:type="dxa"/>
            <w:tcBorders>
              <w:top w:val="nil"/>
              <w:left w:val="nil"/>
              <w:bottom w:val="nil"/>
              <w:right w:val="nil"/>
            </w:tcBorders>
            <w:shd w:val="clear" w:color="auto" w:fill="FFFFFF"/>
          </w:tcPr>
          <w:p w14:paraId="4518AEE5"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tcBorders>
              <w:top w:val="nil"/>
              <w:left w:val="nil"/>
              <w:bottom w:val="nil"/>
              <w:right w:val="nil"/>
            </w:tcBorders>
            <w:shd w:val="clear" w:color="auto" w:fill="FFFFFF"/>
          </w:tcPr>
          <w:p w14:paraId="5EFA4E39"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4397C20A"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F1DD477" w14:textId="77777777">
        <w:tc>
          <w:tcPr>
            <w:tcW w:w="3320" w:type="dxa"/>
            <w:tcBorders>
              <w:top w:val="nil"/>
              <w:left w:val="nil"/>
              <w:bottom w:val="nil"/>
              <w:right w:val="nil"/>
            </w:tcBorders>
            <w:shd w:val="clear" w:color="auto" w:fill="FFFFFF"/>
          </w:tcPr>
          <w:p w14:paraId="6AA4BDDC"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tcBorders>
              <w:top w:val="nil"/>
              <w:left w:val="nil"/>
              <w:bottom w:val="nil"/>
              <w:right w:val="nil"/>
            </w:tcBorders>
            <w:shd w:val="clear" w:color="auto" w:fill="FFFFFF"/>
          </w:tcPr>
          <w:p w14:paraId="4D14949C"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9960FE5"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Government </w:t>
            </w:r>
            <w:proofErr w:type="gramStart"/>
            <w:r>
              <w:rPr>
                <w:rFonts w:ascii="Arial" w:hAnsi="Arial" w:cs="Arial"/>
                <w:color w:val="000000"/>
              </w:rPr>
              <w:t>Department;</w:t>
            </w:r>
            <w:proofErr w:type="gramEnd"/>
          </w:p>
          <w:p w14:paraId="7CEC9B4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1C0D0F5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3C133B47"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Executive </w:t>
            </w:r>
            <w:proofErr w:type="gramStart"/>
            <w:r>
              <w:rPr>
                <w:rFonts w:ascii="Arial" w:hAnsi="Arial" w:cs="Arial"/>
                <w:color w:val="000000"/>
              </w:rPr>
              <w:t>Agency;</w:t>
            </w:r>
            <w:proofErr w:type="gramEnd"/>
          </w:p>
          <w:p w14:paraId="48D5DA20" w14:textId="77777777" w:rsidR="004B75B3" w:rsidRDefault="004B75B3">
            <w:pPr>
              <w:widowControl w:val="0"/>
              <w:autoSpaceDE w:val="0"/>
              <w:autoSpaceDN w:val="0"/>
              <w:adjustRightInd w:val="0"/>
              <w:spacing w:after="0" w:line="240" w:lineRule="auto"/>
              <w:ind w:left="828"/>
              <w:rPr>
                <w:rFonts w:ascii="Arial" w:hAnsi="Arial" w:cs="Arial"/>
                <w:sz w:val="24"/>
                <w:szCs w:val="24"/>
              </w:rPr>
            </w:pPr>
          </w:p>
        </w:tc>
      </w:tr>
      <w:tr w:rsidR="004B75B3" w14:paraId="02A07118" w14:textId="77777777">
        <w:tc>
          <w:tcPr>
            <w:tcW w:w="3320" w:type="dxa"/>
            <w:tcBorders>
              <w:top w:val="nil"/>
              <w:left w:val="nil"/>
              <w:bottom w:val="nil"/>
              <w:right w:val="nil"/>
            </w:tcBorders>
            <w:shd w:val="clear" w:color="auto" w:fill="FFFFFF"/>
          </w:tcPr>
          <w:p w14:paraId="466CC713"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640" w:type="dxa"/>
            <w:tcBorders>
              <w:top w:val="nil"/>
              <w:left w:val="nil"/>
              <w:bottom w:val="nil"/>
              <w:right w:val="nil"/>
            </w:tcBorders>
            <w:shd w:val="clear" w:color="auto" w:fill="FFFFFF"/>
          </w:tcPr>
          <w:p w14:paraId="561E08A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rPr>
              <w:t>accordingly;</w:t>
            </w:r>
            <w:proofErr w:type="gramEnd"/>
          </w:p>
          <w:p w14:paraId="593FE0D0"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63E93EA5" w14:textId="77777777">
        <w:tc>
          <w:tcPr>
            <w:tcW w:w="3320" w:type="dxa"/>
            <w:tcBorders>
              <w:top w:val="nil"/>
              <w:left w:val="nil"/>
              <w:bottom w:val="nil"/>
              <w:right w:val="nil"/>
            </w:tcBorders>
            <w:shd w:val="clear" w:color="auto" w:fill="FFFFFF"/>
          </w:tcPr>
          <w:p w14:paraId="601F5DEA"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640" w:type="dxa"/>
            <w:tcBorders>
              <w:top w:val="nil"/>
              <w:left w:val="nil"/>
              <w:bottom w:val="nil"/>
              <w:right w:val="nil"/>
            </w:tcBorders>
            <w:shd w:val="clear" w:color="auto" w:fill="FFFFFF"/>
          </w:tcPr>
          <w:p w14:paraId="2E62BCB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1CEDA540"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F86B704" w14:textId="77777777">
        <w:tc>
          <w:tcPr>
            <w:tcW w:w="3320" w:type="dxa"/>
            <w:tcBorders>
              <w:top w:val="nil"/>
              <w:left w:val="nil"/>
              <w:bottom w:val="nil"/>
              <w:right w:val="nil"/>
            </w:tcBorders>
            <w:shd w:val="clear" w:color="auto" w:fill="FFFFFF"/>
          </w:tcPr>
          <w:p w14:paraId="06153B3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Conditions</w:t>
            </w:r>
          </w:p>
        </w:tc>
        <w:tc>
          <w:tcPr>
            <w:tcW w:w="6640" w:type="dxa"/>
            <w:tcBorders>
              <w:top w:val="nil"/>
              <w:left w:val="nil"/>
              <w:bottom w:val="nil"/>
              <w:right w:val="nil"/>
            </w:tcBorders>
            <w:shd w:val="clear" w:color="auto" w:fill="FFFFFF"/>
          </w:tcPr>
          <w:p w14:paraId="778CE5A5"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terms and conditions set out in this </w:t>
            </w:r>
            <w:proofErr w:type="gramStart"/>
            <w:r>
              <w:rPr>
                <w:rFonts w:ascii="Arial" w:hAnsi="Arial" w:cs="Arial"/>
                <w:color w:val="000000"/>
              </w:rPr>
              <w:t>document;</w:t>
            </w:r>
            <w:proofErr w:type="gramEnd"/>
          </w:p>
          <w:p w14:paraId="7352EE23"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7E22DD5" w14:textId="77777777">
        <w:tc>
          <w:tcPr>
            <w:tcW w:w="3320" w:type="dxa"/>
            <w:tcBorders>
              <w:top w:val="nil"/>
              <w:left w:val="nil"/>
              <w:bottom w:val="nil"/>
              <w:right w:val="nil"/>
            </w:tcBorders>
            <w:shd w:val="clear" w:color="auto" w:fill="FFFFFF"/>
          </w:tcPr>
          <w:p w14:paraId="7E27E97E"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tcBorders>
              <w:top w:val="nil"/>
              <w:left w:val="nil"/>
              <w:bottom w:val="nil"/>
              <w:right w:val="nil"/>
            </w:tcBorders>
            <w:shd w:val="clear" w:color="auto" w:fill="FFFFFF"/>
          </w:tcPr>
          <w:p w14:paraId="5C358D32"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0D768BE9"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7B21294A" w14:textId="77777777">
        <w:tc>
          <w:tcPr>
            <w:tcW w:w="3320" w:type="dxa"/>
            <w:tcBorders>
              <w:top w:val="nil"/>
              <w:left w:val="nil"/>
              <w:bottom w:val="nil"/>
              <w:right w:val="nil"/>
            </w:tcBorders>
            <w:shd w:val="clear" w:color="auto" w:fill="FFFFFF"/>
          </w:tcPr>
          <w:p w14:paraId="5B050318"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tcBorders>
              <w:top w:val="nil"/>
              <w:left w:val="nil"/>
              <w:bottom w:val="nil"/>
              <w:right w:val="nil"/>
            </w:tcBorders>
            <w:shd w:val="clear" w:color="auto" w:fill="FFFFFF"/>
          </w:tcPr>
          <w:p w14:paraId="6A548AD4"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485EE26C"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3CAD3BA" w14:textId="77777777">
        <w:tc>
          <w:tcPr>
            <w:tcW w:w="3320" w:type="dxa"/>
            <w:tcBorders>
              <w:top w:val="nil"/>
              <w:left w:val="nil"/>
              <w:bottom w:val="nil"/>
              <w:right w:val="nil"/>
            </w:tcBorders>
            <w:shd w:val="clear" w:color="auto" w:fill="FFFFFF"/>
          </w:tcPr>
          <w:p w14:paraId="4239F6D7"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tcBorders>
              <w:top w:val="nil"/>
              <w:left w:val="nil"/>
              <w:bottom w:val="nil"/>
              <w:right w:val="nil"/>
            </w:tcBorders>
            <w:shd w:val="clear" w:color="auto" w:fill="FFFFFF"/>
          </w:tcPr>
          <w:p w14:paraId="44BF72CB"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14:paraId="7FA3A3AB"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6946CF4" w14:textId="77777777">
        <w:tc>
          <w:tcPr>
            <w:tcW w:w="3320" w:type="dxa"/>
            <w:tcBorders>
              <w:top w:val="nil"/>
              <w:left w:val="nil"/>
              <w:bottom w:val="nil"/>
              <w:right w:val="nil"/>
            </w:tcBorders>
            <w:shd w:val="clear" w:color="auto" w:fill="FFFFFF"/>
          </w:tcPr>
          <w:p w14:paraId="5729631B"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640" w:type="dxa"/>
            <w:tcBorders>
              <w:top w:val="nil"/>
              <w:left w:val="nil"/>
              <w:bottom w:val="nil"/>
              <w:right w:val="nil"/>
            </w:tcBorders>
            <w:shd w:val="clear" w:color="auto" w:fill="FFFFFF"/>
          </w:tcPr>
          <w:p w14:paraId="69CBE929"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EBCA861"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58CF8DFE" w14:textId="77777777">
        <w:tc>
          <w:tcPr>
            <w:tcW w:w="3320" w:type="dxa"/>
            <w:tcBorders>
              <w:top w:val="nil"/>
              <w:left w:val="nil"/>
              <w:bottom w:val="nil"/>
              <w:right w:val="nil"/>
            </w:tcBorders>
            <w:shd w:val="clear" w:color="auto" w:fill="FFFFFF"/>
          </w:tcPr>
          <w:p w14:paraId="77248CB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tcBorders>
              <w:top w:val="nil"/>
              <w:left w:val="nil"/>
              <w:bottom w:val="nil"/>
              <w:right w:val="nil"/>
            </w:tcBorders>
            <w:shd w:val="clear" w:color="auto" w:fill="FFFFFF"/>
          </w:tcPr>
          <w:p w14:paraId="5036BAD8"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5EAAC835"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38DF2C4" w14:textId="77777777">
        <w:tc>
          <w:tcPr>
            <w:tcW w:w="3320" w:type="dxa"/>
            <w:tcBorders>
              <w:top w:val="nil"/>
              <w:left w:val="nil"/>
              <w:bottom w:val="nil"/>
              <w:right w:val="nil"/>
            </w:tcBorders>
            <w:shd w:val="clear" w:color="auto" w:fill="FFFFFF"/>
          </w:tcPr>
          <w:p w14:paraId="2D8722F7"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tcBorders>
              <w:top w:val="nil"/>
              <w:left w:val="nil"/>
              <w:bottom w:val="nil"/>
              <w:right w:val="nil"/>
            </w:tcBorders>
            <w:shd w:val="clear" w:color="auto" w:fill="FFFFFF"/>
          </w:tcPr>
          <w:p w14:paraId="34552177"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40F1B3DD"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882D6ED" w14:textId="77777777">
        <w:tc>
          <w:tcPr>
            <w:tcW w:w="3320" w:type="dxa"/>
            <w:tcBorders>
              <w:top w:val="nil"/>
              <w:left w:val="nil"/>
              <w:bottom w:val="nil"/>
              <w:right w:val="nil"/>
            </w:tcBorders>
            <w:shd w:val="clear" w:color="auto" w:fill="FFFFFF"/>
          </w:tcPr>
          <w:p w14:paraId="47A6F5A3"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tcBorders>
              <w:top w:val="nil"/>
              <w:left w:val="nil"/>
              <w:bottom w:val="nil"/>
              <w:right w:val="nil"/>
            </w:tcBorders>
            <w:shd w:val="clear" w:color="auto" w:fill="FFFFFF"/>
          </w:tcPr>
          <w:p w14:paraId="6B2A3D09"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4E7485C5"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673CA803"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by virtue of any powers conferred by the constitutional or corporate documents, or any other document, regulating the </w:t>
            </w:r>
            <w:proofErr w:type="gramStart"/>
            <w:r>
              <w:rPr>
                <w:rFonts w:ascii="Arial" w:hAnsi="Arial" w:cs="Arial"/>
                <w:color w:val="000000"/>
              </w:rPr>
              <w:t>Contractor;</w:t>
            </w:r>
            <w:proofErr w:type="gramEnd"/>
          </w:p>
          <w:p w14:paraId="1D0665F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198182C7"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184D64B" w14:textId="77777777">
        <w:tc>
          <w:tcPr>
            <w:tcW w:w="3320" w:type="dxa"/>
            <w:tcBorders>
              <w:top w:val="nil"/>
              <w:left w:val="nil"/>
              <w:bottom w:val="nil"/>
              <w:right w:val="nil"/>
            </w:tcBorders>
            <w:shd w:val="clear" w:color="auto" w:fill="FFFFFF"/>
          </w:tcPr>
          <w:p w14:paraId="6E7BF246"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6640" w:type="dxa"/>
            <w:tcBorders>
              <w:top w:val="nil"/>
              <w:left w:val="nil"/>
              <w:bottom w:val="nil"/>
              <w:right w:val="nil"/>
            </w:tcBorders>
            <w:shd w:val="clear" w:color="auto" w:fill="FFFFFF"/>
          </w:tcPr>
          <w:p w14:paraId="240A5FC4"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t>
            </w:r>
            <w:r>
              <w:rPr>
                <w:rFonts w:ascii="Arial" w:hAnsi="Arial" w:cs="Arial"/>
                <w:color w:val="000000"/>
              </w:rPr>
              <w:lastRenderedPageBreak/>
              <w:t xml:space="preserve">which provides a free telephone helpline and website to support implementation of the UK Government timber procurement </w:t>
            </w:r>
            <w:proofErr w:type="gramStart"/>
            <w:r>
              <w:rPr>
                <w:rFonts w:ascii="Arial" w:hAnsi="Arial" w:cs="Arial"/>
                <w:color w:val="000000"/>
              </w:rPr>
              <w:t>policy;</w:t>
            </w:r>
            <w:proofErr w:type="gramEnd"/>
          </w:p>
          <w:p w14:paraId="3D08B141"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97E7CAA" w14:textId="77777777">
        <w:tc>
          <w:tcPr>
            <w:tcW w:w="3320" w:type="dxa"/>
            <w:tcBorders>
              <w:top w:val="nil"/>
              <w:left w:val="nil"/>
              <w:bottom w:val="nil"/>
              <w:right w:val="nil"/>
            </w:tcBorders>
            <w:shd w:val="clear" w:color="auto" w:fill="FFFFFF"/>
          </w:tcPr>
          <w:p w14:paraId="301DC042"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Crown Use</w:t>
            </w:r>
          </w:p>
        </w:tc>
        <w:tc>
          <w:tcPr>
            <w:tcW w:w="6640" w:type="dxa"/>
            <w:tcBorders>
              <w:top w:val="nil"/>
              <w:left w:val="nil"/>
              <w:bottom w:val="nil"/>
              <w:right w:val="nil"/>
            </w:tcBorders>
            <w:shd w:val="clear" w:color="auto" w:fill="FFFFFF"/>
          </w:tcPr>
          <w:p w14:paraId="0065629F"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6) of the First Schedule to the Registered Designs Act 1949;</w:t>
            </w:r>
          </w:p>
          <w:p w14:paraId="4C851B8B" w14:textId="77777777" w:rsidR="004B75B3" w:rsidRDefault="004B75B3">
            <w:pPr>
              <w:widowControl w:val="0"/>
              <w:autoSpaceDE w:val="0"/>
              <w:autoSpaceDN w:val="0"/>
              <w:adjustRightInd w:val="0"/>
              <w:spacing w:after="60" w:line="240" w:lineRule="auto"/>
              <w:ind w:left="108"/>
              <w:rPr>
                <w:rFonts w:ascii="Arial" w:hAnsi="Arial" w:cs="Arial"/>
                <w:sz w:val="24"/>
                <w:szCs w:val="24"/>
              </w:rPr>
            </w:pPr>
          </w:p>
        </w:tc>
      </w:tr>
      <w:tr w:rsidR="004B75B3" w14:paraId="5B988F55" w14:textId="77777777">
        <w:tc>
          <w:tcPr>
            <w:tcW w:w="3320" w:type="dxa"/>
            <w:tcBorders>
              <w:top w:val="nil"/>
              <w:left w:val="nil"/>
              <w:bottom w:val="nil"/>
              <w:right w:val="nil"/>
            </w:tcBorders>
            <w:shd w:val="clear" w:color="auto" w:fill="FFFFFF"/>
          </w:tcPr>
          <w:p w14:paraId="74814D76"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tcBorders>
              <w:top w:val="nil"/>
              <w:left w:val="nil"/>
              <w:bottom w:val="nil"/>
              <w:right w:val="nil"/>
            </w:tcBorders>
            <w:shd w:val="clear" w:color="auto" w:fill="FFFFFF"/>
          </w:tcPr>
          <w:p w14:paraId="1F85A18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6493777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roofErr w:type="gramStart"/>
            <w:r>
              <w:rPr>
                <w:rFonts w:ascii="Arial" w:hAnsi="Arial" w:cs="Arial"/>
                <w:color w:val="000000"/>
              </w:rPr>
              <w:t>);</w:t>
            </w:r>
            <w:proofErr w:type="gramEnd"/>
          </w:p>
          <w:p w14:paraId="085AD08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1EFE5250"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1DA8924B"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International Maritime Dangerous Goods (IMDG) </w:t>
            </w:r>
            <w:proofErr w:type="gramStart"/>
            <w:r>
              <w:rPr>
                <w:rFonts w:ascii="Arial" w:hAnsi="Arial" w:cs="Arial"/>
                <w:color w:val="000000"/>
              </w:rPr>
              <w:t>Code;</w:t>
            </w:r>
            <w:proofErr w:type="gramEnd"/>
          </w:p>
          <w:p w14:paraId="670108C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e.      International Civil Aviation Organisation (ICAO) Technical Instructions for the Safe Transport of Dangerous Goods by </w:t>
            </w:r>
            <w:proofErr w:type="gramStart"/>
            <w:r>
              <w:rPr>
                <w:rFonts w:ascii="Arial" w:hAnsi="Arial" w:cs="Arial"/>
                <w:color w:val="000000"/>
              </w:rPr>
              <w:t>Air;</w:t>
            </w:r>
            <w:proofErr w:type="gramEnd"/>
          </w:p>
          <w:p w14:paraId="2DBBC49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1770C093" w14:textId="77777777" w:rsidR="004B75B3" w:rsidRDefault="004B75B3">
            <w:pPr>
              <w:widowControl w:val="0"/>
              <w:autoSpaceDE w:val="0"/>
              <w:autoSpaceDN w:val="0"/>
              <w:adjustRightInd w:val="0"/>
              <w:spacing w:after="0" w:line="240" w:lineRule="auto"/>
              <w:ind w:left="828"/>
              <w:rPr>
                <w:rFonts w:ascii="Arial" w:hAnsi="Arial" w:cs="Arial"/>
                <w:sz w:val="24"/>
                <w:szCs w:val="24"/>
              </w:rPr>
            </w:pPr>
          </w:p>
        </w:tc>
      </w:tr>
      <w:tr w:rsidR="004B75B3" w14:paraId="3766D333" w14:textId="77777777">
        <w:tc>
          <w:tcPr>
            <w:tcW w:w="3320" w:type="dxa"/>
            <w:tcBorders>
              <w:top w:val="nil"/>
              <w:left w:val="nil"/>
              <w:bottom w:val="nil"/>
              <w:right w:val="nil"/>
            </w:tcBorders>
            <w:shd w:val="clear" w:color="auto" w:fill="FFFFFF"/>
          </w:tcPr>
          <w:p w14:paraId="06BF981C"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640" w:type="dxa"/>
            <w:tcBorders>
              <w:top w:val="nil"/>
              <w:left w:val="nil"/>
              <w:bottom w:val="nil"/>
              <w:right w:val="nil"/>
            </w:tcBorders>
            <w:shd w:val="clear" w:color="auto" w:fill="FFFFFF"/>
          </w:tcPr>
          <w:p w14:paraId="7F3B10A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17FBF15A"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98BA9FA" w14:textId="77777777">
        <w:tc>
          <w:tcPr>
            <w:tcW w:w="3320" w:type="dxa"/>
            <w:tcBorders>
              <w:top w:val="nil"/>
              <w:left w:val="nil"/>
              <w:bottom w:val="nil"/>
              <w:right w:val="nil"/>
            </w:tcBorders>
            <w:shd w:val="clear" w:color="auto" w:fill="FFFFFF"/>
          </w:tcPr>
          <w:p w14:paraId="7EC12CA2"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tcBorders>
              <w:top w:val="nil"/>
              <w:left w:val="nil"/>
              <w:bottom w:val="nil"/>
              <w:right w:val="nil"/>
            </w:tcBorders>
            <w:shd w:val="clear" w:color="auto" w:fill="FFFFFF"/>
          </w:tcPr>
          <w:p w14:paraId="53DA2C4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21" w:history="1">
              <w:r>
                <w:rPr>
                  <w:rFonts w:ascii="Arial" w:hAnsi="Arial" w:cs="Arial"/>
                  <w:color w:val="0000FF"/>
                  <w:u w:val="single"/>
                </w:rPr>
                <w:t>https://www.kid.mod.uk</w:t>
              </w:r>
            </w:hyperlink>
            <w:r>
              <w:rPr>
                <w:rFonts w:ascii="Arial" w:hAnsi="Arial" w:cs="Arial"/>
                <w:color w:val="000000"/>
              </w:rPr>
              <w:t>;</w:t>
            </w:r>
          </w:p>
          <w:p w14:paraId="73E16925"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574568B6" w14:textId="77777777">
        <w:tc>
          <w:tcPr>
            <w:tcW w:w="3320" w:type="dxa"/>
            <w:tcBorders>
              <w:top w:val="nil"/>
              <w:left w:val="nil"/>
              <w:bottom w:val="nil"/>
              <w:right w:val="nil"/>
            </w:tcBorders>
            <w:shd w:val="clear" w:color="auto" w:fill="FFFFFF"/>
          </w:tcPr>
          <w:p w14:paraId="6E04A745"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tcBorders>
              <w:top w:val="nil"/>
              <w:left w:val="nil"/>
              <w:bottom w:val="nil"/>
              <w:right w:val="nil"/>
            </w:tcBorders>
            <w:shd w:val="clear" w:color="auto" w:fill="FFFFFF"/>
          </w:tcPr>
          <w:p w14:paraId="4391FEE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22" w:history="1">
              <w:r>
                <w:rPr>
                  <w:rFonts w:ascii="Arial" w:hAnsi="Arial" w:cs="Arial"/>
                  <w:color w:val="0000FF"/>
                  <w:u w:val="single"/>
                </w:rPr>
                <w:t>https://www.dstan.mod.uk</w:t>
              </w:r>
            </w:hyperlink>
            <w:r>
              <w:rPr>
                <w:rFonts w:ascii="Arial" w:hAnsi="Arial" w:cs="Arial"/>
                <w:color w:val="000000"/>
              </w:rPr>
              <w:t>;</w:t>
            </w:r>
          </w:p>
          <w:p w14:paraId="52EC88B5"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7EED0FD8" w14:textId="77777777">
        <w:tc>
          <w:tcPr>
            <w:tcW w:w="3320" w:type="dxa"/>
            <w:tcBorders>
              <w:top w:val="nil"/>
              <w:left w:val="nil"/>
              <w:bottom w:val="nil"/>
              <w:right w:val="nil"/>
            </w:tcBorders>
            <w:shd w:val="clear" w:color="auto" w:fill="FFFFFF"/>
          </w:tcPr>
          <w:p w14:paraId="1CCEE99B"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tcBorders>
              <w:top w:val="nil"/>
              <w:left w:val="nil"/>
              <w:bottom w:val="nil"/>
              <w:right w:val="nil"/>
            </w:tcBorders>
            <w:shd w:val="clear" w:color="auto" w:fill="FFFFFF"/>
          </w:tcPr>
          <w:p w14:paraId="48E4B0D5"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rPr>
              <w:t>accordingly;</w:t>
            </w:r>
            <w:proofErr w:type="gramEnd"/>
          </w:p>
          <w:p w14:paraId="0860A6D6"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99D15B4" w14:textId="77777777">
        <w:tc>
          <w:tcPr>
            <w:tcW w:w="3320" w:type="dxa"/>
            <w:tcBorders>
              <w:top w:val="nil"/>
              <w:left w:val="nil"/>
              <w:bottom w:val="nil"/>
              <w:right w:val="nil"/>
            </w:tcBorders>
            <w:shd w:val="clear" w:color="auto" w:fill="FFFFFF"/>
          </w:tcPr>
          <w:p w14:paraId="6785C2D5" w14:textId="77777777" w:rsidR="004B75B3" w:rsidRDefault="006F372A">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DeliveryDate</w:t>
            </w:r>
            <w:proofErr w:type="spellEnd"/>
          </w:p>
        </w:tc>
        <w:tc>
          <w:tcPr>
            <w:tcW w:w="6640" w:type="dxa"/>
            <w:tcBorders>
              <w:top w:val="nil"/>
              <w:left w:val="nil"/>
              <w:bottom w:val="nil"/>
              <w:right w:val="nil"/>
            </w:tcBorders>
            <w:shd w:val="clear" w:color="auto" w:fill="FFFFFF"/>
          </w:tcPr>
          <w:p w14:paraId="11905ED7"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6A932270"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E1EB28D" w14:textId="77777777">
        <w:tc>
          <w:tcPr>
            <w:tcW w:w="3320" w:type="dxa"/>
            <w:tcBorders>
              <w:top w:val="nil"/>
              <w:left w:val="nil"/>
              <w:bottom w:val="nil"/>
              <w:right w:val="nil"/>
            </w:tcBorders>
            <w:shd w:val="clear" w:color="auto" w:fill="FFFFFF"/>
          </w:tcPr>
          <w:p w14:paraId="0A566D4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tcBorders>
              <w:top w:val="nil"/>
              <w:left w:val="nil"/>
              <w:bottom w:val="nil"/>
              <w:right w:val="nil"/>
            </w:tcBorders>
            <w:shd w:val="clear" w:color="auto" w:fill="FFFFFF"/>
          </w:tcPr>
          <w:p w14:paraId="30AA7922"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16F5E65F" w14:textId="77777777" w:rsidR="004B75B3" w:rsidRDefault="004B75B3">
            <w:pPr>
              <w:widowControl w:val="0"/>
              <w:autoSpaceDE w:val="0"/>
              <w:autoSpaceDN w:val="0"/>
              <w:adjustRightInd w:val="0"/>
              <w:spacing w:after="60" w:line="240" w:lineRule="auto"/>
              <w:ind w:left="108"/>
              <w:rPr>
                <w:rFonts w:ascii="Arial" w:hAnsi="Arial" w:cs="Arial"/>
                <w:sz w:val="24"/>
                <w:szCs w:val="24"/>
              </w:rPr>
            </w:pPr>
          </w:p>
          <w:p w14:paraId="729375E4"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AD7CABD" w14:textId="77777777">
        <w:tc>
          <w:tcPr>
            <w:tcW w:w="3320" w:type="dxa"/>
            <w:tcBorders>
              <w:top w:val="nil"/>
              <w:left w:val="nil"/>
              <w:bottom w:val="nil"/>
              <w:right w:val="nil"/>
            </w:tcBorders>
            <w:shd w:val="clear" w:color="auto" w:fill="FFFFFF"/>
          </w:tcPr>
          <w:p w14:paraId="1AB4957B"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640" w:type="dxa"/>
            <w:tcBorders>
              <w:top w:val="nil"/>
              <w:left w:val="nil"/>
              <w:bottom w:val="nil"/>
              <w:right w:val="nil"/>
            </w:tcBorders>
            <w:shd w:val="clear" w:color="auto" w:fill="FFFFFF"/>
          </w:tcPr>
          <w:p w14:paraId="1CD74363"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Act </w:t>
            </w:r>
            <w:proofErr w:type="gramStart"/>
            <w:r>
              <w:rPr>
                <w:rFonts w:ascii="Arial" w:hAnsi="Arial" w:cs="Arial"/>
                <w:color w:val="000000"/>
              </w:rPr>
              <w:t>1988;</w:t>
            </w:r>
            <w:proofErr w:type="gramEnd"/>
          </w:p>
          <w:p w14:paraId="0940ED2F"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64F527B6" w14:textId="77777777">
        <w:tc>
          <w:tcPr>
            <w:tcW w:w="3320" w:type="dxa"/>
            <w:tcBorders>
              <w:top w:val="nil"/>
              <w:left w:val="nil"/>
              <w:bottom w:val="nil"/>
              <w:right w:val="nil"/>
            </w:tcBorders>
            <w:shd w:val="clear" w:color="auto" w:fill="FFFFFF"/>
          </w:tcPr>
          <w:p w14:paraId="63898402"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Diversion Order</w:t>
            </w:r>
          </w:p>
        </w:tc>
        <w:tc>
          <w:tcPr>
            <w:tcW w:w="6640" w:type="dxa"/>
            <w:tcBorders>
              <w:top w:val="nil"/>
              <w:left w:val="nil"/>
              <w:bottom w:val="nil"/>
              <w:right w:val="nil"/>
            </w:tcBorders>
            <w:shd w:val="clear" w:color="auto" w:fill="FFFFFF"/>
          </w:tcPr>
          <w:p w14:paraId="2D9A2847"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0E0806AF"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F7BB73A" w14:textId="77777777">
        <w:tc>
          <w:tcPr>
            <w:tcW w:w="3320" w:type="dxa"/>
            <w:tcBorders>
              <w:top w:val="nil"/>
              <w:left w:val="nil"/>
              <w:bottom w:val="nil"/>
              <w:right w:val="nil"/>
            </w:tcBorders>
            <w:shd w:val="clear" w:color="auto" w:fill="FFFFFF"/>
          </w:tcPr>
          <w:p w14:paraId="2C015D8A" w14:textId="2A149C96"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w:t>
            </w:r>
            <w:r w:rsidR="00BF0C22">
              <w:rPr>
                <w:rFonts w:ascii="Arial" w:hAnsi="Arial" w:cs="Arial"/>
                <w:b/>
                <w:bCs/>
                <w:color w:val="000000"/>
              </w:rPr>
              <w:t xml:space="preserve"> </w:t>
            </w:r>
            <w:r>
              <w:rPr>
                <w:rFonts w:ascii="Arial" w:hAnsi="Arial" w:cs="Arial"/>
                <w:b/>
                <w:bCs/>
                <w:color w:val="000000"/>
              </w:rPr>
              <w:t>Date of Contract</w:t>
            </w:r>
          </w:p>
        </w:tc>
        <w:tc>
          <w:tcPr>
            <w:tcW w:w="6640" w:type="dxa"/>
            <w:tcBorders>
              <w:top w:val="nil"/>
              <w:left w:val="nil"/>
              <w:bottom w:val="nil"/>
              <w:right w:val="nil"/>
            </w:tcBorders>
            <w:shd w:val="clear" w:color="auto" w:fill="FFFFFF"/>
          </w:tcPr>
          <w:p w14:paraId="4B6E4A9A"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upon which both Parties have signed the </w:t>
            </w:r>
            <w:proofErr w:type="gramStart"/>
            <w:r>
              <w:rPr>
                <w:rFonts w:ascii="Arial" w:hAnsi="Arial" w:cs="Arial"/>
                <w:color w:val="000000"/>
              </w:rPr>
              <w:t>Contract;</w:t>
            </w:r>
            <w:proofErr w:type="gramEnd"/>
          </w:p>
          <w:p w14:paraId="6130DD1F" w14:textId="77777777" w:rsidR="004B75B3" w:rsidRDefault="004B75B3">
            <w:pPr>
              <w:widowControl w:val="0"/>
              <w:autoSpaceDE w:val="0"/>
              <w:autoSpaceDN w:val="0"/>
              <w:adjustRightInd w:val="0"/>
              <w:spacing w:after="60" w:line="240" w:lineRule="auto"/>
              <w:ind w:left="108"/>
              <w:rPr>
                <w:rFonts w:ascii="Arial" w:hAnsi="Arial" w:cs="Arial"/>
                <w:sz w:val="24"/>
                <w:szCs w:val="24"/>
              </w:rPr>
            </w:pPr>
          </w:p>
          <w:p w14:paraId="2A9FCCAC"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187D1D9" w14:textId="77777777">
        <w:tc>
          <w:tcPr>
            <w:tcW w:w="3320" w:type="dxa"/>
            <w:tcBorders>
              <w:top w:val="nil"/>
              <w:left w:val="nil"/>
              <w:bottom w:val="nil"/>
              <w:right w:val="nil"/>
            </w:tcBorders>
            <w:shd w:val="clear" w:color="auto" w:fill="FFFFFF"/>
          </w:tcPr>
          <w:p w14:paraId="5831169E"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tcBorders>
              <w:top w:val="nil"/>
              <w:left w:val="nil"/>
              <w:bottom w:val="nil"/>
              <w:right w:val="nil"/>
            </w:tcBorders>
            <w:shd w:val="clear" w:color="auto" w:fill="FFFFFF"/>
          </w:tcPr>
          <w:p w14:paraId="6E3D9079"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4ADC736F"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06453E5F"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other robust Evidence of sustainability or FLEGT licensed origin, as advised by </w:t>
            </w:r>
            <w:proofErr w:type="gramStart"/>
            <w:r>
              <w:rPr>
                <w:rFonts w:ascii="Arial" w:hAnsi="Arial" w:cs="Arial"/>
                <w:color w:val="000000"/>
              </w:rPr>
              <w:t>CPET;</w:t>
            </w:r>
            <w:proofErr w:type="gramEnd"/>
          </w:p>
          <w:p w14:paraId="29767C35" w14:textId="77777777" w:rsidR="004B75B3" w:rsidRDefault="004B75B3">
            <w:pPr>
              <w:widowControl w:val="0"/>
              <w:autoSpaceDE w:val="0"/>
              <w:autoSpaceDN w:val="0"/>
              <w:adjustRightInd w:val="0"/>
              <w:spacing w:after="0" w:line="240" w:lineRule="auto"/>
              <w:ind w:left="468"/>
              <w:rPr>
                <w:rFonts w:ascii="Arial" w:hAnsi="Arial" w:cs="Arial"/>
                <w:sz w:val="24"/>
                <w:szCs w:val="24"/>
              </w:rPr>
            </w:pPr>
          </w:p>
        </w:tc>
      </w:tr>
      <w:tr w:rsidR="004B75B3" w14:paraId="26CAAD77" w14:textId="77777777">
        <w:tc>
          <w:tcPr>
            <w:tcW w:w="3320" w:type="dxa"/>
            <w:tcBorders>
              <w:top w:val="nil"/>
              <w:left w:val="nil"/>
              <w:bottom w:val="nil"/>
              <w:right w:val="nil"/>
            </w:tcBorders>
            <w:shd w:val="clear" w:color="auto" w:fill="FFFFFF"/>
          </w:tcPr>
          <w:p w14:paraId="128A4E72"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tcBorders>
              <w:top w:val="nil"/>
              <w:left w:val="nil"/>
              <w:bottom w:val="nil"/>
              <w:right w:val="nil"/>
            </w:tcBorders>
            <w:shd w:val="clear" w:color="auto" w:fill="FFFFFF"/>
          </w:tcPr>
          <w:p w14:paraId="5EF0325F"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3FC940E0"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7E674AB" w14:textId="77777777">
        <w:tc>
          <w:tcPr>
            <w:tcW w:w="3320" w:type="dxa"/>
            <w:tcBorders>
              <w:top w:val="nil"/>
              <w:left w:val="nil"/>
              <w:bottom w:val="nil"/>
              <w:right w:val="nil"/>
            </w:tcBorders>
            <w:shd w:val="clear" w:color="auto" w:fill="FFFFFF"/>
          </w:tcPr>
          <w:p w14:paraId="486D6AC6"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640" w:type="dxa"/>
            <w:tcBorders>
              <w:top w:val="nil"/>
              <w:left w:val="nil"/>
              <w:bottom w:val="nil"/>
              <w:right w:val="nil"/>
            </w:tcBorders>
            <w:shd w:val="clear" w:color="auto" w:fill="FFFFFF"/>
          </w:tcPr>
          <w:p w14:paraId="28A5FEC7"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032BF1C3"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C6F8420" w14:textId="77777777">
        <w:tc>
          <w:tcPr>
            <w:tcW w:w="3320" w:type="dxa"/>
            <w:tcBorders>
              <w:top w:val="nil"/>
              <w:left w:val="nil"/>
              <w:bottom w:val="nil"/>
              <w:right w:val="nil"/>
            </w:tcBorders>
            <w:shd w:val="clear" w:color="auto" w:fill="FFFFFF"/>
          </w:tcPr>
          <w:p w14:paraId="6F16B21E"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tcBorders>
              <w:top w:val="nil"/>
              <w:left w:val="nil"/>
              <w:bottom w:val="nil"/>
              <w:right w:val="nil"/>
            </w:tcBorders>
            <w:shd w:val="clear" w:color="auto" w:fill="FFFFFF"/>
          </w:tcPr>
          <w:p w14:paraId="54BC0C4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4D2EEE0F"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5CB1B621" w14:textId="77777777">
        <w:tc>
          <w:tcPr>
            <w:tcW w:w="3320" w:type="dxa"/>
            <w:tcBorders>
              <w:top w:val="nil"/>
              <w:left w:val="nil"/>
              <w:bottom w:val="nil"/>
              <w:right w:val="nil"/>
            </w:tcBorders>
            <w:shd w:val="clear" w:color="auto" w:fill="FFFFFF"/>
          </w:tcPr>
          <w:p w14:paraId="7D2C8ED2"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tcBorders>
              <w:top w:val="nil"/>
              <w:left w:val="nil"/>
              <w:bottom w:val="nil"/>
              <w:right w:val="nil"/>
            </w:tcBorders>
            <w:shd w:val="clear" w:color="auto" w:fill="FFFFFF"/>
          </w:tcPr>
          <w:p w14:paraId="31700E45"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32E029D6"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09C29217" w14:textId="77777777">
        <w:tc>
          <w:tcPr>
            <w:tcW w:w="3320" w:type="dxa"/>
            <w:tcBorders>
              <w:top w:val="nil"/>
              <w:left w:val="nil"/>
              <w:bottom w:val="nil"/>
              <w:right w:val="nil"/>
            </w:tcBorders>
            <w:shd w:val="clear" w:color="auto" w:fill="FFFFFF"/>
          </w:tcPr>
          <w:p w14:paraId="28A5037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640" w:type="dxa"/>
            <w:tcBorders>
              <w:top w:val="nil"/>
              <w:left w:val="nil"/>
              <w:bottom w:val="nil"/>
              <w:right w:val="nil"/>
            </w:tcBorders>
            <w:shd w:val="clear" w:color="auto" w:fill="FFFFFF"/>
          </w:tcPr>
          <w:p w14:paraId="5D824F75"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B2F1EEE"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F296BE7" w14:textId="77777777">
        <w:tc>
          <w:tcPr>
            <w:tcW w:w="3320" w:type="dxa"/>
            <w:tcBorders>
              <w:top w:val="nil"/>
              <w:left w:val="nil"/>
              <w:bottom w:val="nil"/>
              <w:right w:val="nil"/>
            </w:tcBorders>
            <w:shd w:val="clear" w:color="auto" w:fill="FFFFFF"/>
          </w:tcPr>
          <w:p w14:paraId="086B3920"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tcBorders>
              <w:top w:val="nil"/>
              <w:left w:val="nil"/>
              <w:bottom w:val="nil"/>
              <w:right w:val="nil"/>
            </w:tcBorders>
            <w:shd w:val="clear" w:color="auto" w:fill="FFFFFF"/>
          </w:tcPr>
          <w:p w14:paraId="147B4004"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5753A68E"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01959759" w14:textId="77777777">
        <w:tc>
          <w:tcPr>
            <w:tcW w:w="3320" w:type="dxa"/>
            <w:tcBorders>
              <w:top w:val="nil"/>
              <w:left w:val="nil"/>
              <w:bottom w:val="nil"/>
              <w:right w:val="nil"/>
            </w:tcBorders>
            <w:shd w:val="clear" w:color="auto" w:fill="FFFFFF"/>
          </w:tcPr>
          <w:p w14:paraId="331D6059"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640" w:type="dxa"/>
            <w:tcBorders>
              <w:top w:val="nil"/>
              <w:left w:val="nil"/>
              <w:bottom w:val="nil"/>
              <w:right w:val="nil"/>
            </w:tcBorders>
            <w:shd w:val="clear" w:color="auto" w:fill="FFFFFF"/>
          </w:tcPr>
          <w:p w14:paraId="09061199"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48DDD733"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5AC6BB1" w14:textId="77777777">
        <w:tc>
          <w:tcPr>
            <w:tcW w:w="3320" w:type="dxa"/>
            <w:tcBorders>
              <w:top w:val="nil"/>
              <w:left w:val="nil"/>
              <w:bottom w:val="nil"/>
              <w:right w:val="nil"/>
            </w:tcBorders>
            <w:shd w:val="clear" w:color="auto" w:fill="FFFFFF"/>
          </w:tcPr>
          <w:p w14:paraId="62DBE04F"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Legal and Sustainable</w:t>
            </w:r>
          </w:p>
        </w:tc>
        <w:tc>
          <w:tcPr>
            <w:tcW w:w="6640" w:type="dxa"/>
            <w:tcBorders>
              <w:top w:val="nil"/>
              <w:left w:val="nil"/>
              <w:bottom w:val="nil"/>
              <w:right w:val="nil"/>
            </w:tcBorders>
            <w:shd w:val="clear" w:color="auto" w:fill="FFFFFF"/>
          </w:tcPr>
          <w:p w14:paraId="283932A2"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rPr>
              <w:t>apply;</w:t>
            </w:r>
            <w:proofErr w:type="gramEnd"/>
          </w:p>
          <w:p w14:paraId="3558406D"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0D8748D7" w14:textId="77777777">
        <w:tc>
          <w:tcPr>
            <w:tcW w:w="3320" w:type="dxa"/>
            <w:tcBorders>
              <w:top w:val="nil"/>
              <w:left w:val="nil"/>
              <w:bottom w:val="nil"/>
              <w:right w:val="nil"/>
            </w:tcBorders>
            <w:shd w:val="clear" w:color="auto" w:fill="FFFFFF"/>
          </w:tcPr>
          <w:p w14:paraId="12AC33D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tcBorders>
              <w:top w:val="nil"/>
              <w:left w:val="nil"/>
              <w:bottom w:val="nil"/>
              <w:right w:val="nil"/>
            </w:tcBorders>
            <w:shd w:val="clear" w:color="auto" w:fill="FFFFFF"/>
          </w:tcPr>
          <w:p w14:paraId="734D0D4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rPr>
              <w:t>Prerogative;</w:t>
            </w:r>
            <w:proofErr w:type="gramEnd"/>
          </w:p>
          <w:p w14:paraId="6E033EA6"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9DC76EA" w14:textId="77777777">
        <w:tc>
          <w:tcPr>
            <w:tcW w:w="3320" w:type="dxa"/>
            <w:tcBorders>
              <w:top w:val="nil"/>
              <w:left w:val="nil"/>
              <w:bottom w:val="nil"/>
              <w:right w:val="nil"/>
            </w:tcBorders>
            <w:shd w:val="clear" w:color="auto" w:fill="FFFFFF"/>
          </w:tcPr>
          <w:p w14:paraId="1A020E30"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tcBorders>
              <w:top w:val="nil"/>
              <w:left w:val="nil"/>
              <w:bottom w:val="nil"/>
              <w:right w:val="nil"/>
            </w:tcBorders>
            <w:shd w:val="clear" w:color="auto" w:fill="FFFFFF"/>
          </w:tcPr>
          <w:p w14:paraId="5BE7161C"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4B4825BC"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B17DA33" w14:textId="77777777">
        <w:tc>
          <w:tcPr>
            <w:tcW w:w="3320" w:type="dxa"/>
            <w:tcBorders>
              <w:top w:val="nil"/>
              <w:left w:val="nil"/>
              <w:bottom w:val="nil"/>
              <w:right w:val="nil"/>
            </w:tcBorders>
            <w:shd w:val="clear" w:color="auto" w:fill="FFFFFF"/>
          </w:tcPr>
          <w:p w14:paraId="09CAABC7" w14:textId="77777777" w:rsidR="004B75B3" w:rsidRDefault="006F372A" w:rsidP="00BF0C22">
            <w:pPr>
              <w:widowControl w:val="0"/>
              <w:autoSpaceDE w:val="0"/>
              <w:autoSpaceDN w:val="0"/>
              <w:adjustRightInd w:val="0"/>
              <w:spacing w:after="60" w:line="240" w:lineRule="auto"/>
              <w:ind w:left="24"/>
              <w:rPr>
                <w:rFonts w:ascii="Arial" w:hAnsi="Arial" w:cs="Arial"/>
                <w:color w:val="000000"/>
              </w:rPr>
            </w:pPr>
            <w:r>
              <w:rPr>
                <w:rFonts w:ascii="Arial" w:hAnsi="Arial" w:cs="Arial"/>
                <w:b/>
                <w:bCs/>
                <w:color w:val="000000"/>
              </w:rPr>
              <w:t>Military Packager</w:t>
            </w:r>
          </w:p>
          <w:p w14:paraId="3F2CB0AF" w14:textId="77777777" w:rsidR="004B75B3" w:rsidRDefault="006F372A">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3082F6AD" w14:textId="77777777" w:rsidR="004B75B3" w:rsidRDefault="004B75B3">
            <w:pPr>
              <w:widowControl w:val="0"/>
              <w:autoSpaceDE w:val="0"/>
              <w:autoSpaceDN w:val="0"/>
              <w:adjustRightInd w:val="0"/>
              <w:spacing w:after="60" w:line="240" w:lineRule="auto"/>
              <w:ind w:left="108"/>
              <w:rPr>
                <w:rFonts w:ascii="Arial" w:hAnsi="Arial" w:cs="Arial"/>
                <w:sz w:val="24"/>
                <w:szCs w:val="24"/>
              </w:rPr>
            </w:pPr>
          </w:p>
        </w:tc>
        <w:tc>
          <w:tcPr>
            <w:tcW w:w="6640" w:type="dxa"/>
            <w:tcBorders>
              <w:top w:val="nil"/>
              <w:left w:val="nil"/>
              <w:bottom w:val="nil"/>
              <w:right w:val="nil"/>
            </w:tcBorders>
            <w:shd w:val="clear" w:color="auto" w:fill="FFFFFF"/>
          </w:tcPr>
          <w:p w14:paraId="2B3E212B"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098B2BB1" w14:textId="77777777" w:rsidR="004B75B3" w:rsidRDefault="004B75B3">
            <w:pPr>
              <w:widowControl w:val="0"/>
              <w:autoSpaceDE w:val="0"/>
              <w:autoSpaceDN w:val="0"/>
              <w:adjustRightInd w:val="0"/>
              <w:spacing w:after="60" w:line="240" w:lineRule="auto"/>
              <w:ind w:left="108"/>
              <w:rPr>
                <w:rFonts w:ascii="Arial" w:hAnsi="Arial" w:cs="Arial"/>
                <w:sz w:val="24"/>
                <w:szCs w:val="24"/>
              </w:rPr>
            </w:pPr>
          </w:p>
        </w:tc>
      </w:tr>
    </w:tbl>
    <w:p w14:paraId="1D1AB983" w14:textId="2CE13F51" w:rsidR="004B75B3" w:rsidRDefault="004B75B3">
      <w:pPr>
        <w:widowControl w:val="0"/>
        <w:autoSpaceDE w:val="0"/>
        <w:autoSpaceDN w:val="0"/>
        <w:adjustRightInd w:val="0"/>
        <w:spacing w:after="0" w:line="240" w:lineRule="auto"/>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4B75B3" w14:paraId="63743444" w14:textId="77777777">
        <w:tc>
          <w:tcPr>
            <w:tcW w:w="3320" w:type="dxa"/>
            <w:tcBorders>
              <w:top w:val="nil"/>
              <w:left w:val="nil"/>
              <w:bottom w:val="nil"/>
              <w:right w:val="nil"/>
            </w:tcBorders>
            <w:shd w:val="clear" w:color="auto" w:fill="FFFFFF"/>
          </w:tcPr>
          <w:p w14:paraId="254B880B" w14:textId="77777777" w:rsidR="004B75B3" w:rsidRDefault="004B75B3">
            <w:pPr>
              <w:widowControl w:val="0"/>
              <w:autoSpaceDE w:val="0"/>
              <w:autoSpaceDN w:val="0"/>
              <w:adjustRightInd w:val="0"/>
              <w:spacing w:after="0" w:line="240" w:lineRule="auto"/>
              <w:ind w:left="108"/>
              <w:rPr>
                <w:rFonts w:ascii="Arial" w:hAnsi="Arial" w:cs="Arial"/>
                <w:color w:val="000000"/>
              </w:rPr>
            </w:pPr>
          </w:p>
          <w:p w14:paraId="5DAEE357"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640" w:type="dxa"/>
            <w:tcBorders>
              <w:top w:val="nil"/>
              <w:left w:val="nil"/>
              <w:bottom w:val="nil"/>
              <w:right w:val="nil"/>
            </w:tcBorders>
            <w:shd w:val="clear" w:color="auto" w:fill="FFFFFF"/>
          </w:tcPr>
          <w:p w14:paraId="1954562D"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537AC075" w14:textId="77777777" w:rsidR="004B75B3" w:rsidRDefault="004B75B3">
            <w:pPr>
              <w:widowControl w:val="0"/>
              <w:autoSpaceDE w:val="0"/>
              <w:autoSpaceDN w:val="0"/>
              <w:adjustRightInd w:val="0"/>
              <w:spacing w:after="60" w:line="240" w:lineRule="auto"/>
              <w:ind w:left="108"/>
              <w:rPr>
                <w:rFonts w:ascii="Arial" w:hAnsi="Arial" w:cs="Arial"/>
                <w:sz w:val="24"/>
                <w:szCs w:val="24"/>
              </w:rPr>
            </w:pPr>
          </w:p>
          <w:p w14:paraId="2736269E"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A4A2603" w14:textId="77777777">
        <w:tc>
          <w:tcPr>
            <w:tcW w:w="3320" w:type="dxa"/>
            <w:tcBorders>
              <w:top w:val="nil"/>
              <w:left w:val="nil"/>
              <w:bottom w:val="nil"/>
              <w:right w:val="nil"/>
            </w:tcBorders>
            <w:shd w:val="clear" w:color="auto" w:fill="FFFFFF"/>
          </w:tcPr>
          <w:p w14:paraId="7C060FBB"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6640" w:type="dxa"/>
            <w:tcBorders>
              <w:top w:val="nil"/>
              <w:left w:val="nil"/>
              <w:bottom w:val="nil"/>
              <w:right w:val="nil"/>
            </w:tcBorders>
            <w:shd w:val="clear" w:color="auto" w:fill="FFFFFF"/>
          </w:tcPr>
          <w:p w14:paraId="0F9682E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1C27B4A7"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01023A7" w14:textId="77777777">
        <w:tc>
          <w:tcPr>
            <w:tcW w:w="3320" w:type="dxa"/>
            <w:tcBorders>
              <w:top w:val="nil"/>
              <w:left w:val="nil"/>
              <w:bottom w:val="nil"/>
              <w:right w:val="nil"/>
            </w:tcBorders>
            <w:shd w:val="clear" w:color="auto" w:fill="FFFFFF"/>
          </w:tcPr>
          <w:p w14:paraId="49A11589"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40" w:type="dxa"/>
            <w:tcBorders>
              <w:top w:val="nil"/>
              <w:left w:val="nil"/>
              <w:bottom w:val="nil"/>
              <w:right w:val="nil"/>
            </w:tcBorders>
            <w:shd w:val="clear" w:color="auto" w:fill="FFFFFF"/>
          </w:tcPr>
          <w:p w14:paraId="43C3F772"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rPr>
              <w:t>requirements;</w:t>
            </w:r>
            <w:proofErr w:type="gramEnd"/>
          </w:p>
          <w:p w14:paraId="4FF89F9D"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40E3278" w14:textId="77777777">
        <w:tc>
          <w:tcPr>
            <w:tcW w:w="3320" w:type="dxa"/>
            <w:tcBorders>
              <w:top w:val="nil"/>
              <w:left w:val="nil"/>
              <w:bottom w:val="nil"/>
              <w:right w:val="nil"/>
            </w:tcBorders>
            <w:shd w:val="clear" w:color="auto" w:fill="FFFFFF"/>
          </w:tcPr>
          <w:p w14:paraId="56347A6F"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40" w:type="dxa"/>
            <w:tcBorders>
              <w:top w:val="nil"/>
              <w:left w:val="nil"/>
              <w:bottom w:val="nil"/>
              <w:right w:val="nil"/>
            </w:tcBorders>
            <w:shd w:val="clear" w:color="auto" w:fill="FFFFFF"/>
          </w:tcPr>
          <w:p w14:paraId="3649DA14"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4A3FFE5E"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764562A5" w14:textId="77777777">
        <w:tc>
          <w:tcPr>
            <w:tcW w:w="3320" w:type="dxa"/>
            <w:tcBorders>
              <w:top w:val="nil"/>
              <w:left w:val="nil"/>
              <w:bottom w:val="nil"/>
              <w:right w:val="nil"/>
            </w:tcBorders>
            <w:shd w:val="clear" w:color="auto" w:fill="FFFFFF"/>
          </w:tcPr>
          <w:p w14:paraId="7FB2E2A8"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40" w:type="dxa"/>
            <w:tcBorders>
              <w:top w:val="nil"/>
              <w:left w:val="nil"/>
              <w:bottom w:val="nil"/>
              <w:right w:val="nil"/>
            </w:tcBorders>
            <w:shd w:val="clear" w:color="auto" w:fill="FFFFFF"/>
          </w:tcPr>
          <w:p w14:paraId="0CAE48A9"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1526382A"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7681EFBD" w14:textId="77777777">
        <w:tc>
          <w:tcPr>
            <w:tcW w:w="3320" w:type="dxa"/>
            <w:tcBorders>
              <w:top w:val="nil"/>
              <w:left w:val="nil"/>
              <w:bottom w:val="nil"/>
              <w:right w:val="nil"/>
            </w:tcBorders>
            <w:shd w:val="clear" w:color="auto" w:fill="FFFFFF"/>
          </w:tcPr>
          <w:p w14:paraId="5EE64768"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40" w:type="dxa"/>
            <w:tcBorders>
              <w:top w:val="nil"/>
              <w:left w:val="nil"/>
              <w:bottom w:val="nil"/>
              <w:right w:val="nil"/>
            </w:tcBorders>
            <w:shd w:val="clear" w:color="auto" w:fill="FFFFFF"/>
          </w:tcPr>
          <w:p w14:paraId="434E372C"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2AA77D62"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5881E52" w14:textId="77777777">
        <w:tc>
          <w:tcPr>
            <w:tcW w:w="3320" w:type="dxa"/>
            <w:tcBorders>
              <w:top w:val="nil"/>
              <w:left w:val="nil"/>
              <w:bottom w:val="nil"/>
              <w:right w:val="nil"/>
            </w:tcBorders>
            <w:shd w:val="clear" w:color="auto" w:fill="FFFFFF"/>
          </w:tcPr>
          <w:p w14:paraId="71D72F60"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40" w:type="dxa"/>
            <w:tcBorders>
              <w:top w:val="nil"/>
              <w:left w:val="nil"/>
              <w:bottom w:val="nil"/>
              <w:right w:val="nil"/>
            </w:tcBorders>
            <w:shd w:val="clear" w:color="auto" w:fill="FFFFFF"/>
          </w:tcPr>
          <w:p w14:paraId="674170A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548CB853"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26B26BD" w14:textId="77777777">
        <w:tc>
          <w:tcPr>
            <w:tcW w:w="3320" w:type="dxa"/>
            <w:tcBorders>
              <w:top w:val="nil"/>
              <w:left w:val="nil"/>
              <w:bottom w:val="nil"/>
              <w:right w:val="nil"/>
            </w:tcBorders>
            <w:shd w:val="clear" w:color="auto" w:fill="FFFFFF"/>
          </w:tcPr>
          <w:p w14:paraId="42000548"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40" w:type="dxa"/>
            <w:tcBorders>
              <w:top w:val="nil"/>
              <w:left w:val="nil"/>
              <w:bottom w:val="nil"/>
              <w:right w:val="nil"/>
            </w:tcBorders>
            <w:shd w:val="clear" w:color="auto" w:fill="FFFFFF"/>
          </w:tcPr>
          <w:p w14:paraId="15D77EAA"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0722FBA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w:t>
            </w:r>
            <w:r>
              <w:rPr>
                <w:rFonts w:ascii="Arial" w:hAnsi="Arial" w:cs="Arial"/>
                <w:color w:val="000000"/>
              </w:rPr>
              <w:lastRenderedPageBreak/>
              <w:t xml:space="preserve">accordance with the </w:t>
            </w:r>
            <w:proofErr w:type="gramStart"/>
            <w:r>
              <w:rPr>
                <w:rFonts w:ascii="Arial" w:hAnsi="Arial" w:cs="Arial"/>
                <w:color w:val="000000"/>
              </w:rPr>
              <w:t>Contract;</w:t>
            </w:r>
            <w:proofErr w:type="gramEnd"/>
          </w:p>
          <w:p w14:paraId="641C07FB"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B1D9A67" w14:textId="77777777">
        <w:tc>
          <w:tcPr>
            <w:tcW w:w="3320" w:type="dxa"/>
            <w:tcBorders>
              <w:top w:val="nil"/>
              <w:left w:val="nil"/>
              <w:bottom w:val="nil"/>
              <w:right w:val="nil"/>
            </w:tcBorders>
            <w:shd w:val="clear" w:color="auto" w:fill="FFFFFF"/>
          </w:tcPr>
          <w:p w14:paraId="03B9F27C"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Packaging Design Authority (PDA)</w:t>
            </w:r>
          </w:p>
        </w:tc>
        <w:tc>
          <w:tcPr>
            <w:tcW w:w="6640" w:type="dxa"/>
            <w:tcBorders>
              <w:top w:val="nil"/>
              <w:left w:val="nil"/>
              <w:bottom w:val="nil"/>
              <w:right w:val="nil"/>
            </w:tcBorders>
            <w:shd w:val="clear" w:color="auto" w:fill="FFFFFF"/>
          </w:tcPr>
          <w:p w14:paraId="0F984003"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5EDC7912"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6CF1F322" w14:textId="77777777">
        <w:tc>
          <w:tcPr>
            <w:tcW w:w="3320" w:type="dxa"/>
            <w:tcBorders>
              <w:top w:val="nil"/>
              <w:left w:val="nil"/>
              <w:bottom w:val="nil"/>
              <w:right w:val="nil"/>
            </w:tcBorders>
            <w:shd w:val="clear" w:color="auto" w:fill="FFFFFF"/>
          </w:tcPr>
          <w:p w14:paraId="49B94CB7"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40" w:type="dxa"/>
            <w:tcBorders>
              <w:top w:val="nil"/>
              <w:left w:val="nil"/>
              <w:bottom w:val="nil"/>
              <w:right w:val="nil"/>
            </w:tcBorders>
            <w:shd w:val="clear" w:color="auto" w:fill="FFFFFF"/>
          </w:tcPr>
          <w:p w14:paraId="64C0E683"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57582E38"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3AFCAE8" w14:textId="77777777">
        <w:tc>
          <w:tcPr>
            <w:tcW w:w="3320" w:type="dxa"/>
            <w:tcBorders>
              <w:top w:val="nil"/>
              <w:left w:val="nil"/>
              <w:bottom w:val="nil"/>
              <w:right w:val="nil"/>
            </w:tcBorders>
            <w:shd w:val="clear" w:color="auto" w:fill="FFFFFF"/>
          </w:tcPr>
          <w:p w14:paraId="1909428F"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40" w:type="dxa"/>
            <w:tcBorders>
              <w:top w:val="nil"/>
              <w:left w:val="nil"/>
              <w:bottom w:val="nil"/>
              <w:right w:val="nil"/>
            </w:tcBorders>
            <w:shd w:val="clear" w:color="auto" w:fill="FFFFFF"/>
          </w:tcPr>
          <w:p w14:paraId="134B2E4F"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have the same meaning as set out in Part 2 of the Finance Act 2021 together with any associated secondary </w:t>
            </w:r>
            <w:proofErr w:type="gramStart"/>
            <w:r>
              <w:rPr>
                <w:rFonts w:ascii="Arial" w:hAnsi="Arial" w:cs="Arial"/>
                <w:color w:val="000000"/>
              </w:rPr>
              <w:t>legislation;</w:t>
            </w:r>
            <w:proofErr w:type="gramEnd"/>
          </w:p>
          <w:p w14:paraId="463C55AE"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587F6CF6" w14:textId="77777777">
        <w:tc>
          <w:tcPr>
            <w:tcW w:w="3320" w:type="dxa"/>
            <w:tcBorders>
              <w:top w:val="nil"/>
              <w:left w:val="nil"/>
              <w:bottom w:val="nil"/>
              <w:right w:val="nil"/>
            </w:tcBorders>
            <w:shd w:val="clear" w:color="auto" w:fill="FFFFFF"/>
          </w:tcPr>
          <w:p w14:paraId="5A07DFD3"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40" w:type="dxa"/>
            <w:tcBorders>
              <w:top w:val="nil"/>
              <w:left w:val="nil"/>
              <w:bottom w:val="nil"/>
              <w:right w:val="nil"/>
            </w:tcBorders>
            <w:shd w:val="clear" w:color="auto" w:fill="FFFFFF"/>
          </w:tcPr>
          <w:p w14:paraId="7B228EAB"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w:t>
            </w:r>
            <w:proofErr w:type="gramStart"/>
            <w:r>
              <w:rPr>
                <w:rFonts w:ascii="Arial" w:hAnsi="Arial" w:cs="Arial"/>
                <w:color w:val="000000"/>
              </w:rPr>
              <w:t>2021;</w:t>
            </w:r>
            <w:proofErr w:type="gramEnd"/>
            <w:r>
              <w:rPr>
                <w:rFonts w:ascii="Arial" w:hAnsi="Arial" w:cs="Arial"/>
                <w:color w:val="000000"/>
              </w:rPr>
              <w:t xml:space="preserve"> </w:t>
            </w:r>
          </w:p>
          <w:p w14:paraId="77C84156"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6C4B9E08" w14:textId="77777777">
        <w:tc>
          <w:tcPr>
            <w:tcW w:w="3320" w:type="dxa"/>
            <w:tcBorders>
              <w:top w:val="nil"/>
              <w:left w:val="nil"/>
              <w:bottom w:val="nil"/>
              <w:right w:val="nil"/>
            </w:tcBorders>
            <w:shd w:val="clear" w:color="auto" w:fill="FFFFFF"/>
          </w:tcPr>
          <w:p w14:paraId="2B8408CA"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40" w:type="dxa"/>
            <w:tcBorders>
              <w:top w:val="nil"/>
              <w:left w:val="nil"/>
              <w:bottom w:val="nil"/>
              <w:right w:val="nil"/>
            </w:tcBorders>
            <w:shd w:val="clear" w:color="auto" w:fill="FFFFFF"/>
          </w:tcPr>
          <w:p w14:paraId="0351E4AF"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77BEC2FF"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309EDF4" w14:textId="77777777">
        <w:tc>
          <w:tcPr>
            <w:tcW w:w="3320" w:type="dxa"/>
            <w:tcBorders>
              <w:top w:val="nil"/>
              <w:left w:val="nil"/>
              <w:bottom w:val="nil"/>
              <w:right w:val="nil"/>
            </w:tcBorders>
            <w:shd w:val="clear" w:color="auto" w:fill="FFFFFF"/>
          </w:tcPr>
          <w:p w14:paraId="2BFA9151"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6640" w:type="dxa"/>
            <w:tcBorders>
              <w:top w:val="nil"/>
              <w:left w:val="nil"/>
              <w:bottom w:val="nil"/>
              <w:right w:val="nil"/>
            </w:tcBorders>
            <w:shd w:val="clear" w:color="auto" w:fill="FFFFFF"/>
          </w:tcPr>
          <w:p w14:paraId="46A5A65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5BEC4B19"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5177C0B9" w14:textId="77777777">
        <w:tc>
          <w:tcPr>
            <w:tcW w:w="3320" w:type="dxa"/>
            <w:tcBorders>
              <w:top w:val="nil"/>
              <w:left w:val="nil"/>
              <w:bottom w:val="nil"/>
              <w:right w:val="nil"/>
            </w:tcBorders>
            <w:shd w:val="clear" w:color="auto" w:fill="FFFFFF"/>
          </w:tcPr>
          <w:p w14:paraId="7EFA6462"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40" w:type="dxa"/>
            <w:tcBorders>
              <w:top w:val="nil"/>
              <w:left w:val="nil"/>
              <w:bottom w:val="nil"/>
              <w:right w:val="nil"/>
            </w:tcBorders>
            <w:shd w:val="clear" w:color="auto" w:fill="FFFFFF"/>
          </w:tcPr>
          <w:p w14:paraId="66E9ED0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rPr>
              <w:t>Information;</w:t>
            </w:r>
            <w:proofErr w:type="gramEnd"/>
          </w:p>
          <w:p w14:paraId="3736EEE6"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bl>
    <w:p w14:paraId="7A296ADF" w14:textId="71B0F62E" w:rsidR="004B75B3" w:rsidRDefault="004B75B3">
      <w:pPr>
        <w:widowControl w:val="0"/>
        <w:autoSpaceDE w:val="0"/>
        <w:autoSpaceDN w:val="0"/>
        <w:adjustRightInd w:val="0"/>
        <w:spacing w:after="0" w:line="240" w:lineRule="auto"/>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4B75B3" w14:paraId="7FF38686" w14:textId="77777777">
        <w:tc>
          <w:tcPr>
            <w:tcW w:w="3320" w:type="dxa"/>
            <w:tcBorders>
              <w:top w:val="nil"/>
              <w:left w:val="nil"/>
              <w:bottom w:val="nil"/>
              <w:right w:val="nil"/>
            </w:tcBorders>
            <w:shd w:val="clear" w:color="auto" w:fill="FFFFFF"/>
          </w:tcPr>
          <w:p w14:paraId="21F5DBE8" w14:textId="77777777" w:rsidR="004B75B3" w:rsidRDefault="004B75B3">
            <w:pPr>
              <w:widowControl w:val="0"/>
              <w:autoSpaceDE w:val="0"/>
              <w:autoSpaceDN w:val="0"/>
              <w:adjustRightInd w:val="0"/>
              <w:spacing w:after="0" w:line="240" w:lineRule="auto"/>
              <w:ind w:left="108"/>
              <w:rPr>
                <w:rFonts w:ascii="Arial" w:hAnsi="Arial" w:cs="Arial"/>
                <w:color w:val="000000"/>
              </w:rPr>
            </w:pPr>
          </w:p>
          <w:p w14:paraId="70022686"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3320" w:type="dxa"/>
            <w:tcBorders>
              <w:top w:val="nil"/>
              <w:left w:val="nil"/>
              <w:bottom w:val="nil"/>
              <w:right w:val="nil"/>
            </w:tcBorders>
            <w:shd w:val="clear" w:color="auto" w:fill="FFFFFF"/>
          </w:tcPr>
          <w:p w14:paraId="1D8CDB5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3FC676FC"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p>
          <w:p w14:paraId="3BCF831B"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p>
          <w:p w14:paraId="22E56951" w14:textId="77777777" w:rsidR="004B75B3" w:rsidRDefault="006F372A">
            <w:pPr>
              <w:widowControl w:val="0"/>
              <w:autoSpaceDE w:val="0"/>
              <w:autoSpaceDN w:val="0"/>
              <w:adjustRightInd w:val="0"/>
              <w:spacing w:after="60" w:line="240" w:lineRule="auto"/>
              <w:ind w:left="108"/>
              <w:rPr>
                <w:rFonts w:ascii="Arial" w:hAnsi="Arial" w:cs="Arial"/>
                <w:color w:val="000000"/>
              </w:rPr>
            </w:pPr>
            <w:proofErr w:type="spellStart"/>
            <w:r>
              <w:rPr>
                <w:rFonts w:ascii="Arial" w:hAnsi="Arial" w:cs="Arial"/>
                <w:color w:val="000000"/>
              </w:rPr>
              <w:t>c.reclaimed</w:t>
            </w:r>
            <w:proofErr w:type="spellEnd"/>
            <w:r>
              <w:rPr>
                <w:rFonts w:ascii="Arial" w:hAnsi="Arial" w:cs="Arial"/>
                <w:color w:val="000000"/>
              </w:rPr>
              <w:t xml:space="preserve"> timber abandoned or confiscated at least ten years </w:t>
            </w:r>
            <w:proofErr w:type="gramStart"/>
            <w:r>
              <w:rPr>
                <w:rFonts w:ascii="Arial" w:hAnsi="Arial" w:cs="Arial"/>
                <w:color w:val="000000"/>
              </w:rPr>
              <w:t>previously;</w:t>
            </w:r>
            <w:proofErr w:type="gramEnd"/>
          </w:p>
          <w:p w14:paraId="56061F57"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lastRenderedPageBreak/>
              <w:t>it excludes sawmill co-</w:t>
            </w:r>
            <w:proofErr w:type="gramStart"/>
            <w:r>
              <w:rPr>
                <w:rFonts w:ascii="Arial" w:hAnsi="Arial" w:cs="Arial"/>
                <w:color w:val="000000"/>
              </w:rPr>
              <w:t>products;</w:t>
            </w:r>
            <w:proofErr w:type="gramEnd"/>
          </w:p>
          <w:p w14:paraId="43ED416B"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08DA4C7B" w14:textId="77777777">
        <w:tc>
          <w:tcPr>
            <w:tcW w:w="3320" w:type="dxa"/>
            <w:tcBorders>
              <w:top w:val="nil"/>
              <w:left w:val="nil"/>
              <w:bottom w:val="nil"/>
              <w:right w:val="nil"/>
            </w:tcBorders>
            <w:shd w:val="clear" w:color="auto" w:fill="FFFFFF"/>
          </w:tcPr>
          <w:p w14:paraId="3C7CCF05"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Robust Contractor Deliverables</w:t>
            </w:r>
          </w:p>
        </w:tc>
        <w:tc>
          <w:tcPr>
            <w:tcW w:w="3320" w:type="dxa"/>
            <w:tcBorders>
              <w:top w:val="nil"/>
              <w:left w:val="nil"/>
              <w:bottom w:val="nil"/>
              <w:right w:val="nil"/>
            </w:tcBorders>
            <w:shd w:val="clear" w:color="auto" w:fill="FFFFFF"/>
          </w:tcPr>
          <w:p w14:paraId="1B1ED4E6"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4B75B3" w14:paraId="754B8C3E" w14:textId="77777777">
        <w:tc>
          <w:tcPr>
            <w:tcW w:w="3320" w:type="dxa"/>
            <w:tcBorders>
              <w:top w:val="nil"/>
              <w:left w:val="nil"/>
              <w:bottom w:val="nil"/>
              <w:right w:val="nil"/>
            </w:tcBorders>
            <w:shd w:val="clear" w:color="auto" w:fill="FFFFFF"/>
          </w:tcPr>
          <w:p w14:paraId="39B4C4C1"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3320" w:type="dxa"/>
            <w:tcBorders>
              <w:top w:val="nil"/>
              <w:left w:val="nil"/>
              <w:bottom w:val="nil"/>
              <w:right w:val="nil"/>
            </w:tcBorders>
            <w:shd w:val="clear" w:color="auto" w:fill="FFFFFF"/>
          </w:tcPr>
          <w:p w14:paraId="66ECF12F"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2AED8672"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D9F28C4" w14:textId="77777777">
        <w:tc>
          <w:tcPr>
            <w:tcW w:w="3320" w:type="dxa"/>
            <w:tcBorders>
              <w:top w:val="nil"/>
              <w:left w:val="nil"/>
              <w:bottom w:val="nil"/>
              <w:right w:val="nil"/>
            </w:tcBorders>
            <w:shd w:val="clear" w:color="auto" w:fill="FFFFFF"/>
          </w:tcPr>
          <w:p w14:paraId="6E5015A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3320" w:type="dxa"/>
            <w:tcBorders>
              <w:top w:val="nil"/>
              <w:left w:val="nil"/>
              <w:bottom w:val="nil"/>
              <w:right w:val="nil"/>
            </w:tcBorders>
            <w:shd w:val="clear" w:color="auto" w:fill="FFFFFF"/>
          </w:tcPr>
          <w:p w14:paraId="115B1CCE"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6F6CD7C9"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399461BD" w14:textId="77777777">
        <w:tc>
          <w:tcPr>
            <w:tcW w:w="3320" w:type="dxa"/>
            <w:tcBorders>
              <w:top w:val="nil"/>
              <w:left w:val="nil"/>
              <w:bottom w:val="nil"/>
              <w:right w:val="nil"/>
            </w:tcBorders>
            <w:shd w:val="clear" w:color="auto" w:fill="FFFFFF"/>
          </w:tcPr>
          <w:p w14:paraId="1DEBACAA"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3320" w:type="dxa"/>
            <w:tcBorders>
              <w:top w:val="nil"/>
              <w:left w:val="nil"/>
              <w:bottom w:val="nil"/>
              <w:right w:val="nil"/>
            </w:tcBorders>
            <w:shd w:val="clear" w:color="auto" w:fill="FFFFFF"/>
          </w:tcPr>
          <w:p w14:paraId="754BB7D7"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w:t>
            </w:r>
            <w:proofErr w:type="gramStart"/>
            <w:r>
              <w:rPr>
                <w:rFonts w:ascii="Arial" w:hAnsi="Arial" w:cs="Arial"/>
                <w:color w:val="000000"/>
              </w:rPr>
              <w:t>Contractor’s  Sensitive</w:t>
            </w:r>
            <w:proofErr w:type="gramEnd"/>
            <w:r>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74D8BB3F"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09ED4CC" w14:textId="77777777">
        <w:tc>
          <w:tcPr>
            <w:tcW w:w="3320" w:type="dxa"/>
            <w:tcBorders>
              <w:top w:val="nil"/>
              <w:left w:val="nil"/>
              <w:bottom w:val="nil"/>
              <w:right w:val="nil"/>
            </w:tcBorders>
            <w:shd w:val="clear" w:color="auto" w:fill="FFFFFF"/>
          </w:tcPr>
          <w:p w14:paraId="0C766143"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3320" w:type="dxa"/>
            <w:tcBorders>
              <w:top w:val="nil"/>
              <w:left w:val="nil"/>
              <w:bottom w:val="nil"/>
              <w:right w:val="nil"/>
            </w:tcBorders>
            <w:shd w:val="clear" w:color="auto" w:fill="FFFFFF"/>
          </w:tcPr>
          <w:p w14:paraId="347DF36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rPr>
              <w:t>policy;</w:t>
            </w:r>
            <w:proofErr w:type="gramEnd"/>
          </w:p>
          <w:p w14:paraId="5EEF6266"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69790770" w14:textId="77777777">
        <w:tc>
          <w:tcPr>
            <w:tcW w:w="3320" w:type="dxa"/>
            <w:tcBorders>
              <w:top w:val="nil"/>
              <w:left w:val="nil"/>
              <w:bottom w:val="nil"/>
              <w:right w:val="nil"/>
            </w:tcBorders>
            <w:shd w:val="clear" w:color="auto" w:fill="FFFFFF"/>
          </w:tcPr>
          <w:p w14:paraId="0856659D"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3320" w:type="dxa"/>
            <w:tcBorders>
              <w:top w:val="nil"/>
              <w:left w:val="nil"/>
              <w:bottom w:val="nil"/>
              <w:right w:val="nil"/>
            </w:tcBorders>
            <w:shd w:val="clear" w:color="auto" w:fill="FFFFFF"/>
          </w:tcPr>
          <w:p w14:paraId="7584E0CB"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w:t>
            </w:r>
            <w:r>
              <w:rPr>
                <w:rFonts w:ascii="Arial" w:hAnsi="Arial" w:cs="Arial"/>
                <w:color w:val="000000"/>
              </w:rPr>
              <w:lastRenderedPageBreak/>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rPr>
              <w:t>Specification;</w:t>
            </w:r>
            <w:proofErr w:type="gramEnd"/>
          </w:p>
          <w:p w14:paraId="05B0C4C2"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A40F952" w14:textId="77777777">
        <w:tc>
          <w:tcPr>
            <w:tcW w:w="3320" w:type="dxa"/>
            <w:tcBorders>
              <w:top w:val="nil"/>
              <w:left w:val="nil"/>
              <w:bottom w:val="nil"/>
              <w:right w:val="nil"/>
            </w:tcBorders>
            <w:shd w:val="clear" w:color="auto" w:fill="FFFFFF"/>
          </w:tcPr>
          <w:p w14:paraId="631F4008"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STANAG4329</w:t>
            </w:r>
          </w:p>
        </w:tc>
        <w:tc>
          <w:tcPr>
            <w:tcW w:w="3320" w:type="dxa"/>
            <w:tcBorders>
              <w:top w:val="nil"/>
              <w:left w:val="nil"/>
              <w:bottom w:val="nil"/>
              <w:right w:val="nil"/>
            </w:tcBorders>
            <w:shd w:val="clear" w:color="auto" w:fill="FFFFFF"/>
          </w:tcPr>
          <w:p w14:paraId="40E865C6"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23" w:history="1">
              <w:r>
                <w:rPr>
                  <w:rFonts w:ascii="Arial" w:hAnsi="Arial" w:cs="Arial"/>
                  <w:color w:val="0000FF"/>
                  <w:u w:val="single"/>
                </w:rPr>
                <w:t>https://www.dstan.mod.uk/faqs.html</w:t>
              </w:r>
            </w:hyperlink>
            <w:r>
              <w:rPr>
                <w:rFonts w:ascii="Arial" w:hAnsi="Arial" w:cs="Arial"/>
                <w:color w:val="000000"/>
              </w:rPr>
              <w:t>;</w:t>
            </w:r>
          </w:p>
          <w:p w14:paraId="2E9521DD"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692B6A7C" w14:textId="77777777">
        <w:tc>
          <w:tcPr>
            <w:tcW w:w="3320" w:type="dxa"/>
            <w:tcBorders>
              <w:top w:val="nil"/>
              <w:left w:val="nil"/>
              <w:bottom w:val="nil"/>
              <w:right w:val="nil"/>
            </w:tcBorders>
            <w:shd w:val="clear" w:color="auto" w:fill="FFFFFF"/>
          </w:tcPr>
          <w:p w14:paraId="19A9970F"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3320" w:type="dxa"/>
            <w:tcBorders>
              <w:top w:val="nil"/>
              <w:left w:val="nil"/>
              <w:bottom w:val="nil"/>
              <w:right w:val="nil"/>
            </w:tcBorders>
            <w:shd w:val="clear" w:color="auto" w:fill="FFFFFF"/>
          </w:tcPr>
          <w:p w14:paraId="1A14CCE1"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rPr>
              <w:t>accordingly;</w:t>
            </w:r>
            <w:proofErr w:type="gramEnd"/>
          </w:p>
          <w:p w14:paraId="2B049095"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7856FCB9" w14:textId="77777777">
        <w:tc>
          <w:tcPr>
            <w:tcW w:w="3320" w:type="dxa"/>
            <w:tcBorders>
              <w:top w:val="nil"/>
              <w:left w:val="nil"/>
              <w:bottom w:val="nil"/>
              <w:right w:val="nil"/>
            </w:tcBorders>
            <w:shd w:val="clear" w:color="auto" w:fill="FFFFFF"/>
          </w:tcPr>
          <w:p w14:paraId="41A1066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3320" w:type="dxa"/>
            <w:tcBorders>
              <w:top w:val="nil"/>
              <w:left w:val="nil"/>
              <w:bottom w:val="nil"/>
              <w:right w:val="nil"/>
            </w:tcBorders>
            <w:shd w:val="clear" w:color="auto" w:fill="FFFFFF"/>
          </w:tcPr>
          <w:p w14:paraId="597F0105"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4B75B3" w14:paraId="4CBBD4A2" w14:textId="77777777">
        <w:tc>
          <w:tcPr>
            <w:tcW w:w="3320" w:type="dxa"/>
            <w:tcBorders>
              <w:top w:val="nil"/>
              <w:left w:val="nil"/>
              <w:bottom w:val="nil"/>
              <w:right w:val="nil"/>
            </w:tcBorders>
            <w:shd w:val="clear" w:color="auto" w:fill="FFFFFF"/>
          </w:tcPr>
          <w:p w14:paraId="3C2A323A"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3320" w:type="dxa"/>
            <w:tcBorders>
              <w:top w:val="nil"/>
              <w:left w:val="nil"/>
              <w:bottom w:val="nil"/>
              <w:right w:val="nil"/>
            </w:tcBorders>
            <w:shd w:val="clear" w:color="auto" w:fill="FFFFFF"/>
          </w:tcPr>
          <w:p w14:paraId="39D5C000"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58338D2D"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45BB19DC" w14:textId="77777777">
        <w:tc>
          <w:tcPr>
            <w:tcW w:w="3320" w:type="dxa"/>
            <w:tcBorders>
              <w:top w:val="nil"/>
              <w:left w:val="nil"/>
              <w:bottom w:val="nil"/>
              <w:right w:val="nil"/>
            </w:tcBorders>
            <w:shd w:val="clear" w:color="auto" w:fill="FFFFFF"/>
          </w:tcPr>
          <w:p w14:paraId="5CD92A29" w14:textId="34FEA1B6"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BF0C22">
              <w:rPr>
                <w:rFonts w:ascii="Arial" w:hAnsi="Arial" w:cs="Arial"/>
                <w:b/>
                <w:bCs/>
                <w:color w:val="000000"/>
              </w:rPr>
              <w:t xml:space="preserve"> </w:t>
            </w:r>
            <w:r>
              <w:rPr>
                <w:rFonts w:ascii="Arial" w:hAnsi="Arial" w:cs="Arial"/>
                <w:b/>
                <w:bCs/>
                <w:color w:val="000000"/>
              </w:rPr>
              <w:t>Information</w:t>
            </w:r>
          </w:p>
        </w:tc>
        <w:tc>
          <w:tcPr>
            <w:tcW w:w="3320" w:type="dxa"/>
            <w:tcBorders>
              <w:top w:val="nil"/>
              <w:left w:val="nil"/>
              <w:bottom w:val="nil"/>
              <w:right w:val="nil"/>
            </w:tcBorders>
            <w:shd w:val="clear" w:color="auto" w:fill="FFFFFF"/>
          </w:tcPr>
          <w:p w14:paraId="12334289"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w:t>
            </w:r>
            <w:r>
              <w:rPr>
                <w:rFonts w:ascii="Arial" w:hAnsi="Arial" w:cs="Arial"/>
                <w:color w:val="000000"/>
              </w:rPr>
              <w:lastRenderedPageBreak/>
              <w:t>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538C3ADD"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130B1E51" w14:textId="77777777">
        <w:tc>
          <w:tcPr>
            <w:tcW w:w="3320" w:type="dxa"/>
            <w:tcBorders>
              <w:top w:val="nil"/>
              <w:left w:val="nil"/>
              <w:bottom w:val="nil"/>
              <w:right w:val="nil"/>
            </w:tcBorders>
            <w:shd w:val="clear" w:color="auto" w:fill="FFFFFF"/>
          </w:tcPr>
          <w:p w14:paraId="35DBE424" w14:textId="77777777" w:rsidR="004B75B3" w:rsidRDefault="006F372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Virgin Timber</w:t>
            </w:r>
          </w:p>
        </w:tc>
        <w:tc>
          <w:tcPr>
            <w:tcW w:w="3320" w:type="dxa"/>
            <w:tcBorders>
              <w:top w:val="nil"/>
              <w:left w:val="nil"/>
              <w:bottom w:val="nil"/>
              <w:right w:val="nil"/>
            </w:tcBorders>
            <w:shd w:val="clear" w:color="auto" w:fill="FFFFFF"/>
          </w:tcPr>
          <w:p w14:paraId="4FCBFD0A" w14:textId="77777777" w:rsidR="004B75B3" w:rsidRDefault="006F372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FB738CE"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bl>
    <w:p w14:paraId="2C96B6F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CF6A5CF"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0D43BBE3"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A8BA417"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5A230223"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DE8FAC"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80" w:name="_Toc501022446_8_2"/>
      <w:r>
        <w:rPr>
          <w:rFonts w:ascii="Arial" w:hAnsi="Arial" w:cs="Arial"/>
          <w:b/>
          <w:bCs/>
          <w:color w:val="000000"/>
        </w:rPr>
        <w:lastRenderedPageBreak/>
        <w:t>Annex to Schedule 1</w:t>
      </w:r>
      <w:bookmarkEnd w:id="80"/>
    </w:p>
    <w:p w14:paraId="1D3A9FEA" w14:textId="77777777" w:rsidR="004B75B3" w:rsidRDefault="006F372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6D159318" w14:textId="77777777" w:rsidR="004B75B3" w:rsidRDefault="004B75B3">
      <w:pPr>
        <w:widowControl w:val="0"/>
        <w:autoSpaceDE w:val="0"/>
        <w:autoSpaceDN w:val="0"/>
        <w:adjustRightInd w:val="0"/>
        <w:spacing w:after="0" w:line="240" w:lineRule="auto"/>
        <w:ind w:left="120"/>
        <w:rPr>
          <w:rFonts w:ascii="Arial" w:hAnsi="Arial" w:cs="Arial"/>
          <w:b/>
          <w:bCs/>
          <w:color w:val="000000"/>
          <w:sz w:val="20"/>
          <w:szCs w:val="20"/>
        </w:rPr>
      </w:pPr>
    </w:p>
    <w:p w14:paraId="038EAF66"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1A056FD" w14:textId="77777777" w:rsidR="004B75B3" w:rsidRDefault="006F372A" w:rsidP="00A55C35">
      <w:pPr>
        <w:pStyle w:val="Heading1"/>
        <w:numPr>
          <w:ilvl w:val="0"/>
          <w:numId w:val="0"/>
        </w:numPr>
        <w:rPr>
          <w:sz w:val="24"/>
          <w:szCs w:val="24"/>
        </w:rPr>
      </w:pPr>
      <w:bookmarkStart w:id="81" w:name="_Toc501022446_8_3"/>
      <w:bookmarkStart w:id="82" w:name="_Toc168052177"/>
      <w:r>
        <w:lastRenderedPageBreak/>
        <w:t>Schedule 2 - Schedule of Requirements</w:t>
      </w:r>
      <w:bookmarkEnd w:id="81"/>
      <w:bookmarkEnd w:id="82"/>
    </w:p>
    <w:p w14:paraId="417E3885" w14:textId="77777777" w:rsidR="004B75B3" w:rsidRDefault="004B75B3">
      <w:pPr>
        <w:widowControl w:val="0"/>
        <w:autoSpaceDE w:val="0"/>
        <w:autoSpaceDN w:val="0"/>
        <w:adjustRightInd w:val="0"/>
        <w:spacing w:after="220" w:line="240" w:lineRule="auto"/>
        <w:ind w:left="120"/>
        <w:rPr>
          <w:rFonts w:ascii="Arial" w:hAnsi="Arial" w:cs="Arial"/>
          <w:sz w:val="24"/>
          <w:szCs w:val="24"/>
        </w:rPr>
      </w:pPr>
    </w:p>
    <w:tbl>
      <w:tblPr>
        <w:tblW w:w="9771" w:type="dxa"/>
        <w:tblLook w:val="04A0" w:firstRow="1" w:lastRow="0" w:firstColumn="1" w:lastColumn="0" w:noHBand="0" w:noVBand="1"/>
      </w:tblPr>
      <w:tblGrid>
        <w:gridCol w:w="711"/>
        <w:gridCol w:w="3815"/>
        <w:gridCol w:w="1276"/>
        <w:gridCol w:w="992"/>
        <w:gridCol w:w="993"/>
        <w:gridCol w:w="992"/>
        <w:gridCol w:w="992"/>
      </w:tblGrid>
      <w:tr w:rsidR="002800C1" w:rsidRPr="00006BAE" w14:paraId="2C8EB07F" w14:textId="5485456A" w:rsidTr="002800C1">
        <w:trPr>
          <w:trHeight w:val="590"/>
        </w:trPr>
        <w:tc>
          <w:tcPr>
            <w:tcW w:w="711" w:type="dxa"/>
            <w:tcBorders>
              <w:top w:val="single" w:sz="8" w:space="0" w:color="auto"/>
              <w:left w:val="single" w:sz="8" w:space="0" w:color="auto"/>
              <w:bottom w:val="single" w:sz="8" w:space="0" w:color="auto"/>
              <w:right w:val="single" w:sz="8" w:space="0" w:color="auto"/>
            </w:tcBorders>
            <w:shd w:val="clear" w:color="000000" w:fill="D9D9D9"/>
            <w:noWrap/>
            <w:hideMark/>
          </w:tcPr>
          <w:p w14:paraId="4AE76C24" w14:textId="77777777" w:rsidR="002800C1" w:rsidRPr="00006BAE" w:rsidRDefault="002800C1" w:rsidP="00A32F5D">
            <w:pPr>
              <w:spacing w:after="0" w:line="240" w:lineRule="auto"/>
              <w:rPr>
                <w:rFonts w:eastAsia="Times New Roman" w:cs="Calibri"/>
                <w:color w:val="000000"/>
              </w:rPr>
            </w:pPr>
            <w:r>
              <w:rPr>
                <w:rFonts w:eastAsia="Times New Roman" w:cs="Calibri"/>
                <w:color w:val="000000"/>
              </w:rPr>
              <w:t>Item</w:t>
            </w:r>
          </w:p>
        </w:tc>
        <w:tc>
          <w:tcPr>
            <w:tcW w:w="3815" w:type="dxa"/>
            <w:tcBorders>
              <w:top w:val="single" w:sz="8" w:space="0" w:color="auto"/>
              <w:left w:val="nil"/>
              <w:bottom w:val="single" w:sz="8" w:space="0" w:color="auto"/>
              <w:right w:val="single" w:sz="8" w:space="0" w:color="auto"/>
            </w:tcBorders>
            <w:shd w:val="clear" w:color="000000" w:fill="D9D9D9"/>
            <w:noWrap/>
            <w:hideMark/>
          </w:tcPr>
          <w:p w14:paraId="2B2C8329"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Grade</w:t>
            </w:r>
          </w:p>
        </w:tc>
        <w:tc>
          <w:tcPr>
            <w:tcW w:w="1276" w:type="dxa"/>
            <w:tcBorders>
              <w:top w:val="single" w:sz="8" w:space="0" w:color="auto"/>
              <w:left w:val="nil"/>
              <w:bottom w:val="single" w:sz="8" w:space="0" w:color="auto"/>
              <w:right w:val="single" w:sz="8" w:space="0" w:color="auto"/>
            </w:tcBorders>
            <w:shd w:val="clear" w:color="000000" w:fill="D9D9D9"/>
            <w:noWrap/>
            <w:hideMark/>
          </w:tcPr>
          <w:p w14:paraId="65B08CD1" w14:textId="453E2023" w:rsidR="002800C1" w:rsidRPr="00006BAE" w:rsidRDefault="002800C1" w:rsidP="00A32F5D">
            <w:pPr>
              <w:spacing w:after="0" w:line="240" w:lineRule="auto"/>
              <w:rPr>
                <w:rFonts w:eastAsia="Times New Roman" w:cs="Calibri"/>
                <w:color w:val="000000"/>
              </w:rPr>
            </w:pPr>
            <w:r>
              <w:rPr>
                <w:rFonts w:eastAsia="Times New Roman" w:cs="Calibri"/>
                <w:color w:val="000000"/>
              </w:rPr>
              <w:t>Rate</w:t>
            </w:r>
          </w:p>
        </w:tc>
        <w:tc>
          <w:tcPr>
            <w:tcW w:w="992" w:type="dxa"/>
            <w:tcBorders>
              <w:top w:val="single" w:sz="8" w:space="0" w:color="auto"/>
              <w:left w:val="nil"/>
              <w:bottom w:val="single" w:sz="8" w:space="0" w:color="auto"/>
              <w:right w:val="single" w:sz="8" w:space="0" w:color="auto"/>
            </w:tcBorders>
            <w:shd w:val="clear" w:color="000000" w:fill="D9D9D9"/>
            <w:noWrap/>
            <w:hideMark/>
          </w:tcPr>
          <w:p w14:paraId="41170E5C" w14:textId="218ABBEC" w:rsidR="002800C1" w:rsidRPr="00006BAE" w:rsidRDefault="002800C1" w:rsidP="00A32F5D">
            <w:pPr>
              <w:spacing w:after="0" w:line="240" w:lineRule="auto"/>
              <w:rPr>
                <w:rFonts w:eastAsia="Times New Roman" w:cs="Calibri"/>
                <w:color w:val="000000"/>
              </w:rPr>
            </w:pPr>
            <w:proofErr w:type="spellStart"/>
            <w:r>
              <w:rPr>
                <w:rFonts w:eastAsia="Times New Roman" w:cs="Calibri"/>
                <w:color w:val="000000"/>
              </w:rPr>
              <w:t>Yr</w:t>
            </w:r>
            <w:proofErr w:type="spellEnd"/>
            <w:r>
              <w:rPr>
                <w:rFonts w:eastAsia="Times New Roman" w:cs="Calibri"/>
                <w:color w:val="000000"/>
              </w:rPr>
              <w:t xml:space="preserve"> 1 </w:t>
            </w:r>
            <w:r w:rsidRPr="00006BAE">
              <w:rPr>
                <w:rFonts w:eastAsia="Times New Roman" w:cs="Calibri"/>
                <w:color w:val="000000"/>
              </w:rPr>
              <w:t xml:space="preserve">Price </w:t>
            </w:r>
            <w:r>
              <w:rPr>
                <w:rFonts w:eastAsia="Times New Roman" w:cs="Calibri"/>
                <w:color w:val="000000"/>
              </w:rPr>
              <w:t>(</w:t>
            </w:r>
            <w:r w:rsidRPr="00006BAE">
              <w:rPr>
                <w:rFonts w:eastAsia="Times New Roman" w:cs="Calibri"/>
                <w:color w:val="000000"/>
              </w:rPr>
              <w:t>in £s</w:t>
            </w:r>
            <w:r>
              <w:rPr>
                <w:rFonts w:eastAsia="Times New Roman" w:cs="Calibri"/>
                <w:color w:val="000000"/>
              </w:rPr>
              <w:t xml:space="preserve"> ex VAT)</w:t>
            </w:r>
          </w:p>
        </w:tc>
        <w:tc>
          <w:tcPr>
            <w:tcW w:w="993" w:type="dxa"/>
            <w:tcBorders>
              <w:top w:val="single" w:sz="8" w:space="0" w:color="auto"/>
              <w:left w:val="nil"/>
              <w:bottom w:val="single" w:sz="8" w:space="0" w:color="auto"/>
              <w:right w:val="single" w:sz="8" w:space="0" w:color="auto"/>
            </w:tcBorders>
            <w:shd w:val="clear" w:color="000000" w:fill="D9D9D9"/>
          </w:tcPr>
          <w:p w14:paraId="399A5F48" w14:textId="7201D281" w:rsidR="002800C1" w:rsidRDefault="002800C1" w:rsidP="00A32F5D">
            <w:pPr>
              <w:spacing w:after="0" w:line="240" w:lineRule="auto"/>
              <w:rPr>
                <w:rFonts w:eastAsia="Times New Roman" w:cs="Calibri"/>
                <w:color w:val="000000"/>
              </w:rPr>
            </w:pPr>
            <w:proofErr w:type="spellStart"/>
            <w:r>
              <w:rPr>
                <w:rFonts w:eastAsia="Times New Roman" w:cs="Calibri"/>
                <w:color w:val="000000"/>
              </w:rPr>
              <w:t>Yr</w:t>
            </w:r>
            <w:proofErr w:type="spellEnd"/>
            <w:r>
              <w:rPr>
                <w:rFonts w:eastAsia="Times New Roman" w:cs="Calibri"/>
                <w:color w:val="000000"/>
              </w:rPr>
              <w:t xml:space="preserve"> 2 </w:t>
            </w:r>
            <w:r w:rsidRPr="00006BAE">
              <w:rPr>
                <w:rFonts w:eastAsia="Times New Roman" w:cs="Calibri"/>
                <w:color w:val="000000"/>
              </w:rPr>
              <w:t xml:space="preserve">Price </w:t>
            </w:r>
            <w:r>
              <w:rPr>
                <w:rFonts w:eastAsia="Times New Roman" w:cs="Calibri"/>
                <w:color w:val="000000"/>
              </w:rPr>
              <w:t>(</w:t>
            </w:r>
            <w:r w:rsidRPr="00006BAE">
              <w:rPr>
                <w:rFonts w:eastAsia="Times New Roman" w:cs="Calibri"/>
                <w:color w:val="000000"/>
              </w:rPr>
              <w:t>in £s</w:t>
            </w:r>
            <w:r>
              <w:rPr>
                <w:rFonts w:eastAsia="Times New Roman" w:cs="Calibri"/>
                <w:color w:val="000000"/>
              </w:rPr>
              <w:t xml:space="preserve"> ex VAT)</w:t>
            </w:r>
          </w:p>
        </w:tc>
        <w:tc>
          <w:tcPr>
            <w:tcW w:w="992" w:type="dxa"/>
            <w:tcBorders>
              <w:top w:val="single" w:sz="8" w:space="0" w:color="auto"/>
              <w:left w:val="nil"/>
              <w:bottom w:val="single" w:sz="8" w:space="0" w:color="auto"/>
              <w:right w:val="single" w:sz="8" w:space="0" w:color="auto"/>
            </w:tcBorders>
            <w:shd w:val="clear" w:color="000000" w:fill="D9D9D9"/>
          </w:tcPr>
          <w:p w14:paraId="4B251C8D" w14:textId="555A063E" w:rsidR="002800C1" w:rsidRDefault="002800C1" w:rsidP="00A32F5D">
            <w:pPr>
              <w:spacing w:after="0" w:line="240" w:lineRule="auto"/>
              <w:rPr>
                <w:rFonts w:eastAsia="Times New Roman" w:cs="Calibri"/>
                <w:color w:val="000000"/>
              </w:rPr>
            </w:pPr>
            <w:proofErr w:type="spellStart"/>
            <w:r>
              <w:rPr>
                <w:rFonts w:eastAsia="Times New Roman" w:cs="Calibri"/>
                <w:color w:val="000000"/>
              </w:rPr>
              <w:t>Yr</w:t>
            </w:r>
            <w:proofErr w:type="spellEnd"/>
            <w:r>
              <w:rPr>
                <w:rFonts w:eastAsia="Times New Roman" w:cs="Calibri"/>
                <w:color w:val="000000"/>
              </w:rPr>
              <w:t xml:space="preserve"> 3 </w:t>
            </w:r>
            <w:r w:rsidRPr="00006BAE">
              <w:rPr>
                <w:rFonts w:eastAsia="Times New Roman" w:cs="Calibri"/>
                <w:color w:val="000000"/>
              </w:rPr>
              <w:t xml:space="preserve">Price </w:t>
            </w:r>
            <w:r>
              <w:rPr>
                <w:rFonts w:eastAsia="Times New Roman" w:cs="Calibri"/>
                <w:color w:val="000000"/>
              </w:rPr>
              <w:t>(</w:t>
            </w:r>
            <w:r w:rsidRPr="00006BAE">
              <w:rPr>
                <w:rFonts w:eastAsia="Times New Roman" w:cs="Calibri"/>
                <w:color w:val="000000"/>
              </w:rPr>
              <w:t>in £s</w:t>
            </w:r>
            <w:r>
              <w:rPr>
                <w:rFonts w:eastAsia="Times New Roman" w:cs="Calibri"/>
                <w:color w:val="000000"/>
              </w:rPr>
              <w:t xml:space="preserve"> ex VAT)</w:t>
            </w:r>
          </w:p>
        </w:tc>
        <w:tc>
          <w:tcPr>
            <w:tcW w:w="992" w:type="dxa"/>
            <w:tcBorders>
              <w:top w:val="single" w:sz="8" w:space="0" w:color="auto"/>
              <w:left w:val="nil"/>
              <w:bottom w:val="single" w:sz="8" w:space="0" w:color="auto"/>
              <w:right w:val="single" w:sz="8" w:space="0" w:color="auto"/>
            </w:tcBorders>
            <w:shd w:val="clear" w:color="000000" w:fill="D9D9D9"/>
          </w:tcPr>
          <w:p w14:paraId="17C4C4BC" w14:textId="2D4AEB37" w:rsidR="002800C1" w:rsidRDefault="002800C1" w:rsidP="00A32F5D">
            <w:pPr>
              <w:spacing w:after="0" w:line="240" w:lineRule="auto"/>
              <w:rPr>
                <w:rFonts w:eastAsia="Times New Roman" w:cs="Calibri"/>
                <w:color w:val="000000"/>
              </w:rPr>
            </w:pPr>
            <w:proofErr w:type="spellStart"/>
            <w:r>
              <w:rPr>
                <w:rFonts w:eastAsia="Times New Roman" w:cs="Calibri"/>
                <w:color w:val="000000"/>
              </w:rPr>
              <w:t>Yr</w:t>
            </w:r>
            <w:proofErr w:type="spellEnd"/>
            <w:r>
              <w:rPr>
                <w:rFonts w:eastAsia="Times New Roman" w:cs="Calibri"/>
                <w:color w:val="000000"/>
              </w:rPr>
              <w:t xml:space="preserve"> </w:t>
            </w:r>
            <w:r w:rsidR="00953485">
              <w:rPr>
                <w:rFonts w:eastAsia="Times New Roman" w:cs="Calibri"/>
                <w:color w:val="000000"/>
              </w:rPr>
              <w:t>4</w:t>
            </w:r>
            <w:r>
              <w:rPr>
                <w:rFonts w:eastAsia="Times New Roman" w:cs="Calibri"/>
                <w:color w:val="000000"/>
              </w:rPr>
              <w:t xml:space="preserve"> </w:t>
            </w:r>
            <w:r w:rsidRPr="00006BAE">
              <w:rPr>
                <w:rFonts w:eastAsia="Times New Roman" w:cs="Calibri"/>
                <w:color w:val="000000"/>
              </w:rPr>
              <w:t xml:space="preserve">Price </w:t>
            </w:r>
            <w:r>
              <w:rPr>
                <w:rFonts w:eastAsia="Times New Roman" w:cs="Calibri"/>
                <w:color w:val="000000"/>
              </w:rPr>
              <w:t>(</w:t>
            </w:r>
            <w:r w:rsidRPr="00006BAE">
              <w:rPr>
                <w:rFonts w:eastAsia="Times New Roman" w:cs="Calibri"/>
                <w:color w:val="000000"/>
              </w:rPr>
              <w:t>in £s</w:t>
            </w:r>
            <w:r>
              <w:rPr>
                <w:rFonts w:eastAsia="Times New Roman" w:cs="Calibri"/>
                <w:color w:val="000000"/>
              </w:rPr>
              <w:t xml:space="preserve"> ex VAT)</w:t>
            </w:r>
          </w:p>
        </w:tc>
      </w:tr>
      <w:tr w:rsidR="002800C1" w:rsidRPr="00006BAE" w14:paraId="455817FA" w14:textId="7E85BF2B"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7915C024" w14:textId="77777777" w:rsidR="002800C1" w:rsidRPr="00006BAE" w:rsidRDefault="002800C1" w:rsidP="00A32F5D">
            <w:pPr>
              <w:spacing w:after="0" w:line="240" w:lineRule="auto"/>
              <w:rPr>
                <w:rFonts w:eastAsia="Times New Roman" w:cs="Calibri"/>
                <w:color w:val="000000"/>
              </w:rPr>
            </w:pPr>
          </w:p>
        </w:tc>
        <w:tc>
          <w:tcPr>
            <w:tcW w:w="3815" w:type="dxa"/>
            <w:tcBorders>
              <w:top w:val="nil"/>
              <w:left w:val="nil"/>
              <w:bottom w:val="single" w:sz="8" w:space="0" w:color="auto"/>
              <w:right w:val="single" w:sz="8" w:space="0" w:color="auto"/>
            </w:tcBorders>
            <w:shd w:val="clear" w:color="auto" w:fill="auto"/>
            <w:noWrap/>
            <w:hideMark/>
          </w:tcPr>
          <w:p w14:paraId="52791445" w14:textId="77777777" w:rsidR="002800C1" w:rsidRPr="00006BAE" w:rsidRDefault="002800C1" w:rsidP="00A32F5D">
            <w:pPr>
              <w:spacing w:after="0" w:line="240" w:lineRule="auto"/>
              <w:rPr>
                <w:rFonts w:eastAsia="Times New Roman" w:cs="Calibri"/>
                <w:color w:val="000000"/>
              </w:rPr>
            </w:pPr>
          </w:p>
        </w:tc>
        <w:tc>
          <w:tcPr>
            <w:tcW w:w="1276" w:type="dxa"/>
            <w:tcBorders>
              <w:top w:val="nil"/>
              <w:left w:val="nil"/>
              <w:bottom w:val="single" w:sz="8" w:space="0" w:color="auto"/>
              <w:right w:val="single" w:sz="8" w:space="0" w:color="auto"/>
            </w:tcBorders>
            <w:shd w:val="clear" w:color="auto" w:fill="auto"/>
            <w:noWrap/>
            <w:hideMark/>
          </w:tcPr>
          <w:p w14:paraId="0A0B8A30" w14:textId="77777777" w:rsidR="002800C1" w:rsidRPr="00006BAE" w:rsidRDefault="002800C1" w:rsidP="00A32F5D">
            <w:pPr>
              <w:spacing w:after="0" w:line="240" w:lineRule="auto"/>
              <w:rPr>
                <w:rFonts w:eastAsia="Times New Roman" w:cs="Calibri"/>
                <w:color w:val="000000"/>
              </w:rPr>
            </w:pPr>
          </w:p>
        </w:tc>
        <w:tc>
          <w:tcPr>
            <w:tcW w:w="992" w:type="dxa"/>
            <w:tcBorders>
              <w:top w:val="nil"/>
              <w:left w:val="nil"/>
              <w:bottom w:val="single" w:sz="8" w:space="0" w:color="auto"/>
              <w:right w:val="single" w:sz="8" w:space="0" w:color="auto"/>
            </w:tcBorders>
            <w:shd w:val="clear" w:color="auto" w:fill="auto"/>
            <w:noWrap/>
            <w:hideMark/>
          </w:tcPr>
          <w:p w14:paraId="77C11539" w14:textId="77777777" w:rsidR="002800C1" w:rsidRPr="00006BAE" w:rsidRDefault="002800C1" w:rsidP="00A32F5D">
            <w:pPr>
              <w:spacing w:after="0" w:line="240" w:lineRule="auto"/>
              <w:rPr>
                <w:rFonts w:eastAsia="Times New Roman" w:cs="Calibri"/>
                <w:color w:val="000000"/>
              </w:rPr>
            </w:pPr>
          </w:p>
        </w:tc>
        <w:tc>
          <w:tcPr>
            <w:tcW w:w="993" w:type="dxa"/>
            <w:tcBorders>
              <w:top w:val="nil"/>
              <w:left w:val="nil"/>
              <w:bottom w:val="single" w:sz="8" w:space="0" w:color="auto"/>
              <w:right w:val="single" w:sz="8" w:space="0" w:color="auto"/>
            </w:tcBorders>
          </w:tcPr>
          <w:p w14:paraId="1DBAF880" w14:textId="77777777" w:rsidR="002800C1" w:rsidRPr="00006BAE" w:rsidRDefault="002800C1" w:rsidP="00A32F5D">
            <w:pPr>
              <w:spacing w:after="0" w:line="240" w:lineRule="auto"/>
              <w:rPr>
                <w:rFonts w:eastAsia="Times New Roman" w:cs="Calibri"/>
                <w:color w:val="000000"/>
              </w:rPr>
            </w:pPr>
          </w:p>
        </w:tc>
        <w:tc>
          <w:tcPr>
            <w:tcW w:w="992" w:type="dxa"/>
            <w:tcBorders>
              <w:top w:val="nil"/>
              <w:left w:val="nil"/>
              <w:bottom w:val="single" w:sz="8" w:space="0" w:color="auto"/>
              <w:right w:val="single" w:sz="8" w:space="0" w:color="auto"/>
            </w:tcBorders>
          </w:tcPr>
          <w:p w14:paraId="797DC8A0" w14:textId="77777777" w:rsidR="002800C1" w:rsidRPr="00006BAE" w:rsidRDefault="002800C1" w:rsidP="00A32F5D">
            <w:pPr>
              <w:spacing w:after="0" w:line="240" w:lineRule="auto"/>
              <w:rPr>
                <w:rFonts w:eastAsia="Times New Roman" w:cs="Calibri"/>
                <w:color w:val="000000"/>
              </w:rPr>
            </w:pPr>
          </w:p>
        </w:tc>
        <w:tc>
          <w:tcPr>
            <w:tcW w:w="992" w:type="dxa"/>
            <w:tcBorders>
              <w:top w:val="nil"/>
              <w:left w:val="nil"/>
              <w:bottom w:val="single" w:sz="8" w:space="0" w:color="auto"/>
              <w:right w:val="single" w:sz="8" w:space="0" w:color="auto"/>
            </w:tcBorders>
          </w:tcPr>
          <w:p w14:paraId="6C03C3AA" w14:textId="77777777" w:rsidR="002800C1" w:rsidRPr="00006BAE" w:rsidRDefault="002800C1" w:rsidP="00A32F5D">
            <w:pPr>
              <w:spacing w:after="0" w:line="240" w:lineRule="auto"/>
              <w:rPr>
                <w:rFonts w:eastAsia="Times New Roman" w:cs="Calibri"/>
                <w:color w:val="000000"/>
              </w:rPr>
            </w:pPr>
          </w:p>
        </w:tc>
      </w:tr>
      <w:tr w:rsidR="002800C1" w:rsidRPr="00006BAE" w14:paraId="1DF909F8" w14:textId="27BA30F1"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5F9CBDCA"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w:t>
            </w:r>
          </w:p>
        </w:tc>
        <w:tc>
          <w:tcPr>
            <w:tcW w:w="3815" w:type="dxa"/>
            <w:tcBorders>
              <w:top w:val="nil"/>
              <w:left w:val="nil"/>
              <w:bottom w:val="single" w:sz="8" w:space="0" w:color="auto"/>
              <w:right w:val="single" w:sz="8" w:space="0" w:color="auto"/>
            </w:tcBorders>
            <w:shd w:val="clear" w:color="auto" w:fill="auto"/>
            <w:noWrap/>
            <w:hideMark/>
          </w:tcPr>
          <w:p w14:paraId="1B29E4C6"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Partner</w:t>
            </w:r>
          </w:p>
        </w:tc>
        <w:tc>
          <w:tcPr>
            <w:tcW w:w="1276" w:type="dxa"/>
            <w:tcBorders>
              <w:top w:val="nil"/>
              <w:left w:val="nil"/>
              <w:bottom w:val="single" w:sz="8" w:space="0" w:color="auto"/>
              <w:right w:val="single" w:sz="8" w:space="0" w:color="auto"/>
            </w:tcBorders>
            <w:shd w:val="clear" w:color="auto" w:fill="auto"/>
            <w:noWrap/>
            <w:hideMark/>
          </w:tcPr>
          <w:p w14:paraId="313A331B"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20C76EF9"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17137264"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F44611A"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CF456C2"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779B4A23" w14:textId="32F7D38A"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76003BD1"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w:t>
            </w:r>
          </w:p>
        </w:tc>
        <w:tc>
          <w:tcPr>
            <w:tcW w:w="3815" w:type="dxa"/>
            <w:tcBorders>
              <w:top w:val="nil"/>
              <w:left w:val="nil"/>
              <w:bottom w:val="single" w:sz="8" w:space="0" w:color="auto"/>
              <w:right w:val="single" w:sz="8" w:space="0" w:color="auto"/>
            </w:tcBorders>
            <w:shd w:val="clear" w:color="auto" w:fill="auto"/>
            <w:noWrap/>
            <w:hideMark/>
          </w:tcPr>
          <w:p w14:paraId="0203C122"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Legal Director/Counsel or equivalent</w:t>
            </w:r>
          </w:p>
        </w:tc>
        <w:tc>
          <w:tcPr>
            <w:tcW w:w="1276" w:type="dxa"/>
            <w:tcBorders>
              <w:top w:val="nil"/>
              <w:left w:val="nil"/>
              <w:bottom w:val="single" w:sz="8" w:space="0" w:color="auto"/>
              <w:right w:val="single" w:sz="8" w:space="0" w:color="auto"/>
            </w:tcBorders>
            <w:shd w:val="clear" w:color="auto" w:fill="auto"/>
            <w:noWrap/>
            <w:hideMark/>
          </w:tcPr>
          <w:p w14:paraId="6514E0BC"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6CFE6CA8"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A44C4EA"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2BA0FD3"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87B2F6B"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1D24B95" w14:textId="4E6D8699" w:rsidTr="002800C1">
        <w:trPr>
          <w:trHeight w:val="354"/>
        </w:trPr>
        <w:tc>
          <w:tcPr>
            <w:tcW w:w="711" w:type="dxa"/>
            <w:tcBorders>
              <w:top w:val="nil"/>
              <w:left w:val="single" w:sz="8" w:space="0" w:color="auto"/>
              <w:bottom w:val="single" w:sz="8" w:space="0" w:color="auto"/>
              <w:right w:val="single" w:sz="8" w:space="0" w:color="auto"/>
            </w:tcBorders>
            <w:shd w:val="clear" w:color="auto" w:fill="auto"/>
            <w:noWrap/>
            <w:hideMark/>
          </w:tcPr>
          <w:p w14:paraId="1B780A2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w:t>
            </w:r>
          </w:p>
        </w:tc>
        <w:tc>
          <w:tcPr>
            <w:tcW w:w="3815" w:type="dxa"/>
            <w:tcBorders>
              <w:top w:val="nil"/>
              <w:left w:val="nil"/>
              <w:bottom w:val="single" w:sz="8" w:space="0" w:color="auto"/>
              <w:right w:val="single" w:sz="8" w:space="0" w:color="auto"/>
            </w:tcBorders>
            <w:shd w:val="clear" w:color="auto" w:fill="auto"/>
            <w:noWrap/>
            <w:hideMark/>
          </w:tcPr>
          <w:p w14:paraId="6729D06E"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Senior Solicitor, Senior Associate</w:t>
            </w:r>
          </w:p>
        </w:tc>
        <w:tc>
          <w:tcPr>
            <w:tcW w:w="1276" w:type="dxa"/>
            <w:tcBorders>
              <w:top w:val="nil"/>
              <w:left w:val="nil"/>
              <w:bottom w:val="single" w:sz="8" w:space="0" w:color="auto"/>
              <w:right w:val="single" w:sz="8" w:space="0" w:color="auto"/>
            </w:tcBorders>
            <w:shd w:val="clear" w:color="auto" w:fill="auto"/>
            <w:noWrap/>
            <w:hideMark/>
          </w:tcPr>
          <w:p w14:paraId="4A2E057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6295A47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616C3C85"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4F28B5C8"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AD17FAF"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5C07E490" w14:textId="5BDBD27D"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BAA666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4</w:t>
            </w:r>
          </w:p>
        </w:tc>
        <w:tc>
          <w:tcPr>
            <w:tcW w:w="3815" w:type="dxa"/>
            <w:tcBorders>
              <w:top w:val="nil"/>
              <w:left w:val="nil"/>
              <w:bottom w:val="single" w:sz="8" w:space="0" w:color="auto"/>
              <w:right w:val="single" w:sz="8" w:space="0" w:color="auto"/>
            </w:tcBorders>
            <w:shd w:val="clear" w:color="auto" w:fill="auto"/>
            <w:noWrap/>
            <w:hideMark/>
          </w:tcPr>
          <w:p w14:paraId="73264325"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Solicitor, Associate</w:t>
            </w:r>
          </w:p>
        </w:tc>
        <w:tc>
          <w:tcPr>
            <w:tcW w:w="1276" w:type="dxa"/>
            <w:tcBorders>
              <w:top w:val="nil"/>
              <w:left w:val="nil"/>
              <w:bottom w:val="single" w:sz="8" w:space="0" w:color="auto"/>
              <w:right w:val="single" w:sz="8" w:space="0" w:color="auto"/>
            </w:tcBorders>
            <w:shd w:val="clear" w:color="auto" w:fill="auto"/>
            <w:noWrap/>
            <w:hideMark/>
          </w:tcPr>
          <w:p w14:paraId="1DEACD37"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53CF8AA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8D08011"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4F1E543"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B26E16D"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9374017" w14:textId="5C2FAA2A"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35D860B9"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5</w:t>
            </w:r>
          </w:p>
        </w:tc>
        <w:tc>
          <w:tcPr>
            <w:tcW w:w="3815" w:type="dxa"/>
            <w:tcBorders>
              <w:top w:val="nil"/>
              <w:left w:val="nil"/>
              <w:bottom w:val="single" w:sz="8" w:space="0" w:color="auto"/>
              <w:right w:val="single" w:sz="8" w:space="0" w:color="auto"/>
            </w:tcBorders>
            <w:shd w:val="clear" w:color="auto" w:fill="auto"/>
            <w:noWrap/>
            <w:hideMark/>
          </w:tcPr>
          <w:p w14:paraId="49036F13"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Newly Qualified Solicitor/ Associate, Junior Solicitor/Associate</w:t>
            </w:r>
          </w:p>
        </w:tc>
        <w:tc>
          <w:tcPr>
            <w:tcW w:w="1276" w:type="dxa"/>
            <w:tcBorders>
              <w:top w:val="nil"/>
              <w:left w:val="nil"/>
              <w:bottom w:val="single" w:sz="8" w:space="0" w:color="auto"/>
              <w:right w:val="single" w:sz="8" w:space="0" w:color="auto"/>
            </w:tcBorders>
            <w:shd w:val="clear" w:color="auto" w:fill="auto"/>
            <w:noWrap/>
            <w:hideMark/>
          </w:tcPr>
          <w:p w14:paraId="23C90BE3"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72D9D116"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3EF49B7A"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173C7D3"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B9FE5E6"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0D9830E" w14:textId="0DAE43D9" w:rsidTr="002800C1">
        <w:trPr>
          <w:trHeight w:val="245"/>
        </w:trPr>
        <w:tc>
          <w:tcPr>
            <w:tcW w:w="711" w:type="dxa"/>
            <w:tcBorders>
              <w:top w:val="nil"/>
              <w:left w:val="single" w:sz="8" w:space="0" w:color="auto"/>
              <w:bottom w:val="single" w:sz="8" w:space="0" w:color="auto"/>
              <w:right w:val="single" w:sz="8" w:space="0" w:color="auto"/>
            </w:tcBorders>
            <w:shd w:val="clear" w:color="auto" w:fill="auto"/>
            <w:noWrap/>
            <w:hideMark/>
          </w:tcPr>
          <w:p w14:paraId="47A27903"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6</w:t>
            </w:r>
          </w:p>
        </w:tc>
        <w:tc>
          <w:tcPr>
            <w:tcW w:w="3815" w:type="dxa"/>
            <w:tcBorders>
              <w:top w:val="nil"/>
              <w:left w:val="nil"/>
              <w:bottom w:val="single" w:sz="8" w:space="0" w:color="auto"/>
              <w:right w:val="single" w:sz="8" w:space="0" w:color="auto"/>
            </w:tcBorders>
            <w:shd w:val="clear" w:color="auto" w:fill="auto"/>
            <w:noWrap/>
            <w:hideMark/>
          </w:tcPr>
          <w:p w14:paraId="3F094CF2"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Trainee</w:t>
            </w:r>
          </w:p>
        </w:tc>
        <w:tc>
          <w:tcPr>
            <w:tcW w:w="1276" w:type="dxa"/>
            <w:tcBorders>
              <w:top w:val="nil"/>
              <w:left w:val="nil"/>
              <w:bottom w:val="single" w:sz="8" w:space="0" w:color="auto"/>
              <w:right w:val="single" w:sz="8" w:space="0" w:color="auto"/>
            </w:tcBorders>
            <w:shd w:val="clear" w:color="auto" w:fill="auto"/>
            <w:noWrap/>
            <w:hideMark/>
          </w:tcPr>
          <w:p w14:paraId="62D9A61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52C6D4AB"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378A2D46"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5705AF5"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16D9334"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1D93FF76" w14:textId="22E9CA6E" w:rsidTr="002800C1">
        <w:trPr>
          <w:trHeight w:val="245"/>
        </w:trPr>
        <w:tc>
          <w:tcPr>
            <w:tcW w:w="711" w:type="dxa"/>
            <w:tcBorders>
              <w:top w:val="nil"/>
              <w:left w:val="single" w:sz="8" w:space="0" w:color="auto"/>
              <w:bottom w:val="single" w:sz="8" w:space="0" w:color="auto"/>
              <w:right w:val="single" w:sz="8" w:space="0" w:color="auto"/>
            </w:tcBorders>
            <w:shd w:val="clear" w:color="auto" w:fill="auto"/>
            <w:noWrap/>
          </w:tcPr>
          <w:p w14:paraId="23858F3F" w14:textId="77777777" w:rsidR="002800C1" w:rsidRPr="00006BAE" w:rsidRDefault="002800C1" w:rsidP="00A32F5D">
            <w:pPr>
              <w:spacing w:after="0" w:line="240" w:lineRule="auto"/>
              <w:jc w:val="right"/>
              <w:rPr>
                <w:rFonts w:eastAsia="Times New Roman" w:cs="Calibri"/>
                <w:color w:val="000000"/>
              </w:rPr>
            </w:pPr>
          </w:p>
        </w:tc>
        <w:tc>
          <w:tcPr>
            <w:tcW w:w="3815" w:type="dxa"/>
            <w:tcBorders>
              <w:top w:val="nil"/>
              <w:left w:val="nil"/>
              <w:bottom w:val="single" w:sz="8" w:space="0" w:color="auto"/>
              <w:right w:val="single" w:sz="8" w:space="0" w:color="auto"/>
            </w:tcBorders>
            <w:shd w:val="clear" w:color="auto" w:fill="auto"/>
            <w:noWrap/>
          </w:tcPr>
          <w:p w14:paraId="55D53196" w14:textId="77777777" w:rsidR="002800C1" w:rsidRPr="00006BAE" w:rsidRDefault="002800C1" w:rsidP="00A32F5D">
            <w:pPr>
              <w:spacing w:after="0" w:line="240" w:lineRule="auto"/>
              <w:rPr>
                <w:rFonts w:eastAsia="Times New Roman" w:cs="Calibri"/>
                <w:color w:val="000000"/>
              </w:rPr>
            </w:pPr>
          </w:p>
        </w:tc>
        <w:tc>
          <w:tcPr>
            <w:tcW w:w="1276" w:type="dxa"/>
            <w:tcBorders>
              <w:top w:val="nil"/>
              <w:left w:val="nil"/>
              <w:bottom w:val="single" w:sz="8" w:space="0" w:color="auto"/>
              <w:right w:val="single" w:sz="8" w:space="0" w:color="auto"/>
            </w:tcBorders>
            <w:shd w:val="clear" w:color="auto" w:fill="auto"/>
            <w:noWrap/>
          </w:tcPr>
          <w:p w14:paraId="6EDC2F31" w14:textId="77777777" w:rsidR="002800C1" w:rsidRPr="00006BAE" w:rsidRDefault="002800C1" w:rsidP="00A32F5D">
            <w:pPr>
              <w:spacing w:after="0" w:line="240" w:lineRule="auto"/>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noWrap/>
          </w:tcPr>
          <w:p w14:paraId="100B53A1" w14:textId="77777777" w:rsidR="002800C1" w:rsidRPr="00006BAE" w:rsidRDefault="002800C1" w:rsidP="00A32F5D">
            <w:pPr>
              <w:spacing w:after="0" w:line="240" w:lineRule="auto"/>
              <w:jc w:val="right"/>
              <w:rPr>
                <w:rFonts w:eastAsia="Times New Roman" w:cs="Calibri"/>
                <w:color w:val="000000"/>
              </w:rPr>
            </w:pPr>
          </w:p>
        </w:tc>
        <w:tc>
          <w:tcPr>
            <w:tcW w:w="993" w:type="dxa"/>
            <w:tcBorders>
              <w:top w:val="nil"/>
              <w:left w:val="nil"/>
              <w:bottom w:val="single" w:sz="8" w:space="0" w:color="auto"/>
              <w:right w:val="single" w:sz="8" w:space="0" w:color="auto"/>
            </w:tcBorders>
            <w:shd w:val="clear" w:color="000000" w:fill="E2EFDA"/>
          </w:tcPr>
          <w:p w14:paraId="6E264F3B"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D86E3CF"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E07AA29"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E825E0F" w14:textId="15A1F5B4"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51BC1FA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7</w:t>
            </w:r>
          </w:p>
        </w:tc>
        <w:tc>
          <w:tcPr>
            <w:tcW w:w="3815" w:type="dxa"/>
            <w:tcBorders>
              <w:top w:val="nil"/>
              <w:left w:val="nil"/>
              <w:bottom w:val="single" w:sz="8" w:space="0" w:color="auto"/>
              <w:right w:val="single" w:sz="8" w:space="0" w:color="auto"/>
            </w:tcBorders>
            <w:shd w:val="clear" w:color="auto" w:fill="auto"/>
            <w:noWrap/>
            <w:hideMark/>
          </w:tcPr>
          <w:p w14:paraId="3916C53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Paralegal, Legal Assistant</w:t>
            </w:r>
          </w:p>
        </w:tc>
        <w:tc>
          <w:tcPr>
            <w:tcW w:w="1276" w:type="dxa"/>
            <w:tcBorders>
              <w:top w:val="nil"/>
              <w:left w:val="nil"/>
              <w:bottom w:val="single" w:sz="8" w:space="0" w:color="auto"/>
              <w:right w:val="single" w:sz="8" w:space="0" w:color="auto"/>
            </w:tcBorders>
            <w:shd w:val="clear" w:color="auto" w:fill="auto"/>
            <w:noWrap/>
            <w:hideMark/>
          </w:tcPr>
          <w:p w14:paraId="3999E697"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60300D7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0409B443"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015EB07"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15BBAE8"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93E8B84" w14:textId="70A59FAE"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5A5F43A2"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8</w:t>
            </w:r>
          </w:p>
        </w:tc>
        <w:tc>
          <w:tcPr>
            <w:tcW w:w="3815" w:type="dxa"/>
            <w:tcBorders>
              <w:top w:val="nil"/>
              <w:left w:val="nil"/>
              <w:bottom w:val="single" w:sz="8" w:space="0" w:color="auto"/>
              <w:right w:val="single" w:sz="8" w:space="0" w:color="auto"/>
            </w:tcBorders>
            <w:shd w:val="clear" w:color="auto" w:fill="auto"/>
            <w:noWrap/>
            <w:hideMark/>
          </w:tcPr>
          <w:p w14:paraId="13B2840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Legal Project Manager</w:t>
            </w:r>
          </w:p>
        </w:tc>
        <w:tc>
          <w:tcPr>
            <w:tcW w:w="1276" w:type="dxa"/>
            <w:tcBorders>
              <w:top w:val="nil"/>
              <w:left w:val="nil"/>
              <w:bottom w:val="single" w:sz="8" w:space="0" w:color="auto"/>
              <w:right w:val="single" w:sz="8" w:space="0" w:color="auto"/>
            </w:tcBorders>
            <w:shd w:val="clear" w:color="auto" w:fill="auto"/>
            <w:noWrap/>
            <w:hideMark/>
          </w:tcPr>
          <w:p w14:paraId="4280DDA2"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64C373CE"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4C6B5E8B"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2FECCFD"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CEBC15C"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5AE7F62" w14:textId="1572067A"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2F7B0D16" w14:textId="77777777" w:rsidR="002800C1" w:rsidRPr="00006BAE" w:rsidRDefault="002800C1" w:rsidP="00A32F5D">
            <w:pPr>
              <w:spacing w:after="0" w:line="240" w:lineRule="auto"/>
              <w:rPr>
                <w:rFonts w:eastAsia="Times New Roman" w:cs="Calibri"/>
                <w:color w:val="000000"/>
              </w:rPr>
            </w:pPr>
          </w:p>
        </w:tc>
        <w:tc>
          <w:tcPr>
            <w:tcW w:w="3815" w:type="dxa"/>
            <w:tcBorders>
              <w:top w:val="nil"/>
              <w:left w:val="nil"/>
              <w:bottom w:val="single" w:sz="8" w:space="0" w:color="auto"/>
              <w:right w:val="single" w:sz="8" w:space="0" w:color="auto"/>
            </w:tcBorders>
            <w:shd w:val="clear" w:color="auto" w:fill="auto"/>
            <w:noWrap/>
            <w:hideMark/>
          </w:tcPr>
          <w:p w14:paraId="1EB1DF6F" w14:textId="77777777" w:rsidR="002800C1" w:rsidRPr="00006BAE" w:rsidRDefault="002800C1" w:rsidP="00A32F5D">
            <w:pPr>
              <w:spacing w:after="0" w:line="240" w:lineRule="auto"/>
              <w:rPr>
                <w:rFonts w:eastAsia="Times New Roman" w:cs="Calibri"/>
                <w:color w:val="000000"/>
              </w:rPr>
            </w:pPr>
          </w:p>
        </w:tc>
        <w:tc>
          <w:tcPr>
            <w:tcW w:w="1276" w:type="dxa"/>
            <w:tcBorders>
              <w:top w:val="nil"/>
              <w:left w:val="nil"/>
              <w:bottom w:val="single" w:sz="8" w:space="0" w:color="auto"/>
              <w:right w:val="single" w:sz="8" w:space="0" w:color="auto"/>
            </w:tcBorders>
            <w:shd w:val="clear" w:color="auto" w:fill="auto"/>
            <w:noWrap/>
            <w:hideMark/>
          </w:tcPr>
          <w:p w14:paraId="28D56205" w14:textId="77777777" w:rsidR="002800C1" w:rsidRPr="00006BAE" w:rsidRDefault="002800C1" w:rsidP="00A32F5D">
            <w:pPr>
              <w:spacing w:after="0" w:line="240" w:lineRule="auto"/>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FFFFFF"/>
            <w:noWrap/>
            <w:hideMark/>
          </w:tcPr>
          <w:p w14:paraId="1D1E123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FFFFFF"/>
          </w:tcPr>
          <w:p w14:paraId="065F6040"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FFFFFF"/>
          </w:tcPr>
          <w:p w14:paraId="54EDD7C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FFFFFF"/>
          </w:tcPr>
          <w:p w14:paraId="526F3AF4"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55DFCEC3" w14:textId="41682B05" w:rsidTr="002800C1">
        <w:trPr>
          <w:trHeight w:val="590"/>
        </w:trPr>
        <w:tc>
          <w:tcPr>
            <w:tcW w:w="711" w:type="dxa"/>
            <w:tcBorders>
              <w:top w:val="nil"/>
              <w:left w:val="single" w:sz="8" w:space="0" w:color="auto"/>
              <w:bottom w:val="single" w:sz="8" w:space="0" w:color="auto"/>
              <w:right w:val="single" w:sz="8" w:space="0" w:color="auto"/>
            </w:tcBorders>
            <w:shd w:val="clear" w:color="auto" w:fill="D9D9D9" w:themeFill="background1" w:themeFillShade="D9"/>
            <w:noWrap/>
            <w:hideMark/>
          </w:tcPr>
          <w:p w14:paraId="3259A88C" w14:textId="77777777" w:rsidR="002800C1" w:rsidRPr="00006BAE" w:rsidRDefault="002800C1" w:rsidP="00A32F5D">
            <w:pPr>
              <w:spacing w:after="0" w:line="240" w:lineRule="auto"/>
              <w:rPr>
                <w:rFonts w:eastAsia="Times New Roman" w:cs="Calibri"/>
                <w:color w:val="000000"/>
              </w:rPr>
            </w:pPr>
            <w:r>
              <w:rPr>
                <w:rFonts w:eastAsia="Times New Roman" w:cs="Calibri"/>
                <w:color w:val="000000"/>
              </w:rPr>
              <w:t>Item</w:t>
            </w:r>
          </w:p>
        </w:tc>
        <w:tc>
          <w:tcPr>
            <w:tcW w:w="3815" w:type="dxa"/>
            <w:tcBorders>
              <w:top w:val="nil"/>
              <w:left w:val="nil"/>
              <w:bottom w:val="single" w:sz="8" w:space="0" w:color="auto"/>
              <w:right w:val="single" w:sz="8" w:space="0" w:color="auto"/>
            </w:tcBorders>
            <w:shd w:val="clear" w:color="000000" w:fill="D9D9D9"/>
            <w:hideMark/>
          </w:tcPr>
          <w:p w14:paraId="34A3C373"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Outputs (the Prices for outputs are to be calculated from the hourly rate of the appropriate Grade</w:t>
            </w:r>
            <w:r>
              <w:rPr>
                <w:rFonts w:eastAsia="Times New Roman" w:cs="Calibri"/>
                <w:color w:val="000000"/>
              </w:rPr>
              <w:t>(s) that will be required to complete the Output</w:t>
            </w:r>
            <w:r w:rsidRPr="00006BAE">
              <w:rPr>
                <w:rFonts w:eastAsia="Times New Roman" w:cs="Calibri"/>
                <w:color w:val="000000"/>
              </w:rPr>
              <w:t>)</w:t>
            </w:r>
          </w:p>
        </w:tc>
        <w:tc>
          <w:tcPr>
            <w:tcW w:w="1276" w:type="dxa"/>
            <w:tcBorders>
              <w:top w:val="nil"/>
              <w:left w:val="nil"/>
              <w:bottom w:val="single" w:sz="8" w:space="0" w:color="auto"/>
              <w:right w:val="single" w:sz="8" w:space="0" w:color="auto"/>
            </w:tcBorders>
            <w:shd w:val="clear" w:color="auto" w:fill="auto"/>
            <w:noWrap/>
            <w:hideMark/>
          </w:tcPr>
          <w:p w14:paraId="098DDC49" w14:textId="77777777" w:rsidR="002800C1" w:rsidRPr="00006BAE" w:rsidRDefault="002800C1" w:rsidP="00A32F5D">
            <w:pPr>
              <w:spacing w:after="0" w:line="240" w:lineRule="auto"/>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FFFFFF"/>
            <w:noWrap/>
            <w:hideMark/>
          </w:tcPr>
          <w:p w14:paraId="2248974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FFFFFF"/>
          </w:tcPr>
          <w:p w14:paraId="2D4A40DE"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FFFFFF"/>
          </w:tcPr>
          <w:p w14:paraId="6E555EF5"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FFFFFF"/>
          </w:tcPr>
          <w:p w14:paraId="544729D2"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0401722" w14:textId="25468EBC" w:rsidTr="002800C1">
        <w:trPr>
          <w:trHeight w:val="590"/>
        </w:trPr>
        <w:tc>
          <w:tcPr>
            <w:tcW w:w="711" w:type="dxa"/>
            <w:tcBorders>
              <w:top w:val="nil"/>
              <w:left w:val="single" w:sz="8" w:space="0" w:color="auto"/>
              <w:bottom w:val="single" w:sz="8" w:space="0" w:color="auto"/>
              <w:right w:val="single" w:sz="8" w:space="0" w:color="auto"/>
            </w:tcBorders>
            <w:shd w:val="clear" w:color="000000" w:fill="FFFFFF"/>
            <w:noWrap/>
            <w:hideMark/>
          </w:tcPr>
          <w:p w14:paraId="060BFE7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9</w:t>
            </w:r>
          </w:p>
        </w:tc>
        <w:tc>
          <w:tcPr>
            <w:tcW w:w="3815" w:type="dxa"/>
            <w:tcBorders>
              <w:top w:val="nil"/>
              <w:left w:val="nil"/>
              <w:bottom w:val="single" w:sz="8" w:space="0" w:color="auto"/>
              <w:right w:val="single" w:sz="8" w:space="0" w:color="auto"/>
            </w:tcBorders>
            <w:shd w:val="clear" w:color="auto" w:fill="auto"/>
            <w:hideMark/>
          </w:tcPr>
          <w:p w14:paraId="152EA740"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Assess case and on the strength and legal cost to determine likelihood of recovery</w:t>
            </w:r>
          </w:p>
        </w:tc>
        <w:tc>
          <w:tcPr>
            <w:tcW w:w="1276" w:type="dxa"/>
            <w:tcBorders>
              <w:top w:val="nil"/>
              <w:left w:val="nil"/>
              <w:bottom w:val="single" w:sz="8" w:space="0" w:color="auto"/>
              <w:right w:val="single" w:sz="8" w:space="0" w:color="auto"/>
            </w:tcBorders>
            <w:shd w:val="clear" w:color="auto" w:fill="auto"/>
            <w:noWrap/>
            <w:hideMark/>
          </w:tcPr>
          <w:p w14:paraId="39D311AD"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7159E20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335C74BE"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2BCAFC6"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EDE94CC"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442B5EB8" w14:textId="6C23EC69"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55C4340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10</w:t>
            </w:r>
          </w:p>
        </w:tc>
        <w:tc>
          <w:tcPr>
            <w:tcW w:w="3815" w:type="dxa"/>
            <w:tcBorders>
              <w:top w:val="nil"/>
              <w:left w:val="nil"/>
              <w:bottom w:val="single" w:sz="8" w:space="0" w:color="auto"/>
              <w:right w:val="single" w:sz="8" w:space="0" w:color="auto"/>
            </w:tcBorders>
            <w:shd w:val="clear" w:color="auto" w:fill="auto"/>
            <w:noWrap/>
            <w:hideMark/>
          </w:tcPr>
          <w:p w14:paraId="630C4DED"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Obtain Financial Statement from Debtor to assess ability to repay</w:t>
            </w:r>
          </w:p>
        </w:tc>
        <w:tc>
          <w:tcPr>
            <w:tcW w:w="1276" w:type="dxa"/>
            <w:tcBorders>
              <w:top w:val="nil"/>
              <w:left w:val="nil"/>
              <w:bottom w:val="single" w:sz="8" w:space="0" w:color="auto"/>
              <w:right w:val="single" w:sz="8" w:space="0" w:color="auto"/>
            </w:tcBorders>
            <w:shd w:val="clear" w:color="auto" w:fill="auto"/>
            <w:noWrap/>
            <w:hideMark/>
          </w:tcPr>
          <w:p w14:paraId="6A165A15"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768AC16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49B2E34D"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06BFCF0"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9316A1C"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1CC953C" w14:textId="732800B3" w:rsidTr="002800C1">
        <w:trPr>
          <w:trHeight w:val="300"/>
        </w:trPr>
        <w:tc>
          <w:tcPr>
            <w:tcW w:w="711" w:type="dxa"/>
            <w:tcBorders>
              <w:top w:val="nil"/>
              <w:left w:val="single" w:sz="8" w:space="0" w:color="auto"/>
              <w:bottom w:val="single" w:sz="8" w:space="0" w:color="auto"/>
              <w:right w:val="single" w:sz="8" w:space="0" w:color="auto"/>
            </w:tcBorders>
            <w:shd w:val="clear" w:color="000000" w:fill="FFFFFF"/>
            <w:noWrap/>
            <w:hideMark/>
          </w:tcPr>
          <w:p w14:paraId="4EDD96E1"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11</w:t>
            </w:r>
          </w:p>
        </w:tc>
        <w:tc>
          <w:tcPr>
            <w:tcW w:w="3815" w:type="dxa"/>
            <w:tcBorders>
              <w:top w:val="nil"/>
              <w:left w:val="nil"/>
              <w:bottom w:val="single" w:sz="8" w:space="0" w:color="auto"/>
              <w:right w:val="single" w:sz="8" w:space="0" w:color="auto"/>
            </w:tcBorders>
            <w:shd w:val="clear" w:color="auto" w:fill="auto"/>
            <w:noWrap/>
            <w:hideMark/>
          </w:tcPr>
          <w:p w14:paraId="25F20E01"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Prepare and Issue 'Letter Before Action'</w:t>
            </w:r>
          </w:p>
        </w:tc>
        <w:tc>
          <w:tcPr>
            <w:tcW w:w="1276" w:type="dxa"/>
            <w:tcBorders>
              <w:top w:val="nil"/>
              <w:left w:val="nil"/>
              <w:bottom w:val="single" w:sz="8" w:space="0" w:color="auto"/>
              <w:right w:val="single" w:sz="8" w:space="0" w:color="auto"/>
            </w:tcBorders>
            <w:shd w:val="clear" w:color="auto" w:fill="auto"/>
            <w:noWrap/>
            <w:hideMark/>
          </w:tcPr>
          <w:p w14:paraId="52101527"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4E085C5F"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2575B576"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7B43F2D"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0AFD686"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5F4096D2" w14:textId="73A7A690"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085E7C8"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12</w:t>
            </w:r>
          </w:p>
        </w:tc>
        <w:tc>
          <w:tcPr>
            <w:tcW w:w="3815" w:type="dxa"/>
            <w:tcBorders>
              <w:top w:val="nil"/>
              <w:left w:val="nil"/>
              <w:bottom w:val="single" w:sz="8" w:space="0" w:color="auto"/>
              <w:right w:val="single" w:sz="8" w:space="0" w:color="auto"/>
            </w:tcBorders>
            <w:shd w:val="clear" w:color="auto" w:fill="auto"/>
            <w:noWrap/>
            <w:hideMark/>
          </w:tcPr>
          <w:p w14:paraId="7C1993FB" w14:textId="1C380280"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Advice DBS that debtor will pay by instalments</w:t>
            </w:r>
          </w:p>
        </w:tc>
        <w:tc>
          <w:tcPr>
            <w:tcW w:w="1276" w:type="dxa"/>
            <w:tcBorders>
              <w:top w:val="nil"/>
              <w:left w:val="nil"/>
              <w:bottom w:val="single" w:sz="8" w:space="0" w:color="auto"/>
              <w:right w:val="single" w:sz="8" w:space="0" w:color="auto"/>
            </w:tcBorders>
            <w:shd w:val="clear" w:color="auto" w:fill="auto"/>
            <w:noWrap/>
            <w:hideMark/>
          </w:tcPr>
          <w:p w14:paraId="7C4F0A74"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7F50F128"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1A6D0F3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9CB3BC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1ADD34F"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0A45C786" w14:textId="7CD24602"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4BE6E9E7"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13</w:t>
            </w:r>
          </w:p>
        </w:tc>
        <w:tc>
          <w:tcPr>
            <w:tcW w:w="3815" w:type="dxa"/>
            <w:tcBorders>
              <w:top w:val="nil"/>
              <w:left w:val="nil"/>
              <w:bottom w:val="single" w:sz="8" w:space="0" w:color="auto"/>
              <w:right w:val="single" w:sz="8" w:space="0" w:color="auto"/>
            </w:tcBorders>
            <w:shd w:val="clear" w:color="auto" w:fill="auto"/>
            <w:noWrap/>
            <w:hideMark/>
          </w:tcPr>
          <w:p w14:paraId="74A8272B"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On DBS Agreement provide debtor with DBS bank details</w:t>
            </w:r>
          </w:p>
        </w:tc>
        <w:tc>
          <w:tcPr>
            <w:tcW w:w="1276" w:type="dxa"/>
            <w:tcBorders>
              <w:top w:val="nil"/>
              <w:left w:val="nil"/>
              <w:bottom w:val="single" w:sz="8" w:space="0" w:color="auto"/>
              <w:right w:val="single" w:sz="8" w:space="0" w:color="auto"/>
            </w:tcBorders>
            <w:shd w:val="clear" w:color="auto" w:fill="auto"/>
            <w:noWrap/>
            <w:hideMark/>
          </w:tcPr>
          <w:p w14:paraId="71F39E2B"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2A07DA13"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46BB2440"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4EA05D3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9D4ACE2"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1F665365" w14:textId="2047492D" w:rsidTr="002800C1">
        <w:trPr>
          <w:trHeight w:val="590"/>
        </w:trPr>
        <w:tc>
          <w:tcPr>
            <w:tcW w:w="711" w:type="dxa"/>
            <w:tcBorders>
              <w:top w:val="nil"/>
              <w:left w:val="single" w:sz="8" w:space="0" w:color="auto"/>
              <w:bottom w:val="single" w:sz="8" w:space="0" w:color="auto"/>
              <w:right w:val="single" w:sz="8" w:space="0" w:color="auto"/>
            </w:tcBorders>
            <w:shd w:val="clear" w:color="auto" w:fill="auto"/>
            <w:noWrap/>
            <w:hideMark/>
          </w:tcPr>
          <w:p w14:paraId="32041122"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14</w:t>
            </w:r>
          </w:p>
        </w:tc>
        <w:tc>
          <w:tcPr>
            <w:tcW w:w="3815" w:type="dxa"/>
            <w:tcBorders>
              <w:top w:val="nil"/>
              <w:left w:val="nil"/>
              <w:bottom w:val="single" w:sz="8" w:space="0" w:color="auto"/>
              <w:right w:val="single" w:sz="8" w:space="0" w:color="auto"/>
            </w:tcBorders>
            <w:shd w:val="clear" w:color="auto" w:fill="auto"/>
            <w:hideMark/>
          </w:tcPr>
          <w:p w14:paraId="61121AB1"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Prepare and submit court forms - to include Claim Form, Evidence Pack and Particulars of Claim (to include the cost of court fee)</w:t>
            </w:r>
          </w:p>
        </w:tc>
        <w:tc>
          <w:tcPr>
            <w:tcW w:w="1276" w:type="dxa"/>
            <w:tcBorders>
              <w:top w:val="nil"/>
              <w:left w:val="nil"/>
              <w:bottom w:val="single" w:sz="8" w:space="0" w:color="auto"/>
              <w:right w:val="single" w:sz="8" w:space="0" w:color="auto"/>
            </w:tcBorders>
            <w:shd w:val="clear" w:color="auto" w:fill="auto"/>
            <w:noWrap/>
            <w:hideMark/>
          </w:tcPr>
          <w:p w14:paraId="0E96F43C"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502465E8"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C5249C4"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663A46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9CF176A"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5604DE5F" w14:textId="06A22DEE"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339A029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15</w:t>
            </w:r>
          </w:p>
        </w:tc>
        <w:tc>
          <w:tcPr>
            <w:tcW w:w="3815" w:type="dxa"/>
            <w:tcBorders>
              <w:top w:val="nil"/>
              <w:left w:val="nil"/>
              <w:bottom w:val="single" w:sz="8" w:space="0" w:color="auto"/>
              <w:right w:val="single" w:sz="8" w:space="0" w:color="auto"/>
            </w:tcBorders>
            <w:shd w:val="clear" w:color="auto" w:fill="auto"/>
            <w:hideMark/>
          </w:tcPr>
          <w:p w14:paraId="366122FB"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 xml:space="preserve">Assess case </w:t>
            </w:r>
            <w:proofErr w:type="gramStart"/>
            <w:r w:rsidRPr="00006BAE">
              <w:rPr>
                <w:rFonts w:eastAsia="Times New Roman" w:cs="Calibri"/>
                <w:color w:val="000000"/>
              </w:rPr>
              <w:t>in order to</w:t>
            </w:r>
            <w:proofErr w:type="gramEnd"/>
            <w:r w:rsidRPr="00006BAE">
              <w:rPr>
                <w:rFonts w:eastAsia="Times New Roman" w:cs="Calibri"/>
                <w:color w:val="000000"/>
              </w:rPr>
              <w:t xml:space="preserve"> advice DBS of appropriate enforcement action</w:t>
            </w:r>
          </w:p>
        </w:tc>
        <w:tc>
          <w:tcPr>
            <w:tcW w:w="1276" w:type="dxa"/>
            <w:tcBorders>
              <w:top w:val="nil"/>
              <w:left w:val="nil"/>
              <w:bottom w:val="single" w:sz="8" w:space="0" w:color="auto"/>
              <w:right w:val="single" w:sz="8" w:space="0" w:color="auto"/>
            </w:tcBorders>
            <w:shd w:val="clear" w:color="auto" w:fill="auto"/>
            <w:noWrap/>
            <w:hideMark/>
          </w:tcPr>
          <w:p w14:paraId="4787DAC3"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41E0540A"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09E0F270"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C6C2CB7"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6C8AB7A"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88AFCE7" w14:textId="26385F44"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3D3BB1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16</w:t>
            </w:r>
          </w:p>
        </w:tc>
        <w:tc>
          <w:tcPr>
            <w:tcW w:w="3815" w:type="dxa"/>
            <w:tcBorders>
              <w:top w:val="nil"/>
              <w:left w:val="nil"/>
              <w:bottom w:val="single" w:sz="8" w:space="0" w:color="auto"/>
              <w:right w:val="single" w:sz="8" w:space="0" w:color="auto"/>
            </w:tcBorders>
            <w:shd w:val="clear" w:color="000000" w:fill="FFFFFF"/>
            <w:noWrap/>
            <w:hideMark/>
          </w:tcPr>
          <w:p w14:paraId="3CBCBC91"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 xml:space="preserve">Prepare and </w:t>
            </w:r>
            <w:proofErr w:type="gramStart"/>
            <w:r w:rsidRPr="00006BAE">
              <w:rPr>
                <w:rFonts w:eastAsia="Times New Roman" w:cs="Calibri"/>
                <w:color w:val="000000"/>
              </w:rPr>
              <w:t>Issue</w:t>
            </w:r>
            <w:proofErr w:type="gramEnd"/>
            <w:r w:rsidRPr="00006BAE">
              <w:rPr>
                <w:rFonts w:eastAsia="Times New Roman" w:cs="Calibri"/>
                <w:color w:val="000000"/>
              </w:rPr>
              <w:t xml:space="preserve"> a 'Charging Order'</w:t>
            </w:r>
          </w:p>
        </w:tc>
        <w:tc>
          <w:tcPr>
            <w:tcW w:w="1276" w:type="dxa"/>
            <w:tcBorders>
              <w:top w:val="nil"/>
              <w:left w:val="nil"/>
              <w:bottom w:val="single" w:sz="8" w:space="0" w:color="auto"/>
              <w:right w:val="single" w:sz="8" w:space="0" w:color="auto"/>
            </w:tcBorders>
            <w:shd w:val="clear" w:color="auto" w:fill="auto"/>
            <w:noWrap/>
            <w:hideMark/>
          </w:tcPr>
          <w:p w14:paraId="2F9AD966"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6292E5E9"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0B4F9289"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09D1470"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BAB812D"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181C28B1" w14:textId="347CE5DC"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4714FAEA"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17</w:t>
            </w:r>
          </w:p>
        </w:tc>
        <w:tc>
          <w:tcPr>
            <w:tcW w:w="3815" w:type="dxa"/>
            <w:tcBorders>
              <w:top w:val="nil"/>
              <w:left w:val="nil"/>
              <w:bottom w:val="single" w:sz="8" w:space="0" w:color="auto"/>
              <w:right w:val="single" w:sz="8" w:space="0" w:color="auto"/>
            </w:tcBorders>
            <w:shd w:val="clear" w:color="000000" w:fill="FFFFFF"/>
            <w:noWrap/>
            <w:hideMark/>
          </w:tcPr>
          <w:p w14:paraId="0AEACA6A"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 xml:space="preserve">Prepare and </w:t>
            </w:r>
            <w:proofErr w:type="gramStart"/>
            <w:r w:rsidRPr="00006BAE">
              <w:rPr>
                <w:rFonts w:eastAsia="Times New Roman" w:cs="Calibri"/>
                <w:color w:val="000000"/>
              </w:rPr>
              <w:t>Issue</w:t>
            </w:r>
            <w:proofErr w:type="gramEnd"/>
            <w:r w:rsidRPr="00006BAE">
              <w:rPr>
                <w:rFonts w:eastAsia="Times New Roman" w:cs="Calibri"/>
                <w:color w:val="000000"/>
              </w:rPr>
              <w:t xml:space="preserve"> an 'Order for Sale'</w:t>
            </w:r>
          </w:p>
        </w:tc>
        <w:tc>
          <w:tcPr>
            <w:tcW w:w="1276" w:type="dxa"/>
            <w:tcBorders>
              <w:top w:val="nil"/>
              <w:left w:val="nil"/>
              <w:bottom w:val="single" w:sz="8" w:space="0" w:color="auto"/>
              <w:right w:val="single" w:sz="8" w:space="0" w:color="auto"/>
            </w:tcBorders>
            <w:shd w:val="clear" w:color="auto" w:fill="auto"/>
            <w:noWrap/>
            <w:hideMark/>
          </w:tcPr>
          <w:p w14:paraId="6C63EB18"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503EE676"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5AC789D9"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5F0096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68AFA4B"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13EEA01F" w14:textId="77163A7E"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0B51D06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18</w:t>
            </w:r>
          </w:p>
        </w:tc>
        <w:tc>
          <w:tcPr>
            <w:tcW w:w="3815" w:type="dxa"/>
            <w:tcBorders>
              <w:top w:val="nil"/>
              <w:left w:val="nil"/>
              <w:bottom w:val="single" w:sz="8" w:space="0" w:color="auto"/>
              <w:right w:val="single" w:sz="8" w:space="0" w:color="auto"/>
            </w:tcBorders>
            <w:shd w:val="clear" w:color="auto" w:fill="auto"/>
            <w:noWrap/>
            <w:hideMark/>
          </w:tcPr>
          <w:p w14:paraId="5CB447B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 xml:space="preserve">Prepare and </w:t>
            </w:r>
            <w:proofErr w:type="gramStart"/>
            <w:r w:rsidRPr="00006BAE">
              <w:rPr>
                <w:rFonts w:eastAsia="Times New Roman" w:cs="Calibri"/>
                <w:color w:val="000000"/>
              </w:rPr>
              <w:t>Issue</w:t>
            </w:r>
            <w:proofErr w:type="gramEnd"/>
            <w:r w:rsidRPr="00006BAE">
              <w:rPr>
                <w:rFonts w:eastAsia="Times New Roman" w:cs="Calibri"/>
                <w:color w:val="000000"/>
              </w:rPr>
              <w:t xml:space="preserve"> a 'Warrant of Control'</w:t>
            </w:r>
          </w:p>
        </w:tc>
        <w:tc>
          <w:tcPr>
            <w:tcW w:w="1276" w:type="dxa"/>
            <w:tcBorders>
              <w:top w:val="nil"/>
              <w:left w:val="nil"/>
              <w:bottom w:val="single" w:sz="8" w:space="0" w:color="auto"/>
              <w:right w:val="single" w:sz="8" w:space="0" w:color="auto"/>
            </w:tcBorders>
            <w:shd w:val="clear" w:color="auto" w:fill="auto"/>
            <w:noWrap/>
            <w:hideMark/>
          </w:tcPr>
          <w:p w14:paraId="0B3145CE"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7C4F9406"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3714A17B"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4691164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ACEF447"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15938A4A" w14:textId="2558FA30"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4481752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19</w:t>
            </w:r>
          </w:p>
        </w:tc>
        <w:tc>
          <w:tcPr>
            <w:tcW w:w="3815" w:type="dxa"/>
            <w:tcBorders>
              <w:top w:val="nil"/>
              <w:left w:val="nil"/>
              <w:bottom w:val="single" w:sz="8" w:space="0" w:color="auto"/>
              <w:right w:val="single" w:sz="8" w:space="0" w:color="auto"/>
            </w:tcBorders>
            <w:shd w:val="clear" w:color="auto" w:fill="auto"/>
            <w:noWrap/>
            <w:hideMark/>
          </w:tcPr>
          <w:p w14:paraId="3577C28A"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 xml:space="preserve">Prepare and </w:t>
            </w:r>
            <w:proofErr w:type="gramStart"/>
            <w:r w:rsidRPr="00006BAE">
              <w:rPr>
                <w:rFonts w:eastAsia="Times New Roman" w:cs="Calibri"/>
                <w:color w:val="000000"/>
              </w:rPr>
              <w:t>Issue</w:t>
            </w:r>
            <w:proofErr w:type="gramEnd"/>
            <w:r w:rsidRPr="00006BAE">
              <w:rPr>
                <w:rFonts w:eastAsia="Times New Roman" w:cs="Calibri"/>
                <w:color w:val="000000"/>
              </w:rPr>
              <w:t xml:space="preserve"> an 'Attachment of earnings'</w:t>
            </w:r>
          </w:p>
        </w:tc>
        <w:tc>
          <w:tcPr>
            <w:tcW w:w="1276" w:type="dxa"/>
            <w:tcBorders>
              <w:top w:val="nil"/>
              <w:left w:val="nil"/>
              <w:bottom w:val="single" w:sz="8" w:space="0" w:color="auto"/>
              <w:right w:val="single" w:sz="8" w:space="0" w:color="auto"/>
            </w:tcBorders>
            <w:shd w:val="clear" w:color="auto" w:fill="auto"/>
            <w:noWrap/>
            <w:hideMark/>
          </w:tcPr>
          <w:p w14:paraId="4E6F0784"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1480359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2E591DE9"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9F59B40"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182C17A"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1AAF2A38" w14:textId="6887CAE9"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582CFC78"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20</w:t>
            </w:r>
          </w:p>
        </w:tc>
        <w:tc>
          <w:tcPr>
            <w:tcW w:w="3815" w:type="dxa"/>
            <w:tcBorders>
              <w:top w:val="nil"/>
              <w:left w:val="nil"/>
              <w:bottom w:val="single" w:sz="8" w:space="0" w:color="auto"/>
              <w:right w:val="single" w:sz="8" w:space="0" w:color="auto"/>
            </w:tcBorders>
            <w:shd w:val="clear" w:color="auto" w:fill="auto"/>
            <w:noWrap/>
            <w:hideMark/>
          </w:tcPr>
          <w:p w14:paraId="50DE5B4A"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 xml:space="preserve">Prepare and </w:t>
            </w:r>
            <w:proofErr w:type="gramStart"/>
            <w:r w:rsidRPr="00006BAE">
              <w:rPr>
                <w:rFonts w:eastAsia="Times New Roman" w:cs="Calibri"/>
                <w:color w:val="000000"/>
              </w:rPr>
              <w:t>Issue</w:t>
            </w:r>
            <w:proofErr w:type="gramEnd"/>
            <w:r w:rsidRPr="00006BAE">
              <w:rPr>
                <w:rFonts w:eastAsia="Times New Roman" w:cs="Calibri"/>
                <w:color w:val="000000"/>
              </w:rPr>
              <w:t xml:space="preserve"> a 'High Court Enforcement' (for debt over £600.)</w:t>
            </w:r>
          </w:p>
        </w:tc>
        <w:tc>
          <w:tcPr>
            <w:tcW w:w="1276" w:type="dxa"/>
            <w:tcBorders>
              <w:top w:val="nil"/>
              <w:left w:val="nil"/>
              <w:bottom w:val="single" w:sz="8" w:space="0" w:color="auto"/>
              <w:right w:val="single" w:sz="8" w:space="0" w:color="auto"/>
            </w:tcBorders>
            <w:shd w:val="clear" w:color="auto" w:fill="auto"/>
            <w:noWrap/>
            <w:hideMark/>
          </w:tcPr>
          <w:p w14:paraId="7D60FB99"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0CA114FF"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25B905DD"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87BF5D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C802882"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7575AB8" w14:textId="03FF5180"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4CF366EE"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21</w:t>
            </w:r>
          </w:p>
        </w:tc>
        <w:tc>
          <w:tcPr>
            <w:tcW w:w="3815" w:type="dxa"/>
            <w:tcBorders>
              <w:top w:val="nil"/>
              <w:left w:val="nil"/>
              <w:bottom w:val="single" w:sz="8" w:space="0" w:color="auto"/>
              <w:right w:val="single" w:sz="8" w:space="0" w:color="auto"/>
            </w:tcBorders>
            <w:shd w:val="clear" w:color="000000" w:fill="FFFFFF"/>
            <w:noWrap/>
            <w:hideMark/>
          </w:tcPr>
          <w:p w14:paraId="30C0A855"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Serve a 'Statutory Demand' on an individual</w:t>
            </w:r>
          </w:p>
        </w:tc>
        <w:tc>
          <w:tcPr>
            <w:tcW w:w="1276" w:type="dxa"/>
            <w:tcBorders>
              <w:top w:val="nil"/>
              <w:left w:val="nil"/>
              <w:bottom w:val="single" w:sz="8" w:space="0" w:color="auto"/>
              <w:right w:val="single" w:sz="8" w:space="0" w:color="auto"/>
            </w:tcBorders>
            <w:shd w:val="clear" w:color="auto" w:fill="auto"/>
            <w:noWrap/>
            <w:hideMark/>
          </w:tcPr>
          <w:p w14:paraId="6A067F9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165AE03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55DEFD64"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5907499"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4E654E4"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D0CA76A" w14:textId="60FDB65F"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2D40110C"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lastRenderedPageBreak/>
              <w:t>22</w:t>
            </w:r>
          </w:p>
        </w:tc>
        <w:tc>
          <w:tcPr>
            <w:tcW w:w="3815" w:type="dxa"/>
            <w:tcBorders>
              <w:top w:val="nil"/>
              <w:left w:val="nil"/>
              <w:bottom w:val="single" w:sz="8" w:space="0" w:color="auto"/>
              <w:right w:val="single" w:sz="8" w:space="0" w:color="auto"/>
            </w:tcBorders>
            <w:shd w:val="clear" w:color="auto" w:fill="auto"/>
            <w:noWrap/>
            <w:hideMark/>
          </w:tcPr>
          <w:p w14:paraId="0DDAC8C9"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Prepare and submit a 'Bankruptcy Petition</w:t>
            </w:r>
          </w:p>
        </w:tc>
        <w:tc>
          <w:tcPr>
            <w:tcW w:w="1276" w:type="dxa"/>
            <w:tcBorders>
              <w:top w:val="nil"/>
              <w:left w:val="nil"/>
              <w:bottom w:val="single" w:sz="8" w:space="0" w:color="auto"/>
              <w:right w:val="single" w:sz="8" w:space="0" w:color="auto"/>
            </w:tcBorders>
            <w:shd w:val="clear" w:color="auto" w:fill="auto"/>
            <w:noWrap/>
            <w:hideMark/>
          </w:tcPr>
          <w:p w14:paraId="1D558F2E"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7662881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5DF4EBCA"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2125C66"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04A3ED8"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CC7B0F9" w14:textId="7C707C21"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297F501F"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23</w:t>
            </w:r>
          </w:p>
        </w:tc>
        <w:tc>
          <w:tcPr>
            <w:tcW w:w="3815" w:type="dxa"/>
            <w:tcBorders>
              <w:top w:val="nil"/>
              <w:left w:val="nil"/>
              <w:bottom w:val="single" w:sz="8" w:space="0" w:color="auto"/>
              <w:right w:val="single" w:sz="8" w:space="0" w:color="auto"/>
            </w:tcBorders>
            <w:shd w:val="clear" w:color="000000" w:fill="FFFFFF"/>
            <w:noWrap/>
            <w:hideMark/>
          </w:tcPr>
          <w:p w14:paraId="14317B19"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Issue Statutory Letters of Demand on a Company</w:t>
            </w:r>
          </w:p>
        </w:tc>
        <w:tc>
          <w:tcPr>
            <w:tcW w:w="1276" w:type="dxa"/>
            <w:tcBorders>
              <w:top w:val="nil"/>
              <w:left w:val="nil"/>
              <w:bottom w:val="single" w:sz="8" w:space="0" w:color="auto"/>
              <w:right w:val="single" w:sz="8" w:space="0" w:color="auto"/>
            </w:tcBorders>
            <w:shd w:val="clear" w:color="auto" w:fill="auto"/>
            <w:noWrap/>
            <w:hideMark/>
          </w:tcPr>
          <w:p w14:paraId="494C2CA6"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0A59A97C"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E0398B8"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3EC6F9F"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256F102"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6F1A07C1" w14:textId="50A8D7C3"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03DCF968"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24</w:t>
            </w:r>
          </w:p>
        </w:tc>
        <w:tc>
          <w:tcPr>
            <w:tcW w:w="3815" w:type="dxa"/>
            <w:tcBorders>
              <w:top w:val="nil"/>
              <w:left w:val="nil"/>
              <w:bottom w:val="single" w:sz="8" w:space="0" w:color="auto"/>
              <w:right w:val="single" w:sz="8" w:space="0" w:color="auto"/>
            </w:tcBorders>
            <w:shd w:val="clear" w:color="auto" w:fill="auto"/>
            <w:noWrap/>
            <w:hideMark/>
          </w:tcPr>
          <w:p w14:paraId="4F58C00E"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Prepare and submit a winding–up petition</w:t>
            </w:r>
          </w:p>
        </w:tc>
        <w:tc>
          <w:tcPr>
            <w:tcW w:w="1276" w:type="dxa"/>
            <w:tcBorders>
              <w:top w:val="nil"/>
              <w:left w:val="nil"/>
              <w:bottom w:val="single" w:sz="8" w:space="0" w:color="auto"/>
              <w:right w:val="single" w:sz="8" w:space="0" w:color="auto"/>
            </w:tcBorders>
            <w:shd w:val="clear" w:color="auto" w:fill="auto"/>
            <w:noWrap/>
            <w:hideMark/>
          </w:tcPr>
          <w:p w14:paraId="1ACCB88C"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3AD09612"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64456189"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9D384F4"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86A4341"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455F749" w14:textId="283A0A23"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54A8617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25</w:t>
            </w:r>
          </w:p>
        </w:tc>
        <w:tc>
          <w:tcPr>
            <w:tcW w:w="3815" w:type="dxa"/>
            <w:tcBorders>
              <w:top w:val="nil"/>
              <w:left w:val="nil"/>
              <w:bottom w:val="single" w:sz="8" w:space="0" w:color="auto"/>
              <w:right w:val="single" w:sz="8" w:space="0" w:color="auto"/>
            </w:tcBorders>
            <w:shd w:val="clear" w:color="000000" w:fill="FFFFFF"/>
            <w:noWrap/>
            <w:hideMark/>
          </w:tcPr>
          <w:p w14:paraId="5AAED5E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Advise and support with Defended actions</w:t>
            </w:r>
          </w:p>
        </w:tc>
        <w:tc>
          <w:tcPr>
            <w:tcW w:w="1276" w:type="dxa"/>
            <w:tcBorders>
              <w:top w:val="nil"/>
              <w:left w:val="nil"/>
              <w:bottom w:val="single" w:sz="8" w:space="0" w:color="auto"/>
              <w:right w:val="single" w:sz="8" w:space="0" w:color="auto"/>
            </w:tcBorders>
            <w:shd w:val="clear" w:color="auto" w:fill="auto"/>
            <w:noWrap/>
            <w:hideMark/>
          </w:tcPr>
          <w:p w14:paraId="00522046"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69ACC6D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0307EA2E"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FDB7B4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5A3B9CE"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5BBCE10D" w14:textId="362DAE59"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0FC7C12"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26</w:t>
            </w:r>
          </w:p>
        </w:tc>
        <w:tc>
          <w:tcPr>
            <w:tcW w:w="3815" w:type="dxa"/>
            <w:tcBorders>
              <w:top w:val="nil"/>
              <w:left w:val="nil"/>
              <w:bottom w:val="single" w:sz="8" w:space="0" w:color="auto"/>
              <w:right w:val="single" w:sz="8" w:space="0" w:color="auto"/>
            </w:tcBorders>
            <w:shd w:val="clear" w:color="auto" w:fill="auto"/>
            <w:noWrap/>
            <w:hideMark/>
          </w:tcPr>
          <w:p w14:paraId="41307C21"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Advise and support with Mediation and debt compromise</w:t>
            </w:r>
          </w:p>
        </w:tc>
        <w:tc>
          <w:tcPr>
            <w:tcW w:w="1276" w:type="dxa"/>
            <w:tcBorders>
              <w:top w:val="nil"/>
              <w:left w:val="nil"/>
              <w:bottom w:val="single" w:sz="8" w:space="0" w:color="auto"/>
              <w:right w:val="single" w:sz="8" w:space="0" w:color="auto"/>
            </w:tcBorders>
            <w:shd w:val="clear" w:color="auto" w:fill="auto"/>
            <w:noWrap/>
            <w:hideMark/>
          </w:tcPr>
          <w:p w14:paraId="7C16E3AA"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1528DD42"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68E3203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AA774FF"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18654F1"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4605169" w14:textId="7D538BD2" w:rsidTr="002800C1">
        <w:trPr>
          <w:trHeight w:val="300"/>
        </w:trPr>
        <w:tc>
          <w:tcPr>
            <w:tcW w:w="711" w:type="dxa"/>
            <w:tcBorders>
              <w:top w:val="nil"/>
              <w:left w:val="single" w:sz="8" w:space="0" w:color="auto"/>
              <w:bottom w:val="single" w:sz="4" w:space="0" w:color="auto"/>
              <w:right w:val="single" w:sz="8" w:space="0" w:color="auto"/>
            </w:tcBorders>
            <w:shd w:val="clear" w:color="auto" w:fill="auto"/>
            <w:noWrap/>
            <w:hideMark/>
          </w:tcPr>
          <w:p w14:paraId="781292C6"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27</w:t>
            </w:r>
          </w:p>
        </w:tc>
        <w:tc>
          <w:tcPr>
            <w:tcW w:w="3815" w:type="dxa"/>
            <w:tcBorders>
              <w:top w:val="nil"/>
              <w:left w:val="nil"/>
              <w:bottom w:val="single" w:sz="4" w:space="0" w:color="auto"/>
              <w:right w:val="single" w:sz="8" w:space="0" w:color="auto"/>
            </w:tcBorders>
            <w:shd w:val="clear" w:color="auto" w:fill="auto"/>
            <w:noWrap/>
            <w:hideMark/>
          </w:tcPr>
          <w:p w14:paraId="7B95BB13"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Advise and support with Debt Collection Arbitration</w:t>
            </w:r>
          </w:p>
        </w:tc>
        <w:tc>
          <w:tcPr>
            <w:tcW w:w="1276" w:type="dxa"/>
            <w:tcBorders>
              <w:top w:val="nil"/>
              <w:left w:val="nil"/>
              <w:bottom w:val="single" w:sz="4" w:space="0" w:color="auto"/>
              <w:right w:val="single" w:sz="8" w:space="0" w:color="auto"/>
            </w:tcBorders>
            <w:shd w:val="clear" w:color="auto" w:fill="auto"/>
            <w:noWrap/>
            <w:hideMark/>
          </w:tcPr>
          <w:p w14:paraId="3A36BF90"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4" w:space="0" w:color="auto"/>
              <w:right w:val="single" w:sz="8" w:space="0" w:color="auto"/>
            </w:tcBorders>
            <w:shd w:val="clear" w:color="000000" w:fill="E2EFDA"/>
            <w:noWrap/>
            <w:hideMark/>
          </w:tcPr>
          <w:p w14:paraId="615FD44C"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4" w:space="0" w:color="auto"/>
              <w:right w:val="single" w:sz="8" w:space="0" w:color="auto"/>
            </w:tcBorders>
            <w:shd w:val="clear" w:color="000000" w:fill="E2EFDA"/>
          </w:tcPr>
          <w:p w14:paraId="790F8BCD"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4" w:space="0" w:color="auto"/>
              <w:right w:val="single" w:sz="8" w:space="0" w:color="auto"/>
            </w:tcBorders>
            <w:shd w:val="clear" w:color="000000" w:fill="E2EFDA"/>
          </w:tcPr>
          <w:p w14:paraId="5FE6C00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4" w:space="0" w:color="auto"/>
              <w:right w:val="single" w:sz="8" w:space="0" w:color="auto"/>
            </w:tcBorders>
            <w:shd w:val="clear" w:color="000000" w:fill="E2EFDA"/>
          </w:tcPr>
          <w:p w14:paraId="0927EDC1"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53557F52" w14:textId="63AF3097" w:rsidTr="002800C1">
        <w:trPr>
          <w:trHeight w:val="590"/>
        </w:trPr>
        <w:tc>
          <w:tcPr>
            <w:tcW w:w="711" w:type="dxa"/>
            <w:tcBorders>
              <w:top w:val="single" w:sz="4" w:space="0" w:color="auto"/>
              <w:left w:val="single" w:sz="8" w:space="0" w:color="auto"/>
              <w:bottom w:val="single" w:sz="8" w:space="0" w:color="auto"/>
              <w:right w:val="single" w:sz="8" w:space="0" w:color="auto"/>
            </w:tcBorders>
            <w:shd w:val="clear" w:color="auto" w:fill="auto"/>
            <w:noWrap/>
            <w:hideMark/>
          </w:tcPr>
          <w:p w14:paraId="6E1FEEE6"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28</w:t>
            </w:r>
          </w:p>
        </w:tc>
        <w:tc>
          <w:tcPr>
            <w:tcW w:w="3815" w:type="dxa"/>
            <w:tcBorders>
              <w:top w:val="single" w:sz="4" w:space="0" w:color="auto"/>
              <w:left w:val="nil"/>
              <w:bottom w:val="single" w:sz="8" w:space="0" w:color="auto"/>
              <w:right w:val="single" w:sz="8" w:space="0" w:color="auto"/>
            </w:tcBorders>
            <w:shd w:val="clear" w:color="000000" w:fill="FFFFFF"/>
            <w:hideMark/>
          </w:tcPr>
          <w:p w14:paraId="5A1CF1E0" w14:textId="77777777" w:rsidR="002800C1" w:rsidRPr="00006BAE" w:rsidRDefault="002800C1" w:rsidP="00A32F5D">
            <w:pPr>
              <w:spacing w:after="0" w:line="240" w:lineRule="auto"/>
              <w:rPr>
                <w:rFonts w:eastAsia="Times New Roman" w:cs="Calibri"/>
              </w:rPr>
            </w:pPr>
            <w:r w:rsidRPr="00006BAE">
              <w:rPr>
                <w:rFonts w:eastAsia="Times New Roman" w:cs="Calibri"/>
              </w:rPr>
              <w:t>Advise and support on legal cases to cover all jurisdictions subject to debtors’ place of residence and where laws might differ</w:t>
            </w:r>
          </w:p>
        </w:tc>
        <w:tc>
          <w:tcPr>
            <w:tcW w:w="1276" w:type="dxa"/>
            <w:tcBorders>
              <w:top w:val="single" w:sz="4" w:space="0" w:color="auto"/>
              <w:left w:val="nil"/>
              <w:bottom w:val="single" w:sz="8" w:space="0" w:color="auto"/>
              <w:right w:val="single" w:sz="8" w:space="0" w:color="auto"/>
            </w:tcBorders>
            <w:shd w:val="clear" w:color="auto" w:fill="auto"/>
            <w:noWrap/>
            <w:hideMark/>
          </w:tcPr>
          <w:p w14:paraId="23781630"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single" w:sz="4" w:space="0" w:color="auto"/>
              <w:left w:val="nil"/>
              <w:bottom w:val="single" w:sz="8" w:space="0" w:color="auto"/>
              <w:right w:val="single" w:sz="8" w:space="0" w:color="auto"/>
            </w:tcBorders>
            <w:shd w:val="clear" w:color="000000" w:fill="E2EFDA"/>
            <w:noWrap/>
            <w:hideMark/>
          </w:tcPr>
          <w:p w14:paraId="50F7F3EC"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single" w:sz="4" w:space="0" w:color="auto"/>
              <w:left w:val="nil"/>
              <w:bottom w:val="single" w:sz="8" w:space="0" w:color="auto"/>
              <w:right w:val="single" w:sz="8" w:space="0" w:color="auto"/>
            </w:tcBorders>
            <w:shd w:val="clear" w:color="000000" w:fill="E2EFDA"/>
          </w:tcPr>
          <w:p w14:paraId="39DD5BC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single" w:sz="4" w:space="0" w:color="auto"/>
              <w:left w:val="nil"/>
              <w:bottom w:val="single" w:sz="8" w:space="0" w:color="auto"/>
              <w:right w:val="single" w:sz="8" w:space="0" w:color="auto"/>
            </w:tcBorders>
            <w:shd w:val="clear" w:color="000000" w:fill="E2EFDA"/>
          </w:tcPr>
          <w:p w14:paraId="7D2625B3"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single" w:sz="4" w:space="0" w:color="auto"/>
              <w:left w:val="nil"/>
              <w:bottom w:val="single" w:sz="8" w:space="0" w:color="auto"/>
              <w:right w:val="single" w:sz="8" w:space="0" w:color="auto"/>
            </w:tcBorders>
            <w:shd w:val="clear" w:color="000000" w:fill="E2EFDA"/>
          </w:tcPr>
          <w:p w14:paraId="52E800CC"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7B6473E6" w14:textId="39B64CE5"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2025DC9"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29</w:t>
            </w:r>
          </w:p>
        </w:tc>
        <w:tc>
          <w:tcPr>
            <w:tcW w:w="3815" w:type="dxa"/>
            <w:tcBorders>
              <w:top w:val="nil"/>
              <w:left w:val="nil"/>
              <w:bottom w:val="single" w:sz="8" w:space="0" w:color="auto"/>
              <w:right w:val="single" w:sz="8" w:space="0" w:color="auto"/>
            </w:tcBorders>
            <w:shd w:val="clear" w:color="000000" w:fill="FFFFFF"/>
            <w:hideMark/>
          </w:tcPr>
          <w:p w14:paraId="7FD49832"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Advise and support on legal cases that require representation in court</w:t>
            </w:r>
          </w:p>
        </w:tc>
        <w:tc>
          <w:tcPr>
            <w:tcW w:w="1276" w:type="dxa"/>
            <w:tcBorders>
              <w:top w:val="nil"/>
              <w:left w:val="nil"/>
              <w:bottom w:val="single" w:sz="8" w:space="0" w:color="auto"/>
              <w:right w:val="single" w:sz="8" w:space="0" w:color="auto"/>
            </w:tcBorders>
            <w:shd w:val="clear" w:color="auto" w:fill="auto"/>
            <w:noWrap/>
            <w:hideMark/>
          </w:tcPr>
          <w:p w14:paraId="19DFAE80"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3536338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5002D1A"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5FDB4D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1B0B5E0"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6F9908B3" w14:textId="1273A053" w:rsidTr="002800C1">
        <w:trPr>
          <w:trHeight w:val="560"/>
        </w:trPr>
        <w:tc>
          <w:tcPr>
            <w:tcW w:w="711" w:type="dxa"/>
            <w:tcBorders>
              <w:top w:val="nil"/>
              <w:left w:val="single" w:sz="8" w:space="0" w:color="auto"/>
              <w:bottom w:val="single" w:sz="8" w:space="0" w:color="auto"/>
              <w:right w:val="single" w:sz="8" w:space="0" w:color="auto"/>
            </w:tcBorders>
            <w:shd w:val="clear" w:color="auto" w:fill="auto"/>
            <w:noWrap/>
            <w:hideMark/>
          </w:tcPr>
          <w:p w14:paraId="57BF29ED"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30</w:t>
            </w:r>
          </w:p>
        </w:tc>
        <w:tc>
          <w:tcPr>
            <w:tcW w:w="3815" w:type="dxa"/>
            <w:tcBorders>
              <w:top w:val="nil"/>
              <w:left w:val="nil"/>
              <w:bottom w:val="single" w:sz="8" w:space="0" w:color="auto"/>
              <w:right w:val="single" w:sz="8" w:space="0" w:color="auto"/>
            </w:tcBorders>
            <w:shd w:val="clear" w:color="auto" w:fill="auto"/>
            <w:hideMark/>
          </w:tcPr>
          <w:p w14:paraId="5BB84E2D"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Advise and support on the DBS position where the subject has entered a debt management scheme/trust deed.</w:t>
            </w:r>
          </w:p>
        </w:tc>
        <w:tc>
          <w:tcPr>
            <w:tcW w:w="1276" w:type="dxa"/>
            <w:tcBorders>
              <w:top w:val="nil"/>
              <w:left w:val="nil"/>
              <w:bottom w:val="single" w:sz="8" w:space="0" w:color="auto"/>
              <w:right w:val="single" w:sz="8" w:space="0" w:color="auto"/>
            </w:tcBorders>
            <w:shd w:val="clear" w:color="auto" w:fill="auto"/>
            <w:noWrap/>
            <w:hideMark/>
          </w:tcPr>
          <w:p w14:paraId="489BEF76"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213E56EA"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54E4E2BF"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E05356B"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8DA5CBA"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4925351" w14:textId="51D9299E"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5CEFB5FC"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31</w:t>
            </w:r>
          </w:p>
        </w:tc>
        <w:tc>
          <w:tcPr>
            <w:tcW w:w="3815" w:type="dxa"/>
            <w:tcBorders>
              <w:top w:val="nil"/>
              <w:left w:val="nil"/>
              <w:bottom w:val="single" w:sz="8" w:space="0" w:color="auto"/>
              <w:right w:val="single" w:sz="8" w:space="0" w:color="auto"/>
            </w:tcBorders>
            <w:shd w:val="clear" w:color="auto" w:fill="auto"/>
            <w:noWrap/>
            <w:hideMark/>
          </w:tcPr>
          <w:p w14:paraId="7325613B"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Trace debtor and provide a full and comprehensive trace report</w:t>
            </w:r>
          </w:p>
        </w:tc>
        <w:tc>
          <w:tcPr>
            <w:tcW w:w="1276" w:type="dxa"/>
            <w:tcBorders>
              <w:top w:val="nil"/>
              <w:left w:val="nil"/>
              <w:bottom w:val="single" w:sz="8" w:space="0" w:color="auto"/>
              <w:right w:val="single" w:sz="8" w:space="0" w:color="auto"/>
            </w:tcBorders>
            <w:shd w:val="clear" w:color="auto" w:fill="auto"/>
            <w:noWrap/>
            <w:hideMark/>
          </w:tcPr>
          <w:p w14:paraId="7C1008B8"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0E2B777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C32628D"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2A6F999"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31E6A84"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021071CE" w14:textId="40C0CC21"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6C930A6A"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32</w:t>
            </w:r>
          </w:p>
        </w:tc>
        <w:tc>
          <w:tcPr>
            <w:tcW w:w="3815" w:type="dxa"/>
            <w:tcBorders>
              <w:top w:val="nil"/>
              <w:left w:val="nil"/>
              <w:bottom w:val="single" w:sz="8" w:space="0" w:color="auto"/>
              <w:right w:val="single" w:sz="8" w:space="0" w:color="auto"/>
            </w:tcBorders>
            <w:shd w:val="clear" w:color="auto" w:fill="auto"/>
            <w:noWrap/>
            <w:hideMark/>
          </w:tcPr>
          <w:p w14:paraId="600362FE"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Provide monthly management information report</w:t>
            </w:r>
          </w:p>
        </w:tc>
        <w:tc>
          <w:tcPr>
            <w:tcW w:w="1276" w:type="dxa"/>
            <w:tcBorders>
              <w:top w:val="nil"/>
              <w:left w:val="nil"/>
              <w:bottom w:val="single" w:sz="8" w:space="0" w:color="auto"/>
              <w:right w:val="single" w:sz="8" w:space="0" w:color="auto"/>
            </w:tcBorders>
            <w:shd w:val="clear" w:color="auto" w:fill="auto"/>
            <w:noWrap/>
            <w:hideMark/>
          </w:tcPr>
          <w:p w14:paraId="7CF9860F"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0B98DAD9"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4C35E3F"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EA24A94"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F63DE03"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BB59A39" w14:textId="73ED5853"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4BEA9D70"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33</w:t>
            </w:r>
          </w:p>
        </w:tc>
        <w:tc>
          <w:tcPr>
            <w:tcW w:w="3815" w:type="dxa"/>
            <w:tcBorders>
              <w:top w:val="nil"/>
              <w:left w:val="nil"/>
              <w:bottom w:val="single" w:sz="8" w:space="0" w:color="auto"/>
              <w:right w:val="single" w:sz="8" w:space="0" w:color="auto"/>
            </w:tcBorders>
            <w:shd w:val="clear" w:color="auto" w:fill="auto"/>
            <w:noWrap/>
            <w:hideMark/>
          </w:tcPr>
          <w:p w14:paraId="02A6B4F9"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 xml:space="preserve">Provide Quarterly Case Report </w:t>
            </w:r>
          </w:p>
        </w:tc>
        <w:tc>
          <w:tcPr>
            <w:tcW w:w="1276" w:type="dxa"/>
            <w:tcBorders>
              <w:top w:val="nil"/>
              <w:left w:val="nil"/>
              <w:bottom w:val="single" w:sz="8" w:space="0" w:color="auto"/>
              <w:right w:val="single" w:sz="8" w:space="0" w:color="auto"/>
            </w:tcBorders>
            <w:shd w:val="clear" w:color="auto" w:fill="auto"/>
            <w:noWrap/>
            <w:hideMark/>
          </w:tcPr>
          <w:p w14:paraId="5079726C"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5E277B64"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4C88FBA9"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6D7E7F1"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362692D"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653A164D" w14:textId="40788343"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70EA4FF3"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34</w:t>
            </w:r>
          </w:p>
        </w:tc>
        <w:tc>
          <w:tcPr>
            <w:tcW w:w="3815" w:type="dxa"/>
            <w:tcBorders>
              <w:top w:val="nil"/>
              <w:left w:val="nil"/>
              <w:bottom w:val="single" w:sz="8" w:space="0" w:color="auto"/>
              <w:right w:val="single" w:sz="8" w:space="0" w:color="auto"/>
            </w:tcBorders>
            <w:shd w:val="clear" w:color="auto" w:fill="auto"/>
            <w:noWrap/>
            <w:hideMark/>
          </w:tcPr>
          <w:p w14:paraId="680A15E9"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Attend Quarterly Review Meeting</w:t>
            </w:r>
          </w:p>
        </w:tc>
        <w:tc>
          <w:tcPr>
            <w:tcW w:w="1276" w:type="dxa"/>
            <w:tcBorders>
              <w:top w:val="nil"/>
              <w:left w:val="nil"/>
              <w:bottom w:val="single" w:sz="8" w:space="0" w:color="auto"/>
              <w:right w:val="single" w:sz="8" w:space="0" w:color="auto"/>
            </w:tcBorders>
            <w:shd w:val="clear" w:color="auto" w:fill="auto"/>
            <w:noWrap/>
            <w:hideMark/>
          </w:tcPr>
          <w:p w14:paraId="65F77691"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618C7A3B"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A9A3C37"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211EE6A"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A50697E"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053A9343" w14:textId="6E8BA3A5"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00768542"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35</w:t>
            </w:r>
          </w:p>
        </w:tc>
        <w:tc>
          <w:tcPr>
            <w:tcW w:w="3815" w:type="dxa"/>
            <w:tcBorders>
              <w:top w:val="nil"/>
              <w:left w:val="nil"/>
              <w:bottom w:val="single" w:sz="8" w:space="0" w:color="auto"/>
              <w:right w:val="single" w:sz="8" w:space="0" w:color="auto"/>
            </w:tcBorders>
            <w:shd w:val="clear" w:color="auto" w:fill="auto"/>
            <w:noWrap/>
            <w:hideMark/>
          </w:tcPr>
          <w:p w14:paraId="5DE2DD10"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Provide Quart</w:t>
            </w:r>
            <w:r>
              <w:rPr>
                <w:rFonts w:eastAsia="Times New Roman" w:cs="Calibri"/>
                <w:color w:val="000000"/>
              </w:rPr>
              <w:t>erl</w:t>
            </w:r>
            <w:r w:rsidRPr="00006BAE">
              <w:rPr>
                <w:rFonts w:eastAsia="Times New Roman" w:cs="Calibri"/>
                <w:color w:val="000000"/>
              </w:rPr>
              <w:t xml:space="preserve">y KPI Report </w:t>
            </w:r>
          </w:p>
        </w:tc>
        <w:tc>
          <w:tcPr>
            <w:tcW w:w="1276" w:type="dxa"/>
            <w:tcBorders>
              <w:top w:val="nil"/>
              <w:left w:val="nil"/>
              <w:bottom w:val="single" w:sz="8" w:space="0" w:color="auto"/>
              <w:right w:val="single" w:sz="8" w:space="0" w:color="auto"/>
            </w:tcBorders>
            <w:shd w:val="clear" w:color="auto" w:fill="auto"/>
            <w:noWrap/>
            <w:hideMark/>
          </w:tcPr>
          <w:p w14:paraId="63478F78"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4B57E009"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7C92781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364D926"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7E11D62B"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62733BBD" w14:textId="19635A17"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33302A96"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36</w:t>
            </w:r>
          </w:p>
        </w:tc>
        <w:tc>
          <w:tcPr>
            <w:tcW w:w="3815" w:type="dxa"/>
            <w:tcBorders>
              <w:top w:val="nil"/>
              <w:left w:val="nil"/>
              <w:bottom w:val="single" w:sz="8" w:space="0" w:color="auto"/>
              <w:right w:val="single" w:sz="8" w:space="0" w:color="auto"/>
            </w:tcBorders>
            <w:shd w:val="clear" w:color="auto" w:fill="auto"/>
            <w:noWrap/>
            <w:hideMark/>
          </w:tcPr>
          <w:p w14:paraId="59DE8DA3"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Provide monthly schedule of charges</w:t>
            </w:r>
          </w:p>
        </w:tc>
        <w:tc>
          <w:tcPr>
            <w:tcW w:w="1276" w:type="dxa"/>
            <w:tcBorders>
              <w:top w:val="nil"/>
              <w:left w:val="nil"/>
              <w:bottom w:val="single" w:sz="8" w:space="0" w:color="auto"/>
              <w:right w:val="single" w:sz="8" w:space="0" w:color="auto"/>
            </w:tcBorders>
            <w:shd w:val="clear" w:color="auto" w:fill="auto"/>
            <w:noWrap/>
            <w:hideMark/>
          </w:tcPr>
          <w:p w14:paraId="49EC9B8D"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15185B4C"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54F3C36D"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4255476"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383EE2A"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22E39AFD" w14:textId="6FC3372F"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79C7A649"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37</w:t>
            </w:r>
          </w:p>
        </w:tc>
        <w:tc>
          <w:tcPr>
            <w:tcW w:w="3815" w:type="dxa"/>
            <w:tcBorders>
              <w:top w:val="nil"/>
              <w:left w:val="nil"/>
              <w:bottom w:val="single" w:sz="8" w:space="0" w:color="auto"/>
              <w:right w:val="single" w:sz="8" w:space="0" w:color="auto"/>
            </w:tcBorders>
            <w:shd w:val="clear" w:color="auto" w:fill="auto"/>
            <w:noWrap/>
            <w:hideMark/>
          </w:tcPr>
          <w:p w14:paraId="7B433C8C"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Assess the existing cases that are in recovery and inform debtors to make future payments to directly DBS</w:t>
            </w:r>
          </w:p>
        </w:tc>
        <w:tc>
          <w:tcPr>
            <w:tcW w:w="1276" w:type="dxa"/>
            <w:tcBorders>
              <w:top w:val="nil"/>
              <w:left w:val="nil"/>
              <w:bottom w:val="single" w:sz="8" w:space="0" w:color="auto"/>
              <w:right w:val="single" w:sz="8" w:space="0" w:color="auto"/>
            </w:tcBorders>
            <w:shd w:val="clear" w:color="auto" w:fill="auto"/>
            <w:noWrap/>
            <w:hideMark/>
          </w:tcPr>
          <w:p w14:paraId="5D76B4C7"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Hourly Rate</w:t>
            </w:r>
          </w:p>
        </w:tc>
        <w:tc>
          <w:tcPr>
            <w:tcW w:w="992" w:type="dxa"/>
            <w:tcBorders>
              <w:top w:val="nil"/>
              <w:left w:val="nil"/>
              <w:bottom w:val="single" w:sz="8" w:space="0" w:color="auto"/>
              <w:right w:val="single" w:sz="8" w:space="0" w:color="auto"/>
            </w:tcBorders>
            <w:shd w:val="clear" w:color="000000" w:fill="E2EFDA"/>
            <w:noWrap/>
            <w:hideMark/>
          </w:tcPr>
          <w:p w14:paraId="2E02221E"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4383F341"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57090D4F"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F28EA8E"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344060A3" w14:textId="796151DA"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0BD9755" w14:textId="77777777" w:rsidR="002800C1" w:rsidRPr="00006BAE" w:rsidRDefault="002800C1" w:rsidP="00A32F5D">
            <w:pPr>
              <w:spacing w:after="0" w:line="240" w:lineRule="auto"/>
              <w:jc w:val="right"/>
              <w:rPr>
                <w:rFonts w:eastAsia="Times New Roman" w:cs="Calibri"/>
              </w:rPr>
            </w:pPr>
            <w:r w:rsidRPr="00006BAE">
              <w:rPr>
                <w:rFonts w:eastAsia="Times New Roman" w:cs="Calibri"/>
              </w:rPr>
              <w:t>38</w:t>
            </w:r>
          </w:p>
        </w:tc>
        <w:tc>
          <w:tcPr>
            <w:tcW w:w="3815" w:type="dxa"/>
            <w:tcBorders>
              <w:top w:val="nil"/>
              <w:left w:val="nil"/>
              <w:bottom w:val="single" w:sz="8" w:space="0" w:color="auto"/>
              <w:right w:val="single" w:sz="8" w:space="0" w:color="auto"/>
            </w:tcBorders>
            <w:shd w:val="clear" w:color="auto" w:fill="auto"/>
            <w:noWrap/>
            <w:hideMark/>
          </w:tcPr>
          <w:p w14:paraId="54634CED" w14:textId="77777777" w:rsidR="002800C1" w:rsidRPr="00006BAE" w:rsidRDefault="002800C1" w:rsidP="00A32F5D">
            <w:pPr>
              <w:spacing w:after="0" w:line="240" w:lineRule="auto"/>
              <w:rPr>
                <w:rFonts w:eastAsia="Times New Roman" w:cs="Calibri"/>
              </w:rPr>
            </w:pPr>
            <w:r w:rsidRPr="00006BAE">
              <w:rPr>
                <w:rFonts w:eastAsia="Times New Roman" w:cs="Calibri"/>
              </w:rPr>
              <w:t>Conduct trace on properties</w:t>
            </w:r>
          </w:p>
        </w:tc>
        <w:tc>
          <w:tcPr>
            <w:tcW w:w="1276" w:type="dxa"/>
            <w:tcBorders>
              <w:top w:val="nil"/>
              <w:left w:val="nil"/>
              <w:bottom w:val="single" w:sz="8" w:space="0" w:color="auto"/>
              <w:right w:val="single" w:sz="8" w:space="0" w:color="auto"/>
            </w:tcBorders>
            <w:shd w:val="clear" w:color="auto" w:fill="auto"/>
            <w:noWrap/>
            <w:hideMark/>
          </w:tcPr>
          <w:p w14:paraId="008B1105"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72189606"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2AB1D91A"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02379343"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258E0957"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02B6309C" w14:textId="3EB7409E"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24C8275B" w14:textId="77777777" w:rsidR="002800C1" w:rsidRPr="00006BAE" w:rsidRDefault="002800C1" w:rsidP="00A32F5D">
            <w:pPr>
              <w:spacing w:after="0" w:line="240" w:lineRule="auto"/>
              <w:jc w:val="right"/>
              <w:rPr>
                <w:rFonts w:eastAsia="Times New Roman" w:cs="Calibri"/>
              </w:rPr>
            </w:pPr>
            <w:r w:rsidRPr="00006BAE">
              <w:rPr>
                <w:rFonts w:eastAsia="Times New Roman" w:cs="Calibri"/>
              </w:rPr>
              <w:t>39</w:t>
            </w:r>
          </w:p>
        </w:tc>
        <w:tc>
          <w:tcPr>
            <w:tcW w:w="3815" w:type="dxa"/>
            <w:tcBorders>
              <w:top w:val="nil"/>
              <w:left w:val="nil"/>
              <w:bottom w:val="single" w:sz="8" w:space="0" w:color="auto"/>
              <w:right w:val="single" w:sz="8" w:space="0" w:color="auto"/>
            </w:tcBorders>
            <w:shd w:val="clear" w:color="auto" w:fill="auto"/>
            <w:noWrap/>
            <w:hideMark/>
          </w:tcPr>
          <w:p w14:paraId="2D9A953E" w14:textId="77777777" w:rsidR="002800C1" w:rsidRPr="00006BAE" w:rsidRDefault="002800C1" w:rsidP="00A32F5D">
            <w:pPr>
              <w:spacing w:after="0" w:line="240" w:lineRule="auto"/>
              <w:rPr>
                <w:rFonts w:eastAsia="Times New Roman" w:cs="Calibri"/>
              </w:rPr>
            </w:pPr>
            <w:r w:rsidRPr="00006BAE">
              <w:rPr>
                <w:rFonts w:eastAsia="Times New Roman" w:cs="Calibri"/>
              </w:rPr>
              <w:t>On instruction from DBS, apply to lift 2nd charge on property</w:t>
            </w:r>
          </w:p>
        </w:tc>
        <w:tc>
          <w:tcPr>
            <w:tcW w:w="1276" w:type="dxa"/>
            <w:tcBorders>
              <w:top w:val="nil"/>
              <w:left w:val="nil"/>
              <w:bottom w:val="single" w:sz="8" w:space="0" w:color="auto"/>
              <w:right w:val="single" w:sz="8" w:space="0" w:color="auto"/>
            </w:tcBorders>
            <w:shd w:val="clear" w:color="auto" w:fill="auto"/>
            <w:noWrap/>
            <w:hideMark/>
          </w:tcPr>
          <w:p w14:paraId="1E5C346E"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52542FAF"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6B760F12"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657352CC"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1736CB36" w14:textId="77777777" w:rsidR="002800C1" w:rsidRPr="00006BAE" w:rsidRDefault="002800C1" w:rsidP="00A32F5D">
            <w:pPr>
              <w:spacing w:after="0" w:line="240" w:lineRule="auto"/>
              <w:jc w:val="right"/>
              <w:rPr>
                <w:rFonts w:eastAsia="Times New Roman" w:cs="Calibri"/>
                <w:color w:val="000000"/>
              </w:rPr>
            </w:pPr>
          </w:p>
        </w:tc>
      </w:tr>
      <w:tr w:rsidR="002800C1" w:rsidRPr="00006BAE" w14:paraId="5F03E4D8" w14:textId="57FA6289" w:rsidTr="002800C1">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22737098" w14:textId="77777777" w:rsidR="002800C1" w:rsidRPr="00006BAE" w:rsidRDefault="002800C1" w:rsidP="00A32F5D">
            <w:pPr>
              <w:spacing w:after="0" w:line="240" w:lineRule="auto"/>
              <w:jc w:val="right"/>
              <w:rPr>
                <w:rFonts w:eastAsia="Times New Roman" w:cs="Calibri"/>
              </w:rPr>
            </w:pPr>
            <w:r w:rsidRPr="00006BAE">
              <w:rPr>
                <w:rFonts w:eastAsia="Times New Roman" w:cs="Calibri"/>
              </w:rPr>
              <w:t>40</w:t>
            </w:r>
          </w:p>
        </w:tc>
        <w:tc>
          <w:tcPr>
            <w:tcW w:w="3815" w:type="dxa"/>
            <w:tcBorders>
              <w:top w:val="nil"/>
              <w:left w:val="nil"/>
              <w:bottom w:val="single" w:sz="8" w:space="0" w:color="auto"/>
              <w:right w:val="single" w:sz="8" w:space="0" w:color="auto"/>
            </w:tcBorders>
            <w:shd w:val="clear" w:color="auto" w:fill="auto"/>
            <w:noWrap/>
            <w:hideMark/>
          </w:tcPr>
          <w:p w14:paraId="41B3393C" w14:textId="77777777" w:rsidR="002800C1" w:rsidRPr="00006BAE" w:rsidRDefault="002800C1" w:rsidP="00A32F5D">
            <w:pPr>
              <w:spacing w:after="0" w:line="240" w:lineRule="auto"/>
              <w:rPr>
                <w:rFonts w:eastAsia="Times New Roman" w:cs="Calibri"/>
              </w:rPr>
            </w:pPr>
            <w:r w:rsidRPr="00006BAE">
              <w:rPr>
                <w:rFonts w:eastAsia="Times New Roman" w:cs="Calibri"/>
              </w:rPr>
              <w:t>On instruction from DBS, apply to raise 2nd charge on property</w:t>
            </w:r>
          </w:p>
        </w:tc>
        <w:tc>
          <w:tcPr>
            <w:tcW w:w="1276" w:type="dxa"/>
            <w:tcBorders>
              <w:top w:val="nil"/>
              <w:left w:val="nil"/>
              <w:bottom w:val="single" w:sz="8" w:space="0" w:color="auto"/>
              <w:right w:val="single" w:sz="8" w:space="0" w:color="auto"/>
            </w:tcBorders>
            <w:shd w:val="clear" w:color="auto" w:fill="auto"/>
            <w:noWrap/>
            <w:hideMark/>
          </w:tcPr>
          <w:p w14:paraId="13A77E41" w14:textId="77777777" w:rsidR="002800C1" w:rsidRPr="00006BAE" w:rsidRDefault="002800C1" w:rsidP="00A32F5D">
            <w:pPr>
              <w:spacing w:after="0" w:line="240" w:lineRule="auto"/>
              <w:rPr>
                <w:rFonts w:eastAsia="Times New Roman" w:cs="Calibri"/>
                <w:color w:val="000000"/>
              </w:rPr>
            </w:pPr>
            <w:r w:rsidRPr="00006BAE">
              <w:rPr>
                <w:rFonts w:eastAsia="Times New Roman" w:cs="Calibri"/>
                <w:color w:val="000000"/>
              </w:rPr>
              <w:t>Fixed Fee</w:t>
            </w:r>
          </w:p>
        </w:tc>
        <w:tc>
          <w:tcPr>
            <w:tcW w:w="992" w:type="dxa"/>
            <w:tcBorders>
              <w:top w:val="nil"/>
              <w:left w:val="nil"/>
              <w:bottom w:val="single" w:sz="8" w:space="0" w:color="auto"/>
              <w:right w:val="single" w:sz="8" w:space="0" w:color="auto"/>
            </w:tcBorders>
            <w:shd w:val="clear" w:color="000000" w:fill="E2EFDA"/>
            <w:noWrap/>
            <w:hideMark/>
          </w:tcPr>
          <w:p w14:paraId="1BA333B8" w14:textId="77777777" w:rsidR="002800C1" w:rsidRPr="00006BAE" w:rsidRDefault="002800C1" w:rsidP="00A32F5D">
            <w:pPr>
              <w:spacing w:after="0" w:line="240" w:lineRule="auto"/>
              <w:jc w:val="right"/>
              <w:rPr>
                <w:rFonts w:eastAsia="Times New Roman" w:cs="Calibri"/>
                <w:color w:val="000000"/>
              </w:rPr>
            </w:pPr>
            <w:r w:rsidRPr="00006BAE">
              <w:rPr>
                <w:rFonts w:eastAsia="Times New Roman" w:cs="Calibri"/>
                <w:color w:val="000000"/>
              </w:rPr>
              <w:t> </w:t>
            </w:r>
          </w:p>
        </w:tc>
        <w:tc>
          <w:tcPr>
            <w:tcW w:w="993" w:type="dxa"/>
            <w:tcBorders>
              <w:top w:val="nil"/>
              <w:left w:val="nil"/>
              <w:bottom w:val="single" w:sz="8" w:space="0" w:color="auto"/>
              <w:right w:val="single" w:sz="8" w:space="0" w:color="auto"/>
            </w:tcBorders>
            <w:shd w:val="clear" w:color="000000" w:fill="E2EFDA"/>
          </w:tcPr>
          <w:p w14:paraId="5338D247"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40CD9A24" w14:textId="77777777" w:rsidR="002800C1" w:rsidRPr="00006BAE" w:rsidRDefault="002800C1" w:rsidP="00A32F5D">
            <w:pPr>
              <w:spacing w:after="0" w:line="240" w:lineRule="auto"/>
              <w:jc w:val="right"/>
              <w:rPr>
                <w:rFonts w:eastAsia="Times New Roman" w:cs="Calibri"/>
                <w:color w:val="000000"/>
              </w:rPr>
            </w:pPr>
          </w:p>
        </w:tc>
        <w:tc>
          <w:tcPr>
            <w:tcW w:w="992" w:type="dxa"/>
            <w:tcBorders>
              <w:top w:val="nil"/>
              <w:left w:val="nil"/>
              <w:bottom w:val="single" w:sz="8" w:space="0" w:color="auto"/>
              <w:right w:val="single" w:sz="8" w:space="0" w:color="auto"/>
            </w:tcBorders>
            <w:shd w:val="clear" w:color="000000" w:fill="E2EFDA"/>
          </w:tcPr>
          <w:p w14:paraId="3BA3190E" w14:textId="77777777" w:rsidR="002800C1" w:rsidRPr="00006BAE" w:rsidRDefault="002800C1" w:rsidP="00A32F5D">
            <w:pPr>
              <w:spacing w:after="0" w:line="240" w:lineRule="auto"/>
              <w:jc w:val="right"/>
              <w:rPr>
                <w:rFonts w:eastAsia="Times New Roman" w:cs="Calibri"/>
                <w:color w:val="000000"/>
              </w:rPr>
            </w:pPr>
          </w:p>
        </w:tc>
      </w:tr>
    </w:tbl>
    <w:p w14:paraId="224B22C8"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37820BAD"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1B13FC3" w14:textId="6BC275E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8_4"/>
      <w:bookmarkStart w:id="84" w:name="_Toc168052178"/>
      <w:r w:rsidRPr="00A55C35">
        <w:rPr>
          <w:rStyle w:val="Heading1Char"/>
        </w:rPr>
        <w:lastRenderedPageBreak/>
        <w:t>Schedule 3 - Contract Data Sheet</w:t>
      </w:r>
      <w:bookmarkEnd w:id="83"/>
      <w:bookmarkEnd w:id="84"/>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4B75B3" w14:paraId="182ACD00"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E7F18E"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4B75B3" w14:paraId="39A8F51D"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072894"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56AC9CB7"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37050859" w14:textId="5ACA1D9C"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Contract expiry date shall be: 2028/07/31 00:00:0</w:t>
            </w:r>
            <w:r w:rsidR="004F7A32">
              <w:rPr>
                <w:rFonts w:ascii="Arial" w:hAnsi="Arial" w:cs="Arial"/>
                <w:color w:val="000000"/>
              </w:rPr>
              <w:t>1</w:t>
            </w:r>
          </w:p>
          <w:p w14:paraId="571E1F70" w14:textId="77777777" w:rsidR="004B75B3" w:rsidRDefault="004B75B3">
            <w:pPr>
              <w:widowControl w:val="0"/>
              <w:autoSpaceDE w:val="0"/>
              <w:autoSpaceDN w:val="0"/>
              <w:adjustRightInd w:val="0"/>
              <w:spacing w:after="0" w:line="240" w:lineRule="auto"/>
              <w:ind w:left="827" w:right="10"/>
              <w:rPr>
                <w:rFonts w:ascii="Arial" w:hAnsi="Arial" w:cs="Arial"/>
                <w:sz w:val="24"/>
                <w:szCs w:val="24"/>
              </w:rPr>
            </w:pPr>
          </w:p>
        </w:tc>
      </w:tr>
      <w:tr w:rsidR="004B75B3" w14:paraId="188624F0"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D022D1"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48D47821" w14:textId="77777777" w:rsidR="004B75B3" w:rsidRDefault="004B75B3">
            <w:pPr>
              <w:widowControl w:val="0"/>
              <w:autoSpaceDE w:val="0"/>
              <w:autoSpaceDN w:val="0"/>
              <w:adjustRightInd w:val="0"/>
              <w:spacing w:after="60" w:line="240" w:lineRule="auto"/>
              <w:ind w:left="838" w:right="10"/>
              <w:rPr>
                <w:rFonts w:ascii="Arial" w:hAnsi="Arial" w:cs="Arial"/>
                <w:sz w:val="24"/>
                <w:szCs w:val="24"/>
              </w:rPr>
            </w:pPr>
          </w:p>
          <w:p w14:paraId="1A11596A" w14:textId="77777777"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Contract to be governed and construed in accordance with: (delete as appropriate)</w:t>
            </w:r>
          </w:p>
          <w:p w14:paraId="269FFFAA" w14:textId="77777777" w:rsidR="004B75B3" w:rsidRDefault="004B75B3">
            <w:pPr>
              <w:widowControl w:val="0"/>
              <w:autoSpaceDE w:val="0"/>
              <w:autoSpaceDN w:val="0"/>
              <w:adjustRightInd w:val="0"/>
              <w:spacing w:after="60" w:line="240" w:lineRule="auto"/>
              <w:ind w:left="838" w:right="10"/>
              <w:rPr>
                <w:rFonts w:ascii="Arial" w:hAnsi="Arial" w:cs="Arial"/>
                <w:sz w:val="24"/>
                <w:szCs w:val="24"/>
              </w:rPr>
            </w:pPr>
          </w:p>
          <w:p w14:paraId="631FF386" w14:textId="77777777"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w:t>
            </w:r>
          </w:p>
          <w:p w14:paraId="5BCE428E" w14:textId="77777777"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Or</w:t>
            </w:r>
          </w:p>
          <w:p w14:paraId="12DC2A7D" w14:textId="77777777"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Scots Law</w:t>
            </w:r>
          </w:p>
          <w:p w14:paraId="2356BC47" w14:textId="77777777" w:rsidR="004B75B3" w:rsidRDefault="004B75B3">
            <w:pPr>
              <w:widowControl w:val="0"/>
              <w:autoSpaceDE w:val="0"/>
              <w:autoSpaceDN w:val="0"/>
              <w:adjustRightInd w:val="0"/>
              <w:spacing w:after="60" w:line="240" w:lineRule="auto"/>
              <w:ind w:left="838" w:right="10"/>
              <w:rPr>
                <w:rFonts w:ascii="Arial" w:hAnsi="Arial" w:cs="Arial"/>
                <w:sz w:val="24"/>
                <w:szCs w:val="24"/>
              </w:rPr>
            </w:pPr>
          </w:p>
          <w:p w14:paraId="5181B27A" w14:textId="77777777"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7A8E57B" w14:textId="77777777" w:rsidR="004B75B3" w:rsidRDefault="004B75B3">
            <w:pPr>
              <w:widowControl w:val="0"/>
              <w:autoSpaceDE w:val="0"/>
              <w:autoSpaceDN w:val="0"/>
              <w:adjustRightInd w:val="0"/>
              <w:spacing w:after="60" w:line="240" w:lineRule="auto"/>
              <w:ind w:left="838" w:right="10"/>
              <w:rPr>
                <w:rFonts w:ascii="Arial" w:hAnsi="Arial" w:cs="Arial"/>
                <w:sz w:val="24"/>
                <w:szCs w:val="24"/>
              </w:rPr>
            </w:pPr>
          </w:p>
          <w:p w14:paraId="2578A6DB" w14:textId="77777777"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Appointed: TBC</w:t>
            </w:r>
          </w:p>
          <w:p w14:paraId="20A5ED1D" w14:textId="77777777" w:rsidR="004B75B3" w:rsidRDefault="004B75B3">
            <w:pPr>
              <w:widowControl w:val="0"/>
              <w:autoSpaceDE w:val="0"/>
              <w:autoSpaceDN w:val="0"/>
              <w:adjustRightInd w:val="0"/>
              <w:spacing w:after="0" w:line="240" w:lineRule="auto"/>
              <w:ind w:left="838" w:right="10"/>
              <w:rPr>
                <w:rFonts w:ascii="Arial" w:hAnsi="Arial" w:cs="Arial"/>
                <w:sz w:val="24"/>
                <w:szCs w:val="24"/>
              </w:rPr>
            </w:pPr>
          </w:p>
        </w:tc>
      </w:tr>
      <w:tr w:rsidR="004B75B3" w14:paraId="6C8E5F2C"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43D5E3"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5E716956"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3FE2FC75"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01FBE3C8"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375E29E0"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Commercial:  Elizabeth </w:t>
            </w:r>
            <w:proofErr w:type="gramStart"/>
            <w:r>
              <w:rPr>
                <w:rFonts w:ascii="Arial" w:hAnsi="Arial" w:cs="Arial"/>
                <w:color w:val="000000"/>
              </w:rPr>
              <w:t>Harding  (</w:t>
            </w:r>
            <w:proofErr w:type="gramEnd"/>
            <w:r>
              <w:rPr>
                <w:rFonts w:ascii="Arial" w:hAnsi="Arial" w:cs="Arial"/>
                <w:color w:val="000000"/>
              </w:rPr>
              <w:t>as per Annex A to Schedule 3 (DEFFORM 111))</w:t>
            </w:r>
          </w:p>
          <w:p w14:paraId="32795563"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73CD8DBB"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Project Manager:  Patrick </w:t>
            </w:r>
            <w:proofErr w:type="gramStart"/>
            <w:r>
              <w:rPr>
                <w:rFonts w:ascii="Arial" w:hAnsi="Arial" w:cs="Arial"/>
                <w:color w:val="000000"/>
              </w:rPr>
              <w:t>O'Donnell  (</w:t>
            </w:r>
            <w:proofErr w:type="gramEnd"/>
            <w:r>
              <w:rPr>
                <w:rFonts w:ascii="Arial" w:hAnsi="Arial" w:cs="Arial"/>
                <w:color w:val="000000"/>
              </w:rPr>
              <w:t>as per Annex A to Schedule 3) (DEFFORM 111))</w:t>
            </w:r>
          </w:p>
          <w:p w14:paraId="2FC325D0" w14:textId="77777777" w:rsidR="004B75B3" w:rsidRDefault="004B75B3">
            <w:pPr>
              <w:widowControl w:val="0"/>
              <w:autoSpaceDE w:val="0"/>
              <w:autoSpaceDN w:val="0"/>
              <w:adjustRightInd w:val="0"/>
              <w:spacing w:after="0" w:line="240" w:lineRule="auto"/>
              <w:ind w:left="118" w:right="10"/>
              <w:rPr>
                <w:rFonts w:ascii="Arial" w:hAnsi="Arial" w:cs="Arial"/>
                <w:sz w:val="24"/>
                <w:szCs w:val="24"/>
              </w:rPr>
            </w:pPr>
          </w:p>
        </w:tc>
      </w:tr>
      <w:tr w:rsidR="004B75B3" w14:paraId="7477B71E"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E6072F"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0FAE54A5"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2DF1E4C1" w14:textId="77777777"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33E19D66" w14:textId="77777777" w:rsidR="004B75B3" w:rsidRDefault="004B75B3">
            <w:pPr>
              <w:widowControl w:val="0"/>
              <w:autoSpaceDE w:val="0"/>
              <w:autoSpaceDN w:val="0"/>
              <w:adjustRightInd w:val="0"/>
              <w:spacing w:after="60" w:line="240" w:lineRule="auto"/>
              <w:ind w:left="685" w:right="10"/>
              <w:rPr>
                <w:rFonts w:ascii="Arial" w:hAnsi="Arial" w:cs="Arial"/>
                <w:sz w:val="24"/>
                <w:szCs w:val="24"/>
              </w:rPr>
            </w:pPr>
          </w:p>
          <w:p w14:paraId="7160315C" w14:textId="001F8E23"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G18, Innsworth House, </w:t>
            </w:r>
            <w:proofErr w:type="spellStart"/>
            <w:r>
              <w:rPr>
                <w:rFonts w:ascii="Arial" w:hAnsi="Arial" w:cs="Arial"/>
                <w:color w:val="000000"/>
              </w:rPr>
              <w:t>Imjin</w:t>
            </w:r>
            <w:proofErr w:type="spellEnd"/>
            <w:r>
              <w:rPr>
                <w:rFonts w:ascii="Arial" w:hAnsi="Arial" w:cs="Arial"/>
                <w:color w:val="000000"/>
              </w:rPr>
              <w:t xml:space="preserve"> Bks, Innsworth, Gloucester, GL3 1HW (as per Annex A to Schedule 3 (DEFFORM 111))</w:t>
            </w:r>
          </w:p>
          <w:p w14:paraId="1252986D" w14:textId="77777777" w:rsidR="004B75B3" w:rsidRDefault="004B75B3">
            <w:pPr>
              <w:widowControl w:val="0"/>
              <w:autoSpaceDE w:val="0"/>
              <w:autoSpaceDN w:val="0"/>
              <w:adjustRightInd w:val="0"/>
              <w:spacing w:after="60" w:line="240" w:lineRule="auto"/>
              <w:ind w:left="685" w:right="10"/>
              <w:rPr>
                <w:rFonts w:ascii="Arial" w:hAnsi="Arial" w:cs="Arial"/>
                <w:sz w:val="24"/>
                <w:szCs w:val="24"/>
              </w:rPr>
            </w:pPr>
          </w:p>
          <w:p w14:paraId="05AE46C6" w14:textId="77777777"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Contractor:  TBC</w:t>
            </w:r>
          </w:p>
          <w:p w14:paraId="09DDBDC0" w14:textId="77777777" w:rsidR="004B75B3" w:rsidRDefault="004B75B3">
            <w:pPr>
              <w:widowControl w:val="0"/>
              <w:autoSpaceDE w:val="0"/>
              <w:autoSpaceDN w:val="0"/>
              <w:adjustRightInd w:val="0"/>
              <w:spacing w:after="60" w:line="240" w:lineRule="auto"/>
              <w:ind w:left="685" w:right="10"/>
              <w:rPr>
                <w:rFonts w:ascii="Arial" w:hAnsi="Arial" w:cs="Arial"/>
                <w:sz w:val="24"/>
                <w:szCs w:val="24"/>
              </w:rPr>
            </w:pPr>
          </w:p>
          <w:p w14:paraId="1AC51B7C" w14:textId="59ADA525"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Notices can be sent by electronic </w:t>
            </w:r>
            <w:proofErr w:type="gramStart"/>
            <w:r>
              <w:rPr>
                <w:rFonts w:ascii="Arial" w:hAnsi="Arial" w:cs="Arial"/>
                <w:color w:val="000000"/>
              </w:rPr>
              <w:t>mail?</w:t>
            </w:r>
            <w:proofErr w:type="gramEnd"/>
            <w:r>
              <w:rPr>
                <w:rFonts w:ascii="Arial" w:hAnsi="Arial" w:cs="Arial"/>
                <w:color w:val="000000"/>
              </w:rPr>
              <w:t xml:space="preserve"> </w:t>
            </w:r>
          </w:p>
          <w:p w14:paraId="16BC2862" w14:textId="77777777" w:rsidR="004B75B3" w:rsidRDefault="004B75B3">
            <w:pPr>
              <w:widowControl w:val="0"/>
              <w:autoSpaceDE w:val="0"/>
              <w:autoSpaceDN w:val="0"/>
              <w:adjustRightInd w:val="0"/>
              <w:spacing w:after="60" w:line="240" w:lineRule="auto"/>
              <w:ind w:left="685" w:right="10"/>
              <w:rPr>
                <w:rFonts w:ascii="Arial" w:hAnsi="Arial" w:cs="Arial"/>
                <w:sz w:val="24"/>
                <w:szCs w:val="24"/>
              </w:rPr>
            </w:pPr>
          </w:p>
          <w:p w14:paraId="4B660441" w14:textId="77777777"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Yes </w:t>
            </w:r>
          </w:p>
          <w:p w14:paraId="4BBEDED7" w14:textId="77777777" w:rsidR="004B75B3" w:rsidRDefault="004B75B3" w:rsidP="00F56144">
            <w:pPr>
              <w:widowControl w:val="0"/>
              <w:autoSpaceDE w:val="0"/>
              <w:autoSpaceDN w:val="0"/>
              <w:adjustRightInd w:val="0"/>
              <w:spacing w:after="60" w:line="240" w:lineRule="auto"/>
              <w:ind w:left="685" w:right="10"/>
              <w:rPr>
                <w:rFonts w:ascii="Arial" w:hAnsi="Arial" w:cs="Arial"/>
                <w:sz w:val="24"/>
                <w:szCs w:val="24"/>
              </w:rPr>
            </w:pPr>
          </w:p>
        </w:tc>
      </w:tr>
      <w:tr w:rsidR="004B75B3" w14:paraId="118630E7"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B8F203"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65291728"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746A50F7"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2DB1021A"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7AAA6859"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Progress Meetings Details:  As detailed in the Statement of Requirement</w:t>
            </w:r>
          </w:p>
          <w:p w14:paraId="7672146B" w14:textId="77777777" w:rsidR="004B75B3" w:rsidRDefault="004B75B3">
            <w:pPr>
              <w:widowControl w:val="0"/>
              <w:autoSpaceDE w:val="0"/>
              <w:autoSpaceDN w:val="0"/>
              <w:adjustRightInd w:val="0"/>
              <w:spacing w:after="0" w:line="240" w:lineRule="auto"/>
              <w:ind w:left="118" w:right="10"/>
              <w:rPr>
                <w:rFonts w:ascii="Arial" w:hAnsi="Arial" w:cs="Arial"/>
                <w:sz w:val="24"/>
                <w:szCs w:val="24"/>
              </w:rPr>
            </w:pPr>
          </w:p>
        </w:tc>
      </w:tr>
      <w:tr w:rsidR="004B75B3" w14:paraId="05C719D0"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0ED446"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19.b – Progress Reports:</w:t>
            </w:r>
          </w:p>
          <w:p w14:paraId="27F270C6"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1ADD32A0"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32EBDDAC"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1DA3D625"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Progress Reports:  As detailed in the Statement of Requirement</w:t>
            </w:r>
          </w:p>
          <w:p w14:paraId="315B07EF"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0C4C2209"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5FC26E50"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410ED1FF"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TBC</w:t>
            </w:r>
          </w:p>
          <w:p w14:paraId="709B02CB" w14:textId="77777777" w:rsidR="004B75B3" w:rsidRDefault="004B75B3">
            <w:pPr>
              <w:widowControl w:val="0"/>
              <w:autoSpaceDE w:val="0"/>
              <w:autoSpaceDN w:val="0"/>
              <w:adjustRightInd w:val="0"/>
              <w:spacing w:after="0" w:line="240" w:lineRule="auto"/>
              <w:ind w:left="118" w:right="10"/>
              <w:rPr>
                <w:rFonts w:ascii="Arial" w:hAnsi="Arial" w:cs="Arial"/>
                <w:sz w:val="24"/>
                <w:szCs w:val="24"/>
              </w:rPr>
            </w:pPr>
          </w:p>
        </w:tc>
      </w:tr>
      <w:tr w:rsidR="004B75B3" w14:paraId="27A599F4"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9ED6DC"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bookmarkStart w:id="85" w:name="#SC3A"/>
            <w:bookmarkEnd w:id="85"/>
            <w:r>
              <w:rPr>
                <w:rFonts w:ascii="Arial" w:hAnsi="Arial" w:cs="Arial"/>
                <w:b/>
                <w:bCs/>
                <w:color w:val="000000"/>
              </w:rPr>
              <w:t>Supply of Contractor Deliverables</w:t>
            </w:r>
          </w:p>
        </w:tc>
      </w:tr>
      <w:tr w:rsidR="004B75B3" w14:paraId="56AC4C3F"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0FEBED"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58DAA51C"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56FCFDFC" w14:textId="6A7634BF"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42A88C15"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0721974C" w14:textId="77777777" w:rsidR="004B75B3" w:rsidRDefault="006F372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No </w:t>
            </w:r>
          </w:p>
          <w:p w14:paraId="46B2DBEF" w14:textId="77777777" w:rsidR="004B75B3" w:rsidRDefault="004B75B3" w:rsidP="00F3775A">
            <w:pPr>
              <w:widowControl w:val="0"/>
              <w:autoSpaceDE w:val="0"/>
              <w:autoSpaceDN w:val="0"/>
              <w:adjustRightInd w:val="0"/>
              <w:spacing w:after="60" w:line="240" w:lineRule="auto"/>
              <w:ind w:right="10"/>
              <w:rPr>
                <w:rFonts w:ascii="Arial" w:hAnsi="Arial" w:cs="Arial"/>
                <w:sz w:val="24"/>
                <w:szCs w:val="24"/>
              </w:rPr>
            </w:pPr>
          </w:p>
        </w:tc>
      </w:tr>
      <w:tr w:rsidR="004B75B3" w14:paraId="620BE347"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F5E05C"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35ACEA3C"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13C30030" w14:textId="1C905270" w:rsidR="004B75B3" w:rsidRDefault="007C7B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Not Applicable</w:t>
            </w:r>
          </w:p>
          <w:p w14:paraId="3AEAF027" w14:textId="77777777" w:rsidR="004B75B3" w:rsidRDefault="004B75B3">
            <w:pPr>
              <w:widowControl w:val="0"/>
              <w:autoSpaceDE w:val="0"/>
              <w:autoSpaceDN w:val="0"/>
              <w:adjustRightInd w:val="0"/>
              <w:spacing w:after="0" w:line="240" w:lineRule="auto"/>
              <w:ind w:left="827" w:right="10"/>
              <w:rPr>
                <w:rFonts w:ascii="Arial" w:hAnsi="Arial" w:cs="Arial"/>
                <w:sz w:val="24"/>
                <w:szCs w:val="24"/>
              </w:rPr>
            </w:pPr>
          </w:p>
        </w:tc>
      </w:tr>
      <w:tr w:rsidR="004B75B3" w14:paraId="7839C968"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1B1632"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132F8297"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20B1893D" w14:textId="77777777"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55EAAD58" w14:textId="77777777" w:rsidR="004B75B3" w:rsidRDefault="004B75B3">
            <w:pPr>
              <w:widowControl w:val="0"/>
              <w:autoSpaceDE w:val="0"/>
              <w:autoSpaceDN w:val="0"/>
              <w:adjustRightInd w:val="0"/>
              <w:spacing w:after="60" w:line="240" w:lineRule="auto"/>
              <w:ind w:left="685" w:right="10"/>
              <w:rPr>
                <w:rFonts w:ascii="Arial" w:hAnsi="Arial" w:cs="Arial"/>
                <w:sz w:val="24"/>
                <w:szCs w:val="24"/>
              </w:rPr>
            </w:pPr>
          </w:p>
          <w:p w14:paraId="2708EE0D" w14:textId="77777777"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1CA11D7A" w14:textId="77777777" w:rsidR="004B75B3" w:rsidRDefault="004B75B3">
            <w:pPr>
              <w:widowControl w:val="0"/>
              <w:autoSpaceDE w:val="0"/>
              <w:autoSpaceDN w:val="0"/>
              <w:adjustRightInd w:val="0"/>
              <w:spacing w:after="60" w:line="240" w:lineRule="auto"/>
              <w:ind w:left="685" w:right="10"/>
              <w:rPr>
                <w:rFonts w:ascii="Arial" w:hAnsi="Arial" w:cs="Arial"/>
                <w:sz w:val="24"/>
                <w:szCs w:val="24"/>
              </w:rPr>
            </w:pPr>
          </w:p>
          <w:p w14:paraId="6BF48000" w14:textId="77777777" w:rsidR="004B75B3" w:rsidRDefault="006F372A">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24" w:history="1">
              <w:r>
                <w:rPr>
                  <w:rFonts w:ascii="Arial" w:hAnsi="Arial" w:cs="Arial"/>
                  <w:color w:val="0000FF"/>
                  <w:u w:val="single"/>
                </w:rPr>
                <w:t>DESTECH-QSEPEnv-HSISMulti@mod.gov.uk</w:t>
              </w:r>
            </w:hyperlink>
          </w:p>
          <w:p w14:paraId="1DDF600F" w14:textId="77777777" w:rsidR="004B75B3" w:rsidRDefault="004B75B3">
            <w:pPr>
              <w:widowControl w:val="0"/>
              <w:autoSpaceDE w:val="0"/>
              <w:autoSpaceDN w:val="0"/>
              <w:adjustRightInd w:val="0"/>
              <w:spacing w:after="60" w:line="240" w:lineRule="auto"/>
              <w:ind w:left="685" w:right="10"/>
              <w:rPr>
                <w:rFonts w:ascii="Arial" w:hAnsi="Arial" w:cs="Arial"/>
                <w:sz w:val="24"/>
                <w:szCs w:val="24"/>
              </w:rPr>
            </w:pPr>
          </w:p>
          <w:p w14:paraId="1D74F432" w14:textId="5A89DBBB" w:rsidR="004B75B3" w:rsidRDefault="006F37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to be Delivered no later than one (1) month prior to the Delivery Date for the Contract Deliverable</w:t>
            </w:r>
            <w:r w:rsidR="00521465">
              <w:rPr>
                <w:rFonts w:ascii="Arial" w:hAnsi="Arial" w:cs="Arial"/>
                <w:color w:val="000000"/>
              </w:rPr>
              <w:t>.</w:t>
            </w:r>
          </w:p>
          <w:p w14:paraId="2AC8E65A" w14:textId="77777777" w:rsidR="004B75B3" w:rsidRDefault="004B75B3">
            <w:pPr>
              <w:widowControl w:val="0"/>
              <w:autoSpaceDE w:val="0"/>
              <w:autoSpaceDN w:val="0"/>
              <w:adjustRightInd w:val="0"/>
              <w:spacing w:after="0" w:line="240" w:lineRule="auto"/>
              <w:ind w:left="685" w:right="10"/>
              <w:rPr>
                <w:rFonts w:ascii="Arial" w:hAnsi="Arial" w:cs="Arial"/>
                <w:sz w:val="24"/>
                <w:szCs w:val="24"/>
              </w:rPr>
            </w:pPr>
          </w:p>
        </w:tc>
      </w:tr>
      <w:tr w:rsidR="004B75B3" w14:paraId="258BAD8F"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F09C42"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p>
          <w:p w14:paraId="38A76505" w14:textId="77777777" w:rsidR="004B75B3" w:rsidRDefault="004B75B3">
            <w:pPr>
              <w:widowControl w:val="0"/>
              <w:autoSpaceDE w:val="0"/>
              <w:autoSpaceDN w:val="0"/>
              <w:adjustRightInd w:val="0"/>
              <w:spacing w:after="60" w:line="240" w:lineRule="auto"/>
              <w:ind w:left="838" w:right="10"/>
              <w:rPr>
                <w:rFonts w:ascii="Arial" w:hAnsi="Arial" w:cs="Arial"/>
                <w:sz w:val="24"/>
                <w:szCs w:val="24"/>
              </w:rPr>
            </w:pPr>
          </w:p>
          <w:p w14:paraId="08DB50E1" w14:textId="77777777"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60BA75F8" w14:textId="77777777" w:rsidR="004B75B3" w:rsidRDefault="004B75B3">
            <w:pPr>
              <w:widowControl w:val="0"/>
              <w:autoSpaceDE w:val="0"/>
              <w:autoSpaceDN w:val="0"/>
              <w:adjustRightInd w:val="0"/>
              <w:spacing w:after="60" w:line="240" w:lineRule="auto"/>
              <w:ind w:left="838" w:right="10"/>
              <w:rPr>
                <w:rFonts w:ascii="Arial" w:hAnsi="Arial" w:cs="Arial"/>
                <w:sz w:val="24"/>
                <w:szCs w:val="24"/>
              </w:rPr>
            </w:pPr>
          </w:p>
          <w:p w14:paraId="6C4C87B4" w14:textId="7C0507E5" w:rsidR="004B75B3" w:rsidRDefault="006F372A">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lastRenderedPageBreak/>
              <w:t xml:space="preserve">to be Delivered by the following date: </w:t>
            </w:r>
            <w:r w:rsidR="006B782B">
              <w:rPr>
                <w:rFonts w:ascii="Arial" w:hAnsi="Arial" w:cs="Arial"/>
                <w:color w:val="000000"/>
              </w:rPr>
              <w:t>9 Jul 2024</w:t>
            </w:r>
          </w:p>
          <w:p w14:paraId="4EFEF1B6" w14:textId="77777777" w:rsidR="004B75B3" w:rsidRDefault="004B75B3">
            <w:pPr>
              <w:widowControl w:val="0"/>
              <w:autoSpaceDE w:val="0"/>
              <w:autoSpaceDN w:val="0"/>
              <w:adjustRightInd w:val="0"/>
              <w:spacing w:after="0" w:line="240" w:lineRule="auto"/>
              <w:ind w:left="838" w:right="10"/>
              <w:rPr>
                <w:rFonts w:ascii="Arial" w:hAnsi="Arial" w:cs="Arial"/>
                <w:sz w:val="24"/>
                <w:szCs w:val="24"/>
              </w:rPr>
            </w:pPr>
          </w:p>
        </w:tc>
      </w:tr>
      <w:tr w:rsidR="004B75B3" w14:paraId="490B06BF"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8E03A3"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26 – Certificate of Conformity:</w:t>
            </w:r>
          </w:p>
          <w:p w14:paraId="352E895D"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55588615" w14:textId="56283123"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Certificate of Conformity required for this Contract? </w:t>
            </w:r>
          </w:p>
          <w:p w14:paraId="401CB08A"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46394D9C"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1F633742"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6CF3337C" w14:textId="77777777" w:rsidR="004B75B3" w:rsidRDefault="004B75B3" w:rsidP="001F6403">
            <w:pPr>
              <w:widowControl w:val="0"/>
              <w:autoSpaceDE w:val="0"/>
              <w:autoSpaceDN w:val="0"/>
              <w:adjustRightInd w:val="0"/>
              <w:spacing w:after="60" w:line="240" w:lineRule="auto"/>
              <w:ind w:left="827" w:right="10"/>
              <w:rPr>
                <w:rFonts w:ascii="Arial" w:hAnsi="Arial" w:cs="Arial"/>
                <w:sz w:val="24"/>
                <w:szCs w:val="24"/>
              </w:rPr>
            </w:pPr>
          </w:p>
        </w:tc>
      </w:tr>
      <w:tr w:rsidR="004B75B3" w14:paraId="28DC8818"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0E9A0A"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16384482" w14:textId="77777777" w:rsidR="004B75B3" w:rsidRDefault="004B75B3">
            <w:pPr>
              <w:widowControl w:val="0"/>
              <w:autoSpaceDE w:val="0"/>
              <w:autoSpaceDN w:val="0"/>
              <w:adjustRightInd w:val="0"/>
              <w:spacing w:after="60" w:line="240" w:lineRule="auto"/>
              <w:ind w:left="827" w:right="10"/>
              <w:rPr>
                <w:rFonts w:ascii="Arial" w:hAnsi="Arial" w:cs="Arial"/>
                <w:color w:val="000000"/>
              </w:rPr>
            </w:pPr>
          </w:p>
          <w:p w14:paraId="07A8DEA9"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7472AC0B" w14:textId="77777777" w:rsidR="004B75B3" w:rsidRDefault="004B75B3">
            <w:pPr>
              <w:widowControl w:val="0"/>
              <w:autoSpaceDE w:val="0"/>
              <w:autoSpaceDN w:val="0"/>
              <w:adjustRightInd w:val="0"/>
              <w:spacing w:after="60" w:line="240" w:lineRule="auto"/>
              <w:ind w:left="827" w:right="10"/>
              <w:rPr>
                <w:rFonts w:ascii="Arial" w:hAnsi="Arial" w:cs="Arial"/>
                <w:color w:val="000000"/>
              </w:rPr>
            </w:pPr>
          </w:p>
          <w:p w14:paraId="6E3F1A1B" w14:textId="704B6DE2" w:rsidR="004B75B3" w:rsidRDefault="00877D7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 Items detailed in Schedule 2</w:t>
            </w:r>
          </w:p>
          <w:p w14:paraId="05D95E3F"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7F0141AB"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6E413275" w14:textId="77777777" w:rsidR="004B75B3" w:rsidRDefault="004B75B3">
            <w:pPr>
              <w:widowControl w:val="0"/>
              <w:autoSpaceDE w:val="0"/>
              <w:autoSpaceDN w:val="0"/>
              <w:adjustRightInd w:val="0"/>
              <w:spacing w:after="60" w:line="240" w:lineRule="auto"/>
              <w:ind w:left="827" w:right="10"/>
              <w:rPr>
                <w:rFonts w:ascii="Arial" w:hAnsi="Arial" w:cs="Arial"/>
                <w:color w:val="000000"/>
              </w:rPr>
            </w:pPr>
          </w:p>
          <w:p w14:paraId="56399DBA" w14:textId="197BDE35" w:rsidR="004B75B3" w:rsidRDefault="0018539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To be agreed with the Authority on a </w:t>
            </w:r>
            <w:proofErr w:type="gramStart"/>
            <w:r>
              <w:rPr>
                <w:rFonts w:ascii="Arial" w:hAnsi="Arial" w:cs="Arial"/>
                <w:color w:val="000000"/>
              </w:rPr>
              <w:t>case by case</w:t>
            </w:r>
            <w:proofErr w:type="gramEnd"/>
            <w:r>
              <w:rPr>
                <w:rFonts w:ascii="Arial" w:hAnsi="Arial" w:cs="Arial"/>
                <w:color w:val="000000"/>
              </w:rPr>
              <w:t xml:space="preserve"> basis</w:t>
            </w:r>
          </w:p>
          <w:p w14:paraId="7B64BFB5" w14:textId="77777777" w:rsidR="004B75B3" w:rsidRDefault="004B75B3">
            <w:pPr>
              <w:widowControl w:val="0"/>
              <w:autoSpaceDE w:val="0"/>
              <w:autoSpaceDN w:val="0"/>
              <w:adjustRightInd w:val="0"/>
              <w:spacing w:after="60" w:line="240" w:lineRule="auto"/>
              <w:ind w:left="827" w:right="10"/>
              <w:rPr>
                <w:rFonts w:ascii="Arial" w:hAnsi="Arial" w:cs="Arial"/>
                <w:color w:val="000000"/>
              </w:rPr>
            </w:pPr>
          </w:p>
          <w:p w14:paraId="631B8C78"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32E8D267"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tc>
      </w:tr>
      <w:tr w:rsidR="004B75B3" w14:paraId="264C183B"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5DCFEB"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3CFE43FC" w14:textId="77777777" w:rsidR="004B75B3" w:rsidRDefault="004B75B3">
            <w:pPr>
              <w:widowControl w:val="0"/>
              <w:autoSpaceDE w:val="0"/>
              <w:autoSpaceDN w:val="0"/>
              <w:adjustRightInd w:val="0"/>
              <w:spacing w:after="60" w:line="240" w:lineRule="auto"/>
              <w:ind w:left="827" w:right="10"/>
              <w:rPr>
                <w:rFonts w:ascii="Arial" w:hAnsi="Arial" w:cs="Arial"/>
                <w:color w:val="000000"/>
              </w:rPr>
            </w:pPr>
          </w:p>
          <w:p w14:paraId="0182FDAE"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194ABB9A" w14:textId="77777777" w:rsidR="004B75B3" w:rsidRDefault="004B75B3">
            <w:pPr>
              <w:widowControl w:val="0"/>
              <w:autoSpaceDE w:val="0"/>
              <w:autoSpaceDN w:val="0"/>
              <w:adjustRightInd w:val="0"/>
              <w:spacing w:after="60" w:line="240" w:lineRule="auto"/>
              <w:ind w:left="827" w:right="10"/>
              <w:rPr>
                <w:rFonts w:ascii="Arial" w:hAnsi="Arial" w:cs="Arial"/>
                <w:color w:val="000000"/>
              </w:rPr>
            </w:pPr>
          </w:p>
          <w:p w14:paraId="630BD00C" w14:textId="5C34391A" w:rsidR="004B75B3" w:rsidRDefault="0018539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Not applicable.</w:t>
            </w:r>
          </w:p>
          <w:p w14:paraId="215A7520" w14:textId="77777777" w:rsidR="004B75B3" w:rsidRDefault="004B75B3" w:rsidP="002A71E0">
            <w:pPr>
              <w:widowControl w:val="0"/>
              <w:autoSpaceDE w:val="0"/>
              <w:autoSpaceDN w:val="0"/>
              <w:adjustRightInd w:val="0"/>
              <w:spacing w:after="60" w:line="240" w:lineRule="auto"/>
              <w:ind w:right="10"/>
              <w:rPr>
                <w:rFonts w:ascii="Arial" w:hAnsi="Arial" w:cs="Arial"/>
                <w:sz w:val="24"/>
                <w:szCs w:val="24"/>
              </w:rPr>
            </w:pPr>
          </w:p>
        </w:tc>
      </w:tr>
      <w:tr w:rsidR="004B75B3" w14:paraId="12EBB6C8"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4A4D79"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30 – Rejection:</w:t>
            </w:r>
          </w:p>
          <w:p w14:paraId="4D8B0415"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69286D66"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3EEFDC85" w14:textId="77777777" w:rsidR="004B75B3" w:rsidRDefault="004B75B3" w:rsidP="008C745B">
            <w:pPr>
              <w:widowControl w:val="0"/>
              <w:autoSpaceDE w:val="0"/>
              <w:autoSpaceDN w:val="0"/>
              <w:adjustRightInd w:val="0"/>
              <w:spacing w:after="60" w:line="240" w:lineRule="auto"/>
              <w:ind w:right="10"/>
              <w:rPr>
                <w:rFonts w:ascii="Arial" w:hAnsi="Arial" w:cs="Arial"/>
                <w:sz w:val="24"/>
                <w:szCs w:val="24"/>
              </w:rPr>
            </w:pPr>
          </w:p>
        </w:tc>
      </w:tr>
      <w:tr w:rsidR="004B75B3" w14:paraId="10549A73"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CFCFAC"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7A5F0273"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29EDF77B" w14:textId="20D9228F"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14:paraId="293BED58"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421CCF73"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3673B788" w14:textId="77777777" w:rsidR="004B75B3" w:rsidRDefault="004B75B3" w:rsidP="008C745B">
            <w:pPr>
              <w:widowControl w:val="0"/>
              <w:autoSpaceDE w:val="0"/>
              <w:autoSpaceDN w:val="0"/>
              <w:adjustRightInd w:val="0"/>
              <w:spacing w:after="60" w:line="240" w:lineRule="auto"/>
              <w:ind w:right="10"/>
              <w:rPr>
                <w:rFonts w:ascii="Arial" w:hAnsi="Arial" w:cs="Arial"/>
                <w:sz w:val="24"/>
                <w:szCs w:val="24"/>
              </w:rPr>
            </w:pPr>
          </w:p>
        </w:tc>
      </w:tr>
      <w:tr w:rsidR="004B75B3" w14:paraId="16D9B1E8"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B5F08B"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4B75B3" w14:paraId="16904EC1" w14:textId="77777777" w:rsidTr="00E4326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8AC79B"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3F18533C"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233DFB0B"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 other than those stated below:</w:t>
            </w:r>
          </w:p>
          <w:p w14:paraId="1BD48B19"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675DDA65" w14:textId="77777777" w:rsidR="004B75B3" w:rsidRDefault="004B75B3" w:rsidP="00553A35">
            <w:pPr>
              <w:widowControl w:val="0"/>
              <w:autoSpaceDE w:val="0"/>
              <w:autoSpaceDN w:val="0"/>
              <w:adjustRightInd w:val="0"/>
              <w:spacing w:after="60" w:line="240" w:lineRule="auto"/>
              <w:ind w:left="827" w:right="10"/>
              <w:rPr>
                <w:rFonts w:ascii="Arial" w:hAnsi="Arial" w:cs="Arial"/>
                <w:sz w:val="24"/>
                <w:szCs w:val="24"/>
              </w:rPr>
            </w:pPr>
          </w:p>
        </w:tc>
      </w:tr>
    </w:tbl>
    <w:p w14:paraId="3929F178" w14:textId="77777777" w:rsidR="004B75B3" w:rsidRDefault="004B75B3">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B75B3" w14:paraId="2F9F1B7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215AA5" w14:textId="77777777" w:rsidR="004B75B3" w:rsidRDefault="006F372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4B75B3" w14:paraId="2AF0F94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ECC467" w14:textId="77777777" w:rsidR="004B75B3" w:rsidRDefault="006F372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67374AAE"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4F38D5F1" w14:textId="77777777"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52746B7F" w14:textId="77777777" w:rsidR="004B75B3" w:rsidRDefault="004B75B3">
            <w:pPr>
              <w:widowControl w:val="0"/>
              <w:autoSpaceDE w:val="0"/>
              <w:autoSpaceDN w:val="0"/>
              <w:adjustRightInd w:val="0"/>
              <w:spacing w:after="60" w:line="240" w:lineRule="auto"/>
              <w:ind w:left="827" w:right="10"/>
              <w:rPr>
                <w:rFonts w:ascii="Arial" w:hAnsi="Arial" w:cs="Arial"/>
                <w:sz w:val="24"/>
                <w:szCs w:val="24"/>
              </w:rPr>
            </w:pPr>
          </w:p>
          <w:p w14:paraId="574CC505" w14:textId="3B7686AB" w:rsidR="004B75B3" w:rsidRDefault="006F372A">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Notice period for termination shall be </w:t>
            </w:r>
            <w:r w:rsidR="00C02797">
              <w:rPr>
                <w:rFonts w:ascii="Arial" w:hAnsi="Arial" w:cs="Arial"/>
                <w:color w:val="000000"/>
              </w:rPr>
              <w:t xml:space="preserve">30 </w:t>
            </w:r>
            <w:r>
              <w:rPr>
                <w:rFonts w:ascii="Arial" w:hAnsi="Arial" w:cs="Arial"/>
                <w:color w:val="000000"/>
              </w:rPr>
              <w:t>Business Days</w:t>
            </w:r>
          </w:p>
          <w:p w14:paraId="372F4182" w14:textId="77777777" w:rsidR="004B75B3" w:rsidRDefault="004B75B3">
            <w:pPr>
              <w:widowControl w:val="0"/>
              <w:autoSpaceDE w:val="0"/>
              <w:autoSpaceDN w:val="0"/>
              <w:adjustRightInd w:val="0"/>
              <w:spacing w:after="0" w:line="240" w:lineRule="auto"/>
              <w:ind w:left="827" w:right="10"/>
              <w:rPr>
                <w:rFonts w:ascii="Arial" w:hAnsi="Arial" w:cs="Arial"/>
                <w:sz w:val="24"/>
                <w:szCs w:val="24"/>
              </w:rPr>
            </w:pPr>
          </w:p>
        </w:tc>
      </w:tr>
      <w:tr w:rsidR="004B75B3" w14:paraId="76A05178" w14:textId="77777777">
        <w:tc>
          <w:tcPr>
            <w:tcW w:w="10000" w:type="dxa"/>
            <w:tcBorders>
              <w:top w:val="single" w:sz="8" w:space="0" w:color="000000"/>
              <w:left w:val="nil"/>
              <w:bottom w:val="single" w:sz="8" w:space="0" w:color="000000"/>
              <w:right w:val="nil"/>
            </w:tcBorders>
            <w:shd w:val="clear" w:color="auto" w:fill="FFFFFF"/>
          </w:tcPr>
          <w:p w14:paraId="79973B6E" w14:textId="77777777" w:rsidR="004B75B3" w:rsidRDefault="004B75B3">
            <w:pPr>
              <w:widowControl w:val="0"/>
              <w:autoSpaceDE w:val="0"/>
              <w:autoSpaceDN w:val="0"/>
              <w:adjustRightInd w:val="0"/>
              <w:spacing w:after="60" w:line="240" w:lineRule="auto"/>
              <w:ind w:left="108"/>
              <w:rPr>
                <w:rFonts w:ascii="Arial" w:hAnsi="Arial" w:cs="Arial"/>
                <w:sz w:val="24"/>
                <w:szCs w:val="24"/>
              </w:rPr>
            </w:pPr>
          </w:p>
          <w:p w14:paraId="39CFDEBA" w14:textId="77777777" w:rsidR="004B75B3" w:rsidRDefault="004B75B3">
            <w:pPr>
              <w:widowControl w:val="0"/>
              <w:autoSpaceDE w:val="0"/>
              <w:autoSpaceDN w:val="0"/>
              <w:adjustRightInd w:val="0"/>
              <w:spacing w:after="0" w:line="240" w:lineRule="auto"/>
              <w:ind w:left="108"/>
              <w:rPr>
                <w:rFonts w:ascii="Arial" w:hAnsi="Arial" w:cs="Arial"/>
                <w:sz w:val="24"/>
                <w:szCs w:val="24"/>
              </w:rPr>
            </w:pPr>
          </w:p>
        </w:tc>
      </w:tr>
      <w:tr w:rsidR="004B75B3" w14:paraId="286BD7B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6268DE" w14:textId="77777777" w:rsidR="004B75B3" w:rsidRDefault="004B75B3">
            <w:pPr>
              <w:widowControl w:val="0"/>
              <w:autoSpaceDE w:val="0"/>
              <w:autoSpaceDN w:val="0"/>
              <w:adjustRightInd w:val="0"/>
              <w:spacing w:after="60" w:line="240" w:lineRule="auto"/>
              <w:ind w:left="118" w:right="10"/>
              <w:rPr>
                <w:rFonts w:ascii="Arial" w:hAnsi="Arial" w:cs="Arial"/>
                <w:sz w:val="24"/>
                <w:szCs w:val="24"/>
              </w:rPr>
            </w:pPr>
          </w:p>
          <w:p w14:paraId="7D5E0BA6" w14:textId="77777777" w:rsidR="004B75B3" w:rsidRDefault="006F372A">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p w14:paraId="1BF1DB04" w14:textId="77777777" w:rsidR="004B75B3" w:rsidRDefault="004B75B3">
            <w:pPr>
              <w:widowControl w:val="0"/>
              <w:autoSpaceDE w:val="0"/>
              <w:autoSpaceDN w:val="0"/>
              <w:adjustRightInd w:val="0"/>
              <w:spacing w:after="0" w:line="240" w:lineRule="auto"/>
              <w:ind w:left="118" w:right="10"/>
              <w:rPr>
                <w:rFonts w:ascii="Arial" w:hAnsi="Arial" w:cs="Arial"/>
                <w:sz w:val="24"/>
                <w:szCs w:val="24"/>
              </w:rPr>
            </w:pPr>
          </w:p>
        </w:tc>
      </w:tr>
      <w:tr w:rsidR="004B75B3" w14:paraId="510DC6D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401260" w14:textId="77777777" w:rsidR="004B75B3" w:rsidRDefault="006F372A">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See Annex A to Schedule 3 (DEFFORM 111)</w:t>
            </w:r>
          </w:p>
        </w:tc>
      </w:tr>
    </w:tbl>
    <w:p w14:paraId="1892EBE5"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57708156"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1034D45" w14:textId="2DC7EDA4" w:rsidR="004B75B3" w:rsidRDefault="006F372A" w:rsidP="000759D6">
      <w:pPr>
        <w:keepNext/>
        <w:keepLines/>
        <w:widowControl w:val="0"/>
        <w:autoSpaceDE w:val="0"/>
        <w:autoSpaceDN w:val="0"/>
        <w:adjustRightInd w:val="0"/>
        <w:spacing w:after="0" w:line="276" w:lineRule="auto"/>
        <w:ind w:right="114"/>
        <w:rPr>
          <w:rFonts w:ascii="Arial" w:hAnsi="Arial" w:cs="Arial"/>
          <w:sz w:val="24"/>
          <w:szCs w:val="24"/>
        </w:rPr>
      </w:pPr>
      <w:bookmarkStart w:id="86" w:name="_Toc168052179"/>
      <w:bookmarkStart w:id="87" w:name="_Toc501022446_8_5"/>
      <w:r w:rsidRPr="00A55C35">
        <w:rPr>
          <w:rStyle w:val="Heading1Char"/>
        </w:rPr>
        <w:lastRenderedPageBreak/>
        <w:t>Schedule 4 - Contract Change Control Procedure</w:t>
      </w:r>
      <w:bookmarkEnd w:id="86"/>
      <w:r>
        <w:rPr>
          <w:rFonts w:ascii="Arial" w:hAnsi="Arial" w:cs="Arial"/>
          <w:b/>
          <w:bCs/>
          <w:color w:val="000000"/>
        </w:rPr>
        <w:t xml:space="preserve"> (</w:t>
      </w:r>
      <w:proofErr w:type="spellStart"/>
      <w:r>
        <w:rPr>
          <w:rFonts w:ascii="Arial" w:hAnsi="Arial" w:cs="Arial"/>
          <w:b/>
          <w:bCs/>
          <w:color w:val="000000"/>
        </w:rPr>
        <w:t>i.a.w</w:t>
      </w:r>
      <w:proofErr w:type="spellEnd"/>
      <w:r>
        <w:rPr>
          <w:rFonts w:ascii="Arial" w:hAnsi="Arial" w:cs="Arial"/>
          <w:b/>
          <w:bCs/>
          <w:color w:val="000000"/>
        </w:rPr>
        <w:t xml:space="preserve">. </w:t>
      </w:r>
      <w:proofErr w:type="gramStart"/>
      <w:r>
        <w:rPr>
          <w:rFonts w:ascii="Arial" w:hAnsi="Arial" w:cs="Arial"/>
          <w:b/>
          <w:bCs/>
          <w:color w:val="000000"/>
        </w:rPr>
        <w:t>Clause )</w:t>
      </w:r>
      <w:bookmarkEnd w:id="87"/>
      <w:proofErr w:type="gramEnd"/>
      <w:r w:rsidR="00BE5339">
        <w:rPr>
          <w:rFonts w:ascii="Arial" w:hAnsi="Arial" w:cs="Arial"/>
          <w:b/>
          <w:bCs/>
          <w:color w:val="000000"/>
        </w:rPr>
        <w:t xml:space="preserve"> </w:t>
      </w:r>
      <w:r>
        <w:rPr>
          <w:rFonts w:ascii="Arial" w:hAnsi="Arial" w:cs="Arial"/>
          <w:b/>
          <w:bCs/>
          <w:color w:val="000000"/>
        </w:rPr>
        <w:t>for Contract No:</w:t>
      </w:r>
      <w:r w:rsidR="007C6933">
        <w:rPr>
          <w:rFonts w:ascii="Arial" w:hAnsi="Arial" w:cs="Arial"/>
          <w:b/>
          <w:bCs/>
          <w:color w:val="000000"/>
        </w:rPr>
        <w:t xml:space="preserve"> 711077450</w:t>
      </w:r>
    </w:p>
    <w:p w14:paraId="76B7F11B" w14:textId="77777777" w:rsidR="004B75B3" w:rsidRDefault="004B75B3">
      <w:pPr>
        <w:widowControl w:val="0"/>
        <w:autoSpaceDE w:val="0"/>
        <w:autoSpaceDN w:val="0"/>
        <w:adjustRightInd w:val="0"/>
        <w:spacing w:after="60" w:line="240" w:lineRule="auto"/>
        <w:ind w:left="-164"/>
        <w:rPr>
          <w:rFonts w:ascii="Arial" w:hAnsi="Arial" w:cs="Arial"/>
          <w:color w:val="000000"/>
        </w:rPr>
      </w:pPr>
    </w:p>
    <w:p w14:paraId="09A99CFD" w14:textId="77777777" w:rsidR="004B75B3" w:rsidRDefault="006F372A" w:rsidP="000759D6">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Authority Changes</w:t>
      </w:r>
    </w:p>
    <w:p w14:paraId="4AF83E72" w14:textId="77777777" w:rsidR="004B75B3" w:rsidRDefault="004B75B3" w:rsidP="000759D6">
      <w:pPr>
        <w:widowControl w:val="0"/>
        <w:autoSpaceDE w:val="0"/>
        <w:autoSpaceDN w:val="0"/>
        <w:adjustRightInd w:val="0"/>
        <w:spacing w:after="60" w:line="240" w:lineRule="auto"/>
        <w:rPr>
          <w:rFonts w:ascii="Arial" w:hAnsi="Arial" w:cs="Arial"/>
          <w:color w:val="000000"/>
        </w:rPr>
      </w:pPr>
    </w:p>
    <w:p w14:paraId="30807F85"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      The Authority shall be entitled to propose any change to the Contract (a " Change") or (subject to Clause 2) Changes in accordance with this Schedule 4.  </w:t>
      </w:r>
    </w:p>
    <w:p w14:paraId="4CA8DE91"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2.      Nothing in this Schedule shall operate to prevent the Authority from specifying more than one Change in any single proposal, provided that such changes are related to the same or similar matter or matters.</w:t>
      </w:r>
    </w:p>
    <w:p w14:paraId="056F44EF" w14:textId="77777777" w:rsidR="004B75B3" w:rsidRDefault="004B75B3" w:rsidP="000759D6">
      <w:pPr>
        <w:widowControl w:val="0"/>
        <w:autoSpaceDE w:val="0"/>
        <w:autoSpaceDN w:val="0"/>
        <w:adjustRightInd w:val="0"/>
        <w:spacing w:after="60" w:line="240" w:lineRule="auto"/>
        <w:rPr>
          <w:rFonts w:ascii="Arial" w:hAnsi="Arial" w:cs="Arial"/>
          <w:color w:val="000000"/>
        </w:rPr>
      </w:pPr>
    </w:p>
    <w:p w14:paraId="18B439A7" w14:textId="77777777" w:rsidR="004B75B3" w:rsidRDefault="006F372A" w:rsidP="000759D6">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Notice of Change</w:t>
      </w:r>
    </w:p>
    <w:p w14:paraId="55147151" w14:textId="77777777" w:rsidR="004B75B3" w:rsidRDefault="004B75B3" w:rsidP="000759D6">
      <w:pPr>
        <w:widowControl w:val="0"/>
        <w:autoSpaceDE w:val="0"/>
        <w:autoSpaceDN w:val="0"/>
        <w:adjustRightInd w:val="0"/>
        <w:spacing w:after="60" w:line="240" w:lineRule="auto"/>
        <w:rPr>
          <w:rFonts w:ascii="Arial" w:hAnsi="Arial" w:cs="Arial"/>
          <w:color w:val="000000"/>
        </w:rPr>
      </w:pPr>
    </w:p>
    <w:p w14:paraId="0C4C0C5E"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3.      If the Authority wishes to propose a Change or Changes, it shall serve a written notice (an "Authority Notice of Change") on the Contractor.</w:t>
      </w:r>
    </w:p>
    <w:p w14:paraId="5C8320C1"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2D8C6534"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5.      The Contractor may only refuse to implement a Change or Changes proposed by the Authority, if such change(s): </w:t>
      </w:r>
    </w:p>
    <w:p w14:paraId="7E13549A"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      would, if implemented, require the Contractor to deliver any Contractor Deliverables under the Contract in a manner that infringes any applicable law relevant to such delivery; and/or</w:t>
      </w:r>
    </w:p>
    <w:p w14:paraId="46A19A8C"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40B2B76A"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c.      would, if implemented, materially change the nature and scope of the requirement (including its risk profile) under the </w:t>
      </w:r>
      <w:proofErr w:type="gramStart"/>
      <w:r>
        <w:rPr>
          <w:rFonts w:ascii="Arial" w:hAnsi="Arial" w:cs="Arial"/>
          <w:color w:val="000000"/>
        </w:rPr>
        <w:t>Contract;</w:t>
      </w:r>
      <w:proofErr w:type="gramEnd"/>
      <w:r>
        <w:rPr>
          <w:rFonts w:ascii="Arial" w:hAnsi="Arial" w:cs="Arial"/>
          <w:color w:val="000000"/>
        </w:rPr>
        <w:t xml:space="preserve">   </w:t>
      </w:r>
    </w:p>
    <w:p w14:paraId="23332D15"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u w:val="single"/>
        </w:rPr>
        <w:t>and</w:t>
      </w:r>
      <w:r>
        <w:rPr>
          <w:rFonts w:ascii="Arial" w:hAnsi="Arial" w:cs="Arial"/>
          <w:color w:val="000000"/>
        </w:rPr>
        <w:t>:</w:t>
      </w:r>
    </w:p>
    <w:p w14:paraId="7D5554B8"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DA00BBB"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e.      further to such notification: </w:t>
      </w:r>
    </w:p>
    <w:p w14:paraId="0FEEEC90"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w:t>
      </w:r>
      <w:r>
        <w:rPr>
          <w:rFonts w:ascii="Arial" w:hAnsi="Arial" w:cs="Arial"/>
          <w:color w:val="000000"/>
        </w:rPr>
        <w:lastRenderedPageBreak/>
        <w:t>5.c; and</w:t>
      </w:r>
    </w:p>
    <w:p w14:paraId="5BF60BCE"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92FC038"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i)      the date on which the Authority notifies in writing the Contractor that the Authority agrees that the relevant Change(s) is/are a Change(s) falling within the scope of Clauses 5.a, 5.b and/or 5.c); or </w:t>
      </w:r>
    </w:p>
    <w:p w14:paraId="07EDEAC8"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ii)      the date of such determination. </w:t>
      </w:r>
    </w:p>
    <w:p w14:paraId="4D54A43E" w14:textId="77777777" w:rsidR="004B75B3" w:rsidRDefault="006F372A" w:rsidP="000759D6">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6.        The Contractor shall </w:t>
      </w:r>
      <w:proofErr w:type="gramStart"/>
      <w:r>
        <w:rPr>
          <w:rFonts w:ascii="Arial" w:hAnsi="Arial" w:cs="Arial"/>
          <w:color w:val="000000"/>
        </w:rPr>
        <w:t>at all times</w:t>
      </w:r>
      <w:proofErr w:type="gramEnd"/>
      <w:r>
        <w:rPr>
          <w:rFonts w:ascii="Arial" w:hAnsi="Arial" w:cs="Arial"/>
          <w:color w:val="000000"/>
        </w:rPr>
        <w:t xml:space="preserve"> act reasonably, and shall not seek to raise unreasonable objections, in respect of any such adjustment. </w:t>
      </w:r>
    </w:p>
    <w:p w14:paraId="432DB118" w14:textId="77777777" w:rsidR="004B75B3" w:rsidRDefault="004B75B3" w:rsidP="000759D6">
      <w:pPr>
        <w:widowControl w:val="0"/>
        <w:autoSpaceDE w:val="0"/>
        <w:autoSpaceDN w:val="0"/>
        <w:adjustRightInd w:val="0"/>
        <w:spacing w:after="60" w:line="240" w:lineRule="auto"/>
        <w:rPr>
          <w:rFonts w:ascii="Arial" w:hAnsi="Arial" w:cs="Arial"/>
          <w:color w:val="000000"/>
        </w:rPr>
      </w:pPr>
    </w:p>
    <w:p w14:paraId="4AEFC600"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Contractor Change Proposal</w:t>
      </w:r>
    </w:p>
    <w:p w14:paraId="6B8BD77F" w14:textId="77777777" w:rsidR="004B75B3" w:rsidRDefault="006F372A" w:rsidP="000759D6">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7.As soon as practicable, and in any event within:</w:t>
      </w:r>
    </w:p>
    <w:p w14:paraId="10D3141C" w14:textId="48A225A1"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CB73497" w14:textId="77777777" w:rsidR="004B75B3" w:rsidRDefault="006F372A" w:rsidP="000759D6">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t>
      </w:r>
      <w:proofErr w:type="gramStart"/>
      <w:r>
        <w:rPr>
          <w:rFonts w:ascii="Arial" w:hAnsi="Arial" w:cs="Arial"/>
          <w:color w:val="000000"/>
        </w:rPr>
        <w:t>where</w:t>
      </w:r>
      <w:proofErr w:type="gramEnd"/>
      <w:r>
        <w:rPr>
          <w:rFonts w:ascii="Arial" w:hAnsi="Arial" w:cs="Arial"/>
          <w:color w:val="000000"/>
        </w:rPr>
        <w:t xml:space="preserve"> the Contractor has notified the Authority that the relevant Change or Changes is/are a Change(s) falling within the scope of Clauses 5.a, 5.b and/or 5.c in accordance with Clause 5 and:</w:t>
      </w:r>
    </w:p>
    <w:p w14:paraId="6B694418"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066323F" w14:textId="77777777" w:rsidR="004B75B3" w:rsidRDefault="006F372A" w:rsidP="000759D6">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2BA27986"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31CCCF8"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8.      The Contractor Change Proposal shall comprise in respect of </w:t>
      </w:r>
      <w:proofErr w:type="gramStart"/>
      <w:r>
        <w:rPr>
          <w:rFonts w:ascii="Arial" w:hAnsi="Arial" w:cs="Arial"/>
          <w:color w:val="000000"/>
        </w:rPr>
        <w:t>each</w:t>
      </w:r>
      <w:proofErr w:type="gramEnd"/>
      <w:r>
        <w:rPr>
          <w:rFonts w:ascii="Arial" w:hAnsi="Arial" w:cs="Arial"/>
          <w:color w:val="000000"/>
        </w:rPr>
        <w:t xml:space="preserve"> and all Change(s) proposed:</w:t>
      </w:r>
    </w:p>
    <w:p w14:paraId="52EFFDEA"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lastRenderedPageBreak/>
        <w:t xml:space="preserve">a.      the effect of the Change(s) on the Contractor’s obligations under the </w:t>
      </w:r>
      <w:proofErr w:type="gramStart"/>
      <w:r>
        <w:rPr>
          <w:rFonts w:ascii="Arial" w:hAnsi="Arial" w:cs="Arial"/>
          <w:color w:val="000000"/>
        </w:rPr>
        <w:t>Contract;</w:t>
      </w:r>
      <w:proofErr w:type="gramEnd"/>
    </w:p>
    <w:p w14:paraId="5BECE035"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b.      a detailed breakdown of any costs which result from the Change(s</w:t>
      </w:r>
      <w:proofErr w:type="gramStart"/>
      <w:r>
        <w:rPr>
          <w:rFonts w:ascii="Arial" w:hAnsi="Arial" w:cs="Arial"/>
          <w:color w:val="000000"/>
        </w:rPr>
        <w:t>);</w:t>
      </w:r>
      <w:proofErr w:type="gramEnd"/>
    </w:p>
    <w:p w14:paraId="2962482B"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c.      the programme for implementing the Change(s</w:t>
      </w:r>
      <w:proofErr w:type="gramStart"/>
      <w:r>
        <w:rPr>
          <w:rFonts w:ascii="Arial" w:hAnsi="Arial" w:cs="Arial"/>
          <w:color w:val="000000"/>
        </w:rPr>
        <w:t>);</w:t>
      </w:r>
      <w:proofErr w:type="gramEnd"/>
    </w:p>
    <w:p w14:paraId="3A775736"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d.      any amendment required to this Contract </w:t>
      </w:r>
      <w:proofErr w:type="gramStart"/>
      <w:r>
        <w:rPr>
          <w:rFonts w:ascii="Arial" w:hAnsi="Arial" w:cs="Arial"/>
          <w:color w:val="000000"/>
        </w:rPr>
        <w:t>as a result of</w:t>
      </w:r>
      <w:proofErr w:type="gramEnd"/>
      <w:r>
        <w:rPr>
          <w:rFonts w:ascii="Arial" w:hAnsi="Arial" w:cs="Arial"/>
          <w:color w:val="000000"/>
        </w:rPr>
        <w:t xml:space="preserve"> the Change(s), including, where appropriate, to the Contract Price; and </w:t>
      </w:r>
    </w:p>
    <w:p w14:paraId="0F59984C"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e.      such other information as the Authority may reasonably require.</w:t>
      </w:r>
    </w:p>
    <w:p w14:paraId="7B3461BD"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9.      The price for any Change(s) shall be based on the prices (including rates) already agreed for the Contract and shall include, without double recovery, only such charges that are fairly and properly attributable to the Change(s).</w:t>
      </w:r>
    </w:p>
    <w:p w14:paraId="6230E1FF"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Contractor Change Proposal – Process and Implementation</w:t>
      </w:r>
    </w:p>
    <w:p w14:paraId="085AD965"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10.     As soon as practicable after the Authority receives a Contractor Change Proposal, the Authority shall: </w:t>
      </w:r>
    </w:p>
    <w:p w14:paraId="20529E6E"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      evaluate the Contractor Change Proposal; and</w:t>
      </w:r>
    </w:p>
    <w:p w14:paraId="1C94B848"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06E5F3A"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11.     As soon as practicable after the Authority has evaluated the Contractor Change Proposal (amended as necessary) the Authority shall:</w:t>
      </w:r>
    </w:p>
    <w:p w14:paraId="7547E8F7" w14:textId="77777777" w:rsidR="004B75B3" w:rsidRDefault="006F372A" w:rsidP="000759D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u w:val="single"/>
        </w:rPr>
        <w:t>or</w:t>
      </w:r>
    </w:p>
    <w:p w14:paraId="748AF50E" w14:textId="0ABD6AE1" w:rsidR="004B75B3" w:rsidRPr="002C0672" w:rsidRDefault="006F372A" w:rsidP="002C0672">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0F03691E" w14:textId="77777777" w:rsidR="004B75B3" w:rsidRDefault="006F372A">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12.     If the Authority rejects the Contractor Change Proposal, it shall not be obliged to give its reasons for such rejection.</w:t>
      </w:r>
    </w:p>
    <w:p w14:paraId="10E45F18" w14:textId="77777777" w:rsidR="004B75B3" w:rsidRDefault="006F372A">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13.     The Authority shall not be liable to the Contractor for any additional work undertaken or expense incurred in connection with the implementation of any Change(s</w:t>
      </w:r>
      <w:proofErr w:type="gramStart"/>
      <w:r>
        <w:rPr>
          <w:rFonts w:ascii="Arial" w:hAnsi="Arial" w:cs="Arial"/>
          <w:color w:val="000000"/>
        </w:rPr>
        <w:t>), unless</w:t>
      </w:r>
      <w:proofErr w:type="gramEnd"/>
      <w:r>
        <w:rPr>
          <w:rFonts w:ascii="Arial" w:hAnsi="Arial" w:cs="Arial"/>
          <w:color w:val="000000"/>
        </w:rPr>
        <w:t xml:space="preserve"> a Contractor Change Proposal has been accepted by the Authority in accordance with Clause 11a. and then subject only to the terms of the Contractor Change proposal so accepted.</w:t>
      </w:r>
    </w:p>
    <w:p w14:paraId="2420E23A" w14:textId="77777777" w:rsidR="004B75B3" w:rsidRDefault="004B75B3">
      <w:pPr>
        <w:widowControl w:val="0"/>
        <w:autoSpaceDE w:val="0"/>
        <w:autoSpaceDN w:val="0"/>
        <w:adjustRightInd w:val="0"/>
        <w:spacing w:after="60" w:line="240" w:lineRule="auto"/>
        <w:ind w:left="-164"/>
        <w:rPr>
          <w:rFonts w:ascii="Arial" w:hAnsi="Arial" w:cs="Arial"/>
          <w:color w:val="000000"/>
        </w:rPr>
      </w:pPr>
    </w:p>
    <w:p w14:paraId="39C2D4AE" w14:textId="77777777" w:rsidR="002C0672" w:rsidRDefault="002C0672">
      <w:pPr>
        <w:widowControl w:val="0"/>
        <w:autoSpaceDE w:val="0"/>
        <w:autoSpaceDN w:val="0"/>
        <w:adjustRightInd w:val="0"/>
        <w:spacing w:after="60" w:line="240" w:lineRule="auto"/>
        <w:ind w:left="-164"/>
        <w:rPr>
          <w:rFonts w:ascii="Arial" w:hAnsi="Arial" w:cs="Arial"/>
          <w:color w:val="000000"/>
        </w:rPr>
      </w:pPr>
    </w:p>
    <w:p w14:paraId="1C93A1FD" w14:textId="77777777" w:rsidR="004B75B3" w:rsidRDefault="006F372A">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lastRenderedPageBreak/>
        <w:t>Contractor Changes</w:t>
      </w:r>
    </w:p>
    <w:p w14:paraId="051F2CFB" w14:textId="77777777" w:rsidR="004B75B3" w:rsidRDefault="006F372A">
      <w:pPr>
        <w:widowControl w:val="0"/>
        <w:autoSpaceDE w:val="0"/>
        <w:autoSpaceDN w:val="0"/>
        <w:adjustRightInd w:val="0"/>
        <w:spacing w:before="120" w:after="180" w:line="240" w:lineRule="auto"/>
        <w:ind w:left="-164"/>
        <w:rPr>
          <w:rFonts w:ascii="Arial" w:hAnsi="Arial" w:cs="Arial"/>
          <w:sz w:val="24"/>
          <w:szCs w:val="24"/>
        </w:rPr>
      </w:pPr>
      <w:bookmarkStart w:id="88" w:name="#SC5"/>
      <w:bookmarkStart w:id="89" w:name="#_Toc422462859"/>
      <w:bookmarkStart w:id="90" w:name="#_Toc402273356"/>
      <w:bookmarkStart w:id="91" w:name="#_Toc375205560"/>
      <w:bookmarkStart w:id="92" w:name="#_Toc367107581"/>
      <w:bookmarkEnd w:id="88"/>
      <w:bookmarkEnd w:id="89"/>
      <w:bookmarkEnd w:id="90"/>
      <w:bookmarkEnd w:id="91"/>
      <w:bookmarkEnd w:id="92"/>
      <w:r>
        <w:rPr>
          <w:rFonts w:ascii="Arial" w:hAnsi="Arial" w:cs="Arial"/>
          <w:color w:val="00000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180D43AC" w14:textId="77777777" w:rsidR="004B75B3" w:rsidRDefault="004B75B3">
      <w:pPr>
        <w:widowControl w:val="0"/>
        <w:autoSpaceDE w:val="0"/>
        <w:autoSpaceDN w:val="0"/>
        <w:adjustRightInd w:val="0"/>
        <w:spacing w:after="60" w:line="240" w:lineRule="auto"/>
        <w:ind w:left="-164"/>
        <w:rPr>
          <w:rFonts w:ascii="Arial" w:hAnsi="Arial" w:cs="Arial"/>
          <w:color w:val="000000"/>
        </w:rPr>
      </w:pPr>
    </w:p>
    <w:p w14:paraId="4FE9D096"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57F3DFAF"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17BC238"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93" w:name="_Toc168052180"/>
      <w:bookmarkStart w:id="94" w:name="_Toc501022446_8_6"/>
      <w:r w:rsidRPr="00A55C35">
        <w:rPr>
          <w:rStyle w:val="Heading1Char"/>
        </w:rPr>
        <w:lastRenderedPageBreak/>
        <w:t>Schedule 5 - Contractor's Commercial Sensitive Information Form</w:t>
      </w:r>
      <w:bookmarkEnd w:id="93"/>
      <w:r>
        <w:rPr>
          <w:rFonts w:ascii="Arial" w:hAnsi="Arial" w:cs="Arial"/>
          <w:b/>
          <w:bCs/>
          <w:color w:val="000000"/>
        </w:rPr>
        <w:t xml:space="preserve"> (</w:t>
      </w:r>
      <w:proofErr w:type="spellStart"/>
      <w:r>
        <w:rPr>
          <w:rFonts w:ascii="Arial" w:hAnsi="Arial" w:cs="Arial"/>
          <w:b/>
          <w:bCs/>
          <w:color w:val="000000"/>
        </w:rPr>
        <w:t>i.a.w</w:t>
      </w:r>
      <w:proofErr w:type="spellEnd"/>
      <w:r>
        <w:rPr>
          <w:rFonts w:ascii="Arial" w:hAnsi="Arial" w:cs="Arial"/>
          <w:b/>
          <w:bCs/>
          <w:color w:val="000000"/>
        </w:rPr>
        <w:t>. condition 12)</w:t>
      </w:r>
      <w:bookmarkEnd w:id="94"/>
    </w:p>
    <w:p w14:paraId="23D68F93" w14:textId="330E649F" w:rsidR="004B75B3" w:rsidRDefault="006F372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sidR="00C74864">
        <w:rPr>
          <w:rFonts w:ascii="Arial" w:hAnsi="Arial" w:cs="Arial"/>
          <w:b/>
          <w:bCs/>
          <w:color w:val="000000"/>
          <w:sz w:val="20"/>
          <w:szCs w:val="20"/>
        </w:rPr>
        <w:t>711077450</w:t>
      </w:r>
    </w:p>
    <w:p w14:paraId="794EBAD6"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B75B3" w14:paraId="506EBEB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62AC09" w14:textId="436CD754" w:rsidR="004B75B3" w:rsidRDefault="006F372A">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sidR="004F5AE0">
              <w:rPr>
                <w:rFonts w:ascii="Arial" w:hAnsi="Arial" w:cs="Arial"/>
                <w:color w:val="000000"/>
              </w:rPr>
              <w:t>711</w:t>
            </w:r>
            <w:r w:rsidR="00CE0A4D">
              <w:rPr>
                <w:rFonts w:ascii="Arial" w:hAnsi="Arial" w:cs="Arial"/>
                <w:color w:val="000000"/>
              </w:rPr>
              <w:t>077450</w:t>
            </w:r>
          </w:p>
        </w:tc>
      </w:tr>
      <w:tr w:rsidR="004B75B3" w14:paraId="3339B15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967BF2"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7F1DBF1D" w14:textId="77777777" w:rsidR="004B75B3" w:rsidRDefault="006F372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B75B3" w14:paraId="3F51021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54854F"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108AFE78" w14:textId="77777777" w:rsidR="004B75B3" w:rsidRDefault="006F372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B75B3" w14:paraId="65EC983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CAAEB6"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779D3AFB" w14:textId="77777777" w:rsidR="004B75B3" w:rsidRDefault="006F372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B75B3" w14:paraId="50DB05A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9902C0"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490B4821" w14:textId="77777777" w:rsidR="004B75B3" w:rsidRDefault="006F372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B75B3" w14:paraId="0C63F44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74FEE8" w14:textId="77777777" w:rsidR="004B75B3" w:rsidRDefault="006F372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B75B3" w14:paraId="1597CB3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A02F12"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293AC478"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E8FFE0B"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511CCA8"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6E508A6" w14:textId="77777777" w:rsidR="004B75B3" w:rsidRDefault="006F372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B8983F2" w14:textId="77777777" w:rsidR="004B75B3" w:rsidRDefault="006F372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B5C7B0F"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5E9EC7B"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1A21F23E"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85EA410" w14:textId="0FB5F9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95" w:name="_Toc501022446_8_7"/>
      <w:bookmarkStart w:id="96" w:name="_Toc168052181"/>
      <w:r w:rsidRPr="00A55C35">
        <w:rPr>
          <w:rStyle w:val="Heading1Char"/>
        </w:rPr>
        <w:lastRenderedPageBreak/>
        <w:t>Schedule 6 - Hazardous Contractor Deliverables, Materials or Substances Supplied under the Contract</w:t>
      </w:r>
      <w:bookmarkEnd w:id="95"/>
      <w:bookmarkEnd w:id="96"/>
      <w:r w:rsidR="000B1E3D">
        <w:rPr>
          <w:rFonts w:ascii="Arial" w:hAnsi="Arial" w:cs="Arial"/>
          <w:b/>
          <w:bCs/>
          <w:color w:val="000000"/>
        </w:rPr>
        <w:t xml:space="preserve"> – Not applicable to this </w:t>
      </w:r>
      <w:proofErr w:type="gramStart"/>
      <w:r w:rsidR="000B1E3D">
        <w:rPr>
          <w:rFonts w:ascii="Arial" w:hAnsi="Arial" w:cs="Arial"/>
          <w:b/>
          <w:bCs/>
          <w:color w:val="000000"/>
        </w:rPr>
        <w:t>requirement</w:t>
      </w:r>
      <w:proofErr w:type="gramEnd"/>
    </w:p>
    <w:p w14:paraId="28436292" w14:textId="77777777" w:rsidR="000B1E3D" w:rsidRDefault="000B1E3D">
      <w:pPr>
        <w:widowControl w:val="0"/>
        <w:autoSpaceDE w:val="0"/>
        <w:autoSpaceDN w:val="0"/>
        <w:adjustRightInd w:val="0"/>
        <w:spacing w:after="60" w:line="240" w:lineRule="auto"/>
        <w:ind w:left="120"/>
        <w:jc w:val="center"/>
        <w:rPr>
          <w:rFonts w:ascii="Arial" w:hAnsi="Arial" w:cs="Arial"/>
          <w:b/>
          <w:bCs/>
          <w:color w:val="000000"/>
        </w:rPr>
      </w:pPr>
    </w:p>
    <w:p w14:paraId="21C8C7E4" w14:textId="42F76751" w:rsidR="004B75B3" w:rsidRDefault="006F372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Substances, Mixtures and Articles in Contractor Deliverables Supplied</w:t>
      </w:r>
    </w:p>
    <w:p w14:paraId="2EA933A5" w14:textId="114461B4" w:rsidR="004B75B3" w:rsidRDefault="006F372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under the Contract (</w:t>
      </w:r>
      <w:proofErr w:type="spellStart"/>
      <w:r>
        <w:rPr>
          <w:rFonts w:ascii="Arial" w:hAnsi="Arial" w:cs="Arial"/>
          <w:b/>
          <w:bCs/>
          <w:color w:val="000000"/>
        </w:rPr>
        <w:t>i.a.w</w:t>
      </w:r>
      <w:proofErr w:type="spellEnd"/>
      <w:r>
        <w:rPr>
          <w:rFonts w:ascii="Arial" w:hAnsi="Arial" w:cs="Arial"/>
          <w:b/>
          <w:bCs/>
          <w:color w:val="000000"/>
        </w:rPr>
        <w:t xml:space="preserve">. Condition 24): Data Requirements for Contract No: </w:t>
      </w:r>
    </w:p>
    <w:p w14:paraId="2C2F152A" w14:textId="77777777" w:rsidR="004B75B3" w:rsidRDefault="004B75B3">
      <w:pPr>
        <w:widowControl w:val="0"/>
        <w:autoSpaceDE w:val="0"/>
        <w:autoSpaceDN w:val="0"/>
        <w:adjustRightInd w:val="0"/>
        <w:spacing w:after="60" w:line="240" w:lineRule="auto"/>
        <w:ind w:left="120"/>
        <w:jc w:val="center"/>
        <w:rPr>
          <w:rFonts w:ascii="Arial" w:hAnsi="Arial" w:cs="Arial"/>
          <w:sz w:val="24"/>
          <w:szCs w:val="24"/>
        </w:rPr>
      </w:pPr>
    </w:p>
    <w:p w14:paraId="254BA608" w14:textId="77777777" w:rsidR="004B75B3" w:rsidRDefault="006F372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and Non-Hazardous Substances, Mixtures or</w:t>
      </w:r>
    </w:p>
    <w:p w14:paraId="622D361B" w14:textId="77777777" w:rsidR="004B75B3" w:rsidRDefault="006F372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Articles Statement by the Contractor</w:t>
      </w:r>
    </w:p>
    <w:p w14:paraId="7B81824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32708B4E" w14:textId="20540BFC"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sidR="00CE0A4D">
        <w:rPr>
          <w:rFonts w:ascii="Arial" w:hAnsi="Arial" w:cs="Arial"/>
          <w:color w:val="000000"/>
        </w:rPr>
        <w:t>71107</w:t>
      </w:r>
      <w:r w:rsidR="00BE422C">
        <w:rPr>
          <w:rFonts w:ascii="Arial" w:hAnsi="Arial" w:cs="Arial"/>
          <w:color w:val="000000"/>
        </w:rPr>
        <w:t>7450</w:t>
      </w:r>
    </w:p>
    <w:p w14:paraId="229D062E"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D02DA30" w14:textId="285EC0F1"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sidR="00BE422C">
        <w:rPr>
          <w:rFonts w:ascii="Arial" w:hAnsi="Arial" w:cs="Arial"/>
          <w:color w:val="000000"/>
        </w:rPr>
        <w:t>Defence Business Services</w:t>
      </w:r>
      <w:r w:rsidR="00154E3C">
        <w:rPr>
          <w:rFonts w:ascii="Arial" w:hAnsi="Arial" w:cs="Arial"/>
          <w:color w:val="000000"/>
        </w:rPr>
        <w:t xml:space="preserve"> (DBS) Debt Management Legal Support</w:t>
      </w:r>
    </w:p>
    <w:p w14:paraId="71796E94"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A940971"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                   </w:t>
      </w:r>
      <w:proofErr w:type="gramStart"/>
      <w:r>
        <w:rPr>
          <w:rFonts w:ascii="Arial" w:hAnsi="Arial" w:cs="Arial"/>
          <w:color w:val="000000"/>
        </w:rPr>
        <w:t xml:space="preserve">  ]</w:t>
      </w:r>
      <w:proofErr w:type="gramEnd"/>
      <w:r>
        <w:rPr>
          <w:rFonts w:ascii="Arial" w:hAnsi="Arial" w:cs="Arial"/>
          <w:color w:val="000000"/>
        </w:rPr>
        <w:t xml:space="preserve"> </w:t>
      </w:r>
    </w:p>
    <w:p w14:paraId="7C3B209E"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035F552C"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                   </w:t>
      </w:r>
      <w:proofErr w:type="gramStart"/>
      <w:r>
        <w:rPr>
          <w:rFonts w:ascii="Arial" w:hAnsi="Arial" w:cs="Arial"/>
          <w:color w:val="000000"/>
        </w:rPr>
        <w:t xml:space="preserve">  ]</w:t>
      </w:r>
      <w:proofErr w:type="gramEnd"/>
      <w:r>
        <w:rPr>
          <w:rFonts w:ascii="Arial" w:hAnsi="Arial" w:cs="Arial"/>
          <w:color w:val="000000"/>
        </w:rPr>
        <w:t xml:space="preserve"> </w:t>
      </w:r>
    </w:p>
    <w:p w14:paraId="7B53318D"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41A0F3BF"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there are no hazardous Substances, Mixtures or Articles in the Contractor Deliverables to be supplied.</w:t>
      </w:r>
    </w:p>
    <w:p w14:paraId="56B3B43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4716576F"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3F251DE8"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0DF92C4B"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B24F903"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4471B1AB"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                   </w:t>
      </w:r>
      <w:proofErr w:type="gramStart"/>
      <w:r>
        <w:rPr>
          <w:rFonts w:ascii="Arial" w:hAnsi="Arial" w:cs="Arial"/>
          <w:color w:val="000000"/>
        </w:rPr>
        <w:t xml:space="preserve">  ]</w:t>
      </w:r>
      <w:proofErr w:type="gramEnd"/>
      <w:r>
        <w:rPr>
          <w:rFonts w:ascii="Arial" w:hAnsi="Arial" w:cs="Arial"/>
          <w:color w:val="000000"/>
        </w:rPr>
        <w:t xml:space="preserve"> </w:t>
      </w:r>
    </w:p>
    <w:p w14:paraId="58B9D53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C34C477"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                   </w:t>
      </w:r>
      <w:proofErr w:type="gramStart"/>
      <w:r>
        <w:rPr>
          <w:rFonts w:ascii="Arial" w:hAnsi="Arial" w:cs="Arial"/>
          <w:color w:val="000000"/>
        </w:rPr>
        <w:t xml:space="preserve">  ]</w:t>
      </w:r>
      <w:proofErr w:type="gramEnd"/>
      <w:r>
        <w:rPr>
          <w:rFonts w:ascii="Arial" w:hAnsi="Arial" w:cs="Arial"/>
          <w:color w:val="000000"/>
        </w:rPr>
        <w:t xml:space="preserve"> </w:t>
      </w:r>
    </w:p>
    <w:p w14:paraId="3F61F940"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CA3D502"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                   </w:t>
      </w:r>
      <w:proofErr w:type="gramStart"/>
      <w:r>
        <w:rPr>
          <w:rFonts w:ascii="Arial" w:hAnsi="Arial" w:cs="Arial"/>
          <w:color w:val="000000"/>
        </w:rPr>
        <w:t xml:space="preserve">  ]</w:t>
      </w:r>
      <w:proofErr w:type="gramEnd"/>
      <w:r>
        <w:rPr>
          <w:rFonts w:ascii="Arial" w:hAnsi="Arial" w:cs="Arial"/>
          <w:color w:val="000000"/>
        </w:rPr>
        <w:t xml:space="preserve"> </w:t>
      </w:r>
    </w:p>
    <w:p w14:paraId="242F6F84"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4AD5E0DC"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                   </w:t>
      </w:r>
      <w:proofErr w:type="gramStart"/>
      <w:r>
        <w:rPr>
          <w:rFonts w:ascii="Arial" w:hAnsi="Arial" w:cs="Arial"/>
          <w:color w:val="000000"/>
        </w:rPr>
        <w:t xml:space="preserve">  ]</w:t>
      </w:r>
      <w:proofErr w:type="gramEnd"/>
      <w:r>
        <w:rPr>
          <w:rFonts w:ascii="Arial" w:hAnsi="Arial" w:cs="Arial"/>
          <w:color w:val="000000"/>
        </w:rPr>
        <w:t xml:space="preserve"> </w:t>
      </w:r>
    </w:p>
    <w:p w14:paraId="0A2043D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2D69859"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roofErr w:type="gramStart"/>
      <w:r>
        <w:rPr>
          <w:rFonts w:ascii="Arial" w:hAnsi="Arial" w:cs="Arial"/>
          <w:color w:val="000000"/>
        </w:rPr>
        <w:t>delete</w:t>
      </w:r>
      <w:proofErr w:type="gramEnd"/>
      <w:r>
        <w:rPr>
          <w:rFonts w:ascii="Arial" w:hAnsi="Arial" w:cs="Arial"/>
          <w:color w:val="000000"/>
        </w:rPr>
        <w:t xml:space="preserve"> as appropriate </w:t>
      </w:r>
    </w:p>
    <w:p w14:paraId="4D9F45A1"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23F0D46" w14:textId="77777777" w:rsidR="004B75B3" w:rsidRDefault="006F372A">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7ED23D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F8436FC"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6E3E3996"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43419BD"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                   </w:t>
      </w:r>
      <w:proofErr w:type="gramStart"/>
      <w:r>
        <w:rPr>
          <w:rFonts w:ascii="Arial" w:hAnsi="Arial" w:cs="Arial"/>
          <w:color w:val="000000"/>
        </w:rPr>
        <w:t xml:space="preserve">  ]</w:t>
      </w:r>
      <w:proofErr w:type="gramEnd"/>
      <w:r>
        <w:rPr>
          <w:rFonts w:ascii="Arial" w:hAnsi="Arial" w:cs="Arial"/>
          <w:color w:val="000000"/>
        </w:rPr>
        <w:t xml:space="preserve"> </w:t>
      </w:r>
    </w:p>
    <w:p w14:paraId="3DCC5761"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340F768"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                   </w:t>
      </w:r>
      <w:proofErr w:type="gramStart"/>
      <w:r>
        <w:rPr>
          <w:rFonts w:ascii="Arial" w:hAnsi="Arial" w:cs="Arial"/>
          <w:color w:val="000000"/>
        </w:rPr>
        <w:t xml:space="preserve">  ]</w:t>
      </w:r>
      <w:proofErr w:type="gramEnd"/>
      <w:r>
        <w:rPr>
          <w:rFonts w:ascii="Arial" w:hAnsi="Arial" w:cs="Arial"/>
          <w:color w:val="000000"/>
        </w:rPr>
        <w:t xml:space="preserve"> </w:t>
      </w:r>
    </w:p>
    <w:p w14:paraId="4E60427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DE1FE4E"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Contact Name: [                   </w:t>
      </w:r>
      <w:proofErr w:type="gramStart"/>
      <w:r>
        <w:rPr>
          <w:rFonts w:ascii="Arial" w:hAnsi="Arial" w:cs="Arial"/>
          <w:color w:val="000000"/>
        </w:rPr>
        <w:t xml:space="preserve">  ]</w:t>
      </w:r>
      <w:proofErr w:type="gramEnd"/>
      <w:r>
        <w:rPr>
          <w:rFonts w:ascii="Arial" w:hAnsi="Arial" w:cs="Arial"/>
          <w:color w:val="000000"/>
        </w:rPr>
        <w:t xml:space="preserve"> </w:t>
      </w:r>
    </w:p>
    <w:p w14:paraId="41E5EFF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D32E930"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Phone Number: [                   </w:t>
      </w:r>
      <w:proofErr w:type="gramStart"/>
      <w:r>
        <w:rPr>
          <w:rFonts w:ascii="Arial" w:hAnsi="Arial" w:cs="Arial"/>
          <w:color w:val="000000"/>
        </w:rPr>
        <w:t xml:space="preserve">  ]</w:t>
      </w:r>
      <w:proofErr w:type="gramEnd"/>
    </w:p>
    <w:p w14:paraId="15289ADA"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1C94A74"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                   </w:t>
      </w:r>
      <w:proofErr w:type="gramStart"/>
      <w:r>
        <w:rPr>
          <w:rFonts w:ascii="Arial" w:hAnsi="Arial" w:cs="Arial"/>
          <w:color w:val="000000"/>
        </w:rPr>
        <w:t xml:space="preserve">  ]</w:t>
      </w:r>
      <w:proofErr w:type="gramEnd"/>
      <w:r>
        <w:rPr>
          <w:rFonts w:ascii="Arial" w:hAnsi="Arial" w:cs="Arial"/>
          <w:color w:val="000000"/>
        </w:rPr>
        <w:t xml:space="preserve"> </w:t>
      </w:r>
    </w:p>
    <w:p w14:paraId="323A12E4"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8F38AFE"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32282E2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4A7E8B91"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Hazardous Stores Information System (HSIS)</w:t>
      </w:r>
    </w:p>
    <w:p w14:paraId="73BD22DF"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14:paraId="39EFC61D"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14:paraId="3E901F2D"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Bristol BS34 8JH</w:t>
      </w:r>
    </w:p>
    <w:p w14:paraId="001E3A01" w14:textId="58E00B23" w:rsidR="004B75B3" w:rsidRDefault="004B75B3">
      <w:pPr>
        <w:widowControl w:val="0"/>
        <w:autoSpaceDE w:val="0"/>
        <w:autoSpaceDN w:val="0"/>
        <w:adjustRightInd w:val="0"/>
        <w:spacing w:after="0" w:line="240" w:lineRule="auto"/>
        <w:ind w:left="120"/>
        <w:rPr>
          <w:rFonts w:ascii="Arial" w:hAnsi="Arial" w:cs="Arial"/>
          <w:color w:val="000000"/>
        </w:rPr>
      </w:pPr>
    </w:p>
    <w:p w14:paraId="22A3DA3C"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DESEngSfty-QSEPSEP-HSISMulti@mod.gov.uk</w:t>
      </w:r>
    </w:p>
    <w:p w14:paraId="02F7E72D"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0962C530" w14:textId="77777777" w:rsidR="00430754" w:rsidRDefault="006F372A">
      <w:pPr>
        <w:widowControl w:val="0"/>
        <w:autoSpaceDE w:val="0"/>
        <w:autoSpaceDN w:val="0"/>
        <w:adjustRightInd w:val="0"/>
        <w:spacing w:after="200" w:line="276" w:lineRule="auto"/>
        <w:ind w:left="120" w:right="114"/>
        <w:rPr>
          <w:rFonts w:ascii="Arial" w:hAnsi="Arial" w:cs="Arial"/>
          <w:color w:val="000000"/>
        </w:rPr>
        <w:sectPr w:rsidR="00430754" w:rsidSect="002800C1">
          <w:pgSz w:w="11900" w:h="16820"/>
          <w:pgMar w:top="1420" w:right="1320" w:bottom="1420" w:left="993" w:header="567" w:footer="708" w:gutter="0"/>
          <w:cols w:space="720"/>
          <w:noEndnote/>
        </w:sectPr>
      </w:pPr>
      <w:r>
        <w:rPr>
          <w:rFonts w:ascii="Arial" w:hAnsi="Arial" w:cs="Arial"/>
          <w:color w:val="000000"/>
        </w:rPr>
        <w:t xml:space="preserve"> </w:t>
      </w:r>
    </w:p>
    <w:p w14:paraId="04F01653" w14:textId="77777777" w:rsidR="004B75B3" w:rsidRDefault="006F372A" w:rsidP="00A55C35">
      <w:pPr>
        <w:pStyle w:val="Heading1"/>
        <w:numPr>
          <w:ilvl w:val="0"/>
          <w:numId w:val="0"/>
        </w:numPr>
        <w:rPr>
          <w:sz w:val="24"/>
          <w:szCs w:val="24"/>
        </w:rPr>
      </w:pPr>
      <w:bookmarkStart w:id="97" w:name="_Toc501022446_8_8"/>
      <w:bookmarkStart w:id="98" w:name="_Toc168052182"/>
      <w:r>
        <w:lastRenderedPageBreak/>
        <w:t>Schedule 7 - Timber and Wood- Derived Products Supplied under the Contract</w:t>
      </w:r>
      <w:bookmarkEnd w:id="97"/>
      <w:bookmarkEnd w:id="98"/>
    </w:p>
    <w:p w14:paraId="3A406343" w14:textId="77777777" w:rsidR="004B75B3" w:rsidRDefault="004B75B3">
      <w:pPr>
        <w:widowControl w:val="0"/>
        <w:autoSpaceDE w:val="0"/>
        <w:autoSpaceDN w:val="0"/>
        <w:adjustRightInd w:val="0"/>
        <w:spacing w:after="0" w:line="240" w:lineRule="auto"/>
        <w:ind w:left="120"/>
        <w:rPr>
          <w:rFonts w:ascii="Arial" w:hAnsi="Arial" w:cs="Arial"/>
          <w:sz w:val="24"/>
          <w:szCs w:val="24"/>
        </w:rPr>
      </w:pPr>
      <w:bookmarkStart w:id="99" w:name="#_Toc367107583"/>
      <w:bookmarkStart w:id="100" w:name="#_Toc375205562"/>
      <w:bookmarkEnd w:id="99"/>
      <w:bookmarkEnd w:id="100"/>
    </w:p>
    <w:p w14:paraId="532CDF39" w14:textId="6CE07B82"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Timber and Wood- Derived Products Supplied under the Contract:</w:t>
      </w:r>
      <w:r w:rsidR="008D52E8">
        <w:rPr>
          <w:rFonts w:ascii="Arial" w:hAnsi="Arial" w:cs="Arial"/>
          <w:b/>
          <w:bCs/>
          <w:color w:val="000000"/>
        </w:rPr>
        <w:t xml:space="preserve"> </w:t>
      </w:r>
      <w:r>
        <w:rPr>
          <w:rFonts w:ascii="Arial" w:hAnsi="Arial" w:cs="Arial"/>
          <w:b/>
          <w:bCs/>
          <w:color w:val="000000"/>
        </w:rPr>
        <w:t xml:space="preserve">Data Requirements for Contract No: </w:t>
      </w:r>
      <w:r w:rsidR="008D52E8">
        <w:rPr>
          <w:rFonts w:ascii="Arial" w:hAnsi="Arial" w:cs="Arial"/>
          <w:b/>
          <w:bCs/>
          <w:color w:val="000000"/>
        </w:rPr>
        <w:t>711077450</w:t>
      </w:r>
    </w:p>
    <w:p w14:paraId="7B7C7E65"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209F016"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024C5E87"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4B75B3" w14:paraId="40FEFD1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6D30F20" w14:textId="77777777" w:rsidR="004B75B3" w:rsidRDefault="006F372A">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9F80D4E" w14:textId="77777777" w:rsidR="004B75B3" w:rsidRDefault="006F372A">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C23292D" w14:textId="77777777" w:rsidR="004B75B3" w:rsidRDefault="006F372A">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BEF73E5" w14:textId="77777777" w:rsidR="004B75B3" w:rsidRDefault="006F372A">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C3DFC26" w14:textId="77777777" w:rsidR="004B75B3" w:rsidRDefault="006F372A">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4B75B3" w14:paraId="59F9B0A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1415466" w14:textId="77777777" w:rsidR="004B75B3" w:rsidRDefault="006F372A">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24F8122" w14:textId="77777777" w:rsidR="004B75B3" w:rsidRDefault="006F372A">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F19B20C" w14:textId="77777777" w:rsidR="004B75B3" w:rsidRDefault="006F372A">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7D02EC7" w14:textId="77777777" w:rsidR="004B75B3" w:rsidRDefault="006F372A">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89F7FE1" w14:textId="77777777" w:rsidR="004B75B3" w:rsidRDefault="006F372A">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4B75B3" w14:paraId="189AE2D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AFBEA29" w14:textId="77777777" w:rsidR="004B75B3" w:rsidRDefault="006F372A">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5316C4" w14:textId="77777777" w:rsidR="004B75B3" w:rsidRDefault="006F372A">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79D17F2" w14:textId="77777777" w:rsidR="004B75B3" w:rsidRDefault="006F372A">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0AC8856" w14:textId="77777777" w:rsidR="004B75B3" w:rsidRDefault="006F372A">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5F73AE3" w14:textId="77777777" w:rsidR="004B75B3" w:rsidRDefault="006F372A">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4B75B3" w14:paraId="6C22C40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8FC494A" w14:textId="77777777" w:rsidR="004B75B3" w:rsidRDefault="006F372A">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1945BCC" w14:textId="77777777" w:rsidR="004B75B3" w:rsidRDefault="006F372A">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39278A0" w14:textId="77777777" w:rsidR="004B75B3" w:rsidRDefault="006F372A">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52A71F5" w14:textId="77777777" w:rsidR="004B75B3" w:rsidRDefault="006F372A">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862AA0F" w14:textId="77777777" w:rsidR="004B75B3" w:rsidRDefault="006F372A">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4B75B3" w14:paraId="4444B65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CC85FA6" w14:textId="77777777" w:rsidR="004B75B3" w:rsidRDefault="006F372A">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E0A21DE" w14:textId="77777777" w:rsidR="004B75B3" w:rsidRDefault="006F372A">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5C23530" w14:textId="77777777" w:rsidR="004B75B3" w:rsidRDefault="006F372A">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67F4FDF" w14:textId="77777777" w:rsidR="004B75B3" w:rsidRDefault="006F372A">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280B42" w14:textId="77777777" w:rsidR="004B75B3" w:rsidRDefault="006F372A">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4B75B3" w14:paraId="7B8FBB5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B153AB9" w14:textId="77777777" w:rsidR="004B75B3" w:rsidRDefault="006F372A">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87A8761" w14:textId="77777777" w:rsidR="004B75B3" w:rsidRDefault="006F372A">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FA8423F" w14:textId="77777777" w:rsidR="004B75B3" w:rsidRDefault="006F372A">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5023297" w14:textId="77777777" w:rsidR="004B75B3" w:rsidRDefault="006F372A">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05BC48B" w14:textId="77777777" w:rsidR="004B75B3" w:rsidRDefault="006F372A">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r w:rsidR="004B75B3" w14:paraId="4E8F611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414122A" w14:textId="77777777" w:rsidR="004B75B3" w:rsidRDefault="006F372A">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109A968" w14:textId="77777777" w:rsidR="004B75B3" w:rsidRDefault="006F372A">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AB4AD96" w14:textId="77777777" w:rsidR="004B75B3" w:rsidRDefault="006F372A">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0740CD0" w14:textId="77777777" w:rsidR="004B75B3" w:rsidRDefault="006F372A">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F1C5FAE" w14:textId="77777777" w:rsidR="004B75B3" w:rsidRDefault="006F372A">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p>
        </w:tc>
      </w:tr>
    </w:tbl>
    <w:p w14:paraId="6D8B8E4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DDD65F3"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519CEB60"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D2A2039" w14:textId="77777777"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101" w:name="_Toc168052183"/>
      <w:bookmarkStart w:id="102" w:name="_Toc501022446_8_9"/>
      <w:r w:rsidRPr="00A55C35">
        <w:rPr>
          <w:rStyle w:val="Heading1Char"/>
        </w:rPr>
        <w:lastRenderedPageBreak/>
        <w:t>Schedule 8 - Acceptance Procedure</w:t>
      </w:r>
      <w:bookmarkEnd w:id="101"/>
      <w:r w:rsidRPr="008421E9">
        <w:rPr>
          <w:rFonts w:ascii="Arial" w:hAnsi="Arial" w:cs="Arial"/>
          <w:b/>
          <w:bCs/>
          <w:color w:val="000000"/>
        </w:rPr>
        <w:t xml:space="preserve"> (</w:t>
      </w:r>
      <w:proofErr w:type="spellStart"/>
      <w:r w:rsidRPr="008421E9">
        <w:rPr>
          <w:rFonts w:ascii="Arial" w:hAnsi="Arial" w:cs="Arial"/>
          <w:b/>
          <w:bCs/>
          <w:color w:val="000000"/>
        </w:rPr>
        <w:t>i.a.w</w:t>
      </w:r>
      <w:proofErr w:type="spellEnd"/>
      <w:r w:rsidRPr="008421E9">
        <w:rPr>
          <w:rFonts w:ascii="Arial" w:hAnsi="Arial" w:cs="Arial"/>
          <w:b/>
          <w:bCs/>
          <w:color w:val="000000"/>
        </w:rPr>
        <w:t>. condition 29)</w:t>
      </w:r>
      <w:bookmarkEnd w:id="102"/>
    </w:p>
    <w:p w14:paraId="2AD38ABA" w14:textId="77777777" w:rsidR="004B75B3" w:rsidRDefault="004B75B3">
      <w:pPr>
        <w:widowControl w:val="0"/>
        <w:autoSpaceDE w:val="0"/>
        <w:autoSpaceDN w:val="0"/>
        <w:adjustRightInd w:val="0"/>
        <w:spacing w:after="0" w:line="240" w:lineRule="auto"/>
        <w:ind w:left="120"/>
        <w:rPr>
          <w:rFonts w:ascii="Arial" w:hAnsi="Arial" w:cs="Arial"/>
          <w:sz w:val="24"/>
          <w:szCs w:val="24"/>
        </w:rPr>
      </w:pPr>
      <w:bookmarkStart w:id="103" w:name="#_Toc422462861"/>
      <w:bookmarkStart w:id="104" w:name="#_Toc402273358"/>
      <w:bookmarkStart w:id="105" w:name="#_Toc375205563"/>
      <w:bookmarkStart w:id="106" w:name="#_Toc367107584"/>
      <w:bookmarkEnd w:id="103"/>
      <w:bookmarkEnd w:id="104"/>
      <w:bookmarkEnd w:id="105"/>
      <w:bookmarkEnd w:id="106"/>
    </w:p>
    <w:p w14:paraId="107DBE44" w14:textId="08053B76" w:rsidR="004B75B3" w:rsidRDefault="006F372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Acceptance Procedure (</w:t>
      </w:r>
      <w:proofErr w:type="spellStart"/>
      <w:r>
        <w:rPr>
          <w:rFonts w:ascii="Arial" w:hAnsi="Arial" w:cs="Arial"/>
          <w:b/>
          <w:bCs/>
          <w:color w:val="000000"/>
          <w:sz w:val="20"/>
          <w:szCs w:val="20"/>
        </w:rPr>
        <w:t>i.a.w</w:t>
      </w:r>
      <w:proofErr w:type="spellEnd"/>
      <w:r>
        <w:rPr>
          <w:rFonts w:ascii="Arial" w:hAnsi="Arial" w:cs="Arial"/>
          <w:b/>
          <w:bCs/>
          <w:color w:val="000000"/>
          <w:sz w:val="20"/>
          <w:szCs w:val="20"/>
        </w:rPr>
        <w:t xml:space="preserve">. Condition 29) for Contract No: </w:t>
      </w:r>
      <w:r w:rsidR="00827ECC">
        <w:rPr>
          <w:rFonts w:ascii="Arial" w:hAnsi="Arial" w:cs="Arial"/>
          <w:b/>
          <w:bCs/>
          <w:color w:val="000000"/>
          <w:sz w:val="20"/>
          <w:szCs w:val="20"/>
        </w:rPr>
        <w:t>711077450</w:t>
      </w:r>
    </w:p>
    <w:p w14:paraId="42F8EF20" w14:textId="35AB5A12" w:rsidR="004B75B3" w:rsidRDefault="008421E9">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sz w:val="24"/>
          <w:szCs w:val="24"/>
        </w:rPr>
        <w:t>There is n</w:t>
      </w:r>
      <w:r w:rsidR="004F416D">
        <w:rPr>
          <w:rFonts w:ascii="Arial" w:hAnsi="Arial" w:cs="Arial"/>
          <w:sz w:val="24"/>
          <w:szCs w:val="24"/>
        </w:rPr>
        <w:t xml:space="preserve">o specific Acceptance </w:t>
      </w:r>
      <w:r>
        <w:rPr>
          <w:rFonts w:ascii="Arial" w:hAnsi="Arial" w:cs="Arial"/>
          <w:sz w:val="24"/>
          <w:szCs w:val="24"/>
        </w:rPr>
        <w:t>P</w:t>
      </w:r>
      <w:r w:rsidR="004F416D">
        <w:rPr>
          <w:rFonts w:ascii="Arial" w:hAnsi="Arial" w:cs="Arial"/>
          <w:sz w:val="24"/>
          <w:szCs w:val="24"/>
        </w:rPr>
        <w:t xml:space="preserve">rocedure </w:t>
      </w:r>
      <w:r>
        <w:rPr>
          <w:rFonts w:ascii="Arial" w:hAnsi="Arial" w:cs="Arial"/>
          <w:sz w:val="24"/>
          <w:szCs w:val="24"/>
        </w:rPr>
        <w:t xml:space="preserve">for this </w:t>
      </w:r>
      <w:proofErr w:type="gramStart"/>
      <w:r>
        <w:rPr>
          <w:rFonts w:ascii="Arial" w:hAnsi="Arial" w:cs="Arial"/>
          <w:sz w:val="24"/>
          <w:szCs w:val="24"/>
        </w:rPr>
        <w:t>requirement</w:t>
      </w:r>
      <w:proofErr w:type="gramEnd"/>
    </w:p>
    <w:p w14:paraId="21946BE2" w14:textId="6C098AAB" w:rsidR="000F0F11" w:rsidRDefault="000F0F1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5FB869B" w14:textId="529C7AC2"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107" w:name="_Toc501022446_8_10"/>
      <w:bookmarkStart w:id="108" w:name="_Toc168052184"/>
      <w:r w:rsidRPr="00A55C35">
        <w:rPr>
          <w:rStyle w:val="Heading1Char"/>
        </w:rPr>
        <w:lastRenderedPageBreak/>
        <w:t>SC2 – Schedule 9 – Publishable Performance Information</w:t>
      </w:r>
      <w:bookmarkEnd w:id="107"/>
      <w:bookmarkEnd w:id="108"/>
      <w:r w:rsidR="00E82A10">
        <w:rPr>
          <w:rFonts w:ascii="Arial" w:hAnsi="Arial" w:cs="Arial"/>
          <w:b/>
          <w:bCs/>
          <w:color w:val="000000"/>
        </w:rPr>
        <w:t xml:space="preserve"> -</w:t>
      </w:r>
      <w:r w:rsidR="00E82A10" w:rsidRPr="00E82A10">
        <w:rPr>
          <w:rFonts w:ascii="Arial" w:hAnsi="Arial" w:cs="Arial"/>
          <w:b/>
          <w:bCs/>
          <w:color w:val="000000"/>
        </w:rPr>
        <w:t xml:space="preserve"> </w:t>
      </w:r>
      <w:r w:rsidR="00E82A10">
        <w:rPr>
          <w:rFonts w:ascii="Arial" w:hAnsi="Arial" w:cs="Arial"/>
          <w:b/>
          <w:bCs/>
          <w:color w:val="000000"/>
        </w:rPr>
        <w:t xml:space="preserve">Key Performance Indicator Data is not applicable </w:t>
      </w:r>
      <w:r w:rsidR="00827ECC">
        <w:rPr>
          <w:rFonts w:ascii="Arial" w:hAnsi="Arial" w:cs="Arial"/>
          <w:b/>
          <w:bCs/>
          <w:color w:val="000000"/>
        </w:rPr>
        <w:t>for this re</w:t>
      </w:r>
      <w:r w:rsidR="00BD410D">
        <w:rPr>
          <w:rFonts w:ascii="Arial" w:hAnsi="Arial" w:cs="Arial"/>
          <w:b/>
          <w:bCs/>
          <w:color w:val="000000"/>
        </w:rPr>
        <w:t>q</w:t>
      </w:r>
      <w:r w:rsidR="00827ECC">
        <w:rPr>
          <w:rFonts w:ascii="Arial" w:hAnsi="Arial" w:cs="Arial"/>
          <w:b/>
          <w:bCs/>
          <w:color w:val="000000"/>
        </w:rPr>
        <w:t>uirement.</w:t>
      </w:r>
    </w:p>
    <w:p w14:paraId="01A6D0F0"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tbl>
      <w:tblPr>
        <w:tblW w:w="9783" w:type="dxa"/>
        <w:tblInd w:w="130" w:type="dxa"/>
        <w:tblLayout w:type="fixed"/>
        <w:tblCellMar>
          <w:left w:w="0" w:type="dxa"/>
          <w:right w:w="0" w:type="dxa"/>
        </w:tblCellMar>
        <w:tblLook w:val="0000" w:firstRow="0" w:lastRow="0" w:firstColumn="0" w:lastColumn="0" w:noHBand="0" w:noVBand="0"/>
      </w:tblPr>
      <w:tblGrid>
        <w:gridCol w:w="1136"/>
        <w:gridCol w:w="1843"/>
        <w:gridCol w:w="1559"/>
        <w:gridCol w:w="1276"/>
        <w:gridCol w:w="1417"/>
        <w:gridCol w:w="1134"/>
        <w:gridCol w:w="1418"/>
      </w:tblGrid>
      <w:tr w:rsidR="004B75B3" w14:paraId="4A110FF5" w14:textId="77777777" w:rsidTr="00A55C35">
        <w:tc>
          <w:tcPr>
            <w:tcW w:w="1136" w:type="dxa"/>
            <w:tcBorders>
              <w:top w:val="single" w:sz="8" w:space="0" w:color="000000"/>
              <w:left w:val="single" w:sz="8" w:space="0" w:color="000000"/>
              <w:bottom w:val="single" w:sz="8" w:space="0" w:color="000000"/>
              <w:right w:val="single" w:sz="8" w:space="0" w:color="000000"/>
            </w:tcBorders>
            <w:shd w:val="clear" w:color="auto" w:fill="D9D9D9"/>
          </w:tcPr>
          <w:p w14:paraId="77AA2A1A" w14:textId="77777777" w:rsidR="004B75B3" w:rsidRPr="00A55C35" w:rsidRDefault="004B75B3">
            <w:pPr>
              <w:widowControl w:val="0"/>
              <w:autoSpaceDE w:val="0"/>
              <w:autoSpaceDN w:val="0"/>
              <w:adjustRightInd w:val="0"/>
              <w:spacing w:after="0" w:line="240" w:lineRule="auto"/>
              <w:ind w:left="118"/>
              <w:rPr>
                <w:rFonts w:ascii="Arial" w:hAnsi="Arial" w:cs="Arial"/>
                <w:color w:val="000000"/>
                <w:sz w:val="18"/>
                <w:szCs w:val="18"/>
              </w:rPr>
            </w:pPr>
            <w:bookmarkStart w:id="109" w:name="#_Hlk133920205"/>
            <w:bookmarkEnd w:id="109"/>
          </w:p>
          <w:p w14:paraId="561E1A03" w14:textId="77777777" w:rsidR="004B75B3" w:rsidRPr="00A55C35" w:rsidRDefault="006F372A">
            <w:pPr>
              <w:widowControl w:val="0"/>
              <w:autoSpaceDE w:val="0"/>
              <w:autoSpaceDN w:val="0"/>
              <w:adjustRightInd w:val="0"/>
              <w:spacing w:after="180" w:line="240" w:lineRule="auto"/>
              <w:ind w:left="118"/>
              <w:rPr>
                <w:rFonts w:ascii="Arial" w:hAnsi="Arial" w:cs="Arial"/>
                <w:sz w:val="18"/>
                <w:szCs w:val="18"/>
              </w:rPr>
            </w:pPr>
            <w:r w:rsidRPr="00A55C35">
              <w:rPr>
                <w:rFonts w:ascii="Arial" w:hAnsi="Arial" w:cs="Arial"/>
                <w:b/>
                <w:bCs/>
                <w:color w:val="000000"/>
                <w:sz w:val="18"/>
                <w:szCs w:val="18"/>
              </w:rPr>
              <w:t>KPI Description*</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14:paraId="5BD8C020" w14:textId="77777777" w:rsidR="004B75B3" w:rsidRPr="00A55C35" w:rsidRDefault="006F372A">
            <w:pPr>
              <w:widowControl w:val="0"/>
              <w:autoSpaceDE w:val="0"/>
              <w:autoSpaceDN w:val="0"/>
              <w:adjustRightInd w:val="0"/>
              <w:spacing w:after="180" w:line="240" w:lineRule="auto"/>
              <w:ind w:left="131"/>
              <w:jc w:val="center"/>
              <w:rPr>
                <w:rFonts w:ascii="Arial" w:hAnsi="Arial" w:cs="Arial"/>
                <w:sz w:val="18"/>
                <w:szCs w:val="18"/>
              </w:rPr>
            </w:pPr>
            <w:r w:rsidRPr="00A55C35">
              <w:rPr>
                <w:rFonts w:ascii="Arial" w:hAnsi="Arial" w:cs="Arial"/>
                <w:b/>
                <w:bCs/>
                <w:color w:val="000000"/>
                <w:sz w:val="18"/>
                <w:szCs w:val="18"/>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254F8011" w14:textId="77777777" w:rsidR="004B75B3" w:rsidRPr="00A55C35" w:rsidRDefault="006F372A">
            <w:pPr>
              <w:widowControl w:val="0"/>
              <w:autoSpaceDE w:val="0"/>
              <w:autoSpaceDN w:val="0"/>
              <w:adjustRightInd w:val="0"/>
              <w:spacing w:after="180" w:line="240" w:lineRule="auto"/>
              <w:ind w:left="136"/>
              <w:jc w:val="center"/>
              <w:rPr>
                <w:rFonts w:ascii="Arial" w:hAnsi="Arial" w:cs="Arial"/>
                <w:sz w:val="18"/>
                <w:szCs w:val="18"/>
              </w:rPr>
            </w:pPr>
            <w:r w:rsidRPr="00A55C35">
              <w:rPr>
                <w:rFonts w:ascii="Arial" w:hAnsi="Arial" w:cs="Arial"/>
                <w:b/>
                <w:bCs/>
                <w:color w:val="000000"/>
                <w:sz w:val="18"/>
                <w:szCs w:val="18"/>
              </w:rPr>
              <w:t>Frequency of Measurement</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75F0C9FD" w14:textId="77777777" w:rsidR="004B75B3" w:rsidRPr="00A55C35" w:rsidRDefault="006F372A">
            <w:pPr>
              <w:widowControl w:val="0"/>
              <w:autoSpaceDE w:val="0"/>
              <w:autoSpaceDN w:val="0"/>
              <w:adjustRightInd w:val="0"/>
              <w:spacing w:after="180" w:line="240" w:lineRule="auto"/>
              <w:ind w:left="135"/>
              <w:jc w:val="center"/>
              <w:rPr>
                <w:rFonts w:ascii="Arial" w:hAnsi="Arial" w:cs="Arial"/>
                <w:sz w:val="18"/>
                <w:szCs w:val="18"/>
              </w:rPr>
            </w:pPr>
            <w:r w:rsidRPr="00A55C35">
              <w:rPr>
                <w:rFonts w:ascii="Arial" w:hAnsi="Arial" w:cs="Arial"/>
                <w:b/>
                <w:bCs/>
                <w:color w:val="000000"/>
                <w:sz w:val="18"/>
                <w:szCs w:val="18"/>
              </w:rPr>
              <w:t>Quarter and Year*</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3181E97E" w14:textId="77777777" w:rsidR="004B75B3" w:rsidRPr="00A55C35" w:rsidRDefault="006F372A">
            <w:pPr>
              <w:widowControl w:val="0"/>
              <w:autoSpaceDE w:val="0"/>
              <w:autoSpaceDN w:val="0"/>
              <w:adjustRightInd w:val="0"/>
              <w:spacing w:after="180" w:line="240" w:lineRule="auto"/>
              <w:ind w:left="132"/>
              <w:jc w:val="center"/>
              <w:rPr>
                <w:rFonts w:ascii="Arial" w:hAnsi="Arial" w:cs="Arial"/>
                <w:sz w:val="18"/>
                <w:szCs w:val="18"/>
              </w:rPr>
            </w:pPr>
            <w:r w:rsidRPr="00A55C35">
              <w:rPr>
                <w:rFonts w:ascii="Arial" w:hAnsi="Arial" w:cs="Arial"/>
                <w:b/>
                <w:bCs/>
                <w:color w:val="000000"/>
                <w:sz w:val="18"/>
                <w:szCs w:val="18"/>
              </w:rPr>
              <w:t>Average for Reporting Period</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5FE766E8" w14:textId="77777777" w:rsidR="004B75B3" w:rsidRPr="00A55C35" w:rsidRDefault="006F372A">
            <w:pPr>
              <w:widowControl w:val="0"/>
              <w:autoSpaceDE w:val="0"/>
              <w:autoSpaceDN w:val="0"/>
              <w:adjustRightInd w:val="0"/>
              <w:spacing w:after="180" w:line="240" w:lineRule="auto"/>
              <w:ind w:left="133"/>
              <w:jc w:val="center"/>
              <w:rPr>
                <w:rFonts w:ascii="Arial" w:hAnsi="Arial" w:cs="Arial"/>
                <w:sz w:val="18"/>
                <w:szCs w:val="18"/>
              </w:rPr>
            </w:pPr>
            <w:r w:rsidRPr="00A55C35">
              <w:rPr>
                <w:rFonts w:ascii="Arial" w:hAnsi="Arial" w:cs="Arial"/>
                <w:b/>
                <w:bCs/>
                <w:color w:val="000000"/>
                <w:sz w:val="18"/>
                <w:szCs w:val="18"/>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4B63ADD8" w14:textId="77777777" w:rsidR="004B75B3" w:rsidRPr="00A55C35" w:rsidRDefault="006F372A">
            <w:pPr>
              <w:widowControl w:val="0"/>
              <w:autoSpaceDE w:val="0"/>
              <w:autoSpaceDN w:val="0"/>
              <w:adjustRightInd w:val="0"/>
              <w:spacing w:after="180" w:line="240" w:lineRule="auto"/>
              <w:ind w:left="125"/>
              <w:jc w:val="center"/>
              <w:rPr>
                <w:rFonts w:ascii="Arial" w:hAnsi="Arial" w:cs="Arial"/>
                <w:sz w:val="18"/>
                <w:szCs w:val="18"/>
              </w:rPr>
            </w:pPr>
            <w:r w:rsidRPr="00A55C35">
              <w:rPr>
                <w:rFonts w:ascii="Arial" w:hAnsi="Arial" w:cs="Arial"/>
                <w:b/>
                <w:bCs/>
                <w:color w:val="000000"/>
                <w:sz w:val="18"/>
                <w:szCs w:val="18"/>
              </w:rPr>
              <w:t>Comment*</w:t>
            </w:r>
          </w:p>
        </w:tc>
      </w:tr>
      <w:tr w:rsidR="004B75B3" w14:paraId="485026BF" w14:textId="77777777" w:rsidTr="00A55C35">
        <w:tc>
          <w:tcPr>
            <w:tcW w:w="113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B9E17B4" w14:textId="77777777" w:rsidR="004B75B3" w:rsidRPr="00A55C35" w:rsidRDefault="006F372A">
            <w:pPr>
              <w:widowControl w:val="0"/>
              <w:autoSpaceDE w:val="0"/>
              <w:autoSpaceDN w:val="0"/>
              <w:adjustRightInd w:val="0"/>
              <w:spacing w:after="180" w:line="240" w:lineRule="auto"/>
              <w:ind w:left="118"/>
              <w:rPr>
                <w:rFonts w:ascii="Arial" w:hAnsi="Arial" w:cs="Arial"/>
                <w:sz w:val="18"/>
                <w:szCs w:val="18"/>
              </w:rPr>
            </w:pPr>
            <w:r w:rsidRPr="00A55C35">
              <w:rPr>
                <w:rFonts w:ascii="Arial" w:hAnsi="Arial" w:cs="Arial"/>
                <w:color w:val="000000"/>
                <w:sz w:val="18"/>
                <w:szCs w:val="18"/>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B0004DE"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Good*: [      </w:t>
            </w:r>
            <w:proofErr w:type="gramStart"/>
            <w:r w:rsidRPr="00A55C35">
              <w:rPr>
                <w:rFonts w:ascii="Arial" w:hAnsi="Arial" w:cs="Arial"/>
                <w:color w:val="000000"/>
                <w:sz w:val="18"/>
                <w:szCs w:val="18"/>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AC7A67E" w14:textId="77777777" w:rsidR="004B75B3" w:rsidRPr="00A55C35" w:rsidRDefault="006F372A">
            <w:pPr>
              <w:widowControl w:val="0"/>
              <w:autoSpaceDE w:val="0"/>
              <w:autoSpaceDN w:val="0"/>
              <w:adjustRightInd w:val="0"/>
              <w:spacing w:after="180" w:line="240" w:lineRule="auto"/>
              <w:ind w:left="136"/>
              <w:jc w:val="center"/>
              <w:rPr>
                <w:rFonts w:ascii="Arial" w:hAnsi="Arial" w:cs="Arial"/>
                <w:sz w:val="18"/>
                <w:szCs w:val="18"/>
              </w:rPr>
            </w:pPr>
            <w:r w:rsidRPr="00A55C35">
              <w:rPr>
                <w:rFonts w:ascii="Arial" w:hAnsi="Arial" w:cs="Arial"/>
                <w:color w:val="000000"/>
                <w:sz w:val="18"/>
                <w:szCs w:val="18"/>
              </w:rPr>
              <w:t>[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84B148E" w14:textId="77777777" w:rsidR="004B75B3" w:rsidRPr="00A55C35" w:rsidRDefault="006F372A">
            <w:pPr>
              <w:widowControl w:val="0"/>
              <w:autoSpaceDE w:val="0"/>
              <w:autoSpaceDN w:val="0"/>
              <w:adjustRightInd w:val="0"/>
              <w:spacing w:after="180" w:line="240" w:lineRule="auto"/>
              <w:ind w:left="135"/>
              <w:jc w:val="center"/>
              <w:rPr>
                <w:rFonts w:ascii="Arial" w:hAnsi="Arial" w:cs="Arial"/>
                <w:sz w:val="18"/>
                <w:szCs w:val="18"/>
              </w:rPr>
            </w:pPr>
            <w:r w:rsidRPr="00A55C35">
              <w:rPr>
                <w:rFonts w:ascii="Arial" w:hAnsi="Arial" w:cs="Arial"/>
                <w:color w:val="000000"/>
                <w:sz w:val="18"/>
                <w:szCs w:val="18"/>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3604AD4" w14:textId="77777777" w:rsidR="004B75B3" w:rsidRPr="00A55C35" w:rsidRDefault="006F372A">
            <w:pPr>
              <w:widowControl w:val="0"/>
              <w:autoSpaceDE w:val="0"/>
              <w:autoSpaceDN w:val="0"/>
              <w:adjustRightInd w:val="0"/>
              <w:spacing w:after="180" w:line="240" w:lineRule="auto"/>
              <w:ind w:left="132"/>
              <w:jc w:val="center"/>
              <w:rPr>
                <w:rFonts w:ascii="Arial" w:hAnsi="Arial" w:cs="Arial"/>
                <w:sz w:val="18"/>
                <w:szCs w:val="18"/>
              </w:rPr>
            </w:pPr>
            <w:r w:rsidRPr="00A55C35">
              <w:rPr>
                <w:rFonts w:ascii="Arial" w:hAnsi="Arial" w:cs="Arial"/>
                <w:color w:val="000000"/>
                <w:sz w:val="18"/>
                <w:szCs w:val="18"/>
              </w:rPr>
              <w:t>[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023662F" w14:textId="77777777" w:rsidR="004B75B3" w:rsidRPr="00A55C35" w:rsidRDefault="006F372A">
            <w:pPr>
              <w:widowControl w:val="0"/>
              <w:autoSpaceDE w:val="0"/>
              <w:autoSpaceDN w:val="0"/>
              <w:adjustRightInd w:val="0"/>
              <w:spacing w:after="180" w:line="240" w:lineRule="auto"/>
              <w:ind w:left="133"/>
              <w:jc w:val="center"/>
              <w:rPr>
                <w:rFonts w:ascii="Arial" w:hAnsi="Arial" w:cs="Arial"/>
                <w:sz w:val="18"/>
                <w:szCs w:val="18"/>
              </w:rPr>
            </w:pPr>
            <w:r w:rsidRPr="00A55C35">
              <w:rPr>
                <w:rFonts w:ascii="Arial" w:hAnsi="Arial" w:cs="Arial"/>
                <w:color w:val="000000"/>
                <w:sz w:val="18"/>
                <w:szCs w:val="18"/>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913D145" w14:textId="77777777" w:rsidR="004B75B3" w:rsidRPr="00A55C35" w:rsidRDefault="006F372A">
            <w:pPr>
              <w:widowControl w:val="0"/>
              <w:autoSpaceDE w:val="0"/>
              <w:autoSpaceDN w:val="0"/>
              <w:adjustRightInd w:val="0"/>
              <w:spacing w:after="180" w:line="240" w:lineRule="auto"/>
              <w:ind w:left="125"/>
              <w:rPr>
                <w:rFonts w:ascii="Arial" w:hAnsi="Arial" w:cs="Arial"/>
                <w:sz w:val="18"/>
                <w:szCs w:val="18"/>
              </w:rPr>
            </w:pPr>
            <w:r w:rsidRPr="00A55C35">
              <w:rPr>
                <w:rFonts w:ascii="Arial" w:hAnsi="Arial" w:cs="Arial"/>
                <w:color w:val="000000"/>
                <w:sz w:val="18"/>
                <w:szCs w:val="18"/>
              </w:rPr>
              <w:t>[        ]</w:t>
            </w:r>
          </w:p>
        </w:tc>
      </w:tr>
      <w:tr w:rsidR="004B75B3" w14:paraId="4764EE36"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45EB4FB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F5D1F20"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Approaching </w:t>
            </w:r>
            <w:proofErr w:type="gramStart"/>
            <w:r w:rsidRPr="00A55C35">
              <w:rPr>
                <w:rFonts w:ascii="Arial" w:hAnsi="Arial" w:cs="Arial"/>
                <w:color w:val="000000"/>
                <w:sz w:val="18"/>
                <w:szCs w:val="18"/>
              </w:rPr>
              <w:t>Target:[</w:t>
            </w:r>
            <w:proofErr w:type="gramEnd"/>
            <w:r w:rsidRPr="00A55C35">
              <w:rPr>
                <w:rFonts w:ascii="Arial" w:hAnsi="Arial" w:cs="Arial"/>
                <w:color w:val="000000"/>
                <w:sz w:val="18"/>
                <w:szCs w:val="18"/>
              </w:rPr>
              <w:t xml:space="preserv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280090E"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64E856CB"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40569B7D"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5597D9E8"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D8F8EC5"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085BAAAD"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061374DF"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3774E07"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Requires Improvement: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2F9332B"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2D2CBD2F"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28626F46"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63538793"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685069E"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0AADA65F"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3FAF691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75E902F"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proofErr w:type="gramStart"/>
            <w:r w:rsidRPr="00A55C35">
              <w:rPr>
                <w:rFonts w:ascii="Arial" w:hAnsi="Arial" w:cs="Arial"/>
                <w:color w:val="000000"/>
                <w:sz w:val="18"/>
                <w:szCs w:val="18"/>
              </w:rPr>
              <w:t>Inadequate:[</w:t>
            </w:r>
            <w:proofErr w:type="gramEnd"/>
            <w:r w:rsidRPr="00A55C35">
              <w:rPr>
                <w:rFonts w:ascii="Arial" w:hAnsi="Arial" w:cs="Arial"/>
                <w:color w:val="000000"/>
                <w:sz w:val="18"/>
                <w:szCs w:val="18"/>
              </w:rPr>
              <w:t xml:space="preserv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1CE4134"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0A83179"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3F7EB0AB"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A4C756C"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241A040"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5BFE6A7D" w14:textId="77777777" w:rsidTr="00A55C35">
        <w:tc>
          <w:tcPr>
            <w:tcW w:w="113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2D44C4D" w14:textId="77777777" w:rsidR="004B75B3" w:rsidRPr="00A55C35" w:rsidRDefault="006F372A">
            <w:pPr>
              <w:widowControl w:val="0"/>
              <w:autoSpaceDE w:val="0"/>
              <w:autoSpaceDN w:val="0"/>
              <w:adjustRightInd w:val="0"/>
              <w:spacing w:after="180" w:line="240" w:lineRule="auto"/>
              <w:ind w:left="118"/>
              <w:rPr>
                <w:rFonts w:ascii="Arial" w:hAnsi="Arial" w:cs="Arial"/>
                <w:sz w:val="18"/>
                <w:szCs w:val="18"/>
              </w:rPr>
            </w:pPr>
            <w:r w:rsidRPr="00A55C35">
              <w:rPr>
                <w:rFonts w:ascii="Arial" w:hAnsi="Arial" w:cs="Arial"/>
                <w:color w:val="000000"/>
                <w:sz w:val="18"/>
                <w:szCs w:val="18"/>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57FEBE1"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Good*: [      </w:t>
            </w:r>
            <w:proofErr w:type="gramStart"/>
            <w:r w:rsidRPr="00A55C35">
              <w:rPr>
                <w:rFonts w:ascii="Arial" w:hAnsi="Arial" w:cs="Arial"/>
                <w:color w:val="000000"/>
                <w:sz w:val="18"/>
                <w:szCs w:val="18"/>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8902A2" w14:textId="77777777" w:rsidR="004B75B3" w:rsidRPr="00A55C35" w:rsidRDefault="006F372A">
            <w:pPr>
              <w:widowControl w:val="0"/>
              <w:autoSpaceDE w:val="0"/>
              <w:autoSpaceDN w:val="0"/>
              <w:adjustRightInd w:val="0"/>
              <w:spacing w:after="180" w:line="240" w:lineRule="auto"/>
              <w:ind w:left="136"/>
              <w:jc w:val="center"/>
              <w:rPr>
                <w:rFonts w:ascii="Arial" w:hAnsi="Arial" w:cs="Arial"/>
                <w:sz w:val="18"/>
                <w:szCs w:val="18"/>
              </w:rPr>
            </w:pPr>
            <w:r w:rsidRPr="00A55C35">
              <w:rPr>
                <w:rFonts w:ascii="Arial" w:hAnsi="Arial" w:cs="Arial"/>
                <w:color w:val="000000"/>
                <w:sz w:val="18"/>
                <w:szCs w:val="18"/>
              </w:rPr>
              <w:t>[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36F045" w14:textId="77777777" w:rsidR="004B75B3" w:rsidRPr="00A55C35" w:rsidRDefault="006F372A">
            <w:pPr>
              <w:widowControl w:val="0"/>
              <w:autoSpaceDE w:val="0"/>
              <w:autoSpaceDN w:val="0"/>
              <w:adjustRightInd w:val="0"/>
              <w:spacing w:after="180" w:line="240" w:lineRule="auto"/>
              <w:ind w:left="135"/>
              <w:jc w:val="center"/>
              <w:rPr>
                <w:rFonts w:ascii="Arial" w:hAnsi="Arial" w:cs="Arial"/>
                <w:sz w:val="18"/>
                <w:szCs w:val="18"/>
              </w:rPr>
            </w:pPr>
            <w:r w:rsidRPr="00A55C35">
              <w:rPr>
                <w:rFonts w:ascii="Arial" w:hAnsi="Arial" w:cs="Arial"/>
                <w:color w:val="000000"/>
                <w:sz w:val="18"/>
                <w:szCs w:val="18"/>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AC64CC" w14:textId="77777777" w:rsidR="004B75B3" w:rsidRPr="00A55C35" w:rsidRDefault="006F372A">
            <w:pPr>
              <w:widowControl w:val="0"/>
              <w:autoSpaceDE w:val="0"/>
              <w:autoSpaceDN w:val="0"/>
              <w:adjustRightInd w:val="0"/>
              <w:spacing w:after="180" w:line="240" w:lineRule="auto"/>
              <w:ind w:left="132"/>
              <w:jc w:val="center"/>
              <w:rPr>
                <w:rFonts w:ascii="Arial" w:hAnsi="Arial" w:cs="Arial"/>
                <w:sz w:val="18"/>
                <w:szCs w:val="18"/>
              </w:rPr>
            </w:pPr>
            <w:r w:rsidRPr="00A55C35">
              <w:rPr>
                <w:rFonts w:ascii="Arial" w:hAnsi="Arial" w:cs="Arial"/>
                <w:color w:val="000000"/>
                <w:sz w:val="18"/>
                <w:szCs w:val="18"/>
              </w:rPr>
              <w:t>[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A3EF3A" w14:textId="77777777" w:rsidR="004B75B3" w:rsidRPr="00A55C35" w:rsidRDefault="006F372A">
            <w:pPr>
              <w:widowControl w:val="0"/>
              <w:autoSpaceDE w:val="0"/>
              <w:autoSpaceDN w:val="0"/>
              <w:adjustRightInd w:val="0"/>
              <w:spacing w:after="180" w:line="240" w:lineRule="auto"/>
              <w:ind w:left="133"/>
              <w:jc w:val="center"/>
              <w:rPr>
                <w:rFonts w:ascii="Arial" w:hAnsi="Arial" w:cs="Arial"/>
                <w:sz w:val="18"/>
                <w:szCs w:val="18"/>
              </w:rPr>
            </w:pPr>
            <w:r w:rsidRPr="00A55C35">
              <w:rPr>
                <w:rFonts w:ascii="Arial" w:hAnsi="Arial" w:cs="Arial"/>
                <w:color w:val="000000"/>
                <w:sz w:val="18"/>
                <w:szCs w:val="18"/>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81D6D7F" w14:textId="77777777" w:rsidR="004B75B3" w:rsidRPr="00A55C35" w:rsidRDefault="006F372A">
            <w:pPr>
              <w:widowControl w:val="0"/>
              <w:autoSpaceDE w:val="0"/>
              <w:autoSpaceDN w:val="0"/>
              <w:adjustRightInd w:val="0"/>
              <w:spacing w:after="180" w:line="240" w:lineRule="auto"/>
              <w:ind w:left="125"/>
              <w:rPr>
                <w:rFonts w:ascii="Arial" w:hAnsi="Arial" w:cs="Arial"/>
                <w:sz w:val="18"/>
                <w:szCs w:val="18"/>
              </w:rPr>
            </w:pPr>
            <w:r w:rsidRPr="00A55C35">
              <w:rPr>
                <w:rFonts w:ascii="Arial" w:hAnsi="Arial" w:cs="Arial"/>
                <w:color w:val="000000"/>
                <w:sz w:val="18"/>
                <w:szCs w:val="18"/>
              </w:rPr>
              <w:t>[        ]</w:t>
            </w:r>
          </w:p>
        </w:tc>
      </w:tr>
      <w:tr w:rsidR="004B75B3" w14:paraId="17ED9022"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4A4836F2"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F70AD37"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Approaching Target: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0B205E0"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898359F"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424DE708"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1A508AE"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34ACED4"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6943758F"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0FBF183C"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1116BE5" w14:textId="77777777" w:rsidR="004B75B3" w:rsidRPr="00A55C35" w:rsidRDefault="004B75B3">
            <w:pPr>
              <w:widowControl w:val="0"/>
              <w:autoSpaceDE w:val="0"/>
              <w:autoSpaceDN w:val="0"/>
              <w:adjustRightInd w:val="0"/>
              <w:spacing w:after="180" w:line="240" w:lineRule="auto"/>
              <w:ind w:left="131"/>
              <w:rPr>
                <w:rFonts w:ascii="Arial" w:hAnsi="Arial" w:cs="Arial"/>
                <w:color w:val="000000"/>
                <w:sz w:val="18"/>
                <w:szCs w:val="18"/>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4650F94"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4135D02"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65E3F110"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4A3DCC2"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D58F889"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094C208C"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5C01EE53"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120DE43"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Inadequate: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4FB90B2"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71EAED2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5C97FD8D"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DE70016"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1FB1B1E"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75E2E179" w14:textId="77777777" w:rsidTr="00A55C35">
        <w:tc>
          <w:tcPr>
            <w:tcW w:w="113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895BBF" w14:textId="77777777" w:rsidR="004B75B3" w:rsidRPr="00A55C35" w:rsidRDefault="006F372A">
            <w:pPr>
              <w:widowControl w:val="0"/>
              <w:autoSpaceDE w:val="0"/>
              <w:autoSpaceDN w:val="0"/>
              <w:adjustRightInd w:val="0"/>
              <w:spacing w:after="180" w:line="240" w:lineRule="auto"/>
              <w:ind w:left="118"/>
              <w:rPr>
                <w:rFonts w:ascii="Arial" w:hAnsi="Arial" w:cs="Arial"/>
                <w:sz w:val="18"/>
                <w:szCs w:val="18"/>
              </w:rPr>
            </w:pPr>
            <w:r w:rsidRPr="00A55C35">
              <w:rPr>
                <w:rFonts w:ascii="Arial" w:hAnsi="Arial" w:cs="Arial"/>
                <w:color w:val="000000"/>
                <w:sz w:val="18"/>
                <w:szCs w:val="18"/>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89193C3"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Good*: [      </w:t>
            </w:r>
            <w:proofErr w:type="gramStart"/>
            <w:r w:rsidRPr="00A55C35">
              <w:rPr>
                <w:rFonts w:ascii="Arial" w:hAnsi="Arial" w:cs="Arial"/>
                <w:color w:val="000000"/>
                <w:sz w:val="18"/>
                <w:szCs w:val="18"/>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DE96D3" w14:textId="77777777" w:rsidR="004B75B3" w:rsidRPr="00A55C35" w:rsidRDefault="006F372A">
            <w:pPr>
              <w:widowControl w:val="0"/>
              <w:autoSpaceDE w:val="0"/>
              <w:autoSpaceDN w:val="0"/>
              <w:adjustRightInd w:val="0"/>
              <w:spacing w:after="180" w:line="240" w:lineRule="auto"/>
              <w:ind w:left="136"/>
              <w:jc w:val="center"/>
              <w:rPr>
                <w:rFonts w:ascii="Arial" w:hAnsi="Arial" w:cs="Arial"/>
                <w:sz w:val="18"/>
                <w:szCs w:val="18"/>
              </w:rPr>
            </w:pPr>
            <w:r w:rsidRPr="00A55C35">
              <w:rPr>
                <w:rFonts w:ascii="Arial" w:hAnsi="Arial" w:cs="Arial"/>
                <w:color w:val="000000"/>
                <w:sz w:val="18"/>
                <w:szCs w:val="18"/>
              </w:rPr>
              <w:t>[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4D0793" w14:textId="77777777" w:rsidR="004B75B3" w:rsidRPr="00A55C35" w:rsidRDefault="006F372A">
            <w:pPr>
              <w:widowControl w:val="0"/>
              <w:autoSpaceDE w:val="0"/>
              <w:autoSpaceDN w:val="0"/>
              <w:adjustRightInd w:val="0"/>
              <w:spacing w:after="180" w:line="240" w:lineRule="auto"/>
              <w:ind w:left="135"/>
              <w:jc w:val="center"/>
              <w:rPr>
                <w:rFonts w:ascii="Arial" w:hAnsi="Arial" w:cs="Arial"/>
                <w:sz w:val="18"/>
                <w:szCs w:val="18"/>
              </w:rPr>
            </w:pPr>
            <w:r w:rsidRPr="00A55C35">
              <w:rPr>
                <w:rFonts w:ascii="Arial" w:hAnsi="Arial" w:cs="Arial"/>
                <w:color w:val="000000"/>
                <w:sz w:val="18"/>
                <w:szCs w:val="18"/>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F2873F6" w14:textId="77777777" w:rsidR="004B75B3" w:rsidRPr="00A55C35" w:rsidRDefault="006F372A">
            <w:pPr>
              <w:widowControl w:val="0"/>
              <w:autoSpaceDE w:val="0"/>
              <w:autoSpaceDN w:val="0"/>
              <w:adjustRightInd w:val="0"/>
              <w:spacing w:after="180" w:line="240" w:lineRule="auto"/>
              <w:ind w:left="132"/>
              <w:jc w:val="center"/>
              <w:rPr>
                <w:rFonts w:ascii="Arial" w:hAnsi="Arial" w:cs="Arial"/>
                <w:sz w:val="18"/>
                <w:szCs w:val="18"/>
              </w:rPr>
            </w:pPr>
            <w:r w:rsidRPr="00A55C35">
              <w:rPr>
                <w:rFonts w:ascii="Arial" w:hAnsi="Arial" w:cs="Arial"/>
                <w:color w:val="000000"/>
                <w:sz w:val="18"/>
                <w:szCs w:val="18"/>
              </w:rPr>
              <w:t>[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DF56B07" w14:textId="77777777" w:rsidR="004B75B3" w:rsidRPr="00A55C35" w:rsidRDefault="006F372A">
            <w:pPr>
              <w:widowControl w:val="0"/>
              <w:autoSpaceDE w:val="0"/>
              <w:autoSpaceDN w:val="0"/>
              <w:adjustRightInd w:val="0"/>
              <w:spacing w:after="180" w:line="240" w:lineRule="auto"/>
              <w:ind w:left="133"/>
              <w:jc w:val="center"/>
              <w:rPr>
                <w:rFonts w:ascii="Arial" w:hAnsi="Arial" w:cs="Arial"/>
                <w:sz w:val="18"/>
                <w:szCs w:val="18"/>
              </w:rPr>
            </w:pPr>
            <w:r w:rsidRPr="00A55C35">
              <w:rPr>
                <w:rFonts w:ascii="Arial" w:hAnsi="Arial" w:cs="Arial"/>
                <w:color w:val="000000"/>
                <w:sz w:val="18"/>
                <w:szCs w:val="18"/>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B17AA09" w14:textId="77777777" w:rsidR="004B75B3" w:rsidRPr="00A55C35" w:rsidRDefault="006F372A">
            <w:pPr>
              <w:widowControl w:val="0"/>
              <w:autoSpaceDE w:val="0"/>
              <w:autoSpaceDN w:val="0"/>
              <w:adjustRightInd w:val="0"/>
              <w:spacing w:after="180" w:line="240" w:lineRule="auto"/>
              <w:ind w:left="125"/>
              <w:rPr>
                <w:rFonts w:ascii="Arial" w:hAnsi="Arial" w:cs="Arial"/>
                <w:sz w:val="18"/>
                <w:szCs w:val="18"/>
              </w:rPr>
            </w:pPr>
            <w:r w:rsidRPr="00A55C35">
              <w:rPr>
                <w:rFonts w:ascii="Arial" w:hAnsi="Arial" w:cs="Arial"/>
                <w:color w:val="000000"/>
                <w:sz w:val="18"/>
                <w:szCs w:val="18"/>
              </w:rPr>
              <w:t>[        ]</w:t>
            </w:r>
          </w:p>
        </w:tc>
      </w:tr>
      <w:tr w:rsidR="004B75B3" w14:paraId="3C3F5C01"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1BF0E6BB"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03D04C82"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Approaching Target: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913D005"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82043E2"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48D8F670"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6730F83"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726F2D9"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5C94306F"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65B95ECA"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3764FB7"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Requires Improvement: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CDCDB46"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7FD4E45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2547FA1A"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555288E4"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A5A7DAD"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14:paraId="074A3C3E"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3C13035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07310F8"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Inadequate: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95ECC1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64C77713"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532FF80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24A31FA"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36C2814"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rsidRPr="00A55C35" w14:paraId="5729AD86" w14:textId="77777777" w:rsidTr="00A55C35">
        <w:tc>
          <w:tcPr>
            <w:tcW w:w="113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5F5DA1C" w14:textId="77777777" w:rsidR="004B75B3" w:rsidRPr="00A55C35" w:rsidRDefault="006F372A">
            <w:pPr>
              <w:widowControl w:val="0"/>
              <w:autoSpaceDE w:val="0"/>
              <w:autoSpaceDN w:val="0"/>
              <w:adjustRightInd w:val="0"/>
              <w:spacing w:after="180" w:line="240" w:lineRule="auto"/>
              <w:ind w:left="118"/>
              <w:rPr>
                <w:rFonts w:ascii="Arial" w:hAnsi="Arial" w:cs="Arial"/>
                <w:sz w:val="18"/>
                <w:szCs w:val="18"/>
              </w:rPr>
            </w:pPr>
            <w:r w:rsidRPr="00A55C35">
              <w:rPr>
                <w:rFonts w:ascii="Arial" w:hAnsi="Arial" w:cs="Arial"/>
                <w:color w:val="000000"/>
                <w:sz w:val="18"/>
                <w:szCs w:val="18"/>
              </w:rPr>
              <w:t xml:space="preserve">Social Value KPI (if applicable) [      </w:t>
            </w:r>
            <w:proofErr w:type="gramStart"/>
            <w:r w:rsidRPr="00A55C35">
              <w:rPr>
                <w:rFonts w:ascii="Arial" w:hAnsi="Arial" w:cs="Arial"/>
                <w:color w:val="000000"/>
                <w:sz w:val="18"/>
                <w:szCs w:val="18"/>
              </w:rPr>
              <w:t xml:space="preserve">  ]</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03BD37DF"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Good*: [      </w:t>
            </w:r>
            <w:proofErr w:type="gramStart"/>
            <w:r w:rsidRPr="00A55C35">
              <w:rPr>
                <w:rFonts w:ascii="Arial" w:hAnsi="Arial" w:cs="Arial"/>
                <w:color w:val="000000"/>
                <w:sz w:val="18"/>
                <w:szCs w:val="18"/>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D15155F" w14:textId="77777777" w:rsidR="004B75B3" w:rsidRPr="00A55C35" w:rsidRDefault="006F372A">
            <w:pPr>
              <w:widowControl w:val="0"/>
              <w:autoSpaceDE w:val="0"/>
              <w:autoSpaceDN w:val="0"/>
              <w:adjustRightInd w:val="0"/>
              <w:spacing w:after="180" w:line="240" w:lineRule="auto"/>
              <w:ind w:left="136"/>
              <w:jc w:val="center"/>
              <w:rPr>
                <w:rFonts w:ascii="Arial" w:hAnsi="Arial" w:cs="Arial"/>
                <w:sz w:val="18"/>
                <w:szCs w:val="18"/>
              </w:rPr>
            </w:pPr>
            <w:r w:rsidRPr="00A55C35">
              <w:rPr>
                <w:rFonts w:ascii="Arial" w:hAnsi="Arial" w:cs="Arial"/>
                <w:color w:val="000000"/>
                <w:sz w:val="18"/>
                <w:szCs w:val="18"/>
              </w:rPr>
              <w:t>[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E18931" w14:textId="77777777" w:rsidR="004B75B3" w:rsidRPr="00A55C35" w:rsidRDefault="006F372A">
            <w:pPr>
              <w:widowControl w:val="0"/>
              <w:autoSpaceDE w:val="0"/>
              <w:autoSpaceDN w:val="0"/>
              <w:adjustRightInd w:val="0"/>
              <w:spacing w:after="180" w:line="240" w:lineRule="auto"/>
              <w:ind w:left="135"/>
              <w:jc w:val="center"/>
              <w:rPr>
                <w:rFonts w:ascii="Arial" w:hAnsi="Arial" w:cs="Arial"/>
                <w:sz w:val="18"/>
                <w:szCs w:val="18"/>
              </w:rPr>
            </w:pPr>
            <w:r w:rsidRPr="00A55C35">
              <w:rPr>
                <w:rFonts w:ascii="Arial" w:hAnsi="Arial" w:cs="Arial"/>
                <w:color w:val="000000"/>
                <w:sz w:val="18"/>
                <w:szCs w:val="18"/>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3591907" w14:textId="77777777" w:rsidR="004B75B3" w:rsidRPr="00A55C35" w:rsidRDefault="006F372A">
            <w:pPr>
              <w:widowControl w:val="0"/>
              <w:autoSpaceDE w:val="0"/>
              <w:autoSpaceDN w:val="0"/>
              <w:adjustRightInd w:val="0"/>
              <w:spacing w:after="180" w:line="240" w:lineRule="auto"/>
              <w:ind w:left="132"/>
              <w:jc w:val="center"/>
              <w:rPr>
                <w:rFonts w:ascii="Arial" w:hAnsi="Arial" w:cs="Arial"/>
                <w:sz w:val="18"/>
                <w:szCs w:val="18"/>
              </w:rPr>
            </w:pPr>
            <w:r w:rsidRPr="00A55C35">
              <w:rPr>
                <w:rFonts w:ascii="Arial" w:hAnsi="Arial" w:cs="Arial"/>
                <w:color w:val="000000"/>
                <w:sz w:val="18"/>
                <w:szCs w:val="18"/>
              </w:rPr>
              <w:t>[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22280A" w14:textId="77777777" w:rsidR="004B75B3" w:rsidRPr="00A55C35" w:rsidRDefault="006F372A">
            <w:pPr>
              <w:widowControl w:val="0"/>
              <w:autoSpaceDE w:val="0"/>
              <w:autoSpaceDN w:val="0"/>
              <w:adjustRightInd w:val="0"/>
              <w:spacing w:after="180" w:line="240" w:lineRule="auto"/>
              <w:ind w:left="133"/>
              <w:jc w:val="center"/>
              <w:rPr>
                <w:rFonts w:ascii="Arial" w:hAnsi="Arial" w:cs="Arial"/>
                <w:sz w:val="18"/>
                <w:szCs w:val="18"/>
              </w:rPr>
            </w:pPr>
            <w:r w:rsidRPr="00A55C35">
              <w:rPr>
                <w:rFonts w:ascii="Arial" w:hAnsi="Arial" w:cs="Arial"/>
                <w:color w:val="000000"/>
                <w:sz w:val="18"/>
                <w:szCs w:val="18"/>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566E346" w14:textId="77777777" w:rsidR="004B75B3" w:rsidRPr="00A55C35" w:rsidRDefault="006F372A">
            <w:pPr>
              <w:widowControl w:val="0"/>
              <w:autoSpaceDE w:val="0"/>
              <w:autoSpaceDN w:val="0"/>
              <w:adjustRightInd w:val="0"/>
              <w:spacing w:after="180" w:line="240" w:lineRule="auto"/>
              <w:ind w:left="125"/>
              <w:rPr>
                <w:rFonts w:ascii="Arial" w:hAnsi="Arial" w:cs="Arial"/>
                <w:sz w:val="18"/>
                <w:szCs w:val="18"/>
              </w:rPr>
            </w:pPr>
            <w:r w:rsidRPr="00A55C35">
              <w:rPr>
                <w:rFonts w:ascii="Arial" w:hAnsi="Arial" w:cs="Arial"/>
                <w:color w:val="000000"/>
                <w:sz w:val="18"/>
                <w:szCs w:val="18"/>
              </w:rPr>
              <w:t>[        ]</w:t>
            </w:r>
          </w:p>
        </w:tc>
      </w:tr>
      <w:tr w:rsidR="004B75B3" w:rsidRPr="00A55C35" w14:paraId="7FC8702A"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74F2D740"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338AFD5"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Approaching Target: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0BE4257"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2E03D3C8"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63E060C4"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31ED397D"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4C334AB"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rsidRPr="00A55C35" w14:paraId="004086E2"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4783F8C3"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CEB3445"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Requires Improvement: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6411654"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1A027780"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6BAF1AF3"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37A9D7FC"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09CFB432"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r w:rsidR="004B75B3" w:rsidRPr="00A55C35" w14:paraId="0424986F" w14:textId="77777777" w:rsidTr="00A55C35">
        <w:tc>
          <w:tcPr>
            <w:tcW w:w="1136" w:type="dxa"/>
            <w:vMerge/>
            <w:tcBorders>
              <w:top w:val="single" w:sz="8" w:space="0" w:color="000000"/>
              <w:left w:val="single" w:sz="8" w:space="0" w:color="000000"/>
              <w:bottom w:val="single" w:sz="8" w:space="0" w:color="000000"/>
              <w:right w:val="single" w:sz="8" w:space="0" w:color="000000"/>
            </w:tcBorders>
            <w:shd w:val="clear" w:color="auto" w:fill="FFFFFF"/>
          </w:tcPr>
          <w:p w14:paraId="46833FBA"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430A22E" w14:textId="77777777" w:rsidR="004B75B3" w:rsidRPr="00A55C35" w:rsidRDefault="006F372A">
            <w:pPr>
              <w:widowControl w:val="0"/>
              <w:autoSpaceDE w:val="0"/>
              <w:autoSpaceDN w:val="0"/>
              <w:adjustRightInd w:val="0"/>
              <w:spacing w:after="180" w:line="240" w:lineRule="auto"/>
              <w:ind w:left="131"/>
              <w:rPr>
                <w:rFonts w:ascii="Arial" w:hAnsi="Arial" w:cs="Arial"/>
                <w:sz w:val="18"/>
                <w:szCs w:val="18"/>
              </w:rPr>
            </w:pPr>
            <w:r w:rsidRPr="00A55C35">
              <w:rPr>
                <w:rFonts w:ascii="Arial" w:hAnsi="Arial" w:cs="Arial"/>
                <w:color w:val="000000"/>
                <w:sz w:val="18"/>
                <w:szCs w:val="18"/>
              </w:rPr>
              <w:t xml:space="preserve">Inadequate: [      </w:t>
            </w:r>
            <w:proofErr w:type="gramStart"/>
            <w:r w:rsidRPr="00A55C35">
              <w:rPr>
                <w:rFonts w:ascii="Arial" w:hAnsi="Arial" w:cs="Arial"/>
                <w:color w:val="000000"/>
                <w:sz w:val="18"/>
                <w:szCs w:val="18"/>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8CA9E3F"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2025A111"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5EA0DC45"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5C2F2DC3"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8FB84DC" w14:textId="77777777" w:rsidR="004B75B3" w:rsidRPr="00A55C35" w:rsidRDefault="004B75B3">
            <w:pPr>
              <w:widowControl w:val="0"/>
              <w:autoSpaceDE w:val="0"/>
              <w:autoSpaceDN w:val="0"/>
              <w:adjustRightInd w:val="0"/>
              <w:spacing w:after="0" w:line="240" w:lineRule="auto"/>
              <w:rPr>
                <w:rFonts w:ascii="Arial" w:hAnsi="Arial" w:cs="Arial"/>
                <w:sz w:val="18"/>
                <w:szCs w:val="18"/>
              </w:rPr>
            </w:pPr>
          </w:p>
        </w:tc>
      </w:tr>
    </w:tbl>
    <w:p w14:paraId="0AF889C2" w14:textId="77777777" w:rsidR="004B75B3" w:rsidRPr="00A55C35" w:rsidRDefault="004B75B3">
      <w:pPr>
        <w:widowControl w:val="0"/>
        <w:autoSpaceDE w:val="0"/>
        <w:autoSpaceDN w:val="0"/>
        <w:adjustRightInd w:val="0"/>
        <w:spacing w:after="60" w:line="240" w:lineRule="auto"/>
        <w:ind w:left="120"/>
        <w:rPr>
          <w:rFonts w:ascii="Arial" w:hAnsi="Arial" w:cs="Arial"/>
          <w:sz w:val="18"/>
          <w:szCs w:val="18"/>
        </w:rPr>
      </w:pPr>
    </w:p>
    <w:p w14:paraId="7BC98A20"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*Publishable fields. Please note, of the four Rating Thresholds, only the ‘Good’ threshold is published. </w:t>
      </w:r>
    </w:p>
    <w:p w14:paraId="7DC4E5BB" w14:textId="77777777" w:rsidR="004B75B3" w:rsidRDefault="006F37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see the </w:t>
      </w:r>
      <w:hyperlink r:id="rId25" w:history="1">
        <w:r>
          <w:rPr>
            <w:rFonts w:ascii="Arial" w:hAnsi="Arial" w:cs="Arial"/>
            <w:color w:val="0000FF"/>
            <w:u w:val="single"/>
          </w:rPr>
          <w:t>DEFFORM 539B Explanatory Notes</w:t>
        </w:r>
      </w:hyperlink>
      <w:r>
        <w:rPr>
          <w:rFonts w:ascii="Arial" w:hAnsi="Arial" w:cs="Arial"/>
          <w:color w:val="000000"/>
        </w:rPr>
        <w:t xml:space="preserve"> for guidance on completing the KPI Data Report.</w:t>
      </w:r>
    </w:p>
    <w:p w14:paraId="08830016"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6B48B8B" w14:textId="7BF6C872" w:rsidR="004B75B3" w:rsidRDefault="006F372A">
      <w:pPr>
        <w:keepNext/>
        <w:keepLines/>
        <w:widowControl w:val="0"/>
        <w:autoSpaceDE w:val="0"/>
        <w:autoSpaceDN w:val="0"/>
        <w:adjustRightInd w:val="0"/>
        <w:spacing w:after="0" w:line="276" w:lineRule="auto"/>
        <w:ind w:left="120" w:right="114"/>
        <w:rPr>
          <w:rFonts w:ascii="Arial" w:hAnsi="Arial" w:cs="Arial"/>
          <w:sz w:val="24"/>
          <w:szCs w:val="24"/>
        </w:rPr>
      </w:pPr>
      <w:bookmarkStart w:id="110" w:name="_Toc168052185"/>
      <w:bookmarkStart w:id="111" w:name="_Toc501022446_8_11"/>
      <w:r w:rsidRPr="00A55C35">
        <w:rPr>
          <w:rStyle w:val="Heading1Char"/>
        </w:rPr>
        <w:lastRenderedPageBreak/>
        <w:t>Schedule 10 – Notification of Intellectual Property Rights</w:t>
      </w:r>
      <w:bookmarkEnd w:id="110"/>
      <w:r>
        <w:rPr>
          <w:rFonts w:ascii="Arial" w:hAnsi="Arial" w:cs="Arial"/>
          <w:b/>
          <w:bCs/>
          <w:color w:val="000000"/>
        </w:rPr>
        <w:t xml:space="preserve"> (IPR) Restrictions</w:t>
      </w:r>
      <w:bookmarkEnd w:id="111"/>
    </w:p>
    <w:p w14:paraId="675A2B29" w14:textId="77777777" w:rsidR="004B75B3" w:rsidRDefault="004B75B3">
      <w:pPr>
        <w:widowControl w:val="0"/>
        <w:autoSpaceDE w:val="0"/>
        <w:autoSpaceDN w:val="0"/>
        <w:adjustRightInd w:val="0"/>
        <w:spacing w:after="0" w:line="240" w:lineRule="auto"/>
        <w:ind w:left="-306"/>
        <w:rPr>
          <w:rFonts w:ascii="Arial" w:hAnsi="Arial" w:cs="Arial"/>
          <w:sz w:val="24"/>
          <w:szCs w:val="24"/>
        </w:rPr>
      </w:pPr>
      <w:bookmarkStart w:id="112" w:name="#_Hlk99345739"/>
      <w:bookmarkEnd w:id="112"/>
    </w:p>
    <w:p w14:paraId="124AA492" w14:textId="77777777" w:rsidR="004B75B3" w:rsidRDefault="006F372A" w:rsidP="00356AE7">
      <w:pPr>
        <w:widowControl w:val="0"/>
        <w:autoSpaceDE w:val="0"/>
        <w:autoSpaceDN w:val="0"/>
        <w:adjustRightInd w:val="0"/>
        <w:spacing w:after="220" w:line="240" w:lineRule="auto"/>
        <w:ind w:left="142"/>
        <w:rPr>
          <w:rFonts w:ascii="Arial" w:hAnsi="Arial" w:cs="Arial"/>
          <w:sz w:val="24"/>
          <w:szCs w:val="24"/>
        </w:rPr>
      </w:pPr>
      <w:r>
        <w:rPr>
          <w:rFonts w:ascii="Arial" w:hAnsi="Arial" w:cs="Arial"/>
          <w:b/>
          <w:bCs/>
          <w:color w:val="00000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4B75B3" w14:paraId="2CCB913E"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54983866" w14:textId="77777777" w:rsidR="004B75B3" w:rsidRDefault="006F372A">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u w:val="single"/>
              </w:rPr>
              <w:t>1.</w:t>
            </w:r>
            <w:r>
              <w:rPr>
                <w:rFonts w:ascii="Arial" w:hAnsi="Arial" w:cs="Arial"/>
                <w:sz w:val="24"/>
                <w:szCs w:val="24"/>
              </w:rPr>
              <w:tab/>
            </w:r>
            <w:r>
              <w:rPr>
                <w:rFonts w:ascii="Arial" w:hAnsi="Arial" w:cs="Arial"/>
                <w:color w:val="000000"/>
                <w:sz w:val="20"/>
                <w:szCs w:val="20"/>
                <w:u w:val="single"/>
              </w:rPr>
              <w:t>ITT / Contract Number</w:t>
            </w:r>
          </w:p>
          <w:p w14:paraId="6EB88635" w14:textId="77777777" w:rsidR="004B75B3" w:rsidRDefault="004B75B3">
            <w:pPr>
              <w:widowControl w:val="0"/>
              <w:autoSpaceDE w:val="0"/>
              <w:autoSpaceDN w:val="0"/>
              <w:adjustRightInd w:val="0"/>
              <w:spacing w:after="220" w:line="240" w:lineRule="auto"/>
              <w:ind w:left="-306"/>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8018156" w14:textId="77777777" w:rsidR="004B75B3" w:rsidRDefault="004B75B3">
            <w:pPr>
              <w:widowControl w:val="0"/>
              <w:autoSpaceDE w:val="0"/>
              <w:autoSpaceDN w:val="0"/>
              <w:adjustRightInd w:val="0"/>
              <w:spacing w:after="0" w:line="240" w:lineRule="auto"/>
              <w:ind w:left="591"/>
              <w:rPr>
                <w:rFonts w:ascii="Arial" w:hAnsi="Arial" w:cs="Arial"/>
                <w:sz w:val="24"/>
                <w:szCs w:val="24"/>
              </w:rPr>
            </w:pPr>
          </w:p>
        </w:tc>
      </w:tr>
      <w:tr w:rsidR="004B75B3" w14:paraId="49E748ED"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88FB890" w14:textId="77777777" w:rsidR="004B75B3" w:rsidRDefault="006F372A">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rPr>
              <w:t>2.</w:t>
            </w:r>
            <w:r>
              <w:rPr>
                <w:rFonts w:ascii="Arial" w:hAnsi="Arial" w:cs="Arial"/>
                <w:sz w:val="24"/>
                <w:szCs w:val="24"/>
              </w:rPr>
              <w:tab/>
            </w:r>
          </w:p>
          <w:p w14:paraId="5CA83943"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CA9AE16" w14:textId="77777777" w:rsidR="004B75B3" w:rsidRDefault="006F372A">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rPr>
              <w:t>3.</w:t>
            </w:r>
            <w:r>
              <w:rPr>
                <w:rFonts w:ascii="Arial" w:hAnsi="Arial" w:cs="Arial"/>
                <w:sz w:val="24"/>
                <w:szCs w:val="24"/>
              </w:rPr>
              <w:tab/>
            </w:r>
          </w:p>
          <w:p w14:paraId="5488474D" w14:textId="77777777" w:rsidR="004B75B3" w:rsidRDefault="006F372A">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B242F7D" w14:textId="77777777" w:rsidR="004B75B3" w:rsidRDefault="006F372A">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rPr>
              <w:t>4.</w:t>
            </w:r>
            <w:r>
              <w:rPr>
                <w:rFonts w:ascii="Arial" w:hAnsi="Arial" w:cs="Arial"/>
                <w:sz w:val="24"/>
                <w:szCs w:val="24"/>
              </w:rPr>
              <w:tab/>
            </w:r>
          </w:p>
          <w:p w14:paraId="063E9213" w14:textId="77777777" w:rsidR="004B75B3" w:rsidRDefault="006F372A">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9769734" w14:textId="77777777" w:rsidR="004B75B3" w:rsidRDefault="006F372A">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rPr>
              <w:t>5.</w:t>
            </w:r>
            <w:r>
              <w:rPr>
                <w:rFonts w:ascii="Arial" w:hAnsi="Arial" w:cs="Arial"/>
                <w:sz w:val="24"/>
                <w:szCs w:val="24"/>
              </w:rPr>
              <w:tab/>
            </w:r>
          </w:p>
          <w:p w14:paraId="4593777D" w14:textId="77777777" w:rsidR="004B75B3" w:rsidRDefault="006F372A">
            <w:pPr>
              <w:widowControl w:val="0"/>
              <w:autoSpaceDE w:val="0"/>
              <w:autoSpaceDN w:val="0"/>
              <w:adjustRightInd w:val="0"/>
              <w:spacing w:after="220" w:line="240" w:lineRule="auto"/>
              <w:ind w:left="120" w:right="3"/>
              <w:rPr>
                <w:rFonts w:ascii="Arial" w:hAnsi="Arial" w:cs="Arial"/>
                <w:color w:val="000000"/>
                <w:u w:val="single"/>
              </w:rPr>
            </w:pPr>
            <w:r>
              <w:rPr>
                <w:rFonts w:ascii="Arial" w:hAnsi="Arial" w:cs="Arial"/>
                <w:color w:val="000000"/>
                <w:u w:val="single"/>
              </w:rPr>
              <w:t xml:space="preserve">Statement </w:t>
            </w:r>
          </w:p>
          <w:p w14:paraId="455BC8D5" w14:textId="77777777" w:rsidR="004B75B3" w:rsidRDefault="006F372A">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D3465B9" w14:textId="77777777" w:rsidR="004B75B3" w:rsidRDefault="006F372A">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rPr>
              <w:t>6.</w:t>
            </w:r>
            <w:r>
              <w:rPr>
                <w:rFonts w:ascii="Arial" w:hAnsi="Arial" w:cs="Arial"/>
                <w:sz w:val="24"/>
                <w:szCs w:val="24"/>
              </w:rPr>
              <w:tab/>
            </w:r>
          </w:p>
          <w:p w14:paraId="0E2F5BF4" w14:textId="77777777" w:rsidR="004B75B3" w:rsidRDefault="006F372A">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u w:val="single"/>
              </w:rPr>
              <w:t>Ownership of the Intellectual Property Rights</w:t>
            </w:r>
          </w:p>
        </w:tc>
      </w:tr>
      <w:tr w:rsidR="004B75B3" w14:paraId="0A82712C"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8E58929"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8CBB44D"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9D0AF9D"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5EDD202"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F9E6480"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135067AF"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93C6353"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CBB45CA"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77119AC"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8F2934F"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D09FD8A"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69C84D6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EA6622B"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010CAF0"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461F52"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02C673B"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280FF20"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3D21841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44E94C1"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AD8143"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C44B651"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3130623"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BDF35D7"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54C56A2F"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9D58AD3"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03B8F08"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7EAD93C"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79C9687"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D47C10A"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02F2B0A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48766D7"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98110CF"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76EB2B5"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CCABDF7"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E6A272"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55C07B2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370BEB5"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750E1C7"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4F2465E"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D824B08"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A85454E"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387B3DB0"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442763E"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4BEFCE5"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DF8A4E5"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6DADEE0"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5A5109D"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62CD2888"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AFA5CEE"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1CC080E"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B5DC2A6"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70131AC"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3DB6562"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r w:rsidR="004B75B3" w14:paraId="184D8884"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398D1A1" w14:textId="77777777" w:rsidR="004B75B3" w:rsidRDefault="006F372A">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8AF00BA" w14:textId="77777777" w:rsidR="004B75B3" w:rsidRDefault="004B75B3">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CBBC77E" w14:textId="77777777" w:rsidR="004B75B3" w:rsidRDefault="004B75B3">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AE12A81" w14:textId="77777777" w:rsidR="004B75B3" w:rsidRDefault="004B75B3">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B2868E9" w14:textId="77777777" w:rsidR="004B75B3" w:rsidRDefault="004B75B3">
            <w:pPr>
              <w:widowControl w:val="0"/>
              <w:autoSpaceDE w:val="0"/>
              <w:autoSpaceDN w:val="0"/>
              <w:adjustRightInd w:val="0"/>
              <w:spacing w:after="0" w:line="240" w:lineRule="auto"/>
              <w:ind w:left="125"/>
              <w:rPr>
                <w:rFonts w:ascii="Arial" w:hAnsi="Arial" w:cs="Arial"/>
                <w:sz w:val="24"/>
                <w:szCs w:val="24"/>
              </w:rPr>
            </w:pPr>
          </w:p>
        </w:tc>
      </w:tr>
    </w:tbl>
    <w:p w14:paraId="717AE992" w14:textId="77777777" w:rsidR="004B75B3" w:rsidRDefault="004B75B3">
      <w:pPr>
        <w:widowControl w:val="0"/>
        <w:autoSpaceDE w:val="0"/>
        <w:autoSpaceDN w:val="0"/>
        <w:adjustRightInd w:val="0"/>
        <w:spacing w:after="220" w:line="240" w:lineRule="auto"/>
        <w:ind w:left="120"/>
        <w:rPr>
          <w:rFonts w:ascii="Arial" w:hAnsi="Arial" w:cs="Arial"/>
          <w:sz w:val="24"/>
          <w:szCs w:val="24"/>
        </w:rPr>
      </w:pPr>
    </w:p>
    <w:p w14:paraId="135F7A08" w14:textId="77777777" w:rsidR="004B75B3" w:rsidRDefault="006F372A">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w:t>
      </w:r>
    </w:p>
    <w:p w14:paraId="50D93F46" w14:textId="77777777" w:rsidR="004B75B3" w:rsidRDefault="006F372A">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395D4D60" w14:textId="77777777" w:rsidR="004B75B3" w:rsidRDefault="004B75B3">
      <w:pPr>
        <w:widowControl w:val="0"/>
        <w:autoSpaceDE w:val="0"/>
        <w:autoSpaceDN w:val="0"/>
        <w:adjustRightInd w:val="0"/>
        <w:spacing w:after="200" w:line="276" w:lineRule="auto"/>
        <w:ind w:left="120" w:right="114"/>
        <w:rPr>
          <w:rFonts w:ascii="Arial" w:hAnsi="Arial" w:cs="Arial"/>
          <w:sz w:val="24"/>
          <w:szCs w:val="24"/>
        </w:rPr>
      </w:pPr>
    </w:p>
    <w:p w14:paraId="4B6E39C3"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6682AA7" w14:textId="77777777" w:rsidR="004B75B3" w:rsidRDefault="006F372A">
      <w:pPr>
        <w:widowControl w:val="0"/>
        <w:autoSpaceDE w:val="0"/>
        <w:autoSpaceDN w:val="0"/>
        <w:adjustRightInd w:val="0"/>
        <w:spacing w:after="180" w:line="240" w:lineRule="auto"/>
        <w:ind w:left="-164"/>
        <w:rPr>
          <w:rFonts w:ascii="Arial" w:hAnsi="Arial" w:cs="Arial"/>
          <w:sz w:val="24"/>
          <w:szCs w:val="24"/>
        </w:rPr>
      </w:pPr>
      <w:r>
        <w:rPr>
          <w:rFonts w:ascii="Arial" w:hAnsi="Arial" w:cs="Arial"/>
          <w:b/>
          <w:bCs/>
          <w:color w:val="000000"/>
        </w:rPr>
        <w:lastRenderedPageBreak/>
        <w:t>PART B – System / Product Breakdown Structure (PBS)</w:t>
      </w:r>
    </w:p>
    <w:p w14:paraId="75392B1F" w14:textId="77777777" w:rsidR="004B75B3" w:rsidRDefault="006F372A">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The Contractor should insert their PBS here. For Software, please provide a Modular Breakdown Structure.</w:t>
      </w:r>
    </w:p>
    <w:p w14:paraId="2D383807"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0CA307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47B15F54"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AA2F227"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830BDC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0EE3038"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CBCD0E0"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2A5F6DE"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3FC8628"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9B36866"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2B8EFEA"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BD8BC33"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4B8C259"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F04B7A9"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3069461"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E7719BD"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3A2352F5"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8325F09"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3F74DAE6"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00FE8280"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3EE10CEA"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AB9517D"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277FD9B"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048EAF1"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2869EBE8"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028BDA48"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4A41BC12"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6D8D60E"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5798CDE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1C20B3B9"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F30C259" w14:textId="77777777" w:rsidR="0042162C" w:rsidRDefault="0042162C">
      <w:pPr>
        <w:widowControl w:val="0"/>
        <w:autoSpaceDE w:val="0"/>
        <w:autoSpaceDN w:val="0"/>
        <w:adjustRightInd w:val="0"/>
        <w:spacing w:after="60" w:line="240" w:lineRule="auto"/>
        <w:ind w:left="120"/>
        <w:rPr>
          <w:rFonts w:ascii="Arial" w:hAnsi="Arial" w:cs="Arial"/>
          <w:sz w:val="24"/>
          <w:szCs w:val="24"/>
        </w:rPr>
      </w:pPr>
    </w:p>
    <w:p w14:paraId="6471AEFC"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62EE8C61" w14:textId="77777777" w:rsidR="004B75B3" w:rsidRDefault="004B75B3">
      <w:pPr>
        <w:widowControl w:val="0"/>
        <w:autoSpaceDE w:val="0"/>
        <w:autoSpaceDN w:val="0"/>
        <w:adjustRightInd w:val="0"/>
        <w:spacing w:after="60" w:line="240" w:lineRule="auto"/>
        <w:ind w:left="120"/>
        <w:rPr>
          <w:rFonts w:ascii="Arial" w:hAnsi="Arial" w:cs="Arial"/>
          <w:sz w:val="24"/>
          <w:szCs w:val="24"/>
        </w:rPr>
      </w:pPr>
    </w:p>
    <w:p w14:paraId="748C606B" w14:textId="77777777" w:rsidR="004B75B3" w:rsidRDefault="006F372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(Please see the </w:t>
      </w:r>
      <w:r>
        <w:rPr>
          <w:rFonts w:ascii="Arial" w:hAnsi="Arial" w:cs="Arial"/>
          <w:color w:val="0000FF"/>
          <w:u w:val="single"/>
        </w:rPr>
        <w:t>DEFFORM 711 Completion Notes</w:t>
      </w:r>
      <w:r>
        <w:rPr>
          <w:rFonts w:ascii="Arial" w:hAnsi="Arial" w:cs="Arial"/>
          <w:color w:val="000000"/>
        </w:rPr>
        <w:t xml:space="preserve"> for guidance on completing the Notification of Intellectual Property Rights (IPR) Restrictions form)</w:t>
      </w:r>
    </w:p>
    <w:p w14:paraId="06D5E900" w14:textId="77777777" w:rsidR="004B75B3" w:rsidRDefault="006F372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E1CC1B9" w14:textId="77777777" w:rsidR="00F6622A" w:rsidRDefault="00F6622A" w:rsidP="00F6622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3" w:name="_Toc501022445_11"/>
      <w:bookmarkStart w:id="114" w:name="_Toc501022445_9"/>
      <w:r>
        <w:rPr>
          <w:rFonts w:ascii="Arial" w:hAnsi="Arial" w:cs="Arial"/>
          <w:b/>
          <w:bCs/>
          <w:color w:val="000000"/>
          <w:sz w:val="28"/>
          <w:szCs w:val="28"/>
        </w:rPr>
        <w:lastRenderedPageBreak/>
        <w:t>Quality Assurance Conditions</w:t>
      </w:r>
      <w:bookmarkEnd w:id="113"/>
    </w:p>
    <w:p w14:paraId="3040CDF2" w14:textId="77777777" w:rsidR="00F6622A" w:rsidRDefault="00F6622A" w:rsidP="00F6622A">
      <w:pPr>
        <w:widowControl w:val="0"/>
        <w:autoSpaceDE w:val="0"/>
        <w:autoSpaceDN w:val="0"/>
        <w:adjustRightInd w:val="0"/>
        <w:spacing w:after="200" w:line="276" w:lineRule="auto"/>
        <w:ind w:left="120" w:right="114"/>
        <w:rPr>
          <w:rFonts w:ascii="Arial" w:hAnsi="Arial" w:cs="Arial"/>
          <w:sz w:val="24"/>
          <w:szCs w:val="24"/>
        </w:rPr>
      </w:pPr>
    </w:p>
    <w:p w14:paraId="41297A95" w14:textId="77777777" w:rsidR="00F6622A" w:rsidRDefault="00F6622A" w:rsidP="00F6622A">
      <w:pPr>
        <w:keepNext/>
        <w:keepLines/>
        <w:widowControl w:val="0"/>
        <w:autoSpaceDE w:val="0"/>
        <w:autoSpaceDN w:val="0"/>
        <w:adjustRightInd w:val="0"/>
        <w:spacing w:after="0" w:line="276" w:lineRule="auto"/>
        <w:ind w:left="120" w:right="114"/>
        <w:rPr>
          <w:rFonts w:ascii="Arial" w:hAnsi="Arial" w:cs="Arial"/>
          <w:sz w:val="24"/>
          <w:szCs w:val="24"/>
        </w:rPr>
      </w:pPr>
      <w:bookmarkStart w:id="115" w:name="_Toc501022446_11_1"/>
      <w:r>
        <w:rPr>
          <w:rFonts w:ascii="Arial" w:hAnsi="Arial" w:cs="Arial"/>
          <w:b/>
          <w:bCs/>
          <w:color w:val="000000"/>
        </w:rPr>
        <w:t>No Specific QMS</w:t>
      </w:r>
      <w:bookmarkEnd w:id="115"/>
    </w:p>
    <w:p w14:paraId="6F506C69" w14:textId="77777777" w:rsidR="00F6622A" w:rsidRDefault="00F6622A" w:rsidP="00F662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506289F4" w14:textId="77777777" w:rsidR="00F6622A" w:rsidRDefault="00F6622A">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64431F83" w14:textId="77777777" w:rsidR="00F6622A" w:rsidRDefault="00F6622A">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sectPr w:rsidR="00F6622A">
          <w:pgSz w:w="11900" w:h="16820"/>
          <w:pgMar w:top="1420" w:right="1320" w:bottom="1420" w:left="1320" w:header="567" w:footer="708" w:gutter="0"/>
          <w:cols w:space="720"/>
          <w:noEndnote/>
        </w:sectPr>
      </w:pPr>
    </w:p>
    <w:p w14:paraId="318E5FBC" w14:textId="43FCB2C2" w:rsidR="004B75B3" w:rsidRDefault="006F372A" w:rsidP="00F26114">
      <w:pPr>
        <w:pStyle w:val="Heading1"/>
        <w:numPr>
          <w:ilvl w:val="0"/>
          <w:numId w:val="0"/>
        </w:numPr>
        <w:rPr>
          <w:sz w:val="24"/>
          <w:szCs w:val="24"/>
        </w:rPr>
      </w:pPr>
      <w:bookmarkStart w:id="116" w:name="_Toc168052186"/>
      <w:r>
        <w:lastRenderedPageBreak/>
        <w:t>DEFFORM 111</w:t>
      </w:r>
      <w:bookmarkEnd w:id="114"/>
      <w:bookmarkEnd w:id="116"/>
    </w:p>
    <w:p w14:paraId="4687C392"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Appendix - Addresses and Other Information</w:t>
      </w:r>
    </w:p>
    <w:p w14:paraId="616693F9" w14:textId="77777777" w:rsidR="004B75B3" w:rsidRDefault="004B75B3">
      <w:pPr>
        <w:widowControl w:val="0"/>
        <w:autoSpaceDE w:val="0"/>
        <w:autoSpaceDN w:val="0"/>
        <w:adjustRightInd w:val="0"/>
        <w:spacing w:after="60" w:line="240" w:lineRule="auto"/>
        <w:ind w:left="840"/>
        <w:rPr>
          <w:rFonts w:ascii="Arial" w:hAnsi="Arial" w:cs="Arial"/>
          <w:sz w:val="24"/>
          <w:szCs w:val="24"/>
        </w:rPr>
      </w:pPr>
    </w:p>
    <w:p w14:paraId="3747B2CA"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 Commercial Officer</w:t>
      </w:r>
    </w:p>
    <w:p w14:paraId="54A2C879"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Name: Liz Harding</w:t>
      </w:r>
    </w:p>
    <w:p w14:paraId="03F1A2AD"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Address: G18, Innsworth House, </w:t>
      </w:r>
      <w:proofErr w:type="spellStart"/>
      <w:r>
        <w:rPr>
          <w:rFonts w:ascii="Arial" w:hAnsi="Arial" w:cs="Arial"/>
          <w:color w:val="000000"/>
        </w:rPr>
        <w:t>Imjin</w:t>
      </w:r>
      <w:proofErr w:type="spellEnd"/>
      <w:r>
        <w:rPr>
          <w:rFonts w:ascii="Arial" w:hAnsi="Arial" w:cs="Arial"/>
          <w:color w:val="000000"/>
        </w:rPr>
        <w:t xml:space="preserve"> Bks, Innsworth, Gloucester, Gl3 1HW</w:t>
      </w:r>
    </w:p>
    <w:p w14:paraId="67FA7CB8"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Email:  Elizabeth.Harding784@mod.gov.uk        </w:t>
      </w:r>
      <w:r>
        <w:rPr>
          <w:rFonts w:ascii="Wingdings" w:hAnsi="Wingdings" w:cs="Wingdings"/>
          <w:color w:val="000000"/>
          <w:sz w:val="20"/>
          <w:szCs w:val="20"/>
        </w:rPr>
        <w:t>((</w:t>
      </w:r>
      <w:r>
        <w:rPr>
          <w:rFonts w:ascii="Arial" w:hAnsi="Arial" w:cs="Arial"/>
          <w:color w:val="000000"/>
        </w:rPr>
        <w:t xml:space="preserve">     0300 158 4582</w:t>
      </w:r>
    </w:p>
    <w:p w14:paraId="0F8F8FB0"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11881B8C"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D957DB6"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Name:  Patrick O'Donnell</w:t>
      </w:r>
    </w:p>
    <w:p w14:paraId="5B047D44"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Address Kentigern House, Brown Street, Glasgow</w:t>
      </w:r>
    </w:p>
    <w:p w14:paraId="564684D9"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Email:  Patrick.ODonnell117@mod.gov.uk                </w:t>
      </w:r>
      <w:r>
        <w:rPr>
          <w:rFonts w:ascii="Wingdings" w:hAnsi="Wingdings" w:cs="Wingdings"/>
          <w:color w:val="000000"/>
          <w:sz w:val="20"/>
          <w:szCs w:val="20"/>
        </w:rPr>
        <w:t>((</w:t>
      </w:r>
      <w:r>
        <w:rPr>
          <w:rFonts w:ascii="Arial" w:hAnsi="Arial" w:cs="Arial"/>
          <w:color w:val="000000"/>
        </w:rPr>
        <w:t xml:space="preserve">      TBC</w:t>
      </w:r>
    </w:p>
    <w:p w14:paraId="6A636F4B"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03B170C2"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493F7427"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N/A</w:t>
      </w:r>
    </w:p>
    <w:p w14:paraId="2257E66B"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(Where no address is shown please contact the Project Team in Box 2) </w:t>
      </w:r>
    </w:p>
    <w:p w14:paraId="212F6014"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3185A480"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6F04960B"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4. (a) Supply / Support Management Branch or Order Manager:</w:t>
      </w:r>
    </w:p>
    <w:p w14:paraId="1DFD1225"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0ADC985"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7618B001"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2C251B83"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269D41E4"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79F57E5F"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59FE0BB4" w14:textId="77777777" w:rsidR="004B75B3" w:rsidRDefault="006F372A" w:rsidP="0053564A">
      <w:pPr>
        <w:widowControl w:val="0"/>
        <w:tabs>
          <w:tab w:val="left" w:pos="480"/>
        </w:tabs>
        <w:autoSpaceDE w:val="0"/>
        <w:autoSpaceDN w:val="0"/>
        <w:adjustRightInd w:val="0"/>
        <w:spacing w:after="0" w:line="240" w:lineRule="auto"/>
        <w:ind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213E8B6"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50D34C4F" w14:textId="77777777" w:rsidR="004B75B3" w:rsidRDefault="006F372A" w:rsidP="0053564A">
      <w:pPr>
        <w:widowControl w:val="0"/>
        <w:tabs>
          <w:tab w:val="left" w:pos="480"/>
        </w:tabs>
        <w:autoSpaceDE w:val="0"/>
        <w:autoSpaceDN w:val="0"/>
        <w:adjustRightInd w:val="0"/>
        <w:spacing w:after="0" w:line="240" w:lineRule="auto"/>
        <w:ind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55234366"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4DD8296"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00E788DE" w14:textId="77777777" w:rsidR="004B75B3" w:rsidRDefault="006F372A" w:rsidP="0053564A">
      <w:pPr>
        <w:widowControl w:val="0"/>
        <w:tabs>
          <w:tab w:val="left" w:pos="400"/>
        </w:tabs>
        <w:autoSpaceDE w:val="0"/>
        <w:autoSpaceDN w:val="0"/>
        <w:adjustRightInd w:val="0"/>
        <w:spacing w:after="0" w:line="240" w:lineRule="auto"/>
        <w:ind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4D7A4DFE"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680EDC98"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1D3197ED"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129E175F"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55F35ACC"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73EF224B"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u w:val="single"/>
        </w:rPr>
        <w:t>Air Freight Centre</w:t>
      </w:r>
    </w:p>
    <w:p w14:paraId="38037D73"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8F07552"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BD1D51B"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u w:val="single"/>
        </w:rPr>
        <w:t>Surface Freight Centre</w:t>
      </w:r>
    </w:p>
    <w:p w14:paraId="7BE952A2"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1140B49"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901C1DE" w14:textId="77777777" w:rsidR="004B75B3" w:rsidRDefault="006F372A" w:rsidP="0053564A">
      <w:pPr>
        <w:widowControl w:val="0"/>
        <w:autoSpaceDE w:val="0"/>
        <w:autoSpaceDN w:val="0"/>
        <w:adjustRightInd w:val="0"/>
        <w:spacing w:after="60" w:line="240" w:lineRule="auto"/>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13772D08"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JSCS Helpdesk No. 01869 256052 (select option 2, then option 3)</w:t>
      </w:r>
    </w:p>
    <w:p w14:paraId="5E07350A"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JSCS Fax No. 01869 256837</w:t>
      </w:r>
    </w:p>
    <w:p w14:paraId="558AB61F" w14:textId="77777777" w:rsidR="004B75B3" w:rsidRDefault="009E28A4" w:rsidP="0053564A">
      <w:pPr>
        <w:widowControl w:val="0"/>
        <w:autoSpaceDE w:val="0"/>
        <w:autoSpaceDN w:val="0"/>
        <w:adjustRightInd w:val="0"/>
        <w:spacing w:after="60" w:line="240" w:lineRule="auto"/>
        <w:rPr>
          <w:rFonts w:ascii="Arial" w:hAnsi="Arial" w:cs="Arial"/>
          <w:sz w:val="24"/>
          <w:szCs w:val="24"/>
        </w:rPr>
      </w:pPr>
      <w:hyperlink r:id="rId26" w:history="1">
        <w:r w:rsidR="006F372A">
          <w:rPr>
            <w:rFonts w:ascii="Arial" w:hAnsi="Arial" w:cs="Arial"/>
            <w:color w:val="0000FF"/>
            <w:u w:val="single"/>
          </w:rPr>
          <w:t>www.freightcollection.com</w:t>
        </w:r>
      </w:hyperlink>
    </w:p>
    <w:p w14:paraId="457995E8"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6478CC88"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11. The Invoice Paying Authority</w:t>
      </w:r>
    </w:p>
    <w:p w14:paraId="094B62CA"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Ministry of Defence, DBS Finance, Walker House, Exchange Flags Liverpool, L2 3YL                    </w:t>
      </w:r>
    </w:p>
    <w:p w14:paraId="2C1989A5"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6AC24380"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39A4670F"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731270F4"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12.  Forms and Documentation are available through *:</w:t>
      </w:r>
    </w:p>
    <w:p w14:paraId="25843DEC"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5D48552F" w14:textId="081EE28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Applications via fax or email: </w:t>
      </w:r>
      <w:hyperlink r:id="rId27" w:history="1">
        <w:r>
          <w:rPr>
            <w:rFonts w:ascii="Arial" w:hAnsi="Arial" w:cs="Arial"/>
            <w:color w:val="0000FF"/>
            <w:u w:val="single"/>
          </w:rPr>
          <w:t>Leidos-FormsPublications@teamleidos.mod.uk</w:t>
        </w:r>
      </w:hyperlink>
    </w:p>
    <w:p w14:paraId="3AF8CCBB" w14:textId="77777777" w:rsidR="004B75B3" w:rsidRDefault="004B75B3" w:rsidP="0053564A">
      <w:pPr>
        <w:widowControl w:val="0"/>
        <w:autoSpaceDE w:val="0"/>
        <w:autoSpaceDN w:val="0"/>
        <w:adjustRightInd w:val="0"/>
        <w:spacing w:after="60" w:line="240" w:lineRule="auto"/>
        <w:rPr>
          <w:rFonts w:ascii="Arial" w:hAnsi="Arial" w:cs="Arial"/>
          <w:sz w:val="24"/>
          <w:szCs w:val="24"/>
        </w:rPr>
      </w:pPr>
    </w:p>
    <w:p w14:paraId="75D307E8"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NOTE</w:t>
      </w:r>
    </w:p>
    <w:p w14:paraId="3BE357A7"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1BA66BA0"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https://www.kid.mod.uk/maincontent/business/commercial/index.htm</w:t>
      </w:r>
    </w:p>
    <w:p w14:paraId="5A7B9750" w14:textId="77777777" w:rsidR="004B75B3" w:rsidRDefault="004B75B3" w:rsidP="0053564A">
      <w:pPr>
        <w:widowControl w:val="0"/>
        <w:autoSpaceDE w:val="0"/>
        <w:autoSpaceDN w:val="0"/>
        <w:adjustRightInd w:val="0"/>
        <w:spacing w:after="60" w:line="240" w:lineRule="auto"/>
        <w:rPr>
          <w:rFonts w:ascii="Arial" w:hAnsi="Arial" w:cs="Arial"/>
          <w:color w:val="000000"/>
        </w:rPr>
      </w:pPr>
    </w:p>
    <w:p w14:paraId="5268CF1F" w14:textId="77777777" w:rsidR="004B75B3" w:rsidRDefault="006F372A" w:rsidP="0053564A">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38DC5C31" w14:textId="77777777" w:rsidR="004B75B3" w:rsidRDefault="004B75B3" w:rsidP="0053564A">
      <w:pPr>
        <w:widowControl w:val="0"/>
        <w:autoSpaceDE w:val="0"/>
        <w:autoSpaceDN w:val="0"/>
        <w:adjustRightInd w:val="0"/>
        <w:spacing w:after="60" w:line="240" w:lineRule="auto"/>
        <w:rPr>
          <w:rFonts w:ascii="Arial" w:hAnsi="Arial" w:cs="Arial"/>
          <w:color w:val="000000"/>
        </w:rPr>
      </w:pPr>
    </w:p>
    <w:p w14:paraId="78C99731" w14:textId="77777777" w:rsidR="004B75B3" w:rsidRDefault="004B75B3" w:rsidP="0053564A">
      <w:pPr>
        <w:widowControl w:val="0"/>
        <w:autoSpaceDE w:val="0"/>
        <w:autoSpaceDN w:val="0"/>
        <w:adjustRightInd w:val="0"/>
        <w:spacing w:after="200" w:line="276" w:lineRule="auto"/>
        <w:ind w:right="114"/>
        <w:rPr>
          <w:rFonts w:ascii="Arial" w:hAnsi="Arial" w:cs="Arial"/>
          <w:sz w:val="24"/>
          <w:szCs w:val="24"/>
        </w:rPr>
      </w:pPr>
    </w:p>
    <w:sectPr w:rsidR="004B75B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B9DC" w14:textId="77777777" w:rsidR="00352CAA" w:rsidRDefault="00352CAA">
      <w:pPr>
        <w:spacing w:after="0" w:line="240" w:lineRule="auto"/>
      </w:pPr>
      <w:r>
        <w:separator/>
      </w:r>
    </w:p>
  </w:endnote>
  <w:endnote w:type="continuationSeparator" w:id="0">
    <w:p w14:paraId="3555A448" w14:textId="77777777" w:rsidR="00352CAA" w:rsidRDefault="00352CAA">
      <w:pPr>
        <w:spacing w:after="0" w:line="240" w:lineRule="auto"/>
      </w:pPr>
      <w:r>
        <w:continuationSeparator/>
      </w:r>
    </w:p>
  </w:endnote>
  <w:endnote w:type="continuationNotice" w:id="1">
    <w:p w14:paraId="50C8D01C" w14:textId="77777777" w:rsidR="00F0653B" w:rsidRDefault="00F06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B248" w14:textId="77777777" w:rsidR="004B75B3" w:rsidRDefault="006F372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7D8F59AE" w14:textId="77777777" w:rsidR="004B75B3" w:rsidRDefault="004B75B3">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35E2" w14:textId="77777777" w:rsidR="00352CAA" w:rsidRDefault="00352CAA">
      <w:pPr>
        <w:spacing w:after="0" w:line="240" w:lineRule="auto"/>
      </w:pPr>
      <w:r>
        <w:separator/>
      </w:r>
    </w:p>
  </w:footnote>
  <w:footnote w:type="continuationSeparator" w:id="0">
    <w:p w14:paraId="2734F0AB" w14:textId="77777777" w:rsidR="00352CAA" w:rsidRDefault="00352CAA">
      <w:pPr>
        <w:spacing w:after="0" w:line="240" w:lineRule="auto"/>
      </w:pPr>
      <w:r>
        <w:continuationSeparator/>
      </w:r>
    </w:p>
  </w:footnote>
  <w:footnote w:type="continuationNotice" w:id="1">
    <w:p w14:paraId="7C5CEFAD" w14:textId="77777777" w:rsidR="00F0653B" w:rsidRDefault="00F0653B">
      <w:pPr>
        <w:spacing w:after="0" w:line="240" w:lineRule="auto"/>
      </w:pPr>
    </w:p>
  </w:footnote>
  <w:footnote w:id="2">
    <w:p w14:paraId="796AF75C" w14:textId="77777777" w:rsidR="0053167D" w:rsidRPr="00E57264" w:rsidRDefault="0053167D" w:rsidP="0053167D">
      <w:pPr>
        <w:pStyle w:val="FootnoteText"/>
        <w:rPr>
          <w:rFonts w:cs="Arial"/>
          <w:color w:val="0000FF"/>
          <w:sz w:val="18"/>
          <w:szCs w:val="18"/>
        </w:rPr>
      </w:pPr>
      <w:r w:rsidRPr="00E57264">
        <w:rPr>
          <w:rStyle w:val="FootnoteReference"/>
          <w:rFonts w:cs="Arial"/>
          <w:color w:val="0000FF"/>
          <w:sz w:val="18"/>
          <w:szCs w:val="18"/>
        </w:rPr>
        <w:footnoteRef/>
      </w:r>
      <w:r w:rsidRPr="00E57264">
        <w:rPr>
          <w:rFonts w:cs="Arial"/>
          <w:color w:val="0000FF"/>
          <w:sz w:val="18"/>
          <w:szCs w:val="18"/>
        </w:rPr>
        <w:t xml:space="preserve"> </w:t>
      </w:r>
      <w:hyperlink r:id="rId1" w:history="1">
        <w:r>
          <w:rPr>
            <w:rStyle w:val="Hyperlink"/>
          </w:rPr>
          <w:t>https://www.gov.uk/data-protection</w:t>
        </w:r>
      </w:hyperlink>
    </w:p>
  </w:footnote>
  <w:footnote w:id="3">
    <w:p w14:paraId="17A088F9" w14:textId="77777777" w:rsidR="0053167D" w:rsidRPr="00E57264" w:rsidRDefault="0053167D" w:rsidP="0053167D">
      <w:pPr>
        <w:pStyle w:val="FootnoteText"/>
        <w:rPr>
          <w:rFonts w:cs="Arial"/>
          <w:color w:val="0000FF"/>
          <w:sz w:val="18"/>
          <w:szCs w:val="18"/>
        </w:rPr>
      </w:pPr>
      <w:r w:rsidRPr="00E57264">
        <w:rPr>
          <w:rStyle w:val="FootnoteReference"/>
          <w:rFonts w:cs="Arial"/>
          <w:color w:val="0000FF"/>
          <w:sz w:val="18"/>
          <w:szCs w:val="18"/>
        </w:rPr>
        <w:footnoteRef/>
      </w:r>
      <w:r w:rsidRPr="00E57264">
        <w:rPr>
          <w:rFonts w:cs="Arial"/>
          <w:color w:val="0000FF"/>
          <w:sz w:val="18"/>
          <w:szCs w:val="18"/>
        </w:rPr>
        <w:t xml:space="preserve"> </w:t>
      </w:r>
      <w:hyperlink r:id="rId2" w:history="1">
        <w:r>
          <w:rPr>
            <w:rStyle w:val="Hyperlink"/>
          </w:rPr>
          <w:t>https://www.gov.uk/government/publications/data-handling-procedures-in-government</w:t>
        </w:r>
      </w:hyperlink>
    </w:p>
  </w:footnote>
  <w:footnote w:id="4">
    <w:p w14:paraId="04B37860" w14:textId="77777777" w:rsidR="0053167D" w:rsidRPr="00E57264" w:rsidRDefault="0053167D" w:rsidP="0053167D">
      <w:pPr>
        <w:pStyle w:val="FootnoteText"/>
        <w:rPr>
          <w:rFonts w:cs="Arial"/>
          <w:color w:val="0000FF"/>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7F8068"/>
    <w:multiLevelType w:val="hybridMultilevel"/>
    <w:tmpl w:val="1E2C41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136D3"/>
    <w:multiLevelType w:val="hybridMultilevel"/>
    <w:tmpl w:val="F808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7E98"/>
    <w:multiLevelType w:val="multilevel"/>
    <w:tmpl w:val="136C6854"/>
    <w:lvl w:ilvl="0">
      <w:start w:val="19"/>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50BCA"/>
    <w:multiLevelType w:val="multilevel"/>
    <w:tmpl w:val="884C4368"/>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2"/>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0"/>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1C0941"/>
    <w:multiLevelType w:val="multilevel"/>
    <w:tmpl w:val="F9BA0AC4"/>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5" w15:restartNumberingAfterBreak="0">
    <w:nsid w:val="0500053A"/>
    <w:multiLevelType w:val="multilevel"/>
    <w:tmpl w:val="D5F007C8"/>
    <w:lvl w:ilvl="0">
      <w:start w:val="13"/>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53C0227"/>
    <w:multiLevelType w:val="multilevel"/>
    <w:tmpl w:val="FBB88EB8"/>
    <w:lvl w:ilvl="0">
      <w:start w:val="21"/>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63C63A6"/>
    <w:multiLevelType w:val="multilevel"/>
    <w:tmpl w:val="7B7E3072"/>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2"/>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8"/>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8E4319A"/>
    <w:multiLevelType w:val="multilevel"/>
    <w:tmpl w:val="FF10B00C"/>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9650808"/>
    <w:multiLevelType w:val="multilevel"/>
    <w:tmpl w:val="B7B63D70"/>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3"/>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96A4B5D"/>
    <w:multiLevelType w:val="multilevel"/>
    <w:tmpl w:val="EAE4E05C"/>
    <w:lvl w:ilvl="0">
      <w:numFmt w:val="decimal"/>
      <w:lvlText w:val="%1."/>
      <w:lvlJc w:val="left"/>
      <w:pPr>
        <w:ind w:left="4613" w:hanging="360"/>
      </w:pPr>
      <w:rPr>
        <w:rFonts w:hint="default"/>
      </w:rPr>
    </w:lvl>
    <w:lvl w:ilvl="1">
      <w:start w:val="22"/>
      <w:numFmt w:val="lowerLetter"/>
      <w:lvlText w:val="%2."/>
      <w:lvlJc w:val="left"/>
      <w:pPr>
        <w:ind w:left="5333" w:hanging="360"/>
      </w:pPr>
      <w:rPr>
        <w:rFonts w:hint="default"/>
        <w:sz w:val="22"/>
        <w:szCs w:val="22"/>
      </w:rPr>
    </w:lvl>
    <w:lvl w:ilvl="2">
      <w:start w:val="1"/>
      <w:numFmt w:val="decimal"/>
      <w:lvlText w:val="(%3)"/>
      <w:lvlJc w:val="right"/>
      <w:pPr>
        <w:ind w:left="6053" w:hanging="180"/>
      </w:pPr>
      <w:rPr>
        <w:rFonts w:hint="default"/>
        <w:sz w:val="22"/>
        <w:szCs w:val="22"/>
      </w:rPr>
    </w:lvl>
    <w:lvl w:ilvl="3">
      <w:start w:val="1"/>
      <w:numFmt w:val="lowerLetter"/>
      <w:lvlText w:val="(%4)"/>
      <w:lvlJc w:val="left"/>
      <w:pPr>
        <w:ind w:left="6773" w:hanging="360"/>
      </w:pPr>
      <w:rPr>
        <w:rFonts w:hint="default"/>
      </w:rPr>
    </w:lvl>
    <w:lvl w:ilvl="4">
      <w:start w:val="1"/>
      <w:numFmt w:val="lowerRoman"/>
      <w:lvlText w:val="%5."/>
      <w:lvlJc w:val="left"/>
      <w:pPr>
        <w:ind w:left="7493" w:hanging="360"/>
      </w:pPr>
      <w:rPr>
        <w:rFonts w:hint="default"/>
      </w:rPr>
    </w:lvl>
    <w:lvl w:ilvl="5">
      <w:start w:val="1"/>
      <w:numFmt w:val="lowerRoman"/>
      <w:lvlText w:val="(%6)"/>
      <w:lvlJc w:val="right"/>
      <w:pPr>
        <w:ind w:left="8213" w:hanging="180"/>
      </w:pPr>
      <w:rPr>
        <w:rFonts w:hint="default"/>
      </w:rPr>
    </w:lvl>
    <w:lvl w:ilvl="6">
      <w:start w:val="1"/>
      <w:numFmt w:val="decimal"/>
      <w:lvlText w:val="%7."/>
      <w:lvlJc w:val="left"/>
      <w:pPr>
        <w:ind w:left="8933" w:hanging="360"/>
      </w:pPr>
      <w:rPr>
        <w:rFonts w:hint="default"/>
      </w:rPr>
    </w:lvl>
    <w:lvl w:ilvl="7">
      <w:start w:val="6"/>
      <w:numFmt w:val="lowerLetter"/>
      <w:lvlText w:val="%8."/>
      <w:lvlJc w:val="left"/>
      <w:pPr>
        <w:ind w:left="9653" w:hanging="360"/>
      </w:pPr>
      <w:rPr>
        <w:rFonts w:hint="default"/>
        <w:sz w:val="22"/>
        <w:szCs w:val="22"/>
      </w:rPr>
    </w:lvl>
    <w:lvl w:ilvl="8">
      <w:start w:val="1"/>
      <w:numFmt w:val="lowerRoman"/>
      <w:lvlText w:val="%9."/>
      <w:lvlJc w:val="right"/>
      <w:pPr>
        <w:ind w:left="10373" w:hanging="180"/>
      </w:pPr>
      <w:rPr>
        <w:rFonts w:hint="default"/>
      </w:rPr>
    </w:lvl>
  </w:abstractNum>
  <w:abstractNum w:abstractNumId="11" w15:restartNumberingAfterBreak="0">
    <w:nsid w:val="0A2906C4"/>
    <w:multiLevelType w:val="multilevel"/>
    <w:tmpl w:val="F9BA0AC4"/>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2" w15:restartNumberingAfterBreak="0">
    <w:nsid w:val="0A8B1B9F"/>
    <w:multiLevelType w:val="multilevel"/>
    <w:tmpl w:val="ABF8E3AC"/>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B277AB"/>
    <w:multiLevelType w:val="multilevel"/>
    <w:tmpl w:val="A93E41C0"/>
    <w:lvl w:ilvl="0">
      <w:start w:val="21"/>
      <w:numFmt w:val="decimal"/>
      <w:lvlText w:val="%1."/>
      <w:lvlJc w:val="left"/>
      <w:pPr>
        <w:ind w:left="720" w:hanging="360"/>
      </w:pPr>
      <w:rPr>
        <w:rFonts w:hint="default"/>
        <w:sz w:val="22"/>
        <w:szCs w:val="22"/>
      </w:rPr>
    </w:lvl>
    <w:lvl w:ilvl="1">
      <w:start w:val="8"/>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2"/>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1A7D06"/>
    <w:multiLevelType w:val="multilevel"/>
    <w:tmpl w:val="A4F60EA2"/>
    <w:lvl w:ilvl="0">
      <w:start w:val="21"/>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CB11D57"/>
    <w:multiLevelType w:val="multilevel"/>
    <w:tmpl w:val="8B34C2E6"/>
    <w:lvl w:ilvl="0">
      <w:start w:val="35"/>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2"/>
        <w:szCs w:val="22"/>
      </w:rPr>
    </w:lvl>
    <w:lvl w:ilvl="2">
      <w:start w:val="3"/>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9"/>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6" w15:restartNumberingAfterBreak="0">
    <w:nsid w:val="0F862CA5"/>
    <w:multiLevelType w:val="multilevel"/>
    <w:tmpl w:val="E32A606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1F28A6"/>
    <w:multiLevelType w:val="hybridMultilevel"/>
    <w:tmpl w:val="598CE5DC"/>
    <w:lvl w:ilvl="0" w:tplc="C12EAFA8">
      <w:start w:val="14"/>
      <w:numFmt w:val="lowerLetter"/>
      <w:lvlText w:val="%1."/>
      <w:lvlJc w:val="left"/>
      <w:pPr>
        <w:ind w:left="6469"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A51DA2"/>
    <w:multiLevelType w:val="multilevel"/>
    <w:tmpl w:val="D5F007C8"/>
    <w:lvl w:ilvl="0">
      <w:start w:val="13"/>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174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333383B"/>
    <w:multiLevelType w:val="multilevel"/>
    <w:tmpl w:val="052E37EA"/>
    <w:lvl w:ilvl="0">
      <w:start w:val="31"/>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345D77"/>
    <w:multiLevelType w:val="multilevel"/>
    <w:tmpl w:val="B7CEFAC4"/>
    <w:lvl w:ilvl="0">
      <w:start w:val="21"/>
      <w:numFmt w:val="decimal"/>
      <w:lvlText w:val="%1."/>
      <w:lvlJc w:val="left"/>
      <w:pPr>
        <w:ind w:left="720" w:hanging="360"/>
      </w:pPr>
      <w:rPr>
        <w:rFonts w:hint="default"/>
        <w:sz w:val="22"/>
        <w:szCs w:val="22"/>
      </w:rPr>
    </w:lvl>
    <w:lvl w:ilvl="1">
      <w:start w:val="9"/>
      <w:numFmt w:val="lowerLetter"/>
      <w:lvlText w:val="%2."/>
      <w:lvlJc w:val="left"/>
      <w:pPr>
        <w:ind w:left="1440" w:hanging="360"/>
      </w:pPr>
      <w:rPr>
        <w:rFonts w:hint="default"/>
        <w:b w:val="0"/>
        <w:bCs w:val="0"/>
      </w:rPr>
    </w:lvl>
    <w:lvl w:ilvl="2">
      <w:start w:val="1"/>
      <w:numFmt w:val="decimal"/>
      <w:lvlText w:val="(%3)"/>
      <w:lvlJc w:val="right"/>
      <w:pPr>
        <w:ind w:left="1315" w:hanging="180"/>
      </w:pPr>
      <w:rPr>
        <w:rFonts w:hint="default"/>
        <w:sz w:val="22"/>
        <w:szCs w:val="22"/>
      </w:rPr>
    </w:lvl>
    <w:lvl w:ilvl="3">
      <w:start w:val="3"/>
      <w:numFmt w:val="lowerLetter"/>
      <w:lvlText w:val="(%4)"/>
      <w:lvlJc w:val="left"/>
      <w:pPr>
        <w:ind w:left="2880" w:hanging="360"/>
      </w:pPr>
      <w:rPr>
        <w:rFonts w:hint="default"/>
      </w:rPr>
    </w:lvl>
    <w:lvl w:ilvl="4">
      <w:start w:val="2"/>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5232138"/>
    <w:multiLevelType w:val="multilevel"/>
    <w:tmpl w:val="3388759E"/>
    <w:lvl w:ilvl="0">
      <w:start w:val="31"/>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6F4508A"/>
    <w:multiLevelType w:val="multilevel"/>
    <w:tmpl w:val="4B4C21C0"/>
    <w:lvl w:ilvl="0">
      <w:start w:val="23"/>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75848B1"/>
    <w:multiLevelType w:val="multilevel"/>
    <w:tmpl w:val="3676D972"/>
    <w:lvl w:ilvl="0">
      <w:start w:val="23"/>
      <w:numFmt w:val="decimal"/>
      <w:lvlText w:val="%1."/>
      <w:lvlJc w:val="left"/>
      <w:pPr>
        <w:ind w:left="720" w:hanging="360"/>
      </w:pPr>
      <w:rPr>
        <w:rFonts w:hint="default"/>
        <w:sz w:val="22"/>
        <w:szCs w:val="22"/>
      </w:rPr>
    </w:lvl>
    <w:lvl w:ilvl="1">
      <w:start w:val="4"/>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8A17E90"/>
    <w:multiLevelType w:val="multilevel"/>
    <w:tmpl w:val="8B34C2E6"/>
    <w:lvl w:ilvl="0">
      <w:start w:val="35"/>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2"/>
        <w:szCs w:val="22"/>
      </w:rPr>
    </w:lvl>
    <w:lvl w:ilvl="2">
      <w:start w:val="3"/>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9"/>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25" w15:restartNumberingAfterBreak="0">
    <w:nsid w:val="19994028"/>
    <w:multiLevelType w:val="multilevel"/>
    <w:tmpl w:val="3676D972"/>
    <w:lvl w:ilvl="0">
      <w:start w:val="23"/>
      <w:numFmt w:val="decimal"/>
      <w:lvlText w:val="%1."/>
      <w:lvlJc w:val="left"/>
      <w:pPr>
        <w:ind w:left="720" w:hanging="360"/>
      </w:pPr>
      <w:rPr>
        <w:rFonts w:hint="default"/>
        <w:sz w:val="22"/>
        <w:szCs w:val="22"/>
      </w:rPr>
    </w:lvl>
    <w:lvl w:ilvl="1">
      <w:start w:val="4"/>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9A33F96"/>
    <w:multiLevelType w:val="multilevel"/>
    <w:tmpl w:val="7DD2444E"/>
    <w:lvl w:ilvl="0">
      <w:start w:val="29"/>
      <w:numFmt w:val="decimal"/>
      <w:lvlText w:val="%1."/>
      <w:lvlJc w:val="left"/>
      <w:pPr>
        <w:ind w:left="720" w:hanging="360"/>
      </w:pPr>
      <w:rPr>
        <w:rFonts w:hint="default"/>
      </w:rPr>
    </w:lvl>
    <w:lvl w:ilvl="1">
      <w:start w:val="5"/>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9C24EDA"/>
    <w:multiLevelType w:val="multilevel"/>
    <w:tmpl w:val="1E5281CA"/>
    <w:lvl w:ilvl="0">
      <w:start w:val="41"/>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28" w15:restartNumberingAfterBreak="0">
    <w:nsid w:val="1C1B5D56"/>
    <w:multiLevelType w:val="multilevel"/>
    <w:tmpl w:val="2BB67118"/>
    <w:lvl w:ilvl="0">
      <w:start w:val="41"/>
      <w:numFmt w:val="decimal"/>
      <w:lvlText w:val="%1."/>
      <w:lvlJc w:val="left"/>
      <w:pPr>
        <w:ind w:left="360" w:hanging="360"/>
      </w:pPr>
      <w:rPr>
        <w:rFonts w:hint="default"/>
        <w:sz w:val="22"/>
        <w:szCs w:val="22"/>
      </w:rPr>
    </w:lvl>
    <w:lvl w:ilvl="1">
      <w:start w:val="6"/>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29" w15:restartNumberingAfterBreak="0">
    <w:nsid w:val="1D7E0FA3"/>
    <w:multiLevelType w:val="multilevel"/>
    <w:tmpl w:val="136C6854"/>
    <w:lvl w:ilvl="0">
      <w:start w:val="19"/>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F0072E3"/>
    <w:multiLevelType w:val="multilevel"/>
    <w:tmpl w:val="3388759E"/>
    <w:lvl w:ilvl="0">
      <w:start w:val="31"/>
      <w:numFmt w:val="decimal"/>
      <w:lvlText w:val="%1."/>
      <w:lvlJc w:val="left"/>
      <w:pPr>
        <w:ind w:left="3054"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FEB3D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0CE332C"/>
    <w:multiLevelType w:val="multilevel"/>
    <w:tmpl w:val="F6E0763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12117F6"/>
    <w:multiLevelType w:val="multilevel"/>
    <w:tmpl w:val="4C666C4E"/>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5"/>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34" w15:restartNumberingAfterBreak="0">
    <w:nsid w:val="2208521D"/>
    <w:multiLevelType w:val="multilevel"/>
    <w:tmpl w:val="942A839A"/>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39D7630"/>
    <w:multiLevelType w:val="multilevel"/>
    <w:tmpl w:val="C1F0C65E"/>
    <w:lvl w:ilvl="0">
      <w:start w:val="37"/>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36" w15:restartNumberingAfterBreak="0">
    <w:nsid w:val="23EC53A3"/>
    <w:multiLevelType w:val="multilevel"/>
    <w:tmpl w:val="54B06AAC"/>
    <w:lvl w:ilvl="0">
      <w:start w:val="21"/>
      <w:numFmt w:val="decimal"/>
      <w:lvlText w:val="%1."/>
      <w:lvlJc w:val="left"/>
      <w:pPr>
        <w:ind w:left="720" w:hanging="360"/>
      </w:pPr>
      <w:rPr>
        <w:rFonts w:hint="default"/>
        <w:sz w:val="22"/>
        <w:szCs w:val="22"/>
      </w:rPr>
    </w:lvl>
    <w:lvl w:ilvl="1">
      <w:start w:val="9"/>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2"/>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498149D"/>
    <w:multiLevelType w:val="multilevel"/>
    <w:tmpl w:val="0EA43008"/>
    <w:lvl w:ilvl="0">
      <w:start w:val="41"/>
      <w:numFmt w:val="decimal"/>
      <w:lvlText w:val="%1."/>
      <w:lvlJc w:val="left"/>
      <w:pPr>
        <w:ind w:left="360" w:hanging="360"/>
      </w:pPr>
      <w:rPr>
        <w:rFonts w:hint="default"/>
        <w:sz w:val="22"/>
        <w:szCs w:val="22"/>
      </w:rPr>
    </w:lvl>
    <w:lvl w:ilvl="1">
      <w:start w:val="4"/>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sz w:val="22"/>
        <w:szCs w:val="22"/>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38" w15:restartNumberingAfterBreak="0">
    <w:nsid w:val="2683358F"/>
    <w:multiLevelType w:val="multilevel"/>
    <w:tmpl w:val="9E3CCF82"/>
    <w:lvl w:ilvl="0">
      <w:start w:val="31"/>
      <w:numFmt w:val="decimal"/>
      <w:lvlText w:val="%1."/>
      <w:lvlJc w:val="left"/>
      <w:pPr>
        <w:ind w:left="720" w:hanging="360"/>
      </w:pPr>
      <w:rPr>
        <w:rFonts w:hint="default"/>
      </w:rPr>
    </w:lvl>
    <w:lvl w:ilvl="1">
      <w:start w:val="1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6"/>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39" w15:restartNumberingAfterBreak="0">
    <w:nsid w:val="285F01A9"/>
    <w:multiLevelType w:val="hybridMultilevel"/>
    <w:tmpl w:val="D99CE6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287D793F"/>
    <w:multiLevelType w:val="multilevel"/>
    <w:tmpl w:val="C1F0C65E"/>
    <w:lvl w:ilvl="0">
      <w:start w:val="37"/>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41" w15:restartNumberingAfterBreak="0">
    <w:nsid w:val="289510D1"/>
    <w:multiLevelType w:val="multilevel"/>
    <w:tmpl w:val="B26A10BC"/>
    <w:lvl w:ilvl="0">
      <w:start w:val="42"/>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42" w15:restartNumberingAfterBreak="0">
    <w:nsid w:val="2A1F1293"/>
    <w:multiLevelType w:val="multilevel"/>
    <w:tmpl w:val="D5F007C8"/>
    <w:lvl w:ilvl="0">
      <w:start w:val="13"/>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A832F94"/>
    <w:multiLevelType w:val="multilevel"/>
    <w:tmpl w:val="AA586E3E"/>
    <w:lvl w:ilvl="0">
      <w:start w:val="41"/>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sz w:val="22"/>
        <w:szCs w:val="22"/>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44" w15:restartNumberingAfterBreak="0">
    <w:nsid w:val="2AA36541"/>
    <w:multiLevelType w:val="multilevel"/>
    <w:tmpl w:val="5C0EFB00"/>
    <w:lvl w:ilvl="0">
      <w:start w:val="41"/>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45" w15:restartNumberingAfterBreak="0">
    <w:nsid w:val="2AE54D71"/>
    <w:multiLevelType w:val="multilevel"/>
    <w:tmpl w:val="5C64F3B8"/>
    <w:lvl w:ilvl="0">
      <w:start w:val="6"/>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BB04666"/>
    <w:multiLevelType w:val="multilevel"/>
    <w:tmpl w:val="C5F25A56"/>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6"/>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47" w15:restartNumberingAfterBreak="0">
    <w:nsid w:val="2C156F55"/>
    <w:multiLevelType w:val="multilevel"/>
    <w:tmpl w:val="A5D0B802"/>
    <w:lvl w:ilvl="0">
      <w:start w:val="6"/>
      <w:numFmt w:val="decimal"/>
      <w:lvlText w:val="%1."/>
      <w:lvlJc w:val="left"/>
      <w:pPr>
        <w:ind w:left="720" w:hanging="360"/>
      </w:pPr>
      <w:rPr>
        <w:rFonts w:hint="default"/>
      </w:rPr>
    </w:lvl>
    <w:lvl w:ilvl="1">
      <w:start w:val="5"/>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C502E2D"/>
    <w:multiLevelType w:val="multilevel"/>
    <w:tmpl w:val="136C6854"/>
    <w:lvl w:ilvl="0">
      <w:start w:val="19"/>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C6D0919"/>
    <w:multiLevelType w:val="multilevel"/>
    <w:tmpl w:val="9D52E322"/>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D5F4B13"/>
    <w:multiLevelType w:val="multilevel"/>
    <w:tmpl w:val="1B88AE74"/>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3"/>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D6251E6"/>
    <w:multiLevelType w:val="multilevel"/>
    <w:tmpl w:val="9E3CCF82"/>
    <w:lvl w:ilvl="0">
      <w:start w:val="31"/>
      <w:numFmt w:val="decimal"/>
      <w:lvlText w:val="%1."/>
      <w:lvlJc w:val="left"/>
      <w:pPr>
        <w:ind w:left="720" w:hanging="360"/>
      </w:pPr>
      <w:rPr>
        <w:rFonts w:hint="default"/>
      </w:rPr>
    </w:lvl>
    <w:lvl w:ilvl="1">
      <w:start w:val="1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6"/>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52" w15:restartNumberingAfterBreak="0">
    <w:nsid w:val="2E0129B0"/>
    <w:multiLevelType w:val="multilevel"/>
    <w:tmpl w:val="52DEAA14"/>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E413B94"/>
    <w:multiLevelType w:val="multilevel"/>
    <w:tmpl w:val="EFB8F5EC"/>
    <w:lvl w:ilvl="0">
      <w:start w:val="13"/>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EB04173"/>
    <w:multiLevelType w:val="multilevel"/>
    <w:tmpl w:val="FEB03A62"/>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55" w15:restartNumberingAfterBreak="0">
    <w:nsid w:val="2F2B4418"/>
    <w:multiLevelType w:val="multilevel"/>
    <w:tmpl w:val="1980B7E6"/>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4"/>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56" w15:restartNumberingAfterBreak="0">
    <w:nsid w:val="2F9C2A4C"/>
    <w:multiLevelType w:val="multilevel"/>
    <w:tmpl w:val="0E36AC80"/>
    <w:lvl w:ilvl="0">
      <w:start w:val="21"/>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1401BE0"/>
    <w:multiLevelType w:val="multilevel"/>
    <w:tmpl w:val="EA1015DE"/>
    <w:lvl w:ilvl="0">
      <w:start w:val="29"/>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2BD4032"/>
    <w:multiLevelType w:val="multilevel"/>
    <w:tmpl w:val="BCF6AC68"/>
    <w:lvl w:ilvl="0">
      <w:start w:val="23"/>
      <w:numFmt w:val="decimal"/>
      <w:lvlText w:val="%1."/>
      <w:lvlJc w:val="left"/>
      <w:pPr>
        <w:ind w:left="720" w:hanging="360"/>
      </w:pPr>
      <w:rPr>
        <w:rFonts w:hint="default"/>
        <w:sz w:val="22"/>
        <w:szCs w:val="22"/>
      </w:rPr>
    </w:lvl>
    <w:lvl w:ilvl="1">
      <w:start w:val="13"/>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2CC7083"/>
    <w:multiLevelType w:val="multilevel"/>
    <w:tmpl w:val="20D6263E"/>
    <w:lvl w:ilvl="0">
      <w:start w:val="21"/>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348113D"/>
    <w:multiLevelType w:val="multilevel"/>
    <w:tmpl w:val="B04030F8"/>
    <w:lvl w:ilvl="0">
      <w:start w:val="2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4C3606B"/>
    <w:multiLevelType w:val="multilevel"/>
    <w:tmpl w:val="56A8D5AA"/>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57E5AE4"/>
    <w:multiLevelType w:val="multilevel"/>
    <w:tmpl w:val="51BC2C66"/>
    <w:lvl w:ilvl="0">
      <w:start w:val="31"/>
      <w:numFmt w:val="decimal"/>
      <w:lvlText w:val="%1."/>
      <w:lvlJc w:val="left"/>
      <w:pPr>
        <w:ind w:left="720" w:hanging="360"/>
      </w:pPr>
      <w:rPr>
        <w:rFonts w:hint="default"/>
      </w:rPr>
    </w:lvl>
    <w:lvl w:ilvl="1">
      <w:start w:val="1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6"/>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63" w15:restartNumberingAfterBreak="0">
    <w:nsid w:val="36BD3ACC"/>
    <w:multiLevelType w:val="multilevel"/>
    <w:tmpl w:val="62ACF148"/>
    <w:lvl w:ilvl="0">
      <w:start w:val="27"/>
      <w:numFmt w:val="decimal"/>
      <w:lvlText w:val="%1."/>
      <w:lvlJc w:val="left"/>
      <w:pPr>
        <w:ind w:left="720" w:hanging="360"/>
      </w:pPr>
      <w:rPr>
        <w:rFonts w:hint="default"/>
        <w:sz w:val="22"/>
        <w:szCs w:val="22"/>
      </w:rPr>
    </w:lvl>
    <w:lvl w:ilvl="1">
      <w:start w:val="12"/>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7B56D0C"/>
    <w:multiLevelType w:val="hybridMultilevel"/>
    <w:tmpl w:val="7F1039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38583DD4"/>
    <w:multiLevelType w:val="multilevel"/>
    <w:tmpl w:val="9326B722"/>
    <w:lvl w:ilvl="0">
      <w:start w:val="21"/>
      <w:numFmt w:val="decimal"/>
      <w:lvlText w:val="%1."/>
      <w:lvlJc w:val="left"/>
      <w:pPr>
        <w:ind w:left="720" w:hanging="360"/>
      </w:pPr>
      <w:rPr>
        <w:rFonts w:hint="default"/>
        <w:sz w:val="22"/>
        <w:szCs w:val="22"/>
      </w:rPr>
    </w:lvl>
    <w:lvl w:ilvl="1">
      <w:start w:val="8"/>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DC0960"/>
    <w:multiLevelType w:val="multilevel"/>
    <w:tmpl w:val="8CA6483A"/>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8"/>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67" w15:restartNumberingAfterBreak="0">
    <w:nsid w:val="390773A7"/>
    <w:multiLevelType w:val="multilevel"/>
    <w:tmpl w:val="7F507C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9C45358"/>
    <w:multiLevelType w:val="multilevel"/>
    <w:tmpl w:val="D6389BD4"/>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8"/>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69" w15:restartNumberingAfterBreak="0">
    <w:nsid w:val="39C90F92"/>
    <w:multiLevelType w:val="multilevel"/>
    <w:tmpl w:val="1980B7E6"/>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4"/>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70" w15:restartNumberingAfterBreak="0">
    <w:nsid w:val="39E7027F"/>
    <w:multiLevelType w:val="multilevel"/>
    <w:tmpl w:val="57501CEA"/>
    <w:lvl w:ilvl="0">
      <w:start w:val="31"/>
      <w:numFmt w:val="decimal"/>
      <w:lvlText w:val="%1."/>
      <w:lvlJc w:val="left"/>
      <w:pPr>
        <w:ind w:left="720" w:hanging="360"/>
      </w:pPr>
      <w:rPr>
        <w:rFonts w:hint="default"/>
      </w:rPr>
    </w:lvl>
    <w:lvl w:ilvl="1">
      <w:start w:val="7"/>
      <w:numFmt w:val="lowerLetter"/>
      <w:lvlText w:val="%2."/>
      <w:lvlJc w:val="left"/>
      <w:pPr>
        <w:ind w:left="1440" w:hanging="360"/>
      </w:pPr>
      <w:rPr>
        <w:rFonts w:hint="default"/>
        <w:sz w:val="22"/>
        <w:szCs w:val="22"/>
      </w:rPr>
    </w:lvl>
    <w:lvl w:ilvl="2">
      <w:start w:val="2"/>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6"/>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71" w15:restartNumberingAfterBreak="0">
    <w:nsid w:val="39F0755E"/>
    <w:multiLevelType w:val="multilevel"/>
    <w:tmpl w:val="01DA74BE"/>
    <w:lvl w:ilvl="0">
      <w:start w:val="25"/>
      <w:numFmt w:val="decimal"/>
      <w:lvlText w:val="%1."/>
      <w:lvlJc w:val="left"/>
      <w:pPr>
        <w:ind w:left="720" w:hanging="360"/>
      </w:pPr>
      <w:rPr>
        <w:rFonts w:hint="default"/>
        <w:sz w:val="22"/>
        <w:szCs w:val="22"/>
      </w:rPr>
    </w:lvl>
    <w:lvl w:ilvl="1">
      <w:start w:val="12"/>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0"/>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3A743BAB"/>
    <w:multiLevelType w:val="multilevel"/>
    <w:tmpl w:val="FFFFFFFF"/>
    <w:lvl w:ilvl="0">
      <w:start w:val="1"/>
      <w:numFmt w:val="decimal"/>
      <w:lvlText w:val="%1."/>
      <w:lvlJc w:val="left"/>
      <w:pPr>
        <w:tabs>
          <w:tab w:val="num" w:pos="-218"/>
        </w:tabs>
        <w:ind w:left="502" w:hanging="360"/>
      </w:pPr>
      <w:rPr>
        <w:rFonts w:ascii="Arial" w:hAnsi="Arial" w:cs="Arial"/>
        <w:color w:val="000000"/>
        <w:sz w:val="24"/>
        <w:szCs w:val="24"/>
      </w:rPr>
    </w:lvl>
    <w:lvl w:ilvl="1">
      <w:start w:val="1"/>
      <w:numFmt w:val="lowerLetter"/>
      <w:lvlText w:val="%2."/>
      <w:lvlJc w:val="left"/>
      <w:pPr>
        <w:tabs>
          <w:tab w:val="num" w:pos="-218"/>
        </w:tabs>
        <w:ind w:left="1222" w:hanging="360"/>
      </w:pPr>
      <w:rPr>
        <w:rFonts w:ascii="Arial" w:hAnsi="Arial" w:cs="Arial"/>
        <w:color w:val="000000"/>
        <w:sz w:val="24"/>
        <w:szCs w:val="24"/>
      </w:rPr>
    </w:lvl>
    <w:lvl w:ilvl="2">
      <w:start w:val="1"/>
      <w:numFmt w:val="lowerRoman"/>
      <w:lvlText w:val="%3."/>
      <w:lvlJc w:val="right"/>
      <w:pPr>
        <w:tabs>
          <w:tab w:val="num" w:pos="-218"/>
        </w:tabs>
        <w:ind w:left="1942" w:hanging="180"/>
      </w:pPr>
      <w:rPr>
        <w:rFonts w:ascii="Arial" w:hAnsi="Arial" w:cs="Arial"/>
        <w:color w:val="000000"/>
        <w:sz w:val="24"/>
        <w:szCs w:val="24"/>
      </w:rPr>
    </w:lvl>
    <w:lvl w:ilvl="3">
      <w:start w:val="1"/>
      <w:numFmt w:val="decimal"/>
      <w:lvlText w:val="%4."/>
      <w:lvlJc w:val="left"/>
      <w:pPr>
        <w:tabs>
          <w:tab w:val="num" w:pos="-218"/>
        </w:tabs>
        <w:ind w:left="2662" w:hanging="360"/>
      </w:pPr>
      <w:rPr>
        <w:rFonts w:ascii="Arial" w:hAnsi="Arial" w:cs="Arial"/>
        <w:color w:val="000000"/>
        <w:sz w:val="24"/>
        <w:szCs w:val="24"/>
      </w:rPr>
    </w:lvl>
    <w:lvl w:ilvl="4">
      <w:start w:val="1"/>
      <w:numFmt w:val="lowerLetter"/>
      <w:lvlText w:val="%5."/>
      <w:lvlJc w:val="left"/>
      <w:pPr>
        <w:tabs>
          <w:tab w:val="num" w:pos="-218"/>
        </w:tabs>
        <w:ind w:left="3382" w:hanging="360"/>
      </w:pPr>
      <w:rPr>
        <w:rFonts w:ascii="Arial" w:hAnsi="Arial" w:cs="Arial"/>
        <w:color w:val="000000"/>
        <w:sz w:val="24"/>
        <w:szCs w:val="24"/>
      </w:rPr>
    </w:lvl>
    <w:lvl w:ilvl="5">
      <w:start w:val="1"/>
      <w:numFmt w:val="lowerRoman"/>
      <w:lvlText w:val="%6."/>
      <w:lvlJc w:val="right"/>
      <w:pPr>
        <w:tabs>
          <w:tab w:val="num" w:pos="-218"/>
        </w:tabs>
        <w:ind w:left="4102" w:hanging="180"/>
      </w:pPr>
      <w:rPr>
        <w:rFonts w:ascii="Arial" w:hAnsi="Arial" w:cs="Arial"/>
        <w:color w:val="000000"/>
        <w:sz w:val="24"/>
        <w:szCs w:val="24"/>
      </w:rPr>
    </w:lvl>
    <w:lvl w:ilvl="6">
      <w:start w:val="1"/>
      <w:numFmt w:val="decimal"/>
      <w:lvlText w:val="%7."/>
      <w:lvlJc w:val="left"/>
      <w:pPr>
        <w:tabs>
          <w:tab w:val="num" w:pos="-218"/>
        </w:tabs>
        <w:ind w:left="4822" w:hanging="360"/>
      </w:pPr>
      <w:rPr>
        <w:rFonts w:ascii="Arial" w:hAnsi="Arial" w:cs="Arial"/>
        <w:color w:val="000000"/>
        <w:sz w:val="24"/>
        <w:szCs w:val="24"/>
      </w:rPr>
    </w:lvl>
    <w:lvl w:ilvl="7">
      <w:start w:val="1"/>
      <w:numFmt w:val="lowerLetter"/>
      <w:lvlText w:val="%8."/>
      <w:lvlJc w:val="left"/>
      <w:pPr>
        <w:tabs>
          <w:tab w:val="num" w:pos="-218"/>
        </w:tabs>
        <w:ind w:left="5542" w:hanging="360"/>
      </w:pPr>
      <w:rPr>
        <w:rFonts w:ascii="Arial" w:hAnsi="Arial" w:cs="Arial"/>
        <w:color w:val="000000"/>
        <w:sz w:val="24"/>
        <w:szCs w:val="24"/>
      </w:rPr>
    </w:lvl>
    <w:lvl w:ilvl="8">
      <w:start w:val="1"/>
      <w:numFmt w:val="lowerRoman"/>
      <w:lvlText w:val="%9."/>
      <w:lvlJc w:val="right"/>
      <w:pPr>
        <w:tabs>
          <w:tab w:val="num" w:pos="-218"/>
        </w:tabs>
        <w:ind w:left="6262" w:hanging="180"/>
      </w:pPr>
      <w:rPr>
        <w:rFonts w:ascii="Arial" w:hAnsi="Arial" w:cs="Arial"/>
        <w:color w:val="000000"/>
        <w:sz w:val="24"/>
        <w:szCs w:val="24"/>
      </w:rPr>
    </w:lvl>
  </w:abstractNum>
  <w:abstractNum w:abstractNumId="73" w15:restartNumberingAfterBreak="0">
    <w:nsid w:val="3AC85DA7"/>
    <w:multiLevelType w:val="multilevel"/>
    <w:tmpl w:val="72F48446"/>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1"/>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74" w15:restartNumberingAfterBreak="0">
    <w:nsid w:val="3B351A20"/>
    <w:multiLevelType w:val="multilevel"/>
    <w:tmpl w:val="4A82B8D8"/>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2"/>
      <w:numFmt w:val="decimal"/>
      <w:lvlText w:val="(%3)"/>
      <w:lvlJc w:val="right"/>
      <w:pPr>
        <w:ind w:left="2160" w:hanging="180"/>
      </w:pPr>
      <w:rPr>
        <w:rFonts w:hint="default"/>
        <w:sz w:val="22"/>
        <w:szCs w:val="22"/>
      </w:rPr>
    </w:lvl>
    <w:lvl w:ilvl="3">
      <w:start w:val="3"/>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3BA74204"/>
    <w:multiLevelType w:val="multilevel"/>
    <w:tmpl w:val="052E37EA"/>
    <w:lvl w:ilvl="0">
      <w:start w:val="31"/>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3D49569E"/>
    <w:multiLevelType w:val="multilevel"/>
    <w:tmpl w:val="4EE88556"/>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4"/>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DA76482"/>
    <w:multiLevelType w:val="multilevel"/>
    <w:tmpl w:val="26087DFC"/>
    <w:lvl w:ilvl="0">
      <w:start w:val="21"/>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sz w:val="22"/>
        <w:szCs w:val="22"/>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DB92979"/>
    <w:multiLevelType w:val="multilevel"/>
    <w:tmpl w:val="D892D90A"/>
    <w:lvl w:ilvl="0">
      <w:start w:val="37"/>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2"/>
        <w:szCs w:val="22"/>
      </w:rPr>
    </w:lvl>
    <w:lvl w:ilvl="2">
      <w:start w:val="3"/>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9"/>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79" w15:restartNumberingAfterBreak="0">
    <w:nsid w:val="4088757E"/>
    <w:multiLevelType w:val="multilevel"/>
    <w:tmpl w:val="616A79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41FA5601"/>
    <w:multiLevelType w:val="multilevel"/>
    <w:tmpl w:val="13F86390"/>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2"/>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357186A"/>
    <w:multiLevelType w:val="hybridMultilevel"/>
    <w:tmpl w:val="9026932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2" w15:restartNumberingAfterBreak="0">
    <w:nsid w:val="43C17311"/>
    <w:multiLevelType w:val="hybridMultilevel"/>
    <w:tmpl w:val="A94A0CB8"/>
    <w:lvl w:ilvl="0" w:tplc="08090001">
      <w:start w:val="1"/>
      <w:numFmt w:val="bullet"/>
      <w:lvlText w:val=""/>
      <w:lvlJc w:val="left"/>
      <w:pPr>
        <w:ind w:left="1439" w:hanging="730"/>
      </w:pPr>
      <w:rPr>
        <w:rFonts w:ascii="Symbol" w:hAnsi="Symbol" w:hint="default"/>
        <w:color w:val="00000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3" w15:restartNumberingAfterBreak="0">
    <w:nsid w:val="43CF2B99"/>
    <w:multiLevelType w:val="multilevel"/>
    <w:tmpl w:val="D896828E"/>
    <w:lvl w:ilvl="0">
      <w:start w:val="21"/>
      <w:numFmt w:val="decimal"/>
      <w:lvlText w:val="%1."/>
      <w:lvlJc w:val="left"/>
      <w:pPr>
        <w:ind w:left="720" w:hanging="360"/>
      </w:pPr>
      <w:rPr>
        <w:rFonts w:hint="default"/>
        <w:sz w:val="22"/>
        <w:szCs w:val="22"/>
      </w:rPr>
    </w:lvl>
    <w:lvl w:ilvl="1">
      <w:start w:val="8"/>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771" w:hanging="360"/>
      </w:pPr>
      <w:rPr>
        <w:rFonts w:hint="default"/>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43F5E8A"/>
    <w:multiLevelType w:val="multilevel"/>
    <w:tmpl w:val="616492A2"/>
    <w:lvl w:ilvl="0">
      <w:start w:val="39"/>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85" w15:restartNumberingAfterBreak="0">
    <w:nsid w:val="44B060E8"/>
    <w:multiLevelType w:val="multilevel"/>
    <w:tmpl w:val="A494501C"/>
    <w:lvl w:ilvl="0">
      <w:start w:val="41"/>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86" w15:restartNumberingAfterBreak="0">
    <w:nsid w:val="45882892"/>
    <w:multiLevelType w:val="multilevel"/>
    <w:tmpl w:val="52DEAA14"/>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6241EEB"/>
    <w:multiLevelType w:val="multilevel"/>
    <w:tmpl w:val="1B54BB46"/>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3"/>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7666640"/>
    <w:multiLevelType w:val="multilevel"/>
    <w:tmpl w:val="2474D1EE"/>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3"/>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3"/>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89" w15:restartNumberingAfterBreak="0">
    <w:nsid w:val="482D1B0F"/>
    <w:multiLevelType w:val="multilevel"/>
    <w:tmpl w:val="136C6854"/>
    <w:lvl w:ilvl="0">
      <w:start w:val="19"/>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48C150E6"/>
    <w:multiLevelType w:val="multilevel"/>
    <w:tmpl w:val="D9B69D74"/>
    <w:lvl w:ilvl="0">
      <w:start w:val="13"/>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9557338"/>
    <w:multiLevelType w:val="multilevel"/>
    <w:tmpl w:val="21286794"/>
    <w:lvl w:ilvl="0">
      <w:start w:val="29"/>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A527022"/>
    <w:multiLevelType w:val="multilevel"/>
    <w:tmpl w:val="FF7A806C"/>
    <w:lvl w:ilvl="0">
      <w:start w:val="41"/>
      <w:numFmt w:val="decimal"/>
      <w:lvlText w:val="%1."/>
      <w:lvlJc w:val="left"/>
      <w:pPr>
        <w:ind w:left="360" w:hanging="360"/>
      </w:pPr>
      <w:rPr>
        <w:rFonts w:hint="default"/>
        <w:sz w:val="22"/>
        <w:szCs w:val="22"/>
      </w:rPr>
    </w:lvl>
    <w:lvl w:ilvl="1">
      <w:start w:val="4"/>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93" w15:restartNumberingAfterBreak="0">
    <w:nsid w:val="4CA648FF"/>
    <w:multiLevelType w:val="multilevel"/>
    <w:tmpl w:val="58529E2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4CB17A61"/>
    <w:multiLevelType w:val="multilevel"/>
    <w:tmpl w:val="B82E7002"/>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sz w:val="22"/>
        <w:szCs w:val="22"/>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4EF30234"/>
    <w:multiLevelType w:val="multilevel"/>
    <w:tmpl w:val="B04030F8"/>
    <w:lvl w:ilvl="0">
      <w:start w:val="2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4F0B2E69"/>
    <w:multiLevelType w:val="multilevel"/>
    <w:tmpl w:val="98A22E3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0E22AA"/>
    <w:multiLevelType w:val="multilevel"/>
    <w:tmpl w:val="A4F60EA2"/>
    <w:lvl w:ilvl="0">
      <w:start w:val="21"/>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1D52A9D"/>
    <w:multiLevelType w:val="multilevel"/>
    <w:tmpl w:val="73E8EACC"/>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6"/>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5"/>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99" w15:restartNumberingAfterBreak="0">
    <w:nsid w:val="51E8024F"/>
    <w:multiLevelType w:val="multilevel"/>
    <w:tmpl w:val="C89ECB5C"/>
    <w:lvl w:ilvl="0">
      <w:start w:val="37"/>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3"/>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100" w15:restartNumberingAfterBreak="0">
    <w:nsid w:val="57052FB6"/>
    <w:multiLevelType w:val="multilevel"/>
    <w:tmpl w:val="3482C88E"/>
    <w:lvl w:ilvl="0">
      <w:start w:val="21"/>
      <w:numFmt w:val="decimal"/>
      <w:lvlText w:val="%1."/>
      <w:lvlJc w:val="left"/>
      <w:pPr>
        <w:ind w:left="720" w:hanging="360"/>
      </w:pPr>
      <w:rPr>
        <w:rFonts w:hint="default"/>
        <w:sz w:val="22"/>
        <w:szCs w:val="22"/>
      </w:rPr>
    </w:lvl>
    <w:lvl w:ilvl="1">
      <w:start w:val="9"/>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73D7F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7BA4B54"/>
    <w:multiLevelType w:val="multilevel"/>
    <w:tmpl w:val="D5687394"/>
    <w:lvl w:ilvl="0">
      <w:start w:val="41"/>
      <w:numFmt w:val="decimal"/>
      <w:lvlText w:val="%1."/>
      <w:lvlJc w:val="left"/>
      <w:pPr>
        <w:ind w:left="360" w:hanging="360"/>
      </w:pPr>
      <w:rPr>
        <w:rFonts w:hint="default"/>
        <w:sz w:val="22"/>
        <w:szCs w:val="22"/>
      </w:rPr>
    </w:lvl>
    <w:lvl w:ilvl="1">
      <w:start w:val="4"/>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103" w15:restartNumberingAfterBreak="0">
    <w:nsid w:val="587001FE"/>
    <w:multiLevelType w:val="multilevel"/>
    <w:tmpl w:val="FF10B00C"/>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5A2C021F"/>
    <w:multiLevelType w:val="multilevel"/>
    <w:tmpl w:val="D58E68D6"/>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8"/>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5A676DA2"/>
    <w:multiLevelType w:val="multilevel"/>
    <w:tmpl w:val="F90E4F62"/>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2"/>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8"/>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06" w15:restartNumberingAfterBreak="0">
    <w:nsid w:val="5AEE3022"/>
    <w:multiLevelType w:val="multilevel"/>
    <w:tmpl w:val="A1D4D636"/>
    <w:lvl w:ilvl="0">
      <w:start w:val="31"/>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07" w15:restartNumberingAfterBreak="0">
    <w:nsid w:val="5BEB0BC5"/>
    <w:multiLevelType w:val="multilevel"/>
    <w:tmpl w:val="212CE136"/>
    <w:lvl w:ilvl="0">
      <w:start w:val="21"/>
      <w:numFmt w:val="decimal"/>
      <w:lvlText w:val="%1."/>
      <w:lvlJc w:val="left"/>
      <w:pPr>
        <w:ind w:left="720" w:hanging="360"/>
      </w:pPr>
      <w:rPr>
        <w:rFonts w:hint="default"/>
        <w:sz w:val="22"/>
        <w:szCs w:val="22"/>
      </w:rPr>
    </w:lvl>
    <w:lvl w:ilvl="1">
      <w:start w:val="8"/>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3"/>
      <w:numFmt w:val="lowerLetter"/>
      <w:lvlText w:val="(%4)"/>
      <w:lvlJc w:val="left"/>
      <w:pPr>
        <w:ind w:left="2880" w:hanging="360"/>
      </w:pPr>
      <w:rPr>
        <w:rFonts w:hint="default"/>
      </w:rPr>
    </w:lvl>
    <w:lvl w:ilvl="4">
      <w:start w:val="2"/>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CCD63D2"/>
    <w:multiLevelType w:val="multilevel"/>
    <w:tmpl w:val="FF7A806C"/>
    <w:lvl w:ilvl="0">
      <w:start w:val="41"/>
      <w:numFmt w:val="decimal"/>
      <w:lvlText w:val="%1."/>
      <w:lvlJc w:val="left"/>
      <w:pPr>
        <w:ind w:left="360" w:hanging="360"/>
      </w:pPr>
      <w:rPr>
        <w:rFonts w:hint="default"/>
        <w:sz w:val="22"/>
        <w:szCs w:val="22"/>
      </w:rPr>
    </w:lvl>
    <w:lvl w:ilvl="1">
      <w:start w:val="4"/>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109" w15:restartNumberingAfterBreak="0">
    <w:nsid w:val="5CE5032D"/>
    <w:multiLevelType w:val="multilevel"/>
    <w:tmpl w:val="9FC8617A"/>
    <w:lvl w:ilvl="0">
      <w:start w:val="21"/>
      <w:numFmt w:val="decimal"/>
      <w:lvlText w:val="%1."/>
      <w:lvlJc w:val="left"/>
      <w:pPr>
        <w:ind w:left="720" w:hanging="360"/>
      </w:pPr>
      <w:rPr>
        <w:rFonts w:hint="default"/>
        <w:sz w:val="22"/>
        <w:szCs w:val="22"/>
      </w:rPr>
    </w:lvl>
    <w:lvl w:ilvl="1">
      <w:start w:val="13"/>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E6D5486"/>
    <w:multiLevelType w:val="multilevel"/>
    <w:tmpl w:val="A086BDBA"/>
    <w:lvl w:ilvl="0">
      <w:start w:val="19"/>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EE542C7"/>
    <w:multiLevelType w:val="multilevel"/>
    <w:tmpl w:val="D6389BD4"/>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8"/>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12" w15:restartNumberingAfterBreak="0">
    <w:nsid w:val="5F3B294E"/>
    <w:multiLevelType w:val="multilevel"/>
    <w:tmpl w:val="14D0EA06"/>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2"/>
      <w:numFmt w:val="decimal"/>
      <w:lvlText w:val="(%3)"/>
      <w:lvlJc w:val="right"/>
      <w:pPr>
        <w:ind w:left="2160" w:hanging="180"/>
      </w:pPr>
      <w:rPr>
        <w:rFonts w:hint="default"/>
        <w:sz w:val="22"/>
        <w:szCs w:val="22"/>
      </w:rPr>
    </w:lvl>
    <w:lvl w:ilvl="3">
      <w:start w:val="2"/>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F5D43C8"/>
    <w:multiLevelType w:val="multilevel"/>
    <w:tmpl w:val="52DEAA14"/>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0834913"/>
    <w:multiLevelType w:val="multilevel"/>
    <w:tmpl w:val="1C066F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1F53EBF"/>
    <w:multiLevelType w:val="multilevel"/>
    <w:tmpl w:val="ABF8E3AC"/>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63962AC9"/>
    <w:multiLevelType w:val="multilevel"/>
    <w:tmpl w:val="38D49DA0"/>
    <w:lvl w:ilvl="0">
      <w:start w:val="37"/>
      <w:numFmt w:val="decimal"/>
      <w:lvlText w:val="%1."/>
      <w:lvlJc w:val="left"/>
      <w:pPr>
        <w:ind w:left="360" w:hanging="360"/>
      </w:pPr>
      <w:rPr>
        <w:rFonts w:hint="default"/>
        <w:sz w:val="22"/>
        <w:szCs w:val="22"/>
      </w:rPr>
    </w:lvl>
    <w:lvl w:ilvl="1">
      <w:start w:val="4"/>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117" w15:restartNumberingAfterBreak="0">
    <w:nsid w:val="66411DE2"/>
    <w:multiLevelType w:val="multilevel"/>
    <w:tmpl w:val="A4F60EA2"/>
    <w:lvl w:ilvl="0">
      <w:start w:val="21"/>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7A86582"/>
    <w:multiLevelType w:val="multilevel"/>
    <w:tmpl w:val="E9CCBB56"/>
    <w:lvl w:ilvl="0">
      <w:start w:val="21"/>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684C6E32"/>
    <w:multiLevelType w:val="multilevel"/>
    <w:tmpl w:val="FEB03A62"/>
    <w:lvl w:ilvl="0">
      <w:start w:val="34"/>
      <w:numFmt w:val="decimal"/>
      <w:lvlText w:val="%1."/>
      <w:lvlJc w:val="left"/>
      <w:pPr>
        <w:ind w:left="720" w:hanging="360"/>
      </w:pPr>
      <w:rPr>
        <w:rFonts w:hint="default"/>
      </w:rPr>
    </w:lvl>
    <w:lvl w:ilvl="1">
      <w:start w:val="22"/>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20" w15:restartNumberingAfterBreak="0">
    <w:nsid w:val="69B62888"/>
    <w:multiLevelType w:val="multilevel"/>
    <w:tmpl w:val="62ACF148"/>
    <w:lvl w:ilvl="0">
      <w:start w:val="27"/>
      <w:numFmt w:val="decimal"/>
      <w:lvlText w:val="%1."/>
      <w:lvlJc w:val="left"/>
      <w:pPr>
        <w:ind w:left="720" w:hanging="360"/>
      </w:pPr>
      <w:rPr>
        <w:rFonts w:hint="default"/>
        <w:sz w:val="22"/>
        <w:szCs w:val="22"/>
      </w:rPr>
    </w:lvl>
    <w:lvl w:ilvl="1">
      <w:start w:val="12"/>
      <w:numFmt w:val="lowerLetter"/>
      <w:lvlText w:val="%2."/>
      <w:lvlJc w:val="left"/>
      <w:pPr>
        <w:ind w:left="1440" w:hanging="360"/>
      </w:pPr>
      <w:rPr>
        <w:rFonts w:hint="default"/>
        <w:b w:val="0"/>
        <w:bCs w:val="0"/>
      </w:rPr>
    </w:lvl>
    <w:lvl w:ilvl="2">
      <w:start w:val="1"/>
      <w:numFmt w:val="decimal"/>
      <w:lvlText w:val="(%3)"/>
      <w:lvlJc w:val="right"/>
      <w:pPr>
        <w:ind w:left="1173"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69DC700E"/>
    <w:multiLevelType w:val="hybridMultilevel"/>
    <w:tmpl w:val="634A76F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2" w15:restartNumberingAfterBreak="0">
    <w:nsid w:val="6C26361D"/>
    <w:multiLevelType w:val="multilevel"/>
    <w:tmpl w:val="C8EEC76C"/>
    <w:lvl w:ilvl="0">
      <w:start w:val="31"/>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2"/>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23" w15:restartNumberingAfterBreak="0">
    <w:nsid w:val="6C6944FB"/>
    <w:multiLevelType w:val="multilevel"/>
    <w:tmpl w:val="A93E41C0"/>
    <w:lvl w:ilvl="0">
      <w:start w:val="21"/>
      <w:numFmt w:val="decimal"/>
      <w:lvlText w:val="%1."/>
      <w:lvlJc w:val="left"/>
      <w:pPr>
        <w:ind w:left="720" w:hanging="360"/>
      </w:pPr>
      <w:rPr>
        <w:rFonts w:hint="default"/>
        <w:sz w:val="22"/>
        <w:szCs w:val="22"/>
      </w:rPr>
    </w:lvl>
    <w:lvl w:ilvl="1">
      <w:start w:val="8"/>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1"/>
      <w:numFmt w:val="lowerLetter"/>
      <w:lvlText w:val="(%4)"/>
      <w:lvlJc w:val="left"/>
      <w:pPr>
        <w:ind w:left="2880" w:hanging="360"/>
      </w:pPr>
      <w:rPr>
        <w:rFonts w:hint="default"/>
      </w:rPr>
    </w:lvl>
    <w:lvl w:ilvl="4">
      <w:start w:val="2"/>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6C6A7794"/>
    <w:multiLevelType w:val="multilevel"/>
    <w:tmpl w:val="EC7E3616"/>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2"/>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7"/>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6E6F70D3"/>
    <w:multiLevelType w:val="hybridMultilevel"/>
    <w:tmpl w:val="084465FA"/>
    <w:lvl w:ilvl="0" w:tplc="873C95B0">
      <w:start w:val="16"/>
      <w:numFmt w:val="lowerLetter"/>
      <w:lvlText w:val="%1."/>
      <w:lvlJc w:val="left"/>
      <w:pPr>
        <w:ind w:left="6469"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FB11D40"/>
    <w:multiLevelType w:val="multilevel"/>
    <w:tmpl w:val="1E5281CA"/>
    <w:lvl w:ilvl="0">
      <w:start w:val="41"/>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127" w15:restartNumberingAfterBreak="0">
    <w:nsid w:val="702177E2"/>
    <w:multiLevelType w:val="multilevel"/>
    <w:tmpl w:val="13C6D60C"/>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3"/>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9"/>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28" w15:restartNumberingAfterBreak="0">
    <w:nsid w:val="706E0926"/>
    <w:multiLevelType w:val="multilevel"/>
    <w:tmpl w:val="FF2852CA"/>
    <w:lvl w:ilvl="0">
      <w:start w:val="34"/>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3"/>
      <w:numFmt w:val="lowerLetter"/>
      <w:lvlText w:val="%8."/>
      <w:lvlJc w:val="left"/>
      <w:pPr>
        <w:ind w:left="5760" w:hanging="360"/>
      </w:pPr>
      <w:rPr>
        <w:rFonts w:hint="default"/>
        <w:sz w:val="22"/>
        <w:szCs w:val="22"/>
      </w:rPr>
    </w:lvl>
    <w:lvl w:ilvl="8">
      <w:start w:val="1"/>
      <w:numFmt w:val="lowerRoman"/>
      <w:lvlText w:val="%9."/>
      <w:lvlJc w:val="right"/>
      <w:pPr>
        <w:ind w:left="6480" w:hanging="180"/>
      </w:pPr>
      <w:rPr>
        <w:rFonts w:hint="default"/>
      </w:rPr>
    </w:lvl>
  </w:abstractNum>
  <w:abstractNum w:abstractNumId="129" w15:restartNumberingAfterBreak="0">
    <w:nsid w:val="70925997"/>
    <w:multiLevelType w:val="multilevel"/>
    <w:tmpl w:val="62ACF148"/>
    <w:lvl w:ilvl="0">
      <w:start w:val="27"/>
      <w:numFmt w:val="decimal"/>
      <w:lvlText w:val="%1."/>
      <w:lvlJc w:val="left"/>
      <w:pPr>
        <w:ind w:left="720" w:hanging="360"/>
      </w:pPr>
      <w:rPr>
        <w:rFonts w:hint="default"/>
        <w:sz w:val="22"/>
        <w:szCs w:val="22"/>
      </w:rPr>
    </w:lvl>
    <w:lvl w:ilvl="1">
      <w:start w:val="12"/>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1F51FFB"/>
    <w:multiLevelType w:val="multilevel"/>
    <w:tmpl w:val="FF0C188C"/>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73984F17"/>
    <w:multiLevelType w:val="multilevel"/>
    <w:tmpl w:val="590821AA"/>
    <w:lvl w:ilvl="0">
      <w:start w:val="42"/>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132" w15:restartNumberingAfterBreak="0">
    <w:nsid w:val="73CD5B03"/>
    <w:multiLevelType w:val="multilevel"/>
    <w:tmpl w:val="B47EFA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74A000D3"/>
    <w:multiLevelType w:val="multilevel"/>
    <w:tmpl w:val="1578E870"/>
    <w:lvl w:ilvl="0">
      <w:start w:val="2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75102946"/>
    <w:multiLevelType w:val="multilevel"/>
    <w:tmpl w:val="9FAC1F34"/>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75907863"/>
    <w:multiLevelType w:val="multilevel"/>
    <w:tmpl w:val="EA1015DE"/>
    <w:lvl w:ilvl="0">
      <w:start w:val="29"/>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75BC0B20"/>
    <w:multiLevelType w:val="multilevel"/>
    <w:tmpl w:val="B7B63D70"/>
    <w:lvl w:ilvl="0">
      <w:start w:val="21"/>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1740" w:hanging="180"/>
      </w:pPr>
      <w:rPr>
        <w:rFonts w:hint="default"/>
        <w:sz w:val="22"/>
        <w:szCs w:val="22"/>
      </w:rPr>
    </w:lvl>
    <w:lvl w:ilvl="3">
      <w:start w:val="3"/>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75F87652"/>
    <w:multiLevelType w:val="multilevel"/>
    <w:tmpl w:val="722A30D2"/>
    <w:lvl w:ilvl="0">
      <w:start w:val="31"/>
      <w:numFmt w:val="decimal"/>
      <w:lvlText w:val="%1."/>
      <w:lvlJc w:val="left"/>
      <w:pPr>
        <w:ind w:left="720" w:hanging="360"/>
      </w:pPr>
      <w:rPr>
        <w:rFonts w:hint="default"/>
      </w:rPr>
    </w:lvl>
    <w:lvl w:ilvl="1">
      <w:start w:val="7"/>
      <w:numFmt w:val="lowerLetter"/>
      <w:lvlText w:val="%2."/>
      <w:lvlJc w:val="left"/>
      <w:pPr>
        <w:ind w:left="1440" w:hanging="360"/>
      </w:pPr>
      <w:rPr>
        <w:rFonts w:hint="default"/>
      </w:rPr>
    </w:lvl>
    <w:lvl w:ilvl="2">
      <w:start w:val="2"/>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79A162C2"/>
    <w:multiLevelType w:val="multilevel"/>
    <w:tmpl w:val="A086BDBA"/>
    <w:lvl w:ilvl="0">
      <w:start w:val="19"/>
      <w:numFmt w:val="decimal"/>
      <w:lvlText w:val="%1."/>
      <w:lvlJc w:val="left"/>
      <w:pPr>
        <w:ind w:left="720" w:hanging="360"/>
      </w:pPr>
      <w:rPr>
        <w:rFonts w:hint="default"/>
        <w:sz w:val="22"/>
        <w:szCs w:val="22"/>
      </w:rPr>
    </w:lvl>
    <w:lvl w:ilvl="1">
      <w:start w:val="3"/>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7B2E5BBC"/>
    <w:multiLevelType w:val="multilevel"/>
    <w:tmpl w:val="24043668"/>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B373709"/>
    <w:multiLevelType w:val="multilevel"/>
    <w:tmpl w:val="E3A6D2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BB40BD5"/>
    <w:multiLevelType w:val="multilevel"/>
    <w:tmpl w:val="52DEAA14"/>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CCE4AB7"/>
    <w:multiLevelType w:val="multilevel"/>
    <w:tmpl w:val="52DEAA14"/>
    <w:lvl w:ilvl="0">
      <w:start w:val="23"/>
      <w:numFmt w:val="decimal"/>
      <w:lvlText w:val="%1."/>
      <w:lvlJc w:val="left"/>
      <w:pPr>
        <w:ind w:left="720" w:hanging="360"/>
      </w:pPr>
      <w:rPr>
        <w:rFonts w:hint="default"/>
        <w:sz w:val="22"/>
        <w:szCs w:val="22"/>
      </w:rPr>
    </w:lvl>
    <w:lvl w:ilvl="1">
      <w:start w:val="7"/>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5"/>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7D19722C"/>
    <w:multiLevelType w:val="multilevel"/>
    <w:tmpl w:val="212CE136"/>
    <w:lvl w:ilvl="0">
      <w:start w:val="21"/>
      <w:numFmt w:val="decimal"/>
      <w:lvlText w:val="%1."/>
      <w:lvlJc w:val="left"/>
      <w:pPr>
        <w:ind w:left="720" w:hanging="360"/>
      </w:pPr>
      <w:rPr>
        <w:rFonts w:hint="default"/>
        <w:sz w:val="22"/>
        <w:szCs w:val="22"/>
      </w:rPr>
    </w:lvl>
    <w:lvl w:ilvl="1">
      <w:start w:val="8"/>
      <w:numFmt w:val="lowerLetter"/>
      <w:lvlText w:val="%2."/>
      <w:lvlJc w:val="left"/>
      <w:pPr>
        <w:ind w:left="1440" w:hanging="360"/>
      </w:pPr>
      <w:rPr>
        <w:rFonts w:hint="default"/>
        <w:b w:val="0"/>
        <w:bCs w:val="0"/>
      </w:rPr>
    </w:lvl>
    <w:lvl w:ilvl="2">
      <w:start w:val="1"/>
      <w:numFmt w:val="decimal"/>
      <w:lvlText w:val="(%3)"/>
      <w:lvlJc w:val="right"/>
      <w:pPr>
        <w:ind w:left="1598" w:hanging="180"/>
      </w:pPr>
      <w:rPr>
        <w:rFonts w:hint="default"/>
        <w:sz w:val="22"/>
        <w:szCs w:val="22"/>
      </w:rPr>
    </w:lvl>
    <w:lvl w:ilvl="3">
      <w:start w:val="3"/>
      <w:numFmt w:val="lowerLetter"/>
      <w:lvlText w:val="(%4)"/>
      <w:lvlJc w:val="left"/>
      <w:pPr>
        <w:ind w:left="2880" w:hanging="360"/>
      </w:pPr>
      <w:rPr>
        <w:rFonts w:hint="default"/>
      </w:rPr>
    </w:lvl>
    <w:lvl w:ilvl="4">
      <w:start w:val="2"/>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3"/>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7DC24BCF"/>
    <w:multiLevelType w:val="multilevel"/>
    <w:tmpl w:val="D5F007C8"/>
    <w:lvl w:ilvl="0">
      <w:start w:val="13"/>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E4450AC"/>
    <w:multiLevelType w:val="multilevel"/>
    <w:tmpl w:val="616492A2"/>
    <w:lvl w:ilvl="0">
      <w:start w:val="39"/>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abstractNum w:abstractNumId="146" w15:restartNumberingAfterBreak="0">
    <w:nsid w:val="7EB53470"/>
    <w:multiLevelType w:val="multilevel"/>
    <w:tmpl w:val="D2B4E1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7EDE6B49"/>
    <w:multiLevelType w:val="multilevel"/>
    <w:tmpl w:val="D5F007C8"/>
    <w:lvl w:ilvl="0">
      <w:start w:val="13"/>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z w:val="22"/>
        <w:szCs w:val="22"/>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7F0B1E4C"/>
    <w:multiLevelType w:val="multilevel"/>
    <w:tmpl w:val="74788DB2"/>
    <w:lvl w:ilvl="0">
      <w:start w:val="25"/>
      <w:numFmt w:val="decimal"/>
      <w:lvlText w:val="%1."/>
      <w:lvlJc w:val="left"/>
      <w:pPr>
        <w:ind w:left="720" w:hanging="360"/>
      </w:pPr>
      <w:rPr>
        <w:rFonts w:hint="default"/>
        <w:sz w:val="22"/>
        <w:szCs w:val="22"/>
      </w:rPr>
    </w:lvl>
    <w:lvl w:ilvl="1">
      <w:start w:val="10"/>
      <w:numFmt w:val="lowerLetter"/>
      <w:lvlText w:val="%2."/>
      <w:lvlJc w:val="left"/>
      <w:pPr>
        <w:ind w:left="1440" w:hanging="360"/>
      </w:pPr>
      <w:rPr>
        <w:rFonts w:hint="default"/>
        <w:b w:val="0"/>
        <w:bCs w:val="0"/>
      </w:rPr>
    </w:lvl>
    <w:lvl w:ilvl="2">
      <w:start w:val="2"/>
      <w:numFmt w:val="decimal"/>
      <w:lvlText w:val="(%3)"/>
      <w:lvlJc w:val="right"/>
      <w:pPr>
        <w:ind w:left="1598" w:hanging="180"/>
      </w:pPr>
      <w:rPr>
        <w:rFonts w:hint="default"/>
        <w:sz w:val="22"/>
        <w:szCs w:val="22"/>
      </w:rPr>
    </w:lvl>
    <w:lvl w:ilvl="3">
      <w:start w:val="2"/>
      <w:numFmt w:val="lowerLetter"/>
      <w:lvlText w:val="(%4)"/>
      <w:lvlJc w:val="left"/>
      <w:pPr>
        <w:ind w:left="2880" w:hanging="360"/>
      </w:pPr>
      <w:rPr>
        <w:rFonts w:hint="default"/>
        <w:sz w:val="22"/>
        <w:szCs w:val="22"/>
      </w:rPr>
    </w:lvl>
    <w:lvl w:ilvl="4">
      <w:start w:val="4"/>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2"/>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7FF81F48"/>
    <w:multiLevelType w:val="multilevel"/>
    <w:tmpl w:val="1312DD4C"/>
    <w:lvl w:ilvl="0">
      <w:start w:val="39"/>
      <w:numFmt w:val="decimal"/>
      <w:lvlText w:val="%1."/>
      <w:lvlJc w:val="left"/>
      <w:pPr>
        <w:ind w:left="360" w:hanging="360"/>
      </w:pPr>
      <w:rPr>
        <w:rFonts w:hint="default"/>
        <w:sz w:val="22"/>
        <w:szCs w:val="22"/>
      </w:rPr>
    </w:lvl>
    <w:lvl w:ilvl="1">
      <w:start w:val="1"/>
      <w:numFmt w:val="lowerLetter"/>
      <w:lvlText w:val="%2."/>
      <w:lvlJc w:val="left"/>
      <w:pPr>
        <w:ind w:left="1080" w:hanging="360"/>
      </w:pPr>
      <w:rPr>
        <w:rFonts w:hint="default"/>
        <w:sz w:val="22"/>
        <w:szCs w:val="22"/>
      </w:rPr>
    </w:lvl>
    <w:lvl w:ilvl="2">
      <w:start w:val="1"/>
      <w:numFmt w:val="decimal"/>
      <w:lvlText w:val="(%3)"/>
      <w:lvlJc w:val="right"/>
      <w:pPr>
        <w:ind w:left="1800" w:hanging="180"/>
      </w:pPr>
      <w:rPr>
        <w:rFonts w:hint="default"/>
        <w:sz w:val="22"/>
        <w:szCs w:val="22"/>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9"/>
      <w:numFmt w:val="lowerLetter"/>
      <w:lvlText w:val="%8."/>
      <w:lvlJc w:val="left"/>
      <w:pPr>
        <w:ind w:left="5400" w:hanging="360"/>
      </w:pPr>
      <w:rPr>
        <w:rFonts w:hint="default"/>
        <w:sz w:val="22"/>
        <w:szCs w:val="22"/>
      </w:rPr>
    </w:lvl>
    <w:lvl w:ilvl="8">
      <w:start w:val="1"/>
      <w:numFmt w:val="lowerRoman"/>
      <w:lvlText w:val="%9."/>
      <w:lvlJc w:val="right"/>
      <w:pPr>
        <w:ind w:left="6120" w:hanging="180"/>
      </w:pPr>
      <w:rPr>
        <w:rFonts w:hint="default"/>
      </w:rPr>
    </w:lvl>
  </w:abstractNum>
  <w:num w:numId="1" w16cid:durableId="639926073">
    <w:abstractNumId w:val="72"/>
  </w:num>
  <w:num w:numId="2" w16cid:durableId="610433673">
    <w:abstractNumId w:val="39"/>
  </w:num>
  <w:num w:numId="3" w16cid:durableId="508836352">
    <w:abstractNumId w:val="82"/>
  </w:num>
  <w:num w:numId="4" w16cid:durableId="524559528">
    <w:abstractNumId w:val="121"/>
  </w:num>
  <w:num w:numId="5" w16cid:durableId="233973074">
    <w:abstractNumId w:val="146"/>
  </w:num>
  <w:num w:numId="6" w16cid:durableId="2042314190">
    <w:abstractNumId w:val="101"/>
  </w:num>
  <w:num w:numId="7" w16cid:durableId="148836483">
    <w:abstractNumId w:val="31"/>
  </w:num>
  <w:num w:numId="8" w16cid:durableId="1454905279">
    <w:abstractNumId w:val="47"/>
  </w:num>
  <w:num w:numId="9" w16cid:durableId="1120605429">
    <w:abstractNumId w:val="45"/>
  </w:num>
  <w:num w:numId="10" w16cid:durableId="906499835">
    <w:abstractNumId w:val="95"/>
  </w:num>
  <w:num w:numId="11" w16cid:durableId="483202206">
    <w:abstractNumId w:val="26"/>
  </w:num>
  <w:num w:numId="12" w16cid:durableId="1670520353">
    <w:abstractNumId w:val="147"/>
  </w:num>
  <w:num w:numId="13" w16cid:durableId="716978539">
    <w:abstractNumId w:val="5"/>
  </w:num>
  <w:num w:numId="14" w16cid:durableId="199435893">
    <w:abstractNumId w:val="18"/>
  </w:num>
  <w:num w:numId="15" w16cid:durableId="924340919">
    <w:abstractNumId w:val="144"/>
  </w:num>
  <w:num w:numId="16" w16cid:durableId="1756979383">
    <w:abstractNumId w:val="42"/>
  </w:num>
  <w:num w:numId="17" w16cid:durableId="1865703953">
    <w:abstractNumId w:val="2"/>
  </w:num>
  <w:num w:numId="18" w16cid:durableId="343678081">
    <w:abstractNumId w:val="48"/>
  </w:num>
  <w:num w:numId="19" w16cid:durableId="1214149718">
    <w:abstractNumId w:val="89"/>
  </w:num>
  <w:num w:numId="20" w16cid:durableId="678704935">
    <w:abstractNumId w:val="29"/>
  </w:num>
  <w:num w:numId="21" w16cid:durableId="264390782">
    <w:abstractNumId w:val="110"/>
  </w:num>
  <w:num w:numId="22" w16cid:durableId="1101534228">
    <w:abstractNumId w:val="138"/>
  </w:num>
  <w:num w:numId="23" w16cid:durableId="1971860064">
    <w:abstractNumId w:val="103"/>
  </w:num>
  <w:num w:numId="24" w16cid:durableId="2074503287">
    <w:abstractNumId w:val="130"/>
  </w:num>
  <w:num w:numId="25" w16cid:durableId="1035278183">
    <w:abstractNumId w:val="8"/>
  </w:num>
  <w:num w:numId="26" w16cid:durableId="1620185193">
    <w:abstractNumId w:val="76"/>
  </w:num>
  <w:num w:numId="27" w16cid:durableId="1779713074">
    <w:abstractNumId w:val="115"/>
  </w:num>
  <w:num w:numId="28" w16cid:durableId="931626946">
    <w:abstractNumId w:val="12"/>
  </w:num>
  <w:num w:numId="29" w16cid:durableId="1313559105">
    <w:abstractNumId w:val="112"/>
  </w:num>
  <w:num w:numId="30" w16cid:durableId="1803576164">
    <w:abstractNumId w:val="74"/>
  </w:num>
  <w:num w:numId="31" w16cid:durableId="82839758">
    <w:abstractNumId w:val="136"/>
  </w:num>
  <w:num w:numId="32" w16cid:durableId="2030833197">
    <w:abstractNumId w:val="9"/>
  </w:num>
  <w:num w:numId="33" w16cid:durableId="1918708019">
    <w:abstractNumId w:val="94"/>
  </w:num>
  <w:num w:numId="34" w16cid:durableId="1501652491">
    <w:abstractNumId w:val="6"/>
  </w:num>
  <w:num w:numId="35" w16cid:durableId="292295688">
    <w:abstractNumId w:val="77"/>
  </w:num>
  <w:num w:numId="36" w16cid:durableId="1620337759">
    <w:abstractNumId w:val="100"/>
  </w:num>
  <w:num w:numId="37" w16cid:durableId="1702172817">
    <w:abstractNumId w:val="36"/>
  </w:num>
  <w:num w:numId="38" w16cid:durableId="1244992269">
    <w:abstractNumId w:val="20"/>
  </w:num>
  <w:num w:numId="39" w16cid:durableId="1282960624">
    <w:abstractNumId w:val="143"/>
  </w:num>
  <w:num w:numId="40" w16cid:durableId="1576014927">
    <w:abstractNumId w:val="107"/>
  </w:num>
  <w:num w:numId="41" w16cid:durableId="862012433">
    <w:abstractNumId w:val="13"/>
  </w:num>
  <w:num w:numId="42" w16cid:durableId="1574461915">
    <w:abstractNumId w:val="123"/>
  </w:num>
  <w:num w:numId="43" w16cid:durableId="399059618">
    <w:abstractNumId w:val="65"/>
  </w:num>
  <w:num w:numId="44" w16cid:durableId="1501310429">
    <w:abstractNumId w:val="83"/>
  </w:num>
  <w:num w:numId="45" w16cid:durableId="291906646">
    <w:abstractNumId w:val="56"/>
  </w:num>
  <w:num w:numId="46" w16cid:durableId="2141266771">
    <w:abstractNumId w:val="117"/>
  </w:num>
  <w:num w:numId="47" w16cid:durableId="421725722">
    <w:abstractNumId w:val="97"/>
  </w:num>
  <w:num w:numId="48" w16cid:durableId="2038312381">
    <w:abstractNumId w:val="118"/>
  </w:num>
  <w:num w:numId="49" w16cid:durableId="1112242300">
    <w:abstractNumId w:val="14"/>
  </w:num>
  <w:num w:numId="50" w16cid:durableId="539978686">
    <w:abstractNumId w:val="59"/>
  </w:num>
  <w:num w:numId="51" w16cid:durableId="640305752">
    <w:abstractNumId w:val="109"/>
  </w:num>
  <w:num w:numId="52" w16cid:durableId="1540556520">
    <w:abstractNumId w:val="58"/>
  </w:num>
  <w:num w:numId="53" w16cid:durableId="952512698">
    <w:abstractNumId w:val="23"/>
  </w:num>
  <w:num w:numId="54" w16cid:durableId="709769299">
    <w:abstractNumId w:val="25"/>
  </w:num>
  <w:num w:numId="55" w16cid:durableId="1643801862">
    <w:abstractNumId w:val="86"/>
  </w:num>
  <w:num w:numId="56" w16cid:durableId="4940749">
    <w:abstractNumId w:val="142"/>
  </w:num>
  <w:num w:numId="57" w16cid:durableId="316349581">
    <w:abstractNumId w:val="141"/>
  </w:num>
  <w:num w:numId="58" w16cid:durableId="602499463">
    <w:abstractNumId w:val="113"/>
  </w:num>
  <w:num w:numId="59" w16cid:durableId="14891863">
    <w:abstractNumId w:val="50"/>
  </w:num>
  <w:num w:numId="60" w16cid:durableId="1485507637">
    <w:abstractNumId w:val="139"/>
  </w:num>
  <w:num w:numId="61" w16cid:durableId="759136073">
    <w:abstractNumId w:val="124"/>
  </w:num>
  <w:num w:numId="62" w16cid:durableId="2045328071">
    <w:abstractNumId w:val="52"/>
  </w:num>
  <w:num w:numId="63" w16cid:durableId="612135753">
    <w:abstractNumId w:val="22"/>
  </w:num>
  <w:num w:numId="64" w16cid:durableId="41949099">
    <w:abstractNumId w:val="81"/>
  </w:num>
  <w:num w:numId="65" w16cid:durableId="1406221790">
    <w:abstractNumId w:val="61"/>
  </w:num>
  <w:num w:numId="66" w16cid:durableId="79451236">
    <w:abstractNumId w:val="80"/>
  </w:num>
  <w:num w:numId="67" w16cid:durableId="1091585088">
    <w:abstractNumId w:val="148"/>
  </w:num>
  <w:num w:numId="68" w16cid:durableId="167907813">
    <w:abstractNumId w:val="34"/>
  </w:num>
  <w:num w:numId="69" w16cid:durableId="258413537">
    <w:abstractNumId w:val="87"/>
  </w:num>
  <w:num w:numId="70" w16cid:durableId="712191231">
    <w:abstractNumId w:val="134"/>
  </w:num>
  <w:num w:numId="71" w16cid:durableId="1842893158">
    <w:abstractNumId w:val="7"/>
  </w:num>
  <w:num w:numId="72" w16cid:durableId="1961452008">
    <w:abstractNumId w:val="104"/>
  </w:num>
  <w:num w:numId="73" w16cid:durableId="990406409">
    <w:abstractNumId w:val="3"/>
  </w:num>
  <w:num w:numId="74" w16cid:durableId="1978030253">
    <w:abstractNumId w:val="71"/>
  </w:num>
  <w:num w:numId="75" w16cid:durableId="1748914395">
    <w:abstractNumId w:val="63"/>
  </w:num>
  <w:num w:numId="76" w16cid:durableId="1371421925">
    <w:abstractNumId w:val="129"/>
  </w:num>
  <w:num w:numId="77" w16cid:durableId="1385564149">
    <w:abstractNumId w:val="120"/>
  </w:num>
  <w:num w:numId="78" w16cid:durableId="1397583700">
    <w:abstractNumId w:val="60"/>
  </w:num>
  <w:num w:numId="79" w16cid:durableId="2020695928">
    <w:abstractNumId w:val="91"/>
  </w:num>
  <w:num w:numId="80" w16cid:durableId="1018895319">
    <w:abstractNumId w:val="57"/>
  </w:num>
  <w:num w:numId="81" w16cid:durableId="1163935267">
    <w:abstractNumId w:val="135"/>
  </w:num>
  <w:num w:numId="82" w16cid:durableId="912661265">
    <w:abstractNumId w:val="30"/>
  </w:num>
  <w:num w:numId="83" w16cid:durableId="340667121">
    <w:abstractNumId w:val="19"/>
  </w:num>
  <w:num w:numId="84" w16cid:durableId="917635219">
    <w:abstractNumId w:val="75"/>
  </w:num>
  <w:num w:numId="85" w16cid:durableId="1612204036">
    <w:abstractNumId w:val="21"/>
  </w:num>
  <w:num w:numId="86" w16cid:durableId="112284867">
    <w:abstractNumId w:val="137"/>
  </w:num>
  <w:num w:numId="87" w16cid:durableId="1161198732">
    <w:abstractNumId w:val="122"/>
  </w:num>
  <w:num w:numId="88" w16cid:durableId="2062898016">
    <w:abstractNumId w:val="106"/>
  </w:num>
  <w:num w:numId="89" w16cid:durableId="428429074">
    <w:abstractNumId w:val="70"/>
  </w:num>
  <w:num w:numId="90" w16cid:durableId="689798757">
    <w:abstractNumId w:val="51"/>
  </w:num>
  <w:num w:numId="91" w16cid:durableId="1270816514">
    <w:abstractNumId w:val="62"/>
  </w:num>
  <w:num w:numId="92" w16cid:durableId="1312444131">
    <w:abstractNumId w:val="17"/>
  </w:num>
  <w:num w:numId="93" w16cid:durableId="1605385122">
    <w:abstractNumId w:val="125"/>
  </w:num>
  <w:num w:numId="94" w16cid:durableId="1605116659">
    <w:abstractNumId w:val="38"/>
  </w:num>
  <w:num w:numId="95" w16cid:durableId="1594240996">
    <w:abstractNumId w:val="10"/>
  </w:num>
  <w:num w:numId="96" w16cid:durableId="402609128">
    <w:abstractNumId w:val="54"/>
  </w:num>
  <w:num w:numId="97" w16cid:durableId="1224171575">
    <w:abstractNumId w:val="119"/>
  </w:num>
  <w:num w:numId="98" w16cid:durableId="635377671">
    <w:abstractNumId w:val="4"/>
  </w:num>
  <w:num w:numId="99" w16cid:durableId="1304045860">
    <w:abstractNumId w:val="11"/>
  </w:num>
  <w:num w:numId="100" w16cid:durableId="1093893740">
    <w:abstractNumId w:val="69"/>
  </w:num>
  <w:num w:numId="101" w16cid:durableId="1395855888">
    <w:abstractNumId w:val="55"/>
  </w:num>
  <w:num w:numId="102" w16cid:durableId="1070348647">
    <w:abstractNumId w:val="111"/>
  </w:num>
  <w:num w:numId="103" w16cid:durableId="2005353360">
    <w:abstractNumId w:val="68"/>
  </w:num>
  <w:num w:numId="104" w16cid:durableId="2145736837">
    <w:abstractNumId w:val="73"/>
  </w:num>
  <w:num w:numId="105" w16cid:durableId="1671057939">
    <w:abstractNumId w:val="140"/>
  </w:num>
  <w:num w:numId="106" w16cid:durableId="1903251013">
    <w:abstractNumId w:val="114"/>
  </w:num>
  <w:num w:numId="107" w16cid:durableId="866413269">
    <w:abstractNumId w:val="46"/>
  </w:num>
  <w:num w:numId="108" w16cid:durableId="625475681">
    <w:abstractNumId w:val="88"/>
  </w:num>
  <w:num w:numId="109" w16cid:durableId="1346830998">
    <w:abstractNumId w:val="128"/>
  </w:num>
  <w:num w:numId="110" w16cid:durableId="1712534206">
    <w:abstractNumId w:val="105"/>
  </w:num>
  <w:num w:numId="111" w16cid:durableId="1730810168">
    <w:abstractNumId w:val="66"/>
  </w:num>
  <w:num w:numId="112" w16cid:durableId="162936830">
    <w:abstractNumId w:val="98"/>
  </w:num>
  <w:num w:numId="113" w16cid:durableId="916866329">
    <w:abstractNumId w:val="33"/>
  </w:num>
  <w:num w:numId="114" w16cid:durableId="30694759">
    <w:abstractNumId w:val="127"/>
  </w:num>
  <w:num w:numId="115" w16cid:durableId="847912021">
    <w:abstractNumId w:val="15"/>
  </w:num>
  <w:num w:numId="116" w16cid:durableId="513081844">
    <w:abstractNumId w:val="24"/>
  </w:num>
  <w:num w:numId="117" w16cid:durableId="1564020084">
    <w:abstractNumId w:val="78"/>
  </w:num>
  <w:num w:numId="118" w16cid:durableId="1664972319">
    <w:abstractNumId w:val="99"/>
  </w:num>
  <w:num w:numId="119" w16cid:durableId="1084910930">
    <w:abstractNumId w:val="40"/>
  </w:num>
  <w:num w:numId="120" w16cid:durableId="1802262737">
    <w:abstractNumId w:val="35"/>
  </w:num>
  <w:num w:numId="121" w16cid:durableId="1142385997">
    <w:abstractNumId w:val="116"/>
  </w:num>
  <w:num w:numId="122" w16cid:durableId="927543018">
    <w:abstractNumId w:val="149"/>
  </w:num>
  <w:num w:numId="123" w16cid:durableId="1206603395">
    <w:abstractNumId w:val="84"/>
  </w:num>
  <w:num w:numId="124" w16cid:durableId="1210460979">
    <w:abstractNumId w:val="145"/>
  </w:num>
  <w:num w:numId="125" w16cid:durableId="1977292978">
    <w:abstractNumId w:val="44"/>
  </w:num>
  <w:num w:numId="126" w16cid:durableId="760565098">
    <w:abstractNumId w:val="27"/>
  </w:num>
  <w:num w:numId="127" w16cid:durableId="635993854">
    <w:abstractNumId w:val="43"/>
  </w:num>
  <w:num w:numId="128" w16cid:durableId="674958152">
    <w:abstractNumId w:val="126"/>
  </w:num>
  <w:num w:numId="129" w16cid:durableId="1298223070">
    <w:abstractNumId w:val="85"/>
  </w:num>
  <w:num w:numId="130" w16cid:durableId="670060637">
    <w:abstractNumId w:val="102"/>
  </w:num>
  <w:num w:numId="131" w16cid:durableId="669454765">
    <w:abstractNumId w:val="108"/>
  </w:num>
  <w:num w:numId="132" w16cid:durableId="522593460">
    <w:abstractNumId w:val="92"/>
  </w:num>
  <w:num w:numId="133" w16cid:durableId="1967932487">
    <w:abstractNumId w:val="37"/>
  </w:num>
  <w:num w:numId="134" w16cid:durableId="329724788">
    <w:abstractNumId w:val="28"/>
  </w:num>
  <w:num w:numId="135" w16cid:durableId="972557799">
    <w:abstractNumId w:val="1"/>
  </w:num>
  <w:num w:numId="136" w16cid:durableId="832332557">
    <w:abstractNumId w:val="41"/>
  </w:num>
  <w:num w:numId="137" w16cid:durableId="965625511">
    <w:abstractNumId w:val="49"/>
  </w:num>
  <w:num w:numId="138" w16cid:durableId="8766242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78317746">
    <w:abstractNumId w:val="67"/>
  </w:num>
  <w:num w:numId="140" w16cid:durableId="976498344">
    <w:abstractNumId w:val="32"/>
  </w:num>
  <w:num w:numId="141" w16cid:durableId="718745973">
    <w:abstractNumId w:val="16"/>
  </w:num>
  <w:num w:numId="142" w16cid:durableId="994450533">
    <w:abstractNumId w:val="132"/>
  </w:num>
  <w:num w:numId="143" w16cid:durableId="1284851811">
    <w:abstractNumId w:val="93"/>
  </w:num>
  <w:num w:numId="144" w16cid:durableId="769205551">
    <w:abstractNumId w:val="79"/>
  </w:num>
  <w:num w:numId="145" w16cid:durableId="716323104">
    <w:abstractNumId w:val="96"/>
  </w:num>
  <w:num w:numId="146" w16cid:durableId="214003083">
    <w:abstractNumId w:val="90"/>
  </w:num>
  <w:num w:numId="147" w16cid:durableId="2089109512">
    <w:abstractNumId w:val="53"/>
  </w:num>
  <w:num w:numId="148" w16cid:durableId="1249853443">
    <w:abstractNumId w:val="133"/>
  </w:num>
  <w:num w:numId="149" w16cid:durableId="1608924303">
    <w:abstractNumId w:val="131"/>
  </w:num>
  <w:num w:numId="150" w16cid:durableId="548221556">
    <w:abstractNumId w:val="64"/>
  </w:num>
  <w:num w:numId="151" w16cid:durableId="1492257569">
    <w:abstractNumId w:val="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F4"/>
    <w:rsid w:val="00000996"/>
    <w:rsid w:val="0000174C"/>
    <w:rsid w:val="00013F16"/>
    <w:rsid w:val="00014246"/>
    <w:rsid w:val="00017E5B"/>
    <w:rsid w:val="00021651"/>
    <w:rsid w:val="00031488"/>
    <w:rsid w:val="00031828"/>
    <w:rsid w:val="00044DE5"/>
    <w:rsid w:val="00046010"/>
    <w:rsid w:val="00053FAA"/>
    <w:rsid w:val="000546DB"/>
    <w:rsid w:val="00056278"/>
    <w:rsid w:val="000606EB"/>
    <w:rsid w:val="00062BEA"/>
    <w:rsid w:val="00067447"/>
    <w:rsid w:val="000674E6"/>
    <w:rsid w:val="00070827"/>
    <w:rsid w:val="00073B19"/>
    <w:rsid w:val="000759D6"/>
    <w:rsid w:val="00077123"/>
    <w:rsid w:val="00077907"/>
    <w:rsid w:val="00081CC3"/>
    <w:rsid w:val="00083F04"/>
    <w:rsid w:val="00095454"/>
    <w:rsid w:val="000A0280"/>
    <w:rsid w:val="000A4169"/>
    <w:rsid w:val="000A6DF8"/>
    <w:rsid w:val="000B1E3D"/>
    <w:rsid w:val="000B5A49"/>
    <w:rsid w:val="000B6349"/>
    <w:rsid w:val="000C66E1"/>
    <w:rsid w:val="000C7AAF"/>
    <w:rsid w:val="000D7262"/>
    <w:rsid w:val="000E4641"/>
    <w:rsid w:val="000F07BC"/>
    <w:rsid w:val="000F0F11"/>
    <w:rsid w:val="001039EF"/>
    <w:rsid w:val="00112733"/>
    <w:rsid w:val="00115BD6"/>
    <w:rsid w:val="001228E7"/>
    <w:rsid w:val="0012309B"/>
    <w:rsid w:val="0012336A"/>
    <w:rsid w:val="0012426A"/>
    <w:rsid w:val="00125E48"/>
    <w:rsid w:val="001268B6"/>
    <w:rsid w:val="00126C96"/>
    <w:rsid w:val="00130258"/>
    <w:rsid w:val="00135B2D"/>
    <w:rsid w:val="00135C30"/>
    <w:rsid w:val="0013601F"/>
    <w:rsid w:val="001411D5"/>
    <w:rsid w:val="00142930"/>
    <w:rsid w:val="00144B99"/>
    <w:rsid w:val="001459B0"/>
    <w:rsid w:val="00154E3C"/>
    <w:rsid w:val="00157687"/>
    <w:rsid w:val="00161F30"/>
    <w:rsid w:val="00163C15"/>
    <w:rsid w:val="00165DFF"/>
    <w:rsid w:val="001662A5"/>
    <w:rsid w:val="0018007B"/>
    <w:rsid w:val="0018068E"/>
    <w:rsid w:val="00181511"/>
    <w:rsid w:val="00182AE3"/>
    <w:rsid w:val="00183DE4"/>
    <w:rsid w:val="0018539F"/>
    <w:rsid w:val="0018628A"/>
    <w:rsid w:val="001959F0"/>
    <w:rsid w:val="001966DF"/>
    <w:rsid w:val="001968BF"/>
    <w:rsid w:val="001968E3"/>
    <w:rsid w:val="00197AA0"/>
    <w:rsid w:val="001A6655"/>
    <w:rsid w:val="001A785B"/>
    <w:rsid w:val="001B173A"/>
    <w:rsid w:val="001B62B3"/>
    <w:rsid w:val="001C01CF"/>
    <w:rsid w:val="001C4F33"/>
    <w:rsid w:val="001C5918"/>
    <w:rsid w:val="001C7E03"/>
    <w:rsid w:val="001D2228"/>
    <w:rsid w:val="001D2D06"/>
    <w:rsid w:val="001D3E84"/>
    <w:rsid w:val="001D4A67"/>
    <w:rsid w:val="001D5389"/>
    <w:rsid w:val="001E429B"/>
    <w:rsid w:val="001E5FE8"/>
    <w:rsid w:val="001F0A42"/>
    <w:rsid w:val="001F0AD8"/>
    <w:rsid w:val="001F5ABD"/>
    <w:rsid w:val="001F6403"/>
    <w:rsid w:val="001F70C0"/>
    <w:rsid w:val="002034C7"/>
    <w:rsid w:val="00205C98"/>
    <w:rsid w:val="0020652B"/>
    <w:rsid w:val="0021651A"/>
    <w:rsid w:val="00225D6A"/>
    <w:rsid w:val="0023024B"/>
    <w:rsid w:val="00230932"/>
    <w:rsid w:val="00233CB6"/>
    <w:rsid w:val="002360B2"/>
    <w:rsid w:val="00237A86"/>
    <w:rsid w:val="0024434D"/>
    <w:rsid w:val="00245139"/>
    <w:rsid w:val="002469B3"/>
    <w:rsid w:val="00250A4F"/>
    <w:rsid w:val="00256196"/>
    <w:rsid w:val="00256323"/>
    <w:rsid w:val="00256B4A"/>
    <w:rsid w:val="00265CCA"/>
    <w:rsid w:val="00266034"/>
    <w:rsid w:val="002667A1"/>
    <w:rsid w:val="00266EF8"/>
    <w:rsid w:val="00276821"/>
    <w:rsid w:val="002800C1"/>
    <w:rsid w:val="00280866"/>
    <w:rsid w:val="00287B12"/>
    <w:rsid w:val="002903AB"/>
    <w:rsid w:val="00293558"/>
    <w:rsid w:val="002957DB"/>
    <w:rsid w:val="00295C81"/>
    <w:rsid w:val="002A71E0"/>
    <w:rsid w:val="002B0FCE"/>
    <w:rsid w:val="002B3E77"/>
    <w:rsid w:val="002C004B"/>
    <w:rsid w:val="002C0672"/>
    <w:rsid w:val="002C108E"/>
    <w:rsid w:val="002C45B9"/>
    <w:rsid w:val="002D467E"/>
    <w:rsid w:val="002E02C0"/>
    <w:rsid w:val="002E092A"/>
    <w:rsid w:val="002E5F58"/>
    <w:rsid w:val="002E74D7"/>
    <w:rsid w:val="002F33B6"/>
    <w:rsid w:val="002F3D51"/>
    <w:rsid w:val="002F5941"/>
    <w:rsid w:val="00303366"/>
    <w:rsid w:val="00312107"/>
    <w:rsid w:val="00315DAF"/>
    <w:rsid w:val="003175FC"/>
    <w:rsid w:val="003206BC"/>
    <w:rsid w:val="00321A52"/>
    <w:rsid w:val="0032370F"/>
    <w:rsid w:val="003247D1"/>
    <w:rsid w:val="00325C3A"/>
    <w:rsid w:val="003262AA"/>
    <w:rsid w:val="0032641E"/>
    <w:rsid w:val="00333CAF"/>
    <w:rsid w:val="00333DBB"/>
    <w:rsid w:val="003347E1"/>
    <w:rsid w:val="003409F9"/>
    <w:rsid w:val="00352CAA"/>
    <w:rsid w:val="003537E2"/>
    <w:rsid w:val="003548AC"/>
    <w:rsid w:val="00356AE7"/>
    <w:rsid w:val="0036444E"/>
    <w:rsid w:val="003673DA"/>
    <w:rsid w:val="00374593"/>
    <w:rsid w:val="003857EA"/>
    <w:rsid w:val="00386033"/>
    <w:rsid w:val="00393E59"/>
    <w:rsid w:val="003945B4"/>
    <w:rsid w:val="00395F69"/>
    <w:rsid w:val="003A4ADF"/>
    <w:rsid w:val="003A53F9"/>
    <w:rsid w:val="003B0AD7"/>
    <w:rsid w:val="003B3A30"/>
    <w:rsid w:val="003B49AF"/>
    <w:rsid w:val="003B6165"/>
    <w:rsid w:val="003B727C"/>
    <w:rsid w:val="003C3C4E"/>
    <w:rsid w:val="003C6E22"/>
    <w:rsid w:val="003C767C"/>
    <w:rsid w:val="003D370D"/>
    <w:rsid w:val="003D4664"/>
    <w:rsid w:val="003E073C"/>
    <w:rsid w:val="003E42DC"/>
    <w:rsid w:val="003E43B6"/>
    <w:rsid w:val="003E557C"/>
    <w:rsid w:val="003E5D2D"/>
    <w:rsid w:val="003E75D5"/>
    <w:rsid w:val="003F47CC"/>
    <w:rsid w:val="003F6FD2"/>
    <w:rsid w:val="00406ACE"/>
    <w:rsid w:val="0041027D"/>
    <w:rsid w:val="004105C9"/>
    <w:rsid w:val="004153CE"/>
    <w:rsid w:val="0042162C"/>
    <w:rsid w:val="004224EC"/>
    <w:rsid w:val="0042501F"/>
    <w:rsid w:val="00430754"/>
    <w:rsid w:val="004315DF"/>
    <w:rsid w:val="004321CF"/>
    <w:rsid w:val="00434242"/>
    <w:rsid w:val="00436713"/>
    <w:rsid w:val="004448F9"/>
    <w:rsid w:val="004467B5"/>
    <w:rsid w:val="004468FE"/>
    <w:rsid w:val="00452881"/>
    <w:rsid w:val="004622A9"/>
    <w:rsid w:val="004637E1"/>
    <w:rsid w:val="00463970"/>
    <w:rsid w:val="00463FD5"/>
    <w:rsid w:val="00465554"/>
    <w:rsid w:val="00465CEF"/>
    <w:rsid w:val="00465EB9"/>
    <w:rsid w:val="004666CC"/>
    <w:rsid w:val="004676CF"/>
    <w:rsid w:val="00472B89"/>
    <w:rsid w:val="00475483"/>
    <w:rsid w:val="0047561D"/>
    <w:rsid w:val="00477152"/>
    <w:rsid w:val="00483238"/>
    <w:rsid w:val="00487B34"/>
    <w:rsid w:val="0049115D"/>
    <w:rsid w:val="004960B4"/>
    <w:rsid w:val="004A3FB6"/>
    <w:rsid w:val="004B0428"/>
    <w:rsid w:val="004B21F6"/>
    <w:rsid w:val="004B3862"/>
    <w:rsid w:val="004B6D53"/>
    <w:rsid w:val="004B7580"/>
    <w:rsid w:val="004B75B3"/>
    <w:rsid w:val="004C0AE3"/>
    <w:rsid w:val="004C4A1B"/>
    <w:rsid w:val="004C4FF4"/>
    <w:rsid w:val="004C644E"/>
    <w:rsid w:val="004C6661"/>
    <w:rsid w:val="004C723F"/>
    <w:rsid w:val="004D1DA0"/>
    <w:rsid w:val="004D4073"/>
    <w:rsid w:val="004E2F0E"/>
    <w:rsid w:val="004E39E1"/>
    <w:rsid w:val="004E472B"/>
    <w:rsid w:val="004E6004"/>
    <w:rsid w:val="004E632F"/>
    <w:rsid w:val="004E71E7"/>
    <w:rsid w:val="004F05DD"/>
    <w:rsid w:val="004F1E6B"/>
    <w:rsid w:val="004F2511"/>
    <w:rsid w:val="004F416D"/>
    <w:rsid w:val="004F5AE0"/>
    <w:rsid w:val="004F7A32"/>
    <w:rsid w:val="004F7D35"/>
    <w:rsid w:val="004F7F09"/>
    <w:rsid w:val="005059C8"/>
    <w:rsid w:val="005065C6"/>
    <w:rsid w:val="00511DF4"/>
    <w:rsid w:val="0051222C"/>
    <w:rsid w:val="00512721"/>
    <w:rsid w:val="005141C3"/>
    <w:rsid w:val="00517293"/>
    <w:rsid w:val="00521465"/>
    <w:rsid w:val="00521838"/>
    <w:rsid w:val="00525FF5"/>
    <w:rsid w:val="00526C01"/>
    <w:rsid w:val="00530296"/>
    <w:rsid w:val="00530F1C"/>
    <w:rsid w:val="0053167D"/>
    <w:rsid w:val="00531998"/>
    <w:rsid w:val="0053564A"/>
    <w:rsid w:val="00536D26"/>
    <w:rsid w:val="005400E1"/>
    <w:rsid w:val="00541707"/>
    <w:rsid w:val="00543BFB"/>
    <w:rsid w:val="005448DB"/>
    <w:rsid w:val="005451A2"/>
    <w:rsid w:val="00547252"/>
    <w:rsid w:val="00551A9B"/>
    <w:rsid w:val="00552BDF"/>
    <w:rsid w:val="00553252"/>
    <w:rsid w:val="005534C0"/>
    <w:rsid w:val="00553A35"/>
    <w:rsid w:val="005544E8"/>
    <w:rsid w:val="00561855"/>
    <w:rsid w:val="00562A5E"/>
    <w:rsid w:val="00564B52"/>
    <w:rsid w:val="005650EF"/>
    <w:rsid w:val="005736CD"/>
    <w:rsid w:val="00576CDD"/>
    <w:rsid w:val="0058082D"/>
    <w:rsid w:val="0058642C"/>
    <w:rsid w:val="0059222E"/>
    <w:rsid w:val="005A0F6A"/>
    <w:rsid w:val="005A154B"/>
    <w:rsid w:val="005A20E1"/>
    <w:rsid w:val="005B1457"/>
    <w:rsid w:val="005B7D7B"/>
    <w:rsid w:val="005C277D"/>
    <w:rsid w:val="005C3F50"/>
    <w:rsid w:val="005C52C4"/>
    <w:rsid w:val="005D3328"/>
    <w:rsid w:val="005E0ABD"/>
    <w:rsid w:val="005E0D45"/>
    <w:rsid w:val="005F45C5"/>
    <w:rsid w:val="005F5E7F"/>
    <w:rsid w:val="005F63AE"/>
    <w:rsid w:val="00604EEF"/>
    <w:rsid w:val="00606650"/>
    <w:rsid w:val="00615102"/>
    <w:rsid w:val="00615726"/>
    <w:rsid w:val="006157C5"/>
    <w:rsid w:val="006203B5"/>
    <w:rsid w:val="00622CD6"/>
    <w:rsid w:val="00625CD0"/>
    <w:rsid w:val="00630288"/>
    <w:rsid w:val="006332CC"/>
    <w:rsid w:val="00634B3B"/>
    <w:rsid w:val="0065384C"/>
    <w:rsid w:val="0066065B"/>
    <w:rsid w:val="0066191D"/>
    <w:rsid w:val="0066212B"/>
    <w:rsid w:val="00671197"/>
    <w:rsid w:val="00681F41"/>
    <w:rsid w:val="00684E7A"/>
    <w:rsid w:val="00685BB3"/>
    <w:rsid w:val="00686F53"/>
    <w:rsid w:val="00691D50"/>
    <w:rsid w:val="006932F6"/>
    <w:rsid w:val="00693572"/>
    <w:rsid w:val="00694F7C"/>
    <w:rsid w:val="0069733A"/>
    <w:rsid w:val="006976A0"/>
    <w:rsid w:val="00697DBA"/>
    <w:rsid w:val="006A1FB0"/>
    <w:rsid w:val="006A6FEE"/>
    <w:rsid w:val="006A77C2"/>
    <w:rsid w:val="006B647D"/>
    <w:rsid w:val="006B6F22"/>
    <w:rsid w:val="006B782B"/>
    <w:rsid w:val="006C27A9"/>
    <w:rsid w:val="006D080E"/>
    <w:rsid w:val="006D3832"/>
    <w:rsid w:val="006D6E2A"/>
    <w:rsid w:val="006D6FC3"/>
    <w:rsid w:val="006E0E93"/>
    <w:rsid w:val="006E1DB0"/>
    <w:rsid w:val="006E2625"/>
    <w:rsid w:val="006E3511"/>
    <w:rsid w:val="006F06AA"/>
    <w:rsid w:val="006F1DB9"/>
    <w:rsid w:val="006F372A"/>
    <w:rsid w:val="00705D1B"/>
    <w:rsid w:val="00714873"/>
    <w:rsid w:val="00716C8B"/>
    <w:rsid w:val="0071736F"/>
    <w:rsid w:val="00717FA2"/>
    <w:rsid w:val="007210D9"/>
    <w:rsid w:val="00722977"/>
    <w:rsid w:val="00725830"/>
    <w:rsid w:val="007309F7"/>
    <w:rsid w:val="007319B9"/>
    <w:rsid w:val="0073512C"/>
    <w:rsid w:val="00736F4E"/>
    <w:rsid w:val="007401FD"/>
    <w:rsid w:val="00740786"/>
    <w:rsid w:val="00744312"/>
    <w:rsid w:val="007547B4"/>
    <w:rsid w:val="007571DA"/>
    <w:rsid w:val="00760133"/>
    <w:rsid w:val="00760E2B"/>
    <w:rsid w:val="00762C30"/>
    <w:rsid w:val="007649E7"/>
    <w:rsid w:val="00766EBC"/>
    <w:rsid w:val="007728E1"/>
    <w:rsid w:val="0077343C"/>
    <w:rsid w:val="007735BD"/>
    <w:rsid w:val="00775F8A"/>
    <w:rsid w:val="007761BC"/>
    <w:rsid w:val="007812D8"/>
    <w:rsid w:val="0078341B"/>
    <w:rsid w:val="00784955"/>
    <w:rsid w:val="0079099E"/>
    <w:rsid w:val="00791B40"/>
    <w:rsid w:val="00792A16"/>
    <w:rsid w:val="00796B5E"/>
    <w:rsid w:val="00796FBE"/>
    <w:rsid w:val="007A3F44"/>
    <w:rsid w:val="007A4EDB"/>
    <w:rsid w:val="007B0F10"/>
    <w:rsid w:val="007B1EFE"/>
    <w:rsid w:val="007B41D6"/>
    <w:rsid w:val="007C1656"/>
    <w:rsid w:val="007C3CA0"/>
    <w:rsid w:val="007C4423"/>
    <w:rsid w:val="007C6646"/>
    <w:rsid w:val="007C6933"/>
    <w:rsid w:val="007C7B91"/>
    <w:rsid w:val="007D0B31"/>
    <w:rsid w:val="007D29A1"/>
    <w:rsid w:val="007E0339"/>
    <w:rsid w:val="007E1627"/>
    <w:rsid w:val="007E3498"/>
    <w:rsid w:val="007E5B3F"/>
    <w:rsid w:val="007E67DD"/>
    <w:rsid w:val="007F1EF4"/>
    <w:rsid w:val="007F2690"/>
    <w:rsid w:val="007F54C7"/>
    <w:rsid w:val="00801695"/>
    <w:rsid w:val="0080259F"/>
    <w:rsid w:val="008062FA"/>
    <w:rsid w:val="00810920"/>
    <w:rsid w:val="00810EC8"/>
    <w:rsid w:val="00827ADB"/>
    <w:rsid w:val="00827B63"/>
    <w:rsid w:val="00827ECC"/>
    <w:rsid w:val="00832827"/>
    <w:rsid w:val="008336AB"/>
    <w:rsid w:val="00833D95"/>
    <w:rsid w:val="008342C5"/>
    <w:rsid w:val="008364A8"/>
    <w:rsid w:val="00837336"/>
    <w:rsid w:val="008421E9"/>
    <w:rsid w:val="00844B1C"/>
    <w:rsid w:val="00851C60"/>
    <w:rsid w:val="00851F8C"/>
    <w:rsid w:val="00852CCE"/>
    <w:rsid w:val="00853A29"/>
    <w:rsid w:val="00854788"/>
    <w:rsid w:val="00861134"/>
    <w:rsid w:val="008633EC"/>
    <w:rsid w:val="008644F6"/>
    <w:rsid w:val="00864B82"/>
    <w:rsid w:val="0087371F"/>
    <w:rsid w:val="00877D79"/>
    <w:rsid w:val="00883952"/>
    <w:rsid w:val="0088408B"/>
    <w:rsid w:val="00897F4D"/>
    <w:rsid w:val="008A216A"/>
    <w:rsid w:val="008A5B1D"/>
    <w:rsid w:val="008B4EAB"/>
    <w:rsid w:val="008B6E9A"/>
    <w:rsid w:val="008C2264"/>
    <w:rsid w:val="008C745B"/>
    <w:rsid w:val="008C7E7C"/>
    <w:rsid w:val="008D18CE"/>
    <w:rsid w:val="008D3548"/>
    <w:rsid w:val="008D4B51"/>
    <w:rsid w:val="008D52E8"/>
    <w:rsid w:val="008E2BC0"/>
    <w:rsid w:val="008E4548"/>
    <w:rsid w:val="008E7169"/>
    <w:rsid w:val="008F23E6"/>
    <w:rsid w:val="008F2C75"/>
    <w:rsid w:val="008F7221"/>
    <w:rsid w:val="00901F88"/>
    <w:rsid w:val="009033D4"/>
    <w:rsid w:val="009059DC"/>
    <w:rsid w:val="00905D56"/>
    <w:rsid w:val="0090662C"/>
    <w:rsid w:val="0091253D"/>
    <w:rsid w:val="0091335C"/>
    <w:rsid w:val="00922AF7"/>
    <w:rsid w:val="00922FEB"/>
    <w:rsid w:val="00924690"/>
    <w:rsid w:val="00924BAD"/>
    <w:rsid w:val="0093269B"/>
    <w:rsid w:val="00933C82"/>
    <w:rsid w:val="009400F3"/>
    <w:rsid w:val="00942A21"/>
    <w:rsid w:val="00943929"/>
    <w:rsid w:val="00945FAC"/>
    <w:rsid w:val="009462B5"/>
    <w:rsid w:val="009510F8"/>
    <w:rsid w:val="00951CBA"/>
    <w:rsid w:val="00953485"/>
    <w:rsid w:val="009541C1"/>
    <w:rsid w:val="00961C59"/>
    <w:rsid w:val="009721A9"/>
    <w:rsid w:val="00974FC3"/>
    <w:rsid w:val="00981CA9"/>
    <w:rsid w:val="00981EF3"/>
    <w:rsid w:val="00982F3E"/>
    <w:rsid w:val="009837B0"/>
    <w:rsid w:val="00984AAE"/>
    <w:rsid w:val="009865B8"/>
    <w:rsid w:val="00990A26"/>
    <w:rsid w:val="00990E67"/>
    <w:rsid w:val="009920E9"/>
    <w:rsid w:val="00996FE2"/>
    <w:rsid w:val="009A6B3E"/>
    <w:rsid w:val="009B1CEA"/>
    <w:rsid w:val="009C0303"/>
    <w:rsid w:val="009C253C"/>
    <w:rsid w:val="009C5113"/>
    <w:rsid w:val="009D05A8"/>
    <w:rsid w:val="009D33DC"/>
    <w:rsid w:val="009E28A4"/>
    <w:rsid w:val="009E2B50"/>
    <w:rsid w:val="009F3813"/>
    <w:rsid w:val="009F3A61"/>
    <w:rsid w:val="009F5676"/>
    <w:rsid w:val="00A048C6"/>
    <w:rsid w:val="00A12920"/>
    <w:rsid w:val="00A1319F"/>
    <w:rsid w:val="00A151D2"/>
    <w:rsid w:val="00A16BFC"/>
    <w:rsid w:val="00A20EF7"/>
    <w:rsid w:val="00A21927"/>
    <w:rsid w:val="00A24B0B"/>
    <w:rsid w:val="00A26787"/>
    <w:rsid w:val="00A26E6E"/>
    <w:rsid w:val="00A34946"/>
    <w:rsid w:val="00A43B3F"/>
    <w:rsid w:val="00A50785"/>
    <w:rsid w:val="00A519D8"/>
    <w:rsid w:val="00A51C83"/>
    <w:rsid w:val="00A55C35"/>
    <w:rsid w:val="00A55F91"/>
    <w:rsid w:val="00A63202"/>
    <w:rsid w:val="00A65032"/>
    <w:rsid w:val="00A67FF5"/>
    <w:rsid w:val="00A73DC9"/>
    <w:rsid w:val="00A77844"/>
    <w:rsid w:val="00A90D4C"/>
    <w:rsid w:val="00A93751"/>
    <w:rsid w:val="00A9414A"/>
    <w:rsid w:val="00AA0AFB"/>
    <w:rsid w:val="00AA6F5C"/>
    <w:rsid w:val="00AB0653"/>
    <w:rsid w:val="00AB618D"/>
    <w:rsid w:val="00AC3D02"/>
    <w:rsid w:val="00AC3E04"/>
    <w:rsid w:val="00AC42FF"/>
    <w:rsid w:val="00AD2E98"/>
    <w:rsid w:val="00AD2FBF"/>
    <w:rsid w:val="00AD39BC"/>
    <w:rsid w:val="00AD4EB0"/>
    <w:rsid w:val="00AE260E"/>
    <w:rsid w:val="00AF0109"/>
    <w:rsid w:val="00AF6462"/>
    <w:rsid w:val="00AF648A"/>
    <w:rsid w:val="00AF65E1"/>
    <w:rsid w:val="00B026C2"/>
    <w:rsid w:val="00B0300A"/>
    <w:rsid w:val="00B1156A"/>
    <w:rsid w:val="00B14BB8"/>
    <w:rsid w:val="00B20249"/>
    <w:rsid w:val="00B26F4A"/>
    <w:rsid w:val="00B33207"/>
    <w:rsid w:val="00B35629"/>
    <w:rsid w:val="00B4774D"/>
    <w:rsid w:val="00B51873"/>
    <w:rsid w:val="00B524F3"/>
    <w:rsid w:val="00B54353"/>
    <w:rsid w:val="00B54E92"/>
    <w:rsid w:val="00B56337"/>
    <w:rsid w:val="00B57649"/>
    <w:rsid w:val="00B61E2D"/>
    <w:rsid w:val="00B6572F"/>
    <w:rsid w:val="00B65914"/>
    <w:rsid w:val="00B70634"/>
    <w:rsid w:val="00B70D8C"/>
    <w:rsid w:val="00B714D0"/>
    <w:rsid w:val="00B720B2"/>
    <w:rsid w:val="00B738D7"/>
    <w:rsid w:val="00B75E14"/>
    <w:rsid w:val="00B86388"/>
    <w:rsid w:val="00B86D12"/>
    <w:rsid w:val="00B90029"/>
    <w:rsid w:val="00B95D73"/>
    <w:rsid w:val="00BA00E9"/>
    <w:rsid w:val="00BA33DA"/>
    <w:rsid w:val="00BA64E4"/>
    <w:rsid w:val="00BB05E4"/>
    <w:rsid w:val="00BB1BD4"/>
    <w:rsid w:val="00BB2840"/>
    <w:rsid w:val="00BB3E03"/>
    <w:rsid w:val="00BB5ACA"/>
    <w:rsid w:val="00BB6284"/>
    <w:rsid w:val="00BC3916"/>
    <w:rsid w:val="00BC3F9A"/>
    <w:rsid w:val="00BC498E"/>
    <w:rsid w:val="00BD410D"/>
    <w:rsid w:val="00BD4747"/>
    <w:rsid w:val="00BE02BA"/>
    <w:rsid w:val="00BE2B8F"/>
    <w:rsid w:val="00BE422C"/>
    <w:rsid w:val="00BE4E2D"/>
    <w:rsid w:val="00BE5339"/>
    <w:rsid w:val="00BE617A"/>
    <w:rsid w:val="00BF0C22"/>
    <w:rsid w:val="00BF1956"/>
    <w:rsid w:val="00BF5CCE"/>
    <w:rsid w:val="00C0070C"/>
    <w:rsid w:val="00C0110D"/>
    <w:rsid w:val="00C02797"/>
    <w:rsid w:val="00C15897"/>
    <w:rsid w:val="00C16424"/>
    <w:rsid w:val="00C17B4C"/>
    <w:rsid w:val="00C2267C"/>
    <w:rsid w:val="00C248DC"/>
    <w:rsid w:val="00C325E2"/>
    <w:rsid w:val="00C3381F"/>
    <w:rsid w:val="00C34BE8"/>
    <w:rsid w:val="00C41095"/>
    <w:rsid w:val="00C4151C"/>
    <w:rsid w:val="00C51283"/>
    <w:rsid w:val="00C53D2B"/>
    <w:rsid w:val="00C54A2F"/>
    <w:rsid w:val="00C55758"/>
    <w:rsid w:val="00C55F2C"/>
    <w:rsid w:val="00C56B28"/>
    <w:rsid w:val="00C60032"/>
    <w:rsid w:val="00C60621"/>
    <w:rsid w:val="00C63035"/>
    <w:rsid w:val="00C63EFC"/>
    <w:rsid w:val="00C6418B"/>
    <w:rsid w:val="00C66A9D"/>
    <w:rsid w:val="00C74864"/>
    <w:rsid w:val="00C75016"/>
    <w:rsid w:val="00C778EC"/>
    <w:rsid w:val="00C81378"/>
    <w:rsid w:val="00C81E93"/>
    <w:rsid w:val="00C908B2"/>
    <w:rsid w:val="00C926F4"/>
    <w:rsid w:val="00CA0071"/>
    <w:rsid w:val="00CB24AB"/>
    <w:rsid w:val="00CB6CD1"/>
    <w:rsid w:val="00CC0F13"/>
    <w:rsid w:val="00CD0EDF"/>
    <w:rsid w:val="00CD2801"/>
    <w:rsid w:val="00CE0A4D"/>
    <w:rsid w:val="00CE3E08"/>
    <w:rsid w:val="00CF341A"/>
    <w:rsid w:val="00D00D9F"/>
    <w:rsid w:val="00D0432C"/>
    <w:rsid w:val="00D04759"/>
    <w:rsid w:val="00D159CE"/>
    <w:rsid w:val="00D16F88"/>
    <w:rsid w:val="00D20BC0"/>
    <w:rsid w:val="00D24674"/>
    <w:rsid w:val="00D255C3"/>
    <w:rsid w:val="00D33C75"/>
    <w:rsid w:val="00D3514E"/>
    <w:rsid w:val="00D35338"/>
    <w:rsid w:val="00D36C02"/>
    <w:rsid w:val="00D40D03"/>
    <w:rsid w:val="00D43B2C"/>
    <w:rsid w:val="00D467AA"/>
    <w:rsid w:val="00D46C03"/>
    <w:rsid w:val="00D47767"/>
    <w:rsid w:val="00D50F52"/>
    <w:rsid w:val="00D51208"/>
    <w:rsid w:val="00D5484C"/>
    <w:rsid w:val="00D65C00"/>
    <w:rsid w:val="00D671BF"/>
    <w:rsid w:val="00D752AB"/>
    <w:rsid w:val="00D92177"/>
    <w:rsid w:val="00D93F38"/>
    <w:rsid w:val="00D95198"/>
    <w:rsid w:val="00D9570C"/>
    <w:rsid w:val="00DA464D"/>
    <w:rsid w:val="00DA6F42"/>
    <w:rsid w:val="00DA7631"/>
    <w:rsid w:val="00DB0DEA"/>
    <w:rsid w:val="00DB187E"/>
    <w:rsid w:val="00DB2340"/>
    <w:rsid w:val="00DB451C"/>
    <w:rsid w:val="00DB54E0"/>
    <w:rsid w:val="00DB5559"/>
    <w:rsid w:val="00DB6D96"/>
    <w:rsid w:val="00DC1C5C"/>
    <w:rsid w:val="00DC4EE9"/>
    <w:rsid w:val="00DD0692"/>
    <w:rsid w:val="00DE1878"/>
    <w:rsid w:val="00DF2F8D"/>
    <w:rsid w:val="00DF4612"/>
    <w:rsid w:val="00DF52BF"/>
    <w:rsid w:val="00DF797E"/>
    <w:rsid w:val="00E05EBA"/>
    <w:rsid w:val="00E07596"/>
    <w:rsid w:val="00E10405"/>
    <w:rsid w:val="00E1044B"/>
    <w:rsid w:val="00E11C9A"/>
    <w:rsid w:val="00E11CB2"/>
    <w:rsid w:val="00E13C77"/>
    <w:rsid w:val="00E20C98"/>
    <w:rsid w:val="00E221BE"/>
    <w:rsid w:val="00E22D11"/>
    <w:rsid w:val="00E305F6"/>
    <w:rsid w:val="00E32E51"/>
    <w:rsid w:val="00E33B21"/>
    <w:rsid w:val="00E3540C"/>
    <w:rsid w:val="00E41897"/>
    <w:rsid w:val="00E43267"/>
    <w:rsid w:val="00E44337"/>
    <w:rsid w:val="00E469DC"/>
    <w:rsid w:val="00E5192A"/>
    <w:rsid w:val="00E52AD2"/>
    <w:rsid w:val="00E555CC"/>
    <w:rsid w:val="00E55ECF"/>
    <w:rsid w:val="00E572C5"/>
    <w:rsid w:val="00E57A83"/>
    <w:rsid w:val="00E602A9"/>
    <w:rsid w:val="00E60CB5"/>
    <w:rsid w:val="00E675A9"/>
    <w:rsid w:val="00E71A23"/>
    <w:rsid w:val="00E7486A"/>
    <w:rsid w:val="00E76754"/>
    <w:rsid w:val="00E768F2"/>
    <w:rsid w:val="00E81D14"/>
    <w:rsid w:val="00E82A10"/>
    <w:rsid w:val="00E8391C"/>
    <w:rsid w:val="00E94A63"/>
    <w:rsid w:val="00EA4F94"/>
    <w:rsid w:val="00EB270A"/>
    <w:rsid w:val="00EB5AA3"/>
    <w:rsid w:val="00EC1719"/>
    <w:rsid w:val="00EC7E14"/>
    <w:rsid w:val="00ED0ABA"/>
    <w:rsid w:val="00ED3367"/>
    <w:rsid w:val="00ED6558"/>
    <w:rsid w:val="00ED7EEE"/>
    <w:rsid w:val="00EE1028"/>
    <w:rsid w:val="00EE7278"/>
    <w:rsid w:val="00EE7298"/>
    <w:rsid w:val="00EF0C52"/>
    <w:rsid w:val="00EF2470"/>
    <w:rsid w:val="00F03C49"/>
    <w:rsid w:val="00F0653B"/>
    <w:rsid w:val="00F06DEC"/>
    <w:rsid w:val="00F07DF4"/>
    <w:rsid w:val="00F10C29"/>
    <w:rsid w:val="00F11635"/>
    <w:rsid w:val="00F1173B"/>
    <w:rsid w:val="00F123BE"/>
    <w:rsid w:val="00F14C7B"/>
    <w:rsid w:val="00F16C3F"/>
    <w:rsid w:val="00F1724B"/>
    <w:rsid w:val="00F1729F"/>
    <w:rsid w:val="00F17B57"/>
    <w:rsid w:val="00F219B5"/>
    <w:rsid w:val="00F219DE"/>
    <w:rsid w:val="00F2200F"/>
    <w:rsid w:val="00F231CA"/>
    <w:rsid w:val="00F26114"/>
    <w:rsid w:val="00F26AB6"/>
    <w:rsid w:val="00F3119B"/>
    <w:rsid w:val="00F32B06"/>
    <w:rsid w:val="00F3775A"/>
    <w:rsid w:val="00F402D9"/>
    <w:rsid w:val="00F41F56"/>
    <w:rsid w:val="00F44F12"/>
    <w:rsid w:val="00F47C90"/>
    <w:rsid w:val="00F51E83"/>
    <w:rsid w:val="00F53906"/>
    <w:rsid w:val="00F56144"/>
    <w:rsid w:val="00F634D6"/>
    <w:rsid w:val="00F63824"/>
    <w:rsid w:val="00F63C88"/>
    <w:rsid w:val="00F6622A"/>
    <w:rsid w:val="00F767A4"/>
    <w:rsid w:val="00F84912"/>
    <w:rsid w:val="00F84B31"/>
    <w:rsid w:val="00F87F0C"/>
    <w:rsid w:val="00F9126B"/>
    <w:rsid w:val="00F92982"/>
    <w:rsid w:val="00F978FB"/>
    <w:rsid w:val="00FA2B46"/>
    <w:rsid w:val="00FA351A"/>
    <w:rsid w:val="00FA39EC"/>
    <w:rsid w:val="00FA468C"/>
    <w:rsid w:val="00FC1D40"/>
    <w:rsid w:val="00FC5172"/>
    <w:rsid w:val="00FD202C"/>
    <w:rsid w:val="00FD679A"/>
    <w:rsid w:val="00FD7FF8"/>
    <w:rsid w:val="00FE2C16"/>
    <w:rsid w:val="00FE4C57"/>
    <w:rsid w:val="00FE7AFB"/>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D6C68"/>
  <w14:defaultImageDpi w14:val="0"/>
  <w15:docId w15:val="{312237F0-C2E7-4F78-AFB2-E42EDC57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3CE"/>
    <w:pPr>
      <w:keepNext/>
      <w:keepLines/>
      <w:numPr>
        <w:numId w:val="137"/>
      </w:numPr>
      <w:spacing w:before="240" w:after="0"/>
      <w:ind w:left="0" w:firstLine="0"/>
      <w:outlineLvl w:val="0"/>
    </w:pPr>
    <w:rPr>
      <w:rFonts w:ascii="Arial" w:eastAsiaTheme="majorEastAsia" w:hAnsi="Arial"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462"/>
    <w:pPr>
      <w:ind w:left="720"/>
      <w:contextualSpacing/>
    </w:pPr>
  </w:style>
  <w:style w:type="character" w:styleId="Hyperlink">
    <w:name w:val="Hyperlink"/>
    <w:basedOn w:val="DefaultParagraphFont"/>
    <w:uiPriority w:val="99"/>
    <w:unhideWhenUsed/>
    <w:rsid w:val="00044DE5"/>
    <w:rPr>
      <w:color w:val="0563C1" w:themeColor="hyperlink"/>
      <w:u w:val="single"/>
    </w:rPr>
  </w:style>
  <w:style w:type="character" w:styleId="UnresolvedMention">
    <w:name w:val="Unresolved Mention"/>
    <w:basedOn w:val="DefaultParagraphFont"/>
    <w:uiPriority w:val="99"/>
    <w:semiHidden/>
    <w:unhideWhenUsed/>
    <w:rsid w:val="00044DE5"/>
    <w:rPr>
      <w:color w:val="605E5C"/>
      <w:shd w:val="clear" w:color="auto" w:fill="E1DFDD"/>
    </w:rPr>
  </w:style>
  <w:style w:type="character" w:customStyle="1" w:styleId="Heading1Char">
    <w:name w:val="Heading 1 Char"/>
    <w:basedOn w:val="DefaultParagraphFont"/>
    <w:link w:val="Heading1"/>
    <w:uiPriority w:val="9"/>
    <w:rsid w:val="004153CE"/>
    <w:rPr>
      <w:rFonts w:ascii="Arial" w:eastAsiaTheme="majorEastAsia" w:hAnsi="Arial" w:cs="Arial"/>
      <w:b/>
      <w:bCs/>
      <w:color w:val="000000" w:themeColor="text1"/>
    </w:rPr>
  </w:style>
  <w:style w:type="paragraph" w:styleId="TOCHeading">
    <w:name w:val="TOC Heading"/>
    <w:basedOn w:val="Heading1"/>
    <w:next w:val="Normal"/>
    <w:uiPriority w:val="39"/>
    <w:unhideWhenUsed/>
    <w:qFormat/>
    <w:rsid w:val="00FC5172"/>
    <w:pPr>
      <w:outlineLvl w:val="9"/>
    </w:pPr>
    <w:rPr>
      <w:lang w:val="en-US" w:eastAsia="en-US"/>
    </w:rPr>
  </w:style>
  <w:style w:type="paragraph" w:styleId="TOC1">
    <w:name w:val="toc 1"/>
    <w:basedOn w:val="Normal"/>
    <w:next w:val="Normal"/>
    <w:autoRedefine/>
    <w:uiPriority w:val="39"/>
    <w:unhideWhenUsed/>
    <w:rsid w:val="0053564A"/>
    <w:pPr>
      <w:spacing w:after="100"/>
    </w:pPr>
  </w:style>
  <w:style w:type="character" w:styleId="FootnoteReference">
    <w:name w:val="footnote reference"/>
    <w:semiHidden/>
    <w:rsid w:val="0053167D"/>
    <w:rPr>
      <w:vertAlign w:val="superscript"/>
    </w:rPr>
  </w:style>
  <w:style w:type="paragraph" w:styleId="FootnoteText">
    <w:name w:val="footnote text"/>
    <w:basedOn w:val="Normal"/>
    <w:link w:val="FootnoteTextChar"/>
    <w:semiHidden/>
    <w:rsid w:val="0053167D"/>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eastAsia="en-US"/>
    </w:rPr>
  </w:style>
  <w:style w:type="character" w:customStyle="1" w:styleId="FootnoteTextChar">
    <w:name w:val="Footnote Text Char"/>
    <w:basedOn w:val="DefaultParagraphFont"/>
    <w:link w:val="FootnoteText"/>
    <w:semiHidden/>
    <w:rsid w:val="0053167D"/>
    <w:rPr>
      <w:rFonts w:ascii="Arial" w:eastAsia="Times New Roman" w:hAnsi="Arial" w:cs="Times New Roman"/>
      <w:kern w:val="22"/>
      <w:sz w:val="16"/>
      <w:szCs w:val="20"/>
      <w:lang w:eastAsia="en-US"/>
    </w:rPr>
  </w:style>
  <w:style w:type="paragraph" w:customStyle="1" w:styleId="Default">
    <w:name w:val="Default"/>
    <w:rsid w:val="0053167D"/>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F065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653B"/>
  </w:style>
  <w:style w:type="paragraph" w:styleId="Footer">
    <w:name w:val="footer"/>
    <w:basedOn w:val="Normal"/>
    <w:link w:val="FooterChar"/>
    <w:uiPriority w:val="99"/>
    <w:semiHidden/>
    <w:unhideWhenUsed/>
    <w:rsid w:val="00F0653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fComrclSSM-Suppliers@mod.gov.uk" TargetMode="External"/><Relationship Id="rId18" Type="http://schemas.openxmlformats.org/officeDocument/2006/relationships/hyperlink" Target="https://www.cpni.gov.uk/secure-destruction-0" TargetMode="External"/><Relationship Id="rId26" Type="http://schemas.openxmlformats.org/officeDocument/2006/relationships/hyperlink" Target="http://www.freightcollection.com/" TargetMode="External"/><Relationship Id="rId3" Type="http://schemas.openxmlformats.org/officeDocument/2006/relationships/customXml" Target="../customXml/item3.xml"/><Relationship Id="rId21" Type="http://schemas.openxmlformats.org/officeDocument/2006/relationships/hyperlink" Target="https://www.kid.mod.uk" TargetMode="External"/><Relationship Id="rId7" Type="http://schemas.openxmlformats.org/officeDocument/2006/relationships/settings" Target="settings.xml"/><Relationship Id="rId12" Type="http://schemas.openxmlformats.org/officeDocument/2006/relationships/hyperlink" Target="https://www.gov.uk/government/publications/procurement-policy-note-0122-contracts-with-suppliers-from-russia-and-belarus" TargetMode="External"/><Relationship Id="rId17" Type="http://schemas.openxmlformats.org/officeDocument/2006/relationships/hyperlink" Target="mailto:DESEngSfty-QSEPSEP-HSISMulti@mod.gov.uk" TargetMode="External"/><Relationship Id="rId25" Type="http://schemas.openxmlformats.org/officeDocument/2006/relationships/hyperlink" Target="https://www.kid.mod.uk/maincontent/business/commercial/downloads/defforms/expl_not/539B_expln.pdf" TargetMode="External"/><Relationship Id="rId2" Type="http://schemas.openxmlformats.org/officeDocument/2006/relationships/customXml" Target="../customXml/item2.xml"/><Relationship Id="rId16" Type="http://schemas.openxmlformats.org/officeDocument/2006/relationships/hyperlink" Target="mailto:DESLSOC-SpSvcs-SptEng-Pkg1@mod.gov.uk" TargetMode="External"/><Relationship Id="rId20" Type="http://schemas.openxmlformats.org/officeDocument/2006/relationships/hyperlink" Target="https://www.cpni.gov.uk/secure-destruction-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STECH-QSEPEnv-HSISMulti@mod.gov.uk" TargetMode="External"/><Relationship Id="rId5" Type="http://schemas.openxmlformats.org/officeDocument/2006/relationships/numbering" Target="numbering.xml"/><Relationship Id="rId15" Type="http://schemas.openxmlformats.org/officeDocument/2006/relationships/hyperlink" Target="mailto:DefComrclSSM-MergersandAcq@mod.gov.uk" TargetMode="External"/><Relationship Id="rId23" Type="http://schemas.openxmlformats.org/officeDocument/2006/relationships/hyperlink" Target="http://www.dstan.mod.uk/faqs.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stan.gateway.isg-r.r.mil.uk/standards/defstans/05/138/0000020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stan.mod.uk" TargetMode="External"/><Relationship Id="rId27" Type="http://schemas.openxmlformats.org/officeDocument/2006/relationships/hyperlink" Target="file:///C:\u07\appmprod\log\Leidos-FormsPublications@teamleidos.mod.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data-handling-procedures-in-government" TargetMode="External"/><Relationship Id="rId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CDCF6FE631A149B6508683E1A93B3A" ma:contentTypeVersion="16" ma:contentTypeDescription="Create a new document." ma:contentTypeScope="" ma:versionID="3a8644dc5e1c1212a8d38e9ff0fb2534">
  <xsd:schema xmlns:xsd="http://www.w3.org/2001/XMLSchema" xmlns:xs="http://www.w3.org/2001/XMLSchema" xmlns:p="http://schemas.microsoft.com/office/2006/metadata/properties" xmlns:ns2="a8f4776d-bcd1-4f1a-a827-b0e875733f62" xmlns:ns3="ef154e46-1a29-4805-bcbc-cb00fffc719f" xmlns:ns4="fc99e5cc-ee17-4f35-b1d1-5208efa6cb67" xmlns:ns5="04738c6d-ecc8-46f1-821f-82e308eab3d9" targetNamespace="http://schemas.microsoft.com/office/2006/metadata/properties" ma:root="true" ma:fieldsID="ce93ba735c2efc3b37ef22c35fd326c3" ns2:_="" ns3:_="" ns4:_="" ns5:_="">
    <xsd:import namespace="a8f4776d-bcd1-4f1a-a827-b0e875733f62"/>
    <xsd:import namespace="ef154e46-1a29-4805-bcbc-cb00fffc719f"/>
    <xsd:import namespace="fc99e5cc-ee17-4f35-b1d1-5208efa6cb67"/>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element ref="ns4:lcf76f155ced4ddcb4097134ff3c332f" minOccurs="0"/>
                <xsd:element ref="ns5:TaxCatchAll"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9e5cc-ee17-4f35-b1d1-5208efa6cb67"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a17b70-1f90-40fc-b44a-4cee25236ac0}" ma:internalName="TaxCatchAll" ma:showField="CatchAllData" ma:web="b68fd481-36e7-457a-a1c4-2c92022e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9e5cc-ee17-4f35-b1d1-5208efa6cb67">
      <Terms xmlns="http://schemas.microsoft.com/office/infopath/2007/PartnerControls"/>
    </lcf76f155ced4ddcb4097134ff3c332f>
    <TaxCatchAll xmlns="04738c6d-ecc8-46f1-821f-82e308eab3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4C71C-D83C-47CF-A1A4-F698209084C3}">
  <ds:schemaRefs>
    <ds:schemaRef ds:uri="http://schemas.openxmlformats.org/officeDocument/2006/bibliography"/>
  </ds:schemaRefs>
</ds:datastoreItem>
</file>

<file path=customXml/itemProps2.xml><?xml version="1.0" encoding="utf-8"?>
<ds:datastoreItem xmlns:ds="http://schemas.openxmlformats.org/officeDocument/2006/customXml" ds:itemID="{453DD2A1-ACB8-455A-BF20-0290C1FC0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fc99e5cc-ee17-4f35-b1d1-5208efa6cb67"/>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0C680-296C-447A-B0AE-E43D7B2CB004}">
  <ds:schemaRefs>
    <ds:schemaRef ds:uri="http://schemas.microsoft.com/office/2006/metadata/properties"/>
    <ds:schemaRef ds:uri="http://schemas.microsoft.com/office/infopath/2007/PartnerControls"/>
    <ds:schemaRef ds:uri="fc99e5cc-ee17-4f35-b1d1-5208efa6cb67"/>
    <ds:schemaRef ds:uri="04738c6d-ecc8-46f1-821f-82e308eab3d9"/>
  </ds:schemaRefs>
</ds:datastoreItem>
</file>

<file path=customXml/itemProps4.xml><?xml version="1.0" encoding="utf-8"?>
<ds:datastoreItem xmlns:ds="http://schemas.openxmlformats.org/officeDocument/2006/customXml" ds:itemID="{BE31362B-6399-4492-BBC3-064C58F5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116</Pages>
  <Words>38249</Words>
  <Characters>211151</Characters>
  <Application>Microsoft Office Word</Application>
  <DocSecurity>0</DocSecurity>
  <Lines>1759</Lines>
  <Paragraphs>497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Harding, Elizabeth C2 (Def Comrcl-HO BP4-1b)</dc:creator>
  <cp:keywords/>
  <dc:description>Generated by Oracle BI Publisher 10.1.3.4.2</dc:description>
  <cp:lastModifiedBy>Harding, Elizabeth C2 (Def Comrcl-HO BP4-1b)</cp:lastModifiedBy>
  <cp:revision>763</cp:revision>
  <dcterms:created xsi:type="dcterms:W3CDTF">2024-03-27T13:54:00Z</dcterms:created>
  <dcterms:modified xsi:type="dcterms:W3CDTF">2024-06-03T07:54:00Z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2024-03-27T13:54:53Z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7489d3e3-c751-4eab-bd36-8a952574b652</vt:lpwstr>
  </property>
  <property fmtid="{D5CDD505-2E9C-101B-9397-08002B2CF9AE}" pid="8" name="MSIP_Label_d8a60473-494b-4586-a1bb-b0e663054676_ContentBits">
    <vt:lpwstr>0</vt:lpwstr>
  </property>
  <property fmtid="{D5CDD505-2E9C-101B-9397-08002B2CF9AE}" pid="9" name="ContentTypeId">
    <vt:lpwstr>0x010100B7CDCF6FE631A149B6508683E1A93B3A</vt:lpwstr>
  </property>
  <property fmtid="{D5CDD505-2E9C-101B-9397-08002B2CF9AE}" pid="10" name="MediaServiceImageTags">
    <vt:lpwstr/>
  </property>
</Properties>
</file>