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9DF" w:rsidRDefault="00E76242" w:rsidP="003B49DF">
      <w:pPr>
        <w:rPr>
          <w:rFonts w:cs="Arial"/>
          <w:szCs w:val="24"/>
        </w:rPr>
      </w:pPr>
      <w:r w:rsidRPr="00951B45">
        <w:rPr>
          <w:noProof/>
          <w:lang w:eastAsia="en-GB"/>
        </w:rPr>
        <w:drawing>
          <wp:anchor distT="0" distB="0" distL="114300" distR="114300" simplePos="0" relativeHeight="251664896" behindDoc="1" locked="0" layoutInCell="1" allowOverlap="1" wp14:anchorId="772A226E" wp14:editId="0B8CB419">
            <wp:simplePos x="0" y="0"/>
            <wp:positionH relativeFrom="column">
              <wp:posOffset>495300</wp:posOffset>
            </wp:positionH>
            <wp:positionV relativeFrom="paragraph">
              <wp:posOffset>12065</wp:posOffset>
            </wp:positionV>
            <wp:extent cx="1856740" cy="670560"/>
            <wp:effectExtent l="0" t="0" r="0" b="0"/>
            <wp:wrapTight wrapText="bothSides">
              <wp:wrapPolygon edited="0">
                <wp:start x="222" y="0"/>
                <wp:lineTo x="0" y="1841"/>
                <wp:lineTo x="0" y="11045"/>
                <wp:lineTo x="7313" y="19636"/>
                <wp:lineTo x="7313" y="20864"/>
                <wp:lineTo x="8421" y="20864"/>
                <wp:lineTo x="8865" y="19636"/>
                <wp:lineTo x="21053" y="10432"/>
                <wp:lineTo x="21275" y="4909"/>
                <wp:lineTo x="21275" y="614"/>
                <wp:lineTo x="20167" y="0"/>
                <wp:lineTo x="222"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6705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cs="Arial"/>
          <w:szCs w:val="24"/>
        </w:rPr>
        <w:tab/>
      </w:r>
    </w:p>
    <w:p w:rsidR="00D21394" w:rsidRDefault="00D21394" w:rsidP="003479F0">
      <w:pPr>
        <w:pStyle w:val="Heading1"/>
        <w:jc w:val="left"/>
      </w:pPr>
    </w:p>
    <w:p w:rsidR="004322E8" w:rsidRDefault="004322E8" w:rsidP="003B49DF">
      <w:pPr>
        <w:pStyle w:val="Heading1"/>
      </w:pPr>
    </w:p>
    <w:p w:rsidR="004322E8" w:rsidRDefault="004322E8" w:rsidP="003B49DF">
      <w:pPr>
        <w:pStyle w:val="Heading1"/>
      </w:pPr>
    </w:p>
    <w:p w:rsidR="004322E8" w:rsidRDefault="004322E8" w:rsidP="003B49DF">
      <w:pPr>
        <w:pStyle w:val="Heading1"/>
      </w:pPr>
    </w:p>
    <w:p w:rsidR="00951B45" w:rsidRPr="00951B45" w:rsidRDefault="00951B45" w:rsidP="003B49DF">
      <w:pPr>
        <w:pStyle w:val="Heading1"/>
      </w:pPr>
      <w:r w:rsidRPr="00951B45">
        <w:t>Soft Market Test</w:t>
      </w:r>
    </w:p>
    <w:p w:rsidR="00951B45" w:rsidRDefault="00951B45" w:rsidP="00207253">
      <w:pPr>
        <w:jc w:val="center"/>
        <w:rPr>
          <w:rFonts w:cs="Arial"/>
          <w:szCs w:val="24"/>
        </w:rPr>
      </w:pPr>
      <w:r w:rsidRPr="00951B45">
        <w:rPr>
          <w:rFonts w:cs="Arial"/>
          <w:szCs w:val="24"/>
        </w:rPr>
        <w:t>For</w:t>
      </w:r>
    </w:p>
    <w:p w:rsidR="00951B45" w:rsidRPr="003479F0" w:rsidRDefault="003479F0" w:rsidP="003479F0">
      <w:pPr>
        <w:jc w:val="center"/>
        <w:rPr>
          <w:rFonts w:cs="Arial"/>
          <w:szCs w:val="24"/>
        </w:rPr>
      </w:pPr>
      <w:r>
        <w:rPr>
          <w:rFonts w:cs="Arial"/>
          <w:szCs w:val="24"/>
        </w:rPr>
        <w:t>Specialist Residential Service for Adults with a Learning Disability and/or a Mental Health Diagnosis</w:t>
      </w:r>
      <w:r w:rsidR="007D692E">
        <w:rPr>
          <w:rFonts w:cs="Arial"/>
          <w:szCs w:val="24"/>
        </w:rPr>
        <w:t xml:space="preserve"> in South Cambridgeshire</w:t>
      </w:r>
    </w:p>
    <w:p w:rsidR="00951B45" w:rsidRPr="007D692E" w:rsidRDefault="007D692E" w:rsidP="00207253">
      <w:pPr>
        <w:jc w:val="center"/>
        <w:rPr>
          <w:rFonts w:cs="Arial"/>
          <w:szCs w:val="24"/>
        </w:rPr>
      </w:pPr>
      <w:r w:rsidRPr="007D692E">
        <w:rPr>
          <w:rFonts w:cs="Arial"/>
          <w:szCs w:val="24"/>
        </w:rPr>
        <w:t xml:space="preserve">Ref: </w:t>
      </w:r>
      <w:proofErr w:type="spellStart"/>
      <w:r w:rsidRPr="007D692E">
        <w:rPr>
          <w:rFonts w:cs="Arial"/>
          <w:szCs w:val="24"/>
        </w:rPr>
        <w:t>SpecResCCC</w:t>
      </w:r>
      <w:proofErr w:type="spellEnd"/>
    </w:p>
    <w:p w:rsidR="00AF4590" w:rsidRDefault="00AF4590" w:rsidP="00AF4590">
      <w:pPr>
        <w:sectPr w:rsidR="00AF4590">
          <w:pgSz w:w="11906" w:h="16838"/>
          <w:pgMar w:top="1440" w:right="1440" w:bottom="1440" w:left="1440" w:header="708" w:footer="708" w:gutter="0"/>
          <w:cols w:space="708"/>
          <w:docGrid w:linePitch="360"/>
        </w:sectPr>
      </w:pPr>
    </w:p>
    <w:p w:rsidR="00CC58BD" w:rsidRDefault="00CC58BD" w:rsidP="00AF4590">
      <w:pPr>
        <w:pStyle w:val="Heading1"/>
      </w:pPr>
      <w:r>
        <w:lastRenderedPageBreak/>
        <w:t>Section 1: Introduction</w:t>
      </w:r>
    </w:p>
    <w:p w:rsidR="00AF4590" w:rsidRDefault="00CC58BD" w:rsidP="008F632F">
      <w:pPr>
        <w:pStyle w:val="Heading2"/>
      </w:pPr>
      <w:r>
        <w:t xml:space="preserve">General </w:t>
      </w:r>
      <w:r w:rsidRPr="008F632F">
        <w:t>Requirements</w:t>
      </w:r>
    </w:p>
    <w:p w:rsidR="00AF4590" w:rsidRDefault="00AF4590" w:rsidP="008F632F">
      <w:pPr>
        <w:pStyle w:val="BodyNumbered"/>
      </w:pPr>
      <w:r>
        <w:t xml:space="preserve">The purpose of this document is to briefly explain to suppliers the business and technical requirements and the expected scope </w:t>
      </w:r>
      <w:r w:rsidR="007D692E">
        <w:t>of a specialist residential service for adults with a learning disability and/or a mental health diagnosis</w:t>
      </w:r>
      <w:r>
        <w:t xml:space="preserve"> in order that suppliers can exp</w:t>
      </w:r>
      <w:r w:rsidR="002744AF">
        <w:t xml:space="preserve">lain the relevance of </w:t>
      </w:r>
      <w:r>
        <w:t>services and their experience to the requirements.</w:t>
      </w:r>
    </w:p>
    <w:p w:rsidR="008F632F" w:rsidRDefault="008F632F" w:rsidP="008F632F">
      <w:pPr>
        <w:pStyle w:val="BodyNumbered"/>
        <w:numPr>
          <w:ilvl w:val="0"/>
          <w:numId w:val="0"/>
        </w:numPr>
        <w:ind w:left="792"/>
      </w:pPr>
    </w:p>
    <w:p w:rsidR="00AF4590" w:rsidRDefault="00AF4590" w:rsidP="008F632F">
      <w:pPr>
        <w:pStyle w:val="BodyNumbered"/>
      </w:pPr>
      <w:r w:rsidRPr="00AF4590">
        <w:rPr>
          <w:rStyle w:val="Strong"/>
        </w:rPr>
        <w:t>Please note:</w:t>
      </w:r>
      <w:r>
        <w:t xml:space="preserve"> this market testing exercise is </w:t>
      </w:r>
      <w:r w:rsidRPr="00AF4590">
        <w:rPr>
          <w:rStyle w:val="Strong"/>
        </w:rPr>
        <w:t>not</w:t>
      </w:r>
      <w:r>
        <w:t xml:space="preserve"> an invitation to tender or a request for formal expressions of interest. This document does not form any part </w:t>
      </w:r>
      <w:r w:rsidR="002744AF">
        <w:t>of an invitation to tender. C</w:t>
      </w:r>
      <w:r w:rsidR="004322E8">
        <w:t xml:space="preserve">ambridgeshire </w:t>
      </w:r>
      <w:r w:rsidR="002744AF">
        <w:t>C</w:t>
      </w:r>
      <w:r w:rsidR="004322E8">
        <w:t xml:space="preserve">ounty </w:t>
      </w:r>
      <w:r w:rsidR="002744AF">
        <w:t>C</w:t>
      </w:r>
      <w:r w:rsidR="004322E8">
        <w:t>ouncil (CCC)</w:t>
      </w:r>
      <w:r>
        <w:t xml:space="preserve"> is issuing this request for </w:t>
      </w:r>
      <w:r w:rsidRPr="00AF4590">
        <w:rPr>
          <w:rStyle w:val="Strong"/>
        </w:rPr>
        <w:t>information only</w:t>
      </w:r>
      <w:r>
        <w:t>. Any sup</w:t>
      </w:r>
      <w:r w:rsidR="002744AF">
        <w:t>plier invited to present to CCC</w:t>
      </w:r>
      <w:r>
        <w:t xml:space="preserve"> is doing so to support market research only and to help make any potential procurement process more focused and efficient. No supplier selection or supplier preference is implied.</w:t>
      </w:r>
    </w:p>
    <w:p w:rsidR="00AF4590" w:rsidRDefault="00AF4590" w:rsidP="008F632F">
      <w:pPr>
        <w:pStyle w:val="Heading2"/>
      </w:pPr>
      <w:r>
        <w:t>Confidentiality</w:t>
      </w:r>
      <w:r w:rsidR="00207253">
        <w:t xml:space="preserve"> and Freedom of Information (FOI)</w:t>
      </w:r>
    </w:p>
    <w:p w:rsidR="00AF4590" w:rsidRDefault="00AF4590" w:rsidP="008F632F">
      <w:pPr>
        <w:pStyle w:val="BodyNumbered"/>
      </w:pPr>
      <w:r w:rsidRPr="003413D7">
        <w:rPr>
          <w:rStyle w:val="Strong"/>
        </w:rPr>
        <w:t>Please note:</w:t>
      </w:r>
      <w:r>
        <w:t xml:space="preserve"> all information included in this Soft Market Testing is confidential and only for the recipients’ knowledge.  No information included in this document or in discussions connected to it may be disclosed to any other party without prior written authorisation.</w:t>
      </w:r>
    </w:p>
    <w:p w:rsidR="008F632F" w:rsidRDefault="008F632F" w:rsidP="008F632F">
      <w:pPr>
        <w:pStyle w:val="BodyNumbered"/>
        <w:numPr>
          <w:ilvl w:val="0"/>
          <w:numId w:val="0"/>
        </w:numPr>
        <w:ind w:left="792"/>
      </w:pPr>
    </w:p>
    <w:p w:rsidR="00AF4590" w:rsidRDefault="00AF4590" w:rsidP="008F632F">
      <w:pPr>
        <w:pStyle w:val="BodyNumbered"/>
      </w:pPr>
      <w:r>
        <w:t>All responses will be treated confidentially. However, please be aware that we are subject to the disclosure requirements o</w:t>
      </w:r>
      <w:r w:rsidR="003413D7">
        <w:t>f the FO</w:t>
      </w:r>
      <w:r>
        <w:t>I Act and that potentially any information we hold is liable to disclosure under that Act. For this reason, we strongly advise that any information you consider to be confidential is labelled as such. In the event that a request is subsequen</w:t>
      </w:r>
      <w:r w:rsidR="003413D7">
        <w:t>tly made for disclosure under FO</w:t>
      </w:r>
      <w:r>
        <w:t>I the request will be dealt with in accordance with the legislation</w:t>
      </w:r>
      <w:r w:rsidR="003413D7">
        <w:t>.</w:t>
      </w:r>
    </w:p>
    <w:p w:rsidR="00CC58BD" w:rsidRDefault="00CC58BD" w:rsidP="008F632F">
      <w:pPr>
        <w:pStyle w:val="Heading2"/>
      </w:pPr>
      <w:r>
        <w:t>Soft Market Test Timetable</w:t>
      </w:r>
    </w:p>
    <w:p w:rsidR="008F632F" w:rsidRDefault="00CC58BD" w:rsidP="008F632F">
      <w:pPr>
        <w:pStyle w:val="BodyNumbered"/>
      </w:pPr>
      <w:r>
        <w:t>Please read this document and if you feel that your organisation is able to contribute to this exercise please complete the questionnaire at the end of this document and return, via email to</w:t>
      </w:r>
      <w:r w:rsidR="007D692E">
        <w:t xml:space="preserve"> </w:t>
      </w:r>
      <w:r w:rsidR="007D692E" w:rsidRPr="007D692E">
        <w:rPr>
          <w:color w:val="0070C0"/>
        </w:rPr>
        <w:t>amanda.roach@cambridgeshire.gov.uk</w:t>
      </w:r>
      <w:r w:rsidRPr="007D692E">
        <w:rPr>
          <w:color w:val="0070C0"/>
        </w:rPr>
        <w:t xml:space="preserve"> </w:t>
      </w:r>
      <w:r>
        <w:t xml:space="preserve">by </w:t>
      </w:r>
      <w:r w:rsidR="007D692E">
        <w:t>3 August 2017.</w:t>
      </w:r>
    </w:p>
    <w:p w:rsidR="007D692E" w:rsidRPr="008F632F" w:rsidRDefault="007D692E" w:rsidP="007D692E">
      <w:pPr>
        <w:pStyle w:val="BodyNumbered"/>
        <w:numPr>
          <w:ilvl w:val="0"/>
          <w:numId w:val="0"/>
        </w:numPr>
        <w:ind w:left="360"/>
      </w:pPr>
    </w:p>
    <w:p w:rsidR="00CC58BD" w:rsidRDefault="00CC58BD" w:rsidP="008F632F">
      <w:pPr>
        <w:pStyle w:val="BodyNumbered"/>
      </w:pPr>
      <w:r w:rsidRPr="00AF4590">
        <w:t>Potential responders will not be prejudiced in any future procurement processes by either responding or not responding to this soft market test exercise.</w:t>
      </w:r>
    </w:p>
    <w:p w:rsidR="00E00186" w:rsidRDefault="00E00186">
      <w:pPr>
        <w:pStyle w:val="Heading1"/>
      </w:pPr>
    </w:p>
    <w:p w:rsidR="00CC58BD" w:rsidRDefault="00CC58BD">
      <w:pPr>
        <w:pStyle w:val="Heading1"/>
      </w:pPr>
      <w:r>
        <w:t>Section 2: Identification of Requirement</w:t>
      </w:r>
    </w:p>
    <w:p w:rsidR="00E00186" w:rsidRPr="00816A18" w:rsidRDefault="00E00186" w:rsidP="00E00186">
      <w:pPr>
        <w:pStyle w:val="ListParagraph"/>
        <w:numPr>
          <w:ilvl w:val="0"/>
          <w:numId w:val="17"/>
        </w:numPr>
        <w:spacing w:after="0" w:line="240" w:lineRule="auto"/>
      </w:pPr>
      <w:r w:rsidRPr="00816A18">
        <w:rPr>
          <w:szCs w:val="24"/>
        </w:rPr>
        <w:t>Accom</w:t>
      </w:r>
      <w:r>
        <w:rPr>
          <w:szCs w:val="24"/>
        </w:rPr>
        <w:t>m</w:t>
      </w:r>
      <w:r w:rsidRPr="00816A18">
        <w:rPr>
          <w:szCs w:val="24"/>
        </w:rPr>
        <w:t>odation requirements</w:t>
      </w:r>
    </w:p>
    <w:p w:rsidR="00E00186" w:rsidRPr="003D103A" w:rsidRDefault="00E00186" w:rsidP="00E00186">
      <w:pPr>
        <w:pStyle w:val="ListParagraph"/>
        <w:numPr>
          <w:ilvl w:val="1"/>
          <w:numId w:val="17"/>
        </w:numPr>
        <w:spacing w:after="0" w:line="240" w:lineRule="auto"/>
      </w:pPr>
      <w:r>
        <w:rPr>
          <w:szCs w:val="24"/>
        </w:rPr>
        <w:t xml:space="preserve">The accommodation needs to be within the South of Cambridgeshire (defined as within the District localities of City, South or East). </w:t>
      </w:r>
    </w:p>
    <w:p w:rsidR="00E00186" w:rsidRPr="000C7513" w:rsidRDefault="00E00186" w:rsidP="00E00186">
      <w:pPr>
        <w:pStyle w:val="ListParagraph"/>
        <w:numPr>
          <w:ilvl w:val="1"/>
          <w:numId w:val="17"/>
        </w:numPr>
        <w:spacing w:after="0" w:line="240" w:lineRule="auto"/>
      </w:pPr>
      <w:r>
        <w:t>Accommodation to be provided in a mix of single units across a site with its own grounds</w:t>
      </w:r>
    </w:p>
    <w:p w:rsidR="00E00186" w:rsidRPr="00816A18" w:rsidRDefault="00E00186" w:rsidP="00E00186">
      <w:pPr>
        <w:pStyle w:val="ListParagraph"/>
        <w:numPr>
          <w:ilvl w:val="1"/>
          <w:numId w:val="17"/>
        </w:numPr>
        <w:spacing w:after="0" w:line="240" w:lineRule="auto"/>
      </w:pPr>
      <w:r>
        <w:rPr>
          <w:szCs w:val="24"/>
        </w:rPr>
        <w:t>Where there are units within one building, communal areas will be provided for the services users.</w:t>
      </w:r>
    </w:p>
    <w:p w:rsidR="00E00186" w:rsidRPr="00816A18" w:rsidRDefault="00E00186" w:rsidP="00E00186">
      <w:pPr>
        <w:pStyle w:val="ListParagraph"/>
        <w:numPr>
          <w:ilvl w:val="1"/>
          <w:numId w:val="17"/>
        </w:numPr>
        <w:spacing w:after="0" w:line="240" w:lineRule="auto"/>
      </w:pPr>
      <w:r>
        <w:rPr>
          <w:szCs w:val="24"/>
        </w:rPr>
        <w:t>Provision for up to 10 individuals, but not less than 6, with office facilities for staff.</w:t>
      </w:r>
    </w:p>
    <w:p w:rsidR="00E00186" w:rsidRPr="00816A18" w:rsidRDefault="00E00186" w:rsidP="00E00186">
      <w:pPr>
        <w:pStyle w:val="ListParagraph"/>
        <w:numPr>
          <w:ilvl w:val="1"/>
          <w:numId w:val="17"/>
        </w:numPr>
        <w:spacing w:after="0" w:line="240" w:lineRule="auto"/>
      </w:pPr>
      <w:r>
        <w:rPr>
          <w:szCs w:val="24"/>
        </w:rPr>
        <w:t>Accommodation should be of a substantial nature</w:t>
      </w:r>
    </w:p>
    <w:p w:rsidR="00E00186" w:rsidRDefault="00E00186" w:rsidP="00E00186">
      <w:pPr>
        <w:pStyle w:val="ListParagraph"/>
        <w:numPr>
          <w:ilvl w:val="1"/>
          <w:numId w:val="17"/>
        </w:numPr>
        <w:spacing w:after="0" w:line="240" w:lineRule="auto"/>
      </w:pPr>
      <w:r>
        <w:t>At least one single unit to be detached, open plan and provide a private garden area</w:t>
      </w:r>
    </w:p>
    <w:p w:rsidR="00E00186" w:rsidRDefault="00E00186" w:rsidP="00E00186">
      <w:pPr>
        <w:pStyle w:val="ListParagraph"/>
        <w:numPr>
          <w:ilvl w:val="1"/>
          <w:numId w:val="17"/>
        </w:numPr>
        <w:spacing w:after="0" w:line="240" w:lineRule="auto"/>
      </w:pPr>
      <w:r>
        <w:t>Site should allow access to a local urban areas to facilitate community activities and social integration</w:t>
      </w:r>
    </w:p>
    <w:p w:rsidR="00E00186" w:rsidRDefault="00E00186" w:rsidP="00E00186">
      <w:pPr>
        <w:pStyle w:val="ListParagraph"/>
        <w:numPr>
          <w:ilvl w:val="1"/>
          <w:numId w:val="17"/>
        </w:numPr>
        <w:spacing w:after="0" w:line="240" w:lineRule="auto"/>
      </w:pPr>
      <w:r>
        <w:t>Accommodation to include any assistive technology which will support the needs of the Service Users living there.</w:t>
      </w:r>
    </w:p>
    <w:p w:rsidR="003119B6" w:rsidRDefault="003119B6" w:rsidP="003119B6">
      <w:pPr>
        <w:pStyle w:val="ListParagraph"/>
        <w:spacing w:after="0" w:line="240" w:lineRule="auto"/>
        <w:ind w:left="1440"/>
      </w:pPr>
    </w:p>
    <w:p w:rsidR="00E00186" w:rsidRDefault="00E00186" w:rsidP="00E00186">
      <w:pPr>
        <w:pStyle w:val="ListParagraph"/>
        <w:numPr>
          <w:ilvl w:val="0"/>
          <w:numId w:val="17"/>
        </w:numPr>
        <w:spacing w:after="0" w:line="240" w:lineRule="auto"/>
      </w:pPr>
      <w:r>
        <w:t>Support requirements</w:t>
      </w:r>
      <w:r>
        <w:tab/>
      </w:r>
    </w:p>
    <w:p w:rsidR="00E00186" w:rsidRDefault="00E00186" w:rsidP="00E00186">
      <w:pPr>
        <w:pStyle w:val="ListParagraph"/>
        <w:numPr>
          <w:ilvl w:val="1"/>
          <w:numId w:val="17"/>
        </w:numPr>
        <w:spacing w:after="0" w:line="240" w:lineRule="auto"/>
      </w:pPr>
      <w:r>
        <w:t>24-hour support to maintain physical and psychological wellbeing of the service users</w:t>
      </w:r>
    </w:p>
    <w:p w:rsidR="00E00186" w:rsidRDefault="00E00186" w:rsidP="00E00186">
      <w:pPr>
        <w:pStyle w:val="ListParagraph"/>
        <w:numPr>
          <w:ilvl w:val="1"/>
          <w:numId w:val="17"/>
        </w:numPr>
        <w:spacing w:after="0" w:line="240" w:lineRule="auto"/>
      </w:pPr>
      <w:r>
        <w:t>24 hour access to nursing support to ensure periods of heightened anxiety and distress displayed by Service Users can be supported effectively.</w:t>
      </w:r>
    </w:p>
    <w:p w:rsidR="00E00186" w:rsidRDefault="00E00186" w:rsidP="00E00186">
      <w:pPr>
        <w:pStyle w:val="ListParagraph"/>
        <w:numPr>
          <w:ilvl w:val="1"/>
          <w:numId w:val="17"/>
        </w:numPr>
        <w:spacing w:after="0" w:line="240" w:lineRule="auto"/>
      </w:pPr>
      <w:r>
        <w:t>Support to include personal care, accessing the community, taking part in activities, developing a community presence and increasing social circles, maintaining contact with family and friends, medication administration physical and psychological health monitoring, emotional support and any other outcomes as detailed within individual support plans.</w:t>
      </w:r>
    </w:p>
    <w:p w:rsidR="00E00186" w:rsidRDefault="00E00186" w:rsidP="00E00186">
      <w:pPr>
        <w:pStyle w:val="ListParagraph"/>
        <w:numPr>
          <w:ilvl w:val="1"/>
          <w:numId w:val="17"/>
        </w:numPr>
        <w:spacing w:after="0" w:line="240" w:lineRule="auto"/>
      </w:pPr>
      <w:r>
        <w:t>Support should be person-</w:t>
      </w:r>
      <w:r w:rsidR="004322E8">
        <w:t>centred</w:t>
      </w:r>
      <w:r>
        <w:t xml:space="preserve"> with plans to progress independence where appropriate.</w:t>
      </w:r>
    </w:p>
    <w:p w:rsidR="00E00186" w:rsidRDefault="00E00186" w:rsidP="00E00186">
      <w:pPr>
        <w:pStyle w:val="ListParagraph"/>
        <w:numPr>
          <w:ilvl w:val="1"/>
          <w:numId w:val="17"/>
        </w:numPr>
        <w:spacing w:after="0" w:line="240" w:lineRule="auto"/>
      </w:pPr>
      <w:r>
        <w:t>Support should be in line with the MCA 2005 and Deprivation of Liberty Safeguards.</w:t>
      </w:r>
    </w:p>
    <w:p w:rsidR="00E00186" w:rsidRDefault="00E00186" w:rsidP="00E00186">
      <w:pPr>
        <w:pStyle w:val="ListParagraph"/>
        <w:ind w:left="1440"/>
      </w:pPr>
    </w:p>
    <w:p w:rsidR="00E00186" w:rsidRDefault="00E00186" w:rsidP="00E00186">
      <w:pPr>
        <w:pStyle w:val="ListParagraph"/>
        <w:numPr>
          <w:ilvl w:val="0"/>
          <w:numId w:val="17"/>
        </w:numPr>
        <w:spacing w:after="0" w:line="240" w:lineRule="auto"/>
      </w:pPr>
      <w:r>
        <w:t>Staffing requirements</w:t>
      </w:r>
    </w:p>
    <w:p w:rsidR="00E00186" w:rsidRDefault="00E00186" w:rsidP="00E00186">
      <w:pPr>
        <w:pStyle w:val="ListParagraph"/>
        <w:numPr>
          <w:ilvl w:val="1"/>
          <w:numId w:val="17"/>
        </w:numPr>
        <w:spacing w:after="0" w:line="240" w:lineRule="auto"/>
      </w:pPr>
      <w:r>
        <w:t>Support staff to be trained to a high level to include specialist training to reflect the diagnosis of the Service Users.</w:t>
      </w:r>
    </w:p>
    <w:p w:rsidR="00E00186" w:rsidRDefault="00E00186" w:rsidP="00E00186">
      <w:pPr>
        <w:pStyle w:val="ListParagraph"/>
        <w:numPr>
          <w:ilvl w:val="1"/>
          <w:numId w:val="17"/>
        </w:numPr>
        <w:spacing w:after="0" w:line="240" w:lineRule="auto"/>
      </w:pPr>
      <w:r>
        <w:t xml:space="preserve">Nursing staff to have a </w:t>
      </w:r>
      <w:proofErr w:type="spellStart"/>
      <w:r>
        <w:t>specialism</w:t>
      </w:r>
      <w:proofErr w:type="spellEnd"/>
      <w:r>
        <w:t xml:space="preserve"> in either mental health or learning disabilities.</w:t>
      </w:r>
    </w:p>
    <w:p w:rsidR="00E00186" w:rsidRDefault="00E00186" w:rsidP="00E00186">
      <w:pPr>
        <w:pStyle w:val="ListParagraph"/>
        <w:numPr>
          <w:ilvl w:val="1"/>
          <w:numId w:val="17"/>
        </w:numPr>
        <w:spacing w:after="0" w:line="240" w:lineRule="auto"/>
      </w:pPr>
      <w:r>
        <w:t>Staff must have regular supervision to ensure they are fully supported in their role.</w:t>
      </w:r>
    </w:p>
    <w:p w:rsidR="00E00186" w:rsidRDefault="00E00186" w:rsidP="00E00186">
      <w:pPr>
        <w:pStyle w:val="ListParagraph"/>
        <w:numPr>
          <w:ilvl w:val="1"/>
          <w:numId w:val="17"/>
        </w:numPr>
        <w:spacing w:after="0" w:line="240" w:lineRule="auto"/>
      </w:pPr>
      <w:r>
        <w:t>Staff must have the ability to adapt to changing support needs and be supported to understand any changes in support plans as soon as they occur.</w:t>
      </w:r>
    </w:p>
    <w:p w:rsidR="00E00186" w:rsidRDefault="00E00186" w:rsidP="00E00186">
      <w:pPr>
        <w:pStyle w:val="ListParagraph"/>
        <w:numPr>
          <w:ilvl w:val="1"/>
          <w:numId w:val="17"/>
        </w:numPr>
        <w:spacing w:after="0" w:line="240" w:lineRule="auto"/>
      </w:pPr>
      <w:r>
        <w:lastRenderedPageBreak/>
        <w:t>There should be a pool of staff to enable an effective system for rotating staff during shifts and offer a higher level of support should Service User’s need it temporarily.</w:t>
      </w:r>
    </w:p>
    <w:p w:rsidR="00E00186" w:rsidRDefault="00E00186" w:rsidP="00E00186">
      <w:pPr>
        <w:pStyle w:val="ListParagraph"/>
        <w:numPr>
          <w:ilvl w:val="1"/>
          <w:numId w:val="17"/>
        </w:numPr>
        <w:spacing w:after="0" w:line="240" w:lineRule="auto"/>
      </w:pPr>
      <w:r>
        <w:t>Staff should have training in a BILD accredited positive behaviour management model.</w:t>
      </w:r>
    </w:p>
    <w:p w:rsidR="007D692E" w:rsidRPr="007D692E" w:rsidRDefault="007D692E" w:rsidP="007D692E"/>
    <w:p w:rsidR="00CC58BD" w:rsidRDefault="00CC58BD" w:rsidP="00CC58BD">
      <w:pPr>
        <w:pStyle w:val="Heading1"/>
      </w:pPr>
      <w:r>
        <w:t>Section 3: Supporting information</w:t>
      </w:r>
    </w:p>
    <w:p w:rsidR="000E295A" w:rsidRDefault="000E295A" w:rsidP="000E295A">
      <w:r>
        <w:t>Please note: you do not need to resize the table; it will automatically adjust to fit your response.</w:t>
      </w:r>
    </w:p>
    <w:p w:rsidR="00207253" w:rsidRPr="000E295A" w:rsidRDefault="00207253" w:rsidP="008F632F">
      <w:pPr>
        <w:pStyle w:val="Heading2"/>
      </w:pPr>
      <w:r>
        <w:t>Section A</w:t>
      </w:r>
      <w:r w:rsidR="000A60CE">
        <w:t>:</w:t>
      </w:r>
      <w:r>
        <w:t xml:space="preserve"> Organisation and Contact Details</w:t>
      </w:r>
    </w:p>
    <w:tbl>
      <w:tblPr>
        <w:tblStyle w:val="TableGrid"/>
        <w:tblW w:w="5000" w:type="pct"/>
        <w:tblLook w:val="04A0" w:firstRow="1" w:lastRow="0" w:firstColumn="1" w:lastColumn="0" w:noHBand="0" w:noVBand="1"/>
      </w:tblPr>
      <w:tblGrid>
        <w:gridCol w:w="7225"/>
        <w:gridCol w:w="1791"/>
      </w:tblGrid>
      <w:tr w:rsidR="00207253" w:rsidRPr="000A60CE" w:rsidTr="008A7221">
        <w:tc>
          <w:tcPr>
            <w:tcW w:w="4007" w:type="pct"/>
            <w:shd w:val="clear" w:color="auto" w:fill="D9D9D9" w:themeFill="background1" w:themeFillShade="D9"/>
          </w:tcPr>
          <w:p w:rsidR="000E295A" w:rsidRPr="000A60CE" w:rsidRDefault="000A60CE" w:rsidP="00CC58BD">
            <w:pPr>
              <w:rPr>
                <w:rStyle w:val="Strong"/>
              </w:rPr>
            </w:pPr>
            <w:r w:rsidRPr="000A60CE">
              <w:rPr>
                <w:rStyle w:val="Strong"/>
              </w:rPr>
              <w:t>Question</w:t>
            </w:r>
          </w:p>
        </w:tc>
        <w:tc>
          <w:tcPr>
            <w:tcW w:w="993" w:type="pct"/>
          </w:tcPr>
          <w:p w:rsidR="000E295A" w:rsidRPr="000A60CE" w:rsidRDefault="000A60CE" w:rsidP="00CC58BD">
            <w:pPr>
              <w:rPr>
                <w:rStyle w:val="Strong"/>
              </w:rPr>
            </w:pPr>
            <w:r w:rsidRPr="000A60CE">
              <w:rPr>
                <w:rStyle w:val="Strong"/>
              </w:rPr>
              <w:t>Response</w:t>
            </w:r>
          </w:p>
        </w:tc>
      </w:tr>
      <w:tr w:rsidR="000A60CE" w:rsidTr="008A7221">
        <w:tc>
          <w:tcPr>
            <w:tcW w:w="4007" w:type="pct"/>
            <w:shd w:val="clear" w:color="auto" w:fill="D9D9D9" w:themeFill="background1" w:themeFillShade="D9"/>
          </w:tcPr>
          <w:p w:rsidR="000A60CE" w:rsidRDefault="000A60CE" w:rsidP="00CC58BD">
            <w:r>
              <w:t>Name of your organisation</w:t>
            </w:r>
          </w:p>
        </w:tc>
        <w:tc>
          <w:tcPr>
            <w:tcW w:w="993" w:type="pct"/>
          </w:tcPr>
          <w:p w:rsidR="000A60CE" w:rsidRDefault="000A60CE" w:rsidP="00CC58BD"/>
        </w:tc>
      </w:tr>
      <w:tr w:rsidR="00207253" w:rsidTr="008A7221">
        <w:tc>
          <w:tcPr>
            <w:tcW w:w="4007" w:type="pct"/>
            <w:shd w:val="clear" w:color="auto" w:fill="D9D9D9" w:themeFill="background1" w:themeFillShade="D9"/>
          </w:tcPr>
          <w:p w:rsidR="000E295A" w:rsidRDefault="000E295A" w:rsidP="00CC58BD">
            <w:r>
              <w:t>Registered office (if applicable)</w:t>
            </w:r>
          </w:p>
        </w:tc>
        <w:tc>
          <w:tcPr>
            <w:tcW w:w="993" w:type="pct"/>
          </w:tcPr>
          <w:p w:rsidR="000E295A" w:rsidRDefault="000E295A" w:rsidP="00CC58BD"/>
        </w:tc>
      </w:tr>
      <w:tr w:rsidR="00207253" w:rsidTr="008A7221">
        <w:tc>
          <w:tcPr>
            <w:tcW w:w="4007" w:type="pct"/>
            <w:shd w:val="clear" w:color="auto" w:fill="D9D9D9" w:themeFill="background1" w:themeFillShade="D9"/>
          </w:tcPr>
          <w:p w:rsidR="000E295A" w:rsidRDefault="000E295A" w:rsidP="00CC58BD">
            <w:r>
              <w:t>Trading address (if different from office)</w:t>
            </w:r>
          </w:p>
        </w:tc>
        <w:tc>
          <w:tcPr>
            <w:tcW w:w="993" w:type="pct"/>
          </w:tcPr>
          <w:p w:rsidR="000E295A" w:rsidRDefault="000E295A" w:rsidP="00CC58BD"/>
        </w:tc>
      </w:tr>
      <w:tr w:rsidR="00207253" w:rsidTr="008A7221">
        <w:tc>
          <w:tcPr>
            <w:tcW w:w="4007" w:type="pct"/>
            <w:shd w:val="clear" w:color="auto" w:fill="D9D9D9" w:themeFill="background1" w:themeFillShade="D9"/>
          </w:tcPr>
          <w:p w:rsidR="000E295A" w:rsidRDefault="00207253" w:rsidP="00207253">
            <w:r>
              <w:t>What if any local connections do you have with the authority?</w:t>
            </w:r>
          </w:p>
        </w:tc>
        <w:tc>
          <w:tcPr>
            <w:tcW w:w="993" w:type="pct"/>
          </w:tcPr>
          <w:p w:rsidR="000E295A" w:rsidRDefault="000E295A" w:rsidP="00CC58BD"/>
        </w:tc>
      </w:tr>
      <w:tr w:rsidR="00207253" w:rsidTr="008A7221">
        <w:tc>
          <w:tcPr>
            <w:tcW w:w="4007" w:type="pct"/>
            <w:shd w:val="clear" w:color="auto" w:fill="D9D9D9" w:themeFill="background1" w:themeFillShade="D9"/>
          </w:tcPr>
          <w:p w:rsidR="000E295A" w:rsidRDefault="00207253" w:rsidP="00CC58BD">
            <w:r>
              <w:t>Name of person whom an queries relating to this questionnaire should be addressed</w:t>
            </w:r>
          </w:p>
        </w:tc>
        <w:tc>
          <w:tcPr>
            <w:tcW w:w="993" w:type="pct"/>
          </w:tcPr>
          <w:p w:rsidR="000E295A" w:rsidRDefault="000E295A" w:rsidP="00CC58BD"/>
        </w:tc>
      </w:tr>
      <w:tr w:rsidR="00207253" w:rsidTr="008A7221">
        <w:tc>
          <w:tcPr>
            <w:tcW w:w="4007" w:type="pct"/>
            <w:shd w:val="clear" w:color="auto" w:fill="D9D9D9" w:themeFill="background1" w:themeFillShade="D9"/>
          </w:tcPr>
          <w:p w:rsidR="000E295A" w:rsidRDefault="00207253" w:rsidP="00207253">
            <w:r>
              <w:t>Telephone Number(s)</w:t>
            </w:r>
          </w:p>
        </w:tc>
        <w:tc>
          <w:tcPr>
            <w:tcW w:w="993" w:type="pct"/>
          </w:tcPr>
          <w:p w:rsidR="000E295A" w:rsidRDefault="000E295A" w:rsidP="00CC58BD"/>
        </w:tc>
      </w:tr>
      <w:tr w:rsidR="00207253" w:rsidTr="008A7221">
        <w:tc>
          <w:tcPr>
            <w:tcW w:w="4007" w:type="pct"/>
            <w:shd w:val="clear" w:color="auto" w:fill="D9D9D9" w:themeFill="background1" w:themeFillShade="D9"/>
          </w:tcPr>
          <w:p w:rsidR="000E295A" w:rsidRDefault="00207253" w:rsidP="00CC58BD">
            <w:r>
              <w:t>Email</w:t>
            </w:r>
          </w:p>
        </w:tc>
        <w:tc>
          <w:tcPr>
            <w:tcW w:w="993" w:type="pct"/>
          </w:tcPr>
          <w:p w:rsidR="000E295A" w:rsidRDefault="000E295A" w:rsidP="00CC58BD"/>
        </w:tc>
      </w:tr>
      <w:tr w:rsidR="00207253" w:rsidTr="008A7221">
        <w:tc>
          <w:tcPr>
            <w:tcW w:w="4007" w:type="pct"/>
            <w:shd w:val="clear" w:color="auto" w:fill="D9D9D9" w:themeFill="background1" w:themeFillShade="D9"/>
          </w:tcPr>
          <w:p w:rsidR="000E295A" w:rsidRDefault="00207253" w:rsidP="00CC58BD">
            <w:r>
              <w:t>Address if different to above</w:t>
            </w:r>
          </w:p>
        </w:tc>
        <w:tc>
          <w:tcPr>
            <w:tcW w:w="993" w:type="pct"/>
          </w:tcPr>
          <w:p w:rsidR="000E295A" w:rsidRDefault="000E295A" w:rsidP="00CC58BD"/>
        </w:tc>
      </w:tr>
    </w:tbl>
    <w:p w:rsidR="00CC58BD" w:rsidRDefault="00207253" w:rsidP="008F632F">
      <w:pPr>
        <w:pStyle w:val="Heading2"/>
      </w:pPr>
      <w:r>
        <w:t>Section B</w:t>
      </w:r>
      <w:r w:rsidR="000A60CE">
        <w:t>:</w:t>
      </w:r>
      <w:r>
        <w:t xml:space="preserve"> Questions</w:t>
      </w:r>
    </w:p>
    <w:p w:rsidR="000A60CE" w:rsidRPr="00207253" w:rsidRDefault="000A60CE" w:rsidP="000A60CE">
      <w:pPr>
        <w:rPr>
          <w:color w:val="FF0000"/>
        </w:rPr>
      </w:pPr>
      <w:r>
        <w:t xml:space="preserve">Please note: you do not need to resize the table; it will automatically adjust to fit your response. </w:t>
      </w:r>
      <w:bookmarkStart w:id="0" w:name="_GoBack"/>
      <w:bookmarkEnd w:id="0"/>
    </w:p>
    <w:tbl>
      <w:tblPr>
        <w:tblStyle w:val="TableGrid"/>
        <w:tblW w:w="5000" w:type="pct"/>
        <w:tblLook w:val="04A0" w:firstRow="1" w:lastRow="0" w:firstColumn="1" w:lastColumn="0" w:noHBand="0" w:noVBand="1"/>
      </w:tblPr>
      <w:tblGrid>
        <w:gridCol w:w="7366"/>
        <w:gridCol w:w="1650"/>
      </w:tblGrid>
      <w:tr w:rsidR="000A60CE" w:rsidRPr="000A60CE" w:rsidTr="008A7221">
        <w:tc>
          <w:tcPr>
            <w:tcW w:w="4085" w:type="pct"/>
            <w:shd w:val="clear" w:color="auto" w:fill="D9D9D9" w:themeFill="background1" w:themeFillShade="D9"/>
          </w:tcPr>
          <w:p w:rsidR="000A60CE" w:rsidRPr="000A60CE" w:rsidRDefault="000A60CE" w:rsidP="008F632F">
            <w:pPr>
              <w:rPr>
                <w:rStyle w:val="Strong"/>
              </w:rPr>
            </w:pPr>
            <w:r w:rsidRPr="000A60CE">
              <w:rPr>
                <w:rStyle w:val="Strong"/>
              </w:rPr>
              <w:t>Question</w:t>
            </w:r>
          </w:p>
        </w:tc>
        <w:tc>
          <w:tcPr>
            <w:tcW w:w="915" w:type="pct"/>
          </w:tcPr>
          <w:p w:rsidR="000A60CE" w:rsidRPr="000A60CE" w:rsidRDefault="000A60CE" w:rsidP="008F632F">
            <w:pPr>
              <w:rPr>
                <w:rStyle w:val="Strong"/>
              </w:rPr>
            </w:pPr>
            <w:r w:rsidRPr="000A60CE">
              <w:rPr>
                <w:rStyle w:val="Strong"/>
              </w:rPr>
              <w:t>Response</w:t>
            </w:r>
          </w:p>
        </w:tc>
      </w:tr>
      <w:tr w:rsidR="000A60CE" w:rsidTr="008A7221">
        <w:tc>
          <w:tcPr>
            <w:tcW w:w="4085" w:type="pct"/>
            <w:shd w:val="clear" w:color="auto" w:fill="D9D9D9" w:themeFill="background1" w:themeFillShade="D9"/>
          </w:tcPr>
          <w:p w:rsidR="000A60CE" w:rsidRPr="008A7221" w:rsidRDefault="008A7221" w:rsidP="008F632F">
            <w:r w:rsidRPr="008A7221">
              <w:t>Do you deliver similar services around the country and if so how many?</w:t>
            </w:r>
          </w:p>
        </w:tc>
        <w:tc>
          <w:tcPr>
            <w:tcW w:w="915" w:type="pct"/>
          </w:tcPr>
          <w:p w:rsidR="000A60CE" w:rsidRDefault="000A60CE" w:rsidP="008F632F"/>
        </w:tc>
      </w:tr>
      <w:tr w:rsidR="000A60CE" w:rsidTr="008A7221">
        <w:tc>
          <w:tcPr>
            <w:tcW w:w="4085" w:type="pct"/>
            <w:shd w:val="clear" w:color="auto" w:fill="D9D9D9" w:themeFill="background1" w:themeFillShade="D9"/>
          </w:tcPr>
          <w:p w:rsidR="000A60CE" w:rsidRPr="008A7221" w:rsidRDefault="008A7221" w:rsidP="008F632F">
            <w:r w:rsidRPr="008A7221">
              <w:t>How many service users do you support across similar services?</w:t>
            </w:r>
          </w:p>
        </w:tc>
        <w:tc>
          <w:tcPr>
            <w:tcW w:w="915" w:type="pct"/>
          </w:tcPr>
          <w:p w:rsidR="000A60CE" w:rsidRDefault="000A60CE" w:rsidP="008F632F"/>
        </w:tc>
      </w:tr>
      <w:tr w:rsidR="008A7221" w:rsidTr="008A7221">
        <w:tc>
          <w:tcPr>
            <w:tcW w:w="4085" w:type="pct"/>
            <w:shd w:val="clear" w:color="auto" w:fill="D9D9D9" w:themeFill="background1" w:themeFillShade="D9"/>
          </w:tcPr>
          <w:p w:rsidR="008A7221" w:rsidRPr="008A7221" w:rsidRDefault="008A7221" w:rsidP="008F632F">
            <w:r w:rsidRPr="008A7221">
              <w:t>Do you have local links for property, land and its development?</w:t>
            </w:r>
          </w:p>
        </w:tc>
        <w:tc>
          <w:tcPr>
            <w:tcW w:w="915" w:type="pct"/>
          </w:tcPr>
          <w:p w:rsidR="008A7221" w:rsidRDefault="008A7221" w:rsidP="008F632F"/>
        </w:tc>
      </w:tr>
      <w:tr w:rsidR="000A60CE" w:rsidTr="008A7221">
        <w:tc>
          <w:tcPr>
            <w:tcW w:w="4085" w:type="pct"/>
            <w:shd w:val="clear" w:color="auto" w:fill="D9D9D9" w:themeFill="background1" w:themeFillShade="D9"/>
          </w:tcPr>
          <w:p w:rsidR="000A60CE" w:rsidRPr="008A7221" w:rsidRDefault="000A60CE" w:rsidP="008F632F">
            <w:r w:rsidRPr="008A7221">
              <w:t>How long would your proposal take to implement?</w:t>
            </w:r>
            <w:r w:rsidR="008A7221" w:rsidRPr="008A7221">
              <w:t xml:space="preserve"> This should includ</w:t>
            </w:r>
            <w:r w:rsidR="003119B6">
              <w:t>e lead in time for buying land/p</w:t>
            </w:r>
            <w:r w:rsidR="008A7221" w:rsidRPr="008A7221">
              <w:t>roperty, its development and also the recruiting, induction and training of staff</w:t>
            </w:r>
          </w:p>
        </w:tc>
        <w:tc>
          <w:tcPr>
            <w:tcW w:w="915" w:type="pct"/>
          </w:tcPr>
          <w:p w:rsidR="000A60CE" w:rsidRDefault="000A60CE" w:rsidP="008F632F"/>
        </w:tc>
      </w:tr>
      <w:tr w:rsidR="008A7221" w:rsidTr="008A7221">
        <w:tc>
          <w:tcPr>
            <w:tcW w:w="4085" w:type="pct"/>
            <w:shd w:val="clear" w:color="auto" w:fill="D9D9D9" w:themeFill="background1" w:themeFillShade="D9"/>
          </w:tcPr>
          <w:p w:rsidR="008A7221" w:rsidRPr="008A7221" w:rsidRDefault="008A7221" w:rsidP="008F632F">
            <w:r w:rsidRPr="008A7221">
              <w:t>Please supply a staffing structure that you woul</w:t>
            </w:r>
            <w:r w:rsidR="003119B6">
              <w:t>d suggest</w:t>
            </w:r>
            <w:r w:rsidRPr="008A7221">
              <w:t xml:space="preserve"> for this kind of service.</w:t>
            </w:r>
          </w:p>
        </w:tc>
        <w:tc>
          <w:tcPr>
            <w:tcW w:w="915" w:type="pct"/>
          </w:tcPr>
          <w:p w:rsidR="008A7221" w:rsidRDefault="008A7221" w:rsidP="008F632F"/>
        </w:tc>
      </w:tr>
      <w:tr w:rsidR="000A60CE" w:rsidTr="008A7221">
        <w:tc>
          <w:tcPr>
            <w:tcW w:w="4085" w:type="pct"/>
            <w:shd w:val="clear" w:color="auto" w:fill="D9D9D9" w:themeFill="background1" w:themeFillShade="D9"/>
          </w:tcPr>
          <w:p w:rsidR="000A60CE" w:rsidRDefault="008A7221" w:rsidP="008F632F">
            <w:r>
              <w:t>What, if any, support would you require from Cambridgeshire County Council</w:t>
            </w:r>
          </w:p>
        </w:tc>
        <w:tc>
          <w:tcPr>
            <w:tcW w:w="915" w:type="pct"/>
          </w:tcPr>
          <w:p w:rsidR="000A60CE" w:rsidRDefault="000A60CE" w:rsidP="008F632F"/>
        </w:tc>
      </w:tr>
    </w:tbl>
    <w:p w:rsidR="008A7221" w:rsidRDefault="008A7221" w:rsidP="00207253"/>
    <w:p w:rsidR="003119B6" w:rsidRDefault="003119B6" w:rsidP="00207253"/>
    <w:p w:rsidR="003119B6" w:rsidRDefault="003119B6" w:rsidP="00207253"/>
    <w:p w:rsidR="008A7221" w:rsidRDefault="008A7221" w:rsidP="00207253"/>
    <w:p w:rsidR="008A7221" w:rsidRDefault="008A7221" w:rsidP="008A7221">
      <w:pPr>
        <w:pStyle w:val="Heading2"/>
      </w:pPr>
      <w:r>
        <w:lastRenderedPageBreak/>
        <w:t>Section B: Pricing Structure</w:t>
      </w:r>
    </w:p>
    <w:p w:rsidR="008A7221" w:rsidRDefault="00F93F70" w:rsidP="00207253">
      <w:r>
        <w:t>Please break down the weekly fee into the areas listed below:</w:t>
      </w:r>
    </w:p>
    <w:tbl>
      <w:tblPr>
        <w:tblW w:w="7340" w:type="dxa"/>
        <w:tblLook w:val="04A0" w:firstRow="1" w:lastRow="0" w:firstColumn="1" w:lastColumn="0" w:noHBand="0" w:noVBand="1"/>
      </w:tblPr>
      <w:tblGrid>
        <w:gridCol w:w="1055"/>
        <w:gridCol w:w="1878"/>
        <w:gridCol w:w="2128"/>
        <w:gridCol w:w="2279"/>
      </w:tblGrid>
      <w:tr w:rsidR="00F93F70" w:rsidRPr="00F93F70" w:rsidTr="002744AF">
        <w:trPr>
          <w:trHeight w:val="531"/>
        </w:trPr>
        <w:tc>
          <w:tcPr>
            <w:tcW w:w="734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F93F70" w:rsidRPr="00F93F70" w:rsidRDefault="00F93F70" w:rsidP="00F93F70">
            <w:pPr>
              <w:spacing w:after="0" w:line="240" w:lineRule="auto"/>
              <w:rPr>
                <w:rFonts w:ascii="Arial" w:eastAsia="Times New Roman" w:hAnsi="Arial" w:cs="Arial"/>
                <w:b/>
                <w:bCs/>
                <w:sz w:val="28"/>
                <w:szCs w:val="28"/>
                <w:lang w:eastAsia="en-GB"/>
              </w:rPr>
            </w:pPr>
            <w:r w:rsidRPr="00F93F70">
              <w:rPr>
                <w:rFonts w:ascii="Arial" w:eastAsia="Times New Roman" w:hAnsi="Arial" w:cs="Arial"/>
                <w:b/>
                <w:bCs/>
                <w:sz w:val="28"/>
                <w:szCs w:val="28"/>
                <w:lang w:eastAsia="en-GB"/>
              </w:rPr>
              <w:t xml:space="preserve">Staffing costs per week    </w:t>
            </w:r>
          </w:p>
        </w:tc>
      </w:tr>
      <w:tr w:rsidR="00F93F70" w:rsidRPr="00F93F70" w:rsidTr="00F93F70">
        <w:trPr>
          <w:trHeight w:val="375"/>
        </w:trPr>
        <w:tc>
          <w:tcPr>
            <w:tcW w:w="5061" w:type="dxa"/>
            <w:gridSpan w:val="3"/>
            <w:tcBorders>
              <w:top w:val="nil"/>
              <w:left w:val="single" w:sz="8" w:space="0" w:color="auto"/>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b/>
                <w:bCs/>
                <w:szCs w:val="24"/>
                <w:lang w:eastAsia="en-GB"/>
              </w:rPr>
            </w:pPr>
            <w:r w:rsidRPr="00F93F70">
              <w:rPr>
                <w:rFonts w:ascii="Arial" w:eastAsia="Times New Roman" w:hAnsi="Arial" w:cs="Arial"/>
                <w:b/>
                <w:bCs/>
                <w:szCs w:val="24"/>
                <w:lang w:eastAsia="en-GB"/>
              </w:rPr>
              <w:t xml:space="preserve">Care Costs </w:t>
            </w:r>
            <w:r w:rsidR="002744AF">
              <w:rPr>
                <w:rFonts w:ascii="Arial" w:eastAsia="Times New Roman" w:hAnsi="Arial" w:cs="Arial"/>
                <w:b/>
                <w:bCs/>
                <w:szCs w:val="24"/>
                <w:lang w:eastAsia="en-GB"/>
              </w:rPr>
              <w:t>(please indicate staff ratio)</w:t>
            </w:r>
          </w:p>
        </w:tc>
        <w:tc>
          <w:tcPr>
            <w:tcW w:w="2279" w:type="dxa"/>
            <w:tcBorders>
              <w:top w:val="nil"/>
              <w:left w:val="single" w:sz="4" w:space="0" w:color="auto"/>
              <w:bottom w:val="nil"/>
              <w:right w:val="single" w:sz="8"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Total Per Week</w:t>
            </w:r>
          </w:p>
        </w:tc>
      </w:tr>
      <w:tr w:rsidR="00F93F70" w:rsidRPr="00F93F70" w:rsidTr="00F93F70">
        <w:trPr>
          <w:trHeight w:val="315"/>
        </w:trPr>
        <w:tc>
          <w:tcPr>
            <w:tcW w:w="1055" w:type="dxa"/>
            <w:tcBorders>
              <w:top w:val="nil"/>
              <w:left w:val="single" w:sz="8" w:space="0" w:color="auto"/>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b/>
                <w:bCs/>
                <w:szCs w:val="24"/>
                <w:lang w:eastAsia="en-GB"/>
              </w:rPr>
            </w:pPr>
            <w:r w:rsidRPr="00F93F70">
              <w:rPr>
                <w:rFonts w:ascii="Arial" w:eastAsia="Times New Roman" w:hAnsi="Arial" w:cs="Arial"/>
                <w:b/>
                <w:bCs/>
                <w:szCs w:val="24"/>
                <w:lang w:eastAsia="en-GB"/>
              </w:rPr>
              <w:t> </w:t>
            </w:r>
          </w:p>
        </w:tc>
        <w:tc>
          <w:tcPr>
            <w:tcW w:w="4006" w:type="dxa"/>
            <w:gridSpan w:val="2"/>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Pr>
                <w:rFonts w:ascii="Arial" w:eastAsia="Times New Roman" w:hAnsi="Arial" w:cs="Arial"/>
                <w:szCs w:val="24"/>
                <w:lang w:eastAsia="en-GB"/>
              </w:rPr>
              <w:t>Staff hours – support staff</w:t>
            </w:r>
          </w:p>
        </w:tc>
        <w:tc>
          <w:tcPr>
            <w:tcW w:w="2279" w:type="dxa"/>
            <w:tcBorders>
              <w:top w:val="nil"/>
              <w:left w:val="single" w:sz="4" w:space="0" w:color="auto"/>
              <w:bottom w:val="nil"/>
              <w:right w:val="single" w:sz="8"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w:t>
            </w:r>
          </w:p>
        </w:tc>
      </w:tr>
      <w:tr w:rsidR="00F93F70" w:rsidRPr="00F93F70" w:rsidTr="00F93F70">
        <w:trPr>
          <w:trHeight w:val="315"/>
        </w:trPr>
        <w:tc>
          <w:tcPr>
            <w:tcW w:w="1055" w:type="dxa"/>
            <w:tcBorders>
              <w:top w:val="nil"/>
              <w:left w:val="single" w:sz="8" w:space="0" w:color="auto"/>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b/>
                <w:bCs/>
                <w:szCs w:val="24"/>
                <w:lang w:eastAsia="en-GB"/>
              </w:rPr>
            </w:pPr>
            <w:r w:rsidRPr="00F93F70">
              <w:rPr>
                <w:rFonts w:ascii="Arial" w:eastAsia="Times New Roman" w:hAnsi="Arial" w:cs="Arial"/>
                <w:b/>
                <w:bCs/>
                <w:szCs w:val="24"/>
                <w:lang w:eastAsia="en-GB"/>
              </w:rPr>
              <w:t> </w:t>
            </w:r>
          </w:p>
        </w:tc>
        <w:tc>
          <w:tcPr>
            <w:tcW w:w="4006" w:type="dxa"/>
            <w:gridSpan w:val="2"/>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Pr>
                <w:rFonts w:ascii="Arial" w:eastAsia="Times New Roman" w:hAnsi="Arial" w:cs="Arial"/>
                <w:szCs w:val="24"/>
                <w:lang w:eastAsia="en-GB"/>
              </w:rPr>
              <w:t>Staff hours – trained staff</w:t>
            </w:r>
          </w:p>
        </w:tc>
        <w:tc>
          <w:tcPr>
            <w:tcW w:w="2279" w:type="dxa"/>
            <w:tcBorders>
              <w:top w:val="nil"/>
              <w:left w:val="single" w:sz="4" w:space="0" w:color="auto"/>
              <w:bottom w:val="nil"/>
              <w:right w:val="single" w:sz="8"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w:t>
            </w:r>
          </w:p>
        </w:tc>
      </w:tr>
      <w:tr w:rsidR="00F93F70" w:rsidRPr="00F93F70" w:rsidTr="00F93F70">
        <w:trPr>
          <w:trHeight w:val="315"/>
        </w:trPr>
        <w:tc>
          <w:tcPr>
            <w:tcW w:w="1055" w:type="dxa"/>
            <w:tcBorders>
              <w:top w:val="nil"/>
              <w:left w:val="single" w:sz="8" w:space="0" w:color="auto"/>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b/>
                <w:bCs/>
                <w:szCs w:val="24"/>
                <w:lang w:eastAsia="en-GB"/>
              </w:rPr>
            </w:pPr>
            <w:r w:rsidRPr="00F93F70">
              <w:rPr>
                <w:rFonts w:ascii="Arial" w:eastAsia="Times New Roman" w:hAnsi="Arial" w:cs="Arial"/>
                <w:b/>
                <w:bCs/>
                <w:szCs w:val="24"/>
                <w:lang w:eastAsia="en-GB"/>
              </w:rPr>
              <w:t> </w:t>
            </w:r>
          </w:p>
        </w:tc>
        <w:tc>
          <w:tcPr>
            <w:tcW w:w="4006" w:type="dxa"/>
            <w:gridSpan w:val="2"/>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p>
        </w:tc>
        <w:tc>
          <w:tcPr>
            <w:tcW w:w="2279" w:type="dxa"/>
            <w:tcBorders>
              <w:top w:val="nil"/>
              <w:left w:val="single" w:sz="4" w:space="0" w:color="auto"/>
              <w:bottom w:val="nil"/>
              <w:right w:val="single" w:sz="8"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p>
        </w:tc>
      </w:tr>
      <w:tr w:rsidR="00F93F70" w:rsidRPr="00F93F70" w:rsidTr="002744AF">
        <w:trPr>
          <w:trHeight w:val="80"/>
        </w:trPr>
        <w:tc>
          <w:tcPr>
            <w:tcW w:w="1055" w:type="dxa"/>
            <w:tcBorders>
              <w:top w:val="nil"/>
              <w:left w:val="single" w:sz="8" w:space="0" w:color="auto"/>
              <w:bottom w:val="single" w:sz="4" w:space="0" w:color="auto"/>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b/>
                <w:bCs/>
                <w:szCs w:val="24"/>
                <w:lang w:eastAsia="en-GB"/>
              </w:rPr>
            </w:pPr>
            <w:r w:rsidRPr="00F93F70">
              <w:rPr>
                <w:rFonts w:ascii="Arial" w:eastAsia="Times New Roman" w:hAnsi="Arial" w:cs="Arial"/>
                <w:b/>
                <w:bCs/>
                <w:szCs w:val="24"/>
                <w:lang w:eastAsia="en-GB"/>
              </w:rPr>
              <w:t> </w:t>
            </w:r>
          </w:p>
        </w:tc>
        <w:tc>
          <w:tcPr>
            <w:tcW w:w="4006" w:type="dxa"/>
            <w:gridSpan w:val="2"/>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p>
        </w:tc>
        <w:tc>
          <w:tcPr>
            <w:tcW w:w="2279" w:type="dxa"/>
            <w:tcBorders>
              <w:top w:val="nil"/>
              <w:left w:val="single" w:sz="4" w:space="0" w:color="auto"/>
              <w:bottom w:val="single" w:sz="4" w:space="0" w:color="auto"/>
              <w:right w:val="single" w:sz="8"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p>
        </w:tc>
      </w:tr>
      <w:tr w:rsidR="00F93F70" w:rsidRPr="00F93F70" w:rsidTr="00F93F70">
        <w:trPr>
          <w:trHeight w:val="315"/>
        </w:trPr>
        <w:tc>
          <w:tcPr>
            <w:tcW w:w="5061" w:type="dxa"/>
            <w:gridSpan w:val="3"/>
            <w:tcBorders>
              <w:top w:val="single" w:sz="4" w:space="0" w:color="auto"/>
              <w:left w:val="single" w:sz="8" w:space="0" w:color="auto"/>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b/>
                <w:bCs/>
                <w:szCs w:val="24"/>
                <w:lang w:eastAsia="en-GB"/>
              </w:rPr>
            </w:pPr>
            <w:r w:rsidRPr="00F93F70">
              <w:rPr>
                <w:rFonts w:ascii="Arial" w:eastAsia="Times New Roman" w:hAnsi="Arial" w:cs="Arial"/>
                <w:b/>
                <w:bCs/>
                <w:szCs w:val="24"/>
                <w:lang w:eastAsia="en-GB"/>
              </w:rPr>
              <w:t>Night T</w:t>
            </w:r>
            <w:r w:rsidR="002744AF">
              <w:rPr>
                <w:rFonts w:ascii="Arial" w:eastAsia="Times New Roman" w:hAnsi="Arial" w:cs="Arial"/>
                <w:b/>
                <w:bCs/>
                <w:szCs w:val="24"/>
                <w:lang w:eastAsia="en-GB"/>
              </w:rPr>
              <w:t xml:space="preserve">ime Care (indicate </w:t>
            </w:r>
            <w:r w:rsidRPr="00F93F70">
              <w:rPr>
                <w:rFonts w:ascii="Arial" w:eastAsia="Times New Roman" w:hAnsi="Arial" w:cs="Arial"/>
                <w:b/>
                <w:bCs/>
                <w:szCs w:val="24"/>
                <w:lang w:eastAsia="en-GB"/>
              </w:rPr>
              <w:t>ratio)</w:t>
            </w:r>
          </w:p>
        </w:tc>
        <w:tc>
          <w:tcPr>
            <w:tcW w:w="2279" w:type="dxa"/>
            <w:tcBorders>
              <w:top w:val="nil"/>
              <w:left w:val="single" w:sz="4" w:space="0" w:color="auto"/>
              <w:bottom w:val="nil"/>
              <w:right w:val="single" w:sz="8"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Total Per Week</w:t>
            </w:r>
          </w:p>
        </w:tc>
      </w:tr>
      <w:tr w:rsidR="00F93F70" w:rsidRPr="00F93F70" w:rsidTr="00F93F70">
        <w:trPr>
          <w:trHeight w:val="315"/>
        </w:trPr>
        <w:tc>
          <w:tcPr>
            <w:tcW w:w="1055" w:type="dxa"/>
            <w:tcBorders>
              <w:top w:val="nil"/>
              <w:left w:val="single" w:sz="8" w:space="0" w:color="auto"/>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b/>
                <w:bCs/>
                <w:szCs w:val="24"/>
                <w:lang w:eastAsia="en-GB"/>
              </w:rPr>
            </w:pPr>
            <w:r w:rsidRPr="00F93F70">
              <w:rPr>
                <w:rFonts w:ascii="Arial" w:eastAsia="Times New Roman" w:hAnsi="Arial" w:cs="Arial"/>
                <w:b/>
                <w:bCs/>
                <w:szCs w:val="24"/>
                <w:lang w:eastAsia="en-GB"/>
              </w:rPr>
              <w:t> </w:t>
            </w:r>
          </w:p>
        </w:tc>
        <w:tc>
          <w:tcPr>
            <w:tcW w:w="187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 xml:space="preserve">Sleep-In </w:t>
            </w:r>
          </w:p>
        </w:tc>
        <w:tc>
          <w:tcPr>
            <w:tcW w:w="212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p>
        </w:tc>
        <w:tc>
          <w:tcPr>
            <w:tcW w:w="2279" w:type="dxa"/>
            <w:tcBorders>
              <w:top w:val="nil"/>
              <w:left w:val="single" w:sz="4" w:space="0" w:color="auto"/>
              <w:bottom w:val="nil"/>
              <w:right w:val="single" w:sz="8"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w:t>
            </w:r>
          </w:p>
        </w:tc>
      </w:tr>
      <w:tr w:rsidR="00F93F70" w:rsidRPr="00F93F70" w:rsidTr="00F93F70">
        <w:trPr>
          <w:trHeight w:val="315"/>
        </w:trPr>
        <w:tc>
          <w:tcPr>
            <w:tcW w:w="1055" w:type="dxa"/>
            <w:tcBorders>
              <w:top w:val="nil"/>
              <w:left w:val="single" w:sz="8" w:space="0" w:color="auto"/>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b/>
                <w:bCs/>
                <w:szCs w:val="24"/>
                <w:lang w:eastAsia="en-GB"/>
              </w:rPr>
            </w:pPr>
            <w:r w:rsidRPr="00F93F70">
              <w:rPr>
                <w:rFonts w:ascii="Arial" w:eastAsia="Times New Roman" w:hAnsi="Arial" w:cs="Arial"/>
                <w:b/>
                <w:bCs/>
                <w:szCs w:val="24"/>
                <w:lang w:eastAsia="en-GB"/>
              </w:rPr>
              <w:t> </w:t>
            </w:r>
          </w:p>
        </w:tc>
        <w:tc>
          <w:tcPr>
            <w:tcW w:w="187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 xml:space="preserve">Waking Night </w:t>
            </w:r>
          </w:p>
        </w:tc>
        <w:tc>
          <w:tcPr>
            <w:tcW w:w="212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p>
        </w:tc>
        <w:tc>
          <w:tcPr>
            <w:tcW w:w="2279" w:type="dxa"/>
            <w:tcBorders>
              <w:top w:val="nil"/>
              <w:left w:val="single" w:sz="4" w:space="0" w:color="auto"/>
              <w:bottom w:val="single" w:sz="4" w:space="0" w:color="auto"/>
              <w:right w:val="single" w:sz="8"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w:t>
            </w:r>
          </w:p>
        </w:tc>
      </w:tr>
      <w:tr w:rsidR="00F93F70" w:rsidRPr="00F93F70" w:rsidTr="00F93F70">
        <w:trPr>
          <w:trHeight w:val="315"/>
        </w:trPr>
        <w:tc>
          <w:tcPr>
            <w:tcW w:w="5061" w:type="dxa"/>
            <w:gridSpan w:val="3"/>
            <w:tcBorders>
              <w:top w:val="single" w:sz="4" w:space="0" w:color="auto"/>
              <w:left w:val="single" w:sz="8" w:space="0" w:color="auto"/>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b/>
                <w:bCs/>
                <w:szCs w:val="24"/>
                <w:lang w:eastAsia="en-GB"/>
              </w:rPr>
            </w:pPr>
            <w:r w:rsidRPr="00F93F70">
              <w:rPr>
                <w:rFonts w:ascii="Arial" w:eastAsia="Times New Roman" w:hAnsi="Arial" w:cs="Arial"/>
                <w:b/>
                <w:bCs/>
                <w:szCs w:val="24"/>
                <w:lang w:eastAsia="en-GB"/>
              </w:rPr>
              <w:t>Additional Support (if applicable)</w:t>
            </w:r>
          </w:p>
        </w:tc>
        <w:tc>
          <w:tcPr>
            <w:tcW w:w="2279" w:type="dxa"/>
            <w:tcBorders>
              <w:top w:val="nil"/>
              <w:left w:val="single" w:sz="4" w:space="0" w:color="auto"/>
              <w:bottom w:val="nil"/>
              <w:right w:val="single" w:sz="8"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Total Per Week</w:t>
            </w:r>
          </w:p>
        </w:tc>
      </w:tr>
      <w:tr w:rsidR="00F93F70" w:rsidRPr="00F93F70" w:rsidTr="00F93F70">
        <w:trPr>
          <w:trHeight w:val="315"/>
        </w:trPr>
        <w:tc>
          <w:tcPr>
            <w:tcW w:w="1055" w:type="dxa"/>
            <w:tcBorders>
              <w:top w:val="nil"/>
              <w:left w:val="single" w:sz="8" w:space="0" w:color="auto"/>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b/>
                <w:bCs/>
                <w:szCs w:val="24"/>
                <w:lang w:eastAsia="en-GB"/>
              </w:rPr>
            </w:pPr>
            <w:r w:rsidRPr="00F93F70">
              <w:rPr>
                <w:rFonts w:ascii="Arial" w:eastAsia="Times New Roman" w:hAnsi="Arial" w:cs="Arial"/>
                <w:b/>
                <w:bCs/>
                <w:szCs w:val="24"/>
                <w:lang w:eastAsia="en-GB"/>
              </w:rPr>
              <w:t> </w:t>
            </w:r>
          </w:p>
        </w:tc>
        <w:tc>
          <w:tcPr>
            <w:tcW w:w="4006" w:type="dxa"/>
            <w:gridSpan w:val="2"/>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Daytime support</w:t>
            </w:r>
          </w:p>
        </w:tc>
        <w:tc>
          <w:tcPr>
            <w:tcW w:w="2279" w:type="dxa"/>
            <w:tcBorders>
              <w:top w:val="nil"/>
              <w:left w:val="single" w:sz="4" w:space="0" w:color="auto"/>
              <w:bottom w:val="nil"/>
              <w:right w:val="single" w:sz="8"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w:t>
            </w:r>
          </w:p>
        </w:tc>
      </w:tr>
      <w:tr w:rsidR="00F93F70" w:rsidRPr="00F93F70" w:rsidTr="00F93F70">
        <w:trPr>
          <w:trHeight w:val="315"/>
        </w:trPr>
        <w:tc>
          <w:tcPr>
            <w:tcW w:w="1055" w:type="dxa"/>
            <w:tcBorders>
              <w:top w:val="nil"/>
              <w:left w:val="single" w:sz="8" w:space="0" w:color="auto"/>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b/>
                <w:bCs/>
                <w:szCs w:val="24"/>
                <w:lang w:eastAsia="en-GB"/>
              </w:rPr>
            </w:pPr>
            <w:r w:rsidRPr="00F93F70">
              <w:rPr>
                <w:rFonts w:ascii="Arial" w:eastAsia="Times New Roman" w:hAnsi="Arial" w:cs="Arial"/>
                <w:b/>
                <w:bCs/>
                <w:szCs w:val="24"/>
                <w:lang w:eastAsia="en-GB"/>
              </w:rPr>
              <w:t> </w:t>
            </w:r>
          </w:p>
        </w:tc>
        <w:tc>
          <w:tcPr>
            <w:tcW w:w="4006" w:type="dxa"/>
            <w:gridSpan w:val="2"/>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proofErr w:type="spellStart"/>
            <w:r w:rsidRPr="00F93F70">
              <w:rPr>
                <w:rFonts w:ascii="Arial" w:eastAsia="Times New Roman" w:hAnsi="Arial" w:cs="Arial"/>
                <w:szCs w:val="24"/>
                <w:lang w:eastAsia="en-GB"/>
              </w:rPr>
              <w:t>Nightime</w:t>
            </w:r>
            <w:proofErr w:type="spellEnd"/>
            <w:r w:rsidRPr="00F93F70">
              <w:rPr>
                <w:rFonts w:ascii="Arial" w:eastAsia="Times New Roman" w:hAnsi="Arial" w:cs="Arial"/>
                <w:szCs w:val="24"/>
                <w:lang w:eastAsia="en-GB"/>
              </w:rPr>
              <w:t xml:space="preserve"> support</w:t>
            </w:r>
          </w:p>
        </w:tc>
        <w:tc>
          <w:tcPr>
            <w:tcW w:w="2279" w:type="dxa"/>
            <w:tcBorders>
              <w:top w:val="nil"/>
              <w:left w:val="single" w:sz="4" w:space="0" w:color="auto"/>
              <w:bottom w:val="single" w:sz="4" w:space="0" w:color="auto"/>
              <w:right w:val="single" w:sz="8"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w:t>
            </w:r>
          </w:p>
        </w:tc>
      </w:tr>
      <w:tr w:rsidR="00F93F70" w:rsidRPr="00F93F70" w:rsidTr="00F93F70">
        <w:trPr>
          <w:trHeight w:val="315"/>
        </w:trPr>
        <w:tc>
          <w:tcPr>
            <w:tcW w:w="2933" w:type="dxa"/>
            <w:gridSpan w:val="2"/>
            <w:tcBorders>
              <w:top w:val="single" w:sz="4" w:space="0" w:color="auto"/>
              <w:left w:val="single" w:sz="8" w:space="0" w:color="auto"/>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b/>
                <w:bCs/>
                <w:szCs w:val="24"/>
                <w:lang w:eastAsia="en-GB"/>
              </w:rPr>
            </w:pPr>
            <w:r w:rsidRPr="00F93F70">
              <w:rPr>
                <w:rFonts w:ascii="Arial" w:eastAsia="Times New Roman" w:hAnsi="Arial" w:cs="Arial"/>
                <w:b/>
                <w:bCs/>
                <w:szCs w:val="24"/>
                <w:lang w:eastAsia="en-GB"/>
              </w:rPr>
              <w:t xml:space="preserve">Management </w:t>
            </w:r>
          </w:p>
        </w:tc>
        <w:tc>
          <w:tcPr>
            <w:tcW w:w="2128" w:type="dxa"/>
            <w:tcBorders>
              <w:top w:val="single" w:sz="4" w:space="0" w:color="auto"/>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 </w:t>
            </w:r>
          </w:p>
        </w:tc>
        <w:tc>
          <w:tcPr>
            <w:tcW w:w="2279" w:type="dxa"/>
            <w:tcBorders>
              <w:top w:val="nil"/>
              <w:left w:val="single" w:sz="4" w:space="0" w:color="auto"/>
              <w:bottom w:val="nil"/>
              <w:right w:val="single" w:sz="8"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Total Per Week</w:t>
            </w:r>
          </w:p>
        </w:tc>
      </w:tr>
      <w:tr w:rsidR="00F93F70" w:rsidRPr="00F93F70" w:rsidTr="00F93F70">
        <w:trPr>
          <w:trHeight w:val="315"/>
        </w:trPr>
        <w:tc>
          <w:tcPr>
            <w:tcW w:w="1055" w:type="dxa"/>
            <w:tcBorders>
              <w:top w:val="nil"/>
              <w:left w:val="single" w:sz="8" w:space="0" w:color="auto"/>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b/>
                <w:bCs/>
                <w:szCs w:val="24"/>
                <w:lang w:eastAsia="en-GB"/>
              </w:rPr>
            </w:pPr>
            <w:r w:rsidRPr="00F93F70">
              <w:rPr>
                <w:rFonts w:ascii="Arial" w:eastAsia="Times New Roman" w:hAnsi="Arial" w:cs="Arial"/>
                <w:b/>
                <w:bCs/>
                <w:szCs w:val="24"/>
                <w:lang w:eastAsia="en-GB"/>
              </w:rPr>
              <w:t> </w:t>
            </w:r>
          </w:p>
        </w:tc>
        <w:tc>
          <w:tcPr>
            <w:tcW w:w="4006" w:type="dxa"/>
            <w:gridSpan w:val="2"/>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Nurse in Charge</w:t>
            </w:r>
          </w:p>
        </w:tc>
        <w:tc>
          <w:tcPr>
            <w:tcW w:w="2279" w:type="dxa"/>
            <w:tcBorders>
              <w:top w:val="nil"/>
              <w:left w:val="single" w:sz="4" w:space="0" w:color="auto"/>
              <w:bottom w:val="nil"/>
              <w:right w:val="single" w:sz="8"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w:t>
            </w:r>
          </w:p>
        </w:tc>
      </w:tr>
      <w:tr w:rsidR="00F93F70" w:rsidRPr="00F93F70" w:rsidTr="00F93F70">
        <w:trPr>
          <w:trHeight w:val="315"/>
        </w:trPr>
        <w:tc>
          <w:tcPr>
            <w:tcW w:w="1055" w:type="dxa"/>
            <w:tcBorders>
              <w:top w:val="nil"/>
              <w:left w:val="single" w:sz="8" w:space="0" w:color="auto"/>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b/>
                <w:bCs/>
                <w:szCs w:val="24"/>
                <w:lang w:eastAsia="en-GB"/>
              </w:rPr>
            </w:pPr>
            <w:r w:rsidRPr="00F93F70">
              <w:rPr>
                <w:rFonts w:ascii="Arial" w:eastAsia="Times New Roman" w:hAnsi="Arial" w:cs="Arial"/>
                <w:b/>
                <w:bCs/>
                <w:szCs w:val="24"/>
                <w:lang w:eastAsia="en-GB"/>
              </w:rPr>
              <w:t> </w:t>
            </w:r>
          </w:p>
        </w:tc>
        <w:tc>
          <w:tcPr>
            <w:tcW w:w="187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Shift Leader</w:t>
            </w:r>
          </w:p>
        </w:tc>
        <w:tc>
          <w:tcPr>
            <w:tcW w:w="212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p>
        </w:tc>
        <w:tc>
          <w:tcPr>
            <w:tcW w:w="2279" w:type="dxa"/>
            <w:tcBorders>
              <w:top w:val="nil"/>
              <w:left w:val="single" w:sz="4" w:space="0" w:color="auto"/>
              <w:bottom w:val="nil"/>
              <w:right w:val="single" w:sz="8"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w:t>
            </w:r>
          </w:p>
        </w:tc>
      </w:tr>
      <w:tr w:rsidR="00F93F70" w:rsidRPr="00F93F70" w:rsidTr="00F93F70">
        <w:trPr>
          <w:trHeight w:val="315"/>
        </w:trPr>
        <w:tc>
          <w:tcPr>
            <w:tcW w:w="1055" w:type="dxa"/>
            <w:tcBorders>
              <w:top w:val="nil"/>
              <w:left w:val="single" w:sz="8" w:space="0" w:color="auto"/>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b/>
                <w:bCs/>
                <w:szCs w:val="24"/>
                <w:lang w:eastAsia="en-GB"/>
              </w:rPr>
            </w:pPr>
            <w:r w:rsidRPr="00F93F70">
              <w:rPr>
                <w:rFonts w:ascii="Arial" w:eastAsia="Times New Roman" w:hAnsi="Arial" w:cs="Arial"/>
                <w:b/>
                <w:bCs/>
                <w:szCs w:val="24"/>
                <w:lang w:eastAsia="en-GB"/>
              </w:rPr>
              <w:t> </w:t>
            </w:r>
          </w:p>
        </w:tc>
        <w:tc>
          <w:tcPr>
            <w:tcW w:w="187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Deputy</w:t>
            </w:r>
          </w:p>
        </w:tc>
        <w:tc>
          <w:tcPr>
            <w:tcW w:w="212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p>
        </w:tc>
        <w:tc>
          <w:tcPr>
            <w:tcW w:w="2279" w:type="dxa"/>
            <w:tcBorders>
              <w:top w:val="nil"/>
              <w:left w:val="single" w:sz="4" w:space="0" w:color="auto"/>
              <w:bottom w:val="nil"/>
              <w:right w:val="single" w:sz="8"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w:t>
            </w:r>
          </w:p>
        </w:tc>
      </w:tr>
      <w:tr w:rsidR="00F93F70" w:rsidRPr="00F93F70" w:rsidTr="00F93F70">
        <w:trPr>
          <w:trHeight w:val="315"/>
        </w:trPr>
        <w:tc>
          <w:tcPr>
            <w:tcW w:w="1055" w:type="dxa"/>
            <w:tcBorders>
              <w:top w:val="nil"/>
              <w:left w:val="single" w:sz="8" w:space="0" w:color="auto"/>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b/>
                <w:bCs/>
                <w:szCs w:val="24"/>
                <w:lang w:eastAsia="en-GB"/>
              </w:rPr>
            </w:pPr>
            <w:r w:rsidRPr="00F93F70">
              <w:rPr>
                <w:rFonts w:ascii="Arial" w:eastAsia="Times New Roman" w:hAnsi="Arial" w:cs="Arial"/>
                <w:b/>
                <w:bCs/>
                <w:szCs w:val="24"/>
                <w:lang w:eastAsia="en-GB"/>
              </w:rPr>
              <w:t> </w:t>
            </w:r>
          </w:p>
        </w:tc>
        <w:tc>
          <w:tcPr>
            <w:tcW w:w="187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Manager</w:t>
            </w:r>
          </w:p>
        </w:tc>
        <w:tc>
          <w:tcPr>
            <w:tcW w:w="212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p>
        </w:tc>
        <w:tc>
          <w:tcPr>
            <w:tcW w:w="2279" w:type="dxa"/>
            <w:tcBorders>
              <w:top w:val="nil"/>
              <w:left w:val="single" w:sz="4" w:space="0" w:color="auto"/>
              <w:bottom w:val="single" w:sz="4" w:space="0" w:color="auto"/>
              <w:right w:val="single" w:sz="8"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w:t>
            </w:r>
          </w:p>
        </w:tc>
      </w:tr>
      <w:tr w:rsidR="00F93F70" w:rsidRPr="00F93F70" w:rsidTr="00F93F70">
        <w:trPr>
          <w:trHeight w:val="315"/>
        </w:trPr>
        <w:tc>
          <w:tcPr>
            <w:tcW w:w="2933" w:type="dxa"/>
            <w:gridSpan w:val="2"/>
            <w:tcBorders>
              <w:top w:val="single" w:sz="4" w:space="0" w:color="auto"/>
              <w:left w:val="single" w:sz="8" w:space="0" w:color="auto"/>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b/>
                <w:bCs/>
                <w:szCs w:val="24"/>
                <w:lang w:eastAsia="en-GB"/>
              </w:rPr>
            </w:pPr>
            <w:r w:rsidRPr="00F93F70">
              <w:rPr>
                <w:rFonts w:ascii="Arial" w:eastAsia="Times New Roman" w:hAnsi="Arial" w:cs="Arial"/>
                <w:b/>
                <w:bCs/>
                <w:szCs w:val="24"/>
                <w:lang w:eastAsia="en-GB"/>
              </w:rPr>
              <w:t>Support Staff</w:t>
            </w:r>
          </w:p>
        </w:tc>
        <w:tc>
          <w:tcPr>
            <w:tcW w:w="2128" w:type="dxa"/>
            <w:tcBorders>
              <w:top w:val="single" w:sz="4" w:space="0" w:color="auto"/>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 </w:t>
            </w:r>
          </w:p>
        </w:tc>
        <w:tc>
          <w:tcPr>
            <w:tcW w:w="2279" w:type="dxa"/>
            <w:tcBorders>
              <w:top w:val="nil"/>
              <w:left w:val="single" w:sz="4" w:space="0" w:color="auto"/>
              <w:bottom w:val="nil"/>
              <w:right w:val="single" w:sz="8"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Total Per Week</w:t>
            </w:r>
          </w:p>
        </w:tc>
      </w:tr>
      <w:tr w:rsidR="00F93F70" w:rsidRPr="00F93F70" w:rsidTr="00F93F70">
        <w:trPr>
          <w:trHeight w:val="315"/>
        </w:trPr>
        <w:tc>
          <w:tcPr>
            <w:tcW w:w="1055" w:type="dxa"/>
            <w:tcBorders>
              <w:top w:val="nil"/>
              <w:left w:val="single" w:sz="8" w:space="0" w:color="auto"/>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b/>
                <w:bCs/>
                <w:szCs w:val="24"/>
                <w:lang w:eastAsia="en-GB"/>
              </w:rPr>
            </w:pPr>
            <w:r w:rsidRPr="00F93F70">
              <w:rPr>
                <w:rFonts w:ascii="Arial" w:eastAsia="Times New Roman" w:hAnsi="Arial" w:cs="Arial"/>
                <w:b/>
                <w:bCs/>
                <w:szCs w:val="24"/>
                <w:lang w:eastAsia="en-GB"/>
              </w:rPr>
              <w:t> </w:t>
            </w:r>
          </w:p>
        </w:tc>
        <w:tc>
          <w:tcPr>
            <w:tcW w:w="187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Administration</w:t>
            </w:r>
          </w:p>
        </w:tc>
        <w:tc>
          <w:tcPr>
            <w:tcW w:w="212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p>
        </w:tc>
        <w:tc>
          <w:tcPr>
            <w:tcW w:w="2279" w:type="dxa"/>
            <w:tcBorders>
              <w:top w:val="nil"/>
              <w:left w:val="single" w:sz="4" w:space="0" w:color="auto"/>
              <w:bottom w:val="nil"/>
              <w:right w:val="single" w:sz="8"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w:t>
            </w:r>
          </w:p>
        </w:tc>
      </w:tr>
      <w:tr w:rsidR="00F93F70" w:rsidRPr="00F93F70" w:rsidTr="00F93F70">
        <w:trPr>
          <w:trHeight w:val="330"/>
        </w:trPr>
        <w:tc>
          <w:tcPr>
            <w:tcW w:w="1055" w:type="dxa"/>
            <w:tcBorders>
              <w:top w:val="nil"/>
              <w:left w:val="single" w:sz="8" w:space="0" w:color="auto"/>
              <w:bottom w:val="single" w:sz="12" w:space="0" w:color="auto"/>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b/>
                <w:bCs/>
                <w:szCs w:val="24"/>
                <w:lang w:eastAsia="en-GB"/>
              </w:rPr>
            </w:pPr>
            <w:r w:rsidRPr="00F93F70">
              <w:rPr>
                <w:rFonts w:ascii="Arial" w:eastAsia="Times New Roman" w:hAnsi="Arial" w:cs="Arial"/>
                <w:b/>
                <w:bCs/>
                <w:szCs w:val="24"/>
                <w:lang w:eastAsia="en-GB"/>
              </w:rPr>
              <w:t> </w:t>
            </w:r>
          </w:p>
        </w:tc>
        <w:tc>
          <w:tcPr>
            <w:tcW w:w="4006" w:type="dxa"/>
            <w:gridSpan w:val="2"/>
            <w:tcBorders>
              <w:top w:val="nil"/>
              <w:left w:val="nil"/>
              <w:bottom w:val="single" w:sz="12" w:space="0" w:color="auto"/>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 xml:space="preserve">Other </w:t>
            </w:r>
            <w:r w:rsidRPr="00F93F70">
              <w:rPr>
                <w:rFonts w:ascii="Arial" w:eastAsia="Times New Roman" w:hAnsi="Arial" w:cs="Arial"/>
                <w:sz w:val="16"/>
                <w:szCs w:val="16"/>
                <w:lang w:eastAsia="en-GB"/>
              </w:rPr>
              <w:t xml:space="preserve">(please specify):                                                       </w:t>
            </w:r>
          </w:p>
        </w:tc>
        <w:tc>
          <w:tcPr>
            <w:tcW w:w="2279" w:type="dxa"/>
            <w:tcBorders>
              <w:top w:val="nil"/>
              <w:left w:val="single" w:sz="4" w:space="0" w:color="auto"/>
              <w:bottom w:val="nil"/>
              <w:right w:val="single" w:sz="8"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w:t>
            </w:r>
          </w:p>
        </w:tc>
      </w:tr>
      <w:tr w:rsidR="00F93F70" w:rsidRPr="00F93F70" w:rsidTr="00F93F70">
        <w:trPr>
          <w:trHeight w:val="345"/>
        </w:trPr>
        <w:tc>
          <w:tcPr>
            <w:tcW w:w="1055"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p>
        </w:tc>
        <w:tc>
          <w:tcPr>
            <w:tcW w:w="187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Times New Roman" w:eastAsia="Times New Roman" w:hAnsi="Times New Roman" w:cs="Times New Roman"/>
                <w:sz w:val="20"/>
                <w:szCs w:val="20"/>
                <w:lang w:eastAsia="en-GB"/>
              </w:rPr>
            </w:pPr>
          </w:p>
        </w:tc>
        <w:tc>
          <w:tcPr>
            <w:tcW w:w="212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Times New Roman" w:eastAsia="Times New Roman" w:hAnsi="Times New Roman" w:cs="Times New Roman"/>
                <w:sz w:val="20"/>
                <w:szCs w:val="20"/>
                <w:lang w:eastAsia="en-GB"/>
              </w:rPr>
            </w:pPr>
          </w:p>
        </w:tc>
        <w:tc>
          <w:tcPr>
            <w:tcW w:w="2279" w:type="dxa"/>
            <w:tcBorders>
              <w:top w:val="single" w:sz="12" w:space="0" w:color="auto"/>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 </w:t>
            </w:r>
          </w:p>
        </w:tc>
      </w:tr>
      <w:tr w:rsidR="00F93F70" w:rsidRPr="00F93F70" w:rsidTr="00F93F70">
        <w:trPr>
          <w:trHeight w:val="900"/>
        </w:trPr>
        <w:tc>
          <w:tcPr>
            <w:tcW w:w="5061" w:type="dxa"/>
            <w:gridSpan w:val="3"/>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b/>
                <w:bCs/>
                <w:sz w:val="28"/>
                <w:szCs w:val="28"/>
                <w:lang w:eastAsia="en-GB"/>
              </w:rPr>
            </w:pPr>
            <w:r w:rsidRPr="00F93F70">
              <w:rPr>
                <w:rFonts w:ascii="Arial" w:eastAsia="Times New Roman" w:hAnsi="Arial" w:cs="Arial"/>
                <w:b/>
                <w:bCs/>
                <w:sz w:val="28"/>
                <w:szCs w:val="28"/>
                <w:lang w:eastAsia="en-GB"/>
              </w:rPr>
              <w:t>Non-staffing costs per week</w:t>
            </w:r>
          </w:p>
        </w:tc>
        <w:tc>
          <w:tcPr>
            <w:tcW w:w="227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93F70" w:rsidRPr="00F93F70" w:rsidRDefault="00F93F70" w:rsidP="00F93F70">
            <w:pPr>
              <w:spacing w:after="0" w:line="240" w:lineRule="auto"/>
              <w:jc w:val="center"/>
              <w:rPr>
                <w:rFonts w:ascii="Arial" w:eastAsia="Times New Roman" w:hAnsi="Arial" w:cs="Arial"/>
                <w:szCs w:val="24"/>
                <w:lang w:eastAsia="en-GB"/>
              </w:rPr>
            </w:pPr>
            <w:r w:rsidRPr="00F93F70">
              <w:rPr>
                <w:rFonts w:ascii="Arial" w:eastAsia="Times New Roman" w:hAnsi="Arial" w:cs="Arial"/>
                <w:szCs w:val="24"/>
                <w:lang w:eastAsia="en-GB"/>
              </w:rPr>
              <w:t xml:space="preserve"> Total per person per week</w:t>
            </w:r>
          </w:p>
        </w:tc>
      </w:tr>
      <w:tr w:rsidR="00F93F70" w:rsidRPr="00F93F70" w:rsidTr="00F93F70">
        <w:trPr>
          <w:trHeight w:val="315"/>
        </w:trPr>
        <w:tc>
          <w:tcPr>
            <w:tcW w:w="29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Food / Provisions</w:t>
            </w:r>
          </w:p>
        </w:tc>
        <w:tc>
          <w:tcPr>
            <w:tcW w:w="212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p>
        </w:tc>
        <w:tc>
          <w:tcPr>
            <w:tcW w:w="2279" w:type="dxa"/>
            <w:tcBorders>
              <w:top w:val="nil"/>
              <w:left w:val="single" w:sz="4" w:space="0" w:color="auto"/>
              <w:bottom w:val="single" w:sz="4" w:space="0" w:color="auto"/>
              <w:right w:val="single" w:sz="4"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w:t>
            </w:r>
          </w:p>
        </w:tc>
      </w:tr>
      <w:tr w:rsidR="00F93F70" w:rsidRPr="00F93F70" w:rsidTr="00F93F70">
        <w:trPr>
          <w:trHeight w:val="300"/>
        </w:trPr>
        <w:tc>
          <w:tcPr>
            <w:tcW w:w="29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Social Activities</w:t>
            </w:r>
          </w:p>
        </w:tc>
        <w:tc>
          <w:tcPr>
            <w:tcW w:w="212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p>
        </w:tc>
        <w:tc>
          <w:tcPr>
            <w:tcW w:w="2279" w:type="dxa"/>
            <w:tcBorders>
              <w:top w:val="nil"/>
              <w:left w:val="single" w:sz="4" w:space="0" w:color="auto"/>
              <w:bottom w:val="single" w:sz="4" w:space="0" w:color="auto"/>
              <w:right w:val="single" w:sz="4"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w:t>
            </w:r>
          </w:p>
        </w:tc>
      </w:tr>
      <w:tr w:rsidR="00F93F70" w:rsidRPr="00F93F70" w:rsidTr="00F93F70">
        <w:trPr>
          <w:trHeight w:val="300"/>
        </w:trPr>
        <w:tc>
          <w:tcPr>
            <w:tcW w:w="29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Transport</w:t>
            </w:r>
          </w:p>
        </w:tc>
        <w:tc>
          <w:tcPr>
            <w:tcW w:w="212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p>
        </w:tc>
        <w:tc>
          <w:tcPr>
            <w:tcW w:w="2279" w:type="dxa"/>
            <w:tcBorders>
              <w:top w:val="nil"/>
              <w:left w:val="single" w:sz="4" w:space="0" w:color="auto"/>
              <w:bottom w:val="single" w:sz="4" w:space="0" w:color="auto"/>
              <w:right w:val="single" w:sz="4"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w:t>
            </w:r>
          </w:p>
        </w:tc>
      </w:tr>
      <w:tr w:rsidR="00F93F70" w:rsidRPr="00F93F70" w:rsidTr="00F93F70">
        <w:trPr>
          <w:trHeight w:val="315"/>
        </w:trPr>
        <w:tc>
          <w:tcPr>
            <w:tcW w:w="1055"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p>
        </w:tc>
        <w:tc>
          <w:tcPr>
            <w:tcW w:w="187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Times New Roman" w:eastAsia="Times New Roman" w:hAnsi="Times New Roman" w:cs="Times New Roman"/>
                <w:sz w:val="20"/>
                <w:szCs w:val="20"/>
                <w:lang w:eastAsia="en-GB"/>
              </w:rPr>
            </w:pPr>
          </w:p>
        </w:tc>
        <w:tc>
          <w:tcPr>
            <w:tcW w:w="212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Times New Roman" w:eastAsia="Times New Roman" w:hAnsi="Times New Roman" w:cs="Times New Roman"/>
                <w:sz w:val="20"/>
                <w:szCs w:val="20"/>
                <w:lang w:eastAsia="en-GB"/>
              </w:rPr>
            </w:pPr>
          </w:p>
        </w:tc>
        <w:tc>
          <w:tcPr>
            <w:tcW w:w="2279"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Times New Roman" w:eastAsia="Times New Roman" w:hAnsi="Times New Roman" w:cs="Times New Roman"/>
                <w:sz w:val="20"/>
                <w:szCs w:val="20"/>
                <w:lang w:eastAsia="en-GB"/>
              </w:rPr>
            </w:pPr>
          </w:p>
        </w:tc>
      </w:tr>
      <w:tr w:rsidR="00F93F70" w:rsidRPr="00F93F70" w:rsidTr="00F93F70">
        <w:trPr>
          <w:trHeight w:val="315"/>
        </w:trPr>
        <w:tc>
          <w:tcPr>
            <w:tcW w:w="29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 xml:space="preserve">Utilities: Heat, Light </w:t>
            </w:r>
            <w:proofErr w:type="spellStart"/>
            <w:r w:rsidRPr="00F93F70">
              <w:rPr>
                <w:rFonts w:ascii="Arial" w:eastAsia="Times New Roman" w:hAnsi="Arial" w:cs="Arial"/>
                <w:szCs w:val="24"/>
                <w:lang w:eastAsia="en-GB"/>
              </w:rPr>
              <w:t>etc</w:t>
            </w:r>
            <w:proofErr w:type="spellEnd"/>
          </w:p>
        </w:tc>
        <w:tc>
          <w:tcPr>
            <w:tcW w:w="212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p>
        </w:tc>
        <w:tc>
          <w:tcPr>
            <w:tcW w:w="2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w:t>
            </w:r>
          </w:p>
        </w:tc>
      </w:tr>
      <w:tr w:rsidR="00F93F70" w:rsidRPr="00F93F70" w:rsidTr="00F93F70">
        <w:trPr>
          <w:trHeight w:val="315"/>
        </w:trPr>
        <w:tc>
          <w:tcPr>
            <w:tcW w:w="29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Building Maintenance</w:t>
            </w:r>
          </w:p>
        </w:tc>
        <w:tc>
          <w:tcPr>
            <w:tcW w:w="212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p>
        </w:tc>
        <w:tc>
          <w:tcPr>
            <w:tcW w:w="2279" w:type="dxa"/>
            <w:tcBorders>
              <w:top w:val="nil"/>
              <w:left w:val="single" w:sz="4" w:space="0" w:color="auto"/>
              <w:bottom w:val="single" w:sz="4" w:space="0" w:color="auto"/>
              <w:right w:val="single" w:sz="4"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w:t>
            </w:r>
          </w:p>
        </w:tc>
      </w:tr>
      <w:tr w:rsidR="00F93F70" w:rsidRPr="00F93F70" w:rsidTr="00F93F70">
        <w:trPr>
          <w:trHeight w:val="315"/>
        </w:trPr>
        <w:tc>
          <w:tcPr>
            <w:tcW w:w="29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Cleaning Materials</w:t>
            </w:r>
          </w:p>
        </w:tc>
        <w:tc>
          <w:tcPr>
            <w:tcW w:w="212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p>
        </w:tc>
        <w:tc>
          <w:tcPr>
            <w:tcW w:w="2279" w:type="dxa"/>
            <w:tcBorders>
              <w:top w:val="nil"/>
              <w:left w:val="single" w:sz="4" w:space="0" w:color="auto"/>
              <w:bottom w:val="single" w:sz="4" w:space="0" w:color="auto"/>
              <w:right w:val="single" w:sz="4"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w:t>
            </w:r>
          </w:p>
        </w:tc>
      </w:tr>
      <w:tr w:rsidR="00F93F70" w:rsidRPr="00F93F70" w:rsidTr="00F93F70">
        <w:trPr>
          <w:trHeight w:val="300"/>
        </w:trPr>
        <w:tc>
          <w:tcPr>
            <w:tcW w:w="29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 xml:space="preserve">Insurance </w:t>
            </w:r>
          </w:p>
        </w:tc>
        <w:tc>
          <w:tcPr>
            <w:tcW w:w="212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p>
        </w:tc>
        <w:tc>
          <w:tcPr>
            <w:tcW w:w="2279" w:type="dxa"/>
            <w:tcBorders>
              <w:top w:val="nil"/>
              <w:left w:val="single" w:sz="4" w:space="0" w:color="auto"/>
              <w:bottom w:val="single" w:sz="4" w:space="0" w:color="auto"/>
              <w:right w:val="single" w:sz="4"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w:t>
            </w:r>
          </w:p>
        </w:tc>
      </w:tr>
      <w:tr w:rsidR="00F93F70" w:rsidRPr="00F93F70" w:rsidTr="00F93F70">
        <w:trPr>
          <w:trHeight w:val="315"/>
        </w:trPr>
        <w:tc>
          <w:tcPr>
            <w:tcW w:w="29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Rent per week</w:t>
            </w:r>
          </w:p>
        </w:tc>
        <w:tc>
          <w:tcPr>
            <w:tcW w:w="212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p>
        </w:tc>
        <w:tc>
          <w:tcPr>
            <w:tcW w:w="2279" w:type="dxa"/>
            <w:tcBorders>
              <w:top w:val="nil"/>
              <w:left w:val="single" w:sz="4" w:space="0" w:color="auto"/>
              <w:bottom w:val="single" w:sz="4" w:space="0" w:color="auto"/>
              <w:right w:val="single" w:sz="4"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w:t>
            </w:r>
          </w:p>
        </w:tc>
      </w:tr>
      <w:tr w:rsidR="00F93F70" w:rsidRPr="00F93F70" w:rsidTr="00F93F70">
        <w:trPr>
          <w:trHeight w:val="315"/>
        </w:trPr>
        <w:tc>
          <w:tcPr>
            <w:tcW w:w="1055"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p>
        </w:tc>
        <w:tc>
          <w:tcPr>
            <w:tcW w:w="187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Times New Roman" w:eastAsia="Times New Roman" w:hAnsi="Times New Roman" w:cs="Times New Roman"/>
                <w:sz w:val="20"/>
                <w:szCs w:val="20"/>
                <w:lang w:eastAsia="en-GB"/>
              </w:rPr>
            </w:pPr>
          </w:p>
        </w:tc>
        <w:tc>
          <w:tcPr>
            <w:tcW w:w="212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Times New Roman" w:eastAsia="Times New Roman" w:hAnsi="Times New Roman" w:cs="Times New Roman"/>
                <w:sz w:val="20"/>
                <w:szCs w:val="20"/>
                <w:lang w:eastAsia="en-GB"/>
              </w:rPr>
            </w:pPr>
          </w:p>
        </w:tc>
        <w:tc>
          <w:tcPr>
            <w:tcW w:w="2279"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Times New Roman" w:eastAsia="Times New Roman" w:hAnsi="Times New Roman" w:cs="Times New Roman"/>
                <w:sz w:val="20"/>
                <w:szCs w:val="20"/>
                <w:lang w:eastAsia="en-GB"/>
              </w:rPr>
            </w:pPr>
          </w:p>
        </w:tc>
      </w:tr>
      <w:tr w:rsidR="00F93F70" w:rsidRPr="00F93F70" w:rsidTr="00F93F70">
        <w:trPr>
          <w:trHeight w:val="315"/>
        </w:trPr>
        <w:tc>
          <w:tcPr>
            <w:tcW w:w="29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Staff Training</w:t>
            </w:r>
          </w:p>
        </w:tc>
        <w:tc>
          <w:tcPr>
            <w:tcW w:w="212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p>
        </w:tc>
        <w:tc>
          <w:tcPr>
            <w:tcW w:w="2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w:t>
            </w:r>
          </w:p>
        </w:tc>
      </w:tr>
      <w:tr w:rsidR="00F93F70" w:rsidRPr="00F93F70" w:rsidTr="00F93F70">
        <w:trPr>
          <w:trHeight w:val="315"/>
        </w:trPr>
        <w:tc>
          <w:tcPr>
            <w:tcW w:w="29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Recruitment Costs</w:t>
            </w:r>
          </w:p>
        </w:tc>
        <w:tc>
          <w:tcPr>
            <w:tcW w:w="212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p>
        </w:tc>
        <w:tc>
          <w:tcPr>
            <w:tcW w:w="2279" w:type="dxa"/>
            <w:tcBorders>
              <w:top w:val="nil"/>
              <w:left w:val="single" w:sz="4" w:space="0" w:color="auto"/>
              <w:bottom w:val="single" w:sz="4" w:space="0" w:color="auto"/>
              <w:right w:val="single" w:sz="4"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w:t>
            </w:r>
          </w:p>
        </w:tc>
      </w:tr>
      <w:tr w:rsidR="00F93F70" w:rsidRPr="00F93F70" w:rsidTr="00F93F70">
        <w:trPr>
          <w:trHeight w:val="315"/>
        </w:trPr>
        <w:tc>
          <w:tcPr>
            <w:tcW w:w="29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 xml:space="preserve">Registration Fee </w:t>
            </w:r>
            <w:r w:rsidRPr="00F93F70">
              <w:rPr>
                <w:rFonts w:ascii="Arial" w:eastAsia="Times New Roman" w:hAnsi="Arial" w:cs="Arial"/>
                <w:sz w:val="16"/>
                <w:szCs w:val="16"/>
                <w:lang w:eastAsia="en-GB"/>
              </w:rPr>
              <w:t>(CQC)</w:t>
            </w:r>
          </w:p>
        </w:tc>
        <w:tc>
          <w:tcPr>
            <w:tcW w:w="212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p>
        </w:tc>
        <w:tc>
          <w:tcPr>
            <w:tcW w:w="2279" w:type="dxa"/>
            <w:tcBorders>
              <w:top w:val="nil"/>
              <w:left w:val="single" w:sz="4" w:space="0" w:color="auto"/>
              <w:bottom w:val="single" w:sz="4" w:space="0" w:color="auto"/>
              <w:right w:val="single" w:sz="4"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w:t>
            </w:r>
          </w:p>
        </w:tc>
      </w:tr>
      <w:tr w:rsidR="00F93F70" w:rsidRPr="00F93F70" w:rsidTr="00F93F70">
        <w:trPr>
          <w:trHeight w:val="315"/>
        </w:trPr>
        <w:tc>
          <w:tcPr>
            <w:tcW w:w="1055"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p>
        </w:tc>
        <w:tc>
          <w:tcPr>
            <w:tcW w:w="187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Times New Roman" w:eastAsia="Times New Roman" w:hAnsi="Times New Roman" w:cs="Times New Roman"/>
                <w:sz w:val="20"/>
                <w:szCs w:val="20"/>
                <w:lang w:eastAsia="en-GB"/>
              </w:rPr>
            </w:pPr>
          </w:p>
        </w:tc>
        <w:tc>
          <w:tcPr>
            <w:tcW w:w="212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Times New Roman" w:eastAsia="Times New Roman" w:hAnsi="Times New Roman" w:cs="Times New Roman"/>
                <w:sz w:val="20"/>
                <w:szCs w:val="20"/>
                <w:lang w:eastAsia="en-GB"/>
              </w:rPr>
            </w:pPr>
          </w:p>
        </w:tc>
        <w:tc>
          <w:tcPr>
            <w:tcW w:w="2279"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Times New Roman" w:eastAsia="Times New Roman" w:hAnsi="Times New Roman" w:cs="Times New Roman"/>
                <w:sz w:val="20"/>
                <w:szCs w:val="20"/>
                <w:lang w:eastAsia="en-GB"/>
              </w:rPr>
            </w:pPr>
          </w:p>
        </w:tc>
      </w:tr>
      <w:tr w:rsidR="00F93F70" w:rsidRPr="00F93F70" w:rsidTr="00F93F70">
        <w:trPr>
          <w:trHeight w:val="300"/>
        </w:trPr>
        <w:tc>
          <w:tcPr>
            <w:tcW w:w="293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Central Office Costs</w:t>
            </w:r>
          </w:p>
        </w:tc>
        <w:tc>
          <w:tcPr>
            <w:tcW w:w="212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i/>
                <w:iCs/>
                <w:sz w:val="20"/>
                <w:szCs w:val="20"/>
                <w:lang w:eastAsia="en-GB"/>
              </w:rPr>
            </w:pPr>
            <w:r w:rsidRPr="00F93F70">
              <w:rPr>
                <w:rFonts w:ascii="Arial" w:eastAsia="Times New Roman" w:hAnsi="Arial" w:cs="Arial"/>
                <w:i/>
                <w:iCs/>
                <w:sz w:val="20"/>
                <w:szCs w:val="20"/>
                <w:lang w:eastAsia="en-GB"/>
              </w:rPr>
              <w:t xml:space="preserve"> Inc. Head/Regional </w:t>
            </w:r>
          </w:p>
        </w:tc>
        <w:tc>
          <w:tcPr>
            <w:tcW w:w="2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w:t>
            </w:r>
          </w:p>
        </w:tc>
      </w:tr>
      <w:tr w:rsidR="00F93F70" w:rsidRPr="00F93F70" w:rsidTr="00F93F70">
        <w:trPr>
          <w:trHeight w:val="300"/>
        </w:trPr>
        <w:tc>
          <w:tcPr>
            <w:tcW w:w="29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Profit</w:t>
            </w:r>
          </w:p>
        </w:tc>
        <w:tc>
          <w:tcPr>
            <w:tcW w:w="212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p>
        </w:tc>
        <w:tc>
          <w:tcPr>
            <w:tcW w:w="2279" w:type="dxa"/>
            <w:tcBorders>
              <w:top w:val="nil"/>
              <w:left w:val="single" w:sz="4" w:space="0" w:color="auto"/>
              <w:bottom w:val="single" w:sz="4" w:space="0" w:color="auto"/>
              <w:right w:val="single" w:sz="4"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w:t>
            </w:r>
          </w:p>
        </w:tc>
      </w:tr>
      <w:tr w:rsidR="00F93F70" w:rsidRPr="00F93F70" w:rsidTr="00F93F70">
        <w:trPr>
          <w:trHeight w:val="300"/>
        </w:trPr>
        <w:tc>
          <w:tcPr>
            <w:tcW w:w="1055" w:type="dxa"/>
            <w:tcBorders>
              <w:top w:val="nil"/>
              <w:left w:val="nil"/>
              <w:bottom w:val="nil"/>
              <w:right w:val="nil"/>
            </w:tcBorders>
            <w:shd w:val="clear" w:color="auto" w:fill="auto"/>
            <w:vAlign w:val="center"/>
            <w:hideMark/>
          </w:tcPr>
          <w:p w:rsidR="00F93F70" w:rsidRPr="00F93F70" w:rsidRDefault="00F93F70" w:rsidP="00F93F70">
            <w:pPr>
              <w:spacing w:after="0" w:line="240" w:lineRule="auto"/>
              <w:rPr>
                <w:rFonts w:ascii="Arial" w:eastAsia="Times New Roman" w:hAnsi="Arial" w:cs="Arial"/>
                <w:szCs w:val="24"/>
                <w:lang w:eastAsia="en-GB"/>
              </w:rPr>
            </w:pPr>
          </w:p>
        </w:tc>
        <w:tc>
          <w:tcPr>
            <w:tcW w:w="1878" w:type="dxa"/>
            <w:tcBorders>
              <w:top w:val="nil"/>
              <w:left w:val="nil"/>
              <w:bottom w:val="nil"/>
              <w:right w:val="nil"/>
            </w:tcBorders>
            <w:shd w:val="clear" w:color="auto" w:fill="auto"/>
            <w:vAlign w:val="center"/>
            <w:hideMark/>
          </w:tcPr>
          <w:p w:rsidR="00F93F70" w:rsidRPr="00F93F70" w:rsidRDefault="00F93F70" w:rsidP="00F93F70">
            <w:pPr>
              <w:spacing w:after="0" w:line="240" w:lineRule="auto"/>
              <w:rPr>
                <w:rFonts w:ascii="Times New Roman" w:eastAsia="Times New Roman" w:hAnsi="Times New Roman" w:cs="Times New Roman"/>
                <w:sz w:val="20"/>
                <w:szCs w:val="20"/>
                <w:lang w:eastAsia="en-GB"/>
              </w:rPr>
            </w:pPr>
          </w:p>
        </w:tc>
        <w:tc>
          <w:tcPr>
            <w:tcW w:w="212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Times New Roman" w:eastAsia="Times New Roman" w:hAnsi="Times New Roman" w:cs="Times New Roman"/>
                <w:sz w:val="20"/>
                <w:szCs w:val="20"/>
                <w:lang w:eastAsia="en-GB"/>
              </w:rPr>
            </w:pPr>
          </w:p>
        </w:tc>
        <w:tc>
          <w:tcPr>
            <w:tcW w:w="2279"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Times New Roman" w:eastAsia="Times New Roman" w:hAnsi="Times New Roman" w:cs="Times New Roman"/>
                <w:sz w:val="20"/>
                <w:szCs w:val="20"/>
                <w:lang w:eastAsia="en-GB"/>
              </w:rPr>
            </w:pPr>
          </w:p>
        </w:tc>
      </w:tr>
      <w:tr w:rsidR="00F93F70" w:rsidRPr="00F93F70" w:rsidTr="00F93F70">
        <w:trPr>
          <w:trHeight w:val="315"/>
        </w:trPr>
        <w:tc>
          <w:tcPr>
            <w:tcW w:w="293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Other</w:t>
            </w:r>
          </w:p>
        </w:tc>
        <w:tc>
          <w:tcPr>
            <w:tcW w:w="212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i/>
                <w:iCs/>
                <w:sz w:val="20"/>
                <w:szCs w:val="20"/>
                <w:lang w:eastAsia="en-GB"/>
              </w:rPr>
            </w:pPr>
            <w:r w:rsidRPr="00F93F70">
              <w:rPr>
                <w:rFonts w:ascii="Arial" w:eastAsia="Times New Roman" w:hAnsi="Arial" w:cs="Arial"/>
                <w:i/>
                <w:iCs/>
                <w:sz w:val="20"/>
                <w:szCs w:val="20"/>
                <w:lang w:eastAsia="en-GB"/>
              </w:rPr>
              <w:t xml:space="preserve"> Please detail: </w:t>
            </w:r>
          </w:p>
        </w:tc>
        <w:tc>
          <w:tcPr>
            <w:tcW w:w="2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w:t>
            </w:r>
          </w:p>
        </w:tc>
      </w:tr>
      <w:tr w:rsidR="00F93F70" w:rsidRPr="00F93F70" w:rsidTr="00F93F70">
        <w:trPr>
          <w:trHeight w:val="315"/>
        </w:trPr>
        <w:tc>
          <w:tcPr>
            <w:tcW w:w="1055" w:type="dxa"/>
            <w:tcBorders>
              <w:top w:val="nil"/>
              <w:left w:val="single" w:sz="4" w:space="0" w:color="auto"/>
              <w:bottom w:val="single" w:sz="4" w:space="0" w:color="auto"/>
              <w:right w:val="nil"/>
            </w:tcBorders>
            <w:shd w:val="clear" w:color="auto" w:fill="auto"/>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Other</w:t>
            </w:r>
          </w:p>
        </w:tc>
        <w:tc>
          <w:tcPr>
            <w:tcW w:w="1878" w:type="dxa"/>
            <w:tcBorders>
              <w:top w:val="nil"/>
              <w:left w:val="nil"/>
              <w:bottom w:val="single" w:sz="4" w:space="0" w:color="auto"/>
              <w:right w:val="single" w:sz="4" w:space="0" w:color="auto"/>
            </w:tcBorders>
            <w:shd w:val="clear" w:color="auto" w:fill="auto"/>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 </w:t>
            </w:r>
          </w:p>
        </w:tc>
        <w:tc>
          <w:tcPr>
            <w:tcW w:w="212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i/>
                <w:iCs/>
                <w:sz w:val="20"/>
                <w:szCs w:val="20"/>
                <w:lang w:eastAsia="en-GB"/>
              </w:rPr>
            </w:pPr>
            <w:r w:rsidRPr="00F93F70">
              <w:rPr>
                <w:rFonts w:ascii="Arial" w:eastAsia="Times New Roman" w:hAnsi="Arial" w:cs="Arial"/>
                <w:i/>
                <w:iCs/>
                <w:sz w:val="20"/>
                <w:szCs w:val="20"/>
                <w:lang w:eastAsia="en-GB"/>
              </w:rPr>
              <w:t xml:space="preserve"> Please detail: </w:t>
            </w:r>
          </w:p>
        </w:tc>
        <w:tc>
          <w:tcPr>
            <w:tcW w:w="2279" w:type="dxa"/>
            <w:tcBorders>
              <w:top w:val="nil"/>
              <w:left w:val="single" w:sz="4" w:space="0" w:color="auto"/>
              <w:bottom w:val="single" w:sz="4" w:space="0" w:color="auto"/>
              <w:right w:val="single" w:sz="4"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w:t>
            </w:r>
          </w:p>
        </w:tc>
      </w:tr>
      <w:tr w:rsidR="00F93F70" w:rsidRPr="00F93F70" w:rsidTr="00F93F70">
        <w:trPr>
          <w:trHeight w:val="300"/>
        </w:trPr>
        <w:tc>
          <w:tcPr>
            <w:tcW w:w="293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Other</w:t>
            </w:r>
          </w:p>
        </w:tc>
        <w:tc>
          <w:tcPr>
            <w:tcW w:w="212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i/>
                <w:iCs/>
                <w:sz w:val="20"/>
                <w:szCs w:val="20"/>
                <w:lang w:eastAsia="en-GB"/>
              </w:rPr>
            </w:pPr>
            <w:r w:rsidRPr="00F93F70">
              <w:rPr>
                <w:rFonts w:ascii="Arial" w:eastAsia="Times New Roman" w:hAnsi="Arial" w:cs="Arial"/>
                <w:i/>
                <w:iCs/>
                <w:sz w:val="20"/>
                <w:szCs w:val="20"/>
                <w:lang w:eastAsia="en-GB"/>
              </w:rPr>
              <w:t xml:space="preserve"> Please detail: </w:t>
            </w:r>
          </w:p>
        </w:tc>
        <w:tc>
          <w:tcPr>
            <w:tcW w:w="2279" w:type="dxa"/>
            <w:tcBorders>
              <w:top w:val="nil"/>
              <w:left w:val="single" w:sz="4" w:space="0" w:color="auto"/>
              <w:bottom w:val="single" w:sz="4" w:space="0" w:color="auto"/>
              <w:right w:val="single" w:sz="4"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szCs w:val="24"/>
                <w:lang w:eastAsia="en-GB"/>
              </w:rPr>
            </w:pPr>
            <w:r w:rsidRPr="00F93F70">
              <w:rPr>
                <w:rFonts w:ascii="Arial" w:eastAsia="Times New Roman" w:hAnsi="Arial" w:cs="Arial"/>
                <w:szCs w:val="24"/>
                <w:lang w:eastAsia="en-GB"/>
              </w:rPr>
              <w:t>£</w:t>
            </w:r>
          </w:p>
        </w:tc>
      </w:tr>
      <w:tr w:rsidR="00F93F70" w:rsidRPr="00F93F70" w:rsidTr="00F93F70">
        <w:trPr>
          <w:trHeight w:val="300"/>
        </w:trPr>
        <w:tc>
          <w:tcPr>
            <w:tcW w:w="1055" w:type="dxa"/>
            <w:tcBorders>
              <w:top w:val="nil"/>
              <w:left w:val="nil"/>
              <w:bottom w:val="nil"/>
              <w:right w:val="nil"/>
            </w:tcBorders>
            <w:shd w:val="clear" w:color="auto" w:fill="auto"/>
            <w:vAlign w:val="center"/>
            <w:hideMark/>
          </w:tcPr>
          <w:p w:rsidR="00F93F70" w:rsidRPr="00F93F70" w:rsidRDefault="00F93F70" w:rsidP="00F93F70">
            <w:pPr>
              <w:spacing w:after="0" w:line="240" w:lineRule="auto"/>
              <w:rPr>
                <w:rFonts w:ascii="Arial" w:eastAsia="Times New Roman" w:hAnsi="Arial" w:cs="Arial"/>
                <w:szCs w:val="24"/>
                <w:lang w:eastAsia="en-GB"/>
              </w:rPr>
            </w:pPr>
          </w:p>
        </w:tc>
        <w:tc>
          <w:tcPr>
            <w:tcW w:w="1878" w:type="dxa"/>
            <w:tcBorders>
              <w:top w:val="nil"/>
              <w:left w:val="nil"/>
              <w:bottom w:val="nil"/>
              <w:right w:val="nil"/>
            </w:tcBorders>
            <w:shd w:val="clear" w:color="auto" w:fill="auto"/>
            <w:vAlign w:val="center"/>
            <w:hideMark/>
          </w:tcPr>
          <w:p w:rsidR="00F93F70" w:rsidRPr="00F93F70" w:rsidRDefault="00F93F70" w:rsidP="00F93F70">
            <w:pPr>
              <w:spacing w:after="0" w:line="240" w:lineRule="auto"/>
              <w:rPr>
                <w:rFonts w:ascii="Times New Roman" w:eastAsia="Times New Roman" w:hAnsi="Times New Roman" w:cs="Times New Roman"/>
                <w:sz w:val="20"/>
                <w:szCs w:val="20"/>
                <w:lang w:eastAsia="en-GB"/>
              </w:rPr>
            </w:pPr>
          </w:p>
        </w:tc>
        <w:tc>
          <w:tcPr>
            <w:tcW w:w="212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Times New Roman" w:eastAsia="Times New Roman" w:hAnsi="Times New Roman" w:cs="Times New Roman"/>
                <w:sz w:val="20"/>
                <w:szCs w:val="20"/>
                <w:lang w:eastAsia="en-GB"/>
              </w:rPr>
            </w:pPr>
          </w:p>
        </w:tc>
        <w:tc>
          <w:tcPr>
            <w:tcW w:w="2279"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Times New Roman" w:eastAsia="Times New Roman" w:hAnsi="Times New Roman" w:cs="Times New Roman"/>
                <w:sz w:val="20"/>
                <w:szCs w:val="20"/>
                <w:lang w:eastAsia="en-GB"/>
              </w:rPr>
            </w:pPr>
          </w:p>
        </w:tc>
      </w:tr>
      <w:tr w:rsidR="00F93F70" w:rsidRPr="00F93F70" w:rsidTr="00F93F70">
        <w:trPr>
          <w:trHeight w:val="360"/>
        </w:trPr>
        <w:tc>
          <w:tcPr>
            <w:tcW w:w="5061" w:type="dxa"/>
            <w:gridSpan w:val="3"/>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b/>
                <w:bCs/>
                <w:sz w:val="28"/>
                <w:szCs w:val="28"/>
                <w:lang w:eastAsia="en-GB"/>
              </w:rPr>
            </w:pPr>
            <w:r w:rsidRPr="00F93F70">
              <w:rPr>
                <w:rFonts w:ascii="Arial" w:eastAsia="Times New Roman" w:hAnsi="Arial" w:cs="Arial"/>
                <w:b/>
                <w:bCs/>
                <w:sz w:val="28"/>
                <w:szCs w:val="28"/>
                <w:lang w:eastAsia="en-GB"/>
              </w:rPr>
              <w:t xml:space="preserve">Total weekly placement cost: </w:t>
            </w:r>
          </w:p>
        </w:tc>
        <w:tc>
          <w:tcPr>
            <w:tcW w:w="2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b/>
                <w:bCs/>
                <w:sz w:val="28"/>
                <w:szCs w:val="28"/>
                <w:lang w:eastAsia="en-GB"/>
              </w:rPr>
            </w:pPr>
            <w:r w:rsidRPr="00F93F70">
              <w:rPr>
                <w:rFonts w:ascii="Arial" w:eastAsia="Times New Roman" w:hAnsi="Arial" w:cs="Arial"/>
                <w:b/>
                <w:bCs/>
                <w:sz w:val="28"/>
                <w:szCs w:val="28"/>
                <w:lang w:eastAsia="en-GB"/>
              </w:rPr>
              <w:t>£</w:t>
            </w:r>
          </w:p>
        </w:tc>
      </w:tr>
      <w:tr w:rsidR="00F93F70" w:rsidRPr="00F93F70" w:rsidTr="00F93F70">
        <w:trPr>
          <w:trHeight w:val="375"/>
        </w:trPr>
        <w:tc>
          <w:tcPr>
            <w:tcW w:w="1055"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b/>
                <w:bCs/>
                <w:sz w:val="28"/>
                <w:szCs w:val="28"/>
                <w:lang w:eastAsia="en-GB"/>
              </w:rPr>
            </w:pPr>
          </w:p>
        </w:tc>
        <w:tc>
          <w:tcPr>
            <w:tcW w:w="187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Times New Roman" w:eastAsia="Times New Roman" w:hAnsi="Times New Roman" w:cs="Times New Roman"/>
                <w:sz w:val="20"/>
                <w:szCs w:val="20"/>
                <w:lang w:eastAsia="en-GB"/>
              </w:rPr>
            </w:pPr>
          </w:p>
        </w:tc>
        <w:tc>
          <w:tcPr>
            <w:tcW w:w="212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Times New Roman" w:eastAsia="Times New Roman" w:hAnsi="Times New Roman" w:cs="Times New Roman"/>
                <w:sz w:val="20"/>
                <w:szCs w:val="20"/>
                <w:lang w:eastAsia="en-GB"/>
              </w:rPr>
            </w:pPr>
          </w:p>
        </w:tc>
        <w:tc>
          <w:tcPr>
            <w:tcW w:w="2279"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Times New Roman" w:eastAsia="Times New Roman" w:hAnsi="Times New Roman" w:cs="Times New Roman"/>
                <w:sz w:val="20"/>
                <w:szCs w:val="20"/>
                <w:lang w:eastAsia="en-GB"/>
              </w:rPr>
            </w:pPr>
          </w:p>
        </w:tc>
      </w:tr>
      <w:tr w:rsidR="00F93F70" w:rsidRPr="00F93F70" w:rsidTr="00F93F70">
        <w:trPr>
          <w:trHeight w:val="375"/>
        </w:trPr>
        <w:tc>
          <w:tcPr>
            <w:tcW w:w="1055" w:type="dxa"/>
            <w:tcBorders>
              <w:top w:val="nil"/>
              <w:left w:val="nil"/>
              <w:bottom w:val="nil"/>
              <w:right w:val="nil"/>
            </w:tcBorders>
            <w:shd w:val="clear" w:color="auto" w:fill="auto"/>
            <w:noWrap/>
            <w:vAlign w:val="center"/>
          </w:tcPr>
          <w:p w:rsidR="00F93F70" w:rsidRPr="00F93F70" w:rsidRDefault="00F93F70" w:rsidP="00F93F70">
            <w:pPr>
              <w:spacing w:after="0" w:line="240" w:lineRule="auto"/>
              <w:rPr>
                <w:rFonts w:ascii="Arial" w:eastAsia="Times New Roman" w:hAnsi="Arial" w:cs="Arial"/>
                <w:b/>
                <w:bCs/>
                <w:sz w:val="28"/>
                <w:szCs w:val="28"/>
                <w:lang w:eastAsia="en-GB"/>
              </w:rPr>
            </w:pPr>
          </w:p>
        </w:tc>
        <w:tc>
          <w:tcPr>
            <w:tcW w:w="1878" w:type="dxa"/>
            <w:tcBorders>
              <w:top w:val="nil"/>
              <w:left w:val="nil"/>
              <w:bottom w:val="nil"/>
              <w:right w:val="nil"/>
            </w:tcBorders>
            <w:shd w:val="clear" w:color="auto" w:fill="auto"/>
            <w:noWrap/>
            <w:vAlign w:val="center"/>
          </w:tcPr>
          <w:p w:rsidR="00F93F70" w:rsidRPr="00F93F70" w:rsidRDefault="00F93F70" w:rsidP="00F93F70">
            <w:pPr>
              <w:spacing w:after="0" w:line="240" w:lineRule="auto"/>
              <w:rPr>
                <w:rFonts w:ascii="Times New Roman" w:eastAsia="Times New Roman" w:hAnsi="Times New Roman" w:cs="Times New Roman"/>
                <w:sz w:val="20"/>
                <w:szCs w:val="20"/>
                <w:lang w:eastAsia="en-GB"/>
              </w:rPr>
            </w:pPr>
          </w:p>
        </w:tc>
        <w:tc>
          <w:tcPr>
            <w:tcW w:w="2128" w:type="dxa"/>
            <w:tcBorders>
              <w:top w:val="nil"/>
              <w:left w:val="nil"/>
              <w:bottom w:val="nil"/>
              <w:right w:val="nil"/>
            </w:tcBorders>
            <w:shd w:val="clear" w:color="auto" w:fill="auto"/>
            <w:noWrap/>
            <w:vAlign w:val="center"/>
          </w:tcPr>
          <w:p w:rsidR="00F93F70" w:rsidRPr="00F93F70" w:rsidRDefault="00F93F70" w:rsidP="00F93F70">
            <w:pPr>
              <w:spacing w:after="0" w:line="240" w:lineRule="auto"/>
              <w:rPr>
                <w:rFonts w:ascii="Times New Roman" w:eastAsia="Times New Roman" w:hAnsi="Times New Roman" w:cs="Times New Roman"/>
                <w:sz w:val="20"/>
                <w:szCs w:val="20"/>
                <w:lang w:eastAsia="en-GB"/>
              </w:rPr>
            </w:pPr>
          </w:p>
        </w:tc>
        <w:tc>
          <w:tcPr>
            <w:tcW w:w="2279" w:type="dxa"/>
            <w:tcBorders>
              <w:top w:val="nil"/>
              <w:left w:val="nil"/>
              <w:bottom w:val="nil"/>
              <w:right w:val="nil"/>
            </w:tcBorders>
            <w:shd w:val="clear" w:color="auto" w:fill="auto"/>
            <w:noWrap/>
            <w:vAlign w:val="center"/>
          </w:tcPr>
          <w:p w:rsidR="00F93F70" w:rsidRPr="00F93F70" w:rsidRDefault="00F93F70" w:rsidP="00F93F70">
            <w:pPr>
              <w:spacing w:after="0" w:line="240" w:lineRule="auto"/>
              <w:rPr>
                <w:rFonts w:ascii="Times New Roman" w:eastAsia="Times New Roman" w:hAnsi="Times New Roman" w:cs="Times New Roman"/>
                <w:sz w:val="20"/>
                <w:szCs w:val="20"/>
                <w:lang w:eastAsia="en-GB"/>
              </w:rPr>
            </w:pPr>
          </w:p>
        </w:tc>
      </w:tr>
      <w:tr w:rsidR="00F93F70" w:rsidRPr="00F93F70" w:rsidTr="00F93F70">
        <w:trPr>
          <w:trHeight w:val="926"/>
        </w:trPr>
        <w:tc>
          <w:tcPr>
            <w:tcW w:w="1055" w:type="dxa"/>
            <w:tcBorders>
              <w:top w:val="nil"/>
              <w:left w:val="nil"/>
              <w:bottom w:val="nil"/>
              <w:right w:val="nil"/>
            </w:tcBorders>
            <w:shd w:val="clear" w:color="auto" w:fill="auto"/>
            <w:noWrap/>
            <w:vAlign w:val="center"/>
          </w:tcPr>
          <w:p w:rsidR="00F93F70" w:rsidRPr="00F93F70" w:rsidRDefault="00F93F70" w:rsidP="00F93F70">
            <w:pPr>
              <w:spacing w:after="0" w:line="240" w:lineRule="auto"/>
              <w:rPr>
                <w:rFonts w:ascii="Arial" w:eastAsia="Times New Roman" w:hAnsi="Arial" w:cs="Arial"/>
                <w:b/>
                <w:bCs/>
                <w:sz w:val="28"/>
                <w:szCs w:val="28"/>
                <w:lang w:eastAsia="en-GB"/>
              </w:rPr>
            </w:pPr>
          </w:p>
        </w:tc>
        <w:tc>
          <w:tcPr>
            <w:tcW w:w="1878" w:type="dxa"/>
            <w:tcBorders>
              <w:top w:val="nil"/>
              <w:left w:val="nil"/>
              <w:bottom w:val="nil"/>
              <w:right w:val="nil"/>
            </w:tcBorders>
            <w:shd w:val="clear" w:color="auto" w:fill="auto"/>
            <w:noWrap/>
            <w:vAlign w:val="center"/>
          </w:tcPr>
          <w:p w:rsidR="00F93F70" w:rsidRPr="00F93F70" w:rsidRDefault="00F93F70" w:rsidP="00F93F70">
            <w:pPr>
              <w:spacing w:after="0" w:line="240" w:lineRule="auto"/>
              <w:rPr>
                <w:rFonts w:ascii="Times New Roman" w:eastAsia="Times New Roman" w:hAnsi="Times New Roman" w:cs="Times New Roman"/>
                <w:sz w:val="20"/>
                <w:szCs w:val="20"/>
                <w:lang w:eastAsia="en-GB"/>
              </w:rPr>
            </w:pPr>
          </w:p>
        </w:tc>
        <w:tc>
          <w:tcPr>
            <w:tcW w:w="2128" w:type="dxa"/>
            <w:tcBorders>
              <w:top w:val="nil"/>
              <w:left w:val="nil"/>
              <w:bottom w:val="nil"/>
              <w:right w:val="nil"/>
            </w:tcBorders>
            <w:shd w:val="clear" w:color="auto" w:fill="auto"/>
            <w:noWrap/>
            <w:vAlign w:val="center"/>
          </w:tcPr>
          <w:p w:rsidR="00F93F70" w:rsidRPr="00F93F70" w:rsidRDefault="00F93F70" w:rsidP="00F93F70">
            <w:pPr>
              <w:spacing w:after="0" w:line="240" w:lineRule="auto"/>
              <w:rPr>
                <w:rFonts w:ascii="Times New Roman" w:eastAsia="Times New Roman" w:hAnsi="Times New Roman" w:cs="Times New Roman"/>
                <w:sz w:val="20"/>
                <w:szCs w:val="20"/>
                <w:lang w:eastAsia="en-GB"/>
              </w:rPr>
            </w:pPr>
          </w:p>
        </w:tc>
        <w:tc>
          <w:tcPr>
            <w:tcW w:w="2279" w:type="dxa"/>
            <w:tcBorders>
              <w:top w:val="nil"/>
              <w:left w:val="nil"/>
              <w:bottom w:val="nil"/>
              <w:right w:val="nil"/>
            </w:tcBorders>
            <w:shd w:val="clear" w:color="auto" w:fill="auto"/>
            <w:noWrap/>
            <w:vAlign w:val="center"/>
          </w:tcPr>
          <w:p w:rsidR="00F93F70" w:rsidRPr="00F93F70" w:rsidRDefault="00F93F70" w:rsidP="00F93F70">
            <w:pPr>
              <w:spacing w:after="0" w:line="240" w:lineRule="auto"/>
              <w:rPr>
                <w:rFonts w:ascii="Times New Roman" w:eastAsia="Times New Roman" w:hAnsi="Times New Roman" w:cs="Times New Roman"/>
                <w:sz w:val="20"/>
                <w:szCs w:val="20"/>
                <w:lang w:eastAsia="en-GB"/>
              </w:rPr>
            </w:pPr>
          </w:p>
        </w:tc>
      </w:tr>
      <w:tr w:rsidR="00F93F70" w:rsidRPr="00F93F70" w:rsidTr="00F93F70">
        <w:trPr>
          <w:trHeight w:val="300"/>
        </w:trPr>
        <w:tc>
          <w:tcPr>
            <w:tcW w:w="1055"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Arial" w:eastAsia="Times New Roman" w:hAnsi="Arial" w:cs="Arial"/>
                <w:b/>
                <w:bCs/>
                <w:color w:val="FF0000"/>
                <w:sz w:val="28"/>
                <w:szCs w:val="28"/>
                <w:lang w:eastAsia="en-GB"/>
              </w:rPr>
            </w:pPr>
          </w:p>
        </w:tc>
        <w:tc>
          <w:tcPr>
            <w:tcW w:w="187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Times New Roman" w:eastAsia="Times New Roman" w:hAnsi="Times New Roman" w:cs="Times New Roman"/>
                <w:sz w:val="20"/>
                <w:szCs w:val="20"/>
                <w:lang w:eastAsia="en-GB"/>
              </w:rPr>
            </w:pPr>
          </w:p>
        </w:tc>
        <w:tc>
          <w:tcPr>
            <w:tcW w:w="2128"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Times New Roman" w:eastAsia="Times New Roman" w:hAnsi="Times New Roman" w:cs="Times New Roman"/>
                <w:sz w:val="20"/>
                <w:szCs w:val="20"/>
                <w:lang w:eastAsia="en-GB"/>
              </w:rPr>
            </w:pPr>
          </w:p>
        </w:tc>
        <w:tc>
          <w:tcPr>
            <w:tcW w:w="2279" w:type="dxa"/>
            <w:tcBorders>
              <w:top w:val="nil"/>
              <w:left w:val="nil"/>
              <w:bottom w:val="nil"/>
              <w:right w:val="nil"/>
            </w:tcBorders>
            <w:shd w:val="clear" w:color="auto" w:fill="auto"/>
            <w:noWrap/>
            <w:vAlign w:val="center"/>
            <w:hideMark/>
          </w:tcPr>
          <w:p w:rsidR="00F93F70" w:rsidRPr="00F93F70" w:rsidRDefault="00F93F70" w:rsidP="00F93F70">
            <w:pPr>
              <w:spacing w:after="0" w:line="240" w:lineRule="auto"/>
              <w:rPr>
                <w:rFonts w:ascii="Times New Roman" w:eastAsia="Times New Roman" w:hAnsi="Times New Roman" w:cs="Times New Roman"/>
                <w:sz w:val="20"/>
                <w:szCs w:val="20"/>
                <w:lang w:eastAsia="en-GB"/>
              </w:rPr>
            </w:pPr>
          </w:p>
        </w:tc>
      </w:tr>
    </w:tbl>
    <w:p w:rsidR="00F93F70" w:rsidRDefault="00F93F70" w:rsidP="00207253"/>
    <w:p w:rsidR="00F93F70" w:rsidRDefault="00F93F70" w:rsidP="00207253"/>
    <w:p w:rsidR="008A7221" w:rsidRPr="00207253" w:rsidRDefault="008A7221" w:rsidP="00207253"/>
    <w:sectPr w:rsidR="008A7221" w:rsidRPr="00207253" w:rsidSect="000B6B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444584"/>
    <w:multiLevelType w:val="multilevel"/>
    <w:tmpl w:val="15E8C08A"/>
    <w:lvl w:ilvl="0">
      <w:start w:val="1"/>
      <w:numFmt w:val="decimal"/>
      <w:pStyle w:val="Heading2"/>
      <w:lvlText w:val="%1."/>
      <w:lvlJc w:val="left"/>
      <w:pPr>
        <w:ind w:left="360" w:hanging="360"/>
      </w:pPr>
    </w:lvl>
    <w:lvl w:ilvl="1">
      <w:start w:val="1"/>
      <w:numFmt w:val="decimal"/>
      <w:pStyle w:val="Body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0E258C"/>
    <w:multiLevelType w:val="multilevel"/>
    <w:tmpl w:val="9826948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3"/>
  </w:num>
  <w:num w:numId="2">
    <w:abstractNumId w:val="11"/>
  </w:num>
  <w:num w:numId="3">
    <w:abstractNumId w:val="12"/>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FA"/>
    <w:rsid w:val="000352F9"/>
    <w:rsid w:val="000A60CE"/>
    <w:rsid w:val="000B6B6B"/>
    <w:rsid w:val="000E295A"/>
    <w:rsid w:val="001A6226"/>
    <w:rsid w:val="001C611F"/>
    <w:rsid w:val="00207253"/>
    <w:rsid w:val="002744AF"/>
    <w:rsid w:val="002B7C81"/>
    <w:rsid w:val="003119B6"/>
    <w:rsid w:val="00325F7E"/>
    <w:rsid w:val="003413D7"/>
    <w:rsid w:val="003479F0"/>
    <w:rsid w:val="003B49DF"/>
    <w:rsid w:val="00415E0D"/>
    <w:rsid w:val="004322E8"/>
    <w:rsid w:val="004B11BF"/>
    <w:rsid w:val="0055544B"/>
    <w:rsid w:val="005B083C"/>
    <w:rsid w:val="005C5EDA"/>
    <w:rsid w:val="005E0BF1"/>
    <w:rsid w:val="00697234"/>
    <w:rsid w:val="006B0354"/>
    <w:rsid w:val="006F18FA"/>
    <w:rsid w:val="00725B41"/>
    <w:rsid w:val="0077774B"/>
    <w:rsid w:val="007A5B87"/>
    <w:rsid w:val="007D692E"/>
    <w:rsid w:val="00807E62"/>
    <w:rsid w:val="00817BAB"/>
    <w:rsid w:val="008A7221"/>
    <w:rsid w:val="008D0B17"/>
    <w:rsid w:val="008E065E"/>
    <w:rsid w:val="008F632F"/>
    <w:rsid w:val="00951B45"/>
    <w:rsid w:val="00AF4590"/>
    <w:rsid w:val="00B450F2"/>
    <w:rsid w:val="00C948C2"/>
    <w:rsid w:val="00CC58BD"/>
    <w:rsid w:val="00D21394"/>
    <w:rsid w:val="00D40A5D"/>
    <w:rsid w:val="00D56EA8"/>
    <w:rsid w:val="00DD1D6E"/>
    <w:rsid w:val="00DD1EDA"/>
    <w:rsid w:val="00DF05AF"/>
    <w:rsid w:val="00E00186"/>
    <w:rsid w:val="00E76242"/>
    <w:rsid w:val="00EA3E22"/>
    <w:rsid w:val="00F1425B"/>
    <w:rsid w:val="00F93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82C527-680A-4994-810B-3532BF7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22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3E7D4299AA9B4F860DB359EC56B569" ma:contentTypeVersion="2" ma:contentTypeDescription="Create a new document." ma:contentTypeScope="" ma:versionID="207f53ce6c59e2c4838b2f5cd940d43d">
  <xsd:schema xmlns:xsd="http://www.w3.org/2001/XMLSchema" xmlns:xs="http://www.w3.org/2001/XMLSchema" xmlns:p="http://schemas.microsoft.com/office/2006/metadata/properties" xmlns:ns2="31152866-e7c1-47fd-a36a-e9343371d102" targetNamespace="http://schemas.microsoft.com/office/2006/metadata/properties" ma:root="true" ma:fieldsID="5f4fc93d862e347bfa36d447c9d2a548" ns2:_="">
    <xsd:import namespace="31152866-e7c1-47fd-a36a-e9343371d102"/>
    <xsd:element name="properties">
      <xsd:complexType>
        <xsd:sequence>
          <xsd:element name="documentManagement">
            <xsd:complexType>
              <xsd:all>
                <xsd:element ref="ns2:Document_x0020_Type"/>
                <xsd:element ref="ns2:Organis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52866-e7c1-47fd-a36a-e9343371d102"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Task"/>
          <xsd:enumeration value="Guidance"/>
          <xsd:enumeration value="Policy"/>
        </xsd:restriction>
      </xsd:simpleType>
    </xsd:element>
    <xsd:element name="Organisation" ma:index="9" nillable="true" ma:displayName="Organisation" ma:format="Dropdown" ma:internalName="Organisation">
      <xsd:simpleType>
        <xsd:restriction base="dms:Choice">
          <xsd:enumeration value="CCC"/>
          <xsd:enumeration value="Fire and Rescue"/>
          <xsd:enumeration value="HDC"/>
          <xsd:enumeration value="LGSS"/>
          <xsd:enumeration value="MKC"/>
          <xsd:enumeration value="NBC"/>
          <xsd:enumeration value="NCC"/>
          <xsd:enumeration value="NHFT"/>
          <xsd:enumeration value="NoCC"/>
          <xsd:enumeration value="OCS"/>
          <xsd:enumeration value="Schoo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_x0020_Type xmlns="31152866-e7c1-47fd-a36a-e9343371d102">Guidance</Document_x0020_Type>
    <Organisation xmlns="31152866-e7c1-47fd-a36a-e9343371d102">LGSS</Organis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37A008-28B1-493E-90A3-42F0899B3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52866-e7c1-47fd-a36a-e9343371d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1736E8-71A2-471D-80EC-B5BBDEB907CF}">
  <ds:schemaRefs>
    <ds:schemaRef ds:uri="http://purl.org/dc/dcmitype/"/>
    <ds:schemaRef ds:uri="http://www.w3.org/XML/1998/namespace"/>
    <ds:schemaRef ds:uri="http://schemas.openxmlformats.org/package/2006/metadata/core-properties"/>
    <ds:schemaRef ds:uri="http://schemas.microsoft.com/office/2006/documentManagement/types"/>
    <ds:schemaRef ds:uri="http://purl.org/dc/terms/"/>
    <ds:schemaRef ds:uri="http://purl.org/dc/elements/1.1/"/>
    <ds:schemaRef ds:uri="31152866-e7c1-47fd-a36a-e9343371d102"/>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A950741-674C-4B06-B546-85F2900BF2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Soft Market Test Template</vt:lpstr>
    </vt:vector>
  </TitlesOfParts>
  <Company>Cambridgeshire County Council</Company>
  <LinksUpToDate>false</LinksUpToDate>
  <CharactersWithSpaces>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Fuller Sarah</cp:lastModifiedBy>
  <cp:revision>3</cp:revision>
  <dcterms:created xsi:type="dcterms:W3CDTF">2017-07-06T12:04:00Z</dcterms:created>
  <dcterms:modified xsi:type="dcterms:W3CDTF">2017-07-06T12:06:00Z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0x0101006D3E7D4299AA9B4F860DB359EC56B569</vt:lpwstr>
  </property>
</Properties>
</file>