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2234" w14:textId="77777777" w:rsidR="00173183" w:rsidRDefault="00BC0994" w:rsidP="00EC18D2">
      <w:pPr>
        <w:rPr>
          <w:lang w:eastAsia="en-GB"/>
        </w:rPr>
      </w:pPr>
      <w:bookmarkStart w:id="0" w:name="_Toc18312529"/>
      <w:r>
        <w:rPr>
          <w:noProof/>
        </w:rPr>
        <w:drawing>
          <wp:anchor distT="0" distB="0" distL="114300" distR="114300" simplePos="0" relativeHeight="251658240" behindDoc="1" locked="0" layoutInCell="1" allowOverlap="1" wp14:anchorId="613218E9" wp14:editId="59F27F54">
            <wp:simplePos x="0" y="0"/>
            <wp:positionH relativeFrom="page">
              <wp:posOffset>27622</wp:posOffset>
            </wp:positionH>
            <wp:positionV relativeFrom="page">
              <wp:align>top</wp:align>
            </wp:positionV>
            <wp:extent cx="7766050" cy="11715747"/>
            <wp:effectExtent l="0" t="0" r="6350" b="635"/>
            <wp:wrapNone/>
            <wp:docPr id="2" name="Picture 3" descr="A picture containing 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766050" cy="11715747"/>
                    </a:xfrm>
                    <a:prstGeom prst="rect">
                      <a:avLst/>
                    </a:prstGeom>
                    <a:noFill/>
                    <a:ln>
                      <a:noFill/>
                      <a:prstDash/>
                    </a:ln>
                  </pic:spPr>
                </pic:pic>
              </a:graphicData>
            </a:graphic>
            <wp14:sizeRelV relativeFrom="margin">
              <wp14:pctHeight>0</wp14:pctHeight>
            </wp14:sizeRelV>
          </wp:anchor>
        </w:drawing>
      </w:r>
      <w:bookmarkEnd w:id="0"/>
      <w:r w:rsidR="00173183">
        <w:rPr>
          <w:lang w:eastAsia="en-GB"/>
        </w:rPr>
        <w:tab/>
      </w:r>
    </w:p>
    <w:p w14:paraId="48C7F178" w14:textId="77777777" w:rsidR="00BC0994" w:rsidRDefault="00BC0994" w:rsidP="00BC0994">
      <w:pPr>
        <w:rPr>
          <w:lang w:eastAsia="en-GB"/>
        </w:rPr>
      </w:pPr>
    </w:p>
    <w:p w14:paraId="3987547F" w14:textId="77777777" w:rsidR="00EF2623" w:rsidRDefault="00EF2623" w:rsidP="00BC0994">
      <w:pPr>
        <w:rPr>
          <w:sz w:val="48"/>
          <w:szCs w:val="48"/>
          <w:lang w:eastAsia="en-GB"/>
        </w:rPr>
      </w:pPr>
    </w:p>
    <w:p w14:paraId="17C1660E" w14:textId="77777777" w:rsidR="00332986" w:rsidRDefault="00332986" w:rsidP="00332986">
      <w:pPr>
        <w:rPr>
          <w:sz w:val="48"/>
          <w:szCs w:val="48"/>
          <w:lang w:eastAsia="en-GB"/>
        </w:rPr>
      </w:pPr>
      <w:r>
        <w:rPr>
          <w:sz w:val="48"/>
          <w:szCs w:val="48"/>
          <w:highlight w:val="yellow"/>
          <w:lang w:eastAsia="en-GB"/>
        </w:rPr>
        <w:t>xxx</w:t>
      </w:r>
      <w:r w:rsidRPr="00C72AD7">
        <w:rPr>
          <w:sz w:val="48"/>
          <w:szCs w:val="48"/>
          <w:highlight w:val="yellow"/>
          <w:lang w:eastAsia="en-GB"/>
        </w:rPr>
        <w:t xml:space="preserve"> Contract – </w:t>
      </w:r>
      <w:r>
        <w:rPr>
          <w:sz w:val="48"/>
          <w:szCs w:val="48"/>
          <w:highlight w:val="yellow"/>
          <w:lang w:eastAsia="en-GB"/>
        </w:rPr>
        <w:t>Name of Activity</w:t>
      </w:r>
      <w:r w:rsidRPr="00C72AD7">
        <w:rPr>
          <w:sz w:val="48"/>
          <w:szCs w:val="48"/>
          <w:highlight w:val="yellow"/>
          <w:lang w:eastAsia="en-GB"/>
        </w:rPr>
        <w:t>.</w:t>
      </w:r>
      <w:r>
        <w:rPr>
          <w:sz w:val="48"/>
          <w:szCs w:val="48"/>
          <w:lang w:eastAsia="en-GB"/>
        </w:rPr>
        <w:t xml:space="preserve"> </w:t>
      </w:r>
    </w:p>
    <w:p w14:paraId="7174D95C" w14:textId="77777777" w:rsidR="00EF2623" w:rsidRDefault="00EF2623" w:rsidP="00111819">
      <w:pPr>
        <w:ind w:firstLine="720"/>
        <w:rPr>
          <w:sz w:val="48"/>
          <w:szCs w:val="48"/>
          <w:lang w:eastAsia="en-GB"/>
        </w:rPr>
      </w:pPr>
    </w:p>
    <w:p w14:paraId="2AC39A0E" w14:textId="77777777" w:rsidR="00A72A35" w:rsidRDefault="00A72A35" w:rsidP="00A72A35">
      <w:pPr>
        <w:rPr>
          <w:lang w:eastAsia="en-GB"/>
        </w:rPr>
      </w:pPr>
      <w:r w:rsidRPr="00C72AD7">
        <w:rPr>
          <w:sz w:val="48"/>
          <w:szCs w:val="48"/>
          <w:highlight w:val="yellow"/>
          <w:lang w:eastAsia="en-GB"/>
        </w:rPr>
        <w:t>Reference – Social Work England 00xxx.</w:t>
      </w:r>
    </w:p>
    <w:p w14:paraId="2CF9D9D6" w14:textId="77777777" w:rsidR="00525A19" w:rsidRDefault="00525A19" w:rsidP="00BC0994">
      <w:pPr>
        <w:rPr>
          <w:lang w:eastAsia="en-GB"/>
        </w:rPr>
      </w:pPr>
    </w:p>
    <w:p w14:paraId="0826BCEA" w14:textId="77777777" w:rsidR="00BC0994" w:rsidRDefault="00DD4D8A" w:rsidP="00DD4D8A">
      <w:pPr>
        <w:tabs>
          <w:tab w:val="left" w:pos="2408"/>
        </w:tabs>
        <w:rPr>
          <w:lang w:eastAsia="en-GB"/>
        </w:rPr>
      </w:pPr>
      <w:r>
        <w:rPr>
          <w:lang w:eastAsia="en-GB"/>
        </w:rPr>
        <w:tab/>
      </w:r>
    </w:p>
    <w:p w14:paraId="512A0C23" w14:textId="77777777" w:rsidR="00BC0994" w:rsidRDefault="00BC0994" w:rsidP="00685440">
      <w:pPr>
        <w:tabs>
          <w:tab w:val="left" w:pos="2190"/>
        </w:tabs>
        <w:rPr>
          <w:lang w:eastAsia="en-GB"/>
        </w:rPr>
      </w:pPr>
    </w:p>
    <w:p w14:paraId="55207E38" w14:textId="77777777" w:rsidR="00BC0994" w:rsidRDefault="00BC0994" w:rsidP="00BC0994">
      <w:pPr>
        <w:rPr>
          <w:lang w:eastAsia="en-GB"/>
        </w:rPr>
      </w:pPr>
    </w:p>
    <w:p w14:paraId="5A970C93" w14:textId="77777777" w:rsidR="00BC0994" w:rsidRDefault="00BC0994" w:rsidP="00BC0994">
      <w:pPr>
        <w:rPr>
          <w:lang w:eastAsia="en-GB"/>
        </w:rPr>
      </w:pPr>
    </w:p>
    <w:p w14:paraId="6FCA4242" w14:textId="77777777" w:rsidR="00BC0994" w:rsidRDefault="00BC0994" w:rsidP="00BC0994">
      <w:pPr>
        <w:rPr>
          <w:lang w:eastAsia="en-GB"/>
        </w:rPr>
      </w:pPr>
    </w:p>
    <w:p w14:paraId="3D5CDC88" w14:textId="77777777" w:rsidR="00BC0994" w:rsidRDefault="00BC0994" w:rsidP="00BC0994">
      <w:pPr>
        <w:rPr>
          <w:lang w:eastAsia="en-GB"/>
        </w:rPr>
      </w:pPr>
    </w:p>
    <w:p w14:paraId="2E851F4E" w14:textId="77777777" w:rsidR="00BC0994" w:rsidRDefault="00BC0994" w:rsidP="00BC0994">
      <w:pPr>
        <w:rPr>
          <w:lang w:eastAsia="en-GB"/>
        </w:rPr>
      </w:pPr>
    </w:p>
    <w:p w14:paraId="440EBB44" w14:textId="77777777" w:rsidR="00BC0994" w:rsidRDefault="00BC0994" w:rsidP="00BC0994">
      <w:pPr>
        <w:rPr>
          <w:lang w:eastAsia="en-GB"/>
        </w:rPr>
      </w:pPr>
    </w:p>
    <w:p w14:paraId="043307EF" w14:textId="77777777" w:rsidR="00BC0994" w:rsidRDefault="00BC0994" w:rsidP="00BC0994">
      <w:pPr>
        <w:rPr>
          <w:lang w:eastAsia="en-GB"/>
        </w:rPr>
      </w:pPr>
    </w:p>
    <w:p w14:paraId="34C40257" w14:textId="77777777" w:rsidR="00BC0994" w:rsidRDefault="00BC0994" w:rsidP="00BC0994">
      <w:pPr>
        <w:rPr>
          <w:lang w:eastAsia="en-GB"/>
        </w:rPr>
      </w:pPr>
    </w:p>
    <w:p w14:paraId="5E9A8504" w14:textId="77777777" w:rsidR="00BC0994" w:rsidRDefault="00BC0994" w:rsidP="00BC0994">
      <w:pPr>
        <w:rPr>
          <w:lang w:eastAsia="en-GB"/>
        </w:rPr>
      </w:pPr>
    </w:p>
    <w:p w14:paraId="68EDDA3E" w14:textId="77777777" w:rsidR="00BC0994" w:rsidRDefault="00BC0994" w:rsidP="00BC0994">
      <w:pPr>
        <w:rPr>
          <w:lang w:eastAsia="en-GB"/>
        </w:rPr>
      </w:pPr>
    </w:p>
    <w:p w14:paraId="07DA7D07" w14:textId="77777777" w:rsidR="00BC0994" w:rsidRDefault="00BC0994" w:rsidP="00BC0994">
      <w:pPr>
        <w:rPr>
          <w:lang w:eastAsia="en-GB"/>
        </w:rPr>
      </w:pPr>
    </w:p>
    <w:p w14:paraId="63FB3CB9" w14:textId="77777777" w:rsidR="00BC0994" w:rsidRDefault="00BC0994" w:rsidP="00BC0994">
      <w:pPr>
        <w:rPr>
          <w:lang w:eastAsia="en-GB"/>
        </w:rPr>
      </w:pPr>
    </w:p>
    <w:p w14:paraId="3855747A" w14:textId="77777777" w:rsidR="00BC0994" w:rsidRDefault="00BC0994" w:rsidP="00BC0994">
      <w:pPr>
        <w:rPr>
          <w:lang w:eastAsia="en-GB"/>
        </w:rPr>
      </w:pPr>
    </w:p>
    <w:p w14:paraId="41623C0B" w14:textId="77777777" w:rsidR="00235585" w:rsidRDefault="00B113D5" w:rsidP="00BC0994">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
    <w:p w14:paraId="70A65606" w14:textId="77777777" w:rsidR="00BC0994" w:rsidRPr="00BC0994" w:rsidRDefault="00B113D5" w:rsidP="00BC0994">
      <w:pPr>
        <w:rPr>
          <w:lang w:eastAsia="en-GB"/>
        </w:rPr>
      </w:pPr>
      <w:r>
        <w:rPr>
          <w:lang w:eastAsia="en-GB"/>
        </w:rPr>
        <w:tab/>
      </w:r>
      <w:r>
        <w:rPr>
          <w:lang w:eastAsia="en-GB"/>
        </w:rPr>
        <w:tab/>
      </w:r>
    </w:p>
    <w:p w14:paraId="383F10D4" w14:textId="77777777" w:rsidR="00173183" w:rsidRDefault="00173183" w:rsidP="00E0616C">
      <w:pPr>
        <w:pStyle w:val="Heading1"/>
        <w:rPr>
          <w:rFonts w:asciiTheme="minorHAnsi" w:eastAsia="Times New Roman" w:hAnsiTheme="minorHAnsi" w:cstheme="minorHAnsi"/>
          <w:sz w:val="24"/>
          <w:szCs w:val="24"/>
          <w:lang w:eastAsia="en-GB"/>
        </w:rPr>
      </w:pPr>
    </w:p>
    <w:p w14:paraId="6675572D" w14:textId="77777777" w:rsidR="00B113D5" w:rsidRDefault="00B113D5" w:rsidP="00B113D5">
      <w:pPr>
        <w:rPr>
          <w:lang w:eastAsia="en-GB"/>
        </w:rPr>
      </w:pPr>
    </w:p>
    <w:p w14:paraId="3E9E4219" w14:textId="77777777" w:rsidR="00B113D5" w:rsidRDefault="00B113D5" w:rsidP="00B113D5">
      <w:pPr>
        <w:rPr>
          <w:lang w:eastAsia="en-GB"/>
        </w:rPr>
      </w:pPr>
    </w:p>
    <w:p w14:paraId="585A905F" w14:textId="77777777" w:rsidR="00B113D5" w:rsidRDefault="00B113D5" w:rsidP="00B113D5">
      <w:pPr>
        <w:rPr>
          <w:lang w:eastAsia="en-GB"/>
        </w:rPr>
      </w:pPr>
    </w:p>
    <w:sdt>
      <w:sdtPr>
        <w:id w:val="238680950"/>
        <w:docPartObj>
          <w:docPartGallery w:val="Table of Contents"/>
          <w:docPartUnique/>
        </w:docPartObj>
      </w:sdtPr>
      <w:sdtEndPr>
        <w:rPr>
          <w:b/>
          <w:bCs/>
          <w:noProof/>
        </w:rPr>
      </w:sdtEndPr>
      <w:sdtContent>
        <w:p w14:paraId="25617DCE" w14:textId="77777777" w:rsidR="00235585" w:rsidRDefault="000B115A">
          <w:pPr>
            <w:pStyle w:val="TOC1"/>
            <w:tabs>
              <w:tab w:val="right" w:leader="dot" w:pos="9322"/>
            </w:tabs>
            <w:rPr>
              <w:rStyle w:val="Heading20Char"/>
            </w:rPr>
          </w:pPr>
          <w:r w:rsidRPr="00EF2623">
            <w:rPr>
              <w:rStyle w:val="Heading20Char"/>
            </w:rPr>
            <w:t>Contents</w:t>
          </w:r>
        </w:p>
        <w:p w14:paraId="282413E4" w14:textId="77777777" w:rsidR="00E727A8" w:rsidRDefault="000B115A">
          <w:pPr>
            <w:pStyle w:val="TOC1"/>
            <w:tabs>
              <w:tab w:val="right" w:leader="dot" w:pos="9322"/>
            </w:tabs>
            <w:rPr>
              <w:rFonts w:asciiTheme="minorHAnsi" w:eastAsiaTheme="minorEastAsia" w:hAnsiTheme="minorHAnsi" w:cstheme="minorBidi"/>
              <w:noProof/>
              <w:sz w:val="22"/>
              <w:lang w:eastAsia="en-GB"/>
            </w:rPr>
          </w:pPr>
          <w:r>
            <w:fldChar w:fldCharType="begin"/>
          </w:r>
          <w:r>
            <w:instrText xml:space="preserve"> TOC \o "1-3" \h \z \u </w:instrText>
          </w:r>
          <w:r>
            <w:fldChar w:fldCharType="separate"/>
          </w:r>
          <w:hyperlink w:anchor="_Toc86912565" w:history="1">
            <w:r w:rsidR="00E727A8" w:rsidRPr="008C795B">
              <w:rPr>
                <w:rStyle w:val="Hyperlink"/>
                <w:noProof/>
                <w:lang w:eastAsia="en-GB"/>
              </w:rPr>
              <w:t>1  Interpretation</w:t>
            </w:r>
            <w:r w:rsidR="00E727A8">
              <w:rPr>
                <w:noProof/>
                <w:webHidden/>
              </w:rPr>
              <w:tab/>
            </w:r>
            <w:r w:rsidR="00E727A8">
              <w:rPr>
                <w:noProof/>
                <w:webHidden/>
              </w:rPr>
              <w:fldChar w:fldCharType="begin"/>
            </w:r>
            <w:r w:rsidR="00E727A8">
              <w:rPr>
                <w:noProof/>
                <w:webHidden/>
              </w:rPr>
              <w:instrText xml:space="preserve"> PAGEREF _Toc86912565 \h </w:instrText>
            </w:r>
            <w:r w:rsidR="00E727A8">
              <w:rPr>
                <w:noProof/>
                <w:webHidden/>
              </w:rPr>
            </w:r>
            <w:r w:rsidR="00E727A8">
              <w:rPr>
                <w:noProof/>
                <w:webHidden/>
              </w:rPr>
              <w:fldChar w:fldCharType="separate"/>
            </w:r>
            <w:r w:rsidR="009B2490">
              <w:rPr>
                <w:noProof/>
                <w:webHidden/>
              </w:rPr>
              <w:t>4</w:t>
            </w:r>
            <w:r w:rsidR="00E727A8">
              <w:rPr>
                <w:noProof/>
                <w:webHidden/>
              </w:rPr>
              <w:fldChar w:fldCharType="end"/>
            </w:r>
          </w:hyperlink>
        </w:p>
        <w:p w14:paraId="0B1BD352" w14:textId="77777777" w:rsidR="00E727A8" w:rsidRDefault="00513626">
          <w:pPr>
            <w:pStyle w:val="TOC1"/>
            <w:tabs>
              <w:tab w:val="left" w:pos="480"/>
              <w:tab w:val="right" w:leader="dot" w:pos="9322"/>
            </w:tabs>
            <w:rPr>
              <w:rFonts w:asciiTheme="minorHAnsi" w:eastAsiaTheme="minorEastAsia" w:hAnsiTheme="minorHAnsi" w:cstheme="minorBidi"/>
              <w:noProof/>
              <w:sz w:val="22"/>
              <w:lang w:eastAsia="en-GB"/>
            </w:rPr>
          </w:pPr>
          <w:hyperlink w:anchor="_Toc86912566" w:history="1">
            <w:r w:rsidR="00E727A8" w:rsidRPr="008C795B">
              <w:rPr>
                <w:rStyle w:val="Hyperlink"/>
                <w:noProof/>
                <w:lang w:eastAsia="en-GB"/>
              </w:rPr>
              <w:t>2</w:t>
            </w:r>
            <w:r w:rsidR="00E727A8">
              <w:rPr>
                <w:rFonts w:asciiTheme="minorHAnsi" w:eastAsiaTheme="minorEastAsia" w:hAnsiTheme="minorHAnsi" w:cstheme="minorBidi"/>
                <w:noProof/>
                <w:sz w:val="22"/>
                <w:lang w:eastAsia="en-GB"/>
              </w:rPr>
              <w:tab/>
            </w:r>
            <w:r w:rsidR="00E727A8" w:rsidRPr="008C795B">
              <w:rPr>
                <w:rStyle w:val="Hyperlink"/>
                <w:noProof/>
                <w:lang w:eastAsia="en-GB"/>
              </w:rPr>
              <w:t>Commencement and Continuation</w:t>
            </w:r>
            <w:r w:rsidR="00E727A8">
              <w:rPr>
                <w:noProof/>
                <w:webHidden/>
              </w:rPr>
              <w:tab/>
            </w:r>
            <w:r w:rsidR="00E727A8">
              <w:rPr>
                <w:noProof/>
                <w:webHidden/>
              </w:rPr>
              <w:fldChar w:fldCharType="begin"/>
            </w:r>
            <w:r w:rsidR="00E727A8">
              <w:rPr>
                <w:noProof/>
                <w:webHidden/>
              </w:rPr>
              <w:instrText xml:space="preserve"> PAGEREF _Toc86912566 \h </w:instrText>
            </w:r>
            <w:r w:rsidR="00E727A8">
              <w:rPr>
                <w:noProof/>
                <w:webHidden/>
              </w:rPr>
            </w:r>
            <w:r w:rsidR="00E727A8">
              <w:rPr>
                <w:noProof/>
                <w:webHidden/>
              </w:rPr>
              <w:fldChar w:fldCharType="separate"/>
            </w:r>
            <w:r w:rsidR="009B2490">
              <w:rPr>
                <w:noProof/>
                <w:webHidden/>
              </w:rPr>
              <w:t>9</w:t>
            </w:r>
            <w:r w:rsidR="00E727A8">
              <w:rPr>
                <w:noProof/>
                <w:webHidden/>
              </w:rPr>
              <w:fldChar w:fldCharType="end"/>
            </w:r>
          </w:hyperlink>
        </w:p>
        <w:p w14:paraId="45869AD3"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67" w:history="1">
            <w:r w:rsidR="00E727A8" w:rsidRPr="008C795B">
              <w:rPr>
                <w:rStyle w:val="Hyperlink"/>
                <w:noProof/>
                <w:lang w:eastAsia="en-GB"/>
              </w:rPr>
              <w:t>3         Contractor's Obligations</w:t>
            </w:r>
            <w:r w:rsidR="00E727A8">
              <w:rPr>
                <w:noProof/>
                <w:webHidden/>
              </w:rPr>
              <w:tab/>
            </w:r>
            <w:r w:rsidR="00E727A8">
              <w:rPr>
                <w:noProof/>
                <w:webHidden/>
              </w:rPr>
              <w:fldChar w:fldCharType="begin"/>
            </w:r>
            <w:r w:rsidR="00E727A8">
              <w:rPr>
                <w:noProof/>
                <w:webHidden/>
              </w:rPr>
              <w:instrText xml:space="preserve"> PAGEREF _Toc86912567 \h </w:instrText>
            </w:r>
            <w:r w:rsidR="00E727A8">
              <w:rPr>
                <w:noProof/>
                <w:webHidden/>
              </w:rPr>
            </w:r>
            <w:r w:rsidR="00E727A8">
              <w:rPr>
                <w:noProof/>
                <w:webHidden/>
              </w:rPr>
              <w:fldChar w:fldCharType="separate"/>
            </w:r>
            <w:r w:rsidR="009B2490">
              <w:rPr>
                <w:noProof/>
                <w:webHidden/>
              </w:rPr>
              <w:t>9</w:t>
            </w:r>
            <w:r w:rsidR="00E727A8">
              <w:rPr>
                <w:noProof/>
                <w:webHidden/>
              </w:rPr>
              <w:fldChar w:fldCharType="end"/>
            </w:r>
          </w:hyperlink>
        </w:p>
        <w:p w14:paraId="57EE66AB" w14:textId="77777777" w:rsidR="00E727A8" w:rsidRDefault="00513626">
          <w:pPr>
            <w:pStyle w:val="TOC1"/>
            <w:tabs>
              <w:tab w:val="left" w:pos="480"/>
              <w:tab w:val="right" w:leader="dot" w:pos="9322"/>
            </w:tabs>
            <w:rPr>
              <w:rFonts w:asciiTheme="minorHAnsi" w:eastAsiaTheme="minorEastAsia" w:hAnsiTheme="minorHAnsi" w:cstheme="minorBidi"/>
              <w:noProof/>
              <w:sz w:val="22"/>
              <w:lang w:eastAsia="en-GB"/>
            </w:rPr>
          </w:pPr>
          <w:hyperlink w:anchor="_Toc86912568" w:history="1">
            <w:r w:rsidR="00E727A8" w:rsidRPr="008C795B">
              <w:rPr>
                <w:rStyle w:val="Hyperlink"/>
                <w:noProof/>
                <w:lang w:eastAsia="en-GB"/>
              </w:rPr>
              <w:t>4</w:t>
            </w:r>
            <w:r w:rsidR="00E727A8">
              <w:rPr>
                <w:rFonts w:asciiTheme="minorHAnsi" w:eastAsiaTheme="minorEastAsia" w:hAnsiTheme="minorHAnsi" w:cstheme="minorBidi"/>
                <w:noProof/>
                <w:sz w:val="22"/>
                <w:lang w:eastAsia="en-GB"/>
              </w:rPr>
              <w:tab/>
            </w:r>
            <w:r w:rsidR="00E727A8" w:rsidRPr="008C795B">
              <w:rPr>
                <w:rStyle w:val="Hyperlink"/>
                <w:noProof/>
                <w:lang w:eastAsia="en-GB"/>
              </w:rPr>
              <w:t>Social Work England’s Obligations</w:t>
            </w:r>
            <w:r w:rsidR="00E727A8">
              <w:rPr>
                <w:noProof/>
                <w:webHidden/>
              </w:rPr>
              <w:tab/>
            </w:r>
            <w:r w:rsidR="00E727A8">
              <w:rPr>
                <w:noProof/>
                <w:webHidden/>
              </w:rPr>
              <w:fldChar w:fldCharType="begin"/>
            </w:r>
            <w:r w:rsidR="00E727A8">
              <w:rPr>
                <w:noProof/>
                <w:webHidden/>
              </w:rPr>
              <w:instrText xml:space="preserve"> PAGEREF _Toc86912568 \h </w:instrText>
            </w:r>
            <w:r w:rsidR="00E727A8">
              <w:rPr>
                <w:noProof/>
                <w:webHidden/>
              </w:rPr>
            </w:r>
            <w:r w:rsidR="00E727A8">
              <w:rPr>
                <w:noProof/>
                <w:webHidden/>
              </w:rPr>
              <w:fldChar w:fldCharType="separate"/>
            </w:r>
            <w:r w:rsidR="009B2490">
              <w:rPr>
                <w:noProof/>
                <w:webHidden/>
              </w:rPr>
              <w:t>9</w:t>
            </w:r>
            <w:r w:rsidR="00E727A8">
              <w:rPr>
                <w:noProof/>
                <w:webHidden/>
              </w:rPr>
              <w:fldChar w:fldCharType="end"/>
            </w:r>
          </w:hyperlink>
        </w:p>
        <w:p w14:paraId="6FE59C0A"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69" w:history="1">
            <w:r w:rsidR="00E727A8" w:rsidRPr="008C795B">
              <w:rPr>
                <w:rStyle w:val="Hyperlink"/>
                <w:noProof/>
                <w:lang w:eastAsia="en-GB"/>
              </w:rPr>
              <w:t>5         Changes to the Social Work England’s Requirements</w:t>
            </w:r>
            <w:r w:rsidR="00E727A8">
              <w:rPr>
                <w:noProof/>
                <w:webHidden/>
              </w:rPr>
              <w:tab/>
            </w:r>
            <w:r w:rsidR="00E727A8">
              <w:rPr>
                <w:noProof/>
                <w:webHidden/>
              </w:rPr>
              <w:fldChar w:fldCharType="begin"/>
            </w:r>
            <w:r w:rsidR="00E727A8">
              <w:rPr>
                <w:noProof/>
                <w:webHidden/>
              </w:rPr>
              <w:instrText xml:space="preserve"> PAGEREF _Toc86912569 \h </w:instrText>
            </w:r>
            <w:r w:rsidR="00E727A8">
              <w:rPr>
                <w:noProof/>
                <w:webHidden/>
              </w:rPr>
            </w:r>
            <w:r w:rsidR="00E727A8">
              <w:rPr>
                <w:noProof/>
                <w:webHidden/>
              </w:rPr>
              <w:fldChar w:fldCharType="separate"/>
            </w:r>
            <w:r w:rsidR="009B2490">
              <w:rPr>
                <w:noProof/>
                <w:webHidden/>
              </w:rPr>
              <w:t>9</w:t>
            </w:r>
            <w:r w:rsidR="00E727A8">
              <w:rPr>
                <w:noProof/>
                <w:webHidden/>
              </w:rPr>
              <w:fldChar w:fldCharType="end"/>
            </w:r>
          </w:hyperlink>
        </w:p>
        <w:p w14:paraId="56A01761"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0" w:history="1">
            <w:r w:rsidR="00E727A8" w:rsidRPr="008C795B">
              <w:rPr>
                <w:rStyle w:val="Hyperlink"/>
                <w:noProof/>
                <w:lang w:eastAsia="en-GB"/>
              </w:rPr>
              <w:t>6         Management</w:t>
            </w:r>
            <w:r w:rsidR="00E727A8">
              <w:rPr>
                <w:noProof/>
                <w:webHidden/>
              </w:rPr>
              <w:tab/>
            </w:r>
            <w:r w:rsidR="00E727A8">
              <w:rPr>
                <w:noProof/>
                <w:webHidden/>
              </w:rPr>
              <w:fldChar w:fldCharType="begin"/>
            </w:r>
            <w:r w:rsidR="00E727A8">
              <w:rPr>
                <w:noProof/>
                <w:webHidden/>
              </w:rPr>
              <w:instrText xml:space="preserve"> PAGEREF _Toc86912570 \h </w:instrText>
            </w:r>
            <w:r w:rsidR="00E727A8">
              <w:rPr>
                <w:noProof/>
                <w:webHidden/>
              </w:rPr>
            </w:r>
            <w:r w:rsidR="00E727A8">
              <w:rPr>
                <w:noProof/>
                <w:webHidden/>
              </w:rPr>
              <w:fldChar w:fldCharType="separate"/>
            </w:r>
            <w:r w:rsidR="009B2490">
              <w:rPr>
                <w:noProof/>
                <w:webHidden/>
              </w:rPr>
              <w:t>10</w:t>
            </w:r>
            <w:r w:rsidR="00E727A8">
              <w:rPr>
                <w:noProof/>
                <w:webHidden/>
              </w:rPr>
              <w:fldChar w:fldCharType="end"/>
            </w:r>
          </w:hyperlink>
        </w:p>
        <w:p w14:paraId="56ADC5DE"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1" w:history="1">
            <w:r w:rsidR="00E727A8" w:rsidRPr="008C795B">
              <w:rPr>
                <w:rStyle w:val="Hyperlink"/>
                <w:noProof/>
                <w:lang w:eastAsia="en-GB"/>
              </w:rPr>
              <w:t>7         Contractor Personnel and Sub-Contractors</w:t>
            </w:r>
            <w:r w:rsidR="00E727A8">
              <w:rPr>
                <w:noProof/>
                <w:webHidden/>
              </w:rPr>
              <w:tab/>
            </w:r>
            <w:r w:rsidR="00E727A8">
              <w:rPr>
                <w:noProof/>
                <w:webHidden/>
              </w:rPr>
              <w:fldChar w:fldCharType="begin"/>
            </w:r>
            <w:r w:rsidR="00E727A8">
              <w:rPr>
                <w:noProof/>
                <w:webHidden/>
              </w:rPr>
              <w:instrText xml:space="preserve"> PAGEREF _Toc86912571 \h </w:instrText>
            </w:r>
            <w:r w:rsidR="00E727A8">
              <w:rPr>
                <w:noProof/>
                <w:webHidden/>
              </w:rPr>
            </w:r>
            <w:r w:rsidR="00E727A8">
              <w:rPr>
                <w:noProof/>
                <w:webHidden/>
              </w:rPr>
              <w:fldChar w:fldCharType="separate"/>
            </w:r>
            <w:r w:rsidR="009B2490">
              <w:rPr>
                <w:noProof/>
                <w:webHidden/>
              </w:rPr>
              <w:t>10</w:t>
            </w:r>
            <w:r w:rsidR="00E727A8">
              <w:rPr>
                <w:noProof/>
                <w:webHidden/>
              </w:rPr>
              <w:fldChar w:fldCharType="end"/>
            </w:r>
          </w:hyperlink>
        </w:p>
        <w:p w14:paraId="638CC97C"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2" w:history="1">
            <w:r w:rsidR="00E727A8" w:rsidRPr="008C795B">
              <w:rPr>
                <w:rStyle w:val="Hyperlink"/>
                <w:noProof/>
              </w:rPr>
              <w:t>8         Intellectual Property Rights</w:t>
            </w:r>
            <w:r w:rsidR="00E727A8">
              <w:rPr>
                <w:noProof/>
                <w:webHidden/>
              </w:rPr>
              <w:tab/>
            </w:r>
            <w:r w:rsidR="00E727A8">
              <w:rPr>
                <w:noProof/>
                <w:webHidden/>
              </w:rPr>
              <w:fldChar w:fldCharType="begin"/>
            </w:r>
            <w:r w:rsidR="00E727A8">
              <w:rPr>
                <w:noProof/>
                <w:webHidden/>
              </w:rPr>
              <w:instrText xml:space="preserve"> PAGEREF _Toc86912572 \h </w:instrText>
            </w:r>
            <w:r w:rsidR="00E727A8">
              <w:rPr>
                <w:noProof/>
                <w:webHidden/>
              </w:rPr>
            </w:r>
            <w:r w:rsidR="00E727A8">
              <w:rPr>
                <w:noProof/>
                <w:webHidden/>
              </w:rPr>
              <w:fldChar w:fldCharType="separate"/>
            </w:r>
            <w:r w:rsidR="009B2490">
              <w:rPr>
                <w:noProof/>
                <w:webHidden/>
              </w:rPr>
              <w:t>11</w:t>
            </w:r>
            <w:r w:rsidR="00E727A8">
              <w:rPr>
                <w:noProof/>
                <w:webHidden/>
              </w:rPr>
              <w:fldChar w:fldCharType="end"/>
            </w:r>
          </w:hyperlink>
        </w:p>
        <w:p w14:paraId="2B1A9335"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3" w:history="1">
            <w:r w:rsidR="00E727A8" w:rsidRPr="008C795B">
              <w:rPr>
                <w:rStyle w:val="Hyperlink"/>
                <w:noProof/>
                <w:lang w:eastAsia="en-GB"/>
              </w:rPr>
              <w:t>9         Warranty and Indemnity</w:t>
            </w:r>
            <w:r w:rsidR="00E727A8">
              <w:rPr>
                <w:noProof/>
                <w:webHidden/>
              </w:rPr>
              <w:tab/>
            </w:r>
            <w:r w:rsidR="00E727A8">
              <w:rPr>
                <w:noProof/>
                <w:webHidden/>
              </w:rPr>
              <w:fldChar w:fldCharType="begin"/>
            </w:r>
            <w:r w:rsidR="00E727A8">
              <w:rPr>
                <w:noProof/>
                <w:webHidden/>
              </w:rPr>
              <w:instrText xml:space="preserve"> PAGEREF _Toc86912573 \h </w:instrText>
            </w:r>
            <w:r w:rsidR="00E727A8">
              <w:rPr>
                <w:noProof/>
                <w:webHidden/>
              </w:rPr>
            </w:r>
            <w:r w:rsidR="00E727A8">
              <w:rPr>
                <w:noProof/>
                <w:webHidden/>
              </w:rPr>
              <w:fldChar w:fldCharType="separate"/>
            </w:r>
            <w:r w:rsidR="009B2490">
              <w:rPr>
                <w:noProof/>
                <w:webHidden/>
              </w:rPr>
              <w:t>13</w:t>
            </w:r>
            <w:r w:rsidR="00E727A8">
              <w:rPr>
                <w:noProof/>
                <w:webHidden/>
              </w:rPr>
              <w:fldChar w:fldCharType="end"/>
            </w:r>
          </w:hyperlink>
        </w:p>
        <w:p w14:paraId="358E2714"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4" w:history="1">
            <w:r w:rsidR="00E727A8" w:rsidRPr="008C795B">
              <w:rPr>
                <w:rStyle w:val="Hyperlink"/>
                <w:noProof/>
                <w:lang w:eastAsia="en-GB"/>
              </w:rPr>
              <w:t>10       Termination</w:t>
            </w:r>
            <w:r w:rsidR="00E727A8">
              <w:rPr>
                <w:noProof/>
                <w:webHidden/>
              </w:rPr>
              <w:tab/>
            </w:r>
            <w:r w:rsidR="00E727A8">
              <w:rPr>
                <w:noProof/>
                <w:webHidden/>
              </w:rPr>
              <w:fldChar w:fldCharType="begin"/>
            </w:r>
            <w:r w:rsidR="00E727A8">
              <w:rPr>
                <w:noProof/>
                <w:webHidden/>
              </w:rPr>
              <w:instrText xml:space="preserve"> PAGEREF _Toc86912574 \h </w:instrText>
            </w:r>
            <w:r w:rsidR="00E727A8">
              <w:rPr>
                <w:noProof/>
                <w:webHidden/>
              </w:rPr>
            </w:r>
            <w:r w:rsidR="00E727A8">
              <w:rPr>
                <w:noProof/>
                <w:webHidden/>
              </w:rPr>
              <w:fldChar w:fldCharType="separate"/>
            </w:r>
            <w:r w:rsidR="009B2490">
              <w:rPr>
                <w:noProof/>
                <w:webHidden/>
              </w:rPr>
              <w:t>14</w:t>
            </w:r>
            <w:r w:rsidR="00E727A8">
              <w:rPr>
                <w:noProof/>
                <w:webHidden/>
              </w:rPr>
              <w:fldChar w:fldCharType="end"/>
            </w:r>
          </w:hyperlink>
        </w:p>
        <w:p w14:paraId="297E0767"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5" w:history="1">
            <w:r w:rsidR="00E727A8" w:rsidRPr="008C795B">
              <w:rPr>
                <w:rStyle w:val="Hyperlink"/>
                <w:noProof/>
                <w:lang w:eastAsia="en-GB"/>
              </w:rPr>
              <w:t>11       Status of Contractor</w:t>
            </w:r>
            <w:r w:rsidR="00E727A8">
              <w:rPr>
                <w:noProof/>
                <w:webHidden/>
              </w:rPr>
              <w:tab/>
            </w:r>
            <w:r w:rsidR="00E727A8">
              <w:rPr>
                <w:noProof/>
                <w:webHidden/>
              </w:rPr>
              <w:fldChar w:fldCharType="begin"/>
            </w:r>
            <w:r w:rsidR="00E727A8">
              <w:rPr>
                <w:noProof/>
                <w:webHidden/>
              </w:rPr>
              <w:instrText xml:space="preserve"> PAGEREF _Toc86912575 \h </w:instrText>
            </w:r>
            <w:r w:rsidR="00E727A8">
              <w:rPr>
                <w:noProof/>
                <w:webHidden/>
              </w:rPr>
            </w:r>
            <w:r w:rsidR="00E727A8">
              <w:rPr>
                <w:noProof/>
                <w:webHidden/>
              </w:rPr>
              <w:fldChar w:fldCharType="separate"/>
            </w:r>
            <w:r w:rsidR="009B2490">
              <w:rPr>
                <w:noProof/>
                <w:webHidden/>
              </w:rPr>
              <w:t>15</w:t>
            </w:r>
            <w:r w:rsidR="00E727A8">
              <w:rPr>
                <w:noProof/>
                <w:webHidden/>
              </w:rPr>
              <w:fldChar w:fldCharType="end"/>
            </w:r>
          </w:hyperlink>
        </w:p>
        <w:p w14:paraId="62EECBCA"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6" w:history="1">
            <w:r w:rsidR="00E727A8" w:rsidRPr="008C795B">
              <w:rPr>
                <w:rStyle w:val="Hyperlink"/>
                <w:noProof/>
                <w:lang w:eastAsia="en-GB"/>
              </w:rPr>
              <w:t>12       Confidentiality, Transparency and Publicity</w:t>
            </w:r>
            <w:r w:rsidR="00E727A8">
              <w:rPr>
                <w:noProof/>
                <w:webHidden/>
              </w:rPr>
              <w:tab/>
            </w:r>
            <w:r w:rsidR="00E727A8">
              <w:rPr>
                <w:noProof/>
                <w:webHidden/>
              </w:rPr>
              <w:fldChar w:fldCharType="begin"/>
            </w:r>
            <w:r w:rsidR="00E727A8">
              <w:rPr>
                <w:noProof/>
                <w:webHidden/>
              </w:rPr>
              <w:instrText xml:space="preserve"> PAGEREF _Toc86912576 \h </w:instrText>
            </w:r>
            <w:r w:rsidR="00E727A8">
              <w:rPr>
                <w:noProof/>
                <w:webHidden/>
              </w:rPr>
            </w:r>
            <w:r w:rsidR="00E727A8">
              <w:rPr>
                <w:noProof/>
                <w:webHidden/>
              </w:rPr>
              <w:fldChar w:fldCharType="separate"/>
            </w:r>
            <w:r w:rsidR="009B2490">
              <w:rPr>
                <w:noProof/>
                <w:webHidden/>
              </w:rPr>
              <w:t>15</w:t>
            </w:r>
            <w:r w:rsidR="00E727A8">
              <w:rPr>
                <w:noProof/>
                <w:webHidden/>
              </w:rPr>
              <w:fldChar w:fldCharType="end"/>
            </w:r>
          </w:hyperlink>
        </w:p>
        <w:p w14:paraId="7E0CE842"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7" w:history="1">
            <w:r w:rsidR="00E727A8" w:rsidRPr="008C795B">
              <w:rPr>
                <w:rStyle w:val="Hyperlink"/>
                <w:noProof/>
              </w:rPr>
              <w:t>13       Freedom of Information</w:t>
            </w:r>
            <w:r w:rsidR="00E727A8">
              <w:rPr>
                <w:noProof/>
                <w:webHidden/>
              </w:rPr>
              <w:tab/>
            </w:r>
            <w:r w:rsidR="00E727A8">
              <w:rPr>
                <w:noProof/>
                <w:webHidden/>
              </w:rPr>
              <w:fldChar w:fldCharType="begin"/>
            </w:r>
            <w:r w:rsidR="00E727A8">
              <w:rPr>
                <w:noProof/>
                <w:webHidden/>
              </w:rPr>
              <w:instrText xml:space="preserve"> PAGEREF _Toc86912577 \h </w:instrText>
            </w:r>
            <w:r w:rsidR="00E727A8">
              <w:rPr>
                <w:noProof/>
                <w:webHidden/>
              </w:rPr>
            </w:r>
            <w:r w:rsidR="00E727A8">
              <w:rPr>
                <w:noProof/>
                <w:webHidden/>
              </w:rPr>
              <w:fldChar w:fldCharType="separate"/>
            </w:r>
            <w:r w:rsidR="009B2490">
              <w:rPr>
                <w:noProof/>
                <w:webHidden/>
              </w:rPr>
              <w:t>17</w:t>
            </w:r>
            <w:r w:rsidR="00E727A8">
              <w:rPr>
                <w:noProof/>
                <w:webHidden/>
              </w:rPr>
              <w:fldChar w:fldCharType="end"/>
            </w:r>
          </w:hyperlink>
        </w:p>
        <w:p w14:paraId="5037310C" w14:textId="77777777" w:rsidR="00E727A8" w:rsidRDefault="00513626">
          <w:pPr>
            <w:pStyle w:val="TOC1"/>
            <w:tabs>
              <w:tab w:val="left" w:pos="480"/>
              <w:tab w:val="right" w:leader="dot" w:pos="9322"/>
            </w:tabs>
            <w:rPr>
              <w:rFonts w:asciiTheme="minorHAnsi" w:eastAsiaTheme="minorEastAsia" w:hAnsiTheme="minorHAnsi" w:cstheme="minorBidi"/>
              <w:noProof/>
              <w:sz w:val="22"/>
              <w:lang w:eastAsia="en-GB"/>
            </w:rPr>
          </w:pPr>
          <w:hyperlink w:anchor="_Toc86912578" w:history="1">
            <w:r w:rsidR="00E727A8" w:rsidRPr="008C795B">
              <w:rPr>
                <w:rStyle w:val="Hyperlink"/>
                <w:noProof/>
                <w:lang w:eastAsia="en-GB"/>
              </w:rPr>
              <w:t>14</w:t>
            </w:r>
            <w:r w:rsidR="00E727A8">
              <w:rPr>
                <w:rFonts w:asciiTheme="minorHAnsi" w:eastAsiaTheme="minorEastAsia" w:hAnsiTheme="minorHAnsi" w:cstheme="minorBidi"/>
                <w:noProof/>
                <w:sz w:val="22"/>
                <w:lang w:eastAsia="en-GB"/>
              </w:rPr>
              <w:tab/>
            </w:r>
            <w:r w:rsidR="00E727A8" w:rsidRPr="008C795B">
              <w:rPr>
                <w:rStyle w:val="Hyperlink"/>
                <w:noProof/>
                <w:lang w:eastAsia="en-GB"/>
              </w:rPr>
              <w:t>Access and Information</w:t>
            </w:r>
            <w:r w:rsidR="00E727A8">
              <w:rPr>
                <w:noProof/>
                <w:webHidden/>
              </w:rPr>
              <w:tab/>
            </w:r>
            <w:r w:rsidR="00E727A8">
              <w:rPr>
                <w:noProof/>
                <w:webHidden/>
              </w:rPr>
              <w:fldChar w:fldCharType="begin"/>
            </w:r>
            <w:r w:rsidR="00E727A8">
              <w:rPr>
                <w:noProof/>
                <w:webHidden/>
              </w:rPr>
              <w:instrText xml:space="preserve"> PAGEREF _Toc86912578 \h </w:instrText>
            </w:r>
            <w:r w:rsidR="00E727A8">
              <w:rPr>
                <w:noProof/>
                <w:webHidden/>
              </w:rPr>
            </w:r>
            <w:r w:rsidR="00E727A8">
              <w:rPr>
                <w:noProof/>
                <w:webHidden/>
              </w:rPr>
              <w:fldChar w:fldCharType="separate"/>
            </w:r>
            <w:r w:rsidR="009B2490">
              <w:rPr>
                <w:noProof/>
                <w:webHidden/>
              </w:rPr>
              <w:t>18</w:t>
            </w:r>
            <w:r w:rsidR="00E727A8">
              <w:rPr>
                <w:noProof/>
                <w:webHidden/>
              </w:rPr>
              <w:fldChar w:fldCharType="end"/>
            </w:r>
          </w:hyperlink>
        </w:p>
        <w:p w14:paraId="706189F9"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79" w:history="1">
            <w:r w:rsidR="00E727A8" w:rsidRPr="008C795B">
              <w:rPr>
                <w:rStyle w:val="Hyperlink"/>
                <w:noProof/>
                <w:lang w:eastAsia="en-GB"/>
              </w:rPr>
              <w:t>15       Transfer of Responsibility on Expiry or Termination</w:t>
            </w:r>
            <w:r w:rsidR="00E727A8">
              <w:rPr>
                <w:noProof/>
                <w:webHidden/>
              </w:rPr>
              <w:tab/>
            </w:r>
            <w:r w:rsidR="00E727A8">
              <w:rPr>
                <w:noProof/>
                <w:webHidden/>
              </w:rPr>
              <w:fldChar w:fldCharType="begin"/>
            </w:r>
            <w:r w:rsidR="00E727A8">
              <w:rPr>
                <w:noProof/>
                <w:webHidden/>
              </w:rPr>
              <w:instrText xml:space="preserve"> PAGEREF _Toc86912579 \h </w:instrText>
            </w:r>
            <w:r w:rsidR="00E727A8">
              <w:rPr>
                <w:noProof/>
                <w:webHidden/>
              </w:rPr>
            </w:r>
            <w:r w:rsidR="00E727A8">
              <w:rPr>
                <w:noProof/>
                <w:webHidden/>
              </w:rPr>
              <w:fldChar w:fldCharType="separate"/>
            </w:r>
            <w:r w:rsidR="009B2490">
              <w:rPr>
                <w:noProof/>
                <w:webHidden/>
              </w:rPr>
              <w:t>18</w:t>
            </w:r>
            <w:r w:rsidR="00E727A8">
              <w:rPr>
                <w:noProof/>
                <w:webHidden/>
              </w:rPr>
              <w:fldChar w:fldCharType="end"/>
            </w:r>
          </w:hyperlink>
        </w:p>
        <w:p w14:paraId="68F715E2"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0" w:history="1">
            <w:r w:rsidR="00E727A8" w:rsidRPr="008C795B">
              <w:rPr>
                <w:rStyle w:val="Hyperlink"/>
                <w:noProof/>
              </w:rPr>
              <w:t>16       Force Majeure</w:t>
            </w:r>
            <w:r w:rsidR="00E727A8">
              <w:rPr>
                <w:noProof/>
                <w:webHidden/>
              </w:rPr>
              <w:tab/>
            </w:r>
            <w:r w:rsidR="00E727A8">
              <w:rPr>
                <w:noProof/>
                <w:webHidden/>
              </w:rPr>
              <w:fldChar w:fldCharType="begin"/>
            </w:r>
            <w:r w:rsidR="00E727A8">
              <w:rPr>
                <w:noProof/>
                <w:webHidden/>
              </w:rPr>
              <w:instrText xml:space="preserve"> PAGEREF _Toc86912580 \h </w:instrText>
            </w:r>
            <w:r w:rsidR="00E727A8">
              <w:rPr>
                <w:noProof/>
                <w:webHidden/>
              </w:rPr>
            </w:r>
            <w:r w:rsidR="00E727A8">
              <w:rPr>
                <w:noProof/>
                <w:webHidden/>
              </w:rPr>
              <w:fldChar w:fldCharType="separate"/>
            </w:r>
            <w:r w:rsidR="009B2490">
              <w:rPr>
                <w:noProof/>
                <w:webHidden/>
              </w:rPr>
              <w:t>18</w:t>
            </w:r>
            <w:r w:rsidR="00E727A8">
              <w:rPr>
                <w:noProof/>
                <w:webHidden/>
              </w:rPr>
              <w:fldChar w:fldCharType="end"/>
            </w:r>
          </w:hyperlink>
        </w:p>
        <w:p w14:paraId="6A0F65D3"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1" w:history="1">
            <w:r w:rsidR="00E727A8" w:rsidRPr="008C795B">
              <w:rPr>
                <w:rStyle w:val="Hyperlink"/>
                <w:noProof/>
                <w:lang w:eastAsia="en-GB"/>
              </w:rPr>
              <w:t>17       Tax Indemnity</w:t>
            </w:r>
            <w:r w:rsidR="00E727A8">
              <w:rPr>
                <w:noProof/>
                <w:webHidden/>
              </w:rPr>
              <w:tab/>
            </w:r>
            <w:r w:rsidR="00E727A8">
              <w:rPr>
                <w:noProof/>
                <w:webHidden/>
              </w:rPr>
              <w:fldChar w:fldCharType="begin"/>
            </w:r>
            <w:r w:rsidR="00E727A8">
              <w:rPr>
                <w:noProof/>
                <w:webHidden/>
              </w:rPr>
              <w:instrText xml:space="preserve"> PAGEREF _Toc86912581 \h </w:instrText>
            </w:r>
            <w:r w:rsidR="00E727A8">
              <w:rPr>
                <w:noProof/>
                <w:webHidden/>
              </w:rPr>
            </w:r>
            <w:r w:rsidR="00E727A8">
              <w:rPr>
                <w:noProof/>
                <w:webHidden/>
              </w:rPr>
              <w:fldChar w:fldCharType="separate"/>
            </w:r>
            <w:r w:rsidR="009B2490">
              <w:rPr>
                <w:noProof/>
                <w:webHidden/>
              </w:rPr>
              <w:t>19</w:t>
            </w:r>
            <w:r w:rsidR="00E727A8">
              <w:rPr>
                <w:noProof/>
                <w:webHidden/>
              </w:rPr>
              <w:fldChar w:fldCharType="end"/>
            </w:r>
          </w:hyperlink>
        </w:p>
        <w:p w14:paraId="6BC250FA"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2" w:history="1">
            <w:r w:rsidR="00E727A8" w:rsidRPr="008C795B">
              <w:rPr>
                <w:rStyle w:val="Hyperlink"/>
                <w:noProof/>
                <w:lang w:eastAsia="en-GB"/>
              </w:rPr>
              <w:t>18       Data Protection</w:t>
            </w:r>
            <w:r w:rsidR="00E727A8">
              <w:rPr>
                <w:noProof/>
                <w:webHidden/>
              </w:rPr>
              <w:tab/>
            </w:r>
            <w:r w:rsidR="00E727A8">
              <w:rPr>
                <w:noProof/>
                <w:webHidden/>
              </w:rPr>
              <w:fldChar w:fldCharType="begin"/>
            </w:r>
            <w:r w:rsidR="00E727A8">
              <w:rPr>
                <w:noProof/>
                <w:webHidden/>
              </w:rPr>
              <w:instrText xml:space="preserve"> PAGEREF _Toc86912582 \h </w:instrText>
            </w:r>
            <w:r w:rsidR="00E727A8">
              <w:rPr>
                <w:noProof/>
                <w:webHidden/>
              </w:rPr>
            </w:r>
            <w:r w:rsidR="00E727A8">
              <w:rPr>
                <w:noProof/>
                <w:webHidden/>
              </w:rPr>
              <w:fldChar w:fldCharType="separate"/>
            </w:r>
            <w:r w:rsidR="009B2490">
              <w:rPr>
                <w:noProof/>
                <w:webHidden/>
              </w:rPr>
              <w:t>20</w:t>
            </w:r>
            <w:r w:rsidR="00E727A8">
              <w:rPr>
                <w:noProof/>
                <w:webHidden/>
              </w:rPr>
              <w:fldChar w:fldCharType="end"/>
            </w:r>
          </w:hyperlink>
        </w:p>
        <w:p w14:paraId="18A9744B"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3" w:history="1">
            <w:r w:rsidR="00E727A8" w:rsidRPr="008C795B">
              <w:rPr>
                <w:rStyle w:val="Hyperlink"/>
                <w:noProof/>
                <w:lang w:eastAsia="en-GB"/>
              </w:rPr>
              <w:t>19       Amendment and Variation</w:t>
            </w:r>
            <w:r w:rsidR="00E727A8">
              <w:rPr>
                <w:noProof/>
                <w:webHidden/>
              </w:rPr>
              <w:tab/>
            </w:r>
            <w:r w:rsidR="00E727A8">
              <w:rPr>
                <w:noProof/>
                <w:webHidden/>
              </w:rPr>
              <w:fldChar w:fldCharType="begin"/>
            </w:r>
            <w:r w:rsidR="00E727A8">
              <w:rPr>
                <w:noProof/>
                <w:webHidden/>
              </w:rPr>
              <w:instrText xml:space="preserve"> PAGEREF _Toc86912583 \h </w:instrText>
            </w:r>
            <w:r w:rsidR="00E727A8">
              <w:rPr>
                <w:noProof/>
                <w:webHidden/>
              </w:rPr>
            </w:r>
            <w:r w:rsidR="00E727A8">
              <w:rPr>
                <w:noProof/>
                <w:webHidden/>
              </w:rPr>
              <w:fldChar w:fldCharType="separate"/>
            </w:r>
            <w:r w:rsidR="009B2490">
              <w:rPr>
                <w:noProof/>
                <w:webHidden/>
              </w:rPr>
              <w:t>23</w:t>
            </w:r>
            <w:r w:rsidR="00E727A8">
              <w:rPr>
                <w:noProof/>
                <w:webHidden/>
              </w:rPr>
              <w:fldChar w:fldCharType="end"/>
            </w:r>
          </w:hyperlink>
        </w:p>
        <w:p w14:paraId="37DF2342"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4" w:history="1">
            <w:r w:rsidR="00E727A8" w:rsidRPr="008C795B">
              <w:rPr>
                <w:rStyle w:val="Hyperlink"/>
                <w:noProof/>
                <w:lang w:eastAsia="en-GB"/>
              </w:rPr>
              <w:t>20       Assignment and Sub-contracting</w:t>
            </w:r>
            <w:r w:rsidR="00E727A8">
              <w:rPr>
                <w:noProof/>
                <w:webHidden/>
              </w:rPr>
              <w:tab/>
            </w:r>
            <w:r w:rsidR="00E727A8">
              <w:rPr>
                <w:noProof/>
                <w:webHidden/>
              </w:rPr>
              <w:fldChar w:fldCharType="begin"/>
            </w:r>
            <w:r w:rsidR="00E727A8">
              <w:rPr>
                <w:noProof/>
                <w:webHidden/>
              </w:rPr>
              <w:instrText xml:space="preserve"> PAGEREF _Toc86912584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065875CB"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5" w:history="1">
            <w:r w:rsidR="00E727A8" w:rsidRPr="008C795B">
              <w:rPr>
                <w:rStyle w:val="Hyperlink"/>
                <w:noProof/>
              </w:rPr>
              <w:t>21       The Contract (Rights of Third Parties) Act 1999</w:t>
            </w:r>
            <w:r w:rsidR="00E727A8">
              <w:rPr>
                <w:noProof/>
                <w:webHidden/>
              </w:rPr>
              <w:tab/>
            </w:r>
            <w:r w:rsidR="00E727A8">
              <w:rPr>
                <w:noProof/>
                <w:webHidden/>
              </w:rPr>
              <w:fldChar w:fldCharType="begin"/>
            </w:r>
            <w:r w:rsidR="00E727A8">
              <w:rPr>
                <w:noProof/>
                <w:webHidden/>
              </w:rPr>
              <w:instrText xml:space="preserve"> PAGEREF _Toc86912585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0AABA5EC"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6" w:history="1">
            <w:r w:rsidR="00E727A8" w:rsidRPr="008C795B">
              <w:rPr>
                <w:rStyle w:val="Hyperlink"/>
                <w:noProof/>
              </w:rPr>
              <w:t>22       Waiver</w:t>
            </w:r>
            <w:r w:rsidR="00E727A8">
              <w:rPr>
                <w:noProof/>
                <w:webHidden/>
              </w:rPr>
              <w:tab/>
            </w:r>
            <w:r w:rsidR="00E727A8">
              <w:rPr>
                <w:noProof/>
                <w:webHidden/>
              </w:rPr>
              <w:fldChar w:fldCharType="begin"/>
            </w:r>
            <w:r w:rsidR="00E727A8">
              <w:rPr>
                <w:noProof/>
                <w:webHidden/>
              </w:rPr>
              <w:instrText xml:space="preserve"> PAGEREF _Toc86912586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7608F28C"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7" w:history="1">
            <w:r w:rsidR="00E727A8" w:rsidRPr="008C795B">
              <w:rPr>
                <w:rStyle w:val="Hyperlink"/>
                <w:noProof/>
              </w:rPr>
              <w:t>23       Notices</w:t>
            </w:r>
            <w:r w:rsidR="00E727A8">
              <w:rPr>
                <w:noProof/>
                <w:webHidden/>
              </w:rPr>
              <w:tab/>
            </w:r>
            <w:r w:rsidR="00E727A8">
              <w:rPr>
                <w:noProof/>
                <w:webHidden/>
              </w:rPr>
              <w:fldChar w:fldCharType="begin"/>
            </w:r>
            <w:r w:rsidR="00E727A8">
              <w:rPr>
                <w:noProof/>
                <w:webHidden/>
              </w:rPr>
              <w:instrText xml:space="preserve"> PAGEREF _Toc86912587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504DDE51" w14:textId="77777777" w:rsidR="00E727A8" w:rsidRDefault="00513626">
          <w:pPr>
            <w:pStyle w:val="TOC1"/>
            <w:tabs>
              <w:tab w:val="left" w:pos="480"/>
              <w:tab w:val="right" w:leader="dot" w:pos="9322"/>
            </w:tabs>
            <w:rPr>
              <w:rFonts w:asciiTheme="minorHAnsi" w:eastAsiaTheme="minorEastAsia" w:hAnsiTheme="minorHAnsi" w:cstheme="minorBidi"/>
              <w:noProof/>
              <w:sz w:val="22"/>
              <w:lang w:eastAsia="en-GB"/>
            </w:rPr>
          </w:pPr>
          <w:hyperlink w:anchor="_Toc86912588" w:history="1">
            <w:r w:rsidR="00E727A8" w:rsidRPr="008C795B">
              <w:rPr>
                <w:rStyle w:val="Hyperlink"/>
                <w:noProof/>
                <w:lang w:eastAsia="en-GB"/>
              </w:rPr>
              <w:t>24</w:t>
            </w:r>
            <w:r w:rsidR="00E727A8">
              <w:rPr>
                <w:rFonts w:asciiTheme="minorHAnsi" w:eastAsiaTheme="minorEastAsia" w:hAnsiTheme="minorHAnsi" w:cstheme="minorBidi"/>
                <w:noProof/>
                <w:sz w:val="22"/>
                <w:lang w:eastAsia="en-GB"/>
              </w:rPr>
              <w:tab/>
            </w:r>
            <w:r w:rsidR="00E727A8" w:rsidRPr="008C795B">
              <w:rPr>
                <w:rStyle w:val="Hyperlink"/>
                <w:noProof/>
                <w:lang w:eastAsia="en-GB"/>
              </w:rPr>
              <w:t>Dispute resolution</w:t>
            </w:r>
            <w:r w:rsidR="00E727A8">
              <w:rPr>
                <w:noProof/>
                <w:webHidden/>
              </w:rPr>
              <w:tab/>
            </w:r>
            <w:r w:rsidR="00E727A8">
              <w:rPr>
                <w:noProof/>
                <w:webHidden/>
              </w:rPr>
              <w:fldChar w:fldCharType="begin"/>
            </w:r>
            <w:r w:rsidR="00E727A8">
              <w:rPr>
                <w:noProof/>
                <w:webHidden/>
              </w:rPr>
              <w:instrText xml:space="preserve"> PAGEREF _Toc86912588 \h </w:instrText>
            </w:r>
            <w:r w:rsidR="00E727A8">
              <w:rPr>
                <w:noProof/>
                <w:webHidden/>
              </w:rPr>
            </w:r>
            <w:r w:rsidR="00E727A8">
              <w:rPr>
                <w:noProof/>
                <w:webHidden/>
              </w:rPr>
              <w:fldChar w:fldCharType="separate"/>
            </w:r>
            <w:r w:rsidR="009B2490">
              <w:rPr>
                <w:noProof/>
                <w:webHidden/>
              </w:rPr>
              <w:t>24</w:t>
            </w:r>
            <w:r w:rsidR="00E727A8">
              <w:rPr>
                <w:noProof/>
                <w:webHidden/>
              </w:rPr>
              <w:fldChar w:fldCharType="end"/>
            </w:r>
          </w:hyperlink>
        </w:p>
        <w:p w14:paraId="5656B433"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89" w:history="1">
            <w:r w:rsidR="00E727A8" w:rsidRPr="008C795B">
              <w:rPr>
                <w:rStyle w:val="Hyperlink"/>
                <w:noProof/>
                <w:lang w:eastAsia="en-GB"/>
              </w:rPr>
              <w:t>25       Discrimination</w:t>
            </w:r>
            <w:r w:rsidR="00E727A8">
              <w:rPr>
                <w:noProof/>
                <w:webHidden/>
              </w:rPr>
              <w:tab/>
            </w:r>
            <w:r w:rsidR="00E727A8">
              <w:rPr>
                <w:noProof/>
                <w:webHidden/>
              </w:rPr>
              <w:fldChar w:fldCharType="begin"/>
            </w:r>
            <w:r w:rsidR="00E727A8">
              <w:rPr>
                <w:noProof/>
                <w:webHidden/>
              </w:rPr>
              <w:instrText xml:space="preserve"> PAGEREF _Toc86912589 \h </w:instrText>
            </w:r>
            <w:r w:rsidR="00E727A8">
              <w:rPr>
                <w:noProof/>
                <w:webHidden/>
              </w:rPr>
            </w:r>
            <w:r w:rsidR="00E727A8">
              <w:rPr>
                <w:noProof/>
                <w:webHidden/>
              </w:rPr>
              <w:fldChar w:fldCharType="separate"/>
            </w:r>
            <w:r w:rsidR="009B2490">
              <w:rPr>
                <w:noProof/>
                <w:webHidden/>
              </w:rPr>
              <w:t>25</w:t>
            </w:r>
            <w:r w:rsidR="00E727A8">
              <w:rPr>
                <w:noProof/>
                <w:webHidden/>
              </w:rPr>
              <w:fldChar w:fldCharType="end"/>
            </w:r>
          </w:hyperlink>
        </w:p>
        <w:p w14:paraId="574BDC25" w14:textId="77777777" w:rsidR="00E727A8" w:rsidRDefault="00513626">
          <w:pPr>
            <w:pStyle w:val="TOC1"/>
            <w:tabs>
              <w:tab w:val="left" w:pos="480"/>
              <w:tab w:val="right" w:leader="dot" w:pos="9322"/>
            </w:tabs>
            <w:rPr>
              <w:rFonts w:asciiTheme="minorHAnsi" w:eastAsiaTheme="minorEastAsia" w:hAnsiTheme="minorHAnsi" w:cstheme="minorBidi"/>
              <w:noProof/>
              <w:sz w:val="22"/>
              <w:lang w:eastAsia="en-GB"/>
            </w:rPr>
          </w:pPr>
          <w:hyperlink w:anchor="_Toc86912590" w:history="1">
            <w:r w:rsidR="00E727A8" w:rsidRPr="008C795B">
              <w:rPr>
                <w:rStyle w:val="Hyperlink"/>
                <w:noProof/>
                <w:lang w:eastAsia="en-GB"/>
              </w:rPr>
              <w:t>26</w:t>
            </w:r>
            <w:r w:rsidR="00E727A8">
              <w:rPr>
                <w:rFonts w:asciiTheme="minorHAnsi" w:eastAsiaTheme="minorEastAsia" w:hAnsiTheme="minorHAnsi" w:cstheme="minorBidi"/>
                <w:noProof/>
                <w:sz w:val="22"/>
                <w:lang w:eastAsia="en-GB"/>
              </w:rPr>
              <w:tab/>
            </w:r>
            <w:r w:rsidR="00E727A8" w:rsidRPr="008C795B">
              <w:rPr>
                <w:rStyle w:val="Hyperlink"/>
                <w:noProof/>
                <w:lang w:eastAsia="en-GB"/>
              </w:rPr>
              <w:t>Law and Jurisdiction</w:t>
            </w:r>
            <w:r w:rsidR="00E727A8">
              <w:rPr>
                <w:noProof/>
                <w:webHidden/>
              </w:rPr>
              <w:tab/>
            </w:r>
            <w:r w:rsidR="00E727A8">
              <w:rPr>
                <w:noProof/>
                <w:webHidden/>
              </w:rPr>
              <w:fldChar w:fldCharType="begin"/>
            </w:r>
            <w:r w:rsidR="00E727A8">
              <w:rPr>
                <w:noProof/>
                <w:webHidden/>
              </w:rPr>
              <w:instrText xml:space="preserve"> PAGEREF _Toc86912590 \h </w:instrText>
            </w:r>
            <w:r w:rsidR="00E727A8">
              <w:rPr>
                <w:noProof/>
                <w:webHidden/>
              </w:rPr>
            </w:r>
            <w:r w:rsidR="00E727A8">
              <w:rPr>
                <w:noProof/>
                <w:webHidden/>
              </w:rPr>
              <w:fldChar w:fldCharType="separate"/>
            </w:r>
            <w:r w:rsidR="009B2490">
              <w:rPr>
                <w:noProof/>
                <w:webHidden/>
              </w:rPr>
              <w:t>25</w:t>
            </w:r>
            <w:r w:rsidR="00E727A8">
              <w:rPr>
                <w:noProof/>
                <w:webHidden/>
              </w:rPr>
              <w:fldChar w:fldCharType="end"/>
            </w:r>
          </w:hyperlink>
        </w:p>
        <w:p w14:paraId="14496C8F"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91" w:history="1">
            <w:r w:rsidR="00E727A8" w:rsidRPr="008C795B">
              <w:rPr>
                <w:rStyle w:val="Hyperlink"/>
                <w:rFonts w:eastAsia="Times New Roman"/>
                <w:noProof/>
                <w:lang w:eastAsia="en-GB"/>
              </w:rPr>
              <w:t>Schedule 1 – Services</w:t>
            </w:r>
            <w:r w:rsidR="00E727A8">
              <w:rPr>
                <w:noProof/>
                <w:webHidden/>
              </w:rPr>
              <w:tab/>
            </w:r>
            <w:r w:rsidR="00E727A8">
              <w:rPr>
                <w:noProof/>
                <w:webHidden/>
              </w:rPr>
              <w:fldChar w:fldCharType="begin"/>
            </w:r>
            <w:r w:rsidR="00E727A8">
              <w:rPr>
                <w:noProof/>
                <w:webHidden/>
              </w:rPr>
              <w:instrText xml:space="preserve"> PAGEREF _Toc86912591 \h </w:instrText>
            </w:r>
            <w:r w:rsidR="00E727A8">
              <w:rPr>
                <w:noProof/>
                <w:webHidden/>
              </w:rPr>
            </w:r>
            <w:r w:rsidR="00E727A8">
              <w:rPr>
                <w:noProof/>
                <w:webHidden/>
              </w:rPr>
              <w:fldChar w:fldCharType="separate"/>
            </w:r>
            <w:r w:rsidR="009B2490">
              <w:rPr>
                <w:noProof/>
                <w:webHidden/>
              </w:rPr>
              <w:t>27</w:t>
            </w:r>
            <w:r w:rsidR="00E727A8">
              <w:rPr>
                <w:noProof/>
                <w:webHidden/>
              </w:rPr>
              <w:fldChar w:fldCharType="end"/>
            </w:r>
          </w:hyperlink>
        </w:p>
        <w:p w14:paraId="5FD659C0"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92" w:history="1">
            <w:r w:rsidR="00E727A8" w:rsidRPr="008C795B">
              <w:rPr>
                <w:rStyle w:val="Hyperlink"/>
                <w:rFonts w:eastAsia="Times New Roman"/>
                <w:noProof/>
                <w:lang w:eastAsia="en-GB"/>
              </w:rPr>
              <w:t>Schedule 2 – Costs</w:t>
            </w:r>
            <w:r w:rsidR="00E727A8">
              <w:rPr>
                <w:noProof/>
                <w:webHidden/>
              </w:rPr>
              <w:tab/>
            </w:r>
            <w:r w:rsidR="00E727A8">
              <w:rPr>
                <w:noProof/>
                <w:webHidden/>
              </w:rPr>
              <w:fldChar w:fldCharType="begin"/>
            </w:r>
            <w:r w:rsidR="00E727A8">
              <w:rPr>
                <w:noProof/>
                <w:webHidden/>
              </w:rPr>
              <w:instrText xml:space="preserve"> PAGEREF _Toc86912592 \h </w:instrText>
            </w:r>
            <w:r w:rsidR="00E727A8">
              <w:rPr>
                <w:noProof/>
                <w:webHidden/>
              </w:rPr>
            </w:r>
            <w:r w:rsidR="00E727A8">
              <w:rPr>
                <w:noProof/>
                <w:webHidden/>
              </w:rPr>
              <w:fldChar w:fldCharType="separate"/>
            </w:r>
            <w:r w:rsidR="009B2490">
              <w:rPr>
                <w:noProof/>
                <w:webHidden/>
              </w:rPr>
              <w:t>28</w:t>
            </w:r>
            <w:r w:rsidR="00E727A8">
              <w:rPr>
                <w:noProof/>
                <w:webHidden/>
              </w:rPr>
              <w:fldChar w:fldCharType="end"/>
            </w:r>
          </w:hyperlink>
        </w:p>
        <w:p w14:paraId="3D3E169B" w14:textId="77777777" w:rsidR="00E727A8" w:rsidRDefault="00513626">
          <w:pPr>
            <w:pStyle w:val="TOC1"/>
            <w:tabs>
              <w:tab w:val="right" w:leader="dot" w:pos="9322"/>
            </w:tabs>
            <w:rPr>
              <w:rFonts w:asciiTheme="minorHAnsi" w:eastAsiaTheme="minorEastAsia" w:hAnsiTheme="minorHAnsi" w:cstheme="minorBidi"/>
              <w:noProof/>
              <w:sz w:val="22"/>
              <w:lang w:eastAsia="en-GB"/>
            </w:rPr>
          </w:pPr>
          <w:hyperlink w:anchor="_Toc86912593" w:history="1">
            <w:r w:rsidR="00E727A8" w:rsidRPr="008C795B">
              <w:rPr>
                <w:rStyle w:val="Hyperlink"/>
                <w:rFonts w:eastAsia="Times New Roman"/>
                <w:noProof/>
                <w:lang w:eastAsia="en-GB"/>
              </w:rPr>
              <w:t>Schedule 3 – Processing Personal Data</w:t>
            </w:r>
            <w:r w:rsidR="00E727A8">
              <w:rPr>
                <w:noProof/>
                <w:webHidden/>
              </w:rPr>
              <w:tab/>
            </w:r>
            <w:r w:rsidR="00E727A8">
              <w:rPr>
                <w:noProof/>
                <w:webHidden/>
              </w:rPr>
              <w:fldChar w:fldCharType="begin"/>
            </w:r>
            <w:r w:rsidR="00E727A8">
              <w:rPr>
                <w:noProof/>
                <w:webHidden/>
              </w:rPr>
              <w:instrText xml:space="preserve"> PAGEREF _Toc86912593 \h </w:instrText>
            </w:r>
            <w:r w:rsidR="00E727A8">
              <w:rPr>
                <w:noProof/>
                <w:webHidden/>
              </w:rPr>
            </w:r>
            <w:r w:rsidR="00E727A8">
              <w:rPr>
                <w:noProof/>
                <w:webHidden/>
              </w:rPr>
              <w:fldChar w:fldCharType="separate"/>
            </w:r>
            <w:r w:rsidR="009B2490">
              <w:rPr>
                <w:noProof/>
                <w:webHidden/>
              </w:rPr>
              <w:t>31</w:t>
            </w:r>
            <w:r w:rsidR="00E727A8">
              <w:rPr>
                <w:noProof/>
                <w:webHidden/>
              </w:rPr>
              <w:fldChar w:fldCharType="end"/>
            </w:r>
          </w:hyperlink>
        </w:p>
        <w:p w14:paraId="11F61BD1" w14:textId="77777777" w:rsidR="000B115A" w:rsidRDefault="000B115A">
          <w:r>
            <w:rPr>
              <w:b/>
              <w:bCs/>
              <w:noProof/>
            </w:rPr>
            <w:fldChar w:fldCharType="end"/>
          </w:r>
        </w:p>
      </w:sdtContent>
    </w:sdt>
    <w:p w14:paraId="2995DCCC" w14:textId="77777777" w:rsidR="00B43264" w:rsidRDefault="00B43264" w:rsidP="00E32CC8">
      <w:pPr>
        <w:spacing w:after="0" w:line="240" w:lineRule="auto"/>
        <w:rPr>
          <w:lang w:eastAsia="en-GB"/>
        </w:rPr>
      </w:pPr>
    </w:p>
    <w:p w14:paraId="7544369A" w14:textId="77777777" w:rsidR="00464492" w:rsidRDefault="00464492" w:rsidP="00E32CC8">
      <w:pPr>
        <w:spacing w:after="0" w:line="240" w:lineRule="auto"/>
        <w:rPr>
          <w:lang w:eastAsia="en-GB"/>
        </w:rPr>
      </w:pPr>
    </w:p>
    <w:p w14:paraId="54EFB080" w14:textId="77777777" w:rsidR="00464492" w:rsidRDefault="00464492" w:rsidP="00E32CC8">
      <w:pPr>
        <w:spacing w:after="0" w:line="240" w:lineRule="auto"/>
        <w:rPr>
          <w:lang w:eastAsia="en-GB"/>
        </w:rPr>
      </w:pPr>
    </w:p>
    <w:p w14:paraId="0A52F066" w14:textId="77777777" w:rsidR="00FE4FC5" w:rsidRDefault="00FE4FC5" w:rsidP="00FE4FC5">
      <w:pPr>
        <w:spacing w:after="0" w:line="240" w:lineRule="auto"/>
        <w:rPr>
          <w:highlight w:val="cyan"/>
          <w:lang w:eastAsia="en-GB"/>
        </w:rPr>
      </w:pPr>
      <w:r>
        <w:rPr>
          <w:highlight w:val="cyan"/>
          <w:lang w:eastAsia="en-GB"/>
        </w:rPr>
        <w:t>**Check that the page numbers are correct before sending the Contract out for signature.**</w:t>
      </w:r>
    </w:p>
    <w:p w14:paraId="2ADD40FD" w14:textId="77777777" w:rsidR="00FE4FC5" w:rsidRDefault="00FE4FC5" w:rsidP="00FE4FC5">
      <w:pPr>
        <w:spacing w:after="0" w:line="240" w:lineRule="auto"/>
        <w:rPr>
          <w:lang w:eastAsia="en-GB"/>
        </w:rPr>
      </w:pPr>
      <w:r w:rsidRPr="00B43264">
        <w:rPr>
          <w:highlight w:val="cyan"/>
          <w:lang w:eastAsia="en-GB"/>
        </w:rPr>
        <w:lastRenderedPageBreak/>
        <w:t xml:space="preserve">Blue text represents guidance. Delete </w:t>
      </w:r>
      <w:r>
        <w:rPr>
          <w:highlight w:val="cyan"/>
          <w:lang w:eastAsia="en-GB"/>
        </w:rPr>
        <w:t xml:space="preserve">all references </w:t>
      </w:r>
      <w:r w:rsidRPr="00B43264">
        <w:rPr>
          <w:highlight w:val="cyan"/>
          <w:lang w:eastAsia="en-GB"/>
        </w:rPr>
        <w:t>before finalising the Contract.</w:t>
      </w:r>
      <w:r>
        <w:rPr>
          <w:lang w:eastAsia="en-GB"/>
        </w:rPr>
        <w:t xml:space="preserve"> </w:t>
      </w:r>
    </w:p>
    <w:p w14:paraId="0512EBC7" w14:textId="77777777" w:rsidR="00FE4FC5" w:rsidRDefault="00FE4FC5" w:rsidP="00FE4FC5">
      <w:pPr>
        <w:spacing w:after="0" w:line="240" w:lineRule="auto"/>
        <w:rPr>
          <w:lang w:eastAsia="en-GB"/>
        </w:rPr>
      </w:pPr>
      <w:r w:rsidRPr="00B43264">
        <w:rPr>
          <w:highlight w:val="yellow"/>
          <w:lang w:eastAsia="en-GB"/>
        </w:rPr>
        <w:t>Yellow text represents information that needs completing.</w:t>
      </w:r>
    </w:p>
    <w:p w14:paraId="41EBD7CE" w14:textId="77777777" w:rsidR="00FE4FC5" w:rsidRDefault="00FE4FC5" w:rsidP="00FE4FC5">
      <w:pPr>
        <w:spacing w:after="0" w:line="240" w:lineRule="auto"/>
        <w:rPr>
          <w:highlight w:val="cyan"/>
          <w:lang w:eastAsia="en-GB"/>
        </w:rPr>
      </w:pPr>
    </w:p>
    <w:p w14:paraId="0FC2E19D" w14:textId="77777777" w:rsidR="00FE4FC5" w:rsidRDefault="00FE4FC5" w:rsidP="00FE4FC5">
      <w:pPr>
        <w:spacing w:after="0" w:line="240" w:lineRule="auto"/>
        <w:rPr>
          <w:lang w:eastAsia="en-GB"/>
        </w:rPr>
      </w:pPr>
      <w:r w:rsidRPr="00A519E9">
        <w:rPr>
          <w:highlight w:val="cyan"/>
          <w:lang w:eastAsia="en-GB"/>
        </w:rPr>
        <w:t>**Delete the above lines before finalising the Contract.**</w:t>
      </w:r>
    </w:p>
    <w:p w14:paraId="42560D77" w14:textId="77777777" w:rsidR="00464492" w:rsidRDefault="00464492" w:rsidP="00E32CC8">
      <w:pPr>
        <w:spacing w:after="0" w:line="240" w:lineRule="auto"/>
        <w:rPr>
          <w:highlight w:val="cyan"/>
          <w:lang w:eastAsia="en-GB"/>
        </w:rPr>
      </w:pPr>
    </w:p>
    <w:p w14:paraId="7A4F685E" w14:textId="77777777" w:rsidR="00A519E9" w:rsidRDefault="00A519E9" w:rsidP="00A519E9">
      <w:pPr>
        <w:spacing w:after="0" w:line="240" w:lineRule="auto"/>
        <w:rPr>
          <w:lang w:eastAsia="en-GB"/>
        </w:rPr>
      </w:pPr>
    </w:p>
    <w:p w14:paraId="5363CBB1" w14:textId="7F0052FC" w:rsidR="008D3928" w:rsidRPr="008D3928" w:rsidRDefault="008D3928" w:rsidP="008D3928">
      <w:pPr>
        <w:pStyle w:val="Body"/>
        <w:rPr>
          <w:rFonts w:asciiTheme="minorHAnsi" w:hAnsiTheme="minorHAnsi" w:cstheme="minorHAnsi"/>
          <w:sz w:val="24"/>
          <w:szCs w:val="24"/>
        </w:rPr>
      </w:pPr>
      <w:r w:rsidRPr="00532526">
        <w:rPr>
          <w:rStyle w:val="Heading20Char"/>
        </w:rPr>
        <w:t xml:space="preserve">THIS </w:t>
      </w:r>
      <w:r w:rsidR="00A519E9">
        <w:rPr>
          <w:rStyle w:val="Heading20Char"/>
        </w:rPr>
        <w:t xml:space="preserve">CONTRACT </w:t>
      </w:r>
      <w:r w:rsidR="00F54514">
        <w:rPr>
          <w:rFonts w:asciiTheme="minorHAnsi" w:hAnsiTheme="minorHAnsi" w:cstheme="minorHAnsi"/>
          <w:sz w:val="24"/>
          <w:szCs w:val="24"/>
        </w:rPr>
        <w:t>i</w:t>
      </w:r>
      <w:r w:rsidRPr="008D3928">
        <w:rPr>
          <w:rFonts w:asciiTheme="minorHAnsi" w:hAnsiTheme="minorHAnsi" w:cstheme="minorHAnsi"/>
          <w:sz w:val="24"/>
          <w:szCs w:val="24"/>
        </w:rPr>
        <w:t xml:space="preserve">s made on the </w:t>
      </w:r>
      <w:r w:rsidR="00DC3B1B" w:rsidRPr="00DC3B1B">
        <w:rPr>
          <w:rFonts w:asciiTheme="minorHAnsi" w:hAnsiTheme="minorHAnsi" w:cstheme="minorHAnsi"/>
          <w:sz w:val="24"/>
          <w:szCs w:val="24"/>
          <w:highlight w:val="yellow"/>
        </w:rPr>
        <w:t>*enter d</w:t>
      </w:r>
      <w:r w:rsidR="00871511">
        <w:rPr>
          <w:rFonts w:asciiTheme="minorHAnsi" w:hAnsiTheme="minorHAnsi" w:cstheme="minorHAnsi"/>
          <w:sz w:val="24"/>
          <w:szCs w:val="24"/>
          <w:highlight w:val="yellow"/>
        </w:rPr>
        <w:t>ay</w:t>
      </w:r>
      <w:r w:rsidR="00DC3B1B" w:rsidRPr="00DC3B1B">
        <w:rPr>
          <w:rFonts w:asciiTheme="minorHAnsi" w:hAnsiTheme="minorHAnsi" w:cstheme="minorHAnsi"/>
          <w:sz w:val="24"/>
          <w:szCs w:val="24"/>
          <w:highlight w:val="yellow"/>
        </w:rPr>
        <w:t>*</w:t>
      </w:r>
      <w:r w:rsidR="00DC3B1B">
        <w:rPr>
          <w:rFonts w:asciiTheme="minorHAnsi" w:hAnsiTheme="minorHAnsi" w:cstheme="minorHAnsi"/>
          <w:sz w:val="24"/>
          <w:szCs w:val="24"/>
        </w:rPr>
        <w:t xml:space="preserve"> </w:t>
      </w:r>
      <w:r w:rsidRPr="008D3928">
        <w:rPr>
          <w:rFonts w:asciiTheme="minorHAnsi" w:hAnsiTheme="minorHAnsi" w:cstheme="minorHAnsi"/>
          <w:sz w:val="24"/>
          <w:szCs w:val="24"/>
        </w:rPr>
        <w:t>day of</w:t>
      </w:r>
      <w:r w:rsidR="00871511">
        <w:rPr>
          <w:rFonts w:asciiTheme="minorHAnsi" w:hAnsiTheme="minorHAnsi" w:cstheme="minorHAnsi"/>
          <w:sz w:val="24"/>
          <w:szCs w:val="24"/>
        </w:rPr>
        <w:t xml:space="preserve"> </w:t>
      </w:r>
      <w:r w:rsidR="00871511" w:rsidRPr="00DC3B1B">
        <w:rPr>
          <w:rFonts w:asciiTheme="minorHAnsi" w:hAnsiTheme="minorHAnsi" w:cstheme="minorHAnsi"/>
          <w:sz w:val="24"/>
          <w:szCs w:val="24"/>
          <w:highlight w:val="yellow"/>
        </w:rPr>
        <w:t xml:space="preserve">*enter </w:t>
      </w:r>
      <w:r w:rsidR="00871511">
        <w:rPr>
          <w:rFonts w:asciiTheme="minorHAnsi" w:hAnsiTheme="minorHAnsi" w:cstheme="minorHAnsi"/>
          <w:sz w:val="24"/>
          <w:szCs w:val="24"/>
          <w:highlight w:val="yellow"/>
        </w:rPr>
        <w:t>month</w:t>
      </w:r>
      <w:r w:rsidR="00871511" w:rsidRPr="00DC3B1B">
        <w:rPr>
          <w:rFonts w:asciiTheme="minorHAnsi" w:hAnsiTheme="minorHAnsi" w:cstheme="minorHAnsi"/>
          <w:sz w:val="24"/>
          <w:szCs w:val="24"/>
          <w:highlight w:val="yellow"/>
        </w:rPr>
        <w:t>*</w:t>
      </w:r>
      <w:r w:rsidR="00871511">
        <w:rPr>
          <w:rFonts w:asciiTheme="minorHAnsi" w:hAnsiTheme="minorHAnsi" w:cstheme="minorHAnsi"/>
          <w:sz w:val="24"/>
          <w:szCs w:val="24"/>
        </w:rPr>
        <w:t xml:space="preserve"> </w:t>
      </w:r>
      <w:r w:rsidRPr="008D3928">
        <w:rPr>
          <w:rFonts w:asciiTheme="minorHAnsi" w:hAnsiTheme="minorHAnsi" w:cstheme="minorHAnsi"/>
          <w:sz w:val="24"/>
          <w:szCs w:val="24"/>
        </w:rPr>
        <w:fldChar w:fldCharType="begin"/>
      </w:r>
      <w:r w:rsidRPr="008D3928">
        <w:rPr>
          <w:rFonts w:asciiTheme="minorHAnsi" w:hAnsiTheme="minorHAnsi" w:cstheme="minorHAnsi"/>
          <w:sz w:val="24"/>
          <w:szCs w:val="24"/>
        </w:rPr>
        <w:instrText xml:space="preserve"> DATE  \@ "yyyy"  \* MERGEFORMAT </w:instrText>
      </w:r>
      <w:r w:rsidRPr="008D3928">
        <w:rPr>
          <w:rFonts w:asciiTheme="minorHAnsi" w:hAnsiTheme="minorHAnsi" w:cstheme="minorHAnsi"/>
          <w:sz w:val="24"/>
          <w:szCs w:val="24"/>
        </w:rPr>
        <w:fldChar w:fldCharType="separate"/>
      </w:r>
      <w:r w:rsidR="00513626">
        <w:rPr>
          <w:rFonts w:asciiTheme="minorHAnsi" w:hAnsiTheme="minorHAnsi" w:cstheme="minorHAnsi"/>
          <w:noProof/>
          <w:sz w:val="24"/>
          <w:szCs w:val="24"/>
        </w:rPr>
        <w:t>2022</w:t>
      </w:r>
      <w:r w:rsidRPr="008D3928">
        <w:rPr>
          <w:rFonts w:asciiTheme="minorHAnsi" w:hAnsiTheme="minorHAnsi" w:cstheme="minorHAnsi"/>
          <w:sz w:val="24"/>
          <w:szCs w:val="24"/>
        </w:rPr>
        <w:fldChar w:fldCharType="end"/>
      </w:r>
      <w:r w:rsidR="00871511">
        <w:rPr>
          <w:rFonts w:asciiTheme="minorHAnsi" w:hAnsiTheme="minorHAnsi" w:cstheme="minorHAnsi"/>
          <w:sz w:val="24"/>
          <w:szCs w:val="24"/>
        </w:rPr>
        <w:t>.</w:t>
      </w:r>
    </w:p>
    <w:p w14:paraId="368A34B8" w14:textId="77777777" w:rsidR="00D97777" w:rsidRDefault="00D97777" w:rsidP="00532526">
      <w:pPr>
        <w:pStyle w:val="Heading20"/>
      </w:pPr>
    </w:p>
    <w:p w14:paraId="6F155480" w14:textId="77777777" w:rsidR="008D3928" w:rsidRPr="008D3928" w:rsidRDefault="008D3928" w:rsidP="00532526">
      <w:pPr>
        <w:pStyle w:val="Heading20"/>
      </w:pPr>
      <w:r w:rsidRPr="008D3928">
        <w:t>BETWEEN</w:t>
      </w:r>
      <w:r w:rsidR="0051642A">
        <w:t xml:space="preserve"> THE PARTIES:</w:t>
      </w:r>
    </w:p>
    <w:p w14:paraId="2057B4A7" w14:textId="77777777" w:rsidR="008D3928" w:rsidRPr="008D3928" w:rsidRDefault="008D3928" w:rsidP="000C5936">
      <w:pPr>
        <w:pStyle w:val="Parties"/>
        <w:numPr>
          <w:ilvl w:val="0"/>
          <w:numId w:val="26"/>
        </w:numPr>
        <w:rPr>
          <w:rFonts w:asciiTheme="minorHAnsi" w:hAnsiTheme="minorHAnsi" w:cstheme="minorHAnsi"/>
          <w:sz w:val="24"/>
          <w:szCs w:val="24"/>
        </w:rPr>
      </w:pPr>
      <w:r w:rsidRPr="008D3928">
        <w:rPr>
          <w:rFonts w:asciiTheme="minorHAnsi" w:hAnsiTheme="minorHAnsi" w:cstheme="minorHAnsi"/>
          <w:sz w:val="24"/>
          <w:szCs w:val="24"/>
        </w:rPr>
        <w:t xml:space="preserve">SOCIAL WORK ENGLAND (a body corporate established under section 36, Children and Social Work Act 2017) whose address is 1 North Bank, Blonk Street, Sheffield, S3 8JY (the </w:t>
      </w:r>
      <w:r w:rsidRPr="008D3928">
        <w:rPr>
          <w:rFonts w:asciiTheme="minorHAnsi" w:hAnsiTheme="minorHAnsi" w:cstheme="minorHAnsi"/>
          <w:b/>
          <w:sz w:val="24"/>
          <w:szCs w:val="24"/>
        </w:rPr>
        <w:t>“Customer”</w:t>
      </w:r>
      <w:r w:rsidRPr="008D3928">
        <w:rPr>
          <w:rFonts w:asciiTheme="minorHAnsi" w:hAnsiTheme="minorHAnsi" w:cstheme="minorHAnsi"/>
          <w:sz w:val="24"/>
          <w:szCs w:val="24"/>
        </w:rPr>
        <w:t>); and</w:t>
      </w:r>
    </w:p>
    <w:p w14:paraId="5FBA31C6" w14:textId="77777777" w:rsidR="00D64025" w:rsidRPr="008D3928" w:rsidRDefault="00D64025" w:rsidP="00D64025">
      <w:pPr>
        <w:pStyle w:val="Parties"/>
        <w:numPr>
          <w:ilvl w:val="0"/>
          <w:numId w:val="26"/>
        </w:numPr>
        <w:rPr>
          <w:rFonts w:asciiTheme="minorHAnsi" w:hAnsiTheme="minorHAnsi" w:cstheme="minorHAnsi"/>
          <w:sz w:val="24"/>
          <w:szCs w:val="24"/>
        </w:rPr>
      </w:pPr>
      <w:r w:rsidRPr="00871511">
        <w:rPr>
          <w:rFonts w:asciiTheme="minorHAnsi" w:hAnsiTheme="minorHAnsi" w:cstheme="minorHAnsi"/>
          <w:sz w:val="24"/>
          <w:szCs w:val="24"/>
          <w:highlight w:val="yellow"/>
        </w:rPr>
        <w:fldChar w:fldCharType="begin" w:fldLock="1">
          <w:ffData>
            <w:name w:val=""/>
            <w:enabled/>
            <w:calcOnExit w:val="0"/>
            <w:textInput>
              <w:default w:val="[NAME OF COMPANY]"/>
              <w:format w:val="UPPERCASE"/>
            </w:textInput>
          </w:ffData>
        </w:fldChar>
      </w:r>
      <w:r w:rsidRPr="00871511">
        <w:rPr>
          <w:rFonts w:asciiTheme="minorHAnsi" w:hAnsiTheme="minorHAnsi" w:cstheme="minorHAnsi"/>
          <w:sz w:val="24"/>
          <w:szCs w:val="24"/>
          <w:highlight w:val="yellow"/>
        </w:rPr>
        <w:instrText xml:space="preserve"> FORMTEXT </w:instrText>
      </w:r>
      <w:r w:rsidRPr="00871511">
        <w:rPr>
          <w:rFonts w:asciiTheme="minorHAnsi" w:hAnsiTheme="minorHAnsi" w:cstheme="minorHAnsi"/>
          <w:sz w:val="24"/>
          <w:szCs w:val="24"/>
          <w:highlight w:val="yellow"/>
        </w:rPr>
      </w:r>
      <w:r w:rsidRPr="00871511">
        <w:rPr>
          <w:rFonts w:asciiTheme="minorHAnsi" w:hAnsiTheme="minorHAnsi" w:cstheme="minorHAnsi"/>
          <w:sz w:val="24"/>
          <w:szCs w:val="24"/>
          <w:highlight w:val="yellow"/>
        </w:rPr>
        <w:fldChar w:fldCharType="separate"/>
      </w:r>
      <w:r w:rsidRPr="00871511">
        <w:rPr>
          <w:rFonts w:asciiTheme="minorHAnsi" w:hAnsiTheme="minorHAnsi" w:cstheme="minorHAnsi"/>
          <w:noProof/>
          <w:sz w:val="24"/>
          <w:szCs w:val="24"/>
          <w:highlight w:val="yellow"/>
        </w:rPr>
        <w:t>[NAME OF COMPANY]</w:t>
      </w:r>
      <w:r w:rsidRPr="00871511">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(registered number </w:t>
      </w:r>
      <w:r w:rsidRPr="007647E0">
        <w:rPr>
          <w:rFonts w:asciiTheme="minorHAnsi" w:hAnsiTheme="minorHAnsi" w:cstheme="minorHAnsi"/>
          <w:sz w:val="24"/>
          <w:szCs w:val="24"/>
          <w:highlight w:val="yellow"/>
        </w:rPr>
        <w:fldChar w:fldCharType="begin" w:fldLock="1">
          <w:ffData>
            <w:name w:val="Text2"/>
            <w:enabled/>
            <w:calcOnExit w:val="0"/>
            <w:textInput>
              <w:default w:val="[COMPANY NUMBER]"/>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[COMPANY NUMBER]</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whose registered office is </w:t>
      </w:r>
      <w:r w:rsidRPr="007647E0">
        <w:rPr>
          <w:rFonts w:asciiTheme="minorHAnsi" w:hAnsiTheme="minorHAnsi" w:cstheme="minorHAnsi"/>
          <w:sz w:val="24"/>
          <w:szCs w:val="24"/>
          <w:highlight w:val="yellow"/>
        </w:rPr>
        <w:fldChar w:fldCharType="begin" w:fldLock="1">
          <w:ffData>
            <w:name w:val="Text3"/>
            <w:enabled/>
            <w:calcOnExit w:val="0"/>
            <w:textInput>
              <w:default w:val="[ADDRESS]"/>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[ADDRESS]</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(the </w:t>
      </w:r>
      <w:r w:rsidRPr="008D3928">
        <w:rPr>
          <w:rFonts w:asciiTheme="minorHAnsi" w:hAnsiTheme="minorHAnsi" w:cstheme="minorHAnsi"/>
          <w:b/>
          <w:sz w:val="24"/>
          <w:szCs w:val="24"/>
        </w:rPr>
        <w:t>“</w:t>
      </w:r>
      <w:r>
        <w:rPr>
          <w:rFonts w:asciiTheme="minorHAnsi" w:hAnsiTheme="minorHAnsi" w:cstheme="minorHAnsi"/>
          <w:b/>
          <w:sz w:val="24"/>
          <w:szCs w:val="24"/>
        </w:rPr>
        <w:t>Contractor</w:t>
      </w:r>
      <w:r w:rsidRPr="008D3928">
        <w:rPr>
          <w:rFonts w:asciiTheme="minorHAnsi" w:hAnsiTheme="minorHAnsi" w:cstheme="minorHAnsi"/>
          <w:b/>
          <w:sz w:val="24"/>
          <w:szCs w:val="24"/>
        </w:rPr>
        <w:t>”</w:t>
      </w:r>
      <w:r w:rsidRPr="008D3928">
        <w:rPr>
          <w:rFonts w:asciiTheme="minorHAnsi" w:hAnsiTheme="minorHAnsi" w:cstheme="minorHAnsi"/>
          <w:sz w:val="24"/>
          <w:szCs w:val="24"/>
        </w:rPr>
        <w:t>).</w:t>
      </w:r>
    </w:p>
    <w:p w14:paraId="0514613C" w14:textId="77777777" w:rsidR="00D97777" w:rsidRDefault="00D97777" w:rsidP="008D3928">
      <w:pPr>
        <w:pStyle w:val="Body"/>
        <w:rPr>
          <w:rFonts w:asciiTheme="minorHAnsi" w:hAnsiTheme="minorHAnsi" w:cstheme="minorHAnsi"/>
          <w:b/>
          <w:sz w:val="24"/>
          <w:szCs w:val="24"/>
        </w:rPr>
      </w:pPr>
    </w:p>
    <w:p w14:paraId="79E2E846" w14:textId="77777777" w:rsidR="008D3928" w:rsidRDefault="008D3928" w:rsidP="008D3928">
      <w:pPr>
        <w:pStyle w:val="Body"/>
        <w:rPr>
          <w:rFonts w:asciiTheme="minorHAnsi" w:hAnsiTheme="minorHAnsi" w:cstheme="minorHAnsi"/>
          <w:b/>
          <w:sz w:val="24"/>
          <w:szCs w:val="24"/>
        </w:rPr>
      </w:pPr>
      <w:r w:rsidRPr="008D3928">
        <w:rPr>
          <w:rFonts w:asciiTheme="minorHAnsi" w:hAnsiTheme="minorHAnsi" w:cstheme="minorHAnsi"/>
          <w:b/>
          <w:sz w:val="24"/>
          <w:szCs w:val="24"/>
        </w:rPr>
        <w:t>BACKGROUND</w:t>
      </w:r>
    </w:p>
    <w:p w14:paraId="10F5CF73" w14:textId="77777777" w:rsidR="00742C51" w:rsidRDefault="00742C51" w:rsidP="007424D1">
      <w:pPr>
        <w:pStyle w:val="Body"/>
        <w:spacing w:after="0"/>
        <w:jc w:val="left"/>
        <w:rPr>
          <w:rFonts w:asciiTheme="minorHAnsi" w:hAnsiTheme="minorHAnsi" w:cstheme="minorBidi"/>
          <w:sz w:val="24"/>
          <w:szCs w:val="24"/>
        </w:rPr>
      </w:pPr>
      <w:r w:rsidRPr="59D0F139">
        <w:rPr>
          <w:rFonts w:asciiTheme="minorHAnsi" w:hAnsiTheme="minorHAnsi" w:cstheme="minorBidi"/>
          <w:sz w:val="24"/>
          <w:szCs w:val="24"/>
        </w:rPr>
        <w:t xml:space="preserve">Social Work England </w:t>
      </w:r>
      <w:r w:rsidR="00632359" w:rsidRPr="59D0F139">
        <w:rPr>
          <w:rFonts w:asciiTheme="minorHAnsi" w:hAnsiTheme="minorHAnsi" w:cstheme="minorBidi"/>
          <w:sz w:val="24"/>
          <w:szCs w:val="24"/>
        </w:rPr>
        <w:t xml:space="preserve">is a non-departmental public body, operating at arm’s length from government. </w:t>
      </w:r>
      <w:r w:rsidR="002E7E28" w:rsidRPr="59D0F139">
        <w:rPr>
          <w:rFonts w:asciiTheme="minorHAnsi" w:hAnsiTheme="minorHAnsi" w:cstheme="minorBidi"/>
          <w:sz w:val="24"/>
          <w:szCs w:val="24"/>
        </w:rPr>
        <w:t>We were es</w:t>
      </w:r>
      <w:r w:rsidRPr="59D0F139">
        <w:rPr>
          <w:rFonts w:asciiTheme="minorHAnsi" w:hAnsiTheme="minorHAnsi" w:cstheme="minorBidi"/>
          <w:sz w:val="24"/>
          <w:szCs w:val="24"/>
        </w:rPr>
        <w:t xml:space="preserve">tablished </w:t>
      </w:r>
      <w:r w:rsidR="002E7E28" w:rsidRPr="59D0F139">
        <w:rPr>
          <w:rFonts w:asciiTheme="minorHAnsi" w:hAnsiTheme="minorHAnsi" w:cstheme="minorBidi"/>
          <w:sz w:val="24"/>
          <w:szCs w:val="24"/>
        </w:rPr>
        <w:t>by the</w:t>
      </w:r>
      <w:r w:rsidRPr="59D0F139">
        <w:rPr>
          <w:rFonts w:asciiTheme="minorHAnsi" w:hAnsiTheme="minorHAnsi" w:cstheme="minorBidi"/>
          <w:sz w:val="24"/>
          <w:szCs w:val="24"/>
        </w:rPr>
        <w:t xml:space="preserve"> Children and Social Work Act 2017 (the </w:t>
      </w:r>
      <w:r w:rsidR="002E7E28" w:rsidRPr="59D0F139">
        <w:rPr>
          <w:rFonts w:asciiTheme="minorHAnsi" w:hAnsiTheme="minorHAnsi" w:cstheme="minorBidi"/>
          <w:b/>
          <w:sz w:val="24"/>
          <w:szCs w:val="24"/>
        </w:rPr>
        <w:t>“</w:t>
      </w:r>
      <w:r w:rsidRPr="59D0F139">
        <w:rPr>
          <w:rFonts w:asciiTheme="minorHAnsi" w:hAnsiTheme="minorHAnsi" w:cstheme="minorBidi"/>
          <w:b/>
          <w:sz w:val="24"/>
          <w:szCs w:val="24"/>
        </w:rPr>
        <w:t>Act</w:t>
      </w:r>
      <w:r w:rsidR="002E7E28" w:rsidRPr="59D0F139">
        <w:rPr>
          <w:rFonts w:asciiTheme="minorHAnsi" w:hAnsiTheme="minorHAnsi" w:cstheme="minorBidi"/>
          <w:b/>
          <w:sz w:val="24"/>
          <w:szCs w:val="24"/>
        </w:rPr>
        <w:t>”</w:t>
      </w:r>
      <w:r w:rsidRPr="59D0F139">
        <w:rPr>
          <w:rFonts w:asciiTheme="minorHAnsi" w:hAnsiTheme="minorHAnsi" w:cstheme="minorBidi"/>
          <w:sz w:val="24"/>
          <w:szCs w:val="24"/>
        </w:rPr>
        <w:t xml:space="preserve">) and </w:t>
      </w:r>
      <w:r w:rsidR="002B69C4" w:rsidRPr="59D0F139">
        <w:rPr>
          <w:rFonts w:asciiTheme="minorHAnsi" w:hAnsiTheme="minorHAnsi" w:cstheme="minorBidi"/>
          <w:sz w:val="24"/>
          <w:szCs w:val="24"/>
        </w:rPr>
        <w:t>became</w:t>
      </w:r>
      <w:r w:rsidRPr="59D0F139">
        <w:rPr>
          <w:rFonts w:asciiTheme="minorHAnsi" w:hAnsiTheme="minorHAnsi" w:cstheme="minorBidi"/>
          <w:sz w:val="24"/>
          <w:szCs w:val="24"/>
        </w:rPr>
        <w:t xml:space="preserve"> the new, specialist regulator for </w:t>
      </w:r>
      <w:r w:rsidR="00F33A94" w:rsidRPr="59D0F139">
        <w:rPr>
          <w:rFonts w:asciiTheme="minorHAnsi" w:hAnsiTheme="minorHAnsi" w:cstheme="minorBidi"/>
          <w:sz w:val="24"/>
          <w:szCs w:val="24"/>
        </w:rPr>
        <w:t>s</w:t>
      </w:r>
      <w:r w:rsidRPr="59D0F139">
        <w:rPr>
          <w:rFonts w:asciiTheme="minorHAnsi" w:hAnsiTheme="minorHAnsi" w:cstheme="minorBidi"/>
          <w:sz w:val="24"/>
          <w:szCs w:val="24"/>
        </w:rPr>
        <w:t xml:space="preserve">ocial </w:t>
      </w:r>
      <w:r w:rsidR="00F33A94" w:rsidRPr="59D0F139">
        <w:rPr>
          <w:rFonts w:asciiTheme="minorHAnsi" w:hAnsiTheme="minorHAnsi" w:cstheme="minorBidi"/>
          <w:sz w:val="24"/>
          <w:szCs w:val="24"/>
        </w:rPr>
        <w:t>w</w:t>
      </w:r>
      <w:r w:rsidRPr="59D0F139">
        <w:rPr>
          <w:rFonts w:asciiTheme="minorHAnsi" w:hAnsiTheme="minorHAnsi" w:cstheme="minorBidi"/>
          <w:sz w:val="24"/>
          <w:szCs w:val="24"/>
        </w:rPr>
        <w:t>orkers in England</w:t>
      </w:r>
      <w:r w:rsidR="002B69C4" w:rsidRPr="59D0F139">
        <w:rPr>
          <w:rFonts w:asciiTheme="minorHAnsi" w:hAnsiTheme="minorHAnsi" w:cstheme="minorBidi"/>
          <w:sz w:val="24"/>
          <w:szCs w:val="24"/>
        </w:rPr>
        <w:t xml:space="preserve"> from 2</w:t>
      </w:r>
      <w:r w:rsidR="002B69C4" w:rsidRPr="59D0F139">
        <w:rPr>
          <w:rFonts w:asciiTheme="minorHAnsi" w:hAnsiTheme="minorHAnsi" w:cstheme="minorBidi"/>
          <w:sz w:val="24"/>
          <w:szCs w:val="24"/>
          <w:vertAlign w:val="superscript"/>
        </w:rPr>
        <w:t>nd</w:t>
      </w:r>
      <w:r w:rsidR="002B69C4" w:rsidRPr="59D0F139">
        <w:rPr>
          <w:rFonts w:asciiTheme="minorHAnsi" w:hAnsiTheme="minorHAnsi" w:cstheme="minorBidi"/>
          <w:sz w:val="24"/>
          <w:szCs w:val="24"/>
        </w:rPr>
        <w:t xml:space="preserve"> December 2019</w:t>
      </w:r>
      <w:r w:rsidRPr="59D0F139">
        <w:rPr>
          <w:rFonts w:asciiTheme="minorHAnsi" w:hAnsiTheme="minorHAnsi" w:cstheme="minorBidi"/>
          <w:sz w:val="24"/>
          <w:szCs w:val="24"/>
        </w:rPr>
        <w:t xml:space="preserve">. </w:t>
      </w:r>
      <w:r w:rsidR="00F33A94" w:rsidRPr="59D0F139">
        <w:rPr>
          <w:rFonts w:asciiTheme="minorHAnsi" w:hAnsiTheme="minorHAnsi" w:cstheme="minorBidi"/>
          <w:sz w:val="24"/>
          <w:szCs w:val="24"/>
        </w:rPr>
        <w:t xml:space="preserve">Our central focus is public protection. </w:t>
      </w:r>
    </w:p>
    <w:p w14:paraId="412438BB" w14:textId="77777777" w:rsidR="002B69C4" w:rsidRPr="002C1CA0" w:rsidRDefault="002B69C4" w:rsidP="002B69C4">
      <w:pPr>
        <w:pStyle w:val="Body"/>
        <w:spacing w:after="0"/>
        <w:rPr>
          <w:rFonts w:asciiTheme="minorHAnsi" w:hAnsiTheme="minorHAnsi" w:cstheme="minorHAnsi"/>
          <w:sz w:val="24"/>
          <w:szCs w:val="24"/>
        </w:rPr>
      </w:pPr>
    </w:p>
    <w:p w14:paraId="25A1427D" w14:textId="77777777" w:rsidR="00742C51" w:rsidRPr="002C1CA0" w:rsidRDefault="00F33A94" w:rsidP="007424D1">
      <w:pPr>
        <w:pStyle w:val="Body"/>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We</w:t>
      </w:r>
      <w:r w:rsidR="00742C51" w:rsidRPr="002C1CA0">
        <w:rPr>
          <w:rFonts w:asciiTheme="minorHAnsi" w:hAnsiTheme="minorHAnsi" w:cstheme="minorHAnsi"/>
          <w:sz w:val="24"/>
          <w:szCs w:val="24"/>
        </w:rPr>
        <w:t xml:space="preserve"> regulate the social work profession by:</w:t>
      </w:r>
    </w:p>
    <w:p w14:paraId="3680861C" w14:textId="77777777" w:rsidR="00742C51" w:rsidRPr="002C1CA0"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Setting standards of practice and conduct in social work;</w:t>
      </w:r>
    </w:p>
    <w:p w14:paraId="7BA5ABB2" w14:textId="77777777" w:rsidR="00742C51" w:rsidRPr="002C1CA0"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Assuring the quality of social work education;</w:t>
      </w:r>
    </w:p>
    <w:p w14:paraId="1DB8CF77" w14:textId="77777777" w:rsidR="00742C51" w:rsidRPr="002C1CA0"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Register</w:t>
      </w:r>
      <w:r w:rsidR="00C97ADC" w:rsidRPr="59D0F139">
        <w:rPr>
          <w:rFonts w:asciiTheme="minorHAnsi" w:hAnsiTheme="minorHAnsi" w:cstheme="minorBidi"/>
          <w:sz w:val="24"/>
          <w:szCs w:val="24"/>
        </w:rPr>
        <w:t>ing</w:t>
      </w:r>
      <w:r w:rsidRPr="59D0F139">
        <w:rPr>
          <w:rFonts w:asciiTheme="minorHAnsi" w:hAnsiTheme="minorHAnsi" w:cstheme="minorBidi"/>
          <w:sz w:val="24"/>
          <w:szCs w:val="24"/>
        </w:rPr>
        <w:t xml:space="preserve"> </w:t>
      </w:r>
      <w:r w:rsidR="00F065DD" w:rsidRPr="59D0F139">
        <w:rPr>
          <w:rFonts w:asciiTheme="minorHAnsi" w:hAnsiTheme="minorHAnsi" w:cstheme="minorBidi"/>
          <w:sz w:val="24"/>
          <w:szCs w:val="24"/>
        </w:rPr>
        <w:t xml:space="preserve">qualified </w:t>
      </w:r>
      <w:r w:rsidR="00AE4668" w:rsidRPr="59D0F139">
        <w:rPr>
          <w:rFonts w:asciiTheme="minorHAnsi" w:hAnsiTheme="minorHAnsi" w:cstheme="minorBidi"/>
          <w:sz w:val="24"/>
          <w:szCs w:val="24"/>
        </w:rPr>
        <w:t>s</w:t>
      </w:r>
      <w:r w:rsidRPr="59D0F139">
        <w:rPr>
          <w:rFonts w:asciiTheme="minorHAnsi" w:hAnsiTheme="minorHAnsi" w:cstheme="minorBidi"/>
          <w:sz w:val="24"/>
          <w:szCs w:val="24"/>
        </w:rPr>
        <w:t xml:space="preserve">ocial </w:t>
      </w:r>
      <w:r w:rsidR="00AE4668" w:rsidRPr="59D0F139">
        <w:rPr>
          <w:rFonts w:asciiTheme="minorHAnsi" w:hAnsiTheme="minorHAnsi" w:cstheme="minorBidi"/>
          <w:sz w:val="24"/>
          <w:szCs w:val="24"/>
        </w:rPr>
        <w:t>w</w:t>
      </w:r>
      <w:r w:rsidRPr="59D0F139">
        <w:rPr>
          <w:rFonts w:asciiTheme="minorHAnsi" w:hAnsiTheme="minorHAnsi" w:cstheme="minorBidi"/>
          <w:sz w:val="24"/>
          <w:szCs w:val="24"/>
        </w:rPr>
        <w:t>orkers</w:t>
      </w:r>
      <w:r w:rsidR="007856FF" w:rsidRPr="59D0F139">
        <w:rPr>
          <w:rFonts w:asciiTheme="minorHAnsi" w:hAnsiTheme="minorHAnsi" w:cstheme="minorBidi"/>
          <w:sz w:val="24"/>
          <w:szCs w:val="24"/>
        </w:rPr>
        <w:t xml:space="preserve"> onto the public register</w:t>
      </w:r>
      <w:r w:rsidRPr="59D0F139">
        <w:rPr>
          <w:rFonts w:asciiTheme="minorHAnsi" w:hAnsiTheme="minorHAnsi" w:cstheme="minorBidi"/>
          <w:sz w:val="24"/>
          <w:szCs w:val="24"/>
        </w:rPr>
        <w:t>;</w:t>
      </w:r>
    </w:p>
    <w:p w14:paraId="55FBCF30" w14:textId="77777777" w:rsidR="00742C51" w:rsidRPr="002C1CA0"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 xml:space="preserve">Ensuring </w:t>
      </w:r>
      <w:r w:rsidR="007856FF" w:rsidRPr="59D0F139">
        <w:rPr>
          <w:rFonts w:asciiTheme="minorHAnsi" w:hAnsiTheme="minorHAnsi" w:cstheme="minorBidi"/>
          <w:sz w:val="24"/>
          <w:szCs w:val="24"/>
        </w:rPr>
        <w:t>s</w:t>
      </w:r>
      <w:r w:rsidRPr="59D0F139">
        <w:rPr>
          <w:rFonts w:asciiTheme="minorHAnsi" w:hAnsiTheme="minorHAnsi" w:cstheme="minorBidi"/>
          <w:sz w:val="24"/>
          <w:szCs w:val="24"/>
        </w:rPr>
        <w:t xml:space="preserve">ocial </w:t>
      </w:r>
      <w:r w:rsidR="007856FF" w:rsidRPr="59D0F139">
        <w:rPr>
          <w:rFonts w:asciiTheme="minorHAnsi" w:hAnsiTheme="minorHAnsi" w:cstheme="minorBidi"/>
          <w:sz w:val="24"/>
          <w:szCs w:val="24"/>
        </w:rPr>
        <w:t>w</w:t>
      </w:r>
      <w:r w:rsidRPr="59D0F139">
        <w:rPr>
          <w:rFonts w:asciiTheme="minorHAnsi" w:hAnsiTheme="minorHAnsi" w:cstheme="minorBidi"/>
          <w:sz w:val="24"/>
          <w:szCs w:val="24"/>
        </w:rPr>
        <w:t>orkers keep their skills and knowledge up to date</w:t>
      </w:r>
      <w:r w:rsidR="0010636D" w:rsidRPr="59D0F139">
        <w:rPr>
          <w:rFonts w:asciiTheme="minorHAnsi" w:hAnsiTheme="minorHAnsi" w:cstheme="minorBidi"/>
          <w:sz w:val="24"/>
          <w:szCs w:val="24"/>
        </w:rPr>
        <w:t xml:space="preserve"> (CPD requirements)</w:t>
      </w:r>
      <w:r w:rsidRPr="59D0F139">
        <w:rPr>
          <w:rFonts w:asciiTheme="minorHAnsi" w:hAnsiTheme="minorHAnsi" w:cstheme="minorBidi"/>
          <w:sz w:val="24"/>
          <w:szCs w:val="24"/>
        </w:rPr>
        <w:t>; and</w:t>
      </w:r>
    </w:p>
    <w:p w14:paraId="38483ECD" w14:textId="77777777" w:rsidR="00742C51" w:rsidRDefault="00742C51" w:rsidP="000C5936">
      <w:pPr>
        <w:pStyle w:val="Body"/>
        <w:numPr>
          <w:ilvl w:val="0"/>
          <w:numId w:val="28"/>
        </w:numPr>
        <w:spacing w:after="0"/>
        <w:jc w:val="left"/>
        <w:rPr>
          <w:rFonts w:asciiTheme="minorHAnsi" w:hAnsiTheme="minorHAnsi" w:cstheme="minorBidi"/>
          <w:sz w:val="24"/>
          <w:szCs w:val="24"/>
        </w:rPr>
      </w:pPr>
      <w:r w:rsidRPr="59D0F139">
        <w:rPr>
          <w:rFonts w:asciiTheme="minorHAnsi" w:hAnsiTheme="minorHAnsi" w:cstheme="minorBidi"/>
          <w:sz w:val="24"/>
          <w:szCs w:val="24"/>
        </w:rPr>
        <w:t xml:space="preserve">Investigating concerns raised about </w:t>
      </w:r>
      <w:r w:rsidR="0010636D" w:rsidRPr="59D0F139">
        <w:rPr>
          <w:rFonts w:asciiTheme="minorHAnsi" w:hAnsiTheme="minorHAnsi" w:cstheme="minorBidi"/>
          <w:sz w:val="24"/>
          <w:szCs w:val="24"/>
        </w:rPr>
        <w:t>s</w:t>
      </w:r>
      <w:r w:rsidRPr="59D0F139">
        <w:rPr>
          <w:rFonts w:asciiTheme="minorHAnsi" w:hAnsiTheme="minorHAnsi" w:cstheme="minorBidi"/>
          <w:sz w:val="24"/>
          <w:szCs w:val="24"/>
        </w:rPr>
        <w:t xml:space="preserve">ocial </w:t>
      </w:r>
      <w:r w:rsidR="0010636D" w:rsidRPr="59D0F139">
        <w:rPr>
          <w:rFonts w:asciiTheme="minorHAnsi" w:hAnsiTheme="minorHAnsi" w:cstheme="minorBidi"/>
          <w:sz w:val="24"/>
          <w:szCs w:val="24"/>
        </w:rPr>
        <w:t>w</w:t>
      </w:r>
      <w:r w:rsidRPr="59D0F139">
        <w:rPr>
          <w:rFonts w:asciiTheme="minorHAnsi" w:hAnsiTheme="minorHAnsi" w:cstheme="minorBidi"/>
          <w:sz w:val="24"/>
          <w:szCs w:val="24"/>
        </w:rPr>
        <w:t>orkers</w:t>
      </w:r>
      <w:r w:rsidR="000175A0" w:rsidRPr="59D0F139">
        <w:rPr>
          <w:rFonts w:asciiTheme="minorHAnsi" w:hAnsiTheme="minorHAnsi" w:cstheme="minorBidi"/>
          <w:sz w:val="24"/>
          <w:szCs w:val="24"/>
        </w:rPr>
        <w:t xml:space="preserve"> (</w:t>
      </w:r>
      <w:r w:rsidR="007333D3" w:rsidRPr="59D0F139">
        <w:rPr>
          <w:rFonts w:asciiTheme="minorHAnsi" w:hAnsiTheme="minorHAnsi" w:cstheme="minorBidi"/>
          <w:sz w:val="24"/>
          <w:szCs w:val="24"/>
        </w:rPr>
        <w:t>fitness to practise)</w:t>
      </w:r>
      <w:r w:rsidRPr="59D0F139">
        <w:rPr>
          <w:rFonts w:asciiTheme="minorHAnsi" w:hAnsiTheme="minorHAnsi" w:cstheme="minorBidi"/>
          <w:sz w:val="24"/>
          <w:szCs w:val="24"/>
        </w:rPr>
        <w:t>.</w:t>
      </w:r>
    </w:p>
    <w:p w14:paraId="469E1A8F" w14:textId="77777777" w:rsidR="007333D3" w:rsidRDefault="007333D3" w:rsidP="007333D3">
      <w:pPr>
        <w:pStyle w:val="Body"/>
        <w:numPr>
          <w:ilvl w:val="0"/>
          <w:numId w:val="0"/>
        </w:numPr>
        <w:spacing w:after="0"/>
        <w:rPr>
          <w:rFonts w:asciiTheme="minorHAnsi" w:hAnsiTheme="minorHAnsi" w:cstheme="minorHAnsi"/>
          <w:sz w:val="24"/>
          <w:szCs w:val="24"/>
        </w:rPr>
      </w:pPr>
    </w:p>
    <w:p w14:paraId="3A6DC2DB" w14:textId="77777777" w:rsidR="00451563" w:rsidRPr="007333D3" w:rsidRDefault="00451563" w:rsidP="00451563">
      <w:pPr>
        <w:pStyle w:val="Body"/>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 xml:space="preserve">Social Work England wishes to engage the services of </w:t>
      </w:r>
      <w:r w:rsidRPr="006027C4">
        <w:rPr>
          <w:rFonts w:asciiTheme="minorHAnsi" w:hAnsiTheme="minorHAnsi" w:cstheme="minorHAnsi"/>
          <w:sz w:val="24"/>
          <w:szCs w:val="24"/>
          <w:highlight w:val="yellow"/>
        </w:rPr>
        <w:t>[NAME OF COMPANY]</w:t>
      </w:r>
      <w:r>
        <w:rPr>
          <w:rFonts w:asciiTheme="minorHAnsi" w:hAnsiTheme="minorHAnsi" w:cstheme="minorHAnsi"/>
          <w:sz w:val="24"/>
          <w:szCs w:val="24"/>
        </w:rPr>
        <w:t xml:space="preserve"> to provide </w:t>
      </w:r>
      <w:r w:rsidRPr="006027C4">
        <w:rPr>
          <w:rFonts w:asciiTheme="minorHAnsi" w:hAnsiTheme="minorHAnsi" w:cstheme="minorHAnsi"/>
          <w:sz w:val="24"/>
          <w:szCs w:val="24"/>
          <w:highlight w:val="yellow"/>
        </w:rPr>
        <w:t>[CONTRACT TITLE/DESCRIPTION OF SERVICES]</w:t>
      </w:r>
      <w:r>
        <w:rPr>
          <w:rFonts w:asciiTheme="minorHAnsi" w:hAnsiTheme="minorHAnsi" w:cstheme="minorHAnsi"/>
          <w:sz w:val="24"/>
          <w:szCs w:val="24"/>
        </w:rPr>
        <w:t xml:space="preserve"> on the terms set out below.</w:t>
      </w:r>
    </w:p>
    <w:p w14:paraId="1FD91C69" w14:textId="77777777" w:rsidR="00C72F56" w:rsidRDefault="00C72F56">
      <w:pPr>
        <w:suppressAutoHyphens w:val="0"/>
        <w:spacing w:line="249"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br w:type="page"/>
      </w:r>
    </w:p>
    <w:p w14:paraId="67239B3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C079514" w14:textId="77777777" w:rsidR="00E0616C" w:rsidRPr="00EC18D2" w:rsidRDefault="00E0616C" w:rsidP="00915475">
      <w:pPr>
        <w:pStyle w:val="Heading1"/>
        <w:spacing w:before="120" w:after="120" w:line="250" w:lineRule="auto"/>
        <w:ind w:left="720" w:hanging="720"/>
        <w:jc w:val="left"/>
        <w:rPr>
          <w:sz w:val="28"/>
          <w:szCs w:val="28"/>
          <w:lang w:eastAsia="en-GB"/>
        </w:rPr>
      </w:pPr>
      <w:bookmarkStart w:id="1" w:name="_Toc86912565"/>
      <w:r w:rsidRPr="00EC18D2">
        <w:rPr>
          <w:sz w:val="28"/>
          <w:szCs w:val="28"/>
          <w:lang w:eastAsia="en-GB"/>
        </w:rPr>
        <w:t>1</w:t>
      </w:r>
      <w:r w:rsidR="00915475">
        <w:rPr>
          <w:sz w:val="28"/>
          <w:szCs w:val="28"/>
          <w:lang w:eastAsia="en-GB"/>
        </w:rPr>
        <w:t xml:space="preserve">  </w:t>
      </w:r>
      <w:r w:rsidRPr="00EC18D2">
        <w:rPr>
          <w:sz w:val="28"/>
          <w:szCs w:val="28"/>
          <w:lang w:eastAsia="en-GB"/>
        </w:rPr>
        <w:t>Interpretation</w:t>
      </w:r>
      <w:bookmarkEnd w:id="1"/>
    </w:p>
    <w:p w14:paraId="29EF0E43" w14:textId="77777777" w:rsidR="00E0616C" w:rsidRPr="00E0616C" w:rsidRDefault="00E0616C" w:rsidP="00E0616C">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bCs/>
          <w:color w:val="000000"/>
          <w:szCs w:val="24"/>
          <w:lang w:eastAsia="en-GB"/>
        </w:rPr>
        <w:t>1.1</w:t>
      </w:r>
      <w:r w:rsidRPr="00E0616C">
        <w:rPr>
          <w:rFonts w:asciiTheme="minorHAnsi" w:eastAsia="Times New Roman" w:hAnsiTheme="minorHAnsi" w:cstheme="minorHAnsi"/>
          <w:color w:val="000000"/>
          <w:szCs w:val="24"/>
          <w:lang w:eastAsia="en-GB"/>
        </w:rPr>
        <w:tab/>
        <w:t>In this Contract the following words shall mean:</w:t>
      </w:r>
      <w:r w:rsidRPr="00E0616C">
        <w:rPr>
          <w:rFonts w:asciiTheme="minorHAnsi" w:eastAsia="Times New Roman" w:hAnsiTheme="minorHAnsi" w:cstheme="minorHAnsi"/>
          <w:szCs w:val="24"/>
          <w:lang w:eastAsia="en-GB"/>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160" w:rsidRPr="00795BDB" w14:paraId="3AAE7CAC" w14:textId="77777777" w:rsidTr="007638FA">
        <w:tc>
          <w:tcPr>
            <w:tcW w:w="3681" w:type="dxa"/>
          </w:tcPr>
          <w:p w14:paraId="5302ECB1" w14:textId="77777777" w:rsidR="00E76160" w:rsidRPr="00795BDB" w:rsidRDefault="00EB4F77" w:rsidP="00E76160">
            <w:pPr>
              <w:suppressAutoHyphens w:val="0"/>
              <w:spacing w:line="240" w:lineRule="auto"/>
            </w:pPr>
            <w:r>
              <w:t>“Act”</w:t>
            </w:r>
          </w:p>
        </w:tc>
        <w:tc>
          <w:tcPr>
            <w:tcW w:w="5335" w:type="dxa"/>
          </w:tcPr>
          <w:p w14:paraId="323F1FAA" w14:textId="77777777" w:rsidR="005958D2" w:rsidRPr="00795BDB" w:rsidRDefault="00EB4F77" w:rsidP="00E76160">
            <w:pPr>
              <w:suppressAutoHyphens w:val="0"/>
              <w:spacing w:after="240" w:line="240" w:lineRule="auto"/>
              <w:rPr>
                <w:szCs w:val="24"/>
              </w:rPr>
            </w:pPr>
            <w:r>
              <w:rPr>
                <w:szCs w:val="24"/>
              </w:rPr>
              <w:t>means the Children and Social Work Act 2017, as amended from time to time</w:t>
            </w:r>
            <w:r w:rsidR="00C97E3E">
              <w:rPr>
                <w:szCs w:val="24"/>
              </w:rPr>
              <w:t>.</w:t>
            </w:r>
            <w:r>
              <w:rPr>
                <w:szCs w:val="24"/>
              </w:rPr>
              <w:t xml:space="preserve"> </w:t>
            </w:r>
          </w:p>
        </w:tc>
      </w:tr>
      <w:tr w:rsidR="005958D2" w:rsidRPr="00795BDB" w14:paraId="650C0790" w14:textId="77777777" w:rsidTr="007638FA">
        <w:tc>
          <w:tcPr>
            <w:tcW w:w="3681" w:type="dxa"/>
          </w:tcPr>
          <w:p w14:paraId="52F1AA00" w14:textId="77777777" w:rsidR="005958D2" w:rsidRDefault="005958D2" w:rsidP="00E76160">
            <w:pPr>
              <w:suppressAutoHyphens w:val="0"/>
              <w:spacing w:line="240" w:lineRule="auto"/>
              <w:rPr>
                <w:szCs w:val="24"/>
              </w:rPr>
            </w:pPr>
            <w:r w:rsidRPr="00795BDB">
              <w:rPr>
                <w:rFonts w:eastAsia="Times New Roman" w:cstheme="minorHAnsi"/>
                <w:color w:val="000000"/>
                <w:szCs w:val="24"/>
                <w:lang w:eastAsia="en-GB"/>
              </w:rPr>
              <w:t>“Central Government Body”</w:t>
            </w:r>
          </w:p>
        </w:tc>
        <w:tc>
          <w:tcPr>
            <w:tcW w:w="5335" w:type="dxa"/>
          </w:tcPr>
          <w:p w14:paraId="1C13A1D6" w14:textId="77777777" w:rsidR="005958D2" w:rsidRPr="00795BDB" w:rsidRDefault="005958D2" w:rsidP="005958D2">
            <w:pPr>
              <w:suppressAutoHyphens w:val="0"/>
              <w:spacing w:line="240" w:lineRule="auto"/>
              <w:rPr>
                <w:szCs w:val="24"/>
              </w:rPr>
            </w:pPr>
            <w:r w:rsidRPr="00795BDB">
              <w:rPr>
                <w:szCs w:val="24"/>
              </w:rPr>
              <w:t>means a body listed in one of the following sub-categories of the Central Government classification of the Public Sector Classification Guide, as published and amended from time to time by the Office for National Statistics:</w:t>
            </w:r>
          </w:p>
          <w:p w14:paraId="38344E6F" w14:textId="77777777" w:rsidR="005958D2" w:rsidRPr="00795BDB" w:rsidRDefault="005958D2" w:rsidP="005958D2">
            <w:pPr>
              <w:numPr>
                <w:ilvl w:val="0"/>
                <w:numId w:val="77"/>
              </w:numPr>
              <w:suppressAutoHyphens w:val="0"/>
              <w:spacing w:line="240" w:lineRule="auto"/>
              <w:contextualSpacing/>
              <w:rPr>
                <w:szCs w:val="24"/>
              </w:rPr>
            </w:pPr>
            <w:r w:rsidRPr="00795BDB">
              <w:rPr>
                <w:szCs w:val="24"/>
              </w:rPr>
              <w:t>Government Department;</w:t>
            </w:r>
          </w:p>
          <w:p w14:paraId="49B1BAEF" w14:textId="77777777" w:rsidR="005958D2" w:rsidRPr="00795BDB" w:rsidRDefault="005958D2" w:rsidP="005958D2">
            <w:pPr>
              <w:numPr>
                <w:ilvl w:val="0"/>
                <w:numId w:val="77"/>
              </w:numPr>
              <w:suppressAutoHyphens w:val="0"/>
              <w:spacing w:line="240" w:lineRule="auto"/>
              <w:contextualSpacing/>
              <w:rPr>
                <w:szCs w:val="24"/>
              </w:rPr>
            </w:pPr>
            <w:r w:rsidRPr="00795BDB">
              <w:rPr>
                <w:szCs w:val="24"/>
              </w:rPr>
              <w:t>Non-Departmental Public Body or Assembly Sponsored Public Body (advisory, executive, or tribunal);</w:t>
            </w:r>
          </w:p>
          <w:p w14:paraId="425D4F05" w14:textId="77777777" w:rsidR="005958D2" w:rsidRPr="00795BDB" w:rsidRDefault="005958D2" w:rsidP="005958D2">
            <w:pPr>
              <w:numPr>
                <w:ilvl w:val="0"/>
                <w:numId w:val="77"/>
              </w:numPr>
              <w:suppressAutoHyphens w:val="0"/>
              <w:spacing w:line="240" w:lineRule="auto"/>
              <w:contextualSpacing/>
              <w:rPr>
                <w:szCs w:val="24"/>
              </w:rPr>
            </w:pPr>
            <w:r w:rsidRPr="00795BDB">
              <w:rPr>
                <w:szCs w:val="24"/>
              </w:rPr>
              <w:t>Non-Ministerial Department; or</w:t>
            </w:r>
          </w:p>
          <w:p w14:paraId="10AD57BF" w14:textId="77777777" w:rsidR="005958D2" w:rsidRPr="005958D2" w:rsidRDefault="005958D2" w:rsidP="005958D2">
            <w:pPr>
              <w:pStyle w:val="ListParagraph"/>
              <w:numPr>
                <w:ilvl w:val="0"/>
                <w:numId w:val="77"/>
              </w:numPr>
              <w:spacing w:after="240"/>
              <w:rPr>
                <w:rFonts w:eastAsiaTheme="minorHAnsi"/>
              </w:rPr>
            </w:pPr>
            <w:r w:rsidRPr="005958D2">
              <w:rPr>
                <w:rFonts w:eastAsiaTheme="minorHAnsi"/>
              </w:rPr>
              <w:t>Executive Agency.</w:t>
            </w:r>
          </w:p>
        </w:tc>
      </w:tr>
      <w:tr w:rsidR="001F134B" w:rsidRPr="00795BDB" w14:paraId="2F65FAB1" w14:textId="77777777" w:rsidTr="007638FA">
        <w:tc>
          <w:tcPr>
            <w:tcW w:w="3681" w:type="dxa"/>
          </w:tcPr>
          <w:p w14:paraId="198AFC9A" w14:textId="77777777" w:rsidR="001F134B" w:rsidRPr="00795BDB" w:rsidRDefault="001F134B" w:rsidP="00E76160">
            <w:pPr>
              <w:suppressAutoHyphens w:val="0"/>
              <w:spacing w:line="240" w:lineRule="auto"/>
              <w:rPr>
                <w:rFonts w:eastAsia="Times New Roman" w:cstheme="minorHAnsi"/>
                <w:color w:val="000000"/>
                <w:szCs w:val="24"/>
                <w:lang w:eastAsia="en-GB"/>
              </w:rPr>
            </w:pPr>
            <w:r>
              <w:rPr>
                <w:rFonts w:eastAsia="Times New Roman" w:cstheme="minorHAnsi"/>
                <w:color w:val="000000"/>
                <w:szCs w:val="24"/>
                <w:lang w:eastAsia="en-GB"/>
              </w:rPr>
              <w:t>“Completion Date”</w:t>
            </w:r>
          </w:p>
        </w:tc>
        <w:tc>
          <w:tcPr>
            <w:tcW w:w="5335" w:type="dxa"/>
          </w:tcPr>
          <w:p w14:paraId="040958E5" w14:textId="77777777" w:rsidR="001F134B" w:rsidRDefault="009E4D7C" w:rsidP="005958D2">
            <w:pPr>
              <w:suppressAutoHyphens w:val="0"/>
              <w:spacing w:line="240" w:lineRule="auto"/>
              <w:rPr>
                <w:szCs w:val="24"/>
              </w:rPr>
            </w:pPr>
            <w:r>
              <w:rPr>
                <w:szCs w:val="24"/>
              </w:rPr>
              <w:t>m</w:t>
            </w:r>
            <w:r w:rsidR="001F134B">
              <w:rPr>
                <w:szCs w:val="24"/>
              </w:rPr>
              <w:t>eans the date of completion set out in clause 2.1.</w:t>
            </w:r>
          </w:p>
          <w:p w14:paraId="75A3FE76" w14:textId="77777777" w:rsidR="001F134B" w:rsidRPr="00795BDB" w:rsidRDefault="001F134B" w:rsidP="005958D2">
            <w:pPr>
              <w:suppressAutoHyphens w:val="0"/>
              <w:spacing w:line="240" w:lineRule="auto"/>
              <w:rPr>
                <w:szCs w:val="24"/>
              </w:rPr>
            </w:pPr>
          </w:p>
        </w:tc>
      </w:tr>
      <w:tr w:rsidR="00795BDB" w:rsidRPr="00795BDB" w14:paraId="145F6818" w14:textId="77777777" w:rsidTr="007638FA">
        <w:tc>
          <w:tcPr>
            <w:tcW w:w="3681" w:type="dxa"/>
          </w:tcPr>
          <w:p w14:paraId="764F1BA9" w14:textId="77777777" w:rsidR="00795BDB" w:rsidRPr="00795BDB" w:rsidRDefault="00795BDB" w:rsidP="00795BDB">
            <w:pPr>
              <w:suppressAutoHyphens w:val="0"/>
              <w:spacing w:line="240" w:lineRule="auto"/>
              <w:rPr>
                <w:szCs w:val="24"/>
              </w:rPr>
            </w:pPr>
            <w:r w:rsidRPr="00795BDB">
              <w:rPr>
                <w:szCs w:val="24"/>
              </w:rPr>
              <w:t>“Confidential Information”</w:t>
            </w:r>
          </w:p>
        </w:tc>
        <w:tc>
          <w:tcPr>
            <w:tcW w:w="5335" w:type="dxa"/>
          </w:tcPr>
          <w:p w14:paraId="53E5078C" w14:textId="77777777" w:rsidR="00795BDB" w:rsidRPr="00795BDB" w:rsidRDefault="009E4D7C" w:rsidP="00795BDB">
            <w:pPr>
              <w:suppressAutoHyphens w:val="0"/>
              <w:spacing w:after="240" w:line="240" w:lineRule="auto"/>
              <w:rPr>
                <w:szCs w:val="24"/>
                <w:highlight w:val="yellow"/>
              </w:rPr>
            </w:pPr>
            <w:r>
              <w:rPr>
                <w:szCs w:val="24"/>
              </w:rPr>
              <w:t>m</w:t>
            </w:r>
            <w:r w:rsidR="00825891">
              <w:rPr>
                <w:szCs w:val="24"/>
              </w:rPr>
              <w:t xml:space="preserve">eans </w:t>
            </w:r>
            <w:r w:rsidR="00825891" w:rsidRPr="00C3320D">
              <w:rPr>
                <w:rFonts w:cs="Arial"/>
              </w:rPr>
              <w:t>any</w:t>
            </w:r>
            <w:r w:rsidR="00EB2361">
              <w:rPr>
                <w:rFonts w:cs="Arial"/>
              </w:rPr>
              <w:t xml:space="preserve"> data or</w:t>
            </w:r>
            <w:r w:rsidR="00825891" w:rsidRPr="00C3320D">
              <w:rPr>
                <w:rFonts w:cs="Arial"/>
              </w:rPr>
              <w:t xml:space="preserve"> information, however it is conveyed, that relates to the business, affairs, developments, trade secrets, Know-How and IPR of the</w:t>
            </w:r>
            <w:r w:rsidR="00825891">
              <w:rPr>
                <w:rFonts w:cs="Arial"/>
              </w:rPr>
              <w:t xml:space="preserve"> Customer</w:t>
            </w:r>
            <w:r w:rsidR="00825891">
              <w:rPr>
                <w:rFonts w:cs="Arial"/>
                <w:b/>
                <w:bCs/>
              </w:rPr>
              <w:t xml:space="preserve"> </w:t>
            </w:r>
            <w:r w:rsidR="00825891">
              <w:rPr>
                <w:rFonts w:cs="Arial"/>
              </w:rPr>
              <w:t>or</w:t>
            </w:r>
            <w:r w:rsidR="00825891" w:rsidRPr="00C3320D">
              <w:rPr>
                <w:rFonts w:cs="Arial"/>
              </w:rPr>
              <w:t xml:space="preserve"> </w:t>
            </w:r>
            <w:r w:rsidR="00825891">
              <w:rPr>
                <w:rFonts w:cs="Arial"/>
              </w:rPr>
              <w:t>Contractor</w:t>
            </w:r>
            <w:r w:rsidR="00825891" w:rsidRPr="00C3320D">
              <w:rPr>
                <w:rFonts w:cs="Arial"/>
              </w:rPr>
              <w:t xml:space="preserve"> an</w:t>
            </w:r>
            <w:r w:rsidR="00825891">
              <w:rPr>
                <w:rFonts w:cs="Arial"/>
              </w:rPr>
              <w:t xml:space="preserve">d </w:t>
            </w:r>
            <w:r w:rsidR="00825891" w:rsidRPr="00C3320D">
              <w:rPr>
                <w:rFonts w:cs="Arial"/>
              </w:rPr>
              <w:t>any other information clearly designated as being confidential</w:t>
            </w:r>
            <w:r w:rsidR="00825891">
              <w:rPr>
                <w:rFonts w:cs="Arial"/>
              </w:rPr>
              <w:t xml:space="preserve"> by either Party or a third party</w:t>
            </w:r>
            <w:r w:rsidR="00795BDB" w:rsidRPr="00795BDB">
              <w:rPr>
                <w:szCs w:val="24"/>
              </w:rPr>
              <w:t>;</w:t>
            </w:r>
          </w:p>
        </w:tc>
      </w:tr>
      <w:tr w:rsidR="00795BDB" w:rsidRPr="00795BDB" w14:paraId="74BA08CE" w14:textId="77777777" w:rsidTr="007638FA">
        <w:tc>
          <w:tcPr>
            <w:tcW w:w="3681" w:type="dxa"/>
          </w:tcPr>
          <w:p w14:paraId="2B291937" w14:textId="77777777" w:rsidR="00795BDB" w:rsidRPr="00795BDB" w:rsidRDefault="00795BDB" w:rsidP="00795BDB">
            <w:pPr>
              <w:suppressAutoHyphens w:val="0"/>
              <w:spacing w:line="240" w:lineRule="auto"/>
              <w:rPr>
                <w:szCs w:val="24"/>
              </w:rPr>
            </w:pPr>
            <w:r w:rsidRPr="00795BDB">
              <w:rPr>
                <w:szCs w:val="24"/>
              </w:rPr>
              <w:t>“Contractor’s Contract Manager”</w:t>
            </w:r>
          </w:p>
        </w:tc>
        <w:tc>
          <w:tcPr>
            <w:tcW w:w="5335" w:type="dxa"/>
          </w:tcPr>
          <w:p w14:paraId="62B92B2B" w14:textId="77777777" w:rsidR="00795BDB" w:rsidRPr="00795BDB" w:rsidRDefault="00A42D37" w:rsidP="00795BDB">
            <w:pPr>
              <w:suppressAutoHyphens w:val="0"/>
              <w:spacing w:after="240" w:line="240" w:lineRule="auto"/>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r w:rsidRPr="00034191">
              <w:rPr>
                <w:i/>
                <w:iCs/>
                <w:szCs w:val="24"/>
                <w:highlight w:val="cyan"/>
              </w:rPr>
              <w:t>**Insert name of</w:t>
            </w:r>
            <w:r w:rsidRPr="00795BDB">
              <w:rPr>
                <w:i/>
                <w:iCs/>
                <w:szCs w:val="24"/>
                <w:highlight w:val="cyan"/>
              </w:rPr>
              <w:t xml:space="preserve"> the Contractors Contract Manager</w:t>
            </w:r>
            <w:r w:rsidRPr="00B23C5B">
              <w:rPr>
                <w:i/>
                <w:iCs/>
                <w:szCs w:val="24"/>
                <w:highlight w:val="cyan"/>
              </w:rPr>
              <w:t>.**</w:t>
            </w:r>
          </w:p>
        </w:tc>
      </w:tr>
      <w:tr w:rsidR="00795BDB" w:rsidRPr="00795BDB" w14:paraId="5BFAC1E5" w14:textId="77777777" w:rsidTr="007638FA">
        <w:tc>
          <w:tcPr>
            <w:tcW w:w="3681" w:type="dxa"/>
          </w:tcPr>
          <w:p w14:paraId="1FF0AE2A" w14:textId="77777777" w:rsidR="00795BDB" w:rsidRPr="00795BDB" w:rsidRDefault="00795BDB" w:rsidP="00795BDB">
            <w:pPr>
              <w:suppressAutoHyphens w:val="0"/>
              <w:spacing w:line="240" w:lineRule="auto"/>
              <w:rPr>
                <w:szCs w:val="24"/>
              </w:rPr>
            </w:pPr>
            <w:r w:rsidRPr="00795BDB">
              <w:rPr>
                <w:szCs w:val="24"/>
              </w:rPr>
              <w:t>"Contractor Personnel"</w:t>
            </w:r>
          </w:p>
        </w:tc>
        <w:tc>
          <w:tcPr>
            <w:tcW w:w="5335" w:type="dxa"/>
          </w:tcPr>
          <w:p w14:paraId="6F564750" w14:textId="77777777" w:rsidR="00795BDB" w:rsidRPr="00795BDB" w:rsidRDefault="00795BDB" w:rsidP="00795BDB">
            <w:pPr>
              <w:suppressAutoHyphens w:val="0"/>
              <w:spacing w:after="240" w:line="240" w:lineRule="auto"/>
              <w:rPr>
                <w:szCs w:val="24"/>
              </w:rPr>
            </w:pPr>
            <w:r w:rsidRPr="00795BDB">
              <w:rPr>
                <w:szCs w:val="24"/>
              </w:rPr>
              <w:t>means all persons employed by the Contractor together with the Contractor’s servants, agents, consultants, suppliers and Sub-contractors used in the performance of its obligations under this Contract;</w:t>
            </w:r>
          </w:p>
        </w:tc>
      </w:tr>
      <w:tr w:rsidR="00795BDB" w:rsidRPr="00795BDB" w14:paraId="12CA777A" w14:textId="77777777" w:rsidTr="007638FA">
        <w:tc>
          <w:tcPr>
            <w:tcW w:w="3681" w:type="dxa"/>
          </w:tcPr>
          <w:p w14:paraId="3DED5585" w14:textId="77777777" w:rsidR="00795BDB" w:rsidRPr="00795BDB" w:rsidRDefault="00795BDB" w:rsidP="00795BDB">
            <w:pPr>
              <w:suppressAutoHyphens w:val="0"/>
              <w:spacing w:line="240" w:lineRule="auto"/>
              <w:rPr>
                <w:szCs w:val="24"/>
              </w:rPr>
            </w:pPr>
            <w:r w:rsidRPr="00795BDB">
              <w:rPr>
                <w:szCs w:val="24"/>
              </w:rPr>
              <w:t>"Control"</w:t>
            </w:r>
          </w:p>
        </w:tc>
        <w:tc>
          <w:tcPr>
            <w:tcW w:w="5335" w:type="dxa"/>
          </w:tcPr>
          <w:p w14:paraId="54F6954C" w14:textId="77777777" w:rsidR="00795BDB" w:rsidRPr="00795BDB" w:rsidRDefault="00795BDB" w:rsidP="00795BDB">
            <w:pPr>
              <w:suppressAutoHyphens w:val="0"/>
              <w:spacing w:after="240" w:line="240" w:lineRule="auto"/>
              <w:rPr>
                <w:szCs w:val="24"/>
              </w:rPr>
            </w:pPr>
            <w:r w:rsidRPr="00795BDB">
              <w:rPr>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95BDB">
              <w:rPr>
                <w:b/>
                <w:bCs/>
                <w:szCs w:val="24"/>
              </w:rPr>
              <w:t>"</w:t>
            </w:r>
            <w:r w:rsidRPr="00795BDB">
              <w:rPr>
                <w:b/>
                <w:szCs w:val="24"/>
              </w:rPr>
              <w:t>Controls"</w:t>
            </w:r>
            <w:r w:rsidRPr="00795BDB">
              <w:rPr>
                <w:szCs w:val="24"/>
              </w:rPr>
              <w:t xml:space="preserve"> and </w:t>
            </w:r>
            <w:r w:rsidRPr="00795BDB">
              <w:rPr>
                <w:b/>
                <w:bCs/>
                <w:szCs w:val="24"/>
              </w:rPr>
              <w:t>"</w:t>
            </w:r>
            <w:r w:rsidRPr="00795BDB">
              <w:rPr>
                <w:b/>
                <w:szCs w:val="24"/>
              </w:rPr>
              <w:t>Controlled"</w:t>
            </w:r>
            <w:r w:rsidRPr="00795BDB">
              <w:rPr>
                <w:szCs w:val="24"/>
              </w:rPr>
              <w:t xml:space="preserve"> shall be interpreted accordingly;</w:t>
            </w:r>
          </w:p>
        </w:tc>
      </w:tr>
      <w:tr w:rsidR="00795BDB" w:rsidRPr="00795BDB" w14:paraId="58448FA5" w14:textId="77777777" w:rsidTr="007638FA">
        <w:tc>
          <w:tcPr>
            <w:tcW w:w="3681" w:type="dxa"/>
          </w:tcPr>
          <w:p w14:paraId="7C564840" w14:textId="77777777" w:rsidR="00795BDB" w:rsidRPr="00795BDB" w:rsidRDefault="00795BDB" w:rsidP="00795BDB">
            <w:pPr>
              <w:suppressAutoHyphens w:val="0"/>
              <w:spacing w:line="240" w:lineRule="auto"/>
              <w:rPr>
                <w:szCs w:val="24"/>
              </w:rPr>
            </w:pPr>
            <w:r w:rsidRPr="00795BDB">
              <w:rPr>
                <w:szCs w:val="24"/>
              </w:rPr>
              <w:t>“Controller”</w:t>
            </w:r>
          </w:p>
        </w:tc>
        <w:tc>
          <w:tcPr>
            <w:tcW w:w="5335" w:type="dxa"/>
          </w:tcPr>
          <w:p w14:paraId="151EC3A7" w14:textId="77777777" w:rsidR="00795BDB" w:rsidRPr="00795BDB" w:rsidRDefault="00795BDB" w:rsidP="00795BDB">
            <w:pPr>
              <w:suppressAutoHyphens w:val="0"/>
              <w:spacing w:after="240" w:line="240" w:lineRule="auto"/>
              <w:rPr>
                <w:szCs w:val="24"/>
              </w:rPr>
            </w:pPr>
            <w:r w:rsidRPr="00795BDB">
              <w:rPr>
                <w:szCs w:val="24"/>
              </w:rPr>
              <w:t>takes the meaning given in the</w:t>
            </w:r>
            <w:r w:rsidR="00747F5E">
              <w:rPr>
                <w:szCs w:val="24"/>
              </w:rPr>
              <w:t xml:space="preserve"> UK</w:t>
            </w:r>
            <w:r w:rsidRPr="00795BDB">
              <w:rPr>
                <w:szCs w:val="24"/>
              </w:rPr>
              <w:t xml:space="preserve"> GDPR;</w:t>
            </w:r>
          </w:p>
        </w:tc>
      </w:tr>
      <w:tr w:rsidR="007709F6" w:rsidRPr="00795BDB" w14:paraId="3C71B545" w14:textId="77777777" w:rsidTr="007638FA">
        <w:tc>
          <w:tcPr>
            <w:tcW w:w="3681" w:type="dxa"/>
          </w:tcPr>
          <w:p w14:paraId="59478CB3" w14:textId="77777777" w:rsidR="007709F6" w:rsidRPr="00795BDB" w:rsidRDefault="007709F6" w:rsidP="007709F6">
            <w:pPr>
              <w:suppressAutoHyphens w:val="0"/>
              <w:spacing w:line="240" w:lineRule="auto"/>
              <w:rPr>
                <w:szCs w:val="24"/>
              </w:rPr>
            </w:pPr>
            <w:r w:rsidRPr="00795BDB">
              <w:rPr>
                <w:szCs w:val="24"/>
              </w:rPr>
              <w:lastRenderedPageBreak/>
              <w:t>“</w:t>
            </w:r>
            <w:r>
              <w:rPr>
                <w:szCs w:val="24"/>
              </w:rPr>
              <w:t xml:space="preserve">Customer’s </w:t>
            </w:r>
            <w:r w:rsidRPr="00795BDB">
              <w:rPr>
                <w:szCs w:val="24"/>
              </w:rPr>
              <w:t>Contract Manager”</w:t>
            </w:r>
          </w:p>
        </w:tc>
        <w:tc>
          <w:tcPr>
            <w:tcW w:w="5335" w:type="dxa"/>
          </w:tcPr>
          <w:p w14:paraId="28ED8E1D" w14:textId="77777777" w:rsidR="007709F6" w:rsidRPr="00EB2361" w:rsidRDefault="009C27D0" w:rsidP="007709F6">
            <w:pPr>
              <w:suppressAutoHyphens w:val="0"/>
              <w:spacing w:after="240" w:line="240" w:lineRule="auto"/>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r w:rsidRPr="00034191">
              <w:rPr>
                <w:i/>
                <w:iCs/>
                <w:szCs w:val="24"/>
                <w:highlight w:val="cyan"/>
              </w:rPr>
              <w:t>**Insert name of relevant Social Work England employee</w:t>
            </w:r>
            <w:r>
              <w:rPr>
                <w:i/>
                <w:iCs/>
                <w:szCs w:val="24"/>
                <w:highlight w:val="cyan"/>
              </w:rPr>
              <w:t>.</w:t>
            </w:r>
            <w:r w:rsidRPr="00034191">
              <w:rPr>
                <w:i/>
                <w:iCs/>
                <w:szCs w:val="24"/>
                <w:highlight w:val="cyan"/>
              </w:rPr>
              <w:t>**</w:t>
            </w:r>
          </w:p>
        </w:tc>
      </w:tr>
      <w:tr w:rsidR="00E32A70" w:rsidRPr="00795BDB" w14:paraId="62A6BDB8" w14:textId="77777777" w:rsidTr="007638FA">
        <w:tc>
          <w:tcPr>
            <w:tcW w:w="3681" w:type="dxa"/>
          </w:tcPr>
          <w:p w14:paraId="7143DD86" w14:textId="77777777" w:rsidR="00E32A70" w:rsidRDefault="00E32A70" w:rsidP="00E32A70">
            <w:pPr>
              <w:suppressAutoHyphens w:val="0"/>
              <w:spacing w:line="240" w:lineRule="auto"/>
              <w:rPr>
                <w:rFonts w:cstheme="minorHAnsi"/>
                <w:lang w:eastAsia="en-GB"/>
              </w:rPr>
            </w:pPr>
            <w:r>
              <w:rPr>
                <w:rFonts w:cstheme="minorHAnsi"/>
                <w:lang w:eastAsia="en-GB"/>
              </w:rPr>
              <w:t>“</w:t>
            </w:r>
            <w:r w:rsidRPr="00924562">
              <w:rPr>
                <w:rFonts w:cstheme="minorHAnsi"/>
                <w:lang w:eastAsia="en-GB"/>
              </w:rPr>
              <w:t>Customer</w:t>
            </w:r>
            <w:r w:rsidR="006F65E9">
              <w:rPr>
                <w:rFonts w:cstheme="minorHAnsi"/>
                <w:lang w:eastAsia="en-GB"/>
              </w:rPr>
              <w:t>’</w:t>
            </w:r>
            <w:r w:rsidRPr="00924562">
              <w:rPr>
                <w:rFonts w:cstheme="minorHAnsi"/>
                <w:lang w:eastAsia="en-GB"/>
              </w:rPr>
              <w:t>s Head of Communications</w:t>
            </w:r>
            <w:r>
              <w:rPr>
                <w:rFonts w:cstheme="minorHAnsi"/>
                <w:lang w:eastAsia="en-GB"/>
              </w:rPr>
              <w:t>”</w:t>
            </w:r>
          </w:p>
          <w:p w14:paraId="53964621" w14:textId="77777777" w:rsidR="00E32A70" w:rsidRPr="00795BDB" w:rsidRDefault="00E32A70" w:rsidP="00E32A70">
            <w:pPr>
              <w:suppressAutoHyphens w:val="0"/>
              <w:spacing w:line="240" w:lineRule="auto"/>
              <w:rPr>
                <w:szCs w:val="24"/>
              </w:rPr>
            </w:pPr>
          </w:p>
        </w:tc>
        <w:tc>
          <w:tcPr>
            <w:tcW w:w="5335" w:type="dxa"/>
          </w:tcPr>
          <w:p w14:paraId="470D41EB" w14:textId="77777777" w:rsidR="00E32A70" w:rsidRDefault="00E32A70" w:rsidP="00E32A70">
            <w:pPr>
              <w:suppressAutoHyphens w:val="0"/>
              <w:spacing w:after="240" w:line="240" w:lineRule="auto"/>
              <w:rPr>
                <w:szCs w:val="24"/>
                <w:highlight w:val="yellow"/>
              </w:rPr>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r w:rsidRPr="00034191">
              <w:rPr>
                <w:i/>
                <w:iCs/>
                <w:szCs w:val="24"/>
                <w:highlight w:val="cyan"/>
              </w:rPr>
              <w:t xml:space="preserve">**Insert </w:t>
            </w:r>
            <w:r>
              <w:rPr>
                <w:i/>
                <w:iCs/>
                <w:szCs w:val="24"/>
                <w:highlight w:val="cyan"/>
              </w:rPr>
              <w:t>details</w:t>
            </w:r>
            <w:r w:rsidRPr="00B23C5B">
              <w:rPr>
                <w:i/>
                <w:iCs/>
                <w:szCs w:val="24"/>
                <w:highlight w:val="cyan"/>
              </w:rPr>
              <w:t>.**</w:t>
            </w:r>
          </w:p>
        </w:tc>
      </w:tr>
      <w:tr w:rsidR="006F65E9" w:rsidRPr="00795BDB" w14:paraId="44BFACA1" w14:textId="77777777" w:rsidTr="007638FA">
        <w:tc>
          <w:tcPr>
            <w:tcW w:w="3681" w:type="dxa"/>
          </w:tcPr>
          <w:p w14:paraId="31C92485" w14:textId="77777777" w:rsidR="006F65E9" w:rsidRDefault="006F65E9" w:rsidP="006F65E9">
            <w:pPr>
              <w:suppressAutoHyphens w:val="0"/>
              <w:spacing w:line="240" w:lineRule="auto"/>
              <w:rPr>
                <w:rFonts w:cstheme="minorHAnsi"/>
                <w:lang w:eastAsia="en-GB"/>
              </w:rPr>
            </w:pPr>
            <w:r>
              <w:rPr>
                <w:rFonts w:cstheme="minorHAnsi"/>
                <w:lang w:eastAsia="en-GB"/>
              </w:rPr>
              <w:t>“</w:t>
            </w:r>
            <w:r w:rsidRPr="00924562">
              <w:rPr>
                <w:rFonts w:cstheme="minorHAnsi"/>
                <w:lang w:eastAsia="en-GB"/>
              </w:rPr>
              <w:t>Customer</w:t>
            </w:r>
            <w:r>
              <w:rPr>
                <w:rFonts w:cstheme="minorHAnsi"/>
                <w:lang w:eastAsia="en-GB"/>
              </w:rPr>
              <w:t>’</w:t>
            </w:r>
            <w:r w:rsidRPr="00924562">
              <w:rPr>
                <w:rFonts w:cstheme="minorHAnsi"/>
                <w:lang w:eastAsia="en-GB"/>
              </w:rPr>
              <w:t>s Project Sponsor</w:t>
            </w:r>
            <w:r>
              <w:rPr>
                <w:rFonts w:cstheme="minorHAnsi"/>
                <w:lang w:eastAsia="en-GB"/>
              </w:rPr>
              <w:t>”</w:t>
            </w:r>
          </w:p>
        </w:tc>
        <w:tc>
          <w:tcPr>
            <w:tcW w:w="5335" w:type="dxa"/>
          </w:tcPr>
          <w:p w14:paraId="0C8AD2A5" w14:textId="77777777" w:rsidR="006F65E9" w:rsidRDefault="006F65E9" w:rsidP="006F65E9">
            <w:pPr>
              <w:suppressAutoHyphens w:val="0"/>
              <w:spacing w:after="240" w:line="240" w:lineRule="auto"/>
              <w:rPr>
                <w:szCs w:val="24"/>
                <w:highlight w:val="yellow"/>
              </w:rPr>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r w:rsidRPr="00034191">
              <w:rPr>
                <w:i/>
                <w:iCs/>
                <w:szCs w:val="24"/>
                <w:highlight w:val="cyan"/>
              </w:rPr>
              <w:t xml:space="preserve">**Insert </w:t>
            </w:r>
            <w:r>
              <w:rPr>
                <w:i/>
                <w:iCs/>
                <w:szCs w:val="24"/>
                <w:highlight w:val="cyan"/>
              </w:rPr>
              <w:t>details</w:t>
            </w:r>
            <w:r w:rsidRPr="00B23C5B">
              <w:rPr>
                <w:i/>
                <w:iCs/>
                <w:szCs w:val="24"/>
                <w:highlight w:val="cyan"/>
              </w:rPr>
              <w:t>.**</w:t>
            </w:r>
          </w:p>
        </w:tc>
      </w:tr>
      <w:tr w:rsidR="006F65E9" w:rsidRPr="00795BDB" w14:paraId="540BF4EB" w14:textId="77777777" w:rsidTr="007638FA">
        <w:tc>
          <w:tcPr>
            <w:tcW w:w="3681" w:type="dxa"/>
          </w:tcPr>
          <w:p w14:paraId="084E682B" w14:textId="77777777" w:rsidR="006F65E9" w:rsidRDefault="006F65E9" w:rsidP="006F65E9">
            <w:pPr>
              <w:suppressAutoHyphens w:val="0"/>
              <w:spacing w:line="240" w:lineRule="auto"/>
              <w:rPr>
                <w:szCs w:val="24"/>
              </w:rPr>
            </w:pPr>
            <w:r>
              <w:rPr>
                <w:szCs w:val="24"/>
              </w:rPr>
              <w:t>“Customer’s Rules”</w:t>
            </w:r>
          </w:p>
          <w:p w14:paraId="42FEFEA1" w14:textId="77777777" w:rsidR="006F65E9" w:rsidRPr="00795BDB" w:rsidRDefault="006F65E9" w:rsidP="006F65E9">
            <w:pPr>
              <w:suppressAutoHyphens w:val="0"/>
              <w:spacing w:line="240" w:lineRule="auto"/>
              <w:rPr>
                <w:szCs w:val="24"/>
              </w:rPr>
            </w:pPr>
          </w:p>
        </w:tc>
        <w:tc>
          <w:tcPr>
            <w:tcW w:w="5335" w:type="dxa"/>
          </w:tcPr>
          <w:p w14:paraId="4B7B4B7E" w14:textId="77777777" w:rsidR="006F65E9" w:rsidRPr="00795BDB" w:rsidRDefault="006F65E9" w:rsidP="006F65E9">
            <w:pPr>
              <w:pStyle w:val="CommentText"/>
            </w:pPr>
            <w:r>
              <w:rPr>
                <w:sz w:val="24"/>
                <w:szCs w:val="24"/>
              </w:rPr>
              <w:t xml:space="preserve">means </w:t>
            </w:r>
            <w:r w:rsidRPr="005A05FB">
              <w:rPr>
                <w:sz w:val="24"/>
                <w:szCs w:val="24"/>
              </w:rPr>
              <w:t xml:space="preserve">Social Work England’s rules as published and amended from time to time on </w:t>
            </w:r>
            <w:r>
              <w:rPr>
                <w:sz w:val="24"/>
                <w:szCs w:val="24"/>
              </w:rPr>
              <w:t>its</w:t>
            </w:r>
            <w:r w:rsidRPr="005A05FB">
              <w:rPr>
                <w:sz w:val="24"/>
                <w:szCs w:val="24"/>
              </w:rPr>
              <w:t xml:space="preserve"> website at </w:t>
            </w:r>
            <w:hyperlink r:id="rId12" w:history="1">
              <w:r w:rsidRPr="005A05FB">
                <w:rPr>
                  <w:rStyle w:val="Hyperlink"/>
                  <w:szCs w:val="24"/>
                </w:rPr>
                <w:t>https://www.socialworkengland.org.uk/about/our-rules/</w:t>
              </w:r>
            </w:hyperlink>
            <w:r w:rsidRPr="00872292">
              <w:rPr>
                <w:rStyle w:val="Hyperlink"/>
                <w:szCs w:val="24"/>
              </w:rPr>
              <w:t>”</w:t>
            </w:r>
          </w:p>
        </w:tc>
      </w:tr>
      <w:tr w:rsidR="006F65E9" w:rsidRPr="00795BDB" w14:paraId="46F2F942" w14:textId="77777777" w:rsidTr="007638FA">
        <w:tc>
          <w:tcPr>
            <w:tcW w:w="3681" w:type="dxa"/>
          </w:tcPr>
          <w:p w14:paraId="69BFB489" w14:textId="77777777" w:rsidR="006F65E9" w:rsidRPr="00795BDB" w:rsidRDefault="006F65E9" w:rsidP="006F65E9">
            <w:pPr>
              <w:suppressAutoHyphens w:val="0"/>
              <w:spacing w:line="240" w:lineRule="auto"/>
              <w:rPr>
                <w:szCs w:val="24"/>
              </w:rPr>
            </w:pPr>
            <w:r w:rsidRPr="00795BDB">
              <w:rPr>
                <w:szCs w:val="24"/>
              </w:rPr>
              <w:t>“Data Loss Event”</w:t>
            </w:r>
          </w:p>
        </w:tc>
        <w:tc>
          <w:tcPr>
            <w:tcW w:w="5335" w:type="dxa"/>
          </w:tcPr>
          <w:p w14:paraId="7A7DCB73" w14:textId="77777777" w:rsidR="006F65E9" w:rsidRPr="00795BDB" w:rsidRDefault="006F65E9" w:rsidP="006F65E9">
            <w:pPr>
              <w:suppressAutoHyphens w:val="0"/>
              <w:spacing w:after="240" w:line="240" w:lineRule="auto"/>
              <w:rPr>
                <w:szCs w:val="24"/>
              </w:rPr>
            </w:pPr>
            <w:r>
              <w:rPr>
                <w:szCs w:val="24"/>
              </w:rPr>
              <w:t xml:space="preserve">means an </w:t>
            </w:r>
            <w:r w:rsidRPr="00795BDB">
              <w:rPr>
                <w:szCs w:val="24"/>
              </w:rPr>
              <w:t>event that results, or may result, in unauthorised access to Personal Data held by the Processor under this Contract, and/or actual or potential loss and/or destruction of Personal Data in breach of this Contract, including any Personal Data Breach;</w:t>
            </w:r>
          </w:p>
        </w:tc>
      </w:tr>
      <w:tr w:rsidR="006F65E9" w:rsidRPr="00795BDB" w14:paraId="620605FD" w14:textId="77777777" w:rsidTr="007638FA">
        <w:tc>
          <w:tcPr>
            <w:tcW w:w="3681" w:type="dxa"/>
          </w:tcPr>
          <w:p w14:paraId="725123D4" w14:textId="77777777" w:rsidR="006F65E9" w:rsidRPr="00795BDB" w:rsidRDefault="006F65E9" w:rsidP="006F65E9">
            <w:pPr>
              <w:suppressAutoHyphens w:val="0"/>
              <w:spacing w:line="240" w:lineRule="auto"/>
              <w:rPr>
                <w:szCs w:val="24"/>
              </w:rPr>
            </w:pPr>
            <w:r w:rsidRPr="00795BDB">
              <w:rPr>
                <w:szCs w:val="24"/>
              </w:rPr>
              <w:t>“Data Protection Impact Assessment”</w:t>
            </w:r>
          </w:p>
        </w:tc>
        <w:tc>
          <w:tcPr>
            <w:tcW w:w="5335" w:type="dxa"/>
          </w:tcPr>
          <w:p w14:paraId="2DD86777" w14:textId="77777777" w:rsidR="006F65E9" w:rsidRPr="00795BDB" w:rsidRDefault="006F65E9" w:rsidP="006F65E9">
            <w:pPr>
              <w:suppressAutoHyphens w:val="0"/>
              <w:spacing w:after="240" w:line="240" w:lineRule="auto"/>
              <w:rPr>
                <w:szCs w:val="24"/>
              </w:rPr>
            </w:pPr>
            <w:r>
              <w:rPr>
                <w:szCs w:val="24"/>
              </w:rPr>
              <w:t xml:space="preserve">means </w:t>
            </w:r>
            <w:r w:rsidRPr="00795BDB">
              <w:rPr>
                <w:szCs w:val="24"/>
              </w:rPr>
              <w:t>an assessment by the Controller of the impact of the envisaged Processing on the protection of Personal Data;</w:t>
            </w:r>
          </w:p>
        </w:tc>
      </w:tr>
      <w:tr w:rsidR="006F65E9" w:rsidRPr="00795BDB" w14:paraId="3D3B0A9C" w14:textId="77777777" w:rsidTr="007638FA">
        <w:tc>
          <w:tcPr>
            <w:tcW w:w="3681" w:type="dxa"/>
          </w:tcPr>
          <w:p w14:paraId="1C2098DF" w14:textId="77777777" w:rsidR="006F65E9" w:rsidRPr="00795BDB" w:rsidRDefault="006F65E9" w:rsidP="006F65E9">
            <w:pPr>
              <w:suppressAutoHyphens w:val="0"/>
              <w:spacing w:line="240" w:lineRule="auto"/>
              <w:rPr>
                <w:szCs w:val="24"/>
              </w:rPr>
            </w:pPr>
            <w:r w:rsidRPr="00795BDB">
              <w:rPr>
                <w:rFonts w:eastAsia="Times New Roman" w:cstheme="minorHAnsi"/>
                <w:color w:val="000000"/>
                <w:szCs w:val="24"/>
                <w:lang w:eastAsia="en-GB"/>
              </w:rPr>
              <w:t>“Data Protection Legislation”</w:t>
            </w:r>
          </w:p>
        </w:tc>
        <w:tc>
          <w:tcPr>
            <w:tcW w:w="5335" w:type="dxa"/>
          </w:tcPr>
          <w:p w14:paraId="29957450" w14:textId="77777777" w:rsidR="006F65E9" w:rsidRPr="00795BDB" w:rsidRDefault="006F65E9" w:rsidP="006F65E9">
            <w:pPr>
              <w:suppressAutoHyphens w:val="0"/>
              <w:spacing w:line="240" w:lineRule="auto"/>
              <w:rPr>
                <w:szCs w:val="24"/>
              </w:rPr>
            </w:pPr>
            <w:r w:rsidRPr="00795BDB">
              <w:rPr>
                <w:szCs w:val="24"/>
              </w:rPr>
              <w:t>means:</w:t>
            </w:r>
          </w:p>
          <w:p w14:paraId="659BD79C" w14:textId="77777777" w:rsidR="006F65E9" w:rsidRPr="00795BDB" w:rsidRDefault="006F65E9" w:rsidP="006F65E9">
            <w:pPr>
              <w:numPr>
                <w:ilvl w:val="0"/>
                <w:numId w:val="30"/>
              </w:numPr>
              <w:suppressAutoHyphens w:val="0"/>
              <w:spacing w:line="240" w:lineRule="auto"/>
              <w:contextualSpacing/>
              <w:rPr>
                <w:szCs w:val="24"/>
              </w:rPr>
            </w:pPr>
            <w:r w:rsidRPr="00795BDB">
              <w:rPr>
                <w:szCs w:val="24"/>
              </w:rPr>
              <w:t>The</w:t>
            </w:r>
            <w:r>
              <w:rPr>
                <w:szCs w:val="24"/>
              </w:rPr>
              <w:t xml:space="preserve"> UK</w:t>
            </w:r>
            <w:r w:rsidRPr="00795BDB">
              <w:rPr>
                <w:szCs w:val="24"/>
              </w:rPr>
              <w:t xml:space="preserve"> GDPR, the LED and any applicable national implementing Laws as amended from time to time;</w:t>
            </w:r>
          </w:p>
          <w:p w14:paraId="26AB5E81" w14:textId="77777777" w:rsidR="006F65E9" w:rsidRPr="00795BDB" w:rsidRDefault="006F65E9" w:rsidP="006F65E9">
            <w:pPr>
              <w:numPr>
                <w:ilvl w:val="0"/>
                <w:numId w:val="30"/>
              </w:numPr>
              <w:suppressAutoHyphens w:val="0"/>
              <w:spacing w:line="240" w:lineRule="auto"/>
              <w:contextualSpacing/>
              <w:rPr>
                <w:szCs w:val="24"/>
              </w:rPr>
            </w:pPr>
            <w:r w:rsidRPr="00795BDB">
              <w:rPr>
                <w:szCs w:val="24"/>
              </w:rPr>
              <w:t>the DPA 2018 to the extent that it relates to Processing of Personal Data and privacy;</w:t>
            </w:r>
          </w:p>
          <w:p w14:paraId="175544BF" w14:textId="77777777" w:rsidR="006F65E9" w:rsidRPr="00795BDB" w:rsidRDefault="006F65E9" w:rsidP="006F65E9">
            <w:pPr>
              <w:numPr>
                <w:ilvl w:val="0"/>
                <w:numId w:val="30"/>
              </w:numPr>
              <w:suppressAutoHyphens w:val="0"/>
              <w:spacing w:after="240" w:line="240" w:lineRule="auto"/>
              <w:ind w:left="714" w:hanging="357"/>
              <w:rPr>
                <w:szCs w:val="24"/>
              </w:rPr>
            </w:pPr>
            <w:r w:rsidRPr="00795BDB">
              <w:rPr>
                <w:szCs w:val="24"/>
              </w:rPr>
              <w:t>all applicable Law about the Processing of Personal Data and privacy including if applicable legally binding guidance and codes of practice issued by the Information Commissioner;</w:t>
            </w:r>
          </w:p>
        </w:tc>
      </w:tr>
      <w:tr w:rsidR="006F65E9" w:rsidRPr="00795BDB" w14:paraId="4EBFB00E" w14:textId="77777777" w:rsidTr="007638FA">
        <w:tc>
          <w:tcPr>
            <w:tcW w:w="3681" w:type="dxa"/>
          </w:tcPr>
          <w:p w14:paraId="1D12D77E" w14:textId="77777777" w:rsidR="006F65E9" w:rsidRPr="00795BDB" w:rsidRDefault="006F65E9" w:rsidP="006F65E9">
            <w:pPr>
              <w:suppressAutoHyphens w:val="0"/>
              <w:spacing w:line="240" w:lineRule="auto"/>
              <w:rPr>
                <w:szCs w:val="24"/>
              </w:rPr>
            </w:pPr>
            <w:r w:rsidRPr="00795BDB">
              <w:rPr>
                <w:szCs w:val="24"/>
              </w:rPr>
              <w:t>“Data Protection Officer”</w:t>
            </w:r>
          </w:p>
        </w:tc>
        <w:tc>
          <w:tcPr>
            <w:tcW w:w="5335" w:type="dxa"/>
          </w:tcPr>
          <w:p w14:paraId="76E1C7EC" w14:textId="77777777" w:rsidR="006F65E9" w:rsidRPr="00795BDB" w:rsidRDefault="006F65E9" w:rsidP="006F65E9">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6F65E9" w:rsidRPr="00795BDB" w14:paraId="2F959F55" w14:textId="77777777" w:rsidTr="007638FA">
        <w:tc>
          <w:tcPr>
            <w:tcW w:w="3681" w:type="dxa"/>
          </w:tcPr>
          <w:p w14:paraId="2AD1E4BA" w14:textId="77777777" w:rsidR="006F65E9" w:rsidRPr="00795BDB" w:rsidRDefault="006F65E9" w:rsidP="006F65E9">
            <w:pPr>
              <w:suppressAutoHyphens w:val="0"/>
              <w:spacing w:line="240" w:lineRule="auto"/>
              <w:rPr>
                <w:szCs w:val="24"/>
              </w:rPr>
            </w:pPr>
            <w:r w:rsidRPr="00795BDB">
              <w:rPr>
                <w:szCs w:val="24"/>
              </w:rPr>
              <w:t>“Data Subject”</w:t>
            </w:r>
          </w:p>
        </w:tc>
        <w:tc>
          <w:tcPr>
            <w:tcW w:w="5335" w:type="dxa"/>
          </w:tcPr>
          <w:p w14:paraId="51406CAA" w14:textId="77777777" w:rsidR="006F65E9" w:rsidRPr="00795BDB" w:rsidRDefault="006F65E9" w:rsidP="006F65E9">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6F65E9" w:rsidRPr="00795BDB" w14:paraId="57FD5C2B" w14:textId="77777777" w:rsidTr="007638FA">
        <w:tc>
          <w:tcPr>
            <w:tcW w:w="3681" w:type="dxa"/>
          </w:tcPr>
          <w:p w14:paraId="1A0E5719" w14:textId="77777777" w:rsidR="006F65E9" w:rsidRPr="00795BDB" w:rsidRDefault="006F65E9" w:rsidP="006F65E9">
            <w:pPr>
              <w:suppressAutoHyphens w:val="0"/>
              <w:spacing w:line="240" w:lineRule="auto"/>
              <w:rPr>
                <w:szCs w:val="24"/>
              </w:rPr>
            </w:pPr>
            <w:r w:rsidRPr="00795BDB">
              <w:rPr>
                <w:szCs w:val="24"/>
              </w:rPr>
              <w:t>“Data Subject Request”</w:t>
            </w:r>
          </w:p>
        </w:tc>
        <w:tc>
          <w:tcPr>
            <w:tcW w:w="5335" w:type="dxa"/>
          </w:tcPr>
          <w:p w14:paraId="33301E0B" w14:textId="77777777" w:rsidR="006F65E9" w:rsidRPr="00795BDB" w:rsidRDefault="006F65E9" w:rsidP="006F65E9">
            <w:pPr>
              <w:suppressAutoHyphens w:val="0"/>
              <w:spacing w:after="240" w:line="240" w:lineRule="auto"/>
              <w:rPr>
                <w:szCs w:val="24"/>
              </w:rPr>
            </w:pPr>
            <w:r w:rsidRPr="00795BDB">
              <w:rPr>
                <w:szCs w:val="24"/>
              </w:rPr>
              <w:t>a request made by, or on behalf of, a Data Subject in accordance with rights granted pursuant to the Data Protection Legislation to access their Personal Data;</w:t>
            </w:r>
          </w:p>
        </w:tc>
      </w:tr>
      <w:tr w:rsidR="006F65E9" w:rsidRPr="00795BDB" w14:paraId="539CFE9F" w14:textId="77777777" w:rsidTr="007638FA">
        <w:tc>
          <w:tcPr>
            <w:tcW w:w="3681" w:type="dxa"/>
          </w:tcPr>
          <w:p w14:paraId="2DC5C519" w14:textId="77777777" w:rsidR="006F65E9" w:rsidRPr="00795BDB" w:rsidRDefault="006F65E9" w:rsidP="006F65E9">
            <w:pPr>
              <w:suppressAutoHyphens w:val="0"/>
              <w:spacing w:line="240" w:lineRule="auto"/>
              <w:rPr>
                <w:szCs w:val="24"/>
              </w:rPr>
            </w:pPr>
            <w:r w:rsidRPr="00795BDB">
              <w:rPr>
                <w:szCs w:val="24"/>
              </w:rPr>
              <w:t>“DPA 2018”</w:t>
            </w:r>
          </w:p>
        </w:tc>
        <w:tc>
          <w:tcPr>
            <w:tcW w:w="5335" w:type="dxa"/>
          </w:tcPr>
          <w:p w14:paraId="17272401" w14:textId="77777777" w:rsidR="006F65E9" w:rsidRPr="00795BDB" w:rsidRDefault="006F65E9" w:rsidP="006F65E9">
            <w:pPr>
              <w:suppressAutoHyphens w:val="0"/>
              <w:spacing w:after="240" w:line="240" w:lineRule="auto"/>
              <w:rPr>
                <w:szCs w:val="24"/>
              </w:rPr>
            </w:pPr>
            <w:r>
              <w:rPr>
                <w:szCs w:val="24"/>
              </w:rPr>
              <w:t xml:space="preserve">the </w:t>
            </w:r>
            <w:r w:rsidRPr="00795BDB">
              <w:rPr>
                <w:szCs w:val="24"/>
              </w:rPr>
              <w:t>Data Protection Act 2018;</w:t>
            </w:r>
          </w:p>
        </w:tc>
      </w:tr>
      <w:tr w:rsidR="006F65E9" w:rsidRPr="00795BDB" w14:paraId="11090639" w14:textId="77777777" w:rsidTr="007638FA">
        <w:tc>
          <w:tcPr>
            <w:tcW w:w="3681" w:type="dxa"/>
          </w:tcPr>
          <w:p w14:paraId="48E105CF" w14:textId="77777777" w:rsidR="006F65E9" w:rsidRPr="00795BDB" w:rsidRDefault="006F65E9" w:rsidP="006F65E9">
            <w:pPr>
              <w:suppressAutoHyphens w:val="0"/>
              <w:spacing w:line="240" w:lineRule="auto"/>
              <w:rPr>
                <w:szCs w:val="24"/>
              </w:rPr>
            </w:pPr>
            <w:r w:rsidRPr="00795BDB">
              <w:rPr>
                <w:szCs w:val="24"/>
              </w:rPr>
              <w:lastRenderedPageBreak/>
              <w:t>"Freedom of Information Act” or “FOIA"</w:t>
            </w:r>
          </w:p>
        </w:tc>
        <w:tc>
          <w:tcPr>
            <w:tcW w:w="5335" w:type="dxa"/>
          </w:tcPr>
          <w:p w14:paraId="7BA8AD30" w14:textId="77777777" w:rsidR="006F65E9" w:rsidRPr="00795BDB" w:rsidRDefault="006F65E9" w:rsidP="006F65E9">
            <w:pPr>
              <w:suppressAutoHyphens w:val="0"/>
              <w:spacing w:after="240" w:line="240" w:lineRule="auto"/>
              <w:rPr>
                <w:szCs w:val="24"/>
              </w:rPr>
            </w:pPr>
            <w:r w:rsidRPr="00795BDB">
              <w:rPr>
                <w:szCs w:val="24"/>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6F65E9" w:rsidRPr="00795BDB" w14:paraId="6E4014D6" w14:textId="77777777" w:rsidTr="007638FA">
        <w:tc>
          <w:tcPr>
            <w:tcW w:w="3681" w:type="dxa"/>
          </w:tcPr>
          <w:p w14:paraId="22406EE2" w14:textId="77777777" w:rsidR="006F65E9" w:rsidRPr="00795BDB" w:rsidRDefault="006F65E9" w:rsidP="006F65E9">
            <w:pPr>
              <w:suppressAutoHyphens w:val="0"/>
              <w:spacing w:line="240" w:lineRule="auto"/>
              <w:rPr>
                <w:szCs w:val="24"/>
              </w:rPr>
            </w:pPr>
            <w:r w:rsidRPr="00795BDB">
              <w:rPr>
                <w:bCs/>
                <w:szCs w:val="24"/>
              </w:rPr>
              <w:t>“Force Majeure Event”</w:t>
            </w:r>
          </w:p>
        </w:tc>
        <w:tc>
          <w:tcPr>
            <w:tcW w:w="5335" w:type="dxa"/>
          </w:tcPr>
          <w:p w14:paraId="1CEA9418" w14:textId="77777777" w:rsidR="006F65E9" w:rsidRPr="00795BDB" w:rsidRDefault="006F65E9" w:rsidP="006F65E9">
            <w:pPr>
              <w:suppressAutoHyphens w:val="0"/>
              <w:spacing w:after="240" w:line="240" w:lineRule="auto"/>
              <w:rPr>
                <w:szCs w:val="24"/>
              </w:rPr>
            </w:pPr>
            <w:r w:rsidRPr="00795BDB">
              <w:rPr>
                <w:szCs w:val="24"/>
              </w:rPr>
              <w:t xml:space="preserve">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w:t>
            </w:r>
            <w:r>
              <w:rPr>
                <w:szCs w:val="24"/>
              </w:rPr>
              <w:t xml:space="preserve">pandemic, </w:t>
            </w:r>
            <w:r w:rsidRPr="00795BDB">
              <w:rPr>
                <w:szCs w:val="24"/>
              </w:rPr>
              <w:t>fire, flood, storm or earthquake, or disaster but excluding any industrial dispute relating to the Contractor or any other failure in the Contractor’s supply chain;</w:t>
            </w:r>
          </w:p>
        </w:tc>
      </w:tr>
      <w:tr w:rsidR="006F65E9" w:rsidRPr="00795BDB" w14:paraId="07C60927" w14:textId="77777777" w:rsidTr="007638FA">
        <w:tc>
          <w:tcPr>
            <w:tcW w:w="3681" w:type="dxa"/>
          </w:tcPr>
          <w:p w14:paraId="2B6C57D2" w14:textId="77777777" w:rsidR="006F65E9" w:rsidRPr="00795BDB" w:rsidRDefault="006F65E9" w:rsidP="006F65E9">
            <w:pPr>
              <w:suppressAutoHyphens w:val="0"/>
              <w:spacing w:line="240" w:lineRule="auto"/>
              <w:rPr>
                <w:szCs w:val="24"/>
              </w:rPr>
            </w:pPr>
            <w:r>
              <w:rPr>
                <w:szCs w:val="24"/>
              </w:rPr>
              <w:t>“Good Industry Practice”</w:t>
            </w:r>
          </w:p>
        </w:tc>
        <w:tc>
          <w:tcPr>
            <w:tcW w:w="5335" w:type="dxa"/>
          </w:tcPr>
          <w:p w14:paraId="7671D35A" w14:textId="77777777" w:rsidR="006F65E9" w:rsidRPr="00795BDB" w:rsidRDefault="006F65E9" w:rsidP="006F65E9">
            <w:pPr>
              <w:suppressAutoHyphens w:val="0"/>
              <w:spacing w:after="240" w:line="240" w:lineRule="auto"/>
              <w:rPr>
                <w:szCs w:val="24"/>
              </w:rPr>
            </w:pPr>
            <w:r>
              <w:rPr>
                <w:szCs w:val="24"/>
              </w:rPr>
              <w:t>means s</w:t>
            </w:r>
            <w:r w:rsidRPr="0056156F">
              <w:rPr>
                <w:szCs w:val="24"/>
              </w:rPr>
              <w:t>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r>
              <w:rPr>
                <w:szCs w:val="24"/>
              </w:rPr>
              <w:t>;</w:t>
            </w:r>
          </w:p>
        </w:tc>
      </w:tr>
      <w:tr w:rsidR="006F65E9" w:rsidRPr="00795BDB" w14:paraId="6ACA9A7C" w14:textId="77777777" w:rsidTr="007638FA">
        <w:tc>
          <w:tcPr>
            <w:tcW w:w="3681" w:type="dxa"/>
          </w:tcPr>
          <w:p w14:paraId="5359CE8B" w14:textId="77777777" w:rsidR="006F65E9" w:rsidRPr="00795BDB" w:rsidRDefault="006F65E9" w:rsidP="006F65E9">
            <w:pPr>
              <w:suppressAutoHyphens w:val="0"/>
              <w:spacing w:line="240" w:lineRule="auto"/>
              <w:rPr>
                <w:szCs w:val="24"/>
              </w:rPr>
            </w:pPr>
            <w:r w:rsidRPr="00795BDB">
              <w:rPr>
                <w:szCs w:val="24"/>
              </w:rPr>
              <w:t>"Information"</w:t>
            </w:r>
          </w:p>
        </w:tc>
        <w:tc>
          <w:tcPr>
            <w:tcW w:w="5335" w:type="dxa"/>
          </w:tcPr>
          <w:p w14:paraId="37559F3C" w14:textId="77777777" w:rsidR="006F65E9" w:rsidRPr="00795BDB" w:rsidRDefault="006F65E9" w:rsidP="006F65E9">
            <w:pPr>
              <w:suppressAutoHyphens w:val="0"/>
              <w:spacing w:after="240" w:line="240" w:lineRule="auto"/>
              <w:rPr>
                <w:szCs w:val="24"/>
              </w:rPr>
            </w:pPr>
            <w:r w:rsidRPr="00795BDB">
              <w:rPr>
                <w:szCs w:val="24"/>
              </w:rPr>
              <w:t>has the meaning given under section 84 of the Freedom of Information Act 2000;</w:t>
            </w:r>
          </w:p>
        </w:tc>
      </w:tr>
      <w:tr w:rsidR="006F65E9" w:rsidRPr="00795BDB" w14:paraId="46B1F874" w14:textId="77777777" w:rsidTr="007638FA">
        <w:tc>
          <w:tcPr>
            <w:tcW w:w="3681" w:type="dxa"/>
          </w:tcPr>
          <w:p w14:paraId="79957124" w14:textId="77777777" w:rsidR="006F65E9" w:rsidRPr="00795BDB" w:rsidRDefault="006F65E9" w:rsidP="006F65E9">
            <w:pPr>
              <w:suppressAutoHyphens w:val="0"/>
              <w:spacing w:line="240" w:lineRule="auto"/>
              <w:rPr>
                <w:szCs w:val="24"/>
              </w:rPr>
            </w:pPr>
            <w:r w:rsidRPr="00795BDB">
              <w:rPr>
                <w:szCs w:val="24"/>
              </w:rPr>
              <w:t>"Intellectual Property Rights"</w:t>
            </w:r>
          </w:p>
        </w:tc>
        <w:tc>
          <w:tcPr>
            <w:tcW w:w="5335" w:type="dxa"/>
          </w:tcPr>
          <w:p w14:paraId="75227A12" w14:textId="77777777" w:rsidR="006F65E9" w:rsidRPr="00795BDB" w:rsidRDefault="006F65E9" w:rsidP="006F65E9">
            <w:pPr>
              <w:suppressAutoHyphens w:val="0"/>
              <w:spacing w:after="240" w:line="240" w:lineRule="auto"/>
              <w:rPr>
                <w:szCs w:val="24"/>
              </w:rPr>
            </w:pPr>
            <w:r w:rsidRPr="00795BDB">
              <w:rPr>
                <w:szCs w:val="24"/>
              </w:rPr>
              <w:t>means 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6F65E9" w:rsidRPr="00795BDB" w14:paraId="6D58CBF2" w14:textId="77777777" w:rsidTr="007638FA">
        <w:tc>
          <w:tcPr>
            <w:tcW w:w="3681" w:type="dxa"/>
          </w:tcPr>
          <w:p w14:paraId="349553FB" w14:textId="77777777" w:rsidR="006F65E9" w:rsidRPr="00795BDB" w:rsidRDefault="006F65E9" w:rsidP="006F65E9">
            <w:pPr>
              <w:suppressAutoHyphens w:val="0"/>
              <w:spacing w:line="240" w:lineRule="auto"/>
              <w:rPr>
                <w:szCs w:val="24"/>
              </w:rPr>
            </w:pPr>
          </w:p>
        </w:tc>
        <w:tc>
          <w:tcPr>
            <w:tcW w:w="5335" w:type="dxa"/>
          </w:tcPr>
          <w:p w14:paraId="5FC395DB" w14:textId="77777777" w:rsidR="006F65E9" w:rsidRPr="00795BDB" w:rsidRDefault="006F65E9" w:rsidP="006F65E9">
            <w:pPr>
              <w:suppressAutoHyphens w:val="0"/>
              <w:spacing w:after="240" w:line="240" w:lineRule="auto"/>
              <w:rPr>
                <w:szCs w:val="24"/>
              </w:rPr>
            </w:pPr>
          </w:p>
        </w:tc>
      </w:tr>
      <w:tr w:rsidR="001415C2" w:rsidRPr="00795BDB" w14:paraId="04E10862" w14:textId="77777777" w:rsidTr="007638FA">
        <w:tc>
          <w:tcPr>
            <w:tcW w:w="3681" w:type="dxa"/>
          </w:tcPr>
          <w:p w14:paraId="0294F782" w14:textId="77777777" w:rsidR="001415C2" w:rsidRPr="00795BDB" w:rsidRDefault="001415C2" w:rsidP="001415C2">
            <w:pPr>
              <w:suppressAutoHyphens w:val="0"/>
              <w:spacing w:line="240" w:lineRule="auto"/>
              <w:rPr>
                <w:szCs w:val="24"/>
              </w:rPr>
            </w:pPr>
            <w:r w:rsidRPr="00795BDB">
              <w:rPr>
                <w:szCs w:val="24"/>
                <w:highlight w:val="yellow"/>
              </w:rPr>
              <w:t>“Joint Controllers”</w:t>
            </w:r>
          </w:p>
        </w:tc>
        <w:tc>
          <w:tcPr>
            <w:tcW w:w="5335" w:type="dxa"/>
          </w:tcPr>
          <w:p w14:paraId="27E7DB9E" w14:textId="77777777" w:rsidR="001415C2" w:rsidRPr="00795BDB" w:rsidRDefault="001415C2" w:rsidP="001415C2">
            <w:pPr>
              <w:suppressAutoHyphens w:val="0"/>
              <w:spacing w:after="240" w:line="240" w:lineRule="auto"/>
              <w:rPr>
                <w:szCs w:val="24"/>
              </w:rPr>
            </w:pPr>
            <w:r w:rsidRPr="00795BDB">
              <w:rPr>
                <w:szCs w:val="24"/>
                <w:highlight w:val="yellow"/>
              </w:rPr>
              <w:t>where two or more Controllers jointly determine the purposes and means of Processing;</w:t>
            </w:r>
            <w:r w:rsidRPr="004744D9">
              <w:rPr>
                <w:szCs w:val="24"/>
              </w:rPr>
              <w:t xml:space="preserve"> </w:t>
            </w:r>
            <w:r w:rsidRPr="004744D9">
              <w:rPr>
                <w:i/>
                <w:iCs/>
                <w:szCs w:val="24"/>
                <w:highlight w:val="cyan"/>
              </w:rPr>
              <w:t>**Only include if Social Work England are the Joint Controllers of Personal Data under this Contract.</w:t>
            </w:r>
            <w:r>
              <w:rPr>
                <w:i/>
                <w:iCs/>
                <w:szCs w:val="24"/>
                <w:highlight w:val="cyan"/>
              </w:rPr>
              <w:t xml:space="preserve"> DELETE if not relevant.</w:t>
            </w:r>
            <w:r w:rsidRPr="004744D9">
              <w:rPr>
                <w:i/>
                <w:iCs/>
                <w:szCs w:val="24"/>
                <w:highlight w:val="cyan"/>
              </w:rPr>
              <w:t>**</w:t>
            </w:r>
          </w:p>
        </w:tc>
      </w:tr>
      <w:tr w:rsidR="001415C2" w:rsidRPr="00795BDB" w14:paraId="548459B6" w14:textId="77777777" w:rsidTr="007638FA">
        <w:tc>
          <w:tcPr>
            <w:tcW w:w="3681" w:type="dxa"/>
          </w:tcPr>
          <w:p w14:paraId="480B42C3" w14:textId="77777777" w:rsidR="001415C2" w:rsidRDefault="001415C2" w:rsidP="001415C2">
            <w:pPr>
              <w:suppressAutoHyphens w:val="0"/>
              <w:spacing w:line="240" w:lineRule="auto"/>
              <w:rPr>
                <w:szCs w:val="24"/>
              </w:rPr>
            </w:pPr>
          </w:p>
        </w:tc>
        <w:tc>
          <w:tcPr>
            <w:tcW w:w="5335" w:type="dxa"/>
          </w:tcPr>
          <w:p w14:paraId="730CFE4A" w14:textId="77777777" w:rsidR="001415C2" w:rsidRDefault="001415C2" w:rsidP="001415C2">
            <w:pPr>
              <w:suppressAutoHyphens w:val="0"/>
              <w:spacing w:after="240" w:line="240" w:lineRule="auto"/>
              <w:rPr>
                <w:szCs w:val="24"/>
              </w:rPr>
            </w:pPr>
          </w:p>
        </w:tc>
      </w:tr>
      <w:tr w:rsidR="001415C2" w:rsidRPr="00795BDB" w14:paraId="6EC0F7D6" w14:textId="77777777" w:rsidTr="007638FA">
        <w:tc>
          <w:tcPr>
            <w:tcW w:w="3681" w:type="dxa"/>
          </w:tcPr>
          <w:p w14:paraId="74728CA1" w14:textId="77777777" w:rsidR="001415C2" w:rsidRPr="00795BDB" w:rsidRDefault="001415C2" w:rsidP="001415C2">
            <w:pPr>
              <w:suppressAutoHyphens w:val="0"/>
              <w:spacing w:line="240" w:lineRule="auto"/>
              <w:rPr>
                <w:szCs w:val="24"/>
              </w:rPr>
            </w:pPr>
            <w:r w:rsidRPr="00795BDB">
              <w:rPr>
                <w:szCs w:val="24"/>
              </w:rPr>
              <w:t>“Law”</w:t>
            </w:r>
          </w:p>
        </w:tc>
        <w:tc>
          <w:tcPr>
            <w:tcW w:w="5335" w:type="dxa"/>
          </w:tcPr>
          <w:p w14:paraId="698A03CE" w14:textId="77777777" w:rsidR="001415C2" w:rsidRPr="00795BDB" w:rsidRDefault="001415C2" w:rsidP="001415C2">
            <w:pPr>
              <w:suppressAutoHyphens w:val="0"/>
              <w:spacing w:after="240" w:line="240" w:lineRule="auto"/>
              <w:rPr>
                <w:szCs w:val="24"/>
              </w:rPr>
            </w:pPr>
            <w:r w:rsidRPr="00795BDB">
              <w:rPr>
                <w:szCs w:val="24"/>
              </w:rPr>
              <w:t>means any law, applicable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415C2" w:rsidRPr="00795BDB" w14:paraId="51951E7A" w14:textId="77777777" w:rsidTr="007638FA">
        <w:tc>
          <w:tcPr>
            <w:tcW w:w="3681" w:type="dxa"/>
          </w:tcPr>
          <w:p w14:paraId="7BF0AC33" w14:textId="77777777" w:rsidR="001415C2" w:rsidRPr="00795BDB" w:rsidRDefault="001415C2" w:rsidP="001415C2">
            <w:pPr>
              <w:suppressAutoHyphens w:val="0"/>
              <w:spacing w:line="240" w:lineRule="auto"/>
              <w:rPr>
                <w:szCs w:val="24"/>
              </w:rPr>
            </w:pPr>
            <w:r w:rsidRPr="00795BDB">
              <w:rPr>
                <w:szCs w:val="24"/>
              </w:rPr>
              <w:t>“LED”</w:t>
            </w:r>
          </w:p>
        </w:tc>
        <w:tc>
          <w:tcPr>
            <w:tcW w:w="5335" w:type="dxa"/>
          </w:tcPr>
          <w:p w14:paraId="5B0B0A40" w14:textId="77777777" w:rsidR="001415C2" w:rsidRPr="00795BDB" w:rsidRDefault="001415C2" w:rsidP="001415C2">
            <w:pPr>
              <w:suppressAutoHyphens w:val="0"/>
              <w:spacing w:after="240" w:line="240" w:lineRule="auto"/>
              <w:rPr>
                <w:szCs w:val="24"/>
              </w:rPr>
            </w:pPr>
            <w:r w:rsidRPr="00795BDB">
              <w:rPr>
                <w:szCs w:val="24"/>
              </w:rPr>
              <w:t>the Law Enforcement Directive (Directive (EU) 2016/680);</w:t>
            </w:r>
          </w:p>
        </w:tc>
      </w:tr>
      <w:tr w:rsidR="001415C2" w:rsidRPr="00795BDB" w14:paraId="2A4531DF" w14:textId="77777777" w:rsidTr="007638FA">
        <w:tc>
          <w:tcPr>
            <w:tcW w:w="3681" w:type="dxa"/>
          </w:tcPr>
          <w:p w14:paraId="60BF175E" w14:textId="77777777" w:rsidR="001415C2" w:rsidRPr="00795BDB" w:rsidRDefault="001415C2" w:rsidP="001415C2">
            <w:pPr>
              <w:suppressAutoHyphens w:val="0"/>
              <w:spacing w:line="240" w:lineRule="auto"/>
              <w:rPr>
                <w:szCs w:val="24"/>
                <w:highlight w:val="yellow"/>
              </w:rPr>
            </w:pPr>
            <w:r w:rsidRPr="00795BDB">
              <w:rPr>
                <w:szCs w:val="24"/>
              </w:rPr>
              <w:t>“Party”</w:t>
            </w:r>
          </w:p>
        </w:tc>
        <w:tc>
          <w:tcPr>
            <w:tcW w:w="5335" w:type="dxa"/>
          </w:tcPr>
          <w:p w14:paraId="1DF06451" w14:textId="77777777" w:rsidR="001415C2" w:rsidRPr="00795BDB" w:rsidRDefault="001415C2" w:rsidP="001415C2">
            <w:pPr>
              <w:suppressAutoHyphens w:val="0"/>
              <w:spacing w:after="240" w:line="240" w:lineRule="auto"/>
              <w:rPr>
                <w:szCs w:val="24"/>
                <w:highlight w:val="yellow"/>
              </w:rPr>
            </w:pPr>
            <w:r w:rsidRPr="00795BDB">
              <w:rPr>
                <w:szCs w:val="24"/>
              </w:rPr>
              <w:t xml:space="preserve">the Customer or the Contractor and </w:t>
            </w:r>
            <w:r w:rsidRPr="00B43409">
              <w:rPr>
                <w:b/>
                <w:bCs/>
                <w:szCs w:val="24"/>
              </w:rPr>
              <w:t>“</w:t>
            </w:r>
            <w:r w:rsidRPr="00795BDB">
              <w:rPr>
                <w:b/>
                <w:bCs/>
                <w:szCs w:val="24"/>
              </w:rPr>
              <w:t>Parties</w:t>
            </w:r>
            <w:r w:rsidRPr="00B43409">
              <w:rPr>
                <w:b/>
                <w:bCs/>
                <w:szCs w:val="24"/>
              </w:rPr>
              <w:t>”</w:t>
            </w:r>
            <w:r w:rsidRPr="00795BDB">
              <w:rPr>
                <w:szCs w:val="24"/>
              </w:rPr>
              <w:t xml:space="preserve"> will be interpreted accordingly;</w:t>
            </w:r>
          </w:p>
        </w:tc>
      </w:tr>
      <w:tr w:rsidR="001415C2" w:rsidRPr="00795BDB" w14:paraId="1629ACF9" w14:textId="77777777" w:rsidTr="007638FA">
        <w:tc>
          <w:tcPr>
            <w:tcW w:w="3681" w:type="dxa"/>
          </w:tcPr>
          <w:p w14:paraId="3B970590" w14:textId="77777777" w:rsidR="001415C2" w:rsidRPr="00795BDB" w:rsidRDefault="001415C2" w:rsidP="001415C2">
            <w:pPr>
              <w:suppressAutoHyphens w:val="0"/>
              <w:spacing w:line="240" w:lineRule="auto"/>
              <w:rPr>
                <w:szCs w:val="24"/>
              </w:rPr>
            </w:pPr>
            <w:r w:rsidRPr="00795BDB">
              <w:rPr>
                <w:szCs w:val="24"/>
              </w:rPr>
              <w:t>“Personal Data”</w:t>
            </w:r>
          </w:p>
        </w:tc>
        <w:tc>
          <w:tcPr>
            <w:tcW w:w="5335" w:type="dxa"/>
          </w:tcPr>
          <w:p w14:paraId="2BBD3F14" w14:textId="77777777" w:rsidR="001415C2" w:rsidRPr="00795BDB" w:rsidRDefault="001415C2" w:rsidP="001415C2">
            <w:pPr>
              <w:suppressAutoHyphens w:val="0"/>
              <w:spacing w:after="240" w:line="240" w:lineRule="auto"/>
              <w:rPr>
                <w:szCs w:val="24"/>
              </w:rPr>
            </w:pPr>
            <w:r w:rsidRPr="00795BDB">
              <w:rPr>
                <w:szCs w:val="24"/>
              </w:rPr>
              <w:t>takes the meaning given in the</w:t>
            </w:r>
            <w:r>
              <w:rPr>
                <w:szCs w:val="24"/>
              </w:rPr>
              <w:t xml:space="preserve"> UK</w:t>
            </w:r>
            <w:r w:rsidRPr="00795BDB">
              <w:rPr>
                <w:szCs w:val="24"/>
              </w:rPr>
              <w:t xml:space="preserve"> GDPR;</w:t>
            </w:r>
          </w:p>
        </w:tc>
      </w:tr>
      <w:tr w:rsidR="001415C2" w:rsidRPr="00795BDB" w14:paraId="13FCB72C" w14:textId="77777777" w:rsidTr="007638FA">
        <w:tc>
          <w:tcPr>
            <w:tcW w:w="3681" w:type="dxa"/>
          </w:tcPr>
          <w:p w14:paraId="57DD839A" w14:textId="77777777" w:rsidR="001415C2" w:rsidRPr="00795BDB" w:rsidRDefault="001415C2" w:rsidP="001415C2">
            <w:pPr>
              <w:suppressAutoHyphens w:val="0"/>
              <w:spacing w:line="240" w:lineRule="auto"/>
              <w:rPr>
                <w:szCs w:val="24"/>
              </w:rPr>
            </w:pPr>
            <w:r w:rsidRPr="00795BDB">
              <w:rPr>
                <w:szCs w:val="24"/>
              </w:rPr>
              <w:t>“Personal Data Breach”</w:t>
            </w:r>
          </w:p>
        </w:tc>
        <w:tc>
          <w:tcPr>
            <w:tcW w:w="5335" w:type="dxa"/>
          </w:tcPr>
          <w:p w14:paraId="680E9F28" w14:textId="77777777" w:rsidR="001415C2" w:rsidRPr="00795BDB" w:rsidRDefault="001415C2" w:rsidP="001415C2">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1415C2" w:rsidRPr="00795BDB" w14:paraId="5E63B7AE" w14:textId="77777777" w:rsidTr="007638FA">
        <w:tc>
          <w:tcPr>
            <w:tcW w:w="3681" w:type="dxa"/>
          </w:tcPr>
          <w:p w14:paraId="610BCD34" w14:textId="77777777" w:rsidR="001415C2" w:rsidRPr="00795BDB" w:rsidRDefault="001415C2" w:rsidP="001415C2">
            <w:pPr>
              <w:suppressAutoHyphens w:val="0"/>
              <w:spacing w:line="240" w:lineRule="auto"/>
              <w:rPr>
                <w:szCs w:val="24"/>
              </w:rPr>
            </w:pPr>
            <w:r>
              <w:rPr>
                <w:szCs w:val="24"/>
              </w:rPr>
              <w:t>“Premises”</w:t>
            </w:r>
          </w:p>
        </w:tc>
        <w:tc>
          <w:tcPr>
            <w:tcW w:w="5335" w:type="dxa"/>
          </w:tcPr>
          <w:p w14:paraId="1CCC22E7" w14:textId="77777777" w:rsidR="001415C2" w:rsidRPr="00795BDB" w:rsidRDefault="001415C2" w:rsidP="001415C2">
            <w:pPr>
              <w:suppressAutoHyphens w:val="0"/>
              <w:spacing w:after="240" w:line="240" w:lineRule="auto"/>
              <w:rPr>
                <w:szCs w:val="24"/>
              </w:rPr>
            </w:pPr>
            <w:r>
              <w:rPr>
                <w:szCs w:val="24"/>
              </w:rPr>
              <w:t>means Social Work England’s offices at 1 North Bank, Blonk Street, Sheffield, S3 8JY;</w:t>
            </w:r>
          </w:p>
        </w:tc>
      </w:tr>
      <w:tr w:rsidR="001415C2" w:rsidRPr="00795BDB" w14:paraId="2928DDD4" w14:textId="77777777" w:rsidTr="007638FA">
        <w:tc>
          <w:tcPr>
            <w:tcW w:w="3681" w:type="dxa"/>
          </w:tcPr>
          <w:p w14:paraId="328A7E28" w14:textId="77777777" w:rsidR="001415C2" w:rsidRPr="00795BDB" w:rsidRDefault="001415C2" w:rsidP="001415C2">
            <w:pPr>
              <w:suppressAutoHyphens w:val="0"/>
              <w:spacing w:line="240" w:lineRule="auto"/>
              <w:rPr>
                <w:szCs w:val="24"/>
              </w:rPr>
            </w:pPr>
            <w:r w:rsidRPr="00795BDB">
              <w:rPr>
                <w:szCs w:val="24"/>
              </w:rPr>
              <w:t>“Processing”</w:t>
            </w:r>
          </w:p>
        </w:tc>
        <w:tc>
          <w:tcPr>
            <w:tcW w:w="5335" w:type="dxa"/>
          </w:tcPr>
          <w:p w14:paraId="0616863F" w14:textId="77777777" w:rsidR="001415C2" w:rsidRPr="00795BDB" w:rsidRDefault="001415C2" w:rsidP="001415C2">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1415C2" w:rsidRPr="00795BDB" w14:paraId="3F94EE71" w14:textId="77777777" w:rsidTr="007638FA">
        <w:tc>
          <w:tcPr>
            <w:tcW w:w="3681" w:type="dxa"/>
          </w:tcPr>
          <w:p w14:paraId="1FD2D7AC" w14:textId="77777777" w:rsidR="001415C2" w:rsidRPr="00795BDB" w:rsidRDefault="001415C2" w:rsidP="001415C2">
            <w:pPr>
              <w:suppressAutoHyphens w:val="0"/>
              <w:spacing w:line="240" w:lineRule="auto"/>
              <w:rPr>
                <w:szCs w:val="24"/>
              </w:rPr>
            </w:pPr>
            <w:r w:rsidRPr="00795BDB">
              <w:rPr>
                <w:szCs w:val="24"/>
              </w:rPr>
              <w:t>“Processor”</w:t>
            </w:r>
          </w:p>
        </w:tc>
        <w:tc>
          <w:tcPr>
            <w:tcW w:w="5335" w:type="dxa"/>
          </w:tcPr>
          <w:p w14:paraId="76A8AA29" w14:textId="77777777" w:rsidR="001415C2" w:rsidRPr="00795BDB" w:rsidRDefault="001415C2" w:rsidP="001415C2">
            <w:pPr>
              <w:suppressAutoHyphens w:val="0"/>
              <w:spacing w:after="240" w:line="240" w:lineRule="auto"/>
              <w:rPr>
                <w:szCs w:val="24"/>
              </w:rPr>
            </w:pPr>
            <w:r w:rsidRPr="00795BDB">
              <w:rPr>
                <w:szCs w:val="24"/>
              </w:rPr>
              <w:t xml:space="preserve">takes the meaning given in the </w:t>
            </w:r>
            <w:r>
              <w:rPr>
                <w:szCs w:val="24"/>
              </w:rPr>
              <w:t xml:space="preserve">UK </w:t>
            </w:r>
            <w:r w:rsidRPr="00795BDB">
              <w:rPr>
                <w:szCs w:val="24"/>
              </w:rPr>
              <w:t>GDPR;</w:t>
            </w:r>
          </w:p>
        </w:tc>
      </w:tr>
      <w:tr w:rsidR="001415C2" w:rsidRPr="00795BDB" w14:paraId="3FB964DA" w14:textId="77777777" w:rsidTr="007638FA">
        <w:tc>
          <w:tcPr>
            <w:tcW w:w="3681" w:type="dxa"/>
          </w:tcPr>
          <w:p w14:paraId="4F8C2F27" w14:textId="77777777" w:rsidR="001415C2" w:rsidRPr="00795BDB" w:rsidRDefault="001415C2" w:rsidP="001415C2">
            <w:pPr>
              <w:suppressAutoHyphens w:val="0"/>
              <w:spacing w:line="240" w:lineRule="auto"/>
              <w:rPr>
                <w:szCs w:val="24"/>
              </w:rPr>
            </w:pPr>
            <w:r w:rsidRPr="00795BDB">
              <w:rPr>
                <w:szCs w:val="24"/>
              </w:rPr>
              <w:t>“Processor Personnel”</w:t>
            </w:r>
          </w:p>
        </w:tc>
        <w:tc>
          <w:tcPr>
            <w:tcW w:w="5335" w:type="dxa"/>
          </w:tcPr>
          <w:p w14:paraId="4FF9DDA8" w14:textId="77777777" w:rsidR="001415C2" w:rsidRPr="00795BDB" w:rsidRDefault="001415C2" w:rsidP="001415C2">
            <w:pPr>
              <w:suppressAutoHyphens w:val="0"/>
              <w:spacing w:after="240" w:line="240" w:lineRule="auto"/>
              <w:rPr>
                <w:szCs w:val="24"/>
              </w:rPr>
            </w:pPr>
            <w:r w:rsidRPr="00795BDB">
              <w:rPr>
                <w:szCs w:val="24"/>
              </w:rPr>
              <w:t>means all directors, officers, employees, agents, consultants and suppliers of the Processor and/or of any Sub-Processor engaged in the performance of its obligations under this Contract;</w:t>
            </w:r>
          </w:p>
        </w:tc>
      </w:tr>
      <w:tr w:rsidR="001415C2" w:rsidRPr="00795BDB" w14:paraId="3F76BBBB" w14:textId="77777777" w:rsidTr="007638FA">
        <w:tc>
          <w:tcPr>
            <w:tcW w:w="3681" w:type="dxa"/>
          </w:tcPr>
          <w:p w14:paraId="465ECB79" w14:textId="77777777" w:rsidR="001415C2" w:rsidRPr="00795BDB" w:rsidRDefault="001415C2" w:rsidP="001415C2">
            <w:pPr>
              <w:suppressAutoHyphens w:val="0"/>
              <w:spacing w:line="240" w:lineRule="auto"/>
              <w:rPr>
                <w:szCs w:val="24"/>
              </w:rPr>
            </w:pPr>
            <w:r w:rsidRPr="00795BDB">
              <w:rPr>
                <w:szCs w:val="24"/>
              </w:rPr>
              <w:t xml:space="preserve">“Property” </w:t>
            </w:r>
          </w:p>
        </w:tc>
        <w:tc>
          <w:tcPr>
            <w:tcW w:w="5335" w:type="dxa"/>
          </w:tcPr>
          <w:p w14:paraId="3DB0B75A" w14:textId="77777777" w:rsidR="001415C2" w:rsidRPr="00795BDB" w:rsidRDefault="001415C2" w:rsidP="001415C2">
            <w:pPr>
              <w:suppressAutoHyphens w:val="0"/>
              <w:spacing w:after="240" w:line="240" w:lineRule="auto"/>
              <w:rPr>
                <w:szCs w:val="24"/>
              </w:rPr>
            </w:pPr>
            <w:r w:rsidRPr="00795BDB">
              <w:rPr>
                <w:szCs w:val="24"/>
              </w:rPr>
              <w:t>means the property, other than real property, issued or made available to the Contractor by the Customer in connection with this Contract;</w:t>
            </w:r>
          </w:p>
        </w:tc>
      </w:tr>
      <w:tr w:rsidR="001415C2" w:rsidRPr="00795BDB" w14:paraId="475E3045" w14:textId="77777777" w:rsidTr="007638FA">
        <w:tc>
          <w:tcPr>
            <w:tcW w:w="3681" w:type="dxa"/>
          </w:tcPr>
          <w:p w14:paraId="490CCC13" w14:textId="77777777" w:rsidR="001415C2" w:rsidRPr="00795BDB" w:rsidRDefault="001415C2" w:rsidP="001415C2">
            <w:pPr>
              <w:suppressAutoHyphens w:val="0"/>
              <w:spacing w:line="240" w:lineRule="auto"/>
              <w:rPr>
                <w:szCs w:val="24"/>
              </w:rPr>
            </w:pPr>
            <w:r w:rsidRPr="00795BDB">
              <w:rPr>
                <w:szCs w:val="24"/>
              </w:rPr>
              <w:t>“Protective Measures”</w:t>
            </w:r>
          </w:p>
        </w:tc>
        <w:tc>
          <w:tcPr>
            <w:tcW w:w="5335" w:type="dxa"/>
          </w:tcPr>
          <w:p w14:paraId="0AFDD843" w14:textId="77777777" w:rsidR="001415C2" w:rsidRPr="00795BDB" w:rsidRDefault="001415C2" w:rsidP="001415C2">
            <w:pPr>
              <w:suppressAutoHyphens w:val="0"/>
              <w:spacing w:after="240" w:line="240" w:lineRule="auto"/>
              <w:rPr>
                <w:szCs w:val="24"/>
              </w:rPr>
            </w:pPr>
            <w:r w:rsidRPr="00795BDB">
              <w:rPr>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w:t>
            </w:r>
          </w:p>
        </w:tc>
      </w:tr>
      <w:tr w:rsidR="001415C2" w:rsidRPr="00795BDB" w14:paraId="084361AE" w14:textId="77777777" w:rsidTr="007638FA">
        <w:tc>
          <w:tcPr>
            <w:tcW w:w="3681" w:type="dxa"/>
          </w:tcPr>
          <w:p w14:paraId="036EAE2C" w14:textId="77777777" w:rsidR="001415C2" w:rsidRPr="00795BDB" w:rsidRDefault="001415C2" w:rsidP="001415C2">
            <w:pPr>
              <w:suppressAutoHyphens w:val="0"/>
              <w:spacing w:line="240" w:lineRule="auto"/>
              <w:rPr>
                <w:szCs w:val="24"/>
              </w:rPr>
            </w:pPr>
            <w:r w:rsidRPr="00795BDB">
              <w:rPr>
                <w:szCs w:val="24"/>
              </w:rPr>
              <w:lastRenderedPageBreak/>
              <w:t>“Regulatory Bodies”</w:t>
            </w:r>
          </w:p>
        </w:tc>
        <w:tc>
          <w:tcPr>
            <w:tcW w:w="5335" w:type="dxa"/>
          </w:tcPr>
          <w:p w14:paraId="481C7F10" w14:textId="77777777" w:rsidR="001415C2" w:rsidRPr="00795BDB" w:rsidRDefault="001415C2" w:rsidP="001415C2">
            <w:pPr>
              <w:suppressAutoHyphens w:val="0"/>
              <w:spacing w:after="240" w:line="240" w:lineRule="auto"/>
              <w:rPr>
                <w:szCs w:val="24"/>
              </w:rPr>
            </w:pPr>
            <w:r w:rsidRPr="00795BDB">
              <w:rPr>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Social Work England, and </w:t>
            </w:r>
            <w:r w:rsidRPr="00795BDB">
              <w:rPr>
                <w:b/>
                <w:bCs/>
                <w:szCs w:val="24"/>
              </w:rPr>
              <w:t xml:space="preserve">"Regulatory Body" </w:t>
            </w:r>
            <w:r w:rsidRPr="00795BDB">
              <w:rPr>
                <w:szCs w:val="24"/>
              </w:rPr>
              <w:t>will be</w:t>
            </w:r>
            <w:r w:rsidRPr="00795BDB">
              <w:rPr>
                <w:b/>
                <w:bCs/>
                <w:szCs w:val="24"/>
              </w:rPr>
              <w:t xml:space="preserve"> </w:t>
            </w:r>
            <w:r w:rsidRPr="00795BDB">
              <w:rPr>
                <w:szCs w:val="24"/>
              </w:rPr>
              <w:t>interpreted</w:t>
            </w:r>
            <w:r w:rsidRPr="0023511F">
              <w:rPr>
                <w:szCs w:val="24"/>
              </w:rPr>
              <w:t xml:space="preserve"> </w:t>
            </w:r>
            <w:r w:rsidRPr="00795BDB">
              <w:rPr>
                <w:szCs w:val="24"/>
              </w:rPr>
              <w:t>accordingly;</w:t>
            </w:r>
          </w:p>
        </w:tc>
      </w:tr>
      <w:tr w:rsidR="001415C2" w:rsidRPr="00795BDB" w14:paraId="1D558E3A" w14:textId="77777777" w:rsidTr="007638FA">
        <w:tc>
          <w:tcPr>
            <w:tcW w:w="3681" w:type="dxa"/>
          </w:tcPr>
          <w:p w14:paraId="1C071406" w14:textId="77777777" w:rsidR="001415C2" w:rsidRPr="00795BDB" w:rsidRDefault="001415C2" w:rsidP="001415C2">
            <w:pPr>
              <w:suppressAutoHyphens w:val="0"/>
              <w:spacing w:line="240" w:lineRule="auto"/>
              <w:rPr>
                <w:szCs w:val="24"/>
              </w:rPr>
            </w:pPr>
            <w:r w:rsidRPr="00795BDB">
              <w:rPr>
                <w:szCs w:val="24"/>
              </w:rPr>
              <w:t>"Request for Information"</w:t>
            </w:r>
          </w:p>
        </w:tc>
        <w:tc>
          <w:tcPr>
            <w:tcW w:w="5335" w:type="dxa"/>
          </w:tcPr>
          <w:p w14:paraId="5697EC6A" w14:textId="77777777" w:rsidR="001415C2" w:rsidRPr="00795BDB" w:rsidRDefault="001415C2" w:rsidP="001415C2">
            <w:pPr>
              <w:suppressAutoHyphens w:val="0"/>
              <w:spacing w:after="240" w:line="240" w:lineRule="auto"/>
              <w:rPr>
                <w:szCs w:val="24"/>
              </w:rPr>
            </w:pPr>
            <w:r w:rsidRPr="00795BDB">
              <w:rPr>
                <w:szCs w:val="24"/>
              </w:rPr>
              <w:t>a request for information or an apparent request under the Code of Practice on Access to Government Information, FOIA or the Environmental Information Regulations;</w:t>
            </w:r>
          </w:p>
        </w:tc>
      </w:tr>
      <w:tr w:rsidR="001415C2" w:rsidRPr="00795BDB" w14:paraId="4F44989F" w14:textId="77777777" w:rsidTr="007638FA">
        <w:tc>
          <w:tcPr>
            <w:tcW w:w="3681" w:type="dxa"/>
          </w:tcPr>
          <w:p w14:paraId="763E1A3D" w14:textId="77777777" w:rsidR="001415C2" w:rsidRPr="00795BDB" w:rsidRDefault="001415C2" w:rsidP="001415C2">
            <w:pPr>
              <w:suppressAutoHyphens w:val="0"/>
              <w:spacing w:line="240" w:lineRule="auto"/>
              <w:rPr>
                <w:szCs w:val="24"/>
              </w:rPr>
            </w:pPr>
            <w:r>
              <w:rPr>
                <w:szCs w:val="24"/>
              </w:rPr>
              <w:t>“Regulations”</w:t>
            </w:r>
          </w:p>
        </w:tc>
        <w:tc>
          <w:tcPr>
            <w:tcW w:w="5335" w:type="dxa"/>
          </w:tcPr>
          <w:p w14:paraId="478187D4" w14:textId="77777777" w:rsidR="001415C2" w:rsidRPr="00795BDB" w:rsidRDefault="001415C2" w:rsidP="001415C2">
            <w:pPr>
              <w:suppressAutoHyphens w:val="0"/>
              <w:spacing w:after="240" w:line="240" w:lineRule="auto"/>
              <w:rPr>
                <w:szCs w:val="24"/>
              </w:rPr>
            </w:pPr>
            <w:r>
              <w:rPr>
                <w:szCs w:val="24"/>
              </w:rPr>
              <w:t>means The Social Workers Regulations 2018, as amended from time to time</w:t>
            </w:r>
          </w:p>
        </w:tc>
      </w:tr>
      <w:tr w:rsidR="001415C2" w:rsidRPr="00795BDB" w14:paraId="5428963E" w14:textId="77777777" w:rsidTr="007638FA">
        <w:tc>
          <w:tcPr>
            <w:tcW w:w="3681" w:type="dxa"/>
          </w:tcPr>
          <w:p w14:paraId="159FE5FA" w14:textId="77777777" w:rsidR="001415C2" w:rsidRPr="00795BDB" w:rsidRDefault="001415C2" w:rsidP="001415C2">
            <w:pPr>
              <w:suppressAutoHyphens w:val="0"/>
              <w:spacing w:line="240" w:lineRule="auto"/>
              <w:rPr>
                <w:szCs w:val="24"/>
              </w:rPr>
            </w:pPr>
            <w:r w:rsidRPr="00795BDB">
              <w:rPr>
                <w:szCs w:val="24"/>
              </w:rPr>
              <w:t>“Services”</w:t>
            </w:r>
          </w:p>
        </w:tc>
        <w:tc>
          <w:tcPr>
            <w:tcW w:w="5335" w:type="dxa"/>
          </w:tcPr>
          <w:p w14:paraId="324675F9" w14:textId="77777777" w:rsidR="001415C2" w:rsidRPr="00795BDB" w:rsidRDefault="001415C2" w:rsidP="001415C2">
            <w:pPr>
              <w:suppressAutoHyphens w:val="0"/>
              <w:spacing w:after="240" w:line="240" w:lineRule="auto"/>
              <w:rPr>
                <w:szCs w:val="24"/>
              </w:rPr>
            </w:pPr>
            <w:r w:rsidRPr="00795BDB">
              <w:rPr>
                <w:szCs w:val="24"/>
              </w:rPr>
              <w:t>the services to be performed by the Contractor as described in Schedule 1;</w:t>
            </w:r>
          </w:p>
        </w:tc>
      </w:tr>
      <w:tr w:rsidR="001415C2" w:rsidRPr="00795BDB" w14:paraId="61ABEB1B" w14:textId="77777777" w:rsidTr="007638FA">
        <w:tc>
          <w:tcPr>
            <w:tcW w:w="3681" w:type="dxa"/>
          </w:tcPr>
          <w:p w14:paraId="3418989F" w14:textId="77777777" w:rsidR="001415C2" w:rsidRPr="00795BDB" w:rsidRDefault="001415C2" w:rsidP="001415C2">
            <w:pPr>
              <w:suppressAutoHyphens w:val="0"/>
              <w:spacing w:line="240" w:lineRule="auto"/>
              <w:rPr>
                <w:szCs w:val="24"/>
              </w:rPr>
            </w:pPr>
            <w:r w:rsidRPr="00795BDB">
              <w:rPr>
                <w:szCs w:val="24"/>
              </w:rPr>
              <w:t>"SME"</w:t>
            </w:r>
          </w:p>
        </w:tc>
        <w:tc>
          <w:tcPr>
            <w:tcW w:w="5335" w:type="dxa"/>
          </w:tcPr>
          <w:p w14:paraId="2EA3EC45" w14:textId="77777777" w:rsidR="001415C2" w:rsidRPr="00795BDB" w:rsidRDefault="001415C2" w:rsidP="001415C2">
            <w:pPr>
              <w:suppressAutoHyphens w:val="0"/>
              <w:spacing w:after="240" w:line="240" w:lineRule="auto"/>
              <w:rPr>
                <w:szCs w:val="24"/>
              </w:rPr>
            </w:pPr>
            <w:r w:rsidRPr="00795BDB">
              <w:rPr>
                <w:szCs w:val="24"/>
              </w:rPr>
              <w:t>means a micro, small or medium-sized enterprise defined in accordance with the European Commission Recommendation 2003/361/EC and any subsequent revisions;</w:t>
            </w:r>
          </w:p>
        </w:tc>
      </w:tr>
      <w:tr w:rsidR="001415C2" w:rsidRPr="00795BDB" w14:paraId="63AE9743" w14:textId="77777777" w:rsidTr="007638FA">
        <w:tc>
          <w:tcPr>
            <w:tcW w:w="3681" w:type="dxa"/>
          </w:tcPr>
          <w:p w14:paraId="1B67550F" w14:textId="77777777" w:rsidR="001415C2" w:rsidRPr="00795BDB" w:rsidRDefault="001415C2" w:rsidP="001415C2">
            <w:pPr>
              <w:suppressAutoHyphens w:val="0"/>
              <w:spacing w:line="240" w:lineRule="auto"/>
              <w:rPr>
                <w:szCs w:val="24"/>
              </w:rPr>
            </w:pPr>
            <w:r w:rsidRPr="00795BDB">
              <w:rPr>
                <w:szCs w:val="24"/>
              </w:rPr>
              <w:t>"Sub-contractor"</w:t>
            </w:r>
          </w:p>
        </w:tc>
        <w:tc>
          <w:tcPr>
            <w:tcW w:w="5335" w:type="dxa"/>
          </w:tcPr>
          <w:p w14:paraId="6636E9A7" w14:textId="77777777" w:rsidR="001415C2" w:rsidRPr="00795BDB" w:rsidRDefault="001415C2" w:rsidP="001415C2">
            <w:pPr>
              <w:suppressAutoHyphens w:val="0"/>
              <w:spacing w:after="240" w:line="240" w:lineRule="auto"/>
              <w:rPr>
                <w:szCs w:val="24"/>
              </w:rPr>
            </w:pPr>
            <w:bookmarkStart w:id="2" w:name="_Hlk55492446"/>
            <w:r w:rsidRPr="00795BDB">
              <w:rPr>
                <w:szCs w:val="24"/>
              </w:rPr>
              <w:t>any third party engaged by the Contractor under a Sub-contract and its servants or agents in connection with the provision of the Services under this Contract</w:t>
            </w:r>
            <w:bookmarkEnd w:id="2"/>
            <w:r w:rsidRPr="00795BDB">
              <w:rPr>
                <w:szCs w:val="24"/>
              </w:rPr>
              <w:t>;</w:t>
            </w:r>
          </w:p>
        </w:tc>
      </w:tr>
      <w:tr w:rsidR="001415C2" w:rsidRPr="00795BDB" w14:paraId="50AFA732" w14:textId="77777777" w:rsidTr="007638FA">
        <w:tc>
          <w:tcPr>
            <w:tcW w:w="3681" w:type="dxa"/>
          </w:tcPr>
          <w:p w14:paraId="3BEDDF40" w14:textId="77777777" w:rsidR="001415C2" w:rsidRPr="00795BDB" w:rsidRDefault="001415C2" w:rsidP="001415C2">
            <w:pPr>
              <w:suppressAutoHyphens w:val="0"/>
              <w:spacing w:line="240" w:lineRule="auto"/>
              <w:rPr>
                <w:szCs w:val="24"/>
              </w:rPr>
            </w:pPr>
            <w:r w:rsidRPr="00795BDB">
              <w:rPr>
                <w:szCs w:val="24"/>
              </w:rPr>
              <w:t>“Sub-processor”</w:t>
            </w:r>
          </w:p>
        </w:tc>
        <w:tc>
          <w:tcPr>
            <w:tcW w:w="5335" w:type="dxa"/>
          </w:tcPr>
          <w:p w14:paraId="2F9A6208" w14:textId="77777777" w:rsidR="001415C2" w:rsidRPr="00795BDB" w:rsidRDefault="001415C2" w:rsidP="001415C2">
            <w:pPr>
              <w:suppressAutoHyphens w:val="0"/>
              <w:spacing w:after="240" w:line="240" w:lineRule="auto"/>
              <w:rPr>
                <w:szCs w:val="24"/>
                <w:highlight w:val="yellow"/>
              </w:rPr>
            </w:pPr>
            <w:r w:rsidRPr="00795BDB">
              <w:rPr>
                <w:szCs w:val="24"/>
              </w:rPr>
              <w:t>any third party appointed to process Personal Data on behalf of the Contractor under this Contract;</w:t>
            </w:r>
          </w:p>
        </w:tc>
      </w:tr>
      <w:tr w:rsidR="001415C2" w:rsidRPr="00795BDB" w14:paraId="72FA35B7" w14:textId="77777777" w:rsidTr="007638FA">
        <w:tc>
          <w:tcPr>
            <w:tcW w:w="3681" w:type="dxa"/>
          </w:tcPr>
          <w:p w14:paraId="7DADFE47" w14:textId="77777777" w:rsidR="001415C2" w:rsidRPr="00795BDB" w:rsidRDefault="001415C2" w:rsidP="001415C2">
            <w:pPr>
              <w:suppressAutoHyphens w:val="0"/>
              <w:spacing w:line="240" w:lineRule="auto"/>
              <w:rPr>
                <w:szCs w:val="24"/>
              </w:rPr>
            </w:pPr>
            <w:r>
              <w:rPr>
                <w:szCs w:val="24"/>
              </w:rPr>
              <w:t>“UK GDPR”</w:t>
            </w:r>
          </w:p>
        </w:tc>
        <w:tc>
          <w:tcPr>
            <w:tcW w:w="5335" w:type="dxa"/>
          </w:tcPr>
          <w:p w14:paraId="1700F72F" w14:textId="77777777" w:rsidR="001415C2" w:rsidRDefault="001415C2" w:rsidP="001415C2">
            <w:pPr>
              <w:shd w:val="clear" w:color="auto" w:fill="FFFFFF"/>
              <w:suppressAutoHyphens w:val="0"/>
              <w:spacing w:line="240" w:lineRule="auto"/>
              <w:textAlignment w:val="baseline"/>
              <w:rPr>
                <w:rFonts w:ascii="Calibri" w:hAnsi="Calibri" w:cs="Calibri"/>
                <w:color w:val="3D3D3D"/>
                <w:szCs w:val="24"/>
              </w:rPr>
            </w:pPr>
            <w:r w:rsidRPr="00AA6D94">
              <w:rPr>
                <w:rFonts w:ascii="Calibri" w:hAnsi="Calibri" w:cs="Calibri"/>
                <w:color w:val="3D3D3D"/>
                <w:szCs w:val="24"/>
              </w:rPr>
              <w:t>means the </w:t>
            </w:r>
            <w:hyperlink r:id="rId13" w:history="1">
              <w:r w:rsidRPr="00AA6D94">
                <w:rPr>
                  <w:rStyle w:val="Hyperlink"/>
                  <w:rFonts w:cs="Calibri"/>
                  <w:color w:val="0E568C"/>
                  <w:szCs w:val="24"/>
                  <w:bdr w:val="none" w:sz="0" w:space="0" w:color="auto" w:frame="1"/>
                </w:rPr>
                <w:t>retained EU law</w:t>
              </w:r>
            </w:hyperlink>
            <w:r w:rsidRPr="00AA6D94">
              <w:rPr>
                <w:rFonts w:ascii="Calibri" w:hAnsi="Calibri" w:cs="Calibri"/>
                <w:color w:val="3D3D3D"/>
                <w:szCs w:val="24"/>
              </w:rPr>
              <w:t> version of the </w:t>
            </w:r>
            <w:hyperlink r:id="rId14" w:history="1">
              <w:r w:rsidRPr="00AA6D94">
                <w:rPr>
                  <w:rStyle w:val="Hyperlink"/>
                  <w:rFonts w:cs="Calibri"/>
                  <w:color w:val="0E568C"/>
                  <w:szCs w:val="24"/>
                  <w:bdr w:val="none" w:sz="0" w:space="0" w:color="auto" w:frame="1"/>
                </w:rPr>
                <w:t>General Data Protection Regulation ((EU) 2016/679)</w:t>
              </w:r>
            </w:hyperlink>
            <w:r w:rsidRPr="00AA6D94">
              <w:rPr>
                <w:rFonts w:ascii="Calibri" w:hAnsi="Calibri" w:cs="Calibri"/>
                <w:color w:val="3D3D3D"/>
                <w:szCs w:val="24"/>
              </w:rPr>
              <w:t> (</w:t>
            </w:r>
            <w:hyperlink r:id="rId15" w:history="1">
              <w:r w:rsidRPr="00AA6D94">
                <w:rPr>
                  <w:rStyle w:val="Hyperlink"/>
                  <w:rFonts w:cs="Calibri"/>
                  <w:color w:val="0E568C"/>
                  <w:szCs w:val="24"/>
                  <w:bdr w:val="none" w:sz="0" w:space="0" w:color="auto" w:frame="1"/>
                </w:rPr>
                <w:t>EU GDPR</w:t>
              </w:r>
            </w:hyperlink>
            <w:r w:rsidRPr="00AA6D94">
              <w:rPr>
                <w:rFonts w:ascii="Calibri" w:hAnsi="Calibri" w:cs="Calibri"/>
                <w:color w:val="3D3D3D"/>
                <w:szCs w:val="24"/>
              </w:rPr>
              <w:t>) as it forms part of the law of England and Wales, Scotland and Northern Ireland by virtue of </w:t>
            </w:r>
            <w:hyperlink r:id="rId16" w:history="1">
              <w:r w:rsidRPr="00AA6D94">
                <w:rPr>
                  <w:rStyle w:val="Hyperlink"/>
                  <w:rFonts w:cs="Calibri"/>
                  <w:color w:val="0E568C"/>
                  <w:szCs w:val="24"/>
                  <w:bdr w:val="none" w:sz="0" w:space="0" w:color="auto" w:frame="1"/>
                </w:rPr>
                <w:t>section 3</w:t>
              </w:r>
            </w:hyperlink>
            <w:r w:rsidRPr="00AA6D94">
              <w:rPr>
                <w:rFonts w:ascii="Calibri" w:hAnsi="Calibri" w:cs="Calibri"/>
                <w:color w:val="3D3D3D"/>
                <w:szCs w:val="24"/>
              </w:rPr>
              <w:t> of the European Union (Withdrawal) Act 2018 and as amended by </w:t>
            </w:r>
            <w:hyperlink r:id="rId17" w:history="1">
              <w:r w:rsidRPr="00AA6D94">
                <w:rPr>
                  <w:rStyle w:val="Hyperlink"/>
                  <w:rFonts w:cs="Calibri"/>
                  <w:color w:val="0E568C"/>
                  <w:szCs w:val="24"/>
                  <w:bdr w:val="none" w:sz="0" w:space="0" w:color="auto" w:frame="1"/>
                </w:rPr>
                <w:t>Schedule 1</w:t>
              </w:r>
            </w:hyperlink>
            <w:r w:rsidRPr="00AA6D94">
              <w:rPr>
                <w:rFonts w:ascii="Calibri" w:hAnsi="Calibri" w:cs="Calibri"/>
                <w:color w:val="3D3D3D"/>
                <w:szCs w:val="24"/>
              </w:rPr>
              <w:t> to the </w:t>
            </w:r>
            <w:hyperlink r:id="rId18" w:history="1">
              <w:r w:rsidRPr="00AA6D94">
                <w:rPr>
                  <w:rStyle w:val="Hyperlink"/>
                  <w:rFonts w:cs="Calibri"/>
                  <w:color w:val="0E568C"/>
                  <w:szCs w:val="24"/>
                  <w:bdr w:val="none" w:sz="0" w:space="0" w:color="auto" w:frame="1"/>
                </w:rPr>
                <w:t>Data Protection, Privacy and Electronic Communications (Amendments etc) (EU Exit) Regulations 2019 (SI 2019/419)</w:t>
              </w:r>
            </w:hyperlink>
            <w:r w:rsidRPr="00AA6D94">
              <w:rPr>
                <w:rFonts w:ascii="Calibri" w:hAnsi="Calibri" w:cs="Calibri"/>
                <w:color w:val="3D3D3D"/>
                <w:szCs w:val="24"/>
              </w:rPr>
              <w:t>. It is defined in </w:t>
            </w:r>
            <w:hyperlink r:id="rId19" w:history="1">
              <w:r w:rsidRPr="00AA6D94">
                <w:rPr>
                  <w:rStyle w:val="Hyperlink"/>
                  <w:rFonts w:cs="Calibri"/>
                  <w:color w:val="0E568C"/>
                  <w:szCs w:val="24"/>
                  <w:bdr w:val="none" w:sz="0" w:space="0" w:color="auto" w:frame="1"/>
                </w:rPr>
                <w:t>section 3(10)</w:t>
              </w:r>
            </w:hyperlink>
            <w:r w:rsidRPr="00AA6D94">
              <w:rPr>
                <w:rFonts w:ascii="Calibri" w:hAnsi="Calibri" w:cs="Calibri"/>
                <w:color w:val="3D3D3D"/>
                <w:szCs w:val="24"/>
              </w:rPr>
              <w:t> of the Data Protection Act 2018 (DPA 2018), supplemented by </w:t>
            </w:r>
            <w:hyperlink r:id="rId20" w:history="1">
              <w:r w:rsidRPr="00AA6D94">
                <w:rPr>
                  <w:rStyle w:val="Hyperlink"/>
                  <w:rFonts w:cs="Calibri"/>
                  <w:color w:val="0E568C"/>
                  <w:szCs w:val="24"/>
                  <w:bdr w:val="none" w:sz="0" w:space="0" w:color="auto" w:frame="1"/>
                </w:rPr>
                <w:t>section 205(4)</w:t>
              </w:r>
            </w:hyperlink>
            <w:r w:rsidRPr="00AA6D94">
              <w:rPr>
                <w:rFonts w:ascii="Calibri" w:hAnsi="Calibri" w:cs="Calibri"/>
                <w:color w:val="3D3D3D"/>
                <w:szCs w:val="24"/>
              </w:rPr>
              <w:t>.</w:t>
            </w:r>
          </w:p>
          <w:p w14:paraId="1B1796A0" w14:textId="77777777" w:rsidR="001415C2" w:rsidRPr="00795BDB" w:rsidRDefault="001415C2" w:rsidP="001415C2">
            <w:pPr>
              <w:shd w:val="clear" w:color="auto" w:fill="FFFFFF"/>
              <w:suppressAutoHyphens w:val="0"/>
              <w:spacing w:line="240" w:lineRule="auto"/>
              <w:textAlignment w:val="baseline"/>
              <w:rPr>
                <w:szCs w:val="24"/>
              </w:rPr>
            </w:pPr>
          </w:p>
        </w:tc>
      </w:tr>
      <w:tr w:rsidR="001415C2" w:rsidRPr="00795BDB" w14:paraId="6C4F90DA" w14:textId="77777777" w:rsidTr="007638FA">
        <w:tc>
          <w:tcPr>
            <w:tcW w:w="3681" w:type="dxa"/>
          </w:tcPr>
          <w:p w14:paraId="03EB932A" w14:textId="77777777" w:rsidR="001415C2" w:rsidRPr="00795BDB" w:rsidRDefault="001415C2" w:rsidP="001415C2">
            <w:pPr>
              <w:suppressAutoHyphens w:val="0"/>
              <w:spacing w:line="240" w:lineRule="auto"/>
              <w:rPr>
                <w:szCs w:val="24"/>
              </w:rPr>
            </w:pPr>
            <w:r w:rsidRPr="00795BDB">
              <w:rPr>
                <w:szCs w:val="24"/>
              </w:rPr>
              <w:t>"VCSE"</w:t>
            </w:r>
          </w:p>
        </w:tc>
        <w:tc>
          <w:tcPr>
            <w:tcW w:w="5335" w:type="dxa"/>
          </w:tcPr>
          <w:p w14:paraId="7F795219" w14:textId="77777777" w:rsidR="001415C2" w:rsidRPr="00795BDB" w:rsidRDefault="001415C2" w:rsidP="001415C2">
            <w:pPr>
              <w:suppressAutoHyphens w:val="0"/>
              <w:spacing w:after="240" w:line="240" w:lineRule="auto"/>
              <w:rPr>
                <w:szCs w:val="24"/>
              </w:rPr>
            </w:pPr>
            <w:r w:rsidRPr="00795BDB">
              <w:rPr>
                <w:szCs w:val="24"/>
              </w:rPr>
              <w:t>means an organisation operating in the voluntary, community, and social enterprise sector;</w:t>
            </w:r>
          </w:p>
        </w:tc>
      </w:tr>
      <w:tr w:rsidR="001415C2" w:rsidRPr="00795BDB" w14:paraId="7745765F" w14:textId="77777777" w:rsidTr="007638FA">
        <w:tc>
          <w:tcPr>
            <w:tcW w:w="3681" w:type="dxa"/>
          </w:tcPr>
          <w:p w14:paraId="4374DA21" w14:textId="77777777" w:rsidR="001415C2" w:rsidRPr="00795BDB" w:rsidRDefault="001415C2" w:rsidP="001415C2">
            <w:pPr>
              <w:suppressAutoHyphens w:val="0"/>
              <w:spacing w:line="240" w:lineRule="auto"/>
              <w:rPr>
                <w:szCs w:val="24"/>
              </w:rPr>
            </w:pPr>
            <w:r w:rsidRPr="00795BDB">
              <w:rPr>
                <w:szCs w:val="24"/>
              </w:rPr>
              <w:lastRenderedPageBreak/>
              <w:t>"Working Day"</w:t>
            </w:r>
          </w:p>
        </w:tc>
        <w:tc>
          <w:tcPr>
            <w:tcW w:w="5335" w:type="dxa"/>
          </w:tcPr>
          <w:p w14:paraId="74E10338" w14:textId="77777777" w:rsidR="001415C2" w:rsidRPr="00795BDB" w:rsidRDefault="001415C2" w:rsidP="001415C2">
            <w:pPr>
              <w:suppressAutoHyphens w:val="0"/>
              <w:spacing w:after="240" w:line="240" w:lineRule="auto"/>
              <w:rPr>
                <w:szCs w:val="24"/>
              </w:rPr>
            </w:pPr>
            <w:r w:rsidRPr="00795BDB">
              <w:rPr>
                <w:szCs w:val="24"/>
              </w:rPr>
              <w:t>any day other than a Saturday, Sunday or public holiday in England and Wales.</w:t>
            </w:r>
          </w:p>
        </w:tc>
      </w:tr>
    </w:tbl>
    <w:p w14:paraId="3EDB249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8181F2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E0616C">
        <w:rPr>
          <w:rFonts w:asciiTheme="minorHAnsi" w:eastAsia="Times New Roman" w:hAnsiTheme="minorHAnsi" w:cstheme="minorHAnsi"/>
          <w:bCs/>
          <w:color w:val="000000"/>
          <w:szCs w:val="24"/>
          <w:lang w:eastAsia="en-GB"/>
        </w:rPr>
        <w:t xml:space="preserve">1.2 </w:t>
      </w:r>
      <w:r w:rsidRPr="00E0616C">
        <w:rPr>
          <w:rFonts w:asciiTheme="minorHAnsi" w:eastAsia="Times New Roman" w:hAnsiTheme="minorHAnsi" w:cstheme="minorHAnsi"/>
          <w:bCs/>
          <w:color w:val="000000"/>
          <w:szCs w:val="24"/>
          <w:lang w:eastAsia="en-GB"/>
        </w:rPr>
        <w:tab/>
        <w:t>References to “Contract” mean t</w:t>
      </w:r>
      <w:r w:rsidR="00495DF5">
        <w:rPr>
          <w:rFonts w:asciiTheme="minorHAnsi" w:eastAsia="Times New Roman" w:hAnsiTheme="minorHAnsi" w:cstheme="minorHAnsi"/>
          <w:bCs/>
          <w:color w:val="000000"/>
          <w:szCs w:val="24"/>
          <w:lang w:eastAsia="en-GB"/>
        </w:rPr>
        <w:t>he entirety of this document including the</w:t>
      </w:r>
      <w:r w:rsidRPr="00E0616C">
        <w:rPr>
          <w:rFonts w:asciiTheme="minorHAnsi" w:eastAsia="Times New Roman" w:hAnsiTheme="minorHAnsi" w:cstheme="minorHAnsi"/>
          <w:bCs/>
          <w:color w:val="000000"/>
          <w:szCs w:val="24"/>
          <w:lang w:eastAsia="en-GB"/>
        </w:rPr>
        <w:t xml:space="preserve"> Schedules. References to “Clauses” and “Schedules” mean clauses of and schedules to this Contract. The provisions of the Schedules shall be binding on the </w:t>
      </w:r>
      <w:r w:rsidR="007154FC">
        <w:rPr>
          <w:rFonts w:asciiTheme="minorHAnsi" w:eastAsia="Times New Roman" w:hAnsiTheme="minorHAnsi" w:cstheme="minorHAnsi"/>
          <w:bCs/>
          <w:color w:val="000000"/>
          <w:szCs w:val="24"/>
          <w:lang w:eastAsia="en-GB"/>
        </w:rPr>
        <w:t>P</w:t>
      </w:r>
      <w:r w:rsidRPr="00E0616C">
        <w:rPr>
          <w:rFonts w:asciiTheme="minorHAnsi" w:eastAsia="Times New Roman" w:hAnsiTheme="minorHAnsi" w:cstheme="minorHAnsi"/>
          <w:bCs/>
          <w:color w:val="000000"/>
          <w:szCs w:val="24"/>
          <w:lang w:eastAsia="en-GB"/>
        </w:rPr>
        <w:t>arties as if set out in full in this Contract.</w:t>
      </w:r>
    </w:p>
    <w:p w14:paraId="50701AF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77C87DF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Cs/>
          <w:color w:val="000000"/>
          <w:szCs w:val="24"/>
          <w:lang w:eastAsia="en-GB"/>
        </w:rPr>
        <w:t>1.3</w:t>
      </w:r>
      <w:r w:rsidRPr="00E0616C">
        <w:rPr>
          <w:rFonts w:asciiTheme="minorHAnsi" w:eastAsia="Times New Roman" w:hAnsiTheme="minorHAnsi" w:cstheme="minorHAnsi"/>
          <w:color w:val="000000"/>
          <w:szCs w:val="24"/>
          <w:lang w:eastAsia="en-GB"/>
        </w:rPr>
        <w:tab/>
        <w:t>Reference to the singular include the plural and vice versa and references to any gender include both genders and the neuter. References to a person include any individual, firm, unincorporated association or body corporate.</w:t>
      </w:r>
    </w:p>
    <w:p w14:paraId="6195DBC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D1C3F5F" w14:textId="77777777" w:rsidR="00E0616C" w:rsidRPr="006A1796" w:rsidRDefault="00E0616C" w:rsidP="006A1796">
      <w:pPr>
        <w:pStyle w:val="Heading1"/>
        <w:spacing w:before="120" w:after="120" w:line="250" w:lineRule="auto"/>
        <w:jc w:val="left"/>
        <w:rPr>
          <w:sz w:val="28"/>
          <w:szCs w:val="28"/>
          <w:lang w:eastAsia="en-GB"/>
        </w:rPr>
      </w:pPr>
      <w:bookmarkStart w:id="3" w:name="_Toc86912566"/>
      <w:r w:rsidRPr="006A1796">
        <w:rPr>
          <w:sz w:val="28"/>
          <w:szCs w:val="28"/>
          <w:lang w:eastAsia="en-GB"/>
        </w:rPr>
        <w:t>2</w:t>
      </w:r>
      <w:r w:rsidRPr="006A1796">
        <w:rPr>
          <w:sz w:val="28"/>
          <w:szCs w:val="28"/>
          <w:lang w:eastAsia="en-GB"/>
        </w:rPr>
        <w:tab/>
        <w:t>Commencement and Continuation</w:t>
      </w:r>
      <w:bookmarkEnd w:id="3"/>
    </w:p>
    <w:p w14:paraId="4FB80B8F" w14:textId="77777777" w:rsidR="00753E3A" w:rsidRDefault="00753E3A" w:rsidP="00753E3A">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t xml:space="preserve">The Contractor shall commence the Services </w:t>
      </w:r>
      <w:r w:rsidRPr="006C4F4D">
        <w:rPr>
          <w:rFonts w:asciiTheme="minorHAnsi" w:hAnsiTheme="minorHAnsi" w:cstheme="minorHAnsi"/>
          <w:color w:val="000000"/>
          <w:lang w:eastAsia="en-GB"/>
        </w:rPr>
        <w:t xml:space="preserve">on </w:t>
      </w:r>
      <w:r w:rsidRPr="005266EF">
        <w:rPr>
          <w:rFonts w:asciiTheme="minorHAnsi" w:hAnsiTheme="minorHAnsi" w:cstheme="minorHAnsi"/>
          <w:color w:val="000000"/>
          <w:highlight w:val="yellow"/>
          <w:lang w:eastAsia="en-GB"/>
        </w:rPr>
        <w:t>[DATE]</w:t>
      </w:r>
      <w:r w:rsidRPr="006C4F4D">
        <w:rPr>
          <w:rFonts w:asciiTheme="minorHAnsi" w:hAnsiTheme="minorHAnsi" w:cstheme="minorHAnsi"/>
          <w:color w:val="000000"/>
          <w:lang w:eastAsia="en-GB"/>
        </w:rPr>
        <w:t xml:space="preserve"> and, subject to Clause 10.1 shall complete the Services on or before </w:t>
      </w:r>
      <w:r w:rsidRPr="005266EF">
        <w:rPr>
          <w:rFonts w:asciiTheme="minorHAnsi" w:hAnsiTheme="minorHAnsi" w:cstheme="minorHAnsi"/>
          <w:color w:val="000000"/>
          <w:highlight w:val="yellow"/>
          <w:lang w:eastAsia="en-GB"/>
        </w:rPr>
        <w:t>[DATE].</w:t>
      </w:r>
    </w:p>
    <w:p w14:paraId="62A043F0" w14:textId="77777777" w:rsidR="00753E3A" w:rsidRDefault="00753E3A" w:rsidP="00753E3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395B49F8" w14:textId="77777777" w:rsidR="00753E3A" w:rsidRPr="007424D1" w:rsidRDefault="00753E3A" w:rsidP="00753E3A">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7424D1">
        <w:rPr>
          <w:rFonts w:asciiTheme="minorHAnsi" w:hAnsiTheme="minorHAnsi" w:cstheme="minorHAnsi"/>
          <w:bCs/>
          <w:color w:val="000000"/>
          <w:lang w:eastAsia="en-GB"/>
        </w:rPr>
        <w:t xml:space="preserve">The Contract may be extended by a further </w:t>
      </w:r>
      <w:r w:rsidRPr="007424D1">
        <w:rPr>
          <w:rFonts w:asciiTheme="minorHAnsi" w:hAnsiTheme="minorHAnsi" w:cstheme="minorHAnsi"/>
          <w:bCs/>
          <w:color w:val="000000"/>
          <w:highlight w:val="yellow"/>
          <w:lang w:eastAsia="en-GB"/>
        </w:rPr>
        <w:t>[NUMBER]</w:t>
      </w:r>
      <w:r w:rsidRPr="007424D1">
        <w:rPr>
          <w:rFonts w:asciiTheme="minorHAnsi" w:hAnsiTheme="minorHAnsi" w:cstheme="minorHAnsi"/>
          <w:bCs/>
          <w:color w:val="000000"/>
          <w:lang w:eastAsia="en-GB"/>
        </w:rPr>
        <w:t xml:space="preserve"> months subject to satisfactory performance. </w:t>
      </w:r>
      <w:r w:rsidRPr="00B75C88">
        <w:rPr>
          <w:rFonts w:asciiTheme="minorHAnsi" w:hAnsiTheme="minorHAnsi" w:cstheme="minorHAnsi"/>
          <w:bCs/>
          <w:color w:val="000000"/>
          <w:highlight w:val="cyan"/>
          <w:lang w:eastAsia="en-GB"/>
        </w:rPr>
        <w:t>**O</w:t>
      </w:r>
      <w:r w:rsidRPr="00B75C88">
        <w:rPr>
          <w:rFonts w:asciiTheme="minorHAnsi" w:hAnsiTheme="minorHAnsi" w:cstheme="minorHAnsi"/>
          <w:bCs/>
          <w:i/>
          <w:iCs/>
          <w:color w:val="000000"/>
          <w:highlight w:val="cyan"/>
          <w:lang w:eastAsia="en-GB"/>
        </w:rPr>
        <w:t>nly include if an option to extend has been stipulated in the tender/specification. Delete this Clause if not relevant.**</w:t>
      </w:r>
    </w:p>
    <w:p w14:paraId="7E318BA0" w14:textId="77777777" w:rsidR="00E0616C" w:rsidRPr="006C4F4D" w:rsidRDefault="00E0616C" w:rsidP="00071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DC685D7" w14:textId="77777777" w:rsidR="00E0616C" w:rsidRPr="006A1796" w:rsidRDefault="00323680" w:rsidP="006A1796">
      <w:pPr>
        <w:pStyle w:val="Heading1"/>
        <w:spacing w:before="120" w:after="120" w:line="250" w:lineRule="auto"/>
        <w:jc w:val="left"/>
        <w:rPr>
          <w:sz w:val="28"/>
          <w:szCs w:val="28"/>
          <w:lang w:eastAsia="en-GB"/>
        </w:rPr>
      </w:pPr>
      <w:bookmarkStart w:id="4" w:name="_Toc86912567"/>
      <w:r w:rsidRPr="006A1796">
        <w:rPr>
          <w:sz w:val="28"/>
          <w:szCs w:val="28"/>
          <w:lang w:eastAsia="en-GB"/>
        </w:rPr>
        <w:t xml:space="preserve">3       </w:t>
      </w:r>
      <w:r w:rsidR="000B115A" w:rsidRPr="006A1796">
        <w:rPr>
          <w:sz w:val="28"/>
          <w:szCs w:val="28"/>
          <w:lang w:eastAsia="en-GB"/>
        </w:rPr>
        <w:t xml:space="preserve"> </w:t>
      </w:r>
      <w:r w:rsidR="00EC18D2">
        <w:rPr>
          <w:sz w:val="28"/>
          <w:szCs w:val="28"/>
          <w:lang w:eastAsia="en-GB"/>
        </w:rPr>
        <w:t xml:space="preserve"> </w:t>
      </w:r>
      <w:r w:rsidR="00E0616C" w:rsidRPr="006A1796">
        <w:rPr>
          <w:sz w:val="28"/>
          <w:szCs w:val="28"/>
          <w:lang w:eastAsia="en-GB"/>
        </w:rPr>
        <w:t>Contractor's Obligations</w:t>
      </w:r>
      <w:bookmarkEnd w:id="4"/>
    </w:p>
    <w:p w14:paraId="540967BD" w14:textId="77777777" w:rsidR="00A10EA9" w:rsidRDefault="00E0616C" w:rsidP="000C593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323680">
        <w:rPr>
          <w:rFonts w:asciiTheme="minorHAnsi" w:hAnsiTheme="minorHAnsi" w:cstheme="minorHAnsi"/>
          <w:color w:val="000000"/>
          <w:lang w:eastAsia="en-GB"/>
        </w:rPr>
        <w:t>The Contractor shall promptly and efficiently complete the Services in accordance with the provisions set out in Schedule 1</w:t>
      </w:r>
      <w:r w:rsidR="006C4F4D" w:rsidRPr="00323680">
        <w:rPr>
          <w:rFonts w:asciiTheme="minorHAnsi" w:hAnsiTheme="minorHAnsi" w:cstheme="minorHAnsi"/>
          <w:color w:val="000000"/>
          <w:lang w:eastAsia="en-GB"/>
        </w:rPr>
        <w:t>.</w:t>
      </w:r>
    </w:p>
    <w:p w14:paraId="07DDA750" w14:textId="77777777" w:rsidR="00A10EA9" w:rsidRDefault="00A10EA9" w:rsidP="00A10E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5D685FE2" w14:textId="77777777" w:rsidR="00A10EA9" w:rsidRDefault="00E0616C" w:rsidP="000C593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A10EA9">
        <w:rPr>
          <w:rFonts w:asciiTheme="minorHAnsi" w:hAnsiTheme="minorHAnsi" w:cstheme="minorHAnsi"/>
          <w:color w:val="000000"/>
          <w:lang w:eastAsia="en-GB"/>
        </w:rPr>
        <w:t>The Contractor shall comply with the accounting and information provisions of Schedule 2.</w:t>
      </w:r>
    </w:p>
    <w:p w14:paraId="0833474F" w14:textId="77777777" w:rsidR="00A10EA9" w:rsidRPr="00A10EA9" w:rsidRDefault="00A10EA9" w:rsidP="00A10EA9">
      <w:pPr>
        <w:pStyle w:val="ListParagraph"/>
        <w:rPr>
          <w:rFonts w:asciiTheme="minorHAnsi" w:hAnsiTheme="minorHAnsi" w:cstheme="minorHAnsi"/>
          <w:color w:val="000000"/>
          <w:lang w:eastAsia="en-GB"/>
        </w:rPr>
      </w:pPr>
    </w:p>
    <w:p w14:paraId="32434BE3" w14:textId="77777777" w:rsidR="00E0616C" w:rsidRPr="00A10EA9" w:rsidRDefault="00E0616C" w:rsidP="000C593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A10EA9">
        <w:rPr>
          <w:rFonts w:asciiTheme="minorHAnsi" w:hAnsiTheme="minorHAnsi" w:cstheme="minorHAnsi"/>
          <w:color w:val="000000"/>
          <w:lang w:eastAsia="en-GB"/>
        </w:rPr>
        <w:t>The Contractor shall comply with all statutory provisions including all prior and subsequent enactments, amendments and substitutions relating to that provision and to any regulations made under it.</w:t>
      </w:r>
    </w:p>
    <w:p w14:paraId="5AC3010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60C5BC4" w14:textId="77777777" w:rsidR="00E0616C" w:rsidRPr="006A1796" w:rsidRDefault="00E0616C" w:rsidP="006A1796">
      <w:pPr>
        <w:pStyle w:val="Heading1"/>
        <w:spacing w:before="120" w:after="120" w:line="250" w:lineRule="auto"/>
        <w:jc w:val="left"/>
        <w:rPr>
          <w:sz w:val="28"/>
          <w:szCs w:val="28"/>
          <w:lang w:eastAsia="en-GB"/>
        </w:rPr>
      </w:pPr>
      <w:bookmarkStart w:id="5" w:name="_Toc86912568"/>
      <w:r w:rsidRPr="006A1796">
        <w:rPr>
          <w:sz w:val="28"/>
          <w:szCs w:val="28"/>
          <w:lang w:eastAsia="en-GB"/>
        </w:rPr>
        <w:t>4</w:t>
      </w:r>
      <w:r w:rsidRPr="006A1796">
        <w:rPr>
          <w:sz w:val="28"/>
          <w:szCs w:val="28"/>
          <w:lang w:eastAsia="en-GB"/>
        </w:rPr>
        <w:tab/>
        <w:t>Social Work England’s Obligations</w:t>
      </w:r>
      <w:bookmarkEnd w:id="5"/>
    </w:p>
    <w:p w14:paraId="23293457" w14:textId="77777777" w:rsidR="00E640C1" w:rsidRDefault="00E51850" w:rsidP="00844E8C">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The Customer</w:t>
      </w:r>
      <w:r w:rsidR="00E0616C" w:rsidRPr="00E0616C">
        <w:rPr>
          <w:rFonts w:asciiTheme="minorHAnsi" w:hAnsiTheme="minorHAnsi" w:cstheme="minorHAnsi"/>
          <w:color w:val="000000"/>
          <w:lang w:eastAsia="en-GB"/>
        </w:rPr>
        <w:t xml:space="preserve"> will comply with the payment provisions of Schedule 2 provided that </w:t>
      </w:r>
      <w:r w:rsidR="00AE042D">
        <w:rPr>
          <w:rFonts w:asciiTheme="minorHAnsi" w:hAnsiTheme="minorHAnsi" w:cstheme="minorHAnsi"/>
          <w:color w:val="000000"/>
          <w:lang w:eastAsia="en-GB"/>
        </w:rPr>
        <w:t>the Contractor has</w:t>
      </w:r>
      <w:r w:rsidR="00826C7E">
        <w:rPr>
          <w:rFonts w:asciiTheme="minorHAnsi" w:hAnsiTheme="minorHAnsi" w:cstheme="minorHAnsi"/>
          <w:color w:val="000000"/>
          <w:lang w:eastAsia="en-GB"/>
        </w:rPr>
        <w:t>:</w:t>
      </w:r>
    </w:p>
    <w:p w14:paraId="7EC9A1AD" w14:textId="77777777" w:rsidR="00E640C1" w:rsidRDefault="00C47631" w:rsidP="000C5936">
      <w:pPr>
        <w:pStyle w:val="ListParagraph"/>
        <w:numPr>
          <w:ilvl w:val="2"/>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E640C1">
        <w:rPr>
          <w:rFonts w:asciiTheme="minorHAnsi" w:hAnsiTheme="minorHAnsi" w:cstheme="minorHAnsi"/>
          <w:color w:val="000000"/>
          <w:lang w:eastAsia="en-GB"/>
        </w:rPr>
        <w:t xml:space="preserve">completed the Services in accordance with the provisions set out in Schedule 1 </w:t>
      </w:r>
      <w:r w:rsidR="00E134DF" w:rsidRPr="00E640C1">
        <w:rPr>
          <w:rFonts w:asciiTheme="minorHAnsi" w:hAnsiTheme="minorHAnsi" w:cstheme="minorHAnsi"/>
          <w:color w:val="000000"/>
          <w:lang w:eastAsia="en-GB"/>
        </w:rPr>
        <w:t xml:space="preserve">to the satisfaction of </w:t>
      </w:r>
      <w:r w:rsidR="00E51850">
        <w:rPr>
          <w:rFonts w:asciiTheme="minorHAnsi" w:hAnsiTheme="minorHAnsi" w:cstheme="minorHAnsi"/>
          <w:color w:val="000000"/>
          <w:lang w:eastAsia="en-GB"/>
        </w:rPr>
        <w:t>the Customer</w:t>
      </w:r>
      <w:r w:rsidR="00E640C1">
        <w:rPr>
          <w:rFonts w:asciiTheme="minorHAnsi" w:hAnsiTheme="minorHAnsi" w:cstheme="minorHAnsi"/>
          <w:color w:val="000000"/>
          <w:lang w:eastAsia="en-GB"/>
        </w:rPr>
        <w:t>;</w:t>
      </w:r>
      <w:r w:rsidR="00E134DF" w:rsidRPr="00E640C1">
        <w:rPr>
          <w:rFonts w:asciiTheme="minorHAnsi" w:hAnsiTheme="minorHAnsi" w:cstheme="minorHAnsi"/>
          <w:color w:val="000000"/>
          <w:lang w:eastAsia="en-GB"/>
        </w:rPr>
        <w:t xml:space="preserve"> </w:t>
      </w:r>
      <w:r w:rsidRPr="00E640C1">
        <w:rPr>
          <w:rFonts w:asciiTheme="minorHAnsi" w:hAnsiTheme="minorHAnsi" w:cstheme="minorHAnsi"/>
          <w:color w:val="000000"/>
          <w:lang w:eastAsia="en-GB"/>
        </w:rPr>
        <w:t xml:space="preserve">and </w:t>
      </w:r>
    </w:p>
    <w:p w14:paraId="184C7345" w14:textId="77777777" w:rsidR="00E0616C" w:rsidRPr="00E640C1" w:rsidRDefault="00630D91" w:rsidP="000C5936">
      <w:pPr>
        <w:pStyle w:val="ListParagraph"/>
        <w:numPr>
          <w:ilvl w:val="2"/>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E640C1">
        <w:rPr>
          <w:rFonts w:asciiTheme="minorHAnsi" w:hAnsiTheme="minorHAnsi" w:cstheme="minorHAnsi"/>
          <w:color w:val="000000"/>
          <w:lang w:eastAsia="en-GB"/>
        </w:rPr>
        <w:t>submitted</w:t>
      </w:r>
      <w:r w:rsidR="00E0616C" w:rsidRPr="00E640C1">
        <w:rPr>
          <w:rFonts w:asciiTheme="minorHAnsi" w:hAnsiTheme="minorHAnsi" w:cstheme="minorHAnsi"/>
          <w:color w:val="000000"/>
          <w:lang w:eastAsia="en-GB"/>
        </w:rPr>
        <w:t xml:space="preserve"> full and accurate information and documentation as required by Schedule 2</w:t>
      </w:r>
      <w:r w:rsidR="00E134DF" w:rsidRPr="00E640C1">
        <w:rPr>
          <w:rFonts w:asciiTheme="minorHAnsi" w:hAnsiTheme="minorHAnsi" w:cstheme="minorHAnsi"/>
          <w:color w:val="000000"/>
          <w:lang w:eastAsia="en-GB"/>
        </w:rPr>
        <w:t>.</w:t>
      </w:r>
    </w:p>
    <w:p w14:paraId="47EED6A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0AD0A60" w14:textId="77777777" w:rsidR="00E0616C" w:rsidRPr="00D518CC" w:rsidRDefault="00A8412A" w:rsidP="00D518CC">
      <w:pPr>
        <w:pStyle w:val="Heading1"/>
        <w:spacing w:before="120" w:after="120" w:line="250" w:lineRule="auto"/>
        <w:jc w:val="left"/>
        <w:rPr>
          <w:sz w:val="28"/>
          <w:szCs w:val="28"/>
          <w:lang w:eastAsia="en-GB"/>
        </w:rPr>
      </w:pPr>
      <w:bookmarkStart w:id="6" w:name="_Toc86912569"/>
      <w:r w:rsidRPr="00D518CC">
        <w:rPr>
          <w:sz w:val="28"/>
          <w:szCs w:val="28"/>
          <w:lang w:eastAsia="en-GB"/>
        </w:rPr>
        <w:t xml:space="preserve">5         </w:t>
      </w:r>
      <w:r w:rsidR="00E0616C" w:rsidRPr="00D518CC">
        <w:rPr>
          <w:sz w:val="28"/>
          <w:szCs w:val="28"/>
          <w:lang w:eastAsia="en-GB"/>
        </w:rPr>
        <w:t>Changes to the Social Work England’s Requirements</w:t>
      </w:r>
      <w:bookmarkEnd w:id="6"/>
    </w:p>
    <w:p w14:paraId="7973D293" w14:textId="77777777" w:rsidR="00A8412A" w:rsidRPr="00A8412A" w:rsidRDefault="00E51850" w:rsidP="000C5936">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lang w:eastAsia="en-GB"/>
        </w:rPr>
      </w:pPr>
      <w:r>
        <w:rPr>
          <w:rFonts w:asciiTheme="minorHAnsi" w:hAnsiTheme="minorHAnsi" w:cstheme="minorHAnsi"/>
          <w:color w:val="000000"/>
          <w:lang w:eastAsia="en-GB"/>
        </w:rPr>
        <w:t>The Customer</w:t>
      </w:r>
      <w:r w:rsidR="00E0616C" w:rsidRPr="00A8412A">
        <w:rPr>
          <w:rFonts w:asciiTheme="minorHAnsi" w:hAnsiTheme="minorHAnsi" w:cstheme="minorHAnsi"/>
          <w:color w:val="000000"/>
          <w:lang w:eastAsia="en-GB"/>
        </w:rPr>
        <w:t xml:space="preserve"> shall notify the Contractor of any material change to </w:t>
      </w:r>
      <w:r w:rsidR="002A5E30">
        <w:rPr>
          <w:rFonts w:asciiTheme="minorHAnsi" w:hAnsiTheme="minorHAnsi" w:cstheme="minorHAnsi"/>
          <w:color w:val="000000"/>
          <w:lang w:eastAsia="en-GB"/>
        </w:rPr>
        <w:t>the Customer'</w:t>
      </w:r>
      <w:r w:rsidR="00E0616C" w:rsidRPr="00A8412A">
        <w:rPr>
          <w:rFonts w:asciiTheme="minorHAnsi" w:hAnsiTheme="minorHAnsi" w:cstheme="minorHAnsi"/>
          <w:color w:val="000000"/>
          <w:lang w:eastAsia="en-GB"/>
        </w:rPr>
        <w:t xml:space="preserve"> </w:t>
      </w:r>
      <w:r w:rsidR="0086783B">
        <w:rPr>
          <w:rFonts w:asciiTheme="minorHAnsi" w:hAnsiTheme="minorHAnsi" w:cstheme="minorHAnsi"/>
          <w:color w:val="000000"/>
          <w:lang w:eastAsia="en-GB"/>
        </w:rPr>
        <w:t xml:space="preserve">needs and </w:t>
      </w:r>
      <w:r w:rsidR="00E0616C" w:rsidRPr="00A8412A">
        <w:rPr>
          <w:rFonts w:asciiTheme="minorHAnsi" w:hAnsiTheme="minorHAnsi" w:cstheme="minorHAnsi"/>
          <w:color w:val="000000"/>
          <w:lang w:eastAsia="en-GB"/>
        </w:rPr>
        <w:t>requirement</w:t>
      </w:r>
      <w:r w:rsidR="0086783B">
        <w:rPr>
          <w:rFonts w:asciiTheme="minorHAnsi" w:hAnsiTheme="minorHAnsi" w:cstheme="minorHAnsi"/>
          <w:color w:val="000000"/>
          <w:lang w:eastAsia="en-GB"/>
        </w:rPr>
        <w:t>s</w:t>
      </w:r>
      <w:r w:rsidR="00E0616C" w:rsidRPr="00A8412A">
        <w:rPr>
          <w:rFonts w:asciiTheme="minorHAnsi" w:hAnsiTheme="minorHAnsi" w:cstheme="minorHAnsi"/>
          <w:color w:val="000000"/>
          <w:lang w:eastAsia="en-GB"/>
        </w:rPr>
        <w:t xml:space="preserve"> under this Contract.</w:t>
      </w:r>
    </w:p>
    <w:p w14:paraId="6B62391A" w14:textId="77777777" w:rsidR="00A8412A" w:rsidRPr="00A8412A" w:rsidRDefault="00A8412A" w:rsidP="00A841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lang w:eastAsia="en-GB"/>
        </w:rPr>
      </w:pPr>
    </w:p>
    <w:p w14:paraId="32358345" w14:textId="77777777" w:rsidR="00E0616C" w:rsidRPr="00A8412A" w:rsidRDefault="00E0616C" w:rsidP="0086783B">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lang w:eastAsia="en-GB"/>
        </w:rPr>
      </w:pPr>
      <w:r w:rsidRPr="00A8412A">
        <w:rPr>
          <w:rFonts w:asciiTheme="minorHAnsi" w:hAnsiTheme="minorHAnsi" w:cstheme="minorHAnsi"/>
          <w:color w:val="000000"/>
          <w:lang w:eastAsia="en-GB"/>
        </w:rPr>
        <w:t xml:space="preserve">The Contractor shall use its best endeavours to accommodate any changes to the needs and requirements of </w:t>
      </w:r>
      <w:r w:rsidR="00B62776">
        <w:rPr>
          <w:rFonts w:asciiTheme="minorHAnsi" w:hAnsiTheme="minorHAnsi" w:cstheme="minorHAnsi"/>
          <w:color w:val="000000"/>
          <w:lang w:eastAsia="en-GB"/>
        </w:rPr>
        <w:t>the Customer</w:t>
      </w:r>
      <w:r w:rsidRPr="00A8412A">
        <w:rPr>
          <w:rFonts w:asciiTheme="minorHAnsi" w:hAnsiTheme="minorHAnsi" w:cstheme="minorHAnsi"/>
          <w:color w:val="000000"/>
          <w:lang w:eastAsia="en-GB"/>
        </w:rPr>
        <w:t xml:space="preserve"> provided that it shall be entitled to payment for any </w:t>
      </w:r>
      <w:r w:rsidRPr="0086783B">
        <w:rPr>
          <w:rFonts w:asciiTheme="minorHAnsi" w:hAnsiTheme="minorHAnsi" w:cstheme="minorHAnsi"/>
          <w:color w:val="000000"/>
          <w:lang w:eastAsia="en-GB"/>
        </w:rPr>
        <w:t xml:space="preserve">additional costs it </w:t>
      </w:r>
      <w:r w:rsidR="0086783B">
        <w:rPr>
          <w:rFonts w:asciiTheme="minorHAnsi" w:hAnsiTheme="minorHAnsi" w:cstheme="minorHAnsi"/>
          <w:color w:val="000000"/>
          <w:lang w:eastAsia="en-GB"/>
        </w:rPr>
        <w:t xml:space="preserve">reasonably </w:t>
      </w:r>
      <w:r w:rsidRPr="0086783B">
        <w:rPr>
          <w:rFonts w:asciiTheme="minorHAnsi" w:hAnsiTheme="minorHAnsi" w:cstheme="minorHAnsi"/>
          <w:color w:val="000000"/>
          <w:lang w:eastAsia="en-GB"/>
        </w:rPr>
        <w:t>incurs as a result of any such changes. The amount of such additional costs</w:t>
      </w:r>
      <w:r w:rsidR="0086783B">
        <w:rPr>
          <w:rFonts w:asciiTheme="minorHAnsi" w:hAnsiTheme="minorHAnsi" w:cstheme="minorHAnsi"/>
          <w:color w:val="000000"/>
          <w:lang w:eastAsia="en-GB"/>
        </w:rPr>
        <w:t xml:space="preserve"> is</w:t>
      </w:r>
      <w:r w:rsidRPr="0086783B">
        <w:rPr>
          <w:rFonts w:asciiTheme="minorHAnsi" w:hAnsiTheme="minorHAnsi" w:cstheme="minorHAnsi"/>
          <w:color w:val="000000"/>
          <w:lang w:eastAsia="en-GB"/>
        </w:rPr>
        <w:t xml:space="preserve"> to be agreed between the </w:t>
      </w:r>
      <w:r w:rsidR="00747327" w:rsidRPr="0086783B">
        <w:rPr>
          <w:rFonts w:asciiTheme="minorHAnsi" w:hAnsiTheme="minorHAnsi" w:cstheme="minorHAnsi"/>
          <w:color w:val="000000"/>
          <w:lang w:eastAsia="en-GB"/>
        </w:rPr>
        <w:t>P</w:t>
      </w:r>
      <w:r w:rsidRPr="0086783B">
        <w:rPr>
          <w:rFonts w:asciiTheme="minorHAnsi" w:hAnsiTheme="minorHAnsi" w:cstheme="minorHAnsi"/>
          <w:color w:val="000000"/>
          <w:lang w:eastAsia="en-GB"/>
        </w:rPr>
        <w:t>arties in writing.</w:t>
      </w:r>
    </w:p>
    <w:p w14:paraId="49F9CC67" w14:textId="77777777" w:rsidR="00A8412A" w:rsidRDefault="00A8412A" w:rsidP="00A8412A">
      <w:pPr>
        <w:pStyle w:val="ListParagraph"/>
        <w:rPr>
          <w:lang w:eastAsia="en-GB"/>
        </w:rPr>
      </w:pPr>
    </w:p>
    <w:p w14:paraId="0F235932" w14:textId="77777777" w:rsidR="00D5567C" w:rsidRPr="009262E9" w:rsidRDefault="00496B4C" w:rsidP="000C5936">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bookmarkStart w:id="7" w:name="_Hlk55491979"/>
      <w:r>
        <w:rPr>
          <w:lang w:eastAsia="en-GB"/>
        </w:rPr>
        <w:t xml:space="preserve">Any change to this Contract will not </w:t>
      </w:r>
      <w:r w:rsidR="00AC7FFB">
        <w:rPr>
          <w:lang w:eastAsia="en-GB"/>
        </w:rPr>
        <w:t>be deemed as effective unless it is completed in accordance with Clause 19.</w:t>
      </w:r>
    </w:p>
    <w:bookmarkEnd w:id="7"/>
    <w:p w14:paraId="5A219B78" w14:textId="77777777" w:rsidR="00AE4866" w:rsidRPr="00AE4866" w:rsidRDefault="00AE4866" w:rsidP="00AE4866">
      <w:pPr>
        <w:pStyle w:val="Heading20"/>
        <w:spacing w:after="0" w:line="240" w:lineRule="auto"/>
        <w:rPr>
          <w:sz w:val="24"/>
          <w:szCs w:val="24"/>
          <w:lang w:eastAsia="en-GB"/>
        </w:rPr>
      </w:pPr>
    </w:p>
    <w:p w14:paraId="56562F4C" w14:textId="77777777" w:rsidR="00AE4866" w:rsidRPr="00D518CC" w:rsidRDefault="00AE4866" w:rsidP="00D518CC">
      <w:pPr>
        <w:pStyle w:val="Heading1"/>
        <w:spacing w:before="120" w:after="120" w:line="250" w:lineRule="auto"/>
        <w:jc w:val="left"/>
        <w:rPr>
          <w:sz w:val="28"/>
          <w:szCs w:val="28"/>
          <w:lang w:eastAsia="en-GB"/>
        </w:rPr>
      </w:pPr>
      <w:bookmarkStart w:id="8" w:name="_Toc86912570"/>
      <w:r w:rsidRPr="00D518CC">
        <w:rPr>
          <w:sz w:val="28"/>
          <w:szCs w:val="28"/>
          <w:lang w:eastAsia="en-GB"/>
        </w:rPr>
        <w:t xml:space="preserve">6         </w:t>
      </w:r>
      <w:r w:rsidR="00E0616C" w:rsidRPr="00D518CC">
        <w:rPr>
          <w:sz w:val="28"/>
          <w:szCs w:val="28"/>
          <w:lang w:eastAsia="en-GB"/>
        </w:rPr>
        <w:t>Management</w:t>
      </w:r>
      <w:bookmarkEnd w:id="8"/>
    </w:p>
    <w:p w14:paraId="4361553E" w14:textId="77777777" w:rsidR="00C65EF7" w:rsidRDefault="00E0616C" w:rsidP="000C5936">
      <w:pPr>
        <w:pStyle w:val="ListParagraph"/>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r w:rsidRPr="00C65EF7">
        <w:rPr>
          <w:rFonts w:asciiTheme="minorHAnsi" w:hAnsiTheme="minorHAnsi" w:cstheme="minorHAnsi"/>
          <w:bCs/>
          <w:color w:val="000000"/>
          <w:lang w:eastAsia="en-GB"/>
        </w:rPr>
        <w:t xml:space="preserve">The Contractor shall promptly comply with all reasonable requests or directions of the </w:t>
      </w:r>
      <w:r w:rsidR="009C27D0">
        <w:rPr>
          <w:rFonts w:asciiTheme="minorHAnsi" w:hAnsiTheme="minorHAnsi" w:cstheme="minorHAnsi"/>
          <w:bCs/>
          <w:color w:val="000000"/>
          <w:lang w:eastAsia="en-GB"/>
        </w:rPr>
        <w:t xml:space="preserve">Customer </w:t>
      </w:r>
      <w:r w:rsidRPr="00C65EF7">
        <w:rPr>
          <w:rFonts w:asciiTheme="minorHAnsi" w:hAnsiTheme="minorHAnsi" w:cstheme="minorHAnsi"/>
          <w:bCs/>
          <w:color w:val="000000"/>
          <w:lang w:eastAsia="en-GB"/>
        </w:rPr>
        <w:t>Contract Manager in respect of the Services.</w:t>
      </w:r>
    </w:p>
    <w:p w14:paraId="0810152D" w14:textId="77777777" w:rsidR="008A530A" w:rsidRPr="00C65EF7" w:rsidRDefault="00E0616C" w:rsidP="000C5936">
      <w:pPr>
        <w:pStyle w:val="ListParagraph"/>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r w:rsidRPr="00C65EF7">
        <w:rPr>
          <w:rFonts w:asciiTheme="minorHAnsi" w:hAnsiTheme="minorHAnsi" w:cstheme="minorHAnsi"/>
          <w:color w:val="000000"/>
          <w:lang w:eastAsia="en-GB"/>
        </w:rPr>
        <w:t xml:space="preserve">The Contractor shall address any enquiries about procedural or contractual matters in writing to the </w:t>
      </w:r>
      <w:r w:rsidR="009C27D0">
        <w:rPr>
          <w:rFonts w:asciiTheme="minorHAnsi" w:hAnsiTheme="minorHAnsi" w:cstheme="minorHAnsi"/>
          <w:color w:val="000000"/>
          <w:lang w:eastAsia="en-GB"/>
        </w:rPr>
        <w:t xml:space="preserve">Customer </w:t>
      </w:r>
      <w:r w:rsidRPr="00C65EF7">
        <w:rPr>
          <w:rFonts w:asciiTheme="minorHAnsi" w:hAnsiTheme="minorHAnsi" w:cstheme="minorHAnsi"/>
          <w:color w:val="000000"/>
          <w:lang w:eastAsia="en-GB"/>
        </w:rPr>
        <w:t>Contract Manager. Any correspondence relating to this Contract shall quote the reference number set out in the Recitals to this Contract.</w:t>
      </w:r>
    </w:p>
    <w:p w14:paraId="6C09172B"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3CAB2D3" w14:textId="77777777" w:rsidR="00E0616C" w:rsidRPr="00D518CC" w:rsidRDefault="004512FE" w:rsidP="00D518CC">
      <w:pPr>
        <w:pStyle w:val="Heading1"/>
        <w:spacing w:before="120" w:after="120" w:line="250" w:lineRule="auto"/>
        <w:jc w:val="left"/>
        <w:rPr>
          <w:sz w:val="28"/>
          <w:szCs w:val="28"/>
          <w:lang w:eastAsia="en-GB"/>
        </w:rPr>
      </w:pPr>
      <w:bookmarkStart w:id="9" w:name="_Toc86912571"/>
      <w:r w:rsidRPr="00D518CC">
        <w:rPr>
          <w:sz w:val="28"/>
          <w:szCs w:val="28"/>
          <w:lang w:eastAsia="en-GB"/>
        </w:rPr>
        <w:t xml:space="preserve">7         </w:t>
      </w:r>
      <w:r w:rsidR="00E0616C" w:rsidRPr="00D518CC">
        <w:rPr>
          <w:sz w:val="28"/>
          <w:szCs w:val="28"/>
          <w:lang w:eastAsia="en-GB"/>
        </w:rPr>
        <w:t>Contractor</w:t>
      </w:r>
      <w:r w:rsidR="002E6F7B" w:rsidRPr="00D518CC">
        <w:rPr>
          <w:sz w:val="28"/>
          <w:szCs w:val="28"/>
          <w:lang w:eastAsia="en-GB"/>
        </w:rPr>
        <w:t xml:space="preserve"> Personnel</w:t>
      </w:r>
      <w:r w:rsidR="00E0616C" w:rsidRPr="00D518CC">
        <w:rPr>
          <w:sz w:val="28"/>
          <w:szCs w:val="28"/>
          <w:lang w:eastAsia="en-GB"/>
        </w:rPr>
        <w:t xml:space="preserve"> and Sub-Contractors</w:t>
      </w:r>
      <w:bookmarkEnd w:id="9"/>
    </w:p>
    <w:p w14:paraId="023B1934" w14:textId="77777777" w:rsidR="000267EB" w:rsidRPr="000267EB" w:rsidRDefault="00E0616C" w:rsidP="000C5936">
      <w:pPr>
        <w:pStyle w:val="ListParagraph"/>
        <w:numPr>
          <w:ilvl w:val="1"/>
          <w:numId w:val="35"/>
        </w:numPr>
        <w:autoSpaceDE w:val="0"/>
        <w:adjustRightInd w:val="0"/>
        <w:ind w:left="720" w:hanging="720"/>
        <w:rPr>
          <w:rFonts w:asciiTheme="minorHAnsi" w:hAnsiTheme="minorHAnsi" w:cstheme="minorHAnsi"/>
          <w:iCs/>
          <w:color w:val="000000"/>
          <w:lang w:eastAsia="en-GB"/>
        </w:rPr>
      </w:pPr>
      <w:r w:rsidRPr="000267EB">
        <w:rPr>
          <w:rFonts w:asciiTheme="minorHAnsi" w:hAnsiTheme="minorHAnsi" w:cstheme="minorHAnsi"/>
          <w:iCs/>
          <w:color w:val="000000"/>
          <w:lang w:eastAsia="en-GB"/>
        </w:rPr>
        <w:t>Where the Contractor enters into a</w:t>
      </w:r>
      <w:r w:rsidR="00FD10DF" w:rsidRPr="000267EB">
        <w:rPr>
          <w:rFonts w:asciiTheme="minorHAnsi" w:hAnsiTheme="minorHAnsi" w:cstheme="minorHAnsi"/>
          <w:iCs/>
          <w:color w:val="000000"/>
          <w:lang w:eastAsia="en-GB"/>
        </w:rPr>
        <w:t xml:space="preserve">n agreement </w:t>
      </w:r>
      <w:r w:rsidRPr="000267EB">
        <w:rPr>
          <w:rFonts w:asciiTheme="minorHAnsi" w:hAnsiTheme="minorHAnsi" w:cstheme="minorHAnsi"/>
          <w:iCs/>
          <w:color w:val="000000"/>
          <w:lang w:eastAsia="en-GB"/>
        </w:rPr>
        <w:t xml:space="preserve">with a </w:t>
      </w:r>
      <w:r w:rsidR="00FD10DF" w:rsidRPr="000267EB">
        <w:rPr>
          <w:rFonts w:asciiTheme="minorHAnsi" w:hAnsiTheme="minorHAnsi" w:cstheme="minorHAnsi"/>
          <w:iCs/>
          <w:color w:val="000000"/>
          <w:lang w:eastAsia="en-GB"/>
        </w:rPr>
        <w:t>third party</w:t>
      </w:r>
      <w:r w:rsidRPr="000267EB">
        <w:rPr>
          <w:rFonts w:asciiTheme="minorHAnsi" w:hAnsiTheme="minorHAnsi" w:cstheme="minorHAnsi"/>
          <w:iCs/>
          <w:color w:val="000000"/>
          <w:lang w:eastAsia="en-GB"/>
        </w:rPr>
        <w:t xml:space="preserve"> for the purpose of performing</w:t>
      </w:r>
      <w:r w:rsidR="00354EDD" w:rsidRPr="000267EB">
        <w:rPr>
          <w:rFonts w:asciiTheme="minorHAnsi" w:hAnsiTheme="minorHAnsi" w:cstheme="minorHAnsi"/>
          <w:iCs/>
          <w:color w:val="000000"/>
          <w:lang w:eastAsia="en-GB"/>
        </w:rPr>
        <w:t xml:space="preserve"> all and/or part of</w:t>
      </w:r>
      <w:r w:rsidRPr="000267EB">
        <w:rPr>
          <w:rFonts w:asciiTheme="minorHAnsi" w:hAnsiTheme="minorHAnsi" w:cstheme="minorHAnsi"/>
          <w:iCs/>
          <w:color w:val="000000"/>
          <w:lang w:eastAsia="en-GB"/>
        </w:rPr>
        <w:t xml:space="preserve"> its obligations under the Contract (“</w:t>
      </w:r>
      <w:r w:rsidRPr="000267EB">
        <w:rPr>
          <w:rFonts w:asciiTheme="minorHAnsi" w:hAnsiTheme="minorHAnsi" w:cstheme="minorHAnsi"/>
          <w:b/>
          <w:iCs/>
          <w:color w:val="000000"/>
          <w:lang w:eastAsia="en-GB"/>
        </w:rPr>
        <w:t>Sub-contractor</w:t>
      </w:r>
      <w:r w:rsidRPr="000267EB">
        <w:rPr>
          <w:rFonts w:asciiTheme="minorHAnsi" w:hAnsiTheme="minorHAnsi" w:cstheme="minorHAnsi"/>
          <w:iCs/>
          <w:color w:val="000000"/>
          <w:lang w:eastAsia="en-GB"/>
        </w:rPr>
        <w:t>”)</w:t>
      </w:r>
      <w:r w:rsidR="0026402B" w:rsidRPr="000267EB">
        <w:rPr>
          <w:rFonts w:asciiTheme="minorHAnsi" w:hAnsiTheme="minorHAnsi" w:cstheme="minorHAnsi"/>
          <w:iCs/>
          <w:color w:val="000000"/>
          <w:lang w:eastAsia="en-GB"/>
        </w:rPr>
        <w:t>,</w:t>
      </w:r>
      <w:r w:rsidRPr="000267EB">
        <w:rPr>
          <w:rFonts w:asciiTheme="minorHAnsi" w:hAnsiTheme="minorHAnsi" w:cstheme="minorHAnsi"/>
          <w:iCs/>
          <w:color w:val="000000"/>
          <w:lang w:eastAsia="en-GB"/>
        </w:rPr>
        <w:t xml:space="preserve"> it shall ensure prompt payment in accordance with this </w:t>
      </w:r>
      <w:r w:rsidR="0026402B" w:rsidRPr="000267EB">
        <w:rPr>
          <w:rFonts w:asciiTheme="minorHAnsi" w:hAnsiTheme="minorHAnsi" w:cstheme="minorHAnsi"/>
          <w:iCs/>
          <w:color w:val="000000"/>
          <w:lang w:eastAsia="en-GB"/>
        </w:rPr>
        <w:t>C</w:t>
      </w:r>
      <w:r w:rsidRPr="000267EB">
        <w:rPr>
          <w:rFonts w:asciiTheme="minorHAnsi" w:hAnsiTheme="minorHAnsi" w:cstheme="minorHAnsi"/>
          <w:iCs/>
          <w:color w:val="000000"/>
          <w:lang w:eastAsia="en-GB"/>
        </w:rPr>
        <w:t xml:space="preserve">lause 7.1. </w:t>
      </w:r>
      <w:r w:rsidR="0026402B" w:rsidRPr="000267EB">
        <w:rPr>
          <w:rFonts w:asciiTheme="minorHAnsi" w:hAnsiTheme="minorHAnsi" w:cstheme="minorHAnsi"/>
          <w:iCs/>
          <w:color w:val="000000"/>
          <w:lang w:eastAsia="en-GB"/>
        </w:rPr>
        <w:t>U</w:t>
      </w:r>
      <w:r w:rsidRPr="000267EB">
        <w:rPr>
          <w:rFonts w:asciiTheme="minorHAnsi" w:hAnsiTheme="minorHAnsi" w:cstheme="minorHAnsi"/>
          <w:iCs/>
          <w:color w:val="000000"/>
          <w:lang w:eastAsia="en-GB"/>
        </w:rPr>
        <w:t xml:space="preserve">nless otherwise agreed by </w:t>
      </w:r>
      <w:r w:rsidR="00B62776">
        <w:rPr>
          <w:rFonts w:asciiTheme="minorHAnsi" w:hAnsiTheme="minorHAnsi" w:cstheme="minorHAnsi"/>
          <w:iCs/>
          <w:color w:val="000000"/>
          <w:lang w:eastAsia="en-GB"/>
        </w:rPr>
        <w:t>the Customer</w:t>
      </w:r>
      <w:r w:rsidRPr="000267EB">
        <w:rPr>
          <w:rFonts w:asciiTheme="minorHAnsi" w:hAnsiTheme="minorHAnsi" w:cstheme="minorHAnsi"/>
          <w:iCs/>
          <w:color w:val="000000"/>
          <w:lang w:eastAsia="en-GB"/>
        </w:rPr>
        <w:t xml:space="preserve"> in writing, the Contractor shall ensure that any </w:t>
      </w:r>
      <w:r w:rsidR="00FC0318" w:rsidRPr="000267EB">
        <w:rPr>
          <w:rFonts w:asciiTheme="minorHAnsi" w:hAnsiTheme="minorHAnsi" w:cstheme="minorHAnsi"/>
          <w:iCs/>
          <w:color w:val="000000"/>
          <w:lang w:eastAsia="en-GB"/>
        </w:rPr>
        <w:t xml:space="preserve">agreement </w:t>
      </w:r>
      <w:r w:rsidRPr="000267EB">
        <w:rPr>
          <w:rFonts w:asciiTheme="minorHAnsi" w:hAnsiTheme="minorHAnsi" w:cstheme="minorHAnsi"/>
          <w:iCs/>
          <w:color w:val="000000"/>
          <w:lang w:eastAsia="en-GB"/>
        </w:rPr>
        <w:t>requiring payment to a Sub-contractor shall provide for undisputed sums due to the Sub-contractor to be made within a specified period from the receipt of a valid invoice not exceeding:</w:t>
      </w:r>
      <w:r w:rsidR="00FD10DF" w:rsidRPr="000267EB">
        <w:rPr>
          <w:rFonts w:asciiTheme="minorHAnsi" w:eastAsiaTheme="minorHAnsi" w:hAnsiTheme="minorHAnsi" w:cstheme="minorBidi"/>
        </w:rPr>
        <w:t xml:space="preserve"> </w:t>
      </w:r>
    </w:p>
    <w:p w14:paraId="30429D7C" w14:textId="77777777" w:rsidR="00427EDD" w:rsidRDefault="00E0616C" w:rsidP="000C5936">
      <w:pPr>
        <w:pStyle w:val="ListParagraph"/>
        <w:numPr>
          <w:ilvl w:val="2"/>
          <w:numId w:val="35"/>
        </w:numPr>
        <w:autoSpaceDE w:val="0"/>
        <w:adjustRightInd w:val="0"/>
        <w:rPr>
          <w:rFonts w:asciiTheme="minorHAnsi" w:hAnsiTheme="minorHAnsi" w:cstheme="minorHAnsi"/>
          <w:iCs/>
          <w:color w:val="000000"/>
          <w:lang w:eastAsia="en-GB"/>
        </w:rPr>
      </w:pPr>
      <w:r w:rsidRPr="00427EDD">
        <w:rPr>
          <w:rFonts w:asciiTheme="minorHAnsi" w:hAnsiTheme="minorHAnsi" w:cstheme="minorHAnsi"/>
          <w:iCs/>
          <w:color w:val="000000"/>
          <w:lang w:eastAsia="en-GB"/>
        </w:rPr>
        <w:t xml:space="preserve">10 days, where the Sub-contractor is an SME; or </w:t>
      </w:r>
    </w:p>
    <w:p w14:paraId="06A05D5E" w14:textId="77777777" w:rsidR="00E0616C" w:rsidRPr="00427EDD" w:rsidRDefault="00E0616C" w:rsidP="000C5936">
      <w:pPr>
        <w:pStyle w:val="ListParagraph"/>
        <w:numPr>
          <w:ilvl w:val="2"/>
          <w:numId w:val="35"/>
        </w:numPr>
        <w:autoSpaceDE w:val="0"/>
        <w:adjustRightInd w:val="0"/>
        <w:rPr>
          <w:rFonts w:asciiTheme="minorHAnsi" w:hAnsiTheme="minorHAnsi" w:cstheme="minorHAnsi"/>
          <w:iCs/>
          <w:color w:val="000000"/>
          <w:lang w:eastAsia="en-GB"/>
        </w:rPr>
      </w:pPr>
      <w:r w:rsidRPr="00427EDD">
        <w:rPr>
          <w:rFonts w:asciiTheme="minorHAnsi" w:hAnsiTheme="minorHAnsi" w:cstheme="minorHAnsi"/>
          <w:iCs/>
          <w:color w:val="000000"/>
          <w:lang w:eastAsia="en-GB"/>
        </w:rPr>
        <w:t xml:space="preserve">30 days either, where the </w:t>
      </w:r>
      <w:r w:rsidR="00427EDD" w:rsidRPr="00427EDD">
        <w:rPr>
          <w:rFonts w:asciiTheme="minorHAnsi" w:hAnsiTheme="minorHAnsi" w:cstheme="minorHAnsi"/>
          <w:iCs/>
          <w:color w:val="000000"/>
          <w:lang w:eastAsia="en-GB"/>
        </w:rPr>
        <w:t>S</w:t>
      </w:r>
      <w:r w:rsidRPr="00427EDD">
        <w:rPr>
          <w:rFonts w:asciiTheme="minorHAnsi" w:hAnsiTheme="minorHAnsi" w:cstheme="minorHAnsi"/>
          <w:iCs/>
          <w:color w:val="000000"/>
          <w:lang w:eastAsia="en-GB"/>
        </w:rPr>
        <w:t>ub-contractor is not an SME, or both the Contractor and the Sub-contractor are SMEs</w:t>
      </w:r>
      <w:r w:rsidR="00427EDD" w:rsidRPr="00427EDD">
        <w:rPr>
          <w:rFonts w:asciiTheme="minorHAnsi" w:hAnsiTheme="minorHAnsi" w:cstheme="minorHAnsi"/>
          <w:iCs/>
          <w:color w:val="000000"/>
          <w:lang w:eastAsia="en-GB"/>
        </w:rPr>
        <w:t>.</w:t>
      </w:r>
    </w:p>
    <w:p w14:paraId="512A95EC" w14:textId="77777777" w:rsidR="00E0616C" w:rsidRPr="00E0616C" w:rsidRDefault="00E0616C" w:rsidP="00E0616C">
      <w:pPr>
        <w:autoSpaceDE w:val="0"/>
        <w:adjustRightInd w:val="0"/>
        <w:spacing w:after="0" w:line="240" w:lineRule="auto"/>
        <w:ind w:left="709" w:firstLine="11"/>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 xml:space="preserve">The Contractor shall comply with such terms and shall provide, at </w:t>
      </w:r>
      <w:r w:rsidR="007B3A1F">
        <w:rPr>
          <w:rFonts w:asciiTheme="minorHAnsi" w:eastAsia="Times New Roman" w:hAnsiTheme="minorHAnsi" w:cstheme="minorHAnsi"/>
          <w:iCs/>
          <w:color w:val="000000"/>
          <w:szCs w:val="24"/>
          <w:lang w:eastAsia="en-GB"/>
        </w:rPr>
        <w:t>the Customer’s</w:t>
      </w:r>
      <w:r w:rsidRPr="00E0616C">
        <w:rPr>
          <w:rFonts w:asciiTheme="minorHAnsi" w:eastAsia="Times New Roman" w:hAnsiTheme="minorHAnsi" w:cstheme="minorHAnsi"/>
          <w:iCs/>
          <w:color w:val="000000"/>
          <w:szCs w:val="24"/>
          <w:lang w:eastAsia="en-GB"/>
        </w:rPr>
        <w:t xml:space="preserve"> request, sufficient evidence to demonstrate compliance</w:t>
      </w:r>
      <w:r w:rsidR="004E4C10">
        <w:rPr>
          <w:rFonts w:asciiTheme="minorHAnsi" w:eastAsia="Times New Roman" w:hAnsiTheme="minorHAnsi" w:cstheme="minorHAnsi"/>
          <w:iCs/>
          <w:color w:val="000000"/>
          <w:szCs w:val="24"/>
          <w:lang w:eastAsia="en-GB"/>
        </w:rPr>
        <w:t xml:space="preserve"> with this Clause 7.1</w:t>
      </w:r>
      <w:r w:rsidRPr="00E0616C">
        <w:rPr>
          <w:rFonts w:asciiTheme="minorHAnsi" w:eastAsia="Times New Roman" w:hAnsiTheme="minorHAnsi" w:cstheme="minorHAnsi"/>
          <w:iCs/>
          <w:color w:val="000000"/>
          <w:szCs w:val="24"/>
          <w:lang w:eastAsia="en-GB"/>
        </w:rPr>
        <w:t>.</w:t>
      </w:r>
    </w:p>
    <w:p w14:paraId="69C6501B"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77FBFFAF" w14:textId="77777777" w:rsidR="000267EB" w:rsidRPr="000267EB" w:rsidRDefault="007B3A1F" w:rsidP="000C5936">
      <w:pPr>
        <w:pStyle w:val="ListParagraph"/>
        <w:numPr>
          <w:ilvl w:val="1"/>
          <w:numId w:val="35"/>
        </w:numPr>
        <w:autoSpaceDE w:val="0"/>
        <w:adjustRightInd w:val="0"/>
        <w:ind w:left="720" w:hanging="720"/>
        <w:rPr>
          <w:rFonts w:asciiTheme="minorHAnsi" w:hAnsiTheme="minorHAnsi" w:cstheme="minorHAnsi"/>
          <w:color w:val="000000"/>
          <w:lang w:eastAsia="en-GB"/>
        </w:rPr>
      </w:pPr>
      <w:r>
        <w:rPr>
          <w:rFonts w:asciiTheme="minorHAnsi" w:hAnsiTheme="minorHAnsi" w:cstheme="minorHAnsi"/>
          <w:iCs/>
          <w:color w:val="000000"/>
          <w:lang w:eastAsia="en-GB"/>
        </w:rPr>
        <w:t>The Customer</w:t>
      </w:r>
      <w:r w:rsidR="00E0616C" w:rsidRPr="000267EB">
        <w:rPr>
          <w:rFonts w:asciiTheme="minorHAnsi" w:hAnsiTheme="minorHAnsi" w:cstheme="minorHAnsi"/>
          <w:iCs/>
          <w:color w:val="000000"/>
          <w:lang w:eastAsia="en-GB"/>
        </w:rPr>
        <w:t xml:space="preserve"> shall be entitled to withhold payment due under </w:t>
      </w:r>
      <w:r w:rsidR="00487828" w:rsidRPr="000267EB">
        <w:rPr>
          <w:rFonts w:asciiTheme="minorHAnsi" w:hAnsiTheme="minorHAnsi" w:cstheme="minorHAnsi"/>
          <w:iCs/>
          <w:color w:val="000000"/>
          <w:lang w:eastAsia="en-GB"/>
        </w:rPr>
        <w:t>C</w:t>
      </w:r>
      <w:r w:rsidR="00E0616C" w:rsidRPr="000267EB">
        <w:rPr>
          <w:rFonts w:asciiTheme="minorHAnsi" w:hAnsiTheme="minorHAnsi" w:cstheme="minorHAnsi"/>
          <w:iCs/>
          <w:color w:val="000000"/>
          <w:lang w:eastAsia="en-GB"/>
        </w:rPr>
        <w:t xml:space="preserve">lause 7.1 for so long as the Contractor, in </w:t>
      </w:r>
      <w:r w:rsidR="00924F4E">
        <w:rPr>
          <w:rFonts w:asciiTheme="minorHAnsi" w:hAnsiTheme="minorHAnsi" w:cstheme="minorHAnsi"/>
          <w:iCs/>
          <w:color w:val="000000"/>
          <w:lang w:eastAsia="en-GB"/>
        </w:rPr>
        <w:t>the Customer’s</w:t>
      </w:r>
      <w:r w:rsidR="00E0616C" w:rsidRPr="000267EB">
        <w:rPr>
          <w:rFonts w:asciiTheme="minorHAnsi" w:hAnsiTheme="minorHAnsi" w:cstheme="minorHAnsi"/>
          <w:iCs/>
          <w:color w:val="000000"/>
          <w:lang w:eastAsia="en-GB"/>
        </w:rPr>
        <w:t xml:space="preserve"> reasonable opinion, has failed to comply with its obligations to pay any Sub-contractors promptly in accordance with </w:t>
      </w:r>
      <w:r w:rsidR="00487828" w:rsidRPr="000267EB">
        <w:rPr>
          <w:rFonts w:asciiTheme="minorHAnsi" w:hAnsiTheme="minorHAnsi" w:cstheme="minorHAnsi"/>
          <w:iCs/>
          <w:color w:val="000000"/>
          <w:lang w:eastAsia="en-GB"/>
        </w:rPr>
        <w:t>C</w:t>
      </w:r>
      <w:r w:rsidR="00E0616C" w:rsidRPr="000267EB">
        <w:rPr>
          <w:rFonts w:asciiTheme="minorHAnsi" w:hAnsiTheme="minorHAnsi" w:cstheme="minorHAnsi"/>
          <w:iCs/>
          <w:color w:val="000000"/>
          <w:lang w:eastAsia="en-GB"/>
        </w:rPr>
        <w:t xml:space="preserve">lause 7.1. For the avoidance of doubt </w:t>
      </w:r>
      <w:r w:rsidR="00924F4E">
        <w:rPr>
          <w:rFonts w:asciiTheme="minorHAnsi" w:hAnsiTheme="minorHAnsi" w:cstheme="minorHAnsi"/>
          <w:iCs/>
          <w:color w:val="000000"/>
          <w:lang w:eastAsia="en-GB"/>
        </w:rPr>
        <w:t>the Customer</w:t>
      </w:r>
      <w:r w:rsidR="00E0616C" w:rsidRPr="000267EB">
        <w:rPr>
          <w:rFonts w:asciiTheme="minorHAnsi" w:hAnsiTheme="minorHAnsi" w:cstheme="minorHAnsi"/>
          <w:iCs/>
          <w:color w:val="000000"/>
          <w:lang w:eastAsia="en-GB"/>
        </w:rPr>
        <w:t xml:space="preserve"> shall not be liable to pay any interest or penalty </w:t>
      </w:r>
      <w:r w:rsidR="000267EB" w:rsidRPr="000267EB">
        <w:rPr>
          <w:rFonts w:asciiTheme="minorHAnsi" w:hAnsiTheme="minorHAnsi" w:cstheme="minorHAnsi"/>
          <w:iCs/>
          <w:color w:val="000000"/>
          <w:lang w:eastAsia="en-GB"/>
        </w:rPr>
        <w:t>associated with late payment, when such payment is withh</w:t>
      </w:r>
      <w:r w:rsidR="008F3373">
        <w:rPr>
          <w:rFonts w:asciiTheme="minorHAnsi" w:hAnsiTheme="minorHAnsi" w:cstheme="minorHAnsi"/>
          <w:iCs/>
          <w:color w:val="000000"/>
          <w:lang w:eastAsia="en-GB"/>
        </w:rPr>
        <w:t>e</w:t>
      </w:r>
      <w:r w:rsidR="000267EB" w:rsidRPr="000267EB">
        <w:rPr>
          <w:rFonts w:asciiTheme="minorHAnsi" w:hAnsiTheme="minorHAnsi" w:cstheme="minorHAnsi"/>
          <w:iCs/>
          <w:color w:val="000000"/>
          <w:lang w:eastAsia="en-GB"/>
        </w:rPr>
        <w:t>ld in accordance with this Clause 7.2.</w:t>
      </w:r>
      <w:r w:rsidR="00E0616C" w:rsidRPr="000267EB">
        <w:rPr>
          <w:rFonts w:asciiTheme="minorHAnsi" w:hAnsiTheme="minorHAnsi" w:cstheme="minorHAnsi"/>
          <w:iCs/>
          <w:color w:val="000000"/>
          <w:lang w:eastAsia="en-GB"/>
        </w:rPr>
        <w:t xml:space="preserve"> </w:t>
      </w:r>
    </w:p>
    <w:p w14:paraId="198CE1A6" w14:textId="77777777" w:rsidR="000267EB" w:rsidRPr="000267EB" w:rsidRDefault="000267EB" w:rsidP="000267EB">
      <w:pPr>
        <w:pStyle w:val="ListParagraph"/>
        <w:autoSpaceDE w:val="0"/>
        <w:adjustRightInd w:val="0"/>
        <w:rPr>
          <w:rFonts w:asciiTheme="minorHAnsi" w:hAnsiTheme="minorHAnsi" w:cstheme="minorHAnsi"/>
          <w:color w:val="000000"/>
          <w:lang w:eastAsia="en-GB"/>
        </w:rPr>
      </w:pPr>
    </w:p>
    <w:p w14:paraId="4CB9678F" w14:textId="77777777" w:rsid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0267EB">
        <w:rPr>
          <w:rFonts w:asciiTheme="minorHAnsi" w:hAnsiTheme="minorHAnsi" w:cstheme="minorHAnsi"/>
          <w:color w:val="000000"/>
          <w:lang w:eastAsia="en-GB"/>
        </w:rPr>
        <w:t xml:space="preserve">The Contractor shall take all reasonable steps to satisfy itself that </w:t>
      </w:r>
      <w:r w:rsidR="00C829D5">
        <w:rPr>
          <w:rFonts w:asciiTheme="minorHAnsi" w:hAnsiTheme="minorHAnsi" w:cstheme="minorHAnsi"/>
          <w:color w:val="000000"/>
          <w:lang w:eastAsia="en-GB"/>
        </w:rPr>
        <w:t>the Contractor Personnel</w:t>
      </w:r>
      <w:r w:rsidR="00EB17BE">
        <w:rPr>
          <w:rFonts w:asciiTheme="minorHAnsi" w:hAnsiTheme="minorHAnsi" w:cstheme="minorHAnsi"/>
          <w:color w:val="000000"/>
          <w:lang w:eastAsia="en-GB"/>
        </w:rPr>
        <w:t xml:space="preserve"> (including any Sub-contractor personnel)</w:t>
      </w:r>
      <w:r w:rsidR="00C829D5">
        <w:rPr>
          <w:rFonts w:asciiTheme="minorHAnsi" w:hAnsiTheme="minorHAnsi" w:cstheme="minorHAnsi"/>
          <w:color w:val="000000"/>
          <w:lang w:eastAsia="en-GB"/>
        </w:rPr>
        <w:t xml:space="preserve"> </w:t>
      </w:r>
      <w:r w:rsidRPr="000267EB">
        <w:rPr>
          <w:rFonts w:asciiTheme="minorHAnsi" w:hAnsiTheme="minorHAnsi" w:cstheme="minorHAnsi"/>
          <w:color w:val="000000"/>
          <w:lang w:eastAsia="en-GB"/>
        </w:rPr>
        <w:t>are suitable in all respects to perform the Services.</w:t>
      </w:r>
    </w:p>
    <w:p w14:paraId="7FC6B302" w14:textId="77777777" w:rsidR="00890C41" w:rsidRPr="00890C41" w:rsidRDefault="00890C41" w:rsidP="00890C41">
      <w:pPr>
        <w:pStyle w:val="ListParagraph"/>
        <w:rPr>
          <w:rFonts w:asciiTheme="minorHAnsi" w:hAnsiTheme="minorHAnsi" w:cstheme="minorHAnsi"/>
          <w:color w:val="000000"/>
          <w:lang w:eastAsia="en-GB"/>
        </w:rPr>
      </w:pPr>
    </w:p>
    <w:p w14:paraId="04CE60AC" w14:textId="77777777" w:rsid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The Contractor shall give to </w:t>
      </w:r>
      <w:r w:rsidR="00924F4E">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if so requested a list of all persons who are or may be at any time directly concerned with the performance of this Contract specifying the capacity in which they are concerned with the provision of the Services and giving such other particulars as </w:t>
      </w:r>
      <w:r w:rsidR="00924F4E">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may reasonably require.</w:t>
      </w:r>
    </w:p>
    <w:p w14:paraId="7C5F4D38" w14:textId="77777777" w:rsidR="00890C41" w:rsidRPr="00890C41" w:rsidRDefault="00890C41" w:rsidP="00890C41">
      <w:pPr>
        <w:pStyle w:val="ListParagraph"/>
        <w:rPr>
          <w:rFonts w:asciiTheme="minorHAnsi" w:hAnsiTheme="minorHAnsi" w:cstheme="minorHAnsi"/>
          <w:color w:val="000000"/>
          <w:lang w:eastAsia="en-GB"/>
        </w:rPr>
      </w:pPr>
    </w:p>
    <w:p w14:paraId="6F225A06" w14:textId="77777777" w:rsidR="00E06F58"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If </w:t>
      </w:r>
      <w:r w:rsidR="004F1969">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notifies the Contractor that it considers that an</w:t>
      </w:r>
      <w:r w:rsidR="005F37BF">
        <w:rPr>
          <w:rFonts w:asciiTheme="minorHAnsi" w:hAnsiTheme="minorHAnsi" w:cstheme="minorHAnsi"/>
          <w:color w:val="000000"/>
          <w:lang w:eastAsia="en-GB"/>
        </w:rPr>
        <w:t xml:space="preserve">y Contractor Personnel </w:t>
      </w:r>
      <w:r w:rsidR="009E6DB5">
        <w:rPr>
          <w:rFonts w:asciiTheme="minorHAnsi" w:hAnsiTheme="minorHAnsi" w:cstheme="minorHAnsi"/>
          <w:color w:val="000000"/>
          <w:lang w:eastAsia="en-GB"/>
        </w:rPr>
        <w:t>and/or S</w:t>
      </w:r>
      <w:r w:rsidRPr="00890C41">
        <w:rPr>
          <w:rFonts w:asciiTheme="minorHAnsi" w:hAnsiTheme="minorHAnsi" w:cstheme="minorHAnsi"/>
          <w:color w:val="000000"/>
          <w:lang w:eastAsia="en-GB"/>
        </w:rPr>
        <w:t xml:space="preserve">ub-contractor is not appropriately qualified or trained to provide the Services or otherwise is not providing the Services in accordance with this Contract, then the Contractor shall, as soon as is reasonably practicable, take all such steps as </w:t>
      </w:r>
      <w:r w:rsidR="004F1969">
        <w:rPr>
          <w:rFonts w:asciiTheme="minorHAnsi" w:hAnsiTheme="minorHAnsi" w:cstheme="minorHAnsi"/>
          <w:color w:val="000000"/>
          <w:lang w:eastAsia="en-GB"/>
        </w:rPr>
        <w:t xml:space="preserve">the Customer </w:t>
      </w:r>
      <w:r w:rsidRPr="00890C41">
        <w:rPr>
          <w:rFonts w:asciiTheme="minorHAnsi" w:hAnsiTheme="minorHAnsi" w:cstheme="minorHAnsi"/>
          <w:color w:val="000000"/>
          <w:lang w:eastAsia="en-GB"/>
        </w:rPr>
        <w:t xml:space="preserve">considers necessary to remedy the situation or, if so required by </w:t>
      </w:r>
      <w:r w:rsidR="00D921A4">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shall remove the said </w:t>
      </w:r>
      <w:r w:rsidR="009E6DB5">
        <w:rPr>
          <w:rFonts w:asciiTheme="minorHAnsi" w:hAnsiTheme="minorHAnsi" w:cstheme="minorHAnsi"/>
          <w:color w:val="000000"/>
          <w:lang w:eastAsia="en-GB"/>
        </w:rPr>
        <w:t>Contractor Personnel</w:t>
      </w:r>
      <w:r w:rsidRPr="00890C41">
        <w:rPr>
          <w:rFonts w:asciiTheme="minorHAnsi" w:hAnsiTheme="minorHAnsi" w:cstheme="minorHAnsi"/>
          <w:color w:val="000000"/>
          <w:lang w:eastAsia="en-GB"/>
        </w:rPr>
        <w:t xml:space="preserve"> </w:t>
      </w:r>
      <w:r w:rsidR="009E6DB5">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9E6DB5">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 from providing the Services</w:t>
      </w:r>
      <w:r w:rsidR="00E06F58">
        <w:rPr>
          <w:rFonts w:asciiTheme="minorHAnsi" w:hAnsiTheme="minorHAnsi" w:cstheme="minorHAnsi"/>
          <w:color w:val="000000"/>
          <w:lang w:eastAsia="en-GB"/>
        </w:rPr>
        <w:t>.</w:t>
      </w:r>
    </w:p>
    <w:p w14:paraId="13E47B9D" w14:textId="77777777" w:rsidR="00E06F58" w:rsidRPr="00E06F58" w:rsidRDefault="00E06F58" w:rsidP="00E06F58">
      <w:pPr>
        <w:pStyle w:val="ListParagraph"/>
        <w:rPr>
          <w:rFonts w:asciiTheme="minorHAnsi" w:hAnsiTheme="minorHAnsi" w:cstheme="minorHAnsi"/>
          <w:color w:val="000000"/>
          <w:lang w:eastAsia="en-GB"/>
        </w:rPr>
      </w:pPr>
    </w:p>
    <w:p w14:paraId="3F66EB03" w14:textId="77777777" w:rsidR="00890C41" w:rsidRDefault="00E06F58"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Pr>
          <w:rFonts w:asciiTheme="minorHAnsi" w:hAnsiTheme="minorHAnsi" w:cstheme="minorHAnsi"/>
          <w:color w:val="000000"/>
          <w:lang w:eastAsia="en-GB"/>
        </w:rPr>
        <w:t xml:space="preserve">Following any such removal </w:t>
      </w:r>
      <w:r w:rsidR="00E55D2F">
        <w:rPr>
          <w:rFonts w:asciiTheme="minorHAnsi" w:hAnsiTheme="minorHAnsi" w:cstheme="minorHAnsi"/>
          <w:color w:val="000000"/>
          <w:lang w:eastAsia="en-GB"/>
        </w:rPr>
        <w:t>as referenced in Clause 7.5, the Contractor agrees that it shall</w:t>
      </w:r>
      <w:r w:rsidR="00E0616C" w:rsidRPr="00890C41">
        <w:rPr>
          <w:rFonts w:asciiTheme="minorHAnsi" w:hAnsiTheme="minorHAnsi" w:cstheme="minorHAnsi"/>
          <w:color w:val="000000"/>
          <w:lang w:eastAsia="en-GB"/>
        </w:rPr>
        <w:t xml:space="preserve"> provide a suitable replacement at no cost to </w:t>
      </w:r>
      <w:r w:rsidR="00D921A4">
        <w:rPr>
          <w:rFonts w:asciiTheme="minorHAnsi" w:hAnsiTheme="minorHAnsi" w:cstheme="minorHAnsi"/>
          <w:color w:val="000000"/>
          <w:lang w:eastAsia="en-GB"/>
        </w:rPr>
        <w:t>the Customer</w:t>
      </w:r>
      <w:r w:rsidR="00E0616C" w:rsidRPr="00890C41">
        <w:rPr>
          <w:rFonts w:asciiTheme="minorHAnsi" w:hAnsiTheme="minorHAnsi" w:cstheme="minorHAnsi"/>
          <w:color w:val="000000"/>
          <w:lang w:eastAsia="en-GB"/>
        </w:rPr>
        <w:t>.</w:t>
      </w:r>
    </w:p>
    <w:p w14:paraId="6A5295AC" w14:textId="77777777" w:rsidR="00890C41" w:rsidRPr="00890C41" w:rsidRDefault="00890C41" w:rsidP="00890C41">
      <w:pPr>
        <w:pStyle w:val="ListParagraph"/>
        <w:rPr>
          <w:rFonts w:asciiTheme="minorHAnsi" w:hAnsiTheme="minorHAnsi" w:cstheme="minorHAnsi"/>
          <w:color w:val="000000"/>
          <w:lang w:eastAsia="en-GB"/>
        </w:rPr>
      </w:pPr>
    </w:p>
    <w:p w14:paraId="7D44E18A" w14:textId="77777777" w:rsid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The Contractor shall take all reasonable steps to avoid changes of </w:t>
      </w:r>
      <w:r w:rsidR="00BB44C5">
        <w:rPr>
          <w:rFonts w:asciiTheme="minorHAnsi" w:hAnsiTheme="minorHAnsi" w:cstheme="minorHAnsi"/>
          <w:color w:val="000000"/>
          <w:lang w:eastAsia="en-GB"/>
        </w:rPr>
        <w:t>Contractor Personnel</w:t>
      </w:r>
      <w:r w:rsidRPr="00890C41">
        <w:rPr>
          <w:rFonts w:asciiTheme="minorHAnsi" w:hAnsiTheme="minorHAnsi" w:cstheme="minorHAnsi"/>
          <w:color w:val="000000"/>
          <w:lang w:eastAsia="en-GB"/>
        </w:rPr>
        <w:t xml:space="preserve"> </w:t>
      </w:r>
      <w:r w:rsidR="00BB44C5">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BB44C5">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ub-contractors assigned to and accepted to provide the Services under the Contract</w:t>
      </w:r>
      <w:r w:rsidR="004E5E53">
        <w:rPr>
          <w:rFonts w:asciiTheme="minorHAnsi" w:hAnsiTheme="minorHAnsi" w:cstheme="minorHAnsi"/>
          <w:color w:val="000000"/>
          <w:lang w:eastAsia="en-GB"/>
        </w:rPr>
        <w:t xml:space="preserve">; </w:t>
      </w:r>
      <w:r w:rsidRPr="00890C41">
        <w:rPr>
          <w:rFonts w:asciiTheme="minorHAnsi" w:hAnsiTheme="minorHAnsi" w:cstheme="minorHAnsi"/>
          <w:color w:val="000000"/>
          <w:lang w:eastAsia="en-GB"/>
        </w:rPr>
        <w:t>except whenever changes are unavoidable or of a temporary nature. The Contractor shall give at least one month's written notice to the</w:t>
      </w:r>
      <w:r w:rsidR="009C27D0">
        <w:rPr>
          <w:rFonts w:asciiTheme="minorHAnsi" w:hAnsiTheme="minorHAnsi" w:cstheme="minorHAnsi"/>
          <w:color w:val="000000"/>
          <w:lang w:eastAsia="en-GB"/>
        </w:rPr>
        <w:t xml:space="preserve"> Customer</w:t>
      </w:r>
      <w:r w:rsidRPr="00890C41">
        <w:rPr>
          <w:rFonts w:asciiTheme="minorHAnsi" w:hAnsiTheme="minorHAnsi" w:cstheme="minorHAnsi"/>
          <w:color w:val="000000"/>
          <w:lang w:eastAsia="en-GB"/>
        </w:rPr>
        <w:t xml:space="preserve"> Contract Manager of </w:t>
      </w:r>
      <w:r w:rsidR="00FA1416">
        <w:rPr>
          <w:rFonts w:asciiTheme="minorHAnsi" w:hAnsiTheme="minorHAnsi" w:cstheme="minorHAnsi"/>
          <w:color w:val="000000"/>
          <w:lang w:eastAsia="en-GB"/>
        </w:rPr>
        <w:t xml:space="preserve">any </w:t>
      </w:r>
      <w:r w:rsidRPr="00890C41">
        <w:rPr>
          <w:rFonts w:asciiTheme="minorHAnsi" w:hAnsiTheme="minorHAnsi" w:cstheme="minorHAnsi"/>
          <w:color w:val="000000"/>
          <w:lang w:eastAsia="en-GB"/>
        </w:rPr>
        <w:t>proposal</w:t>
      </w:r>
      <w:r w:rsidR="00FA1416">
        <w:rPr>
          <w:rFonts w:asciiTheme="minorHAnsi" w:hAnsiTheme="minorHAnsi" w:cstheme="minorHAnsi"/>
          <w:color w:val="000000"/>
          <w:lang w:eastAsia="en-GB"/>
        </w:rPr>
        <w:t>(</w:t>
      </w:r>
      <w:r w:rsidRPr="00890C41">
        <w:rPr>
          <w:rFonts w:asciiTheme="minorHAnsi" w:hAnsiTheme="minorHAnsi" w:cstheme="minorHAnsi"/>
          <w:color w:val="000000"/>
          <w:lang w:eastAsia="en-GB"/>
        </w:rPr>
        <w:t>s</w:t>
      </w:r>
      <w:r w:rsidR="00FA1416">
        <w:rPr>
          <w:rFonts w:asciiTheme="minorHAnsi" w:hAnsiTheme="minorHAnsi" w:cstheme="minorHAnsi"/>
          <w:color w:val="000000"/>
          <w:lang w:eastAsia="en-GB"/>
        </w:rPr>
        <w:t>)</w:t>
      </w:r>
      <w:r w:rsidRPr="00890C41">
        <w:rPr>
          <w:rFonts w:asciiTheme="minorHAnsi" w:hAnsiTheme="minorHAnsi" w:cstheme="minorHAnsi"/>
          <w:color w:val="000000"/>
          <w:lang w:eastAsia="en-GB"/>
        </w:rPr>
        <w:t xml:space="preserve"> to change </w:t>
      </w:r>
      <w:r w:rsidR="004E5E53">
        <w:rPr>
          <w:rFonts w:asciiTheme="minorHAnsi" w:hAnsiTheme="minorHAnsi" w:cstheme="minorHAnsi"/>
          <w:color w:val="000000"/>
          <w:lang w:eastAsia="en-GB"/>
        </w:rPr>
        <w:t xml:space="preserve">any </w:t>
      </w:r>
      <w:r w:rsidR="005831C3">
        <w:rPr>
          <w:rFonts w:asciiTheme="minorHAnsi" w:hAnsiTheme="minorHAnsi" w:cstheme="minorHAnsi"/>
          <w:color w:val="000000"/>
          <w:lang w:eastAsia="en-GB"/>
        </w:rPr>
        <w:t>key Contractor Personnel</w:t>
      </w:r>
      <w:r w:rsidRPr="00890C41">
        <w:rPr>
          <w:rFonts w:asciiTheme="minorHAnsi" w:hAnsiTheme="minorHAnsi" w:cstheme="minorHAnsi"/>
          <w:color w:val="000000"/>
          <w:lang w:eastAsia="en-GB"/>
        </w:rPr>
        <w:t xml:space="preserve"> </w:t>
      </w:r>
      <w:r w:rsidR="005831C3">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5831C3">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ub-contractors.</w:t>
      </w:r>
    </w:p>
    <w:p w14:paraId="568D6737" w14:textId="77777777" w:rsidR="00890C41" w:rsidRPr="00890C41" w:rsidRDefault="00890C41" w:rsidP="00890C41">
      <w:pPr>
        <w:pStyle w:val="ListParagraph"/>
        <w:rPr>
          <w:rFonts w:asciiTheme="minorHAnsi" w:hAnsiTheme="minorHAnsi" w:cstheme="minorHAnsi"/>
          <w:color w:val="000000"/>
          <w:lang w:val="en-US" w:eastAsia="en-GB"/>
        </w:rPr>
      </w:pPr>
    </w:p>
    <w:p w14:paraId="09BD7B08" w14:textId="77777777" w:rsidR="00890C41" w:rsidRP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val="en-US" w:eastAsia="en-GB"/>
        </w:rPr>
        <w:t xml:space="preserve">The Contractor shall immediately notify </w:t>
      </w:r>
      <w:r w:rsidR="00F8096D">
        <w:rPr>
          <w:rFonts w:asciiTheme="minorHAnsi" w:hAnsiTheme="minorHAnsi" w:cstheme="minorHAnsi"/>
          <w:color w:val="000000"/>
          <w:lang w:val="en-US" w:eastAsia="en-GB"/>
        </w:rPr>
        <w:t>the Customer</w:t>
      </w:r>
      <w:r w:rsidRPr="00890C41">
        <w:rPr>
          <w:rFonts w:asciiTheme="minorHAnsi" w:hAnsiTheme="minorHAnsi" w:cstheme="minorHAnsi"/>
          <w:color w:val="000000"/>
          <w:lang w:val="en-US" w:eastAsia="en-GB"/>
        </w:rPr>
        <w:t xml:space="preserve"> if they have any concerns regarding the propriety of any of its </w:t>
      </w:r>
      <w:r w:rsidR="00643B22">
        <w:rPr>
          <w:rFonts w:asciiTheme="minorHAnsi" w:hAnsiTheme="minorHAnsi" w:cstheme="minorHAnsi"/>
          <w:color w:val="000000"/>
          <w:lang w:val="en-US" w:eastAsia="en-GB"/>
        </w:rPr>
        <w:t>S</w:t>
      </w:r>
      <w:r w:rsidRPr="00890C41">
        <w:rPr>
          <w:rFonts w:asciiTheme="minorHAnsi" w:hAnsiTheme="minorHAnsi" w:cstheme="minorHAnsi"/>
          <w:color w:val="000000"/>
          <w:lang w:val="en-US" w:eastAsia="en-GB"/>
        </w:rPr>
        <w:t xml:space="preserve">ub-contractors in respect of </w:t>
      </w:r>
      <w:r w:rsidR="00643B22">
        <w:rPr>
          <w:rFonts w:asciiTheme="minorHAnsi" w:hAnsiTheme="minorHAnsi" w:cstheme="minorHAnsi"/>
          <w:color w:val="000000"/>
          <w:lang w:val="en-US" w:eastAsia="en-GB"/>
        </w:rPr>
        <w:t>the Services</w:t>
      </w:r>
      <w:r w:rsidRPr="00890C41">
        <w:rPr>
          <w:rFonts w:asciiTheme="minorHAnsi" w:hAnsiTheme="minorHAnsi" w:cstheme="minorHAnsi"/>
          <w:color w:val="000000"/>
          <w:lang w:val="en-US" w:eastAsia="en-GB"/>
        </w:rPr>
        <w:t xml:space="preserve"> rendered in connection with this Contract.</w:t>
      </w:r>
    </w:p>
    <w:p w14:paraId="45259169" w14:textId="77777777" w:rsidR="00890C41" w:rsidRPr="00890C41" w:rsidRDefault="00890C41" w:rsidP="00890C41">
      <w:pPr>
        <w:pStyle w:val="ListParagraph"/>
        <w:rPr>
          <w:rFonts w:asciiTheme="minorHAnsi" w:hAnsiTheme="minorHAnsi" w:cstheme="minorHAnsi"/>
          <w:color w:val="000000"/>
          <w:lang w:eastAsia="en-GB"/>
        </w:rPr>
      </w:pPr>
    </w:p>
    <w:p w14:paraId="4D484921" w14:textId="77777777" w:rsidR="00890C41" w:rsidRDefault="001B343A"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Pr>
          <w:rFonts w:asciiTheme="minorHAnsi" w:hAnsiTheme="minorHAnsi" w:cstheme="minorHAnsi"/>
          <w:color w:val="000000"/>
          <w:lang w:eastAsia="en-GB"/>
        </w:rPr>
        <w:t>The Contractor Personnel (including any Sub-contractor personnel)</w:t>
      </w:r>
      <w:r w:rsidR="00E0616C" w:rsidRPr="00890C41">
        <w:rPr>
          <w:rFonts w:asciiTheme="minorHAnsi" w:hAnsiTheme="minorHAnsi" w:cstheme="minorHAnsi"/>
          <w:color w:val="000000"/>
          <w:lang w:eastAsia="en-GB"/>
        </w:rPr>
        <w:t xml:space="preserve">, whilst on </w:t>
      </w:r>
      <w:r w:rsidR="008A3355">
        <w:rPr>
          <w:rFonts w:asciiTheme="minorHAnsi" w:hAnsiTheme="minorHAnsi" w:cstheme="minorHAnsi"/>
          <w:color w:val="000000"/>
          <w:lang w:eastAsia="en-GB"/>
        </w:rPr>
        <w:t>the P</w:t>
      </w:r>
      <w:r w:rsidR="00E0616C" w:rsidRPr="00890C41">
        <w:rPr>
          <w:rFonts w:asciiTheme="minorHAnsi" w:hAnsiTheme="minorHAnsi" w:cstheme="minorHAnsi"/>
          <w:color w:val="000000"/>
          <w:lang w:eastAsia="en-GB"/>
        </w:rPr>
        <w:t>remises, shall comply with such rules, regulations and requirements (including those relating to security arrangements) as may be in force from time to time.</w:t>
      </w:r>
    </w:p>
    <w:p w14:paraId="692A449D" w14:textId="77777777" w:rsidR="00890C41" w:rsidRPr="00890C41" w:rsidRDefault="00890C41" w:rsidP="00890C41">
      <w:pPr>
        <w:pStyle w:val="ListParagraph"/>
        <w:rPr>
          <w:rFonts w:asciiTheme="minorHAnsi" w:hAnsiTheme="minorHAnsi" w:cstheme="minorHAnsi"/>
          <w:color w:val="000000"/>
          <w:lang w:eastAsia="en-GB"/>
        </w:rPr>
      </w:pPr>
    </w:p>
    <w:p w14:paraId="15971BC5" w14:textId="77777777" w:rsid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The Contractor shall ensure the security of all the Property whilst in its possession, during the supply of the Services, in accordance with </w:t>
      </w:r>
      <w:r w:rsidR="006E384B">
        <w:rPr>
          <w:rFonts w:asciiTheme="minorHAnsi" w:hAnsiTheme="minorHAnsi" w:cstheme="minorHAnsi"/>
          <w:color w:val="000000"/>
          <w:lang w:eastAsia="en-GB"/>
        </w:rPr>
        <w:t>the Customer’s</w:t>
      </w:r>
      <w:r w:rsidRPr="00890C41">
        <w:rPr>
          <w:rFonts w:asciiTheme="minorHAnsi" w:hAnsiTheme="minorHAnsi" w:cstheme="minorHAnsi"/>
          <w:color w:val="000000"/>
          <w:lang w:eastAsia="en-GB"/>
        </w:rPr>
        <w:t xml:space="preserve"> reasonable security requirements as required from time to time.</w:t>
      </w:r>
    </w:p>
    <w:p w14:paraId="61111B26" w14:textId="77777777" w:rsidR="00890C41" w:rsidRPr="00890C41" w:rsidRDefault="00890C41" w:rsidP="00890C41">
      <w:pPr>
        <w:pStyle w:val="ListParagraph"/>
        <w:rPr>
          <w:rFonts w:asciiTheme="minorHAnsi" w:hAnsiTheme="minorHAnsi" w:cstheme="minorHAnsi"/>
          <w:color w:val="000000"/>
          <w:lang w:eastAsia="en-GB"/>
        </w:rPr>
      </w:pPr>
    </w:p>
    <w:p w14:paraId="684B5EB0" w14:textId="77777777" w:rsidR="00E0616C" w:rsidRPr="00890C41" w:rsidRDefault="00E0616C" w:rsidP="000C5936">
      <w:pPr>
        <w:pStyle w:val="ListParagraph"/>
        <w:numPr>
          <w:ilvl w:val="1"/>
          <w:numId w:val="35"/>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In addition to any other management information requirements set out in this Contract, the Contractor agrees and acknowledges that it shall, on request and at no charge, provide timely, full, accurate and complete SME Management Information (MI) Reports to </w:t>
      </w:r>
      <w:r w:rsidR="006E384B">
        <w:rPr>
          <w:rFonts w:asciiTheme="minorHAnsi" w:hAnsiTheme="minorHAnsi" w:cstheme="minorHAnsi"/>
          <w:color w:val="000000"/>
          <w:lang w:eastAsia="en-GB"/>
        </w:rPr>
        <w:t>the Customer</w:t>
      </w:r>
      <w:r w:rsidRPr="00890C41">
        <w:rPr>
          <w:rFonts w:asciiTheme="minorHAnsi" w:hAnsiTheme="minorHAnsi" w:cstheme="minorHAnsi"/>
          <w:color w:val="000000"/>
          <w:lang w:eastAsia="en-GB"/>
        </w:rPr>
        <w:t xml:space="preserve"> including: </w:t>
      </w:r>
    </w:p>
    <w:p w14:paraId="2E7C76A2" w14:textId="77777777" w:rsidR="006A7A26" w:rsidRDefault="00E0616C" w:rsidP="000C5936">
      <w:pPr>
        <w:pStyle w:val="ListParagraph"/>
        <w:numPr>
          <w:ilvl w:val="2"/>
          <w:numId w:val="35"/>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 xml:space="preserve">the total contract revenue received directly on a specific contract; </w:t>
      </w:r>
    </w:p>
    <w:p w14:paraId="77DFDF84" w14:textId="77777777" w:rsidR="006A7A26" w:rsidRDefault="00E0616C" w:rsidP="000C5936">
      <w:pPr>
        <w:pStyle w:val="ListParagraph"/>
        <w:numPr>
          <w:ilvl w:val="2"/>
          <w:numId w:val="35"/>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the total value of sub-contracted revenues under the contract (including revenues for non-SMEs/non-VCSEs); and</w:t>
      </w:r>
    </w:p>
    <w:p w14:paraId="628ED3C5" w14:textId="77777777" w:rsidR="00E0616C" w:rsidRPr="006A7A26" w:rsidRDefault="00E0616C" w:rsidP="000C5936">
      <w:pPr>
        <w:pStyle w:val="ListParagraph"/>
        <w:numPr>
          <w:ilvl w:val="2"/>
          <w:numId w:val="35"/>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the total value of sub-contracted revenues to SMEs and VCSEs.</w:t>
      </w:r>
    </w:p>
    <w:p w14:paraId="1C5F207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86DE874" w14:textId="77777777" w:rsidR="00E0616C" w:rsidRPr="00D518CC" w:rsidRDefault="00F9153A" w:rsidP="00D518CC">
      <w:pPr>
        <w:pStyle w:val="Heading1"/>
        <w:spacing w:before="120" w:after="120" w:line="250" w:lineRule="auto"/>
        <w:jc w:val="left"/>
        <w:rPr>
          <w:rFonts w:asciiTheme="minorHAnsi" w:eastAsia="Times New Roman" w:hAnsiTheme="minorHAnsi" w:cstheme="minorHAnsi"/>
          <w:caps/>
          <w:sz w:val="28"/>
          <w:szCs w:val="28"/>
        </w:rPr>
      </w:pPr>
      <w:bookmarkStart w:id="10" w:name="_Ref32741359"/>
      <w:bookmarkStart w:id="11" w:name="_Toc37822682"/>
      <w:bookmarkStart w:id="12" w:name="_Toc86912572"/>
      <w:bookmarkStart w:id="13" w:name="_Hlk18312994"/>
      <w:r w:rsidRPr="00D518CC">
        <w:rPr>
          <w:sz w:val="28"/>
          <w:szCs w:val="28"/>
        </w:rPr>
        <w:t xml:space="preserve">8         </w:t>
      </w:r>
      <w:r w:rsidR="00E0616C" w:rsidRPr="00D518CC">
        <w:rPr>
          <w:sz w:val="28"/>
          <w:szCs w:val="28"/>
        </w:rPr>
        <w:t>Intellectual Property Rights</w:t>
      </w:r>
      <w:bookmarkEnd w:id="10"/>
      <w:bookmarkEnd w:id="11"/>
      <w:bookmarkEnd w:id="12"/>
    </w:p>
    <w:bookmarkEnd w:id="13"/>
    <w:p w14:paraId="7B7B4E7A" w14:textId="77777777" w:rsidR="00020736" w:rsidRDefault="00E0616C" w:rsidP="000C5936">
      <w:pPr>
        <w:pStyle w:val="ListParagraph"/>
        <w:numPr>
          <w:ilvl w:val="1"/>
          <w:numId w:val="36"/>
        </w:numPr>
        <w:ind w:left="720" w:hanging="720"/>
      </w:pPr>
      <w:r w:rsidRPr="006A7A26">
        <w:rPr>
          <w:color w:val="000000"/>
        </w:rPr>
        <w:t>I</w:t>
      </w:r>
      <w:r w:rsidRPr="00E0616C">
        <w:t xml:space="preserve">t is acknowledged and agreed between the </w:t>
      </w:r>
      <w:r w:rsidR="006A7A26">
        <w:t>P</w:t>
      </w:r>
      <w:r w:rsidRPr="00E0616C">
        <w:t>arties that all existing or future Intellectual Property Rights</w:t>
      </w:r>
      <w:r w:rsidR="000D676B">
        <w:t xml:space="preserve"> of </w:t>
      </w:r>
      <w:r w:rsidR="001F4AE7">
        <w:t>the Customer</w:t>
      </w:r>
      <w:r w:rsidRPr="00E0616C">
        <w:t xml:space="preserve"> shall vest in </w:t>
      </w:r>
      <w:r w:rsidR="001F4AE7">
        <w:t>the Customer</w:t>
      </w:r>
      <w:r w:rsidRPr="00E0616C">
        <w:t xml:space="preserve"> absolutely.</w:t>
      </w:r>
      <w:bookmarkStart w:id="14" w:name="_Ref25479647"/>
    </w:p>
    <w:p w14:paraId="447EA232" w14:textId="77777777" w:rsidR="00020736" w:rsidRDefault="00020736" w:rsidP="00020736">
      <w:pPr>
        <w:pStyle w:val="ListParagraph"/>
      </w:pPr>
    </w:p>
    <w:p w14:paraId="49212604" w14:textId="77777777" w:rsidR="008C1C7E" w:rsidRDefault="00E0616C" w:rsidP="000C5936">
      <w:pPr>
        <w:pStyle w:val="ListParagraph"/>
        <w:numPr>
          <w:ilvl w:val="1"/>
          <w:numId w:val="36"/>
        </w:numPr>
        <w:ind w:left="720" w:hanging="720"/>
      </w:pPr>
      <w:r w:rsidRPr="00E0616C">
        <w:t>Any Intellectual Property Rights of the Contractor which are in existence at the date of this Contract and which are comprised in or necessary for or arising from the performance of the Services owned by the Contractor ("</w:t>
      </w:r>
      <w:r w:rsidRPr="00020736">
        <w:rPr>
          <w:b/>
        </w:rPr>
        <w:t>Background Intellectual Property</w:t>
      </w:r>
      <w:r w:rsidRPr="00E0616C">
        <w:t xml:space="preserve">") shall remain in the ownership of the Contractor but in consideration of the fees payable pursuant to this Contract, the Contractor hereby grants to </w:t>
      </w:r>
      <w:r w:rsidR="00F43174">
        <w:t>the Customer</w:t>
      </w:r>
      <w:r w:rsidRPr="00E0616C">
        <w:t xml:space="preserve"> in respect of such Background Intellectual Property an irrevocable, non-exclusive, royalty-free, perpetual licence with rights to grant sub-licences.</w:t>
      </w:r>
      <w:bookmarkEnd w:id="14"/>
    </w:p>
    <w:p w14:paraId="17BC36BB" w14:textId="77777777" w:rsidR="008C1C7E" w:rsidRDefault="008C1C7E" w:rsidP="008C1C7E">
      <w:pPr>
        <w:pStyle w:val="ListParagraph"/>
      </w:pPr>
    </w:p>
    <w:p w14:paraId="2A8C5E28" w14:textId="77777777" w:rsidR="008C1C7E" w:rsidRDefault="00E0616C" w:rsidP="000C5936">
      <w:pPr>
        <w:pStyle w:val="ListParagraph"/>
        <w:numPr>
          <w:ilvl w:val="1"/>
          <w:numId w:val="36"/>
        </w:numPr>
        <w:tabs>
          <w:tab w:val="num" w:pos="851"/>
        </w:tabs>
        <w:ind w:left="720" w:hanging="720"/>
      </w:pPr>
      <w:r w:rsidRPr="00E0616C">
        <w:t xml:space="preserve">The Contractor agrees that at the request and cost of </w:t>
      </w:r>
      <w:r w:rsidR="00F43174">
        <w:t>the Customer</w:t>
      </w:r>
      <w:r w:rsidRPr="00E0616C">
        <w:t xml:space="preserve"> it will and procure that its officers, employees and agents will at all times do all such reasonable acts and execute all such documents as may be reasonably necessary or desirable to ensure that </w:t>
      </w:r>
      <w:r w:rsidR="00CE5CCF">
        <w:t>the Customer</w:t>
      </w:r>
      <w:r w:rsidRPr="00E0616C">
        <w:t xml:space="preserve"> receives the full benefit of all of its rights under this Contract in respect of </w:t>
      </w:r>
      <w:r w:rsidR="00CE5CCF">
        <w:t>the Customer’s</w:t>
      </w:r>
      <w:r w:rsidRPr="00E0616C">
        <w:t xml:space="preserve"> Intellectual Property Rights or to assist in the resolution of any question concerning the Intellectual Property Rights.</w:t>
      </w:r>
    </w:p>
    <w:p w14:paraId="6604DD2D" w14:textId="77777777" w:rsidR="00A7295B" w:rsidRDefault="00A7295B" w:rsidP="00A7295B">
      <w:pPr>
        <w:pStyle w:val="ListParagraph"/>
      </w:pPr>
    </w:p>
    <w:p w14:paraId="63A5ED79" w14:textId="77777777" w:rsidR="00A7295B" w:rsidRDefault="00A7295B" w:rsidP="00A7295B">
      <w:pPr>
        <w:pStyle w:val="ListParagraph"/>
        <w:numPr>
          <w:ilvl w:val="1"/>
          <w:numId w:val="36"/>
        </w:numPr>
        <w:tabs>
          <w:tab w:val="num" w:pos="851"/>
        </w:tabs>
        <w:ind w:left="720" w:hanging="720"/>
      </w:pPr>
      <w:r w:rsidRPr="008C1C7E">
        <w:rPr>
          <w:rFonts w:asciiTheme="minorHAnsi" w:hAnsiTheme="minorHAnsi" w:cstheme="minorHAnsi"/>
        </w:rPr>
        <w:t>The Contractor hereby waives any Moral Rights as defined at Chapter IV of the Copyright, Designs and Patents Act 1988.</w:t>
      </w:r>
    </w:p>
    <w:p w14:paraId="6F942AE6" w14:textId="77777777" w:rsidR="00423D92" w:rsidRPr="00B57229" w:rsidRDefault="00423D92" w:rsidP="00B57229">
      <w:pPr>
        <w:rPr>
          <w:rFonts w:asciiTheme="minorHAnsi" w:hAnsiTheme="minorHAnsi" w:cstheme="minorHAnsi"/>
        </w:rPr>
      </w:pPr>
    </w:p>
    <w:p w14:paraId="223EA1A2" w14:textId="77777777" w:rsidR="00423D92" w:rsidRPr="006B6022" w:rsidRDefault="00E0616C" w:rsidP="000C5936">
      <w:pPr>
        <w:pStyle w:val="ListParagraph"/>
        <w:numPr>
          <w:ilvl w:val="1"/>
          <w:numId w:val="36"/>
        </w:numPr>
        <w:tabs>
          <w:tab w:val="num" w:pos="851"/>
        </w:tabs>
        <w:ind w:left="720" w:hanging="720"/>
      </w:pPr>
      <w:r w:rsidRPr="00423D92">
        <w:rPr>
          <w:rFonts w:asciiTheme="minorHAnsi" w:hAnsiTheme="minorHAnsi" w:cstheme="minorHAnsi"/>
        </w:rPr>
        <w:t>The Contractor warrants:</w:t>
      </w:r>
    </w:p>
    <w:p w14:paraId="57CB82DD" w14:textId="77777777" w:rsidR="00423D92" w:rsidRPr="00423D92" w:rsidRDefault="00E0616C" w:rsidP="000C5936">
      <w:pPr>
        <w:pStyle w:val="ListParagraph"/>
        <w:numPr>
          <w:ilvl w:val="2"/>
          <w:numId w:val="36"/>
        </w:numPr>
        <w:ind w:left="1440"/>
      </w:pPr>
      <w:r w:rsidRPr="00423D92">
        <w:rPr>
          <w:rFonts w:asciiTheme="minorHAnsi" w:hAnsiTheme="minorHAnsi" w:cstheme="minorHAnsi"/>
        </w:rPr>
        <w:t xml:space="preserve">that </w:t>
      </w:r>
      <w:r w:rsidR="00376A1E">
        <w:rPr>
          <w:rFonts w:asciiTheme="minorHAnsi" w:hAnsiTheme="minorHAnsi" w:cstheme="minorHAnsi"/>
        </w:rPr>
        <w:t>its</w:t>
      </w:r>
      <w:r w:rsidRPr="00423D92">
        <w:rPr>
          <w:rFonts w:asciiTheme="minorHAnsi" w:hAnsiTheme="minorHAnsi" w:cstheme="minorHAnsi"/>
        </w:rPr>
        <w:t xml:space="preserve"> Intellectual Property comprise</w:t>
      </w:r>
      <w:r w:rsidR="00376A1E">
        <w:rPr>
          <w:rFonts w:asciiTheme="minorHAnsi" w:hAnsiTheme="minorHAnsi" w:cstheme="minorHAnsi"/>
        </w:rPr>
        <w:t>s</w:t>
      </w:r>
      <w:r w:rsidRPr="00423D92">
        <w:rPr>
          <w:rFonts w:asciiTheme="minorHAnsi" w:hAnsiTheme="minorHAnsi" w:cstheme="minorHAnsi"/>
        </w:rPr>
        <w:t xml:space="preserve"> the original work of and </w:t>
      </w:r>
      <w:r w:rsidR="00376A1E">
        <w:rPr>
          <w:rFonts w:asciiTheme="minorHAnsi" w:hAnsiTheme="minorHAnsi" w:cstheme="minorHAnsi"/>
        </w:rPr>
        <w:t>was</w:t>
      </w:r>
      <w:r w:rsidR="00376A1E" w:rsidRPr="00423D92">
        <w:rPr>
          <w:rFonts w:asciiTheme="minorHAnsi" w:hAnsiTheme="minorHAnsi" w:cstheme="minorHAnsi"/>
        </w:rPr>
        <w:t xml:space="preserve"> </w:t>
      </w:r>
      <w:r w:rsidRPr="00423D92">
        <w:rPr>
          <w:rFonts w:asciiTheme="minorHAnsi" w:hAnsiTheme="minorHAnsi" w:cstheme="minorHAnsi"/>
        </w:rPr>
        <w:t>created by or on behalf of the Contractor;</w:t>
      </w:r>
    </w:p>
    <w:p w14:paraId="35684F46" w14:textId="77777777" w:rsidR="006B6022" w:rsidRPr="006B6022" w:rsidRDefault="00E0616C" w:rsidP="000C5936">
      <w:pPr>
        <w:pStyle w:val="ListParagraph"/>
        <w:numPr>
          <w:ilvl w:val="2"/>
          <w:numId w:val="36"/>
        </w:numPr>
        <w:ind w:left="1440"/>
      </w:pPr>
      <w:r w:rsidRPr="00423D92">
        <w:rPr>
          <w:rFonts w:asciiTheme="minorHAnsi" w:hAnsiTheme="minorHAnsi" w:cstheme="minorHAnsi"/>
        </w:rPr>
        <w:t xml:space="preserve">that </w:t>
      </w:r>
      <w:r w:rsidR="00376A1E">
        <w:rPr>
          <w:rFonts w:asciiTheme="minorHAnsi" w:hAnsiTheme="minorHAnsi" w:cstheme="minorHAnsi"/>
        </w:rPr>
        <w:t>its</w:t>
      </w:r>
      <w:r w:rsidRPr="00423D92">
        <w:rPr>
          <w:rFonts w:asciiTheme="minorHAnsi" w:hAnsiTheme="minorHAnsi" w:cstheme="minorHAnsi"/>
        </w:rPr>
        <w:t xml:space="preserve"> Intellectual Property ha</w:t>
      </w:r>
      <w:r w:rsidR="00376A1E">
        <w:rPr>
          <w:rFonts w:asciiTheme="minorHAnsi" w:hAnsiTheme="minorHAnsi" w:cstheme="minorHAnsi"/>
        </w:rPr>
        <w:t>s</w:t>
      </w:r>
      <w:r w:rsidRPr="00423D92">
        <w:rPr>
          <w:rFonts w:asciiTheme="minorHAnsi" w:hAnsiTheme="minorHAnsi" w:cstheme="minorHAnsi"/>
        </w:rPr>
        <w:t xml:space="preserve"> not and will not be copied wholly or in part from any other work or material;</w:t>
      </w:r>
    </w:p>
    <w:p w14:paraId="7DB5F4FC" w14:textId="77777777" w:rsidR="006B6022" w:rsidRPr="006B6022" w:rsidRDefault="006B6022" w:rsidP="000C5936">
      <w:pPr>
        <w:pStyle w:val="ListParagraph"/>
        <w:numPr>
          <w:ilvl w:val="2"/>
          <w:numId w:val="36"/>
        </w:numPr>
        <w:ind w:left="1440"/>
      </w:pPr>
      <w:r>
        <w:rPr>
          <w:rFonts w:asciiTheme="minorHAnsi" w:hAnsiTheme="minorHAnsi" w:cstheme="minorHAnsi"/>
        </w:rPr>
        <w:t>t</w:t>
      </w:r>
      <w:r w:rsidR="00E0616C" w:rsidRPr="006B6022">
        <w:rPr>
          <w:rFonts w:asciiTheme="minorHAnsi" w:hAnsiTheme="minorHAnsi" w:cstheme="minorHAnsi"/>
        </w:rPr>
        <w:t xml:space="preserve">hat the use of or exercise by </w:t>
      </w:r>
      <w:r w:rsidR="009F2BCC">
        <w:rPr>
          <w:rFonts w:asciiTheme="minorHAnsi" w:hAnsiTheme="minorHAnsi" w:cstheme="minorHAnsi"/>
        </w:rPr>
        <w:t>the Customer</w:t>
      </w:r>
      <w:r w:rsidR="00E0616C" w:rsidRPr="006B6022">
        <w:rPr>
          <w:rFonts w:asciiTheme="minorHAnsi" w:hAnsiTheme="minorHAnsi" w:cstheme="minorHAnsi"/>
        </w:rPr>
        <w:t xml:space="preserve"> of </w:t>
      </w:r>
      <w:r w:rsidR="00376A1E">
        <w:rPr>
          <w:rFonts w:asciiTheme="minorHAnsi" w:hAnsiTheme="minorHAnsi" w:cstheme="minorHAnsi"/>
        </w:rPr>
        <w:t>the Contractor’s</w:t>
      </w:r>
      <w:r w:rsidR="00E0616C" w:rsidRPr="006B6022">
        <w:rPr>
          <w:rFonts w:asciiTheme="minorHAnsi" w:hAnsiTheme="minorHAnsi" w:cstheme="minorHAnsi"/>
        </w:rPr>
        <w:t xml:space="preserve"> Intellectual Property Rights and the Background Intellectual Property will not infringe the rights of any third party;</w:t>
      </w:r>
    </w:p>
    <w:p w14:paraId="48846F77" w14:textId="77777777" w:rsidR="006B6022" w:rsidRPr="006B6022" w:rsidRDefault="00E0616C" w:rsidP="000C5936">
      <w:pPr>
        <w:pStyle w:val="ListParagraph"/>
        <w:numPr>
          <w:ilvl w:val="2"/>
          <w:numId w:val="36"/>
        </w:numPr>
        <w:ind w:left="1440"/>
      </w:pPr>
      <w:r w:rsidRPr="006B6022">
        <w:rPr>
          <w:rFonts w:asciiTheme="minorHAnsi" w:hAnsiTheme="minorHAnsi" w:cstheme="minorHAnsi"/>
        </w:rPr>
        <w:t xml:space="preserve">that the Contractor has not granted or assigned any rights of any nature in </w:t>
      </w:r>
      <w:r w:rsidR="009F2BCC">
        <w:rPr>
          <w:rFonts w:asciiTheme="minorHAnsi" w:hAnsiTheme="minorHAnsi" w:cstheme="minorHAnsi"/>
        </w:rPr>
        <w:t>the Customer’s</w:t>
      </w:r>
      <w:r w:rsidRPr="006B6022">
        <w:rPr>
          <w:rFonts w:asciiTheme="minorHAnsi" w:hAnsiTheme="minorHAnsi" w:cstheme="minorHAnsi"/>
        </w:rPr>
        <w:t xml:space="preserve"> Intellectual Property Rights to any third party.</w:t>
      </w:r>
    </w:p>
    <w:p w14:paraId="1BB51541" w14:textId="77777777" w:rsidR="006B6022" w:rsidRPr="006B6022" w:rsidRDefault="006B6022" w:rsidP="006B6022">
      <w:pPr>
        <w:pStyle w:val="ListParagraph"/>
      </w:pPr>
    </w:p>
    <w:p w14:paraId="0CFD1D1B" w14:textId="77777777" w:rsidR="00AB6A80" w:rsidRPr="002E6F7B" w:rsidRDefault="00AB6A80" w:rsidP="00AB6A80">
      <w:pPr>
        <w:pStyle w:val="ListParagraph"/>
        <w:numPr>
          <w:ilvl w:val="1"/>
          <w:numId w:val="36"/>
        </w:numPr>
        <w:ind w:left="720" w:hanging="720"/>
      </w:pPr>
      <w:r w:rsidRPr="006B6022">
        <w:rPr>
          <w:rFonts w:asciiTheme="minorHAnsi" w:hAnsiTheme="minorHAnsi" w:cstheme="minorBidi"/>
        </w:rPr>
        <w:t xml:space="preserve">The Contractor shall ensure that any copyright materials produced by or on behalf of </w:t>
      </w:r>
      <w:r w:rsidR="005C46AD">
        <w:rPr>
          <w:rFonts w:asciiTheme="minorHAnsi" w:hAnsiTheme="minorHAnsi" w:cstheme="minorBidi"/>
        </w:rPr>
        <w:t>the Customer</w:t>
      </w:r>
      <w:r w:rsidRPr="006B6022">
        <w:rPr>
          <w:rFonts w:asciiTheme="minorHAnsi" w:hAnsiTheme="minorHAnsi" w:cstheme="minorBidi"/>
        </w:rPr>
        <w:t xml:space="preserve"> shall be marked with the following copyright notice "© Social Work England Copyright 20</w:t>
      </w:r>
      <w:r>
        <w:rPr>
          <w:rFonts w:asciiTheme="minorHAnsi" w:hAnsiTheme="minorHAnsi" w:cstheme="minorBidi"/>
        </w:rPr>
        <w:t>**</w:t>
      </w:r>
      <w:r w:rsidRPr="006B6022">
        <w:rPr>
          <w:rFonts w:asciiTheme="minorHAnsi" w:hAnsiTheme="minorHAnsi" w:cstheme="minorBidi"/>
        </w:rPr>
        <w:t>”</w:t>
      </w:r>
      <w:r>
        <w:rPr>
          <w:rFonts w:asciiTheme="minorHAnsi" w:hAnsiTheme="minorHAnsi" w:cstheme="minorBidi"/>
        </w:rPr>
        <w:t>, with ** representing the relevant year in which the copyright materials where produced</w:t>
      </w:r>
      <w:r w:rsidRPr="006B6022">
        <w:rPr>
          <w:rFonts w:asciiTheme="minorHAnsi" w:hAnsiTheme="minorHAnsi" w:cstheme="minorBidi"/>
        </w:rPr>
        <w:t>.</w:t>
      </w:r>
    </w:p>
    <w:p w14:paraId="65525B04" w14:textId="77777777" w:rsidR="00282F56" w:rsidRDefault="00282F56">
      <w:pPr>
        <w:suppressAutoHyphens w:val="0"/>
        <w:spacing w:line="249" w:lineRule="auto"/>
        <w:textAlignment w:val="baseline"/>
        <w:rPr>
          <w:rFonts w:asciiTheme="minorHAnsi" w:eastAsia="Times New Roman" w:hAnsiTheme="minorHAnsi" w:cstheme="minorBidi"/>
          <w:szCs w:val="24"/>
        </w:rPr>
      </w:pPr>
      <w:r>
        <w:rPr>
          <w:rFonts w:asciiTheme="minorHAnsi" w:hAnsiTheme="minorHAnsi" w:cstheme="minorBidi"/>
        </w:rPr>
        <w:br w:type="page"/>
      </w:r>
    </w:p>
    <w:p w14:paraId="237A89DD" w14:textId="77777777" w:rsidR="002E6F7B" w:rsidRPr="006B6022" w:rsidRDefault="002E6F7B" w:rsidP="002E6F7B">
      <w:pPr>
        <w:pStyle w:val="ListParagraph"/>
      </w:pPr>
    </w:p>
    <w:p w14:paraId="2F079BDB" w14:textId="77777777" w:rsidR="00E0616C" w:rsidRPr="00D518CC" w:rsidRDefault="002B4A72" w:rsidP="00D518CC">
      <w:pPr>
        <w:pStyle w:val="Heading1"/>
        <w:spacing w:before="120" w:after="120" w:line="250" w:lineRule="auto"/>
        <w:jc w:val="left"/>
        <w:rPr>
          <w:sz w:val="28"/>
          <w:szCs w:val="28"/>
          <w:lang w:eastAsia="en-GB"/>
        </w:rPr>
      </w:pPr>
      <w:bookmarkStart w:id="15" w:name="_Toc86912573"/>
      <w:bookmarkStart w:id="16" w:name="_Hlk18313035"/>
      <w:r w:rsidRPr="00D518CC">
        <w:rPr>
          <w:sz w:val="28"/>
          <w:szCs w:val="28"/>
          <w:lang w:eastAsia="en-GB"/>
        </w:rPr>
        <w:t xml:space="preserve">9         </w:t>
      </w:r>
      <w:r w:rsidR="00E0616C" w:rsidRPr="00D518CC">
        <w:rPr>
          <w:sz w:val="28"/>
          <w:szCs w:val="28"/>
          <w:lang w:eastAsia="en-GB"/>
        </w:rPr>
        <w:t>Warranty and Indemnity</w:t>
      </w:r>
      <w:bookmarkEnd w:id="15"/>
    </w:p>
    <w:bookmarkEnd w:id="16"/>
    <w:p w14:paraId="51F2FFB7" w14:textId="77777777" w:rsidR="002E6F7B" w:rsidRPr="002E6F7B"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6F7B">
        <w:rPr>
          <w:rFonts w:asciiTheme="minorHAnsi" w:hAnsiTheme="minorHAnsi" w:cstheme="minorHAnsi"/>
          <w:color w:val="000000"/>
          <w:lang w:eastAsia="en-GB"/>
        </w:rPr>
        <w:t xml:space="preserve">The Contractor warrants to </w:t>
      </w:r>
      <w:r w:rsidR="002F3047">
        <w:rPr>
          <w:rFonts w:asciiTheme="minorHAnsi" w:hAnsiTheme="minorHAnsi" w:cstheme="minorHAnsi"/>
          <w:color w:val="000000"/>
          <w:lang w:eastAsia="en-GB"/>
        </w:rPr>
        <w:t>the Customer</w:t>
      </w:r>
      <w:r w:rsidRPr="002E6F7B">
        <w:rPr>
          <w:rFonts w:asciiTheme="minorHAnsi" w:hAnsiTheme="minorHAnsi" w:cstheme="minorHAnsi"/>
          <w:color w:val="000000"/>
          <w:lang w:eastAsia="en-GB"/>
        </w:rPr>
        <w:t xml:space="preserve"> that the obligations of the Contractor under this Contract will be performed by appropriately qualified and trained personnel with reasonable skill, care and diligence and to such high standards of quality as it is reasonable for </w:t>
      </w:r>
      <w:r w:rsidR="002F3047">
        <w:rPr>
          <w:rFonts w:asciiTheme="minorHAnsi" w:hAnsiTheme="minorHAnsi" w:cstheme="minorHAnsi"/>
          <w:color w:val="000000"/>
          <w:lang w:eastAsia="en-GB"/>
        </w:rPr>
        <w:t>the Customer</w:t>
      </w:r>
      <w:r w:rsidRPr="002E6F7B">
        <w:rPr>
          <w:rFonts w:asciiTheme="minorHAnsi" w:hAnsiTheme="minorHAnsi" w:cstheme="minorHAnsi"/>
          <w:color w:val="000000"/>
          <w:lang w:eastAsia="en-GB"/>
        </w:rPr>
        <w:t xml:space="preserve"> to expect in all the circumstances. </w:t>
      </w:r>
      <w:r w:rsidR="00C33B9D">
        <w:rPr>
          <w:rFonts w:asciiTheme="minorHAnsi" w:hAnsiTheme="minorHAnsi" w:cstheme="minorHAnsi"/>
          <w:color w:val="000000"/>
          <w:lang w:eastAsia="en-GB"/>
        </w:rPr>
        <w:t>The Customer</w:t>
      </w:r>
      <w:r w:rsidRPr="002E6F7B">
        <w:rPr>
          <w:rFonts w:asciiTheme="minorHAnsi" w:hAnsiTheme="minorHAnsi" w:cstheme="minorHAnsi"/>
          <w:color w:val="000000"/>
          <w:lang w:eastAsia="en-GB"/>
        </w:rPr>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7249038B" w14:textId="77777777" w:rsidR="002E6F7B" w:rsidRDefault="002E6F7B" w:rsidP="002E6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7619D332" w14:textId="77777777" w:rsidR="00D87FA4" w:rsidRPr="00D87FA4"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6F7B">
        <w:rPr>
          <w:rFonts w:asciiTheme="minorHAnsi" w:hAnsiTheme="minorHAnsi" w:cstheme="minorHAnsi"/>
          <w:color w:val="000000"/>
          <w:lang w:eastAsia="en-GB"/>
        </w:rPr>
        <w:t xml:space="preserve">Without prejudice to any other remedy, if any part of the Services is not performed in accordance with this Contract then </w:t>
      </w:r>
      <w:r w:rsidR="00C33B9D">
        <w:rPr>
          <w:rFonts w:asciiTheme="minorHAnsi" w:hAnsiTheme="minorHAnsi" w:cstheme="minorHAnsi"/>
          <w:color w:val="000000"/>
          <w:lang w:eastAsia="en-GB"/>
        </w:rPr>
        <w:t>the Customer</w:t>
      </w:r>
      <w:r w:rsidRPr="002E6F7B">
        <w:rPr>
          <w:rFonts w:asciiTheme="minorHAnsi" w:hAnsiTheme="minorHAnsi" w:cstheme="minorHAnsi"/>
          <w:color w:val="000000"/>
          <w:lang w:eastAsia="en-GB"/>
        </w:rPr>
        <w:t xml:space="preserve"> shall be entitled, where appropriate to:</w:t>
      </w:r>
    </w:p>
    <w:p w14:paraId="57C80DFD" w14:textId="77777777" w:rsidR="00D87FA4" w:rsidRDefault="00E0616C" w:rsidP="000C5936">
      <w:pPr>
        <w:pStyle w:val="ListParagraph"/>
        <w:numPr>
          <w:ilvl w:val="2"/>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D87FA4">
        <w:rPr>
          <w:rFonts w:asciiTheme="minorHAnsi" w:hAnsiTheme="minorHAnsi" w:cstheme="minorHAnsi"/>
          <w:color w:val="000000"/>
          <w:lang w:eastAsia="en-GB"/>
        </w:rPr>
        <w:t xml:space="preserve">require the Contractor promptly to re-perform or replace the relevant part of the Services without additional charge to </w:t>
      </w:r>
      <w:r w:rsidR="00C33B9D">
        <w:rPr>
          <w:rFonts w:asciiTheme="minorHAnsi" w:hAnsiTheme="minorHAnsi" w:cstheme="minorHAnsi"/>
          <w:color w:val="000000"/>
          <w:lang w:eastAsia="en-GB"/>
        </w:rPr>
        <w:t>the Customer</w:t>
      </w:r>
      <w:r w:rsidRPr="00D87FA4">
        <w:rPr>
          <w:rFonts w:asciiTheme="minorHAnsi" w:hAnsiTheme="minorHAnsi" w:cstheme="minorHAnsi"/>
          <w:color w:val="000000"/>
          <w:lang w:eastAsia="en-GB"/>
        </w:rPr>
        <w:t>; or</w:t>
      </w:r>
    </w:p>
    <w:p w14:paraId="30CD813F" w14:textId="77777777" w:rsidR="00BB7501" w:rsidRDefault="00E0616C" w:rsidP="000C5936">
      <w:pPr>
        <w:pStyle w:val="ListParagraph"/>
        <w:numPr>
          <w:ilvl w:val="2"/>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D87FA4">
        <w:rPr>
          <w:rFonts w:asciiTheme="minorHAnsi" w:hAnsiTheme="minorHAnsi" w:cstheme="minorHAnsi"/>
          <w:color w:val="000000"/>
          <w:lang w:eastAsia="en-GB"/>
        </w:rPr>
        <w:t>assess the cost of remedying the failure (</w:t>
      </w:r>
      <w:r w:rsidR="00D87FA4">
        <w:rPr>
          <w:rFonts w:asciiTheme="minorHAnsi" w:hAnsiTheme="minorHAnsi" w:cstheme="minorHAnsi"/>
          <w:color w:val="000000"/>
          <w:lang w:eastAsia="en-GB"/>
        </w:rPr>
        <w:t>the “</w:t>
      </w:r>
      <w:r w:rsidR="00D87FA4">
        <w:rPr>
          <w:rFonts w:asciiTheme="minorHAnsi" w:hAnsiTheme="minorHAnsi" w:cstheme="minorHAnsi"/>
          <w:b/>
          <w:bCs/>
          <w:color w:val="000000"/>
          <w:lang w:eastAsia="en-GB"/>
        </w:rPr>
        <w:t>A</w:t>
      </w:r>
      <w:r w:rsidRPr="00D87FA4">
        <w:rPr>
          <w:rFonts w:asciiTheme="minorHAnsi" w:hAnsiTheme="minorHAnsi" w:cstheme="minorHAnsi"/>
          <w:b/>
          <w:bCs/>
          <w:color w:val="000000"/>
          <w:lang w:eastAsia="en-GB"/>
        </w:rPr>
        <w:t xml:space="preserve">ssessed </w:t>
      </w:r>
      <w:r w:rsidR="00D87FA4">
        <w:rPr>
          <w:rFonts w:asciiTheme="minorHAnsi" w:hAnsiTheme="minorHAnsi" w:cstheme="minorHAnsi"/>
          <w:b/>
          <w:bCs/>
          <w:color w:val="000000"/>
          <w:lang w:eastAsia="en-GB"/>
        </w:rPr>
        <w:t>C</w:t>
      </w:r>
      <w:r w:rsidRPr="00D87FA4">
        <w:rPr>
          <w:rFonts w:asciiTheme="minorHAnsi" w:hAnsiTheme="minorHAnsi" w:cstheme="minorHAnsi"/>
          <w:b/>
          <w:bCs/>
          <w:color w:val="000000"/>
          <w:lang w:eastAsia="en-GB"/>
        </w:rPr>
        <w:t>ost</w:t>
      </w:r>
      <w:r w:rsidRPr="00D87FA4">
        <w:rPr>
          <w:rFonts w:asciiTheme="minorHAnsi" w:hAnsiTheme="minorHAnsi" w:cstheme="minorHAnsi"/>
          <w:color w:val="000000"/>
          <w:lang w:eastAsia="en-GB"/>
        </w:rPr>
        <w:t>”) and to deduct from any sums due to the Contractor the Assessed Cost for the period that such failure continues.</w:t>
      </w:r>
    </w:p>
    <w:p w14:paraId="56E41BA9" w14:textId="77777777" w:rsidR="00BB7501" w:rsidRDefault="00BB7501" w:rsidP="00BB75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p>
    <w:p w14:paraId="08061111" w14:textId="77777777" w:rsidR="00BB7501"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BB7501">
        <w:rPr>
          <w:rFonts w:asciiTheme="minorHAnsi" w:hAnsiTheme="minorHAnsi" w:cstheme="minorHAnsi"/>
          <w:lang w:eastAsia="en-GB"/>
        </w:rPr>
        <w:t xml:space="preserve">The Contractor shall be liable for and shall indemnify </w:t>
      </w:r>
      <w:r w:rsidR="00C33B9D">
        <w:rPr>
          <w:rFonts w:asciiTheme="minorHAnsi" w:hAnsiTheme="minorHAnsi" w:cstheme="minorHAnsi"/>
          <w:lang w:eastAsia="en-GB"/>
        </w:rPr>
        <w:t>the Customer</w:t>
      </w:r>
      <w:r w:rsidRPr="00BB7501">
        <w:rPr>
          <w:rFonts w:asciiTheme="minorHAnsi" w:hAnsiTheme="minorHAnsi" w:cstheme="minorHAnsi"/>
          <w:lang w:eastAsia="en-GB"/>
        </w:rPr>
        <w:t xml:space="preserve"> in full against any expense, liability, loss, claim or proceedings arising under statute or at common law in respect of personal injury to or death of any person whomsoever or loss of or damage to property whether belonging to </w:t>
      </w:r>
      <w:r w:rsidR="00C33B9D">
        <w:rPr>
          <w:rFonts w:asciiTheme="minorHAnsi" w:hAnsiTheme="minorHAnsi" w:cstheme="minorHAnsi"/>
          <w:lang w:eastAsia="en-GB"/>
        </w:rPr>
        <w:t>the Customer</w:t>
      </w:r>
      <w:r w:rsidRPr="00BB7501">
        <w:rPr>
          <w:rFonts w:asciiTheme="minorHAnsi" w:hAnsiTheme="minorHAnsi" w:cstheme="minorHAnsi"/>
          <w:lang w:eastAsia="en-GB"/>
        </w:rPr>
        <w:t xml:space="preserve"> or otherwise arising out of or in the course of or caused by the provision of </w:t>
      </w:r>
      <w:r w:rsidRPr="00BB7501">
        <w:rPr>
          <w:rFonts w:asciiTheme="minorHAnsi" w:hAnsiTheme="minorHAnsi" w:cstheme="minorHAnsi"/>
          <w:color w:val="000000"/>
          <w:lang w:eastAsia="en-GB"/>
        </w:rPr>
        <w:t>the Services.</w:t>
      </w:r>
    </w:p>
    <w:p w14:paraId="6BC97784" w14:textId="77777777" w:rsidR="00BB7501" w:rsidRDefault="00BB7501" w:rsidP="00BB75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2AFAE197" w14:textId="77777777" w:rsidR="00213B1D"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BB7501">
        <w:rPr>
          <w:rFonts w:asciiTheme="minorHAnsi" w:hAnsiTheme="minorHAnsi" w:cstheme="minorHAnsi"/>
          <w:color w:val="000000"/>
          <w:lang w:eastAsia="en-GB"/>
        </w:rPr>
        <w:t xml:space="preserve">The Contractor shall be liable for and shall indemnify </w:t>
      </w:r>
      <w:r w:rsidR="00C33B9D">
        <w:rPr>
          <w:rFonts w:asciiTheme="minorHAnsi" w:hAnsiTheme="minorHAnsi" w:cstheme="minorHAnsi"/>
          <w:color w:val="000000"/>
          <w:lang w:eastAsia="en-GB"/>
        </w:rPr>
        <w:t>the Customer</w:t>
      </w:r>
      <w:r w:rsidRPr="00BB7501">
        <w:rPr>
          <w:rFonts w:asciiTheme="minorHAnsi" w:hAnsiTheme="minorHAnsi" w:cstheme="minorHAnsi"/>
          <w:color w:val="000000"/>
          <w:lang w:eastAsia="en-GB"/>
        </w:rPr>
        <w:t xml:space="preserve"> against any expense, liability, loss, claim or proceedings arising as a result of or in connection with any breach of the terms of this Contract or otherwise through the default of the Contractor</w:t>
      </w:r>
      <w:r w:rsidR="00BB7501">
        <w:rPr>
          <w:rFonts w:asciiTheme="minorHAnsi" w:hAnsiTheme="minorHAnsi" w:cstheme="minorHAnsi"/>
          <w:color w:val="000000"/>
          <w:lang w:eastAsia="en-GB"/>
        </w:rPr>
        <w:t>.</w:t>
      </w:r>
    </w:p>
    <w:p w14:paraId="75AD2137" w14:textId="77777777" w:rsidR="00213B1D" w:rsidRPr="00213B1D" w:rsidRDefault="00213B1D" w:rsidP="00213B1D">
      <w:pPr>
        <w:pStyle w:val="ListParagraph"/>
        <w:rPr>
          <w:rFonts w:asciiTheme="minorHAnsi" w:hAnsiTheme="minorHAnsi" w:cstheme="minorHAnsi"/>
          <w:color w:val="000000"/>
          <w:lang w:eastAsia="en-GB"/>
        </w:rPr>
      </w:pPr>
    </w:p>
    <w:p w14:paraId="0DE02023" w14:textId="77777777" w:rsidR="00213B1D"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13B1D">
        <w:rPr>
          <w:rFonts w:asciiTheme="minorHAnsi" w:hAnsiTheme="minorHAnsi" w:cstheme="minorHAnsi"/>
          <w:color w:val="000000"/>
          <w:lang w:eastAsia="en-GB"/>
        </w:rPr>
        <w:t xml:space="preserve">All property of the Contractor whilst on </w:t>
      </w:r>
      <w:r w:rsidR="008A3355" w:rsidRPr="00213B1D">
        <w:rPr>
          <w:rFonts w:asciiTheme="minorHAnsi" w:hAnsiTheme="minorHAnsi" w:cstheme="minorHAnsi"/>
          <w:color w:val="000000"/>
          <w:lang w:eastAsia="en-GB"/>
        </w:rPr>
        <w:t>the P</w:t>
      </w:r>
      <w:r w:rsidRPr="00213B1D">
        <w:rPr>
          <w:rFonts w:asciiTheme="minorHAnsi" w:hAnsiTheme="minorHAnsi" w:cstheme="minorHAnsi"/>
          <w:color w:val="000000"/>
          <w:lang w:eastAsia="en-GB"/>
        </w:rPr>
        <w:t xml:space="preserve">remises shall be there at the risk of the Contractor and </w:t>
      </w:r>
      <w:r w:rsidR="00C33B9D">
        <w:rPr>
          <w:rFonts w:asciiTheme="minorHAnsi" w:hAnsiTheme="minorHAnsi" w:cstheme="minorHAnsi"/>
          <w:color w:val="000000"/>
          <w:lang w:eastAsia="en-GB"/>
        </w:rPr>
        <w:t>the Customer</w:t>
      </w:r>
      <w:r w:rsidRPr="00213B1D">
        <w:rPr>
          <w:rFonts w:asciiTheme="minorHAnsi" w:hAnsiTheme="minorHAnsi" w:cstheme="minorHAnsi"/>
          <w:color w:val="000000"/>
          <w:lang w:eastAsia="en-GB"/>
        </w:rPr>
        <w:t xml:space="preserve"> shall accept no liability for any loss or damage howsoever occurring to it.</w:t>
      </w:r>
    </w:p>
    <w:p w14:paraId="6A3D9A95" w14:textId="77777777" w:rsidR="00213B1D" w:rsidRPr="00213B1D" w:rsidRDefault="00213B1D" w:rsidP="00213B1D">
      <w:pPr>
        <w:pStyle w:val="ListParagraph"/>
        <w:rPr>
          <w:rFonts w:asciiTheme="minorHAnsi" w:hAnsiTheme="minorHAnsi" w:cstheme="minorHAnsi"/>
          <w:color w:val="000000"/>
          <w:lang w:eastAsia="en-GB"/>
        </w:rPr>
      </w:pPr>
    </w:p>
    <w:p w14:paraId="586024FD" w14:textId="77777777" w:rsidR="00E0616C" w:rsidRDefault="00E0616C" w:rsidP="000C5936">
      <w:pPr>
        <w:pStyle w:val="ListParagraph"/>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13B1D">
        <w:rPr>
          <w:rFonts w:asciiTheme="minorHAnsi" w:hAnsiTheme="minorHAnsi" w:cstheme="minorHAnsi"/>
          <w:color w:val="000000"/>
          <w:lang w:eastAsia="en-GB"/>
        </w:rPr>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w:t>
      </w:r>
      <w:r w:rsidR="00EA5E9A">
        <w:rPr>
          <w:rFonts w:asciiTheme="minorHAnsi" w:hAnsiTheme="minorHAnsi" w:cstheme="minorHAnsi"/>
          <w:color w:val="000000"/>
          <w:lang w:eastAsia="en-GB"/>
        </w:rPr>
        <w:t>the Customer</w:t>
      </w:r>
      <w:r w:rsidRPr="00213B1D">
        <w:rPr>
          <w:rFonts w:asciiTheme="minorHAnsi" w:hAnsiTheme="minorHAnsi" w:cstheme="minorHAnsi"/>
          <w:color w:val="000000"/>
          <w:lang w:eastAsia="en-GB"/>
        </w:rPr>
        <w:t>, its policy or policies of insurance, together with the receipt for the payment of the last premium in respect of each policy or produce documentary evidence that the policy or policies are properly maintained.</w:t>
      </w:r>
    </w:p>
    <w:p w14:paraId="7B77D619" w14:textId="77777777" w:rsidR="00E714F7" w:rsidRPr="00E714F7" w:rsidRDefault="00E714F7" w:rsidP="00E714F7">
      <w:pPr>
        <w:pStyle w:val="ListParagraph"/>
        <w:rPr>
          <w:rFonts w:asciiTheme="minorHAnsi" w:hAnsiTheme="minorHAnsi" w:cstheme="minorHAnsi"/>
          <w:color w:val="000000"/>
          <w:lang w:eastAsia="en-GB"/>
        </w:rPr>
      </w:pPr>
    </w:p>
    <w:p w14:paraId="3F5D7544" w14:textId="77777777" w:rsidR="00995C61" w:rsidRDefault="00995C61"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7F689907" w14:textId="77777777" w:rsidR="00E0616C" w:rsidRPr="00D518CC" w:rsidRDefault="0052472E" w:rsidP="00D518CC">
      <w:pPr>
        <w:pStyle w:val="Heading1"/>
        <w:spacing w:before="120" w:after="120" w:line="250" w:lineRule="auto"/>
        <w:jc w:val="left"/>
        <w:rPr>
          <w:sz w:val="28"/>
          <w:szCs w:val="28"/>
          <w:lang w:eastAsia="en-GB"/>
        </w:rPr>
      </w:pPr>
      <w:bookmarkStart w:id="17" w:name="_Toc86912574"/>
      <w:r w:rsidRPr="00D518CC">
        <w:rPr>
          <w:sz w:val="28"/>
          <w:szCs w:val="28"/>
          <w:lang w:eastAsia="en-GB"/>
        </w:rPr>
        <w:t xml:space="preserve">10       </w:t>
      </w:r>
      <w:r w:rsidR="00E0616C" w:rsidRPr="00D518CC">
        <w:rPr>
          <w:sz w:val="28"/>
          <w:szCs w:val="28"/>
          <w:lang w:eastAsia="en-GB"/>
        </w:rPr>
        <w:t>Termination</w:t>
      </w:r>
      <w:bookmarkEnd w:id="17"/>
    </w:p>
    <w:p w14:paraId="6AC38DE3" w14:textId="77777777" w:rsidR="000B10AC" w:rsidRPr="00213B1D" w:rsidRDefault="000B10AC" w:rsidP="000B10AC">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This Contract may be terminated by either Party without cause giving to the other Party at least </w:t>
      </w:r>
      <w:r w:rsidRPr="00213B1D">
        <w:rPr>
          <w:rFonts w:asciiTheme="minorHAnsi" w:hAnsiTheme="minorHAnsi" w:cstheme="minorHAnsi"/>
          <w:bCs/>
          <w:color w:val="000000"/>
          <w:highlight w:val="yellow"/>
          <w:lang w:eastAsia="en-GB"/>
        </w:rPr>
        <w:t>[NUMBER]</w:t>
      </w:r>
      <w:r w:rsidRPr="00213B1D">
        <w:rPr>
          <w:rFonts w:asciiTheme="minorHAnsi" w:hAnsiTheme="minorHAnsi" w:cstheme="minorHAnsi"/>
          <w:bCs/>
          <w:color w:val="000000"/>
          <w:lang w:eastAsia="en-GB"/>
        </w:rPr>
        <w:t xml:space="preserve"> days’ notice in writing. </w:t>
      </w:r>
      <w:r w:rsidRPr="00213B1D">
        <w:rPr>
          <w:rFonts w:asciiTheme="minorHAnsi" w:hAnsiTheme="minorHAnsi" w:cstheme="minorHAnsi"/>
          <w:bCs/>
          <w:i/>
          <w:iCs/>
          <w:color w:val="000000"/>
          <w:highlight w:val="cyan"/>
          <w:lang w:eastAsia="en-GB"/>
        </w:rPr>
        <w:t>**Enter the number of days that is suitable under the specific contract. For longer contracts, this should be standardly 30 days.**</w:t>
      </w:r>
    </w:p>
    <w:p w14:paraId="6B27307A" w14:textId="77777777" w:rsidR="00213B1D" w:rsidRPr="00213B1D" w:rsidRDefault="00213B1D" w:rsidP="00213B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360"/>
        <w:textAlignment w:val="baseline"/>
        <w:rPr>
          <w:rFonts w:asciiTheme="minorHAnsi" w:hAnsiTheme="minorHAnsi" w:cstheme="minorHAnsi"/>
          <w:bCs/>
          <w:color w:val="000000"/>
          <w:lang w:eastAsia="en-GB"/>
        </w:rPr>
      </w:pPr>
    </w:p>
    <w:p w14:paraId="597BB18E" w14:textId="77777777" w:rsidR="00213B1D" w:rsidRDefault="00E0616C" w:rsidP="000C5936">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In the event of any breach of this Contract by either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the other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may serve a notice on the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in breach requiring the breach to be remedied within a period specified in the notice which shall be reasonable in all the circumstances. If the breach has not been remedied by the expiry of the specified period, the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 not in breach may terminate this Contract with immediate effect by notice in writing.</w:t>
      </w:r>
    </w:p>
    <w:p w14:paraId="79576A87" w14:textId="77777777" w:rsidR="00213B1D" w:rsidRPr="00213B1D" w:rsidRDefault="00213B1D" w:rsidP="00213B1D">
      <w:pPr>
        <w:pStyle w:val="ListParagraph"/>
        <w:rPr>
          <w:rFonts w:asciiTheme="minorHAnsi" w:hAnsiTheme="minorHAnsi" w:cstheme="minorHAnsi"/>
          <w:bCs/>
          <w:color w:val="000000"/>
          <w:lang w:eastAsia="en-GB"/>
        </w:rPr>
      </w:pPr>
    </w:p>
    <w:p w14:paraId="299EA3FF" w14:textId="77777777" w:rsidR="0052472E" w:rsidRDefault="00E0616C" w:rsidP="000C5936">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In the event of a material breach of this Contract by either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w:t>
      </w:r>
      <w:r w:rsidR="00E925F4">
        <w:rPr>
          <w:rFonts w:asciiTheme="minorHAnsi" w:hAnsiTheme="minorHAnsi" w:cstheme="minorHAnsi"/>
          <w:bCs/>
          <w:color w:val="000000"/>
          <w:lang w:eastAsia="en-GB"/>
        </w:rPr>
        <w:t xml:space="preserve"> which is not capable of being remedied</w:t>
      </w:r>
      <w:r w:rsidRPr="00213B1D">
        <w:rPr>
          <w:rFonts w:asciiTheme="minorHAnsi" w:hAnsiTheme="minorHAnsi" w:cstheme="minorHAnsi"/>
          <w:bCs/>
          <w:color w:val="000000"/>
          <w:lang w:eastAsia="en-GB"/>
        </w:rPr>
        <w:t xml:space="preserve">, the other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 may terminate this Contract with immediate effect by notice in writing.</w:t>
      </w:r>
    </w:p>
    <w:p w14:paraId="4606374B" w14:textId="77777777" w:rsidR="0052472E" w:rsidRPr="0052472E" w:rsidRDefault="0052472E" w:rsidP="0052472E">
      <w:pPr>
        <w:pStyle w:val="ListParagraph"/>
        <w:rPr>
          <w:rFonts w:asciiTheme="minorHAnsi" w:hAnsiTheme="minorHAnsi" w:cstheme="minorHAnsi"/>
          <w:bCs/>
          <w:color w:val="000000"/>
          <w:lang w:eastAsia="en-GB"/>
        </w:rPr>
      </w:pPr>
    </w:p>
    <w:p w14:paraId="778400EC" w14:textId="77777777" w:rsidR="00E0616C" w:rsidRPr="0052472E" w:rsidRDefault="00E0616C" w:rsidP="000C5936">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52472E">
        <w:rPr>
          <w:rFonts w:asciiTheme="minorHAnsi" w:hAnsiTheme="minorHAnsi" w:cstheme="minorHAnsi"/>
          <w:bCs/>
          <w:color w:val="000000"/>
          <w:lang w:eastAsia="en-GB"/>
        </w:rPr>
        <w:t xml:space="preserve">This Contract may be terminated by </w:t>
      </w:r>
      <w:r w:rsidR="002A5E30">
        <w:rPr>
          <w:rFonts w:asciiTheme="minorHAnsi" w:hAnsiTheme="minorHAnsi" w:cstheme="minorHAnsi"/>
          <w:bCs/>
          <w:color w:val="000000"/>
          <w:lang w:eastAsia="en-GB"/>
        </w:rPr>
        <w:t>the Customer</w:t>
      </w:r>
      <w:r w:rsidRPr="0052472E">
        <w:rPr>
          <w:rFonts w:asciiTheme="minorHAnsi" w:hAnsiTheme="minorHAnsi" w:cstheme="minorHAnsi"/>
          <w:bCs/>
          <w:color w:val="000000"/>
          <w:lang w:eastAsia="en-GB"/>
        </w:rPr>
        <w:t xml:space="preserve"> with immediate effect by notice in writing if at any </w:t>
      </w:r>
      <w:r w:rsidR="0084329C" w:rsidRPr="0052472E">
        <w:rPr>
          <w:rFonts w:asciiTheme="minorHAnsi" w:hAnsiTheme="minorHAnsi" w:cstheme="minorHAnsi"/>
          <w:bCs/>
          <w:color w:val="000000"/>
          <w:lang w:eastAsia="en-GB"/>
        </w:rPr>
        <w:t xml:space="preserve">time: </w:t>
      </w:r>
    </w:p>
    <w:p w14:paraId="1E246548" w14:textId="77777777" w:rsidR="00E0616C"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the Contractor passes a resolution that it be wound-up or that an application be made for an administration order or the Contractor applies to enter into a voluntary arrangement with its creditors;</w:t>
      </w:r>
    </w:p>
    <w:p w14:paraId="754E4542" w14:textId="77777777" w:rsidR="00267810"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a receiver, liquidator, administrator, supervisor or administrative receiver be appointed in respect of the Contractor's property, assets or any part thereof; </w:t>
      </w:r>
    </w:p>
    <w:p w14:paraId="56C3E777" w14:textId="77777777" w:rsidR="00267810" w:rsidRPr="00FD0730" w:rsidRDefault="0084329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 t</w:t>
      </w:r>
      <w:r w:rsidR="00E0616C" w:rsidRPr="00267810">
        <w:rPr>
          <w:rFonts w:asciiTheme="minorHAnsi" w:hAnsiTheme="minorHAnsi" w:cstheme="minorHAnsi"/>
          <w:bCs/>
          <w:color w:val="000000"/>
          <w:lang w:eastAsia="en-GB"/>
        </w:rPr>
        <w:t xml:space="preserve">he court orders that the Contractor be wound-up or a receiver of all or any part </w:t>
      </w:r>
      <w:r w:rsidR="00267810" w:rsidRPr="00267810">
        <w:rPr>
          <w:rFonts w:asciiTheme="minorHAnsi" w:hAnsiTheme="minorHAnsi" w:cstheme="minorHAnsi"/>
          <w:bCs/>
          <w:color w:val="000000"/>
          <w:lang w:eastAsia="en-GB"/>
        </w:rPr>
        <w:t>o</w:t>
      </w:r>
      <w:r w:rsidR="00E0616C" w:rsidRPr="00267810">
        <w:rPr>
          <w:rFonts w:asciiTheme="minorHAnsi" w:hAnsiTheme="minorHAnsi" w:cstheme="minorHAnsi"/>
          <w:bCs/>
          <w:color w:val="000000"/>
          <w:lang w:eastAsia="en-GB"/>
        </w:rPr>
        <w:t xml:space="preserve">f the Contractor's assets be appointed; </w:t>
      </w:r>
    </w:p>
    <w:p w14:paraId="3493AF0D" w14:textId="77777777" w:rsidR="00267810"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w:t>
      </w:r>
      <w:r w:rsidR="0084329C" w:rsidRPr="00267810">
        <w:rPr>
          <w:rFonts w:asciiTheme="minorHAnsi" w:hAnsiTheme="minorHAnsi" w:cstheme="minorHAnsi"/>
          <w:bCs/>
          <w:color w:val="000000"/>
          <w:lang w:eastAsia="en-GB"/>
        </w:rPr>
        <w:t xml:space="preserve"> </w:t>
      </w:r>
      <w:r w:rsidRPr="00267810">
        <w:rPr>
          <w:rFonts w:asciiTheme="minorHAnsi" w:hAnsiTheme="minorHAnsi" w:cstheme="minorHAnsi"/>
          <w:bCs/>
          <w:color w:val="000000"/>
          <w:lang w:eastAsia="en-GB"/>
        </w:rPr>
        <w:t>the Contractor is unable to pay its debts in accordance with Section 123 of the Insolvency Act 1986</w:t>
      </w:r>
      <w:r w:rsidR="00FD0730">
        <w:rPr>
          <w:rFonts w:asciiTheme="minorHAnsi" w:hAnsiTheme="minorHAnsi" w:cstheme="minorHAnsi"/>
          <w:bCs/>
          <w:color w:val="000000"/>
          <w:lang w:eastAsia="en-GB"/>
        </w:rPr>
        <w:t>;</w:t>
      </w:r>
    </w:p>
    <w:p w14:paraId="20AF5200" w14:textId="77777777" w:rsidR="00267810" w:rsidRPr="00137E11" w:rsidRDefault="006C4F4D"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137E11">
        <w:rPr>
          <w:rFonts w:asciiTheme="minorHAnsi" w:hAnsiTheme="minorHAnsi" w:cstheme="minorHAnsi"/>
          <w:bCs/>
          <w:color w:val="000000"/>
          <w:lang w:eastAsia="en-GB"/>
        </w:rPr>
        <w:t>t</w:t>
      </w:r>
      <w:r w:rsidR="00E0616C" w:rsidRPr="00137E11">
        <w:rPr>
          <w:rFonts w:asciiTheme="minorHAnsi" w:hAnsiTheme="minorHAnsi" w:cstheme="minorHAnsi"/>
          <w:bCs/>
          <w:color w:val="000000"/>
          <w:lang w:eastAsia="en-GB"/>
        </w:rPr>
        <w:t xml:space="preserve">here is a change in the legal or beneficial ownership of 50% or more of the Contractor's share capital issued at the date of this Contract or there is a change in the </w:t>
      </w:r>
      <w:r w:rsidR="007D414C" w:rsidRPr="00137E11">
        <w:rPr>
          <w:rFonts w:asciiTheme="minorHAnsi" w:hAnsiTheme="minorHAnsi" w:cstheme="minorHAnsi"/>
          <w:bCs/>
          <w:color w:val="000000"/>
          <w:lang w:eastAsia="en-GB"/>
        </w:rPr>
        <w:t>C</w:t>
      </w:r>
      <w:r w:rsidR="00E0616C" w:rsidRPr="00137E11">
        <w:rPr>
          <w:rFonts w:asciiTheme="minorHAnsi" w:hAnsiTheme="minorHAnsi" w:cstheme="minorHAnsi"/>
          <w:bCs/>
          <w:color w:val="000000"/>
          <w:lang w:eastAsia="en-GB"/>
        </w:rPr>
        <w:t xml:space="preserve">ontrol of the Contractor, unless the Contractor has previously notified </w:t>
      </w:r>
      <w:r w:rsidR="00E364A1">
        <w:rPr>
          <w:rFonts w:asciiTheme="minorHAnsi" w:hAnsiTheme="minorHAnsi" w:cstheme="minorHAnsi"/>
          <w:bCs/>
          <w:color w:val="000000"/>
          <w:lang w:eastAsia="en-GB"/>
        </w:rPr>
        <w:t xml:space="preserve">the Customer </w:t>
      </w:r>
      <w:r w:rsidR="00E0616C" w:rsidRPr="00137E11">
        <w:rPr>
          <w:rFonts w:asciiTheme="minorHAnsi" w:hAnsiTheme="minorHAnsi" w:cstheme="minorHAnsi"/>
          <w:bCs/>
          <w:color w:val="000000"/>
          <w:lang w:eastAsia="en-GB"/>
        </w:rPr>
        <w:t>in writing</w:t>
      </w:r>
      <w:r w:rsidR="00137E11" w:rsidRPr="00137E11">
        <w:rPr>
          <w:rFonts w:asciiTheme="minorHAnsi" w:hAnsiTheme="minorHAnsi" w:cstheme="minorHAnsi"/>
          <w:bCs/>
          <w:color w:val="000000"/>
          <w:lang w:eastAsia="en-GB"/>
        </w:rPr>
        <w:t>;</w:t>
      </w:r>
    </w:p>
    <w:p w14:paraId="00E9A066" w14:textId="77777777"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is convicted (or being a company, any officers or representatives of the Contractor are convicted) of a criminal offence related to the business or professional conduct</w:t>
      </w:r>
      <w:r w:rsidR="00267810">
        <w:rPr>
          <w:rFonts w:asciiTheme="minorHAnsi" w:hAnsiTheme="minorHAnsi" w:cstheme="minorHAnsi"/>
          <w:bCs/>
          <w:color w:val="000000"/>
          <w:lang w:eastAsia="en-GB"/>
        </w:rPr>
        <w:t>;</w:t>
      </w:r>
    </w:p>
    <w:p w14:paraId="1DBB06BB" w14:textId="77777777"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commits (or being a company, any officers or representatives of the Contractor commit) an act of grave misconduct in the course of the business;</w:t>
      </w:r>
    </w:p>
    <w:p w14:paraId="2AFDE4B7" w14:textId="77777777"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the payment of Social Security contributions;</w:t>
      </w:r>
    </w:p>
    <w:p w14:paraId="693C08F9" w14:textId="77777777" w:rsidR="00267810" w:rsidRPr="00137E11" w:rsidRDefault="006C4F4D"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payment of taxes;</w:t>
      </w:r>
      <w:r w:rsidR="00137E11">
        <w:rPr>
          <w:rFonts w:asciiTheme="minorHAnsi" w:hAnsiTheme="minorHAnsi" w:cstheme="minorHAnsi"/>
          <w:bCs/>
          <w:color w:val="000000"/>
          <w:lang w:eastAsia="en-GB"/>
        </w:rPr>
        <w:t xml:space="preserve"> and/or</w:t>
      </w:r>
    </w:p>
    <w:p w14:paraId="3F311B66" w14:textId="77777777" w:rsidR="00E0616C" w:rsidRPr="00267810" w:rsidRDefault="00E0616C"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344"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the Contractor fails (or being a company, any officers or representatives of the Contractor fail) to disclose any serious misrepresentation in supplying information required by </w:t>
      </w:r>
      <w:r w:rsidR="00E364A1">
        <w:rPr>
          <w:rFonts w:asciiTheme="minorHAnsi" w:hAnsiTheme="minorHAnsi" w:cstheme="minorHAnsi"/>
          <w:bCs/>
          <w:color w:val="000000"/>
          <w:lang w:eastAsia="en-GB"/>
        </w:rPr>
        <w:t>the Customer</w:t>
      </w:r>
      <w:r w:rsidRPr="00267810">
        <w:rPr>
          <w:rFonts w:asciiTheme="minorHAnsi" w:hAnsiTheme="minorHAnsi" w:cstheme="minorHAnsi"/>
          <w:bCs/>
          <w:color w:val="000000"/>
          <w:lang w:eastAsia="en-GB"/>
        </w:rPr>
        <w:t xml:space="preserve"> in or pursuant to this Contract.</w:t>
      </w:r>
    </w:p>
    <w:p w14:paraId="59F4FF9B"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26FEB833" w14:textId="77777777" w:rsidR="00E0616C" w:rsidRPr="007430A0" w:rsidRDefault="00E0616C" w:rsidP="000C5936">
      <w:pPr>
        <w:pStyle w:val="ListParagraph"/>
        <w:numPr>
          <w:ilvl w:val="1"/>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7430A0">
        <w:rPr>
          <w:rFonts w:asciiTheme="minorHAnsi" w:hAnsiTheme="minorHAnsi" w:cstheme="minorHAnsi"/>
          <w:bCs/>
          <w:color w:val="000000"/>
          <w:lang w:eastAsia="en-GB"/>
        </w:rPr>
        <w:t>Nothing in this Clause 10 shall affect the coming into, or continuance in force of any provision of this Contract which is expressly or by implication intended to come into force or continue in force upon termination of this Contract.</w:t>
      </w:r>
    </w:p>
    <w:p w14:paraId="14ED3CAB"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highlight w:val="yellow"/>
          <w:lang w:eastAsia="en-GB"/>
        </w:rPr>
      </w:pPr>
    </w:p>
    <w:p w14:paraId="6C3D322D" w14:textId="77777777" w:rsidR="00E0616C" w:rsidRPr="00D518CC" w:rsidRDefault="00A150D9" w:rsidP="00D518CC">
      <w:pPr>
        <w:pStyle w:val="Heading1"/>
        <w:spacing w:before="120" w:after="120" w:line="250" w:lineRule="auto"/>
        <w:jc w:val="left"/>
        <w:rPr>
          <w:sz w:val="28"/>
          <w:szCs w:val="28"/>
          <w:lang w:eastAsia="en-GB"/>
        </w:rPr>
      </w:pPr>
      <w:bookmarkStart w:id="18" w:name="_Toc86912575"/>
      <w:r w:rsidRPr="00D518CC">
        <w:rPr>
          <w:sz w:val="28"/>
          <w:szCs w:val="28"/>
          <w:lang w:eastAsia="en-GB"/>
        </w:rPr>
        <w:t xml:space="preserve">11       </w:t>
      </w:r>
      <w:r w:rsidR="00E0616C" w:rsidRPr="00D518CC">
        <w:rPr>
          <w:sz w:val="28"/>
          <w:szCs w:val="28"/>
          <w:lang w:eastAsia="en-GB"/>
        </w:rPr>
        <w:t>Status of Contractor</w:t>
      </w:r>
      <w:bookmarkEnd w:id="18"/>
    </w:p>
    <w:p w14:paraId="02BAE22F" w14:textId="77777777" w:rsidR="00A150D9" w:rsidRPr="00A150D9" w:rsidRDefault="00E0616C" w:rsidP="000C5936">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A150D9">
        <w:rPr>
          <w:rFonts w:asciiTheme="minorHAnsi" w:hAnsiTheme="minorHAnsi" w:cstheme="minorHAnsi"/>
          <w:bCs/>
          <w:color w:val="000000"/>
          <w:lang w:eastAsia="en-GB"/>
        </w:rPr>
        <w:t xml:space="preserve">In carrying out its obligations under this Contract the Contractor agrees that it will be acting as principal and not as the agent of </w:t>
      </w:r>
      <w:r w:rsidR="00E364A1">
        <w:rPr>
          <w:rFonts w:asciiTheme="minorHAnsi" w:hAnsiTheme="minorHAnsi" w:cstheme="minorHAnsi"/>
          <w:bCs/>
          <w:color w:val="000000"/>
          <w:lang w:eastAsia="en-GB"/>
        </w:rPr>
        <w:t>the Customer</w:t>
      </w:r>
      <w:r w:rsidRPr="00A150D9">
        <w:rPr>
          <w:rFonts w:asciiTheme="minorHAnsi" w:hAnsiTheme="minorHAnsi" w:cstheme="minorHAnsi"/>
          <w:bCs/>
          <w:color w:val="000000"/>
          <w:lang w:eastAsia="en-GB"/>
        </w:rPr>
        <w:t>.</w:t>
      </w:r>
    </w:p>
    <w:p w14:paraId="5683E609" w14:textId="77777777" w:rsidR="00A150D9" w:rsidRDefault="00A150D9" w:rsidP="00A150D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p>
    <w:p w14:paraId="1D1CD39F" w14:textId="77777777" w:rsidR="00E0616C" w:rsidRPr="00A150D9" w:rsidRDefault="00E0616C" w:rsidP="000C5936">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A150D9">
        <w:rPr>
          <w:rFonts w:asciiTheme="minorHAnsi" w:hAnsiTheme="minorHAnsi" w:cstheme="minorHAnsi"/>
          <w:bCs/>
          <w:color w:val="000000"/>
          <w:lang w:eastAsia="en-GB"/>
        </w:rPr>
        <w:t>The Contractor shall not say or do anything that may lead any other person to believe</w:t>
      </w:r>
      <w:r w:rsidRPr="00A150D9">
        <w:rPr>
          <w:rFonts w:asciiTheme="minorHAnsi" w:hAnsiTheme="minorHAnsi" w:cstheme="minorHAnsi"/>
          <w:color w:val="000000"/>
          <w:lang w:eastAsia="en-GB"/>
        </w:rPr>
        <w:t xml:space="preserve"> that the Contractor is acting as the agent of </w:t>
      </w:r>
      <w:r w:rsidR="00A1434E">
        <w:rPr>
          <w:rFonts w:asciiTheme="minorHAnsi" w:hAnsiTheme="minorHAnsi" w:cstheme="minorHAnsi"/>
          <w:color w:val="000000"/>
          <w:lang w:eastAsia="en-GB"/>
        </w:rPr>
        <w:t>the Customer</w:t>
      </w:r>
      <w:r w:rsidRPr="00A150D9">
        <w:rPr>
          <w:rFonts w:asciiTheme="minorHAnsi" w:hAnsiTheme="minorHAnsi" w:cstheme="minorHAnsi"/>
          <w:color w:val="000000"/>
          <w:lang w:eastAsia="en-GB"/>
        </w:rPr>
        <w:t>.</w:t>
      </w:r>
    </w:p>
    <w:p w14:paraId="75EF37E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5407B25" w14:textId="77777777" w:rsidR="00E0616C" w:rsidRPr="00D518CC" w:rsidRDefault="002A5CA2" w:rsidP="00D518CC">
      <w:pPr>
        <w:pStyle w:val="Heading1"/>
        <w:spacing w:before="120" w:after="120" w:line="250" w:lineRule="auto"/>
        <w:jc w:val="left"/>
        <w:rPr>
          <w:sz w:val="28"/>
          <w:szCs w:val="28"/>
          <w:lang w:eastAsia="en-GB"/>
        </w:rPr>
      </w:pPr>
      <w:bookmarkStart w:id="19" w:name="_Toc86912576"/>
      <w:r w:rsidRPr="00D518CC">
        <w:rPr>
          <w:sz w:val="28"/>
          <w:szCs w:val="28"/>
          <w:lang w:eastAsia="en-GB"/>
        </w:rPr>
        <w:t xml:space="preserve">12       </w:t>
      </w:r>
      <w:r w:rsidR="00E0616C" w:rsidRPr="00D518CC">
        <w:rPr>
          <w:sz w:val="28"/>
          <w:szCs w:val="28"/>
          <w:lang w:eastAsia="en-GB"/>
        </w:rPr>
        <w:t>Confidentiality</w:t>
      </w:r>
      <w:r w:rsidR="00423609" w:rsidRPr="00D518CC">
        <w:rPr>
          <w:sz w:val="28"/>
          <w:szCs w:val="28"/>
          <w:lang w:eastAsia="en-GB"/>
        </w:rPr>
        <w:t>, Transparency and Publicity</w:t>
      </w:r>
      <w:bookmarkEnd w:id="19"/>
      <w:r w:rsidR="00423609" w:rsidRPr="00D518CC">
        <w:rPr>
          <w:sz w:val="28"/>
          <w:szCs w:val="28"/>
          <w:lang w:eastAsia="en-GB"/>
        </w:rPr>
        <w:t xml:space="preserve"> </w:t>
      </w:r>
    </w:p>
    <w:p w14:paraId="45C13FBD" w14:textId="77777777" w:rsidR="002A5CA2" w:rsidRPr="002A5CA2"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2A5CA2">
        <w:rPr>
          <w:rFonts w:asciiTheme="minorHAnsi" w:hAnsiTheme="minorHAnsi" w:cstheme="minorHAnsi"/>
          <w:lang w:eastAsia="en-GB"/>
        </w:rPr>
        <w:t xml:space="preserve">Except to the extent set out in this clause or where disclosure is expressly permitted elsewhere in this Contract, each </w:t>
      </w:r>
      <w:r w:rsidR="00D10865">
        <w:rPr>
          <w:rFonts w:asciiTheme="minorHAnsi" w:hAnsiTheme="minorHAnsi" w:cstheme="minorHAnsi"/>
          <w:lang w:eastAsia="en-GB"/>
        </w:rPr>
        <w:t>P</w:t>
      </w:r>
      <w:r w:rsidRPr="002A5CA2">
        <w:rPr>
          <w:rFonts w:asciiTheme="minorHAnsi" w:hAnsiTheme="minorHAnsi" w:cstheme="minorHAnsi"/>
          <w:lang w:eastAsia="en-GB"/>
        </w:rPr>
        <w:t>arty shall:</w:t>
      </w:r>
      <w:bookmarkStart w:id="20" w:name="_Toc139080304"/>
    </w:p>
    <w:p w14:paraId="21B714E5" w14:textId="77777777" w:rsidR="002A5CA2"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2A5CA2">
        <w:rPr>
          <w:rFonts w:asciiTheme="minorHAnsi" w:hAnsiTheme="minorHAnsi" w:cstheme="minorHAnsi"/>
          <w:lang w:eastAsia="en-GB"/>
        </w:rPr>
        <w:t xml:space="preserve">treat the other </w:t>
      </w:r>
      <w:r w:rsidR="00D10865">
        <w:rPr>
          <w:rFonts w:asciiTheme="minorHAnsi" w:hAnsiTheme="minorHAnsi" w:cstheme="minorHAnsi"/>
          <w:lang w:eastAsia="en-GB"/>
        </w:rPr>
        <w:t>P</w:t>
      </w:r>
      <w:r w:rsidRPr="002A5CA2">
        <w:rPr>
          <w:rFonts w:asciiTheme="minorHAnsi" w:hAnsiTheme="minorHAnsi" w:cstheme="minorHAnsi"/>
          <w:lang w:eastAsia="en-GB"/>
        </w:rPr>
        <w:t>arty's Confidential Information as confidential and safeguard it accordingly; and</w:t>
      </w:r>
      <w:bookmarkStart w:id="21" w:name="_Toc139080305"/>
      <w:bookmarkEnd w:id="20"/>
    </w:p>
    <w:p w14:paraId="07A969DD" w14:textId="77777777" w:rsid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2A5CA2">
        <w:rPr>
          <w:rFonts w:asciiTheme="minorHAnsi" w:hAnsiTheme="minorHAnsi" w:cstheme="minorHAnsi"/>
          <w:lang w:eastAsia="en-GB"/>
        </w:rPr>
        <w:t xml:space="preserve">not disclose the other </w:t>
      </w:r>
      <w:r w:rsidR="00D10865">
        <w:rPr>
          <w:rFonts w:asciiTheme="minorHAnsi" w:hAnsiTheme="minorHAnsi" w:cstheme="minorHAnsi"/>
          <w:lang w:eastAsia="en-GB"/>
        </w:rPr>
        <w:t>P</w:t>
      </w:r>
      <w:r w:rsidRPr="002A5CA2">
        <w:rPr>
          <w:rFonts w:asciiTheme="minorHAnsi" w:hAnsiTheme="minorHAnsi" w:cstheme="minorHAnsi"/>
          <w:lang w:eastAsia="en-GB"/>
        </w:rPr>
        <w:t>arty's Confidential Information to any other person without the owner's prior written consent.</w:t>
      </w:r>
      <w:bookmarkStart w:id="22" w:name="_Toc139080306"/>
      <w:bookmarkEnd w:id="21"/>
    </w:p>
    <w:p w14:paraId="094F0081" w14:textId="77777777" w:rsidR="00D10865" w:rsidRDefault="00D10865" w:rsidP="00D1086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p>
    <w:p w14:paraId="36D317B3" w14:textId="77777777" w:rsidR="00D10865"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D10865">
        <w:rPr>
          <w:rFonts w:asciiTheme="minorHAnsi" w:hAnsiTheme="minorHAnsi" w:cstheme="minorHAnsi"/>
          <w:lang w:eastAsia="en-GB"/>
        </w:rPr>
        <w:t>Clause</w:t>
      </w:r>
      <w:r w:rsidRPr="00D10865">
        <w:rPr>
          <w:rFonts w:asciiTheme="minorHAnsi" w:hAnsiTheme="minorHAnsi" w:cstheme="minorHAnsi"/>
          <w:b/>
          <w:lang w:eastAsia="en-GB"/>
        </w:rPr>
        <w:t xml:space="preserve"> </w:t>
      </w:r>
      <w:r w:rsidRPr="00D10865">
        <w:rPr>
          <w:rFonts w:asciiTheme="minorHAnsi" w:hAnsiTheme="minorHAnsi" w:cstheme="minorHAnsi"/>
          <w:lang w:eastAsia="en-GB"/>
        </w:rPr>
        <w:t>12 shall not apply to the extent that:</w:t>
      </w:r>
      <w:bookmarkStart w:id="23" w:name="_Ref72314566"/>
      <w:bookmarkStart w:id="24" w:name="_Toc139080307"/>
      <w:bookmarkEnd w:id="22"/>
    </w:p>
    <w:p w14:paraId="5B4108C4" w14:textId="77777777" w:rsid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disclosure is a requirement of Law placed upon the </w:t>
      </w:r>
      <w:r w:rsidR="00BE147B">
        <w:rPr>
          <w:rFonts w:asciiTheme="minorHAnsi" w:hAnsiTheme="minorHAnsi" w:cstheme="minorHAnsi"/>
          <w:lang w:eastAsia="en-GB"/>
        </w:rPr>
        <w:t>P</w:t>
      </w:r>
      <w:r w:rsidRPr="00D10865">
        <w:rPr>
          <w:rFonts w:asciiTheme="minorHAnsi" w:hAnsiTheme="minorHAnsi" w:cstheme="minorHAnsi"/>
          <w:lang w:eastAsia="en-GB"/>
        </w:rPr>
        <w:t>arty making the disclosure, including any requirements for disclosure under the FOIA, Code of Practice on Access to Government Information;</w:t>
      </w:r>
      <w:bookmarkStart w:id="25" w:name="_Toc139080308"/>
      <w:bookmarkEnd w:id="23"/>
      <w:bookmarkEnd w:id="24"/>
    </w:p>
    <w:p w14:paraId="68FA1FC4" w14:textId="77777777" w:rsidR="00D10865" w:rsidRP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217626">
        <w:rPr>
          <w:rFonts w:asciiTheme="minorHAnsi" w:hAnsiTheme="minorHAnsi" w:cstheme="minorHAnsi"/>
          <w:lang w:eastAsia="en-GB"/>
        </w:rPr>
        <w:t>I</w:t>
      </w:r>
      <w:r w:rsidRPr="00D10865">
        <w:rPr>
          <w:rFonts w:asciiTheme="minorHAnsi" w:hAnsiTheme="minorHAnsi" w:cstheme="minorHAnsi"/>
          <w:lang w:eastAsia="en-GB"/>
        </w:rPr>
        <w:t xml:space="preserve">nformation was in the possession of the </w:t>
      </w:r>
      <w:r w:rsidR="00BE147B">
        <w:rPr>
          <w:rFonts w:asciiTheme="minorHAnsi" w:hAnsiTheme="minorHAnsi" w:cstheme="minorHAnsi"/>
          <w:lang w:eastAsia="en-GB"/>
        </w:rPr>
        <w:t>P</w:t>
      </w:r>
      <w:r w:rsidRPr="00D10865">
        <w:rPr>
          <w:rFonts w:asciiTheme="minorHAnsi" w:hAnsiTheme="minorHAnsi" w:cstheme="minorHAnsi"/>
          <w:lang w:eastAsia="en-GB"/>
        </w:rPr>
        <w:t>arty making the disclosure without obligation of confidentiality prior to its disclosure by the information owner;</w:t>
      </w:r>
      <w:bookmarkStart w:id="26" w:name="_Toc139080309"/>
      <w:bookmarkEnd w:id="25"/>
    </w:p>
    <w:p w14:paraId="5EA196DD" w14:textId="77777777" w:rsid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217626">
        <w:rPr>
          <w:rFonts w:asciiTheme="minorHAnsi" w:hAnsiTheme="minorHAnsi" w:cstheme="minorHAnsi"/>
          <w:lang w:eastAsia="en-GB"/>
        </w:rPr>
        <w:t>I</w:t>
      </w:r>
      <w:r w:rsidRPr="00D10865">
        <w:rPr>
          <w:rFonts w:asciiTheme="minorHAnsi" w:hAnsiTheme="minorHAnsi" w:cstheme="minorHAnsi"/>
          <w:lang w:eastAsia="en-GB"/>
        </w:rPr>
        <w:t>nformation was obtained from a third party without obligation of confidentiality;</w:t>
      </w:r>
      <w:bookmarkStart w:id="27" w:name="_Toc139080310"/>
      <w:bookmarkEnd w:id="26"/>
    </w:p>
    <w:p w14:paraId="7825955E" w14:textId="77777777" w:rsidR="00D10865"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7B5350">
        <w:rPr>
          <w:rFonts w:asciiTheme="minorHAnsi" w:hAnsiTheme="minorHAnsi" w:cstheme="minorHAnsi"/>
          <w:lang w:eastAsia="en-GB"/>
        </w:rPr>
        <w:t>I</w:t>
      </w:r>
      <w:r w:rsidRPr="00D10865">
        <w:rPr>
          <w:rFonts w:asciiTheme="minorHAnsi" w:hAnsiTheme="minorHAnsi" w:cstheme="minorHAnsi"/>
          <w:lang w:eastAsia="en-GB"/>
        </w:rPr>
        <w:t>nformation was already in the public domain at the time of disclosure otherwise than by a breach of this Contract; or</w:t>
      </w:r>
      <w:bookmarkStart w:id="28" w:name="_Toc139080311"/>
      <w:bookmarkEnd w:id="27"/>
    </w:p>
    <w:p w14:paraId="54E0255E" w14:textId="77777777" w:rsidR="007B5350"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it is independently developed without access to the other party's Confidential Information.</w:t>
      </w:r>
      <w:bookmarkStart w:id="29" w:name="_Toc139080312"/>
      <w:bookmarkEnd w:id="28"/>
    </w:p>
    <w:p w14:paraId="3606687B" w14:textId="77777777" w:rsidR="007B5350" w:rsidRDefault="007B5350" w:rsidP="007B53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840"/>
        <w:textAlignment w:val="baseline"/>
        <w:rPr>
          <w:rFonts w:asciiTheme="minorHAnsi" w:hAnsiTheme="minorHAnsi" w:cstheme="minorHAnsi"/>
          <w:lang w:eastAsia="en-GB"/>
        </w:rPr>
      </w:pPr>
    </w:p>
    <w:p w14:paraId="2EE30EA7" w14:textId="77777777" w:rsidR="007B5350" w:rsidRPr="007B5350"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7B5350">
        <w:rPr>
          <w:rFonts w:asciiTheme="minorHAnsi" w:hAnsiTheme="minorHAnsi" w:cstheme="minorHAnsi"/>
          <w:bCs/>
          <w:lang w:eastAsia="en-GB"/>
        </w:rPr>
        <w:t xml:space="preserve">The Contractor may only disclose </w:t>
      </w:r>
      <w:r w:rsidR="00A1434E">
        <w:rPr>
          <w:rFonts w:asciiTheme="minorHAnsi" w:hAnsiTheme="minorHAnsi" w:cstheme="minorHAnsi"/>
          <w:bCs/>
          <w:lang w:eastAsia="en-GB"/>
        </w:rPr>
        <w:t>the Customer’s</w:t>
      </w:r>
      <w:r w:rsidRPr="007B5350">
        <w:rPr>
          <w:rFonts w:asciiTheme="minorHAnsi" w:hAnsiTheme="minorHAnsi" w:cstheme="minorHAnsi"/>
          <w:bCs/>
          <w:lang w:eastAsia="en-GB"/>
        </w:rPr>
        <w:t xml:space="preserve"> Confidential Information to the Contractor Personnel who are directly involved in the provision of the </w:t>
      </w:r>
      <w:r w:rsidR="007B5350">
        <w:rPr>
          <w:rFonts w:asciiTheme="minorHAnsi" w:hAnsiTheme="minorHAnsi" w:cstheme="minorHAnsi"/>
          <w:bCs/>
          <w:lang w:eastAsia="en-GB"/>
        </w:rPr>
        <w:t xml:space="preserve">Services </w:t>
      </w:r>
      <w:r w:rsidRPr="007B5350">
        <w:rPr>
          <w:rFonts w:asciiTheme="minorHAnsi" w:hAnsiTheme="minorHAnsi" w:cstheme="minorHAnsi"/>
          <w:bCs/>
          <w:lang w:eastAsia="en-GB"/>
        </w:rPr>
        <w:t xml:space="preserve">and who need to know the </w:t>
      </w:r>
      <w:r w:rsidR="007B5350">
        <w:rPr>
          <w:rFonts w:asciiTheme="minorHAnsi" w:hAnsiTheme="minorHAnsi" w:cstheme="minorHAnsi"/>
          <w:bCs/>
          <w:lang w:eastAsia="en-GB"/>
        </w:rPr>
        <w:t>I</w:t>
      </w:r>
      <w:r w:rsidRPr="007B5350">
        <w:rPr>
          <w:rFonts w:asciiTheme="minorHAnsi" w:hAnsiTheme="minorHAnsi" w:cstheme="minorHAnsi"/>
          <w:bCs/>
          <w:lang w:eastAsia="en-GB"/>
        </w:rPr>
        <w:t>nformation, and shall ensure that such Contractor Personnel are aware of and shall comply with these obligations as to confidentiality.</w:t>
      </w:r>
      <w:bookmarkEnd w:id="29"/>
      <w:r w:rsidRPr="007B5350">
        <w:rPr>
          <w:rFonts w:asciiTheme="minorHAnsi" w:hAnsiTheme="minorHAnsi" w:cstheme="minorHAnsi"/>
          <w:bCs/>
          <w:lang w:eastAsia="en-GB"/>
        </w:rPr>
        <w:t xml:space="preserve"> </w:t>
      </w:r>
      <w:bookmarkStart w:id="30" w:name="_Toc139080313"/>
    </w:p>
    <w:p w14:paraId="57B5D995" w14:textId="77777777" w:rsidR="007B5350" w:rsidRPr="007B5350" w:rsidRDefault="007B5350" w:rsidP="007B53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lang w:eastAsia="en-GB"/>
        </w:rPr>
      </w:pPr>
    </w:p>
    <w:p w14:paraId="76691CD1" w14:textId="77777777" w:rsidR="00A44259" w:rsidRPr="00A44259"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7B5350">
        <w:rPr>
          <w:rFonts w:asciiTheme="minorHAnsi" w:hAnsiTheme="minorHAnsi" w:cstheme="minorHAnsi"/>
          <w:bCs/>
          <w:lang w:eastAsia="en-GB"/>
        </w:rPr>
        <w:t>The Contractor shall not, and shall procure that the Contractor Personnel do not</w:t>
      </w:r>
      <w:r w:rsidR="00A44259">
        <w:rPr>
          <w:rFonts w:asciiTheme="minorHAnsi" w:hAnsiTheme="minorHAnsi" w:cstheme="minorHAnsi"/>
          <w:bCs/>
          <w:lang w:eastAsia="en-GB"/>
        </w:rPr>
        <w:t xml:space="preserve"> </w:t>
      </w:r>
      <w:r w:rsidRPr="007B5350">
        <w:rPr>
          <w:rFonts w:asciiTheme="minorHAnsi" w:hAnsiTheme="minorHAnsi" w:cstheme="minorHAnsi"/>
          <w:bCs/>
          <w:lang w:eastAsia="en-GB"/>
        </w:rPr>
        <w:t xml:space="preserve">use any of </w:t>
      </w:r>
      <w:r w:rsidR="00640ED9">
        <w:rPr>
          <w:rFonts w:asciiTheme="minorHAnsi" w:hAnsiTheme="minorHAnsi" w:cstheme="minorHAnsi"/>
          <w:bCs/>
          <w:lang w:eastAsia="en-GB"/>
        </w:rPr>
        <w:t>the Customer’s</w:t>
      </w:r>
      <w:r w:rsidRPr="007B5350">
        <w:rPr>
          <w:rFonts w:asciiTheme="minorHAnsi" w:hAnsiTheme="minorHAnsi" w:cstheme="minorHAnsi"/>
          <w:bCs/>
          <w:lang w:eastAsia="en-GB"/>
        </w:rPr>
        <w:t xml:space="preserve"> Confidential Information received otherwise than for the purposes of this Contract.</w:t>
      </w:r>
      <w:bookmarkStart w:id="31" w:name="_Toc139080318"/>
      <w:bookmarkEnd w:id="30"/>
    </w:p>
    <w:p w14:paraId="39836926" w14:textId="77777777" w:rsidR="00A44259" w:rsidRPr="00A44259" w:rsidRDefault="00A44259" w:rsidP="00A44259">
      <w:pPr>
        <w:pStyle w:val="ListParagraph"/>
        <w:rPr>
          <w:rFonts w:asciiTheme="minorHAnsi" w:hAnsiTheme="minorHAnsi" w:cstheme="minorHAnsi"/>
          <w:bCs/>
          <w:lang w:eastAsia="en-GB"/>
        </w:rPr>
      </w:pPr>
    </w:p>
    <w:p w14:paraId="0165ADF3" w14:textId="77777777" w:rsidR="00A44259" w:rsidRPr="00581D31"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44259">
        <w:rPr>
          <w:rFonts w:asciiTheme="minorHAnsi" w:hAnsiTheme="minorHAnsi" w:cstheme="minorHAnsi"/>
          <w:bCs/>
          <w:lang w:eastAsia="en-GB"/>
        </w:rPr>
        <w:t xml:space="preserve">The Contractor shall ensure that </w:t>
      </w:r>
      <w:r w:rsidR="00A44259">
        <w:rPr>
          <w:rFonts w:asciiTheme="minorHAnsi" w:hAnsiTheme="minorHAnsi" w:cstheme="minorHAnsi"/>
          <w:bCs/>
          <w:lang w:eastAsia="en-GB"/>
        </w:rPr>
        <w:t>Contractor Personnel</w:t>
      </w:r>
      <w:r w:rsidRPr="00A44259">
        <w:rPr>
          <w:rFonts w:asciiTheme="minorHAnsi" w:hAnsiTheme="minorHAnsi" w:cstheme="minorHAnsi"/>
          <w:bCs/>
          <w:lang w:eastAsia="en-GB"/>
        </w:rPr>
        <w:t xml:space="preserve"> are aware of the Contractor’s obligations under this Contract.</w:t>
      </w:r>
      <w:bookmarkStart w:id="32" w:name="_Ref72314541"/>
      <w:bookmarkStart w:id="33" w:name="_Toc139080320"/>
      <w:bookmarkEnd w:id="31"/>
    </w:p>
    <w:p w14:paraId="34CF0045" w14:textId="77777777" w:rsidR="00581D31" w:rsidRPr="00581D31" w:rsidRDefault="00581D31" w:rsidP="00581D31">
      <w:pPr>
        <w:pStyle w:val="ListParagraph"/>
        <w:rPr>
          <w:rFonts w:asciiTheme="minorHAnsi" w:hAnsiTheme="minorHAnsi" w:cstheme="minorHAnsi"/>
          <w:lang w:eastAsia="en-GB"/>
        </w:rPr>
      </w:pPr>
    </w:p>
    <w:p w14:paraId="044A2B5E" w14:textId="77777777" w:rsidR="00581D31" w:rsidRPr="001E00CE" w:rsidRDefault="005346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1E00CE">
        <w:rPr>
          <w:rFonts w:asciiTheme="minorHAnsi" w:hAnsiTheme="minorHAnsi" w:cstheme="minorHAnsi"/>
          <w:lang w:eastAsia="en-GB"/>
        </w:rPr>
        <w:t xml:space="preserve">The Contractor will maintain physical and IT security that follows </w:t>
      </w:r>
      <w:r w:rsidRPr="005405A6">
        <w:rPr>
          <w:rFonts w:asciiTheme="minorHAnsi" w:hAnsiTheme="minorHAnsi" w:cstheme="minorHAnsi"/>
          <w:lang w:eastAsia="en-GB"/>
        </w:rPr>
        <w:t xml:space="preserve">Good Industry Practice </w:t>
      </w:r>
      <w:r w:rsidRPr="001E00CE">
        <w:rPr>
          <w:rFonts w:asciiTheme="minorHAnsi" w:hAnsiTheme="minorHAnsi" w:cstheme="minorHAnsi"/>
          <w:lang w:eastAsia="en-GB"/>
        </w:rPr>
        <w:t xml:space="preserve">to ensure there is no unauthorised access to </w:t>
      </w:r>
      <w:r w:rsidR="00640ED9">
        <w:rPr>
          <w:rFonts w:asciiTheme="minorHAnsi" w:hAnsiTheme="minorHAnsi" w:cstheme="minorHAnsi"/>
          <w:lang w:eastAsia="en-GB"/>
        </w:rPr>
        <w:t xml:space="preserve">the Customer’s </w:t>
      </w:r>
      <w:r w:rsidR="00ED3157" w:rsidRPr="001E00CE">
        <w:rPr>
          <w:rFonts w:asciiTheme="minorHAnsi" w:hAnsiTheme="minorHAnsi" w:cstheme="minorHAnsi"/>
          <w:lang w:eastAsia="en-GB"/>
        </w:rPr>
        <w:t>Confidential Information and data.</w:t>
      </w:r>
    </w:p>
    <w:p w14:paraId="2C6E5B07" w14:textId="77777777" w:rsidR="00A44259" w:rsidRPr="00A44259" w:rsidRDefault="00A44259" w:rsidP="00A44259">
      <w:pPr>
        <w:pStyle w:val="ListParagraph"/>
        <w:rPr>
          <w:rFonts w:asciiTheme="minorHAnsi" w:hAnsiTheme="minorHAnsi" w:cstheme="minorHAnsi"/>
          <w:bCs/>
          <w:lang w:eastAsia="en-GB"/>
        </w:rPr>
      </w:pPr>
    </w:p>
    <w:p w14:paraId="20A6DB46" w14:textId="77777777" w:rsidR="001D34EA" w:rsidRPr="001D34EA"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44259">
        <w:rPr>
          <w:rFonts w:asciiTheme="minorHAnsi" w:hAnsiTheme="minorHAnsi" w:cstheme="minorHAnsi"/>
          <w:bCs/>
          <w:lang w:eastAsia="en-GB"/>
        </w:rPr>
        <w:t xml:space="preserve">Nothing in this Contract shall prevent </w:t>
      </w:r>
      <w:r w:rsidR="00640ED9">
        <w:rPr>
          <w:rFonts w:asciiTheme="minorHAnsi" w:hAnsiTheme="minorHAnsi" w:cstheme="minorHAnsi"/>
          <w:bCs/>
          <w:lang w:eastAsia="en-GB"/>
        </w:rPr>
        <w:t>the Customer</w:t>
      </w:r>
      <w:r w:rsidR="00995C61" w:rsidRPr="00A44259">
        <w:rPr>
          <w:rFonts w:asciiTheme="minorHAnsi" w:hAnsiTheme="minorHAnsi" w:cstheme="minorHAnsi"/>
          <w:bCs/>
          <w:lang w:eastAsia="en-GB"/>
        </w:rPr>
        <w:t xml:space="preserve"> </w:t>
      </w:r>
      <w:r w:rsidRPr="00A44259">
        <w:rPr>
          <w:rFonts w:asciiTheme="minorHAnsi" w:hAnsiTheme="minorHAnsi" w:cstheme="minorHAnsi"/>
          <w:bCs/>
          <w:lang w:eastAsia="en-GB"/>
        </w:rPr>
        <w:t>from disclosing the</w:t>
      </w:r>
      <w:r w:rsidRPr="00A44259">
        <w:rPr>
          <w:rFonts w:asciiTheme="minorHAnsi" w:hAnsiTheme="minorHAnsi" w:cstheme="minorHAnsi"/>
          <w:lang w:eastAsia="en-GB"/>
        </w:rPr>
        <w:t xml:space="preserve"> Contractor's Confidential Information:</w:t>
      </w:r>
      <w:bookmarkStart w:id="34" w:name="_Toc139080321"/>
      <w:bookmarkEnd w:id="32"/>
      <w:bookmarkEnd w:id="33"/>
    </w:p>
    <w:p w14:paraId="3C36BF58"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 xml:space="preserve">on a confidential basis to any Central Government Body for any proper purpose of </w:t>
      </w:r>
      <w:r w:rsidR="00592497">
        <w:rPr>
          <w:rFonts w:asciiTheme="minorHAnsi" w:hAnsiTheme="minorHAnsi" w:cstheme="minorHAnsi"/>
          <w:lang w:eastAsia="en-GB"/>
        </w:rPr>
        <w:t>the Customer</w:t>
      </w:r>
      <w:r w:rsidR="00995C61" w:rsidRPr="001D34EA">
        <w:rPr>
          <w:rFonts w:asciiTheme="minorHAnsi" w:hAnsiTheme="minorHAnsi" w:cstheme="minorHAnsi"/>
          <w:lang w:eastAsia="en-GB"/>
        </w:rPr>
        <w:t xml:space="preserve"> </w:t>
      </w:r>
      <w:r w:rsidRPr="001D34EA">
        <w:rPr>
          <w:rFonts w:asciiTheme="minorHAnsi" w:hAnsiTheme="minorHAnsi" w:cstheme="minorHAnsi"/>
          <w:lang w:eastAsia="en-GB"/>
        </w:rPr>
        <w:t xml:space="preserve">or of the relevant Central Government Body; </w:t>
      </w:r>
    </w:p>
    <w:p w14:paraId="1B5769ED"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to Parliament and Parliamentary Committees or if required by any Parliamentary reporting requirement;</w:t>
      </w:r>
    </w:p>
    <w:p w14:paraId="038767E4"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to the extent t</w:t>
      </w:r>
      <w:r w:rsidR="00995C61" w:rsidRPr="001D34EA">
        <w:rPr>
          <w:rFonts w:asciiTheme="minorHAnsi" w:hAnsiTheme="minorHAnsi" w:cstheme="minorHAnsi"/>
          <w:lang w:eastAsia="en-GB"/>
        </w:rPr>
        <w:t xml:space="preserve">hat </w:t>
      </w:r>
      <w:r w:rsidR="00592497">
        <w:rPr>
          <w:rFonts w:asciiTheme="minorHAnsi" w:hAnsiTheme="minorHAnsi" w:cstheme="minorHAnsi"/>
          <w:lang w:eastAsia="en-GB"/>
        </w:rPr>
        <w:t>the Customer</w:t>
      </w:r>
      <w:r w:rsidR="00995C61" w:rsidRPr="001D34EA">
        <w:rPr>
          <w:rFonts w:asciiTheme="minorHAnsi" w:hAnsiTheme="minorHAnsi" w:cstheme="minorHAnsi"/>
          <w:lang w:eastAsia="en-GB"/>
        </w:rPr>
        <w:t xml:space="preserve"> </w:t>
      </w:r>
      <w:r w:rsidRPr="001D34EA">
        <w:rPr>
          <w:rFonts w:asciiTheme="minorHAnsi" w:hAnsiTheme="minorHAnsi" w:cstheme="minorHAnsi"/>
          <w:lang w:eastAsia="en-GB"/>
        </w:rPr>
        <w:t>(acting reasonably) deems disclosure necessary or appropriate in the course of carrying out its public functions;</w:t>
      </w:r>
    </w:p>
    <w:p w14:paraId="7CA9518B"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06AA38C9" w14:textId="77777777" w:rsidR="001D34EA"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on a confidential basis for the purpose of the exercise of its rights under this Contract, including audit rights, step-in rights and exit management rights;</w:t>
      </w:r>
    </w:p>
    <w:p w14:paraId="4B513117" w14:textId="77777777" w:rsidR="00DF6971" w:rsidRDefault="00E0616C" w:rsidP="000C5936">
      <w:pPr>
        <w:pStyle w:val="ListParagraph"/>
        <w:numPr>
          <w:ilvl w:val="2"/>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on a confidential basis to a proposed successor body in connection with any assignment, novation or disposal of any of its rights, obligations or liabilities under this Contract</w:t>
      </w:r>
      <w:bookmarkStart w:id="35" w:name="_Ref75863939"/>
      <w:bookmarkStart w:id="36" w:name="_Toc139080325"/>
      <w:bookmarkEnd w:id="34"/>
      <w:r w:rsidR="00DF6971">
        <w:rPr>
          <w:rFonts w:asciiTheme="minorHAnsi" w:hAnsiTheme="minorHAnsi" w:cstheme="minorHAnsi"/>
          <w:lang w:eastAsia="en-GB"/>
        </w:rPr>
        <w:t>.</w:t>
      </w:r>
    </w:p>
    <w:p w14:paraId="04D5106F" w14:textId="77777777" w:rsidR="00DF6971" w:rsidRDefault="00DF6971" w:rsidP="00DF697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p>
    <w:p w14:paraId="7CE413F7" w14:textId="77777777" w:rsidR="00A01385" w:rsidRPr="00A01385" w:rsidRDefault="00FC6F84"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bCs/>
          <w:lang w:eastAsia="en-GB"/>
        </w:rPr>
        <w:t>The Customer</w:t>
      </w:r>
      <w:r w:rsidR="00E0616C" w:rsidRPr="00DF6971">
        <w:rPr>
          <w:rFonts w:asciiTheme="minorHAnsi" w:hAnsiTheme="minorHAnsi" w:cstheme="minorHAnsi"/>
          <w:bCs/>
          <w:lang w:eastAsia="en-GB"/>
        </w:rPr>
        <w:t xml:space="preserve"> shall use all reasonable endeavours to ensure that any Central Government Body, Contracting Department, employee, third party or Sub-contractor to whom the Contractor's Confidential Information is disclosed pursuant to </w:t>
      </w:r>
      <w:r w:rsidR="00421537">
        <w:rPr>
          <w:rFonts w:asciiTheme="minorHAnsi" w:hAnsiTheme="minorHAnsi" w:cstheme="minorHAnsi"/>
          <w:bCs/>
          <w:lang w:eastAsia="en-GB"/>
        </w:rPr>
        <w:t>C</w:t>
      </w:r>
      <w:r w:rsidR="00E0616C" w:rsidRPr="00DF6971">
        <w:rPr>
          <w:rFonts w:asciiTheme="minorHAnsi" w:hAnsiTheme="minorHAnsi" w:cstheme="minorHAnsi"/>
          <w:bCs/>
          <w:lang w:eastAsia="en-GB"/>
        </w:rPr>
        <w:t xml:space="preserve">lause 12 is made aware of </w:t>
      </w:r>
      <w:r>
        <w:rPr>
          <w:rFonts w:asciiTheme="minorHAnsi" w:hAnsiTheme="minorHAnsi" w:cstheme="minorHAnsi"/>
          <w:bCs/>
          <w:lang w:eastAsia="en-GB"/>
        </w:rPr>
        <w:t>the Customer’s</w:t>
      </w:r>
      <w:r w:rsidR="00E0616C" w:rsidRPr="00DF6971">
        <w:rPr>
          <w:rFonts w:asciiTheme="minorHAnsi" w:hAnsiTheme="minorHAnsi" w:cstheme="minorHAnsi"/>
          <w:bCs/>
          <w:lang w:eastAsia="en-GB"/>
        </w:rPr>
        <w:t xml:space="preserve"> obligations of confidentiality.</w:t>
      </w:r>
      <w:bookmarkStart w:id="37" w:name="_Toc139080326"/>
      <w:bookmarkEnd w:id="35"/>
      <w:bookmarkEnd w:id="36"/>
    </w:p>
    <w:p w14:paraId="54DED9EC" w14:textId="77777777" w:rsidR="00A01385" w:rsidRPr="00A01385" w:rsidRDefault="00A01385" w:rsidP="00A013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lang w:eastAsia="en-GB"/>
        </w:rPr>
      </w:pPr>
    </w:p>
    <w:p w14:paraId="045B21DB" w14:textId="77777777" w:rsidR="00A01385" w:rsidRPr="00A01385"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Nothing in this </w:t>
      </w:r>
      <w:r w:rsidR="00421537">
        <w:rPr>
          <w:rFonts w:asciiTheme="minorHAnsi" w:hAnsiTheme="minorHAnsi" w:cstheme="minorHAnsi"/>
          <w:bCs/>
          <w:lang w:eastAsia="en-GB"/>
        </w:rPr>
        <w:t>C</w:t>
      </w:r>
      <w:r w:rsidRPr="00A01385">
        <w:rPr>
          <w:rFonts w:asciiTheme="minorHAnsi" w:hAnsiTheme="minorHAnsi" w:cstheme="minorHAnsi"/>
          <w:bCs/>
          <w:lang w:eastAsia="en-GB"/>
        </w:rPr>
        <w:t xml:space="preserve">lause 12 shall prevent either </w:t>
      </w:r>
      <w:r w:rsidR="00421537">
        <w:rPr>
          <w:rFonts w:asciiTheme="minorHAnsi" w:hAnsiTheme="minorHAnsi" w:cstheme="minorHAnsi"/>
          <w:bCs/>
          <w:lang w:eastAsia="en-GB"/>
        </w:rPr>
        <w:t>P</w:t>
      </w:r>
      <w:r w:rsidRPr="00A01385">
        <w:rPr>
          <w:rFonts w:asciiTheme="minorHAnsi" w:hAnsiTheme="minorHAnsi" w:cstheme="minorHAnsi"/>
          <w:bCs/>
          <w:lang w:eastAsia="en-GB"/>
        </w:rPr>
        <w:t>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37"/>
    </w:p>
    <w:p w14:paraId="372E9059" w14:textId="77777777" w:rsidR="00A01385" w:rsidRPr="00A01385" w:rsidRDefault="00A01385" w:rsidP="00A01385">
      <w:pPr>
        <w:pStyle w:val="ListParagraph"/>
        <w:rPr>
          <w:rFonts w:asciiTheme="minorHAnsi" w:hAnsiTheme="minorHAnsi" w:cstheme="minorHAnsi"/>
          <w:bCs/>
          <w:lang w:eastAsia="en-GB"/>
        </w:rPr>
      </w:pPr>
    </w:p>
    <w:p w14:paraId="10646C3E" w14:textId="77777777" w:rsidR="00A01385" w:rsidRPr="00A01385"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The </w:t>
      </w:r>
      <w:r w:rsidR="00E83B0B">
        <w:rPr>
          <w:rFonts w:asciiTheme="minorHAnsi" w:hAnsiTheme="minorHAnsi" w:cstheme="minorHAnsi"/>
          <w:bCs/>
          <w:lang w:eastAsia="en-GB"/>
        </w:rPr>
        <w:t>P</w:t>
      </w:r>
      <w:r w:rsidRPr="00A01385">
        <w:rPr>
          <w:rFonts w:asciiTheme="minorHAnsi" w:hAnsiTheme="minorHAnsi" w:cstheme="minorHAnsi"/>
          <w:bCs/>
          <w:lang w:eastAsia="en-GB"/>
        </w:rPr>
        <w:t xml:space="preserve">arties acknowledge that, except for any information which is exempt from disclosure in accordance with the provisions of the FOIA, the content of this Contract is not Confidential Information. </w:t>
      </w:r>
      <w:r w:rsidR="00FC6F84">
        <w:rPr>
          <w:rFonts w:asciiTheme="minorHAnsi" w:hAnsiTheme="minorHAnsi" w:cstheme="minorHAnsi"/>
          <w:bCs/>
          <w:lang w:eastAsia="en-GB"/>
        </w:rPr>
        <w:t>The Customer</w:t>
      </w:r>
      <w:r w:rsidRPr="00A01385">
        <w:rPr>
          <w:rFonts w:asciiTheme="minorHAnsi" w:hAnsiTheme="minorHAnsi" w:cstheme="minorHAnsi"/>
          <w:bCs/>
          <w:lang w:eastAsia="en-GB"/>
        </w:rPr>
        <w:t xml:space="preserve"> shall be responsible for determining in its absolute discretion whether any of the content of the Contract is exempt from disclosure in accordance with the provisions of the FOIA.  </w:t>
      </w:r>
    </w:p>
    <w:p w14:paraId="77994C0E" w14:textId="77777777" w:rsidR="00A01385" w:rsidRPr="00A01385" w:rsidRDefault="00A01385" w:rsidP="00A01385">
      <w:pPr>
        <w:pStyle w:val="ListParagraph"/>
        <w:rPr>
          <w:rFonts w:asciiTheme="minorHAnsi" w:hAnsiTheme="minorHAnsi" w:cstheme="minorHAnsi"/>
          <w:bCs/>
          <w:lang w:eastAsia="en-GB"/>
        </w:rPr>
      </w:pPr>
    </w:p>
    <w:p w14:paraId="4F07A481" w14:textId="77777777" w:rsidR="00A01385" w:rsidRPr="00A01385"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Subject to Clause 12.9, the Contractor hereby gives its consent for </w:t>
      </w:r>
      <w:r w:rsidR="007D16EE">
        <w:rPr>
          <w:rFonts w:asciiTheme="minorHAnsi" w:hAnsiTheme="minorHAnsi" w:cstheme="minorHAnsi"/>
          <w:bCs/>
          <w:lang w:eastAsia="en-GB"/>
        </w:rPr>
        <w:t>the Customer</w:t>
      </w:r>
      <w:r w:rsidRPr="00A01385">
        <w:rPr>
          <w:rFonts w:asciiTheme="minorHAnsi" w:hAnsiTheme="minorHAnsi" w:cstheme="minorHAnsi"/>
          <w:bCs/>
          <w:lang w:eastAsia="en-GB"/>
        </w:rPr>
        <w:t xml:space="preserve"> to publish the Contract in its entirety, including from time to time agreed changes to the Contract, to the general public.  </w:t>
      </w:r>
    </w:p>
    <w:p w14:paraId="733EC699" w14:textId="77777777" w:rsidR="00A01385" w:rsidRPr="00A01385" w:rsidRDefault="00A01385" w:rsidP="00A01385">
      <w:pPr>
        <w:pStyle w:val="ListParagraph"/>
        <w:rPr>
          <w:rFonts w:asciiTheme="minorHAnsi" w:hAnsiTheme="minorHAnsi" w:cstheme="minorHAnsi"/>
          <w:bCs/>
          <w:lang w:eastAsia="en-GB"/>
        </w:rPr>
      </w:pPr>
    </w:p>
    <w:p w14:paraId="4A55BE56" w14:textId="77777777" w:rsidR="00A01385" w:rsidRPr="00A01385" w:rsidRDefault="007D16EE"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bCs/>
          <w:lang w:eastAsia="en-GB"/>
        </w:rPr>
        <w:t>The Customer</w:t>
      </w:r>
      <w:r w:rsidR="00E0616C" w:rsidRPr="00A01385">
        <w:rPr>
          <w:rFonts w:asciiTheme="minorHAnsi" w:hAnsiTheme="minorHAnsi" w:cstheme="minorHAnsi"/>
          <w:bCs/>
          <w:lang w:eastAsia="en-GB"/>
        </w:rPr>
        <w:t xml:space="preserve"> may consult with the Contractor to inform its decision regarding any </w:t>
      </w:r>
      <w:r w:rsidR="00995C61" w:rsidRPr="00A01385">
        <w:rPr>
          <w:rFonts w:asciiTheme="minorHAnsi" w:hAnsiTheme="minorHAnsi" w:cstheme="minorHAnsi"/>
          <w:bCs/>
          <w:lang w:eastAsia="en-GB"/>
        </w:rPr>
        <w:t>redactions,</w:t>
      </w:r>
      <w:r w:rsidR="00E0616C" w:rsidRPr="00A01385">
        <w:rPr>
          <w:rFonts w:asciiTheme="minorHAnsi" w:hAnsiTheme="minorHAnsi" w:cstheme="minorHAnsi"/>
          <w:bCs/>
          <w:lang w:eastAsia="en-GB"/>
        </w:rPr>
        <w:t xml:space="preserve"> but </w:t>
      </w:r>
      <w:r>
        <w:rPr>
          <w:rFonts w:asciiTheme="minorHAnsi" w:hAnsiTheme="minorHAnsi" w:cstheme="minorHAnsi"/>
          <w:bCs/>
          <w:lang w:eastAsia="en-GB"/>
        </w:rPr>
        <w:t>the Customer</w:t>
      </w:r>
      <w:r w:rsidR="00E0616C" w:rsidRPr="00A01385">
        <w:rPr>
          <w:rFonts w:asciiTheme="minorHAnsi" w:hAnsiTheme="minorHAnsi" w:cstheme="minorHAnsi"/>
          <w:bCs/>
          <w:lang w:eastAsia="en-GB"/>
        </w:rPr>
        <w:t xml:space="preserve"> shall have the final decision in its absolute discretion.</w:t>
      </w:r>
    </w:p>
    <w:p w14:paraId="5673D2AA" w14:textId="77777777" w:rsidR="00A01385" w:rsidRPr="00A01385" w:rsidRDefault="00A01385" w:rsidP="00A01385">
      <w:pPr>
        <w:pStyle w:val="ListParagraph"/>
        <w:rPr>
          <w:rFonts w:asciiTheme="minorHAnsi" w:hAnsiTheme="minorHAnsi" w:cstheme="minorHAnsi"/>
          <w:bCs/>
          <w:lang w:eastAsia="en-GB"/>
        </w:rPr>
      </w:pPr>
    </w:p>
    <w:p w14:paraId="3465B367" w14:textId="77777777" w:rsidR="00E0616C" w:rsidRDefault="00E0616C"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The Contractor shall assist and cooperate with </w:t>
      </w:r>
      <w:r w:rsidR="007D16EE">
        <w:rPr>
          <w:rFonts w:asciiTheme="minorHAnsi" w:hAnsiTheme="minorHAnsi" w:cstheme="minorHAnsi"/>
          <w:bCs/>
          <w:lang w:eastAsia="en-GB"/>
        </w:rPr>
        <w:t>the Customer</w:t>
      </w:r>
      <w:r w:rsidRPr="00A01385">
        <w:rPr>
          <w:rFonts w:asciiTheme="minorHAnsi" w:hAnsiTheme="minorHAnsi" w:cstheme="minorHAnsi"/>
          <w:bCs/>
          <w:lang w:eastAsia="en-GB"/>
        </w:rPr>
        <w:t xml:space="preserve"> to enable </w:t>
      </w:r>
      <w:r w:rsidR="007D16EE">
        <w:rPr>
          <w:rFonts w:asciiTheme="minorHAnsi" w:hAnsiTheme="minorHAnsi" w:cstheme="minorHAnsi"/>
          <w:bCs/>
          <w:lang w:eastAsia="en-GB"/>
        </w:rPr>
        <w:t>the Customer</w:t>
      </w:r>
      <w:r w:rsidRPr="00A01385">
        <w:rPr>
          <w:rFonts w:asciiTheme="minorHAnsi" w:hAnsiTheme="minorHAnsi" w:cstheme="minorHAnsi"/>
          <w:lang w:eastAsia="en-GB"/>
        </w:rPr>
        <w:t xml:space="preserve"> to publish this Contract.</w:t>
      </w:r>
    </w:p>
    <w:p w14:paraId="3CA0429F" w14:textId="77777777" w:rsidR="000F5E56" w:rsidRPr="000F5E56" w:rsidRDefault="000F5E56" w:rsidP="000F5E56">
      <w:pPr>
        <w:pStyle w:val="ListParagraph"/>
        <w:rPr>
          <w:rFonts w:asciiTheme="minorHAnsi" w:hAnsiTheme="minorHAnsi" w:cstheme="minorHAnsi"/>
          <w:lang w:eastAsia="en-GB"/>
        </w:rPr>
      </w:pPr>
    </w:p>
    <w:p w14:paraId="6B289D2F" w14:textId="77777777" w:rsidR="000F5E56" w:rsidRDefault="000F5E56"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 xml:space="preserve">The Contractor will not do or fail to do anything which may damage the public reputation of </w:t>
      </w:r>
      <w:r w:rsidR="002F4828">
        <w:rPr>
          <w:rFonts w:asciiTheme="minorHAnsi" w:hAnsiTheme="minorHAnsi" w:cstheme="minorHAnsi"/>
          <w:lang w:eastAsia="en-GB"/>
        </w:rPr>
        <w:t>the Customer</w:t>
      </w:r>
      <w:r>
        <w:rPr>
          <w:rFonts w:asciiTheme="minorHAnsi" w:hAnsiTheme="minorHAnsi" w:cstheme="minorHAnsi"/>
          <w:lang w:eastAsia="en-GB"/>
        </w:rPr>
        <w:t xml:space="preserve"> under this Contract, or otherwise. </w:t>
      </w:r>
      <w:r w:rsidR="002F4828">
        <w:rPr>
          <w:rFonts w:asciiTheme="minorHAnsi" w:hAnsiTheme="minorHAnsi" w:cstheme="minorHAnsi"/>
          <w:lang w:eastAsia="en-GB"/>
        </w:rPr>
        <w:t>The Customer</w:t>
      </w:r>
      <w:r>
        <w:rPr>
          <w:rFonts w:asciiTheme="minorHAnsi" w:hAnsiTheme="minorHAnsi" w:cstheme="minorHAnsi"/>
          <w:lang w:eastAsia="en-GB"/>
        </w:rPr>
        <w:t xml:space="preserve"> may terminate this Contract for material breach if the Contractor caus</w:t>
      </w:r>
      <w:r w:rsidR="00B155D7">
        <w:rPr>
          <w:rFonts w:asciiTheme="minorHAnsi" w:hAnsiTheme="minorHAnsi" w:cstheme="minorHAnsi"/>
          <w:lang w:eastAsia="en-GB"/>
        </w:rPr>
        <w:t xml:space="preserve">es material adverse publicity relating to or affecting </w:t>
      </w:r>
      <w:r w:rsidR="002F4828">
        <w:rPr>
          <w:rFonts w:asciiTheme="minorHAnsi" w:hAnsiTheme="minorHAnsi" w:cstheme="minorHAnsi"/>
          <w:lang w:eastAsia="en-GB"/>
        </w:rPr>
        <w:t>the Customer</w:t>
      </w:r>
      <w:r w:rsidR="00B155D7">
        <w:rPr>
          <w:rFonts w:asciiTheme="minorHAnsi" w:hAnsiTheme="minorHAnsi" w:cstheme="minorHAnsi"/>
          <w:lang w:eastAsia="en-GB"/>
        </w:rPr>
        <w:t>.</w:t>
      </w:r>
    </w:p>
    <w:p w14:paraId="10230299" w14:textId="77777777" w:rsidR="00B155D7" w:rsidRPr="00B155D7" w:rsidRDefault="00B155D7" w:rsidP="00B155D7">
      <w:pPr>
        <w:pStyle w:val="ListParagraph"/>
        <w:rPr>
          <w:rFonts w:asciiTheme="minorHAnsi" w:hAnsiTheme="minorHAnsi" w:cstheme="minorHAnsi"/>
          <w:lang w:eastAsia="en-GB"/>
        </w:rPr>
      </w:pPr>
    </w:p>
    <w:p w14:paraId="2A275810" w14:textId="77777777" w:rsidR="00B155D7" w:rsidRDefault="00B155D7" w:rsidP="000C5936">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The Contractor will not make any press announcements about this Contract</w:t>
      </w:r>
      <w:r w:rsidR="00FC519B">
        <w:rPr>
          <w:rFonts w:asciiTheme="minorHAnsi" w:hAnsiTheme="minorHAnsi" w:cstheme="minorHAnsi"/>
          <w:lang w:eastAsia="en-GB"/>
        </w:rPr>
        <w:t xml:space="preserve"> without </w:t>
      </w:r>
      <w:r w:rsidR="001A57B6">
        <w:rPr>
          <w:rFonts w:asciiTheme="minorHAnsi" w:hAnsiTheme="minorHAnsi" w:cstheme="minorHAnsi"/>
        </w:rPr>
        <w:t>the Customer’s</w:t>
      </w:r>
      <w:r w:rsidR="00FC519B">
        <w:rPr>
          <w:rFonts w:asciiTheme="minorHAnsi" w:hAnsiTheme="minorHAnsi" w:cstheme="minorHAnsi"/>
          <w:lang w:eastAsia="en-GB"/>
        </w:rPr>
        <w:t xml:space="preserve"> written approval, which will not unreasonably be with</w:t>
      </w:r>
      <w:r w:rsidR="007837A6">
        <w:rPr>
          <w:rFonts w:asciiTheme="minorHAnsi" w:hAnsiTheme="minorHAnsi" w:cstheme="minorHAnsi"/>
          <w:lang w:eastAsia="en-GB"/>
        </w:rPr>
        <w:t xml:space="preserve">held. </w:t>
      </w:r>
    </w:p>
    <w:p w14:paraId="426A254B" w14:textId="77777777" w:rsidR="00714009" w:rsidRPr="00D05B01" w:rsidRDefault="00714009" w:rsidP="00D05B01">
      <w:pPr>
        <w:pStyle w:val="ListParagraph"/>
        <w:rPr>
          <w:rFonts w:asciiTheme="minorHAnsi" w:hAnsiTheme="minorHAnsi" w:cstheme="minorHAnsi"/>
          <w:lang w:eastAsia="en-GB"/>
        </w:rPr>
      </w:pPr>
    </w:p>
    <w:p w14:paraId="7D259305" w14:textId="77777777" w:rsidR="004D1967" w:rsidRPr="00D05B01" w:rsidRDefault="00714009" w:rsidP="00D05B01">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A</w:t>
      </w:r>
      <w:r w:rsidRPr="00924562">
        <w:rPr>
          <w:rFonts w:asciiTheme="minorHAnsi" w:hAnsiTheme="minorHAnsi" w:cstheme="minorHAnsi"/>
          <w:lang w:eastAsia="en-GB"/>
        </w:rPr>
        <w:t xml:space="preserve">ll publicity activities </w:t>
      </w:r>
      <w:r>
        <w:rPr>
          <w:rFonts w:asciiTheme="minorHAnsi" w:hAnsiTheme="minorHAnsi" w:cstheme="minorHAnsi"/>
          <w:lang w:eastAsia="en-GB"/>
        </w:rPr>
        <w:t xml:space="preserve">by the Contractor in relation to the Customer </w:t>
      </w:r>
      <w:r w:rsidRPr="00924562">
        <w:rPr>
          <w:rFonts w:asciiTheme="minorHAnsi" w:hAnsiTheme="minorHAnsi" w:cstheme="minorHAnsi"/>
          <w:lang w:eastAsia="en-GB"/>
        </w:rPr>
        <w:t>must be pre-approved in advance by the Customers Project Sponsor and the Customers Head of Communications. This includes but is not limited to any of the following that relate to the Customer, or details of the awarded contract</w:t>
      </w:r>
      <w:r>
        <w:rPr>
          <w:rFonts w:asciiTheme="minorHAnsi" w:hAnsiTheme="minorHAnsi" w:cstheme="minorHAnsi"/>
          <w:lang w:eastAsia="en-GB"/>
        </w:rPr>
        <w:t>:</w:t>
      </w:r>
      <w:r w:rsidR="004D1967">
        <w:rPr>
          <w:rFonts w:asciiTheme="minorHAnsi" w:hAnsiTheme="minorHAnsi" w:cstheme="minorHAnsi"/>
          <w:lang w:eastAsia="en-GB"/>
        </w:rPr>
        <w:t xml:space="preserve"> </w:t>
      </w:r>
      <w:r w:rsidR="004D1967" w:rsidRPr="00D05B01">
        <w:rPr>
          <w:rFonts w:asciiTheme="minorHAnsi" w:hAnsiTheme="minorHAnsi" w:cstheme="minorHAnsi"/>
          <w:lang w:eastAsia="en-GB"/>
        </w:rPr>
        <w:t>references, media interviews, videos, presentations, award submissions, case studies, use of the Customers logo and any other form of information intended to be made publicly available.</w:t>
      </w:r>
    </w:p>
    <w:p w14:paraId="258632C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8570830" w14:textId="77777777" w:rsidR="00E0616C" w:rsidRPr="00D518CC" w:rsidRDefault="00051E3B" w:rsidP="00D518CC">
      <w:pPr>
        <w:pStyle w:val="Heading1"/>
        <w:spacing w:before="120" w:after="120" w:line="250" w:lineRule="auto"/>
        <w:jc w:val="left"/>
        <w:rPr>
          <w:sz w:val="28"/>
          <w:szCs w:val="28"/>
        </w:rPr>
      </w:pPr>
      <w:bookmarkStart w:id="38" w:name="_Toc86912577"/>
      <w:r w:rsidRPr="00D518CC">
        <w:rPr>
          <w:sz w:val="28"/>
          <w:szCs w:val="28"/>
        </w:rPr>
        <w:t xml:space="preserve">13       </w:t>
      </w:r>
      <w:r w:rsidR="00E0616C" w:rsidRPr="00D518CC">
        <w:rPr>
          <w:sz w:val="28"/>
          <w:szCs w:val="28"/>
        </w:rPr>
        <w:t>Freedom of Information</w:t>
      </w:r>
      <w:bookmarkEnd w:id="38"/>
    </w:p>
    <w:p w14:paraId="2DE1D1A3" w14:textId="77777777" w:rsidR="004D14EA" w:rsidRDefault="00E0616C"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r w:rsidRPr="004A7BC1">
        <w:rPr>
          <w:rFonts w:asciiTheme="minorHAnsi" w:hAnsiTheme="minorHAnsi" w:cstheme="minorHAnsi"/>
          <w:bCs/>
        </w:rPr>
        <w:t xml:space="preserve">The Contractor acknowledges that </w:t>
      </w:r>
      <w:r w:rsidR="00A72CC6">
        <w:rPr>
          <w:rFonts w:asciiTheme="minorHAnsi" w:hAnsiTheme="minorHAnsi" w:cstheme="minorHAnsi"/>
          <w:bCs/>
        </w:rPr>
        <w:t>the Customer</w:t>
      </w:r>
      <w:r w:rsidRPr="004A7BC1">
        <w:rPr>
          <w:rFonts w:asciiTheme="minorHAnsi" w:hAnsiTheme="minorHAnsi" w:cstheme="minorHAnsi"/>
          <w:bCs/>
        </w:rPr>
        <w:t xml:space="preserve"> is subject to the requirements of the FOIA and shall assist and cooperate with </w:t>
      </w:r>
      <w:r w:rsidR="00A72CC6">
        <w:rPr>
          <w:rFonts w:asciiTheme="minorHAnsi" w:hAnsiTheme="minorHAnsi" w:cstheme="minorHAnsi"/>
          <w:bCs/>
        </w:rPr>
        <w:t>the Customer</w:t>
      </w:r>
      <w:r w:rsidRPr="004A7BC1">
        <w:rPr>
          <w:rFonts w:asciiTheme="minorHAnsi" w:hAnsiTheme="minorHAnsi" w:cstheme="minorHAnsi"/>
          <w:bCs/>
        </w:rPr>
        <w:t xml:space="preserve"> to enable </w:t>
      </w:r>
      <w:r w:rsidR="00A72CC6">
        <w:rPr>
          <w:rFonts w:asciiTheme="minorHAnsi" w:hAnsiTheme="minorHAnsi" w:cstheme="minorHAnsi"/>
          <w:bCs/>
        </w:rPr>
        <w:t>the Customer</w:t>
      </w:r>
      <w:r w:rsidRPr="004A7BC1">
        <w:rPr>
          <w:rFonts w:asciiTheme="minorHAnsi" w:hAnsiTheme="minorHAnsi" w:cstheme="minorHAnsi"/>
          <w:bCs/>
        </w:rPr>
        <w:t xml:space="preserve"> to comply with its information disclosure obligations. </w:t>
      </w:r>
      <w:bookmarkStart w:id="39" w:name="_Toc139080291"/>
    </w:p>
    <w:p w14:paraId="4B341688" w14:textId="77777777" w:rsidR="004A7BC1" w:rsidRPr="004A7BC1" w:rsidRDefault="004A7BC1" w:rsidP="004A7BC1">
      <w:pPr>
        <w:pStyle w:val="ListParagraph"/>
        <w:widowControl w:val="0"/>
        <w:overflowPunct w:val="0"/>
        <w:autoSpaceDE w:val="0"/>
        <w:adjustRightInd w:val="0"/>
        <w:textAlignment w:val="baseline"/>
        <w:rPr>
          <w:rFonts w:asciiTheme="minorHAnsi" w:hAnsiTheme="minorHAnsi" w:cstheme="minorHAnsi"/>
          <w:bCs/>
        </w:rPr>
      </w:pPr>
    </w:p>
    <w:p w14:paraId="285141B7" w14:textId="77777777" w:rsidR="00E0616C" w:rsidRPr="004A7BC1" w:rsidRDefault="00E0616C"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r w:rsidRPr="004A7BC1">
        <w:rPr>
          <w:rFonts w:asciiTheme="minorHAnsi" w:hAnsiTheme="minorHAnsi" w:cstheme="minorHAnsi"/>
          <w:bCs/>
        </w:rPr>
        <w:t>The Contractor shall and shall procure that its Sub-contractors shall:</w:t>
      </w:r>
      <w:bookmarkEnd w:id="39"/>
      <w:r w:rsidRPr="004A7BC1">
        <w:rPr>
          <w:rFonts w:asciiTheme="minorHAnsi" w:hAnsiTheme="minorHAnsi" w:cstheme="minorHAnsi"/>
          <w:bCs/>
        </w:rPr>
        <w:t xml:space="preserve"> </w:t>
      </w:r>
    </w:p>
    <w:p w14:paraId="5052C8F2" w14:textId="77777777" w:rsidR="004A7BC1" w:rsidRDefault="00E0616C" w:rsidP="000C5936">
      <w:pPr>
        <w:pStyle w:val="ListParagraph"/>
        <w:widowControl w:val="0"/>
        <w:numPr>
          <w:ilvl w:val="2"/>
          <w:numId w:val="41"/>
        </w:numPr>
        <w:overflowPunct w:val="0"/>
        <w:autoSpaceDE w:val="0"/>
        <w:adjustRightInd w:val="0"/>
        <w:textAlignment w:val="baseline"/>
        <w:rPr>
          <w:rFonts w:asciiTheme="minorHAnsi" w:hAnsiTheme="minorHAnsi" w:cstheme="minorHAnsi"/>
        </w:rPr>
      </w:pPr>
      <w:bookmarkStart w:id="40" w:name="_Toc139080292"/>
      <w:r w:rsidRPr="004A7BC1">
        <w:rPr>
          <w:rFonts w:asciiTheme="minorHAnsi" w:hAnsiTheme="minorHAnsi" w:cstheme="minorHAnsi"/>
        </w:rPr>
        <w:t xml:space="preserve">transfer to </w:t>
      </w:r>
      <w:r w:rsidR="00A72CC6">
        <w:rPr>
          <w:rFonts w:asciiTheme="minorHAnsi" w:hAnsiTheme="minorHAnsi" w:cstheme="minorHAnsi"/>
        </w:rPr>
        <w:t>the Customer</w:t>
      </w:r>
      <w:r w:rsidRPr="004A7BC1">
        <w:rPr>
          <w:rFonts w:asciiTheme="minorHAnsi" w:hAnsiTheme="minorHAnsi" w:cstheme="minorHAnsi"/>
        </w:rPr>
        <w:t xml:space="preserve"> all Requests for Information that it receives as soon as practicable and in any event within two Working Days of receiving a Request for Information;</w:t>
      </w:r>
      <w:bookmarkEnd w:id="40"/>
      <w:r w:rsidRPr="004A7BC1">
        <w:rPr>
          <w:rFonts w:asciiTheme="minorHAnsi" w:hAnsiTheme="minorHAnsi" w:cstheme="minorHAnsi"/>
        </w:rPr>
        <w:t xml:space="preserve"> </w:t>
      </w:r>
      <w:bookmarkStart w:id="41" w:name="_Toc139080293"/>
    </w:p>
    <w:p w14:paraId="12F3BFFD" w14:textId="77777777" w:rsidR="004A7BC1" w:rsidRDefault="00E0616C" w:rsidP="000C5936">
      <w:pPr>
        <w:pStyle w:val="ListParagraph"/>
        <w:widowControl w:val="0"/>
        <w:numPr>
          <w:ilvl w:val="2"/>
          <w:numId w:val="41"/>
        </w:numPr>
        <w:overflowPunct w:val="0"/>
        <w:autoSpaceDE w:val="0"/>
        <w:adjustRightInd w:val="0"/>
        <w:textAlignment w:val="baseline"/>
        <w:rPr>
          <w:rFonts w:asciiTheme="minorHAnsi" w:hAnsiTheme="minorHAnsi" w:cstheme="minorHAnsi"/>
        </w:rPr>
      </w:pPr>
      <w:r w:rsidRPr="004A7BC1">
        <w:rPr>
          <w:rFonts w:asciiTheme="minorHAnsi" w:hAnsiTheme="minorHAnsi" w:cstheme="minorHAnsi"/>
        </w:rPr>
        <w:t xml:space="preserve">provide </w:t>
      </w:r>
      <w:r w:rsidR="00DB6297">
        <w:rPr>
          <w:rFonts w:asciiTheme="minorHAnsi" w:hAnsiTheme="minorHAnsi" w:cstheme="minorHAnsi"/>
        </w:rPr>
        <w:t>the Customer</w:t>
      </w:r>
      <w:r w:rsidRPr="004A7BC1">
        <w:rPr>
          <w:rFonts w:asciiTheme="minorHAnsi" w:hAnsiTheme="minorHAnsi" w:cstheme="minorHAnsi"/>
        </w:rPr>
        <w:t xml:space="preserve"> with a copy of all Information in its possession, or power in the form that </w:t>
      </w:r>
      <w:r w:rsidR="00DB6297">
        <w:rPr>
          <w:rFonts w:asciiTheme="minorHAnsi" w:hAnsiTheme="minorHAnsi" w:cstheme="minorHAnsi"/>
        </w:rPr>
        <w:t>the Customer</w:t>
      </w:r>
      <w:r w:rsidR="00DB6297" w:rsidRPr="004A7BC1">
        <w:rPr>
          <w:rFonts w:asciiTheme="minorHAnsi" w:hAnsiTheme="minorHAnsi" w:cstheme="minorHAnsi"/>
        </w:rPr>
        <w:t xml:space="preserve"> </w:t>
      </w:r>
      <w:r w:rsidRPr="004A7BC1">
        <w:rPr>
          <w:rFonts w:asciiTheme="minorHAnsi" w:hAnsiTheme="minorHAnsi" w:cstheme="minorHAnsi"/>
        </w:rPr>
        <w:t xml:space="preserve">requires within five Working Days (or such other period as </w:t>
      </w:r>
      <w:r w:rsidR="00DB6297">
        <w:rPr>
          <w:rFonts w:asciiTheme="minorHAnsi" w:hAnsiTheme="minorHAnsi" w:cstheme="minorHAnsi"/>
        </w:rPr>
        <w:t>the Customer</w:t>
      </w:r>
      <w:r w:rsidR="00DB6297" w:rsidRPr="004A7BC1">
        <w:rPr>
          <w:rFonts w:asciiTheme="minorHAnsi" w:hAnsiTheme="minorHAnsi" w:cstheme="minorHAnsi"/>
        </w:rPr>
        <w:t xml:space="preserve"> </w:t>
      </w:r>
      <w:r w:rsidRPr="004A7BC1">
        <w:rPr>
          <w:rFonts w:asciiTheme="minorHAnsi" w:hAnsiTheme="minorHAnsi" w:cstheme="minorHAnsi"/>
        </w:rPr>
        <w:t xml:space="preserve">may specify) of </w:t>
      </w:r>
      <w:r w:rsidR="00DB6297">
        <w:rPr>
          <w:rFonts w:asciiTheme="minorHAnsi" w:hAnsiTheme="minorHAnsi" w:cstheme="minorHAnsi"/>
        </w:rPr>
        <w:t>the Customer’s</w:t>
      </w:r>
      <w:r w:rsidR="00DB6297" w:rsidRPr="004A7BC1">
        <w:rPr>
          <w:rFonts w:asciiTheme="minorHAnsi" w:hAnsiTheme="minorHAnsi" w:cstheme="minorHAnsi"/>
        </w:rPr>
        <w:t xml:space="preserve"> </w:t>
      </w:r>
      <w:r w:rsidRPr="004A7BC1">
        <w:rPr>
          <w:rFonts w:asciiTheme="minorHAnsi" w:hAnsiTheme="minorHAnsi" w:cstheme="minorHAnsi"/>
        </w:rPr>
        <w:t>request; and</w:t>
      </w:r>
      <w:bookmarkStart w:id="42" w:name="_Toc139080294"/>
      <w:bookmarkEnd w:id="41"/>
    </w:p>
    <w:p w14:paraId="2C18F8BF" w14:textId="77777777" w:rsidR="00E0616C" w:rsidRPr="004A7BC1" w:rsidRDefault="00E0616C" w:rsidP="000C5936">
      <w:pPr>
        <w:pStyle w:val="ListParagraph"/>
        <w:widowControl w:val="0"/>
        <w:numPr>
          <w:ilvl w:val="2"/>
          <w:numId w:val="41"/>
        </w:numPr>
        <w:overflowPunct w:val="0"/>
        <w:autoSpaceDE w:val="0"/>
        <w:adjustRightInd w:val="0"/>
        <w:textAlignment w:val="baseline"/>
        <w:rPr>
          <w:rFonts w:asciiTheme="minorHAnsi" w:hAnsiTheme="minorHAnsi" w:cstheme="minorHAnsi"/>
        </w:rPr>
      </w:pPr>
      <w:r w:rsidRPr="004A7BC1">
        <w:rPr>
          <w:rFonts w:asciiTheme="minorHAnsi" w:hAnsiTheme="minorHAnsi" w:cstheme="minorHAnsi"/>
        </w:rPr>
        <w:t xml:space="preserve">provide all necessary assistance as reasonably requested by </w:t>
      </w:r>
      <w:r w:rsidR="00DB6297">
        <w:rPr>
          <w:rFonts w:asciiTheme="minorHAnsi" w:hAnsiTheme="minorHAnsi" w:cstheme="minorHAnsi"/>
        </w:rPr>
        <w:t>the Customer</w:t>
      </w:r>
      <w:r w:rsidR="00DB6297" w:rsidRPr="004A7BC1">
        <w:rPr>
          <w:rFonts w:asciiTheme="minorHAnsi" w:hAnsiTheme="minorHAnsi" w:cstheme="minorHAnsi"/>
        </w:rPr>
        <w:t xml:space="preserve"> </w:t>
      </w:r>
      <w:r w:rsidRPr="004A7BC1">
        <w:rPr>
          <w:rFonts w:asciiTheme="minorHAnsi" w:hAnsiTheme="minorHAnsi" w:cstheme="minorHAnsi"/>
        </w:rPr>
        <w:t xml:space="preserve">to enable </w:t>
      </w:r>
      <w:r w:rsidR="00DB6297">
        <w:rPr>
          <w:rFonts w:asciiTheme="minorHAnsi" w:hAnsiTheme="minorHAnsi" w:cstheme="minorHAnsi"/>
        </w:rPr>
        <w:t>the Customer</w:t>
      </w:r>
      <w:r w:rsidR="00DB6297" w:rsidRPr="004A7BC1">
        <w:rPr>
          <w:rFonts w:asciiTheme="minorHAnsi" w:hAnsiTheme="minorHAnsi" w:cstheme="minorHAnsi"/>
        </w:rPr>
        <w:t xml:space="preserve"> </w:t>
      </w:r>
      <w:r w:rsidRPr="004A7BC1">
        <w:rPr>
          <w:rFonts w:asciiTheme="minorHAnsi" w:hAnsiTheme="minorHAnsi" w:cstheme="minorHAnsi"/>
        </w:rPr>
        <w:t>to respond to the Request for Information within the time for compliance set out in section 10 of the FOIA</w:t>
      </w:r>
      <w:r w:rsidR="0084329C" w:rsidRPr="004A7BC1">
        <w:rPr>
          <w:rFonts w:asciiTheme="minorHAnsi" w:hAnsiTheme="minorHAnsi" w:cstheme="minorHAnsi"/>
        </w:rPr>
        <w:t>.</w:t>
      </w:r>
      <w:r w:rsidRPr="004A7BC1">
        <w:rPr>
          <w:rFonts w:asciiTheme="minorHAnsi" w:hAnsiTheme="minorHAnsi" w:cstheme="minorHAnsi"/>
        </w:rPr>
        <w:t xml:space="preserve"> </w:t>
      </w:r>
      <w:bookmarkEnd w:id="42"/>
    </w:p>
    <w:p w14:paraId="550B74D4"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p>
    <w:p w14:paraId="338DC0C2" w14:textId="77777777" w:rsidR="00284DC7" w:rsidRDefault="00893C01"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bookmarkStart w:id="43" w:name="_Ref138742981"/>
      <w:bookmarkStart w:id="44" w:name="_Toc139080296"/>
      <w:r>
        <w:rPr>
          <w:rFonts w:asciiTheme="minorHAnsi" w:hAnsiTheme="minorHAnsi" w:cstheme="minorHAnsi"/>
        </w:rPr>
        <w:t>The Customer</w:t>
      </w:r>
      <w:r w:rsidRPr="004A7BC1">
        <w:rPr>
          <w:rFonts w:asciiTheme="minorHAnsi" w:hAnsiTheme="minorHAnsi" w:cstheme="minorHAnsi"/>
        </w:rPr>
        <w:t xml:space="preserve"> </w:t>
      </w:r>
      <w:r w:rsidR="00E0616C" w:rsidRPr="00284DC7">
        <w:rPr>
          <w:rFonts w:asciiTheme="minorHAnsi" w:hAnsiTheme="minorHAnsi" w:cstheme="minorHAnsi"/>
          <w:bCs/>
        </w:rPr>
        <w:t>shall be responsible for determining in its absolute discretion and notwithstanding any other provision in this Contract or any other agreement whether any Information is exempt from disclosure in accordance with the provisions of the FOIA.</w:t>
      </w:r>
      <w:bookmarkStart w:id="45" w:name="_Toc139080298"/>
      <w:bookmarkEnd w:id="43"/>
      <w:bookmarkEnd w:id="44"/>
    </w:p>
    <w:p w14:paraId="6028A0DA" w14:textId="77777777" w:rsidR="00284DC7" w:rsidRDefault="00284DC7" w:rsidP="00284DC7">
      <w:pPr>
        <w:pStyle w:val="ListParagraph"/>
        <w:widowControl w:val="0"/>
        <w:overflowPunct w:val="0"/>
        <w:autoSpaceDE w:val="0"/>
        <w:adjustRightInd w:val="0"/>
        <w:textAlignment w:val="baseline"/>
        <w:rPr>
          <w:rFonts w:asciiTheme="minorHAnsi" w:hAnsiTheme="minorHAnsi" w:cstheme="minorHAnsi"/>
          <w:bCs/>
        </w:rPr>
      </w:pPr>
    </w:p>
    <w:p w14:paraId="11AFA4E3" w14:textId="77777777" w:rsidR="00284DC7" w:rsidRDefault="00E0616C"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r w:rsidRPr="00284DC7">
        <w:rPr>
          <w:rFonts w:asciiTheme="minorHAnsi" w:hAnsiTheme="minorHAnsi" w:cstheme="minorHAnsi"/>
          <w:bCs/>
        </w:rPr>
        <w:t xml:space="preserve">In no event shall the Contractor respond directly to a Request for Information unless expressly authorised to do so by </w:t>
      </w:r>
      <w:r w:rsidR="00893C01">
        <w:rPr>
          <w:rFonts w:asciiTheme="minorHAnsi" w:hAnsiTheme="minorHAnsi" w:cstheme="minorHAnsi"/>
        </w:rPr>
        <w:t>the Customer</w:t>
      </w:r>
      <w:r w:rsidRPr="00284DC7">
        <w:rPr>
          <w:rFonts w:asciiTheme="minorHAnsi" w:hAnsiTheme="minorHAnsi" w:cstheme="minorHAnsi"/>
          <w:bCs/>
        </w:rPr>
        <w:t>.</w:t>
      </w:r>
      <w:bookmarkEnd w:id="45"/>
    </w:p>
    <w:p w14:paraId="1A555C34" w14:textId="77777777" w:rsidR="00284DC7" w:rsidRPr="00284DC7" w:rsidRDefault="00284DC7" w:rsidP="00284DC7">
      <w:pPr>
        <w:pStyle w:val="ListParagraph"/>
        <w:rPr>
          <w:rFonts w:asciiTheme="minorHAnsi" w:hAnsiTheme="minorHAnsi" w:cstheme="minorHAnsi"/>
          <w:bCs/>
          <w:lang w:val="en-US"/>
        </w:rPr>
      </w:pPr>
    </w:p>
    <w:p w14:paraId="57BEF228" w14:textId="77777777" w:rsidR="00284DC7" w:rsidRPr="00284DC7" w:rsidRDefault="00E0616C" w:rsidP="000C5936">
      <w:pPr>
        <w:pStyle w:val="ListParagraph"/>
        <w:widowControl w:val="0"/>
        <w:numPr>
          <w:ilvl w:val="1"/>
          <w:numId w:val="41"/>
        </w:numPr>
        <w:overflowPunct w:val="0"/>
        <w:autoSpaceDE w:val="0"/>
        <w:adjustRightInd w:val="0"/>
        <w:ind w:left="720" w:hanging="720"/>
        <w:textAlignment w:val="baseline"/>
        <w:rPr>
          <w:rFonts w:asciiTheme="minorHAnsi" w:hAnsiTheme="minorHAnsi" w:cstheme="minorHAnsi"/>
          <w:bCs/>
        </w:rPr>
      </w:pPr>
      <w:r w:rsidRPr="00284DC7">
        <w:rPr>
          <w:rFonts w:asciiTheme="minorHAnsi" w:hAnsiTheme="minorHAnsi" w:cstheme="minorHAnsi"/>
          <w:bCs/>
          <w:lang w:val="en-US"/>
        </w:rPr>
        <w:t xml:space="preserve">The Contractor acknowledges that (notwithstanding the provisions of Clause 13) </w:t>
      </w:r>
      <w:r w:rsidR="005E2F12">
        <w:rPr>
          <w:rFonts w:asciiTheme="minorHAnsi" w:hAnsiTheme="minorHAnsi" w:cstheme="minorHAnsi"/>
        </w:rPr>
        <w:t>the Customer</w:t>
      </w:r>
      <w:r w:rsidRPr="00284DC7">
        <w:rPr>
          <w:rFonts w:asciiTheme="minorHAnsi" w:hAnsiTheme="minorHAnsi" w:cstheme="minorHAnsi"/>
          <w:lang w:val="en-US"/>
        </w:rPr>
        <w:t xml:space="preserve"> may, acting in accordance with the Ministry of Justice’s Code of Practice on the Discharge of the Functions of Public Authorities </w:t>
      </w:r>
      <w:r w:rsidRPr="00284DC7">
        <w:rPr>
          <w:rFonts w:asciiTheme="minorHAnsi" w:hAnsiTheme="minorHAnsi" w:cstheme="minorHAnsi"/>
          <w:color w:val="000000"/>
          <w:lang w:val="en-US"/>
        </w:rPr>
        <w:t>under Part 1 of the Freedom of Information Act 2000 (</w:t>
      </w:r>
      <w:r w:rsidRPr="00284DC7">
        <w:rPr>
          <w:rFonts w:asciiTheme="minorHAnsi" w:hAnsiTheme="minorHAnsi" w:cstheme="minorHAnsi"/>
          <w:b/>
          <w:bCs/>
          <w:color w:val="000000"/>
          <w:lang w:val="en-US"/>
        </w:rPr>
        <w:t>“the Code”</w:t>
      </w:r>
      <w:r w:rsidRPr="00284DC7">
        <w:rPr>
          <w:rFonts w:asciiTheme="minorHAnsi" w:hAnsiTheme="minorHAnsi" w:cstheme="minorHAnsi"/>
          <w:color w:val="000000"/>
          <w:lang w:val="en-US"/>
        </w:rPr>
        <w:t>), be obliged under the FOIA, to disclose information concerning the Contractor or the Project:</w:t>
      </w:r>
    </w:p>
    <w:p w14:paraId="535CDC5F" w14:textId="77777777" w:rsidR="00284DC7" w:rsidRPr="00284DC7" w:rsidRDefault="00284DC7" w:rsidP="000C5936">
      <w:pPr>
        <w:pStyle w:val="ListParagraph"/>
        <w:widowControl w:val="0"/>
        <w:numPr>
          <w:ilvl w:val="2"/>
          <w:numId w:val="41"/>
        </w:numPr>
        <w:overflowPunct w:val="0"/>
        <w:autoSpaceDE w:val="0"/>
        <w:adjustRightInd w:val="0"/>
        <w:textAlignment w:val="baseline"/>
        <w:rPr>
          <w:rFonts w:asciiTheme="minorHAnsi" w:hAnsiTheme="minorHAnsi" w:cstheme="minorHAnsi"/>
          <w:bCs/>
        </w:rPr>
      </w:pPr>
      <w:r w:rsidRPr="00284DC7">
        <w:rPr>
          <w:rFonts w:asciiTheme="minorHAnsi" w:hAnsiTheme="minorHAnsi" w:cstheme="minorHAnsi"/>
          <w:lang w:val="en-US"/>
        </w:rPr>
        <w:t>i</w:t>
      </w:r>
      <w:r w:rsidR="00E0616C" w:rsidRPr="00284DC7">
        <w:rPr>
          <w:rFonts w:asciiTheme="minorHAnsi" w:hAnsiTheme="minorHAnsi" w:cstheme="minorHAnsi"/>
          <w:lang w:val="en-US"/>
        </w:rPr>
        <w:t>n certain circumstances without consulting the Contractor; or</w:t>
      </w:r>
    </w:p>
    <w:p w14:paraId="2C7EFB4F" w14:textId="77777777" w:rsidR="00E0616C" w:rsidRPr="00284DC7" w:rsidRDefault="00E0616C" w:rsidP="000C5936">
      <w:pPr>
        <w:pStyle w:val="ListParagraph"/>
        <w:widowControl w:val="0"/>
        <w:numPr>
          <w:ilvl w:val="2"/>
          <w:numId w:val="41"/>
        </w:numPr>
        <w:overflowPunct w:val="0"/>
        <w:autoSpaceDE w:val="0"/>
        <w:adjustRightInd w:val="0"/>
        <w:textAlignment w:val="baseline"/>
        <w:rPr>
          <w:rFonts w:asciiTheme="minorHAnsi" w:hAnsiTheme="minorHAnsi" w:cstheme="minorHAnsi"/>
          <w:bCs/>
        </w:rPr>
      </w:pPr>
      <w:r w:rsidRPr="00284DC7">
        <w:rPr>
          <w:rFonts w:asciiTheme="minorHAnsi" w:hAnsiTheme="minorHAnsi" w:cstheme="minorHAnsi"/>
          <w:lang w:val="en-US"/>
        </w:rPr>
        <w:t>following consultation with the Contractor and having taken their views into account;</w:t>
      </w:r>
    </w:p>
    <w:p w14:paraId="1E7BD487" w14:textId="77777777" w:rsidR="00E0616C" w:rsidRPr="00E0616C" w:rsidRDefault="00E0616C" w:rsidP="00E0616C">
      <w:pPr>
        <w:widowControl w:val="0"/>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val="en-US"/>
        </w:rPr>
      </w:pPr>
      <w:r w:rsidRPr="00E0616C">
        <w:rPr>
          <w:rFonts w:asciiTheme="minorHAnsi" w:eastAsia="Times New Roman" w:hAnsiTheme="minorHAnsi" w:cstheme="minorHAnsi"/>
          <w:szCs w:val="24"/>
          <w:lang w:val="en-US"/>
        </w:rPr>
        <w:t xml:space="preserve">provided always that where </w:t>
      </w:r>
      <w:r w:rsidR="001576F0">
        <w:rPr>
          <w:rFonts w:asciiTheme="minorHAnsi" w:eastAsia="Times New Roman" w:hAnsiTheme="minorHAnsi" w:cstheme="minorHAnsi"/>
          <w:szCs w:val="24"/>
          <w:lang w:val="en-US"/>
        </w:rPr>
        <w:t xml:space="preserve">sub-Clause </w:t>
      </w:r>
      <w:r w:rsidRPr="00E0616C">
        <w:rPr>
          <w:rFonts w:asciiTheme="minorHAnsi" w:eastAsia="Times New Roman" w:hAnsiTheme="minorHAnsi" w:cstheme="minorHAnsi"/>
          <w:szCs w:val="24"/>
          <w:lang w:val="en-US"/>
        </w:rPr>
        <w:t xml:space="preserve">13.5.1 applies </w:t>
      </w:r>
      <w:r w:rsidR="005E2F12">
        <w:rPr>
          <w:rFonts w:asciiTheme="minorHAnsi" w:hAnsiTheme="minorHAnsi" w:cstheme="minorHAnsi"/>
        </w:rPr>
        <w:t>the Customer</w:t>
      </w:r>
      <w:r w:rsidR="005E2F12" w:rsidRPr="004A7BC1">
        <w:rPr>
          <w:rFonts w:asciiTheme="minorHAnsi" w:hAnsiTheme="minorHAnsi" w:cstheme="minorHAnsi"/>
        </w:rPr>
        <w:t xml:space="preserve"> </w:t>
      </w:r>
      <w:r w:rsidRPr="00E0616C">
        <w:rPr>
          <w:rFonts w:asciiTheme="minorHAnsi" w:eastAsia="Times New Roman" w:hAnsiTheme="minorHAnsi" w:cstheme="minorHAnsi"/>
          <w:szCs w:val="24"/>
          <w:lang w:val="en-US"/>
        </w:rPr>
        <w:t xml:space="preserve">shall, in accordance with any recommendations of the Code, take reasonable steps, where appropriate, to give the Contractor advanced notice, or failing that, to draw the disclosure to the </w:t>
      </w:r>
      <w:r w:rsidRPr="00E0616C">
        <w:rPr>
          <w:rFonts w:asciiTheme="minorHAnsi" w:eastAsia="Times New Roman" w:hAnsiTheme="minorHAnsi" w:cstheme="minorHAnsi"/>
          <w:color w:val="000000"/>
          <w:szCs w:val="24"/>
          <w:lang w:val="en-US"/>
        </w:rPr>
        <w:t>Contractor’s attention after any such disclosure.</w:t>
      </w:r>
    </w:p>
    <w:p w14:paraId="0F94F5D2"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0A7244C" w14:textId="77777777" w:rsidR="00E0616C" w:rsidRPr="00284DC7" w:rsidRDefault="00E0616C" w:rsidP="000C5936">
      <w:pPr>
        <w:pStyle w:val="ListParagraph"/>
        <w:widowControl w:val="0"/>
        <w:numPr>
          <w:ilvl w:val="1"/>
          <w:numId w:val="41"/>
        </w:numPr>
        <w:overflowPunct w:val="0"/>
        <w:autoSpaceDE w:val="0"/>
        <w:adjustRightInd w:val="0"/>
        <w:ind w:left="720" w:hanging="720"/>
        <w:jc w:val="both"/>
        <w:textAlignment w:val="baseline"/>
        <w:rPr>
          <w:rFonts w:asciiTheme="minorHAnsi" w:hAnsiTheme="minorHAnsi" w:cstheme="minorHAnsi"/>
        </w:rPr>
      </w:pPr>
      <w:bookmarkStart w:id="46" w:name="_Toc139080300"/>
      <w:r w:rsidRPr="00284DC7">
        <w:rPr>
          <w:rFonts w:asciiTheme="minorHAnsi" w:hAnsiTheme="minorHAnsi" w:cstheme="minorHAnsi"/>
          <w:bCs/>
        </w:rPr>
        <w:t>The</w:t>
      </w:r>
      <w:r w:rsidRPr="00284DC7">
        <w:rPr>
          <w:rFonts w:asciiTheme="minorHAnsi" w:hAnsiTheme="minorHAnsi" w:cstheme="minorHAnsi"/>
        </w:rPr>
        <w:t xml:space="preserve"> Contractor shall ensure that all Information is retained for disclosure and shall permit </w:t>
      </w:r>
      <w:r w:rsidR="005E2F12">
        <w:rPr>
          <w:rFonts w:asciiTheme="minorHAnsi" w:hAnsiTheme="minorHAnsi" w:cstheme="minorHAnsi"/>
        </w:rPr>
        <w:t>the Customer</w:t>
      </w:r>
      <w:r w:rsidR="005E2F12" w:rsidRPr="004A7BC1">
        <w:rPr>
          <w:rFonts w:asciiTheme="minorHAnsi" w:hAnsiTheme="minorHAnsi" w:cstheme="minorHAnsi"/>
        </w:rPr>
        <w:t xml:space="preserve"> </w:t>
      </w:r>
      <w:r w:rsidRPr="00284DC7">
        <w:rPr>
          <w:rFonts w:asciiTheme="minorHAnsi" w:hAnsiTheme="minorHAnsi" w:cstheme="minorHAnsi"/>
        </w:rPr>
        <w:t>to inspect such records as requested from time to time.</w:t>
      </w:r>
      <w:bookmarkEnd w:id="46"/>
      <w:r w:rsidRPr="00284DC7">
        <w:rPr>
          <w:rFonts w:asciiTheme="minorHAnsi" w:hAnsiTheme="minorHAnsi" w:cstheme="minorHAnsi"/>
        </w:rPr>
        <w:t xml:space="preserve"> </w:t>
      </w:r>
    </w:p>
    <w:p w14:paraId="07285B7E"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324AA91F" w14:textId="77777777" w:rsidR="00E0616C" w:rsidRPr="00D518CC" w:rsidRDefault="00E0616C" w:rsidP="00D518CC">
      <w:pPr>
        <w:pStyle w:val="Heading1"/>
        <w:spacing w:before="120" w:after="120" w:line="250" w:lineRule="auto"/>
        <w:jc w:val="left"/>
        <w:rPr>
          <w:sz w:val="28"/>
          <w:szCs w:val="28"/>
          <w:lang w:eastAsia="en-GB"/>
        </w:rPr>
      </w:pPr>
      <w:bookmarkStart w:id="47" w:name="_Toc86912578"/>
      <w:r w:rsidRPr="00D518CC">
        <w:rPr>
          <w:sz w:val="28"/>
          <w:szCs w:val="28"/>
          <w:lang w:eastAsia="en-GB"/>
        </w:rPr>
        <w:t>14</w:t>
      </w:r>
      <w:r w:rsidRPr="00D518CC">
        <w:rPr>
          <w:sz w:val="28"/>
          <w:szCs w:val="28"/>
          <w:lang w:eastAsia="en-GB"/>
        </w:rPr>
        <w:tab/>
        <w:t>Access and Information</w:t>
      </w:r>
      <w:bookmarkEnd w:id="47"/>
    </w:p>
    <w:p w14:paraId="7546D483" w14:textId="77777777" w:rsidR="00E0616C" w:rsidRPr="001576F0" w:rsidRDefault="00E0616C" w:rsidP="000C5936">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1576F0">
        <w:rPr>
          <w:rFonts w:asciiTheme="minorHAnsi" w:hAnsiTheme="minorHAnsi" w:cstheme="minorHAnsi"/>
          <w:color w:val="000000"/>
          <w:lang w:eastAsia="en-GB"/>
        </w:rPr>
        <w:t xml:space="preserve">The Contractor shall provide access at all reasonable times to </w:t>
      </w:r>
      <w:r w:rsidR="005E2F12">
        <w:rPr>
          <w:rFonts w:asciiTheme="minorHAnsi" w:hAnsiTheme="minorHAnsi" w:cstheme="minorHAnsi"/>
        </w:rPr>
        <w:t xml:space="preserve">the Customer’s </w:t>
      </w:r>
      <w:r w:rsidRPr="001576F0">
        <w:rPr>
          <w:rFonts w:asciiTheme="minorHAnsi" w:hAnsiTheme="minorHAnsi" w:cstheme="minorHAnsi"/>
          <w:color w:val="000000"/>
          <w:lang w:eastAsia="en-GB"/>
        </w:rPr>
        <w:t xml:space="preserve">internal auditors or other duly authorised staff or agents to inspect such documents as </w:t>
      </w:r>
      <w:r w:rsidR="005E2F12">
        <w:rPr>
          <w:rFonts w:asciiTheme="minorHAnsi" w:hAnsiTheme="minorHAnsi" w:cstheme="minorHAnsi"/>
        </w:rPr>
        <w:t>the Customer</w:t>
      </w:r>
      <w:r w:rsidR="005E2F12" w:rsidRPr="004A7BC1">
        <w:rPr>
          <w:rFonts w:asciiTheme="minorHAnsi" w:hAnsiTheme="minorHAnsi" w:cstheme="minorHAnsi"/>
        </w:rPr>
        <w:t xml:space="preserve"> </w:t>
      </w:r>
      <w:r w:rsidRPr="001576F0">
        <w:rPr>
          <w:rFonts w:asciiTheme="minorHAnsi" w:hAnsiTheme="minorHAnsi" w:cstheme="minorHAnsi"/>
          <w:color w:val="000000"/>
          <w:lang w:eastAsia="en-GB"/>
        </w:rPr>
        <w:t xml:space="preserve">considers necessary in connection with this Contract and where appropriate speak to </w:t>
      </w:r>
      <w:r w:rsidR="00F63108">
        <w:rPr>
          <w:rFonts w:asciiTheme="minorHAnsi" w:hAnsiTheme="minorHAnsi" w:cstheme="minorHAnsi"/>
          <w:color w:val="000000"/>
          <w:lang w:eastAsia="en-GB"/>
        </w:rPr>
        <w:t>Contractor Personnel</w:t>
      </w:r>
      <w:r w:rsidR="00A02873">
        <w:rPr>
          <w:rFonts w:asciiTheme="minorHAnsi" w:hAnsiTheme="minorHAnsi" w:cstheme="minorHAnsi"/>
          <w:color w:val="000000"/>
          <w:lang w:eastAsia="en-GB"/>
        </w:rPr>
        <w:t>, this also include</w:t>
      </w:r>
      <w:r w:rsidR="00705D80">
        <w:rPr>
          <w:rFonts w:asciiTheme="minorHAnsi" w:hAnsiTheme="minorHAnsi" w:cstheme="minorHAnsi"/>
          <w:color w:val="000000"/>
          <w:lang w:eastAsia="en-GB"/>
        </w:rPr>
        <w:t>s the right to conduct inspections at the Contractor premises.</w:t>
      </w:r>
    </w:p>
    <w:p w14:paraId="3953A60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914CE2E" w14:textId="77777777" w:rsidR="00E0616C" w:rsidRPr="00D518CC" w:rsidRDefault="003B7635" w:rsidP="00D518CC">
      <w:pPr>
        <w:pStyle w:val="Heading1"/>
        <w:spacing w:before="120" w:after="120" w:line="250" w:lineRule="auto"/>
        <w:jc w:val="left"/>
        <w:rPr>
          <w:sz w:val="28"/>
          <w:szCs w:val="28"/>
          <w:lang w:eastAsia="en-GB"/>
        </w:rPr>
      </w:pPr>
      <w:bookmarkStart w:id="48" w:name="_Toc86912579"/>
      <w:r w:rsidRPr="00D518CC">
        <w:rPr>
          <w:sz w:val="28"/>
          <w:szCs w:val="28"/>
          <w:lang w:eastAsia="en-GB"/>
        </w:rPr>
        <w:t xml:space="preserve">15       </w:t>
      </w:r>
      <w:r w:rsidR="00E0616C" w:rsidRPr="00D518CC">
        <w:rPr>
          <w:sz w:val="28"/>
          <w:szCs w:val="28"/>
          <w:lang w:eastAsia="en-GB"/>
        </w:rPr>
        <w:t>Transfer of Responsibility on Expiry or Termination</w:t>
      </w:r>
      <w:bookmarkEnd w:id="48"/>
    </w:p>
    <w:p w14:paraId="0E3695AD" w14:textId="77777777" w:rsidR="003B7635" w:rsidRPr="003B7635" w:rsidRDefault="00E0616C" w:rsidP="000C5936">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color w:val="000000"/>
          <w:lang w:eastAsia="en-GB"/>
        </w:rPr>
        <w:t xml:space="preserve">The Contractor shall, at no cost to </w:t>
      </w:r>
      <w:r w:rsidR="005E2F12">
        <w:rPr>
          <w:rFonts w:asciiTheme="minorHAnsi" w:hAnsiTheme="minorHAnsi" w:cstheme="minorHAnsi"/>
        </w:rPr>
        <w:t>the Customer</w:t>
      </w:r>
      <w:r w:rsidRPr="003B7635">
        <w:rPr>
          <w:rFonts w:asciiTheme="minorHAnsi" w:hAnsiTheme="minorHAnsi" w:cstheme="minorHAnsi"/>
          <w:color w:val="000000"/>
          <w:lang w:eastAsia="en-GB"/>
        </w:rPr>
        <w:t xml:space="preserve">, promptly provide such assistance and comply with such timetable as </w:t>
      </w:r>
      <w:r w:rsidR="005E2F12">
        <w:rPr>
          <w:rFonts w:asciiTheme="minorHAnsi" w:hAnsiTheme="minorHAnsi" w:cstheme="minorHAnsi"/>
        </w:rPr>
        <w:t>the Customer</w:t>
      </w:r>
      <w:r w:rsidR="005E2F12" w:rsidRPr="004A7BC1">
        <w:rPr>
          <w:rFonts w:asciiTheme="minorHAnsi" w:hAnsiTheme="minorHAnsi" w:cstheme="minorHAnsi"/>
        </w:rPr>
        <w:t xml:space="preserve"> </w:t>
      </w:r>
      <w:r w:rsidRPr="003B7635">
        <w:rPr>
          <w:rFonts w:asciiTheme="minorHAnsi" w:hAnsiTheme="minorHAnsi" w:cstheme="minorHAnsi"/>
          <w:color w:val="000000"/>
          <w:lang w:eastAsia="en-GB"/>
        </w:rPr>
        <w:t xml:space="preserve">may reasonably require for the purpose of ensuring an orderly transfer of responsibility upon the expiry </w:t>
      </w:r>
      <w:r w:rsidR="003B7635" w:rsidRPr="003B7635">
        <w:rPr>
          <w:rFonts w:asciiTheme="minorHAnsi" w:hAnsiTheme="minorHAnsi" w:cstheme="minorHAnsi"/>
          <w:color w:val="000000"/>
          <w:lang w:eastAsia="en-GB"/>
        </w:rPr>
        <w:t>and/</w:t>
      </w:r>
      <w:r w:rsidRPr="003B7635">
        <w:rPr>
          <w:rFonts w:asciiTheme="minorHAnsi" w:hAnsiTheme="minorHAnsi" w:cstheme="minorHAnsi"/>
          <w:color w:val="000000"/>
          <w:lang w:eastAsia="en-GB"/>
        </w:rPr>
        <w:t xml:space="preserve">or other termination of this Contract. </w:t>
      </w:r>
      <w:r w:rsidR="000E220F">
        <w:rPr>
          <w:rFonts w:asciiTheme="minorHAnsi" w:hAnsiTheme="minorHAnsi" w:cstheme="minorHAnsi"/>
        </w:rPr>
        <w:t>The Customer</w:t>
      </w:r>
      <w:r w:rsidR="000E220F" w:rsidRPr="004A7BC1">
        <w:rPr>
          <w:rFonts w:asciiTheme="minorHAnsi" w:hAnsiTheme="minorHAnsi" w:cstheme="minorHAnsi"/>
        </w:rPr>
        <w:t xml:space="preserve"> </w:t>
      </w:r>
      <w:r w:rsidRPr="003B7635">
        <w:rPr>
          <w:rFonts w:asciiTheme="minorHAnsi" w:hAnsiTheme="minorHAnsi" w:cstheme="minorHAnsi"/>
          <w:color w:val="000000"/>
          <w:lang w:eastAsia="en-GB"/>
        </w:rPr>
        <w:t>shall be entitled to require the provision of such assistance both prior to and, for a reasonable period of time after the expiry or other termination of this Contract.</w:t>
      </w:r>
    </w:p>
    <w:p w14:paraId="5F18D4F4" w14:textId="77777777" w:rsidR="003B7635" w:rsidRDefault="003B7635" w:rsidP="003B763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p>
    <w:p w14:paraId="56AE7CF1" w14:textId="77777777" w:rsidR="003B7635" w:rsidRPr="003B7635" w:rsidRDefault="00E0616C" w:rsidP="000C5936">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bCs/>
          <w:color w:val="000000"/>
          <w:lang w:eastAsia="en-GB"/>
        </w:rPr>
        <w:t>Such assistance may include (without limitation) the delivery of documents and data in the possession or control of the Contractor which relate to this Contract, including the documents and data, if any, referred to in the Schedule</w:t>
      </w:r>
      <w:r w:rsidR="00CB0A9A">
        <w:rPr>
          <w:rFonts w:asciiTheme="minorHAnsi" w:hAnsiTheme="minorHAnsi" w:cstheme="minorHAnsi"/>
          <w:bCs/>
          <w:color w:val="000000"/>
          <w:lang w:eastAsia="en-GB"/>
        </w:rPr>
        <w:t>s</w:t>
      </w:r>
      <w:r w:rsidRPr="003B7635">
        <w:rPr>
          <w:rFonts w:asciiTheme="minorHAnsi" w:hAnsiTheme="minorHAnsi" w:cstheme="minorHAnsi"/>
          <w:bCs/>
          <w:color w:val="000000"/>
          <w:lang w:eastAsia="en-GB"/>
        </w:rPr>
        <w:t>.</w:t>
      </w:r>
    </w:p>
    <w:p w14:paraId="7EFBFD64" w14:textId="77777777" w:rsidR="003B7635" w:rsidRPr="003B7635" w:rsidRDefault="003B7635" w:rsidP="003B7635">
      <w:pPr>
        <w:pStyle w:val="ListParagraph"/>
        <w:ind w:hanging="720"/>
        <w:rPr>
          <w:rFonts w:asciiTheme="minorHAnsi" w:hAnsiTheme="minorHAnsi" w:cstheme="minorHAnsi"/>
          <w:color w:val="000000"/>
          <w:lang w:eastAsia="en-GB"/>
        </w:rPr>
      </w:pPr>
    </w:p>
    <w:p w14:paraId="2434EF59" w14:textId="77777777" w:rsidR="00E0616C" w:rsidRPr="003B7635" w:rsidRDefault="00E0616C" w:rsidP="000C5936">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color w:val="000000"/>
          <w:lang w:eastAsia="en-GB"/>
        </w:rPr>
        <w:t xml:space="preserve">The Contractor undertakes that it shall not knowingly do or omit to do anything which may adversely affect the ability of </w:t>
      </w:r>
      <w:r w:rsidR="000E220F">
        <w:rPr>
          <w:rFonts w:asciiTheme="minorHAnsi" w:hAnsiTheme="minorHAnsi" w:cstheme="minorHAnsi"/>
        </w:rPr>
        <w:t>the Customer</w:t>
      </w:r>
      <w:r w:rsidR="000E220F" w:rsidRPr="004A7BC1">
        <w:rPr>
          <w:rFonts w:asciiTheme="minorHAnsi" w:hAnsiTheme="minorHAnsi" w:cstheme="minorHAnsi"/>
        </w:rPr>
        <w:t xml:space="preserve"> </w:t>
      </w:r>
      <w:r w:rsidRPr="003B7635">
        <w:rPr>
          <w:rFonts w:asciiTheme="minorHAnsi" w:hAnsiTheme="minorHAnsi" w:cstheme="minorHAnsi"/>
          <w:color w:val="000000"/>
          <w:lang w:eastAsia="en-GB"/>
        </w:rPr>
        <w:t>to ensure an orderly transfer of responsibility.</w:t>
      </w:r>
    </w:p>
    <w:p w14:paraId="1DCEF34A" w14:textId="77777777" w:rsidR="00CB0A9A" w:rsidRPr="007A7EDF" w:rsidRDefault="00CB0A9A" w:rsidP="00CB0A9A">
      <w:pPr>
        <w:pStyle w:val="Heading20"/>
        <w:spacing w:after="0" w:line="250" w:lineRule="auto"/>
        <w:rPr>
          <w:rStyle w:val="Level1asHeadingtext"/>
          <w:b w:val="0"/>
          <w:bCs/>
          <w:sz w:val="24"/>
          <w:szCs w:val="20"/>
        </w:rPr>
      </w:pPr>
      <w:bookmarkStart w:id="49" w:name="_Ref521573145"/>
    </w:p>
    <w:p w14:paraId="27581C13" w14:textId="77777777" w:rsidR="006F676C" w:rsidRPr="007A7EDF" w:rsidRDefault="00CB0A9A" w:rsidP="00D518CC">
      <w:pPr>
        <w:pStyle w:val="Heading1"/>
        <w:spacing w:before="120" w:after="120" w:line="250" w:lineRule="auto"/>
        <w:jc w:val="left"/>
        <w:rPr>
          <w:b w:val="0"/>
          <w:sz w:val="28"/>
          <w:szCs w:val="28"/>
        </w:rPr>
      </w:pPr>
      <w:bookmarkStart w:id="50" w:name="_Toc86912580"/>
      <w:r w:rsidRPr="007A7EDF">
        <w:rPr>
          <w:rStyle w:val="Level1asHeadingtext"/>
          <w:b/>
          <w:sz w:val="28"/>
          <w:szCs w:val="28"/>
        </w:rPr>
        <w:t xml:space="preserve">16       </w:t>
      </w:r>
      <w:r w:rsidR="006F676C" w:rsidRPr="007A7EDF">
        <w:rPr>
          <w:rStyle w:val="Level1asHeadingtext"/>
          <w:b/>
          <w:sz w:val="28"/>
          <w:szCs w:val="28"/>
        </w:rPr>
        <w:t>F</w:t>
      </w:r>
      <w:r w:rsidR="00242EFB" w:rsidRPr="007A7EDF">
        <w:rPr>
          <w:rStyle w:val="Level1asHeadingtext"/>
          <w:b/>
          <w:sz w:val="28"/>
          <w:szCs w:val="28"/>
        </w:rPr>
        <w:t xml:space="preserve">orce </w:t>
      </w:r>
      <w:r w:rsidR="006F676C" w:rsidRPr="007A7EDF">
        <w:rPr>
          <w:rStyle w:val="Level1asHeadingtext"/>
          <w:b/>
          <w:sz w:val="28"/>
          <w:szCs w:val="28"/>
        </w:rPr>
        <w:t>M</w:t>
      </w:r>
      <w:r w:rsidR="00242EFB" w:rsidRPr="007A7EDF">
        <w:rPr>
          <w:rStyle w:val="Level1asHeadingtext"/>
          <w:b/>
          <w:sz w:val="28"/>
          <w:szCs w:val="28"/>
        </w:rPr>
        <w:t>aj</w:t>
      </w:r>
      <w:r w:rsidR="00A96F54" w:rsidRPr="007A7EDF">
        <w:rPr>
          <w:rStyle w:val="Level1asHeadingtext"/>
          <w:b/>
          <w:sz w:val="28"/>
          <w:szCs w:val="28"/>
        </w:rPr>
        <w:t>eure</w:t>
      </w:r>
      <w:bookmarkStart w:id="51" w:name="_NN1046"/>
      <w:bookmarkEnd w:id="49"/>
      <w:bookmarkEnd w:id="50"/>
      <w:bookmarkEnd w:id="51"/>
      <w:r w:rsidR="006F676C" w:rsidRPr="007A7EDF">
        <w:rPr>
          <w:b w:val="0"/>
          <w:sz w:val="28"/>
          <w:szCs w:val="28"/>
        </w:rPr>
        <w:fldChar w:fldCharType="begin"/>
      </w:r>
      <w:r w:rsidR="006F676C" w:rsidRPr="007A7EDF">
        <w:rPr>
          <w:b w:val="0"/>
          <w:sz w:val="28"/>
          <w:szCs w:val="28"/>
        </w:rPr>
        <w:instrText xml:space="preserve"> TC "</w:instrText>
      </w:r>
      <w:r w:rsidR="006F676C" w:rsidRPr="007A7EDF">
        <w:rPr>
          <w:b w:val="0"/>
          <w:sz w:val="28"/>
          <w:szCs w:val="28"/>
        </w:rPr>
        <w:fldChar w:fldCharType="begin"/>
      </w:r>
      <w:r w:rsidR="006F676C" w:rsidRPr="007A7EDF">
        <w:rPr>
          <w:b w:val="0"/>
          <w:sz w:val="28"/>
          <w:szCs w:val="28"/>
        </w:rPr>
        <w:instrText xml:space="preserve"> REF _NN1046\r \h </w:instrText>
      </w:r>
      <w:r w:rsidR="00F04A5F" w:rsidRPr="007A7EDF">
        <w:rPr>
          <w:b w:val="0"/>
          <w:sz w:val="28"/>
          <w:szCs w:val="28"/>
        </w:rPr>
        <w:instrText xml:space="preserve"> \* MERGEFORMAT </w:instrText>
      </w:r>
      <w:r w:rsidR="006F676C" w:rsidRPr="007A7EDF">
        <w:rPr>
          <w:b w:val="0"/>
          <w:sz w:val="28"/>
          <w:szCs w:val="28"/>
        </w:rPr>
      </w:r>
      <w:r w:rsidR="006F676C" w:rsidRPr="007A7EDF">
        <w:rPr>
          <w:b w:val="0"/>
          <w:sz w:val="28"/>
          <w:szCs w:val="28"/>
        </w:rPr>
        <w:fldChar w:fldCharType="separate"/>
      </w:r>
      <w:bookmarkStart w:id="52" w:name="_Toc10215171"/>
      <w:r w:rsidR="00EF2623" w:rsidRPr="007A7EDF">
        <w:rPr>
          <w:b w:val="0"/>
          <w:sz w:val="28"/>
          <w:szCs w:val="28"/>
        </w:rPr>
        <w:instrText>0</w:instrText>
      </w:r>
      <w:r w:rsidR="006F676C" w:rsidRPr="007A7EDF">
        <w:rPr>
          <w:b w:val="0"/>
          <w:sz w:val="28"/>
          <w:szCs w:val="28"/>
        </w:rPr>
        <w:fldChar w:fldCharType="end"/>
      </w:r>
      <w:r w:rsidR="006F676C" w:rsidRPr="007A7EDF">
        <w:rPr>
          <w:b w:val="0"/>
          <w:sz w:val="28"/>
          <w:szCs w:val="28"/>
        </w:rPr>
        <w:tab/>
        <w:instrText>FORCE MAJEURE</w:instrText>
      </w:r>
      <w:bookmarkEnd w:id="52"/>
      <w:r w:rsidR="006F676C" w:rsidRPr="007A7EDF">
        <w:rPr>
          <w:b w:val="0"/>
          <w:sz w:val="28"/>
          <w:szCs w:val="28"/>
        </w:rPr>
        <w:instrText xml:space="preserve">" \l 1 </w:instrText>
      </w:r>
      <w:r w:rsidR="006F676C" w:rsidRPr="007A7EDF">
        <w:rPr>
          <w:b w:val="0"/>
          <w:sz w:val="28"/>
          <w:szCs w:val="28"/>
        </w:rPr>
        <w:fldChar w:fldCharType="end"/>
      </w:r>
    </w:p>
    <w:p w14:paraId="7A39D599" w14:textId="77777777" w:rsidR="006F676C" w:rsidRPr="00F04A5F" w:rsidRDefault="44D473D9" w:rsidP="000C5936">
      <w:pPr>
        <w:pStyle w:val="ListParagraph"/>
        <w:numPr>
          <w:ilvl w:val="1"/>
          <w:numId w:val="44"/>
        </w:numPr>
        <w:ind w:left="720" w:hanging="720"/>
      </w:pPr>
      <w:bookmarkStart w:id="53" w:name="_Ref275436895"/>
      <w:r w:rsidRPr="44D473D9">
        <w:t xml:space="preserve">A </w:t>
      </w:r>
      <w:r w:rsidR="003C51AD">
        <w:t>P</w:t>
      </w:r>
      <w:r w:rsidRPr="44D473D9">
        <w:t xml:space="preserve">arty will not be in breach of this </w:t>
      </w:r>
      <w:r w:rsidR="00B23C5B">
        <w:t xml:space="preserve">Contract </w:t>
      </w:r>
      <w:r w:rsidRPr="44D473D9">
        <w:t xml:space="preserve">or otherwise liable to the other </w:t>
      </w:r>
      <w:r w:rsidR="00C31BF9">
        <w:t>P</w:t>
      </w:r>
      <w:r w:rsidRPr="44D473D9">
        <w:t xml:space="preserve">arty for any failure to perform or delay in performing its obligations under this </w:t>
      </w:r>
      <w:r w:rsidR="00B23C5B">
        <w:t>Contract</w:t>
      </w:r>
      <w:r w:rsidRPr="44D473D9">
        <w:t xml:space="preserve"> to the extent that such failure or delay is solely due to a Force Majeure Event and, where that party is the Contractor:</w:t>
      </w:r>
      <w:bookmarkEnd w:id="53"/>
    </w:p>
    <w:p w14:paraId="17C4407A" w14:textId="77777777" w:rsidR="00A02F15" w:rsidRDefault="006F676C" w:rsidP="000C5936">
      <w:pPr>
        <w:pStyle w:val="ListParagraph"/>
        <w:numPr>
          <w:ilvl w:val="2"/>
          <w:numId w:val="44"/>
        </w:numPr>
        <w:ind w:left="1440"/>
      </w:pPr>
      <w:bookmarkStart w:id="54" w:name="_Ref275437554"/>
      <w:r w:rsidRPr="00F04A5F">
        <w:t xml:space="preserve">the impact of that Force Majeure Event could not have reasonably been avoided or prevented by the </w:t>
      </w:r>
      <w:r w:rsidR="00450F0A">
        <w:t>Contractor</w:t>
      </w:r>
      <w:r w:rsidRPr="00F04A5F">
        <w:t>; and</w:t>
      </w:r>
      <w:bookmarkEnd w:id="54"/>
    </w:p>
    <w:p w14:paraId="5EEA3F64" w14:textId="77777777" w:rsidR="006F676C" w:rsidRPr="00A02F15" w:rsidRDefault="006F676C" w:rsidP="000C5936">
      <w:pPr>
        <w:pStyle w:val="ListParagraph"/>
        <w:numPr>
          <w:ilvl w:val="2"/>
          <w:numId w:val="44"/>
        </w:numPr>
        <w:ind w:left="1440"/>
      </w:pPr>
      <w:r w:rsidRPr="00A02F15">
        <w:rPr>
          <w:rFonts w:asciiTheme="minorHAnsi" w:hAnsiTheme="minorHAnsi" w:cstheme="minorHAnsi"/>
        </w:rPr>
        <w:t xml:space="preserve">the </w:t>
      </w:r>
      <w:r w:rsidR="00450F0A" w:rsidRPr="00A02F15">
        <w:rPr>
          <w:rFonts w:asciiTheme="minorHAnsi" w:hAnsiTheme="minorHAnsi" w:cstheme="minorHAnsi"/>
        </w:rPr>
        <w:t>Contractor</w:t>
      </w:r>
      <w:r w:rsidRPr="00A02F15">
        <w:rPr>
          <w:rFonts w:asciiTheme="minorHAnsi" w:hAnsiTheme="minorHAnsi" w:cstheme="minorHAnsi"/>
        </w:rPr>
        <w:t xml:space="preserve"> has complied with</w:t>
      </w:r>
      <w:r w:rsidRPr="00A02F15">
        <w:rPr>
          <w:rFonts w:asciiTheme="minorHAnsi" w:hAnsiTheme="minorHAnsi" w:cstheme="minorHAnsi"/>
          <w:b/>
          <w:bCs/>
        </w:rPr>
        <w:t xml:space="preserve"> </w:t>
      </w:r>
      <w:r w:rsidR="00C31BF9">
        <w:rPr>
          <w:rStyle w:val="CrossReference"/>
          <w:rFonts w:asciiTheme="minorHAnsi" w:eastAsiaTheme="majorEastAsia" w:hAnsiTheme="minorHAnsi" w:cstheme="minorHAnsi"/>
          <w:b w:val="0"/>
          <w:bCs/>
        </w:rPr>
        <w:t>C</w:t>
      </w:r>
      <w:r w:rsidRPr="00A02F15">
        <w:rPr>
          <w:rStyle w:val="CrossReference"/>
          <w:rFonts w:asciiTheme="minorHAnsi" w:eastAsiaTheme="majorEastAsia" w:hAnsiTheme="minorHAnsi" w:cstheme="minorHAnsi"/>
          <w:b w:val="0"/>
          <w:bCs/>
        </w:rPr>
        <w:t xml:space="preserve">lause </w:t>
      </w:r>
      <w:r w:rsidRPr="00A02F15">
        <w:rPr>
          <w:rStyle w:val="CrossReference"/>
          <w:rFonts w:asciiTheme="minorHAnsi" w:eastAsiaTheme="majorEastAsia" w:hAnsiTheme="minorHAnsi" w:cstheme="minorHAnsi"/>
          <w:b w:val="0"/>
          <w:bCs/>
        </w:rPr>
        <w:fldChar w:fldCharType="begin"/>
      </w:r>
      <w:r w:rsidRPr="00A02F15">
        <w:rPr>
          <w:rStyle w:val="CrossReference"/>
          <w:rFonts w:asciiTheme="minorHAnsi" w:eastAsiaTheme="majorEastAsia" w:hAnsiTheme="minorHAnsi" w:cstheme="minorHAnsi"/>
          <w:b w:val="0"/>
          <w:bCs/>
        </w:rPr>
        <w:instrText xml:space="preserve"> REF _Ref275437513 \w \h  \* MERGEFORMAT </w:instrText>
      </w:r>
      <w:r w:rsidRPr="00A02F15">
        <w:rPr>
          <w:rStyle w:val="CrossReference"/>
          <w:rFonts w:asciiTheme="minorHAnsi" w:eastAsiaTheme="majorEastAsia" w:hAnsiTheme="minorHAnsi" w:cstheme="minorHAnsi"/>
          <w:b w:val="0"/>
          <w:bCs/>
        </w:rPr>
      </w:r>
      <w:r w:rsidRPr="00A02F15">
        <w:rPr>
          <w:rStyle w:val="CrossReference"/>
          <w:rFonts w:asciiTheme="minorHAnsi" w:eastAsiaTheme="majorEastAsia" w:hAnsiTheme="minorHAnsi" w:cstheme="minorHAnsi"/>
          <w:b w:val="0"/>
          <w:bCs/>
        </w:rPr>
        <w:fldChar w:fldCharType="separate"/>
      </w:r>
      <w:r w:rsidR="00EF2623">
        <w:rPr>
          <w:rStyle w:val="CrossReference"/>
          <w:rFonts w:asciiTheme="minorHAnsi" w:eastAsiaTheme="majorEastAsia" w:hAnsiTheme="minorHAnsi" w:cstheme="minorHAnsi"/>
          <w:b w:val="0"/>
          <w:bCs/>
        </w:rPr>
        <w:t>16.2</w:t>
      </w:r>
      <w:r w:rsidRPr="00A02F15">
        <w:rPr>
          <w:rStyle w:val="CrossReference"/>
          <w:rFonts w:asciiTheme="minorHAnsi" w:eastAsiaTheme="majorEastAsia" w:hAnsiTheme="minorHAnsi" w:cstheme="minorHAnsi"/>
          <w:b w:val="0"/>
          <w:bCs/>
        </w:rPr>
        <w:fldChar w:fldCharType="end"/>
      </w:r>
      <w:r w:rsidRPr="00A02F15">
        <w:rPr>
          <w:rFonts w:asciiTheme="minorHAnsi" w:hAnsiTheme="minorHAnsi" w:cstheme="minorHAnsi"/>
          <w:b/>
          <w:bCs/>
        </w:rPr>
        <w:t>.</w:t>
      </w:r>
    </w:p>
    <w:p w14:paraId="5B8ECC92" w14:textId="77777777" w:rsidR="00A02F15" w:rsidRPr="00A02F15" w:rsidRDefault="00A02F15" w:rsidP="00A02F15">
      <w:pPr>
        <w:pStyle w:val="ListParagraph"/>
        <w:ind w:left="1080"/>
      </w:pPr>
    </w:p>
    <w:p w14:paraId="104AF6CD" w14:textId="77777777" w:rsidR="00C31BF9" w:rsidRDefault="44D473D9" w:rsidP="000C5936">
      <w:pPr>
        <w:pStyle w:val="ListParagraph"/>
        <w:numPr>
          <w:ilvl w:val="1"/>
          <w:numId w:val="43"/>
        </w:numPr>
        <w:ind w:left="720" w:hanging="720"/>
      </w:pPr>
      <w:bookmarkStart w:id="55" w:name="_Ref275437513"/>
      <w:r w:rsidRPr="44D473D9">
        <w:t>If a Force Majeure Event occurs which affects the Contractor, the Contractor will:</w:t>
      </w:r>
      <w:bookmarkStart w:id="56" w:name="_Ref275437723"/>
      <w:bookmarkEnd w:id="55"/>
    </w:p>
    <w:p w14:paraId="26EAD052" w14:textId="77777777" w:rsidR="00C31BF9" w:rsidRPr="00C31BF9" w:rsidRDefault="006F676C" w:rsidP="000C5936">
      <w:pPr>
        <w:pStyle w:val="ListParagraph"/>
        <w:numPr>
          <w:ilvl w:val="2"/>
          <w:numId w:val="43"/>
        </w:numPr>
        <w:ind w:left="1440"/>
      </w:pPr>
      <w:r w:rsidRPr="00F04A5F">
        <w:t xml:space="preserve">promptly upon becoming aware of the Force Majeure Event give written notice to the Customer setting out details of the nature, extent and anticipated duration of the Force Majeure Event, the expected impact of the Force Majeure Event on its ability to perform its obligations and the steps it is taking and/or proposes to take to comply with </w:t>
      </w:r>
      <w:r w:rsidR="00326A66">
        <w:rPr>
          <w:rStyle w:val="CrossReference"/>
          <w:rFonts w:asciiTheme="minorHAnsi" w:eastAsiaTheme="majorEastAsia" w:hAnsiTheme="minorHAnsi" w:cstheme="minorHAnsi"/>
          <w:b w:val="0"/>
          <w:bCs/>
        </w:rPr>
        <w:t>sub-C</w:t>
      </w:r>
      <w:r w:rsidRPr="00C31BF9">
        <w:rPr>
          <w:rStyle w:val="CrossReference"/>
          <w:rFonts w:asciiTheme="minorHAnsi" w:eastAsiaTheme="majorEastAsia" w:hAnsiTheme="minorHAnsi" w:cstheme="minorHAnsi"/>
          <w:b w:val="0"/>
          <w:bCs/>
        </w:rPr>
        <w:t xml:space="preserve">lause </w:t>
      </w:r>
      <w:r w:rsidRPr="00C31BF9">
        <w:rPr>
          <w:rStyle w:val="CrossReference"/>
          <w:rFonts w:asciiTheme="minorHAnsi" w:eastAsiaTheme="majorEastAsia" w:hAnsiTheme="minorHAnsi" w:cstheme="minorHAnsi"/>
          <w:b w:val="0"/>
          <w:bCs/>
        </w:rPr>
        <w:fldChar w:fldCharType="begin"/>
      </w:r>
      <w:r w:rsidRPr="00C31BF9">
        <w:rPr>
          <w:rStyle w:val="CrossReference"/>
          <w:rFonts w:asciiTheme="minorHAnsi" w:eastAsiaTheme="majorEastAsia" w:hAnsiTheme="minorHAnsi" w:cstheme="minorHAnsi"/>
          <w:b w:val="0"/>
          <w:bCs/>
        </w:rPr>
        <w:instrText xml:space="preserve"> REF _Ref275437537 \w \h  \* MERGEFORMAT </w:instrText>
      </w:r>
      <w:r w:rsidRPr="00C31BF9">
        <w:rPr>
          <w:rStyle w:val="CrossReference"/>
          <w:rFonts w:asciiTheme="minorHAnsi" w:eastAsiaTheme="majorEastAsia" w:hAnsiTheme="minorHAnsi" w:cstheme="minorHAnsi"/>
          <w:b w:val="0"/>
          <w:bCs/>
        </w:rPr>
      </w:r>
      <w:r w:rsidRPr="00C31BF9">
        <w:rPr>
          <w:rStyle w:val="CrossReference"/>
          <w:rFonts w:asciiTheme="minorHAnsi" w:eastAsiaTheme="majorEastAsia" w:hAnsiTheme="minorHAnsi" w:cstheme="minorHAnsi"/>
          <w:b w:val="0"/>
          <w:bCs/>
        </w:rPr>
        <w:fldChar w:fldCharType="separate"/>
      </w:r>
      <w:r w:rsidR="00EF2623">
        <w:rPr>
          <w:rStyle w:val="CrossReference"/>
          <w:rFonts w:asciiTheme="minorHAnsi" w:eastAsiaTheme="majorEastAsia" w:hAnsiTheme="minorHAnsi" w:cstheme="minorHAnsi"/>
          <w:b w:val="0"/>
          <w:bCs/>
        </w:rPr>
        <w:t>16.2.1</w:t>
      </w:r>
      <w:r w:rsidRPr="00C31BF9">
        <w:rPr>
          <w:rStyle w:val="CrossReference"/>
          <w:rFonts w:asciiTheme="minorHAnsi" w:eastAsiaTheme="majorEastAsia" w:hAnsiTheme="minorHAnsi" w:cstheme="minorHAnsi"/>
          <w:b w:val="0"/>
          <w:bCs/>
        </w:rPr>
        <w:fldChar w:fldCharType="end"/>
      </w:r>
      <w:r w:rsidRPr="00326A66">
        <w:t>;</w:t>
      </w:r>
      <w:bookmarkStart w:id="57" w:name="_Ref275437537"/>
      <w:bookmarkEnd w:id="56"/>
    </w:p>
    <w:p w14:paraId="194695F6" w14:textId="77777777" w:rsidR="00C31BF9" w:rsidRDefault="006F676C" w:rsidP="000C5936">
      <w:pPr>
        <w:pStyle w:val="ListParagraph"/>
        <w:numPr>
          <w:ilvl w:val="2"/>
          <w:numId w:val="43"/>
        </w:numPr>
        <w:ind w:left="1440"/>
      </w:pPr>
      <w:r w:rsidRPr="00F04A5F">
        <w:t>use its reasonable endeavours to mitigate the effects of the Force Majeure Event, to continue to perform the affected obligations notwithstanding the occurrence of the Force Majeure Event and to ensure that the Force Majeure Event comes to an end, including taking such steps as may be reasonably required by the Customer;</w:t>
      </w:r>
      <w:bookmarkEnd w:id="57"/>
      <w:r w:rsidRPr="00F04A5F">
        <w:t xml:space="preserve"> and</w:t>
      </w:r>
    </w:p>
    <w:p w14:paraId="43F3AC60" w14:textId="77777777" w:rsidR="006F676C" w:rsidRPr="00F04A5F" w:rsidRDefault="006F676C" w:rsidP="000C5936">
      <w:pPr>
        <w:pStyle w:val="ListParagraph"/>
        <w:numPr>
          <w:ilvl w:val="2"/>
          <w:numId w:val="43"/>
        </w:numPr>
        <w:ind w:left="1440"/>
      </w:pPr>
      <w:r w:rsidRPr="00F04A5F">
        <w:t xml:space="preserve">continue to perform all of its obligations under this </w:t>
      </w:r>
      <w:r w:rsidR="00B23C5B">
        <w:t xml:space="preserve">Contract </w:t>
      </w:r>
      <w:r w:rsidRPr="00F04A5F">
        <w:t>the performance of which are not affected by the Force Majeure Event.</w:t>
      </w:r>
    </w:p>
    <w:p w14:paraId="7628A694" w14:textId="77777777" w:rsidR="003B0EE8" w:rsidRPr="007A7EDF" w:rsidRDefault="003B0EE8" w:rsidP="003B0EE8">
      <w:pPr>
        <w:pStyle w:val="Heading20"/>
        <w:spacing w:after="0" w:line="250" w:lineRule="auto"/>
        <w:rPr>
          <w:sz w:val="24"/>
          <w:szCs w:val="20"/>
          <w:lang w:eastAsia="en-GB"/>
        </w:rPr>
      </w:pPr>
      <w:bookmarkStart w:id="58" w:name="_Toc37822690"/>
    </w:p>
    <w:p w14:paraId="108B7574" w14:textId="77777777" w:rsidR="00E0616C" w:rsidRPr="00D518CC" w:rsidRDefault="003B0EE8" w:rsidP="00D518CC">
      <w:pPr>
        <w:pStyle w:val="Heading1"/>
        <w:spacing w:before="120" w:after="120" w:line="250" w:lineRule="auto"/>
        <w:jc w:val="left"/>
        <w:rPr>
          <w:sz w:val="28"/>
          <w:szCs w:val="28"/>
          <w:lang w:eastAsia="en-GB"/>
        </w:rPr>
      </w:pPr>
      <w:bookmarkStart w:id="59" w:name="_Toc86912581"/>
      <w:r w:rsidRPr="00D518CC">
        <w:rPr>
          <w:sz w:val="28"/>
          <w:szCs w:val="28"/>
          <w:lang w:eastAsia="en-GB"/>
        </w:rPr>
        <w:t xml:space="preserve">17       </w:t>
      </w:r>
      <w:r w:rsidR="003B2D00" w:rsidRPr="00D518CC">
        <w:rPr>
          <w:sz w:val="28"/>
          <w:szCs w:val="28"/>
          <w:lang w:eastAsia="en-GB"/>
        </w:rPr>
        <w:t>Ta</w:t>
      </w:r>
      <w:r w:rsidR="00E0616C" w:rsidRPr="00D518CC">
        <w:rPr>
          <w:sz w:val="28"/>
          <w:szCs w:val="28"/>
          <w:lang w:eastAsia="en-GB"/>
        </w:rPr>
        <w:t>x Indemnity</w:t>
      </w:r>
      <w:bookmarkEnd w:id="58"/>
      <w:bookmarkEnd w:id="59"/>
    </w:p>
    <w:p w14:paraId="51259604" w14:textId="77777777" w:rsidR="00E0616C" w:rsidRPr="00326A66" w:rsidRDefault="00E0616C" w:rsidP="000C5936">
      <w:pPr>
        <w:pStyle w:val="ListParagraph"/>
        <w:numPr>
          <w:ilvl w:val="1"/>
          <w:numId w:val="45"/>
        </w:numPr>
        <w:ind w:left="720" w:hanging="720"/>
      </w:pPr>
      <w:r w:rsidRPr="00326A66">
        <w:t xml:space="preserve">Where the Contractor is liable to be taxed in the UK in respect of consideration received under this </w:t>
      </w:r>
      <w:r w:rsidR="00DC6526">
        <w:t>C</w:t>
      </w:r>
      <w:r w:rsidRPr="00326A66">
        <w:t xml:space="preserve">ontract, it shall at all times comply with the </w:t>
      </w:r>
      <w:r w:rsidR="00A26F26">
        <w:t>i</w:t>
      </w:r>
      <w:r w:rsidRPr="00326A66">
        <w:t xml:space="preserve">ncome </w:t>
      </w:r>
      <w:r w:rsidR="00A26F26">
        <w:t>t</w:t>
      </w:r>
      <w:r w:rsidRPr="00326A66">
        <w:t xml:space="preserve">ax (Earnings and Pensions) Act 2003 (ITEPA) and all other statutes and regulations relating to income tax in respect of that consideration. Where </w:t>
      </w:r>
      <w:r w:rsidR="000E220F">
        <w:rPr>
          <w:rFonts w:asciiTheme="minorHAnsi" w:hAnsiTheme="minorHAnsi" w:cstheme="minorHAnsi"/>
        </w:rPr>
        <w:t>the Customer</w:t>
      </w:r>
      <w:r w:rsidR="000E220F" w:rsidRPr="004A7BC1">
        <w:rPr>
          <w:rFonts w:asciiTheme="minorHAnsi" w:hAnsiTheme="minorHAnsi" w:cstheme="minorHAnsi"/>
        </w:rPr>
        <w:t xml:space="preserve"> </w:t>
      </w:r>
      <w:r w:rsidRPr="00326A66">
        <w:t xml:space="preserve">has deemed the Contractor to be an </w:t>
      </w:r>
      <w:r w:rsidR="00DC6526">
        <w:t>o</w:t>
      </w:r>
      <w:r w:rsidRPr="00326A66">
        <w:t>ff-</w:t>
      </w:r>
      <w:r w:rsidR="00DC6526">
        <w:t>p</w:t>
      </w:r>
      <w:r w:rsidRPr="00326A66">
        <w:t xml:space="preserve">ayroll Contractor </w:t>
      </w:r>
      <w:r w:rsidR="00DC6526">
        <w:t>(</w:t>
      </w:r>
      <w:r w:rsidRPr="00326A66">
        <w:t>as defined by Her Majesty’s Revenue and Customs</w:t>
      </w:r>
      <w:r w:rsidR="00DC6526">
        <w:t xml:space="preserve"> (HMRC))</w:t>
      </w:r>
      <w:r w:rsidR="00A26F26">
        <w:t>,</w:t>
      </w:r>
      <w:r w:rsidRPr="00326A66">
        <w:t xml:space="preserve"> </w:t>
      </w:r>
      <w:r w:rsidR="00174472">
        <w:rPr>
          <w:rFonts w:asciiTheme="minorHAnsi" w:hAnsiTheme="minorHAnsi" w:cstheme="minorHAnsi"/>
        </w:rPr>
        <w:t>the Customer</w:t>
      </w:r>
      <w:r w:rsidR="00174472" w:rsidRPr="004A7BC1">
        <w:rPr>
          <w:rFonts w:asciiTheme="minorHAnsi" w:hAnsiTheme="minorHAnsi" w:cstheme="minorHAnsi"/>
        </w:rPr>
        <w:t xml:space="preserve"> </w:t>
      </w:r>
      <w:r w:rsidRPr="00326A66">
        <w:t xml:space="preserve">reserves the right to calculate </w:t>
      </w:r>
      <w:r w:rsidR="003D3E7A">
        <w:t>i</w:t>
      </w:r>
      <w:r w:rsidRPr="00326A66">
        <w:t xml:space="preserve">ncome </w:t>
      </w:r>
      <w:r w:rsidR="003D3E7A">
        <w:t>t</w:t>
      </w:r>
      <w:r w:rsidRPr="00326A66">
        <w:t xml:space="preserve">ax and pay it to HMRC. The amounts will be deducted from the Contractor’s fee for the </w:t>
      </w:r>
      <w:r w:rsidR="00C90653">
        <w:t>Services</w:t>
      </w:r>
      <w:r w:rsidRPr="00326A66">
        <w:t xml:space="preserve"> provided.</w:t>
      </w:r>
    </w:p>
    <w:p w14:paraId="29F8FE1B" w14:textId="77777777" w:rsidR="000B4775" w:rsidRDefault="000B4775" w:rsidP="00C90653">
      <w:pPr>
        <w:spacing w:after="0"/>
      </w:pPr>
    </w:p>
    <w:p w14:paraId="503925CD" w14:textId="77777777" w:rsidR="00A26F26" w:rsidRDefault="00E0616C" w:rsidP="000C5936">
      <w:pPr>
        <w:pStyle w:val="ListParagraph"/>
        <w:numPr>
          <w:ilvl w:val="1"/>
          <w:numId w:val="45"/>
        </w:numPr>
        <w:ind w:left="720" w:hanging="720"/>
      </w:pPr>
      <w:r w:rsidRPr="000B4775">
        <w:t xml:space="preserve">Where the Contractor is liable to </w:t>
      </w:r>
      <w:r w:rsidR="0022634E">
        <w:t>n</w:t>
      </w:r>
      <w:r w:rsidRPr="000B4775">
        <w:t xml:space="preserve">ational </w:t>
      </w:r>
      <w:r w:rsidR="0022634E">
        <w:t>i</w:t>
      </w:r>
      <w:r w:rsidRPr="000B4775">
        <w:t xml:space="preserve">nsurance </w:t>
      </w:r>
      <w:r w:rsidR="0022634E">
        <w:t>c</w:t>
      </w:r>
      <w:r w:rsidRPr="000B4775">
        <w:t xml:space="preserve">ontributions (NICs) in respect of consideration received under this </w:t>
      </w:r>
      <w:r w:rsidR="00A26F26">
        <w:t>C</w:t>
      </w:r>
      <w:r w:rsidRPr="000B4775">
        <w:t xml:space="preserve">ontract, it shall at all times comply with the Social Security Contributions and Benefits Act 1992 (SSCBA) and all other statutes and regulations relating to NICs in respect of that consideration. Where </w:t>
      </w:r>
      <w:r w:rsidR="00174472">
        <w:rPr>
          <w:rFonts w:asciiTheme="minorHAnsi" w:hAnsiTheme="minorHAnsi" w:cstheme="minorHAnsi"/>
        </w:rPr>
        <w:t>the Customer</w:t>
      </w:r>
      <w:r w:rsidR="00174472" w:rsidRPr="004A7BC1">
        <w:rPr>
          <w:rFonts w:asciiTheme="minorHAnsi" w:hAnsiTheme="minorHAnsi" w:cstheme="minorHAnsi"/>
        </w:rPr>
        <w:t xml:space="preserve"> </w:t>
      </w:r>
      <w:r w:rsidRPr="000B4775">
        <w:t xml:space="preserve">has deemed the Contractor to be an </w:t>
      </w:r>
      <w:r w:rsidR="00A26F26">
        <w:t>o</w:t>
      </w:r>
      <w:r w:rsidRPr="000B4775">
        <w:t>ff-</w:t>
      </w:r>
      <w:r w:rsidR="00A26F26">
        <w:t>p</w:t>
      </w:r>
      <w:r w:rsidRPr="000B4775">
        <w:t xml:space="preserve">ayroll Contractor </w:t>
      </w:r>
      <w:r w:rsidR="00A26F26">
        <w:t>(</w:t>
      </w:r>
      <w:r w:rsidRPr="000B4775">
        <w:t>as defined by Her Majesty’s Revenue and Customs</w:t>
      </w:r>
      <w:r w:rsidR="00A26F26">
        <w:t>),</w:t>
      </w:r>
      <w:r w:rsidRPr="000B4775">
        <w:t xml:space="preserve"> </w:t>
      </w:r>
      <w:r w:rsidR="00174472">
        <w:rPr>
          <w:rFonts w:asciiTheme="minorHAnsi" w:hAnsiTheme="minorHAnsi" w:cstheme="minorHAnsi"/>
        </w:rPr>
        <w:t>the Customer</w:t>
      </w:r>
      <w:r w:rsidR="00174472" w:rsidRPr="004A7BC1">
        <w:rPr>
          <w:rFonts w:asciiTheme="minorHAnsi" w:hAnsiTheme="minorHAnsi" w:cstheme="minorHAnsi"/>
        </w:rPr>
        <w:t xml:space="preserve"> </w:t>
      </w:r>
      <w:r w:rsidRPr="000B4775">
        <w:t xml:space="preserve">reserves the right to calculate primary (employee) NICs and pay them to HMRC. The amounts will be deducted from the Contractor’s fee for the </w:t>
      </w:r>
      <w:r w:rsidR="00A26F26">
        <w:t>Services</w:t>
      </w:r>
      <w:r w:rsidRPr="000B4775">
        <w:t xml:space="preserve"> provided.</w:t>
      </w:r>
    </w:p>
    <w:p w14:paraId="3B6C1B11" w14:textId="77777777" w:rsidR="00A26F26" w:rsidRPr="00A26F26" w:rsidRDefault="00A26F26" w:rsidP="00A26F26">
      <w:pPr>
        <w:pStyle w:val="ListParagraph"/>
        <w:rPr>
          <w:rFonts w:asciiTheme="minorHAnsi" w:hAnsiTheme="minorHAnsi" w:cstheme="minorHAnsi"/>
          <w:bCs/>
        </w:rPr>
      </w:pPr>
    </w:p>
    <w:p w14:paraId="3D571CBD" w14:textId="77777777" w:rsidR="007E457B" w:rsidRPr="007E457B" w:rsidRDefault="002B0483" w:rsidP="000C5936">
      <w:pPr>
        <w:pStyle w:val="ListParagraph"/>
        <w:numPr>
          <w:ilvl w:val="1"/>
          <w:numId w:val="45"/>
        </w:numPr>
        <w:ind w:left="720" w:hanging="720"/>
      </w:pPr>
      <w:r>
        <w:rPr>
          <w:rFonts w:asciiTheme="minorHAnsi" w:hAnsiTheme="minorHAnsi" w:cstheme="minorHAnsi"/>
        </w:rPr>
        <w:t>The Customer</w:t>
      </w:r>
      <w:r w:rsidRPr="004A7BC1">
        <w:rPr>
          <w:rFonts w:asciiTheme="minorHAnsi" w:hAnsiTheme="minorHAnsi" w:cstheme="minorHAnsi"/>
        </w:rPr>
        <w:t xml:space="preserve"> </w:t>
      </w:r>
      <w:r w:rsidR="00E0616C" w:rsidRPr="00A26F26">
        <w:rPr>
          <w:rFonts w:asciiTheme="minorHAnsi" w:hAnsiTheme="minorHAnsi" w:cstheme="minorHAnsi"/>
          <w:bCs/>
        </w:rPr>
        <w:t xml:space="preserve">may, at any time during the term of this </w:t>
      </w:r>
      <w:r w:rsidR="007E457B">
        <w:rPr>
          <w:rFonts w:asciiTheme="minorHAnsi" w:hAnsiTheme="minorHAnsi" w:cstheme="minorHAnsi"/>
          <w:bCs/>
        </w:rPr>
        <w:t>C</w:t>
      </w:r>
      <w:r w:rsidR="00E0616C" w:rsidRPr="00A26F26">
        <w:rPr>
          <w:rFonts w:asciiTheme="minorHAnsi" w:hAnsiTheme="minorHAnsi" w:cstheme="minorHAnsi"/>
          <w:bCs/>
        </w:rPr>
        <w:t xml:space="preserve">ontract, ask the Contractor to provide </w:t>
      </w:r>
      <w:r w:rsidR="007E457B">
        <w:rPr>
          <w:rFonts w:asciiTheme="minorHAnsi" w:hAnsiTheme="minorHAnsi" w:cstheme="minorHAnsi"/>
          <w:bCs/>
        </w:rPr>
        <w:t>evidence</w:t>
      </w:r>
      <w:r w:rsidR="00E0616C" w:rsidRPr="00A26F26">
        <w:rPr>
          <w:rFonts w:asciiTheme="minorHAnsi" w:hAnsiTheme="minorHAnsi" w:cstheme="minorHAnsi"/>
          <w:bCs/>
        </w:rPr>
        <w:t xml:space="preserve"> which demonstrates how the Contractor complies with Clauses 1</w:t>
      </w:r>
      <w:r w:rsidR="003B2D00" w:rsidRPr="00A26F26">
        <w:rPr>
          <w:rFonts w:asciiTheme="minorHAnsi" w:hAnsiTheme="minorHAnsi" w:cstheme="minorHAnsi"/>
          <w:bCs/>
        </w:rPr>
        <w:t>7</w:t>
      </w:r>
      <w:r w:rsidR="00E0616C" w:rsidRPr="00A26F26">
        <w:rPr>
          <w:rFonts w:asciiTheme="minorHAnsi" w:hAnsiTheme="minorHAnsi" w:cstheme="minorHAnsi"/>
          <w:bCs/>
        </w:rPr>
        <w:t>.1 and 1</w:t>
      </w:r>
      <w:r w:rsidR="007E457B">
        <w:rPr>
          <w:rFonts w:asciiTheme="minorHAnsi" w:hAnsiTheme="minorHAnsi" w:cstheme="minorHAnsi"/>
          <w:bCs/>
        </w:rPr>
        <w:t>7</w:t>
      </w:r>
      <w:r w:rsidR="00E0616C" w:rsidRPr="00A26F26">
        <w:rPr>
          <w:rFonts w:asciiTheme="minorHAnsi" w:hAnsiTheme="minorHAnsi" w:cstheme="minorHAnsi"/>
          <w:bCs/>
        </w:rPr>
        <w:t xml:space="preserve">.2 above or why those Clauses do not apply to it. </w:t>
      </w:r>
    </w:p>
    <w:p w14:paraId="51F65607" w14:textId="77777777" w:rsidR="007E457B" w:rsidRPr="007E457B" w:rsidRDefault="007E457B" w:rsidP="007E457B">
      <w:pPr>
        <w:pStyle w:val="ListParagraph"/>
        <w:rPr>
          <w:rFonts w:asciiTheme="minorHAnsi" w:hAnsiTheme="minorHAnsi" w:cstheme="minorHAnsi"/>
          <w:bCs/>
        </w:rPr>
      </w:pPr>
    </w:p>
    <w:p w14:paraId="724F1C70" w14:textId="77777777" w:rsidR="007E457B" w:rsidRPr="007E457B" w:rsidRDefault="00E0616C" w:rsidP="000C5936">
      <w:pPr>
        <w:pStyle w:val="ListParagraph"/>
        <w:numPr>
          <w:ilvl w:val="1"/>
          <w:numId w:val="45"/>
        </w:numPr>
        <w:ind w:left="720" w:hanging="720"/>
      </w:pPr>
      <w:r w:rsidRPr="007E457B">
        <w:rPr>
          <w:rFonts w:asciiTheme="minorHAnsi" w:hAnsiTheme="minorHAnsi" w:cstheme="minorHAnsi"/>
          <w:bCs/>
        </w:rPr>
        <w:t>A request under Clause 1</w:t>
      </w:r>
      <w:r w:rsidR="003B2D00" w:rsidRPr="007E457B">
        <w:rPr>
          <w:rFonts w:asciiTheme="minorHAnsi" w:hAnsiTheme="minorHAnsi" w:cstheme="minorHAnsi"/>
          <w:bCs/>
        </w:rPr>
        <w:t>7</w:t>
      </w:r>
      <w:r w:rsidRPr="007E457B">
        <w:rPr>
          <w:rFonts w:asciiTheme="minorHAnsi" w:hAnsiTheme="minorHAnsi" w:cstheme="minorHAnsi"/>
          <w:bCs/>
        </w:rPr>
        <w:t xml:space="preserve">.3 above may specify the </w:t>
      </w:r>
      <w:r w:rsidR="007E457B">
        <w:rPr>
          <w:rFonts w:asciiTheme="minorHAnsi" w:hAnsiTheme="minorHAnsi" w:cstheme="minorHAnsi"/>
          <w:bCs/>
        </w:rPr>
        <w:t>type of evidence</w:t>
      </w:r>
      <w:r w:rsidRPr="007E457B">
        <w:rPr>
          <w:rFonts w:asciiTheme="minorHAnsi" w:hAnsiTheme="minorHAnsi" w:cstheme="minorHAnsi"/>
          <w:bCs/>
        </w:rPr>
        <w:t xml:space="preserve"> which the Contractor must provide and the period within which that</w:t>
      </w:r>
      <w:r w:rsidR="007E457B">
        <w:rPr>
          <w:rFonts w:asciiTheme="minorHAnsi" w:hAnsiTheme="minorHAnsi" w:cstheme="minorHAnsi"/>
          <w:bCs/>
        </w:rPr>
        <w:t xml:space="preserve"> evidence</w:t>
      </w:r>
      <w:r w:rsidRPr="007E457B">
        <w:rPr>
          <w:rFonts w:asciiTheme="minorHAnsi" w:hAnsiTheme="minorHAnsi" w:cstheme="minorHAnsi"/>
          <w:bCs/>
        </w:rPr>
        <w:t xml:space="preserve"> must be provided. </w:t>
      </w:r>
    </w:p>
    <w:p w14:paraId="6002E2FB" w14:textId="77777777" w:rsidR="007E457B" w:rsidRPr="007E457B" w:rsidRDefault="007E457B" w:rsidP="007E457B">
      <w:pPr>
        <w:pStyle w:val="ListParagraph"/>
        <w:rPr>
          <w:rFonts w:asciiTheme="minorHAnsi" w:hAnsiTheme="minorHAnsi" w:cstheme="minorHAnsi"/>
        </w:rPr>
      </w:pPr>
    </w:p>
    <w:p w14:paraId="69CA9F68" w14:textId="77777777" w:rsidR="007E457B" w:rsidRDefault="002B0483" w:rsidP="000C5936">
      <w:pPr>
        <w:pStyle w:val="ListParagraph"/>
        <w:numPr>
          <w:ilvl w:val="1"/>
          <w:numId w:val="45"/>
        </w:numPr>
        <w:ind w:left="720" w:hanging="720"/>
      </w:pPr>
      <w:r>
        <w:rPr>
          <w:rFonts w:asciiTheme="minorHAnsi" w:hAnsiTheme="minorHAnsi" w:cstheme="minorHAnsi"/>
        </w:rPr>
        <w:t>The Customer</w:t>
      </w:r>
      <w:r w:rsidRPr="004A7BC1">
        <w:rPr>
          <w:rFonts w:asciiTheme="minorHAnsi" w:hAnsiTheme="minorHAnsi" w:cstheme="minorHAnsi"/>
        </w:rPr>
        <w:t xml:space="preserve"> </w:t>
      </w:r>
      <w:r w:rsidR="00E0616C" w:rsidRPr="007E457B">
        <w:rPr>
          <w:rFonts w:asciiTheme="minorHAnsi" w:hAnsiTheme="minorHAnsi" w:cstheme="minorHAnsi"/>
        </w:rPr>
        <w:t>may terminate this contract if</w:t>
      </w:r>
      <w:r w:rsidR="007E457B">
        <w:rPr>
          <w:rFonts w:asciiTheme="minorHAnsi" w:hAnsiTheme="minorHAnsi" w:cstheme="minorHAnsi"/>
        </w:rPr>
        <w:t>:</w:t>
      </w:r>
    </w:p>
    <w:p w14:paraId="1D524C06" w14:textId="77777777" w:rsidR="007E457B" w:rsidRDefault="00E0616C" w:rsidP="000C5936">
      <w:pPr>
        <w:pStyle w:val="ListParagraph"/>
        <w:numPr>
          <w:ilvl w:val="2"/>
          <w:numId w:val="45"/>
        </w:numPr>
        <w:ind w:left="1440"/>
      </w:pPr>
      <w:r w:rsidRPr="007E457B">
        <w:t>in the case of a request mentioned in Clause 1</w:t>
      </w:r>
      <w:r w:rsidR="003B2D00" w:rsidRPr="007E457B">
        <w:t>7</w:t>
      </w:r>
      <w:r w:rsidRPr="007E457B">
        <w:t>.3 above if the Contractor:</w:t>
      </w:r>
    </w:p>
    <w:p w14:paraId="793B4397" w14:textId="77777777" w:rsidR="007E457B" w:rsidRDefault="00E0616C" w:rsidP="000C5936">
      <w:pPr>
        <w:pStyle w:val="ListParagraph"/>
        <w:numPr>
          <w:ilvl w:val="3"/>
          <w:numId w:val="45"/>
        </w:numPr>
        <w:ind w:left="2410" w:hanging="992"/>
      </w:pPr>
      <w:r w:rsidRPr="00EB4474">
        <w:t xml:space="preserve">fails to provide </w:t>
      </w:r>
      <w:r w:rsidR="007D6905">
        <w:t>evidence</w:t>
      </w:r>
      <w:r w:rsidRPr="00EB4474">
        <w:t xml:space="preserve"> in response to the request within a reasonable time</w:t>
      </w:r>
      <w:r w:rsidRPr="00787E5A">
        <w:t xml:space="preserve">, </w:t>
      </w:r>
      <w:r w:rsidR="00EB4474" w:rsidRPr="00FB7784">
        <w:t>or</w:t>
      </w:r>
    </w:p>
    <w:p w14:paraId="719CE7A5" w14:textId="77777777" w:rsidR="007E457B" w:rsidRDefault="00E0616C" w:rsidP="000C5936">
      <w:pPr>
        <w:pStyle w:val="ListParagraph"/>
        <w:numPr>
          <w:ilvl w:val="3"/>
          <w:numId w:val="45"/>
        </w:numPr>
        <w:ind w:left="2410" w:hanging="992"/>
      </w:pPr>
      <w:r w:rsidRPr="00EB4474">
        <w:t xml:space="preserve">provides </w:t>
      </w:r>
      <w:r w:rsidR="007D6905">
        <w:t>evidence</w:t>
      </w:r>
      <w:r w:rsidRPr="00EB4474">
        <w:t xml:space="preserve"> which is inadequate to demonstrate either how the Contractor complies with Clauses 1</w:t>
      </w:r>
      <w:r w:rsidR="003B2D00" w:rsidRPr="00EB4474">
        <w:t>7</w:t>
      </w:r>
      <w:r w:rsidRPr="00EB4474">
        <w:t>.1 and 1</w:t>
      </w:r>
      <w:r w:rsidR="003B2D00" w:rsidRPr="00EB4474">
        <w:t>7</w:t>
      </w:r>
      <w:r w:rsidRPr="00EB4474">
        <w:t xml:space="preserve">.2 above or why those Clauses do not apply to it; </w:t>
      </w:r>
    </w:p>
    <w:p w14:paraId="2B6FA572" w14:textId="77777777" w:rsidR="007E457B" w:rsidRDefault="00E0616C" w:rsidP="000C5936">
      <w:pPr>
        <w:pStyle w:val="ListParagraph"/>
        <w:numPr>
          <w:ilvl w:val="2"/>
          <w:numId w:val="45"/>
        </w:numPr>
        <w:ind w:left="1440"/>
      </w:pPr>
      <w:r w:rsidRPr="00EB4474">
        <w:t>in the case of a request mentioned in Clause 1</w:t>
      </w:r>
      <w:r w:rsidR="003B2D00" w:rsidRPr="00EB4474">
        <w:t>7</w:t>
      </w:r>
      <w:r w:rsidRPr="00EB4474">
        <w:t xml:space="preserve">.4 above, the Contractor fails to provide the specified </w:t>
      </w:r>
      <w:r w:rsidR="007D6905">
        <w:t>evidence</w:t>
      </w:r>
      <w:r w:rsidRPr="00EB4474">
        <w:t xml:space="preserve"> within the specified period, or </w:t>
      </w:r>
    </w:p>
    <w:p w14:paraId="752ACDAB" w14:textId="77777777" w:rsidR="00437D49" w:rsidRDefault="00E0616C" w:rsidP="000C5936">
      <w:pPr>
        <w:pStyle w:val="ListParagraph"/>
        <w:numPr>
          <w:ilvl w:val="2"/>
          <w:numId w:val="45"/>
        </w:numPr>
        <w:ind w:left="1440"/>
      </w:pPr>
      <w:r w:rsidRPr="00EB4474">
        <w:t xml:space="preserve">it receives </w:t>
      </w:r>
      <w:r w:rsidR="007D6905">
        <w:t>evidence</w:t>
      </w:r>
      <w:r w:rsidRPr="00EB4474">
        <w:t xml:space="preserve"> which demonstrates that, at any time when Clauses 1</w:t>
      </w:r>
      <w:r w:rsidR="003B2D00" w:rsidRPr="00EB4474">
        <w:t>7</w:t>
      </w:r>
      <w:r w:rsidRPr="00EB4474">
        <w:t>.1 and 1</w:t>
      </w:r>
      <w:r w:rsidR="003B2D00" w:rsidRPr="00EB4474">
        <w:t>7</w:t>
      </w:r>
      <w:r w:rsidRPr="00EB4474">
        <w:t xml:space="preserve">.2 apply, the Contractor is not complying with those Clauses. </w:t>
      </w:r>
    </w:p>
    <w:p w14:paraId="06210F5D" w14:textId="77777777" w:rsidR="00437D49" w:rsidRDefault="00437D49" w:rsidP="00437D49">
      <w:pPr>
        <w:pStyle w:val="ListParagraph"/>
        <w:ind w:left="1440"/>
      </w:pPr>
    </w:p>
    <w:p w14:paraId="3D57082D" w14:textId="77777777" w:rsidR="00437D49" w:rsidRPr="00437D49" w:rsidRDefault="002B0483" w:rsidP="000C5936">
      <w:pPr>
        <w:pStyle w:val="ListParagraph"/>
        <w:numPr>
          <w:ilvl w:val="1"/>
          <w:numId w:val="45"/>
        </w:numPr>
        <w:ind w:left="720" w:hanging="720"/>
      </w:pPr>
      <w:r>
        <w:rPr>
          <w:rFonts w:asciiTheme="minorHAnsi" w:hAnsiTheme="minorHAnsi" w:cstheme="minorHAnsi"/>
        </w:rPr>
        <w:t>The Customer</w:t>
      </w:r>
      <w:r w:rsidRPr="004A7BC1">
        <w:rPr>
          <w:rFonts w:asciiTheme="minorHAnsi" w:hAnsiTheme="minorHAnsi" w:cstheme="minorHAnsi"/>
        </w:rPr>
        <w:t xml:space="preserve"> </w:t>
      </w:r>
      <w:r w:rsidR="00E0616C" w:rsidRPr="00437D49">
        <w:rPr>
          <w:rFonts w:asciiTheme="minorHAnsi" w:hAnsiTheme="minorHAnsi" w:cstheme="minorHAnsi"/>
        </w:rPr>
        <w:t xml:space="preserve">may supply any </w:t>
      </w:r>
      <w:r w:rsidR="00773F54">
        <w:rPr>
          <w:rFonts w:asciiTheme="minorHAnsi" w:hAnsiTheme="minorHAnsi" w:cstheme="minorHAnsi"/>
        </w:rPr>
        <w:t>evidence</w:t>
      </w:r>
      <w:r w:rsidR="00E0616C" w:rsidRPr="00437D49">
        <w:rPr>
          <w:rFonts w:asciiTheme="minorHAnsi" w:hAnsiTheme="minorHAnsi" w:cstheme="minorHAnsi"/>
        </w:rPr>
        <w:t xml:space="preserve"> which it receives under Clause 1</w:t>
      </w:r>
      <w:r w:rsidR="003B2D00" w:rsidRPr="00437D49">
        <w:rPr>
          <w:rFonts w:asciiTheme="minorHAnsi" w:hAnsiTheme="minorHAnsi" w:cstheme="minorHAnsi"/>
        </w:rPr>
        <w:t>7</w:t>
      </w:r>
      <w:r w:rsidR="00E0616C" w:rsidRPr="00437D49">
        <w:rPr>
          <w:rFonts w:asciiTheme="minorHAnsi" w:hAnsiTheme="minorHAnsi" w:cstheme="minorHAnsi"/>
        </w:rPr>
        <w:t xml:space="preserve">.3 to the Commissioners of </w:t>
      </w:r>
      <w:r w:rsidR="00773F54">
        <w:rPr>
          <w:rFonts w:asciiTheme="minorHAnsi" w:hAnsiTheme="minorHAnsi" w:cstheme="minorHAnsi"/>
        </w:rPr>
        <w:t>HMRC</w:t>
      </w:r>
      <w:r w:rsidR="00E0616C" w:rsidRPr="00437D49">
        <w:rPr>
          <w:rFonts w:asciiTheme="minorHAnsi" w:hAnsiTheme="minorHAnsi" w:cstheme="minorHAnsi"/>
        </w:rPr>
        <w:t xml:space="preserve"> for the purpose of the collection and management of revenue for which they are responsible.</w:t>
      </w:r>
    </w:p>
    <w:p w14:paraId="4EE17253" w14:textId="77777777" w:rsidR="00437D49" w:rsidRPr="00437D49" w:rsidRDefault="00437D49" w:rsidP="00437D49">
      <w:pPr>
        <w:pStyle w:val="ListParagraph"/>
        <w:ind w:hanging="720"/>
      </w:pPr>
    </w:p>
    <w:p w14:paraId="39EBBB09" w14:textId="77777777" w:rsidR="00437D49" w:rsidRPr="00437D49" w:rsidRDefault="00E0616C" w:rsidP="000C5936">
      <w:pPr>
        <w:pStyle w:val="ListParagraph"/>
        <w:numPr>
          <w:ilvl w:val="1"/>
          <w:numId w:val="45"/>
        </w:numPr>
        <w:ind w:left="720" w:hanging="720"/>
      </w:pPr>
      <w:r w:rsidRPr="00437D49">
        <w:rPr>
          <w:rFonts w:asciiTheme="minorHAnsi" w:hAnsiTheme="minorHAnsi" w:cstheme="minorHAnsi"/>
          <w:bCs/>
        </w:rPr>
        <w:t xml:space="preserve">The Contractor warrants and represents to </w:t>
      </w:r>
      <w:r w:rsidR="002B0483">
        <w:rPr>
          <w:rFonts w:asciiTheme="minorHAnsi" w:hAnsiTheme="minorHAnsi" w:cstheme="minorHAnsi"/>
        </w:rPr>
        <w:t>the Customer</w:t>
      </w:r>
      <w:r w:rsidR="002B0483" w:rsidRPr="004A7BC1">
        <w:rPr>
          <w:rFonts w:asciiTheme="minorHAnsi" w:hAnsiTheme="minorHAnsi" w:cstheme="minorHAnsi"/>
        </w:rPr>
        <w:t xml:space="preserve"> </w:t>
      </w:r>
      <w:r w:rsidRPr="00437D49">
        <w:rPr>
          <w:rFonts w:asciiTheme="minorHAnsi" w:hAnsiTheme="minorHAnsi" w:cstheme="minorHAnsi"/>
          <w:bCs/>
        </w:rPr>
        <w:t xml:space="preserve">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w:t>
      </w:r>
      <w:r w:rsidR="003A2EA6">
        <w:rPr>
          <w:rFonts w:asciiTheme="minorHAnsi" w:hAnsiTheme="minorHAnsi" w:cstheme="minorHAnsi"/>
          <w:bCs/>
        </w:rPr>
        <w:t>any Contractor Personnel</w:t>
      </w:r>
      <w:r w:rsidRPr="00437D49">
        <w:rPr>
          <w:rFonts w:asciiTheme="minorHAnsi" w:hAnsiTheme="minorHAnsi" w:cstheme="minorHAnsi"/>
          <w:bCs/>
        </w:rPr>
        <w:t xml:space="preserve"> in connection with this Contract.</w:t>
      </w:r>
    </w:p>
    <w:p w14:paraId="23731CCA" w14:textId="77777777" w:rsidR="00437D49" w:rsidRPr="00437D49" w:rsidRDefault="00437D49" w:rsidP="00437D49">
      <w:pPr>
        <w:pStyle w:val="ListParagraph"/>
        <w:ind w:hanging="720"/>
        <w:rPr>
          <w:rFonts w:asciiTheme="minorHAnsi" w:hAnsiTheme="minorHAnsi" w:cstheme="minorHAnsi"/>
          <w:bCs/>
        </w:rPr>
      </w:pPr>
    </w:p>
    <w:p w14:paraId="12244707" w14:textId="77777777" w:rsidR="00437D49" w:rsidRPr="00437D49" w:rsidRDefault="00E0616C" w:rsidP="000C5936">
      <w:pPr>
        <w:pStyle w:val="ListParagraph"/>
        <w:numPr>
          <w:ilvl w:val="1"/>
          <w:numId w:val="45"/>
        </w:numPr>
        <w:ind w:left="720" w:hanging="720"/>
      </w:pPr>
      <w:r w:rsidRPr="00437D49">
        <w:rPr>
          <w:rFonts w:asciiTheme="minorHAnsi" w:hAnsiTheme="minorHAnsi" w:cstheme="minorHAnsi"/>
          <w:bCs/>
        </w:rPr>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Contractor to </w:t>
      </w:r>
      <w:r w:rsidR="003A2EA6">
        <w:rPr>
          <w:rFonts w:asciiTheme="minorHAnsi" w:hAnsiTheme="minorHAnsi" w:cstheme="minorHAnsi"/>
          <w:bCs/>
        </w:rPr>
        <w:t>any Contractor Personnel</w:t>
      </w:r>
      <w:r w:rsidRPr="00437D49">
        <w:rPr>
          <w:rFonts w:asciiTheme="minorHAnsi" w:hAnsiTheme="minorHAnsi" w:cstheme="minorHAnsi"/>
          <w:bCs/>
        </w:rPr>
        <w:t xml:space="preserve"> in connection with this Contract.</w:t>
      </w:r>
    </w:p>
    <w:p w14:paraId="14C5A2A0" w14:textId="77777777" w:rsidR="00437D49" w:rsidRPr="00437D49" w:rsidRDefault="00437D49" w:rsidP="00437D49">
      <w:pPr>
        <w:pStyle w:val="ListParagraph"/>
        <w:ind w:hanging="720"/>
        <w:rPr>
          <w:rFonts w:asciiTheme="minorHAnsi" w:hAnsiTheme="minorHAnsi" w:cstheme="minorHAnsi"/>
          <w:bCs/>
        </w:rPr>
      </w:pPr>
    </w:p>
    <w:p w14:paraId="7CFC87BF" w14:textId="77777777" w:rsidR="00437D49" w:rsidRPr="00437D49" w:rsidRDefault="00E0616C" w:rsidP="000C5936">
      <w:pPr>
        <w:pStyle w:val="ListParagraph"/>
        <w:numPr>
          <w:ilvl w:val="1"/>
          <w:numId w:val="45"/>
        </w:numPr>
        <w:ind w:left="720" w:hanging="720"/>
      </w:pPr>
      <w:r w:rsidRPr="00437D49">
        <w:rPr>
          <w:rFonts w:asciiTheme="minorHAnsi" w:hAnsiTheme="minorHAnsi" w:cstheme="minorHAnsi"/>
          <w:bCs/>
        </w:rPr>
        <w:t xml:space="preserve">The Contractor shall indemnify </w:t>
      </w:r>
      <w:r w:rsidR="002B0483">
        <w:rPr>
          <w:rFonts w:asciiTheme="minorHAnsi" w:hAnsiTheme="minorHAnsi" w:cstheme="minorHAnsi"/>
        </w:rPr>
        <w:t>the Customer</w:t>
      </w:r>
      <w:r w:rsidR="002B0483" w:rsidRPr="004A7BC1">
        <w:rPr>
          <w:rFonts w:asciiTheme="minorHAnsi" w:hAnsiTheme="minorHAnsi" w:cstheme="minorHAnsi"/>
        </w:rPr>
        <w:t xml:space="preserve"> </w:t>
      </w:r>
      <w:r w:rsidRPr="00437D49">
        <w:rPr>
          <w:rFonts w:asciiTheme="minorHAnsi" w:hAnsiTheme="minorHAnsi" w:cstheme="minorHAnsi"/>
          <w:bCs/>
        </w:rPr>
        <w:t>against any liability, assessment or claim made by HM</w:t>
      </w:r>
      <w:r w:rsidR="003A2EA6">
        <w:rPr>
          <w:rFonts w:asciiTheme="minorHAnsi" w:hAnsiTheme="minorHAnsi" w:cstheme="minorHAnsi"/>
          <w:bCs/>
        </w:rPr>
        <w:t xml:space="preserve">RC </w:t>
      </w:r>
      <w:r w:rsidRPr="00437D49">
        <w:rPr>
          <w:rFonts w:asciiTheme="minorHAnsi" w:hAnsiTheme="minorHAnsi" w:cstheme="minorHAnsi"/>
          <w:bCs/>
        </w:rPr>
        <w:t xml:space="preserve">or any other relevant authority arising out of the performance by the </w:t>
      </w:r>
      <w:r w:rsidR="003A2EA6">
        <w:rPr>
          <w:rFonts w:asciiTheme="minorHAnsi" w:hAnsiTheme="minorHAnsi" w:cstheme="minorHAnsi"/>
          <w:bCs/>
        </w:rPr>
        <w:t>P</w:t>
      </w:r>
      <w:r w:rsidRPr="00437D49">
        <w:rPr>
          <w:rFonts w:asciiTheme="minorHAnsi" w:hAnsiTheme="minorHAnsi" w:cstheme="minorHAnsi"/>
          <w:bCs/>
        </w:rPr>
        <w:t xml:space="preserve">arties of their obligations under this Contract (other than in respect of employer's secondary national insurance contributions) and any costs, expenses, penalty fine or interest incurred or payable by </w:t>
      </w:r>
      <w:r w:rsidR="002B0483">
        <w:rPr>
          <w:rFonts w:asciiTheme="minorHAnsi" w:hAnsiTheme="minorHAnsi" w:cstheme="minorHAnsi"/>
        </w:rPr>
        <w:t>the Customer</w:t>
      </w:r>
      <w:r w:rsidR="002B0483" w:rsidRPr="004A7BC1">
        <w:rPr>
          <w:rFonts w:asciiTheme="minorHAnsi" w:hAnsiTheme="minorHAnsi" w:cstheme="minorHAnsi"/>
        </w:rPr>
        <w:t xml:space="preserve"> </w:t>
      </w:r>
      <w:r w:rsidRPr="00437D49">
        <w:rPr>
          <w:rFonts w:asciiTheme="minorHAnsi" w:hAnsiTheme="minorHAnsi" w:cstheme="minorHAnsi"/>
          <w:bCs/>
        </w:rPr>
        <w:t>in connection with any such assessment or claim.</w:t>
      </w:r>
    </w:p>
    <w:p w14:paraId="7EF0B05B" w14:textId="77777777" w:rsidR="00437D49" w:rsidRPr="00437D49" w:rsidRDefault="00437D49" w:rsidP="00437D49">
      <w:pPr>
        <w:pStyle w:val="ListParagraph"/>
        <w:ind w:hanging="720"/>
        <w:rPr>
          <w:rFonts w:asciiTheme="minorHAnsi" w:hAnsiTheme="minorHAnsi" w:cstheme="minorHAnsi"/>
        </w:rPr>
      </w:pPr>
    </w:p>
    <w:p w14:paraId="72AA8A91" w14:textId="77777777" w:rsidR="00437D49" w:rsidRDefault="00E0616C" w:rsidP="000C5936">
      <w:pPr>
        <w:pStyle w:val="ListParagraph"/>
        <w:numPr>
          <w:ilvl w:val="1"/>
          <w:numId w:val="45"/>
        </w:numPr>
        <w:ind w:left="720" w:hanging="720"/>
      </w:pPr>
      <w:r w:rsidRPr="00437D49">
        <w:rPr>
          <w:rFonts w:asciiTheme="minorHAnsi" w:hAnsiTheme="minorHAnsi" w:cstheme="minorHAnsi"/>
        </w:rPr>
        <w:t xml:space="preserve">The Contractor authorises </w:t>
      </w:r>
      <w:r w:rsidR="005A7ED0">
        <w:rPr>
          <w:rFonts w:asciiTheme="minorHAnsi" w:hAnsiTheme="minorHAnsi" w:cstheme="minorHAnsi"/>
        </w:rPr>
        <w:t>the Customer</w:t>
      </w:r>
      <w:r w:rsidR="005A7ED0" w:rsidRPr="004A7BC1">
        <w:rPr>
          <w:rFonts w:asciiTheme="minorHAnsi" w:hAnsiTheme="minorHAnsi" w:cstheme="minorHAnsi"/>
        </w:rPr>
        <w:t xml:space="preserve"> </w:t>
      </w:r>
      <w:r w:rsidRPr="00437D49">
        <w:rPr>
          <w:rFonts w:asciiTheme="minorHAnsi" w:hAnsiTheme="minorHAnsi" w:cstheme="minorHAnsi"/>
        </w:rPr>
        <w:t xml:space="preserve">to provide </w:t>
      </w:r>
      <w:r w:rsidR="000D680D">
        <w:rPr>
          <w:rFonts w:asciiTheme="minorHAnsi" w:hAnsiTheme="minorHAnsi" w:cstheme="minorHAnsi"/>
        </w:rPr>
        <w:t xml:space="preserve">HMRC </w:t>
      </w:r>
      <w:r w:rsidRPr="00437D49">
        <w:rPr>
          <w:rFonts w:asciiTheme="minorHAnsi" w:hAnsiTheme="minorHAnsi" w:cstheme="minorHAnsi"/>
        </w:rPr>
        <w:t xml:space="preserve">and </w:t>
      </w:r>
      <w:r w:rsidR="00150BC2">
        <w:rPr>
          <w:rFonts w:asciiTheme="minorHAnsi" w:hAnsiTheme="minorHAnsi" w:cstheme="minorHAnsi"/>
        </w:rPr>
        <w:t>any other relevant authority</w:t>
      </w:r>
      <w:r w:rsidRPr="00437D49">
        <w:rPr>
          <w:rFonts w:asciiTheme="minorHAnsi" w:hAnsiTheme="minorHAnsi" w:cstheme="minorHAnsi"/>
        </w:rPr>
        <w:t xml:space="preserve"> with any </w:t>
      </w:r>
      <w:r w:rsidR="00150BC2">
        <w:rPr>
          <w:rFonts w:asciiTheme="minorHAnsi" w:hAnsiTheme="minorHAnsi" w:cstheme="minorHAnsi"/>
        </w:rPr>
        <w:t>evidence</w:t>
      </w:r>
      <w:r w:rsidRPr="00437D49">
        <w:rPr>
          <w:rFonts w:asciiTheme="minorHAnsi" w:hAnsiTheme="minorHAnsi" w:cstheme="minorHAnsi"/>
        </w:rPr>
        <w:t xml:space="preserve"> which they may request as to fees and/or expenses paid or due to be paid under this Contract whether or not </w:t>
      </w:r>
      <w:r w:rsidR="005A7ED0">
        <w:rPr>
          <w:rFonts w:asciiTheme="minorHAnsi" w:hAnsiTheme="minorHAnsi" w:cstheme="minorHAnsi"/>
        </w:rPr>
        <w:t>the Customer</w:t>
      </w:r>
      <w:r w:rsidR="005A7ED0" w:rsidRPr="004A7BC1">
        <w:rPr>
          <w:rFonts w:asciiTheme="minorHAnsi" w:hAnsiTheme="minorHAnsi" w:cstheme="minorHAnsi"/>
        </w:rPr>
        <w:t xml:space="preserve"> </w:t>
      </w:r>
      <w:r w:rsidRPr="00437D49">
        <w:rPr>
          <w:rFonts w:asciiTheme="minorHAnsi" w:hAnsiTheme="minorHAnsi" w:cstheme="minorHAnsi"/>
        </w:rPr>
        <w:t xml:space="preserve">is obliged as a matter of </w:t>
      </w:r>
      <w:r w:rsidR="00150BC2">
        <w:rPr>
          <w:rFonts w:asciiTheme="minorHAnsi" w:hAnsiTheme="minorHAnsi" w:cstheme="minorHAnsi"/>
        </w:rPr>
        <w:t>L</w:t>
      </w:r>
      <w:r w:rsidRPr="00437D49">
        <w:rPr>
          <w:rFonts w:asciiTheme="minorHAnsi" w:hAnsiTheme="minorHAnsi" w:cstheme="minorHAnsi"/>
        </w:rPr>
        <w:t xml:space="preserve">aw to comply with such request. </w:t>
      </w:r>
    </w:p>
    <w:p w14:paraId="1392D217" w14:textId="77777777" w:rsidR="008B180E" w:rsidRPr="0002714A" w:rsidRDefault="008B180E" w:rsidP="008B180E">
      <w:pPr>
        <w:pStyle w:val="Heading20"/>
        <w:spacing w:after="0" w:line="250" w:lineRule="auto"/>
        <w:rPr>
          <w:sz w:val="24"/>
          <w:szCs w:val="20"/>
          <w:lang w:eastAsia="en-GB"/>
        </w:rPr>
      </w:pPr>
    </w:p>
    <w:p w14:paraId="0292881D" w14:textId="77777777" w:rsidR="00E0616C" w:rsidRPr="00D518CC" w:rsidRDefault="00C63917" w:rsidP="00D518CC">
      <w:pPr>
        <w:pStyle w:val="Heading1"/>
        <w:spacing w:before="120" w:after="120" w:line="250" w:lineRule="auto"/>
        <w:jc w:val="left"/>
        <w:rPr>
          <w:sz w:val="28"/>
          <w:szCs w:val="28"/>
          <w:lang w:eastAsia="en-GB"/>
        </w:rPr>
      </w:pPr>
      <w:bookmarkStart w:id="60" w:name="_Toc86912582"/>
      <w:r w:rsidRPr="00D518CC">
        <w:rPr>
          <w:sz w:val="28"/>
          <w:szCs w:val="28"/>
          <w:lang w:eastAsia="en-GB"/>
        </w:rPr>
        <w:t xml:space="preserve">18       </w:t>
      </w:r>
      <w:r w:rsidR="00E0616C" w:rsidRPr="00D518CC">
        <w:rPr>
          <w:sz w:val="28"/>
          <w:szCs w:val="28"/>
          <w:lang w:eastAsia="en-GB"/>
        </w:rPr>
        <w:t>Data Protection</w:t>
      </w:r>
      <w:bookmarkEnd w:id="60"/>
    </w:p>
    <w:p w14:paraId="4A7C6626" w14:textId="77777777" w:rsidR="00D3754B" w:rsidRPr="00D3754B" w:rsidRDefault="00D3754B" w:rsidP="000C5936">
      <w:pPr>
        <w:pStyle w:val="ListParagraph"/>
        <w:numPr>
          <w:ilvl w:val="1"/>
          <w:numId w:val="46"/>
        </w:numPr>
        <w:ind w:left="720" w:hanging="720"/>
        <w:rPr>
          <w:rFonts w:asciiTheme="minorHAnsi" w:hAnsiTheme="minorHAnsi" w:cstheme="minorHAnsi"/>
          <w:bCs/>
          <w:lang w:eastAsia="en-GB"/>
        </w:rPr>
      </w:pPr>
      <w:r w:rsidRPr="00D3754B">
        <w:rPr>
          <w:rFonts w:asciiTheme="minorHAnsi" w:hAnsiTheme="minorHAnsi" w:cstheme="minorHAnsi"/>
          <w:bCs/>
          <w:lang w:eastAsia="en-GB"/>
        </w:rPr>
        <w:t xml:space="preserve">The Contractor shall ensure that is has in place adequate and appropriate technical and contractual measures to ensure the security of </w:t>
      </w:r>
      <w:r w:rsidR="005C05B0">
        <w:rPr>
          <w:rFonts w:asciiTheme="minorHAnsi" w:hAnsiTheme="minorHAnsi" w:cstheme="minorHAnsi"/>
        </w:rPr>
        <w:t xml:space="preserve">the Customer’s </w:t>
      </w:r>
      <w:r w:rsidRPr="00D3754B">
        <w:rPr>
          <w:rFonts w:asciiTheme="minorHAnsi" w:hAnsiTheme="minorHAnsi" w:cstheme="minorHAnsi"/>
          <w:bCs/>
          <w:lang w:eastAsia="en-GB"/>
        </w:rPr>
        <w:t xml:space="preserve">data (including Personal Data) and to guard against any unauthorised or unlawful Processing of Personal Data and any accidental loss or destruction of, or damage to, </w:t>
      </w:r>
      <w:r w:rsidR="005C05B0">
        <w:rPr>
          <w:rFonts w:asciiTheme="minorHAnsi" w:hAnsiTheme="minorHAnsi" w:cstheme="minorHAnsi"/>
        </w:rPr>
        <w:t xml:space="preserve">the Customer’s </w:t>
      </w:r>
      <w:r w:rsidRPr="00D3754B">
        <w:rPr>
          <w:rFonts w:asciiTheme="minorHAnsi" w:hAnsiTheme="minorHAnsi" w:cstheme="minorHAnsi"/>
          <w:bCs/>
          <w:lang w:eastAsia="en-GB"/>
        </w:rPr>
        <w:t>data.</w:t>
      </w:r>
    </w:p>
    <w:p w14:paraId="2167A0B1" w14:textId="77777777" w:rsidR="00D3754B" w:rsidRDefault="00D3754B" w:rsidP="001B695F">
      <w:pPr>
        <w:pStyle w:val="ListParagraph"/>
        <w:overflowPunct w:val="0"/>
        <w:autoSpaceDE w:val="0"/>
        <w:adjustRightInd w:val="0"/>
        <w:textAlignment w:val="baseline"/>
        <w:rPr>
          <w:rFonts w:asciiTheme="minorHAnsi" w:hAnsiTheme="minorHAnsi" w:cstheme="minorHAnsi"/>
          <w:bCs/>
          <w:lang w:eastAsia="en-GB"/>
        </w:rPr>
      </w:pPr>
    </w:p>
    <w:p w14:paraId="1F8C6B76" w14:textId="77777777" w:rsidR="00E0616C"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8B180E">
        <w:rPr>
          <w:rFonts w:asciiTheme="minorHAnsi" w:hAnsiTheme="minorHAnsi" w:cstheme="minorHAnsi"/>
          <w:bCs/>
          <w:lang w:eastAsia="en-GB"/>
        </w:rPr>
        <w:t xml:space="preserve">The Parties acknowledge that for the purposes of the Data Protection Legislation, the Customer is the Controller and the Contractor is the Processor unless otherwise specified in Schedule 3. The only </w:t>
      </w:r>
      <w:r w:rsidR="0085166D">
        <w:rPr>
          <w:rFonts w:asciiTheme="minorHAnsi" w:hAnsiTheme="minorHAnsi" w:cstheme="minorHAnsi"/>
          <w:bCs/>
          <w:lang w:eastAsia="en-GB"/>
        </w:rPr>
        <w:t>P</w:t>
      </w:r>
      <w:r w:rsidRPr="008B180E">
        <w:rPr>
          <w:rFonts w:asciiTheme="minorHAnsi" w:hAnsiTheme="minorHAnsi" w:cstheme="minorHAnsi"/>
          <w:bCs/>
          <w:lang w:eastAsia="en-GB"/>
        </w:rPr>
        <w:t>rocessing that the Processor is authorised to do is listed in Schedule 3 by the Controller and may not be determined by the Processo</w:t>
      </w:r>
      <w:r w:rsidR="0085166D">
        <w:rPr>
          <w:rFonts w:asciiTheme="minorHAnsi" w:hAnsiTheme="minorHAnsi" w:cstheme="minorHAnsi"/>
          <w:bCs/>
          <w:lang w:eastAsia="en-GB"/>
        </w:rPr>
        <w:t>r.</w:t>
      </w:r>
    </w:p>
    <w:p w14:paraId="69035A71" w14:textId="77777777" w:rsidR="003862C7" w:rsidRPr="003862C7" w:rsidRDefault="003862C7" w:rsidP="003862C7">
      <w:pPr>
        <w:pStyle w:val="ListParagraph"/>
        <w:rPr>
          <w:rFonts w:asciiTheme="minorHAnsi" w:hAnsiTheme="minorHAnsi" w:cstheme="minorHAnsi"/>
          <w:bCs/>
          <w:lang w:eastAsia="en-GB"/>
        </w:rPr>
      </w:pPr>
    </w:p>
    <w:p w14:paraId="40B19351" w14:textId="77777777" w:rsidR="003862C7" w:rsidRPr="008B180E" w:rsidRDefault="003862C7"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3862C7">
        <w:rPr>
          <w:rFonts w:asciiTheme="minorHAnsi" w:hAnsiTheme="minorHAnsi" w:cstheme="minorHAnsi"/>
          <w:bCs/>
          <w:lang w:eastAsia="en-GB"/>
        </w:rPr>
        <w:t>The Processor must comply with the Controller’s written instructions in respect to the Processing of Personal Data</w:t>
      </w:r>
      <w:r w:rsidR="004C4DB9">
        <w:rPr>
          <w:rFonts w:asciiTheme="minorHAnsi" w:hAnsiTheme="minorHAnsi" w:cstheme="minorHAnsi"/>
          <w:bCs/>
          <w:lang w:eastAsia="en-GB"/>
        </w:rPr>
        <w:t>;</w:t>
      </w:r>
      <w:r w:rsidRPr="003862C7">
        <w:rPr>
          <w:rFonts w:asciiTheme="minorHAnsi" w:hAnsiTheme="minorHAnsi" w:cstheme="minorHAnsi"/>
          <w:bCs/>
          <w:lang w:eastAsia="en-GB"/>
        </w:rPr>
        <w:t xml:space="preserve"> the Processor must process Personal Data and ensure that the Processor </w:t>
      </w:r>
      <w:r w:rsidR="004C4DB9" w:rsidRPr="003862C7">
        <w:rPr>
          <w:rFonts w:asciiTheme="minorHAnsi" w:hAnsiTheme="minorHAnsi" w:cstheme="minorHAnsi"/>
          <w:bCs/>
          <w:lang w:eastAsia="en-GB"/>
        </w:rPr>
        <w:t>Personnel</w:t>
      </w:r>
      <w:r w:rsidRPr="003862C7">
        <w:rPr>
          <w:rFonts w:asciiTheme="minorHAnsi" w:hAnsiTheme="minorHAnsi" w:cstheme="minorHAnsi"/>
          <w:bCs/>
          <w:lang w:eastAsia="en-GB"/>
        </w:rPr>
        <w:t xml:space="preserve"> </w:t>
      </w:r>
      <w:r w:rsidR="004C4DB9">
        <w:rPr>
          <w:rFonts w:asciiTheme="minorHAnsi" w:hAnsiTheme="minorHAnsi" w:cstheme="minorHAnsi"/>
          <w:bCs/>
          <w:lang w:eastAsia="en-GB"/>
        </w:rPr>
        <w:t xml:space="preserve">process Personal Data </w:t>
      </w:r>
      <w:r w:rsidR="00FD6AA5">
        <w:rPr>
          <w:rFonts w:asciiTheme="minorHAnsi" w:hAnsiTheme="minorHAnsi" w:cstheme="minorHAnsi"/>
          <w:bCs/>
          <w:lang w:eastAsia="en-GB"/>
        </w:rPr>
        <w:t>only in accordance with the terms of this Contract.</w:t>
      </w:r>
    </w:p>
    <w:p w14:paraId="776D6456" w14:textId="77777777" w:rsidR="002A4AF2" w:rsidRPr="001B695F" w:rsidRDefault="002A4AF2" w:rsidP="001B695F">
      <w:pPr>
        <w:spacing w:after="0"/>
        <w:rPr>
          <w:rFonts w:asciiTheme="minorHAnsi" w:hAnsiTheme="minorHAnsi" w:cstheme="minorHAnsi"/>
          <w:bCs/>
          <w:lang w:eastAsia="en-GB"/>
        </w:rPr>
      </w:pPr>
    </w:p>
    <w:p w14:paraId="3AAF363F" w14:textId="77777777" w:rsidR="00390D72"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8B180E">
        <w:rPr>
          <w:rFonts w:asciiTheme="minorHAnsi" w:hAnsiTheme="minorHAnsi" w:cstheme="minorHAnsi"/>
          <w:bCs/>
          <w:lang w:eastAsia="en-GB"/>
        </w:rPr>
        <w:t>The Processor shall notify the Controller immediately if it considers that any of the Controller's instructions infringe the Data Protection Legislation.</w:t>
      </w:r>
    </w:p>
    <w:p w14:paraId="6EC0E43A" w14:textId="77777777" w:rsidR="00390D72" w:rsidRPr="00390D72" w:rsidRDefault="00390D72" w:rsidP="00390D72">
      <w:pPr>
        <w:pStyle w:val="ListParagraph"/>
        <w:rPr>
          <w:rFonts w:asciiTheme="minorHAnsi" w:hAnsiTheme="minorHAnsi" w:cstheme="minorHAnsi"/>
          <w:bCs/>
          <w:lang w:eastAsia="en-GB"/>
        </w:rPr>
      </w:pPr>
    </w:p>
    <w:p w14:paraId="79008100" w14:textId="77777777" w:rsidR="00B853F9" w:rsidRPr="00B853F9"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390D72">
        <w:rPr>
          <w:rFonts w:asciiTheme="minorHAnsi" w:hAnsiTheme="minorHAnsi" w:cstheme="minorHAnsi"/>
          <w:bCs/>
          <w:lang w:eastAsia="en-GB"/>
        </w:rPr>
        <w:t>The Processor shall provide all reasonable assistance to the Controller in the</w:t>
      </w:r>
      <w:r w:rsidRPr="00390D72">
        <w:rPr>
          <w:rFonts w:asciiTheme="minorHAnsi" w:hAnsiTheme="minorHAnsi" w:cstheme="minorHAnsi"/>
          <w:lang w:eastAsia="en-GB"/>
        </w:rPr>
        <w:t xml:space="preserve"> preparation of any Data Protection Impact Assessment prior to commencing any </w:t>
      </w:r>
      <w:r w:rsidR="00B853F9">
        <w:rPr>
          <w:rFonts w:asciiTheme="minorHAnsi" w:hAnsiTheme="minorHAnsi" w:cstheme="minorHAnsi"/>
          <w:lang w:eastAsia="en-GB"/>
        </w:rPr>
        <w:t>P</w:t>
      </w:r>
      <w:r w:rsidRPr="00390D72">
        <w:rPr>
          <w:rFonts w:asciiTheme="minorHAnsi" w:hAnsiTheme="minorHAnsi" w:cstheme="minorHAnsi"/>
          <w:lang w:eastAsia="en-GB"/>
        </w:rPr>
        <w:t xml:space="preserve">rocessing.  Such assistance may, at the discretion of the Controller, include: </w:t>
      </w:r>
    </w:p>
    <w:p w14:paraId="2361C7A0" w14:textId="77777777" w:rsidR="00B853F9" w:rsidRPr="00B853F9"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 systematic description of the envisaged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operations and the purpose of the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w:t>
      </w:r>
    </w:p>
    <w:p w14:paraId="79340AE1" w14:textId="77777777" w:rsidR="00B853F9" w:rsidRPr="00B853F9"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an assessment of the necessity and proportionality of the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operations in relation to the Services; </w:t>
      </w:r>
    </w:p>
    <w:p w14:paraId="5C925E0F" w14:textId="77777777" w:rsidR="00B853F9" w:rsidRPr="00B853F9"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an assessment of the risks to the rights and freedoms of Data Subjects; and </w:t>
      </w:r>
    </w:p>
    <w:p w14:paraId="762F5D42" w14:textId="77777777" w:rsidR="00B853F9" w:rsidRPr="00B853F9"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the measures envisaged to address the risks, including safeguards, security measures and mechanisms to ensure the protection of Personal Data. </w:t>
      </w:r>
    </w:p>
    <w:p w14:paraId="121997D4" w14:textId="77777777" w:rsidR="00B853F9" w:rsidRPr="00B853F9" w:rsidRDefault="00B853F9" w:rsidP="00B853F9">
      <w:pPr>
        <w:pStyle w:val="ListParagraph"/>
        <w:overflowPunct w:val="0"/>
        <w:autoSpaceDE w:val="0"/>
        <w:adjustRightInd w:val="0"/>
        <w:ind w:left="480"/>
        <w:textAlignment w:val="baseline"/>
        <w:rPr>
          <w:rFonts w:asciiTheme="minorHAnsi" w:hAnsiTheme="minorHAnsi" w:cstheme="minorHAnsi"/>
          <w:bCs/>
          <w:lang w:eastAsia="en-GB"/>
        </w:rPr>
      </w:pPr>
    </w:p>
    <w:p w14:paraId="7AE25463" w14:textId="77777777" w:rsidR="0026642F" w:rsidRPr="0026642F"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The Processor shall, in relation to any Personal Data </w:t>
      </w:r>
      <w:r w:rsidR="0026642F">
        <w:rPr>
          <w:rFonts w:asciiTheme="minorHAnsi" w:hAnsiTheme="minorHAnsi" w:cstheme="minorHAnsi"/>
          <w:lang w:eastAsia="en-GB"/>
        </w:rPr>
        <w:t>P</w:t>
      </w:r>
      <w:r w:rsidRPr="00B853F9">
        <w:rPr>
          <w:rFonts w:asciiTheme="minorHAnsi" w:hAnsiTheme="minorHAnsi" w:cstheme="minorHAnsi"/>
          <w:lang w:eastAsia="en-GB"/>
        </w:rPr>
        <w:t xml:space="preserve">rocessed in connection with its obligations under this Contract: </w:t>
      </w:r>
    </w:p>
    <w:p w14:paraId="57CC58E4" w14:textId="77777777" w:rsidR="00997044" w:rsidRPr="00997044" w:rsidRDefault="0026642F"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Pr>
          <w:rFonts w:asciiTheme="minorHAnsi" w:hAnsiTheme="minorHAnsi" w:cstheme="minorHAnsi"/>
          <w:lang w:eastAsia="en-GB"/>
        </w:rPr>
        <w:t>P</w:t>
      </w:r>
      <w:r w:rsidR="00E0616C" w:rsidRPr="0026642F">
        <w:rPr>
          <w:rFonts w:asciiTheme="minorHAnsi" w:hAnsiTheme="minorHAnsi" w:cstheme="minorHAnsi"/>
          <w:lang w:eastAsia="en-GB"/>
        </w:rPr>
        <w:t xml:space="preserve">rocess that Personal Data only in accordance with Schedule 3, unless the Processor is required to do otherwise by Law. If it is so </w:t>
      </w:r>
      <w:r w:rsidR="002E5F96" w:rsidRPr="0026642F">
        <w:rPr>
          <w:rFonts w:asciiTheme="minorHAnsi" w:hAnsiTheme="minorHAnsi" w:cstheme="minorHAnsi"/>
          <w:lang w:eastAsia="en-GB"/>
        </w:rPr>
        <w:t>required,</w:t>
      </w:r>
      <w:r w:rsidR="00E0616C" w:rsidRPr="0026642F">
        <w:rPr>
          <w:rFonts w:asciiTheme="minorHAnsi" w:hAnsiTheme="minorHAnsi" w:cstheme="minorHAnsi"/>
          <w:lang w:eastAsia="en-GB"/>
        </w:rPr>
        <w:t xml:space="preserve"> the Processor shall promptly notify the Controller before </w:t>
      </w:r>
      <w:r w:rsidR="00997044">
        <w:rPr>
          <w:rFonts w:asciiTheme="minorHAnsi" w:hAnsiTheme="minorHAnsi" w:cstheme="minorHAnsi"/>
          <w:lang w:eastAsia="en-GB"/>
        </w:rPr>
        <w:t>P</w:t>
      </w:r>
      <w:r w:rsidR="00E0616C" w:rsidRPr="0026642F">
        <w:rPr>
          <w:rFonts w:asciiTheme="minorHAnsi" w:hAnsiTheme="minorHAnsi" w:cstheme="minorHAnsi"/>
          <w:lang w:eastAsia="en-GB"/>
        </w:rPr>
        <w:t xml:space="preserve">rocessing the Personal Data unless prohibited by Law; </w:t>
      </w:r>
    </w:p>
    <w:p w14:paraId="557B17A4" w14:textId="77777777" w:rsidR="00210DC6" w:rsidRPr="00210DC6"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997044">
        <w:rPr>
          <w:rFonts w:asciiTheme="minorHAnsi" w:hAnsiTheme="minorHAnsi" w:cstheme="minorHAnsi"/>
          <w:lang w:eastAsia="en-GB"/>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6E46CF3C" w14:textId="77777777" w:rsidR="00210DC6" w:rsidRPr="00210DC6"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nature of the data to be protected; </w:t>
      </w:r>
    </w:p>
    <w:p w14:paraId="2D8916C7" w14:textId="77777777" w:rsidR="00210DC6" w:rsidRPr="00210DC6"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harm that might result from a Data Loss Event; </w:t>
      </w:r>
    </w:p>
    <w:p w14:paraId="7F3B8C02" w14:textId="77777777" w:rsidR="00210DC6" w:rsidRPr="00210DC6"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state of technological development; and </w:t>
      </w:r>
    </w:p>
    <w:p w14:paraId="2A772004" w14:textId="77777777" w:rsidR="00FC5A3F" w:rsidRPr="00FC5A3F"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cost of implementing any measures; </w:t>
      </w:r>
    </w:p>
    <w:p w14:paraId="3713F386" w14:textId="77777777" w:rsidR="008A2D1B" w:rsidRPr="008A2D1B" w:rsidRDefault="008A2D1B" w:rsidP="008A2D1B">
      <w:pPr>
        <w:overflowPunct w:val="0"/>
        <w:autoSpaceDE w:val="0"/>
        <w:adjustRightInd w:val="0"/>
        <w:spacing w:after="0"/>
        <w:textAlignment w:val="baseline"/>
        <w:rPr>
          <w:rFonts w:asciiTheme="minorHAnsi" w:hAnsiTheme="minorHAnsi" w:cstheme="minorHAnsi"/>
          <w:bCs/>
          <w:lang w:eastAsia="en-GB"/>
        </w:rPr>
      </w:pPr>
    </w:p>
    <w:p w14:paraId="13722CC1" w14:textId="77777777" w:rsidR="00FC5A3F" w:rsidRPr="00FC5A3F"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FC5A3F">
        <w:rPr>
          <w:rFonts w:asciiTheme="minorHAnsi" w:hAnsiTheme="minorHAnsi" w:cstheme="minorHAnsi"/>
          <w:lang w:eastAsia="en-GB"/>
        </w:rPr>
        <w:t xml:space="preserve">ensure that: </w:t>
      </w:r>
    </w:p>
    <w:p w14:paraId="1E2BB01F" w14:textId="77777777" w:rsidR="002C630D" w:rsidRPr="002C630D"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FC5A3F">
        <w:rPr>
          <w:rFonts w:asciiTheme="minorHAnsi" w:hAnsiTheme="minorHAnsi" w:cstheme="minorHAnsi"/>
          <w:lang w:eastAsia="en-GB"/>
        </w:rPr>
        <w:t>the Processor Personnel do not process Personal Data except in</w:t>
      </w:r>
      <w:r w:rsidR="00FC5A3F">
        <w:rPr>
          <w:rFonts w:asciiTheme="minorHAnsi" w:hAnsiTheme="minorHAnsi" w:cstheme="minorHAnsi"/>
          <w:lang w:eastAsia="en-GB"/>
        </w:rPr>
        <w:t xml:space="preserve"> </w:t>
      </w:r>
      <w:r w:rsidRPr="00FC5A3F">
        <w:rPr>
          <w:rFonts w:asciiTheme="minorHAnsi" w:hAnsiTheme="minorHAnsi" w:cstheme="minorHAnsi"/>
          <w:lang w:eastAsia="en-GB"/>
        </w:rPr>
        <w:t xml:space="preserve">accordance with this Contract (and in particular Schedule 3); </w:t>
      </w:r>
    </w:p>
    <w:p w14:paraId="0D105E18" w14:textId="77777777" w:rsidR="002C630D" w:rsidRPr="002C630D"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2C630D">
        <w:rPr>
          <w:rFonts w:asciiTheme="minorHAnsi" w:hAnsiTheme="minorHAnsi" w:cstheme="minorHAnsi"/>
          <w:lang w:eastAsia="en-GB"/>
        </w:rPr>
        <w:t xml:space="preserve">it takes all reasonable steps to ensure the reliability and integrity of any Processor Personnel who have access to the Personal Data and ensure that they: </w:t>
      </w:r>
    </w:p>
    <w:p w14:paraId="47F68779" w14:textId="77777777" w:rsidR="004D23E1" w:rsidRPr="004D23E1" w:rsidRDefault="00E0616C" w:rsidP="000C5936">
      <w:pPr>
        <w:pStyle w:val="ListParagraph"/>
        <w:numPr>
          <w:ilvl w:val="4"/>
          <w:numId w:val="46"/>
        </w:numPr>
        <w:overflowPunct w:val="0"/>
        <w:autoSpaceDE w:val="0"/>
        <w:adjustRightInd w:val="0"/>
        <w:ind w:left="3544" w:hanging="1134"/>
        <w:textAlignment w:val="baseline"/>
        <w:rPr>
          <w:rFonts w:asciiTheme="minorHAnsi" w:hAnsiTheme="minorHAnsi" w:cstheme="minorHAnsi"/>
          <w:bCs/>
          <w:lang w:eastAsia="en-GB"/>
        </w:rPr>
      </w:pPr>
      <w:r w:rsidRPr="002C630D">
        <w:rPr>
          <w:rFonts w:asciiTheme="minorHAnsi" w:hAnsiTheme="minorHAnsi" w:cstheme="minorHAnsi"/>
          <w:lang w:eastAsia="en-GB"/>
        </w:rPr>
        <w:t xml:space="preserve">are aware of and comply with the Processor’s duties under this </w:t>
      </w:r>
      <w:r w:rsidR="001F0E74">
        <w:rPr>
          <w:rFonts w:asciiTheme="minorHAnsi" w:hAnsiTheme="minorHAnsi" w:cstheme="minorHAnsi"/>
          <w:lang w:eastAsia="en-GB"/>
        </w:rPr>
        <w:t>Contract, Clause</w:t>
      </w:r>
      <w:r w:rsidR="000A51EB">
        <w:rPr>
          <w:rFonts w:asciiTheme="minorHAnsi" w:hAnsiTheme="minorHAnsi" w:cstheme="minorHAnsi"/>
          <w:lang w:eastAsia="en-GB"/>
        </w:rPr>
        <w:t xml:space="preserve">s 18 (Data Protection), 12 (Confidentiality, Transparency and </w:t>
      </w:r>
      <w:r w:rsidR="004D23E1">
        <w:rPr>
          <w:rFonts w:asciiTheme="minorHAnsi" w:hAnsiTheme="minorHAnsi" w:cstheme="minorHAnsi"/>
          <w:lang w:eastAsia="en-GB"/>
        </w:rPr>
        <w:t>Publicity</w:t>
      </w:r>
      <w:r w:rsidR="000A51EB">
        <w:rPr>
          <w:rFonts w:asciiTheme="minorHAnsi" w:hAnsiTheme="minorHAnsi" w:cstheme="minorHAnsi"/>
          <w:lang w:eastAsia="en-GB"/>
        </w:rPr>
        <w:t>)</w:t>
      </w:r>
      <w:r w:rsidR="004D23E1">
        <w:rPr>
          <w:rFonts w:asciiTheme="minorHAnsi" w:hAnsiTheme="minorHAnsi" w:cstheme="minorHAnsi"/>
          <w:lang w:eastAsia="en-GB"/>
        </w:rPr>
        <w:t xml:space="preserve"> and 13 (Freedom of Informatio</w:t>
      </w:r>
      <w:r w:rsidR="005405A6">
        <w:rPr>
          <w:rFonts w:asciiTheme="minorHAnsi" w:hAnsiTheme="minorHAnsi" w:cstheme="minorHAnsi"/>
          <w:lang w:eastAsia="en-GB"/>
        </w:rPr>
        <w:t>n</w:t>
      </w:r>
      <w:r w:rsidR="004D23E1">
        <w:rPr>
          <w:rFonts w:asciiTheme="minorHAnsi" w:hAnsiTheme="minorHAnsi" w:cstheme="minorHAnsi"/>
          <w:lang w:eastAsia="en-GB"/>
        </w:rPr>
        <w:t>)</w:t>
      </w:r>
      <w:r w:rsidRPr="002C630D">
        <w:rPr>
          <w:rFonts w:asciiTheme="minorHAnsi" w:hAnsiTheme="minorHAnsi" w:cstheme="minorHAnsi"/>
          <w:lang w:eastAsia="en-GB"/>
        </w:rPr>
        <w:t xml:space="preserve">; </w:t>
      </w:r>
    </w:p>
    <w:p w14:paraId="57B8151B" w14:textId="77777777" w:rsidR="004D23E1" w:rsidRPr="004D23E1" w:rsidRDefault="00E0616C" w:rsidP="000C5936">
      <w:pPr>
        <w:pStyle w:val="ListParagraph"/>
        <w:numPr>
          <w:ilvl w:val="4"/>
          <w:numId w:val="46"/>
        </w:numPr>
        <w:overflowPunct w:val="0"/>
        <w:autoSpaceDE w:val="0"/>
        <w:adjustRightInd w:val="0"/>
        <w:ind w:left="3544" w:hanging="1134"/>
        <w:textAlignment w:val="baseline"/>
        <w:rPr>
          <w:rFonts w:asciiTheme="minorHAnsi" w:hAnsiTheme="minorHAnsi" w:cstheme="minorHAnsi"/>
          <w:bCs/>
          <w:lang w:eastAsia="en-GB"/>
        </w:rPr>
      </w:pPr>
      <w:r w:rsidRPr="004D23E1">
        <w:rPr>
          <w:rFonts w:asciiTheme="minorHAnsi" w:hAnsiTheme="minorHAnsi" w:cstheme="minorHAnsi"/>
          <w:lang w:eastAsia="en-GB"/>
        </w:rPr>
        <w:t xml:space="preserve">are subject to appropriate confidentiality undertakings with the Processor or any Sub-processor; </w:t>
      </w:r>
    </w:p>
    <w:p w14:paraId="4C0E9914" w14:textId="77777777" w:rsidR="00EA4520" w:rsidRPr="00EA4520" w:rsidRDefault="00E0616C" w:rsidP="000C5936">
      <w:pPr>
        <w:pStyle w:val="ListParagraph"/>
        <w:numPr>
          <w:ilvl w:val="4"/>
          <w:numId w:val="46"/>
        </w:numPr>
        <w:overflowPunct w:val="0"/>
        <w:autoSpaceDE w:val="0"/>
        <w:adjustRightInd w:val="0"/>
        <w:ind w:left="3544" w:hanging="1134"/>
        <w:textAlignment w:val="baseline"/>
        <w:rPr>
          <w:rFonts w:asciiTheme="minorHAnsi" w:hAnsiTheme="minorHAnsi" w:cstheme="minorHAnsi"/>
          <w:bCs/>
          <w:lang w:eastAsia="en-GB"/>
        </w:rPr>
      </w:pPr>
      <w:r w:rsidRPr="004D23E1">
        <w:rPr>
          <w:rFonts w:asciiTheme="minorHAnsi" w:hAnsiTheme="minorHAnsi" w:cstheme="minorHAnsi"/>
          <w:lang w:eastAsia="en-GB"/>
        </w:rPr>
        <w:t>are informed of the confidential nature of the Personal Data and do not publish, disclose or divulge any of the Personal Data to any third</w:t>
      </w:r>
      <w:r w:rsidR="004D23E1">
        <w:rPr>
          <w:rFonts w:asciiTheme="minorHAnsi" w:hAnsiTheme="minorHAnsi" w:cstheme="minorHAnsi"/>
          <w:lang w:eastAsia="en-GB"/>
        </w:rPr>
        <w:t xml:space="preserve"> p</w:t>
      </w:r>
      <w:r w:rsidRPr="004D23E1">
        <w:rPr>
          <w:rFonts w:asciiTheme="minorHAnsi" w:hAnsiTheme="minorHAnsi" w:cstheme="minorHAnsi"/>
          <w:lang w:eastAsia="en-GB"/>
        </w:rPr>
        <w:t xml:space="preserve">arty unless directed in writing to do so by the Controller or as otherwise permitted by this Contract; and </w:t>
      </w:r>
    </w:p>
    <w:p w14:paraId="67138029" w14:textId="77777777" w:rsidR="00EA4520" w:rsidRPr="008A2D1B" w:rsidRDefault="00E0616C" w:rsidP="000C5936">
      <w:pPr>
        <w:pStyle w:val="ListParagraph"/>
        <w:numPr>
          <w:ilvl w:val="4"/>
          <w:numId w:val="46"/>
        </w:numPr>
        <w:overflowPunct w:val="0"/>
        <w:autoSpaceDE w:val="0"/>
        <w:adjustRightInd w:val="0"/>
        <w:ind w:left="3544" w:hanging="1134"/>
        <w:textAlignment w:val="baseline"/>
        <w:rPr>
          <w:rFonts w:asciiTheme="minorHAnsi" w:hAnsiTheme="minorHAnsi" w:cstheme="minorHAnsi"/>
          <w:bCs/>
          <w:lang w:eastAsia="en-GB"/>
        </w:rPr>
      </w:pPr>
      <w:r w:rsidRPr="00EA4520">
        <w:rPr>
          <w:rFonts w:asciiTheme="minorHAnsi" w:hAnsiTheme="minorHAnsi" w:cstheme="minorHAnsi"/>
          <w:lang w:eastAsia="en-GB"/>
        </w:rPr>
        <w:t xml:space="preserve">have undergone adequate training in the use, care, protection and handling of Personal Data; </w:t>
      </w:r>
    </w:p>
    <w:p w14:paraId="7228944F" w14:textId="77777777" w:rsidR="008A2D1B" w:rsidRPr="00EA4520" w:rsidRDefault="008A2D1B" w:rsidP="008A2D1B">
      <w:pPr>
        <w:pStyle w:val="ListParagraph"/>
        <w:overflowPunct w:val="0"/>
        <w:autoSpaceDE w:val="0"/>
        <w:adjustRightInd w:val="0"/>
        <w:ind w:left="1080"/>
        <w:textAlignment w:val="baseline"/>
        <w:rPr>
          <w:rFonts w:asciiTheme="minorHAnsi" w:hAnsiTheme="minorHAnsi" w:cstheme="minorHAnsi"/>
          <w:bCs/>
          <w:lang w:eastAsia="en-GB"/>
        </w:rPr>
      </w:pPr>
    </w:p>
    <w:p w14:paraId="19CE9EBA" w14:textId="77777777" w:rsidR="008A2D1B" w:rsidRPr="008A2D1B"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EA4520">
        <w:rPr>
          <w:rFonts w:asciiTheme="minorHAnsi" w:hAnsiTheme="minorHAnsi" w:cstheme="minorHAnsi"/>
          <w:lang w:eastAsia="en-GB"/>
        </w:rPr>
        <w:t xml:space="preserve">not transfer Personal Data outside of the </w:t>
      </w:r>
      <w:r w:rsidR="00D41C3E">
        <w:rPr>
          <w:rFonts w:asciiTheme="minorHAnsi" w:hAnsiTheme="minorHAnsi" w:cstheme="minorHAnsi"/>
          <w:lang w:eastAsia="en-GB"/>
        </w:rPr>
        <w:t>UK</w:t>
      </w:r>
      <w:r w:rsidRPr="00EA4520">
        <w:rPr>
          <w:rFonts w:asciiTheme="minorHAnsi" w:hAnsiTheme="minorHAnsi" w:cstheme="minorHAnsi"/>
          <w:lang w:eastAsia="en-GB"/>
        </w:rPr>
        <w:t xml:space="preserve"> unless the prior written consent of the Controller has been obtained and the following conditions are fulfilled:</w:t>
      </w:r>
    </w:p>
    <w:p w14:paraId="26ABFB25" w14:textId="77777777" w:rsidR="00A92C74" w:rsidRPr="00A92C74"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8A2D1B">
        <w:rPr>
          <w:rFonts w:asciiTheme="minorHAnsi" w:hAnsiTheme="minorHAnsi" w:cstheme="minorHAnsi"/>
          <w:lang w:eastAsia="en-GB"/>
        </w:rPr>
        <w:t>the Controller or the Processor has provided appropriate safeguards</w:t>
      </w:r>
      <w:r w:rsidR="008A2D1B">
        <w:rPr>
          <w:rFonts w:asciiTheme="minorHAnsi" w:hAnsiTheme="minorHAnsi" w:cstheme="minorHAnsi"/>
          <w:lang w:eastAsia="en-GB"/>
        </w:rPr>
        <w:t xml:space="preserve"> </w:t>
      </w:r>
      <w:r w:rsidRPr="008A2D1B">
        <w:rPr>
          <w:rFonts w:asciiTheme="minorHAnsi" w:hAnsiTheme="minorHAnsi" w:cstheme="minorHAnsi"/>
          <w:lang w:eastAsia="en-GB"/>
        </w:rPr>
        <w:t xml:space="preserve">in relation to the transfer (whether in accordance with GDPR Article 46 or LED Article 37) as determined by the Controller; </w:t>
      </w:r>
    </w:p>
    <w:p w14:paraId="2ECE8F69" w14:textId="77777777" w:rsidR="00A92C74" w:rsidRPr="00A92C74"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A92C74">
        <w:rPr>
          <w:rFonts w:asciiTheme="minorHAnsi" w:hAnsiTheme="minorHAnsi" w:cstheme="minorHAnsi"/>
          <w:lang w:eastAsia="en-GB"/>
        </w:rPr>
        <w:t>the Data Subject has enforceable rights and effective legal remedies;</w:t>
      </w:r>
    </w:p>
    <w:p w14:paraId="4560883C" w14:textId="77777777" w:rsidR="00803EB8" w:rsidRPr="00803EB8"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A92C74">
        <w:rPr>
          <w:rFonts w:asciiTheme="minorHAnsi" w:hAnsiTheme="minorHAnsi" w:cstheme="minorHAnsi"/>
          <w:lang w:eastAsia="en-GB"/>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23573E84" w14:textId="77777777" w:rsidR="002D252F" w:rsidRPr="002D252F" w:rsidRDefault="00E0616C" w:rsidP="000C5936">
      <w:pPr>
        <w:pStyle w:val="ListParagraph"/>
        <w:numPr>
          <w:ilvl w:val="3"/>
          <w:numId w:val="46"/>
        </w:numPr>
        <w:overflowPunct w:val="0"/>
        <w:autoSpaceDE w:val="0"/>
        <w:adjustRightInd w:val="0"/>
        <w:ind w:left="2410" w:hanging="992"/>
        <w:textAlignment w:val="baseline"/>
        <w:rPr>
          <w:rFonts w:asciiTheme="minorHAnsi" w:hAnsiTheme="minorHAnsi" w:cstheme="minorHAnsi"/>
          <w:bCs/>
          <w:lang w:eastAsia="en-GB"/>
        </w:rPr>
      </w:pPr>
      <w:r w:rsidRPr="00803EB8">
        <w:rPr>
          <w:rFonts w:asciiTheme="minorHAnsi" w:hAnsiTheme="minorHAnsi" w:cstheme="minorHAnsi"/>
          <w:lang w:eastAsia="en-GB"/>
        </w:rPr>
        <w:t xml:space="preserve">the Processor complies with any reasonable instructions notified to it in advance by the Controller with respect to the </w:t>
      </w:r>
      <w:r w:rsidR="00803EB8">
        <w:rPr>
          <w:rFonts w:asciiTheme="minorHAnsi" w:hAnsiTheme="minorHAnsi" w:cstheme="minorHAnsi"/>
          <w:lang w:eastAsia="en-GB"/>
        </w:rPr>
        <w:t>P</w:t>
      </w:r>
      <w:r w:rsidRPr="00803EB8">
        <w:rPr>
          <w:rFonts w:asciiTheme="minorHAnsi" w:hAnsiTheme="minorHAnsi" w:cstheme="minorHAnsi"/>
          <w:lang w:eastAsia="en-GB"/>
        </w:rPr>
        <w:t xml:space="preserve">rocessing of the Personal Data; </w:t>
      </w:r>
      <w:r w:rsidR="00803EB8">
        <w:rPr>
          <w:rFonts w:asciiTheme="minorHAnsi" w:hAnsiTheme="minorHAnsi" w:cstheme="minorHAnsi"/>
          <w:lang w:eastAsia="en-GB"/>
        </w:rPr>
        <w:t>and</w:t>
      </w:r>
    </w:p>
    <w:p w14:paraId="650603D3" w14:textId="77777777" w:rsidR="002D252F" w:rsidRPr="002D252F" w:rsidRDefault="002D252F" w:rsidP="002D252F">
      <w:pPr>
        <w:pStyle w:val="ListParagraph"/>
        <w:overflowPunct w:val="0"/>
        <w:autoSpaceDE w:val="0"/>
        <w:adjustRightInd w:val="0"/>
        <w:textAlignment w:val="baseline"/>
        <w:rPr>
          <w:rFonts w:asciiTheme="minorHAnsi" w:hAnsiTheme="minorHAnsi" w:cstheme="minorHAnsi"/>
          <w:bCs/>
          <w:lang w:eastAsia="en-GB"/>
        </w:rPr>
      </w:pPr>
    </w:p>
    <w:p w14:paraId="32CDA67F" w14:textId="77777777" w:rsidR="00A725E7" w:rsidRPr="00A725E7"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2D252F">
        <w:rPr>
          <w:rFonts w:asciiTheme="minorHAnsi" w:hAnsiTheme="minorHAnsi" w:cstheme="minorHAnsi"/>
          <w:lang w:eastAsia="en-GB"/>
        </w:rPr>
        <w:t xml:space="preserve">at the written direction of the Controller, delete or return Personal Data (and any copies of it) to the Controller on termination of the Contract unless the Processor is required by Law to retain the Personal Data.  </w:t>
      </w:r>
    </w:p>
    <w:p w14:paraId="16791EBF" w14:textId="77777777" w:rsidR="00A725E7" w:rsidRPr="00A725E7" w:rsidRDefault="00A725E7" w:rsidP="00A725E7">
      <w:pPr>
        <w:pStyle w:val="ListParagraph"/>
        <w:overflowPunct w:val="0"/>
        <w:autoSpaceDE w:val="0"/>
        <w:adjustRightInd w:val="0"/>
        <w:ind w:left="1440"/>
        <w:textAlignment w:val="baseline"/>
        <w:rPr>
          <w:rFonts w:asciiTheme="minorHAnsi" w:hAnsiTheme="minorHAnsi" w:cstheme="minorHAnsi"/>
          <w:bCs/>
          <w:lang w:eastAsia="en-GB"/>
        </w:rPr>
      </w:pPr>
    </w:p>
    <w:p w14:paraId="3F9D393D" w14:textId="77777777" w:rsidR="004229E5" w:rsidRPr="004229E5"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A725E7">
        <w:rPr>
          <w:rFonts w:asciiTheme="minorHAnsi" w:hAnsiTheme="minorHAnsi" w:cstheme="minorHAnsi"/>
          <w:lang w:eastAsia="en-GB"/>
        </w:rPr>
        <w:t xml:space="preserve">Subject to </w:t>
      </w:r>
      <w:r w:rsidR="00435CC1">
        <w:rPr>
          <w:rFonts w:asciiTheme="minorHAnsi" w:hAnsiTheme="minorHAnsi" w:cstheme="minorHAnsi"/>
          <w:lang w:eastAsia="en-GB"/>
        </w:rPr>
        <w:t>C</w:t>
      </w:r>
      <w:r w:rsidRPr="00A725E7">
        <w:rPr>
          <w:rFonts w:asciiTheme="minorHAnsi" w:hAnsiTheme="minorHAnsi" w:cstheme="minorHAnsi"/>
          <w:lang w:eastAsia="en-GB"/>
        </w:rPr>
        <w:t>lause 1</w:t>
      </w:r>
      <w:r w:rsidR="00B33E20" w:rsidRPr="00A725E7">
        <w:rPr>
          <w:rFonts w:asciiTheme="minorHAnsi" w:hAnsiTheme="minorHAnsi" w:cstheme="minorHAnsi"/>
          <w:lang w:eastAsia="en-GB"/>
        </w:rPr>
        <w:t>8</w:t>
      </w:r>
      <w:r w:rsidRPr="00A725E7">
        <w:rPr>
          <w:rFonts w:asciiTheme="minorHAnsi" w:hAnsiTheme="minorHAnsi" w:cstheme="minorHAnsi"/>
          <w:lang w:eastAsia="en-GB"/>
        </w:rPr>
        <w:t>.</w:t>
      </w:r>
      <w:r w:rsidR="00FD6AA5">
        <w:rPr>
          <w:rFonts w:asciiTheme="minorHAnsi" w:hAnsiTheme="minorHAnsi" w:cstheme="minorHAnsi"/>
          <w:lang w:eastAsia="en-GB"/>
        </w:rPr>
        <w:t>8</w:t>
      </w:r>
      <w:r w:rsidRPr="00A725E7">
        <w:rPr>
          <w:rFonts w:asciiTheme="minorHAnsi" w:hAnsiTheme="minorHAnsi" w:cstheme="minorHAnsi"/>
          <w:lang w:eastAsia="en-GB"/>
        </w:rPr>
        <w:t>, the Processor shall notify the Controller immediately if</w:t>
      </w:r>
      <w:r w:rsidR="0082493E">
        <w:rPr>
          <w:rFonts w:asciiTheme="minorHAnsi" w:hAnsiTheme="minorHAnsi" w:cstheme="minorHAnsi"/>
          <w:lang w:eastAsia="en-GB"/>
        </w:rPr>
        <w:t xml:space="preserve"> in relation to it Processing Personal Data under or in connection with the Contract</w:t>
      </w:r>
      <w:r w:rsidRPr="00A725E7">
        <w:rPr>
          <w:rFonts w:asciiTheme="minorHAnsi" w:hAnsiTheme="minorHAnsi" w:cstheme="minorHAnsi"/>
          <w:lang w:eastAsia="en-GB"/>
        </w:rPr>
        <w:t xml:space="preserve"> it: </w:t>
      </w:r>
    </w:p>
    <w:p w14:paraId="0DA9A750"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Data Subject Request (or purported Data Subject Request); </w:t>
      </w:r>
    </w:p>
    <w:p w14:paraId="40846CD9"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request to rectify, block or erase any Personal Data;  </w:t>
      </w:r>
    </w:p>
    <w:p w14:paraId="335090EE"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any other request, complaint or communication relating to either Party's obligations under the Data Protection Legislation;  </w:t>
      </w:r>
    </w:p>
    <w:p w14:paraId="34D4DAF8"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any communication from the Information Commissioner or any other regulatory authority in connection with Personal Data processed under this Contract;  </w:t>
      </w:r>
    </w:p>
    <w:p w14:paraId="64E13422" w14:textId="77777777" w:rsidR="004229E5" w:rsidRPr="004229E5"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request from any third </w:t>
      </w:r>
      <w:r w:rsidR="004229E5">
        <w:rPr>
          <w:rFonts w:asciiTheme="minorHAnsi" w:hAnsiTheme="minorHAnsi" w:cstheme="minorHAnsi"/>
          <w:lang w:eastAsia="en-GB"/>
        </w:rPr>
        <w:t>p</w:t>
      </w:r>
      <w:r w:rsidRPr="004229E5">
        <w:rPr>
          <w:rFonts w:asciiTheme="minorHAnsi" w:hAnsiTheme="minorHAnsi" w:cstheme="minorHAnsi"/>
          <w:lang w:eastAsia="en-GB"/>
        </w:rPr>
        <w:t xml:space="preserve">arty for disclosure of Personal Data where compliance with such request is required or purported to be required by Law; or </w:t>
      </w:r>
    </w:p>
    <w:p w14:paraId="2E99E69A" w14:textId="77777777" w:rsidR="00435CC1" w:rsidRPr="00435CC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becomes aware of a Data Loss Event. </w:t>
      </w:r>
    </w:p>
    <w:p w14:paraId="61306B26" w14:textId="77777777" w:rsidR="00435CC1" w:rsidRPr="00435CC1" w:rsidRDefault="00435CC1" w:rsidP="00435CC1">
      <w:pPr>
        <w:pStyle w:val="ListParagraph"/>
        <w:overflowPunct w:val="0"/>
        <w:autoSpaceDE w:val="0"/>
        <w:adjustRightInd w:val="0"/>
        <w:ind w:left="480"/>
        <w:textAlignment w:val="baseline"/>
        <w:rPr>
          <w:rFonts w:asciiTheme="minorHAnsi" w:hAnsiTheme="minorHAnsi" w:cstheme="minorHAnsi"/>
          <w:bCs/>
          <w:lang w:eastAsia="en-GB"/>
        </w:rPr>
      </w:pPr>
    </w:p>
    <w:p w14:paraId="198B7C68" w14:textId="77777777" w:rsidR="00CE564D" w:rsidRPr="00CE564D"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435CC1">
        <w:rPr>
          <w:rFonts w:asciiTheme="minorHAnsi" w:hAnsiTheme="minorHAnsi" w:cstheme="minorHAnsi"/>
          <w:lang w:eastAsia="en-GB"/>
        </w:rPr>
        <w:t xml:space="preserve">The Processor’s obligation to notify under </w:t>
      </w:r>
      <w:r w:rsidR="00CE564D">
        <w:rPr>
          <w:rFonts w:asciiTheme="minorHAnsi" w:hAnsiTheme="minorHAnsi" w:cstheme="minorHAnsi"/>
          <w:lang w:eastAsia="en-GB"/>
        </w:rPr>
        <w:t>C</w:t>
      </w:r>
      <w:r w:rsidRPr="00435CC1">
        <w:rPr>
          <w:rFonts w:asciiTheme="minorHAnsi" w:hAnsiTheme="minorHAnsi" w:cstheme="minorHAnsi"/>
          <w:lang w:eastAsia="en-GB"/>
        </w:rPr>
        <w:t>lause 1</w:t>
      </w:r>
      <w:r w:rsidR="00B33E20" w:rsidRPr="00435CC1">
        <w:rPr>
          <w:rFonts w:asciiTheme="minorHAnsi" w:hAnsiTheme="minorHAnsi" w:cstheme="minorHAnsi"/>
          <w:lang w:eastAsia="en-GB"/>
        </w:rPr>
        <w:t>8</w:t>
      </w:r>
      <w:r w:rsidRPr="00435CC1">
        <w:rPr>
          <w:rFonts w:asciiTheme="minorHAnsi" w:hAnsiTheme="minorHAnsi" w:cstheme="minorHAnsi"/>
          <w:lang w:eastAsia="en-GB"/>
        </w:rPr>
        <w:t>.</w:t>
      </w:r>
      <w:r w:rsidR="004B50E8">
        <w:rPr>
          <w:rFonts w:asciiTheme="minorHAnsi" w:hAnsiTheme="minorHAnsi" w:cstheme="minorHAnsi"/>
          <w:lang w:eastAsia="en-GB"/>
        </w:rPr>
        <w:t>7</w:t>
      </w:r>
      <w:r w:rsidRPr="00435CC1">
        <w:rPr>
          <w:rFonts w:asciiTheme="minorHAnsi" w:hAnsiTheme="minorHAnsi" w:cstheme="minorHAnsi"/>
          <w:lang w:eastAsia="en-GB"/>
        </w:rPr>
        <w:t xml:space="preserve"> shall include the provision of further information to the Controller in phases, as details become available.</w:t>
      </w:r>
    </w:p>
    <w:p w14:paraId="17304EF7" w14:textId="77777777" w:rsidR="00CE564D" w:rsidRPr="00CE564D" w:rsidRDefault="00CE564D" w:rsidP="00CE564D">
      <w:pPr>
        <w:pStyle w:val="ListParagraph"/>
        <w:overflowPunct w:val="0"/>
        <w:autoSpaceDE w:val="0"/>
        <w:adjustRightInd w:val="0"/>
        <w:textAlignment w:val="baseline"/>
        <w:rPr>
          <w:rFonts w:asciiTheme="minorHAnsi" w:hAnsiTheme="minorHAnsi" w:cstheme="minorHAnsi"/>
          <w:bCs/>
          <w:lang w:eastAsia="en-GB"/>
        </w:rPr>
      </w:pPr>
    </w:p>
    <w:p w14:paraId="33522183" w14:textId="77777777" w:rsidR="00391D47" w:rsidRPr="00391D47"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CE564D">
        <w:rPr>
          <w:rFonts w:asciiTheme="minorHAnsi" w:hAnsiTheme="minorHAnsi" w:cstheme="minorHAnsi"/>
          <w:lang w:eastAsia="en-GB"/>
        </w:rPr>
        <w:t xml:space="preserve">Taking into account the nature of the </w:t>
      </w:r>
      <w:r w:rsidR="00CE564D">
        <w:rPr>
          <w:rFonts w:asciiTheme="minorHAnsi" w:hAnsiTheme="minorHAnsi" w:cstheme="minorHAnsi"/>
          <w:lang w:eastAsia="en-GB"/>
        </w:rPr>
        <w:t>P</w:t>
      </w:r>
      <w:r w:rsidRPr="00CE564D">
        <w:rPr>
          <w:rFonts w:asciiTheme="minorHAnsi" w:hAnsiTheme="minorHAnsi" w:cstheme="minorHAnsi"/>
          <w:lang w:eastAsia="en-GB"/>
        </w:rPr>
        <w:t xml:space="preserve">rocessing, the Processor shall provide the Controller with full assistance in relation to either Party's obligations under Data Protection Legislation and any complaint, communication or request made under </w:t>
      </w:r>
      <w:r w:rsidR="00A16C5B">
        <w:rPr>
          <w:rFonts w:asciiTheme="minorHAnsi" w:hAnsiTheme="minorHAnsi" w:cstheme="minorHAnsi"/>
          <w:lang w:eastAsia="en-GB"/>
        </w:rPr>
        <w:t>C</w:t>
      </w:r>
      <w:r w:rsidRPr="00CE564D">
        <w:rPr>
          <w:rFonts w:asciiTheme="minorHAnsi" w:hAnsiTheme="minorHAnsi" w:cstheme="minorHAnsi"/>
          <w:lang w:eastAsia="en-GB"/>
        </w:rPr>
        <w:t>lause 1</w:t>
      </w:r>
      <w:r w:rsidR="00B33E20" w:rsidRPr="00CE564D">
        <w:rPr>
          <w:rFonts w:asciiTheme="minorHAnsi" w:hAnsiTheme="minorHAnsi" w:cstheme="minorHAnsi"/>
          <w:lang w:eastAsia="en-GB"/>
        </w:rPr>
        <w:t>8</w:t>
      </w:r>
      <w:r w:rsidRPr="00CE564D">
        <w:rPr>
          <w:rFonts w:asciiTheme="minorHAnsi" w:hAnsiTheme="minorHAnsi" w:cstheme="minorHAnsi"/>
          <w:lang w:eastAsia="en-GB"/>
        </w:rPr>
        <w:t>.</w:t>
      </w:r>
      <w:r w:rsidR="004B50E8">
        <w:rPr>
          <w:rFonts w:asciiTheme="minorHAnsi" w:hAnsiTheme="minorHAnsi" w:cstheme="minorHAnsi"/>
          <w:lang w:eastAsia="en-GB"/>
        </w:rPr>
        <w:t>7</w:t>
      </w:r>
      <w:r w:rsidRPr="00CE564D">
        <w:rPr>
          <w:rFonts w:asciiTheme="minorHAnsi" w:hAnsiTheme="minorHAnsi" w:cstheme="minorHAnsi"/>
          <w:lang w:eastAsia="en-GB"/>
        </w:rPr>
        <w:t xml:space="preserve"> (and insofar as possible within the timescales reasonably required by the Controller) including by promptly providing: </w:t>
      </w:r>
    </w:p>
    <w:p w14:paraId="70DC78E0" w14:textId="77777777" w:rsidR="00391D47" w:rsidRPr="00391D47"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391D47">
        <w:rPr>
          <w:rFonts w:asciiTheme="minorHAnsi" w:hAnsiTheme="minorHAnsi" w:cstheme="minorHAnsi"/>
          <w:lang w:eastAsia="en-GB"/>
        </w:rPr>
        <w:t xml:space="preserve">the Controller with full details and copies of the complaint, communication or request; </w:t>
      </w:r>
    </w:p>
    <w:p w14:paraId="551624DB" w14:textId="77777777" w:rsidR="00473FA1" w:rsidRPr="00473FA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391D47">
        <w:rPr>
          <w:rFonts w:asciiTheme="minorHAnsi" w:hAnsiTheme="minorHAnsi" w:cstheme="minorHAnsi"/>
          <w:lang w:eastAsia="en-GB"/>
        </w:rPr>
        <w:t xml:space="preserve">such assistance as is reasonably requested by the Controller to enable the Controller to comply with a Data Subject Request within the relevant timescales set out in the Data Protection Legislation;  </w:t>
      </w:r>
    </w:p>
    <w:p w14:paraId="4D90CC96" w14:textId="77777777" w:rsidR="00473FA1" w:rsidRPr="00473FA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the Controller, at its request, with any Personal Data it holds in relation to a Data Subject;  </w:t>
      </w:r>
    </w:p>
    <w:p w14:paraId="470566F7" w14:textId="77777777" w:rsidR="00473FA1" w:rsidRPr="00473FA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assistance as requested by the Controller following any Data Loss Event; </w:t>
      </w:r>
      <w:r w:rsidR="00473FA1">
        <w:rPr>
          <w:rFonts w:asciiTheme="minorHAnsi" w:hAnsiTheme="minorHAnsi" w:cstheme="minorHAnsi"/>
          <w:lang w:eastAsia="en-GB"/>
        </w:rPr>
        <w:t>and/or</w:t>
      </w:r>
    </w:p>
    <w:p w14:paraId="354BEEB8" w14:textId="77777777" w:rsidR="00473FA1" w:rsidRPr="00473FA1" w:rsidRDefault="00E0616C" w:rsidP="000C5936">
      <w:pPr>
        <w:pStyle w:val="ListParagraph"/>
        <w:numPr>
          <w:ilvl w:val="2"/>
          <w:numId w:val="46"/>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assistance as requested by the Controller with respect to any request from the Information Commissioner’s Office, or any consultation by the Controller with the Information Commissioner's Office. </w:t>
      </w:r>
    </w:p>
    <w:p w14:paraId="3D11CC48" w14:textId="77777777" w:rsidR="00473FA1" w:rsidRPr="00473FA1" w:rsidRDefault="00473FA1" w:rsidP="00473FA1">
      <w:pPr>
        <w:pStyle w:val="ListParagraph"/>
        <w:overflowPunct w:val="0"/>
        <w:autoSpaceDE w:val="0"/>
        <w:adjustRightInd w:val="0"/>
        <w:ind w:left="1440"/>
        <w:textAlignment w:val="baseline"/>
        <w:rPr>
          <w:rFonts w:asciiTheme="minorHAnsi" w:hAnsiTheme="minorHAnsi" w:cstheme="minorHAnsi"/>
          <w:bCs/>
          <w:lang w:eastAsia="en-GB"/>
        </w:rPr>
      </w:pPr>
    </w:p>
    <w:p w14:paraId="6ED6ABE9" w14:textId="77777777" w:rsidR="00B11CC8" w:rsidRPr="00B11CC8"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The Processor shall maintain complete and accurate records and information to demonstrate its compliance with this </w:t>
      </w:r>
      <w:r w:rsidR="00B11CC8">
        <w:rPr>
          <w:rFonts w:asciiTheme="minorHAnsi" w:hAnsiTheme="minorHAnsi" w:cstheme="minorHAnsi"/>
          <w:lang w:eastAsia="en-GB"/>
        </w:rPr>
        <w:t>C</w:t>
      </w:r>
      <w:r w:rsidRPr="00473FA1">
        <w:rPr>
          <w:rFonts w:asciiTheme="minorHAnsi" w:hAnsiTheme="minorHAnsi" w:cstheme="minorHAnsi"/>
          <w:lang w:eastAsia="en-GB"/>
        </w:rPr>
        <w:t>lause</w:t>
      </w:r>
      <w:r w:rsidR="00B11CC8">
        <w:rPr>
          <w:rFonts w:asciiTheme="minorHAnsi" w:hAnsiTheme="minorHAnsi" w:cstheme="minorHAnsi"/>
          <w:lang w:eastAsia="en-GB"/>
        </w:rPr>
        <w:t xml:space="preserve"> 18</w:t>
      </w:r>
      <w:r w:rsidRPr="00473FA1">
        <w:rPr>
          <w:rFonts w:asciiTheme="minorHAnsi" w:hAnsiTheme="minorHAnsi" w:cstheme="minorHAnsi"/>
          <w:lang w:eastAsia="en-GB"/>
        </w:rPr>
        <w:t xml:space="preserve">. This requirement does not apply where the Processor employs fewer than 250 staff, unless: </w:t>
      </w:r>
    </w:p>
    <w:p w14:paraId="3C8E0DF8" w14:textId="77777777" w:rsidR="00B11CC8" w:rsidRPr="00B11CC8"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that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is not occasional; </w:t>
      </w:r>
    </w:p>
    <w:p w14:paraId="30BAB48B" w14:textId="77777777" w:rsidR="00B11CC8" w:rsidRPr="00B11CC8"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includes special categories of data as referred to in Article 9(1) of the GDPR or Personal Data relating to criminal convictions and offences referred to in Article 10 of the GDPR; and  </w:t>
      </w:r>
    </w:p>
    <w:p w14:paraId="05ACFCFC" w14:textId="77777777" w:rsidR="00031912" w:rsidRPr="00031912"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that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is likely to result in a risk to the rights and freedoms of Data Subjects. </w:t>
      </w:r>
    </w:p>
    <w:p w14:paraId="587203C5" w14:textId="77777777" w:rsidR="00031912" w:rsidRPr="00031912" w:rsidRDefault="00031912" w:rsidP="00031912">
      <w:pPr>
        <w:pStyle w:val="ListParagraph"/>
        <w:overflowPunct w:val="0"/>
        <w:autoSpaceDE w:val="0"/>
        <w:adjustRightInd w:val="0"/>
        <w:ind w:left="1440"/>
        <w:textAlignment w:val="baseline"/>
        <w:rPr>
          <w:rFonts w:asciiTheme="minorHAnsi" w:hAnsiTheme="minorHAnsi" w:cstheme="minorHAnsi"/>
          <w:bCs/>
          <w:lang w:eastAsia="en-GB"/>
        </w:rPr>
      </w:pPr>
    </w:p>
    <w:p w14:paraId="29078D8F" w14:textId="77777777" w:rsidR="006726BB"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031912">
        <w:rPr>
          <w:rFonts w:asciiTheme="minorHAnsi" w:hAnsiTheme="minorHAnsi" w:cstheme="minorHAnsi"/>
          <w:bCs/>
          <w:lang w:eastAsia="en-GB"/>
        </w:rPr>
        <w:t>The Processor shall allow for audits of its Data Processing activity</w:t>
      </w:r>
      <w:r w:rsidR="00031912" w:rsidRPr="00031912">
        <w:rPr>
          <w:rFonts w:asciiTheme="minorHAnsi" w:hAnsiTheme="minorHAnsi" w:cstheme="minorHAnsi"/>
          <w:bCs/>
          <w:lang w:eastAsia="en-GB"/>
        </w:rPr>
        <w:t xml:space="preserve"> (including the right of inspection)</w:t>
      </w:r>
      <w:r w:rsidRPr="00031912">
        <w:rPr>
          <w:rFonts w:asciiTheme="minorHAnsi" w:hAnsiTheme="minorHAnsi" w:cstheme="minorHAnsi"/>
          <w:bCs/>
          <w:lang w:eastAsia="en-GB"/>
        </w:rPr>
        <w:t xml:space="preserve"> by the Controller or the Controller’s designated auditor. </w:t>
      </w:r>
    </w:p>
    <w:p w14:paraId="21CE7D7E" w14:textId="77777777" w:rsidR="006726BB" w:rsidRDefault="006726BB" w:rsidP="006726BB">
      <w:pPr>
        <w:pStyle w:val="ListParagraph"/>
        <w:overflowPunct w:val="0"/>
        <w:autoSpaceDE w:val="0"/>
        <w:adjustRightInd w:val="0"/>
        <w:textAlignment w:val="baseline"/>
        <w:rPr>
          <w:rFonts w:asciiTheme="minorHAnsi" w:hAnsiTheme="minorHAnsi" w:cstheme="minorHAnsi"/>
          <w:bCs/>
          <w:lang w:eastAsia="en-GB"/>
        </w:rPr>
      </w:pPr>
    </w:p>
    <w:p w14:paraId="09B11CC0" w14:textId="77777777" w:rsidR="00706D72"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6726BB">
        <w:rPr>
          <w:rFonts w:asciiTheme="minorHAnsi" w:hAnsiTheme="minorHAnsi" w:cstheme="minorHAnsi"/>
          <w:bCs/>
          <w:lang w:eastAsia="en-GB"/>
        </w:rPr>
        <w:t xml:space="preserve">Each Party shall designate its own </w:t>
      </w:r>
      <w:r w:rsidR="006726BB">
        <w:rPr>
          <w:rFonts w:asciiTheme="minorHAnsi" w:hAnsiTheme="minorHAnsi" w:cstheme="minorHAnsi"/>
          <w:bCs/>
          <w:lang w:eastAsia="en-GB"/>
        </w:rPr>
        <w:t>D</w:t>
      </w:r>
      <w:r w:rsidRPr="006726BB">
        <w:rPr>
          <w:rFonts w:asciiTheme="minorHAnsi" w:hAnsiTheme="minorHAnsi" w:cstheme="minorHAnsi"/>
          <w:bCs/>
          <w:lang w:eastAsia="en-GB"/>
        </w:rPr>
        <w:t xml:space="preserve">ata </w:t>
      </w:r>
      <w:r w:rsidR="006726BB">
        <w:rPr>
          <w:rFonts w:asciiTheme="minorHAnsi" w:hAnsiTheme="minorHAnsi" w:cstheme="minorHAnsi"/>
          <w:bCs/>
          <w:lang w:eastAsia="en-GB"/>
        </w:rPr>
        <w:t>P</w:t>
      </w:r>
      <w:r w:rsidRPr="006726BB">
        <w:rPr>
          <w:rFonts w:asciiTheme="minorHAnsi" w:hAnsiTheme="minorHAnsi" w:cstheme="minorHAnsi"/>
          <w:bCs/>
          <w:lang w:eastAsia="en-GB"/>
        </w:rPr>
        <w:t xml:space="preserve">rotection </w:t>
      </w:r>
      <w:r w:rsidR="006726BB">
        <w:rPr>
          <w:rFonts w:asciiTheme="minorHAnsi" w:hAnsiTheme="minorHAnsi" w:cstheme="minorHAnsi"/>
          <w:bCs/>
          <w:lang w:eastAsia="en-GB"/>
        </w:rPr>
        <w:t>O</w:t>
      </w:r>
      <w:r w:rsidRPr="006726BB">
        <w:rPr>
          <w:rFonts w:asciiTheme="minorHAnsi" w:hAnsiTheme="minorHAnsi" w:cstheme="minorHAnsi"/>
          <w:bCs/>
          <w:lang w:eastAsia="en-GB"/>
        </w:rPr>
        <w:t xml:space="preserve">fficer if required by the Data Protection Legislation.  </w:t>
      </w:r>
    </w:p>
    <w:p w14:paraId="6AA89A49" w14:textId="77777777" w:rsidR="00706D72" w:rsidRPr="00706D72" w:rsidRDefault="00706D72" w:rsidP="00706D72">
      <w:pPr>
        <w:pStyle w:val="ListParagraph"/>
        <w:rPr>
          <w:rFonts w:asciiTheme="minorHAnsi" w:hAnsiTheme="minorHAnsi" w:cstheme="minorHAnsi"/>
          <w:bCs/>
          <w:lang w:eastAsia="en-GB"/>
        </w:rPr>
      </w:pPr>
    </w:p>
    <w:p w14:paraId="6133C69F" w14:textId="77777777" w:rsidR="000842CA" w:rsidRPr="00997A6F"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706D72">
        <w:rPr>
          <w:rFonts w:asciiTheme="minorHAnsi" w:hAnsiTheme="minorHAnsi" w:cstheme="minorHAnsi"/>
          <w:bCs/>
          <w:lang w:eastAsia="en-GB"/>
        </w:rPr>
        <w:t xml:space="preserve">Before allowing any Sub-processor to </w:t>
      </w:r>
      <w:r w:rsidR="00706D72">
        <w:rPr>
          <w:rFonts w:asciiTheme="minorHAnsi" w:hAnsiTheme="minorHAnsi" w:cstheme="minorHAnsi"/>
          <w:bCs/>
          <w:lang w:eastAsia="en-GB"/>
        </w:rPr>
        <w:t>P</w:t>
      </w:r>
      <w:r w:rsidRPr="00706D72">
        <w:rPr>
          <w:rFonts w:asciiTheme="minorHAnsi" w:hAnsiTheme="minorHAnsi" w:cstheme="minorHAnsi"/>
          <w:bCs/>
          <w:lang w:eastAsia="en-GB"/>
        </w:rPr>
        <w:t>rocess any Personal Data related to this</w:t>
      </w:r>
      <w:r w:rsidRPr="00706D72">
        <w:rPr>
          <w:rFonts w:asciiTheme="minorHAnsi" w:hAnsiTheme="minorHAnsi" w:cstheme="minorHAnsi"/>
          <w:lang w:eastAsia="en-GB"/>
        </w:rPr>
        <w:t xml:space="preserve"> Contract, the Processor must: </w:t>
      </w:r>
    </w:p>
    <w:p w14:paraId="1A57B561" w14:textId="77777777" w:rsidR="00997A6F" w:rsidRPr="00997A6F"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0842CA">
        <w:rPr>
          <w:rFonts w:asciiTheme="minorHAnsi" w:hAnsiTheme="minorHAnsi" w:cstheme="minorHAnsi"/>
          <w:lang w:eastAsia="en-GB"/>
        </w:rPr>
        <w:t xml:space="preserve">notify the Controller in writing of the intended Sub-processor and </w:t>
      </w:r>
      <w:r w:rsidR="000842CA" w:rsidRPr="000842CA">
        <w:rPr>
          <w:rFonts w:asciiTheme="minorHAnsi" w:hAnsiTheme="minorHAnsi" w:cstheme="minorHAnsi"/>
          <w:lang w:eastAsia="en-GB"/>
        </w:rPr>
        <w:t>P</w:t>
      </w:r>
      <w:r w:rsidRPr="000842CA">
        <w:rPr>
          <w:rFonts w:asciiTheme="minorHAnsi" w:hAnsiTheme="minorHAnsi" w:cstheme="minorHAnsi"/>
          <w:lang w:eastAsia="en-GB"/>
        </w:rPr>
        <w:t>rocessing;</w:t>
      </w:r>
    </w:p>
    <w:p w14:paraId="31D60821" w14:textId="77777777" w:rsidR="00997A6F" w:rsidRPr="00997A6F"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 xml:space="preserve">obtain the written consent of the Controller; </w:t>
      </w:r>
    </w:p>
    <w:p w14:paraId="7B02B52C" w14:textId="77777777" w:rsidR="00997A6F" w:rsidRPr="00997A6F"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 xml:space="preserve">enter into a written agreement with the Sub-processor which give effect to the terms set out in this </w:t>
      </w:r>
      <w:r w:rsidR="00A11CED">
        <w:rPr>
          <w:rFonts w:asciiTheme="minorHAnsi" w:hAnsiTheme="minorHAnsi" w:cstheme="minorHAnsi"/>
          <w:lang w:eastAsia="en-GB"/>
        </w:rPr>
        <w:t>C</w:t>
      </w:r>
      <w:r w:rsidRPr="00997A6F">
        <w:rPr>
          <w:rFonts w:asciiTheme="minorHAnsi" w:hAnsiTheme="minorHAnsi" w:cstheme="minorHAnsi"/>
          <w:lang w:eastAsia="en-GB"/>
        </w:rPr>
        <w:t>lause 1</w:t>
      </w:r>
      <w:r w:rsidR="006D5C56" w:rsidRPr="00997A6F">
        <w:rPr>
          <w:rFonts w:asciiTheme="minorHAnsi" w:hAnsiTheme="minorHAnsi" w:cstheme="minorHAnsi"/>
          <w:lang w:eastAsia="en-GB"/>
        </w:rPr>
        <w:t>8</w:t>
      </w:r>
      <w:r w:rsidRPr="00997A6F">
        <w:rPr>
          <w:rFonts w:asciiTheme="minorHAnsi" w:hAnsiTheme="minorHAnsi" w:cstheme="minorHAnsi"/>
          <w:lang w:eastAsia="en-GB"/>
        </w:rPr>
        <w:t xml:space="preserve"> such that they apply to the Sub-processor; and</w:t>
      </w:r>
    </w:p>
    <w:p w14:paraId="31ED5B5C" w14:textId="77777777" w:rsidR="00A11CED" w:rsidRPr="00A11CED" w:rsidRDefault="00E0616C" w:rsidP="000C5936">
      <w:pPr>
        <w:pStyle w:val="ListParagraph"/>
        <w:numPr>
          <w:ilvl w:val="2"/>
          <w:numId w:val="46"/>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provide the Controller with such information regarding the</w:t>
      </w:r>
      <w:r w:rsidR="00997A6F">
        <w:rPr>
          <w:rFonts w:asciiTheme="minorHAnsi" w:hAnsiTheme="minorHAnsi" w:cstheme="minorHAnsi"/>
          <w:lang w:eastAsia="en-GB"/>
        </w:rPr>
        <w:t xml:space="preserve"> </w:t>
      </w:r>
      <w:r w:rsidRPr="00997A6F">
        <w:rPr>
          <w:rFonts w:asciiTheme="minorHAnsi" w:hAnsiTheme="minorHAnsi" w:cstheme="minorHAnsi"/>
          <w:lang w:eastAsia="en-GB"/>
        </w:rPr>
        <w:t xml:space="preserve">Sub-processor as the Controller may reasonably require. </w:t>
      </w:r>
    </w:p>
    <w:p w14:paraId="79D6B45B" w14:textId="77777777" w:rsidR="00A11CED" w:rsidRPr="00A11CED" w:rsidRDefault="00A11CED" w:rsidP="00A11CED">
      <w:pPr>
        <w:pStyle w:val="ListParagraph"/>
        <w:overflowPunct w:val="0"/>
        <w:autoSpaceDE w:val="0"/>
        <w:adjustRightInd w:val="0"/>
        <w:ind w:left="480"/>
        <w:textAlignment w:val="baseline"/>
        <w:rPr>
          <w:rFonts w:asciiTheme="minorHAnsi" w:hAnsiTheme="minorHAnsi" w:cstheme="minorHAnsi"/>
          <w:bCs/>
          <w:lang w:eastAsia="en-GB"/>
        </w:rPr>
      </w:pPr>
    </w:p>
    <w:p w14:paraId="3CD20264" w14:textId="77777777" w:rsidR="00A11CED"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A11CED">
        <w:rPr>
          <w:rFonts w:asciiTheme="minorHAnsi" w:hAnsiTheme="minorHAnsi" w:cstheme="minorHAnsi"/>
          <w:bCs/>
          <w:lang w:eastAsia="en-GB"/>
        </w:rPr>
        <w:t xml:space="preserve">The Processor shall remain fully liable for all acts or omissions of any Sub-processor. </w:t>
      </w:r>
    </w:p>
    <w:p w14:paraId="5FB28F91" w14:textId="77777777" w:rsidR="00A11CED" w:rsidRDefault="00A11CED" w:rsidP="00A11CED">
      <w:pPr>
        <w:pStyle w:val="ListParagraph"/>
        <w:overflowPunct w:val="0"/>
        <w:autoSpaceDE w:val="0"/>
        <w:adjustRightInd w:val="0"/>
        <w:textAlignment w:val="baseline"/>
        <w:rPr>
          <w:rFonts w:asciiTheme="minorHAnsi" w:hAnsiTheme="minorHAnsi" w:cstheme="minorHAnsi"/>
          <w:bCs/>
          <w:lang w:eastAsia="en-GB"/>
        </w:rPr>
      </w:pPr>
    </w:p>
    <w:p w14:paraId="603A9453" w14:textId="77777777" w:rsidR="0037340E" w:rsidRPr="0037340E" w:rsidRDefault="00E0616C"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A11CED">
        <w:rPr>
          <w:rFonts w:asciiTheme="minorHAnsi" w:hAnsiTheme="minorHAnsi" w:cstheme="minorHAnsi"/>
          <w:lang w:eastAsia="en-GB"/>
        </w:rPr>
        <w:t xml:space="preserve">The Controller may, at any time on not less than 30 Working Days’ notice, revise this </w:t>
      </w:r>
      <w:r w:rsidR="0037340E">
        <w:rPr>
          <w:rFonts w:asciiTheme="minorHAnsi" w:hAnsiTheme="minorHAnsi" w:cstheme="minorHAnsi"/>
          <w:lang w:eastAsia="en-GB"/>
        </w:rPr>
        <w:t>C</w:t>
      </w:r>
      <w:r w:rsidRPr="00A11CED">
        <w:rPr>
          <w:rFonts w:asciiTheme="minorHAnsi" w:hAnsiTheme="minorHAnsi" w:cstheme="minorHAnsi"/>
          <w:lang w:eastAsia="en-GB"/>
        </w:rPr>
        <w:t xml:space="preserve">lause </w:t>
      </w:r>
      <w:r w:rsidR="0037340E">
        <w:rPr>
          <w:rFonts w:asciiTheme="minorHAnsi" w:hAnsiTheme="minorHAnsi" w:cstheme="minorHAnsi"/>
          <w:lang w:eastAsia="en-GB"/>
        </w:rPr>
        <w:t xml:space="preserve">18 </w:t>
      </w:r>
      <w:r w:rsidRPr="00A11CED">
        <w:rPr>
          <w:rFonts w:asciiTheme="minorHAnsi" w:hAnsiTheme="minorHAnsi" w:cstheme="minorHAnsi"/>
          <w:lang w:eastAsia="en-GB"/>
        </w:rPr>
        <w:t xml:space="preserve">by replacing it with any applicable </w:t>
      </w:r>
      <w:r w:rsidR="0037340E">
        <w:rPr>
          <w:rFonts w:asciiTheme="minorHAnsi" w:hAnsiTheme="minorHAnsi" w:cstheme="minorHAnsi"/>
          <w:lang w:eastAsia="en-GB"/>
        </w:rPr>
        <w:t>C</w:t>
      </w:r>
      <w:r w:rsidRPr="00A11CED">
        <w:rPr>
          <w:rFonts w:asciiTheme="minorHAnsi" w:hAnsiTheme="minorHAnsi" w:cstheme="minorHAnsi"/>
          <w:lang w:eastAsia="en-GB"/>
        </w:rPr>
        <w:t xml:space="preserve">ontroller to </w:t>
      </w:r>
      <w:r w:rsidR="0037340E">
        <w:rPr>
          <w:rFonts w:asciiTheme="minorHAnsi" w:hAnsiTheme="minorHAnsi" w:cstheme="minorHAnsi"/>
          <w:lang w:eastAsia="en-GB"/>
        </w:rPr>
        <w:t>P</w:t>
      </w:r>
      <w:r w:rsidRPr="00A11CED">
        <w:rPr>
          <w:rFonts w:asciiTheme="minorHAnsi" w:hAnsiTheme="minorHAnsi" w:cstheme="minorHAnsi"/>
          <w:lang w:eastAsia="en-GB"/>
        </w:rPr>
        <w:t xml:space="preserve">rocessor standard clauses or similar terms forming part of an applicable certification scheme (which shall apply when incorporated by attachment to this Contract). </w:t>
      </w:r>
    </w:p>
    <w:p w14:paraId="42592E83" w14:textId="77777777" w:rsidR="0037340E" w:rsidRPr="0037340E" w:rsidRDefault="0037340E" w:rsidP="0037340E">
      <w:pPr>
        <w:pStyle w:val="ListParagraph"/>
        <w:rPr>
          <w:rFonts w:asciiTheme="minorHAnsi" w:hAnsiTheme="minorHAnsi" w:cstheme="minorHAnsi"/>
          <w:lang w:eastAsia="en-GB"/>
        </w:rPr>
      </w:pPr>
    </w:p>
    <w:p w14:paraId="725A22D1" w14:textId="77777777" w:rsidR="00E0616C" w:rsidRPr="0037340E" w:rsidRDefault="00E62339" w:rsidP="000C5936">
      <w:pPr>
        <w:pStyle w:val="ListParagraph"/>
        <w:numPr>
          <w:ilvl w:val="1"/>
          <w:numId w:val="46"/>
        </w:numPr>
        <w:overflowPunct w:val="0"/>
        <w:autoSpaceDE w:val="0"/>
        <w:adjustRightInd w:val="0"/>
        <w:ind w:left="720" w:hanging="720"/>
        <w:textAlignment w:val="baseline"/>
        <w:rPr>
          <w:rFonts w:asciiTheme="minorHAnsi" w:hAnsiTheme="minorHAnsi" w:cstheme="minorHAnsi"/>
          <w:bCs/>
          <w:lang w:eastAsia="en-GB"/>
        </w:rPr>
      </w:pPr>
      <w:r w:rsidRPr="0037340E">
        <w:rPr>
          <w:rFonts w:asciiTheme="minorHAnsi" w:hAnsiTheme="minorHAnsi" w:cstheme="minorHAnsi"/>
          <w:lang w:eastAsia="en-GB"/>
        </w:rPr>
        <w:t>T</w:t>
      </w:r>
      <w:r w:rsidR="00E0616C" w:rsidRPr="0037340E">
        <w:rPr>
          <w:rFonts w:asciiTheme="minorHAnsi" w:hAnsiTheme="minorHAnsi" w:cstheme="minorHAnsi"/>
          <w:lang w:eastAsia="en-GB"/>
        </w:rPr>
        <w:t xml:space="preserve">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06F693DB" w14:textId="77777777" w:rsidR="00E0616C" w:rsidRPr="00E0616C" w:rsidRDefault="00E0616C" w:rsidP="00BA1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077" w:hanging="720"/>
        <w:textAlignment w:val="baseline"/>
        <w:rPr>
          <w:rFonts w:asciiTheme="minorHAnsi" w:eastAsia="Times New Roman" w:hAnsiTheme="minorHAnsi" w:cstheme="minorHAnsi"/>
          <w:b/>
          <w:color w:val="000000"/>
          <w:szCs w:val="24"/>
          <w:lang w:eastAsia="en-GB"/>
        </w:rPr>
      </w:pPr>
    </w:p>
    <w:p w14:paraId="3C92E9A3" w14:textId="77777777" w:rsidR="00E0616C" w:rsidRPr="00D518CC" w:rsidRDefault="004B50E8" w:rsidP="00D518CC">
      <w:pPr>
        <w:pStyle w:val="Heading1"/>
        <w:spacing w:before="120" w:after="120" w:line="250" w:lineRule="auto"/>
        <w:jc w:val="left"/>
        <w:rPr>
          <w:sz w:val="28"/>
          <w:szCs w:val="28"/>
          <w:lang w:eastAsia="en-GB"/>
        </w:rPr>
      </w:pPr>
      <w:bookmarkStart w:id="61" w:name="_Toc86912583"/>
      <w:r w:rsidRPr="00D518CC">
        <w:rPr>
          <w:sz w:val="28"/>
          <w:szCs w:val="28"/>
          <w:lang w:eastAsia="en-GB"/>
        </w:rPr>
        <w:t xml:space="preserve">19       </w:t>
      </w:r>
      <w:r w:rsidR="00E0616C" w:rsidRPr="00D518CC">
        <w:rPr>
          <w:sz w:val="28"/>
          <w:szCs w:val="28"/>
          <w:lang w:eastAsia="en-GB"/>
        </w:rPr>
        <w:t xml:space="preserve">Amendment and </w:t>
      </w:r>
      <w:r w:rsidR="004C7F85" w:rsidRPr="00D518CC">
        <w:rPr>
          <w:sz w:val="28"/>
          <w:szCs w:val="28"/>
          <w:lang w:eastAsia="en-GB"/>
        </w:rPr>
        <w:t>V</w:t>
      </w:r>
      <w:r w:rsidR="00E0616C" w:rsidRPr="00D518CC">
        <w:rPr>
          <w:sz w:val="28"/>
          <w:szCs w:val="28"/>
          <w:lang w:eastAsia="en-GB"/>
        </w:rPr>
        <w:t>ariation</w:t>
      </w:r>
      <w:bookmarkEnd w:id="61"/>
    </w:p>
    <w:p w14:paraId="6B19EB14" w14:textId="77777777" w:rsidR="00E0616C" w:rsidRDefault="00E0616C" w:rsidP="00844E8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D25F29">
        <w:rPr>
          <w:rFonts w:asciiTheme="minorHAnsi" w:hAnsiTheme="minorHAnsi" w:cstheme="minorHAnsi"/>
          <w:color w:val="000000"/>
          <w:lang w:eastAsia="en-GB"/>
        </w:rPr>
        <w:t>No amendment or variation to this Contract shall be effective unless it is in writing and signed by or on behalf of each of the</w:t>
      </w:r>
      <w:r w:rsidR="004B50E8">
        <w:rPr>
          <w:rFonts w:asciiTheme="minorHAnsi" w:hAnsiTheme="minorHAnsi" w:cstheme="minorHAnsi"/>
          <w:color w:val="000000"/>
          <w:lang w:eastAsia="en-GB"/>
        </w:rPr>
        <w:t xml:space="preserve"> Parties</w:t>
      </w:r>
      <w:r w:rsidRPr="00D25F29">
        <w:rPr>
          <w:rFonts w:asciiTheme="minorHAnsi" w:hAnsiTheme="minorHAnsi" w:cstheme="minorHAnsi"/>
          <w:color w:val="000000"/>
          <w:lang w:eastAsia="en-GB"/>
        </w:rPr>
        <w:t xml:space="preserve"> hereto. The Contractor shall comply with any formal procedures for amending or varying contracts which </w:t>
      </w:r>
      <w:r w:rsidR="005C05B0">
        <w:rPr>
          <w:rFonts w:asciiTheme="minorHAnsi" w:hAnsiTheme="minorHAnsi" w:cstheme="minorHAnsi"/>
        </w:rPr>
        <w:t>the Customer</w:t>
      </w:r>
      <w:r w:rsidR="005C05B0" w:rsidRPr="004A7BC1">
        <w:rPr>
          <w:rFonts w:asciiTheme="minorHAnsi" w:hAnsiTheme="minorHAnsi" w:cstheme="minorHAnsi"/>
        </w:rPr>
        <w:t xml:space="preserve"> </w:t>
      </w:r>
      <w:r w:rsidRPr="00D25F29">
        <w:rPr>
          <w:rFonts w:asciiTheme="minorHAnsi" w:hAnsiTheme="minorHAnsi" w:cstheme="minorHAnsi"/>
          <w:color w:val="000000"/>
          <w:lang w:eastAsia="en-GB"/>
        </w:rPr>
        <w:t>may have in place from time to time.</w:t>
      </w:r>
    </w:p>
    <w:p w14:paraId="5C5C4870" w14:textId="77777777" w:rsidR="00076B04" w:rsidRDefault="00076B04" w:rsidP="00076B0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textAlignment w:val="baseline"/>
        <w:rPr>
          <w:rFonts w:asciiTheme="minorHAnsi" w:hAnsiTheme="minorHAnsi" w:cstheme="minorHAnsi"/>
          <w:color w:val="000000"/>
          <w:lang w:eastAsia="en-GB"/>
        </w:rPr>
      </w:pPr>
    </w:p>
    <w:p w14:paraId="5B53D95C" w14:textId="77777777" w:rsidR="00E1656E" w:rsidRPr="008A5D7D" w:rsidRDefault="00E1656E" w:rsidP="00E1656E">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8A5D7D">
        <w:rPr>
          <w:rFonts w:asciiTheme="minorHAnsi" w:hAnsiTheme="minorHAnsi" w:cstheme="minorHAnsi"/>
          <w:color w:val="000000"/>
          <w:lang w:eastAsia="en-GB"/>
        </w:rPr>
        <w:t xml:space="preserve">If either Party cannot agree to or provide a proposed variation, </w:t>
      </w:r>
      <w:r w:rsidR="003C0715">
        <w:rPr>
          <w:rFonts w:asciiTheme="minorHAnsi" w:hAnsiTheme="minorHAnsi" w:cstheme="minorHAnsi"/>
        </w:rPr>
        <w:t>the Customer</w:t>
      </w:r>
      <w:r w:rsidR="003C0715" w:rsidRPr="004A7BC1">
        <w:rPr>
          <w:rFonts w:asciiTheme="minorHAnsi" w:hAnsiTheme="minorHAnsi" w:cstheme="minorHAnsi"/>
        </w:rPr>
        <w:t xml:space="preserve"> </w:t>
      </w:r>
      <w:r w:rsidRPr="008A5D7D">
        <w:rPr>
          <w:rFonts w:asciiTheme="minorHAnsi" w:hAnsiTheme="minorHAnsi" w:cstheme="minorHAnsi"/>
          <w:color w:val="000000"/>
          <w:lang w:eastAsia="en-GB"/>
        </w:rPr>
        <w:t>may agree to continue performing its obligations under this Contract without the variation</w:t>
      </w:r>
      <w:r>
        <w:rPr>
          <w:rFonts w:asciiTheme="minorHAnsi" w:hAnsiTheme="minorHAnsi" w:cstheme="minorHAnsi"/>
          <w:color w:val="000000"/>
          <w:lang w:eastAsia="en-GB"/>
        </w:rPr>
        <w:t>,</w:t>
      </w:r>
      <w:r w:rsidRPr="008A5D7D">
        <w:rPr>
          <w:rFonts w:asciiTheme="minorHAnsi" w:hAnsiTheme="minorHAnsi" w:cstheme="minorHAnsi"/>
          <w:color w:val="000000"/>
          <w:lang w:eastAsia="en-GB"/>
        </w:rPr>
        <w:t xml:space="preserve"> or terminate this Contract by giving </w:t>
      </w:r>
      <w:r w:rsidRPr="008A5D7D">
        <w:rPr>
          <w:rFonts w:asciiTheme="minorHAnsi" w:hAnsiTheme="minorHAnsi" w:cstheme="minorHAnsi"/>
          <w:color w:val="000000"/>
          <w:highlight w:val="yellow"/>
          <w:lang w:eastAsia="en-GB"/>
        </w:rPr>
        <w:t>[NUMBER]</w:t>
      </w:r>
      <w:r w:rsidRPr="008A5D7D">
        <w:rPr>
          <w:rFonts w:asciiTheme="minorHAnsi" w:hAnsiTheme="minorHAnsi" w:cstheme="minorHAnsi"/>
          <w:color w:val="000000"/>
          <w:lang w:eastAsia="en-GB"/>
        </w:rPr>
        <w:t xml:space="preserve"> days’ notice to the Contractor. </w:t>
      </w:r>
      <w:r w:rsidRPr="008A5D7D">
        <w:rPr>
          <w:rFonts w:asciiTheme="minorHAnsi" w:hAnsiTheme="minorHAnsi" w:cstheme="minorHAnsi"/>
          <w:i/>
          <w:iCs/>
          <w:color w:val="000000"/>
          <w:highlight w:val="cyan"/>
          <w:lang w:eastAsia="en-GB"/>
        </w:rPr>
        <w:t>**The number of days’ notice should be the same as stipulated in Clause 10.1.**</w:t>
      </w:r>
    </w:p>
    <w:p w14:paraId="3AC6951C" w14:textId="77777777" w:rsidR="00E0616C" w:rsidRPr="00E0616C" w:rsidRDefault="00E0616C" w:rsidP="00D2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6F532238" w14:textId="77777777" w:rsidR="00E0616C" w:rsidRPr="00D518CC" w:rsidRDefault="00DA19B9" w:rsidP="00D518CC">
      <w:pPr>
        <w:pStyle w:val="Heading1"/>
        <w:spacing w:before="120" w:after="120" w:line="250" w:lineRule="auto"/>
        <w:jc w:val="left"/>
        <w:rPr>
          <w:sz w:val="28"/>
          <w:szCs w:val="28"/>
          <w:lang w:eastAsia="en-GB"/>
        </w:rPr>
      </w:pPr>
      <w:bookmarkStart w:id="62" w:name="_Toc86912584"/>
      <w:r w:rsidRPr="00D518CC">
        <w:rPr>
          <w:sz w:val="28"/>
          <w:szCs w:val="28"/>
          <w:lang w:eastAsia="en-GB"/>
        </w:rPr>
        <w:t xml:space="preserve">20       </w:t>
      </w:r>
      <w:r w:rsidR="00E0616C" w:rsidRPr="00D518CC">
        <w:rPr>
          <w:sz w:val="28"/>
          <w:szCs w:val="28"/>
          <w:lang w:eastAsia="en-GB"/>
        </w:rPr>
        <w:t>Assignment and Sub-contracting</w:t>
      </w:r>
      <w:bookmarkEnd w:id="62"/>
    </w:p>
    <w:p w14:paraId="6354B062" w14:textId="77777777" w:rsidR="00E0616C" w:rsidRPr="00816EDB" w:rsidRDefault="00E0616C" w:rsidP="00844E8C">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816EDB">
        <w:rPr>
          <w:rFonts w:asciiTheme="minorHAnsi" w:hAnsiTheme="minorHAnsi" w:cstheme="minorHAnsi"/>
          <w:color w:val="000000"/>
          <w:lang w:eastAsia="en-GB"/>
        </w:rPr>
        <w:t xml:space="preserve">The benefit and burden of this Contract may not be assigned or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 xml:space="preserve">ub-contracted in whole or in part by the Contractor without the prior written consent of </w:t>
      </w:r>
      <w:r w:rsidR="003C0715">
        <w:rPr>
          <w:rFonts w:asciiTheme="minorHAnsi" w:hAnsiTheme="minorHAnsi" w:cstheme="minorHAnsi"/>
        </w:rPr>
        <w:t>the Customer</w:t>
      </w:r>
      <w:r w:rsidRPr="00816EDB">
        <w:rPr>
          <w:rFonts w:asciiTheme="minorHAnsi" w:hAnsiTheme="minorHAnsi" w:cstheme="minorHAnsi"/>
          <w:color w:val="000000"/>
          <w:lang w:eastAsia="en-GB"/>
        </w:rPr>
        <w:t xml:space="preserve">. Such consent may be given subject to any conditions which </w:t>
      </w:r>
      <w:r w:rsidR="001A57B6">
        <w:rPr>
          <w:rFonts w:asciiTheme="minorHAnsi" w:hAnsiTheme="minorHAnsi" w:cstheme="minorHAnsi"/>
        </w:rPr>
        <w:t>the Customer</w:t>
      </w:r>
      <w:r w:rsidR="001A57B6" w:rsidRPr="004A7BC1">
        <w:rPr>
          <w:rFonts w:asciiTheme="minorHAnsi" w:hAnsiTheme="minorHAnsi" w:cstheme="minorHAnsi"/>
        </w:rPr>
        <w:t xml:space="preserve"> </w:t>
      </w:r>
      <w:r w:rsidRPr="00816EDB">
        <w:rPr>
          <w:rFonts w:asciiTheme="minorHAnsi" w:hAnsiTheme="minorHAnsi" w:cstheme="minorHAnsi"/>
          <w:color w:val="000000"/>
          <w:lang w:eastAsia="en-GB"/>
        </w:rPr>
        <w:t xml:space="preserve">considers necessary. </w:t>
      </w:r>
      <w:r w:rsidR="001A57B6">
        <w:rPr>
          <w:rFonts w:asciiTheme="minorHAnsi" w:hAnsiTheme="minorHAnsi" w:cstheme="minorHAnsi"/>
        </w:rPr>
        <w:t>The Customer</w:t>
      </w:r>
      <w:r w:rsidR="001A57B6" w:rsidRPr="004A7BC1">
        <w:rPr>
          <w:rFonts w:asciiTheme="minorHAnsi" w:hAnsiTheme="minorHAnsi" w:cstheme="minorHAnsi"/>
        </w:rPr>
        <w:t xml:space="preserve"> </w:t>
      </w:r>
      <w:r w:rsidRPr="00816EDB">
        <w:rPr>
          <w:rFonts w:asciiTheme="minorHAnsi" w:hAnsiTheme="minorHAnsi" w:cstheme="minorHAnsi"/>
          <w:color w:val="000000"/>
          <w:lang w:eastAsia="en-GB"/>
        </w:rPr>
        <w:t xml:space="preserve">may withdraw its consent to any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 xml:space="preserve">ub-contractor where it no longer has reasonable grounds to approve of the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ub-contractor or the sub-contracting arrangement and where these grounds have been presented in writing to the Contractor.</w:t>
      </w:r>
    </w:p>
    <w:p w14:paraId="42FF8B20" w14:textId="77777777" w:rsidR="00E0616C" w:rsidRPr="00E0616C" w:rsidRDefault="00E0616C" w:rsidP="00816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60891733" w14:textId="77777777" w:rsidR="00E0616C" w:rsidRPr="00D518CC" w:rsidRDefault="00DA19B9" w:rsidP="00D518CC">
      <w:pPr>
        <w:pStyle w:val="Heading1"/>
        <w:spacing w:before="120" w:after="120" w:line="250" w:lineRule="auto"/>
        <w:jc w:val="left"/>
        <w:rPr>
          <w:rFonts w:asciiTheme="minorHAnsi" w:eastAsia="Times New Roman" w:hAnsiTheme="minorHAnsi" w:cstheme="minorHAnsi"/>
          <w:color w:val="000000"/>
          <w:sz w:val="28"/>
          <w:szCs w:val="28"/>
          <w:lang w:eastAsia="en-GB"/>
        </w:rPr>
      </w:pPr>
      <w:bookmarkStart w:id="63" w:name="_Toc86912585"/>
      <w:r w:rsidRPr="00D518CC">
        <w:rPr>
          <w:rStyle w:val="Heading20Char"/>
          <w:szCs w:val="28"/>
        </w:rPr>
        <w:t xml:space="preserve">21       </w:t>
      </w:r>
      <w:r w:rsidR="00E0616C" w:rsidRPr="00D518CC">
        <w:rPr>
          <w:rStyle w:val="Heading20Char"/>
          <w:szCs w:val="28"/>
        </w:rPr>
        <w:t>The Contract (Rights of Third Parties) Act 1999</w:t>
      </w:r>
      <w:bookmarkEnd w:id="63"/>
    </w:p>
    <w:p w14:paraId="064BF1CC" w14:textId="77777777" w:rsidR="00E0616C" w:rsidRPr="009B0DE1" w:rsidRDefault="00DA19B9" w:rsidP="00844E8C">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T</w:t>
      </w:r>
      <w:r w:rsidR="00E0616C" w:rsidRPr="009B0DE1">
        <w:rPr>
          <w:rFonts w:asciiTheme="minorHAnsi" w:hAnsiTheme="minorHAnsi" w:cstheme="minorHAnsi"/>
          <w:color w:val="000000"/>
          <w:lang w:eastAsia="en-GB"/>
        </w:rPr>
        <w:t>his Contract is not intended to create any benefit, claim or rights of any kind whatsoever enforceable by any person not a party to the Contract.</w:t>
      </w:r>
    </w:p>
    <w:p w14:paraId="2A87D2A9"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37A97609" w14:textId="77777777" w:rsidR="00F47810" w:rsidRPr="00D518CC" w:rsidRDefault="00DA19B9" w:rsidP="00D518CC">
      <w:pPr>
        <w:pStyle w:val="Heading1"/>
        <w:spacing w:before="120" w:after="120" w:line="250" w:lineRule="auto"/>
        <w:jc w:val="left"/>
        <w:rPr>
          <w:sz w:val="28"/>
          <w:szCs w:val="28"/>
        </w:rPr>
      </w:pPr>
      <w:bookmarkStart w:id="64" w:name="_Toc86912586"/>
      <w:r w:rsidRPr="00D518CC">
        <w:rPr>
          <w:sz w:val="28"/>
          <w:szCs w:val="28"/>
        </w:rPr>
        <w:t xml:space="preserve">22       </w:t>
      </w:r>
      <w:r w:rsidR="00F47810" w:rsidRPr="00D518CC">
        <w:rPr>
          <w:sz w:val="28"/>
          <w:szCs w:val="28"/>
        </w:rPr>
        <w:t>Waiver</w:t>
      </w:r>
      <w:bookmarkEnd w:id="64"/>
      <w:r w:rsidR="00F47810" w:rsidRPr="00D518CC">
        <w:rPr>
          <w:sz w:val="28"/>
          <w:szCs w:val="28"/>
        </w:rPr>
        <w:t xml:space="preserve"> </w:t>
      </w:r>
    </w:p>
    <w:p w14:paraId="7B220C89" w14:textId="77777777" w:rsidR="00E0616C" w:rsidRDefault="00E0616C" w:rsidP="00844E8C">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47810">
        <w:rPr>
          <w:rFonts w:asciiTheme="minorHAnsi" w:hAnsiTheme="minorHAnsi" w:cstheme="minorHAnsi"/>
          <w:color w:val="000000"/>
          <w:lang w:eastAsia="en-GB"/>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6447D8BB"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33526C9B" w14:textId="77777777" w:rsidR="00F47810" w:rsidRPr="00D518CC" w:rsidRDefault="00490890" w:rsidP="00D518CC">
      <w:pPr>
        <w:pStyle w:val="Heading1"/>
        <w:spacing w:before="120" w:after="120" w:line="250" w:lineRule="auto"/>
        <w:jc w:val="left"/>
        <w:rPr>
          <w:sz w:val="28"/>
          <w:szCs w:val="28"/>
        </w:rPr>
      </w:pPr>
      <w:bookmarkStart w:id="65" w:name="_Toc86912587"/>
      <w:r w:rsidRPr="00D518CC">
        <w:rPr>
          <w:sz w:val="28"/>
          <w:szCs w:val="28"/>
        </w:rPr>
        <w:t xml:space="preserve">23       </w:t>
      </w:r>
      <w:r w:rsidR="00F47810" w:rsidRPr="00D518CC">
        <w:rPr>
          <w:sz w:val="28"/>
          <w:szCs w:val="28"/>
        </w:rPr>
        <w:t>Notices</w:t>
      </w:r>
      <w:bookmarkEnd w:id="65"/>
      <w:r w:rsidR="00F47810" w:rsidRPr="00D518CC">
        <w:rPr>
          <w:sz w:val="28"/>
          <w:szCs w:val="28"/>
        </w:rPr>
        <w:t xml:space="preserve"> </w:t>
      </w:r>
    </w:p>
    <w:p w14:paraId="7C1D34A5" w14:textId="77777777" w:rsidR="00B140CA" w:rsidRDefault="00E0616C" w:rsidP="00844E8C">
      <w:pPr>
        <w:pStyle w:val="ListParagraph"/>
        <w:numPr>
          <w:ilvl w:val="1"/>
          <w:numId w:val="21"/>
        </w:numPr>
        <w:ind w:left="720" w:hanging="720"/>
        <w:rPr>
          <w:rFonts w:asciiTheme="minorHAnsi" w:hAnsiTheme="minorHAnsi" w:cstheme="minorHAnsi"/>
        </w:rPr>
      </w:pPr>
      <w:r w:rsidRPr="00025B12">
        <w:rPr>
          <w:rFonts w:asciiTheme="minorHAnsi" w:hAnsiTheme="minorHAnsi" w:cstheme="minorHAnsi"/>
        </w:rPr>
        <w:t xml:space="preserve">Any notice, demand or communication in connection with the Contract shall be in writing </w:t>
      </w:r>
      <w:r w:rsidR="00025B12" w:rsidRPr="00025B12">
        <w:rPr>
          <w:rFonts w:asciiTheme="minorHAnsi" w:hAnsiTheme="minorHAnsi" w:cstheme="minorHAnsi"/>
        </w:rPr>
        <w:t>and delivered electronically via e-mail, addressed to the Contract Manager of the respective Party (or such other e-mail address as may be notified in writing from time to time)</w:t>
      </w:r>
      <w:r w:rsidR="003516A7">
        <w:rPr>
          <w:rFonts w:asciiTheme="minorHAnsi" w:hAnsiTheme="minorHAnsi" w:cstheme="minorHAnsi"/>
        </w:rPr>
        <w:t xml:space="preserve"> and </w:t>
      </w:r>
      <w:r w:rsidR="00E42888">
        <w:rPr>
          <w:rFonts w:asciiTheme="minorHAnsi" w:hAnsiTheme="minorHAnsi" w:cstheme="minorHAnsi"/>
        </w:rPr>
        <w:t xml:space="preserve">via email to </w:t>
      </w:r>
      <w:r w:rsidR="00E42888" w:rsidRPr="00E42888">
        <w:rPr>
          <w:rFonts w:asciiTheme="minorHAnsi" w:hAnsiTheme="minorHAnsi" w:cstheme="minorHAnsi"/>
        </w:rPr>
        <w:t>commercial.team@socialworkengland.org.uk</w:t>
      </w:r>
    </w:p>
    <w:p w14:paraId="0779A2F1" w14:textId="77777777" w:rsidR="00025B12" w:rsidRPr="00025B12" w:rsidRDefault="00025B12" w:rsidP="00291DB9">
      <w:pPr>
        <w:pStyle w:val="ListParagraph"/>
        <w:ind w:hanging="720"/>
        <w:rPr>
          <w:rFonts w:asciiTheme="minorHAnsi" w:hAnsiTheme="minorHAnsi" w:cstheme="minorHAnsi"/>
        </w:rPr>
      </w:pPr>
    </w:p>
    <w:p w14:paraId="606CBAE9" w14:textId="77777777" w:rsidR="00291DB9" w:rsidRPr="00291DB9" w:rsidRDefault="009F1223" w:rsidP="00844E8C">
      <w:pPr>
        <w:pStyle w:val="ListParagraph"/>
        <w:numPr>
          <w:ilvl w:val="1"/>
          <w:numId w:val="21"/>
        </w:numPr>
        <w:ind w:left="720" w:hanging="720"/>
        <w:rPr>
          <w:rFonts w:asciiTheme="minorHAnsi" w:hAnsiTheme="minorHAnsi" w:cstheme="minorHAnsi"/>
        </w:rPr>
      </w:pPr>
      <w:r w:rsidRPr="004D7EA6">
        <w:rPr>
          <w:rFonts w:asciiTheme="minorHAnsi" w:hAnsiTheme="minorHAnsi" w:cstheme="minorHAnsi"/>
        </w:rPr>
        <w:t>T</w:t>
      </w:r>
      <w:r w:rsidR="00E0616C" w:rsidRPr="004D7EA6">
        <w:rPr>
          <w:rFonts w:asciiTheme="minorHAnsi" w:hAnsiTheme="minorHAnsi" w:cstheme="minorHAnsi"/>
        </w:rPr>
        <w:t>he notice, demand or communication shall be deemed to have been duly serv</w:t>
      </w:r>
      <w:r w:rsidR="003749B8">
        <w:rPr>
          <w:rFonts w:asciiTheme="minorHAnsi" w:hAnsiTheme="minorHAnsi" w:cstheme="minorHAnsi"/>
        </w:rPr>
        <w:t>ed</w:t>
      </w:r>
      <w:r w:rsidR="00AF507B">
        <w:rPr>
          <w:rFonts w:asciiTheme="minorHAnsi" w:hAnsiTheme="minorHAnsi" w:cstheme="minorHAnsi"/>
        </w:rPr>
        <w:t xml:space="preserve"> </w:t>
      </w:r>
      <w:r w:rsidR="00AF507B" w:rsidRPr="00AF507B">
        <w:rPr>
          <w:rFonts w:asciiTheme="minorHAnsi" w:hAnsiTheme="minorHAnsi" w:cstheme="minorHAnsi"/>
        </w:rPr>
        <w:t>if at the time of transmission, the notice is sent to the correct e-mail address, and is delivered without any error message, or, in the case of transmission by e-mail where the time of transmission is not between 08:00 am and 18:00 pm, service shall be deemed to occur at 08:00 am on the next following Working Day (such times being local time at the address of the recipient).</w:t>
      </w:r>
    </w:p>
    <w:p w14:paraId="464B61CC" w14:textId="77777777" w:rsidR="00291DB9" w:rsidRPr="00D518CC" w:rsidRDefault="00291DB9" w:rsidP="00D518CC">
      <w:pPr>
        <w:spacing w:after="0"/>
        <w:rPr>
          <w:rFonts w:asciiTheme="minorHAnsi" w:hAnsiTheme="minorHAnsi" w:cstheme="minorHAnsi"/>
        </w:rPr>
      </w:pPr>
    </w:p>
    <w:p w14:paraId="54F3B131" w14:textId="77777777" w:rsidR="00246C90" w:rsidRPr="00D518CC" w:rsidRDefault="00D518CC" w:rsidP="00D518CC">
      <w:pPr>
        <w:pStyle w:val="Heading1"/>
        <w:spacing w:before="120" w:after="120" w:line="250" w:lineRule="auto"/>
        <w:jc w:val="left"/>
        <w:rPr>
          <w:rStyle w:val="Heading1Char"/>
          <w:sz w:val="28"/>
          <w:szCs w:val="28"/>
        </w:rPr>
      </w:pPr>
      <w:bookmarkStart w:id="66" w:name="_Toc86912588"/>
      <w:r w:rsidRPr="00D518CC">
        <w:rPr>
          <w:sz w:val="28"/>
          <w:szCs w:val="28"/>
          <w:lang w:eastAsia="en-GB"/>
        </w:rPr>
        <w:t>24</w:t>
      </w:r>
      <w:r w:rsidR="00E0616C" w:rsidRPr="00D518CC">
        <w:rPr>
          <w:sz w:val="28"/>
          <w:szCs w:val="28"/>
          <w:lang w:eastAsia="en-GB"/>
        </w:rPr>
        <w:tab/>
        <w:t>Dispute resolution</w:t>
      </w:r>
      <w:bookmarkEnd w:id="66"/>
    </w:p>
    <w:p w14:paraId="23E175BA" w14:textId="77777777" w:rsidR="00E0616C" w:rsidRPr="00246C90" w:rsidRDefault="00246C90" w:rsidP="000C5936">
      <w:pPr>
        <w:pStyle w:val="Heading20"/>
        <w:numPr>
          <w:ilvl w:val="1"/>
          <w:numId w:val="22"/>
        </w:numPr>
        <w:ind w:left="720" w:hanging="720"/>
        <w:rPr>
          <w:sz w:val="24"/>
          <w:szCs w:val="24"/>
          <w:lang w:eastAsia="en-GB"/>
        </w:rPr>
      </w:pPr>
      <w:r w:rsidRPr="00246C90">
        <w:rPr>
          <w:rFonts w:asciiTheme="minorHAnsi" w:hAnsiTheme="minorHAnsi" w:cstheme="minorHAnsi"/>
          <w:bCs/>
          <w:color w:val="000000"/>
          <w:sz w:val="24"/>
          <w:szCs w:val="24"/>
          <w:lang w:val="en-US" w:eastAsia="en-GB"/>
        </w:rPr>
        <w:t xml:space="preserve">The </w:t>
      </w:r>
      <w:r w:rsidR="00E0616C" w:rsidRPr="00246C90">
        <w:rPr>
          <w:rFonts w:asciiTheme="minorHAnsi" w:hAnsiTheme="minorHAnsi" w:cstheme="minorHAnsi"/>
          <w:bCs/>
          <w:color w:val="000000"/>
          <w:sz w:val="24"/>
          <w:szCs w:val="24"/>
          <w:lang w:val="en-US" w:eastAsia="en-GB"/>
        </w:rPr>
        <w:t xml:space="preserve">Parties shall use all reasonable </w:t>
      </w:r>
      <w:r w:rsidR="00E0616C" w:rsidRPr="00246C90">
        <w:rPr>
          <w:rFonts w:asciiTheme="minorHAnsi" w:hAnsiTheme="minorHAnsi" w:cstheme="minorHAnsi"/>
          <w:bCs/>
          <w:color w:val="000000"/>
          <w:sz w:val="24"/>
          <w:szCs w:val="24"/>
          <w:lang w:eastAsia="en-GB"/>
        </w:rPr>
        <w:t>endeavours</w:t>
      </w:r>
      <w:r w:rsidR="00E0616C" w:rsidRPr="00246C90">
        <w:rPr>
          <w:rFonts w:asciiTheme="minorHAnsi" w:hAnsiTheme="minorHAnsi" w:cstheme="minorHAnsi"/>
          <w:bCs/>
          <w:color w:val="000000"/>
          <w:sz w:val="24"/>
          <w:szCs w:val="24"/>
          <w:lang w:val="en-US" w:eastAsia="en-GB"/>
        </w:rPr>
        <w:t xml:space="preserve"> to negotiate in good faith and settle amicably any dispute that arises during the continuance of this Contract.</w:t>
      </w:r>
    </w:p>
    <w:p w14:paraId="1B6E1AA4" w14:textId="77777777" w:rsidR="00E0616C" w:rsidRDefault="00E0616C" w:rsidP="000C5936">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val="en-US" w:eastAsia="en-GB"/>
        </w:rPr>
      </w:pPr>
      <w:r w:rsidRPr="00F814A8">
        <w:rPr>
          <w:rFonts w:asciiTheme="minorHAnsi" w:hAnsiTheme="minorHAnsi" w:cstheme="minorHAnsi"/>
          <w:bCs/>
          <w:color w:val="000000"/>
          <w:lang w:val="en-US" w:eastAsia="en-GB"/>
        </w:rPr>
        <w:t xml:space="preserve">Any dispute not capable of resolution by the </w:t>
      </w:r>
      <w:r w:rsidR="00B77EC6">
        <w:rPr>
          <w:rFonts w:asciiTheme="minorHAnsi" w:hAnsiTheme="minorHAnsi" w:cstheme="minorHAnsi"/>
          <w:bCs/>
          <w:color w:val="000000"/>
          <w:lang w:val="en-US" w:eastAsia="en-GB"/>
        </w:rPr>
        <w:t>P</w:t>
      </w:r>
      <w:r w:rsidRPr="00F814A8">
        <w:rPr>
          <w:rFonts w:asciiTheme="minorHAnsi" w:hAnsiTheme="minorHAnsi" w:cstheme="minorHAnsi"/>
          <w:bCs/>
          <w:color w:val="000000"/>
          <w:lang w:val="en-US" w:eastAsia="en-GB"/>
        </w:rPr>
        <w:t>arties in accordance with the terms of Clause 2</w:t>
      </w:r>
      <w:r w:rsidR="00F814A8" w:rsidRPr="00F814A8">
        <w:rPr>
          <w:rFonts w:asciiTheme="minorHAnsi" w:hAnsiTheme="minorHAnsi" w:cstheme="minorHAnsi"/>
          <w:bCs/>
          <w:color w:val="000000"/>
          <w:lang w:val="en-US" w:eastAsia="en-GB"/>
        </w:rPr>
        <w:t>4</w:t>
      </w:r>
      <w:r w:rsidRPr="00F814A8">
        <w:rPr>
          <w:rFonts w:asciiTheme="minorHAnsi" w:hAnsiTheme="minorHAnsi" w:cstheme="minorHAnsi"/>
          <w:bCs/>
          <w:color w:val="000000"/>
          <w:lang w:val="en-US" w:eastAsia="en-GB"/>
        </w:rPr>
        <w:t xml:space="preserve"> shall be settled as far as possible by mediation in accordance with the </w:t>
      </w:r>
      <w:r w:rsidRPr="00F814A8">
        <w:rPr>
          <w:rFonts w:asciiTheme="minorHAnsi" w:hAnsiTheme="minorHAnsi" w:cstheme="minorHAnsi"/>
          <w:bCs/>
          <w:color w:val="000000"/>
          <w:lang w:eastAsia="en-GB"/>
        </w:rPr>
        <w:t>Centre</w:t>
      </w:r>
      <w:r w:rsidRPr="00F814A8">
        <w:rPr>
          <w:rFonts w:asciiTheme="minorHAnsi" w:hAnsiTheme="minorHAnsi" w:cstheme="minorHAnsi"/>
          <w:bCs/>
          <w:color w:val="000000"/>
          <w:lang w:val="en-US" w:eastAsia="en-GB"/>
        </w:rPr>
        <w:t xml:space="preserve"> for Dispute Resolution (CEDR) Model Mediation Procedure.</w:t>
      </w:r>
    </w:p>
    <w:p w14:paraId="6A00D6A6" w14:textId="77777777" w:rsidR="00B51486" w:rsidRPr="00F814A8" w:rsidRDefault="00B51486" w:rsidP="00291DB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val="en-US" w:eastAsia="en-GB"/>
        </w:rPr>
      </w:pPr>
    </w:p>
    <w:p w14:paraId="3D378CAD" w14:textId="77777777" w:rsidR="00E0616C" w:rsidRPr="00F814A8" w:rsidRDefault="00E0616C" w:rsidP="000C5936">
      <w:pPr>
        <w:pStyle w:val="ListParagraph"/>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814A8">
        <w:rPr>
          <w:rFonts w:asciiTheme="minorHAnsi" w:hAnsiTheme="minorHAnsi" w:cstheme="minorHAnsi"/>
          <w:color w:val="000000"/>
          <w:lang w:val="en-US" w:eastAsia="en-GB"/>
        </w:rPr>
        <w:t xml:space="preserve">No </w:t>
      </w:r>
      <w:r w:rsidR="00291DB9">
        <w:rPr>
          <w:rFonts w:asciiTheme="minorHAnsi" w:hAnsiTheme="minorHAnsi" w:cstheme="minorHAnsi"/>
          <w:color w:val="000000"/>
          <w:lang w:val="en-US" w:eastAsia="en-GB"/>
        </w:rPr>
        <w:t>P</w:t>
      </w:r>
      <w:r w:rsidRPr="00F814A8">
        <w:rPr>
          <w:rFonts w:asciiTheme="minorHAnsi" w:hAnsiTheme="minorHAnsi" w:cstheme="minorHAnsi"/>
          <w:color w:val="000000"/>
          <w:lang w:val="en-US" w:eastAsia="en-GB"/>
        </w:rPr>
        <w:t xml:space="preserve">arty may commence any court proceedings/arbitration in relation to any dispute arising out of this Contract until they have attempted to settle it by mediation, but any such mediation may be terminated by either </w:t>
      </w:r>
      <w:r w:rsidR="00B77EC6">
        <w:rPr>
          <w:rFonts w:asciiTheme="minorHAnsi" w:hAnsiTheme="minorHAnsi" w:cstheme="minorHAnsi"/>
          <w:color w:val="000000"/>
          <w:lang w:val="en-US" w:eastAsia="en-GB"/>
        </w:rPr>
        <w:t>P</w:t>
      </w:r>
      <w:r w:rsidRPr="00F814A8">
        <w:rPr>
          <w:rFonts w:asciiTheme="minorHAnsi" w:hAnsiTheme="minorHAnsi" w:cstheme="minorHAnsi"/>
          <w:color w:val="000000"/>
          <w:lang w:val="en-US" w:eastAsia="en-GB"/>
        </w:rPr>
        <w:t>arty at any time of such party wishing to commence court proceedings/arbitration.</w:t>
      </w:r>
    </w:p>
    <w:p w14:paraId="171C91AE" w14:textId="77777777" w:rsidR="00EC37C0" w:rsidRPr="00B77EC6" w:rsidRDefault="00EC37C0" w:rsidP="00B77EC6">
      <w:pPr>
        <w:pStyle w:val="Heading20"/>
        <w:spacing w:after="0" w:line="250" w:lineRule="auto"/>
        <w:rPr>
          <w:sz w:val="24"/>
          <w:szCs w:val="20"/>
          <w:lang w:eastAsia="en-GB"/>
        </w:rPr>
      </w:pPr>
    </w:p>
    <w:p w14:paraId="3E0D88F7" w14:textId="77777777" w:rsidR="00E0616C" w:rsidRPr="00D518CC" w:rsidRDefault="00B77EC6" w:rsidP="00D518CC">
      <w:pPr>
        <w:pStyle w:val="Heading1"/>
        <w:spacing w:before="120" w:after="120" w:line="250" w:lineRule="auto"/>
        <w:jc w:val="left"/>
        <w:rPr>
          <w:sz w:val="28"/>
          <w:szCs w:val="28"/>
          <w:lang w:eastAsia="en-GB"/>
        </w:rPr>
      </w:pPr>
      <w:bookmarkStart w:id="67" w:name="_Toc86912589"/>
      <w:r w:rsidRPr="00D518CC">
        <w:rPr>
          <w:sz w:val="28"/>
          <w:szCs w:val="28"/>
          <w:lang w:eastAsia="en-GB"/>
        </w:rPr>
        <w:t xml:space="preserve">25       </w:t>
      </w:r>
      <w:r w:rsidR="00E0616C" w:rsidRPr="00D518CC">
        <w:rPr>
          <w:sz w:val="28"/>
          <w:szCs w:val="28"/>
          <w:lang w:eastAsia="en-GB"/>
        </w:rPr>
        <w:t>Discrimination</w:t>
      </w:r>
      <w:bookmarkEnd w:id="67"/>
    </w:p>
    <w:p w14:paraId="284C53E2" w14:textId="77777777" w:rsidR="00B77EC6" w:rsidRDefault="00E0616C" w:rsidP="000C5936">
      <w:pPr>
        <w:pStyle w:val="ListParagraph"/>
        <w:numPr>
          <w:ilvl w:val="1"/>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B77EC6">
        <w:rPr>
          <w:rFonts w:asciiTheme="minorHAnsi" w:hAnsiTheme="minorHAnsi" w:cstheme="minorHAnsi"/>
          <w:bCs/>
          <w:color w:val="000000"/>
          <w:lang w:eastAsia="en-GB"/>
        </w:rPr>
        <w:t xml:space="preserve">The Contractor shall not unlawfully discriminate within the meaning and scope of any </w:t>
      </w:r>
      <w:r w:rsidR="00B77EC6">
        <w:rPr>
          <w:rFonts w:asciiTheme="minorHAnsi" w:hAnsiTheme="minorHAnsi" w:cstheme="minorHAnsi"/>
          <w:bCs/>
          <w:color w:val="000000"/>
          <w:lang w:eastAsia="en-GB"/>
        </w:rPr>
        <w:t>L</w:t>
      </w:r>
      <w:r w:rsidRPr="00B77EC6">
        <w:rPr>
          <w:rFonts w:asciiTheme="minorHAnsi" w:hAnsiTheme="minorHAnsi" w:cstheme="minorHAnsi"/>
          <w:bCs/>
          <w:color w:val="000000"/>
          <w:lang w:eastAsia="en-GB"/>
        </w:rPr>
        <w:t>aw, enactment, order, or regulation relating to discrimination (whether in race, gender, religion, disability, sexual orientation or otherwise) in employment.</w:t>
      </w:r>
    </w:p>
    <w:p w14:paraId="133ACB03" w14:textId="77777777" w:rsidR="00B77EC6" w:rsidRDefault="00B77EC6" w:rsidP="00B77EC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bCs/>
          <w:color w:val="000000"/>
          <w:lang w:eastAsia="en-GB"/>
        </w:rPr>
      </w:pPr>
    </w:p>
    <w:p w14:paraId="518AF79F" w14:textId="77777777" w:rsidR="00E0616C" w:rsidRPr="00FF6173" w:rsidRDefault="00E0616C" w:rsidP="000C5936">
      <w:pPr>
        <w:pStyle w:val="ListParagraph"/>
        <w:numPr>
          <w:ilvl w:val="1"/>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B77EC6">
        <w:rPr>
          <w:rFonts w:asciiTheme="minorHAnsi" w:hAnsiTheme="minorHAnsi" w:cstheme="minorHAnsi"/>
          <w:color w:val="000000"/>
          <w:lang w:eastAsia="en-GB"/>
        </w:rPr>
        <w:t>The Contractor shall take all reasonable steps to secure the observance of Clause 2</w:t>
      </w:r>
      <w:r w:rsidR="00BA19CB" w:rsidRPr="00B77EC6">
        <w:rPr>
          <w:rFonts w:asciiTheme="minorHAnsi" w:hAnsiTheme="minorHAnsi" w:cstheme="minorHAnsi"/>
          <w:color w:val="000000"/>
          <w:lang w:eastAsia="en-GB"/>
        </w:rPr>
        <w:t>5</w:t>
      </w:r>
      <w:r w:rsidRPr="00B77EC6">
        <w:rPr>
          <w:rFonts w:asciiTheme="minorHAnsi" w:hAnsiTheme="minorHAnsi" w:cstheme="minorHAnsi"/>
          <w:color w:val="000000"/>
          <w:lang w:eastAsia="en-GB"/>
        </w:rPr>
        <w:t xml:space="preserve">.1 by all </w:t>
      </w:r>
      <w:r w:rsidR="007640D1">
        <w:rPr>
          <w:rFonts w:asciiTheme="minorHAnsi" w:hAnsiTheme="minorHAnsi" w:cstheme="minorHAnsi"/>
          <w:color w:val="000000"/>
          <w:lang w:eastAsia="en-GB"/>
        </w:rPr>
        <w:t>Contractor Personnel (including Sub-contractors)</w:t>
      </w:r>
      <w:r w:rsidRPr="00B77EC6">
        <w:rPr>
          <w:rFonts w:asciiTheme="minorHAnsi" w:hAnsiTheme="minorHAnsi" w:cstheme="minorHAnsi"/>
          <w:color w:val="000000"/>
          <w:lang w:eastAsia="en-GB"/>
        </w:rPr>
        <w:t xml:space="preserve"> </w:t>
      </w:r>
      <w:r w:rsidR="00AB4092">
        <w:rPr>
          <w:rFonts w:asciiTheme="minorHAnsi" w:hAnsiTheme="minorHAnsi" w:cstheme="minorHAnsi"/>
          <w:color w:val="000000"/>
          <w:lang w:eastAsia="en-GB"/>
        </w:rPr>
        <w:t>involved in the delivery of Services under this Contract</w:t>
      </w:r>
      <w:r w:rsidRPr="00B77EC6">
        <w:rPr>
          <w:rFonts w:asciiTheme="minorHAnsi" w:hAnsiTheme="minorHAnsi" w:cstheme="minorHAnsi"/>
          <w:color w:val="000000"/>
          <w:lang w:eastAsia="en-GB"/>
        </w:rPr>
        <w:t>.</w:t>
      </w:r>
    </w:p>
    <w:p w14:paraId="5B4A7E2E" w14:textId="77777777" w:rsidR="00FF6173" w:rsidRPr="00FF6173" w:rsidRDefault="00FF6173" w:rsidP="00FF6173">
      <w:pPr>
        <w:pStyle w:val="ListParagraph"/>
        <w:rPr>
          <w:rFonts w:asciiTheme="minorHAnsi" w:hAnsiTheme="minorHAnsi" w:cstheme="minorHAnsi"/>
          <w:bCs/>
          <w:color w:val="000000"/>
          <w:lang w:eastAsia="en-GB"/>
        </w:rPr>
      </w:pPr>
    </w:p>
    <w:p w14:paraId="53D7885F" w14:textId="77777777" w:rsidR="00247BD0" w:rsidRPr="00394807" w:rsidRDefault="00702E8E" w:rsidP="00394807">
      <w:pPr>
        <w:pStyle w:val="Heading1"/>
        <w:numPr>
          <w:ilvl w:val="0"/>
          <w:numId w:val="47"/>
        </w:numPr>
        <w:spacing w:before="120" w:after="120" w:line="250" w:lineRule="auto"/>
        <w:ind w:left="360"/>
        <w:jc w:val="left"/>
        <w:rPr>
          <w:sz w:val="28"/>
          <w:szCs w:val="28"/>
          <w:lang w:eastAsia="en-GB"/>
        </w:rPr>
      </w:pPr>
      <w:r>
        <w:rPr>
          <w:sz w:val="28"/>
          <w:szCs w:val="28"/>
          <w:lang w:eastAsia="en-GB"/>
        </w:rPr>
        <w:t xml:space="preserve">     </w:t>
      </w:r>
      <w:bookmarkStart w:id="68" w:name="_Toc86912590"/>
      <w:r w:rsidR="00FF6173" w:rsidRPr="00D518CC">
        <w:rPr>
          <w:sz w:val="28"/>
          <w:szCs w:val="28"/>
          <w:lang w:eastAsia="en-GB"/>
        </w:rPr>
        <w:t>Law and Jurisdiction</w:t>
      </w:r>
      <w:bookmarkEnd w:id="68"/>
    </w:p>
    <w:p w14:paraId="0E97804D" w14:textId="77777777" w:rsidR="00702E8E" w:rsidRPr="00394807" w:rsidRDefault="00702E8E" w:rsidP="00394807">
      <w:pPr>
        <w:pStyle w:val="ListParagraph"/>
        <w:numPr>
          <w:ilvl w:val="1"/>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94807">
        <w:rPr>
          <w:rFonts w:asciiTheme="minorHAnsi" w:hAnsiTheme="minorHAnsi" w:cstheme="minorHAnsi"/>
          <w:color w:val="000000"/>
          <w:lang w:eastAsia="en-GB"/>
        </w:rPr>
        <w:t>This Contract shall be governed by and Interpreted in accordance with the Laws of England and Wales and the Parties submit to the exclusive jurisdiction of the courts of England and Wales and for all disputes to be conducted within England and Wales.</w:t>
      </w:r>
    </w:p>
    <w:p w14:paraId="6521D101" w14:textId="77777777" w:rsidR="00247BD0" w:rsidRDefault="00247BD0" w:rsidP="00247B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5D5BF4B2" w14:textId="77777777" w:rsidR="00E90CCB" w:rsidRPr="00D05B01" w:rsidRDefault="00E90CCB" w:rsidP="00063B35">
      <w:pPr>
        <w:rPr>
          <w:lang w:eastAsia="en-GB"/>
        </w:rPr>
      </w:pPr>
    </w:p>
    <w:p w14:paraId="2BC728A2" w14:textId="77777777" w:rsidR="00D07B90" w:rsidRDefault="00D07B90" w:rsidP="003D07E0">
      <w:pPr>
        <w:pStyle w:val="Heading1"/>
        <w:spacing w:before="120" w:after="120" w:line="250" w:lineRule="auto"/>
        <w:ind w:left="360"/>
        <w:jc w:val="left"/>
        <w:rPr>
          <w:rFonts w:asciiTheme="minorHAnsi" w:hAnsiTheme="minorHAnsi" w:cstheme="minorHAnsi"/>
          <w:color w:val="000000" w:themeColor="text1"/>
          <w:lang w:eastAsia="en-GB"/>
        </w:rPr>
      </w:pPr>
    </w:p>
    <w:p w14:paraId="126E8BC5" w14:textId="77777777" w:rsidR="004C23E5" w:rsidRDefault="004C23E5" w:rsidP="004C2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5F4D1E5" w14:textId="77777777" w:rsidR="00C466E3" w:rsidRDefault="003A631B" w:rsidP="004C2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 xml:space="preserve">Authorised to sign </w:t>
      </w:r>
      <w:r w:rsidR="00FD6CE4" w:rsidRPr="00FD6CE4">
        <w:rPr>
          <w:rFonts w:asciiTheme="minorHAnsi" w:eastAsia="Times New Roman" w:hAnsiTheme="minorHAnsi" w:cstheme="minorHAnsi"/>
          <w:color w:val="000000"/>
          <w:szCs w:val="24"/>
          <w:lang w:eastAsia="en-GB"/>
        </w:rPr>
        <w:t>for and on behalf of Social Work England</w:t>
      </w:r>
      <w:r w:rsidR="00637D3C">
        <w:rPr>
          <w:rFonts w:asciiTheme="minorHAnsi" w:eastAsia="Times New Roman" w:hAnsiTheme="minorHAnsi" w:cstheme="minorHAnsi"/>
          <w:color w:val="000000"/>
          <w:szCs w:val="24"/>
          <w:lang w:eastAsia="en-GB"/>
        </w:rPr>
        <w:t>:</w:t>
      </w:r>
    </w:p>
    <w:p w14:paraId="0C25030E" w14:textId="77777777" w:rsidR="00C95B08" w:rsidRPr="004C23E5" w:rsidRDefault="00FD6CE4" w:rsidP="004C2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FD6CE4">
        <w:rPr>
          <w:rFonts w:asciiTheme="minorHAnsi" w:eastAsia="Times New Roman" w:hAnsiTheme="minorHAnsi" w:cstheme="minorHAnsi"/>
          <w:color w:val="000000"/>
          <w:szCs w:val="24"/>
          <w:lang w:eastAsia="en-GB"/>
        </w:rPr>
        <w:br/>
      </w:r>
      <w:r w:rsidRPr="00FD6CE4">
        <w:rPr>
          <w:rFonts w:asciiTheme="minorHAnsi" w:eastAsia="Times New Roman" w:hAnsiTheme="minorHAnsi" w:cstheme="minorHAnsi"/>
          <w:b/>
          <w:bCs/>
          <w:color w:val="000000"/>
          <w:szCs w:val="24"/>
          <w:lang w:eastAsia="en-GB"/>
        </w:rPr>
        <w:t>Colum Conway</w:t>
      </w:r>
    </w:p>
    <w:p w14:paraId="02F2E0CB" w14:textId="77777777" w:rsidR="00FD6CE4" w:rsidRPr="00FD6CE4" w:rsidRDefault="00FD6CE4"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b/>
          <w:bCs/>
          <w:color w:val="000000"/>
          <w:szCs w:val="24"/>
          <w:lang w:eastAsia="en-GB"/>
        </w:rPr>
        <w:t xml:space="preserve">Chief Executive and Accounting Officer </w:t>
      </w:r>
    </w:p>
    <w:p w14:paraId="3AA681C5" w14:textId="77777777" w:rsidR="00C466E3" w:rsidRDefault="00C466E3"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0CD3AFD"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Signature</w:t>
      </w:r>
    </w:p>
    <w:p w14:paraId="7C5CACE9"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A625EE8"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ADFB249"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2C789B6"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Date: </w:t>
      </w:r>
      <w:r w:rsidR="00C466E3">
        <w:rPr>
          <w:rFonts w:asciiTheme="minorHAnsi" w:eastAsia="Times New Roman" w:hAnsiTheme="minorHAnsi" w:cstheme="minorHAnsi"/>
          <w:color w:val="000000"/>
          <w:szCs w:val="24"/>
          <w:lang w:eastAsia="en-GB"/>
        </w:rPr>
        <w:t xml:space="preserve">       </w:t>
      </w:r>
      <w:r w:rsidRPr="00C466E3">
        <w:rPr>
          <w:rFonts w:asciiTheme="minorHAnsi" w:eastAsia="Times New Roman" w:hAnsiTheme="minorHAnsi" w:cstheme="minorHAnsi"/>
          <w:color w:val="000000"/>
          <w:szCs w:val="24"/>
          <w:lang w:eastAsia="en-GB"/>
        </w:rPr>
        <w:t>/</w:t>
      </w:r>
      <w:r w:rsidR="00C466E3" w:rsidRPr="00C466E3">
        <w:rPr>
          <w:rFonts w:asciiTheme="minorHAnsi" w:eastAsia="Times New Roman" w:hAnsiTheme="minorHAnsi" w:cstheme="minorHAnsi"/>
          <w:color w:val="000000"/>
          <w:szCs w:val="24"/>
          <w:lang w:eastAsia="en-GB"/>
        </w:rPr>
        <w:t xml:space="preserve">      </w:t>
      </w:r>
      <w:r w:rsidRPr="00C466E3">
        <w:rPr>
          <w:rFonts w:asciiTheme="minorHAnsi" w:eastAsia="Times New Roman" w:hAnsiTheme="minorHAnsi" w:cstheme="minorHAnsi"/>
          <w:color w:val="000000"/>
          <w:szCs w:val="24"/>
          <w:lang w:eastAsia="en-GB"/>
        </w:rPr>
        <w:t>/202</w:t>
      </w:r>
      <w:r w:rsidR="00C466E3" w:rsidRPr="00C466E3">
        <w:rPr>
          <w:rFonts w:asciiTheme="minorHAnsi" w:eastAsia="Times New Roman" w:hAnsiTheme="minorHAnsi" w:cstheme="minorHAnsi"/>
          <w:color w:val="000000"/>
          <w:szCs w:val="24"/>
          <w:lang w:eastAsia="en-GB"/>
        </w:rPr>
        <w:t>1</w:t>
      </w:r>
    </w:p>
    <w:p w14:paraId="6BFAFA3C"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65EB806" w14:textId="77777777" w:rsidR="00FD6CE4" w:rsidRPr="00FD6CE4" w:rsidRDefault="00FD6CE4"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AC68B21" w14:textId="77777777" w:rsidR="00C466E3" w:rsidRPr="00C466E3" w:rsidRDefault="00C95B08"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Authorised to sign</w:t>
      </w:r>
      <w:r w:rsidR="00FD6CE4" w:rsidRPr="00FD6CE4">
        <w:rPr>
          <w:rFonts w:asciiTheme="minorHAnsi" w:eastAsia="Times New Roman" w:hAnsiTheme="minorHAnsi" w:cstheme="minorHAnsi"/>
          <w:color w:val="000000"/>
          <w:szCs w:val="24"/>
          <w:lang w:eastAsia="en-GB"/>
        </w:rPr>
        <w:t xml:space="preserve"> for and on behalf of </w:t>
      </w:r>
      <w:r w:rsidR="003851CF" w:rsidRPr="00554F16">
        <w:rPr>
          <w:rFonts w:asciiTheme="minorHAnsi" w:eastAsia="Times New Roman" w:hAnsiTheme="minorHAnsi" w:cstheme="minorHAnsi"/>
          <w:color w:val="000000"/>
          <w:szCs w:val="24"/>
          <w:highlight w:val="yellow"/>
          <w:lang w:eastAsia="en-GB"/>
        </w:rPr>
        <w:t>[NAME OF COMPANY]</w:t>
      </w:r>
      <w:r w:rsidR="003851CF" w:rsidRPr="00FD6CE4">
        <w:rPr>
          <w:rFonts w:asciiTheme="minorHAnsi" w:eastAsia="Times New Roman" w:hAnsiTheme="minorHAnsi" w:cstheme="minorHAnsi"/>
          <w:color w:val="000000"/>
          <w:szCs w:val="24"/>
          <w:lang w:eastAsia="en-GB"/>
        </w:rPr>
        <w:t>:</w:t>
      </w:r>
      <w:r w:rsidR="00FD6CE4" w:rsidRPr="00FD6CE4">
        <w:rPr>
          <w:rFonts w:asciiTheme="minorHAnsi" w:eastAsia="Times New Roman" w:hAnsiTheme="minorHAnsi" w:cstheme="minorHAnsi"/>
          <w:color w:val="000000"/>
          <w:szCs w:val="24"/>
          <w:lang w:eastAsia="en-GB"/>
        </w:rPr>
        <w:tab/>
      </w:r>
      <w:r w:rsidR="00FD6CE4" w:rsidRPr="00FD6CE4">
        <w:rPr>
          <w:rFonts w:asciiTheme="minorHAnsi" w:eastAsia="Times New Roman" w:hAnsiTheme="minorHAnsi" w:cstheme="minorHAnsi"/>
          <w:color w:val="000000"/>
          <w:szCs w:val="24"/>
          <w:lang w:eastAsia="en-GB"/>
        </w:rPr>
        <w:br/>
      </w:r>
    </w:p>
    <w:p w14:paraId="3DD45FBC" w14:textId="77777777" w:rsidR="00C95B08" w:rsidRPr="00C466E3" w:rsidRDefault="00FD6CE4"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r w:rsidRPr="00C466E3">
        <w:rPr>
          <w:rFonts w:asciiTheme="minorHAnsi" w:eastAsia="Times New Roman" w:hAnsiTheme="minorHAnsi" w:cstheme="minorHAnsi"/>
          <w:b/>
          <w:bCs/>
          <w:color w:val="000000"/>
          <w:szCs w:val="24"/>
          <w:highlight w:val="yellow"/>
          <w:lang w:eastAsia="en-GB"/>
        </w:rPr>
        <w:t>Name</w:t>
      </w:r>
    </w:p>
    <w:p w14:paraId="1769749C" w14:textId="77777777" w:rsidR="00C466E3" w:rsidRPr="00C466E3" w:rsidRDefault="00C466E3"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p>
    <w:p w14:paraId="43AB38D2" w14:textId="77777777" w:rsidR="00FD6CE4" w:rsidRPr="006B30AD" w:rsidRDefault="00FD6CE4"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r w:rsidRPr="002E7E55">
        <w:rPr>
          <w:rFonts w:asciiTheme="minorHAnsi" w:eastAsia="Times New Roman" w:hAnsiTheme="minorHAnsi" w:cstheme="minorHAnsi"/>
          <w:b/>
          <w:bCs/>
          <w:color w:val="000000"/>
          <w:szCs w:val="24"/>
          <w:highlight w:val="yellow"/>
          <w:lang w:eastAsia="en-GB"/>
        </w:rPr>
        <w:t>Title</w:t>
      </w:r>
      <w:r w:rsidRPr="006B30AD">
        <w:rPr>
          <w:rFonts w:asciiTheme="minorHAnsi" w:eastAsia="Times New Roman" w:hAnsiTheme="minorHAnsi" w:cstheme="minorHAnsi"/>
          <w:b/>
          <w:bCs/>
          <w:color w:val="000000"/>
          <w:szCs w:val="24"/>
          <w:highlight w:val="yellow"/>
          <w:lang w:eastAsia="en-GB"/>
        </w:rPr>
        <w:t xml:space="preserve"> </w:t>
      </w:r>
    </w:p>
    <w:p w14:paraId="1AAFBA51" w14:textId="77777777" w:rsidR="00C466E3" w:rsidRPr="00C466E3" w:rsidRDefault="00C466E3" w:rsidP="00C466E3">
      <w:pPr>
        <w:pStyle w:val="ListParagraph"/>
        <w:rPr>
          <w:rFonts w:asciiTheme="minorHAnsi" w:hAnsiTheme="minorHAnsi" w:cstheme="minorHAnsi"/>
          <w:color w:val="000000"/>
          <w:highlight w:val="yellow"/>
          <w:lang w:eastAsia="en-GB"/>
        </w:rPr>
      </w:pPr>
    </w:p>
    <w:p w14:paraId="628B69B9" w14:textId="77777777" w:rsidR="00C466E3" w:rsidRPr="00C466E3" w:rsidRDefault="00C466E3" w:rsidP="000C5936">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p>
    <w:p w14:paraId="1963D62B" w14:textId="77777777" w:rsidR="00FD6CE4" w:rsidRPr="00C466E3"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r w:rsidRPr="00C466E3">
        <w:rPr>
          <w:rFonts w:asciiTheme="minorHAnsi" w:eastAsia="Times New Roman" w:hAnsiTheme="minorHAnsi" w:cstheme="minorHAnsi"/>
          <w:color w:val="000000"/>
          <w:szCs w:val="24"/>
          <w:highlight w:val="yellow"/>
          <w:lang w:eastAsia="en-GB"/>
        </w:rPr>
        <w:t>Signature</w:t>
      </w:r>
    </w:p>
    <w:p w14:paraId="261C020B" w14:textId="77777777" w:rsidR="00FD6CE4" w:rsidRPr="00C466E3"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p>
    <w:p w14:paraId="1B873258" w14:textId="77777777" w:rsidR="00FD6CE4" w:rsidRPr="00C466E3"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highlight w:val="yellow"/>
          <w:lang w:eastAsia="en-GB"/>
        </w:rPr>
      </w:pPr>
    </w:p>
    <w:p w14:paraId="2CA32559"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C466E3">
        <w:rPr>
          <w:rFonts w:asciiTheme="minorHAnsi" w:eastAsia="Times New Roman" w:hAnsiTheme="minorHAnsi" w:cstheme="minorHAnsi"/>
          <w:color w:val="000000"/>
          <w:szCs w:val="24"/>
          <w:highlight w:val="yellow"/>
          <w:lang w:eastAsia="en-GB"/>
        </w:rPr>
        <w:t xml:space="preserve">Date: </w:t>
      </w:r>
      <w:r w:rsidR="00842FAC" w:rsidRPr="00C466E3">
        <w:rPr>
          <w:rFonts w:asciiTheme="minorHAnsi" w:eastAsia="Times New Roman" w:hAnsiTheme="minorHAnsi" w:cstheme="minorHAnsi"/>
          <w:color w:val="000000"/>
          <w:szCs w:val="24"/>
          <w:highlight w:val="yellow"/>
          <w:lang w:eastAsia="en-GB"/>
        </w:rPr>
        <w:t xml:space="preserve">    </w:t>
      </w:r>
      <w:r w:rsidR="00C466E3" w:rsidRPr="00C466E3">
        <w:rPr>
          <w:rFonts w:asciiTheme="minorHAnsi" w:eastAsia="Times New Roman" w:hAnsiTheme="minorHAnsi" w:cstheme="minorHAnsi"/>
          <w:color w:val="000000"/>
          <w:szCs w:val="24"/>
          <w:highlight w:val="yellow"/>
          <w:lang w:eastAsia="en-GB"/>
        </w:rPr>
        <w:t xml:space="preserve">    </w:t>
      </w:r>
      <w:r w:rsidRPr="00C466E3">
        <w:rPr>
          <w:rFonts w:asciiTheme="minorHAnsi" w:eastAsia="Times New Roman" w:hAnsiTheme="minorHAnsi" w:cstheme="minorHAnsi"/>
          <w:color w:val="000000"/>
          <w:szCs w:val="24"/>
          <w:highlight w:val="yellow"/>
          <w:lang w:eastAsia="en-GB"/>
        </w:rPr>
        <w:t>/</w:t>
      </w:r>
      <w:r w:rsidR="00842FAC" w:rsidRPr="00C466E3">
        <w:rPr>
          <w:rFonts w:asciiTheme="minorHAnsi" w:eastAsia="Times New Roman" w:hAnsiTheme="minorHAnsi" w:cstheme="minorHAnsi"/>
          <w:color w:val="000000"/>
          <w:szCs w:val="24"/>
          <w:highlight w:val="yellow"/>
          <w:lang w:eastAsia="en-GB"/>
        </w:rPr>
        <w:t xml:space="preserve">    </w:t>
      </w:r>
      <w:r w:rsidR="00C466E3" w:rsidRPr="00C466E3">
        <w:rPr>
          <w:rFonts w:asciiTheme="minorHAnsi" w:eastAsia="Times New Roman" w:hAnsiTheme="minorHAnsi" w:cstheme="minorHAnsi"/>
          <w:color w:val="000000"/>
          <w:szCs w:val="24"/>
          <w:highlight w:val="yellow"/>
          <w:lang w:eastAsia="en-GB"/>
        </w:rPr>
        <w:t xml:space="preserve">  </w:t>
      </w:r>
      <w:r w:rsidR="00842FAC" w:rsidRPr="00C466E3">
        <w:rPr>
          <w:rFonts w:asciiTheme="minorHAnsi" w:eastAsia="Times New Roman" w:hAnsiTheme="minorHAnsi" w:cstheme="minorHAnsi"/>
          <w:color w:val="000000"/>
          <w:szCs w:val="24"/>
          <w:highlight w:val="yellow"/>
          <w:lang w:eastAsia="en-GB"/>
        </w:rPr>
        <w:t xml:space="preserve"> </w:t>
      </w:r>
      <w:r w:rsidRPr="00C466E3">
        <w:rPr>
          <w:rFonts w:asciiTheme="minorHAnsi" w:eastAsia="Times New Roman" w:hAnsiTheme="minorHAnsi" w:cstheme="minorHAnsi"/>
          <w:color w:val="000000"/>
          <w:szCs w:val="24"/>
          <w:highlight w:val="yellow"/>
          <w:lang w:eastAsia="en-GB"/>
        </w:rPr>
        <w:t>/202</w:t>
      </w:r>
      <w:r w:rsidR="00C466E3" w:rsidRPr="00C466E3">
        <w:rPr>
          <w:rFonts w:asciiTheme="minorHAnsi" w:eastAsia="Times New Roman" w:hAnsiTheme="minorHAnsi" w:cstheme="minorHAnsi"/>
          <w:color w:val="000000"/>
          <w:szCs w:val="24"/>
          <w:highlight w:val="yellow"/>
          <w:lang w:eastAsia="en-GB"/>
        </w:rPr>
        <w:t>1</w:t>
      </w:r>
    </w:p>
    <w:p w14:paraId="09DC96D6" w14:textId="77777777" w:rsidR="00FD6CE4" w:rsidRDefault="00FD6CE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E933880"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0EB7F83"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587858E"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B1B5E92"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407D38B"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B4B406E"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0F399FE"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C67A3E7"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F07ADDC"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4A59BB4"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0530683"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C2D72F6"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69FF0A7"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0E0221C"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189427F"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9C8D00F"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7E2D78F"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4744DCF"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CD9D544"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BD76E18" w14:textId="77777777" w:rsidR="00A772B0" w:rsidRDefault="00A772B0">
      <w:pPr>
        <w:suppressAutoHyphens w:val="0"/>
        <w:spacing w:line="249"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br w:type="page"/>
      </w:r>
    </w:p>
    <w:p w14:paraId="62A740C5"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56CAC4B" w14:textId="7777777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51A9435" w14:textId="77777777" w:rsidR="00E0616C" w:rsidRPr="00E0616C" w:rsidRDefault="00E0616C" w:rsidP="00554F16">
      <w:pPr>
        <w:pStyle w:val="Heading1"/>
        <w:spacing w:before="0" w:line="250" w:lineRule="auto"/>
        <w:rPr>
          <w:rFonts w:eastAsia="Times New Roman"/>
          <w:lang w:eastAsia="en-GB"/>
        </w:rPr>
      </w:pPr>
      <w:bookmarkStart w:id="69" w:name="_Toc18312531"/>
      <w:bookmarkStart w:id="70" w:name="_Toc86912591"/>
      <w:r w:rsidRPr="00E0616C">
        <w:rPr>
          <w:rFonts w:eastAsia="Times New Roman"/>
          <w:lang w:eastAsia="en-GB"/>
        </w:rPr>
        <w:t>Schedule 1</w:t>
      </w:r>
      <w:bookmarkEnd w:id="69"/>
      <w:r w:rsidR="00C95C7E">
        <w:rPr>
          <w:rFonts w:eastAsia="Times New Roman"/>
          <w:lang w:eastAsia="en-GB"/>
        </w:rPr>
        <w:t xml:space="preserve"> –</w:t>
      </w:r>
      <w:r w:rsidR="007C0E92">
        <w:rPr>
          <w:rFonts w:eastAsia="Times New Roman"/>
          <w:lang w:eastAsia="en-GB"/>
        </w:rPr>
        <w:t xml:space="preserve"> </w:t>
      </w:r>
      <w:r w:rsidR="00C95C7E">
        <w:rPr>
          <w:rFonts w:eastAsia="Times New Roman"/>
          <w:lang w:eastAsia="en-GB"/>
        </w:rPr>
        <w:t>Services</w:t>
      </w:r>
      <w:bookmarkEnd w:id="70"/>
    </w:p>
    <w:p w14:paraId="17B4A2BA" w14:textId="77777777"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7D37B96" w14:textId="77777777" w:rsidR="00204901" w:rsidRDefault="00204901" w:rsidP="00204901">
      <w:pPr>
        <w:pStyle w:val="Heading20"/>
        <w:rPr>
          <w:lang w:eastAsia="en-GB"/>
        </w:rPr>
      </w:pPr>
      <w:r w:rsidRPr="00E0616C">
        <w:rPr>
          <w:lang w:eastAsia="en-GB"/>
        </w:rPr>
        <w:t>Backgroun</w:t>
      </w:r>
      <w:r>
        <w:rPr>
          <w:lang w:eastAsia="en-GB"/>
        </w:rPr>
        <w:t>d</w:t>
      </w:r>
    </w:p>
    <w:p w14:paraId="5738DDF1" w14:textId="77777777" w:rsidR="00204901" w:rsidRDefault="00204901" w:rsidP="00204901">
      <w:pPr>
        <w:rPr>
          <w:lang w:eastAsia="en-GB"/>
        </w:rPr>
      </w:pPr>
      <w:r w:rsidRPr="00E95AFD">
        <w:rPr>
          <w:highlight w:val="yellow"/>
          <w:lang w:eastAsia="en-GB"/>
        </w:rPr>
        <w:t>Add ITT/</w:t>
      </w:r>
      <w:r w:rsidRPr="00DD6809">
        <w:rPr>
          <w:highlight w:val="yellow"/>
          <w:lang w:eastAsia="en-GB"/>
        </w:rPr>
        <w:t>Specification and further details of the requirement.</w:t>
      </w:r>
    </w:p>
    <w:p w14:paraId="3BA74616" w14:textId="77777777" w:rsidR="00204901" w:rsidRPr="00E0616C" w:rsidRDefault="00204901" w:rsidP="00204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1B38842C" w14:textId="77777777" w:rsidR="00204901" w:rsidRPr="00E0616C" w:rsidRDefault="00204901" w:rsidP="00204901">
      <w:pPr>
        <w:pStyle w:val="Heading20"/>
        <w:spacing w:line="250" w:lineRule="auto"/>
        <w:rPr>
          <w:lang w:eastAsia="en-GB"/>
        </w:rPr>
      </w:pPr>
      <w:r>
        <w:rPr>
          <w:lang w:eastAsia="en-GB"/>
        </w:rPr>
        <w:t xml:space="preserve">Schedule of Work </w:t>
      </w:r>
    </w:p>
    <w:p w14:paraId="62335F14" w14:textId="77777777" w:rsidR="00204901" w:rsidRDefault="00204901" w:rsidP="00204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C95C7E">
        <w:rPr>
          <w:rFonts w:asciiTheme="minorHAnsi" w:eastAsia="Times New Roman" w:hAnsiTheme="minorHAnsi" w:cstheme="minorHAnsi"/>
          <w:color w:val="000000"/>
          <w:szCs w:val="24"/>
          <w:highlight w:val="yellow"/>
          <w:lang w:eastAsia="en-GB"/>
        </w:rPr>
        <w:t>To be agreed at contract commencement. If procured via a formal ITT, incorporate the bid response within this section.</w:t>
      </w:r>
      <w:r>
        <w:rPr>
          <w:rFonts w:asciiTheme="minorHAnsi" w:eastAsia="Times New Roman" w:hAnsiTheme="minorHAnsi" w:cstheme="minorHAnsi"/>
          <w:color w:val="000000"/>
          <w:szCs w:val="24"/>
          <w:lang w:eastAsia="en-GB"/>
        </w:rPr>
        <w:t xml:space="preserve"> </w:t>
      </w:r>
    </w:p>
    <w:p w14:paraId="67D36CF6" w14:textId="77777777" w:rsidR="00204901" w:rsidRDefault="00204901">
      <w:pPr>
        <w:suppressAutoHyphens w:val="0"/>
        <w:spacing w:line="249" w:lineRule="auto"/>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br w:type="page"/>
      </w:r>
    </w:p>
    <w:p w14:paraId="35080C62" w14:textId="77777777" w:rsidR="00204901" w:rsidRDefault="00204901" w:rsidP="00204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0CFDE7A" w14:textId="77777777" w:rsidR="00495059" w:rsidRPr="00172172" w:rsidRDefault="00E0616C" w:rsidP="00172172">
      <w:pPr>
        <w:pStyle w:val="Heading1"/>
        <w:rPr>
          <w:rFonts w:eastAsia="Times New Roman"/>
          <w:lang w:eastAsia="en-GB"/>
        </w:rPr>
      </w:pPr>
      <w:bookmarkStart w:id="71" w:name="_Toc18312532"/>
      <w:bookmarkStart w:id="72" w:name="_Toc86912592"/>
      <w:r w:rsidRPr="00E0616C">
        <w:rPr>
          <w:rFonts w:eastAsia="Times New Roman"/>
          <w:lang w:eastAsia="en-GB"/>
        </w:rPr>
        <w:t>Schedule 2</w:t>
      </w:r>
      <w:bookmarkEnd w:id="71"/>
      <w:r w:rsidRPr="00E0616C">
        <w:rPr>
          <w:rFonts w:eastAsia="Times New Roman"/>
          <w:lang w:eastAsia="en-GB"/>
        </w:rPr>
        <w:t xml:space="preserve"> </w:t>
      </w:r>
      <w:r w:rsidR="007C0E92">
        <w:rPr>
          <w:rFonts w:eastAsia="Times New Roman"/>
          <w:lang w:eastAsia="en-GB"/>
        </w:rPr>
        <w:t>–</w:t>
      </w:r>
      <w:r w:rsidR="00C95C7E">
        <w:rPr>
          <w:rFonts w:eastAsia="Times New Roman"/>
          <w:lang w:eastAsia="en-GB"/>
        </w:rPr>
        <w:t xml:space="preserve"> </w:t>
      </w:r>
      <w:r w:rsidR="007C0E92">
        <w:rPr>
          <w:rFonts w:eastAsia="Times New Roman"/>
          <w:lang w:eastAsia="en-GB"/>
        </w:rPr>
        <w:t>Costs</w:t>
      </w:r>
      <w:bookmarkEnd w:id="72"/>
    </w:p>
    <w:p w14:paraId="11969DC1" w14:textId="77777777" w:rsidR="00343F9C" w:rsidRDefault="00343F9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i/>
          <w:iCs/>
          <w:color w:val="000000"/>
          <w:szCs w:val="24"/>
          <w:lang w:eastAsia="en-GB"/>
        </w:rPr>
      </w:pPr>
    </w:p>
    <w:p w14:paraId="5A2EA7C3" w14:textId="77777777" w:rsidR="000C0818" w:rsidRDefault="000C0818" w:rsidP="000C0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color w:val="000000"/>
          <w:szCs w:val="24"/>
          <w:highlight w:val="yellow"/>
          <w:lang w:eastAsia="en-GB"/>
        </w:rPr>
        <w:t>To be agreed at contract commencement</w:t>
      </w:r>
      <w:r>
        <w:rPr>
          <w:rFonts w:asciiTheme="minorHAnsi" w:eastAsia="Times New Roman" w:hAnsiTheme="minorHAnsi" w:cstheme="minorHAnsi"/>
          <w:color w:val="000000"/>
          <w:szCs w:val="24"/>
          <w:lang w:eastAsia="en-GB"/>
        </w:rPr>
        <w:t xml:space="preserve">. </w:t>
      </w:r>
    </w:p>
    <w:p w14:paraId="4AE6DBF3" w14:textId="77777777" w:rsidR="000C0818" w:rsidRDefault="000C0818" w:rsidP="000C0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6F3BDB">
        <w:rPr>
          <w:rFonts w:asciiTheme="minorHAnsi" w:eastAsia="Times New Roman" w:hAnsiTheme="minorHAnsi" w:cstheme="minorHAnsi"/>
          <w:color w:val="000000"/>
          <w:szCs w:val="24"/>
          <w:highlight w:val="cyan"/>
          <w:lang w:eastAsia="en-GB"/>
        </w:rPr>
        <w:t>**Insert the full breakdown of costs above the table if applicable. The information within the table should only show costs information in relation to the agreed payment profile.**</w:t>
      </w:r>
    </w:p>
    <w:p w14:paraId="1590D9A3" w14:textId="77777777" w:rsidR="000C0818" w:rsidRDefault="000C0818"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i/>
          <w:iCs/>
          <w:color w:val="000000"/>
          <w:szCs w:val="24"/>
          <w:lang w:eastAsia="en-GB"/>
        </w:rPr>
      </w:pPr>
    </w:p>
    <w:p w14:paraId="70FA0C51" w14:textId="77777777" w:rsidR="00343F9C" w:rsidRPr="002E523C" w:rsidRDefault="00343F9C" w:rsidP="00D91714">
      <w:pPr>
        <w:jc w:val="center"/>
        <w:rPr>
          <w:b/>
          <w:bCs/>
          <w:color w:val="000000" w:themeColor="text1"/>
          <w:u w:val="single"/>
        </w:rPr>
      </w:pPr>
      <w:r w:rsidRPr="002E523C">
        <w:rPr>
          <w:b/>
          <w:bCs/>
          <w:color w:val="000000" w:themeColor="text1"/>
          <w:u w:val="single"/>
        </w:rPr>
        <w:t>Table:</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firstRow="0" w:lastRow="0" w:firstColumn="0" w:lastColumn="0" w:noHBand="0" w:noVBand="0"/>
      </w:tblPr>
      <w:tblGrid>
        <w:gridCol w:w="2544"/>
        <w:gridCol w:w="1559"/>
        <w:gridCol w:w="1559"/>
        <w:gridCol w:w="1985"/>
        <w:gridCol w:w="1559"/>
      </w:tblGrid>
      <w:tr w:rsidR="00CD04CF" w:rsidRPr="00E0616C" w14:paraId="05D9931D" w14:textId="77777777" w:rsidTr="00CD04CF">
        <w:tc>
          <w:tcPr>
            <w:tcW w:w="2544" w:type="dxa"/>
          </w:tcPr>
          <w:p w14:paraId="43B771EB"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sidRPr="006F3BDB">
              <w:rPr>
                <w:rFonts w:asciiTheme="minorHAnsi" w:eastAsia="Times New Roman" w:hAnsiTheme="minorHAnsi" w:cstheme="minorHAnsi"/>
                <w:b/>
                <w:color w:val="000000"/>
                <w:szCs w:val="24"/>
                <w:highlight w:val="yellow"/>
                <w:lang w:eastAsia="en-GB"/>
              </w:rPr>
              <w:t>Task/Milestone</w:t>
            </w:r>
          </w:p>
          <w:p w14:paraId="6F9A0CD3"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i/>
                <w:iCs/>
                <w:color w:val="000000"/>
                <w:szCs w:val="24"/>
                <w:lang w:eastAsia="en-GB"/>
              </w:rPr>
            </w:pPr>
            <w:r w:rsidRPr="006F3BDB">
              <w:rPr>
                <w:rFonts w:asciiTheme="minorHAnsi" w:eastAsia="Times New Roman" w:hAnsiTheme="minorHAnsi" w:cstheme="minorHAnsi"/>
                <w:i/>
                <w:iCs/>
                <w:color w:val="000000"/>
                <w:szCs w:val="24"/>
                <w:highlight w:val="cyan"/>
                <w:lang w:eastAsia="en-GB"/>
              </w:rPr>
              <w:t>**Delete as appropriate.**</w:t>
            </w:r>
          </w:p>
        </w:tc>
        <w:tc>
          <w:tcPr>
            <w:tcW w:w="1559" w:type="dxa"/>
          </w:tcPr>
          <w:p w14:paraId="03EAED4C"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Net </w:t>
            </w:r>
            <w:r w:rsidRPr="00E0616C">
              <w:rPr>
                <w:rFonts w:asciiTheme="minorHAnsi" w:eastAsia="Times New Roman" w:hAnsiTheme="minorHAnsi" w:cstheme="minorHAnsi"/>
                <w:b/>
                <w:color w:val="000000"/>
                <w:szCs w:val="24"/>
                <w:lang w:eastAsia="en-GB"/>
              </w:rPr>
              <w:t>Cost</w:t>
            </w:r>
          </w:p>
        </w:tc>
        <w:tc>
          <w:tcPr>
            <w:tcW w:w="1559" w:type="dxa"/>
          </w:tcPr>
          <w:p w14:paraId="669E2CC9"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VAT </w:t>
            </w:r>
          </w:p>
        </w:tc>
        <w:tc>
          <w:tcPr>
            <w:tcW w:w="1985" w:type="dxa"/>
          </w:tcPr>
          <w:p w14:paraId="5D29135A"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b/>
                <w:color w:val="000000"/>
                <w:szCs w:val="24"/>
                <w:lang w:eastAsia="en-GB"/>
              </w:rPr>
              <w:t>Gross Cost</w:t>
            </w:r>
          </w:p>
        </w:tc>
        <w:tc>
          <w:tcPr>
            <w:tcW w:w="1559" w:type="dxa"/>
          </w:tcPr>
          <w:p w14:paraId="0BD858F6"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 xml:space="preserve">Invoice </w:t>
            </w:r>
            <w:r>
              <w:rPr>
                <w:rFonts w:asciiTheme="minorHAnsi" w:eastAsia="Times New Roman" w:hAnsiTheme="minorHAnsi" w:cstheme="minorHAnsi"/>
                <w:b/>
                <w:color w:val="000000"/>
                <w:szCs w:val="24"/>
                <w:lang w:eastAsia="en-GB"/>
              </w:rPr>
              <w:t>D</w:t>
            </w:r>
            <w:r w:rsidRPr="00E0616C">
              <w:rPr>
                <w:rFonts w:asciiTheme="minorHAnsi" w:eastAsia="Times New Roman" w:hAnsiTheme="minorHAnsi" w:cstheme="minorHAnsi"/>
                <w:b/>
                <w:color w:val="000000"/>
                <w:szCs w:val="24"/>
                <w:lang w:eastAsia="en-GB"/>
              </w:rPr>
              <w:t>ate</w:t>
            </w:r>
            <w:r>
              <w:rPr>
                <w:rFonts w:asciiTheme="minorHAnsi" w:eastAsia="Times New Roman" w:hAnsiTheme="minorHAnsi" w:cstheme="minorHAnsi"/>
                <w:b/>
                <w:color w:val="000000"/>
                <w:szCs w:val="24"/>
                <w:lang w:eastAsia="en-GB"/>
              </w:rPr>
              <w:t>s</w:t>
            </w:r>
          </w:p>
        </w:tc>
      </w:tr>
      <w:tr w:rsidR="00CD04CF" w:rsidRPr="00E0616C" w14:paraId="1393BA81" w14:textId="77777777" w:rsidTr="00CD04CF">
        <w:tc>
          <w:tcPr>
            <w:tcW w:w="2544" w:type="dxa"/>
          </w:tcPr>
          <w:p w14:paraId="06ED666D"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5C7F217D"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1434939A"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400F3098"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21C81328"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6F1D683E" w14:textId="77777777" w:rsidTr="00CD04CF">
        <w:tc>
          <w:tcPr>
            <w:tcW w:w="2544" w:type="dxa"/>
          </w:tcPr>
          <w:p w14:paraId="25669997"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6C1F0E91"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7E7ED346"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627C1558"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4D4BC6FB"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5F01E3D7" w14:textId="77777777" w:rsidTr="00CD04CF">
        <w:tc>
          <w:tcPr>
            <w:tcW w:w="2544" w:type="dxa"/>
          </w:tcPr>
          <w:p w14:paraId="5635034A"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4ACC15F5"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12733D4F"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6A03C95A"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2E5070BE"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229B1FE2" w14:textId="77777777" w:rsidTr="00CD04CF">
        <w:tc>
          <w:tcPr>
            <w:tcW w:w="2544" w:type="dxa"/>
          </w:tcPr>
          <w:p w14:paraId="668E9F7F"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0889B6AA"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26313DF9"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4A23455C"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4628B456"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527750D3" w14:textId="77777777" w:rsidTr="00CD04CF">
        <w:tc>
          <w:tcPr>
            <w:tcW w:w="2544" w:type="dxa"/>
          </w:tcPr>
          <w:p w14:paraId="3422F65F"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3C52691D"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409745C4"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065C4DF1"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1E26D2F2"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52404AD5" w14:textId="77777777" w:rsidTr="00CD04CF">
        <w:tc>
          <w:tcPr>
            <w:tcW w:w="2544" w:type="dxa"/>
          </w:tcPr>
          <w:p w14:paraId="4664905C"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1B02EDDE"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5A6C2C52"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Pr>
          <w:p w14:paraId="02ED3B5B"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620AC54F"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CD04CF" w:rsidRPr="00E0616C" w14:paraId="5EC09DE4" w14:textId="77777777" w:rsidTr="00CD04CF">
        <w:tc>
          <w:tcPr>
            <w:tcW w:w="2544" w:type="dxa"/>
          </w:tcPr>
          <w:p w14:paraId="0783A3C6"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right"/>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Total Costs</w:t>
            </w:r>
          </w:p>
        </w:tc>
        <w:tc>
          <w:tcPr>
            <w:tcW w:w="1559" w:type="dxa"/>
          </w:tcPr>
          <w:p w14:paraId="602EA6F7"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559" w:type="dxa"/>
          </w:tcPr>
          <w:p w14:paraId="78C828DE"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985" w:type="dxa"/>
          </w:tcPr>
          <w:p w14:paraId="31D4D65E" w14:textId="77777777" w:rsidR="00CD04CF" w:rsidRPr="006F3BDB"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559" w:type="dxa"/>
          </w:tcPr>
          <w:p w14:paraId="4D30A898" w14:textId="77777777" w:rsidR="00CD04CF" w:rsidRPr="00E0616C" w:rsidRDefault="00CD04CF" w:rsidP="003F3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bl>
    <w:p w14:paraId="1E762965" w14:textId="77777777" w:rsidR="00BF212D" w:rsidRPr="00371A33" w:rsidRDefault="00BF212D" w:rsidP="00BF21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i/>
          <w:iCs/>
          <w:color w:val="000000"/>
          <w:szCs w:val="24"/>
          <w:lang w:eastAsia="en-GB"/>
        </w:rPr>
      </w:pPr>
      <w:r w:rsidRPr="00371A33">
        <w:rPr>
          <w:rFonts w:asciiTheme="minorHAnsi" w:eastAsia="Times New Roman" w:hAnsiTheme="minorHAnsi" w:cstheme="minorHAnsi"/>
          <w:i/>
          <w:iCs/>
          <w:color w:val="000000"/>
          <w:szCs w:val="24"/>
          <w:highlight w:val="cyan"/>
          <w:lang w:eastAsia="en-GB"/>
        </w:rPr>
        <w:t>**Depending on the number of payments throughout the Contract, delete/add rows so that there is a gap between the split of all costs, and the total cost payable.**</w:t>
      </w:r>
    </w:p>
    <w:p w14:paraId="361EBAF1" w14:textId="77777777" w:rsidR="0032531E" w:rsidRPr="0032531E" w:rsidRDefault="0032531E" w:rsidP="00343F9C">
      <w:pPr>
        <w:rPr>
          <w:b/>
          <w:bCs/>
          <w:color w:val="FF0000"/>
          <w:u w:val="single"/>
        </w:rPr>
      </w:pPr>
    </w:p>
    <w:p w14:paraId="53F692AE" w14:textId="77777777" w:rsidR="006E0140" w:rsidRDefault="00152944" w:rsidP="009E3E81">
      <w:pPr>
        <w:pStyle w:val="ListParagraph"/>
        <w:numPr>
          <w:ilvl w:val="0"/>
          <w:numId w:val="83"/>
        </w:numPr>
        <w:ind w:left="720" w:hanging="720"/>
      </w:pPr>
      <w:r w:rsidRPr="006F60D4">
        <w:rPr>
          <w:rFonts w:asciiTheme="minorHAnsi" w:hAnsiTheme="minorHAnsi" w:cstheme="minorHAnsi"/>
          <w:bCs/>
          <w:color w:val="000000"/>
          <w:lang w:eastAsia="en-GB"/>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356602F7" w14:textId="77777777" w:rsidR="008B1AC2" w:rsidRDefault="008B1AC2" w:rsidP="006E0140">
      <w:pPr>
        <w:pStyle w:val="ListParagraph"/>
      </w:pPr>
    </w:p>
    <w:p w14:paraId="258C8AD5" w14:textId="77777777" w:rsidR="00343F9C" w:rsidRDefault="00CD25F9" w:rsidP="004E503E">
      <w:pPr>
        <w:pStyle w:val="ListParagraph"/>
        <w:numPr>
          <w:ilvl w:val="0"/>
          <w:numId w:val="83"/>
        </w:numPr>
        <w:ind w:left="720" w:hanging="720"/>
      </w:pPr>
      <w:r>
        <w:t>The</w:t>
      </w:r>
      <w:r w:rsidR="005D73BF">
        <w:t xml:space="preserve"> </w:t>
      </w:r>
      <w:r w:rsidRPr="006F60D4">
        <w:rPr>
          <w:rFonts w:asciiTheme="minorHAnsi" w:hAnsiTheme="minorHAnsi" w:cstheme="minorHAnsi"/>
          <w:bCs/>
          <w:color w:val="000000"/>
          <w:lang w:eastAsia="en-GB"/>
        </w:rPr>
        <w:t xml:space="preserve">Contractor shall permit duly authorised staff or agents of </w:t>
      </w:r>
      <w:r w:rsidR="00637D3C">
        <w:rPr>
          <w:rFonts w:asciiTheme="minorHAnsi" w:hAnsiTheme="minorHAnsi" w:cstheme="minorHAnsi"/>
        </w:rPr>
        <w:t>the Customer</w:t>
      </w:r>
      <w:r w:rsidR="00637D3C" w:rsidRPr="004A7BC1">
        <w:rPr>
          <w:rFonts w:asciiTheme="minorHAnsi" w:hAnsiTheme="minorHAnsi" w:cstheme="minorHAnsi"/>
        </w:rPr>
        <w:t xml:space="preserve"> </w:t>
      </w:r>
      <w:r w:rsidRPr="006F60D4">
        <w:rPr>
          <w:rFonts w:asciiTheme="minorHAnsi" w:hAnsiTheme="minorHAnsi" w:cstheme="minorHAnsi"/>
          <w:bCs/>
          <w:color w:val="000000"/>
          <w:lang w:eastAsia="en-GB"/>
        </w:rPr>
        <w:t>or</w:t>
      </w:r>
      <w:r w:rsidRPr="006F60D4">
        <w:rPr>
          <w:rFonts w:asciiTheme="minorHAnsi" w:hAnsiTheme="minorHAnsi" w:cstheme="minorHAnsi"/>
          <w:color w:val="000000"/>
          <w:lang w:eastAsia="en-GB"/>
        </w:rPr>
        <w:t xml:space="preserve"> the National Audit Office to examine the accounts at any reasonable time and shall furnish oral or written explanations of the account if required. </w:t>
      </w:r>
      <w:r w:rsidR="00637D3C">
        <w:rPr>
          <w:rFonts w:asciiTheme="minorHAnsi" w:hAnsiTheme="minorHAnsi" w:cstheme="minorHAnsi"/>
        </w:rPr>
        <w:t>The Customer</w:t>
      </w:r>
      <w:r w:rsidR="00637D3C" w:rsidRPr="004A7BC1">
        <w:rPr>
          <w:rFonts w:asciiTheme="minorHAnsi" w:hAnsiTheme="minorHAnsi" w:cstheme="minorHAnsi"/>
        </w:rPr>
        <w:t xml:space="preserve"> </w:t>
      </w:r>
      <w:r w:rsidRPr="006F60D4">
        <w:rPr>
          <w:rFonts w:asciiTheme="minorHAnsi" w:hAnsiTheme="minorHAnsi" w:cstheme="minorHAnsi"/>
          <w:color w:val="000000"/>
          <w:lang w:eastAsia="en-GB"/>
        </w:rPr>
        <w:t xml:space="preserve">reserves the right to have such staff or agents carry out examinations into the economy, efficiency and effectiveness with which the Contractor has used </w:t>
      </w:r>
      <w:r w:rsidR="00637D3C">
        <w:rPr>
          <w:rFonts w:asciiTheme="minorHAnsi" w:hAnsiTheme="minorHAnsi" w:cstheme="minorHAnsi"/>
        </w:rPr>
        <w:t xml:space="preserve">the Customer’s </w:t>
      </w:r>
      <w:r w:rsidRPr="006F60D4">
        <w:rPr>
          <w:rFonts w:asciiTheme="minorHAnsi" w:hAnsiTheme="minorHAnsi" w:cstheme="minorHAnsi"/>
          <w:color w:val="000000"/>
          <w:lang w:eastAsia="en-GB"/>
        </w:rPr>
        <w:t>resources in the performance of this Contract.</w:t>
      </w:r>
    </w:p>
    <w:p w14:paraId="1BB6E3B3" w14:textId="77777777" w:rsidR="008B1AC2" w:rsidRDefault="008B1AC2" w:rsidP="008B1AC2">
      <w:pPr>
        <w:pStyle w:val="ListParagraph"/>
      </w:pPr>
    </w:p>
    <w:p w14:paraId="524A0718" w14:textId="77777777" w:rsidR="00E40AEF" w:rsidRDefault="00E40AEF" w:rsidP="00343F9C">
      <w:pPr>
        <w:pStyle w:val="ListParagraph"/>
        <w:numPr>
          <w:ilvl w:val="0"/>
          <w:numId w:val="83"/>
        </w:numPr>
        <w:ind w:left="720" w:hanging="720"/>
      </w:pPr>
      <w:r>
        <w:t xml:space="preserve">The maximum value of this Contract which </w:t>
      </w:r>
      <w:r w:rsidR="008A1DE7">
        <w:t>cannot</w:t>
      </w:r>
      <w:r>
        <w:t xml:space="preserve"> be exceeded </w:t>
      </w:r>
      <w:r w:rsidR="00A91CEC">
        <w:t xml:space="preserve">is </w:t>
      </w:r>
      <w:r w:rsidR="003B23B0" w:rsidRPr="00D05B01">
        <w:rPr>
          <w:highlight w:val="yellow"/>
        </w:rPr>
        <w:t>[Net Value]</w:t>
      </w:r>
      <w:r w:rsidR="001818B2">
        <w:t xml:space="preserve"> </w:t>
      </w:r>
      <w:r w:rsidR="008A1DE7">
        <w:t xml:space="preserve">plus </w:t>
      </w:r>
      <w:r w:rsidR="00A30C57">
        <w:t>V</w:t>
      </w:r>
      <w:r w:rsidR="004E503E">
        <w:t>AT</w:t>
      </w:r>
      <w:r w:rsidR="00A85A0C">
        <w:t xml:space="preserve"> </w:t>
      </w:r>
      <w:r w:rsidR="004E503E">
        <w:t>of</w:t>
      </w:r>
      <w:r w:rsidR="00A30C57">
        <w:t xml:space="preserve"> </w:t>
      </w:r>
      <w:r w:rsidR="003B23B0" w:rsidRPr="00D05B01">
        <w:rPr>
          <w:highlight w:val="yellow"/>
        </w:rPr>
        <w:t>[Vat Amount]</w:t>
      </w:r>
      <w:r w:rsidR="008A1DE7">
        <w:t>, meaning the</w:t>
      </w:r>
      <w:r w:rsidR="00AD240D">
        <w:t xml:space="preserve"> total maximum value of this contract is </w:t>
      </w:r>
      <w:r w:rsidR="003B23B0" w:rsidRPr="00D05B01">
        <w:rPr>
          <w:highlight w:val="yellow"/>
        </w:rPr>
        <w:t>[Total Value]</w:t>
      </w:r>
      <w:r w:rsidR="00CF30CE" w:rsidRPr="003D07E0">
        <w:rPr>
          <w:highlight w:val="yellow"/>
        </w:rPr>
        <w:t>.</w:t>
      </w:r>
    </w:p>
    <w:p w14:paraId="7CFEFEFA" w14:textId="77777777" w:rsidR="007F784D" w:rsidRDefault="007F784D" w:rsidP="00D05B01">
      <w:pPr>
        <w:pStyle w:val="ListParagraph"/>
      </w:pPr>
    </w:p>
    <w:p w14:paraId="5D88C62A" w14:textId="77777777" w:rsidR="007F784D" w:rsidRDefault="00E04424" w:rsidP="00343F9C">
      <w:pPr>
        <w:pStyle w:val="ListParagraph"/>
        <w:numPr>
          <w:ilvl w:val="0"/>
          <w:numId w:val="83"/>
        </w:numPr>
        <w:ind w:left="720" w:hanging="720"/>
      </w:pPr>
      <w:r w:rsidRPr="006F60D4">
        <w:rPr>
          <w:rFonts w:asciiTheme="minorHAnsi" w:hAnsiTheme="minorHAnsi" w:cstheme="minorHAnsi"/>
          <w:color w:val="000000"/>
          <w:lang w:eastAsia="en-GB"/>
        </w:rPr>
        <w:t xml:space="preserve">Invoices shall be prepared by the Contractor </w:t>
      </w:r>
      <w:r w:rsidRPr="006F60D4">
        <w:rPr>
          <w:rFonts w:asciiTheme="minorHAnsi" w:hAnsiTheme="minorHAnsi" w:cstheme="minorHAnsi"/>
          <w:color w:val="000000"/>
          <w:highlight w:val="yellow"/>
          <w:lang w:eastAsia="en-GB"/>
        </w:rPr>
        <w:t>on the invoice dates specified in the Table in arrears and shall be detailed against the expenditure headings set out in the Table.</w:t>
      </w:r>
      <w:r>
        <w:rPr>
          <w:rFonts w:asciiTheme="minorHAnsi" w:hAnsiTheme="minorHAnsi" w:cstheme="minorHAnsi"/>
          <w:color w:val="000000"/>
          <w:lang w:eastAsia="en-GB"/>
        </w:rPr>
        <w:t xml:space="preserve"> </w:t>
      </w:r>
      <w:r w:rsidRPr="00940E58">
        <w:rPr>
          <w:rFonts w:asciiTheme="minorHAnsi" w:hAnsiTheme="minorHAnsi" w:cstheme="minorHAnsi"/>
          <w:color w:val="000000"/>
          <w:highlight w:val="cyan"/>
          <w:lang w:eastAsia="en-GB"/>
        </w:rPr>
        <w:t>**Amend if a different payment profile has been agreed with the Contractor.**</w:t>
      </w:r>
      <w:r w:rsidRPr="006F60D4">
        <w:rPr>
          <w:rFonts w:asciiTheme="minorHAnsi" w:hAnsiTheme="minorHAnsi" w:cstheme="minorHAnsi"/>
          <w:color w:val="000000"/>
          <w:lang w:eastAsia="en-GB"/>
        </w:rPr>
        <w:t xml:space="preserv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w:t>
      </w:r>
      <w:r w:rsidR="00637D3C">
        <w:rPr>
          <w:rFonts w:asciiTheme="minorHAnsi" w:hAnsiTheme="minorHAnsi" w:cstheme="minorHAnsi"/>
        </w:rPr>
        <w:t>the Customer</w:t>
      </w:r>
      <w:r w:rsidR="00637D3C" w:rsidRPr="004A7BC1">
        <w:rPr>
          <w:rFonts w:asciiTheme="minorHAnsi" w:hAnsiTheme="minorHAnsi" w:cstheme="minorHAnsi"/>
        </w:rPr>
        <w:t xml:space="preserve"> </w:t>
      </w:r>
      <w:r w:rsidRPr="006F60D4">
        <w:rPr>
          <w:rFonts w:asciiTheme="minorHAnsi" w:hAnsiTheme="minorHAnsi" w:cstheme="minorHAnsi"/>
          <w:color w:val="000000"/>
          <w:lang w:eastAsia="en-GB"/>
        </w:rPr>
        <w:t>within the terms of another contract.</w:t>
      </w:r>
    </w:p>
    <w:p w14:paraId="63271126" w14:textId="77777777" w:rsidR="008B1AC2" w:rsidRDefault="008B1AC2" w:rsidP="008B1AC2">
      <w:pPr>
        <w:pStyle w:val="ListParagraph"/>
      </w:pPr>
    </w:p>
    <w:p w14:paraId="6CC9BB1D" w14:textId="77777777" w:rsidR="008B1AC2" w:rsidRDefault="008B1AC2" w:rsidP="008B1AC2">
      <w:pPr>
        <w:pStyle w:val="ListParagraph"/>
      </w:pPr>
    </w:p>
    <w:p w14:paraId="121C3F59"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Invoices shall be prepared by the Contractor</w:t>
      </w:r>
      <w:r w:rsidR="005268DD" w:rsidRPr="008B1AC2">
        <w:rPr>
          <w:rFonts w:asciiTheme="minorHAnsi" w:hAnsiTheme="minorHAnsi" w:cstheme="minorHAnsi"/>
          <w:color w:val="000000"/>
          <w:lang w:eastAsia="en-GB"/>
        </w:rPr>
        <w:t>.</w:t>
      </w:r>
      <w:r w:rsidRPr="008B1AC2">
        <w:rPr>
          <w:rFonts w:asciiTheme="minorHAnsi" w:hAnsiTheme="minorHAnsi" w:cstheme="minorHAnsi"/>
          <w:color w:val="000000"/>
          <w:lang w:eastAsia="en-GB"/>
        </w:rPr>
        <w:t xml:space="preserv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w:t>
      </w:r>
      <w:r w:rsidR="00A122DF">
        <w:rPr>
          <w:rFonts w:asciiTheme="minorHAnsi" w:hAnsiTheme="minorHAnsi" w:cstheme="minorHAnsi"/>
        </w:rPr>
        <w:t>the Customer</w:t>
      </w:r>
      <w:r w:rsidR="00A122DF" w:rsidRPr="004A7BC1">
        <w:rPr>
          <w:rFonts w:asciiTheme="minorHAnsi" w:hAnsiTheme="minorHAnsi" w:cstheme="minorHAnsi"/>
        </w:rPr>
        <w:t xml:space="preserve"> </w:t>
      </w:r>
      <w:r w:rsidRPr="008B1AC2">
        <w:rPr>
          <w:rFonts w:asciiTheme="minorHAnsi" w:hAnsiTheme="minorHAnsi" w:cstheme="minorHAnsi"/>
          <w:color w:val="000000"/>
          <w:lang w:eastAsia="en-GB"/>
        </w:rPr>
        <w:t>within the terms of another contract.</w:t>
      </w:r>
    </w:p>
    <w:p w14:paraId="60B6FDE4" w14:textId="77777777" w:rsidR="008B1AC2" w:rsidRDefault="008B1AC2" w:rsidP="008B1AC2">
      <w:pPr>
        <w:pStyle w:val="ListParagraph"/>
      </w:pPr>
    </w:p>
    <w:p w14:paraId="6736F562" w14:textId="77777777" w:rsidR="006F60D4" w:rsidRPr="008B1AC2" w:rsidRDefault="006F60D4" w:rsidP="008B1AC2">
      <w:pPr>
        <w:pStyle w:val="ListParagraph"/>
        <w:numPr>
          <w:ilvl w:val="0"/>
          <w:numId w:val="83"/>
        </w:numPr>
        <w:ind w:left="720" w:hanging="720"/>
      </w:pPr>
      <w:r w:rsidRPr="21E1A8FB">
        <w:rPr>
          <w:rFonts w:asciiTheme="minorHAnsi" w:hAnsiTheme="minorHAnsi" w:cstheme="minorBidi"/>
          <w:color w:val="000000" w:themeColor="text1"/>
          <w:lang w:eastAsia="en-GB"/>
        </w:rPr>
        <w:t xml:space="preserve">Invoices shall be sent, electronically to </w:t>
      </w:r>
      <w:hyperlink r:id="rId21">
        <w:r w:rsidRPr="21E1A8FB">
          <w:rPr>
            <w:rFonts w:asciiTheme="minorHAnsi" w:hAnsiTheme="minorHAnsi" w:cstheme="minorBidi"/>
            <w:color w:val="028581"/>
            <w:u w:val="single"/>
            <w:lang w:eastAsia="en-GB"/>
          </w:rPr>
          <w:t>invoices@socialworkengland.org.uk</w:t>
        </w:r>
      </w:hyperlink>
      <w:r w:rsidRPr="21E1A8FB">
        <w:rPr>
          <w:rFonts w:asciiTheme="minorHAnsi" w:hAnsiTheme="minorHAnsi" w:cstheme="minorBidi"/>
          <w:color w:val="000000" w:themeColor="text1"/>
          <w:lang w:eastAsia="en-GB"/>
        </w:rPr>
        <w:t>.</w:t>
      </w:r>
      <w:r w:rsidR="00940E58" w:rsidRPr="21E1A8FB">
        <w:rPr>
          <w:rFonts w:asciiTheme="minorHAnsi" w:hAnsiTheme="minorHAnsi" w:cstheme="minorBidi"/>
          <w:color w:val="000000" w:themeColor="text1"/>
          <w:lang w:eastAsia="en-GB"/>
        </w:rPr>
        <w:t xml:space="preserve"> </w:t>
      </w:r>
      <w:r w:rsidRPr="21E1A8FB">
        <w:rPr>
          <w:rFonts w:asciiTheme="minorHAnsi" w:hAnsiTheme="minorHAnsi" w:cstheme="minorBidi"/>
          <w:color w:val="000000" w:themeColor="text1"/>
          <w:lang w:eastAsia="en-GB"/>
        </w:rPr>
        <w:t xml:space="preserve"> </w:t>
      </w:r>
      <w:r w:rsidR="00A122DF">
        <w:rPr>
          <w:rFonts w:asciiTheme="minorHAnsi" w:hAnsiTheme="minorHAnsi" w:cstheme="minorHAnsi"/>
        </w:rPr>
        <w:t>The Customer</w:t>
      </w:r>
      <w:r w:rsidR="00A122DF" w:rsidRPr="004A7BC1">
        <w:rPr>
          <w:rFonts w:asciiTheme="minorHAnsi" w:hAnsiTheme="minorHAnsi" w:cstheme="minorHAnsi"/>
        </w:rPr>
        <w:t xml:space="preserve"> </w:t>
      </w:r>
      <w:r w:rsidRPr="21E1A8FB">
        <w:rPr>
          <w:rFonts w:asciiTheme="minorHAnsi" w:hAnsiTheme="minorHAnsi" w:cstheme="minorBidi"/>
          <w:color w:val="000000" w:themeColor="text1"/>
          <w:lang w:eastAsia="en-GB"/>
        </w:rPr>
        <w:t>operate</w:t>
      </w:r>
      <w:r w:rsidR="00A122DF">
        <w:rPr>
          <w:rFonts w:asciiTheme="minorHAnsi" w:hAnsiTheme="minorHAnsi" w:cstheme="minorBidi"/>
          <w:color w:val="000000" w:themeColor="text1"/>
          <w:lang w:eastAsia="en-GB"/>
        </w:rPr>
        <w:t>s</w:t>
      </w:r>
      <w:r w:rsidRPr="21E1A8FB">
        <w:rPr>
          <w:rFonts w:asciiTheme="minorHAnsi" w:hAnsiTheme="minorHAnsi" w:cstheme="minorBidi"/>
          <w:color w:val="000000" w:themeColor="text1"/>
          <w:lang w:eastAsia="en-GB"/>
        </w:rPr>
        <w:t xml:space="preserve"> a ‘no PO – no pay’ policy, and as such, all invoices </w:t>
      </w:r>
      <w:r w:rsidRPr="21E1A8FB">
        <w:rPr>
          <w:rFonts w:asciiTheme="minorHAnsi" w:hAnsiTheme="minorHAnsi" w:cstheme="minorBidi"/>
          <w:b/>
          <w:bCs/>
          <w:color w:val="000000" w:themeColor="text1"/>
          <w:lang w:eastAsia="en-GB"/>
        </w:rPr>
        <w:t>must</w:t>
      </w:r>
      <w:r w:rsidRPr="21E1A8FB">
        <w:rPr>
          <w:rFonts w:asciiTheme="minorHAnsi" w:hAnsiTheme="minorHAnsi" w:cstheme="minorBidi"/>
          <w:color w:val="000000" w:themeColor="text1"/>
          <w:lang w:eastAsia="en-GB"/>
        </w:rPr>
        <w:t xml:space="preserve"> include a valid purchase order number. The purchase order reference for this Contract </w:t>
      </w:r>
      <w:r w:rsidR="005268DD" w:rsidRPr="21E1A8FB">
        <w:rPr>
          <w:rFonts w:asciiTheme="minorHAnsi" w:hAnsiTheme="minorHAnsi" w:cstheme="minorBidi"/>
          <w:color w:val="000000" w:themeColor="text1"/>
          <w:lang w:eastAsia="en-GB"/>
        </w:rPr>
        <w:t>will be provided on signing of this Contract</w:t>
      </w:r>
      <w:r w:rsidRPr="21E1A8FB">
        <w:rPr>
          <w:rFonts w:asciiTheme="minorHAnsi" w:hAnsiTheme="minorHAnsi" w:cstheme="minorBidi"/>
          <w:color w:val="000000" w:themeColor="text1"/>
          <w:lang w:eastAsia="en-GB"/>
        </w:rPr>
        <w:t xml:space="preserve">. </w:t>
      </w:r>
      <w:r w:rsidR="00A122DF">
        <w:rPr>
          <w:rFonts w:asciiTheme="minorHAnsi" w:hAnsiTheme="minorHAnsi" w:cstheme="minorHAnsi"/>
        </w:rPr>
        <w:t>The Customer</w:t>
      </w:r>
      <w:r w:rsidR="00A122DF" w:rsidRPr="004A7BC1">
        <w:rPr>
          <w:rFonts w:asciiTheme="minorHAnsi" w:hAnsiTheme="minorHAnsi" w:cstheme="minorHAnsi"/>
        </w:rPr>
        <w:t xml:space="preserve"> </w:t>
      </w:r>
      <w:r w:rsidRPr="21E1A8FB">
        <w:rPr>
          <w:rFonts w:asciiTheme="minorHAnsi" w:hAnsiTheme="minorHAnsi" w:cstheme="minorBidi"/>
          <w:lang w:eastAsia="en-GB"/>
        </w:rPr>
        <w:t xml:space="preserve">is obliged to pay invoices within 30 days of receipt from the day electronic arrival at the nominated address of </w:t>
      </w:r>
      <w:r w:rsidR="00A122DF">
        <w:rPr>
          <w:rFonts w:asciiTheme="minorHAnsi" w:hAnsiTheme="minorHAnsi" w:cstheme="minorHAnsi"/>
        </w:rPr>
        <w:t>the Customer</w:t>
      </w:r>
      <w:r w:rsidRPr="21E1A8FB">
        <w:rPr>
          <w:rFonts w:asciiTheme="minorHAnsi" w:hAnsiTheme="minorHAnsi" w:cstheme="minorBidi"/>
          <w:lang w:eastAsia="en-GB"/>
        </w:rPr>
        <w:t>. Any correctly submitted invoices that are not paid within 30 days will be subject to the provisions of the Late Payment of Commercial Debt (Interest) Act 1998.</w:t>
      </w:r>
    </w:p>
    <w:p w14:paraId="42709D79" w14:textId="77777777" w:rsidR="008B1AC2" w:rsidRDefault="008B1AC2" w:rsidP="008B1AC2">
      <w:pPr>
        <w:pStyle w:val="ListParagraph"/>
      </w:pPr>
    </w:p>
    <w:p w14:paraId="755601DF"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lang w:eastAsia="en-GB"/>
        </w:rPr>
        <w:t xml:space="preserve">A correct invoice is one that: </w:t>
      </w:r>
    </w:p>
    <w:p w14:paraId="7F92BCD2"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 xml:space="preserve">is delivered </w:t>
      </w:r>
      <w:r w:rsidR="00CB43B4">
        <w:rPr>
          <w:rFonts w:asciiTheme="minorHAnsi" w:eastAsia="Times New Roman" w:hAnsiTheme="minorHAnsi" w:cstheme="minorBidi"/>
          <w:lang w:eastAsia="en-GB"/>
        </w:rPr>
        <w:t>on time</w:t>
      </w:r>
      <w:r w:rsidRPr="59D0F139">
        <w:rPr>
          <w:rFonts w:asciiTheme="minorHAnsi" w:eastAsia="Times New Roman" w:hAnsiTheme="minorHAnsi" w:cstheme="minorBidi"/>
          <w:lang w:eastAsia="en-GB"/>
        </w:rPr>
        <w:t xml:space="preserve"> in accordance with the </w:t>
      </w:r>
      <w:r w:rsidR="00CB43B4">
        <w:rPr>
          <w:rFonts w:asciiTheme="minorHAnsi" w:eastAsia="Times New Roman" w:hAnsiTheme="minorHAnsi" w:cstheme="minorBidi"/>
          <w:lang w:eastAsia="en-GB"/>
        </w:rPr>
        <w:t>C</w:t>
      </w:r>
      <w:r w:rsidRPr="59D0F139">
        <w:rPr>
          <w:rFonts w:asciiTheme="minorHAnsi" w:eastAsia="Times New Roman" w:hAnsiTheme="minorHAnsi" w:cstheme="minorBidi"/>
          <w:lang w:eastAsia="en-GB"/>
        </w:rPr>
        <w:t>ontract;</w:t>
      </w:r>
    </w:p>
    <w:p w14:paraId="3B62CB63"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is for the correct sum in respect of goods/services supplied or delivered to the required quality (or are expected to be at the required quality);</w:t>
      </w:r>
    </w:p>
    <w:p w14:paraId="58215B9F"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includes the date, supplier name, contact details and bank details;</w:t>
      </w:r>
    </w:p>
    <w:p w14:paraId="12C4C79E"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quotes the relevant purchase order</w:t>
      </w:r>
    </w:p>
    <w:p w14:paraId="222ABE9C"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quotes the relevant contract reference; and,</w:t>
      </w:r>
    </w:p>
    <w:p w14:paraId="5CDF21B7" w14:textId="77777777" w:rsidR="008B1AC2" w:rsidRPr="006F60D4" w:rsidRDefault="008B1AC2" w:rsidP="008B1AC2">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Bidi"/>
          <w:color w:val="000000"/>
          <w:lang w:eastAsia="en-GB"/>
        </w:rPr>
      </w:pPr>
      <w:r w:rsidRPr="59D0F139">
        <w:rPr>
          <w:rFonts w:asciiTheme="minorHAnsi" w:eastAsia="Times New Roman" w:hAnsiTheme="minorHAnsi" w:cstheme="minorBidi"/>
          <w:lang w:eastAsia="en-GB"/>
        </w:rPr>
        <w:t>has been delivered to the nominated address (electronically).</w:t>
      </w:r>
      <w:r w:rsidRPr="59D0F139">
        <w:rPr>
          <w:rFonts w:asciiTheme="minorHAnsi" w:eastAsia="Times New Roman" w:hAnsiTheme="minorHAnsi" w:cstheme="minorBidi"/>
          <w:color w:val="000000" w:themeColor="text1"/>
          <w:lang w:eastAsia="en-GB"/>
        </w:rPr>
        <w:t xml:space="preserve">  </w:t>
      </w:r>
    </w:p>
    <w:p w14:paraId="771D4869" w14:textId="77777777" w:rsidR="008B1AC2" w:rsidRPr="008B1AC2" w:rsidRDefault="008B1AC2" w:rsidP="21E1A8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Bidi"/>
          <w:color w:val="000000" w:themeColor="text1"/>
          <w:lang w:eastAsia="en-GB"/>
        </w:rPr>
      </w:pPr>
      <w:r w:rsidRPr="21E1A8FB">
        <w:rPr>
          <w:rFonts w:asciiTheme="minorHAnsi" w:hAnsiTheme="minorHAnsi" w:cstheme="minorBidi"/>
          <w:color w:val="000000" w:themeColor="text1"/>
          <w:lang w:eastAsia="en-GB"/>
        </w:rPr>
        <w:t xml:space="preserve">             If any problems arise, contact </w:t>
      </w:r>
      <w:r w:rsidR="00A122DF">
        <w:rPr>
          <w:rFonts w:asciiTheme="minorHAnsi" w:hAnsiTheme="minorHAnsi" w:cstheme="minorHAnsi"/>
        </w:rPr>
        <w:t xml:space="preserve">the Customer’s </w:t>
      </w:r>
      <w:r w:rsidRPr="21E1A8FB">
        <w:rPr>
          <w:rFonts w:asciiTheme="minorHAnsi" w:hAnsiTheme="minorHAnsi" w:cstheme="minorBidi"/>
          <w:color w:val="000000" w:themeColor="text1"/>
          <w:lang w:eastAsia="en-GB"/>
        </w:rPr>
        <w:t xml:space="preserve">Contract Manager. </w:t>
      </w:r>
      <w:r w:rsidR="00A122DF">
        <w:rPr>
          <w:rFonts w:asciiTheme="minorHAnsi" w:hAnsiTheme="minorHAnsi" w:cstheme="minorHAnsi"/>
        </w:rPr>
        <w:t>The Customer</w:t>
      </w:r>
      <w:r w:rsidR="00A122DF" w:rsidRPr="004A7BC1">
        <w:rPr>
          <w:rFonts w:asciiTheme="minorHAnsi" w:hAnsiTheme="minorHAnsi" w:cstheme="minorHAnsi"/>
        </w:rPr>
        <w:t xml:space="preserve"> </w:t>
      </w:r>
      <w:r w:rsidRPr="21E1A8FB">
        <w:rPr>
          <w:rFonts w:asciiTheme="minorHAnsi" w:hAnsiTheme="minorHAnsi" w:cstheme="minorBidi"/>
          <w:color w:val="000000" w:themeColor="text1"/>
          <w:lang w:eastAsia="en-GB"/>
        </w:rPr>
        <w:t xml:space="preserve">aims to reply to complaints within 10 Working Days. </w:t>
      </w:r>
      <w:r w:rsidR="00A122DF">
        <w:rPr>
          <w:rFonts w:asciiTheme="minorHAnsi" w:hAnsiTheme="minorHAnsi" w:cstheme="minorHAnsi"/>
        </w:rPr>
        <w:t>The Customer</w:t>
      </w:r>
      <w:r w:rsidR="00A122DF" w:rsidRPr="004A7BC1">
        <w:rPr>
          <w:rFonts w:asciiTheme="minorHAnsi" w:hAnsiTheme="minorHAnsi" w:cstheme="minorHAnsi"/>
        </w:rPr>
        <w:t xml:space="preserve"> </w:t>
      </w:r>
      <w:r w:rsidRPr="21E1A8FB">
        <w:rPr>
          <w:rFonts w:asciiTheme="minorHAnsi" w:hAnsiTheme="minorHAnsi" w:cstheme="minorBidi"/>
          <w:color w:val="000000" w:themeColor="text1"/>
          <w:lang w:eastAsia="en-GB"/>
        </w:rPr>
        <w:t>shall not be responsible for any delay in payment caused by incomplete or illegible invoices.</w:t>
      </w:r>
    </w:p>
    <w:p w14:paraId="396FE9AB" w14:textId="77777777" w:rsidR="008B1AC2" w:rsidRDefault="008B1AC2" w:rsidP="008B1AC2">
      <w:pPr>
        <w:pStyle w:val="ListParagraph"/>
      </w:pPr>
    </w:p>
    <w:p w14:paraId="156412F9"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 xml:space="preserve">The Contractor shall have regard to the need for economy in all expenditure. Where any expenditure in an invoice, in </w:t>
      </w:r>
      <w:r w:rsidR="00B93387">
        <w:rPr>
          <w:rFonts w:asciiTheme="minorHAnsi" w:hAnsiTheme="minorHAnsi" w:cstheme="minorHAnsi"/>
        </w:rPr>
        <w:t xml:space="preserve">the Customer’s </w:t>
      </w:r>
      <w:r w:rsidRPr="008B1AC2">
        <w:rPr>
          <w:rFonts w:asciiTheme="minorHAnsi" w:hAnsiTheme="minorHAnsi" w:cstheme="minorHAnsi"/>
          <w:color w:val="000000"/>
          <w:lang w:eastAsia="en-GB"/>
        </w:rPr>
        <w:t xml:space="preserve">reasonable opinion, is excessive having due regard to the purpose for which it was incurred, </w:t>
      </w:r>
      <w:r w:rsidR="00B93387">
        <w:rPr>
          <w:rFonts w:asciiTheme="minorHAnsi" w:hAnsiTheme="minorHAnsi" w:cstheme="minorHAnsi"/>
        </w:rPr>
        <w:t>the Customer</w:t>
      </w:r>
      <w:r w:rsidR="00B93387" w:rsidRPr="004A7BC1">
        <w:rPr>
          <w:rFonts w:asciiTheme="minorHAnsi" w:hAnsiTheme="minorHAnsi" w:cstheme="minorHAnsi"/>
        </w:rPr>
        <w:t xml:space="preserve"> </w:t>
      </w:r>
      <w:r w:rsidRPr="008B1AC2">
        <w:rPr>
          <w:rFonts w:asciiTheme="minorHAnsi" w:hAnsiTheme="minorHAnsi" w:cstheme="minorHAnsi"/>
          <w:color w:val="000000"/>
          <w:lang w:eastAsia="en-GB"/>
        </w:rPr>
        <w:t xml:space="preserve">shall only be liable to reimburse so much (if any) of the expenditure disallowed as, in </w:t>
      </w:r>
      <w:r w:rsidR="00B93387">
        <w:rPr>
          <w:rFonts w:asciiTheme="minorHAnsi" w:hAnsiTheme="minorHAnsi" w:cstheme="minorHAnsi"/>
        </w:rPr>
        <w:t xml:space="preserve">the Customer’s </w:t>
      </w:r>
      <w:r w:rsidRPr="008B1AC2">
        <w:rPr>
          <w:rFonts w:asciiTheme="minorHAnsi" w:hAnsiTheme="minorHAnsi" w:cstheme="minorHAnsi"/>
          <w:color w:val="000000"/>
          <w:lang w:eastAsia="en-GB"/>
        </w:rPr>
        <w:t>reasonable opinion after consultation with the Contractor, would reasonably have been required for that purpose.</w:t>
      </w:r>
    </w:p>
    <w:p w14:paraId="3B38A9BB" w14:textId="77777777" w:rsidR="008B1AC2" w:rsidRPr="008B1AC2" w:rsidRDefault="008B1AC2" w:rsidP="008B1AC2">
      <w:pPr>
        <w:pStyle w:val="ListParagraph"/>
      </w:pPr>
    </w:p>
    <w:p w14:paraId="07D44B85"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 xml:space="preserve">If this Contract is terminated by </w:t>
      </w:r>
      <w:r w:rsidR="00B4038C">
        <w:rPr>
          <w:rFonts w:asciiTheme="minorHAnsi" w:hAnsiTheme="minorHAnsi" w:cstheme="minorHAnsi"/>
          <w:color w:val="000000"/>
          <w:lang w:eastAsia="en-GB"/>
        </w:rPr>
        <w:t>the Customer</w:t>
      </w:r>
      <w:r w:rsidRPr="008B1AC2">
        <w:rPr>
          <w:rFonts w:asciiTheme="minorHAnsi" w:hAnsiTheme="minorHAnsi" w:cstheme="minorHAnsi"/>
          <w:color w:val="000000"/>
          <w:lang w:eastAsia="en-GB"/>
        </w:rPr>
        <w:t xml:space="preserve"> due to the Contractor</w:t>
      </w:r>
      <w:r w:rsidR="00B85E41">
        <w:rPr>
          <w:rFonts w:asciiTheme="minorHAnsi" w:hAnsiTheme="minorHAnsi" w:cstheme="minorHAnsi"/>
          <w:color w:val="000000"/>
          <w:lang w:eastAsia="en-GB"/>
        </w:rPr>
        <w:t>’</w:t>
      </w:r>
      <w:r w:rsidRPr="008B1AC2">
        <w:rPr>
          <w:rFonts w:asciiTheme="minorHAnsi" w:hAnsiTheme="minorHAnsi" w:cstheme="minorHAnsi"/>
          <w:color w:val="000000"/>
          <w:lang w:eastAsia="en-GB"/>
        </w:rPr>
        <w:t xml:space="preserve">s insolvency or default at any time before completion of the Services, </w:t>
      </w:r>
      <w:r w:rsidR="00B4038C">
        <w:rPr>
          <w:rFonts w:asciiTheme="minorHAnsi" w:hAnsiTheme="minorHAnsi" w:cstheme="minorHAnsi"/>
          <w:color w:val="000000"/>
          <w:lang w:eastAsia="en-GB"/>
        </w:rPr>
        <w:t>the Customer</w:t>
      </w:r>
      <w:r w:rsidRPr="008B1AC2">
        <w:rPr>
          <w:rFonts w:asciiTheme="minorHAnsi" w:hAnsiTheme="minorHAnsi" w:cstheme="minorHAnsi"/>
          <w:color w:val="000000"/>
          <w:lang w:eastAsia="en-GB"/>
        </w:rPr>
        <w:t xml:space="preserve"> will only be liable to reimburse eligible payments made by, or due to, the Contractor before the date of termination.</w:t>
      </w:r>
    </w:p>
    <w:p w14:paraId="7661E5F6" w14:textId="77777777" w:rsidR="008B1AC2" w:rsidRDefault="008B1AC2" w:rsidP="008B1AC2">
      <w:pPr>
        <w:pStyle w:val="ListParagraph"/>
      </w:pPr>
    </w:p>
    <w:p w14:paraId="24BFF47F"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On completion of the Services or on termination of this Contract, the Contractor shall promptly draw-up a final invoice, which shall cover all outstanding expenditure incurred for the Services. The final invoice shall be submitted not later than 30 days after the date of completion of the Service</w:t>
      </w:r>
      <w:r w:rsidR="006C08BE" w:rsidRPr="008B1AC2">
        <w:rPr>
          <w:rFonts w:asciiTheme="minorHAnsi" w:hAnsiTheme="minorHAnsi" w:cstheme="minorHAnsi"/>
          <w:color w:val="000000"/>
          <w:lang w:eastAsia="en-GB"/>
        </w:rPr>
        <w:t>s</w:t>
      </w:r>
      <w:r w:rsidRPr="008B1AC2">
        <w:rPr>
          <w:rFonts w:asciiTheme="minorHAnsi" w:hAnsiTheme="minorHAnsi" w:cstheme="minorHAnsi"/>
          <w:color w:val="000000"/>
          <w:lang w:eastAsia="en-GB"/>
        </w:rPr>
        <w:t>.</w:t>
      </w:r>
    </w:p>
    <w:p w14:paraId="731375CA" w14:textId="77777777" w:rsidR="008B1AC2" w:rsidRDefault="008B1AC2" w:rsidP="008B1AC2">
      <w:pPr>
        <w:pStyle w:val="ListParagraph"/>
      </w:pPr>
    </w:p>
    <w:p w14:paraId="4C9AB56D" w14:textId="77777777" w:rsidR="006F60D4" w:rsidRPr="008B1AC2" w:rsidRDefault="00EE3592" w:rsidP="008B1AC2">
      <w:pPr>
        <w:pStyle w:val="ListParagraph"/>
        <w:numPr>
          <w:ilvl w:val="0"/>
          <w:numId w:val="83"/>
        </w:numPr>
        <w:ind w:left="720" w:hanging="720"/>
      </w:pPr>
      <w:r>
        <w:rPr>
          <w:rFonts w:asciiTheme="minorHAnsi" w:hAnsiTheme="minorHAnsi" w:cstheme="minorHAnsi"/>
          <w:bCs/>
          <w:color w:val="000000"/>
          <w:lang w:eastAsia="en-GB"/>
        </w:rPr>
        <w:t>The Customer</w:t>
      </w:r>
      <w:r w:rsidR="006F60D4" w:rsidRPr="008B1AC2">
        <w:rPr>
          <w:rFonts w:asciiTheme="minorHAnsi" w:hAnsiTheme="minorHAnsi" w:cstheme="minorHAnsi"/>
          <w:bCs/>
          <w:color w:val="000000"/>
          <w:lang w:eastAsia="en-GB"/>
        </w:rPr>
        <w:t xml:space="preserve"> shall not be obliged to pay the final invoice until the Contractor has carried out all the elements of the Services as specified in Schedule 1.</w:t>
      </w:r>
    </w:p>
    <w:p w14:paraId="662EF7ED" w14:textId="77777777" w:rsidR="008B1AC2" w:rsidRDefault="008B1AC2" w:rsidP="008B1AC2">
      <w:pPr>
        <w:pStyle w:val="ListParagraph"/>
      </w:pPr>
    </w:p>
    <w:p w14:paraId="32EA3D6E" w14:textId="77777777" w:rsidR="006F60D4" w:rsidRPr="008B1AC2" w:rsidRDefault="006F60D4" w:rsidP="008B1AC2">
      <w:pPr>
        <w:pStyle w:val="ListParagraph"/>
        <w:numPr>
          <w:ilvl w:val="0"/>
          <w:numId w:val="83"/>
        </w:numPr>
        <w:ind w:left="720" w:hanging="720"/>
      </w:pPr>
      <w:r w:rsidRPr="008B1AC2">
        <w:rPr>
          <w:rFonts w:asciiTheme="minorHAnsi" w:hAnsiTheme="minorHAnsi" w:cstheme="minorHAnsi"/>
          <w:color w:val="000000"/>
          <w:lang w:eastAsia="en-GB"/>
        </w:rPr>
        <w:t xml:space="preserve">It shall be the responsibility of the Contractor to ensure that the final invoice covers all outstanding expenditure for which reimbursement may be claimed. Provided that all previous invoices have been duly paid, on due payment of the final invoice by </w:t>
      </w:r>
      <w:r w:rsidR="00EE3592">
        <w:rPr>
          <w:rFonts w:asciiTheme="minorHAnsi" w:hAnsiTheme="minorHAnsi" w:cstheme="minorHAnsi"/>
          <w:color w:val="000000"/>
          <w:lang w:eastAsia="en-GB"/>
        </w:rPr>
        <w:t xml:space="preserve">the Customer </w:t>
      </w:r>
      <w:r w:rsidRPr="008B1AC2">
        <w:rPr>
          <w:rFonts w:asciiTheme="minorHAnsi" w:hAnsiTheme="minorHAnsi" w:cstheme="minorHAnsi"/>
          <w:color w:val="000000"/>
          <w:lang w:eastAsia="en-GB"/>
        </w:rPr>
        <w:t xml:space="preserve">all amounts due to be reimbursed under this Contract shall be deemed to have been paid and </w:t>
      </w:r>
      <w:r w:rsidR="00EE3592">
        <w:rPr>
          <w:rFonts w:asciiTheme="minorHAnsi" w:hAnsiTheme="minorHAnsi" w:cstheme="minorHAnsi"/>
          <w:color w:val="000000"/>
          <w:lang w:eastAsia="en-GB"/>
        </w:rPr>
        <w:t>the Customer</w:t>
      </w:r>
      <w:r w:rsidRPr="008B1AC2">
        <w:rPr>
          <w:rFonts w:asciiTheme="minorHAnsi" w:hAnsiTheme="minorHAnsi" w:cstheme="minorHAnsi"/>
          <w:color w:val="000000"/>
          <w:lang w:eastAsia="en-GB"/>
        </w:rPr>
        <w:t xml:space="preserve"> shall have no further liability to make reimbursement of any kind.</w:t>
      </w:r>
    </w:p>
    <w:p w14:paraId="5F4361E0"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14D02507" w14:textId="77777777" w:rsidR="00B15396" w:rsidRDefault="00E0616C" w:rsidP="00B153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outlineLvl w:val="0"/>
        <w:rPr>
          <w:rFonts w:asciiTheme="minorHAnsi" w:eastAsia="Times New Roman" w:hAnsiTheme="minorHAnsi" w:cstheme="minorHAnsi"/>
          <w:color w:val="000000"/>
          <w:szCs w:val="24"/>
          <w:lang w:eastAsia="en-GB"/>
        </w:rPr>
        <w:sectPr w:rsidR="00B15396" w:rsidSect="000B531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134" w:header="708" w:footer="708" w:gutter="0"/>
          <w:cols w:space="720"/>
          <w:docGrid w:linePitch="326"/>
        </w:sectPr>
      </w:pPr>
      <w:r w:rsidRPr="00E0616C">
        <w:rPr>
          <w:rFonts w:asciiTheme="minorHAnsi" w:eastAsia="Times New Roman" w:hAnsiTheme="minorHAnsi" w:cstheme="minorHAnsi"/>
          <w:color w:val="000000"/>
          <w:szCs w:val="24"/>
          <w:lang w:eastAsia="en-GB"/>
        </w:rPr>
        <w:tab/>
      </w:r>
    </w:p>
    <w:p w14:paraId="1029428E" w14:textId="77777777" w:rsidR="00E0616C" w:rsidRPr="00E0616C" w:rsidRDefault="00E0616C" w:rsidP="006C08BE">
      <w:pPr>
        <w:pStyle w:val="Heading1"/>
        <w:spacing w:before="0" w:line="250" w:lineRule="auto"/>
        <w:rPr>
          <w:rFonts w:eastAsia="Times New Roman"/>
          <w:lang w:eastAsia="en-GB"/>
        </w:rPr>
      </w:pPr>
      <w:bookmarkStart w:id="73" w:name="_Toc18312533"/>
      <w:bookmarkStart w:id="74" w:name="_Toc86912593"/>
      <w:r w:rsidRPr="00E0616C">
        <w:rPr>
          <w:rFonts w:eastAsia="Times New Roman"/>
          <w:lang w:eastAsia="en-GB"/>
        </w:rPr>
        <w:t>Schedule 3</w:t>
      </w:r>
      <w:bookmarkEnd w:id="73"/>
      <w:r w:rsidR="006C08BE">
        <w:rPr>
          <w:rFonts w:eastAsia="Times New Roman"/>
          <w:lang w:eastAsia="en-GB"/>
        </w:rPr>
        <w:t xml:space="preserve"> – Processing Personal Data</w:t>
      </w:r>
      <w:bookmarkEnd w:id="74"/>
    </w:p>
    <w:p w14:paraId="19EB003B" w14:textId="77777777" w:rsidR="00F64C87" w:rsidRPr="00E0616C" w:rsidRDefault="00E0616C" w:rsidP="00F64C87">
      <w:pPr>
        <w:overflowPunct w:val="0"/>
        <w:autoSpaceDE w:val="0"/>
        <w:adjustRightInd w:val="0"/>
        <w:spacing w:after="0" w:line="240" w:lineRule="auto"/>
        <w:jc w:val="center"/>
        <w:textAlignment w:val="baseline"/>
        <w:rPr>
          <w:rFonts w:asciiTheme="minorHAnsi" w:eastAsia="Times New Roman" w:hAnsiTheme="minorHAnsi" w:cstheme="minorHAnsi"/>
          <w:b/>
          <w:szCs w:val="24"/>
          <w:lang w:eastAsia="en-GB"/>
        </w:rPr>
      </w:pPr>
      <w:r w:rsidRPr="00E0616C">
        <w:rPr>
          <w:rFonts w:asciiTheme="minorHAnsi" w:eastAsia="Times New Roman" w:hAnsiTheme="minorHAnsi" w:cstheme="minorHAnsi"/>
          <w:b/>
          <w:szCs w:val="24"/>
          <w:lang w:eastAsia="en-GB"/>
        </w:rPr>
        <w:t xml:space="preserve"> </w:t>
      </w:r>
    </w:p>
    <w:p w14:paraId="67748536"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686857">
        <w:rPr>
          <w:rFonts w:asciiTheme="minorHAnsi" w:eastAsia="Times New Roman" w:hAnsiTheme="minorHAnsi" w:cstheme="minorHAnsi"/>
          <w:color w:val="000000"/>
          <w:szCs w:val="24"/>
          <w:highlight w:val="yellow"/>
          <w:lang w:eastAsia="en-GB"/>
        </w:rPr>
        <w:t>To be agreed prior to contract signature</w:t>
      </w:r>
      <w:r>
        <w:rPr>
          <w:rFonts w:asciiTheme="minorHAnsi" w:eastAsia="Times New Roman" w:hAnsiTheme="minorHAnsi" w:cstheme="minorHAnsi"/>
          <w:color w:val="000000"/>
          <w:szCs w:val="24"/>
          <w:lang w:eastAsia="en-GB"/>
        </w:rPr>
        <w:t xml:space="preserve">. </w:t>
      </w:r>
    </w:p>
    <w:p w14:paraId="7C276824"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This Schedule shall be completed by the Controller, who may take account of the view of the </w:t>
      </w:r>
      <w:r w:rsidRPr="006C08BE">
        <w:rPr>
          <w:rFonts w:asciiTheme="minorHAnsi" w:eastAsia="Times New Roman" w:hAnsiTheme="minorHAnsi" w:cstheme="minorHAnsi"/>
          <w:szCs w:val="24"/>
          <w:lang w:eastAsia="en-GB"/>
        </w:rPr>
        <w:t>Processor, however the final decision as to the content of this Schedule shall be with the Controller at its absolute discretion.</w:t>
      </w:r>
      <w:r w:rsidRPr="00E0616C">
        <w:rPr>
          <w:rFonts w:asciiTheme="minorHAnsi" w:eastAsia="Times New Roman" w:hAnsiTheme="minorHAnsi" w:cstheme="minorHAnsi"/>
          <w:szCs w:val="24"/>
          <w:lang w:eastAsia="en-GB"/>
        </w:rPr>
        <w:t xml:space="preserve">  </w:t>
      </w:r>
    </w:p>
    <w:p w14:paraId="0ED33321"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575D2AD1" w14:textId="77777777" w:rsidR="00F64C87" w:rsidRPr="00342888" w:rsidRDefault="00F64C87" w:rsidP="00F64C87">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342888">
        <w:rPr>
          <w:rFonts w:asciiTheme="minorHAnsi" w:eastAsia="Times New Roman" w:hAnsiTheme="minorHAnsi" w:cstheme="minorHAnsi"/>
          <w:szCs w:val="24"/>
          <w:lang w:eastAsia="en-GB"/>
        </w:rPr>
        <w:t xml:space="preserve">The contact details of the Controller’s Data Protection Officer are: </w:t>
      </w:r>
      <w:r>
        <w:rPr>
          <w:rFonts w:asciiTheme="minorHAnsi" w:eastAsia="Times New Roman" w:hAnsiTheme="minorHAnsi" w:cstheme="minorHAnsi"/>
          <w:szCs w:val="24"/>
          <w:lang w:eastAsia="en-GB"/>
        </w:rPr>
        <w:t xml:space="preserve">Greg Lawton (Head of Data Protection and Information Governance). Email for notices – </w:t>
      </w:r>
      <w:hyperlink r:id="rId28" w:history="1">
        <w:r w:rsidRPr="005D4DFE">
          <w:rPr>
            <w:rStyle w:val="Hyperlink"/>
            <w:rFonts w:asciiTheme="minorHAnsi" w:eastAsia="Times New Roman" w:hAnsiTheme="minorHAnsi" w:cstheme="minorHAnsi"/>
            <w:szCs w:val="24"/>
            <w:lang w:eastAsia="en-GB"/>
          </w:rPr>
          <w:t>DPO@socialworkengland.org.uk</w:t>
        </w:r>
      </w:hyperlink>
      <w:r>
        <w:rPr>
          <w:rFonts w:asciiTheme="minorHAnsi" w:eastAsia="Times New Roman" w:hAnsiTheme="minorHAnsi" w:cstheme="minorHAnsi"/>
          <w:szCs w:val="24"/>
          <w:lang w:eastAsia="en-GB"/>
        </w:rPr>
        <w:t xml:space="preserve">. </w:t>
      </w:r>
      <w:r w:rsidRPr="00342888">
        <w:rPr>
          <w:rFonts w:asciiTheme="minorHAnsi" w:eastAsia="Times New Roman" w:hAnsiTheme="minorHAnsi" w:cstheme="minorHAnsi"/>
          <w:szCs w:val="24"/>
          <w:lang w:eastAsia="en-GB"/>
        </w:rPr>
        <w:t xml:space="preserve"> </w:t>
      </w:r>
      <w:r w:rsidRPr="00D9283F">
        <w:rPr>
          <w:rFonts w:asciiTheme="minorHAnsi" w:eastAsia="Times New Roman" w:hAnsiTheme="minorHAnsi" w:cstheme="minorHAnsi"/>
          <w:szCs w:val="24"/>
          <w:highlight w:val="cyan"/>
          <w:lang w:eastAsia="en-GB"/>
        </w:rPr>
        <w:t>**If Social Work England are not the Controller, please amend accordingly.**</w:t>
      </w:r>
    </w:p>
    <w:p w14:paraId="2C4065C0" w14:textId="77777777" w:rsidR="00F64C87" w:rsidRPr="00342888" w:rsidRDefault="00F64C87" w:rsidP="00F64C87">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342888">
        <w:rPr>
          <w:rFonts w:asciiTheme="minorHAnsi" w:eastAsia="Times New Roman" w:hAnsiTheme="minorHAnsi" w:cstheme="minorHAnsi"/>
          <w:szCs w:val="24"/>
          <w:lang w:eastAsia="en-GB"/>
        </w:rPr>
        <w:t xml:space="preserve">The contact details of the Processor’s Data Protection Officer are: </w:t>
      </w:r>
      <w:r w:rsidRPr="00342888">
        <w:rPr>
          <w:rFonts w:asciiTheme="minorHAnsi" w:eastAsia="Times New Roman" w:hAnsiTheme="minorHAnsi" w:cstheme="minorHAnsi"/>
          <w:szCs w:val="24"/>
          <w:highlight w:val="yellow"/>
          <w:lang w:eastAsia="en-GB"/>
        </w:rPr>
        <w:t>[</w:t>
      </w:r>
      <w:r>
        <w:rPr>
          <w:rFonts w:asciiTheme="minorHAnsi" w:eastAsia="Times New Roman" w:hAnsiTheme="minorHAnsi" w:cstheme="minorHAnsi"/>
          <w:szCs w:val="24"/>
          <w:highlight w:val="yellow"/>
          <w:lang w:eastAsia="en-GB"/>
        </w:rPr>
        <w:t>NAME (TITLE)</w:t>
      </w:r>
      <w:r>
        <w:rPr>
          <w:rFonts w:asciiTheme="minorHAnsi" w:eastAsia="Times New Roman" w:hAnsiTheme="minorHAnsi" w:cstheme="minorHAnsi"/>
          <w:szCs w:val="24"/>
          <w:lang w:eastAsia="en-GB"/>
        </w:rPr>
        <w:t xml:space="preserve">. Email for notices – </w:t>
      </w:r>
      <w:r w:rsidRPr="00337A43">
        <w:rPr>
          <w:rFonts w:asciiTheme="minorHAnsi" w:eastAsia="Times New Roman" w:hAnsiTheme="minorHAnsi" w:cstheme="minorHAnsi"/>
          <w:szCs w:val="24"/>
          <w:highlight w:val="yellow"/>
          <w:lang w:eastAsia="en-GB"/>
        </w:rPr>
        <w:t>[INSERT EMAIL ADDRESS].</w:t>
      </w:r>
    </w:p>
    <w:p w14:paraId="3D8C37B7" w14:textId="77777777" w:rsidR="00F64C87" w:rsidRPr="00E0616C" w:rsidRDefault="00F64C87" w:rsidP="00F64C87">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Processor shall comply with any further written instructions with respect to processing by the Controller.</w:t>
      </w:r>
    </w:p>
    <w:p w14:paraId="47422D77" w14:textId="77777777" w:rsidR="00F64C87" w:rsidRPr="00E0616C" w:rsidRDefault="00F64C87" w:rsidP="00F64C87">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Any such further instructions shall be incorporated into this Schedule. </w:t>
      </w:r>
    </w:p>
    <w:p w14:paraId="50D6FABB"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25DC33B"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F64C87" w:rsidRPr="00E0616C" w14:paraId="438B63B6" w14:textId="77777777" w:rsidTr="003F32B8">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2178C78"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C74AFDD"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Details </w:t>
            </w:r>
          </w:p>
        </w:tc>
      </w:tr>
      <w:tr w:rsidR="00F64C87" w:rsidRPr="00E0616C" w14:paraId="4D59C8D7" w14:textId="77777777" w:rsidTr="003F32B8">
        <w:trPr>
          <w:trHeight w:val="813"/>
        </w:trPr>
        <w:tc>
          <w:tcPr>
            <w:tcW w:w="2959" w:type="dxa"/>
            <w:tcBorders>
              <w:top w:val="single" w:sz="6" w:space="0" w:color="000000"/>
              <w:left w:val="single" w:sz="6" w:space="0" w:color="000000"/>
              <w:bottom w:val="single" w:sz="6" w:space="0" w:color="000000"/>
              <w:right w:val="single" w:sz="6" w:space="0" w:color="000000"/>
            </w:tcBorders>
          </w:tcPr>
          <w:p w14:paraId="557D2052"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3C4DD683" w14:textId="77777777" w:rsidR="00F64C87" w:rsidRPr="0093647F" w:rsidRDefault="00F64C87" w:rsidP="003F32B8">
            <w:pPr>
              <w:overflowPunct w:val="0"/>
              <w:autoSpaceDE w:val="0"/>
              <w:adjustRightInd w:val="0"/>
              <w:spacing w:after="0" w:line="240" w:lineRule="auto"/>
              <w:textAlignment w:val="baseline"/>
              <w:rPr>
                <w:b/>
                <w:bCs/>
              </w:rPr>
            </w:pPr>
            <w:r w:rsidRPr="0093647F">
              <w:rPr>
                <w:b/>
                <w:bCs/>
              </w:rPr>
              <w:t xml:space="preserve">The </w:t>
            </w:r>
            <w:r>
              <w:rPr>
                <w:b/>
                <w:bCs/>
              </w:rPr>
              <w:t>Customer</w:t>
            </w:r>
            <w:r w:rsidRPr="0093647F">
              <w:rPr>
                <w:b/>
                <w:bCs/>
              </w:rPr>
              <w:t xml:space="preserve"> is</w:t>
            </w:r>
            <w:r>
              <w:rPr>
                <w:b/>
                <w:bCs/>
              </w:rPr>
              <w:t xml:space="preserve"> the</w:t>
            </w:r>
            <w:r w:rsidRPr="0093647F">
              <w:rPr>
                <w:b/>
                <w:bCs/>
              </w:rPr>
              <w:t xml:space="preserve"> Controller and the </w:t>
            </w:r>
            <w:r>
              <w:rPr>
                <w:b/>
                <w:bCs/>
              </w:rPr>
              <w:t>Contractor</w:t>
            </w:r>
            <w:r w:rsidRPr="0093647F">
              <w:rPr>
                <w:b/>
                <w:bCs/>
              </w:rPr>
              <w:t xml:space="preserve"> is</w:t>
            </w:r>
            <w:r>
              <w:rPr>
                <w:b/>
                <w:bCs/>
              </w:rPr>
              <w:t xml:space="preserve"> the</w:t>
            </w:r>
            <w:r w:rsidRPr="0093647F">
              <w:rPr>
                <w:b/>
                <w:bCs/>
              </w:rPr>
              <w:t xml:space="preserve"> Processor </w:t>
            </w:r>
          </w:p>
          <w:p w14:paraId="112B2893"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The Parties acknowledge that </w:t>
            </w:r>
            <w:r>
              <w:rPr>
                <w:rFonts w:asciiTheme="minorHAnsi" w:eastAsia="Times New Roman" w:hAnsiTheme="minorHAnsi" w:cstheme="minorHAnsi"/>
                <w:szCs w:val="24"/>
                <w:lang w:eastAsia="en-GB"/>
              </w:rPr>
              <w:t xml:space="preserve">in accordance with Clause 18 and </w:t>
            </w:r>
            <w:r w:rsidRPr="00E0616C">
              <w:rPr>
                <w:rFonts w:asciiTheme="minorHAnsi" w:eastAsia="Times New Roman" w:hAnsiTheme="minorHAnsi" w:cstheme="minorHAnsi"/>
                <w:szCs w:val="24"/>
                <w:lang w:eastAsia="en-GB"/>
              </w:rPr>
              <w:t xml:space="preserve">for the purposes of the Data Protection Legislation, the Customer is the Controller, and the Contractor is the Processor </w:t>
            </w:r>
            <w:r>
              <w:rPr>
                <w:rFonts w:asciiTheme="minorHAnsi" w:eastAsia="Times New Roman" w:hAnsiTheme="minorHAnsi" w:cstheme="minorHAnsi"/>
                <w:szCs w:val="24"/>
                <w:lang w:eastAsia="en-GB"/>
              </w:rPr>
              <w:t>of the following Personal Data:</w:t>
            </w:r>
          </w:p>
          <w:p w14:paraId="3FC03FBB" w14:textId="77777777" w:rsidR="00F64C87" w:rsidRPr="00F65244" w:rsidRDefault="00F64C87" w:rsidP="00F64C87">
            <w:pPr>
              <w:pStyle w:val="ListParagraph"/>
              <w:numPr>
                <w:ilvl w:val="0"/>
                <w:numId w:val="49"/>
              </w:numPr>
              <w:overflowPunct w:val="0"/>
              <w:autoSpaceDE w:val="0"/>
              <w:adjustRightInd w:val="0"/>
              <w:textAlignment w:val="baseline"/>
              <w:rPr>
                <w:rFonts w:asciiTheme="minorHAnsi" w:hAnsiTheme="minorHAnsi" w:cstheme="minorHAnsi"/>
                <w:lang w:eastAsia="en-GB"/>
              </w:rPr>
            </w:pPr>
            <w:r>
              <w:rPr>
                <w:rFonts w:asciiTheme="minorHAnsi" w:hAnsiTheme="minorHAnsi" w:cstheme="minorHAnsi"/>
                <w:lang w:eastAsia="en-GB"/>
              </w:rPr>
              <w:t>All Personal Data which the Contractor will Process (whether directly shared by the Customer, or indirectly Processed) in the provision of the Services pursuant to this Contract.</w:t>
            </w:r>
          </w:p>
        </w:tc>
      </w:tr>
      <w:tr w:rsidR="00F64C87" w:rsidRPr="00E0616C" w14:paraId="557019E4" w14:textId="77777777" w:rsidTr="003F32B8">
        <w:trPr>
          <w:trHeight w:val="405"/>
        </w:trPr>
        <w:tc>
          <w:tcPr>
            <w:tcW w:w="2959" w:type="dxa"/>
            <w:tcBorders>
              <w:top w:val="single" w:sz="6" w:space="0" w:color="000000"/>
              <w:left w:val="single" w:sz="6" w:space="0" w:color="000000"/>
              <w:bottom w:val="single" w:sz="6" w:space="0" w:color="000000"/>
              <w:right w:val="single" w:sz="6" w:space="0" w:color="000000"/>
            </w:tcBorders>
          </w:tcPr>
          <w:p w14:paraId="087ACD21"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Duration of the </w:t>
            </w:r>
            <w:r>
              <w:rPr>
                <w:rFonts w:asciiTheme="minorHAnsi" w:eastAsia="Times New Roman" w:hAnsiTheme="minorHAnsi" w:cstheme="minorHAnsi"/>
                <w:szCs w:val="24"/>
                <w:lang w:eastAsia="en-GB"/>
              </w:rPr>
              <w:t>P</w:t>
            </w:r>
            <w:r w:rsidRPr="00E0616C">
              <w:rPr>
                <w:rFonts w:asciiTheme="minorHAnsi" w:eastAsia="Times New Roman" w:hAnsiTheme="minorHAnsi" w:cstheme="minorHAnsi"/>
                <w:szCs w:val="24"/>
                <w:lang w:eastAsia="en-GB"/>
              </w:rPr>
              <w:t xml:space="preserve">rocessing </w:t>
            </w:r>
          </w:p>
        </w:tc>
        <w:tc>
          <w:tcPr>
            <w:tcW w:w="6739" w:type="dxa"/>
            <w:tcBorders>
              <w:top w:val="single" w:sz="6" w:space="0" w:color="000000"/>
              <w:left w:val="single" w:sz="6" w:space="0" w:color="000000"/>
              <w:bottom w:val="single" w:sz="6" w:space="0" w:color="000000"/>
              <w:right w:val="single" w:sz="6" w:space="0" w:color="000000"/>
            </w:tcBorders>
          </w:tcPr>
          <w:p w14:paraId="6A1C297A"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8D6E40">
              <w:rPr>
                <w:rFonts w:asciiTheme="minorHAnsi" w:eastAsia="Times New Roman" w:hAnsiTheme="minorHAnsi" w:cstheme="minorHAnsi"/>
                <w:szCs w:val="24"/>
                <w:highlight w:val="yellow"/>
                <w:lang w:eastAsia="en-GB"/>
              </w:rPr>
              <w:t>[Clearly set out the duration of the Processing including dates].</w:t>
            </w:r>
          </w:p>
        </w:tc>
      </w:tr>
      <w:tr w:rsidR="00F64C87" w:rsidRPr="00E0616C" w14:paraId="67BDE9F3" w14:textId="77777777" w:rsidTr="003F32B8">
        <w:trPr>
          <w:trHeight w:val="3657"/>
        </w:trPr>
        <w:tc>
          <w:tcPr>
            <w:tcW w:w="2959" w:type="dxa"/>
            <w:tcBorders>
              <w:top w:val="single" w:sz="6" w:space="0" w:color="000000"/>
              <w:left w:val="single" w:sz="6" w:space="0" w:color="000000"/>
              <w:bottom w:val="single" w:sz="6" w:space="0" w:color="000000"/>
              <w:right w:val="single" w:sz="6" w:space="0" w:color="000000"/>
            </w:tcBorders>
          </w:tcPr>
          <w:p w14:paraId="489E213C"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756DD9BA"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097C40">
              <w:rPr>
                <w:rFonts w:asciiTheme="minorHAnsi" w:eastAsia="Times New Roman" w:hAnsiTheme="minorHAnsi" w:cstheme="minorHAnsi"/>
                <w:szCs w:val="24"/>
                <w:highlight w:val="yellow"/>
                <w:lang w:eastAsia="en-GB"/>
              </w:rPr>
              <w:t>[Please be as specific as possible, but make sure that you cover all intended purposes].</w:t>
            </w:r>
          </w:p>
          <w:p w14:paraId="1246BA18"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3E5DF892"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816795">
              <w:rPr>
                <w:rFonts w:asciiTheme="minorHAnsi" w:eastAsia="Times New Roman" w:hAnsiTheme="minorHAnsi" w:cstheme="minorHAnsi"/>
                <w:szCs w:val="24"/>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r>
              <w:rPr>
                <w:rFonts w:asciiTheme="minorHAnsi" w:eastAsia="Times New Roman" w:hAnsiTheme="minorHAnsi" w:cstheme="minorHAnsi"/>
                <w:szCs w:val="24"/>
                <w:lang w:eastAsia="en-GB"/>
              </w:rPr>
              <w:t>,</w:t>
            </w:r>
            <w:r w:rsidRPr="00816795">
              <w:rPr>
                <w:rFonts w:asciiTheme="minorHAnsi" w:eastAsia="Times New Roman" w:hAnsiTheme="minorHAnsi" w:cstheme="minorHAnsi"/>
                <w:szCs w:val="24"/>
                <w:lang w:eastAsia="en-GB"/>
              </w:rPr>
              <w:t xml:space="preserve"> etc.</w:t>
            </w:r>
          </w:p>
          <w:p w14:paraId="3615C850"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7CB285A4"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D0898">
              <w:rPr>
                <w:rFonts w:asciiTheme="minorHAnsi" w:eastAsia="Times New Roman" w:hAnsiTheme="minorHAnsi" w:cstheme="minorHAnsi"/>
                <w:szCs w:val="24"/>
                <w:highlight w:val="yellow"/>
                <w:lang w:eastAsia="en-GB"/>
              </w:rPr>
              <w:t>[The purpose might include: employment Processing, statutory obligation, recruitment assessment etc].</w:t>
            </w:r>
          </w:p>
        </w:tc>
      </w:tr>
      <w:tr w:rsidR="00F64C87" w:rsidRPr="00E0616C" w14:paraId="0C0891A7" w14:textId="77777777" w:rsidTr="003F32B8">
        <w:trPr>
          <w:trHeight w:val="856"/>
        </w:trPr>
        <w:tc>
          <w:tcPr>
            <w:tcW w:w="2959" w:type="dxa"/>
            <w:tcBorders>
              <w:top w:val="single" w:sz="6" w:space="0" w:color="000000"/>
              <w:left w:val="single" w:sz="6" w:space="0" w:color="000000"/>
              <w:bottom w:val="single" w:sz="6" w:space="0" w:color="000000"/>
              <w:right w:val="single" w:sz="6" w:space="0" w:color="000000"/>
            </w:tcBorders>
          </w:tcPr>
          <w:p w14:paraId="7BC4F567"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4E07605C"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7A063F">
              <w:rPr>
                <w:rFonts w:asciiTheme="minorHAnsi" w:eastAsia="Times New Roman" w:hAnsiTheme="minorHAnsi" w:cstheme="minorHAnsi"/>
                <w:szCs w:val="24"/>
                <w:highlight w:val="yellow"/>
                <w:lang w:eastAsia="en-GB"/>
              </w:rPr>
              <w:t>[Enter type of Personal Data. Examples here include: name, address, date of birth, NI number, telephone number, pay, images, biometric data etc].</w:t>
            </w:r>
          </w:p>
        </w:tc>
      </w:tr>
      <w:tr w:rsidR="00F64C87" w:rsidRPr="00E0616C" w14:paraId="06594AD8" w14:textId="77777777" w:rsidTr="003F32B8">
        <w:trPr>
          <w:trHeight w:val="1366"/>
        </w:trPr>
        <w:tc>
          <w:tcPr>
            <w:tcW w:w="2959" w:type="dxa"/>
            <w:tcBorders>
              <w:top w:val="single" w:sz="6" w:space="0" w:color="000000"/>
              <w:left w:val="single" w:sz="6" w:space="0" w:color="000000"/>
              <w:bottom w:val="single" w:sz="6" w:space="0" w:color="000000"/>
              <w:right w:val="single" w:sz="6" w:space="0" w:color="000000"/>
            </w:tcBorders>
          </w:tcPr>
          <w:p w14:paraId="3FC85A2E"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04387E7E"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7A063F">
              <w:rPr>
                <w:rFonts w:asciiTheme="minorHAnsi" w:eastAsia="Times New Roman" w:hAnsiTheme="minorHAnsi" w:cstheme="minorHAnsi"/>
                <w:szCs w:val="24"/>
                <w:highlight w:val="yellow"/>
                <w:lang w:eastAsia="en-GB"/>
              </w:rPr>
              <w:t>[Enter categories. Examples here include: Staff (including volunteers, agents, and temporary workers), customers/ clients, suppliers, patients, students / pupils, members of the public, users of a particular website etc].</w:t>
            </w:r>
          </w:p>
        </w:tc>
      </w:tr>
      <w:tr w:rsidR="00F64C87" w:rsidRPr="00E0616C" w14:paraId="331D32BF" w14:textId="77777777" w:rsidTr="003F32B8">
        <w:trPr>
          <w:trHeight w:val="2507"/>
        </w:trPr>
        <w:tc>
          <w:tcPr>
            <w:tcW w:w="2959" w:type="dxa"/>
            <w:tcBorders>
              <w:top w:val="single" w:sz="6" w:space="0" w:color="000000"/>
              <w:left w:val="single" w:sz="6" w:space="0" w:color="000000"/>
              <w:bottom w:val="single" w:sz="6" w:space="0" w:color="000000"/>
              <w:right w:val="single" w:sz="6" w:space="0" w:color="000000"/>
            </w:tcBorders>
          </w:tcPr>
          <w:p w14:paraId="2A98F43F"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Plan for return and destruction of the data </w:t>
            </w:r>
          </w:p>
          <w:p w14:paraId="48DEDC12" w14:textId="77777777" w:rsidR="00F64C87" w:rsidRPr="00E0616C"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once the </w:t>
            </w:r>
            <w:r>
              <w:rPr>
                <w:rFonts w:asciiTheme="minorHAnsi" w:eastAsia="Times New Roman" w:hAnsiTheme="minorHAnsi" w:cstheme="minorHAnsi"/>
                <w:szCs w:val="24"/>
                <w:lang w:eastAsia="en-GB"/>
              </w:rPr>
              <w:t>P</w:t>
            </w:r>
            <w:r w:rsidRPr="00E0616C">
              <w:rPr>
                <w:rFonts w:asciiTheme="minorHAnsi" w:eastAsia="Times New Roman" w:hAnsiTheme="minorHAnsi" w:cstheme="minorHAnsi"/>
                <w:szCs w:val="24"/>
                <w:lang w:eastAsia="en-GB"/>
              </w:rPr>
              <w:t xml:space="preserve">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28AD6772" w14:textId="77777777" w:rsidR="00F64C87" w:rsidRDefault="00F64C87" w:rsidP="003F32B8">
            <w:pPr>
              <w:overflowPunct w:val="0"/>
              <w:autoSpaceDE w:val="0"/>
              <w:adjustRightInd w:val="0"/>
              <w:spacing w:after="0" w:line="240" w:lineRule="auto"/>
              <w:textAlignment w:val="baseline"/>
              <w:rPr>
                <w:rFonts w:asciiTheme="minorHAnsi" w:eastAsia="Times New Roman" w:hAnsiTheme="minorHAnsi" w:cstheme="minorHAnsi"/>
                <w:szCs w:val="24"/>
                <w:highlight w:val="yellow"/>
                <w:lang w:eastAsia="en-GB"/>
              </w:rPr>
            </w:pPr>
            <w:r w:rsidRPr="008F7CC8">
              <w:rPr>
                <w:rFonts w:asciiTheme="minorHAnsi" w:eastAsia="Times New Roman" w:hAnsiTheme="minorHAnsi" w:cstheme="minorHAnsi"/>
                <w:szCs w:val="24"/>
                <w:highlight w:val="yellow"/>
                <w:lang w:eastAsia="en-GB"/>
              </w:rPr>
              <w:t>[Describe how long the data will be retained for, how it be returned or destroyed].</w:t>
            </w:r>
          </w:p>
          <w:p w14:paraId="1F665024" w14:textId="77777777" w:rsidR="00F64C87" w:rsidRPr="00DD2658" w:rsidRDefault="00F64C87" w:rsidP="003F32B8">
            <w:pPr>
              <w:overflowPunct w:val="0"/>
              <w:autoSpaceDE w:val="0"/>
              <w:adjustRightInd w:val="0"/>
              <w:spacing w:after="0" w:line="240" w:lineRule="auto"/>
              <w:textAlignment w:val="baseline"/>
              <w:rPr>
                <w:rFonts w:asciiTheme="minorHAnsi" w:eastAsia="Times New Roman" w:hAnsiTheme="minorHAnsi" w:cstheme="minorHAnsi"/>
                <w:i/>
                <w:iCs/>
                <w:szCs w:val="24"/>
                <w:highlight w:val="yellow"/>
                <w:lang w:eastAsia="en-GB"/>
              </w:rPr>
            </w:pPr>
            <w:r w:rsidRPr="00DD2658">
              <w:rPr>
                <w:rFonts w:asciiTheme="minorHAnsi" w:eastAsia="Times New Roman" w:hAnsiTheme="minorHAnsi" w:cstheme="minorHAnsi"/>
                <w:i/>
                <w:iCs/>
                <w:szCs w:val="24"/>
                <w:highlight w:val="cyan"/>
                <w:lang w:eastAsia="en-GB"/>
              </w:rPr>
              <w:t>**Under a standard Controller to Process relationship, please enter the following wording: “The Contractor shall, in relation to any Personal Data processed in connection with its obligations under the Contract, delete and return all Personal Data (and any copies of it) to the Customer upon the termination and/or expiry of the Contract, unless the Contractor is required by Law to retain the Personal Data for a longer period.”**</w:t>
            </w:r>
          </w:p>
        </w:tc>
      </w:tr>
    </w:tbl>
    <w:p w14:paraId="02308FAC"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1C047B80" w14:textId="77777777" w:rsidR="00F64C87" w:rsidRPr="00E0616C" w:rsidRDefault="00F64C87" w:rsidP="00F64C87">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730291F3" w14:textId="77777777" w:rsidR="00F64C87" w:rsidRDefault="00F64C87">
      <w:pPr>
        <w:suppressAutoHyphens w:val="0"/>
        <w:spacing w:line="249" w:lineRule="auto"/>
        <w:textAlignment w:val="baseline"/>
        <w:rPr>
          <w:rFonts w:asciiTheme="minorHAnsi" w:hAnsiTheme="minorHAnsi" w:cstheme="minorHAnsi"/>
          <w:szCs w:val="24"/>
        </w:rPr>
      </w:pPr>
    </w:p>
    <w:sectPr w:rsidR="00F64C87" w:rsidSect="000B5314">
      <w:pgSz w:w="11906" w:h="16838"/>
      <w:pgMar w:top="1440"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FDAF" w14:textId="77777777" w:rsidR="001C5AA7" w:rsidRDefault="001C5AA7">
      <w:pPr>
        <w:spacing w:after="0" w:line="240" w:lineRule="auto"/>
      </w:pPr>
      <w:r>
        <w:separator/>
      </w:r>
    </w:p>
  </w:endnote>
  <w:endnote w:type="continuationSeparator" w:id="0">
    <w:p w14:paraId="155DF526" w14:textId="77777777" w:rsidR="001C5AA7" w:rsidRDefault="001C5AA7">
      <w:pPr>
        <w:spacing w:after="0" w:line="240" w:lineRule="auto"/>
      </w:pPr>
      <w:r>
        <w:continuationSeparator/>
      </w:r>
    </w:p>
  </w:endnote>
  <w:endnote w:type="continuationNotice" w:id="1">
    <w:p w14:paraId="71A99600" w14:textId="77777777" w:rsidR="001C5AA7" w:rsidRDefault="001C5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9D83" w14:textId="77777777" w:rsidR="00513626" w:rsidRDefault="00513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32269877"/>
      <w:docPartObj>
        <w:docPartGallery w:val="Page Numbers (Bottom of Page)"/>
        <w:docPartUnique/>
      </w:docPartObj>
    </w:sdtPr>
    <w:sdtEndPr>
      <w:rPr>
        <w:color w:val="7F7F7F" w:themeColor="background1" w:themeShade="7F"/>
        <w:spacing w:val="60"/>
      </w:rPr>
    </w:sdtEndPr>
    <w:sdtContent>
      <w:p w14:paraId="0B047551" w14:textId="77777777" w:rsidR="004A5E15" w:rsidRPr="00D802A0" w:rsidRDefault="004A5E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451553B5" w14:textId="77777777" w:rsidR="004A5E15" w:rsidRPr="00D802A0" w:rsidRDefault="004A5E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5E3911D5" w14:textId="77777777" w:rsidR="004A5E15" w:rsidRPr="007E2C94" w:rsidRDefault="004A5E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B0D1" w14:textId="77777777" w:rsidR="00513626" w:rsidRDefault="0051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0DD0" w14:textId="77777777" w:rsidR="001C5AA7" w:rsidRDefault="001C5AA7">
      <w:pPr>
        <w:spacing w:after="0" w:line="240" w:lineRule="auto"/>
      </w:pPr>
      <w:r>
        <w:rPr>
          <w:color w:val="000000"/>
        </w:rPr>
        <w:separator/>
      </w:r>
    </w:p>
  </w:footnote>
  <w:footnote w:type="continuationSeparator" w:id="0">
    <w:p w14:paraId="316CCC31" w14:textId="77777777" w:rsidR="001C5AA7" w:rsidRDefault="001C5AA7">
      <w:pPr>
        <w:spacing w:after="0" w:line="240" w:lineRule="auto"/>
      </w:pPr>
      <w:r>
        <w:continuationSeparator/>
      </w:r>
    </w:p>
  </w:footnote>
  <w:footnote w:type="continuationNotice" w:id="1">
    <w:p w14:paraId="63CC10EB" w14:textId="77777777" w:rsidR="001C5AA7" w:rsidRDefault="001C5A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749D" w14:textId="77777777" w:rsidR="00513626" w:rsidRDefault="0051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92A2" w14:textId="77777777" w:rsidR="004A5E15" w:rsidRDefault="007C0E92">
    <w:pPr>
      <w:pStyle w:val="Header"/>
    </w:pPr>
    <w:r>
      <w:rPr>
        <w:noProof/>
      </w:rPr>
      <mc:AlternateContent>
        <mc:Choice Requires="wps">
          <w:drawing>
            <wp:anchor distT="0" distB="0" distL="114300" distR="114300" simplePos="0" relativeHeight="251658240" behindDoc="0" locked="0" layoutInCell="0" allowOverlap="1" wp14:anchorId="04EFDE52" wp14:editId="013093C2">
              <wp:simplePos x="0" y="0"/>
              <wp:positionH relativeFrom="page">
                <wp:posOffset>0</wp:posOffset>
              </wp:positionH>
              <wp:positionV relativeFrom="page">
                <wp:posOffset>190500</wp:posOffset>
              </wp:positionV>
              <wp:extent cx="7560310" cy="273050"/>
              <wp:effectExtent l="0" t="0" r="0" b="12700"/>
              <wp:wrapNone/>
              <wp:docPr id="1" name="MSIPCMfaab439a9805bd788c138c39" descr="{&quot;HashCode&quot;:7782054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CFD89" w14:textId="77777777" w:rsidR="007C0E92" w:rsidRPr="006A0226" w:rsidRDefault="006A0226" w:rsidP="006A0226">
                          <w:pPr>
                            <w:spacing w:after="0"/>
                            <w:jc w:val="center"/>
                            <w:rPr>
                              <w:rFonts w:cs="Calibri"/>
                              <w:color w:val="FF0000"/>
                              <w:sz w:val="20"/>
                            </w:rPr>
                          </w:pPr>
                          <w:r w:rsidRPr="006A0226">
                            <w:rPr>
                              <w:rFonts w:cs="Calibri"/>
                              <w:color w:val="FF0000"/>
                              <w:sz w:val="20"/>
                            </w:rPr>
                            <w:t>Classification: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EFDE52" id="_x0000_t202" coordsize="21600,21600" o:spt="202" path="m,l,21600r21600,l21600,xe">
              <v:stroke joinstyle="miter"/>
              <v:path gradientshapeok="t" o:connecttype="rect"/>
            </v:shapetype>
            <v:shape id="MSIPCMfaab439a9805bd788c138c39" o:spid="_x0000_s1026" type="#_x0000_t202" alt="{&quot;HashCode&quot;:778205420,&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6ACFD89" w14:textId="77777777" w:rsidR="007C0E92" w:rsidRPr="006A0226" w:rsidRDefault="006A0226" w:rsidP="006A0226">
                    <w:pPr>
                      <w:spacing w:after="0"/>
                      <w:jc w:val="center"/>
                      <w:rPr>
                        <w:rFonts w:cs="Calibri"/>
                        <w:color w:val="FF0000"/>
                        <w:sz w:val="20"/>
                      </w:rPr>
                    </w:pPr>
                    <w:r w:rsidRPr="006A0226">
                      <w:rPr>
                        <w:rFonts w:cs="Calibri"/>
                        <w:color w:val="FF0000"/>
                        <w:sz w:val="20"/>
                      </w:rPr>
                      <w:t>Classification: Confidential</w:t>
                    </w:r>
                  </w:p>
                </w:txbxContent>
              </v:textbox>
              <w10:wrap anchorx="page" anchory="page"/>
            </v:shape>
          </w:pict>
        </mc:Fallback>
      </mc:AlternateContent>
    </w:r>
    <w:r w:rsidR="004A5E15">
      <w:rPr>
        <w:noProof/>
      </w:rPr>
      <w:drawing>
        <wp:anchor distT="0" distB="0" distL="114300" distR="114300" simplePos="0" relativeHeight="251656192" behindDoc="0" locked="0" layoutInCell="1" allowOverlap="1" wp14:anchorId="3FA13425" wp14:editId="265A51E6">
          <wp:simplePos x="0" y="0"/>
          <wp:positionH relativeFrom="page">
            <wp:posOffset>11430</wp:posOffset>
          </wp:positionH>
          <wp:positionV relativeFrom="paragraph">
            <wp:posOffset>-391160</wp:posOffset>
          </wp:positionV>
          <wp:extent cx="7549112" cy="791212"/>
          <wp:effectExtent l="0" t="0" r="0" b="8890"/>
          <wp:wrapNone/>
          <wp:docPr id="7"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65876701" w14:textId="77777777" w:rsidR="004A5E15" w:rsidRDefault="004A5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9EA" w14:textId="77777777" w:rsidR="00513626" w:rsidRDefault="00513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003"/>
    <w:multiLevelType w:val="multilevel"/>
    <w:tmpl w:val="BFF48766"/>
    <w:lvl w:ilvl="0">
      <w:start w:val="21"/>
      <w:numFmt w:val="decimal"/>
      <w:lvlText w:val="%1."/>
      <w:lvlJc w:val="left"/>
      <w:pPr>
        <w:ind w:left="360" w:hanging="360"/>
      </w:pPr>
      <w:rPr>
        <w:rFonts w:hint="default"/>
        <w:color w:val="009999"/>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667E7"/>
    <w:multiLevelType w:val="multilevel"/>
    <w:tmpl w:val="705C07A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D6F87"/>
    <w:multiLevelType w:val="multilevel"/>
    <w:tmpl w:val="0800251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75B1C"/>
    <w:multiLevelType w:val="multilevel"/>
    <w:tmpl w:val="D65E898C"/>
    <w:lvl w:ilvl="0">
      <w:start w:val="5"/>
      <w:numFmt w:val="none"/>
      <w:lvlText w:val="7.1."/>
      <w:lvlJc w:val="left"/>
      <w:pPr>
        <w:ind w:left="720" w:hanging="360"/>
      </w:pPr>
      <w:rPr>
        <w:rFonts w:hint="default"/>
      </w:rPr>
    </w:lvl>
    <w:lvl w:ilvl="1">
      <w:start w:val="1"/>
      <w:numFmt w:val="decimal"/>
      <w:isLgl/>
      <w:lvlText w:val="6.%2"/>
      <w:lvlJc w:val="left"/>
      <w:pPr>
        <w:ind w:left="720" w:hanging="360"/>
      </w:pPr>
      <w:rPr>
        <w:rFonts w:ascii="Calibri" w:hAnsi="Calibri" w:cs="Calibri"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7151BF"/>
    <w:multiLevelType w:val="multilevel"/>
    <w:tmpl w:val="8674BB14"/>
    <w:lvl w:ilvl="0">
      <w:start w:val="23"/>
      <w:numFmt w:val="none"/>
      <w:lvlText w:val="23"/>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C94680"/>
    <w:multiLevelType w:val="hybridMultilevel"/>
    <w:tmpl w:val="560EC568"/>
    <w:lvl w:ilvl="0" w:tplc="87F0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C62994"/>
    <w:multiLevelType w:val="multilevel"/>
    <w:tmpl w:val="C24C6206"/>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asciiTheme="minorHAnsi" w:hAnsiTheme="minorHAnsi" w:cstheme="minorHAnsi"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2A0D72"/>
    <w:multiLevelType w:val="hybridMultilevel"/>
    <w:tmpl w:val="1F86C3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FF723B4"/>
    <w:multiLevelType w:val="multilevel"/>
    <w:tmpl w:val="8DCC3D9C"/>
    <w:lvl w:ilvl="0">
      <w:start w:val="16"/>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F26F60"/>
    <w:multiLevelType w:val="hybridMultilevel"/>
    <w:tmpl w:val="EB20D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5130FD"/>
    <w:multiLevelType w:val="hybridMultilevel"/>
    <w:tmpl w:val="1280231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933730B"/>
    <w:multiLevelType w:val="singleLevel"/>
    <w:tmpl w:val="3D100C82"/>
    <w:lvl w:ilvl="0">
      <w:start w:val="1"/>
      <w:numFmt w:val="decimal"/>
      <w:pStyle w:val="Parties"/>
      <w:lvlText w:val="(%1)"/>
      <w:lvlJc w:val="left"/>
      <w:pPr>
        <w:tabs>
          <w:tab w:val="num" w:pos="851"/>
        </w:tabs>
        <w:ind w:left="851" w:hanging="851"/>
      </w:pPr>
    </w:lvl>
  </w:abstractNum>
  <w:abstractNum w:abstractNumId="12" w15:restartNumberingAfterBreak="0">
    <w:nsid w:val="1A722AAC"/>
    <w:multiLevelType w:val="multilevel"/>
    <w:tmpl w:val="AA669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4A1B05"/>
    <w:multiLevelType w:val="hybridMultilevel"/>
    <w:tmpl w:val="9FE229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BBC4458"/>
    <w:multiLevelType w:val="hybridMultilevel"/>
    <w:tmpl w:val="356CFE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C02CCC"/>
    <w:multiLevelType w:val="multilevel"/>
    <w:tmpl w:val="06D0A6FE"/>
    <w:styleLink w:val="Style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DC0901"/>
    <w:multiLevelType w:val="multilevel"/>
    <w:tmpl w:val="08F60BEC"/>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3A2B61"/>
    <w:multiLevelType w:val="hybridMultilevel"/>
    <w:tmpl w:val="CE0A1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981C33"/>
    <w:multiLevelType w:val="multilevel"/>
    <w:tmpl w:val="8B9A1B4E"/>
    <w:lvl w:ilvl="0">
      <w:start w:val="1"/>
      <w:numFmt w:val="bullet"/>
      <w:lvlText w:val=""/>
      <w:lvlJc w:val="left"/>
      <w:pPr>
        <w:tabs>
          <w:tab w:val="num" w:pos="851"/>
        </w:tabs>
        <w:ind w:left="851" w:hanging="851"/>
      </w:pPr>
      <w:rPr>
        <w:rFonts w:ascii="Symbol" w:hAnsi="Symbol" w:hint="default"/>
        <w:b w:val="0"/>
        <w:i w:val="0"/>
        <w:u w:val="none"/>
      </w:rPr>
    </w:lvl>
    <w:lvl w:ilvl="1">
      <w:start w:val="1"/>
      <w:numFmt w:val="decimal"/>
      <w:lvlText w:val="18.%2"/>
      <w:lvlJc w:val="left"/>
      <w:pPr>
        <w:tabs>
          <w:tab w:val="num" w:pos="851"/>
        </w:tabs>
        <w:ind w:left="851" w:hanging="851"/>
      </w:pPr>
      <w:rPr>
        <w:rFonts w:hint="default"/>
        <w:b w:val="0"/>
        <w:i w:val="0"/>
        <w:u w:val="none"/>
      </w:rPr>
    </w:lvl>
    <w:lvl w:ilvl="2">
      <w:start w:val="1"/>
      <w:numFmt w:val="none"/>
      <w:lvlText w:val="18.4.1"/>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20A34BDD"/>
    <w:multiLevelType w:val="hybridMultilevel"/>
    <w:tmpl w:val="4DB233F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2293A7A"/>
    <w:multiLevelType w:val="multilevel"/>
    <w:tmpl w:val="85E07D56"/>
    <w:lvl w:ilvl="0">
      <w:start w:val="10"/>
      <w:numFmt w:val="decimal"/>
      <w:lvlText w:val="%1.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9C2C3B"/>
    <w:multiLevelType w:val="hybridMultilevel"/>
    <w:tmpl w:val="4074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3"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2BFE7A48"/>
    <w:multiLevelType w:val="hybridMultilevel"/>
    <w:tmpl w:val="0D9A3802"/>
    <w:lvl w:ilvl="0" w:tplc="08090013">
      <w:start w:val="1"/>
      <w:numFmt w:val="upperRoman"/>
      <w:lvlText w:val="%1."/>
      <w:lvlJc w:val="right"/>
      <w:pPr>
        <w:ind w:left="720" w:hanging="360"/>
      </w:pPr>
    </w:lvl>
    <w:lvl w:ilvl="1" w:tplc="F1B8D86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D1716D3"/>
    <w:multiLevelType w:val="hybridMultilevel"/>
    <w:tmpl w:val="82BE333A"/>
    <w:lvl w:ilvl="0" w:tplc="08090015">
      <w:start w:val="1"/>
      <w:numFmt w:val="upperLetter"/>
      <w:lvlText w:val="%1."/>
      <w:lvlJc w:val="left"/>
      <w:pPr>
        <w:ind w:left="360" w:hanging="360"/>
      </w:pPr>
    </w:lvl>
    <w:lvl w:ilvl="1" w:tplc="7AD011A2">
      <w:numFmt w:val="bullet"/>
      <w:lvlText w:val="•"/>
      <w:lvlJc w:val="left"/>
      <w:pPr>
        <w:ind w:left="1080" w:hanging="360"/>
      </w:pPr>
      <w:rPr>
        <w:rFonts w:ascii="Calibri" w:eastAsia="Calibri" w:hAnsi="Calibri" w:cs="Calibri"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07C3A79"/>
    <w:multiLevelType w:val="hybridMultilevel"/>
    <w:tmpl w:val="74DC8C5A"/>
    <w:lvl w:ilvl="0" w:tplc="059A4EE8">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7" w15:restartNumberingAfterBreak="0">
    <w:nsid w:val="30B96A6E"/>
    <w:multiLevelType w:val="hybridMultilevel"/>
    <w:tmpl w:val="4E06BC42"/>
    <w:lvl w:ilvl="0" w:tplc="4FBC3CD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D04BF7"/>
    <w:multiLevelType w:val="multilevel"/>
    <w:tmpl w:val="E690C8C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B2274F"/>
    <w:multiLevelType w:val="multilevel"/>
    <w:tmpl w:val="347A77C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8.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124AB1"/>
    <w:multiLevelType w:val="hybridMultilevel"/>
    <w:tmpl w:val="5A5E403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4600917"/>
    <w:multiLevelType w:val="multilevel"/>
    <w:tmpl w:val="D952B310"/>
    <w:lvl w:ilvl="0">
      <w:start w:val="1"/>
      <w:numFmt w:val="none"/>
      <w:lvlText w:val="2.%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553654A"/>
    <w:multiLevelType w:val="multilevel"/>
    <w:tmpl w:val="27741726"/>
    <w:styleLink w:val="Style1"/>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DF5DEF"/>
    <w:multiLevelType w:val="multilevel"/>
    <w:tmpl w:val="9B02015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899785A"/>
    <w:multiLevelType w:val="multilevel"/>
    <w:tmpl w:val="7A4C32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ADA774C"/>
    <w:multiLevelType w:val="multilevel"/>
    <w:tmpl w:val="ADC4B824"/>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B0C0E0E"/>
    <w:multiLevelType w:val="multilevel"/>
    <w:tmpl w:val="E26E2F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07E6982"/>
    <w:multiLevelType w:val="multilevel"/>
    <w:tmpl w:val="0809001F"/>
    <w:styleLink w:val="Style4"/>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1121C39"/>
    <w:multiLevelType w:val="multilevel"/>
    <w:tmpl w:val="E3AE0AF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sz w:val="24"/>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3357DD1"/>
    <w:multiLevelType w:val="hybridMultilevel"/>
    <w:tmpl w:val="0310D54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38A4E1A"/>
    <w:multiLevelType w:val="hybridMultilevel"/>
    <w:tmpl w:val="25709C2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43903F1A"/>
    <w:multiLevelType w:val="multilevel"/>
    <w:tmpl w:val="0809001F"/>
    <w:styleLink w:val="Style5"/>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F41C9F"/>
    <w:multiLevelType w:val="hybridMultilevel"/>
    <w:tmpl w:val="5D84FB7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3" w15:restartNumberingAfterBreak="0">
    <w:nsid w:val="456D19F0"/>
    <w:multiLevelType w:val="hybridMultilevel"/>
    <w:tmpl w:val="6170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910EFB"/>
    <w:multiLevelType w:val="multilevel"/>
    <w:tmpl w:val="A304734C"/>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63777C2"/>
    <w:multiLevelType w:val="multilevel"/>
    <w:tmpl w:val="08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AEB60EE"/>
    <w:multiLevelType w:val="multilevel"/>
    <w:tmpl w:val="0809001F"/>
    <w:styleLink w:val="Style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FF249F9"/>
    <w:multiLevelType w:val="hybridMultilevel"/>
    <w:tmpl w:val="BBC2A0EC"/>
    <w:lvl w:ilvl="0" w:tplc="00F2A8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273BF6"/>
    <w:multiLevelType w:val="multilevel"/>
    <w:tmpl w:val="C74EA40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4C13E8B"/>
    <w:multiLevelType w:val="multilevel"/>
    <w:tmpl w:val="0809001D"/>
    <w:styleLink w:val="Style7"/>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6885FD8"/>
    <w:multiLevelType w:val="hybridMultilevel"/>
    <w:tmpl w:val="C584D4CE"/>
    <w:lvl w:ilvl="0" w:tplc="08090015">
      <w:start w:val="1"/>
      <w:numFmt w:val="upperLetter"/>
      <w:lvlText w:val="%1."/>
      <w:lvlJc w:val="left"/>
      <w:pPr>
        <w:ind w:left="360" w:hanging="360"/>
      </w:pPr>
    </w:lvl>
    <w:lvl w:ilvl="1" w:tplc="7AD011A2">
      <w:numFmt w:val="bullet"/>
      <w:lvlText w:val="•"/>
      <w:lvlJc w:val="left"/>
      <w:pPr>
        <w:ind w:left="1080" w:hanging="360"/>
      </w:pPr>
      <w:rPr>
        <w:rFonts w:ascii="Calibri" w:eastAsia="Calibri" w:hAnsi="Calibri" w:cs="Calibri"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7604B2A"/>
    <w:multiLevelType w:val="multilevel"/>
    <w:tmpl w:val="B0705AF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7A934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B7591A"/>
    <w:multiLevelType w:val="hybridMultilevel"/>
    <w:tmpl w:val="E3DCF89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5D4E3921"/>
    <w:multiLevelType w:val="hybridMultilevel"/>
    <w:tmpl w:val="CCDE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4E0290"/>
    <w:multiLevelType w:val="hybridMultilevel"/>
    <w:tmpl w:val="FF22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787184"/>
    <w:multiLevelType w:val="multilevel"/>
    <w:tmpl w:val="C9069C44"/>
    <w:lvl w:ilvl="0">
      <w:start w:val="16"/>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9" w15:restartNumberingAfterBreak="0">
    <w:nsid w:val="62F1101B"/>
    <w:multiLevelType w:val="hybridMultilevel"/>
    <w:tmpl w:val="0654485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3126C34"/>
    <w:multiLevelType w:val="hybridMultilevel"/>
    <w:tmpl w:val="9118CCF0"/>
    <w:lvl w:ilvl="0" w:tplc="08090013">
      <w:start w:val="1"/>
      <w:numFmt w:val="upperRoman"/>
      <w:lvlText w:val="%1."/>
      <w:lvlJc w:val="righ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33245C1"/>
    <w:multiLevelType w:val="multilevel"/>
    <w:tmpl w:val="84449E70"/>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3992F82"/>
    <w:multiLevelType w:val="multilevel"/>
    <w:tmpl w:val="C8EC8CA2"/>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4530BE8"/>
    <w:multiLevelType w:val="multilevel"/>
    <w:tmpl w:val="4E06C7A8"/>
    <w:lvl w:ilvl="0">
      <w:start w:val="20"/>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53F5DDB"/>
    <w:multiLevelType w:val="hybridMultilevel"/>
    <w:tmpl w:val="C4A0A86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65565E7D"/>
    <w:multiLevelType w:val="hybridMultilevel"/>
    <w:tmpl w:val="45E2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6DA17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70A436A"/>
    <w:multiLevelType w:val="multilevel"/>
    <w:tmpl w:val="7FCAD7D2"/>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B2B1D43"/>
    <w:multiLevelType w:val="multilevel"/>
    <w:tmpl w:val="6EA049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E810B5B"/>
    <w:multiLevelType w:val="multilevel"/>
    <w:tmpl w:val="7BF61810"/>
    <w:lvl w:ilvl="0">
      <w:start w:val="13"/>
      <w:numFmt w:val="decimal"/>
      <w:lvlText w:val="%1.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1494E96"/>
    <w:multiLevelType w:val="multilevel"/>
    <w:tmpl w:val="38BA9264"/>
    <w:lvl w:ilvl="0">
      <w:start w:val="1"/>
      <w:numFmt w:val="none"/>
      <w:lvlText w:val="3.%1"/>
      <w:lvlJc w:val="left"/>
      <w:pPr>
        <w:ind w:left="405" w:hanging="405"/>
      </w:pPr>
      <w:rPr>
        <w:b/>
        <w:bCs w:val="0"/>
      </w:rPr>
    </w:lvl>
    <w:lvl w:ilvl="1">
      <w:start w:val="2"/>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71" w15:restartNumberingAfterBreak="0">
    <w:nsid w:val="71FC22F5"/>
    <w:multiLevelType w:val="multilevel"/>
    <w:tmpl w:val="080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4AA01DC"/>
    <w:multiLevelType w:val="multilevel"/>
    <w:tmpl w:val="167E5BD8"/>
    <w:lvl w:ilvl="0">
      <w:start w:val="23"/>
      <w:numFmt w:val="none"/>
      <w:lvlText w:val="24"/>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96C6B3B"/>
    <w:multiLevelType w:val="multilevel"/>
    <w:tmpl w:val="E87A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1E3657"/>
    <w:multiLevelType w:val="hybridMultilevel"/>
    <w:tmpl w:val="C7B89B4E"/>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5"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76" w15:restartNumberingAfterBreak="0">
    <w:nsid w:val="7D0A4BE3"/>
    <w:multiLevelType w:val="hybridMultilevel"/>
    <w:tmpl w:val="36E0919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3">
      <w:start w:val="1"/>
      <w:numFmt w:val="upp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7D143476"/>
    <w:multiLevelType w:val="multilevel"/>
    <w:tmpl w:val="0809001F"/>
    <w:styleLink w:val="Style2"/>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DC23CC2"/>
    <w:multiLevelType w:val="multilevel"/>
    <w:tmpl w:val="054223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DF62622"/>
    <w:multiLevelType w:val="multilevel"/>
    <w:tmpl w:val="1CC2B19E"/>
    <w:lvl w:ilvl="0">
      <w:start w:val="2"/>
      <w:numFmt w:val="none"/>
      <w:lvlText w:val="1.%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0" w15:restartNumberingAfterBreak="0">
    <w:nsid w:val="7EE14406"/>
    <w:multiLevelType w:val="multilevel"/>
    <w:tmpl w:val="CEAE9980"/>
    <w:lvl w:ilvl="0">
      <w:start w:val="20"/>
      <w:numFmt w:val="decimal"/>
      <w:lvlText w:val="%1."/>
      <w:lvlJc w:val="left"/>
      <w:pPr>
        <w:ind w:left="360" w:hanging="360"/>
      </w:pPr>
      <w:rPr>
        <w:rFonts w:hint="default"/>
        <w:b w:val="0"/>
        <w:bCs/>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4397085">
    <w:abstractNumId w:val="22"/>
  </w:num>
  <w:num w:numId="2" w16cid:durableId="1121147529">
    <w:abstractNumId w:val="47"/>
  </w:num>
  <w:num w:numId="3" w16cid:durableId="1896970936">
    <w:abstractNumId w:val="46"/>
  </w:num>
  <w:num w:numId="4" w16cid:durableId="19626798">
    <w:abstractNumId w:val="68"/>
  </w:num>
  <w:num w:numId="5" w16cid:durableId="1341470779">
    <w:abstractNumId w:val="16"/>
  </w:num>
  <w:num w:numId="6" w16cid:durableId="2119985713">
    <w:abstractNumId w:val="63"/>
  </w:num>
  <w:num w:numId="7" w16cid:durableId="1618680184">
    <w:abstractNumId w:val="80"/>
  </w:num>
  <w:num w:numId="8" w16cid:durableId="426385611">
    <w:abstractNumId w:val="12"/>
  </w:num>
  <w:num w:numId="9" w16cid:durableId="1860508500">
    <w:abstractNumId w:val="32"/>
  </w:num>
  <w:num w:numId="10" w16cid:durableId="538051986">
    <w:abstractNumId w:val="77"/>
  </w:num>
  <w:num w:numId="11" w16cid:durableId="2127195536">
    <w:abstractNumId w:val="45"/>
  </w:num>
  <w:num w:numId="12" w16cid:durableId="1828085114">
    <w:abstractNumId w:val="37"/>
  </w:num>
  <w:num w:numId="13" w16cid:durableId="1858735417">
    <w:abstractNumId w:val="41"/>
  </w:num>
  <w:num w:numId="14" w16cid:durableId="83307138">
    <w:abstractNumId w:val="15"/>
  </w:num>
  <w:num w:numId="15" w16cid:durableId="1758358415">
    <w:abstractNumId w:val="51"/>
  </w:num>
  <w:num w:numId="16" w16cid:durableId="1186627324">
    <w:abstractNumId w:val="71"/>
  </w:num>
  <w:num w:numId="17" w16cid:durableId="2017460286">
    <w:abstractNumId w:val="48"/>
  </w:num>
  <w:num w:numId="18" w16cid:durableId="390467490">
    <w:abstractNumId w:val="58"/>
  </w:num>
  <w:num w:numId="19" w16cid:durableId="477259995">
    <w:abstractNumId w:val="35"/>
  </w:num>
  <w:num w:numId="20" w16cid:durableId="484125549">
    <w:abstractNumId w:val="0"/>
  </w:num>
  <w:num w:numId="21" w16cid:durableId="340743366">
    <w:abstractNumId w:val="4"/>
  </w:num>
  <w:num w:numId="22" w16cid:durableId="1373117857">
    <w:abstractNumId w:val="29"/>
  </w:num>
  <w:num w:numId="23" w16cid:durableId="1298101709">
    <w:abstractNumId w:val="38"/>
  </w:num>
  <w:num w:numId="24" w16cid:durableId="184711522">
    <w:abstractNumId w:val="75"/>
  </w:num>
  <w:num w:numId="25" w16cid:durableId="1114717788">
    <w:abstractNumId w:val="11"/>
  </w:num>
  <w:num w:numId="26" w16cid:durableId="1778712807">
    <w:abstractNumId w:val="52"/>
  </w:num>
  <w:num w:numId="27" w16cid:durableId="1706371637">
    <w:abstractNumId w:val="23"/>
  </w:num>
  <w:num w:numId="28" w16cid:durableId="523253543">
    <w:abstractNumId w:val="17"/>
  </w:num>
  <w:num w:numId="29" w16cid:durableId="676999555">
    <w:abstractNumId w:val="14"/>
  </w:num>
  <w:num w:numId="30" w16cid:durableId="1734161505">
    <w:abstractNumId w:val="44"/>
  </w:num>
  <w:num w:numId="31" w16cid:durableId="978336819">
    <w:abstractNumId w:val="33"/>
  </w:num>
  <w:num w:numId="32" w16cid:durableId="1028406563">
    <w:abstractNumId w:val="36"/>
  </w:num>
  <w:num w:numId="33" w16cid:durableId="171652210">
    <w:abstractNumId w:val="53"/>
  </w:num>
  <w:num w:numId="34" w16cid:durableId="995108971">
    <w:abstractNumId w:val="3"/>
  </w:num>
  <w:num w:numId="35" w16cid:durableId="815686177">
    <w:abstractNumId w:val="62"/>
  </w:num>
  <w:num w:numId="36" w16cid:durableId="595597223">
    <w:abstractNumId w:val="78"/>
  </w:num>
  <w:num w:numId="37" w16cid:durableId="394664148">
    <w:abstractNumId w:val="34"/>
  </w:num>
  <w:num w:numId="38" w16cid:durableId="1533030566">
    <w:abstractNumId w:val="20"/>
  </w:num>
  <w:num w:numId="39" w16cid:durableId="754206512">
    <w:abstractNumId w:val="1"/>
  </w:num>
  <w:num w:numId="40" w16cid:durableId="671950032">
    <w:abstractNumId w:val="61"/>
  </w:num>
  <w:num w:numId="41" w16cid:durableId="857086533">
    <w:abstractNumId w:val="69"/>
  </w:num>
  <w:num w:numId="42" w16cid:durableId="1888295858">
    <w:abstractNumId w:val="2"/>
  </w:num>
  <w:num w:numId="43" w16cid:durableId="1939873011">
    <w:abstractNumId w:val="67"/>
  </w:num>
  <w:num w:numId="44" w16cid:durableId="151872891">
    <w:abstractNumId w:val="8"/>
  </w:num>
  <w:num w:numId="45" w16cid:durableId="1325426574">
    <w:abstractNumId w:val="28"/>
  </w:num>
  <w:num w:numId="46" w16cid:durableId="265382067">
    <w:abstractNumId w:val="50"/>
  </w:num>
  <w:num w:numId="47" w16cid:durableId="983202012">
    <w:abstractNumId w:val="6"/>
  </w:num>
  <w:num w:numId="48" w16cid:durableId="58091012">
    <w:abstractNumId w:val="18"/>
  </w:num>
  <w:num w:numId="49" w16cid:durableId="739134291">
    <w:abstractNumId w:val="57"/>
  </w:num>
  <w:num w:numId="50" w16cid:durableId="1768383631">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107222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91179240">
    <w:abstractNumId w:val="7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86236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98815366">
    <w:abstractNumId w:val="9"/>
  </w:num>
  <w:num w:numId="55" w16cid:durableId="11461658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3022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138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309412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76334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37022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601288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13067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687652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63447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75312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25181470">
    <w:abstractNumId w:val="72"/>
  </w:num>
  <w:num w:numId="67" w16cid:durableId="2022465674">
    <w:abstractNumId w:val="27"/>
  </w:num>
  <w:num w:numId="68" w16cid:durableId="581839894">
    <w:abstractNumId w:val="49"/>
  </w:num>
  <w:num w:numId="69" w16cid:durableId="1431897394">
    <w:abstractNumId w:val="10"/>
  </w:num>
  <w:num w:numId="70" w16cid:durableId="195316873">
    <w:abstractNumId w:val="42"/>
  </w:num>
  <w:num w:numId="71" w16cid:durableId="1108624396">
    <w:abstractNumId w:val="21"/>
  </w:num>
  <w:num w:numId="72" w16cid:durableId="1803695630">
    <w:abstractNumId w:val="65"/>
  </w:num>
  <w:num w:numId="73" w16cid:durableId="315846033">
    <w:abstractNumId w:val="43"/>
  </w:num>
  <w:num w:numId="74" w16cid:durableId="414128280">
    <w:abstractNumId w:val="65"/>
  </w:num>
  <w:num w:numId="75" w16cid:durableId="1785811304">
    <w:abstractNumId w:val="38"/>
  </w:num>
  <w:num w:numId="76" w16cid:durableId="637731966">
    <w:abstractNumId w:val="5"/>
  </w:num>
  <w:num w:numId="77" w16cid:durableId="467866136">
    <w:abstractNumId w:val="64"/>
  </w:num>
  <w:num w:numId="78" w16cid:durableId="1327786210">
    <w:abstractNumId w:val="56"/>
  </w:num>
  <w:num w:numId="79" w16cid:durableId="2000228908">
    <w:abstractNumId w:val="54"/>
  </w:num>
  <w:num w:numId="80" w16cid:durableId="550264638">
    <w:abstractNumId w:val="25"/>
  </w:num>
  <w:num w:numId="81" w16cid:durableId="2087415175">
    <w:abstractNumId w:val="26"/>
  </w:num>
  <w:num w:numId="82" w16cid:durableId="1067265803">
    <w:abstractNumId w:val="73"/>
  </w:num>
  <w:num w:numId="83" w16cid:durableId="280232089">
    <w:abstractNumId w:val="66"/>
  </w:num>
  <w:num w:numId="84" w16cid:durableId="792289900">
    <w:abstractNumId w:val="7"/>
  </w:num>
  <w:num w:numId="85" w16cid:durableId="2090419927">
    <w:abstractNumId w:val="3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6CA"/>
    <w:rsid w:val="00003BCF"/>
    <w:rsid w:val="000047E9"/>
    <w:rsid w:val="00005234"/>
    <w:rsid w:val="000065BB"/>
    <w:rsid w:val="00006D2F"/>
    <w:rsid w:val="00006F85"/>
    <w:rsid w:val="0000775D"/>
    <w:rsid w:val="00010430"/>
    <w:rsid w:val="00012131"/>
    <w:rsid w:val="000147FE"/>
    <w:rsid w:val="00014F69"/>
    <w:rsid w:val="000175A0"/>
    <w:rsid w:val="000203C9"/>
    <w:rsid w:val="00020736"/>
    <w:rsid w:val="00020EF4"/>
    <w:rsid w:val="00023A55"/>
    <w:rsid w:val="00025354"/>
    <w:rsid w:val="00025B12"/>
    <w:rsid w:val="000267EB"/>
    <w:rsid w:val="00026D9C"/>
    <w:rsid w:val="0002714A"/>
    <w:rsid w:val="000308AD"/>
    <w:rsid w:val="00030B84"/>
    <w:rsid w:val="00031912"/>
    <w:rsid w:val="000328B5"/>
    <w:rsid w:val="00032DF7"/>
    <w:rsid w:val="00032EC8"/>
    <w:rsid w:val="00034191"/>
    <w:rsid w:val="00034D16"/>
    <w:rsid w:val="00037BB9"/>
    <w:rsid w:val="00037FAD"/>
    <w:rsid w:val="000407A6"/>
    <w:rsid w:val="000410DF"/>
    <w:rsid w:val="00044B9A"/>
    <w:rsid w:val="00044DDE"/>
    <w:rsid w:val="000454BA"/>
    <w:rsid w:val="00046559"/>
    <w:rsid w:val="000510FE"/>
    <w:rsid w:val="00051E3B"/>
    <w:rsid w:val="00052B09"/>
    <w:rsid w:val="000546FF"/>
    <w:rsid w:val="00055FF0"/>
    <w:rsid w:val="00056883"/>
    <w:rsid w:val="00057492"/>
    <w:rsid w:val="000619FB"/>
    <w:rsid w:val="00063B35"/>
    <w:rsid w:val="000644FE"/>
    <w:rsid w:val="00064BF0"/>
    <w:rsid w:val="00064F26"/>
    <w:rsid w:val="000650CA"/>
    <w:rsid w:val="0006557D"/>
    <w:rsid w:val="0006624B"/>
    <w:rsid w:val="0007025F"/>
    <w:rsid w:val="00070441"/>
    <w:rsid w:val="00070B56"/>
    <w:rsid w:val="000716E1"/>
    <w:rsid w:val="0007188E"/>
    <w:rsid w:val="00071CD4"/>
    <w:rsid w:val="00071EC8"/>
    <w:rsid w:val="0007207A"/>
    <w:rsid w:val="00073068"/>
    <w:rsid w:val="00074483"/>
    <w:rsid w:val="00074E44"/>
    <w:rsid w:val="0007539F"/>
    <w:rsid w:val="0007640E"/>
    <w:rsid w:val="00076B04"/>
    <w:rsid w:val="000777F0"/>
    <w:rsid w:val="000778DE"/>
    <w:rsid w:val="00082555"/>
    <w:rsid w:val="000839A8"/>
    <w:rsid w:val="00083DFA"/>
    <w:rsid w:val="000842CA"/>
    <w:rsid w:val="000845BB"/>
    <w:rsid w:val="00084C39"/>
    <w:rsid w:val="00086F31"/>
    <w:rsid w:val="00087471"/>
    <w:rsid w:val="00087AF1"/>
    <w:rsid w:val="0009088A"/>
    <w:rsid w:val="000917CC"/>
    <w:rsid w:val="00091AEF"/>
    <w:rsid w:val="000937C1"/>
    <w:rsid w:val="00094407"/>
    <w:rsid w:val="00094793"/>
    <w:rsid w:val="000967D1"/>
    <w:rsid w:val="00096AA7"/>
    <w:rsid w:val="000973BC"/>
    <w:rsid w:val="000976C1"/>
    <w:rsid w:val="00097C0D"/>
    <w:rsid w:val="00097C40"/>
    <w:rsid w:val="00097E3D"/>
    <w:rsid w:val="000A027E"/>
    <w:rsid w:val="000A1885"/>
    <w:rsid w:val="000A1889"/>
    <w:rsid w:val="000A1C09"/>
    <w:rsid w:val="000A20D4"/>
    <w:rsid w:val="000A2253"/>
    <w:rsid w:val="000A2F85"/>
    <w:rsid w:val="000A306F"/>
    <w:rsid w:val="000A3349"/>
    <w:rsid w:val="000A51EB"/>
    <w:rsid w:val="000A7078"/>
    <w:rsid w:val="000A7725"/>
    <w:rsid w:val="000B10AC"/>
    <w:rsid w:val="000B115A"/>
    <w:rsid w:val="000B133E"/>
    <w:rsid w:val="000B32F8"/>
    <w:rsid w:val="000B4775"/>
    <w:rsid w:val="000B4A9F"/>
    <w:rsid w:val="000B5314"/>
    <w:rsid w:val="000B561A"/>
    <w:rsid w:val="000B79AE"/>
    <w:rsid w:val="000C037D"/>
    <w:rsid w:val="000C0818"/>
    <w:rsid w:val="000C108C"/>
    <w:rsid w:val="000C2083"/>
    <w:rsid w:val="000C3C07"/>
    <w:rsid w:val="000C5240"/>
    <w:rsid w:val="000C53B6"/>
    <w:rsid w:val="000C56FE"/>
    <w:rsid w:val="000C5936"/>
    <w:rsid w:val="000C62C1"/>
    <w:rsid w:val="000C6847"/>
    <w:rsid w:val="000C6E50"/>
    <w:rsid w:val="000D353C"/>
    <w:rsid w:val="000D3DBC"/>
    <w:rsid w:val="000D6666"/>
    <w:rsid w:val="000D676B"/>
    <w:rsid w:val="000D680D"/>
    <w:rsid w:val="000D7788"/>
    <w:rsid w:val="000E044E"/>
    <w:rsid w:val="000E05B2"/>
    <w:rsid w:val="000E11E8"/>
    <w:rsid w:val="000E220F"/>
    <w:rsid w:val="000E3EB4"/>
    <w:rsid w:val="000E5FC1"/>
    <w:rsid w:val="000E7ABD"/>
    <w:rsid w:val="000E7BF3"/>
    <w:rsid w:val="000F18CF"/>
    <w:rsid w:val="000F5A4B"/>
    <w:rsid w:val="000F5E56"/>
    <w:rsid w:val="000F6844"/>
    <w:rsid w:val="00100616"/>
    <w:rsid w:val="001008B3"/>
    <w:rsid w:val="001026FC"/>
    <w:rsid w:val="00102F84"/>
    <w:rsid w:val="0010339D"/>
    <w:rsid w:val="00105E8A"/>
    <w:rsid w:val="0010636D"/>
    <w:rsid w:val="00110139"/>
    <w:rsid w:val="00110522"/>
    <w:rsid w:val="00111819"/>
    <w:rsid w:val="0011204C"/>
    <w:rsid w:val="00114691"/>
    <w:rsid w:val="00114F8A"/>
    <w:rsid w:val="00115A17"/>
    <w:rsid w:val="00115B97"/>
    <w:rsid w:val="001167E1"/>
    <w:rsid w:val="0012314B"/>
    <w:rsid w:val="001265BA"/>
    <w:rsid w:val="00130104"/>
    <w:rsid w:val="001308A1"/>
    <w:rsid w:val="001352B6"/>
    <w:rsid w:val="001352CE"/>
    <w:rsid w:val="00135415"/>
    <w:rsid w:val="00136434"/>
    <w:rsid w:val="0013690C"/>
    <w:rsid w:val="00137E11"/>
    <w:rsid w:val="00140FF7"/>
    <w:rsid w:val="00141413"/>
    <w:rsid w:val="001415C2"/>
    <w:rsid w:val="00141EDA"/>
    <w:rsid w:val="00142E9A"/>
    <w:rsid w:val="0014384E"/>
    <w:rsid w:val="00143B97"/>
    <w:rsid w:val="00145C17"/>
    <w:rsid w:val="00145D93"/>
    <w:rsid w:val="00146EF2"/>
    <w:rsid w:val="00150BC2"/>
    <w:rsid w:val="00151D0D"/>
    <w:rsid w:val="00152944"/>
    <w:rsid w:val="00153A80"/>
    <w:rsid w:val="00154654"/>
    <w:rsid w:val="00156225"/>
    <w:rsid w:val="00156A74"/>
    <w:rsid w:val="001576F0"/>
    <w:rsid w:val="001612F6"/>
    <w:rsid w:val="00165E7E"/>
    <w:rsid w:val="0016779A"/>
    <w:rsid w:val="0017043C"/>
    <w:rsid w:val="00170572"/>
    <w:rsid w:val="001707BB"/>
    <w:rsid w:val="0017184F"/>
    <w:rsid w:val="00172172"/>
    <w:rsid w:val="00172FB1"/>
    <w:rsid w:val="00173183"/>
    <w:rsid w:val="00173DC1"/>
    <w:rsid w:val="00173EF7"/>
    <w:rsid w:val="00174472"/>
    <w:rsid w:val="0017611A"/>
    <w:rsid w:val="001769FE"/>
    <w:rsid w:val="00177179"/>
    <w:rsid w:val="00181475"/>
    <w:rsid w:val="001818B2"/>
    <w:rsid w:val="00182D46"/>
    <w:rsid w:val="00182F8E"/>
    <w:rsid w:val="00185564"/>
    <w:rsid w:val="00187B6E"/>
    <w:rsid w:val="001901BF"/>
    <w:rsid w:val="001910BC"/>
    <w:rsid w:val="00192F11"/>
    <w:rsid w:val="00195EDC"/>
    <w:rsid w:val="0019674F"/>
    <w:rsid w:val="001A27D7"/>
    <w:rsid w:val="001A57B6"/>
    <w:rsid w:val="001A5BB8"/>
    <w:rsid w:val="001A5D02"/>
    <w:rsid w:val="001A6802"/>
    <w:rsid w:val="001B148C"/>
    <w:rsid w:val="001B2DC0"/>
    <w:rsid w:val="001B343A"/>
    <w:rsid w:val="001B4AC0"/>
    <w:rsid w:val="001B4BD5"/>
    <w:rsid w:val="001B4E25"/>
    <w:rsid w:val="001B5A98"/>
    <w:rsid w:val="001B5BEF"/>
    <w:rsid w:val="001B5F42"/>
    <w:rsid w:val="001B6697"/>
    <w:rsid w:val="001B695F"/>
    <w:rsid w:val="001B7839"/>
    <w:rsid w:val="001C09FA"/>
    <w:rsid w:val="001C2B9A"/>
    <w:rsid w:val="001C3769"/>
    <w:rsid w:val="001C45C5"/>
    <w:rsid w:val="001C5960"/>
    <w:rsid w:val="001C5AA7"/>
    <w:rsid w:val="001C73CD"/>
    <w:rsid w:val="001D03B2"/>
    <w:rsid w:val="001D0C25"/>
    <w:rsid w:val="001D0D76"/>
    <w:rsid w:val="001D158E"/>
    <w:rsid w:val="001D24C1"/>
    <w:rsid w:val="001D2B09"/>
    <w:rsid w:val="001D34EA"/>
    <w:rsid w:val="001D3EFC"/>
    <w:rsid w:val="001D49A9"/>
    <w:rsid w:val="001D4C0D"/>
    <w:rsid w:val="001D6F69"/>
    <w:rsid w:val="001D7B90"/>
    <w:rsid w:val="001E00CE"/>
    <w:rsid w:val="001E030B"/>
    <w:rsid w:val="001E0A7D"/>
    <w:rsid w:val="001E1323"/>
    <w:rsid w:val="001E1963"/>
    <w:rsid w:val="001E2157"/>
    <w:rsid w:val="001E231A"/>
    <w:rsid w:val="001E47DD"/>
    <w:rsid w:val="001E4F3A"/>
    <w:rsid w:val="001E56A0"/>
    <w:rsid w:val="001E6E78"/>
    <w:rsid w:val="001F0A1A"/>
    <w:rsid w:val="001F0E74"/>
    <w:rsid w:val="001F134B"/>
    <w:rsid w:val="001F15A9"/>
    <w:rsid w:val="001F3C0B"/>
    <w:rsid w:val="001F4AE7"/>
    <w:rsid w:val="001F5837"/>
    <w:rsid w:val="001F6D93"/>
    <w:rsid w:val="002016C9"/>
    <w:rsid w:val="00202848"/>
    <w:rsid w:val="00203C3F"/>
    <w:rsid w:val="00204901"/>
    <w:rsid w:val="0020591B"/>
    <w:rsid w:val="0020669E"/>
    <w:rsid w:val="0020716F"/>
    <w:rsid w:val="0021013B"/>
    <w:rsid w:val="00210A42"/>
    <w:rsid w:val="00210DC6"/>
    <w:rsid w:val="00213B1D"/>
    <w:rsid w:val="0021433B"/>
    <w:rsid w:val="0021514D"/>
    <w:rsid w:val="00215799"/>
    <w:rsid w:val="00216045"/>
    <w:rsid w:val="00216A84"/>
    <w:rsid w:val="00216B52"/>
    <w:rsid w:val="00217626"/>
    <w:rsid w:val="00220796"/>
    <w:rsid w:val="00221C5A"/>
    <w:rsid w:val="002222D6"/>
    <w:rsid w:val="002223EF"/>
    <w:rsid w:val="002237F1"/>
    <w:rsid w:val="00224AA3"/>
    <w:rsid w:val="00225624"/>
    <w:rsid w:val="0022634E"/>
    <w:rsid w:val="002278D3"/>
    <w:rsid w:val="0023196C"/>
    <w:rsid w:val="002327AD"/>
    <w:rsid w:val="0023369E"/>
    <w:rsid w:val="00233974"/>
    <w:rsid w:val="0023511F"/>
    <w:rsid w:val="00235585"/>
    <w:rsid w:val="00235C38"/>
    <w:rsid w:val="00235CEA"/>
    <w:rsid w:val="00236037"/>
    <w:rsid w:val="002373B2"/>
    <w:rsid w:val="00241833"/>
    <w:rsid w:val="00242EFB"/>
    <w:rsid w:val="002439A2"/>
    <w:rsid w:val="00246531"/>
    <w:rsid w:val="00246C90"/>
    <w:rsid w:val="00247219"/>
    <w:rsid w:val="00247358"/>
    <w:rsid w:val="00247BD0"/>
    <w:rsid w:val="00247BE2"/>
    <w:rsid w:val="00251040"/>
    <w:rsid w:val="00251B25"/>
    <w:rsid w:val="00251EFE"/>
    <w:rsid w:val="00253482"/>
    <w:rsid w:val="002534C7"/>
    <w:rsid w:val="00255844"/>
    <w:rsid w:val="00255AF0"/>
    <w:rsid w:val="00255B16"/>
    <w:rsid w:val="00255E34"/>
    <w:rsid w:val="002569E9"/>
    <w:rsid w:val="00256BFC"/>
    <w:rsid w:val="00261B5B"/>
    <w:rsid w:val="0026256A"/>
    <w:rsid w:val="00262851"/>
    <w:rsid w:val="00263764"/>
    <w:rsid w:val="00263FE7"/>
    <w:rsid w:val="0026402B"/>
    <w:rsid w:val="00264FDC"/>
    <w:rsid w:val="002659D7"/>
    <w:rsid w:val="0026642F"/>
    <w:rsid w:val="00266CD0"/>
    <w:rsid w:val="00267810"/>
    <w:rsid w:val="00270057"/>
    <w:rsid w:val="00270B0A"/>
    <w:rsid w:val="00270FD5"/>
    <w:rsid w:val="002720D1"/>
    <w:rsid w:val="00272DE2"/>
    <w:rsid w:val="00272DEC"/>
    <w:rsid w:val="0027367E"/>
    <w:rsid w:val="00276475"/>
    <w:rsid w:val="00276828"/>
    <w:rsid w:val="00277D27"/>
    <w:rsid w:val="00277E2D"/>
    <w:rsid w:val="0028001B"/>
    <w:rsid w:val="00280FE5"/>
    <w:rsid w:val="002811D1"/>
    <w:rsid w:val="00281204"/>
    <w:rsid w:val="00282F56"/>
    <w:rsid w:val="00283FBC"/>
    <w:rsid w:val="00284DC7"/>
    <w:rsid w:val="0028726D"/>
    <w:rsid w:val="002872A6"/>
    <w:rsid w:val="00287369"/>
    <w:rsid w:val="00287AD9"/>
    <w:rsid w:val="00290BB9"/>
    <w:rsid w:val="00291DB9"/>
    <w:rsid w:val="00293A38"/>
    <w:rsid w:val="002A35AC"/>
    <w:rsid w:val="002A435F"/>
    <w:rsid w:val="002A4AF2"/>
    <w:rsid w:val="002A4E9B"/>
    <w:rsid w:val="002A5CA2"/>
    <w:rsid w:val="002A5DE8"/>
    <w:rsid w:val="002A5E30"/>
    <w:rsid w:val="002A60E1"/>
    <w:rsid w:val="002A64E5"/>
    <w:rsid w:val="002A6550"/>
    <w:rsid w:val="002A6D57"/>
    <w:rsid w:val="002A71EC"/>
    <w:rsid w:val="002A7583"/>
    <w:rsid w:val="002A7911"/>
    <w:rsid w:val="002B016C"/>
    <w:rsid w:val="002B0483"/>
    <w:rsid w:val="002B0592"/>
    <w:rsid w:val="002B0923"/>
    <w:rsid w:val="002B1C8C"/>
    <w:rsid w:val="002B262F"/>
    <w:rsid w:val="002B3C17"/>
    <w:rsid w:val="002B42A5"/>
    <w:rsid w:val="002B4A72"/>
    <w:rsid w:val="002B5104"/>
    <w:rsid w:val="002B5434"/>
    <w:rsid w:val="002B5FE6"/>
    <w:rsid w:val="002B69C4"/>
    <w:rsid w:val="002B6AF9"/>
    <w:rsid w:val="002B77A5"/>
    <w:rsid w:val="002C05A1"/>
    <w:rsid w:val="002C0C5D"/>
    <w:rsid w:val="002C17F2"/>
    <w:rsid w:val="002C1CA0"/>
    <w:rsid w:val="002C328C"/>
    <w:rsid w:val="002C356F"/>
    <w:rsid w:val="002C3C4F"/>
    <w:rsid w:val="002C4C26"/>
    <w:rsid w:val="002C4D3B"/>
    <w:rsid w:val="002C53FA"/>
    <w:rsid w:val="002C5E65"/>
    <w:rsid w:val="002C630D"/>
    <w:rsid w:val="002C7D4A"/>
    <w:rsid w:val="002D0768"/>
    <w:rsid w:val="002D1C1B"/>
    <w:rsid w:val="002D252F"/>
    <w:rsid w:val="002D3A8B"/>
    <w:rsid w:val="002D49EC"/>
    <w:rsid w:val="002D4F78"/>
    <w:rsid w:val="002D5D90"/>
    <w:rsid w:val="002D6688"/>
    <w:rsid w:val="002D6BD5"/>
    <w:rsid w:val="002D7D7C"/>
    <w:rsid w:val="002E063A"/>
    <w:rsid w:val="002E0B97"/>
    <w:rsid w:val="002E17B3"/>
    <w:rsid w:val="002E1C1E"/>
    <w:rsid w:val="002E25F3"/>
    <w:rsid w:val="002E2D7D"/>
    <w:rsid w:val="002E523C"/>
    <w:rsid w:val="002E58DF"/>
    <w:rsid w:val="002E5F96"/>
    <w:rsid w:val="002E63DC"/>
    <w:rsid w:val="002E6D25"/>
    <w:rsid w:val="002E6F7B"/>
    <w:rsid w:val="002E715D"/>
    <w:rsid w:val="002E7BD1"/>
    <w:rsid w:val="002E7E28"/>
    <w:rsid w:val="002E7E55"/>
    <w:rsid w:val="002F05DF"/>
    <w:rsid w:val="002F161B"/>
    <w:rsid w:val="002F28AD"/>
    <w:rsid w:val="002F2B81"/>
    <w:rsid w:val="002F3047"/>
    <w:rsid w:val="002F4828"/>
    <w:rsid w:val="002F6124"/>
    <w:rsid w:val="00301204"/>
    <w:rsid w:val="0030155D"/>
    <w:rsid w:val="00301864"/>
    <w:rsid w:val="00301F91"/>
    <w:rsid w:val="003030C8"/>
    <w:rsid w:val="00305282"/>
    <w:rsid w:val="00305E83"/>
    <w:rsid w:val="003067B6"/>
    <w:rsid w:val="00306A77"/>
    <w:rsid w:val="00306A7D"/>
    <w:rsid w:val="00307972"/>
    <w:rsid w:val="0031101C"/>
    <w:rsid w:val="00311C04"/>
    <w:rsid w:val="003144EC"/>
    <w:rsid w:val="00314932"/>
    <w:rsid w:val="0032230E"/>
    <w:rsid w:val="003224AE"/>
    <w:rsid w:val="00323680"/>
    <w:rsid w:val="00323F7D"/>
    <w:rsid w:val="00324017"/>
    <w:rsid w:val="0032531E"/>
    <w:rsid w:val="003268AC"/>
    <w:rsid w:val="00326A66"/>
    <w:rsid w:val="00326E7F"/>
    <w:rsid w:val="00327A14"/>
    <w:rsid w:val="003304B1"/>
    <w:rsid w:val="00330F32"/>
    <w:rsid w:val="00331E00"/>
    <w:rsid w:val="00332986"/>
    <w:rsid w:val="003332F8"/>
    <w:rsid w:val="003337CC"/>
    <w:rsid w:val="00333903"/>
    <w:rsid w:val="0033480A"/>
    <w:rsid w:val="003348ED"/>
    <w:rsid w:val="00337A43"/>
    <w:rsid w:val="00337C01"/>
    <w:rsid w:val="00337DF2"/>
    <w:rsid w:val="00340DFC"/>
    <w:rsid w:val="00341A87"/>
    <w:rsid w:val="00341BB5"/>
    <w:rsid w:val="00341C79"/>
    <w:rsid w:val="003422AD"/>
    <w:rsid w:val="00342888"/>
    <w:rsid w:val="00343F9C"/>
    <w:rsid w:val="003441EB"/>
    <w:rsid w:val="0034489C"/>
    <w:rsid w:val="003448FD"/>
    <w:rsid w:val="00344B37"/>
    <w:rsid w:val="003460E5"/>
    <w:rsid w:val="00350BA7"/>
    <w:rsid w:val="003516A7"/>
    <w:rsid w:val="00352A58"/>
    <w:rsid w:val="00353402"/>
    <w:rsid w:val="00354EDD"/>
    <w:rsid w:val="00355491"/>
    <w:rsid w:val="00355C7D"/>
    <w:rsid w:val="00355FB4"/>
    <w:rsid w:val="003568C0"/>
    <w:rsid w:val="00361537"/>
    <w:rsid w:val="00361B72"/>
    <w:rsid w:val="00362263"/>
    <w:rsid w:val="003629BF"/>
    <w:rsid w:val="003646FB"/>
    <w:rsid w:val="003658E7"/>
    <w:rsid w:val="003663F6"/>
    <w:rsid w:val="00371A33"/>
    <w:rsid w:val="00373293"/>
    <w:rsid w:val="0037340E"/>
    <w:rsid w:val="003734CA"/>
    <w:rsid w:val="0037351C"/>
    <w:rsid w:val="00373D86"/>
    <w:rsid w:val="003748E1"/>
    <w:rsid w:val="003748EA"/>
    <w:rsid w:val="003749B8"/>
    <w:rsid w:val="0037642D"/>
    <w:rsid w:val="00376A1E"/>
    <w:rsid w:val="00376CDF"/>
    <w:rsid w:val="0038015B"/>
    <w:rsid w:val="00380256"/>
    <w:rsid w:val="0038192F"/>
    <w:rsid w:val="00381C6E"/>
    <w:rsid w:val="00381CFE"/>
    <w:rsid w:val="003822E9"/>
    <w:rsid w:val="003851CF"/>
    <w:rsid w:val="003862C7"/>
    <w:rsid w:val="0038743C"/>
    <w:rsid w:val="00387CD1"/>
    <w:rsid w:val="00390D72"/>
    <w:rsid w:val="003912B0"/>
    <w:rsid w:val="00391D47"/>
    <w:rsid w:val="00394807"/>
    <w:rsid w:val="00396A4D"/>
    <w:rsid w:val="003A0573"/>
    <w:rsid w:val="003A2EA6"/>
    <w:rsid w:val="003A33F0"/>
    <w:rsid w:val="003A3A58"/>
    <w:rsid w:val="003A4AFC"/>
    <w:rsid w:val="003A55DE"/>
    <w:rsid w:val="003A563E"/>
    <w:rsid w:val="003A59AA"/>
    <w:rsid w:val="003A631B"/>
    <w:rsid w:val="003A6B99"/>
    <w:rsid w:val="003B0091"/>
    <w:rsid w:val="003B0EE8"/>
    <w:rsid w:val="003B11CD"/>
    <w:rsid w:val="003B1D54"/>
    <w:rsid w:val="003B23B0"/>
    <w:rsid w:val="003B2D00"/>
    <w:rsid w:val="003B3A36"/>
    <w:rsid w:val="003B41BF"/>
    <w:rsid w:val="003B4FD0"/>
    <w:rsid w:val="003B54F8"/>
    <w:rsid w:val="003B5B03"/>
    <w:rsid w:val="003B5BAE"/>
    <w:rsid w:val="003B6623"/>
    <w:rsid w:val="003B7635"/>
    <w:rsid w:val="003B7682"/>
    <w:rsid w:val="003B7B54"/>
    <w:rsid w:val="003C0715"/>
    <w:rsid w:val="003C0B74"/>
    <w:rsid w:val="003C1A4C"/>
    <w:rsid w:val="003C1E65"/>
    <w:rsid w:val="003C51AD"/>
    <w:rsid w:val="003C59FF"/>
    <w:rsid w:val="003C7EFA"/>
    <w:rsid w:val="003D07E0"/>
    <w:rsid w:val="003D18A9"/>
    <w:rsid w:val="003D35C4"/>
    <w:rsid w:val="003D3983"/>
    <w:rsid w:val="003D3E7A"/>
    <w:rsid w:val="003D71A0"/>
    <w:rsid w:val="003D79BC"/>
    <w:rsid w:val="003D7D5E"/>
    <w:rsid w:val="003E0FCB"/>
    <w:rsid w:val="003E2435"/>
    <w:rsid w:val="003E2935"/>
    <w:rsid w:val="003E3326"/>
    <w:rsid w:val="003E3920"/>
    <w:rsid w:val="003E39B9"/>
    <w:rsid w:val="003E3C07"/>
    <w:rsid w:val="003E46E2"/>
    <w:rsid w:val="003E4A91"/>
    <w:rsid w:val="003E4DDE"/>
    <w:rsid w:val="003E5674"/>
    <w:rsid w:val="003E5FE4"/>
    <w:rsid w:val="003E67DB"/>
    <w:rsid w:val="003E74D8"/>
    <w:rsid w:val="003F0451"/>
    <w:rsid w:val="003F4108"/>
    <w:rsid w:val="003F4754"/>
    <w:rsid w:val="003F48B3"/>
    <w:rsid w:val="003F49E0"/>
    <w:rsid w:val="003F523D"/>
    <w:rsid w:val="003F54D4"/>
    <w:rsid w:val="003F61E2"/>
    <w:rsid w:val="003F6FAB"/>
    <w:rsid w:val="003F72BF"/>
    <w:rsid w:val="00400BC4"/>
    <w:rsid w:val="00401459"/>
    <w:rsid w:val="00401DC6"/>
    <w:rsid w:val="0040275B"/>
    <w:rsid w:val="00402C4E"/>
    <w:rsid w:val="00403B1F"/>
    <w:rsid w:val="00403B8C"/>
    <w:rsid w:val="004051EC"/>
    <w:rsid w:val="00405205"/>
    <w:rsid w:val="00406881"/>
    <w:rsid w:val="004100C7"/>
    <w:rsid w:val="00411D9B"/>
    <w:rsid w:val="004120B9"/>
    <w:rsid w:val="00413788"/>
    <w:rsid w:val="004155EF"/>
    <w:rsid w:val="0041699F"/>
    <w:rsid w:val="00417337"/>
    <w:rsid w:val="00417ECD"/>
    <w:rsid w:val="00420192"/>
    <w:rsid w:val="0042139F"/>
    <w:rsid w:val="00421537"/>
    <w:rsid w:val="00422210"/>
    <w:rsid w:val="004229E5"/>
    <w:rsid w:val="00423575"/>
    <w:rsid w:val="00423609"/>
    <w:rsid w:val="00423D92"/>
    <w:rsid w:val="00424058"/>
    <w:rsid w:val="00424C68"/>
    <w:rsid w:val="00426C23"/>
    <w:rsid w:val="00426F97"/>
    <w:rsid w:val="0042771A"/>
    <w:rsid w:val="00427EDD"/>
    <w:rsid w:val="00430EEC"/>
    <w:rsid w:val="004317C9"/>
    <w:rsid w:val="00432E49"/>
    <w:rsid w:val="00432F43"/>
    <w:rsid w:val="0043409B"/>
    <w:rsid w:val="00434A9A"/>
    <w:rsid w:val="00434DD7"/>
    <w:rsid w:val="00435910"/>
    <w:rsid w:val="00435CC1"/>
    <w:rsid w:val="00437A10"/>
    <w:rsid w:val="00437D49"/>
    <w:rsid w:val="00440FCD"/>
    <w:rsid w:val="00443675"/>
    <w:rsid w:val="004436DD"/>
    <w:rsid w:val="00444D9F"/>
    <w:rsid w:val="00444F2C"/>
    <w:rsid w:val="0044651C"/>
    <w:rsid w:val="00446B41"/>
    <w:rsid w:val="00450045"/>
    <w:rsid w:val="0045066A"/>
    <w:rsid w:val="00450F0A"/>
    <w:rsid w:val="004512FE"/>
    <w:rsid w:val="00451563"/>
    <w:rsid w:val="004528E5"/>
    <w:rsid w:val="004531E1"/>
    <w:rsid w:val="00454EE8"/>
    <w:rsid w:val="00454F10"/>
    <w:rsid w:val="0045715F"/>
    <w:rsid w:val="00457211"/>
    <w:rsid w:val="00457EC2"/>
    <w:rsid w:val="00461647"/>
    <w:rsid w:val="004621AC"/>
    <w:rsid w:val="004622ED"/>
    <w:rsid w:val="004633F0"/>
    <w:rsid w:val="00464492"/>
    <w:rsid w:val="00464AED"/>
    <w:rsid w:val="00464DB9"/>
    <w:rsid w:val="00465DDC"/>
    <w:rsid w:val="004668AF"/>
    <w:rsid w:val="0046699A"/>
    <w:rsid w:val="004705F8"/>
    <w:rsid w:val="004731BA"/>
    <w:rsid w:val="00473C1F"/>
    <w:rsid w:val="00473FA1"/>
    <w:rsid w:val="004744D9"/>
    <w:rsid w:val="00475852"/>
    <w:rsid w:val="00475CD2"/>
    <w:rsid w:val="00477314"/>
    <w:rsid w:val="00477498"/>
    <w:rsid w:val="0048078A"/>
    <w:rsid w:val="00480F9A"/>
    <w:rsid w:val="00482254"/>
    <w:rsid w:val="00482D0C"/>
    <w:rsid w:val="00483F0F"/>
    <w:rsid w:val="00487828"/>
    <w:rsid w:val="00490890"/>
    <w:rsid w:val="00492257"/>
    <w:rsid w:val="004924A1"/>
    <w:rsid w:val="00494F80"/>
    <w:rsid w:val="00495059"/>
    <w:rsid w:val="0049574B"/>
    <w:rsid w:val="00495DF5"/>
    <w:rsid w:val="00496001"/>
    <w:rsid w:val="00496B4C"/>
    <w:rsid w:val="004A0477"/>
    <w:rsid w:val="004A0835"/>
    <w:rsid w:val="004A0876"/>
    <w:rsid w:val="004A1F3F"/>
    <w:rsid w:val="004A2ABB"/>
    <w:rsid w:val="004A5B0F"/>
    <w:rsid w:val="004A5E15"/>
    <w:rsid w:val="004A67A4"/>
    <w:rsid w:val="004A7345"/>
    <w:rsid w:val="004A7BC1"/>
    <w:rsid w:val="004B01E5"/>
    <w:rsid w:val="004B26A2"/>
    <w:rsid w:val="004B2B49"/>
    <w:rsid w:val="004B2B6A"/>
    <w:rsid w:val="004B2FBD"/>
    <w:rsid w:val="004B31C7"/>
    <w:rsid w:val="004B3AEF"/>
    <w:rsid w:val="004B50E8"/>
    <w:rsid w:val="004B561E"/>
    <w:rsid w:val="004B5C07"/>
    <w:rsid w:val="004B6C38"/>
    <w:rsid w:val="004B6C75"/>
    <w:rsid w:val="004B78C3"/>
    <w:rsid w:val="004B7EDF"/>
    <w:rsid w:val="004C0067"/>
    <w:rsid w:val="004C0122"/>
    <w:rsid w:val="004C122E"/>
    <w:rsid w:val="004C16E7"/>
    <w:rsid w:val="004C23E5"/>
    <w:rsid w:val="004C4DB9"/>
    <w:rsid w:val="004C566F"/>
    <w:rsid w:val="004C57D7"/>
    <w:rsid w:val="004C5DC9"/>
    <w:rsid w:val="004C6AA0"/>
    <w:rsid w:val="004C7F85"/>
    <w:rsid w:val="004D14EA"/>
    <w:rsid w:val="004D1967"/>
    <w:rsid w:val="004D1CFC"/>
    <w:rsid w:val="004D23E1"/>
    <w:rsid w:val="004D24C4"/>
    <w:rsid w:val="004D3B85"/>
    <w:rsid w:val="004D3D08"/>
    <w:rsid w:val="004D3D64"/>
    <w:rsid w:val="004D4B53"/>
    <w:rsid w:val="004D4FD1"/>
    <w:rsid w:val="004D56A6"/>
    <w:rsid w:val="004D57B3"/>
    <w:rsid w:val="004D707C"/>
    <w:rsid w:val="004D7D03"/>
    <w:rsid w:val="004D7EA6"/>
    <w:rsid w:val="004E073F"/>
    <w:rsid w:val="004E11D9"/>
    <w:rsid w:val="004E1339"/>
    <w:rsid w:val="004E16C4"/>
    <w:rsid w:val="004E1771"/>
    <w:rsid w:val="004E39EC"/>
    <w:rsid w:val="004E4C10"/>
    <w:rsid w:val="004E503E"/>
    <w:rsid w:val="004E5B87"/>
    <w:rsid w:val="004E5E53"/>
    <w:rsid w:val="004F0E8A"/>
    <w:rsid w:val="004F132C"/>
    <w:rsid w:val="004F1969"/>
    <w:rsid w:val="004F51AA"/>
    <w:rsid w:val="004F5585"/>
    <w:rsid w:val="004F56FD"/>
    <w:rsid w:val="004F60A5"/>
    <w:rsid w:val="00500055"/>
    <w:rsid w:val="00501B2C"/>
    <w:rsid w:val="0050259C"/>
    <w:rsid w:val="0050506A"/>
    <w:rsid w:val="00505079"/>
    <w:rsid w:val="005078C4"/>
    <w:rsid w:val="00510270"/>
    <w:rsid w:val="005119E2"/>
    <w:rsid w:val="00513626"/>
    <w:rsid w:val="005149A4"/>
    <w:rsid w:val="00514E91"/>
    <w:rsid w:val="0051642A"/>
    <w:rsid w:val="0052309C"/>
    <w:rsid w:val="0052472E"/>
    <w:rsid w:val="0052577D"/>
    <w:rsid w:val="00525A19"/>
    <w:rsid w:val="005266EF"/>
    <w:rsid w:val="005268DD"/>
    <w:rsid w:val="005271D8"/>
    <w:rsid w:val="00531A7B"/>
    <w:rsid w:val="005322D6"/>
    <w:rsid w:val="00532526"/>
    <w:rsid w:val="0053256E"/>
    <w:rsid w:val="00534214"/>
    <w:rsid w:val="005344A8"/>
    <w:rsid w:val="0053466C"/>
    <w:rsid w:val="00534F7B"/>
    <w:rsid w:val="005356E9"/>
    <w:rsid w:val="005405A6"/>
    <w:rsid w:val="00540602"/>
    <w:rsid w:val="0054084A"/>
    <w:rsid w:val="00540DEA"/>
    <w:rsid w:val="00541B8D"/>
    <w:rsid w:val="00541E8E"/>
    <w:rsid w:val="0054219E"/>
    <w:rsid w:val="00542CDE"/>
    <w:rsid w:val="00546CD0"/>
    <w:rsid w:val="005476B7"/>
    <w:rsid w:val="0055008E"/>
    <w:rsid w:val="0055198C"/>
    <w:rsid w:val="00551BF1"/>
    <w:rsid w:val="00551E10"/>
    <w:rsid w:val="00553C46"/>
    <w:rsid w:val="00554F16"/>
    <w:rsid w:val="005558F2"/>
    <w:rsid w:val="00557745"/>
    <w:rsid w:val="0056156F"/>
    <w:rsid w:val="005618A8"/>
    <w:rsid w:val="0056194F"/>
    <w:rsid w:val="00562101"/>
    <w:rsid w:val="005635FE"/>
    <w:rsid w:val="00564103"/>
    <w:rsid w:val="00564F2D"/>
    <w:rsid w:val="005656F8"/>
    <w:rsid w:val="00565713"/>
    <w:rsid w:val="005669C1"/>
    <w:rsid w:val="00566B7A"/>
    <w:rsid w:val="00566F61"/>
    <w:rsid w:val="0057032E"/>
    <w:rsid w:val="00571774"/>
    <w:rsid w:val="00571D93"/>
    <w:rsid w:val="00572A44"/>
    <w:rsid w:val="005745E1"/>
    <w:rsid w:val="0057506F"/>
    <w:rsid w:val="00575A58"/>
    <w:rsid w:val="005763B7"/>
    <w:rsid w:val="005768BC"/>
    <w:rsid w:val="00576D35"/>
    <w:rsid w:val="00577284"/>
    <w:rsid w:val="00577760"/>
    <w:rsid w:val="00580177"/>
    <w:rsid w:val="00581D31"/>
    <w:rsid w:val="00581F3C"/>
    <w:rsid w:val="00582D2F"/>
    <w:rsid w:val="00582E19"/>
    <w:rsid w:val="005831C3"/>
    <w:rsid w:val="00583AA6"/>
    <w:rsid w:val="00584858"/>
    <w:rsid w:val="00586663"/>
    <w:rsid w:val="00586FDC"/>
    <w:rsid w:val="0058709B"/>
    <w:rsid w:val="005871FB"/>
    <w:rsid w:val="00590CED"/>
    <w:rsid w:val="0059180B"/>
    <w:rsid w:val="005919E4"/>
    <w:rsid w:val="00591CF7"/>
    <w:rsid w:val="0059215D"/>
    <w:rsid w:val="00592497"/>
    <w:rsid w:val="00593B61"/>
    <w:rsid w:val="00593C79"/>
    <w:rsid w:val="00593F9F"/>
    <w:rsid w:val="005940D8"/>
    <w:rsid w:val="005945DE"/>
    <w:rsid w:val="005958D2"/>
    <w:rsid w:val="005A0330"/>
    <w:rsid w:val="005A05FB"/>
    <w:rsid w:val="005A2D0E"/>
    <w:rsid w:val="005A3256"/>
    <w:rsid w:val="005A4235"/>
    <w:rsid w:val="005A523C"/>
    <w:rsid w:val="005A5356"/>
    <w:rsid w:val="005A6163"/>
    <w:rsid w:val="005A62D2"/>
    <w:rsid w:val="005A689D"/>
    <w:rsid w:val="005A727C"/>
    <w:rsid w:val="005A7ED0"/>
    <w:rsid w:val="005A7FA6"/>
    <w:rsid w:val="005B2475"/>
    <w:rsid w:val="005B2833"/>
    <w:rsid w:val="005B2ED0"/>
    <w:rsid w:val="005B2F29"/>
    <w:rsid w:val="005B4815"/>
    <w:rsid w:val="005B71C2"/>
    <w:rsid w:val="005B749F"/>
    <w:rsid w:val="005C05B0"/>
    <w:rsid w:val="005C09A8"/>
    <w:rsid w:val="005C0F46"/>
    <w:rsid w:val="005C3E3A"/>
    <w:rsid w:val="005C46AD"/>
    <w:rsid w:val="005C62B6"/>
    <w:rsid w:val="005C6AFA"/>
    <w:rsid w:val="005D0A3A"/>
    <w:rsid w:val="005D1DE9"/>
    <w:rsid w:val="005D2A80"/>
    <w:rsid w:val="005D3972"/>
    <w:rsid w:val="005D3E65"/>
    <w:rsid w:val="005D4138"/>
    <w:rsid w:val="005D55C5"/>
    <w:rsid w:val="005D5B70"/>
    <w:rsid w:val="005D705E"/>
    <w:rsid w:val="005D73BF"/>
    <w:rsid w:val="005D797B"/>
    <w:rsid w:val="005D7A5D"/>
    <w:rsid w:val="005E0CAA"/>
    <w:rsid w:val="005E1953"/>
    <w:rsid w:val="005E2F12"/>
    <w:rsid w:val="005E40D8"/>
    <w:rsid w:val="005E46B9"/>
    <w:rsid w:val="005E5444"/>
    <w:rsid w:val="005E5667"/>
    <w:rsid w:val="005E6567"/>
    <w:rsid w:val="005F0305"/>
    <w:rsid w:val="005F226D"/>
    <w:rsid w:val="005F36FF"/>
    <w:rsid w:val="005F37BF"/>
    <w:rsid w:val="005F58ED"/>
    <w:rsid w:val="005F6E8B"/>
    <w:rsid w:val="005F729F"/>
    <w:rsid w:val="005F7A56"/>
    <w:rsid w:val="0060071C"/>
    <w:rsid w:val="0060149B"/>
    <w:rsid w:val="006015A7"/>
    <w:rsid w:val="006027C4"/>
    <w:rsid w:val="00603D38"/>
    <w:rsid w:val="00603E4B"/>
    <w:rsid w:val="006043A2"/>
    <w:rsid w:val="00604F91"/>
    <w:rsid w:val="006053DC"/>
    <w:rsid w:val="006060C0"/>
    <w:rsid w:val="00610BC0"/>
    <w:rsid w:val="00613BE9"/>
    <w:rsid w:val="00613ECB"/>
    <w:rsid w:val="00613F8F"/>
    <w:rsid w:val="0061409C"/>
    <w:rsid w:val="00615EDF"/>
    <w:rsid w:val="006165D2"/>
    <w:rsid w:val="006217A1"/>
    <w:rsid w:val="00621ABF"/>
    <w:rsid w:val="00622385"/>
    <w:rsid w:val="00622620"/>
    <w:rsid w:val="006238CC"/>
    <w:rsid w:val="00625595"/>
    <w:rsid w:val="0063044A"/>
    <w:rsid w:val="00630D91"/>
    <w:rsid w:val="00632359"/>
    <w:rsid w:val="00632A03"/>
    <w:rsid w:val="00634E9A"/>
    <w:rsid w:val="00635278"/>
    <w:rsid w:val="00635443"/>
    <w:rsid w:val="00635623"/>
    <w:rsid w:val="0063592D"/>
    <w:rsid w:val="00635EA8"/>
    <w:rsid w:val="00636B19"/>
    <w:rsid w:val="00637D3C"/>
    <w:rsid w:val="00640ED9"/>
    <w:rsid w:val="00641AD3"/>
    <w:rsid w:val="00641F24"/>
    <w:rsid w:val="00642391"/>
    <w:rsid w:val="0064331C"/>
    <w:rsid w:val="00643B22"/>
    <w:rsid w:val="00645925"/>
    <w:rsid w:val="00646FD5"/>
    <w:rsid w:val="0064738C"/>
    <w:rsid w:val="00650BD9"/>
    <w:rsid w:val="006518FA"/>
    <w:rsid w:val="00652D31"/>
    <w:rsid w:val="006536B4"/>
    <w:rsid w:val="00660656"/>
    <w:rsid w:val="00663625"/>
    <w:rsid w:val="00664CEC"/>
    <w:rsid w:val="006658C1"/>
    <w:rsid w:val="00665A4E"/>
    <w:rsid w:val="00666DFD"/>
    <w:rsid w:val="006676E2"/>
    <w:rsid w:val="006706DF"/>
    <w:rsid w:val="006716A1"/>
    <w:rsid w:val="00672039"/>
    <w:rsid w:val="006726BB"/>
    <w:rsid w:val="006732C5"/>
    <w:rsid w:val="00673372"/>
    <w:rsid w:val="00674646"/>
    <w:rsid w:val="00674CE9"/>
    <w:rsid w:val="00675CD0"/>
    <w:rsid w:val="00677070"/>
    <w:rsid w:val="00685440"/>
    <w:rsid w:val="00686857"/>
    <w:rsid w:val="00686B06"/>
    <w:rsid w:val="006870F2"/>
    <w:rsid w:val="006910D0"/>
    <w:rsid w:val="00693EA8"/>
    <w:rsid w:val="0069463A"/>
    <w:rsid w:val="00695D05"/>
    <w:rsid w:val="00695D5C"/>
    <w:rsid w:val="00695FB0"/>
    <w:rsid w:val="00696331"/>
    <w:rsid w:val="00696B5D"/>
    <w:rsid w:val="00696FB6"/>
    <w:rsid w:val="006977CD"/>
    <w:rsid w:val="00697D14"/>
    <w:rsid w:val="006A0226"/>
    <w:rsid w:val="006A0649"/>
    <w:rsid w:val="006A0B44"/>
    <w:rsid w:val="006A12E3"/>
    <w:rsid w:val="006A1796"/>
    <w:rsid w:val="006A371F"/>
    <w:rsid w:val="006A3917"/>
    <w:rsid w:val="006A4D1C"/>
    <w:rsid w:val="006A4DEC"/>
    <w:rsid w:val="006A602B"/>
    <w:rsid w:val="006A6CC0"/>
    <w:rsid w:val="006A6CE8"/>
    <w:rsid w:val="006A7A26"/>
    <w:rsid w:val="006B078A"/>
    <w:rsid w:val="006B08E1"/>
    <w:rsid w:val="006B173C"/>
    <w:rsid w:val="006B17C3"/>
    <w:rsid w:val="006B22EA"/>
    <w:rsid w:val="006B30AD"/>
    <w:rsid w:val="006B4EA6"/>
    <w:rsid w:val="006B6022"/>
    <w:rsid w:val="006B687A"/>
    <w:rsid w:val="006B69B6"/>
    <w:rsid w:val="006B6AB8"/>
    <w:rsid w:val="006B6DD7"/>
    <w:rsid w:val="006B72B0"/>
    <w:rsid w:val="006C08BE"/>
    <w:rsid w:val="006C2585"/>
    <w:rsid w:val="006C285D"/>
    <w:rsid w:val="006C3459"/>
    <w:rsid w:val="006C35D2"/>
    <w:rsid w:val="006C4F4D"/>
    <w:rsid w:val="006C59AD"/>
    <w:rsid w:val="006C6CDE"/>
    <w:rsid w:val="006C718E"/>
    <w:rsid w:val="006D0C06"/>
    <w:rsid w:val="006D139D"/>
    <w:rsid w:val="006D1A50"/>
    <w:rsid w:val="006D3029"/>
    <w:rsid w:val="006D4373"/>
    <w:rsid w:val="006D4741"/>
    <w:rsid w:val="006D47EF"/>
    <w:rsid w:val="006D5424"/>
    <w:rsid w:val="006D55C7"/>
    <w:rsid w:val="006D5669"/>
    <w:rsid w:val="006D5C56"/>
    <w:rsid w:val="006D6599"/>
    <w:rsid w:val="006D71BF"/>
    <w:rsid w:val="006D755F"/>
    <w:rsid w:val="006E0140"/>
    <w:rsid w:val="006E110C"/>
    <w:rsid w:val="006E23A4"/>
    <w:rsid w:val="006E2F4E"/>
    <w:rsid w:val="006E384B"/>
    <w:rsid w:val="006E3B2B"/>
    <w:rsid w:val="006E6AF7"/>
    <w:rsid w:val="006E737A"/>
    <w:rsid w:val="006F0E4C"/>
    <w:rsid w:val="006F2959"/>
    <w:rsid w:val="006F2E5F"/>
    <w:rsid w:val="006F3384"/>
    <w:rsid w:val="006F392D"/>
    <w:rsid w:val="006F3BDB"/>
    <w:rsid w:val="006F3F0F"/>
    <w:rsid w:val="006F60D4"/>
    <w:rsid w:val="006F65E9"/>
    <w:rsid w:val="006F676C"/>
    <w:rsid w:val="006F762B"/>
    <w:rsid w:val="00700CE6"/>
    <w:rsid w:val="00701948"/>
    <w:rsid w:val="0070223E"/>
    <w:rsid w:val="00702893"/>
    <w:rsid w:val="00702E8E"/>
    <w:rsid w:val="00702F8D"/>
    <w:rsid w:val="007037F7"/>
    <w:rsid w:val="007043BA"/>
    <w:rsid w:val="00704E56"/>
    <w:rsid w:val="0070533E"/>
    <w:rsid w:val="00705D80"/>
    <w:rsid w:val="007066F5"/>
    <w:rsid w:val="00706D72"/>
    <w:rsid w:val="00706FFE"/>
    <w:rsid w:val="007076C3"/>
    <w:rsid w:val="00710B44"/>
    <w:rsid w:val="00714009"/>
    <w:rsid w:val="007142C7"/>
    <w:rsid w:val="007154FC"/>
    <w:rsid w:val="00715AE9"/>
    <w:rsid w:val="00715D83"/>
    <w:rsid w:val="00717366"/>
    <w:rsid w:val="00717693"/>
    <w:rsid w:val="00721395"/>
    <w:rsid w:val="00721F21"/>
    <w:rsid w:val="00723015"/>
    <w:rsid w:val="007234D1"/>
    <w:rsid w:val="00726F9E"/>
    <w:rsid w:val="0073085D"/>
    <w:rsid w:val="00730862"/>
    <w:rsid w:val="00730FF0"/>
    <w:rsid w:val="007317CB"/>
    <w:rsid w:val="007333D3"/>
    <w:rsid w:val="00733F22"/>
    <w:rsid w:val="00734AC9"/>
    <w:rsid w:val="00734C09"/>
    <w:rsid w:val="00737320"/>
    <w:rsid w:val="00737DBB"/>
    <w:rsid w:val="00740669"/>
    <w:rsid w:val="007424D1"/>
    <w:rsid w:val="00742C51"/>
    <w:rsid w:val="007430A0"/>
    <w:rsid w:val="00743A3F"/>
    <w:rsid w:val="00744135"/>
    <w:rsid w:val="007455B7"/>
    <w:rsid w:val="00747327"/>
    <w:rsid w:val="00747F5E"/>
    <w:rsid w:val="0075021E"/>
    <w:rsid w:val="007520B4"/>
    <w:rsid w:val="00753E3A"/>
    <w:rsid w:val="00754C60"/>
    <w:rsid w:val="00754D84"/>
    <w:rsid w:val="00756706"/>
    <w:rsid w:val="00756F69"/>
    <w:rsid w:val="007600B4"/>
    <w:rsid w:val="00762B12"/>
    <w:rsid w:val="007638FA"/>
    <w:rsid w:val="007640D1"/>
    <w:rsid w:val="0076456D"/>
    <w:rsid w:val="007647E0"/>
    <w:rsid w:val="00764FDB"/>
    <w:rsid w:val="00766417"/>
    <w:rsid w:val="007709F6"/>
    <w:rsid w:val="00771766"/>
    <w:rsid w:val="00772907"/>
    <w:rsid w:val="00773F54"/>
    <w:rsid w:val="00774043"/>
    <w:rsid w:val="0077549E"/>
    <w:rsid w:val="00775851"/>
    <w:rsid w:val="00775B52"/>
    <w:rsid w:val="007761A7"/>
    <w:rsid w:val="00781726"/>
    <w:rsid w:val="0078189C"/>
    <w:rsid w:val="007837A6"/>
    <w:rsid w:val="007837C9"/>
    <w:rsid w:val="00783A1E"/>
    <w:rsid w:val="00783BB8"/>
    <w:rsid w:val="00784EC5"/>
    <w:rsid w:val="007856FF"/>
    <w:rsid w:val="00786183"/>
    <w:rsid w:val="00787E5A"/>
    <w:rsid w:val="007907DF"/>
    <w:rsid w:val="0079194C"/>
    <w:rsid w:val="00793674"/>
    <w:rsid w:val="00795BDB"/>
    <w:rsid w:val="007962D6"/>
    <w:rsid w:val="007974A8"/>
    <w:rsid w:val="007976FA"/>
    <w:rsid w:val="007A063F"/>
    <w:rsid w:val="007A0715"/>
    <w:rsid w:val="007A0BF8"/>
    <w:rsid w:val="007A1378"/>
    <w:rsid w:val="007A3281"/>
    <w:rsid w:val="007A3AC0"/>
    <w:rsid w:val="007A417A"/>
    <w:rsid w:val="007A525B"/>
    <w:rsid w:val="007A5431"/>
    <w:rsid w:val="007A586D"/>
    <w:rsid w:val="007A70F3"/>
    <w:rsid w:val="007A73B6"/>
    <w:rsid w:val="007A76F1"/>
    <w:rsid w:val="007A79A2"/>
    <w:rsid w:val="007A7EDF"/>
    <w:rsid w:val="007B00B3"/>
    <w:rsid w:val="007B04D3"/>
    <w:rsid w:val="007B1DBE"/>
    <w:rsid w:val="007B2773"/>
    <w:rsid w:val="007B3A1F"/>
    <w:rsid w:val="007B5350"/>
    <w:rsid w:val="007B5C06"/>
    <w:rsid w:val="007B6087"/>
    <w:rsid w:val="007B6195"/>
    <w:rsid w:val="007B61D1"/>
    <w:rsid w:val="007C0E92"/>
    <w:rsid w:val="007C16D8"/>
    <w:rsid w:val="007C1B50"/>
    <w:rsid w:val="007C3091"/>
    <w:rsid w:val="007C595A"/>
    <w:rsid w:val="007C6B0F"/>
    <w:rsid w:val="007C6F13"/>
    <w:rsid w:val="007C7174"/>
    <w:rsid w:val="007C7B43"/>
    <w:rsid w:val="007D16EE"/>
    <w:rsid w:val="007D1AFC"/>
    <w:rsid w:val="007D3C38"/>
    <w:rsid w:val="007D414C"/>
    <w:rsid w:val="007D4EDD"/>
    <w:rsid w:val="007D6905"/>
    <w:rsid w:val="007D6947"/>
    <w:rsid w:val="007D71F2"/>
    <w:rsid w:val="007D731A"/>
    <w:rsid w:val="007E0747"/>
    <w:rsid w:val="007E0C21"/>
    <w:rsid w:val="007E0C83"/>
    <w:rsid w:val="007E2C94"/>
    <w:rsid w:val="007E2F88"/>
    <w:rsid w:val="007E3E29"/>
    <w:rsid w:val="007E457B"/>
    <w:rsid w:val="007E5ADD"/>
    <w:rsid w:val="007E5E64"/>
    <w:rsid w:val="007E6B2A"/>
    <w:rsid w:val="007F0FBF"/>
    <w:rsid w:val="007F13C5"/>
    <w:rsid w:val="007F2036"/>
    <w:rsid w:val="007F2349"/>
    <w:rsid w:val="007F2BA7"/>
    <w:rsid w:val="007F4278"/>
    <w:rsid w:val="007F4F57"/>
    <w:rsid w:val="007F5380"/>
    <w:rsid w:val="007F5A66"/>
    <w:rsid w:val="007F5F42"/>
    <w:rsid w:val="007F7791"/>
    <w:rsid w:val="007F77C0"/>
    <w:rsid w:val="007F784D"/>
    <w:rsid w:val="008014DF"/>
    <w:rsid w:val="00801D39"/>
    <w:rsid w:val="00802B5D"/>
    <w:rsid w:val="00803EB8"/>
    <w:rsid w:val="008052D1"/>
    <w:rsid w:val="008054F9"/>
    <w:rsid w:val="00811E27"/>
    <w:rsid w:val="0081212A"/>
    <w:rsid w:val="00815334"/>
    <w:rsid w:val="00816795"/>
    <w:rsid w:val="00816EDB"/>
    <w:rsid w:val="00817B54"/>
    <w:rsid w:val="008205F1"/>
    <w:rsid w:val="00820E9A"/>
    <w:rsid w:val="00821D90"/>
    <w:rsid w:val="00823125"/>
    <w:rsid w:val="0082493E"/>
    <w:rsid w:val="00825891"/>
    <w:rsid w:val="00826C7E"/>
    <w:rsid w:val="0082778B"/>
    <w:rsid w:val="00827911"/>
    <w:rsid w:val="008307D7"/>
    <w:rsid w:val="008317E8"/>
    <w:rsid w:val="00831F61"/>
    <w:rsid w:val="00832245"/>
    <w:rsid w:val="00832A5F"/>
    <w:rsid w:val="008340F5"/>
    <w:rsid w:val="00834E62"/>
    <w:rsid w:val="008356DF"/>
    <w:rsid w:val="00836270"/>
    <w:rsid w:val="00836275"/>
    <w:rsid w:val="008369D6"/>
    <w:rsid w:val="00836D22"/>
    <w:rsid w:val="00836D54"/>
    <w:rsid w:val="00836F88"/>
    <w:rsid w:val="008371F8"/>
    <w:rsid w:val="0084038B"/>
    <w:rsid w:val="00842FAC"/>
    <w:rsid w:val="0084329C"/>
    <w:rsid w:val="00843D36"/>
    <w:rsid w:val="00844E8C"/>
    <w:rsid w:val="00846A5A"/>
    <w:rsid w:val="00847225"/>
    <w:rsid w:val="00847BF3"/>
    <w:rsid w:val="00850138"/>
    <w:rsid w:val="0085166D"/>
    <w:rsid w:val="008540F9"/>
    <w:rsid w:val="00856C1A"/>
    <w:rsid w:val="00857ED6"/>
    <w:rsid w:val="00860585"/>
    <w:rsid w:val="008615C4"/>
    <w:rsid w:val="00861E41"/>
    <w:rsid w:val="00862B32"/>
    <w:rsid w:val="00863E45"/>
    <w:rsid w:val="00864B63"/>
    <w:rsid w:val="00866C20"/>
    <w:rsid w:val="0086783B"/>
    <w:rsid w:val="00871511"/>
    <w:rsid w:val="0087205D"/>
    <w:rsid w:val="00872292"/>
    <w:rsid w:val="00872614"/>
    <w:rsid w:val="00873B18"/>
    <w:rsid w:val="0087477C"/>
    <w:rsid w:val="00874F6B"/>
    <w:rsid w:val="00876A56"/>
    <w:rsid w:val="00881B3F"/>
    <w:rsid w:val="00881CCD"/>
    <w:rsid w:val="00883989"/>
    <w:rsid w:val="00884277"/>
    <w:rsid w:val="00890C41"/>
    <w:rsid w:val="00891748"/>
    <w:rsid w:val="00892B4C"/>
    <w:rsid w:val="00893C01"/>
    <w:rsid w:val="008944E7"/>
    <w:rsid w:val="00897AEF"/>
    <w:rsid w:val="008A078B"/>
    <w:rsid w:val="008A1DE7"/>
    <w:rsid w:val="008A24AF"/>
    <w:rsid w:val="008A2708"/>
    <w:rsid w:val="008A2D1B"/>
    <w:rsid w:val="008A2E8C"/>
    <w:rsid w:val="008A3355"/>
    <w:rsid w:val="008A342C"/>
    <w:rsid w:val="008A36F1"/>
    <w:rsid w:val="008A3ACD"/>
    <w:rsid w:val="008A43C6"/>
    <w:rsid w:val="008A4BCF"/>
    <w:rsid w:val="008A530A"/>
    <w:rsid w:val="008A5D7D"/>
    <w:rsid w:val="008A7062"/>
    <w:rsid w:val="008B00C1"/>
    <w:rsid w:val="008B127E"/>
    <w:rsid w:val="008B160C"/>
    <w:rsid w:val="008B180E"/>
    <w:rsid w:val="008B18F9"/>
    <w:rsid w:val="008B1A2B"/>
    <w:rsid w:val="008B1AC2"/>
    <w:rsid w:val="008B3037"/>
    <w:rsid w:val="008B30EB"/>
    <w:rsid w:val="008B33A4"/>
    <w:rsid w:val="008B34DC"/>
    <w:rsid w:val="008B35C5"/>
    <w:rsid w:val="008B41B8"/>
    <w:rsid w:val="008B572A"/>
    <w:rsid w:val="008B57B6"/>
    <w:rsid w:val="008B7097"/>
    <w:rsid w:val="008B76EA"/>
    <w:rsid w:val="008C03AB"/>
    <w:rsid w:val="008C0D40"/>
    <w:rsid w:val="008C1232"/>
    <w:rsid w:val="008C1233"/>
    <w:rsid w:val="008C1C7E"/>
    <w:rsid w:val="008C321E"/>
    <w:rsid w:val="008C33B1"/>
    <w:rsid w:val="008C4D2E"/>
    <w:rsid w:val="008C73D0"/>
    <w:rsid w:val="008C7F5A"/>
    <w:rsid w:val="008D00FC"/>
    <w:rsid w:val="008D0DB6"/>
    <w:rsid w:val="008D12CA"/>
    <w:rsid w:val="008D216B"/>
    <w:rsid w:val="008D3928"/>
    <w:rsid w:val="008D3A9B"/>
    <w:rsid w:val="008D53C5"/>
    <w:rsid w:val="008D5F66"/>
    <w:rsid w:val="008D635A"/>
    <w:rsid w:val="008D6C70"/>
    <w:rsid w:val="008D6E40"/>
    <w:rsid w:val="008D72B2"/>
    <w:rsid w:val="008E34E5"/>
    <w:rsid w:val="008E3778"/>
    <w:rsid w:val="008E3FB3"/>
    <w:rsid w:val="008E579E"/>
    <w:rsid w:val="008E58D7"/>
    <w:rsid w:val="008E5F2B"/>
    <w:rsid w:val="008E6146"/>
    <w:rsid w:val="008E63E6"/>
    <w:rsid w:val="008F087F"/>
    <w:rsid w:val="008F0ABB"/>
    <w:rsid w:val="008F1A25"/>
    <w:rsid w:val="008F227B"/>
    <w:rsid w:val="008F3373"/>
    <w:rsid w:val="008F3C13"/>
    <w:rsid w:val="008F4646"/>
    <w:rsid w:val="008F51C6"/>
    <w:rsid w:val="008F6E5E"/>
    <w:rsid w:val="008F7CC8"/>
    <w:rsid w:val="00902F3E"/>
    <w:rsid w:val="009033D6"/>
    <w:rsid w:val="00903DC6"/>
    <w:rsid w:val="00903EEF"/>
    <w:rsid w:val="009063B0"/>
    <w:rsid w:val="0090695C"/>
    <w:rsid w:val="009077BB"/>
    <w:rsid w:val="009120B2"/>
    <w:rsid w:val="009124E4"/>
    <w:rsid w:val="00912BFD"/>
    <w:rsid w:val="00912CE3"/>
    <w:rsid w:val="00914A07"/>
    <w:rsid w:val="00915475"/>
    <w:rsid w:val="00915963"/>
    <w:rsid w:val="00915981"/>
    <w:rsid w:val="00915B84"/>
    <w:rsid w:val="009161B4"/>
    <w:rsid w:val="009169B9"/>
    <w:rsid w:val="00920234"/>
    <w:rsid w:val="009213F6"/>
    <w:rsid w:val="0092194A"/>
    <w:rsid w:val="009227ED"/>
    <w:rsid w:val="00923F12"/>
    <w:rsid w:val="00924A1F"/>
    <w:rsid w:val="00924B51"/>
    <w:rsid w:val="00924F4E"/>
    <w:rsid w:val="009262E9"/>
    <w:rsid w:val="0092668E"/>
    <w:rsid w:val="009273CC"/>
    <w:rsid w:val="00930CDB"/>
    <w:rsid w:val="0093129A"/>
    <w:rsid w:val="00931F4A"/>
    <w:rsid w:val="009343A3"/>
    <w:rsid w:val="00934B5B"/>
    <w:rsid w:val="00935E36"/>
    <w:rsid w:val="0093647F"/>
    <w:rsid w:val="00940238"/>
    <w:rsid w:val="00940305"/>
    <w:rsid w:val="0094070C"/>
    <w:rsid w:val="00940E58"/>
    <w:rsid w:val="0094114E"/>
    <w:rsid w:val="009415C6"/>
    <w:rsid w:val="00941F80"/>
    <w:rsid w:val="0094271C"/>
    <w:rsid w:val="0094743F"/>
    <w:rsid w:val="00952306"/>
    <w:rsid w:val="00953BAA"/>
    <w:rsid w:val="009547AB"/>
    <w:rsid w:val="00955B05"/>
    <w:rsid w:val="00955F51"/>
    <w:rsid w:val="00956F81"/>
    <w:rsid w:val="00957A0E"/>
    <w:rsid w:val="00960387"/>
    <w:rsid w:val="00960E6C"/>
    <w:rsid w:val="00960E8A"/>
    <w:rsid w:val="00963393"/>
    <w:rsid w:val="009637C2"/>
    <w:rsid w:val="00963B88"/>
    <w:rsid w:val="009640F6"/>
    <w:rsid w:val="009641C7"/>
    <w:rsid w:val="00965F39"/>
    <w:rsid w:val="009675DD"/>
    <w:rsid w:val="00970535"/>
    <w:rsid w:val="00971D7C"/>
    <w:rsid w:val="00974F07"/>
    <w:rsid w:val="00974F5F"/>
    <w:rsid w:val="00975CE7"/>
    <w:rsid w:val="00976A30"/>
    <w:rsid w:val="0097759A"/>
    <w:rsid w:val="0097787B"/>
    <w:rsid w:val="00977F04"/>
    <w:rsid w:val="00980F5F"/>
    <w:rsid w:val="00981486"/>
    <w:rsid w:val="00981944"/>
    <w:rsid w:val="0098379F"/>
    <w:rsid w:val="0098414C"/>
    <w:rsid w:val="009848C7"/>
    <w:rsid w:val="00984A89"/>
    <w:rsid w:val="009856D2"/>
    <w:rsid w:val="009856F7"/>
    <w:rsid w:val="0098695E"/>
    <w:rsid w:val="0098754B"/>
    <w:rsid w:val="00987CBB"/>
    <w:rsid w:val="00990843"/>
    <w:rsid w:val="00990F25"/>
    <w:rsid w:val="009921AE"/>
    <w:rsid w:val="00992F1C"/>
    <w:rsid w:val="00993DA3"/>
    <w:rsid w:val="00994027"/>
    <w:rsid w:val="009947F5"/>
    <w:rsid w:val="00995344"/>
    <w:rsid w:val="009954AB"/>
    <w:rsid w:val="00995C61"/>
    <w:rsid w:val="00996109"/>
    <w:rsid w:val="00997044"/>
    <w:rsid w:val="00997A6F"/>
    <w:rsid w:val="009A387E"/>
    <w:rsid w:val="009A3D00"/>
    <w:rsid w:val="009A3DD5"/>
    <w:rsid w:val="009A403B"/>
    <w:rsid w:val="009A4FC3"/>
    <w:rsid w:val="009A4FC4"/>
    <w:rsid w:val="009A4FD2"/>
    <w:rsid w:val="009A5AA7"/>
    <w:rsid w:val="009B011E"/>
    <w:rsid w:val="009B051D"/>
    <w:rsid w:val="009B0DE1"/>
    <w:rsid w:val="009B1F18"/>
    <w:rsid w:val="009B202F"/>
    <w:rsid w:val="009B2490"/>
    <w:rsid w:val="009B3272"/>
    <w:rsid w:val="009B3C23"/>
    <w:rsid w:val="009B54A5"/>
    <w:rsid w:val="009B741B"/>
    <w:rsid w:val="009C0EEB"/>
    <w:rsid w:val="009C0F01"/>
    <w:rsid w:val="009C136B"/>
    <w:rsid w:val="009C1587"/>
    <w:rsid w:val="009C27D0"/>
    <w:rsid w:val="009C41AF"/>
    <w:rsid w:val="009C531C"/>
    <w:rsid w:val="009C7E84"/>
    <w:rsid w:val="009D116C"/>
    <w:rsid w:val="009D27FB"/>
    <w:rsid w:val="009D4013"/>
    <w:rsid w:val="009D4846"/>
    <w:rsid w:val="009D717A"/>
    <w:rsid w:val="009D76EA"/>
    <w:rsid w:val="009E0741"/>
    <w:rsid w:val="009E1B39"/>
    <w:rsid w:val="009E1ED5"/>
    <w:rsid w:val="009E2C83"/>
    <w:rsid w:val="009E3E81"/>
    <w:rsid w:val="009E405F"/>
    <w:rsid w:val="009E4D7C"/>
    <w:rsid w:val="009E6DB5"/>
    <w:rsid w:val="009E786E"/>
    <w:rsid w:val="009F1223"/>
    <w:rsid w:val="009F2BCC"/>
    <w:rsid w:val="009F43B3"/>
    <w:rsid w:val="009F4730"/>
    <w:rsid w:val="009F5945"/>
    <w:rsid w:val="009F6FF7"/>
    <w:rsid w:val="009F7399"/>
    <w:rsid w:val="00A0134C"/>
    <w:rsid w:val="00A01385"/>
    <w:rsid w:val="00A01DFC"/>
    <w:rsid w:val="00A02873"/>
    <w:rsid w:val="00A02884"/>
    <w:rsid w:val="00A02F15"/>
    <w:rsid w:val="00A04238"/>
    <w:rsid w:val="00A0523D"/>
    <w:rsid w:val="00A05553"/>
    <w:rsid w:val="00A05BED"/>
    <w:rsid w:val="00A05EC7"/>
    <w:rsid w:val="00A10EA9"/>
    <w:rsid w:val="00A11CED"/>
    <w:rsid w:val="00A12217"/>
    <w:rsid w:val="00A122DF"/>
    <w:rsid w:val="00A1434E"/>
    <w:rsid w:val="00A14886"/>
    <w:rsid w:val="00A150D9"/>
    <w:rsid w:val="00A158D3"/>
    <w:rsid w:val="00A15F0E"/>
    <w:rsid w:val="00A16C5B"/>
    <w:rsid w:val="00A1746B"/>
    <w:rsid w:val="00A21099"/>
    <w:rsid w:val="00A2299D"/>
    <w:rsid w:val="00A23182"/>
    <w:rsid w:val="00A25947"/>
    <w:rsid w:val="00A261DC"/>
    <w:rsid w:val="00A26514"/>
    <w:rsid w:val="00A26841"/>
    <w:rsid w:val="00A26CAF"/>
    <w:rsid w:val="00A26F26"/>
    <w:rsid w:val="00A27984"/>
    <w:rsid w:val="00A30C57"/>
    <w:rsid w:val="00A31374"/>
    <w:rsid w:val="00A315EB"/>
    <w:rsid w:val="00A324DF"/>
    <w:rsid w:val="00A332BF"/>
    <w:rsid w:val="00A348BF"/>
    <w:rsid w:val="00A36418"/>
    <w:rsid w:val="00A364BC"/>
    <w:rsid w:val="00A410C7"/>
    <w:rsid w:val="00A410DF"/>
    <w:rsid w:val="00A42D37"/>
    <w:rsid w:val="00A43B4C"/>
    <w:rsid w:val="00A44259"/>
    <w:rsid w:val="00A4640A"/>
    <w:rsid w:val="00A4749F"/>
    <w:rsid w:val="00A50EDB"/>
    <w:rsid w:val="00A519E9"/>
    <w:rsid w:val="00A51D6D"/>
    <w:rsid w:val="00A534CD"/>
    <w:rsid w:val="00A535E7"/>
    <w:rsid w:val="00A53626"/>
    <w:rsid w:val="00A55189"/>
    <w:rsid w:val="00A55422"/>
    <w:rsid w:val="00A55948"/>
    <w:rsid w:val="00A56848"/>
    <w:rsid w:val="00A615E1"/>
    <w:rsid w:val="00A61830"/>
    <w:rsid w:val="00A61ED0"/>
    <w:rsid w:val="00A63A0E"/>
    <w:rsid w:val="00A6470A"/>
    <w:rsid w:val="00A64893"/>
    <w:rsid w:val="00A654D1"/>
    <w:rsid w:val="00A66452"/>
    <w:rsid w:val="00A66B5D"/>
    <w:rsid w:val="00A673A7"/>
    <w:rsid w:val="00A7074A"/>
    <w:rsid w:val="00A70995"/>
    <w:rsid w:val="00A7103F"/>
    <w:rsid w:val="00A7234D"/>
    <w:rsid w:val="00A725E7"/>
    <w:rsid w:val="00A725F1"/>
    <w:rsid w:val="00A7295B"/>
    <w:rsid w:val="00A72A35"/>
    <w:rsid w:val="00A72CC6"/>
    <w:rsid w:val="00A72F62"/>
    <w:rsid w:val="00A72F97"/>
    <w:rsid w:val="00A7328F"/>
    <w:rsid w:val="00A73491"/>
    <w:rsid w:val="00A74D67"/>
    <w:rsid w:val="00A751E1"/>
    <w:rsid w:val="00A75436"/>
    <w:rsid w:val="00A75588"/>
    <w:rsid w:val="00A75B0D"/>
    <w:rsid w:val="00A75EF5"/>
    <w:rsid w:val="00A772B0"/>
    <w:rsid w:val="00A77CA6"/>
    <w:rsid w:val="00A8003B"/>
    <w:rsid w:val="00A8014B"/>
    <w:rsid w:val="00A8052C"/>
    <w:rsid w:val="00A8132B"/>
    <w:rsid w:val="00A81F2C"/>
    <w:rsid w:val="00A82670"/>
    <w:rsid w:val="00A83551"/>
    <w:rsid w:val="00A8412A"/>
    <w:rsid w:val="00A8437B"/>
    <w:rsid w:val="00A85A0C"/>
    <w:rsid w:val="00A8615D"/>
    <w:rsid w:val="00A86A54"/>
    <w:rsid w:val="00A90333"/>
    <w:rsid w:val="00A90ABA"/>
    <w:rsid w:val="00A91CEC"/>
    <w:rsid w:val="00A92A81"/>
    <w:rsid w:val="00A92C74"/>
    <w:rsid w:val="00A93462"/>
    <w:rsid w:val="00A93926"/>
    <w:rsid w:val="00A939B3"/>
    <w:rsid w:val="00A953DE"/>
    <w:rsid w:val="00A9589F"/>
    <w:rsid w:val="00A96F54"/>
    <w:rsid w:val="00A97480"/>
    <w:rsid w:val="00A97FFC"/>
    <w:rsid w:val="00AA0049"/>
    <w:rsid w:val="00AA0DDF"/>
    <w:rsid w:val="00AA12A1"/>
    <w:rsid w:val="00AA2D75"/>
    <w:rsid w:val="00AA3E7A"/>
    <w:rsid w:val="00AA53A4"/>
    <w:rsid w:val="00AA5E0A"/>
    <w:rsid w:val="00AA6163"/>
    <w:rsid w:val="00AA6D94"/>
    <w:rsid w:val="00AA6FAF"/>
    <w:rsid w:val="00AB0022"/>
    <w:rsid w:val="00AB0AAE"/>
    <w:rsid w:val="00AB30CB"/>
    <w:rsid w:val="00AB3A75"/>
    <w:rsid w:val="00AB4092"/>
    <w:rsid w:val="00AB6A80"/>
    <w:rsid w:val="00AB6B17"/>
    <w:rsid w:val="00AB6DD9"/>
    <w:rsid w:val="00AC0230"/>
    <w:rsid w:val="00AC057A"/>
    <w:rsid w:val="00AC1CC6"/>
    <w:rsid w:val="00AC3A70"/>
    <w:rsid w:val="00AC425D"/>
    <w:rsid w:val="00AC53B8"/>
    <w:rsid w:val="00AC7F8E"/>
    <w:rsid w:val="00AC7FFB"/>
    <w:rsid w:val="00AD00F3"/>
    <w:rsid w:val="00AD0979"/>
    <w:rsid w:val="00AD1C13"/>
    <w:rsid w:val="00AD240D"/>
    <w:rsid w:val="00AD25CA"/>
    <w:rsid w:val="00AD6277"/>
    <w:rsid w:val="00AD756E"/>
    <w:rsid w:val="00AD7D60"/>
    <w:rsid w:val="00AE042D"/>
    <w:rsid w:val="00AE06F4"/>
    <w:rsid w:val="00AE0FEB"/>
    <w:rsid w:val="00AE1D57"/>
    <w:rsid w:val="00AE2E2E"/>
    <w:rsid w:val="00AE3A8B"/>
    <w:rsid w:val="00AE3D2A"/>
    <w:rsid w:val="00AE3D2C"/>
    <w:rsid w:val="00AE4668"/>
    <w:rsid w:val="00AE4866"/>
    <w:rsid w:val="00AE4C21"/>
    <w:rsid w:val="00AE5377"/>
    <w:rsid w:val="00AE7497"/>
    <w:rsid w:val="00AE77EA"/>
    <w:rsid w:val="00AE7AC0"/>
    <w:rsid w:val="00AF091C"/>
    <w:rsid w:val="00AF167E"/>
    <w:rsid w:val="00AF507B"/>
    <w:rsid w:val="00AF7BE2"/>
    <w:rsid w:val="00B0044A"/>
    <w:rsid w:val="00B00D3F"/>
    <w:rsid w:val="00B01468"/>
    <w:rsid w:val="00B03ECD"/>
    <w:rsid w:val="00B04500"/>
    <w:rsid w:val="00B04B0A"/>
    <w:rsid w:val="00B06281"/>
    <w:rsid w:val="00B06677"/>
    <w:rsid w:val="00B071C2"/>
    <w:rsid w:val="00B07F4D"/>
    <w:rsid w:val="00B108BC"/>
    <w:rsid w:val="00B113D5"/>
    <w:rsid w:val="00B1184D"/>
    <w:rsid w:val="00B11CC8"/>
    <w:rsid w:val="00B130EC"/>
    <w:rsid w:val="00B13F77"/>
    <w:rsid w:val="00B140CA"/>
    <w:rsid w:val="00B147F8"/>
    <w:rsid w:val="00B14D00"/>
    <w:rsid w:val="00B14EB3"/>
    <w:rsid w:val="00B15396"/>
    <w:rsid w:val="00B155D7"/>
    <w:rsid w:val="00B1644A"/>
    <w:rsid w:val="00B178BC"/>
    <w:rsid w:val="00B20AE1"/>
    <w:rsid w:val="00B20DA7"/>
    <w:rsid w:val="00B2142B"/>
    <w:rsid w:val="00B2385F"/>
    <w:rsid w:val="00B23C5B"/>
    <w:rsid w:val="00B24B28"/>
    <w:rsid w:val="00B251C5"/>
    <w:rsid w:val="00B26C80"/>
    <w:rsid w:val="00B27537"/>
    <w:rsid w:val="00B27627"/>
    <w:rsid w:val="00B30A68"/>
    <w:rsid w:val="00B30BC8"/>
    <w:rsid w:val="00B30F8C"/>
    <w:rsid w:val="00B32247"/>
    <w:rsid w:val="00B32A51"/>
    <w:rsid w:val="00B339BF"/>
    <w:rsid w:val="00B33E20"/>
    <w:rsid w:val="00B34351"/>
    <w:rsid w:val="00B3476C"/>
    <w:rsid w:val="00B37812"/>
    <w:rsid w:val="00B37ADE"/>
    <w:rsid w:val="00B4038C"/>
    <w:rsid w:val="00B4128F"/>
    <w:rsid w:val="00B43264"/>
    <w:rsid w:val="00B43409"/>
    <w:rsid w:val="00B43C36"/>
    <w:rsid w:val="00B458F8"/>
    <w:rsid w:val="00B46110"/>
    <w:rsid w:val="00B46A92"/>
    <w:rsid w:val="00B47379"/>
    <w:rsid w:val="00B479CE"/>
    <w:rsid w:val="00B5027B"/>
    <w:rsid w:val="00B505B4"/>
    <w:rsid w:val="00B505E9"/>
    <w:rsid w:val="00B50F4E"/>
    <w:rsid w:val="00B51486"/>
    <w:rsid w:val="00B519B4"/>
    <w:rsid w:val="00B51BC5"/>
    <w:rsid w:val="00B51C25"/>
    <w:rsid w:val="00B53165"/>
    <w:rsid w:val="00B53989"/>
    <w:rsid w:val="00B559D2"/>
    <w:rsid w:val="00B570D4"/>
    <w:rsid w:val="00B57229"/>
    <w:rsid w:val="00B62536"/>
    <w:rsid w:val="00B62776"/>
    <w:rsid w:val="00B62F1D"/>
    <w:rsid w:val="00B63819"/>
    <w:rsid w:val="00B64296"/>
    <w:rsid w:val="00B643F9"/>
    <w:rsid w:val="00B64BA2"/>
    <w:rsid w:val="00B64E62"/>
    <w:rsid w:val="00B664C2"/>
    <w:rsid w:val="00B700D0"/>
    <w:rsid w:val="00B71343"/>
    <w:rsid w:val="00B72199"/>
    <w:rsid w:val="00B723C5"/>
    <w:rsid w:val="00B73672"/>
    <w:rsid w:val="00B741C3"/>
    <w:rsid w:val="00B75C88"/>
    <w:rsid w:val="00B75D97"/>
    <w:rsid w:val="00B77EC6"/>
    <w:rsid w:val="00B80C9A"/>
    <w:rsid w:val="00B81333"/>
    <w:rsid w:val="00B834D9"/>
    <w:rsid w:val="00B853F9"/>
    <w:rsid w:val="00B85E41"/>
    <w:rsid w:val="00B8645A"/>
    <w:rsid w:val="00B86ADB"/>
    <w:rsid w:val="00B87F49"/>
    <w:rsid w:val="00B9050B"/>
    <w:rsid w:val="00B90874"/>
    <w:rsid w:val="00B91E7F"/>
    <w:rsid w:val="00B9254F"/>
    <w:rsid w:val="00B93387"/>
    <w:rsid w:val="00B9345D"/>
    <w:rsid w:val="00B94880"/>
    <w:rsid w:val="00B949B0"/>
    <w:rsid w:val="00B94CB0"/>
    <w:rsid w:val="00BA1219"/>
    <w:rsid w:val="00BA19CB"/>
    <w:rsid w:val="00BA39A1"/>
    <w:rsid w:val="00BA5400"/>
    <w:rsid w:val="00BA599B"/>
    <w:rsid w:val="00BA699E"/>
    <w:rsid w:val="00BA6A3E"/>
    <w:rsid w:val="00BA7225"/>
    <w:rsid w:val="00BA74F7"/>
    <w:rsid w:val="00BB1648"/>
    <w:rsid w:val="00BB3E05"/>
    <w:rsid w:val="00BB3EED"/>
    <w:rsid w:val="00BB4137"/>
    <w:rsid w:val="00BB44C5"/>
    <w:rsid w:val="00BB55E4"/>
    <w:rsid w:val="00BB5B1B"/>
    <w:rsid w:val="00BB72CC"/>
    <w:rsid w:val="00BB7501"/>
    <w:rsid w:val="00BC01E6"/>
    <w:rsid w:val="00BC04EC"/>
    <w:rsid w:val="00BC0994"/>
    <w:rsid w:val="00BC0F77"/>
    <w:rsid w:val="00BC177D"/>
    <w:rsid w:val="00BC47A6"/>
    <w:rsid w:val="00BC481B"/>
    <w:rsid w:val="00BC561E"/>
    <w:rsid w:val="00BC5B29"/>
    <w:rsid w:val="00BC6F06"/>
    <w:rsid w:val="00BC7588"/>
    <w:rsid w:val="00BC7F31"/>
    <w:rsid w:val="00BD1123"/>
    <w:rsid w:val="00BD1A54"/>
    <w:rsid w:val="00BD299E"/>
    <w:rsid w:val="00BD2B8A"/>
    <w:rsid w:val="00BD3221"/>
    <w:rsid w:val="00BD35BA"/>
    <w:rsid w:val="00BD5426"/>
    <w:rsid w:val="00BD5742"/>
    <w:rsid w:val="00BD75EE"/>
    <w:rsid w:val="00BE09BB"/>
    <w:rsid w:val="00BE147B"/>
    <w:rsid w:val="00BE4052"/>
    <w:rsid w:val="00BE40D8"/>
    <w:rsid w:val="00BE41EB"/>
    <w:rsid w:val="00BE5200"/>
    <w:rsid w:val="00BE5449"/>
    <w:rsid w:val="00BE5557"/>
    <w:rsid w:val="00BE6150"/>
    <w:rsid w:val="00BE6686"/>
    <w:rsid w:val="00BE6E7A"/>
    <w:rsid w:val="00BE7A78"/>
    <w:rsid w:val="00BF1C57"/>
    <w:rsid w:val="00BF212D"/>
    <w:rsid w:val="00BF3169"/>
    <w:rsid w:val="00BF3203"/>
    <w:rsid w:val="00BF3A94"/>
    <w:rsid w:val="00C00683"/>
    <w:rsid w:val="00C0071A"/>
    <w:rsid w:val="00C01DEF"/>
    <w:rsid w:val="00C02385"/>
    <w:rsid w:val="00C03756"/>
    <w:rsid w:val="00C0482C"/>
    <w:rsid w:val="00C05853"/>
    <w:rsid w:val="00C05C2D"/>
    <w:rsid w:val="00C06736"/>
    <w:rsid w:val="00C104C3"/>
    <w:rsid w:val="00C10D50"/>
    <w:rsid w:val="00C11092"/>
    <w:rsid w:val="00C12771"/>
    <w:rsid w:val="00C13792"/>
    <w:rsid w:val="00C144EE"/>
    <w:rsid w:val="00C15961"/>
    <w:rsid w:val="00C15B10"/>
    <w:rsid w:val="00C1630D"/>
    <w:rsid w:val="00C16610"/>
    <w:rsid w:val="00C21187"/>
    <w:rsid w:val="00C2163E"/>
    <w:rsid w:val="00C216CD"/>
    <w:rsid w:val="00C21896"/>
    <w:rsid w:val="00C237C6"/>
    <w:rsid w:val="00C26BB3"/>
    <w:rsid w:val="00C26E1C"/>
    <w:rsid w:val="00C26F3B"/>
    <w:rsid w:val="00C309AF"/>
    <w:rsid w:val="00C31181"/>
    <w:rsid w:val="00C3163C"/>
    <w:rsid w:val="00C31BF9"/>
    <w:rsid w:val="00C3292A"/>
    <w:rsid w:val="00C33060"/>
    <w:rsid w:val="00C33784"/>
    <w:rsid w:val="00C33B9D"/>
    <w:rsid w:val="00C34AD7"/>
    <w:rsid w:val="00C41111"/>
    <w:rsid w:val="00C41783"/>
    <w:rsid w:val="00C41ABE"/>
    <w:rsid w:val="00C4204C"/>
    <w:rsid w:val="00C4358F"/>
    <w:rsid w:val="00C437A3"/>
    <w:rsid w:val="00C43D9A"/>
    <w:rsid w:val="00C4504B"/>
    <w:rsid w:val="00C456BB"/>
    <w:rsid w:val="00C45833"/>
    <w:rsid w:val="00C45952"/>
    <w:rsid w:val="00C45BB3"/>
    <w:rsid w:val="00C45E7E"/>
    <w:rsid w:val="00C461DD"/>
    <w:rsid w:val="00C466E3"/>
    <w:rsid w:val="00C4686B"/>
    <w:rsid w:val="00C4699A"/>
    <w:rsid w:val="00C47631"/>
    <w:rsid w:val="00C51D29"/>
    <w:rsid w:val="00C522FA"/>
    <w:rsid w:val="00C52D2D"/>
    <w:rsid w:val="00C540E1"/>
    <w:rsid w:val="00C554C6"/>
    <w:rsid w:val="00C56973"/>
    <w:rsid w:val="00C60AF5"/>
    <w:rsid w:val="00C62BB8"/>
    <w:rsid w:val="00C62C06"/>
    <w:rsid w:val="00C632F4"/>
    <w:rsid w:val="00C63917"/>
    <w:rsid w:val="00C65EF7"/>
    <w:rsid w:val="00C66D67"/>
    <w:rsid w:val="00C67A3B"/>
    <w:rsid w:val="00C7052F"/>
    <w:rsid w:val="00C705B5"/>
    <w:rsid w:val="00C72428"/>
    <w:rsid w:val="00C72AD7"/>
    <w:rsid w:val="00C72B16"/>
    <w:rsid w:val="00C72BC0"/>
    <w:rsid w:val="00C72F56"/>
    <w:rsid w:val="00C7318D"/>
    <w:rsid w:val="00C73349"/>
    <w:rsid w:val="00C736E5"/>
    <w:rsid w:val="00C74377"/>
    <w:rsid w:val="00C756AF"/>
    <w:rsid w:val="00C75FCF"/>
    <w:rsid w:val="00C76459"/>
    <w:rsid w:val="00C7791A"/>
    <w:rsid w:val="00C80BEB"/>
    <w:rsid w:val="00C813BA"/>
    <w:rsid w:val="00C81FB4"/>
    <w:rsid w:val="00C82092"/>
    <w:rsid w:val="00C82686"/>
    <w:rsid w:val="00C829D5"/>
    <w:rsid w:val="00C82A2B"/>
    <w:rsid w:val="00C84330"/>
    <w:rsid w:val="00C857C9"/>
    <w:rsid w:val="00C858A0"/>
    <w:rsid w:val="00C85F9F"/>
    <w:rsid w:val="00C863B4"/>
    <w:rsid w:val="00C86EFF"/>
    <w:rsid w:val="00C90653"/>
    <w:rsid w:val="00C93A83"/>
    <w:rsid w:val="00C94B7B"/>
    <w:rsid w:val="00C95B08"/>
    <w:rsid w:val="00C95C7E"/>
    <w:rsid w:val="00C966A6"/>
    <w:rsid w:val="00C97ADC"/>
    <w:rsid w:val="00C97E3E"/>
    <w:rsid w:val="00CA1723"/>
    <w:rsid w:val="00CA1EF3"/>
    <w:rsid w:val="00CA2295"/>
    <w:rsid w:val="00CA257F"/>
    <w:rsid w:val="00CA34DA"/>
    <w:rsid w:val="00CA51BC"/>
    <w:rsid w:val="00CB034A"/>
    <w:rsid w:val="00CB07F5"/>
    <w:rsid w:val="00CB0A9A"/>
    <w:rsid w:val="00CB1C29"/>
    <w:rsid w:val="00CB36EB"/>
    <w:rsid w:val="00CB43B4"/>
    <w:rsid w:val="00CB508C"/>
    <w:rsid w:val="00CB59B2"/>
    <w:rsid w:val="00CB5CFB"/>
    <w:rsid w:val="00CB62EF"/>
    <w:rsid w:val="00CB77C9"/>
    <w:rsid w:val="00CB79A1"/>
    <w:rsid w:val="00CC03FC"/>
    <w:rsid w:val="00CC1868"/>
    <w:rsid w:val="00CC279C"/>
    <w:rsid w:val="00CC3EC9"/>
    <w:rsid w:val="00CC408B"/>
    <w:rsid w:val="00CC45D8"/>
    <w:rsid w:val="00CC5B03"/>
    <w:rsid w:val="00CC638C"/>
    <w:rsid w:val="00CC751D"/>
    <w:rsid w:val="00CC7608"/>
    <w:rsid w:val="00CC79C9"/>
    <w:rsid w:val="00CC7AAD"/>
    <w:rsid w:val="00CD04CF"/>
    <w:rsid w:val="00CD1B94"/>
    <w:rsid w:val="00CD25F9"/>
    <w:rsid w:val="00CD2C46"/>
    <w:rsid w:val="00CD344C"/>
    <w:rsid w:val="00CD5015"/>
    <w:rsid w:val="00CD6A67"/>
    <w:rsid w:val="00CE0D2C"/>
    <w:rsid w:val="00CE22B9"/>
    <w:rsid w:val="00CE268C"/>
    <w:rsid w:val="00CE2844"/>
    <w:rsid w:val="00CE30AC"/>
    <w:rsid w:val="00CE38A8"/>
    <w:rsid w:val="00CE564D"/>
    <w:rsid w:val="00CE5CCF"/>
    <w:rsid w:val="00CE5F78"/>
    <w:rsid w:val="00CE637A"/>
    <w:rsid w:val="00CE63BD"/>
    <w:rsid w:val="00CE670A"/>
    <w:rsid w:val="00CE6F90"/>
    <w:rsid w:val="00CE7055"/>
    <w:rsid w:val="00CE7F65"/>
    <w:rsid w:val="00CF0056"/>
    <w:rsid w:val="00CF0BDB"/>
    <w:rsid w:val="00CF1633"/>
    <w:rsid w:val="00CF30CE"/>
    <w:rsid w:val="00CF3FEA"/>
    <w:rsid w:val="00CF4AC8"/>
    <w:rsid w:val="00CF5B91"/>
    <w:rsid w:val="00CF5F49"/>
    <w:rsid w:val="00D01926"/>
    <w:rsid w:val="00D02940"/>
    <w:rsid w:val="00D029AC"/>
    <w:rsid w:val="00D02CE1"/>
    <w:rsid w:val="00D0389E"/>
    <w:rsid w:val="00D03C21"/>
    <w:rsid w:val="00D03F02"/>
    <w:rsid w:val="00D05B01"/>
    <w:rsid w:val="00D05F03"/>
    <w:rsid w:val="00D06A7B"/>
    <w:rsid w:val="00D07B90"/>
    <w:rsid w:val="00D10865"/>
    <w:rsid w:val="00D11C09"/>
    <w:rsid w:val="00D12644"/>
    <w:rsid w:val="00D1324F"/>
    <w:rsid w:val="00D133CD"/>
    <w:rsid w:val="00D13410"/>
    <w:rsid w:val="00D13F0A"/>
    <w:rsid w:val="00D14A37"/>
    <w:rsid w:val="00D14A39"/>
    <w:rsid w:val="00D14F3E"/>
    <w:rsid w:val="00D15921"/>
    <w:rsid w:val="00D16B09"/>
    <w:rsid w:val="00D16B85"/>
    <w:rsid w:val="00D17223"/>
    <w:rsid w:val="00D17447"/>
    <w:rsid w:val="00D1762B"/>
    <w:rsid w:val="00D21891"/>
    <w:rsid w:val="00D236D4"/>
    <w:rsid w:val="00D23E68"/>
    <w:rsid w:val="00D24480"/>
    <w:rsid w:val="00D25F29"/>
    <w:rsid w:val="00D26910"/>
    <w:rsid w:val="00D26EB6"/>
    <w:rsid w:val="00D27347"/>
    <w:rsid w:val="00D27CFD"/>
    <w:rsid w:val="00D300D2"/>
    <w:rsid w:val="00D3121E"/>
    <w:rsid w:val="00D31812"/>
    <w:rsid w:val="00D34704"/>
    <w:rsid w:val="00D348DE"/>
    <w:rsid w:val="00D3734B"/>
    <w:rsid w:val="00D3754B"/>
    <w:rsid w:val="00D41C3E"/>
    <w:rsid w:val="00D426DD"/>
    <w:rsid w:val="00D43494"/>
    <w:rsid w:val="00D43E80"/>
    <w:rsid w:val="00D455B4"/>
    <w:rsid w:val="00D46B7D"/>
    <w:rsid w:val="00D518CC"/>
    <w:rsid w:val="00D51DAE"/>
    <w:rsid w:val="00D5294A"/>
    <w:rsid w:val="00D53D5C"/>
    <w:rsid w:val="00D5567C"/>
    <w:rsid w:val="00D55CD1"/>
    <w:rsid w:val="00D57406"/>
    <w:rsid w:val="00D575E0"/>
    <w:rsid w:val="00D602F1"/>
    <w:rsid w:val="00D60821"/>
    <w:rsid w:val="00D61B37"/>
    <w:rsid w:val="00D63050"/>
    <w:rsid w:val="00D64025"/>
    <w:rsid w:val="00D64E5F"/>
    <w:rsid w:val="00D66564"/>
    <w:rsid w:val="00D70BBE"/>
    <w:rsid w:val="00D71BEB"/>
    <w:rsid w:val="00D74BCF"/>
    <w:rsid w:val="00D75AD7"/>
    <w:rsid w:val="00D75B71"/>
    <w:rsid w:val="00D76352"/>
    <w:rsid w:val="00D7787A"/>
    <w:rsid w:val="00D802A0"/>
    <w:rsid w:val="00D818CA"/>
    <w:rsid w:val="00D8308D"/>
    <w:rsid w:val="00D83CCF"/>
    <w:rsid w:val="00D844C4"/>
    <w:rsid w:val="00D847E7"/>
    <w:rsid w:val="00D85134"/>
    <w:rsid w:val="00D85AF8"/>
    <w:rsid w:val="00D8635C"/>
    <w:rsid w:val="00D87FA4"/>
    <w:rsid w:val="00D904B0"/>
    <w:rsid w:val="00D91706"/>
    <w:rsid w:val="00D91714"/>
    <w:rsid w:val="00D921A4"/>
    <w:rsid w:val="00D9283F"/>
    <w:rsid w:val="00D934BE"/>
    <w:rsid w:val="00D93B6B"/>
    <w:rsid w:val="00D9463A"/>
    <w:rsid w:val="00D94FF9"/>
    <w:rsid w:val="00D95829"/>
    <w:rsid w:val="00D95843"/>
    <w:rsid w:val="00D95EC7"/>
    <w:rsid w:val="00D97777"/>
    <w:rsid w:val="00DA0014"/>
    <w:rsid w:val="00DA0625"/>
    <w:rsid w:val="00DA0A41"/>
    <w:rsid w:val="00DA136D"/>
    <w:rsid w:val="00DA19B9"/>
    <w:rsid w:val="00DA1C3D"/>
    <w:rsid w:val="00DA2B79"/>
    <w:rsid w:val="00DA2E60"/>
    <w:rsid w:val="00DA3331"/>
    <w:rsid w:val="00DA4ABF"/>
    <w:rsid w:val="00DA6C2D"/>
    <w:rsid w:val="00DB0C58"/>
    <w:rsid w:val="00DB2782"/>
    <w:rsid w:val="00DB514C"/>
    <w:rsid w:val="00DB59EF"/>
    <w:rsid w:val="00DB6297"/>
    <w:rsid w:val="00DC04B5"/>
    <w:rsid w:val="00DC0F8F"/>
    <w:rsid w:val="00DC1E2E"/>
    <w:rsid w:val="00DC31F4"/>
    <w:rsid w:val="00DC3A12"/>
    <w:rsid w:val="00DC3B1B"/>
    <w:rsid w:val="00DC3F70"/>
    <w:rsid w:val="00DC4AF0"/>
    <w:rsid w:val="00DC6526"/>
    <w:rsid w:val="00DC6FE0"/>
    <w:rsid w:val="00DD0CFC"/>
    <w:rsid w:val="00DD0E2F"/>
    <w:rsid w:val="00DD12F0"/>
    <w:rsid w:val="00DD2658"/>
    <w:rsid w:val="00DD30A6"/>
    <w:rsid w:val="00DD4D8A"/>
    <w:rsid w:val="00DD5121"/>
    <w:rsid w:val="00DD54A2"/>
    <w:rsid w:val="00DD66FE"/>
    <w:rsid w:val="00DD6809"/>
    <w:rsid w:val="00DD762F"/>
    <w:rsid w:val="00DD7809"/>
    <w:rsid w:val="00DD7E9B"/>
    <w:rsid w:val="00DE3106"/>
    <w:rsid w:val="00DE33BF"/>
    <w:rsid w:val="00DE3742"/>
    <w:rsid w:val="00DE3888"/>
    <w:rsid w:val="00DE470E"/>
    <w:rsid w:val="00DE5430"/>
    <w:rsid w:val="00DE6590"/>
    <w:rsid w:val="00DE6E0D"/>
    <w:rsid w:val="00DE79DD"/>
    <w:rsid w:val="00DF01E6"/>
    <w:rsid w:val="00DF0380"/>
    <w:rsid w:val="00DF050D"/>
    <w:rsid w:val="00DF087A"/>
    <w:rsid w:val="00DF1083"/>
    <w:rsid w:val="00DF15B6"/>
    <w:rsid w:val="00DF1CB1"/>
    <w:rsid w:val="00DF29AE"/>
    <w:rsid w:val="00DF4429"/>
    <w:rsid w:val="00DF5CAD"/>
    <w:rsid w:val="00DF5F45"/>
    <w:rsid w:val="00DF6971"/>
    <w:rsid w:val="00DF6FA1"/>
    <w:rsid w:val="00DF76D5"/>
    <w:rsid w:val="00DF7932"/>
    <w:rsid w:val="00E04424"/>
    <w:rsid w:val="00E0519C"/>
    <w:rsid w:val="00E05A47"/>
    <w:rsid w:val="00E0616C"/>
    <w:rsid w:val="00E0653D"/>
    <w:rsid w:val="00E06B1F"/>
    <w:rsid w:val="00E06DA3"/>
    <w:rsid w:val="00E06F58"/>
    <w:rsid w:val="00E07898"/>
    <w:rsid w:val="00E07DDE"/>
    <w:rsid w:val="00E11520"/>
    <w:rsid w:val="00E11723"/>
    <w:rsid w:val="00E11AFF"/>
    <w:rsid w:val="00E1296D"/>
    <w:rsid w:val="00E134DF"/>
    <w:rsid w:val="00E13FD3"/>
    <w:rsid w:val="00E15496"/>
    <w:rsid w:val="00E155B2"/>
    <w:rsid w:val="00E15D04"/>
    <w:rsid w:val="00E15E18"/>
    <w:rsid w:val="00E15F8F"/>
    <w:rsid w:val="00E1656E"/>
    <w:rsid w:val="00E166FF"/>
    <w:rsid w:val="00E169DA"/>
    <w:rsid w:val="00E16AA2"/>
    <w:rsid w:val="00E209A7"/>
    <w:rsid w:val="00E21140"/>
    <w:rsid w:val="00E216B4"/>
    <w:rsid w:val="00E22170"/>
    <w:rsid w:val="00E23E09"/>
    <w:rsid w:val="00E26E71"/>
    <w:rsid w:val="00E27060"/>
    <w:rsid w:val="00E27F8B"/>
    <w:rsid w:val="00E305F9"/>
    <w:rsid w:val="00E32A70"/>
    <w:rsid w:val="00E32CC8"/>
    <w:rsid w:val="00E3376C"/>
    <w:rsid w:val="00E33C28"/>
    <w:rsid w:val="00E34C59"/>
    <w:rsid w:val="00E35D7B"/>
    <w:rsid w:val="00E364A1"/>
    <w:rsid w:val="00E37C87"/>
    <w:rsid w:val="00E40AEF"/>
    <w:rsid w:val="00E40F4C"/>
    <w:rsid w:val="00E41089"/>
    <w:rsid w:val="00E41576"/>
    <w:rsid w:val="00E42131"/>
    <w:rsid w:val="00E42888"/>
    <w:rsid w:val="00E43C97"/>
    <w:rsid w:val="00E44314"/>
    <w:rsid w:val="00E45902"/>
    <w:rsid w:val="00E45995"/>
    <w:rsid w:val="00E46DCF"/>
    <w:rsid w:val="00E47014"/>
    <w:rsid w:val="00E476DD"/>
    <w:rsid w:val="00E47F96"/>
    <w:rsid w:val="00E50DD5"/>
    <w:rsid w:val="00E51850"/>
    <w:rsid w:val="00E518A5"/>
    <w:rsid w:val="00E53CBA"/>
    <w:rsid w:val="00E54441"/>
    <w:rsid w:val="00E54896"/>
    <w:rsid w:val="00E551FA"/>
    <w:rsid w:val="00E5584D"/>
    <w:rsid w:val="00E55D2F"/>
    <w:rsid w:val="00E62339"/>
    <w:rsid w:val="00E636ED"/>
    <w:rsid w:val="00E63C4E"/>
    <w:rsid w:val="00E63EA2"/>
    <w:rsid w:val="00E640C1"/>
    <w:rsid w:val="00E64341"/>
    <w:rsid w:val="00E64D9A"/>
    <w:rsid w:val="00E64FF6"/>
    <w:rsid w:val="00E65D1D"/>
    <w:rsid w:val="00E714F7"/>
    <w:rsid w:val="00E7198C"/>
    <w:rsid w:val="00E727A8"/>
    <w:rsid w:val="00E75051"/>
    <w:rsid w:val="00E75183"/>
    <w:rsid w:val="00E76160"/>
    <w:rsid w:val="00E76CC2"/>
    <w:rsid w:val="00E77845"/>
    <w:rsid w:val="00E80635"/>
    <w:rsid w:val="00E81892"/>
    <w:rsid w:val="00E81AD3"/>
    <w:rsid w:val="00E82AFA"/>
    <w:rsid w:val="00E83B0B"/>
    <w:rsid w:val="00E858D5"/>
    <w:rsid w:val="00E867F9"/>
    <w:rsid w:val="00E86B44"/>
    <w:rsid w:val="00E877E7"/>
    <w:rsid w:val="00E87A28"/>
    <w:rsid w:val="00E90CCB"/>
    <w:rsid w:val="00E918CF"/>
    <w:rsid w:val="00E925F4"/>
    <w:rsid w:val="00E929E0"/>
    <w:rsid w:val="00E9325E"/>
    <w:rsid w:val="00E93D06"/>
    <w:rsid w:val="00E95AFD"/>
    <w:rsid w:val="00E9779C"/>
    <w:rsid w:val="00EA24B9"/>
    <w:rsid w:val="00EA3B24"/>
    <w:rsid w:val="00EA4520"/>
    <w:rsid w:val="00EA494A"/>
    <w:rsid w:val="00EA4E79"/>
    <w:rsid w:val="00EA5E4D"/>
    <w:rsid w:val="00EA5E9A"/>
    <w:rsid w:val="00EA6591"/>
    <w:rsid w:val="00EA6DE5"/>
    <w:rsid w:val="00EA7172"/>
    <w:rsid w:val="00EA76A5"/>
    <w:rsid w:val="00EA7B45"/>
    <w:rsid w:val="00EB07F2"/>
    <w:rsid w:val="00EB0CE7"/>
    <w:rsid w:val="00EB0D20"/>
    <w:rsid w:val="00EB17BE"/>
    <w:rsid w:val="00EB2361"/>
    <w:rsid w:val="00EB3469"/>
    <w:rsid w:val="00EB3C01"/>
    <w:rsid w:val="00EB4474"/>
    <w:rsid w:val="00EB4B6C"/>
    <w:rsid w:val="00EB4CDE"/>
    <w:rsid w:val="00EB4F77"/>
    <w:rsid w:val="00EB5271"/>
    <w:rsid w:val="00EB5A61"/>
    <w:rsid w:val="00EB6757"/>
    <w:rsid w:val="00EB6A42"/>
    <w:rsid w:val="00EB7D88"/>
    <w:rsid w:val="00EC18D2"/>
    <w:rsid w:val="00EC274F"/>
    <w:rsid w:val="00EC37C0"/>
    <w:rsid w:val="00EC39EC"/>
    <w:rsid w:val="00EC6459"/>
    <w:rsid w:val="00EC7830"/>
    <w:rsid w:val="00EC7A1A"/>
    <w:rsid w:val="00ED034B"/>
    <w:rsid w:val="00ED0898"/>
    <w:rsid w:val="00ED24D3"/>
    <w:rsid w:val="00ED257D"/>
    <w:rsid w:val="00ED2D9D"/>
    <w:rsid w:val="00ED3157"/>
    <w:rsid w:val="00ED461E"/>
    <w:rsid w:val="00ED557B"/>
    <w:rsid w:val="00ED5A37"/>
    <w:rsid w:val="00ED617A"/>
    <w:rsid w:val="00ED7361"/>
    <w:rsid w:val="00ED74D8"/>
    <w:rsid w:val="00ED77B3"/>
    <w:rsid w:val="00ED7C29"/>
    <w:rsid w:val="00EE06A3"/>
    <w:rsid w:val="00EE0F00"/>
    <w:rsid w:val="00EE1324"/>
    <w:rsid w:val="00EE3592"/>
    <w:rsid w:val="00EE37AC"/>
    <w:rsid w:val="00EE3B4A"/>
    <w:rsid w:val="00EE4736"/>
    <w:rsid w:val="00EE7F0D"/>
    <w:rsid w:val="00EF2623"/>
    <w:rsid w:val="00EF35AC"/>
    <w:rsid w:val="00EF36A0"/>
    <w:rsid w:val="00EF47B2"/>
    <w:rsid w:val="00EF4954"/>
    <w:rsid w:val="00EF6D5D"/>
    <w:rsid w:val="00EF7C9D"/>
    <w:rsid w:val="00F00219"/>
    <w:rsid w:val="00F00395"/>
    <w:rsid w:val="00F00B34"/>
    <w:rsid w:val="00F020B2"/>
    <w:rsid w:val="00F02E56"/>
    <w:rsid w:val="00F0399C"/>
    <w:rsid w:val="00F04A5F"/>
    <w:rsid w:val="00F05548"/>
    <w:rsid w:val="00F065DD"/>
    <w:rsid w:val="00F0697B"/>
    <w:rsid w:val="00F07FC2"/>
    <w:rsid w:val="00F10B75"/>
    <w:rsid w:val="00F10C36"/>
    <w:rsid w:val="00F1208E"/>
    <w:rsid w:val="00F13C20"/>
    <w:rsid w:val="00F13CA7"/>
    <w:rsid w:val="00F14231"/>
    <w:rsid w:val="00F142DE"/>
    <w:rsid w:val="00F15917"/>
    <w:rsid w:val="00F1604F"/>
    <w:rsid w:val="00F16E09"/>
    <w:rsid w:val="00F17515"/>
    <w:rsid w:val="00F20B28"/>
    <w:rsid w:val="00F221E8"/>
    <w:rsid w:val="00F22AAA"/>
    <w:rsid w:val="00F24000"/>
    <w:rsid w:val="00F24200"/>
    <w:rsid w:val="00F24C91"/>
    <w:rsid w:val="00F257C3"/>
    <w:rsid w:val="00F27023"/>
    <w:rsid w:val="00F27173"/>
    <w:rsid w:val="00F302E3"/>
    <w:rsid w:val="00F30718"/>
    <w:rsid w:val="00F3259E"/>
    <w:rsid w:val="00F32718"/>
    <w:rsid w:val="00F328CE"/>
    <w:rsid w:val="00F3327E"/>
    <w:rsid w:val="00F33A94"/>
    <w:rsid w:val="00F33C27"/>
    <w:rsid w:val="00F33E89"/>
    <w:rsid w:val="00F342A4"/>
    <w:rsid w:val="00F34548"/>
    <w:rsid w:val="00F34A49"/>
    <w:rsid w:val="00F35931"/>
    <w:rsid w:val="00F365BB"/>
    <w:rsid w:val="00F36F15"/>
    <w:rsid w:val="00F37889"/>
    <w:rsid w:val="00F403E0"/>
    <w:rsid w:val="00F404EA"/>
    <w:rsid w:val="00F418AF"/>
    <w:rsid w:val="00F41A52"/>
    <w:rsid w:val="00F43174"/>
    <w:rsid w:val="00F43394"/>
    <w:rsid w:val="00F43715"/>
    <w:rsid w:val="00F43F49"/>
    <w:rsid w:val="00F45863"/>
    <w:rsid w:val="00F4762E"/>
    <w:rsid w:val="00F47810"/>
    <w:rsid w:val="00F47916"/>
    <w:rsid w:val="00F47999"/>
    <w:rsid w:val="00F47FCD"/>
    <w:rsid w:val="00F51415"/>
    <w:rsid w:val="00F51A7B"/>
    <w:rsid w:val="00F523A4"/>
    <w:rsid w:val="00F52622"/>
    <w:rsid w:val="00F52F16"/>
    <w:rsid w:val="00F52FFB"/>
    <w:rsid w:val="00F54514"/>
    <w:rsid w:val="00F54802"/>
    <w:rsid w:val="00F548C5"/>
    <w:rsid w:val="00F54BD7"/>
    <w:rsid w:val="00F56B44"/>
    <w:rsid w:val="00F57D5A"/>
    <w:rsid w:val="00F60A7B"/>
    <w:rsid w:val="00F60DE7"/>
    <w:rsid w:val="00F615E2"/>
    <w:rsid w:val="00F61F7A"/>
    <w:rsid w:val="00F630BD"/>
    <w:rsid w:val="00F63108"/>
    <w:rsid w:val="00F63F8A"/>
    <w:rsid w:val="00F64C87"/>
    <w:rsid w:val="00F650C8"/>
    <w:rsid w:val="00F65244"/>
    <w:rsid w:val="00F653CB"/>
    <w:rsid w:val="00F65912"/>
    <w:rsid w:val="00F66D1C"/>
    <w:rsid w:val="00F67375"/>
    <w:rsid w:val="00F67897"/>
    <w:rsid w:val="00F67A96"/>
    <w:rsid w:val="00F706A8"/>
    <w:rsid w:val="00F70745"/>
    <w:rsid w:val="00F718B8"/>
    <w:rsid w:val="00F72493"/>
    <w:rsid w:val="00F7319A"/>
    <w:rsid w:val="00F732D7"/>
    <w:rsid w:val="00F73851"/>
    <w:rsid w:val="00F73F61"/>
    <w:rsid w:val="00F74DC7"/>
    <w:rsid w:val="00F74E71"/>
    <w:rsid w:val="00F75244"/>
    <w:rsid w:val="00F76EC1"/>
    <w:rsid w:val="00F7766E"/>
    <w:rsid w:val="00F8096D"/>
    <w:rsid w:val="00F814A8"/>
    <w:rsid w:val="00F817C9"/>
    <w:rsid w:val="00F848A8"/>
    <w:rsid w:val="00F84D38"/>
    <w:rsid w:val="00F87E01"/>
    <w:rsid w:val="00F90E51"/>
    <w:rsid w:val="00F9153A"/>
    <w:rsid w:val="00F93B39"/>
    <w:rsid w:val="00F9531D"/>
    <w:rsid w:val="00F97442"/>
    <w:rsid w:val="00F97A4E"/>
    <w:rsid w:val="00F97B39"/>
    <w:rsid w:val="00FA1254"/>
    <w:rsid w:val="00FA1416"/>
    <w:rsid w:val="00FA2976"/>
    <w:rsid w:val="00FA3148"/>
    <w:rsid w:val="00FA4084"/>
    <w:rsid w:val="00FA5E08"/>
    <w:rsid w:val="00FA67D1"/>
    <w:rsid w:val="00FA7F99"/>
    <w:rsid w:val="00FB0C70"/>
    <w:rsid w:val="00FB113B"/>
    <w:rsid w:val="00FB312F"/>
    <w:rsid w:val="00FB3A36"/>
    <w:rsid w:val="00FB43DB"/>
    <w:rsid w:val="00FB5201"/>
    <w:rsid w:val="00FB526A"/>
    <w:rsid w:val="00FB59BE"/>
    <w:rsid w:val="00FB7784"/>
    <w:rsid w:val="00FB7B8F"/>
    <w:rsid w:val="00FC0318"/>
    <w:rsid w:val="00FC2730"/>
    <w:rsid w:val="00FC32E4"/>
    <w:rsid w:val="00FC519B"/>
    <w:rsid w:val="00FC5A3F"/>
    <w:rsid w:val="00FC6F84"/>
    <w:rsid w:val="00FC7BFC"/>
    <w:rsid w:val="00FD02AF"/>
    <w:rsid w:val="00FD02EA"/>
    <w:rsid w:val="00FD0730"/>
    <w:rsid w:val="00FD0AAA"/>
    <w:rsid w:val="00FD0B7D"/>
    <w:rsid w:val="00FD10DF"/>
    <w:rsid w:val="00FD1893"/>
    <w:rsid w:val="00FD20E2"/>
    <w:rsid w:val="00FD26AA"/>
    <w:rsid w:val="00FD3C01"/>
    <w:rsid w:val="00FD41CE"/>
    <w:rsid w:val="00FD430C"/>
    <w:rsid w:val="00FD4817"/>
    <w:rsid w:val="00FD4F90"/>
    <w:rsid w:val="00FD58D2"/>
    <w:rsid w:val="00FD6AA5"/>
    <w:rsid w:val="00FD6CE4"/>
    <w:rsid w:val="00FD6DF3"/>
    <w:rsid w:val="00FE052A"/>
    <w:rsid w:val="00FE09D2"/>
    <w:rsid w:val="00FE0BD5"/>
    <w:rsid w:val="00FE0D46"/>
    <w:rsid w:val="00FE27BB"/>
    <w:rsid w:val="00FE2CE0"/>
    <w:rsid w:val="00FE2EFC"/>
    <w:rsid w:val="00FE364F"/>
    <w:rsid w:val="00FE36B0"/>
    <w:rsid w:val="00FE3E6C"/>
    <w:rsid w:val="00FE4FC5"/>
    <w:rsid w:val="00FE5125"/>
    <w:rsid w:val="00FE5CB5"/>
    <w:rsid w:val="00FE5D96"/>
    <w:rsid w:val="00FE6A55"/>
    <w:rsid w:val="00FE7D01"/>
    <w:rsid w:val="00FF0D80"/>
    <w:rsid w:val="00FF3AD0"/>
    <w:rsid w:val="00FF52CF"/>
    <w:rsid w:val="00FF6173"/>
    <w:rsid w:val="00FF77D4"/>
    <w:rsid w:val="00FF7AA1"/>
    <w:rsid w:val="016CC583"/>
    <w:rsid w:val="01DF71FA"/>
    <w:rsid w:val="0378D8C6"/>
    <w:rsid w:val="045D29C8"/>
    <w:rsid w:val="060E397D"/>
    <w:rsid w:val="06607334"/>
    <w:rsid w:val="06F3FF0E"/>
    <w:rsid w:val="0735F237"/>
    <w:rsid w:val="0754C0E3"/>
    <w:rsid w:val="081D9BF9"/>
    <w:rsid w:val="08FCA333"/>
    <w:rsid w:val="09BEBF1C"/>
    <w:rsid w:val="0C2283DE"/>
    <w:rsid w:val="0D0C6C01"/>
    <w:rsid w:val="0D0D831B"/>
    <w:rsid w:val="0DE42E84"/>
    <w:rsid w:val="11033E61"/>
    <w:rsid w:val="1156A1B9"/>
    <w:rsid w:val="11BFB8EF"/>
    <w:rsid w:val="14B6EC29"/>
    <w:rsid w:val="15359CE9"/>
    <w:rsid w:val="153ED4E7"/>
    <w:rsid w:val="155FEBBE"/>
    <w:rsid w:val="160BB79B"/>
    <w:rsid w:val="16527DD2"/>
    <w:rsid w:val="16F8E0AF"/>
    <w:rsid w:val="1910E0F7"/>
    <w:rsid w:val="194C4491"/>
    <w:rsid w:val="1972996F"/>
    <w:rsid w:val="1BAEF78F"/>
    <w:rsid w:val="1BBBCA44"/>
    <w:rsid w:val="1C43D97B"/>
    <w:rsid w:val="1C4D1E47"/>
    <w:rsid w:val="1C74E7C3"/>
    <w:rsid w:val="1CD75AE3"/>
    <w:rsid w:val="1D498225"/>
    <w:rsid w:val="1FB15A6B"/>
    <w:rsid w:val="1FFDE631"/>
    <w:rsid w:val="2045B27C"/>
    <w:rsid w:val="209A8D58"/>
    <w:rsid w:val="20ED222D"/>
    <w:rsid w:val="21E1A8FB"/>
    <w:rsid w:val="2275A20B"/>
    <w:rsid w:val="232E6ECD"/>
    <w:rsid w:val="238C6986"/>
    <w:rsid w:val="23CE6B1D"/>
    <w:rsid w:val="24FB029D"/>
    <w:rsid w:val="25DDB79F"/>
    <w:rsid w:val="2645AB51"/>
    <w:rsid w:val="27EC4069"/>
    <w:rsid w:val="27ECAB61"/>
    <w:rsid w:val="28191729"/>
    <w:rsid w:val="2A1077FE"/>
    <w:rsid w:val="2ABCDE8B"/>
    <w:rsid w:val="2E3D6DD4"/>
    <w:rsid w:val="2E4ADD93"/>
    <w:rsid w:val="2F123BF1"/>
    <w:rsid w:val="2F4821A3"/>
    <w:rsid w:val="2FD91225"/>
    <w:rsid w:val="30060FA7"/>
    <w:rsid w:val="30490176"/>
    <w:rsid w:val="31E3F7D1"/>
    <w:rsid w:val="3301C2BD"/>
    <w:rsid w:val="34CEC076"/>
    <w:rsid w:val="362599E8"/>
    <w:rsid w:val="380AF3DE"/>
    <w:rsid w:val="384C9156"/>
    <w:rsid w:val="3B6FAFEC"/>
    <w:rsid w:val="3D9A1067"/>
    <w:rsid w:val="3E7E332E"/>
    <w:rsid w:val="3FB7F0D6"/>
    <w:rsid w:val="3FD692D2"/>
    <w:rsid w:val="415BDDBF"/>
    <w:rsid w:val="418FCBAD"/>
    <w:rsid w:val="42094802"/>
    <w:rsid w:val="42504E69"/>
    <w:rsid w:val="42AB61D0"/>
    <w:rsid w:val="42D65DA5"/>
    <w:rsid w:val="44387D54"/>
    <w:rsid w:val="44D473D9"/>
    <w:rsid w:val="44ED8FC4"/>
    <w:rsid w:val="45E2D00F"/>
    <w:rsid w:val="45F64B81"/>
    <w:rsid w:val="4607365B"/>
    <w:rsid w:val="46D3BA20"/>
    <w:rsid w:val="4837B842"/>
    <w:rsid w:val="4839AFE6"/>
    <w:rsid w:val="4D37D788"/>
    <w:rsid w:val="4E10AEBE"/>
    <w:rsid w:val="4E4C010E"/>
    <w:rsid w:val="4F765668"/>
    <w:rsid w:val="510493BD"/>
    <w:rsid w:val="510E7330"/>
    <w:rsid w:val="5150A798"/>
    <w:rsid w:val="518CC71A"/>
    <w:rsid w:val="52AE83AE"/>
    <w:rsid w:val="52B59B04"/>
    <w:rsid w:val="54CBFAB4"/>
    <w:rsid w:val="54F14B47"/>
    <w:rsid w:val="55D07CFC"/>
    <w:rsid w:val="561D3A87"/>
    <w:rsid w:val="56D184EF"/>
    <w:rsid w:val="570E6CC9"/>
    <w:rsid w:val="598FA76B"/>
    <w:rsid w:val="59D0F139"/>
    <w:rsid w:val="5B10A55F"/>
    <w:rsid w:val="5B2C65BC"/>
    <w:rsid w:val="5BE1DDEC"/>
    <w:rsid w:val="5CA05130"/>
    <w:rsid w:val="5D1CF5AE"/>
    <w:rsid w:val="5D618743"/>
    <w:rsid w:val="5DE0B8E5"/>
    <w:rsid w:val="5E988A14"/>
    <w:rsid w:val="5EF60385"/>
    <w:rsid w:val="5F6366AB"/>
    <w:rsid w:val="610AB479"/>
    <w:rsid w:val="616AB506"/>
    <w:rsid w:val="619A569A"/>
    <w:rsid w:val="62960A78"/>
    <w:rsid w:val="6371BB83"/>
    <w:rsid w:val="63FDCD56"/>
    <w:rsid w:val="641A78E4"/>
    <w:rsid w:val="64E88264"/>
    <w:rsid w:val="6506E29B"/>
    <w:rsid w:val="65634EEE"/>
    <w:rsid w:val="6615E3C6"/>
    <w:rsid w:val="66501D1B"/>
    <w:rsid w:val="6662368C"/>
    <w:rsid w:val="666C98CD"/>
    <w:rsid w:val="66C0080C"/>
    <w:rsid w:val="67CD03A3"/>
    <w:rsid w:val="67DE8E40"/>
    <w:rsid w:val="68505384"/>
    <w:rsid w:val="6991EF41"/>
    <w:rsid w:val="6B389D47"/>
    <w:rsid w:val="6BD0F881"/>
    <w:rsid w:val="6C9174BE"/>
    <w:rsid w:val="6DF276A3"/>
    <w:rsid w:val="6EB2B410"/>
    <w:rsid w:val="6ED37384"/>
    <w:rsid w:val="6F12FAE8"/>
    <w:rsid w:val="6F474232"/>
    <w:rsid w:val="6F59E1D3"/>
    <w:rsid w:val="70047B92"/>
    <w:rsid w:val="71721F81"/>
    <w:rsid w:val="72326421"/>
    <w:rsid w:val="727CD2E0"/>
    <w:rsid w:val="72C9150F"/>
    <w:rsid w:val="74B0F8D2"/>
    <w:rsid w:val="74E9CB3C"/>
    <w:rsid w:val="75422671"/>
    <w:rsid w:val="75DBC0BB"/>
    <w:rsid w:val="75F2ACF6"/>
    <w:rsid w:val="762A7AFD"/>
    <w:rsid w:val="7664BD8D"/>
    <w:rsid w:val="77297EB2"/>
    <w:rsid w:val="790806CA"/>
    <w:rsid w:val="79C3F3E9"/>
    <w:rsid w:val="79E144FF"/>
    <w:rsid w:val="7A1D704D"/>
    <w:rsid w:val="7B312E05"/>
    <w:rsid w:val="7CA344EE"/>
    <w:rsid w:val="7D7B58E1"/>
    <w:rsid w:val="7E12D9CB"/>
    <w:rsid w:val="7E4870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DC40"/>
  <w15:docId w15:val="{797A94E3-9F03-4CED-910A-627F6B41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3F4108"/>
    <w:pPr>
      <w:keepNext/>
      <w:keepLines/>
      <w:spacing w:before="240" w:after="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textAlignment w:val="baseline"/>
    </w:pPr>
  </w:style>
  <w:style w:type="character" w:customStyle="1" w:styleId="FooterChar">
    <w:name w:val="Footer Char"/>
    <w:basedOn w:val="DefaultParagraphFont"/>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numbering" w:customStyle="1" w:styleId="NoList1">
    <w:name w:val="No List1"/>
    <w:next w:val="NoList"/>
    <w:semiHidden/>
    <w:rsid w:val="00E0616C"/>
  </w:style>
  <w:style w:type="paragraph" w:customStyle="1" w:styleId="Numbered">
    <w:name w:val="Numbered"/>
    <w:basedOn w:val="Normal"/>
    <w:rsid w:val="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240" w:line="240" w:lineRule="auto"/>
      <w:ind w:left="720" w:hanging="720"/>
      <w:textAlignment w:val="baseline"/>
    </w:pPr>
    <w:rPr>
      <w:rFonts w:ascii="Times New Roman" w:eastAsia="Times New Roman" w:hAnsi="Times New Roman"/>
      <w:color w:val="000000"/>
      <w:szCs w:val="20"/>
      <w:lang w:eastAsia="en-GB"/>
    </w:rPr>
  </w:style>
  <w:style w:type="paragraph" w:customStyle="1" w:styleId="Sub-Heading">
    <w:name w:val="Sub-Heading"/>
    <w:basedOn w:val="Normal"/>
    <w:next w:val="Numbered"/>
    <w:rsid w:val="00E0616C"/>
    <w:pPr>
      <w:keepNext/>
      <w:keepLines/>
      <w:widowControl w:val="0"/>
      <w:suppressAutoHyphens w:val="0"/>
      <w:overflowPunct w:val="0"/>
      <w:autoSpaceDE w:val="0"/>
      <w:adjustRightInd w:val="0"/>
      <w:spacing w:after="240" w:line="240" w:lineRule="auto"/>
      <w:ind w:left="-720"/>
      <w:textAlignment w:val="baseline"/>
    </w:pPr>
    <w:rPr>
      <w:rFonts w:ascii="CG Times (W1)" w:eastAsia="Times New Roman" w:hAnsi="CG Times (W1)"/>
      <w:b/>
      <w:szCs w:val="20"/>
      <w:lang w:eastAsia="en-GB"/>
    </w:rPr>
  </w:style>
  <w:style w:type="character" w:styleId="PageNumber">
    <w:name w:val="page number"/>
    <w:basedOn w:val="DefaultParagraphFont"/>
    <w:rsid w:val="00E0616C"/>
  </w:style>
  <w:style w:type="paragraph" w:styleId="BodyText2">
    <w:name w:val="Body Text 2"/>
    <w:basedOn w:val="Normal"/>
    <w:link w:val="BodyText2Char"/>
    <w:rsid w:val="00E0616C"/>
    <w:pPr>
      <w:tabs>
        <w:tab w:val="left" w:pos="3600"/>
        <w:tab w:val="left" w:pos="3870"/>
        <w:tab w:val="left" w:pos="5760"/>
        <w:tab w:val="left" w:pos="6480"/>
        <w:tab w:val="left" w:pos="7200"/>
        <w:tab w:val="left" w:pos="7920"/>
        <w:tab w:val="left" w:pos="8640"/>
      </w:tabs>
      <w:suppressAutoHyphens w:val="0"/>
      <w:overflowPunct w:val="0"/>
      <w:autoSpaceDE w:val="0"/>
      <w:adjustRightInd w:val="0"/>
      <w:spacing w:after="0" w:line="240" w:lineRule="auto"/>
      <w:ind w:left="3600" w:hanging="2880"/>
      <w:textAlignment w:val="baseline"/>
    </w:pPr>
    <w:rPr>
      <w:rFonts w:ascii="Arial" w:eastAsia="Times New Roman" w:hAnsi="Arial"/>
      <w:color w:val="000000"/>
      <w:szCs w:val="20"/>
      <w:lang w:eastAsia="en-GB"/>
    </w:rPr>
  </w:style>
  <w:style w:type="character" w:customStyle="1" w:styleId="BodyText2Char">
    <w:name w:val="Body Text 2 Char"/>
    <w:basedOn w:val="DefaultParagraphFont"/>
    <w:link w:val="BodyText2"/>
    <w:rsid w:val="00E0616C"/>
    <w:rPr>
      <w:rFonts w:ascii="Arial" w:eastAsia="Times New Roman" w:hAnsi="Arial"/>
      <w:color w:val="000000"/>
      <w:sz w:val="24"/>
      <w:szCs w:val="20"/>
      <w:lang w:eastAsia="en-GB"/>
    </w:rPr>
  </w:style>
  <w:style w:type="paragraph" w:customStyle="1" w:styleId="DfESOutNumbered">
    <w:name w:val="DfESOutNumbered"/>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DfESBullets">
    <w:name w:val="DfESBullets"/>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Outline1">
    <w:name w:val="Outline 1"/>
    <w:basedOn w:val="Normal"/>
    <w:rsid w:val="00E0616C"/>
    <w:pPr>
      <w:keepNext/>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b/>
      <w:caps/>
      <w:sz w:val="22"/>
      <w:szCs w:val="20"/>
      <w:lang w:eastAsia="en-GB"/>
    </w:rPr>
  </w:style>
  <w:style w:type="paragraph" w:customStyle="1" w:styleId="Outline2">
    <w:name w:val="Outline 2"/>
    <w:basedOn w:val="Normal"/>
    <w:rsid w:val="00E0616C"/>
    <w:pPr>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sz w:val="22"/>
      <w:szCs w:val="20"/>
      <w:lang w:eastAsia="en-GB"/>
    </w:rPr>
  </w:style>
  <w:style w:type="paragraph" w:customStyle="1" w:styleId="Outline3">
    <w:name w:val="Outline 3"/>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4">
    <w:name w:val="Outline 4"/>
    <w:basedOn w:val="Normal"/>
    <w:rsid w:val="00E0616C"/>
    <w:pPr>
      <w:tabs>
        <w:tab w:val="left" w:pos="2268"/>
      </w:tabs>
      <w:suppressAutoHyphens w:val="0"/>
      <w:overflowPunct w:val="0"/>
      <w:autoSpaceDE w:val="0"/>
      <w:adjustRightInd w:val="0"/>
      <w:spacing w:after="240" w:line="240" w:lineRule="auto"/>
      <w:ind w:left="2268" w:hanging="567"/>
      <w:jc w:val="both"/>
      <w:textAlignment w:val="baseline"/>
    </w:pPr>
    <w:rPr>
      <w:rFonts w:ascii="Arial" w:eastAsia="Times New Roman" w:hAnsi="Arial"/>
      <w:sz w:val="22"/>
      <w:szCs w:val="20"/>
      <w:lang w:eastAsia="en-GB"/>
    </w:rPr>
  </w:style>
  <w:style w:type="paragraph" w:customStyle="1" w:styleId="Outline5">
    <w:name w:val="Outline 5"/>
    <w:basedOn w:val="Normal"/>
    <w:rsid w:val="00E0616C"/>
    <w:pPr>
      <w:tabs>
        <w:tab w:val="left" w:pos="2835"/>
      </w:tabs>
      <w:suppressAutoHyphens w:val="0"/>
      <w:overflowPunct w:val="0"/>
      <w:autoSpaceDE w:val="0"/>
      <w:adjustRightInd w:val="0"/>
      <w:spacing w:after="240" w:line="240" w:lineRule="auto"/>
      <w:ind w:left="2835" w:hanging="567"/>
      <w:jc w:val="both"/>
      <w:textAlignment w:val="baseline"/>
    </w:pPr>
    <w:rPr>
      <w:rFonts w:ascii="Arial" w:eastAsia="Times New Roman" w:hAnsi="Arial"/>
      <w:sz w:val="22"/>
      <w:szCs w:val="20"/>
      <w:lang w:eastAsia="en-GB"/>
    </w:rPr>
  </w:style>
  <w:style w:type="paragraph" w:customStyle="1" w:styleId="OutlineInd2">
    <w:name w:val="Outline Ind 2"/>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Ind3">
    <w:name w:val="Outline Ind 3"/>
    <w:basedOn w:val="Normal"/>
    <w:rsid w:val="00E0616C"/>
    <w:pPr>
      <w:tabs>
        <w:tab w:val="left" w:pos="2552"/>
      </w:tabs>
      <w:suppressAutoHyphens w:val="0"/>
      <w:overflowPunct w:val="0"/>
      <w:autoSpaceDE w:val="0"/>
      <w:adjustRightInd w:val="0"/>
      <w:spacing w:after="240" w:line="240" w:lineRule="auto"/>
      <w:ind w:left="2552" w:hanging="851"/>
      <w:jc w:val="both"/>
      <w:textAlignment w:val="baseline"/>
    </w:pPr>
    <w:rPr>
      <w:rFonts w:ascii="Arial" w:eastAsia="Times New Roman" w:hAnsi="Arial"/>
      <w:sz w:val="22"/>
      <w:szCs w:val="20"/>
      <w:lang w:eastAsia="en-GB"/>
    </w:rPr>
  </w:style>
  <w:style w:type="paragraph" w:customStyle="1" w:styleId="OutlineInd4">
    <w:name w:val="Outline Ind 4"/>
    <w:basedOn w:val="Normal"/>
    <w:rsid w:val="00E0616C"/>
    <w:pPr>
      <w:tabs>
        <w:tab w:val="left" w:pos="3119"/>
      </w:tabs>
      <w:suppressAutoHyphens w:val="0"/>
      <w:overflowPunct w:val="0"/>
      <w:autoSpaceDE w:val="0"/>
      <w:adjustRightInd w:val="0"/>
      <w:spacing w:after="240" w:line="240" w:lineRule="auto"/>
      <w:ind w:left="3119" w:hanging="567"/>
      <w:jc w:val="both"/>
      <w:textAlignment w:val="baseline"/>
    </w:pPr>
    <w:rPr>
      <w:rFonts w:ascii="Arial" w:eastAsia="Times New Roman" w:hAnsi="Arial"/>
      <w:sz w:val="22"/>
      <w:szCs w:val="20"/>
      <w:lang w:eastAsia="en-GB"/>
    </w:rPr>
  </w:style>
  <w:style w:type="paragraph" w:customStyle="1" w:styleId="OutlineInd5">
    <w:name w:val="Outline Ind 5"/>
    <w:basedOn w:val="Normal"/>
    <w:rsid w:val="00E0616C"/>
    <w:pPr>
      <w:tabs>
        <w:tab w:val="left" w:pos="3686"/>
      </w:tabs>
      <w:suppressAutoHyphens w:val="0"/>
      <w:overflowPunct w:val="0"/>
      <w:autoSpaceDE w:val="0"/>
      <w:adjustRightInd w:val="0"/>
      <w:spacing w:after="240" w:line="240" w:lineRule="auto"/>
      <w:ind w:left="3686" w:hanging="567"/>
      <w:jc w:val="both"/>
      <w:textAlignment w:val="baseline"/>
    </w:pPr>
    <w:rPr>
      <w:rFonts w:ascii="Arial" w:eastAsia="Times New Roman" w:hAnsi="Arial"/>
      <w:sz w:val="22"/>
      <w:szCs w:val="20"/>
      <w:lang w:eastAsia="en-GB"/>
    </w:rPr>
  </w:style>
  <w:style w:type="paragraph" w:customStyle="1" w:styleId="OutlinePara">
    <w:name w:val="Outline Para"/>
    <w:basedOn w:val="Normal"/>
    <w:rsid w:val="00E0616C"/>
    <w:pPr>
      <w:suppressAutoHyphens w:val="0"/>
      <w:overflowPunct w:val="0"/>
      <w:autoSpaceDE w:val="0"/>
      <w:adjustRightInd w:val="0"/>
      <w:spacing w:after="240" w:line="240" w:lineRule="auto"/>
      <w:jc w:val="both"/>
      <w:textAlignment w:val="baseline"/>
    </w:pPr>
    <w:rPr>
      <w:rFonts w:ascii="Arial" w:eastAsia="Times New Roman" w:hAnsi="Arial"/>
      <w:sz w:val="22"/>
      <w:szCs w:val="20"/>
      <w:lang w:eastAsia="en-GB"/>
    </w:rPr>
  </w:style>
  <w:style w:type="paragraph" w:customStyle="1" w:styleId="DeptOutNumbered">
    <w:name w:val="DeptOutNumbered"/>
    <w:basedOn w:val="Normal"/>
    <w:rsid w:val="00E0616C"/>
    <w:pPr>
      <w:widowControl w:val="0"/>
      <w:numPr>
        <w:numId w:val="1"/>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customStyle="1" w:styleId="DeptBullets">
    <w:name w:val="DeptBullets"/>
    <w:basedOn w:val="Normal"/>
    <w:rsid w:val="00E0616C"/>
    <w:pPr>
      <w:widowControl w:val="0"/>
      <w:numPr>
        <w:numId w:val="2"/>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styleId="BodyText">
    <w:name w:val="Body Text"/>
    <w:basedOn w:val="Normal"/>
    <w:link w:val="BodyTextChar"/>
    <w:rsid w:val="00E0616C"/>
    <w:pPr>
      <w:tabs>
        <w:tab w:val="left" w:pos="360"/>
      </w:tabs>
      <w:suppressAutoHyphens w:val="0"/>
      <w:overflowPunct w:val="0"/>
      <w:autoSpaceDE w:val="0"/>
      <w:adjustRightInd w:val="0"/>
      <w:spacing w:after="0" w:line="240" w:lineRule="auto"/>
      <w:jc w:val="both"/>
      <w:textAlignment w:val="baseline"/>
    </w:pPr>
    <w:rPr>
      <w:rFonts w:ascii="Times New Roman" w:eastAsia="Times New Roman" w:hAnsi="Times New Roman"/>
      <w:szCs w:val="20"/>
      <w:lang w:eastAsia="en-GB"/>
    </w:rPr>
  </w:style>
  <w:style w:type="character" w:customStyle="1" w:styleId="BodyTextChar">
    <w:name w:val="Body Text Char"/>
    <w:basedOn w:val="DefaultParagraphFont"/>
    <w:link w:val="BodyText"/>
    <w:rsid w:val="00E0616C"/>
    <w:rPr>
      <w:rFonts w:ascii="Times New Roman" w:eastAsia="Times New Roman" w:hAnsi="Times New Roman"/>
      <w:sz w:val="24"/>
      <w:szCs w:val="20"/>
      <w:lang w:eastAsia="en-GB"/>
    </w:rPr>
  </w:style>
  <w:style w:type="paragraph" w:customStyle="1" w:styleId="Default">
    <w:name w:val="Default"/>
    <w:rsid w:val="00E0616C"/>
    <w:pPr>
      <w:autoSpaceDE w:val="0"/>
      <w:adjustRightInd w:val="0"/>
      <w:spacing w:after="0" w:line="240" w:lineRule="auto"/>
      <w:textAlignment w:val="auto"/>
    </w:pPr>
    <w:rPr>
      <w:rFonts w:ascii="Arial" w:eastAsia="Times New Roman" w:hAnsi="Arial" w:cs="Arial"/>
      <w:color w:val="000000"/>
      <w:sz w:val="24"/>
      <w:szCs w:val="24"/>
      <w:lang w:eastAsia="en-GB"/>
    </w:rPr>
  </w:style>
  <w:style w:type="paragraph" w:styleId="BalloonText">
    <w:name w:val="Balloon Text"/>
    <w:basedOn w:val="Normal"/>
    <w:link w:val="BalloonTextChar"/>
    <w:semiHidden/>
    <w:rsid w:val="00E0616C"/>
    <w:pPr>
      <w:suppressAutoHyphens w:val="0"/>
      <w:overflowPunct w:val="0"/>
      <w:autoSpaceDE w:val="0"/>
      <w:adjustRightInd w:val="0"/>
      <w:spacing w:after="0" w:line="240" w:lineRule="auto"/>
      <w:textAlignment w:val="baseline"/>
    </w:pPr>
    <w:rPr>
      <w:rFonts w:ascii="Arial" w:eastAsia="Times New Roman" w:hAnsi="Arial" w:cs="Arial"/>
      <w:sz w:val="16"/>
      <w:szCs w:val="16"/>
      <w:lang w:eastAsia="en-GB"/>
    </w:rPr>
  </w:style>
  <w:style w:type="character" w:customStyle="1" w:styleId="BalloonTextChar">
    <w:name w:val="Balloon Text Char"/>
    <w:basedOn w:val="DefaultParagraphFont"/>
    <w:link w:val="BalloonText"/>
    <w:semiHidden/>
    <w:rsid w:val="00E0616C"/>
    <w:rPr>
      <w:rFonts w:ascii="Arial" w:eastAsia="Times New Roman" w:hAnsi="Arial" w:cs="Arial"/>
      <w:sz w:val="16"/>
      <w:szCs w:val="16"/>
      <w:lang w:eastAsia="en-GB"/>
    </w:rPr>
  </w:style>
  <w:style w:type="character" w:styleId="FollowedHyperlink">
    <w:name w:val="FollowedHyperlink"/>
    <w:rsid w:val="00E0616C"/>
    <w:rPr>
      <w:color w:val="954F72"/>
      <w:u w:val="single"/>
    </w:rPr>
  </w:style>
  <w:style w:type="character" w:styleId="CommentReference">
    <w:name w:val="annotation reference"/>
    <w:basedOn w:val="DefaultParagraphFont"/>
    <w:uiPriority w:val="99"/>
    <w:semiHidden/>
    <w:unhideWhenUsed/>
    <w:rsid w:val="00E0616C"/>
    <w:rPr>
      <w:sz w:val="16"/>
      <w:szCs w:val="16"/>
    </w:rPr>
  </w:style>
  <w:style w:type="paragraph" w:styleId="CommentText">
    <w:name w:val="annotation text"/>
    <w:basedOn w:val="Normal"/>
    <w:link w:val="CommentTextChar"/>
    <w:uiPriority w:val="99"/>
    <w:unhideWhenUsed/>
    <w:rsid w:val="00E0616C"/>
    <w:pPr>
      <w:suppressAutoHyphens w:val="0"/>
      <w:autoSpaceDN/>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0616C"/>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0616C"/>
    <w:rPr>
      <w:b/>
      <w:bCs/>
    </w:rPr>
  </w:style>
  <w:style w:type="character" w:customStyle="1" w:styleId="CommentSubjectChar">
    <w:name w:val="Comment Subject Char"/>
    <w:basedOn w:val="CommentTextChar"/>
    <w:link w:val="CommentSubject"/>
    <w:uiPriority w:val="99"/>
    <w:semiHidden/>
    <w:rsid w:val="00E0616C"/>
    <w:rPr>
      <w:rFonts w:asciiTheme="minorHAnsi" w:eastAsiaTheme="minorHAnsi" w:hAnsiTheme="minorHAnsi" w:cstheme="minorBidi"/>
      <w:b/>
      <w:bCs/>
      <w:sz w:val="20"/>
      <w:szCs w:val="20"/>
    </w:rPr>
  </w:style>
  <w:style w:type="numbering" w:customStyle="1" w:styleId="Style1">
    <w:name w:val="Style1"/>
    <w:uiPriority w:val="99"/>
    <w:rsid w:val="006D47EF"/>
    <w:pPr>
      <w:numPr>
        <w:numId w:val="9"/>
      </w:numPr>
    </w:pPr>
  </w:style>
  <w:style w:type="numbering" w:customStyle="1" w:styleId="Style2">
    <w:name w:val="Style2"/>
    <w:uiPriority w:val="99"/>
    <w:rsid w:val="006D47EF"/>
    <w:pPr>
      <w:numPr>
        <w:numId w:val="10"/>
      </w:numPr>
    </w:pPr>
  </w:style>
  <w:style w:type="numbering" w:customStyle="1" w:styleId="Style3">
    <w:name w:val="Style3"/>
    <w:uiPriority w:val="99"/>
    <w:rsid w:val="006D47EF"/>
    <w:pPr>
      <w:numPr>
        <w:numId w:val="11"/>
      </w:numPr>
    </w:pPr>
  </w:style>
  <w:style w:type="numbering" w:customStyle="1" w:styleId="Style4">
    <w:name w:val="Style4"/>
    <w:uiPriority w:val="99"/>
    <w:rsid w:val="006D47EF"/>
    <w:pPr>
      <w:numPr>
        <w:numId w:val="12"/>
      </w:numPr>
    </w:pPr>
  </w:style>
  <w:style w:type="numbering" w:customStyle="1" w:styleId="Style5">
    <w:name w:val="Style5"/>
    <w:uiPriority w:val="99"/>
    <w:rsid w:val="006D47EF"/>
    <w:pPr>
      <w:numPr>
        <w:numId w:val="13"/>
      </w:numPr>
    </w:pPr>
  </w:style>
  <w:style w:type="numbering" w:customStyle="1" w:styleId="Style6">
    <w:name w:val="Style6"/>
    <w:uiPriority w:val="99"/>
    <w:rsid w:val="001D3EFC"/>
    <w:pPr>
      <w:numPr>
        <w:numId w:val="14"/>
      </w:numPr>
    </w:pPr>
  </w:style>
  <w:style w:type="numbering" w:customStyle="1" w:styleId="Style7">
    <w:name w:val="Style7"/>
    <w:uiPriority w:val="99"/>
    <w:rsid w:val="001D3EFC"/>
    <w:pPr>
      <w:numPr>
        <w:numId w:val="15"/>
      </w:numPr>
    </w:pPr>
  </w:style>
  <w:style w:type="numbering" w:customStyle="1" w:styleId="Style8">
    <w:name w:val="Style8"/>
    <w:uiPriority w:val="99"/>
    <w:rsid w:val="001D3EFC"/>
    <w:pPr>
      <w:numPr>
        <w:numId w:val="16"/>
      </w:numPr>
    </w:pPr>
  </w:style>
  <w:style w:type="numbering" w:customStyle="1" w:styleId="Style9">
    <w:name w:val="Style9"/>
    <w:uiPriority w:val="99"/>
    <w:rsid w:val="001D3EFC"/>
    <w:pPr>
      <w:numPr>
        <w:numId w:val="17"/>
      </w:numPr>
    </w:pPr>
  </w:style>
  <w:style w:type="character" w:customStyle="1" w:styleId="CrossReference">
    <w:name w:val="Cross Reference"/>
    <w:basedOn w:val="DefaultParagraphFont"/>
    <w:qFormat/>
    <w:rsid w:val="006F676C"/>
    <w:rPr>
      <w:b/>
    </w:rPr>
  </w:style>
  <w:style w:type="paragraph" w:customStyle="1" w:styleId="Level1">
    <w:name w:val="Level 1"/>
    <w:basedOn w:val="Normal"/>
    <w:link w:val="Level1Char"/>
    <w:qFormat/>
    <w:rsid w:val="006F676C"/>
    <w:pPr>
      <w:numPr>
        <w:numId w:val="18"/>
      </w:numPr>
      <w:suppressAutoHyphens w:val="0"/>
      <w:autoSpaceDN/>
      <w:spacing w:after="240" w:line="240" w:lineRule="auto"/>
      <w:jc w:val="both"/>
      <w:outlineLvl w:val="0"/>
    </w:pPr>
    <w:rPr>
      <w:rFonts w:ascii="Verdana" w:eastAsia="Times New Roman" w:hAnsi="Verdana"/>
      <w:sz w:val="18"/>
      <w:szCs w:val="18"/>
      <w:lang w:eastAsia="zh-CN"/>
    </w:rPr>
  </w:style>
  <w:style w:type="character" w:customStyle="1" w:styleId="Level1asHeadingtext">
    <w:name w:val="Level 1 as Heading (text)"/>
    <w:basedOn w:val="DefaultParagraphFont"/>
    <w:rsid w:val="006F676C"/>
    <w:rPr>
      <w:b/>
    </w:rPr>
  </w:style>
  <w:style w:type="paragraph" w:customStyle="1" w:styleId="Level2">
    <w:name w:val="Level 2"/>
    <w:basedOn w:val="Normal"/>
    <w:link w:val="Level2Char"/>
    <w:qFormat/>
    <w:rsid w:val="006F676C"/>
    <w:pPr>
      <w:numPr>
        <w:ilvl w:val="1"/>
        <w:numId w:val="18"/>
      </w:numPr>
      <w:suppressAutoHyphens w:val="0"/>
      <w:autoSpaceDN/>
      <w:spacing w:after="240" w:line="240" w:lineRule="auto"/>
      <w:jc w:val="both"/>
      <w:outlineLvl w:val="1"/>
    </w:pPr>
    <w:rPr>
      <w:rFonts w:ascii="Verdana" w:eastAsia="Times New Roman" w:hAnsi="Verdana"/>
      <w:sz w:val="18"/>
      <w:szCs w:val="18"/>
      <w:lang w:eastAsia="zh-CN"/>
    </w:rPr>
  </w:style>
  <w:style w:type="paragraph" w:customStyle="1" w:styleId="Level3">
    <w:name w:val="Level 3"/>
    <w:basedOn w:val="Normal"/>
    <w:link w:val="Level3Char"/>
    <w:qFormat/>
    <w:rsid w:val="006F676C"/>
    <w:pPr>
      <w:numPr>
        <w:ilvl w:val="2"/>
        <w:numId w:val="18"/>
      </w:numPr>
      <w:suppressAutoHyphens w:val="0"/>
      <w:autoSpaceDN/>
      <w:spacing w:after="240" w:line="240" w:lineRule="auto"/>
      <w:jc w:val="both"/>
      <w:outlineLvl w:val="2"/>
    </w:pPr>
    <w:rPr>
      <w:rFonts w:ascii="Verdana" w:eastAsia="Times New Roman" w:hAnsi="Verdana"/>
      <w:sz w:val="18"/>
      <w:szCs w:val="18"/>
      <w:lang w:eastAsia="zh-CN"/>
    </w:rPr>
  </w:style>
  <w:style w:type="paragraph" w:customStyle="1" w:styleId="Level4">
    <w:name w:val="Level 4"/>
    <w:basedOn w:val="Normal"/>
    <w:qFormat/>
    <w:rsid w:val="006F676C"/>
    <w:pPr>
      <w:numPr>
        <w:ilvl w:val="3"/>
        <w:numId w:val="18"/>
      </w:numPr>
      <w:suppressAutoHyphens w:val="0"/>
      <w:autoSpaceDN/>
      <w:spacing w:after="240" w:line="240" w:lineRule="auto"/>
      <w:jc w:val="both"/>
      <w:outlineLvl w:val="3"/>
    </w:pPr>
    <w:rPr>
      <w:rFonts w:ascii="Verdana" w:eastAsia="Times New Roman" w:hAnsi="Verdana"/>
      <w:sz w:val="18"/>
      <w:szCs w:val="18"/>
      <w:lang w:eastAsia="zh-CN"/>
    </w:rPr>
  </w:style>
  <w:style w:type="paragraph" w:customStyle="1" w:styleId="Level5">
    <w:name w:val="Level 5"/>
    <w:basedOn w:val="Normal"/>
    <w:qFormat/>
    <w:rsid w:val="006F676C"/>
    <w:pPr>
      <w:numPr>
        <w:ilvl w:val="4"/>
        <w:numId w:val="18"/>
      </w:numPr>
      <w:suppressAutoHyphens w:val="0"/>
      <w:autoSpaceDN/>
      <w:spacing w:after="240" w:line="240" w:lineRule="auto"/>
      <w:jc w:val="both"/>
      <w:outlineLvl w:val="4"/>
    </w:pPr>
    <w:rPr>
      <w:rFonts w:ascii="Verdana" w:eastAsia="Times New Roman" w:hAnsi="Verdana"/>
      <w:sz w:val="18"/>
      <w:szCs w:val="18"/>
      <w:lang w:eastAsia="zh-CN"/>
    </w:rPr>
  </w:style>
  <w:style w:type="character" w:customStyle="1" w:styleId="Level2Char">
    <w:name w:val="Level 2 Char"/>
    <w:link w:val="Level2"/>
    <w:rsid w:val="006F676C"/>
    <w:rPr>
      <w:rFonts w:ascii="Verdana" w:eastAsia="Times New Roman" w:hAnsi="Verdana"/>
      <w:sz w:val="18"/>
      <w:szCs w:val="18"/>
      <w:lang w:eastAsia="zh-CN"/>
    </w:rPr>
  </w:style>
  <w:style w:type="character" w:customStyle="1" w:styleId="Level3Char">
    <w:name w:val="Level 3 Char"/>
    <w:link w:val="Level3"/>
    <w:rsid w:val="006F676C"/>
    <w:rPr>
      <w:rFonts w:ascii="Verdana" w:eastAsia="Times New Roman" w:hAnsi="Verdana"/>
      <w:sz w:val="18"/>
      <w:szCs w:val="18"/>
      <w:lang w:eastAsia="zh-CN"/>
    </w:rPr>
  </w:style>
  <w:style w:type="character" w:customStyle="1" w:styleId="Level1Char">
    <w:name w:val="Level 1 Char"/>
    <w:link w:val="Level1"/>
    <w:rsid w:val="006F676C"/>
    <w:rPr>
      <w:rFonts w:ascii="Verdana" w:eastAsia="Times New Roman" w:hAnsi="Verdana"/>
      <w:sz w:val="18"/>
      <w:szCs w:val="18"/>
      <w:lang w:eastAsia="zh-CN"/>
    </w:rPr>
  </w:style>
  <w:style w:type="paragraph" w:styleId="TOCHeading">
    <w:name w:val="TOC Heading"/>
    <w:basedOn w:val="Heading1"/>
    <w:next w:val="Normal"/>
    <w:uiPriority w:val="39"/>
    <w:unhideWhenUsed/>
    <w:qFormat/>
    <w:rsid w:val="00270FD5"/>
    <w:pPr>
      <w:suppressAutoHyphens w:val="0"/>
      <w:autoSpaceDN/>
      <w:spacing w:line="259" w:lineRule="auto"/>
      <w:jc w:val="left"/>
      <w:textAlignment w:val="auto"/>
      <w:outlineLvl w:val="9"/>
    </w:pPr>
    <w:rPr>
      <w:b w:val="0"/>
      <w:color w:val="2F5496" w:themeColor="accent1" w:themeShade="BF"/>
      <w:lang w:val="en-US"/>
    </w:rPr>
  </w:style>
  <w:style w:type="paragraph" w:styleId="TOC1">
    <w:name w:val="toc 1"/>
    <w:basedOn w:val="Normal"/>
    <w:next w:val="Normal"/>
    <w:autoRedefine/>
    <w:uiPriority w:val="39"/>
    <w:unhideWhenUsed/>
    <w:rsid w:val="00270FD5"/>
    <w:pPr>
      <w:spacing w:after="100"/>
    </w:pPr>
  </w:style>
  <w:style w:type="paragraph" w:styleId="TOC2">
    <w:name w:val="toc 2"/>
    <w:basedOn w:val="Normal"/>
    <w:next w:val="Normal"/>
    <w:autoRedefine/>
    <w:uiPriority w:val="39"/>
    <w:unhideWhenUsed/>
    <w:rsid w:val="00270FD5"/>
    <w:pPr>
      <w:spacing w:after="100"/>
      <w:ind w:left="240"/>
    </w:pPr>
  </w:style>
  <w:style w:type="paragraph" w:styleId="TOC3">
    <w:name w:val="toc 3"/>
    <w:basedOn w:val="Normal"/>
    <w:next w:val="Normal"/>
    <w:autoRedefine/>
    <w:uiPriority w:val="39"/>
    <w:unhideWhenUsed/>
    <w:rsid w:val="00270FD5"/>
    <w:pPr>
      <w:spacing w:after="100"/>
      <w:ind w:left="480"/>
    </w:pPr>
  </w:style>
  <w:style w:type="paragraph" w:customStyle="1" w:styleId="Body">
    <w:name w:val="Body"/>
    <w:basedOn w:val="Normal"/>
    <w:link w:val="BodyChar"/>
    <w:qFormat/>
    <w:rsid w:val="008D3928"/>
    <w:pPr>
      <w:numPr>
        <w:numId w:val="23"/>
      </w:numPr>
      <w:tabs>
        <w:tab w:val="left" w:pos="1843"/>
        <w:tab w:val="left" w:pos="3119"/>
        <w:tab w:val="left" w:pos="4253"/>
      </w:tabs>
      <w:suppressAutoHyphens w:val="0"/>
      <w:autoSpaceDN/>
      <w:spacing w:after="240" w:line="240" w:lineRule="auto"/>
      <w:jc w:val="both"/>
    </w:pPr>
    <w:rPr>
      <w:rFonts w:ascii="Verdana" w:eastAsia="Times New Roman" w:hAnsi="Verdana"/>
      <w:sz w:val="18"/>
      <w:szCs w:val="18"/>
      <w:lang w:eastAsia="zh-CN"/>
    </w:rPr>
  </w:style>
  <w:style w:type="paragraph" w:customStyle="1" w:styleId="aDefinition">
    <w:name w:val="(a) Definition"/>
    <w:basedOn w:val="Body"/>
    <w:qFormat/>
    <w:rsid w:val="008D3928"/>
    <w:pPr>
      <w:numPr>
        <w:ilvl w:val="1"/>
      </w:numPr>
      <w:tabs>
        <w:tab w:val="clear" w:pos="851"/>
        <w:tab w:val="clear" w:pos="1843"/>
        <w:tab w:val="clear" w:pos="3119"/>
        <w:tab w:val="clear" w:pos="4253"/>
        <w:tab w:val="num" w:pos="1440"/>
      </w:tabs>
    </w:pPr>
  </w:style>
  <w:style w:type="paragraph" w:customStyle="1" w:styleId="iDefinition">
    <w:name w:val="(i) Definition"/>
    <w:basedOn w:val="Body"/>
    <w:qFormat/>
    <w:rsid w:val="008D3928"/>
    <w:pPr>
      <w:numPr>
        <w:ilvl w:val="2"/>
      </w:numPr>
      <w:tabs>
        <w:tab w:val="clear" w:pos="1843"/>
        <w:tab w:val="clear" w:pos="3119"/>
        <w:tab w:val="clear" w:pos="4253"/>
        <w:tab w:val="num" w:pos="2160"/>
      </w:tabs>
    </w:pPr>
  </w:style>
  <w:style w:type="paragraph" w:customStyle="1" w:styleId="Background">
    <w:name w:val="Background"/>
    <w:basedOn w:val="Normal"/>
    <w:qFormat/>
    <w:rsid w:val="008D3928"/>
    <w:pPr>
      <w:numPr>
        <w:numId w:val="24"/>
      </w:numPr>
      <w:suppressAutoHyphens w:val="0"/>
      <w:autoSpaceDN/>
      <w:spacing w:after="240" w:line="240" w:lineRule="auto"/>
      <w:jc w:val="both"/>
    </w:pPr>
    <w:rPr>
      <w:rFonts w:ascii="Verdana" w:eastAsia="Times New Roman" w:hAnsi="Verdana"/>
      <w:sz w:val="18"/>
      <w:szCs w:val="18"/>
      <w:lang w:eastAsia="zh-CN"/>
    </w:rPr>
  </w:style>
  <w:style w:type="paragraph" w:customStyle="1" w:styleId="Parties">
    <w:name w:val="Parties"/>
    <w:basedOn w:val="Normal"/>
    <w:qFormat/>
    <w:rsid w:val="008D3928"/>
    <w:pPr>
      <w:numPr>
        <w:numId w:val="25"/>
      </w:numPr>
      <w:suppressAutoHyphens w:val="0"/>
      <w:autoSpaceDN/>
      <w:spacing w:after="240" w:line="240" w:lineRule="auto"/>
      <w:jc w:val="both"/>
    </w:pPr>
    <w:rPr>
      <w:rFonts w:ascii="Verdana" w:eastAsia="Times New Roman" w:hAnsi="Verdana"/>
      <w:sz w:val="18"/>
      <w:szCs w:val="18"/>
      <w:lang w:eastAsia="zh-CN"/>
    </w:rPr>
  </w:style>
  <w:style w:type="character" w:customStyle="1" w:styleId="BodyChar">
    <w:name w:val="Body Char"/>
    <w:link w:val="Body"/>
    <w:rsid w:val="008D3928"/>
    <w:rPr>
      <w:rFonts w:ascii="Verdana" w:eastAsia="Times New Roman" w:hAnsi="Verdana"/>
      <w:sz w:val="18"/>
      <w:szCs w:val="18"/>
      <w:lang w:eastAsia="zh-CN"/>
    </w:rPr>
  </w:style>
  <w:style w:type="paragraph" w:customStyle="1" w:styleId="Body2">
    <w:name w:val="Body 2"/>
    <w:basedOn w:val="Normal"/>
    <w:qFormat/>
    <w:rsid w:val="00E0653D"/>
    <w:pPr>
      <w:tabs>
        <w:tab w:val="num" w:pos="720"/>
      </w:tabs>
      <w:suppressAutoHyphens w:val="0"/>
      <w:autoSpaceDN/>
      <w:spacing w:after="240" w:line="240" w:lineRule="auto"/>
      <w:ind w:left="851"/>
      <w:jc w:val="both"/>
    </w:pPr>
    <w:rPr>
      <w:rFonts w:ascii="Verdana" w:eastAsia="Times New Roman" w:hAnsi="Verdana"/>
      <w:sz w:val="18"/>
      <w:szCs w:val="18"/>
      <w:lang w:eastAsia="zh-CN"/>
    </w:rPr>
  </w:style>
  <w:style w:type="paragraph" w:styleId="FootnoteText">
    <w:name w:val="footnote text"/>
    <w:basedOn w:val="Normal"/>
    <w:link w:val="FootnoteTextChar"/>
    <w:uiPriority w:val="99"/>
    <w:semiHidden/>
    <w:unhideWhenUsed/>
    <w:rsid w:val="00CE2844"/>
    <w:pPr>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semiHidden/>
    <w:rsid w:val="00CE2844"/>
    <w:rPr>
      <w:sz w:val="20"/>
      <w:szCs w:val="20"/>
    </w:rPr>
  </w:style>
  <w:style w:type="character" w:styleId="FootnoteReference">
    <w:name w:val="footnote reference"/>
    <w:basedOn w:val="DefaultParagraphFont"/>
    <w:uiPriority w:val="99"/>
    <w:semiHidden/>
    <w:unhideWhenUsed/>
    <w:rsid w:val="00CE2844"/>
    <w:rPr>
      <w:vertAlign w:val="superscript"/>
    </w:rPr>
  </w:style>
  <w:style w:type="table" w:styleId="TableGrid">
    <w:name w:val="Table Grid"/>
    <w:basedOn w:val="TableNormal"/>
    <w:uiPriority w:val="39"/>
    <w:rsid w:val="00CE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CE2844"/>
    <w:pPr>
      <w:numPr>
        <w:numId w:val="27"/>
      </w:numPr>
      <w:suppressAutoHyphens w:val="0"/>
      <w:autoSpaceDN/>
      <w:spacing w:after="240" w:line="288" w:lineRule="auto"/>
    </w:pPr>
    <w:rPr>
      <w:rFonts w:ascii="Arial" w:eastAsia="Times New Roman" w:hAnsi="Arial"/>
      <w:color w:val="0D0D0D"/>
      <w:szCs w:val="24"/>
      <w:lang w:eastAsia="en-GB"/>
    </w:rPr>
  </w:style>
  <w:style w:type="character" w:customStyle="1" w:styleId="DfESOutNumbered1Char">
    <w:name w:val="DfESOutNumbered1 Char"/>
    <w:link w:val="DfESOutNumbered1"/>
    <w:rsid w:val="00CE2844"/>
    <w:rPr>
      <w:rFonts w:ascii="Arial" w:eastAsia="Times New Roman" w:hAnsi="Arial"/>
      <w:color w:val="0D0D0D"/>
      <w:sz w:val="24"/>
      <w:szCs w:val="24"/>
      <w:lang w:eastAsia="en-GB"/>
    </w:rPr>
  </w:style>
  <w:style w:type="table" w:customStyle="1" w:styleId="TableGrid1">
    <w:name w:val="Table Grid1"/>
    <w:basedOn w:val="TableNormal"/>
    <w:next w:val="TableGrid"/>
    <w:uiPriority w:val="39"/>
    <w:rsid w:val="00795BDB"/>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
    <w:name w:val="GPs Definition"/>
    <w:basedOn w:val="Normal"/>
    <w:rsid w:val="00475CD2"/>
    <w:pPr>
      <w:tabs>
        <w:tab w:val="left" w:pos="-179"/>
      </w:tabs>
      <w:suppressAutoHyphens w:val="0"/>
      <w:overflowPunct w:val="0"/>
      <w:autoSpaceDE w:val="0"/>
      <w:spacing w:after="120" w:line="240" w:lineRule="auto"/>
      <w:jc w:val="both"/>
    </w:pPr>
    <w:rPr>
      <w:rFonts w:ascii="Arial" w:eastAsia="Times New Roman" w:hAnsi="Arial" w:cs="Arial"/>
      <w:sz w:val="22"/>
    </w:rPr>
  </w:style>
  <w:style w:type="character" w:styleId="Mention">
    <w:name w:val="Mention"/>
    <w:basedOn w:val="DefaultParagraphFont"/>
    <w:uiPriority w:val="99"/>
    <w:unhideWhenUsed/>
    <w:rsid w:val="000C5936"/>
    <w:rPr>
      <w:color w:val="2B579A"/>
      <w:shd w:val="clear" w:color="auto" w:fill="E1DFDD"/>
    </w:rPr>
  </w:style>
  <w:style w:type="paragraph" w:styleId="Revision">
    <w:name w:val="Revision"/>
    <w:hidden/>
    <w:uiPriority w:val="99"/>
    <w:semiHidden/>
    <w:rsid w:val="009C531C"/>
    <w:pPr>
      <w:autoSpaceDN/>
      <w:spacing w:after="0" w:line="240" w:lineRule="auto"/>
      <w:textAlignment w:val="auto"/>
    </w:pPr>
    <w:rPr>
      <w:sz w:val="24"/>
    </w:rPr>
  </w:style>
  <w:style w:type="character" w:styleId="Emphasis">
    <w:name w:val="Emphasis"/>
    <w:basedOn w:val="DefaultParagraphFont"/>
    <w:uiPriority w:val="20"/>
    <w:qFormat/>
    <w:rsid w:val="003C0B74"/>
    <w:rPr>
      <w:i/>
      <w:iCs/>
    </w:rPr>
  </w:style>
  <w:style w:type="character" w:customStyle="1" w:styleId="coglossaryterm">
    <w:name w:val="co_glossaryterm"/>
    <w:basedOn w:val="DefaultParagraphFont"/>
    <w:rsid w:val="00BD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5137">
      <w:bodyDiv w:val="1"/>
      <w:marLeft w:val="0"/>
      <w:marRight w:val="0"/>
      <w:marTop w:val="0"/>
      <w:marBottom w:val="0"/>
      <w:divBdr>
        <w:top w:val="none" w:sz="0" w:space="0" w:color="auto"/>
        <w:left w:val="none" w:sz="0" w:space="0" w:color="auto"/>
        <w:bottom w:val="none" w:sz="0" w:space="0" w:color="auto"/>
        <w:right w:val="none" w:sz="0" w:space="0" w:color="auto"/>
      </w:divBdr>
    </w:div>
    <w:div w:id="287863294">
      <w:bodyDiv w:val="1"/>
      <w:marLeft w:val="0"/>
      <w:marRight w:val="0"/>
      <w:marTop w:val="0"/>
      <w:marBottom w:val="0"/>
      <w:divBdr>
        <w:top w:val="none" w:sz="0" w:space="0" w:color="auto"/>
        <w:left w:val="none" w:sz="0" w:space="0" w:color="auto"/>
        <w:bottom w:val="none" w:sz="0" w:space="0" w:color="auto"/>
        <w:right w:val="none" w:sz="0" w:space="0" w:color="auto"/>
      </w:divBdr>
    </w:div>
    <w:div w:id="371811330">
      <w:bodyDiv w:val="1"/>
      <w:marLeft w:val="0"/>
      <w:marRight w:val="0"/>
      <w:marTop w:val="0"/>
      <w:marBottom w:val="0"/>
      <w:divBdr>
        <w:top w:val="none" w:sz="0" w:space="0" w:color="auto"/>
        <w:left w:val="none" w:sz="0" w:space="0" w:color="auto"/>
        <w:bottom w:val="none" w:sz="0" w:space="0" w:color="auto"/>
        <w:right w:val="none" w:sz="0" w:space="0" w:color="auto"/>
      </w:divBdr>
      <w:divsChild>
        <w:div w:id="572588553">
          <w:marLeft w:val="0"/>
          <w:marRight w:val="0"/>
          <w:marTop w:val="0"/>
          <w:marBottom w:val="0"/>
          <w:divBdr>
            <w:top w:val="none" w:sz="0" w:space="0" w:color="auto"/>
            <w:left w:val="none" w:sz="0" w:space="0" w:color="auto"/>
            <w:bottom w:val="none" w:sz="0" w:space="0" w:color="auto"/>
            <w:right w:val="none" w:sz="0" w:space="0" w:color="auto"/>
          </w:divBdr>
          <w:divsChild>
            <w:div w:id="799112285">
              <w:marLeft w:val="0"/>
              <w:marRight w:val="0"/>
              <w:marTop w:val="0"/>
              <w:marBottom w:val="0"/>
              <w:divBdr>
                <w:top w:val="none" w:sz="0" w:space="0" w:color="auto"/>
                <w:left w:val="none" w:sz="0" w:space="0" w:color="auto"/>
                <w:bottom w:val="none" w:sz="0" w:space="0" w:color="auto"/>
                <w:right w:val="none" w:sz="0" w:space="0" w:color="auto"/>
              </w:divBdr>
            </w:div>
          </w:divsChild>
        </w:div>
        <w:div w:id="1877545686">
          <w:marLeft w:val="0"/>
          <w:marRight w:val="0"/>
          <w:marTop w:val="0"/>
          <w:marBottom w:val="0"/>
          <w:divBdr>
            <w:top w:val="none" w:sz="0" w:space="0" w:color="auto"/>
            <w:left w:val="none" w:sz="0" w:space="0" w:color="auto"/>
            <w:bottom w:val="none" w:sz="0" w:space="0" w:color="auto"/>
            <w:right w:val="none" w:sz="0" w:space="0" w:color="auto"/>
          </w:divBdr>
          <w:divsChild>
            <w:div w:id="4044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2338">
      <w:bodyDiv w:val="1"/>
      <w:marLeft w:val="0"/>
      <w:marRight w:val="0"/>
      <w:marTop w:val="0"/>
      <w:marBottom w:val="0"/>
      <w:divBdr>
        <w:top w:val="none" w:sz="0" w:space="0" w:color="auto"/>
        <w:left w:val="none" w:sz="0" w:space="0" w:color="auto"/>
        <w:bottom w:val="none" w:sz="0" w:space="0" w:color="auto"/>
        <w:right w:val="none" w:sz="0" w:space="0" w:color="auto"/>
      </w:divBdr>
    </w:div>
    <w:div w:id="475267386">
      <w:bodyDiv w:val="1"/>
      <w:marLeft w:val="0"/>
      <w:marRight w:val="0"/>
      <w:marTop w:val="0"/>
      <w:marBottom w:val="0"/>
      <w:divBdr>
        <w:top w:val="none" w:sz="0" w:space="0" w:color="auto"/>
        <w:left w:val="none" w:sz="0" w:space="0" w:color="auto"/>
        <w:bottom w:val="none" w:sz="0" w:space="0" w:color="auto"/>
        <w:right w:val="none" w:sz="0" w:space="0" w:color="auto"/>
      </w:divBdr>
    </w:div>
    <w:div w:id="791050683">
      <w:bodyDiv w:val="1"/>
      <w:marLeft w:val="0"/>
      <w:marRight w:val="0"/>
      <w:marTop w:val="0"/>
      <w:marBottom w:val="0"/>
      <w:divBdr>
        <w:top w:val="none" w:sz="0" w:space="0" w:color="auto"/>
        <w:left w:val="none" w:sz="0" w:space="0" w:color="auto"/>
        <w:bottom w:val="none" w:sz="0" w:space="0" w:color="auto"/>
        <w:right w:val="none" w:sz="0" w:space="0" w:color="auto"/>
      </w:divBdr>
    </w:div>
    <w:div w:id="823468043">
      <w:bodyDiv w:val="1"/>
      <w:marLeft w:val="0"/>
      <w:marRight w:val="0"/>
      <w:marTop w:val="0"/>
      <w:marBottom w:val="0"/>
      <w:divBdr>
        <w:top w:val="none" w:sz="0" w:space="0" w:color="auto"/>
        <w:left w:val="none" w:sz="0" w:space="0" w:color="auto"/>
        <w:bottom w:val="none" w:sz="0" w:space="0" w:color="auto"/>
        <w:right w:val="none" w:sz="0" w:space="0" w:color="auto"/>
      </w:divBdr>
    </w:div>
    <w:div w:id="885723770">
      <w:bodyDiv w:val="1"/>
      <w:marLeft w:val="0"/>
      <w:marRight w:val="0"/>
      <w:marTop w:val="0"/>
      <w:marBottom w:val="0"/>
      <w:divBdr>
        <w:top w:val="none" w:sz="0" w:space="0" w:color="auto"/>
        <w:left w:val="none" w:sz="0" w:space="0" w:color="auto"/>
        <w:bottom w:val="none" w:sz="0" w:space="0" w:color="auto"/>
        <w:right w:val="none" w:sz="0" w:space="0" w:color="auto"/>
      </w:divBdr>
    </w:div>
    <w:div w:id="1062487420">
      <w:bodyDiv w:val="1"/>
      <w:marLeft w:val="0"/>
      <w:marRight w:val="0"/>
      <w:marTop w:val="0"/>
      <w:marBottom w:val="0"/>
      <w:divBdr>
        <w:top w:val="none" w:sz="0" w:space="0" w:color="auto"/>
        <w:left w:val="none" w:sz="0" w:space="0" w:color="auto"/>
        <w:bottom w:val="none" w:sz="0" w:space="0" w:color="auto"/>
        <w:right w:val="none" w:sz="0" w:space="0" w:color="auto"/>
      </w:divBdr>
    </w:div>
    <w:div w:id="1124151280">
      <w:bodyDiv w:val="1"/>
      <w:marLeft w:val="0"/>
      <w:marRight w:val="0"/>
      <w:marTop w:val="0"/>
      <w:marBottom w:val="0"/>
      <w:divBdr>
        <w:top w:val="none" w:sz="0" w:space="0" w:color="auto"/>
        <w:left w:val="none" w:sz="0" w:space="0" w:color="auto"/>
        <w:bottom w:val="none" w:sz="0" w:space="0" w:color="auto"/>
        <w:right w:val="none" w:sz="0" w:space="0" w:color="auto"/>
      </w:divBdr>
    </w:div>
    <w:div w:id="1719279724">
      <w:bodyDiv w:val="1"/>
      <w:marLeft w:val="0"/>
      <w:marRight w:val="0"/>
      <w:marTop w:val="0"/>
      <w:marBottom w:val="0"/>
      <w:divBdr>
        <w:top w:val="none" w:sz="0" w:space="0" w:color="auto"/>
        <w:left w:val="none" w:sz="0" w:space="0" w:color="auto"/>
        <w:bottom w:val="none" w:sz="0" w:space="0" w:color="auto"/>
        <w:right w:val="none" w:sz="0" w:space="0" w:color="auto"/>
      </w:divBdr>
    </w:div>
    <w:div w:id="1829320420">
      <w:bodyDiv w:val="1"/>
      <w:marLeft w:val="0"/>
      <w:marRight w:val="0"/>
      <w:marTop w:val="0"/>
      <w:marBottom w:val="0"/>
      <w:divBdr>
        <w:top w:val="none" w:sz="0" w:space="0" w:color="auto"/>
        <w:left w:val="none" w:sz="0" w:space="0" w:color="auto"/>
        <w:bottom w:val="none" w:sz="0" w:space="0" w:color="auto"/>
        <w:right w:val="none" w:sz="0" w:space="0" w:color="auto"/>
      </w:divBdr>
    </w:div>
    <w:div w:id="1890140569">
      <w:bodyDiv w:val="1"/>
      <w:marLeft w:val="0"/>
      <w:marRight w:val="0"/>
      <w:marTop w:val="0"/>
      <w:marBottom w:val="0"/>
      <w:divBdr>
        <w:top w:val="none" w:sz="0" w:space="0" w:color="auto"/>
        <w:left w:val="none" w:sz="0" w:space="0" w:color="auto"/>
        <w:bottom w:val="none" w:sz="0" w:space="0" w:color="auto"/>
        <w:right w:val="none" w:sz="0" w:space="0" w:color="auto"/>
      </w:divBdr>
    </w:div>
    <w:div w:id="2043940974">
      <w:bodyDiv w:val="1"/>
      <w:marLeft w:val="0"/>
      <w:marRight w:val="0"/>
      <w:marTop w:val="0"/>
      <w:marBottom w:val="0"/>
      <w:divBdr>
        <w:top w:val="none" w:sz="0" w:space="0" w:color="auto"/>
        <w:left w:val="none" w:sz="0" w:space="0" w:color="auto"/>
        <w:bottom w:val="none" w:sz="0" w:space="0" w:color="auto"/>
        <w:right w:val="none" w:sz="0" w:space="0" w:color="auto"/>
      </w:divBdr>
    </w:div>
    <w:div w:id="2050761310">
      <w:bodyDiv w:val="1"/>
      <w:marLeft w:val="0"/>
      <w:marRight w:val="0"/>
      <w:marTop w:val="0"/>
      <w:marBottom w:val="0"/>
      <w:divBdr>
        <w:top w:val="none" w:sz="0" w:space="0" w:color="auto"/>
        <w:left w:val="none" w:sz="0" w:space="0" w:color="auto"/>
        <w:bottom w:val="none" w:sz="0" w:space="0" w:color="auto"/>
        <w:right w:val="none" w:sz="0" w:space="0" w:color="auto"/>
      </w:divBdr>
    </w:div>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practicallaw.thomsonreuters.com/w-019-6282?originationContext=document&amp;transitionType=DocumentItem&amp;contextData=(sc.Default)&amp;ppcid=60382e53d811420ba3edb96e983518c3" TargetMode="External"/><Relationship Id="rId18" Type="http://schemas.openxmlformats.org/officeDocument/2006/relationships/hyperlink" Target="https://uk.practicallaw.thomsonreuters.com/w-022-0682?originationContext=document&amp;transitionType=PLDocumentLink&amp;contextData=(sc.Default)&amp;ppcid=60382e53d811420ba3edb96e983518c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voices@socialworkengland.org.uk" TargetMode="External"/><Relationship Id="rId7" Type="http://schemas.openxmlformats.org/officeDocument/2006/relationships/settings" Target="settings.xml"/><Relationship Id="rId12" Type="http://schemas.openxmlformats.org/officeDocument/2006/relationships/hyperlink" Target="https://www.socialworkengland.org.uk/about/our-rules/" TargetMode="External"/><Relationship Id="rId17" Type="http://schemas.openxmlformats.org/officeDocument/2006/relationships/hyperlink" Target="https://uk.practicallaw.thomsonreuters.com/w-026-8893?originationContext=document&amp;transitionType=PLDocumentLink&amp;contextData=(sc.Default)&amp;ppcid=60382e53d811420ba3edb96e983518c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k.practicallaw.thomsonreuters.com/w-015-6730?originationContext=document&amp;transitionType=PLDocumentLink&amp;contextData=(sc.Default)&amp;ppcid=60382e53d811420ba3edb96e983518c3" TargetMode="External"/><Relationship Id="rId20" Type="http://schemas.openxmlformats.org/officeDocument/2006/relationships/hyperlink" Target="https://uk.practicallaw.thomsonreuters.com/w-014-9739?originationContext=document&amp;transitionType=PLDocumentLink&amp;contextData=(sc.Default)&amp;ppcid=60382e53d811420ba3edb96e983518c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k.practicallaw.thomsonreuters.com/w-026-8527?originationContext=document&amp;transitionType=DocumentItem&amp;contextData=(sc.Default)&amp;ppcid=60382e53d811420ba3edb96e983518c3" TargetMode="External"/><Relationship Id="rId23" Type="http://schemas.openxmlformats.org/officeDocument/2006/relationships/header" Target="header2.xml"/><Relationship Id="rId28" Type="http://schemas.openxmlformats.org/officeDocument/2006/relationships/hyperlink" Target="mailto:DPO@socialworkengland.org.uk" TargetMode="External"/><Relationship Id="rId10" Type="http://schemas.openxmlformats.org/officeDocument/2006/relationships/endnotes" Target="endnotes.xml"/><Relationship Id="rId19" Type="http://schemas.openxmlformats.org/officeDocument/2006/relationships/hyperlink" Target="https://uk.practicallaw.thomsonreuters.com/w-014-9738?originationContext=document&amp;transitionType=PLDocumentLink&amp;contextData=(sc.Default)&amp;ppcid=60382e53d811420ba3edb96e983518c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practicallaw.thomsonreuters.com/6-631-1875?originationContext=document&amp;transitionType=PLDocumentLink&amp;contextData=(sc.Default)&amp;ppcid=60382e53d811420ba3edb96e983518c3&amp;comp=plu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oicedate xmlns="bcb3dd08-2001-4b5e-9038-28f3ecac2f69" xsi:nil="true"/>
    <Verifiy xmlns="bcb3dd08-2001-4b5e-9038-28f3ecac2f69" xsi:nil="true"/>
    <CostCentre xmlns="bcb3dd08-2001-4b5e-9038-28f3ecac2f69" xsi:nil="true"/>
    <Verifier xmlns="bcb3dd08-2001-4b5e-9038-28f3ecac2f69">
      <UserInfo>
        <DisplayName/>
        <AccountId xsi:nil="true"/>
        <AccountType/>
      </UserInfo>
    </Verifier>
    <pvmd xmlns="bcb3dd08-2001-4b5e-9038-28f3ecac2f69" xsi:nil="true"/>
    <Processdate xmlns="bcb3dd08-2001-4b5e-9038-28f3ecac2f69" xsi:nil="true"/>
    <Notes xmlns="bcb3dd08-2001-4b5e-9038-28f3ecac2f69" xsi:nil="true"/>
    <Verified xmlns="bcb3dd08-2001-4b5e-9038-28f3ecac2f69" xsi:nil="true"/>
    <Processedby xmlns="bcb3dd08-2001-4b5e-9038-28f3ecac2f69">
      <UserInfo>
        <DisplayName/>
        <AccountId xsi:nil="true"/>
        <AccountType/>
      </UserInfo>
    </Processedby>
    <GL_x0020_Code xmlns="bcb3dd08-2001-4b5e-9038-28f3ecac2f69" xsi:nil="true"/>
    <ConfirmedBankDetails xmlns="bcb3dd08-2001-4b5e-9038-28f3ecac2f69" xsi:nil="true"/>
    <CompaniesHouseCheck xmlns="bcb3dd08-2001-4b5e-9038-28f3ecac2f69">No</CompaniesHouseCheck>
    <Value xmlns="bcb3dd08-2001-4b5e-9038-28f3ecac2f69" xsi:nil="true"/>
    <SupplierID xmlns="bcb3dd08-2001-4b5e-9038-28f3ecac2f69" xsi:nil="true"/>
    <SupplierType xmlns="bcb3dd08-2001-4b5e-9038-28f3ecac2f69" xsi:nil="true"/>
    <New_x002f_Amendment xmlns="bcb3dd08-2001-4b5e-9038-28f3ecac2f69">New</New_x002f_Amendment>
    <Received xmlns="bcb3dd08-2001-4b5e-9038-28f3ecac2f69">Email</Received>
    <SharedWithUsers xmlns="d3353c91-47bf-4f01-9c70-094b039554a2">
      <UserInfo>
        <DisplayName>Joseph Stockwell</DisplayName>
        <AccountId>87</AccountId>
        <AccountType/>
      </UserInfo>
      <UserInfo>
        <DisplayName>Greg Lawton</DisplayName>
        <AccountId>60</AccountId>
        <AccountType/>
      </UserInfo>
      <UserInfo>
        <DisplayName>Rosie Hancock</DisplayName>
        <AccountId>66</AccountId>
        <AccountType/>
      </UserInfo>
      <UserInfo>
        <DisplayName>Berry Rose</DisplayName>
        <AccountId>39</AccountId>
        <AccountType/>
      </UserInfo>
      <UserInfo>
        <DisplayName>Holly Bontoft</DisplayName>
        <AccountId>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36" ma:contentTypeDescription="Create a new document." ma:contentTypeScope="" ma:versionID="6c117745ce0283b38d7525a13562135a">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a9aebce2c9faa35f743c65ece0e386ee" ns2:_="" ns3:_="">
    <xsd:import namespace="bcb3dd08-2001-4b5e-9038-28f3ecac2f69"/>
    <xsd:import namespace="d3353c91-47bf-4f01-9c70-094b039554a2"/>
    <xsd:element name="properties">
      <xsd:complexType>
        <xsd:sequence>
          <xsd:element name="documentManagement">
            <xsd:complexType>
              <xsd:all>
                <xsd:element ref="ns2:Invoicedate" minOccurs="0"/>
                <xsd:element ref="ns2:CostCentre" minOccurs="0"/>
                <xsd:element ref="ns2:GL_x0020_Code" minOccurs="0"/>
                <xsd:element ref="ns2:SupplierType" minOccurs="0"/>
                <xsd:element ref="ns2:Value" minOccurs="0"/>
                <xsd:element ref="ns2:pvmd" minOccurs="0"/>
                <xsd:element ref="ns2:Processdate" minOccurs="0"/>
                <xsd:element ref="ns2:Processedby" minOccurs="0"/>
                <xsd:element ref="ns2:Received" minOccurs="0"/>
                <xsd:element ref="ns2:New_x002f_Amendment" minOccurs="0"/>
                <xsd:element ref="ns2:CompaniesHouseCheck" minOccurs="0"/>
                <xsd:element ref="ns2:ConfirmedBankDetails" minOccurs="0"/>
                <xsd:element ref="ns2:Verified" minOccurs="0"/>
                <xsd:element ref="ns2:Notes" minOccurs="0"/>
                <xsd:element ref="ns2:SupplierID" minOccurs="0"/>
                <xsd:element ref="ns2:MediaServiceKeyPoints" minOccurs="0"/>
                <xsd:element ref="ns2:MediaServiceDateTake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AutoKeyPoints" minOccurs="0"/>
                <xsd:element ref="ns2:MediaServiceEventHashCode" minOccurs="0"/>
                <xsd:element ref="ns2:MediaServiceOCR" minOccurs="0"/>
                <xsd:element ref="ns2:MediaLengthInSeconds" minOccurs="0"/>
                <xsd:element ref="ns2:Verifiy" minOccurs="0"/>
                <xsd:element ref="ns2:Verifi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Invoicedate" ma:index="1" nillable="true" ma:displayName="Invoice date" ma:description="Date stated on the invoice" ma:format="DateOnly" ma:internalName="Invoicedate" ma:readOnly="false">
      <xsd:simpleType>
        <xsd:restriction base="dms:DateTime"/>
      </xsd:simpleType>
    </xsd:element>
    <xsd:element name="CostCentre" ma:index="2" nillable="true" ma:displayName="Cost Centre" ma:decimals="0" ma:format="Dropdown" ma:internalName="CostCentre" ma:readOnly="false" ma:percentage="FALSE">
      <xsd:simpleType>
        <xsd:restriction base="dms:Number"/>
      </xsd:simpleType>
    </xsd:element>
    <xsd:element name="GL_x0020_Code" ma:index="3" nillable="true" ma:displayName="GL Code" ma:internalName="GL_x0020_Code" ma:readOnly="false">
      <xsd:simpleType>
        <xsd:restriction base="dms:Text">
          <xsd:maxLength value="255"/>
        </xsd:restriction>
      </xsd:simpleType>
    </xsd:element>
    <xsd:element name="SupplierType" ma:index="4" nillable="true" ma:displayName="Supplier Type" ma:format="Dropdown" ma:internalName="SupplierType">
      <xsd:simpleType>
        <xsd:restriction base="dms:Choice">
          <xsd:enumeration value="Supplier"/>
          <xsd:enumeration value="Partner"/>
          <xsd:enumeration value="In Query"/>
          <xsd:enumeration value="No PO"/>
        </xsd:restriction>
      </xsd:simpleType>
    </xsd:element>
    <xsd:element name="Value" ma:index="5" nillable="true" ma:displayName="Value" ma:format="£123,456.00 (United Kingdom)" ma:LCID="2057" ma:internalName="Value" ma:readOnly="false">
      <xsd:simpleType>
        <xsd:restriction base="dms:Currency"/>
      </xsd:simpleType>
    </xsd:element>
    <xsd:element name="pvmd" ma:index="6" nillable="true" ma:displayName="Enable No" ma:internalName="pvmd" ma:readOnly="false">
      <xsd:simpleType>
        <xsd:restriction base="dms:Text"/>
      </xsd:simpleType>
    </xsd:element>
    <xsd:element name="Processdate" ma:index="7" nillable="true" ma:displayName="Processed date" ma:description="Date processed in Enable" ma:format="DateOnly" ma:internalName="Processdate" ma:readOnly="false">
      <xsd:simpleType>
        <xsd:restriction base="dms:DateTime"/>
      </xsd:simpleType>
    </xsd:element>
    <xsd:element name="Processedby" ma:index="8" nillable="true" ma:displayName="Processed by" ma:description="Name of the person who processed the invoice in Enable" ma:format="Dropdown" ma:list="UserInfo" ma:SharePointGroup="0" ma:internalName="Process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eived" ma:index="9" nillable="true" ma:displayName="Received" ma:default="Email" ma:description="Invoice via post or Email" ma:format="Dropdown" ma:internalName="Received" ma:readOnly="false">
      <xsd:simpleType>
        <xsd:restriction base="dms:Choice">
          <xsd:enumeration value="Email"/>
          <xsd:enumeration value="Post"/>
        </xsd:restriction>
      </xsd:simpleType>
    </xsd:element>
    <xsd:element name="New_x002f_Amendment" ma:index="10" nillable="true" ma:displayName="New/Amendment" ma:default="New" ma:format="Dropdown" ma:internalName="New_x002f_Amendment" ma:readOnly="false">
      <xsd:simpleType>
        <xsd:restriction base="dms:Choice">
          <xsd:enumeration value="New"/>
          <xsd:enumeration value="Amendment"/>
        </xsd:restriction>
      </xsd:simpleType>
    </xsd:element>
    <xsd:element name="CompaniesHouseCheck" ma:index="11" nillable="true" ma:displayName="Companies House Check" ma:default="No" ma:description="Check company details are correct on companies house https://www.gov.uk/get-information-about-a-company" ma:format="Dropdown" ma:internalName="CompaniesHouseCheck" ma:readOnly="false">
      <xsd:simpleType>
        <xsd:restriction base="dms:Choice">
          <xsd:enumeration value="No"/>
          <xsd:enumeration value="Yes"/>
          <xsd:enumeration value="N/A"/>
        </xsd:restriction>
      </xsd:simpleType>
    </xsd:element>
    <xsd:element name="ConfirmedBankDetails" ma:index="12" nillable="true" ma:displayName="Bank Details" ma:description="Confirm bank details with supplier or partner" ma:format="Dropdown" ma:internalName="ConfirmedBankDetails" ma:readOnly="false">
      <xsd:simpleType>
        <xsd:restriction base="dms:Choice">
          <xsd:enumeration value="Yes"/>
          <xsd:enumeration value="No"/>
          <xsd:enumeration value="N/A"/>
        </xsd:restriction>
      </xsd:simpleType>
    </xsd:element>
    <xsd:element name="Verified" ma:index="13" nillable="true" ma:displayName="Verified" ma:format="Dropdown" ma:internalName="Verified">
      <xsd:simpleType>
        <xsd:restriction base="dms:Choice">
          <xsd:enumeration value="Verified"/>
          <xsd:enumeration value="Failed"/>
          <xsd:enumeration value="N/A"/>
        </xsd:restriction>
      </xsd:simpleType>
    </xsd:element>
    <xsd:element name="Notes" ma:index="14" nillable="true" ma:displayName="Notes" ma:format="Dropdown" ma:internalName="Notes" ma:readOnly="false">
      <xsd:simpleType>
        <xsd:restriction base="dms:Note">
          <xsd:maxLength value="255"/>
        </xsd:restriction>
      </xsd:simpleType>
    </xsd:element>
    <xsd:element name="SupplierID" ma:index="16" nillable="true" ma:displayName="Supplier ID" ma:format="Dropdown" ma:internalName="SupplierID" ma:readOnly="false">
      <xsd:simpleType>
        <xsd:restriction base="dms:Text">
          <xsd:maxLength value="255"/>
        </xsd:restriction>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8" nillable="true" ma:displayName="Tags" ma:hidden="true"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LengthInSeconds" ma:index="34" nillable="true" ma:displayName="Length (seconds)" ma:internalName="MediaLengthInSeconds" ma:readOnly="true">
      <xsd:simpleType>
        <xsd:restriction base="dms:Unknown"/>
      </xsd:simpleType>
    </xsd:element>
    <xsd:element name="Verifiy" ma:index="35" nillable="true" ma:displayName="Verifiy" ma:format="Dropdown" ma:internalName="Verifiy">
      <xsd:simpleType>
        <xsd:restriction base="dms:Text">
          <xsd:maxLength value="255"/>
        </xsd:restriction>
      </xsd:simpleType>
    </xsd:element>
    <xsd:element name="Verifier" ma:index="36" nillable="true" ma:displayName="Verifier" ma:description="Person who Verifies the account before passing on Enable" ma:format="Dropdown" ma:list="UserInfo" ma:SharePointGroup="0" ma:internalName="Verifi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3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bcb3dd08-2001-4b5e-9038-28f3ecac2f69"/>
    <ds:schemaRef ds:uri="d3353c91-47bf-4f01-9c70-094b039554a2"/>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B112F008-2BD8-4580-B531-634A4FF3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0CD31-30FB-482C-A0E7-5AC6D7FE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10050</Words>
  <Characters>57289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67205</CharactersWithSpaces>
  <SharedDoc>false</SharedDoc>
  <HLinks>
    <vt:vector size="408" baseType="variant">
      <vt:variant>
        <vt:i4>65637</vt:i4>
      </vt:variant>
      <vt:variant>
        <vt:i4>267</vt:i4>
      </vt:variant>
      <vt:variant>
        <vt:i4>0</vt:i4>
      </vt:variant>
      <vt:variant>
        <vt:i4>5</vt:i4>
      </vt:variant>
      <vt:variant>
        <vt:lpwstr>mailto:peter.marquand@capsticks.com</vt:lpwstr>
      </vt:variant>
      <vt:variant>
        <vt:lpwstr/>
      </vt:variant>
      <vt:variant>
        <vt:i4>6750218</vt:i4>
      </vt:variant>
      <vt:variant>
        <vt:i4>264</vt:i4>
      </vt:variant>
      <vt:variant>
        <vt:i4>0</vt:i4>
      </vt:variant>
      <vt:variant>
        <vt:i4>5</vt:i4>
      </vt:variant>
      <vt:variant>
        <vt:lpwstr>mailto:DPO@socialworkengland.org.uk</vt:lpwstr>
      </vt:variant>
      <vt:variant>
        <vt:lpwstr/>
      </vt:variant>
      <vt:variant>
        <vt:i4>65637</vt:i4>
      </vt:variant>
      <vt:variant>
        <vt:i4>261</vt:i4>
      </vt:variant>
      <vt:variant>
        <vt:i4>0</vt:i4>
      </vt:variant>
      <vt:variant>
        <vt:i4>5</vt:i4>
      </vt:variant>
      <vt:variant>
        <vt:lpwstr>mailto:peter.marquand@capsticks.com</vt:lpwstr>
      </vt:variant>
      <vt:variant>
        <vt:lpwstr/>
      </vt:variant>
      <vt:variant>
        <vt:i4>6750218</vt:i4>
      </vt:variant>
      <vt:variant>
        <vt:i4>258</vt:i4>
      </vt:variant>
      <vt:variant>
        <vt:i4>0</vt:i4>
      </vt:variant>
      <vt:variant>
        <vt:i4>5</vt:i4>
      </vt:variant>
      <vt:variant>
        <vt:lpwstr>mailto:DPO@socialworkengland.org.uk</vt:lpwstr>
      </vt:variant>
      <vt:variant>
        <vt:lpwstr/>
      </vt:variant>
      <vt:variant>
        <vt:i4>2752597</vt:i4>
      </vt:variant>
      <vt:variant>
        <vt:i4>255</vt:i4>
      </vt:variant>
      <vt:variant>
        <vt:i4>0</vt:i4>
      </vt:variant>
      <vt:variant>
        <vt:i4>5</vt:i4>
      </vt:variant>
      <vt:variant>
        <vt:lpwstr>mailto:invoices@socialworkengland.org.uk</vt:lpwstr>
      </vt:variant>
      <vt:variant>
        <vt:lpwstr/>
      </vt:variant>
      <vt:variant>
        <vt:i4>7471167</vt:i4>
      </vt:variant>
      <vt:variant>
        <vt:i4>243</vt:i4>
      </vt:variant>
      <vt:variant>
        <vt:i4>0</vt:i4>
      </vt:variant>
      <vt:variant>
        <vt:i4>5</vt:i4>
      </vt:variant>
      <vt:variant>
        <vt:lpwstr>https://uk.practicallaw.thomsonreuters.com/w-014-9739?originationContext=document&amp;transitionType=PLDocumentLink&amp;contextData=(sc.Default)&amp;ppcid=60382e53d811420ba3edb96e983518c3</vt:lpwstr>
      </vt:variant>
      <vt:variant>
        <vt:lpwstr/>
      </vt:variant>
      <vt:variant>
        <vt:i4>7471166</vt:i4>
      </vt:variant>
      <vt:variant>
        <vt:i4>240</vt:i4>
      </vt:variant>
      <vt:variant>
        <vt:i4>0</vt:i4>
      </vt:variant>
      <vt:variant>
        <vt:i4>5</vt:i4>
      </vt:variant>
      <vt:variant>
        <vt:lpwstr>https://uk.practicallaw.thomsonreuters.com/w-014-9738?originationContext=document&amp;transitionType=PLDocumentLink&amp;contextData=(sc.Default)&amp;ppcid=60382e53d811420ba3edb96e983518c3</vt:lpwstr>
      </vt:variant>
      <vt:variant>
        <vt:lpwstr/>
      </vt:variant>
      <vt:variant>
        <vt:i4>7733302</vt:i4>
      </vt:variant>
      <vt:variant>
        <vt:i4>237</vt:i4>
      </vt:variant>
      <vt:variant>
        <vt:i4>0</vt:i4>
      </vt:variant>
      <vt:variant>
        <vt:i4>5</vt:i4>
      </vt:variant>
      <vt:variant>
        <vt:lpwstr>https://uk.practicallaw.thomsonreuters.com/w-022-0682?originationContext=document&amp;transitionType=PLDocumentLink&amp;contextData=(sc.Default)&amp;ppcid=60382e53d811420ba3edb96e983518c3</vt:lpwstr>
      </vt:variant>
      <vt:variant>
        <vt:lpwstr/>
      </vt:variant>
      <vt:variant>
        <vt:i4>8060985</vt:i4>
      </vt:variant>
      <vt:variant>
        <vt:i4>234</vt:i4>
      </vt:variant>
      <vt:variant>
        <vt:i4>0</vt:i4>
      </vt:variant>
      <vt:variant>
        <vt:i4>5</vt:i4>
      </vt:variant>
      <vt:variant>
        <vt:lpwstr>https://uk.practicallaw.thomsonreuters.com/w-026-8893?originationContext=document&amp;transitionType=PLDocumentLink&amp;contextData=(sc.Default)&amp;ppcid=60382e53d811420ba3edb96e983518c3</vt:lpwstr>
      </vt:variant>
      <vt:variant>
        <vt:lpwstr/>
      </vt:variant>
      <vt:variant>
        <vt:i4>8126518</vt:i4>
      </vt:variant>
      <vt:variant>
        <vt:i4>231</vt:i4>
      </vt:variant>
      <vt:variant>
        <vt:i4>0</vt:i4>
      </vt:variant>
      <vt:variant>
        <vt:i4>5</vt:i4>
      </vt:variant>
      <vt:variant>
        <vt:lpwstr>https://uk.practicallaw.thomsonreuters.com/w-015-6730?originationContext=document&amp;transitionType=PLDocumentLink&amp;contextData=(sc.Default)&amp;ppcid=60382e53d811420ba3edb96e983518c3</vt:lpwstr>
      </vt:variant>
      <vt:variant>
        <vt:lpwstr/>
      </vt:variant>
      <vt:variant>
        <vt:i4>917575</vt:i4>
      </vt:variant>
      <vt:variant>
        <vt:i4>228</vt:i4>
      </vt:variant>
      <vt:variant>
        <vt:i4>0</vt:i4>
      </vt:variant>
      <vt:variant>
        <vt:i4>5</vt:i4>
      </vt:variant>
      <vt:variant>
        <vt:lpwstr>https://uk.practicallaw.thomsonreuters.com/w-026-8527?originationContext=document&amp;transitionType=DocumentItem&amp;contextData=(sc.Default)&amp;ppcid=60382e53d811420ba3edb96e983518c3</vt:lpwstr>
      </vt:variant>
      <vt:variant>
        <vt:lpwstr/>
      </vt:variant>
      <vt:variant>
        <vt:i4>82</vt:i4>
      </vt:variant>
      <vt:variant>
        <vt:i4>225</vt:i4>
      </vt:variant>
      <vt:variant>
        <vt:i4>0</vt:i4>
      </vt:variant>
      <vt:variant>
        <vt:i4>5</vt:i4>
      </vt:variant>
      <vt:variant>
        <vt:lpwstr>https://uk.practicallaw.thomsonreuters.com/6-631-1875?originationContext=document&amp;transitionType=PLDocumentLink&amp;contextData=(sc.Default)&amp;ppcid=60382e53d811420ba3edb96e983518c3&amp;comp=pluk</vt:lpwstr>
      </vt:variant>
      <vt:variant>
        <vt:lpwstr/>
      </vt:variant>
      <vt:variant>
        <vt:i4>327750</vt:i4>
      </vt:variant>
      <vt:variant>
        <vt:i4>222</vt:i4>
      </vt:variant>
      <vt:variant>
        <vt:i4>0</vt:i4>
      </vt:variant>
      <vt:variant>
        <vt:i4>5</vt:i4>
      </vt:variant>
      <vt:variant>
        <vt:lpwstr>https://uk.practicallaw.thomsonreuters.com/w-019-6282?originationContext=document&amp;transitionType=DocumentItem&amp;contextData=(sc.Default)&amp;ppcid=60382e53d811420ba3edb96e983518c3</vt:lpwstr>
      </vt:variant>
      <vt:variant>
        <vt:lpwstr/>
      </vt:variant>
      <vt:variant>
        <vt:i4>5308424</vt:i4>
      </vt:variant>
      <vt:variant>
        <vt:i4>219</vt:i4>
      </vt:variant>
      <vt:variant>
        <vt:i4>0</vt:i4>
      </vt:variant>
      <vt:variant>
        <vt:i4>5</vt:i4>
      </vt:variant>
      <vt:variant>
        <vt:lpwstr>https://www.socialworkengland.org.uk/concerns/just-disposal-of-transfer-cases-policy/</vt:lpwstr>
      </vt:variant>
      <vt:variant>
        <vt:lpwstr/>
      </vt:variant>
      <vt:variant>
        <vt:i4>2687078</vt:i4>
      </vt:variant>
      <vt:variant>
        <vt:i4>216</vt:i4>
      </vt:variant>
      <vt:variant>
        <vt:i4>0</vt:i4>
      </vt:variant>
      <vt:variant>
        <vt:i4>5</vt:i4>
      </vt:variant>
      <vt:variant>
        <vt:lpwstr>https://www.socialworkengland.org.uk/about/publications/fitness-to-practise-rules/</vt:lpwstr>
      </vt:variant>
      <vt:variant>
        <vt:lpwstr/>
      </vt:variant>
      <vt:variant>
        <vt:i4>5832721</vt:i4>
      </vt:variant>
      <vt:variant>
        <vt:i4>213</vt:i4>
      </vt:variant>
      <vt:variant>
        <vt:i4>0</vt:i4>
      </vt:variant>
      <vt:variant>
        <vt:i4>5</vt:i4>
      </vt:variant>
      <vt:variant>
        <vt:lpwstr>https://www.socialworkengland.org.uk/about/our-rules/</vt:lpwstr>
      </vt:variant>
      <vt:variant>
        <vt:lpwstr/>
      </vt:variant>
      <vt:variant>
        <vt:i4>3670037</vt:i4>
      </vt:variant>
      <vt:variant>
        <vt:i4>210</vt:i4>
      </vt:variant>
      <vt:variant>
        <vt:i4>0</vt:i4>
      </vt:variant>
      <vt:variant>
        <vt:i4>5</vt:i4>
      </vt:variant>
      <vt:variant>
        <vt:lpwstr>mailto:jonathan.dillon@socialworkengland.org.uk</vt:lpwstr>
      </vt:variant>
      <vt:variant>
        <vt:lpwstr/>
      </vt:variant>
      <vt:variant>
        <vt:i4>3145796</vt:i4>
      </vt:variant>
      <vt:variant>
        <vt:i4>207</vt:i4>
      </vt:variant>
      <vt:variant>
        <vt:i4>0</vt:i4>
      </vt:variant>
      <vt:variant>
        <vt:i4>5</vt:i4>
      </vt:variant>
      <vt:variant>
        <vt:lpwstr>mailto:Mark.Whiting@capsticks.com</vt:lpwstr>
      </vt:variant>
      <vt:variant>
        <vt:lpwstr/>
      </vt:variant>
      <vt:variant>
        <vt:i4>8060987</vt:i4>
      </vt:variant>
      <vt:variant>
        <vt:i4>201</vt:i4>
      </vt:variant>
      <vt:variant>
        <vt:i4>0</vt:i4>
      </vt:variant>
      <vt:variant>
        <vt:i4>5</vt:i4>
      </vt:variant>
      <vt:variant>
        <vt:lpwstr>https://www.socialworkengland.org.uk/about/publications/appointment-rules/</vt:lpwstr>
      </vt:variant>
      <vt:variant>
        <vt:lpwstr/>
      </vt:variant>
      <vt:variant>
        <vt:i4>8060987</vt:i4>
      </vt:variant>
      <vt:variant>
        <vt:i4>198</vt:i4>
      </vt:variant>
      <vt:variant>
        <vt:i4>0</vt:i4>
      </vt:variant>
      <vt:variant>
        <vt:i4>5</vt:i4>
      </vt:variant>
      <vt:variant>
        <vt:lpwstr>https://www.socialworkengland.org.uk/about/publications/appointment-rules/</vt:lpwstr>
      </vt:variant>
      <vt:variant>
        <vt:lpwstr/>
      </vt:variant>
      <vt:variant>
        <vt:i4>1966141</vt:i4>
      </vt:variant>
      <vt:variant>
        <vt:i4>188</vt:i4>
      </vt:variant>
      <vt:variant>
        <vt:i4>0</vt:i4>
      </vt:variant>
      <vt:variant>
        <vt:i4>5</vt:i4>
      </vt:variant>
      <vt:variant>
        <vt:lpwstr/>
      </vt:variant>
      <vt:variant>
        <vt:lpwstr>_Toc84585154</vt:lpwstr>
      </vt:variant>
      <vt:variant>
        <vt:i4>1638461</vt:i4>
      </vt:variant>
      <vt:variant>
        <vt:i4>182</vt:i4>
      </vt:variant>
      <vt:variant>
        <vt:i4>0</vt:i4>
      </vt:variant>
      <vt:variant>
        <vt:i4>5</vt:i4>
      </vt:variant>
      <vt:variant>
        <vt:lpwstr/>
      </vt:variant>
      <vt:variant>
        <vt:lpwstr>_Toc84585153</vt:lpwstr>
      </vt:variant>
      <vt:variant>
        <vt:i4>1572925</vt:i4>
      </vt:variant>
      <vt:variant>
        <vt:i4>176</vt:i4>
      </vt:variant>
      <vt:variant>
        <vt:i4>0</vt:i4>
      </vt:variant>
      <vt:variant>
        <vt:i4>5</vt:i4>
      </vt:variant>
      <vt:variant>
        <vt:lpwstr/>
      </vt:variant>
      <vt:variant>
        <vt:lpwstr>_Toc84585152</vt:lpwstr>
      </vt:variant>
      <vt:variant>
        <vt:i4>1769533</vt:i4>
      </vt:variant>
      <vt:variant>
        <vt:i4>170</vt:i4>
      </vt:variant>
      <vt:variant>
        <vt:i4>0</vt:i4>
      </vt:variant>
      <vt:variant>
        <vt:i4>5</vt:i4>
      </vt:variant>
      <vt:variant>
        <vt:lpwstr/>
      </vt:variant>
      <vt:variant>
        <vt:lpwstr>_Toc84585151</vt:lpwstr>
      </vt:variant>
      <vt:variant>
        <vt:i4>1703997</vt:i4>
      </vt:variant>
      <vt:variant>
        <vt:i4>164</vt:i4>
      </vt:variant>
      <vt:variant>
        <vt:i4>0</vt:i4>
      </vt:variant>
      <vt:variant>
        <vt:i4>5</vt:i4>
      </vt:variant>
      <vt:variant>
        <vt:lpwstr/>
      </vt:variant>
      <vt:variant>
        <vt:lpwstr>_Toc84585150</vt:lpwstr>
      </vt:variant>
      <vt:variant>
        <vt:i4>1245244</vt:i4>
      </vt:variant>
      <vt:variant>
        <vt:i4>158</vt:i4>
      </vt:variant>
      <vt:variant>
        <vt:i4>0</vt:i4>
      </vt:variant>
      <vt:variant>
        <vt:i4>5</vt:i4>
      </vt:variant>
      <vt:variant>
        <vt:lpwstr/>
      </vt:variant>
      <vt:variant>
        <vt:lpwstr>_Toc84585149</vt:lpwstr>
      </vt:variant>
      <vt:variant>
        <vt:i4>1179708</vt:i4>
      </vt:variant>
      <vt:variant>
        <vt:i4>152</vt:i4>
      </vt:variant>
      <vt:variant>
        <vt:i4>0</vt:i4>
      </vt:variant>
      <vt:variant>
        <vt:i4>5</vt:i4>
      </vt:variant>
      <vt:variant>
        <vt:lpwstr/>
      </vt:variant>
      <vt:variant>
        <vt:lpwstr>_Toc84585148</vt:lpwstr>
      </vt:variant>
      <vt:variant>
        <vt:i4>1900604</vt:i4>
      </vt:variant>
      <vt:variant>
        <vt:i4>146</vt:i4>
      </vt:variant>
      <vt:variant>
        <vt:i4>0</vt:i4>
      </vt:variant>
      <vt:variant>
        <vt:i4>5</vt:i4>
      </vt:variant>
      <vt:variant>
        <vt:lpwstr/>
      </vt:variant>
      <vt:variant>
        <vt:lpwstr>_Toc84585147</vt:lpwstr>
      </vt:variant>
      <vt:variant>
        <vt:i4>1835068</vt:i4>
      </vt:variant>
      <vt:variant>
        <vt:i4>140</vt:i4>
      </vt:variant>
      <vt:variant>
        <vt:i4>0</vt:i4>
      </vt:variant>
      <vt:variant>
        <vt:i4>5</vt:i4>
      </vt:variant>
      <vt:variant>
        <vt:lpwstr/>
      </vt:variant>
      <vt:variant>
        <vt:lpwstr>_Toc84585146</vt:lpwstr>
      </vt:variant>
      <vt:variant>
        <vt:i4>2031676</vt:i4>
      </vt:variant>
      <vt:variant>
        <vt:i4>134</vt:i4>
      </vt:variant>
      <vt:variant>
        <vt:i4>0</vt:i4>
      </vt:variant>
      <vt:variant>
        <vt:i4>5</vt:i4>
      </vt:variant>
      <vt:variant>
        <vt:lpwstr/>
      </vt:variant>
      <vt:variant>
        <vt:lpwstr>_Toc84585145</vt:lpwstr>
      </vt:variant>
      <vt:variant>
        <vt:i4>1966140</vt:i4>
      </vt:variant>
      <vt:variant>
        <vt:i4>128</vt:i4>
      </vt:variant>
      <vt:variant>
        <vt:i4>0</vt:i4>
      </vt:variant>
      <vt:variant>
        <vt:i4>5</vt:i4>
      </vt:variant>
      <vt:variant>
        <vt:lpwstr/>
      </vt:variant>
      <vt:variant>
        <vt:lpwstr>_Toc84585144</vt:lpwstr>
      </vt:variant>
      <vt:variant>
        <vt:i4>1638460</vt:i4>
      </vt:variant>
      <vt:variant>
        <vt:i4>122</vt:i4>
      </vt:variant>
      <vt:variant>
        <vt:i4>0</vt:i4>
      </vt:variant>
      <vt:variant>
        <vt:i4>5</vt:i4>
      </vt:variant>
      <vt:variant>
        <vt:lpwstr/>
      </vt:variant>
      <vt:variant>
        <vt:lpwstr>_Toc84585143</vt:lpwstr>
      </vt:variant>
      <vt:variant>
        <vt:i4>1572924</vt:i4>
      </vt:variant>
      <vt:variant>
        <vt:i4>116</vt:i4>
      </vt:variant>
      <vt:variant>
        <vt:i4>0</vt:i4>
      </vt:variant>
      <vt:variant>
        <vt:i4>5</vt:i4>
      </vt:variant>
      <vt:variant>
        <vt:lpwstr/>
      </vt:variant>
      <vt:variant>
        <vt:lpwstr>_Toc84585142</vt:lpwstr>
      </vt:variant>
      <vt:variant>
        <vt:i4>1769532</vt:i4>
      </vt:variant>
      <vt:variant>
        <vt:i4>110</vt:i4>
      </vt:variant>
      <vt:variant>
        <vt:i4>0</vt:i4>
      </vt:variant>
      <vt:variant>
        <vt:i4>5</vt:i4>
      </vt:variant>
      <vt:variant>
        <vt:lpwstr/>
      </vt:variant>
      <vt:variant>
        <vt:lpwstr>_Toc84585141</vt:lpwstr>
      </vt:variant>
      <vt:variant>
        <vt:i4>1703996</vt:i4>
      </vt:variant>
      <vt:variant>
        <vt:i4>104</vt:i4>
      </vt:variant>
      <vt:variant>
        <vt:i4>0</vt:i4>
      </vt:variant>
      <vt:variant>
        <vt:i4>5</vt:i4>
      </vt:variant>
      <vt:variant>
        <vt:lpwstr/>
      </vt:variant>
      <vt:variant>
        <vt:lpwstr>_Toc84585140</vt:lpwstr>
      </vt:variant>
      <vt:variant>
        <vt:i4>1245243</vt:i4>
      </vt:variant>
      <vt:variant>
        <vt:i4>98</vt:i4>
      </vt:variant>
      <vt:variant>
        <vt:i4>0</vt:i4>
      </vt:variant>
      <vt:variant>
        <vt:i4>5</vt:i4>
      </vt:variant>
      <vt:variant>
        <vt:lpwstr/>
      </vt:variant>
      <vt:variant>
        <vt:lpwstr>_Toc84585139</vt:lpwstr>
      </vt:variant>
      <vt:variant>
        <vt:i4>1179707</vt:i4>
      </vt:variant>
      <vt:variant>
        <vt:i4>92</vt:i4>
      </vt:variant>
      <vt:variant>
        <vt:i4>0</vt:i4>
      </vt:variant>
      <vt:variant>
        <vt:i4>5</vt:i4>
      </vt:variant>
      <vt:variant>
        <vt:lpwstr/>
      </vt:variant>
      <vt:variant>
        <vt:lpwstr>_Toc84585138</vt:lpwstr>
      </vt:variant>
      <vt:variant>
        <vt:i4>1900603</vt:i4>
      </vt:variant>
      <vt:variant>
        <vt:i4>86</vt:i4>
      </vt:variant>
      <vt:variant>
        <vt:i4>0</vt:i4>
      </vt:variant>
      <vt:variant>
        <vt:i4>5</vt:i4>
      </vt:variant>
      <vt:variant>
        <vt:lpwstr/>
      </vt:variant>
      <vt:variant>
        <vt:lpwstr>_Toc84585137</vt:lpwstr>
      </vt:variant>
      <vt:variant>
        <vt:i4>1835067</vt:i4>
      </vt:variant>
      <vt:variant>
        <vt:i4>80</vt:i4>
      </vt:variant>
      <vt:variant>
        <vt:i4>0</vt:i4>
      </vt:variant>
      <vt:variant>
        <vt:i4>5</vt:i4>
      </vt:variant>
      <vt:variant>
        <vt:lpwstr/>
      </vt:variant>
      <vt:variant>
        <vt:lpwstr>_Toc84585136</vt:lpwstr>
      </vt:variant>
      <vt:variant>
        <vt:i4>2031675</vt:i4>
      </vt:variant>
      <vt:variant>
        <vt:i4>74</vt:i4>
      </vt:variant>
      <vt:variant>
        <vt:i4>0</vt:i4>
      </vt:variant>
      <vt:variant>
        <vt:i4>5</vt:i4>
      </vt:variant>
      <vt:variant>
        <vt:lpwstr/>
      </vt:variant>
      <vt:variant>
        <vt:lpwstr>_Toc84585135</vt:lpwstr>
      </vt:variant>
      <vt:variant>
        <vt:i4>1966139</vt:i4>
      </vt:variant>
      <vt:variant>
        <vt:i4>68</vt:i4>
      </vt:variant>
      <vt:variant>
        <vt:i4>0</vt:i4>
      </vt:variant>
      <vt:variant>
        <vt:i4>5</vt:i4>
      </vt:variant>
      <vt:variant>
        <vt:lpwstr/>
      </vt:variant>
      <vt:variant>
        <vt:lpwstr>_Toc84585134</vt:lpwstr>
      </vt:variant>
      <vt:variant>
        <vt:i4>1638459</vt:i4>
      </vt:variant>
      <vt:variant>
        <vt:i4>62</vt:i4>
      </vt:variant>
      <vt:variant>
        <vt:i4>0</vt:i4>
      </vt:variant>
      <vt:variant>
        <vt:i4>5</vt:i4>
      </vt:variant>
      <vt:variant>
        <vt:lpwstr/>
      </vt:variant>
      <vt:variant>
        <vt:lpwstr>_Toc84585133</vt:lpwstr>
      </vt:variant>
      <vt:variant>
        <vt:i4>1572923</vt:i4>
      </vt:variant>
      <vt:variant>
        <vt:i4>56</vt:i4>
      </vt:variant>
      <vt:variant>
        <vt:i4>0</vt:i4>
      </vt:variant>
      <vt:variant>
        <vt:i4>5</vt:i4>
      </vt:variant>
      <vt:variant>
        <vt:lpwstr/>
      </vt:variant>
      <vt:variant>
        <vt:lpwstr>_Toc84585132</vt:lpwstr>
      </vt:variant>
      <vt:variant>
        <vt:i4>1769531</vt:i4>
      </vt:variant>
      <vt:variant>
        <vt:i4>50</vt:i4>
      </vt:variant>
      <vt:variant>
        <vt:i4>0</vt:i4>
      </vt:variant>
      <vt:variant>
        <vt:i4>5</vt:i4>
      </vt:variant>
      <vt:variant>
        <vt:lpwstr/>
      </vt:variant>
      <vt:variant>
        <vt:lpwstr>_Toc84585131</vt:lpwstr>
      </vt:variant>
      <vt:variant>
        <vt:i4>1703995</vt:i4>
      </vt:variant>
      <vt:variant>
        <vt:i4>44</vt:i4>
      </vt:variant>
      <vt:variant>
        <vt:i4>0</vt:i4>
      </vt:variant>
      <vt:variant>
        <vt:i4>5</vt:i4>
      </vt:variant>
      <vt:variant>
        <vt:lpwstr/>
      </vt:variant>
      <vt:variant>
        <vt:lpwstr>_Toc84585130</vt:lpwstr>
      </vt:variant>
      <vt:variant>
        <vt:i4>1245242</vt:i4>
      </vt:variant>
      <vt:variant>
        <vt:i4>38</vt:i4>
      </vt:variant>
      <vt:variant>
        <vt:i4>0</vt:i4>
      </vt:variant>
      <vt:variant>
        <vt:i4>5</vt:i4>
      </vt:variant>
      <vt:variant>
        <vt:lpwstr/>
      </vt:variant>
      <vt:variant>
        <vt:lpwstr>_Toc84585129</vt:lpwstr>
      </vt:variant>
      <vt:variant>
        <vt:i4>1179706</vt:i4>
      </vt:variant>
      <vt:variant>
        <vt:i4>32</vt:i4>
      </vt:variant>
      <vt:variant>
        <vt:i4>0</vt:i4>
      </vt:variant>
      <vt:variant>
        <vt:i4>5</vt:i4>
      </vt:variant>
      <vt:variant>
        <vt:lpwstr/>
      </vt:variant>
      <vt:variant>
        <vt:lpwstr>_Toc84585128</vt:lpwstr>
      </vt:variant>
      <vt:variant>
        <vt:i4>1900602</vt:i4>
      </vt:variant>
      <vt:variant>
        <vt:i4>26</vt:i4>
      </vt:variant>
      <vt:variant>
        <vt:i4>0</vt:i4>
      </vt:variant>
      <vt:variant>
        <vt:i4>5</vt:i4>
      </vt:variant>
      <vt:variant>
        <vt:lpwstr/>
      </vt:variant>
      <vt:variant>
        <vt:lpwstr>_Toc84585127</vt:lpwstr>
      </vt:variant>
      <vt:variant>
        <vt:i4>1835066</vt:i4>
      </vt:variant>
      <vt:variant>
        <vt:i4>20</vt:i4>
      </vt:variant>
      <vt:variant>
        <vt:i4>0</vt:i4>
      </vt:variant>
      <vt:variant>
        <vt:i4>5</vt:i4>
      </vt:variant>
      <vt:variant>
        <vt:lpwstr/>
      </vt:variant>
      <vt:variant>
        <vt:lpwstr>_Toc84585126</vt:lpwstr>
      </vt:variant>
      <vt:variant>
        <vt:i4>2031674</vt:i4>
      </vt:variant>
      <vt:variant>
        <vt:i4>14</vt:i4>
      </vt:variant>
      <vt:variant>
        <vt:i4>0</vt:i4>
      </vt:variant>
      <vt:variant>
        <vt:i4>5</vt:i4>
      </vt:variant>
      <vt:variant>
        <vt:lpwstr/>
      </vt:variant>
      <vt:variant>
        <vt:lpwstr>_Toc84585125</vt:lpwstr>
      </vt:variant>
      <vt:variant>
        <vt:i4>1966138</vt:i4>
      </vt:variant>
      <vt:variant>
        <vt:i4>8</vt:i4>
      </vt:variant>
      <vt:variant>
        <vt:i4>0</vt:i4>
      </vt:variant>
      <vt:variant>
        <vt:i4>5</vt:i4>
      </vt:variant>
      <vt:variant>
        <vt:lpwstr/>
      </vt:variant>
      <vt:variant>
        <vt:lpwstr>_Toc84585124</vt:lpwstr>
      </vt:variant>
      <vt:variant>
        <vt:i4>1638458</vt:i4>
      </vt:variant>
      <vt:variant>
        <vt:i4>2</vt:i4>
      </vt:variant>
      <vt:variant>
        <vt:i4>0</vt:i4>
      </vt:variant>
      <vt:variant>
        <vt:i4>5</vt:i4>
      </vt:variant>
      <vt:variant>
        <vt:lpwstr/>
      </vt:variant>
      <vt:variant>
        <vt:lpwstr>_Toc84585123</vt:lpwstr>
      </vt:variant>
      <vt:variant>
        <vt:i4>5308535</vt:i4>
      </vt:variant>
      <vt:variant>
        <vt:i4>45</vt:i4>
      </vt:variant>
      <vt:variant>
        <vt:i4>0</vt:i4>
      </vt:variant>
      <vt:variant>
        <vt:i4>5</vt:i4>
      </vt:variant>
      <vt:variant>
        <vt:lpwstr>mailto:Berry.Rose@socialworkengland.org.uk</vt:lpwstr>
      </vt:variant>
      <vt:variant>
        <vt:lpwstr/>
      </vt:variant>
      <vt:variant>
        <vt:i4>8061009</vt:i4>
      </vt:variant>
      <vt:variant>
        <vt:i4>42</vt:i4>
      </vt:variant>
      <vt:variant>
        <vt:i4>0</vt:i4>
      </vt:variant>
      <vt:variant>
        <vt:i4>5</vt:i4>
      </vt:variant>
      <vt:variant>
        <vt:lpwstr>mailto:Richard.Simpson@socialworkengland.org.uk</vt:lpwstr>
      </vt:variant>
      <vt:variant>
        <vt:lpwstr/>
      </vt:variant>
      <vt:variant>
        <vt:i4>655411</vt:i4>
      </vt:variant>
      <vt:variant>
        <vt:i4>39</vt:i4>
      </vt:variant>
      <vt:variant>
        <vt:i4>0</vt:i4>
      </vt:variant>
      <vt:variant>
        <vt:i4>5</vt:i4>
      </vt:variant>
      <vt:variant>
        <vt:lpwstr>mailto:Rosie.Hancock@socialworkengland.org.uk</vt:lpwstr>
      </vt:variant>
      <vt:variant>
        <vt:lpwstr/>
      </vt:variant>
      <vt:variant>
        <vt:i4>5308535</vt:i4>
      </vt:variant>
      <vt:variant>
        <vt:i4>36</vt:i4>
      </vt:variant>
      <vt:variant>
        <vt:i4>0</vt:i4>
      </vt:variant>
      <vt:variant>
        <vt:i4>5</vt:i4>
      </vt:variant>
      <vt:variant>
        <vt:lpwstr>mailto:Berry.Rose@socialworkengland.org.uk</vt:lpwstr>
      </vt:variant>
      <vt:variant>
        <vt:lpwstr/>
      </vt:variant>
      <vt:variant>
        <vt:i4>5308535</vt:i4>
      </vt:variant>
      <vt:variant>
        <vt:i4>33</vt:i4>
      </vt:variant>
      <vt:variant>
        <vt:i4>0</vt:i4>
      </vt:variant>
      <vt:variant>
        <vt:i4>5</vt:i4>
      </vt:variant>
      <vt:variant>
        <vt:lpwstr>mailto:Berry.Rose@socialworkengland.org.uk</vt:lpwstr>
      </vt:variant>
      <vt:variant>
        <vt:lpwstr/>
      </vt:variant>
      <vt:variant>
        <vt:i4>5308535</vt:i4>
      </vt:variant>
      <vt:variant>
        <vt:i4>30</vt:i4>
      </vt:variant>
      <vt:variant>
        <vt:i4>0</vt:i4>
      </vt:variant>
      <vt:variant>
        <vt:i4>5</vt:i4>
      </vt:variant>
      <vt:variant>
        <vt:lpwstr>mailto:Berry.Rose@socialworkengland.org.uk</vt:lpwstr>
      </vt:variant>
      <vt:variant>
        <vt:lpwstr/>
      </vt:variant>
      <vt:variant>
        <vt:i4>5308535</vt:i4>
      </vt:variant>
      <vt:variant>
        <vt:i4>27</vt:i4>
      </vt:variant>
      <vt:variant>
        <vt:i4>0</vt:i4>
      </vt:variant>
      <vt:variant>
        <vt:i4>5</vt:i4>
      </vt:variant>
      <vt:variant>
        <vt:lpwstr>mailto:Berry.Rose@socialworkengland.org.uk</vt:lpwstr>
      </vt:variant>
      <vt:variant>
        <vt:lpwstr/>
      </vt:variant>
      <vt:variant>
        <vt:i4>5308535</vt:i4>
      </vt:variant>
      <vt:variant>
        <vt:i4>24</vt:i4>
      </vt:variant>
      <vt:variant>
        <vt:i4>0</vt:i4>
      </vt:variant>
      <vt:variant>
        <vt:i4>5</vt:i4>
      </vt:variant>
      <vt:variant>
        <vt:lpwstr>mailto:Berry.Rose@socialworkengland.org.uk</vt:lpwstr>
      </vt:variant>
      <vt:variant>
        <vt:lpwstr/>
      </vt:variant>
      <vt:variant>
        <vt:i4>5308535</vt:i4>
      </vt:variant>
      <vt:variant>
        <vt:i4>21</vt:i4>
      </vt:variant>
      <vt:variant>
        <vt:i4>0</vt:i4>
      </vt:variant>
      <vt:variant>
        <vt:i4>5</vt:i4>
      </vt:variant>
      <vt:variant>
        <vt:lpwstr>mailto:Berry.Rose@socialworkengland.org.uk</vt:lpwstr>
      </vt:variant>
      <vt:variant>
        <vt:lpwstr/>
      </vt:variant>
      <vt:variant>
        <vt:i4>5308535</vt:i4>
      </vt:variant>
      <vt:variant>
        <vt:i4>18</vt:i4>
      </vt:variant>
      <vt:variant>
        <vt:i4>0</vt:i4>
      </vt:variant>
      <vt:variant>
        <vt:i4>5</vt:i4>
      </vt:variant>
      <vt:variant>
        <vt:lpwstr>mailto:Berry.Rose@socialworkengland.org.uk</vt:lpwstr>
      </vt:variant>
      <vt:variant>
        <vt:lpwstr/>
      </vt:variant>
      <vt:variant>
        <vt:i4>5308535</vt:i4>
      </vt:variant>
      <vt:variant>
        <vt:i4>15</vt:i4>
      </vt:variant>
      <vt:variant>
        <vt:i4>0</vt:i4>
      </vt:variant>
      <vt:variant>
        <vt:i4>5</vt:i4>
      </vt:variant>
      <vt:variant>
        <vt:lpwstr>mailto:Berry.Rose@socialworkengland.org.uk</vt:lpwstr>
      </vt:variant>
      <vt:variant>
        <vt:lpwstr/>
      </vt:variant>
      <vt:variant>
        <vt:i4>5308535</vt:i4>
      </vt:variant>
      <vt:variant>
        <vt:i4>12</vt:i4>
      </vt:variant>
      <vt:variant>
        <vt:i4>0</vt:i4>
      </vt:variant>
      <vt:variant>
        <vt:i4>5</vt:i4>
      </vt:variant>
      <vt:variant>
        <vt:lpwstr>mailto:Berry.Rose@socialworkengland.org.uk</vt:lpwstr>
      </vt:variant>
      <vt:variant>
        <vt:lpwstr/>
      </vt:variant>
      <vt:variant>
        <vt:i4>655411</vt:i4>
      </vt:variant>
      <vt:variant>
        <vt:i4>9</vt:i4>
      </vt:variant>
      <vt:variant>
        <vt:i4>0</vt:i4>
      </vt:variant>
      <vt:variant>
        <vt:i4>5</vt:i4>
      </vt:variant>
      <vt:variant>
        <vt:lpwstr>mailto:Rosie.Hancock@socialworkengland.org.uk</vt:lpwstr>
      </vt:variant>
      <vt:variant>
        <vt:lpwstr/>
      </vt:variant>
      <vt:variant>
        <vt:i4>5308535</vt:i4>
      </vt:variant>
      <vt:variant>
        <vt:i4>6</vt:i4>
      </vt:variant>
      <vt:variant>
        <vt:i4>0</vt:i4>
      </vt:variant>
      <vt:variant>
        <vt:i4>5</vt:i4>
      </vt:variant>
      <vt:variant>
        <vt:lpwstr>mailto:Berry.Rose@socialworkengland.org.uk</vt:lpwstr>
      </vt:variant>
      <vt:variant>
        <vt:lpwstr/>
      </vt:variant>
      <vt:variant>
        <vt:i4>5308535</vt:i4>
      </vt:variant>
      <vt:variant>
        <vt:i4>3</vt:i4>
      </vt:variant>
      <vt:variant>
        <vt:i4>0</vt:i4>
      </vt:variant>
      <vt:variant>
        <vt:i4>5</vt:i4>
      </vt:variant>
      <vt:variant>
        <vt:lpwstr>mailto:Berry.Rose@socialworkengland.org.uk</vt:lpwstr>
      </vt:variant>
      <vt:variant>
        <vt:lpwstr/>
      </vt:variant>
      <vt:variant>
        <vt:i4>3866651</vt:i4>
      </vt:variant>
      <vt:variant>
        <vt:i4>0</vt:i4>
      </vt:variant>
      <vt:variant>
        <vt:i4>0</vt:i4>
      </vt:variant>
      <vt:variant>
        <vt:i4>5</vt:i4>
      </vt:variant>
      <vt:variant>
        <vt:lpwstr>mailto:Greg.Lawton@socialworkengland.org.uk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2019-07-04T22:19:00Z</cp:lastPrinted>
  <dcterms:created xsi:type="dcterms:W3CDTF">2022-12-08T16:21:00Z</dcterms:created>
  <dcterms:modified xsi:type="dcterms:W3CDTF">2022-12-08T16:21:00Z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89c58f2-c983-43a1-b8dc-977b4089f53a_Enabled">
    <vt:lpwstr>true</vt:lpwstr>
  </property>
  <property fmtid="{D5CDD505-2E9C-101B-9397-08002B2CF9AE}" pid="4" name="MSIP_Label_489c58f2-c983-43a1-b8dc-977b4089f53a_SetDate">
    <vt:lpwstr>2022-12-08T16:20:31Z</vt:lpwstr>
  </property>
  <property fmtid="{D5CDD505-2E9C-101B-9397-08002B2CF9AE}" pid="5" name="MSIP_Label_489c58f2-c983-43a1-b8dc-977b4089f53a_Method">
    <vt:lpwstr>Privileged</vt:lpwstr>
  </property>
  <property fmtid="{D5CDD505-2E9C-101B-9397-08002B2CF9AE}" pid="6" name="MSIP_Label_489c58f2-c983-43a1-b8dc-977b4089f53a_Name">
    <vt:lpwstr>Confidential - External</vt:lpwstr>
  </property>
  <property fmtid="{D5CDD505-2E9C-101B-9397-08002B2CF9AE}" pid="7" name="MSIP_Label_489c58f2-c983-43a1-b8dc-977b4089f53a_SiteId">
    <vt:lpwstr>687e5818-d7b4-4857-83d1-ddad97154a74</vt:lpwstr>
  </property>
  <property fmtid="{D5CDD505-2E9C-101B-9397-08002B2CF9AE}" pid="8" name="MSIP_Label_489c58f2-c983-43a1-b8dc-977b4089f53a_ActionId">
    <vt:lpwstr>da6d6669-8eca-46f8-bba6-b61deb1a0401</vt:lpwstr>
  </property>
  <property fmtid="{D5CDD505-2E9C-101B-9397-08002B2CF9AE}" pid="9" name="MSIP_Label_489c58f2-c983-43a1-b8dc-977b4089f53a_ContentBits">
    <vt:lpwstr>1</vt:lpwstr>
  </property>
</Properties>
</file>