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1340" w14:textId="77777777"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2FEF4A74" w14:textId="77777777"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14:paraId="0A081391" w14:textId="77777777"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72E369D4" w14:textId="77777777"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14:paraId="195FE726" w14:textId="77777777"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w:t>
      </w:r>
      <w:bookmarkStart w:id="0" w:name="_GoBack"/>
      <w:bookmarkEnd w:id="0"/>
      <w:r w:rsidRPr="008C6B5B">
        <w:rPr>
          <w:rFonts w:ascii="Arial" w:hAnsi="Arial"/>
          <w:sz w:val="24"/>
        </w:rPr>
        <w:t>OIA or Clause 16 (When you can share information), the Relevant Authority will, in its sole discretion, acting reasonably, seek to apply the relevant exemption set out in the FOIA to the following Information:</w:t>
      </w:r>
    </w:p>
    <w:p w14:paraId="0F335D79" w14:textId="77777777" w:rsidR="00890ADC" w:rsidRPr="006C3C44" w:rsidRDefault="006C3C44">
      <w:pPr>
        <w:pStyle w:val="GPSL2Numbered"/>
        <w:numPr>
          <w:ilvl w:val="0"/>
          <w:numId w:val="0"/>
        </w:numPr>
        <w:ind w:left="644"/>
        <w:rPr>
          <w:rFonts w:asciiTheme="minorHAnsi" w:hAnsiTheme="minorHAnsi"/>
          <w:b/>
        </w:rPr>
      </w:pPr>
      <w:commentRangeStart w:id="1"/>
      <w:r w:rsidRPr="006C3C44">
        <w:rPr>
          <w:rFonts w:asciiTheme="minorHAnsi" w:hAnsiTheme="minorHAnsi"/>
          <w:b/>
          <w:highlight w:val="green"/>
        </w:rPr>
        <w:t>TBD AT AWARD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14:paraId="3E102732" w14:textId="77777777">
        <w:trPr>
          <w:tblHeader/>
        </w:trPr>
        <w:tc>
          <w:tcPr>
            <w:tcW w:w="990" w:type="dxa"/>
          </w:tcPr>
          <w:p w14:paraId="40959511"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45848A29"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08B530B2"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2A19E26D" w14:textId="77777777"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14:paraId="63F0C172" w14:textId="77777777">
        <w:tc>
          <w:tcPr>
            <w:tcW w:w="990" w:type="dxa"/>
          </w:tcPr>
          <w:p w14:paraId="0CBC7A77" w14:textId="77777777"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14:paraId="35B2DDC7"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14:paraId="29F2FE20"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14:paraId="6A0BDB81" w14:textId="77777777"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commentRangeEnd w:id="1"/>
    <w:p w14:paraId="263A2D99" w14:textId="77777777" w:rsidR="00890ADC" w:rsidRDefault="00AC2BB2">
      <w:r>
        <w:rPr>
          <w:rStyle w:val="CommentReference"/>
        </w:rPr>
        <w:commentReference w:id="1"/>
      </w:r>
    </w:p>
    <w:p w14:paraId="20F411BD" w14:textId="77777777" w:rsidR="00ED4F6B" w:rsidRDefault="00ED4F6B"/>
    <w:p w14:paraId="4E593A41" w14:textId="77777777" w:rsidR="00ED4F6B" w:rsidRDefault="00ED4F6B"/>
    <w:p w14:paraId="501CAB1A" w14:textId="77777777" w:rsidR="00ED4F6B" w:rsidRDefault="00ED4F6B">
      <w:pPr>
        <w:sectPr w:rsidR="00ED4F6B">
          <w:headerReference w:type="default" r:id="rId10"/>
          <w:footerReference w:type="default" r:id="rId11"/>
          <w:pgSz w:w="11906" w:h="16838"/>
          <w:pgMar w:top="1440" w:right="1440" w:bottom="1440" w:left="1440" w:header="708" w:footer="708" w:gutter="0"/>
          <w:cols w:space="708"/>
          <w:docGrid w:linePitch="360"/>
        </w:sectPr>
      </w:pPr>
    </w:p>
    <w:p w14:paraId="76DCD5F7" w14:textId="77777777" w:rsidR="00ED4F6B" w:rsidRDefault="00ED4F6B"/>
    <w:sectPr w:rsidR="00ED4F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23-02-10T15:30:00Z" w:initials="A">
    <w:p w14:paraId="6AC8A642" w14:textId="77777777" w:rsidR="00AC2BB2" w:rsidRDefault="00AC2BB2">
      <w:pPr>
        <w:pStyle w:val="CommentText"/>
      </w:pPr>
      <w:r>
        <w:rPr>
          <w:rStyle w:val="CommentReference"/>
        </w:rPr>
        <w:annotationRef/>
      </w:r>
      <w:r>
        <w:t>Supplier to advise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8A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8A642" w16cid:durableId="2790E1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B8C1" w14:textId="77777777" w:rsidR="00A01CC3" w:rsidRDefault="00A01CC3">
      <w:pPr>
        <w:spacing w:after="0" w:line="240" w:lineRule="auto"/>
      </w:pPr>
      <w:r>
        <w:separator/>
      </w:r>
    </w:p>
  </w:endnote>
  <w:endnote w:type="continuationSeparator" w:id="0">
    <w:p w14:paraId="719476CE" w14:textId="77777777" w:rsidR="00A01CC3" w:rsidRDefault="00A0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BC67" w14:textId="77777777"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CC0418">
      <w:rPr>
        <w:rFonts w:ascii="Arial" w:hAnsi="Arial" w:cs="Arial"/>
        <w:sz w:val="20"/>
        <w:szCs w:val="20"/>
      </w:rPr>
      <w:t>6068</w:t>
    </w:r>
    <w:r w:rsidRPr="00B75D0D">
      <w:rPr>
        <w:rFonts w:ascii="Arial" w:hAnsi="Arial" w:cs="Arial"/>
        <w:sz w:val="20"/>
        <w:szCs w:val="20"/>
      </w:rPr>
      <w:tab/>
      <w:t xml:space="preserve">                                           </w:t>
    </w:r>
  </w:p>
  <w:p w14:paraId="14967710" w14:textId="77777777"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CC0418">
      <w:rPr>
        <w:rFonts w:ascii="Arial" w:hAnsi="Arial" w:cs="Arial"/>
        <w:noProof/>
        <w:sz w:val="20"/>
        <w:szCs w:val="20"/>
      </w:rPr>
      <w:t>2</w:t>
    </w:r>
    <w:r w:rsidRPr="00B75D0D">
      <w:rPr>
        <w:rFonts w:ascii="Arial" w:hAnsi="Arial" w:cs="Arial"/>
        <w:noProof/>
        <w:sz w:val="20"/>
        <w:szCs w:val="20"/>
      </w:rPr>
      <w:fldChar w:fldCharType="end"/>
    </w:r>
  </w:p>
  <w:p w14:paraId="6B626AC4" w14:textId="77777777"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2" w:name="LASTCURSORPOSITION"/>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0EE6" w14:textId="77777777" w:rsidR="00A01CC3" w:rsidRDefault="00A01CC3">
      <w:pPr>
        <w:spacing w:after="0" w:line="240" w:lineRule="auto"/>
      </w:pPr>
      <w:r>
        <w:separator/>
      </w:r>
    </w:p>
  </w:footnote>
  <w:footnote w:type="continuationSeparator" w:id="0">
    <w:p w14:paraId="36882974" w14:textId="77777777" w:rsidR="00A01CC3" w:rsidRDefault="00A0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7A05" w14:textId="77777777"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14:paraId="3E6DE044" w14:textId="77777777" w:rsidR="00AD2F61" w:rsidRPr="00B75D0D" w:rsidRDefault="00AD2F61" w:rsidP="00AD2F61">
    <w:pPr>
      <w:pStyle w:val="Header"/>
      <w:rPr>
        <w:rFonts w:ascii="Arial" w:hAnsi="Arial"/>
        <w:sz w:val="20"/>
        <w:szCs w:val="20"/>
      </w:rPr>
    </w:pPr>
    <w:r w:rsidRPr="00B75D0D">
      <w:rPr>
        <w:rFonts w:ascii="Arial" w:hAnsi="Arial"/>
        <w:sz w:val="20"/>
        <w:szCs w:val="20"/>
      </w:rPr>
      <w:t xml:space="preserve">Crown Copyright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DC"/>
    <w:rsid w:val="000E747E"/>
    <w:rsid w:val="001D5CFC"/>
    <w:rsid w:val="001F15DD"/>
    <w:rsid w:val="00314F7A"/>
    <w:rsid w:val="00386B77"/>
    <w:rsid w:val="00494B70"/>
    <w:rsid w:val="005F398E"/>
    <w:rsid w:val="006C3C44"/>
    <w:rsid w:val="00752AC7"/>
    <w:rsid w:val="007E3503"/>
    <w:rsid w:val="00820DFA"/>
    <w:rsid w:val="00890ADC"/>
    <w:rsid w:val="008C6B5B"/>
    <w:rsid w:val="0097559C"/>
    <w:rsid w:val="0097665B"/>
    <w:rsid w:val="009E17AD"/>
    <w:rsid w:val="00A01CC3"/>
    <w:rsid w:val="00AC2BB2"/>
    <w:rsid w:val="00AD2F61"/>
    <w:rsid w:val="00B75D0D"/>
    <w:rsid w:val="00BA6BBE"/>
    <w:rsid w:val="00CB666F"/>
    <w:rsid w:val="00CC0418"/>
    <w:rsid w:val="00E004D7"/>
    <w:rsid w:val="00E955BE"/>
    <w:rsid w:val="00ED4F6B"/>
    <w:rsid w:val="00F0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2018-12-07T13:17:00Z</dcterms:created>
  <dcterms:modified xsi:type="dcterms:W3CDTF">2023-02-10T15:31:00Z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