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word/glossary/document.xml" ContentType="application/vnd.openxmlformats-officedocument.wordprocessingml.document.glossary+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tbl>
      <w:tblPr>
        <w:tblW w:w="10915" w:type="dxa"/>
        <w:tblInd w:w="-142" w:type="dxa"/>
        <w:tblCellMar>
          <w:left w:w="0" w:type="dxa"/>
          <w:right w:w="0" w:type="dxa"/>
        </w:tblCellMar>
        <w:tblLook w:val="04A0" w:firstRow="1" w:lastRow="0" w:firstColumn="1" w:lastColumn="0" w:noHBand="0" w:noVBand="1"/>
      </w:tblPr>
      <w:tblGrid>
        <w:gridCol w:w="7824"/>
        <w:gridCol w:w="3091"/>
      </w:tblGrid>
      <w:tr xmlns:wp14="http://schemas.microsoft.com/office/word/2010/wordml" w:rsidR="009B52C3" w:rsidTr="2EFB756B" w14:paraId="7032844E" wp14:textId="77777777">
        <w:trPr>
          <w:trHeight w:val="843" w:hRule="exact"/>
        </w:trPr>
        <w:tc>
          <w:tcPr>
            <w:tcW w:w="7824" w:type="dxa"/>
            <w:tcMar/>
            <w:vAlign w:val="center"/>
          </w:tcPr>
          <w:p w:rsidRPr="00E94768" w:rsidR="007B0197" w:rsidP="002A228E" w:rsidRDefault="007B0197" w14:paraId="02807E1A" wp14:textId="7100AC0F">
            <w:pPr>
              <w:pStyle w:val="01TITLEBLUE2"/>
              <w:ind w:left="142"/>
            </w:pPr>
            <w:bookmarkStart w:name="_Toc312074665" w:id="0"/>
            <w:r w:rsidR="007B0197">
              <w:rPr/>
              <w:t>Specification</w:t>
            </w:r>
          </w:p>
          <w:p w:rsidRPr="00B2470C" w:rsidR="008E4426" w:rsidP="007B0197" w:rsidRDefault="008E4426" w14:paraId="672A6659" wp14:textId="77777777">
            <w:pPr>
              <w:pStyle w:val="11DATEREF"/>
              <w:jc w:val="left"/>
            </w:pPr>
          </w:p>
        </w:tc>
        <w:tc>
          <w:tcPr>
            <w:tcW w:w="3091" w:type="dxa"/>
            <w:tcMar/>
            <w:vAlign w:val="center"/>
          </w:tcPr>
          <w:p w:rsidRPr="00B2470C" w:rsidR="008E4426" w:rsidP="009B52C3" w:rsidRDefault="008E4426" w14:paraId="0A37501D" wp14:textId="77777777">
            <w:pPr>
              <w:pStyle w:val="11DATEREF"/>
            </w:pPr>
          </w:p>
        </w:tc>
      </w:tr>
    </w:tbl>
    <w:p xmlns:wp14="http://schemas.microsoft.com/office/word/2010/wordml" w:rsidR="009B52C3" w:rsidP="009B52C3" w:rsidRDefault="009B52C3" w14:paraId="02EB378F" wp14:textId="77777777">
      <w:pPr>
        <w:sectPr w:rsidR="009B52C3" w:rsidSect="00402EA3">
          <w:headerReference w:type="default" r:id="rId8"/>
          <w:footerReference w:type="default" r:id="rId9"/>
          <w:headerReference w:type="first" r:id="rId10"/>
          <w:pgSz w:w="11906" w:h="16838" w:orient="portrait"/>
          <w:pgMar w:top="720" w:right="720" w:bottom="720" w:left="720" w:header="708" w:footer="708" w:gutter="0"/>
          <w:cols w:space="708"/>
          <w:docGrid w:linePitch="360"/>
        </w:sectPr>
      </w:pPr>
    </w:p>
    <w:bookmarkStart w:name="_Toc237788518" w:id="1"/>
    <w:bookmarkStart w:name="_Toc243909138" w:id="2"/>
    <w:p xmlns:wp14="http://schemas.microsoft.com/office/word/2010/wordml" w:rsidRPr="00344175" w:rsidR="009B52C3" w:rsidP="009B52C3" w:rsidRDefault="009B52C3" w14:paraId="520D7C7F" wp14:textId="77777777">
      <w:pPr>
        <w:pStyle w:val="04HEADING2"/>
      </w:pPr>
      <w:r w:rsidR="009B52C3">
        <w:rPr/>
        <w:t xml:space="preserve">Project / contract </w:t>
      </w:r>
      <w:r w:rsidR="00EE49A6">
        <w:rPr/>
        <w:t>i</w:t>
      </w:r>
      <w:r w:rsidR="009B52C3">
        <w:rPr/>
        <w:t>nformation</w:t>
      </w:r>
    </w:p>
    <w:tbl>
      <w:tblPr>
        <w:tblW w:w="0" w:type="auto"/>
        <w:tblInd w:w="108" w:type="dxa"/>
        <w:tblBorders>
          <w:top w:val="single" w:color="C0C0C0" w:sz="4" w:space="0"/>
          <w:left w:val="single" w:color="C0C0C0" w:sz="4" w:space="0"/>
          <w:bottom w:val="single" w:color="C0C0C0" w:sz="4" w:space="0"/>
          <w:right w:val="single" w:color="C0C0C0" w:sz="4" w:space="0"/>
          <w:insideH w:val="single" w:color="C0C0C0" w:sz="6" w:space="0"/>
          <w:insideV w:val="single" w:color="C0C0C0" w:sz="6" w:space="0"/>
        </w:tblBorders>
        <w:tblLayout w:type="fixed"/>
        <w:tblLook w:val="0000" w:firstRow="0" w:lastRow="0" w:firstColumn="0" w:lastColumn="0" w:noHBand="0" w:noVBand="0"/>
      </w:tblPr>
      <w:tblGrid>
        <w:gridCol w:w="2880"/>
        <w:gridCol w:w="5342"/>
      </w:tblGrid>
      <w:tr xmlns:wp14="http://schemas.microsoft.com/office/word/2010/wordml" w:rsidRPr="00B2470C" w:rsidR="009B52C3" w:rsidTr="6436A2F0" w14:paraId="24C77B61" wp14:textId="77777777">
        <w:trPr>
          <w:trHeight w:val="567"/>
        </w:trPr>
        <w:tc>
          <w:tcPr>
            <w:tcW w:w="2880" w:type="dxa"/>
            <w:shd w:val="clear" w:color="auto" w:fill="DEE9F3"/>
            <w:tcMar/>
          </w:tcPr>
          <w:p w:rsidRPr="00B2470C" w:rsidR="009B52C3" w:rsidP="00402EA3" w:rsidRDefault="009B52C3" w14:paraId="59EBB31F" wp14:textId="77777777">
            <w:pPr>
              <w:pStyle w:val="08BODYCOPYBLUE"/>
            </w:pPr>
            <w:r w:rsidRPr="00B2470C">
              <w:t>Project name</w:t>
            </w:r>
          </w:p>
        </w:tc>
        <w:tc>
          <w:tcPr>
            <w:tcW w:w="5342" w:type="dxa"/>
            <w:tcMar/>
          </w:tcPr>
          <w:p w:rsidRPr="00B2470C" w:rsidR="009B52C3" w:rsidP="6436A2F0" w:rsidRDefault="009B52C3" w14:paraId="72A3D3EC" wp14:textId="15A4B761">
            <w:pPr>
              <w:pStyle w:val="08BODYCOPYBLUE"/>
              <w:spacing w:before="160"/>
              <w:rPr>
                <w:rFonts w:ascii="Arial" w:hAnsi="Arial" w:eastAsia="Arial" w:cs="Arial"/>
                <w:b w:val="0"/>
                <w:bCs w:val="0"/>
                <w:i w:val="0"/>
                <w:iCs w:val="0"/>
                <w:caps w:val="0"/>
                <w:smallCaps w:val="0"/>
                <w:noProof w:val="0"/>
                <w:color w:val="002B54"/>
                <w:sz w:val="22"/>
                <w:szCs w:val="22"/>
                <w:lang w:val="en-GB"/>
              </w:rPr>
            </w:pPr>
            <w:r w:rsidRPr="6436A2F0" w:rsidR="0FE14C8D">
              <w:rPr>
                <w:rFonts w:ascii="Arial" w:hAnsi="Arial" w:eastAsia="Arial" w:cs="Arial"/>
                <w:b w:val="0"/>
                <w:bCs w:val="0"/>
                <w:i w:val="0"/>
                <w:iCs w:val="0"/>
                <w:caps w:val="0"/>
                <w:smallCaps w:val="0"/>
                <w:noProof w:val="0"/>
                <w:color w:val="002B54"/>
                <w:sz w:val="22"/>
                <w:szCs w:val="22"/>
                <w:lang w:val="en-GB"/>
              </w:rPr>
              <w:t>East Cheshire Aquifer Model</w:t>
            </w:r>
          </w:p>
        </w:tc>
      </w:tr>
      <w:tr xmlns:wp14="http://schemas.microsoft.com/office/word/2010/wordml" w:rsidRPr="00B2470C" w:rsidR="009B52C3" w:rsidTr="6436A2F0" w14:paraId="7BC918CA" wp14:textId="77777777">
        <w:trPr>
          <w:trHeight w:val="567"/>
        </w:trPr>
        <w:tc>
          <w:tcPr>
            <w:tcW w:w="2880" w:type="dxa"/>
            <w:shd w:val="clear" w:color="auto" w:fill="DEE9F3"/>
            <w:tcMar/>
          </w:tcPr>
          <w:p w:rsidRPr="00B2470C" w:rsidR="009B52C3" w:rsidP="00402EA3" w:rsidRDefault="009B52C3" w14:paraId="1FB02CEE" wp14:textId="568D8ACD">
            <w:pPr>
              <w:pStyle w:val="08BODYCOPYBLUE"/>
            </w:pPr>
            <w:r w:rsidR="509EB7F0">
              <w:rPr/>
              <w:t>Project reference</w:t>
            </w:r>
          </w:p>
        </w:tc>
        <w:tc>
          <w:tcPr>
            <w:tcW w:w="5342" w:type="dxa"/>
            <w:tcMar/>
          </w:tcPr>
          <w:p w:rsidRPr="00B2470C" w:rsidR="009B52C3" w:rsidP="0FE14C8D" w:rsidRDefault="009B52C3" w14:paraId="0D0B940D" wp14:textId="3B30CF14">
            <w:pPr>
              <w:pStyle w:val="08BODYCOPYBLUE"/>
              <w:rPr>
                <w:rFonts w:ascii="Arial" w:hAnsi="Arial" w:eastAsia="Arial" w:cs="Times New Roman"/>
                <w:b w:val="0"/>
                <w:bCs w:val="0"/>
                <w:i w:val="0"/>
                <w:iCs w:val="0"/>
                <w:caps w:val="0"/>
                <w:smallCaps w:val="0"/>
                <w:strike w:val="0"/>
                <w:dstrike w:val="0"/>
                <w:noProof w:val="0"/>
                <w:color w:val="002B54"/>
                <w:sz w:val="22"/>
                <w:szCs w:val="22"/>
                <w:u w:val="none"/>
                <w:lang w:val="en-GB"/>
              </w:rPr>
            </w:pPr>
            <w:r w:rsidRPr="0FE14C8D" w:rsidR="0FE14C8D">
              <w:rPr>
                <w:b w:val="0"/>
                <w:bCs w:val="0"/>
                <w:i w:val="0"/>
                <w:iCs w:val="0"/>
                <w:caps w:val="0"/>
                <w:smallCaps w:val="0"/>
                <w:strike w:val="0"/>
                <w:dstrike w:val="0"/>
                <w:noProof w:val="0"/>
                <w:color w:val="002B54"/>
                <w:sz w:val="22"/>
                <w:szCs w:val="22"/>
                <w:u w:val="none"/>
                <w:lang w:val="en-GB"/>
              </w:rPr>
              <w:t>ENV0003173C</w:t>
            </w:r>
          </w:p>
        </w:tc>
      </w:tr>
      <w:tr xmlns:wp14="http://schemas.microsoft.com/office/word/2010/wordml" w:rsidRPr="00B2470C" w:rsidR="009B52C3" w:rsidTr="6436A2F0" w14:paraId="18C8696C" wp14:textId="77777777">
        <w:trPr>
          <w:trHeight w:val="567"/>
        </w:trPr>
        <w:tc>
          <w:tcPr>
            <w:tcW w:w="2880" w:type="dxa"/>
            <w:shd w:val="clear" w:color="auto" w:fill="DEE9F3"/>
            <w:tcMar/>
          </w:tcPr>
          <w:p w:rsidRPr="00B2470C" w:rsidR="009B52C3" w:rsidP="00402EA3" w:rsidRDefault="009B52C3" w14:paraId="438094C8" wp14:textId="77777777">
            <w:pPr>
              <w:pStyle w:val="08BODYCOPYBLUE"/>
            </w:pPr>
            <w:r w:rsidRPr="00B2470C">
              <w:t>Contract reference</w:t>
            </w:r>
          </w:p>
        </w:tc>
        <w:tc>
          <w:tcPr>
            <w:tcW w:w="5342" w:type="dxa"/>
            <w:tcMar/>
          </w:tcPr>
          <w:p w:rsidRPr="00B2470C" w:rsidR="009B52C3" w:rsidP="0FE14C8D" w:rsidRDefault="009B52C3" w14:paraId="0E27B00A" wp14:textId="09019F68">
            <w:pPr>
              <w:pStyle w:val="08BODYCOPYBLUE"/>
              <w:rPr>
                <w:rFonts w:ascii="Arial" w:hAnsi="Arial" w:eastAsia="Arial" w:cs="Times New Roman"/>
                <w:b w:val="0"/>
                <w:bCs w:val="0"/>
                <w:i w:val="0"/>
                <w:iCs w:val="0"/>
                <w:caps w:val="0"/>
                <w:smallCaps w:val="0"/>
                <w:strike w:val="0"/>
                <w:dstrike w:val="0"/>
                <w:noProof w:val="0"/>
                <w:color w:val="002B54"/>
                <w:sz w:val="22"/>
                <w:szCs w:val="22"/>
                <w:u w:val="none"/>
                <w:lang w:val="en-GB"/>
              </w:rPr>
            </w:pPr>
            <w:r w:rsidRPr="0FE14C8D" w:rsidR="0FE14C8D">
              <w:rPr>
                <w:b w:val="0"/>
                <w:bCs w:val="0"/>
                <w:i w:val="0"/>
                <w:iCs w:val="0"/>
                <w:caps w:val="0"/>
                <w:smallCaps w:val="0"/>
                <w:strike w:val="0"/>
                <w:dstrike w:val="0"/>
                <w:noProof w:val="0"/>
                <w:color w:val="002B54"/>
                <w:sz w:val="22"/>
                <w:szCs w:val="22"/>
                <w:u w:val="none"/>
                <w:lang w:val="en-GB"/>
              </w:rPr>
              <w:t>ENV0003173C</w:t>
            </w:r>
          </w:p>
        </w:tc>
      </w:tr>
      <w:tr xmlns:wp14="http://schemas.microsoft.com/office/word/2010/wordml" w:rsidRPr="00B2470C" w:rsidR="009B52C3" w:rsidTr="6436A2F0" w14:paraId="491072FA" wp14:textId="77777777">
        <w:trPr>
          <w:trHeight w:val="567"/>
        </w:trPr>
        <w:tc>
          <w:tcPr>
            <w:tcW w:w="2880" w:type="dxa"/>
            <w:shd w:val="clear" w:color="auto" w:fill="DEE9F3"/>
            <w:tcMar/>
          </w:tcPr>
          <w:p w:rsidRPr="00B2470C" w:rsidR="009B52C3" w:rsidP="00402EA3" w:rsidRDefault="009B52C3" w14:paraId="5F3F821A" wp14:textId="77777777">
            <w:pPr>
              <w:pStyle w:val="08BODYCOPYBLUE"/>
            </w:pPr>
            <w:r w:rsidRPr="00B2470C">
              <w:t>Date</w:t>
            </w:r>
          </w:p>
        </w:tc>
        <w:tc>
          <w:tcPr>
            <w:tcW w:w="5342" w:type="dxa"/>
            <w:tcMar/>
          </w:tcPr>
          <w:p w:rsidRPr="00B2470C" w:rsidR="009B52C3" w:rsidP="0FE14C8D" w:rsidRDefault="009B52C3" w14:paraId="60061E4C" wp14:textId="70269328">
            <w:pPr>
              <w:pStyle w:val="08BODYCOPYBLUE"/>
              <w:spacing w:before="160"/>
              <w:rPr>
                <w:rFonts w:ascii="Arial" w:hAnsi="Arial" w:eastAsia="Arial" w:cs="Arial"/>
                <w:b w:val="0"/>
                <w:bCs w:val="0"/>
                <w:i w:val="0"/>
                <w:iCs w:val="0"/>
                <w:caps w:val="0"/>
                <w:smallCaps w:val="0"/>
                <w:noProof w:val="0"/>
                <w:color w:val="002B54"/>
                <w:sz w:val="22"/>
                <w:szCs w:val="22"/>
                <w:lang w:val="en-GB"/>
              </w:rPr>
            </w:pPr>
            <w:r w:rsidRPr="0FE14C8D" w:rsidR="0FE14C8D">
              <w:rPr>
                <w:rFonts w:ascii="Arial" w:hAnsi="Arial" w:eastAsia="Arial" w:cs="Arial"/>
                <w:b w:val="0"/>
                <w:bCs w:val="0"/>
                <w:i w:val="0"/>
                <w:iCs w:val="0"/>
                <w:caps w:val="0"/>
                <w:smallCaps w:val="0"/>
                <w:noProof w:val="0"/>
                <w:color w:val="002B54"/>
                <w:sz w:val="22"/>
                <w:szCs w:val="22"/>
                <w:lang w:val="en-GB"/>
              </w:rPr>
              <w:t>14/07/2022</w:t>
            </w:r>
          </w:p>
        </w:tc>
      </w:tr>
      <w:tr xmlns:wp14="http://schemas.microsoft.com/office/word/2010/wordml" w:rsidRPr="00B2470C" w:rsidR="009B52C3" w:rsidTr="6436A2F0" w14:paraId="21651892" wp14:textId="77777777">
        <w:trPr>
          <w:trHeight w:val="567"/>
        </w:trPr>
        <w:tc>
          <w:tcPr>
            <w:tcW w:w="2880" w:type="dxa"/>
            <w:shd w:val="clear" w:color="auto" w:fill="DEE9F3"/>
            <w:tcMar/>
          </w:tcPr>
          <w:p w:rsidRPr="00B2470C" w:rsidR="009B52C3" w:rsidP="00402EA3" w:rsidRDefault="009B52C3" w14:paraId="4F4D1C56" wp14:textId="77777777">
            <w:pPr>
              <w:pStyle w:val="08BODYCOPYBLUE"/>
            </w:pPr>
            <w:r w:rsidRPr="00B2470C">
              <w:t>Version number</w:t>
            </w:r>
          </w:p>
        </w:tc>
        <w:tc>
          <w:tcPr>
            <w:tcW w:w="5342" w:type="dxa"/>
            <w:tcMar/>
          </w:tcPr>
          <w:p w:rsidRPr="00B2470C" w:rsidR="009B52C3" w:rsidP="00402EA3" w:rsidRDefault="009B52C3" w14:paraId="44EAFD9C" wp14:textId="0CB21413">
            <w:pPr>
              <w:pStyle w:val="08BODYCOPYBLUE"/>
            </w:pPr>
            <w:r w:rsidR="0FE14C8D">
              <w:rPr/>
              <w:t>1</w:t>
            </w:r>
          </w:p>
        </w:tc>
      </w:tr>
      <w:tr xmlns:wp14="http://schemas.microsoft.com/office/word/2010/wordml" w:rsidRPr="00B2470C" w:rsidR="009B52C3" w:rsidTr="6436A2F0" w14:paraId="1C7DF0E4" wp14:textId="77777777">
        <w:trPr>
          <w:trHeight w:val="567"/>
        </w:trPr>
        <w:tc>
          <w:tcPr>
            <w:tcW w:w="2880" w:type="dxa"/>
            <w:tcBorders>
              <w:bottom w:val="single" w:color="C0C0C0" w:sz="6" w:space="0"/>
            </w:tcBorders>
            <w:shd w:val="clear" w:color="auto" w:fill="DEE9F3"/>
            <w:tcMar/>
          </w:tcPr>
          <w:p w:rsidRPr="00B2470C" w:rsidR="009B52C3" w:rsidP="00402EA3" w:rsidRDefault="009B52C3" w14:paraId="41C3E7DB" wp14:textId="77777777">
            <w:pPr>
              <w:pStyle w:val="08BODYCOPYBLUE"/>
            </w:pPr>
            <w:r w:rsidRPr="00B2470C">
              <w:t>Author</w:t>
            </w:r>
          </w:p>
        </w:tc>
        <w:tc>
          <w:tcPr>
            <w:tcW w:w="5342" w:type="dxa"/>
            <w:tcBorders>
              <w:bottom w:val="single" w:color="C0C0C0" w:sz="6" w:space="0"/>
            </w:tcBorders>
            <w:tcMar/>
          </w:tcPr>
          <w:p w:rsidRPr="00B2470C" w:rsidR="009B52C3" w:rsidP="00402EA3" w:rsidRDefault="009B52C3" w14:paraId="4B94D5A5" wp14:textId="73F4AE7D">
            <w:pPr>
              <w:pStyle w:val="08BODYCOPYBLUE"/>
            </w:pPr>
            <w:r w:rsidR="0FE14C8D">
              <w:rPr/>
              <w:t>Adam Chapman</w:t>
            </w:r>
          </w:p>
        </w:tc>
      </w:tr>
    </w:tbl>
    <w:p xmlns:wp14="http://schemas.microsoft.com/office/word/2010/wordml" w:rsidRPr="00344175" w:rsidR="009B52C3" w:rsidP="009B52C3" w:rsidRDefault="009B52C3" w14:paraId="3B29163E" wp14:textId="77777777">
      <w:pPr>
        <w:pStyle w:val="04HEADING2"/>
      </w:pPr>
      <w:r w:rsidRPr="00B6570F">
        <w:t>Revision history</w:t>
      </w:r>
      <w:bookmarkEnd w:id="1"/>
      <w:bookmarkEnd w:id="2"/>
    </w:p>
    <w:p xmlns:wp14="http://schemas.microsoft.com/office/word/2010/wordml" w:rsidRPr="00F3220F" w:rsidR="009B52C3" w:rsidP="009B52C3" w:rsidRDefault="009B52C3" w14:paraId="3DEEC669" wp14:textId="77777777"/>
    <w:tbl>
      <w:tblPr>
        <w:tblW w:w="8222" w:type="dxa"/>
        <w:tblInd w:w="43" w:type="dxa"/>
        <w:tblBorders>
          <w:top w:val="single" w:color="C0C0C0" w:sz="6" w:space="0"/>
          <w:left w:val="single" w:color="C0C0C0" w:sz="6" w:space="0"/>
          <w:bottom w:val="single" w:color="C0C0C0" w:sz="6" w:space="0"/>
          <w:right w:val="single" w:color="C0C0C0" w:sz="6" w:space="0"/>
          <w:insideH w:val="single" w:color="C0C0C0" w:sz="6" w:space="0"/>
          <w:insideV w:val="single" w:color="C0C0C0" w:sz="6" w:space="0"/>
        </w:tblBorders>
        <w:tblLayout w:type="fixed"/>
        <w:tblCellMar>
          <w:left w:w="43" w:type="dxa"/>
          <w:right w:w="43" w:type="dxa"/>
        </w:tblCellMar>
        <w:tblLook w:val="0000" w:firstRow="0" w:lastRow="0" w:firstColumn="0" w:lastColumn="0" w:noHBand="0" w:noVBand="0"/>
      </w:tblPr>
      <w:tblGrid>
        <w:gridCol w:w="1560"/>
        <w:gridCol w:w="4252"/>
        <w:gridCol w:w="2410"/>
      </w:tblGrid>
      <w:tr xmlns:wp14="http://schemas.microsoft.com/office/word/2010/wordml" w:rsidRPr="00B2470C" w:rsidR="009B52C3" w:rsidTr="00402EA3" w14:paraId="55B6D9C8" wp14:textId="77777777">
        <w:tc>
          <w:tcPr>
            <w:tcW w:w="1560" w:type="dxa"/>
            <w:shd w:val="clear" w:color="auto" w:fill="DEE9F3"/>
          </w:tcPr>
          <w:p w:rsidRPr="00B2470C" w:rsidR="009B52C3" w:rsidP="00402EA3" w:rsidRDefault="009B52C3" w14:paraId="4C000D1D" wp14:textId="77777777">
            <w:pPr>
              <w:pStyle w:val="08BODYCOPYNOPARA"/>
            </w:pPr>
            <w:r w:rsidRPr="00B2470C">
              <w:t>Revision date</w:t>
            </w:r>
          </w:p>
        </w:tc>
        <w:tc>
          <w:tcPr>
            <w:tcW w:w="4252" w:type="dxa"/>
            <w:shd w:val="clear" w:color="auto" w:fill="DEE9F3"/>
          </w:tcPr>
          <w:p w:rsidRPr="00B2470C" w:rsidR="009B52C3" w:rsidP="00402EA3" w:rsidRDefault="009B52C3" w14:paraId="02694D00" wp14:textId="77777777">
            <w:pPr>
              <w:pStyle w:val="08BODYCOPYNOPARA"/>
            </w:pPr>
            <w:r w:rsidRPr="00B2470C">
              <w:t>Summary of changes</w:t>
            </w:r>
          </w:p>
        </w:tc>
        <w:tc>
          <w:tcPr>
            <w:tcW w:w="2410" w:type="dxa"/>
            <w:shd w:val="clear" w:color="auto" w:fill="DEE9F3"/>
          </w:tcPr>
          <w:p w:rsidRPr="00B2470C" w:rsidR="009B52C3" w:rsidP="00402EA3" w:rsidRDefault="009B52C3" w14:paraId="53BDD5B7" wp14:textId="77777777">
            <w:pPr>
              <w:pStyle w:val="08BODYCOPYNOPARA"/>
            </w:pPr>
            <w:r w:rsidRPr="00B2470C">
              <w:t>Version number</w:t>
            </w:r>
          </w:p>
        </w:tc>
      </w:tr>
      <w:tr xmlns:wp14="http://schemas.microsoft.com/office/word/2010/wordml" w:rsidRPr="00B2470C" w:rsidR="009B52C3" w:rsidTr="00402EA3" w14:paraId="7ACAE96D" wp14:textId="77777777">
        <w:tc>
          <w:tcPr>
            <w:tcW w:w="1560" w:type="dxa"/>
          </w:tcPr>
          <w:p w:rsidRPr="00B2470C" w:rsidR="009B52C3" w:rsidP="00402EA3" w:rsidRDefault="009B52C3" w14:paraId="3656B9AB" wp14:textId="77777777">
            <w:pPr>
              <w:pStyle w:val="08BODYCOPYNOPARA"/>
            </w:pPr>
          </w:p>
        </w:tc>
        <w:tc>
          <w:tcPr>
            <w:tcW w:w="4252" w:type="dxa"/>
          </w:tcPr>
          <w:p w:rsidRPr="00B2470C" w:rsidR="009B52C3" w:rsidP="00402EA3" w:rsidRDefault="009B52C3" w14:paraId="6E054C9F" wp14:textId="77777777">
            <w:pPr>
              <w:pStyle w:val="08BODYCOPYNOPARA"/>
            </w:pPr>
            <w:r w:rsidRPr="00B2470C">
              <w:t>First issue</w:t>
            </w:r>
          </w:p>
        </w:tc>
        <w:tc>
          <w:tcPr>
            <w:tcW w:w="2410" w:type="dxa"/>
          </w:tcPr>
          <w:p w:rsidRPr="00B2470C" w:rsidR="009B52C3" w:rsidP="00402EA3" w:rsidRDefault="009B52C3" w14:paraId="45FB0818" wp14:textId="77777777">
            <w:pPr>
              <w:pStyle w:val="08BODYCOPYNOPARA"/>
            </w:pPr>
          </w:p>
        </w:tc>
      </w:tr>
    </w:tbl>
    <w:p xmlns:wp14="http://schemas.microsoft.com/office/word/2010/wordml" w:rsidR="009B52C3" w:rsidP="009B52C3" w:rsidRDefault="009B52C3" w14:paraId="049F31CB" wp14:textId="77777777"/>
    <w:p xmlns:wp14="http://schemas.microsoft.com/office/word/2010/wordml" w:rsidR="009B52C3" w:rsidP="009B52C3" w:rsidRDefault="009B52C3" w14:paraId="53128261" wp14:textId="77777777"/>
    <w:p xmlns:wp14="http://schemas.microsoft.com/office/word/2010/wordml" w:rsidR="000D5F2B" w:rsidP="009B52C3" w:rsidRDefault="000D5F2B" w14:paraId="62486C05" wp14:textId="77777777"/>
    <w:p xmlns:wp14="http://schemas.microsoft.com/office/word/2010/wordml" w:rsidR="00984148" w:rsidP="009B52C3" w:rsidRDefault="00984148" w14:paraId="4101652C" wp14:textId="77777777">
      <w:pPr>
        <w:sectPr w:rsidR="00984148" w:rsidSect="00402EA3">
          <w:footerReference w:type="first" r:id="rId11"/>
          <w:pgSz w:w="11906" w:h="16838" w:orient="portrait"/>
          <w:pgMar w:top="1440" w:right="1440" w:bottom="1440" w:left="1440" w:header="708" w:footer="708" w:gutter="0"/>
          <w:pgNumType w:start="1"/>
          <w:cols w:space="708"/>
          <w:titlePg/>
          <w:docGrid w:linePitch="360"/>
        </w:sectPr>
      </w:pPr>
    </w:p>
    <w:p xmlns:wp14="http://schemas.microsoft.com/office/word/2010/wordml" w:rsidRPr="009B52C3" w:rsidR="006C6029" w:rsidP="009B52C3" w:rsidRDefault="00AF0071" w14:paraId="6C0E1DE5" wp14:textId="77777777">
      <w:pPr>
        <w:pStyle w:val="Heading1"/>
        <w:rPr/>
      </w:pPr>
      <w:bookmarkStart w:name="_GoBack" w:id="3"/>
      <w:bookmarkEnd w:id="3"/>
      <w:r w:rsidR="598D6D45">
        <w:rPr/>
        <w:t>Overview</w:t>
      </w:r>
      <w:bookmarkEnd w:id="0"/>
    </w:p>
    <w:p xmlns:wp14="http://schemas.microsoft.com/office/word/2010/wordml" w:rsidR="006C6029" w:rsidP="00540DFB" w:rsidRDefault="003C4C38" w14:paraId="2E0A6F91" wp14:textId="77777777">
      <w:pPr>
        <w:pStyle w:val="Heading2"/>
        <w:rPr/>
      </w:pPr>
      <w:r w:rsidR="3072D002">
        <w:rPr/>
        <w:t>Background</w:t>
      </w:r>
    </w:p>
    <w:p w:rsidR="0FE14C8D" w:rsidP="6436A2F0" w:rsidRDefault="0FE14C8D" w14:paraId="5BCA04C8" w14:textId="16027E69">
      <w:pPr>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rPr>
        <w:t xml:space="preserve">The East Cheshire aquifer is part of the East Cheshire </w:t>
      </w:r>
      <w:proofErr w:type="spellStart"/>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rPr>
        <w:t>Permo</w:t>
      </w:r>
      <w:proofErr w:type="spellEnd"/>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rPr>
        <w:t xml:space="preserve">-Triassic Sandstone aquifer system. The area mostly consists of a broad plain which is surrounded by the foothills of the Pennines to the north and east. This high ground is sharply incised by river valleys in places and </w:t>
      </w:r>
      <w:proofErr w:type="gramStart"/>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rPr>
        <w:t>all of</w:t>
      </w:r>
      <w:proofErr w:type="gramEnd"/>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rPr>
        <w:t xml:space="preserve"> the rivers in the area are tributaries of the </w:t>
      </w:r>
      <w:proofErr w:type="gramStart"/>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rPr>
        <w:t>River</w:t>
      </w:r>
      <w:proofErr w:type="gramEnd"/>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rPr>
        <w:t xml:space="preserve"> Mersey. Towards the west, the broad level valley of the </w:t>
      </w:r>
      <w:proofErr w:type="gramStart"/>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rPr>
        <w:t>River</w:t>
      </w:r>
      <w:proofErr w:type="gramEnd"/>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rPr>
        <w:t xml:space="preserve"> Mersey is characterised by the flat peatlands of Carrington Moss and Chat Moss. The area is highly urbanised around the Manchester conurbation but the southern part of the catchment, around East Cheshire, has a few towns and is more rural in nature. </w:t>
      </w:r>
    </w:p>
    <w:p w:rsidR="0FE14C8D" w:rsidP="0FE14C8D" w:rsidRDefault="0FE14C8D" w14:paraId="32ED3072" w14:textId="68888B6B">
      <w:pPr>
        <w:jc w:val="both"/>
        <w:rPr>
          <w:rFonts w:ascii="Arial" w:hAnsi="Arial" w:eastAsia="Arial" w:cs="Arial"/>
          <w:b w:val="0"/>
          <w:bCs w:val="0"/>
          <w:i w:val="0"/>
          <w:iCs w:val="0"/>
          <w:caps w:val="0"/>
          <w:smallCaps w:val="0"/>
          <w:noProof w:val="0"/>
          <w:color w:val="000000" w:themeColor="text1" w:themeTint="FF" w:themeShade="FF"/>
          <w:sz w:val="20"/>
          <w:szCs w:val="20"/>
          <w:lang w:val="en-GB"/>
        </w:rPr>
      </w:pPr>
    </w:p>
    <w:p w:rsidR="0FE14C8D" w:rsidP="0FE14C8D" w:rsidRDefault="0FE14C8D" w14:paraId="6B51854C" w14:textId="73C62D38">
      <w:pPr>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0FE14C8D" w:rsidR="0FE14C8D">
        <w:rPr>
          <w:rFonts w:ascii="Arial" w:hAnsi="Arial" w:eastAsia="Arial" w:cs="Arial"/>
          <w:b w:val="0"/>
          <w:bCs w:val="0"/>
          <w:i w:val="0"/>
          <w:iCs w:val="0"/>
          <w:caps w:val="0"/>
          <w:smallCaps w:val="0"/>
          <w:noProof w:val="0"/>
          <w:color w:val="000000" w:themeColor="text1" w:themeTint="FF" w:themeShade="FF"/>
          <w:sz w:val="20"/>
          <w:szCs w:val="20"/>
          <w:lang w:val="en-GB"/>
        </w:rPr>
        <w:t xml:space="preserve">The Sherwood Sandstone in the area is an important source of water for United Utilities Public Water Supply (PWS) abstractions as well as for </w:t>
      </w:r>
      <w:proofErr w:type="gramStart"/>
      <w:r w:rsidRPr="0FE14C8D" w:rsidR="0FE14C8D">
        <w:rPr>
          <w:rFonts w:ascii="Arial" w:hAnsi="Arial" w:eastAsia="Arial" w:cs="Arial"/>
          <w:b w:val="0"/>
          <w:bCs w:val="0"/>
          <w:i w:val="0"/>
          <w:iCs w:val="0"/>
          <w:caps w:val="0"/>
          <w:smallCaps w:val="0"/>
          <w:noProof w:val="0"/>
          <w:color w:val="000000" w:themeColor="text1" w:themeTint="FF" w:themeShade="FF"/>
          <w:sz w:val="20"/>
          <w:szCs w:val="20"/>
          <w:lang w:val="en-GB"/>
        </w:rPr>
        <w:t>a number of</w:t>
      </w:r>
      <w:proofErr w:type="gramEnd"/>
      <w:r w:rsidRPr="0FE14C8D" w:rsidR="0FE14C8D">
        <w:rPr>
          <w:rFonts w:ascii="Arial" w:hAnsi="Arial" w:eastAsia="Arial" w:cs="Arial"/>
          <w:b w:val="0"/>
          <w:bCs w:val="0"/>
          <w:i w:val="0"/>
          <w:iCs w:val="0"/>
          <w:caps w:val="0"/>
          <w:smallCaps w:val="0"/>
          <w:noProof w:val="0"/>
          <w:color w:val="000000" w:themeColor="text1" w:themeTint="FF" w:themeShade="FF"/>
          <w:sz w:val="20"/>
          <w:szCs w:val="20"/>
          <w:lang w:val="en-GB"/>
        </w:rPr>
        <w:t xml:space="preserve"> industrial and private abstractors. This is also the situation in the East Cheshire aquifer system which is in the southern part of this study area. Here the groundwater from the sandstone aquifer provides baseflow to the Dean and Bollin river systems with discharge occurring to the rivers via the overlying superficial deposits.</w:t>
      </w:r>
    </w:p>
    <w:p w:rsidR="0FE14C8D" w:rsidP="0FE14C8D" w:rsidRDefault="0FE14C8D" w14:paraId="705403C3" w14:textId="3B0B40AC">
      <w:pPr>
        <w:jc w:val="both"/>
        <w:rPr>
          <w:rFonts w:ascii="Arial" w:hAnsi="Arial" w:eastAsia="Arial" w:cs="Arial"/>
          <w:b w:val="0"/>
          <w:bCs w:val="0"/>
          <w:i w:val="0"/>
          <w:iCs w:val="0"/>
          <w:caps w:val="0"/>
          <w:smallCaps w:val="0"/>
          <w:noProof w:val="0"/>
          <w:color w:val="000000" w:themeColor="text1" w:themeTint="FF" w:themeShade="FF"/>
          <w:sz w:val="20"/>
          <w:szCs w:val="20"/>
          <w:lang w:val="en-GB"/>
        </w:rPr>
      </w:pPr>
    </w:p>
    <w:p w:rsidR="0FE14C8D" w:rsidP="6436A2F0" w:rsidRDefault="0FE14C8D" w14:paraId="2466D3F7" w14:textId="443AE31F">
      <w:pPr>
        <w:pStyle w:val="Normal"/>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eastAsia="en-US"/>
        </w:rPr>
        <w:t xml:space="preserve">The East Cheshire aquifer groundwater model was originally completed in 2004 by Environmental Simulations International Limited (ESI Ltd) for the Environment Agency and </w:t>
      </w:r>
      <w:r w:rsidRPr="6436A2F0" w:rsidR="6436A2F0">
        <w:rPr>
          <w:rFonts w:ascii="Arial" w:hAnsi="Arial" w:eastAsia="Arial" w:cs="Arial"/>
          <w:b w:val="0"/>
          <w:bCs w:val="0"/>
          <w:i w:val="0"/>
          <w:iCs w:val="0"/>
          <w:caps w:val="0"/>
          <w:smallCaps w:val="0"/>
          <w:noProof w:val="0"/>
          <w:color w:val="000000" w:themeColor="text1" w:themeTint="FF" w:themeShade="FF"/>
          <w:sz w:val="20"/>
          <w:szCs w:val="20"/>
          <w:lang w:val="en-GB" w:eastAsia="en-US"/>
        </w:rPr>
        <w:t xml:space="preserve">covers the Dean and </w:t>
      </w:r>
      <w:r w:rsidRPr="6436A2F0" w:rsidR="6436A2F0">
        <w:rPr>
          <w:rFonts w:ascii="Arial" w:hAnsi="Arial" w:eastAsia="Arial" w:cs="Arial"/>
          <w:b w:val="0"/>
          <w:bCs w:val="0"/>
          <w:i w:val="0"/>
          <w:iCs w:val="0"/>
          <w:caps w:val="0"/>
          <w:smallCaps w:val="0"/>
          <w:noProof w:val="0"/>
          <w:color w:val="000000" w:themeColor="text1" w:themeTint="FF" w:themeShade="FF"/>
          <w:sz w:val="20"/>
          <w:szCs w:val="20"/>
          <w:lang w:val="en-GB" w:eastAsia="en-US"/>
        </w:rPr>
        <w:t>Bol</w:t>
      </w:r>
      <w:r w:rsidRPr="6436A2F0" w:rsidR="6436A2F0">
        <w:rPr>
          <w:rFonts w:ascii="Arial" w:hAnsi="Arial" w:eastAsia="Arial" w:cs="Arial"/>
          <w:b w:val="0"/>
          <w:bCs w:val="0"/>
          <w:i w:val="0"/>
          <w:iCs w:val="0"/>
          <w:caps w:val="0"/>
          <w:smallCaps w:val="0"/>
          <w:noProof w:val="0"/>
          <w:color w:val="000000" w:themeColor="text1" w:themeTint="FF" w:themeShade="FF"/>
          <w:sz w:val="20"/>
          <w:szCs w:val="20"/>
          <w:lang w:val="en-GB" w:eastAsia="en-US"/>
        </w:rPr>
        <w:t>lin catchments – Southern and Cheadle Blocks,</w:t>
      </w:r>
      <w:r w:rsidRPr="6436A2F0" w:rsidR="6436A2F0">
        <w:rPr>
          <w:rFonts w:ascii="Arial" w:hAnsi="Arial" w:eastAsia="Arial" w:cs="Arial"/>
          <w:b w:val="0"/>
          <w:bCs w:val="0"/>
          <w:i w:val="0"/>
          <w:iCs w:val="0"/>
          <w:caps w:val="0"/>
          <w:smallCaps w:val="0"/>
          <w:noProof w:val="0"/>
          <w:color w:val="000000" w:themeColor="text1" w:themeTint="FF" w:themeShade="FF"/>
          <w:sz w:val="20"/>
          <w:szCs w:val="20"/>
          <w:lang w:val="en-GB" w:eastAsia="en-US"/>
        </w:rPr>
        <w:t xml:space="preserve"> an area of approximately 160 km2 from the River Mersey around Stockport southwards to the area around Alderley Edge and Macclesfield</w:t>
      </w:r>
      <w:r w:rsidRPr="6436A2F0" w:rsidR="6436A2F0">
        <w:rPr>
          <w:rFonts w:ascii="Arial" w:hAnsi="Arial" w:eastAsia="Arial" w:cs="Arial"/>
          <w:b w:val="0"/>
          <w:bCs w:val="0"/>
          <w:i w:val="0"/>
          <w:iCs w:val="0"/>
          <w:caps w:val="0"/>
          <w:smallCaps w:val="0"/>
          <w:noProof w:val="0"/>
          <w:color w:val="000000" w:themeColor="text1" w:themeTint="FF" w:themeShade="FF"/>
          <w:sz w:val="20"/>
          <w:szCs w:val="20"/>
          <w:lang w:val="en-GB" w:eastAsia="en-US"/>
        </w:rPr>
        <w:t>. It was created</w:t>
      </w:r>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eastAsia="en-US"/>
        </w:rPr>
        <w:t xml:space="preserve"> using MODFLOW96 and Groundwater Vistas modelling software to simulate groundwater flow and groundwater-surface water interaction from 1970 to 2001. The model was set up to assess the groundwater resources in this area and the long-term reliability of water supply from the East Cheshire aquifer. The model is held on the National Groundwater Modelling System (NGMS).</w:t>
      </w:r>
    </w:p>
    <w:p w:rsidR="0FE14C8D" w:rsidP="0FE14C8D" w:rsidRDefault="0FE14C8D" w14:paraId="6F0A96D6" w14:textId="4C486083">
      <w:pPr>
        <w:jc w:val="both"/>
        <w:rPr>
          <w:rFonts w:ascii="Arial" w:hAnsi="Arial" w:eastAsia="Arial" w:cs="Arial"/>
          <w:b w:val="0"/>
          <w:bCs w:val="0"/>
          <w:i w:val="0"/>
          <w:iCs w:val="0"/>
          <w:caps w:val="0"/>
          <w:smallCaps w:val="0"/>
          <w:noProof w:val="0"/>
          <w:color w:val="000000" w:themeColor="text1" w:themeTint="FF" w:themeShade="FF"/>
          <w:sz w:val="20"/>
          <w:szCs w:val="20"/>
          <w:lang w:val="en-GB"/>
        </w:rPr>
      </w:pPr>
    </w:p>
    <w:p w:rsidR="0FE14C8D" w:rsidP="6436A2F0" w:rsidRDefault="0FE14C8D" w14:paraId="7F7C9671" w14:textId="42A12D94">
      <w:pPr>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rPr>
        <w:t>The Environment Agency use the East Cheshire model for assessing the impact of groundwater abstractions, mostly Public Water System for United Utilities (UU), from the East Cheshire aquifer on surface water bodies.</w:t>
      </w:r>
    </w:p>
    <w:p w:rsidR="6436A2F0" w:rsidP="6436A2F0" w:rsidRDefault="6436A2F0" w14:paraId="5037358C" w14:textId="558C8A88">
      <w:pPr>
        <w:pStyle w:val="Normal"/>
        <w:jc w:val="both"/>
        <w:rPr>
          <w:rFonts w:ascii="Arial" w:hAnsi="Arial" w:eastAsia="Times New Roman" w:cs="Times New Roman"/>
          <w:b w:val="0"/>
          <w:bCs w:val="0"/>
          <w:i w:val="0"/>
          <w:iCs w:val="0"/>
          <w:caps w:val="0"/>
          <w:smallCaps w:val="0"/>
          <w:noProof w:val="0"/>
          <w:color w:val="000000" w:themeColor="text1" w:themeTint="FF" w:themeShade="FF"/>
          <w:sz w:val="22"/>
          <w:szCs w:val="22"/>
          <w:lang w:val="en-GB"/>
        </w:rPr>
      </w:pPr>
    </w:p>
    <w:p w:rsidR="6436A2F0" w:rsidP="6436A2F0" w:rsidRDefault="6436A2F0" w14:paraId="5C4619A1" w14:textId="176D4516">
      <w:pPr>
        <w:pStyle w:val="Normal"/>
        <w:jc w:val="both"/>
        <w:rPr>
          <w:rFonts w:ascii="Arial" w:hAnsi="Arial" w:eastAsia="Times New Roman" w:cs="Times New Roman"/>
          <w:b w:val="0"/>
          <w:bCs w:val="0"/>
          <w:i w:val="0"/>
          <w:iCs w:val="0"/>
          <w:caps w:val="0"/>
          <w:smallCaps w:val="0"/>
          <w:noProof w:val="0"/>
          <w:color w:val="000000" w:themeColor="text1" w:themeTint="FF" w:themeShade="FF"/>
          <w:sz w:val="20"/>
          <w:szCs w:val="20"/>
          <w:lang w:val="en-GB"/>
        </w:rPr>
      </w:pPr>
      <w:r w:rsidRPr="6436A2F0" w:rsidR="6436A2F0">
        <w:rPr>
          <w:rFonts w:ascii="Arial" w:hAnsi="Arial" w:eastAsia="Times New Roman" w:cs="Times New Roman"/>
          <w:b w:val="0"/>
          <w:bCs w:val="0"/>
          <w:i w:val="0"/>
          <w:iCs w:val="0"/>
          <w:caps w:val="0"/>
          <w:smallCaps w:val="0"/>
          <w:noProof w:val="0"/>
          <w:color w:val="000000" w:themeColor="text1" w:themeTint="FF" w:themeShade="FF"/>
          <w:sz w:val="20"/>
          <w:szCs w:val="20"/>
          <w:lang w:val="en-GB"/>
        </w:rPr>
        <w:t xml:space="preserve">Phase 1 of the 2004 model project developed a series of lumped water balances for the various sub areas, shown in Figure 1, to provide a context for licensing decisions and to feed into the </w:t>
      </w:r>
      <w:r w:rsidRPr="6436A2F0" w:rsidR="6436A2F0">
        <w:rPr>
          <w:rFonts w:ascii="Arial" w:hAnsi="Arial" w:eastAsia="Times New Roman" w:cs="Times New Roman"/>
          <w:b w:val="0"/>
          <w:bCs w:val="0"/>
          <w:i w:val="0"/>
          <w:iCs w:val="0"/>
          <w:caps w:val="0"/>
          <w:smallCaps w:val="0"/>
          <w:noProof w:val="0"/>
          <w:color w:val="000000" w:themeColor="text1" w:themeTint="FF" w:themeShade="FF"/>
          <w:sz w:val="20"/>
          <w:szCs w:val="20"/>
          <w:lang w:val="en-GB"/>
        </w:rPr>
        <w:t>Catchment Abstraction Management Strategies</w:t>
      </w:r>
      <w:r w:rsidRPr="6436A2F0" w:rsidR="6436A2F0">
        <w:rPr>
          <w:rFonts w:ascii="Arial" w:hAnsi="Arial" w:eastAsia="Times New Roman" w:cs="Times New Roman"/>
          <w:b w:val="0"/>
          <w:bCs w:val="0"/>
          <w:i w:val="0"/>
          <w:iCs w:val="0"/>
          <w:caps w:val="0"/>
          <w:smallCaps w:val="0"/>
          <w:noProof w:val="0"/>
          <w:color w:val="000000" w:themeColor="text1" w:themeTint="FF" w:themeShade="FF"/>
          <w:sz w:val="20"/>
          <w:szCs w:val="20"/>
          <w:lang w:val="en-GB"/>
        </w:rPr>
        <w:t>.</w:t>
      </w:r>
    </w:p>
    <w:p w:rsidR="6436A2F0" w:rsidP="6436A2F0" w:rsidRDefault="6436A2F0" w14:paraId="50C31458" w14:textId="6B91EA5A">
      <w:pPr>
        <w:pStyle w:val="Normal"/>
        <w:jc w:val="both"/>
        <w:rPr>
          <w:rFonts w:ascii="Arial" w:hAnsi="Arial" w:eastAsia="Times New Roman" w:cs="Times New Roman"/>
          <w:b w:val="0"/>
          <w:bCs w:val="0"/>
          <w:i w:val="0"/>
          <w:iCs w:val="0"/>
          <w:caps w:val="0"/>
          <w:smallCaps w:val="0"/>
          <w:noProof w:val="0"/>
          <w:color w:val="000000" w:themeColor="text1" w:themeTint="FF" w:themeShade="FF"/>
          <w:sz w:val="22"/>
          <w:szCs w:val="22"/>
          <w:lang w:val="en-GB"/>
        </w:rPr>
      </w:pPr>
    </w:p>
    <w:p w:rsidR="6436A2F0" w:rsidP="6436A2F0" w:rsidRDefault="6436A2F0" w14:paraId="7F0A3B8F" w14:textId="1853ECF8">
      <w:pPr>
        <w:pStyle w:val="Normal"/>
        <w:jc w:val="both"/>
        <w:rPr>
          <w:rFonts w:ascii="Arial" w:hAnsi="Arial" w:eastAsia="Times New Roman" w:cs="Times New Roman"/>
          <w:sz w:val="22"/>
          <w:szCs w:val="22"/>
        </w:rPr>
      </w:pPr>
      <w:r w:rsidR="6436A2F0">
        <w:drawing>
          <wp:inline wp14:editId="6CA9338D" wp14:anchorId="3F57A813">
            <wp:extent cx="3467100" cy="4572000"/>
            <wp:effectExtent l="0" t="0" r="0" b="0"/>
            <wp:docPr id="2068602376" name="" title=""/>
            <wp:cNvGraphicFramePr>
              <a:graphicFrameLocks noChangeAspect="1"/>
            </wp:cNvGraphicFramePr>
            <a:graphic>
              <a:graphicData uri="http://schemas.openxmlformats.org/drawingml/2006/picture">
                <pic:pic>
                  <pic:nvPicPr>
                    <pic:cNvPr id="0" name=""/>
                    <pic:cNvPicPr/>
                  </pic:nvPicPr>
                  <pic:blipFill>
                    <a:blip r:embed="Rb9a5b8236c754259">
                      <a:extLst>
                        <a:ext xmlns:a="http://schemas.openxmlformats.org/drawingml/2006/main" uri="{28A0092B-C50C-407E-A947-70E740481C1C}">
                          <a14:useLocalDpi val="0"/>
                        </a:ext>
                      </a:extLst>
                    </a:blip>
                    <a:stretch>
                      <a:fillRect/>
                    </a:stretch>
                  </pic:blipFill>
                  <pic:spPr>
                    <a:xfrm>
                      <a:off x="0" y="0"/>
                      <a:ext cx="3467100" cy="4572000"/>
                    </a:xfrm>
                    <a:prstGeom prst="rect">
                      <a:avLst/>
                    </a:prstGeom>
                  </pic:spPr>
                </pic:pic>
              </a:graphicData>
            </a:graphic>
          </wp:inline>
        </w:drawing>
      </w:r>
    </w:p>
    <w:p w:rsidR="0FE14C8D" w:rsidP="6436A2F0" w:rsidRDefault="0FE14C8D" w14:paraId="75DC9FE1" w14:textId="584C410E">
      <w:pPr>
        <w:pStyle w:val="Normal"/>
        <w:bidi w:val="0"/>
        <w:spacing w:before="0" w:beforeAutospacing="off" w:after="0" w:afterAutospacing="off" w:line="259" w:lineRule="auto"/>
        <w:ind w:left="0" w:right="0"/>
        <w:jc w:val="both"/>
        <w:rPr>
          <w:rFonts w:ascii="Arial" w:hAnsi="Arial" w:eastAsia="Times New Roman" w:cs="Times New Roman"/>
          <w:b w:val="0"/>
          <w:bCs w:val="0"/>
          <w:i w:val="0"/>
          <w:iCs w:val="0"/>
          <w:caps w:val="0"/>
          <w:smallCaps w:val="0"/>
          <w:noProof w:val="0"/>
          <w:color w:val="000000" w:themeColor="text1" w:themeTint="FF" w:themeShade="FF"/>
          <w:sz w:val="20"/>
          <w:szCs w:val="20"/>
          <w:lang w:val="en-GB"/>
        </w:rPr>
      </w:pPr>
      <w:r w:rsidRPr="6436A2F0" w:rsidR="6436A2F0">
        <w:rPr>
          <w:rFonts w:ascii="Arial" w:hAnsi="Arial" w:eastAsia="Times New Roman" w:cs="Times New Roman"/>
          <w:b w:val="0"/>
          <w:bCs w:val="0"/>
          <w:i w:val="0"/>
          <w:iCs w:val="0"/>
          <w:caps w:val="0"/>
          <w:smallCaps w:val="0"/>
          <w:noProof w:val="0"/>
          <w:color w:val="000000" w:themeColor="text1" w:themeTint="FF" w:themeShade="FF"/>
          <w:sz w:val="20"/>
          <w:szCs w:val="20"/>
          <w:lang w:val="en-GB"/>
        </w:rPr>
        <w:t xml:space="preserve">Figure 1: </w:t>
      </w:r>
      <w:r w:rsidRPr="6436A2F0" w:rsidR="6436A2F0">
        <w:rPr>
          <w:rFonts w:ascii="Arial" w:hAnsi="Arial" w:eastAsia="Times New Roman" w:cs="Times New Roman"/>
          <w:b w:val="0"/>
          <w:bCs w:val="0"/>
          <w:i w:val="0"/>
          <w:iCs w:val="0"/>
          <w:caps w:val="0"/>
          <w:smallCaps w:val="0"/>
          <w:noProof w:val="0"/>
          <w:color w:val="000000" w:themeColor="text1" w:themeTint="FF" w:themeShade="FF"/>
          <w:sz w:val="20"/>
          <w:szCs w:val="20"/>
          <w:lang w:val="en-GB"/>
        </w:rPr>
        <w:t>various sub areas for lump water balances</w:t>
      </w:r>
    </w:p>
    <w:p w:rsidR="6436A2F0" w:rsidP="6436A2F0" w:rsidRDefault="6436A2F0" w14:paraId="5A8E03A3" w14:textId="444E5B33">
      <w:pPr>
        <w:pStyle w:val="Normal"/>
        <w:jc w:val="both"/>
        <w:rPr>
          <w:rFonts w:ascii="Arial" w:hAnsi="Arial" w:eastAsia="Times New Roman" w:cs="Times New Roman"/>
          <w:b w:val="0"/>
          <w:bCs w:val="0"/>
          <w:i w:val="0"/>
          <w:iCs w:val="0"/>
          <w:caps w:val="0"/>
          <w:smallCaps w:val="0"/>
          <w:noProof w:val="0"/>
          <w:color w:val="000000" w:themeColor="text1" w:themeTint="FF" w:themeShade="FF"/>
          <w:sz w:val="22"/>
          <w:szCs w:val="22"/>
          <w:lang w:val="en-GB"/>
        </w:rPr>
      </w:pPr>
    </w:p>
    <w:p w:rsidR="6436A2F0" w:rsidP="6436A2F0" w:rsidRDefault="6436A2F0" w14:paraId="0985CAB6" w14:textId="60B9AC59">
      <w:pPr>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436A2F0" w:rsidR="6436A2F0">
        <w:rPr>
          <w:rFonts w:ascii="Arial" w:hAnsi="Arial" w:eastAsia="Arial" w:cs="Arial"/>
          <w:b w:val="0"/>
          <w:bCs w:val="0"/>
          <w:i w:val="0"/>
          <w:iCs w:val="0"/>
          <w:caps w:val="0"/>
          <w:smallCaps w:val="0"/>
          <w:noProof w:val="0"/>
          <w:color w:val="000000" w:themeColor="text1" w:themeTint="FF" w:themeShade="FF"/>
          <w:sz w:val="20"/>
          <w:szCs w:val="20"/>
          <w:lang w:val="en-GB"/>
        </w:rPr>
        <w:t>Phase 2 of the 2004 model project developed a numerical groundwater model of the Dean and Bollin catchments in the southern part of the study area shown as a grid in Figure 2. The groundwater model was only developed for the southern part of the study area for technical reasons: the groundwater discharge in the southern part of the study area could be constrained by measurements of the baseflow in the Rivers Dean and Bollin thus allowing a total water balance to be developed to support the conceptual model of this area; and the geology and hydrogeology of the northern part of the study area was considered to be too complex to develop a robust groundwater model on the basis of the data currently available.</w:t>
      </w:r>
    </w:p>
    <w:p w:rsidR="6436A2F0" w:rsidP="6436A2F0" w:rsidRDefault="6436A2F0" w14:paraId="1C3299F6" w14:textId="099AA54C">
      <w:pPr>
        <w:pStyle w:val="Normal"/>
        <w:jc w:val="both"/>
        <w:rPr>
          <w:rFonts w:ascii="Arial" w:hAnsi="Arial" w:eastAsia="Times New Roman" w:cs="Times New Roman"/>
          <w:b w:val="0"/>
          <w:bCs w:val="0"/>
          <w:i w:val="0"/>
          <w:iCs w:val="0"/>
          <w:caps w:val="0"/>
          <w:smallCaps w:val="0"/>
          <w:noProof w:val="0"/>
          <w:color w:val="000000" w:themeColor="text1" w:themeTint="FF" w:themeShade="FF"/>
          <w:sz w:val="22"/>
          <w:szCs w:val="22"/>
          <w:lang w:val="en-GB"/>
        </w:rPr>
      </w:pPr>
    </w:p>
    <w:p w:rsidR="6436A2F0" w:rsidP="6436A2F0" w:rsidRDefault="6436A2F0" w14:paraId="2ED18618" w14:textId="45828AD7">
      <w:pPr>
        <w:pStyle w:val="Normal"/>
        <w:jc w:val="both"/>
        <w:rPr>
          <w:rFonts w:ascii="Arial" w:hAnsi="Arial" w:eastAsia="Times New Roman" w:cs="Times New Roman"/>
          <w:sz w:val="22"/>
          <w:szCs w:val="22"/>
        </w:rPr>
      </w:pPr>
      <w:r w:rsidR="6436A2F0">
        <w:drawing>
          <wp:inline wp14:editId="029A75BD" wp14:anchorId="730FBEA5">
            <wp:extent cx="3133725" cy="4572000"/>
            <wp:effectExtent l="0" t="0" r="0" b="0"/>
            <wp:docPr id="612440028" name="" title=""/>
            <wp:cNvGraphicFramePr>
              <a:graphicFrameLocks noChangeAspect="1"/>
            </wp:cNvGraphicFramePr>
            <a:graphic>
              <a:graphicData uri="http://schemas.openxmlformats.org/drawingml/2006/picture">
                <pic:pic>
                  <pic:nvPicPr>
                    <pic:cNvPr id="0" name=""/>
                    <pic:cNvPicPr/>
                  </pic:nvPicPr>
                  <pic:blipFill>
                    <a:blip r:embed="Rd7b68b28435d4bdd">
                      <a:extLst>
                        <a:ext xmlns:a="http://schemas.openxmlformats.org/drawingml/2006/main" uri="{28A0092B-C50C-407E-A947-70E740481C1C}">
                          <a14:useLocalDpi val="0"/>
                        </a:ext>
                      </a:extLst>
                    </a:blip>
                    <a:stretch>
                      <a:fillRect/>
                    </a:stretch>
                  </pic:blipFill>
                  <pic:spPr>
                    <a:xfrm>
                      <a:off x="0" y="0"/>
                      <a:ext cx="3133725" cy="4572000"/>
                    </a:xfrm>
                    <a:prstGeom prst="rect">
                      <a:avLst/>
                    </a:prstGeom>
                  </pic:spPr>
                </pic:pic>
              </a:graphicData>
            </a:graphic>
          </wp:inline>
        </w:drawing>
      </w:r>
    </w:p>
    <w:p w:rsidR="6436A2F0" w:rsidP="6436A2F0" w:rsidRDefault="6436A2F0" w14:paraId="5120A24A" w14:textId="121F1814">
      <w:pPr>
        <w:pStyle w:val="Normal"/>
        <w:bidi w:val="0"/>
        <w:spacing w:before="0" w:beforeAutospacing="off" w:after="0" w:afterAutospacing="off" w:line="259" w:lineRule="auto"/>
        <w:ind w:left="0" w:right="0"/>
        <w:jc w:val="both"/>
        <w:rPr>
          <w:rFonts w:ascii="Arial" w:hAnsi="Arial" w:eastAsia="Times New Roman" w:cs="Times New Roman"/>
          <w:b w:val="0"/>
          <w:bCs w:val="0"/>
          <w:i w:val="0"/>
          <w:iCs w:val="0"/>
          <w:caps w:val="0"/>
          <w:smallCaps w:val="0"/>
          <w:noProof w:val="0"/>
          <w:color w:val="000000" w:themeColor="text1" w:themeTint="FF" w:themeShade="FF"/>
          <w:sz w:val="20"/>
          <w:szCs w:val="20"/>
          <w:lang w:val="en-GB"/>
        </w:rPr>
      </w:pPr>
      <w:r w:rsidRPr="6436A2F0" w:rsidR="6436A2F0">
        <w:rPr>
          <w:rFonts w:ascii="Arial" w:hAnsi="Arial" w:eastAsia="Times New Roman" w:cs="Times New Roman"/>
          <w:b w:val="0"/>
          <w:bCs w:val="0"/>
          <w:i w:val="0"/>
          <w:iCs w:val="0"/>
          <w:caps w:val="0"/>
          <w:smallCaps w:val="0"/>
          <w:noProof w:val="0"/>
          <w:color w:val="000000" w:themeColor="text1" w:themeTint="FF" w:themeShade="FF"/>
          <w:sz w:val="20"/>
          <w:szCs w:val="20"/>
          <w:lang w:val="en-GB"/>
        </w:rPr>
        <w:t>Figure 2: Study area for numerical model</w:t>
      </w:r>
    </w:p>
    <w:p w:rsidR="6436A2F0" w:rsidP="6436A2F0" w:rsidRDefault="6436A2F0" w14:paraId="4E6D9EC6" w14:textId="3C67E04F">
      <w:pPr>
        <w:pStyle w:val="Normal"/>
        <w:jc w:val="both"/>
        <w:rPr>
          <w:rFonts w:ascii="Arial" w:hAnsi="Arial" w:eastAsia="Times New Roman" w:cs="Times New Roman"/>
          <w:b w:val="0"/>
          <w:bCs w:val="0"/>
          <w:i w:val="0"/>
          <w:iCs w:val="0"/>
          <w:caps w:val="0"/>
          <w:smallCaps w:val="0"/>
          <w:noProof w:val="0"/>
          <w:color w:val="000000" w:themeColor="text1" w:themeTint="FF" w:themeShade="FF"/>
          <w:sz w:val="22"/>
          <w:szCs w:val="22"/>
          <w:lang w:val="en-GB"/>
        </w:rPr>
      </w:pPr>
    </w:p>
    <w:p w:rsidR="0FE14C8D" w:rsidP="6436A2F0" w:rsidRDefault="0FE14C8D" w14:paraId="78BF3A2A" w14:textId="42B10539">
      <w:pPr>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6436A2F0" w:rsidR="0FE14C8D">
        <w:rPr>
          <w:rFonts w:ascii="Arial" w:hAnsi="Arial" w:eastAsia="Arial" w:cs="Arial"/>
          <w:b w:val="0"/>
          <w:bCs w:val="0"/>
          <w:i w:val="0"/>
          <w:iCs w:val="0"/>
          <w:caps w:val="0"/>
          <w:smallCaps w:val="0"/>
          <w:noProof w:val="0"/>
          <w:color w:val="000000" w:themeColor="text1" w:themeTint="FF" w:themeShade="FF"/>
          <w:sz w:val="20"/>
          <w:szCs w:val="20"/>
          <w:lang w:val="en-GB"/>
        </w:rPr>
        <w:t>The scope of this contract is to update the numerical groundwater model developed in Phase 2 of the 2004 model project (MODFLOW96) with meteorological, abstraction and hydrometric data from the last 21 years so that it is up to date, and we can use it confidently to manage the water resources and assess impacts of abstraction.</w:t>
      </w:r>
    </w:p>
    <w:p xmlns:wp14="http://schemas.microsoft.com/office/word/2010/wordml" w:rsidR="00E52E5D" w:rsidP="005239B7" w:rsidRDefault="00E52E5D" w14:paraId="4B99056E" wp14:textId="77777777">
      <w:pPr>
        <w:rPr>
          <w:color w:val="FF0000"/>
          <w:sz w:val="16"/>
        </w:rPr>
      </w:pPr>
    </w:p>
    <w:p xmlns:wp14="http://schemas.microsoft.com/office/word/2010/wordml" w:rsidRPr="005239B7" w:rsidR="00E52E5D" w:rsidP="005239B7" w:rsidRDefault="00E52E5D" w14:paraId="1299C43A" wp14:textId="77777777">
      <w:pPr>
        <w:rPr>
          <w:color w:val="FF0000"/>
          <w:sz w:val="16"/>
        </w:rPr>
      </w:pPr>
    </w:p>
    <w:p xmlns:wp14="http://schemas.microsoft.com/office/word/2010/wordml" w:rsidR="003C4C38" w:rsidP="003C4C38" w:rsidRDefault="003C4C38" w14:paraId="39D04D85" wp14:textId="77777777">
      <w:pPr>
        <w:pStyle w:val="Heading2"/>
        <w:rPr/>
      </w:pPr>
      <w:r w:rsidR="3072D002">
        <w:rPr/>
        <w:t>Outputs and deliverables</w:t>
      </w:r>
    </w:p>
    <w:p xmlns:wp14="http://schemas.microsoft.com/office/word/2010/wordml" w:rsidRPr="00774FAF" w:rsidR="00984C20" w:rsidP="0FE14C8D" w:rsidRDefault="00984C20" w14:paraId="6510F2A9" wp14:textId="77777777">
      <w:pPr>
        <w:pStyle w:val="TEAMHeading2"/>
        <w:ind w:left="576" w:hanging="576"/>
      </w:pPr>
      <w:bookmarkStart w:name="_Toc435431101" w:id="4"/>
      <w:r w:rsidR="681E101B">
        <w:rPr/>
        <w:t>Objective</w:t>
      </w:r>
      <w:bookmarkEnd w:id="4"/>
    </w:p>
    <w:p w:rsidR="0FE14C8D" w:rsidP="0FE14C8D" w:rsidRDefault="0FE14C8D" w14:paraId="2356C8DC" w14:textId="5CF5D603">
      <w:pPr>
        <w:jc w:val="both"/>
        <w:rPr>
          <w:rFonts w:ascii="Arial" w:hAnsi="Arial" w:eastAsia="Arial" w:cs="Arial"/>
          <w:b w:val="0"/>
          <w:bCs w:val="0"/>
          <w:i w:val="0"/>
          <w:iCs w:val="0"/>
          <w:caps w:val="0"/>
          <w:smallCaps w:val="0"/>
          <w:noProof w:val="0"/>
          <w:color w:val="000000" w:themeColor="text1" w:themeTint="FF" w:themeShade="FF"/>
          <w:sz w:val="20"/>
          <w:szCs w:val="20"/>
          <w:lang w:val="en-GB"/>
        </w:rPr>
      </w:pPr>
      <w:r w:rsidRPr="0FE14C8D" w:rsidR="0FE14C8D">
        <w:rPr>
          <w:rFonts w:ascii="Arial" w:hAnsi="Arial" w:eastAsia="Arial" w:cs="Arial"/>
          <w:b w:val="0"/>
          <w:bCs w:val="0"/>
          <w:i w:val="0"/>
          <w:iCs w:val="0"/>
          <w:caps w:val="0"/>
          <w:smallCaps w:val="0"/>
          <w:noProof w:val="0"/>
          <w:color w:val="000000" w:themeColor="text1" w:themeTint="FF" w:themeShade="FF"/>
          <w:sz w:val="20"/>
          <w:szCs w:val="20"/>
          <w:lang w:val="en-GB"/>
        </w:rPr>
        <w:t xml:space="preserve">The specific </w:t>
      </w:r>
      <w:r w:rsidRPr="0FE14C8D" w:rsidR="0FE14C8D">
        <w:rPr>
          <w:rFonts w:ascii="Arial" w:hAnsi="Arial" w:eastAsia="Arial" w:cs="Arial"/>
          <w:b w:val="0"/>
          <w:bCs w:val="0"/>
          <w:i w:val="0"/>
          <w:iCs w:val="0"/>
          <w:caps w:val="0"/>
          <w:smallCaps w:val="0"/>
          <w:noProof w:val="0"/>
          <w:color w:val="000000" w:themeColor="text1" w:themeTint="FF" w:themeShade="FF"/>
          <w:sz w:val="20"/>
          <w:szCs w:val="20"/>
          <w:lang w:val="en-GB"/>
        </w:rPr>
        <w:t>objective</w:t>
      </w:r>
      <w:r w:rsidRPr="0FE14C8D" w:rsidR="0FE14C8D">
        <w:rPr>
          <w:rFonts w:ascii="Arial" w:hAnsi="Arial" w:eastAsia="Arial" w:cs="Arial"/>
          <w:b w:val="0"/>
          <w:bCs w:val="0"/>
          <w:i w:val="0"/>
          <w:iCs w:val="0"/>
          <w:caps w:val="0"/>
          <w:smallCaps w:val="0"/>
          <w:noProof w:val="0"/>
          <w:color w:val="000000" w:themeColor="text1" w:themeTint="FF" w:themeShade="FF"/>
          <w:sz w:val="20"/>
          <w:szCs w:val="20"/>
          <w:lang w:val="en-GB"/>
        </w:rPr>
        <w:t xml:space="preserve"> of the project is to update the existing MODFLOW model, and associated recharge model to the end of 2021.</w:t>
      </w:r>
    </w:p>
    <w:p xmlns:wp14="http://schemas.microsoft.com/office/word/2010/wordml" w:rsidRPr="001C5A1A" w:rsidR="00984C20" w:rsidP="0FE14C8D" w:rsidRDefault="00984C20" w14:paraId="746FEB8D" wp14:textId="77777777">
      <w:pPr>
        <w:pStyle w:val="TEAMHeading2"/>
        <w:ind w:left="576" w:hanging="576"/>
      </w:pPr>
      <w:bookmarkStart w:name="_Toc435431102" w:id="5"/>
      <w:r w:rsidR="681E101B">
        <w:rPr/>
        <w:t>Outcome Specification</w:t>
      </w:r>
      <w:bookmarkEnd w:id="5"/>
    </w:p>
    <w:p w:rsidR="0FE14C8D" w:rsidP="0FE14C8D" w:rsidRDefault="0FE14C8D" w14:paraId="4A2FA148" w14:textId="0DDDD0BC">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The deliverables are the updated MODFLOW model, including 4 model scenarios detailed in task 3, and updated recharge model, as well as a report detailing the work, the results and any issues and recommendations.</w:t>
      </w:r>
    </w:p>
    <w:p w:rsidR="0FE14C8D" w:rsidP="0FE14C8D" w:rsidRDefault="0FE14C8D" w14:paraId="0CB32181" w14:textId="3B7DF5CC">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p>
    <w:p w:rsidR="0FE14C8D" w:rsidP="0FE14C8D" w:rsidRDefault="0FE14C8D" w14:paraId="091297E2" w14:textId="1C4D9620">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The work can be broken down into these tasks:</w:t>
      </w:r>
    </w:p>
    <w:p w:rsidR="0FE14C8D" w:rsidP="0FE14C8D" w:rsidRDefault="0FE14C8D" w14:paraId="1C071D92" w14:textId="7A51CE2E">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p>
    <w:p w:rsidR="0FE14C8D" w:rsidP="0FE14C8D" w:rsidRDefault="0FE14C8D" w14:paraId="0D0A4CB6" w14:textId="0F01D205">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1"/>
          <w:bCs w:val="1"/>
          <w:i w:val="0"/>
          <w:iCs w:val="0"/>
          <w:caps w:val="0"/>
          <w:smallCaps w:val="0"/>
          <w:noProof w:val="0"/>
          <w:color w:val="000000" w:themeColor="text1" w:themeTint="FF" w:themeShade="FF"/>
          <w:sz w:val="20"/>
          <w:szCs w:val="20"/>
          <w:lang w:val="en-GB"/>
        </w:rPr>
        <w:t>Task 1:</w:t>
      </w:r>
      <w:r>
        <w:tab/>
      </w:r>
      <w:r w:rsidRPr="0FE14C8D" w:rsidR="0FE14C8D">
        <w:rPr>
          <w:rFonts w:ascii="Arial Bold" w:hAnsi="Arial Bold" w:eastAsia="Arial Bold" w:cs="Arial Bold"/>
          <w:b w:val="1"/>
          <w:bCs w:val="1"/>
          <w:i w:val="0"/>
          <w:iCs w:val="0"/>
          <w:caps w:val="0"/>
          <w:smallCaps w:val="0"/>
          <w:noProof w:val="0"/>
          <w:color w:val="000000" w:themeColor="text1" w:themeTint="FF" w:themeShade="FF"/>
          <w:sz w:val="20"/>
          <w:szCs w:val="20"/>
          <w:lang w:val="en-GB"/>
        </w:rPr>
        <w:t>Data collection and processing including data QA</w:t>
      </w:r>
    </w:p>
    <w:p w:rsidR="0FE14C8D" w:rsidP="0FE14C8D" w:rsidRDefault="0FE14C8D" w14:paraId="7C74A741" w14:textId="11BF990A">
      <w:pPr>
        <w:pStyle w:val="ListParagraph"/>
        <w:numPr>
          <w:ilvl w:val="0"/>
          <w:numId w:val="48"/>
        </w:num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Collate and process rainfall and PE data</w:t>
      </w:r>
    </w:p>
    <w:p w:rsidR="0FE14C8D" w:rsidP="0FE14C8D" w:rsidRDefault="0FE14C8D" w14:paraId="16A34802" w14:textId="22B88679">
      <w:pPr>
        <w:pStyle w:val="ListParagraph"/>
        <w:numPr>
          <w:ilvl w:val="0"/>
          <w:numId w:val="48"/>
        </w:num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Update surface water abstractions and discharges</w:t>
      </w:r>
    </w:p>
    <w:p w:rsidR="0FE14C8D" w:rsidP="0FE14C8D" w:rsidRDefault="0FE14C8D" w14:paraId="59727408" w14:textId="6FFEB281">
      <w:pPr>
        <w:pStyle w:val="ListParagraph"/>
        <w:numPr>
          <w:ilvl w:val="0"/>
          <w:numId w:val="48"/>
        </w:num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Update groundwater abstractions</w:t>
      </w:r>
    </w:p>
    <w:p w:rsidR="0FE14C8D" w:rsidP="2EFB756B" w:rsidRDefault="0FE14C8D" w14:paraId="06E5C593" w14:textId="4A09AEC9">
      <w:pPr>
        <w:pStyle w:val="ListParagraph"/>
        <w:numPr>
          <w:ilvl w:val="0"/>
          <w:numId w:val="48"/>
        </w:num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2EFB756B"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 xml:space="preserve">Collate and process </w:t>
      </w:r>
      <w:r w:rsidRPr="2EFB756B"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observed</w:t>
      </w:r>
      <w:r w:rsidRPr="2EFB756B"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 xml:space="preserve"> groundwater levels and flows</w:t>
      </w:r>
    </w:p>
    <w:p w:rsidR="0FE14C8D" w:rsidP="0FE14C8D" w:rsidRDefault="0FE14C8D" w14:paraId="54040806" w14:textId="58866A4E">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p>
    <w:p w:rsidR="0FE14C8D" w:rsidP="6436A2F0" w:rsidRDefault="0FE14C8D" w14:paraId="01C31609" w14:textId="77FFB93F">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6436A2F0" w:rsidR="0FE14C8D">
        <w:rPr>
          <w:rFonts w:ascii="Arial Bold" w:hAnsi="Arial Bold" w:eastAsia="Arial Bold" w:cs="Arial Bold"/>
          <w:b w:val="1"/>
          <w:bCs w:val="1"/>
          <w:i w:val="0"/>
          <w:iCs w:val="0"/>
          <w:caps w:val="0"/>
          <w:smallCaps w:val="0"/>
          <w:noProof w:val="0"/>
          <w:color w:val="000000" w:themeColor="text1" w:themeTint="FF" w:themeShade="FF"/>
          <w:sz w:val="20"/>
          <w:szCs w:val="20"/>
          <w:lang w:val="en-GB"/>
        </w:rPr>
        <w:t>T</w:t>
      </w:r>
      <w:r w:rsidRPr="6436A2F0" w:rsidR="0FE14C8D">
        <w:rPr>
          <w:rFonts w:ascii="Arial Bold" w:hAnsi="Arial Bold" w:eastAsia="Arial Bold" w:cs="Arial Bold"/>
          <w:b w:val="1"/>
          <w:bCs w:val="1"/>
          <w:i w:val="0"/>
          <w:iCs w:val="0"/>
          <w:caps w:val="0"/>
          <w:smallCaps w:val="0"/>
          <w:noProof w:val="0"/>
          <w:color w:val="000000" w:themeColor="text1" w:themeTint="FF" w:themeShade="FF"/>
          <w:sz w:val="20"/>
          <w:szCs w:val="20"/>
          <w:lang w:val="en-GB"/>
        </w:rPr>
        <w:t>ask 2: Update Recharge Model</w:t>
      </w:r>
    </w:p>
    <w:p w:rsidR="0FE14C8D" w:rsidP="6436A2F0" w:rsidRDefault="0FE14C8D" w14:paraId="20E3576F" w14:textId="333CFC38">
      <w:pPr>
        <w:pStyle w:val="ListParagraph"/>
        <w:numPr>
          <w:ilvl w:val="0"/>
          <w:numId w:val="49"/>
        </w:num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eastAsia="en-US"/>
        </w:rPr>
      </w:pPr>
      <w:r w:rsidRPr="6436A2F0"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eastAsia="en-US"/>
        </w:rPr>
        <w:t>Update and run recharge model</w:t>
      </w:r>
    </w:p>
    <w:p w:rsidR="0FE14C8D" w:rsidP="0FE14C8D" w:rsidRDefault="0FE14C8D" w14:paraId="7C960D47" w14:textId="5BE14608">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p>
    <w:p w:rsidR="0FE14C8D" w:rsidP="0FE14C8D" w:rsidRDefault="0FE14C8D" w14:paraId="4D4AF45D" w14:textId="4200AB90">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1"/>
          <w:bCs w:val="1"/>
          <w:i w:val="0"/>
          <w:iCs w:val="0"/>
          <w:caps w:val="0"/>
          <w:smallCaps w:val="0"/>
          <w:noProof w:val="0"/>
          <w:color w:val="000000" w:themeColor="text1" w:themeTint="FF" w:themeShade="FF"/>
          <w:sz w:val="20"/>
          <w:szCs w:val="20"/>
          <w:lang w:val="en-GB"/>
        </w:rPr>
        <w:t>Task 3: Update and run MODFLOW model including 4 scenarios:</w:t>
      </w:r>
    </w:p>
    <w:p w:rsidR="0FE14C8D" w:rsidP="0FE14C8D" w:rsidRDefault="0FE14C8D" w14:paraId="712B0080" w14:textId="5E49F104">
      <w:pPr>
        <w:pStyle w:val="ListParagraph"/>
        <w:numPr>
          <w:ilvl w:val="0"/>
          <w:numId w:val="50"/>
        </w:num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Calibrated historic</w:t>
      </w:r>
    </w:p>
    <w:p w:rsidR="0FE14C8D" w:rsidP="0FE14C8D" w:rsidRDefault="0FE14C8D" w14:paraId="5BC7B8D4" w14:textId="745C2871">
      <w:pPr>
        <w:pStyle w:val="ListParagraph"/>
        <w:numPr>
          <w:ilvl w:val="0"/>
          <w:numId w:val="50"/>
        </w:num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Naturalised</w:t>
      </w:r>
    </w:p>
    <w:p w:rsidR="0FE14C8D" w:rsidP="0FE14C8D" w:rsidRDefault="0FE14C8D" w14:paraId="769724AB" w14:textId="32DBCC04">
      <w:pPr>
        <w:pStyle w:val="ListParagraph"/>
        <w:numPr>
          <w:ilvl w:val="0"/>
          <w:numId w:val="50"/>
        </w:num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Recent Actual</w:t>
      </w:r>
    </w:p>
    <w:p w:rsidR="0FE14C8D" w:rsidP="0FE14C8D" w:rsidRDefault="0FE14C8D" w14:paraId="382E04AC" w14:textId="1F3547E8">
      <w:pPr>
        <w:pStyle w:val="ListParagraph"/>
        <w:numPr>
          <w:ilvl w:val="0"/>
          <w:numId w:val="50"/>
        </w:num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Fully Licensed</w:t>
      </w:r>
    </w:p>
    <w:p w:rsidR="0FE14C8D" w:rsidP="0FE14C8D" w:rsidRDefault="0FE14C8D" w14:paraId="00E2ECD0" w14:textId="7474FF91">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p>
    <w:p w:rsidR="0FE14C8D" w:rsidP="0FE14C8D" w:rsidRDefault="0FE14C8D" w14:paraId="2D2CC103" w14:textId="1817A7CA">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p>
    <w:p w:rsidR="0FE14C8D" w:rsidP="0FE14C8D" w:rsidRDefault="0FE14C8D" w14:paraId="7FB31413" w14:textId="420C4105">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1"/>
          <w:bCs w:val="1"/>
          <w:i w:val="0"/>
          <w:iCs w:val="0"/>
          <w:caps w:val="0"/>
          <w:smallCaps w:val="0"/>
          <w:noProof w:val="0"/>
          <w:color w:val="000000" w:themeColor="text1" w:themeTint="FF" w:themeShade="FF"/>
          <w:sz w:val="20"/>
          <w:szCs w:val="20"/>
          <w:lang w:val="en-GB"/>
        </w:rPr>
        <w:t>Task 4: Reporting and delivery</w:t>
      </w:r>
    </w:p>
    <w:p w:rsidR="0FE14C8D" w:rsidP="0FE14C8D" w:rsidRDefault="0FE14C8D" w14:paraId="298AF8B5" w14:textId="505293EF">
      <w:pPr>
        <w:pStyle w:val="ListParagraph"/>
        <w:numPr>
          <w:ilvl w:val="0"/>
          <w:numId w:val="51"/>
        </w:num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 xml:space="preserve">A report detailing the data and information, the modelling process and the </w:t>
      </w:r>
      <w:proofErr w:type="gramStart"/>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results</w:t>
      </w:r>
      <w:proofErr w:type="gramEnd"/>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 xml:space="preserve"> of the modelling is required</w:t>
      </w: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 xml:space="preserve">.  </w:t>
      </w: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The report should be delivered digitally as a pdf document.</w:t>
      </w:r>
    </w:p>
    <w:p w:rsidR="0FE14C8D" w:rsidP="0FE14C8D" w:rsidRDefault="0FE14C8D" w14:paraId="11AFD82B" w14:textId="36738946">
      <w:pPr>
        <w:pStyle w:val="ListParagraph"/>
        <w:numPr>
          <w:ilvl w:val="0"/>
          <w:numId w:val="51"/>
        </w:num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 xml:space="preserve">All model outputs and data produced during the contract should be </w:t>
      </w:r>
      <w:r w:rsidRPr="0FE14C8D"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provided</w:t>
      </w:r>
    </w:p>
    <w:p w:rsidR="0FE14C8D" w:rsidP="0FE14C8D" w:rsidRDefault="0FE14C8D" w14:paraId="1123E0B5" w14:textId="56112B8D">
      <w:pPr>
        <w:ind w:left="1446"/>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p>
    <w:p w:rsidR="0FE14C8D" w:rsidP="0FE14C8D" w:rsidRDefault="0FE14C8D" w14:paraId="4CFC2B1B" w14:textId="6A90B44D">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p>
    <w:p w:rsidR="0FE14C8D" w:rsidP="58472A15" w:rsidRDefault="0FE14C8D" w14:paraId="7312A8C2" w14:textId="294BEBCC">
      <w:pPr>
        <w:jc w:val="both"/>
        <w:rPr>
          <w:rFonts w:ascii="Arial Bold" w:hAnsi="Arial Bold" w:eastAsia="Arial Bold" w:cs="Arial Bold"/>
          <w:b w:val="0"/>
          <w:bCs w:val="0"/>
          <w:i w:val="0"/>
          <w:iCs w:val="0"/>
          <w:caps w:val="0"/>
          <w:smallCaps w:val="0"/>
          <w:noProof w:val="0"/>
          <w:color w:val="000000" w:themeColor="text1" w:themeTint="FF" w:themeShade="FF"/>
          <w:sz w:val="20"/>
          <w:szCs w:val="20"/>
          <w:lang w:val="en-GB"/>
        </w:rPr>
      </w:pPr>
      <w:r w:rsidRPr="58472A15"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The existing recharge model and groundwater model will need to be updated to the end of 2021</w:t>
      </w:r>
      <w:r w:rsidRPr="58472A15"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 xml:space="preserve"> with up-to-date recharge and groundwater data, which could include </w:t>
      </w:r>
      <w:r w:rsidRPr="58472A15"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abstraction,</w:t>
      </w:r>
      <w:r w:rsidRPr="58472A15" w:rsidR="0FE14C8D">
        <w:rPr>
          <w:rFonts w:ascii="Arial Bold" w:hAnsi="Arial Bold" w:eastAsia="Arial Bold" w:cs="Arial Bold"/>
          <w:b w:val="0"/>
          <w:bCs w:val="0"/>
          <w:i w:val="0"/>
          <w:iCs w:val="0"/>
          <w:caps w:val="0"/>
          <w:smallCaps w:val="0"/>
          <w:noProof w:val="0"/>
          <w:color w:val="000000" w:themeColor="text1" w:themeTint="FF" w:themeShade="FF"/>
          <w:sz w:val="20"/>
          <w:szCs w:val="20"/>
          <w:lang w:val="en-GB"/>
        </w:rPr>
        <w:t xml:space="preserve"> rainfall, evapotranspiration and river flow data.</w:t>
      </w:r>
    </w:p>
    <w:p w:rsidR="0FE14C8D" w:rsidP="0FE14C8D" w:rsidRDefault="0FE14C8D" w14:paraId="4F4D9D62" w14:textId="0FA1FD93">
      <w:pPr>
        <w:pStyle w:val="Normal"/>
        <w:rPr>
          <w:rFonts w:ascii="Arial" w:hAnsi="Arial" w:eastAsia="Times New Roman" w:cs="Times New Roman"/>
          <w:sz w:val="22"/>
          <w:szCs w:val="22"/>
        </w:rPr>
      </w:pPr>
    </w:p>
    <w:p w:rsidR="0FE14C8D" w:rsidP="0FE14C8D" w:rsidRDefault="0FE14C8D" w14:paraId="2FEADE96" w14:textId="2B387B22">
      <w:pPr>
        <w:pStyle w:val="Normal"/>
        <w:rPr>
          <w:rFonts w:ascii="Arial" w:hAnsi="Arial" w:eastAsia="Times New Roman" w:cs="Times New Roman"/>
          <w:sz w:val="22"/>
          <w:szCs w:val="22"/>
        </w:rPr>
      </w:pPr>
    </w:p>
    <w:p xmlns:wp14="http://schemas.microsoft.com/office/word/2010/wordml" w:rsidRPr="003C4C38" w:rsidR="003C4C38" w:rsidP="003C4C38" w:rsidRDefault="003C4C38" w14:paraId="3461D779" wp14:textId="77777777"/>
    <w:p xmlns:wp14="http://schemas.microsoft.com/office/word/2010/wordml" w:rsidR="00540DFB" w:rsidP="00540DFB" w:rsidRDefault="00540DFB" w14:paraId="6A3DE904" wp14:textId="77777777">
      <w:pPr>
        <w:pStyle w:val="Heading2"/>
        <w:spacing w:after="320"/>
        <w:rPr/>
      </w:pPr>
      <w:bookmarkStart w:name="_Toc312074668" w:id="6"/>
      <w:r w:rsidRPr="0FE14C8D" w:rsidR="1A05AC1A">
        <w:rPr>
          <w:i w:val="1"/>
          <w:iCs w:val="1"/>
        </w:rPr>
        <w:t>Consultant</w:t>
      </w:r>
      <w:r w:rsidR="1A05AC1A">
        <w:rPr/>
        <w:t xml:space="preserve"> </w:t>
      </w:r>
      <w:r w:rsidR="625DB62C">
        <w:rPr/>
        <w:t>p</w:t>
      </w:r>
      <w:r w:rsidR="1A05AC1A">
        <w:rPr/>
        <w:t xml:space="preserve">roject </w:t>
      </w:r>
      <w:r w:rsidR="625DB62C">
        <w:rPr/>
        <w:t>m</w:t>
      </w:r>
      <w:r w:rsidR="1A05AC1A">
        <w:rPr/>
        <w:t>anagement</w:t>
      </w:r>
      <w:bookmarkEnd w:id="6"/>
    </w:p>
    <w:p xmlns:wp14="http://schemas.microsoft.com/office/word/2010/wordml" w:rsidR="00AA76BE" w:rsidP="009B52C3" w:rsidRDefault="00AA76BE" w14:paraId="408A0CCC" wp14:textId="77777777">
      <w:pPr>
        <w:pStyle w:val="Heading1"/>
        <w:rPr/>
      </w:pPr>
      <w:r w:rsidR="50BF736C">
        <w:rPr/>
        <w:t>I</w:t>
      </w:r>
      <w:r w:rsidR="3072D002">
        <w:rPr/>
        <w:t xml:space="preserve">n managing the </w:t>
      </w:r>
      <w:r w:rsidRPr="0FE14C8D" w:rsidR="3072D002">
        <w:rPr>
          <w:i w:val="1"/>
          <w:iCs w:val="1"/>
        </w:rPr>
        <w:t xml:space="preserve">services </w:t>
      </w:r>
      <w:r w:rsidR="3072D002">
        <w:rPr/>
        <w:t xml:space="preserve">the </w:t>
      </w:r>
      <w:r w:rsidRPr="0FE14C8D" w:rsidR="3072D002">
        <w:rPr>
          <w:i w:val="1"/>
          <w:iCs w:val="1"/>
        </w:rPr>
        <w:t xml:space="preserve">Consultant </w:t>
      </w:r>
      <w:r w:rsidR="3072D002">
        <w:rPr/>
        <w:t xml:space="preserve">shall: </w:t>
      </w:r>
    </w:p>
    <w:p xmlns:wp14="http://schemas.microsoft.com/office/word/2010/wordml" w:rsidR="00AA76BE" w:rsidP="0FE14C8D" w:rsidRDefault="003C4C38" w14:paraId="7931D8E2" wp14:textId="35A7CF5F">
      <w:pPr>
        <w:pStyle w:val="Paragraph11"/>
        <w:numPr>
          <w:ilvl w:val="0"/>
          <w:numId w:val="52"/>
        </w:numPr>
        <w:rPr>
          <w:rFonts w:ascii="Calibri" w:hAnsi="Calibri" w:eastAsia="Calibri" w:cs="Calibri"/>
          <w:sz w:val="20"/>
          <w:szCs w:val="20"/>
        </w:rPr>
      </w:pPr>
      <w:r w:rsidRPr="0FE14C8D" w:rsidR="3072D002">
        <w:rPr>
          <w:sz w:val="20"/>
          <w:szCs w:val="20"/>
        </w:rPr>
        <w:t xml:space="preserve">Produce </w:t>
      </w:r>
      <w:proofErr w:type="gramStart"/>
      <w:r w:rsidRPr="0FE14C8D" w:rsidR="3072D002">
        <w:rPr>
          <w:sz w:val="20"/>
          <w:szCs w:val="20"/>
        </w:rPr>
        <w:t>a monthly project risk/issues</w:t>
      </w:r>
      <w:proofErr w:type="gramEnd"/>
      <w:r w:rsidRPr="0FE14C8D" w:rsidR="3072D002">
        <w:rPr>
          <w:sz w:val="20"/>
          <w:szCs w:val="20"/>
        </w:rPr>
        <w:t xml:space="preserve"> register and update (including </w:t>
      </w:r>
      <w:r w:rsidRPr="0FE14C8D" w:rsidR="3072D002">
        <w:rPr>
          <w:i w:val="1"/>
          <w:iCs w:val="1"/>
          <w:sz w:val="20"/>
          <w:szCs w:val="20"/>
        </w:rPr>
        <w:t xml:space="preserve">Consultant </w:t>
      </w:r>
      <w:r w:rsidRPr="0FE14C8D" w:rsidR="3072D002">
        <w:rPr>
          <w:sz w:val="20"/>
          <w:szCs w:val="20"/>
        </w:rPr>
        <w:t xml:space="preserve">risk budget). </w:t>
      </w:r>
    </w:p>
    <w:p w:rsidR="0FE14C8D" w:rsidP="0FE14C8D" w:rsidRDefault="0FE14C8D" w14:paraId="6DAD9538" w14:textId="62AE727E">
      <w:pPr>
        <w:pStyle w:val="Paragraph11"/>
        <w:numPr>
          <w:ilvl w:val="0"/>
          <w:numId w:val="52"/>
        </w:numPr>
        <w:rPr>
          <w:rFonts w:ascii="Arial" w:hAnsi="Arial" w:eastAsia="Arial" w:cs="Arial"/>
          <w:caps w:val="0"/>
          <w:smallCaps w:val="0"/>
          <w:noProof w:val="0"/>
          <w:color w:val="000000" w:themeColor="text1" w:themeTint="FF" w:themeShade="FF"/>
          <w:sz w:val="20"/>
          <w:szCs w:val="20"/>
          <w:lang w:val="en-GB"/>
        </w:rPr>
      </w:pPr>
      <w:r w:rsidRPr="0FE14C8D" w:rsidR="0FE14C8D">
        <w:rPr>
          <w:rFonts w:ascii="Arial" w:hAnsi="Arial" w:eastAsia="Times New Roman" w:cs="Times New Roman"/>
          <w:noProof w:val="0"/>
          <w:sz w:val="20"/>
          <w:szCs w:val="20"/>
          <w:lang w:val="en-GB" w:eastAsia="en-US"/>
        </w:rPr>
        <w:t>Attend a start-up meeting within 4 weeks of contract award. This meeting could be face-to face or via video conference.</w:t>
      </w:r>
    </w:p>
    <w:p xmlns:wp14="http://schemas.microsoft.com/office/word/2010/wordml" w:rsidR="00AA76BE" w:rsidP="0FE14C8D" w:rsidRDefault="00AA76BE" w14:paraId="61BB5B57" wp14:textId="484B6C4F">
      <w:pPr>
        <w:pStyle w:val="Paragraph11"/>
        <w:numPr>
          <w:ilvl w:val="0"/>
          <w:numId w:val="53"/>
        </w:numPr>
        <w:rPr>
          <w:rFonts w:ascii="Calibri" w:hAnsi="Calibri" w:eastAsia="Calibri" w:cs="Calibri"/>
          <w:sz w:val="20"/>
          <w:szCs w:val="20"/>
        </w:rPr>
      </w:pPr>
      <w:r w:rsidRPr="0FE14C8D" w:rsidR="3072D002">
        <w:rPr>
          <w:sz w:val="20"/>
          <w:szCs w:val="20"/>
        </w:rPr>
        <w:t xml:space="preserve">Attend </w:t>
      </w:r>
      <w:r w:rsidRPr="0FE14C8D" w:rsidR="625DB62C">
        <w:rPr>
          <w:sz w:val="20"/>
          <w:szCs w:val="20"/>
        </w:rPr>
        <w:t>p</w:t>
      </w:r>
      <w:r w:rsidRPr="0FE14C8D" w:rsidR="3072D002">
        <w:rPr>
          <w:sz w:val="20"/>
          <w:szCs w:val="20"/>
        </w:rPr>
        <w:t xml:space="preserve">rogress </w:t>
      </w:r>
      <w:r w:rsidRPr="0FE14C8D" w:rsidR="625DB62C">
        <w:rPr>
          <w:sz w:val="20"/>
          <w:szCs w:val="20"/>
        </w:rPr>
        <w:t>m</w:t>
      </w:r>
      <w:r w:rsidRPr="0FE14C8D" w:rsidR="3072D002">
        <w:rPr>
          <w:sz w:val="20"/>
          <w:szCs w:val="20"/>
        </w:rPr>
        <w:t xml:space="preserve">eetings and </w:t>
      </w:r>
      <w:r w:rsidRPr="0FE14C8D" w:rsidR="7D3C6A7F">
        <w:rPr>
          <w:sz w:val="20"/>
          <w:szCs w:val="20"/>
        </w:rPr>
        <w:t xml:space="preserve">draft </w:t>
      </w:r>
      <w:r w:rsidRPr="0FE14C8D" w:rsidR="3072D002">
        <w:rPr>
          <w:sz w:val="20"/>
          <w:szCs w:val="20"/>
        </w:rPr>
        <w:t>record minu</w:t>
      </w:r>
      <w:r w:rsidRPr="0FE14C8D" w:rsidR="7D3C6A7F">
        <w:rPr>
          <w:sz w:val="20"/>
          <w:szCs w:val="20"/>
        </w:rPr>
        <w:t xml:space="preserve">tes, </w:t>
      </w:r>
      <w:r w:rsidRPr="0FE14C8D" w:rsidR="550F26F7">
        <w:rPr>
          <w:sz w:val="20"/>
          <w:szCs w:val="20"/>
        </w:rPr>
        <w:t xml:space="preserve">the </w:t>
      </w:r>
      <w:r w:rsidRPr="0FE14C8D" w:rsidR="6B8644E6">
        <w:rPr>
          <w:i w:val="1"/>
          <w:iCs w:val="1"/>
          <w:sz w:val="20"/>
          <w:szCs w:val="20"/>
        </w:rPr>
        <w:t>Client</w:t>
      </w:r>
      <w:r w:rsidRPr="0FE14C8D" w:rsidR="7D3C6A7F">
        <w:rPr>
          <w:sz w:val="20"/>
          <w:szCs w:val="20"/>
        </w:rPr>
        <w:t xml:space="preserve"> to issue.</w:t>
      </w:r>
    </w:p>
    <w:p xmlns:wp14="http://schemas.microsoft.com/office/word/2010/wordml" w:rsidR="00AA76BE" w:rsidP="0FE14C8D" w:rsidRDefault="003C4C38" w14:paraId="07D863C2" wp14:textId="0389A040">
      <w:pPr>
        <w:pStyle w:val="Paragraph11"/>
        <w:numPr>
          <w:ilvl w:val="0"/>
          <w:numId w:val="53"/>
        </w:numPr>
        <w:bidi w:val="0"/>
        <w:spacing w:beforeAutospacing="on" w:afterAutospacing="on" w:line="259" w:lineRule="auto"/>
        <w:ind w:right="0"/>
        <w:jc w:val="both"/>
        <w:rPr>
          <w:rFonts w:ascii="Arial" w:hAnsi="Arial" w:eastAsia="Arial" w:cs="Arial"/>
          <w:sz w:val="20"/>
          <w:szCs w:val="20"/>
        </w:rPr>
      </w:pPr>
      <w:r w:rsidRPr="0FE14C8D" w:rsidR="3072D002">
        <w:rPr>
          <w:sz w:val="20"/>
          <w:szCs w:val="20"/>
        </w:rPr>
        <w:t xml:space="preserve">Produce monthly financial updates and forecasts meeting the </w:t>
      </w:r>
      <w:r w:rsidRPr="0FE14C8D" w:rsidR="6B8644E6">
        <w:rPr>
          <w:sz w:val="20"/>
          <w:szCs w:val="20"/>
        </w:rPr>
        <w:t>Client</w:t>
      </w:r>
      <w:r w:rsidRPr="0FE14C8D" w:rsidR="3072D002">
        <w:rPr>
          <w:sz w:val="20"/>
          <w:szCs w:val="20"/>
        </w:rPr>
        <w:t>’s</w:t>
      </w:r>
      <w:r w:rsidRPr="0FE14C8D" w:rsidR="3072D002">
        <w:rPr>
          <w:sz w:val="20"/>
          <w:szCs w:val="20"/>
        </w:rPr>
        <w:t xml:space="preserve"> project reporting timetable together with progress reports. </w:t>
      </w:r>
    </w:p>
    <w:p xmlns:wp14="http://schemas.microsoft.com/office/word/2010/wordml" w:rsidR="00AA76BE" w:rsidP="0FE14C8D" w:rsidRDefault="003C4C38" w14:paraId="6A07ECBC" wp14:textId="67BF35A3">
      <w:pPr>
        <w:pStyle w:val="Paragraph11"/>
        <w:numPr>
          <w:ilvl w:val="0"/>
          <w:numId w:val="53"/>
        </w:numPr>
        <w:bidi w:val="0"/>
        <w:spacing w:beforeAutospacing="on" w:afterAutospacing="on" w:line="259" w:lineRule="auto"/>
        <w:ind w:right="0"/>
        <w:jc w:val="both"/>
        <w:rPr>
          <w:rFonts w:ascii="Arial" w:hAnsi="Arial" w:eastAsia="Arial" w:cs="Arial"/>
          <w:sz w:val="20"/>
          <w:szCs w:val="20"/>
        </w:rPr>
      </w:pPr>
      <w:r w:rsidRPr="0FE14C8D" w:rsidR="3072D002">
        <w:rPr>
          <w:sz w:val="20"/>
          <w:szCs w:val="20"/>
        </w:rPr>
        <w:t xml:space="preserve">Deliver a monthly progress update </w:t>
      </w:r>
      <w:r w:rsidRPr="0FE14C8D" w:rsidR="3072D002">
        <w:rPr>
          <w:sz w:val="20"/>
          <w:szCs w:val="20"/>
        </w:rPr>
        <w:t>giving progress against programme, deliverables received and expected and fina</w:t>
      </w:r>
      <w:r w:rsidRPr="0FE14C8D" w:rsidR="625DB62C">
        <w:rPr>
          <w:sz w:val="20"/>
          <w:szCs w:val="20"/>
        </w:rPr>
        <w:t>ncial summary against programme</w:t>
      </w:r>
      <w:r w:rsidRPr="0FE14C8D" w:rsidR="3072D002">
        <w:rPr>
          <w:sz w:val="20"/>
          <w:szCs w:val="20"/>
        </w:rPr>
        <w:t xml:space="preserve">. </w:t>
      </w:r>
    </w:p>
    <w:p xmlns:wp14="http://schemas.microsoft.com/office/word/2010/wordml" w:rsidR="00AA76BE" w:rsidP="0FE14C8D" w:rsidRDefault="003C4C38" w14:paraId="70ABE26E" wp14:textId="600C549D">
      <w:pPr>
        <w:pStyle w:val="Paragraph11"/>
        <w:numPr>
          <w:ilvl w:val="0"/>
          <w:numId w:val="53"/>
        </w:numPr>
        <w:bidi w:val="0"/>
        <w:spacing w:beforeAutospacing="on" w:afterAutospacing="on" w:line="259" w:lineRule="auto"/>
        <w:ind w:right="0"/>
        <w:jc w:val="both"/>
        <w:rPr>
          <w:rFonts w:ascii="Arial" w:hAnsi="Arial" w:eastAsia="Arial" w:cs="Arial"/>
          <w:sz w:val="20"/>
          <w:szCs w:val="20"/>
        </w:rPr>
      </w:pPr>
      <w:r w:rsidRPr="0FE14C8D" w:rsidR="3072D002">
        <w:rPr>
          <w:sz w:val="20"/>
          <w:szCs w:val="20"/>
        </w:rPr>
        <w:t xml:space="preserve">Produce a short technical summary from consideration of </w:t>
      </w:r>
      <w:r w:rsidRPr="0FE14C8D" w:rsidR="3072D002">
        <w:rPr>
          <w:sz w:val="20"/>
          <w:szCs w:val="20"/>
        </w:rPr>
        <w:t>previous</w:t>
      </w:r>
      <w:r w:rsidRPr="0FE14C8D" w:rsidR="3072D002">
        <w:rPr>
          <w:sz w:val="20"/>
          <w:szCs w:val="20"/>
        </w:rPr>
        <w:t xml:space="preserve"> investigations and surveys, explaining how best use will be made of historical data. </w:t>
      </w:r>
    </w:p>
    <w:p xmlns:wp14="http://schemas.microsoft.com/office/word/2010/wordml" w:rsidR="00AA76BE" w:rsidP="0FE14C8D" w:rsidRDefault="003C4C38" w14:paraId="3A9CC39B" wp14:textId="794F8F56">
      <w:pPr>
        <w:pStyle w:val="Paragraph11"/>
        <w:numPr>
          <w:ilvl w:val="0"/>
          <w:numId w:val="53"/>
        </w:numPr>
        <w:bidi w:val="0"/>
        <w:spacing w:beforeAutospacing="on" w:afterAutospacing="on" w:line="259" w:lineRule="auto"/>
        <w:ind w:right="0"/>
        <w:jc w:val="both"/>
        <w:rPr>
          <w:rFonts w:ascii="Arial" w:hAnsi="Arial" w:eastAsia="Arial" w:cs="Arial"/>
          <w:sz w:val="20"/>
          <w:szCs w:val="20"/>
        </w:rPr>
      </w:pPr>
      <w:r w:rsidRPr="0FE14C8D" w:rsidR="3072D002">
        <w:rPr>
          <w:sz w:val="20"/>
          <w:szCs w:val="20"/>
        </w:rPr>
        <w:t xml:space="preserve">Ensure that all the original data sent to the </w:t>
      </w:r>
      <w:r w:rsidRPr="0FE14C8D" w:rsidR="3072D002">
        <w:rPr>
          <w:sz w:val="20"/>
          <w:szCs w:val="20"/>
        </w:rPr>
        <w:t xml:space="preserve">Consultant </w:t>
      </w:r>
      <w:r w:rsidRPr="0FE14C8D" w:rsidR="3072D002">
        <w:rPr>
          <w:sz w:val="20"/>
          <w:szCs w:val="20"/>
        </w:rPr>
        <w:t>(</w:t>
      </w:r>
      <w:proofErr w:type="gramStart"/>
      <w:r w:rsidRPr="0FE14C8D" w:rsidR="3072D002">
        <w:rPr>
          <w:sz w:val="20"/>
          <w:szCs w:val="20"/>
        </w:rPr>
        <w:t>i.e.</w:t>
      </w:r>
      <w:proofErr w:type="gramEnd"/>
      <w:r w:rsidRPr="0FE14C8D" w:rsidR="3072D002">
        <w:rPr>
          <w:sz w:val="20"/>
          <w:szCs w:val="20"/>
        </w:rPr>
        <w:t xml:space="preserve"> all model and survey information provided by the </w:t>
      </w:r>
      <w:r w:rsidRPr="0FE14C8D" w:rsidR="6B8644E6">
        <w:rPr>
          <w:sz w:val="20"/>
          <w:szCs w:val="20"/>
        </w:rPr>
        <w:t>Client</w:t>
      </w:r>
      <w:r w:rsidRPr="0FE14C8D" w:rsidR="3072D002">
        <w:rPr>
          <w:sz w:val="20"/>
          <w:szCs w:val="20"/>
        </w:rPr>
        <w:t xml:space="preserve"> </w:t>
      </w:r>
      <w:r w:rsidRPr="0FE14C8D" w:rsidR="3072D002">
        <w:rPr>
          <w:sz w:val="20"/>
          <w:szCs w:val="20"/>
        </w:rPr>
        <w:t xml:space="preserve">in an encrypted format (using WinZip </w:t>
      </w:r>
      <w:proofErr w:type="gramStart"/>
      <w:r w:rsidRPr="0FE14C8D" w:rsidR="3072D002">
        <w:rPr>
          <w:sz w:val="20"/>
          <w:szCs w:val="20"/>
        </w:rPr>
        <w:t>128 bit</w:t>
      </w:r>
      <w:proofErr w:type="gramEnd"/>
      <w:r w:rsidRPr="0FE14C8D" w:rsidR="3072D002">
        <w:rPr>
          <w:sz w:val="20"/>
          <w:szCs w:val="20"/>
        </w:rPr>
        <w:t xml:space="preserve"> encryption) according to the </w:t>
      </w:r>
      <w:r w:rsidRPr="0FE14C8D" w:rsidR="6B8644E6">
        <w:rPr>
          <w:sz w:val="20"/>
          <w:szCs w:val="20"/>
        </w:rPr>
        <w:t>Client</w:t>
      </w:r>
      <w:r w:rsidRPr="0FE14C8D" w:rsidR="3072D002">
        <w:rPr>
          <w:sz w:val="20"/>
          <w:szCs w:val="20"/>
        </w:rPr>
        <w:t xml:space="preserve">’s </w:t>
      </w:r>
      <w:r w:rsidRPr="0FE14C8D" w:rsidR="625DB62C">
        <w:rPr>
          <w:sz w:val="20"/>
          <w:szCs w:val="20"/>
        </w:rPr>
        <w:t>data security policy</w:t>
      </w:r>
      <w:r w:rsidRPr="0FE14C8D" w:rsidR="3072D002">
        <w:rPr>
          <w:sz w:val="20"/>
          <w:szCs w:val="20"/>
        </w:rPr>
        <w:t xml:space="preserve">), which is classed as commercially sensitive, is returned to the </w:t>
      </w:r>
      <w:r w:rsidRPr="0FE14C8D" w:rsidR="6B8644E6">
        <w:rPr>
          <w:sz w:val="20"/>
          <w:szCs w:val="20"/>
        </w:rPr>
        <w:t>Client</w:t>
      </w:r>
      <w:r w:rsidRPr="0FE14C8D" w:rsidR="3072D002">
        <w:rPr>
          <w:sz w:val="20"/>
          <w:szCs w:val="20"/>
        </w:rPr>
        <w:t xml:space="preserve"> </w:t>
      </w:r>
      <w:r w:rsidRPr="0FE14C8D" w:rsidR="3072D002">
        <w:rPr>
          <w:sz w:val="20"/>
          <w:szCs w:val="20"/>
        </w:rPr>
        <w:t xml:space="preserve">in an encrypted format using WinZip </w:t>
      </w:r>
      <w:proofErr w:type="gramStart"/>
      <w:r w:rsidRPr="0FE14C8D" w:rsidR="3072D002">
        <w:rPr>
          <w:sz w:val="20"/>
          <w:szCs w:val="20"/>
        </w:rPr>
        <w:t>128 bit</w:t>
      </w:r>
      <w:proofErr w:type="gramEnd"/>
      <w:r w:rsidRPr="0FE14C8D" w:rsidR="3072D002">
        <w:rPr>
          <w:sz w:val="20"/>
          <w:szCs w:val="20"/>
        </w:rPr>
        <w:t xml:space="preserve"> encryption. </w:t>
      </w:r>
    </w:p>
    <w:p xmlns:wp14="http://schemas.microsoft.com/office/word/2010/wordml" w:rsidR="00AA76BE" w:rsidP="0FE14C8D" w:rsidRDefault="003C4C38" w14:paraId="5C840E6A" wp14:textId="7D8DD4C8">
      <w:pPr>
        <w:pStyle w:val="Paragraph11"/>
        <w:numPr>
          <w:ilvl w:val="0"/>
          <w:numId w:val="53"/>
        </w:numPr>
        <w:bidi w:val="0"/>
        <w:spacing w:beforeAutospacing="on" w:afterAutospacing="on" w:line="259" w:lineRule="auto"/>
        <w:ind w:right="0"/>
        <w:jc w:val="both"/>
        <w:rPr>
          <w:rFonts w:ascii="Arial" w:hAnsi="Arial" w:eastAsia="Arial" w:cs="Arial"/>
          <w:sz w:val="20"/>
          <w:szCs w:val="20"/>
        </w:rPr>
      </w:pPr>
      <w:r w:rsidRPr="0FE14C8D" w:rsidR="3072D002">
        <w:rPr>
          <w:sz w:val="20"/>
          <w:szCs w:val="20"/>
        </w:rPr>
        <w:t xml:space="preserve">Ensure that project deliverables such as model files, survey data or anything of a personal nature such as questionnaires or address data is returned to the </w:t>
      </w:r>
      <w:r w:rsidRPr="0FE14C8D" w:rsidR="6B8644E6">
        <w:rPr>
          <w:sz w:val="20"/>
          <w:szCs w:val="20"/>
        </w:rPr>
        <w:t>Client</w:t>
      </w:r>
      <w:r w:rsidRPr="0FE14C8D" w:rsidR="3072D002">
        <w:rPr>
          <w:sz w:val="20"/>
          <w:szCs w:val="20"/>
        </w:rPr>
        <w:t xml:space="preserve"> </w:t>
      </w:r>
      <w:r w:rsidRPr="0FE14C8D" w:rsidR="3072D002">
        <w:rPr>
          <w:sz w:val="20"/>
          <w:szCs w:val="20"/>
        </w:rPr>
        <w:t xml:space="preserve">in an encrypted format using WinZip </w:t>
      </w:r>
      <w:proofErr w:type="gramStart"/>
      <w:r w:rsidRPr="0FE14C8D" w:rsidR="3072D002">
        <w:rPr>
          <w:sz w:val="20"/>
          <w:szCs w:val="20"/>
        </w:rPr>
        <w:t>128 bit</w:t>
      </w:r>
      <w:proofErr w:type="gramEnd"/>
      <w:r w:rsidRPr="0FE14C8D" w:rsidR="3072D002">
        <w:rPr>
          <w:sz w:val="20"/>
          <w:szCs w:val="20"/>
        </w:rPr>
        <w:t xml:space="preserve"> encryption. </w:t>
      </w:r>
    </w:p>
    <w:p xmlns:wp14="http://schemas.microsoft.com/office/word/2010/wordml" w:rsidR="00AA76BE" w:rsidP="0FE14C8D" w:rsidRDefault="003C4C38" w14:paraId="1CC47FDE" wp14:textId="1F39CE88">
      <w:pPr>
        <w:pStyle w:val="Paragraph11"/>
        <w:numPr>
          <w:ilvl w:val="0"/>
          <w:numId w:val="53"/>
        </w:numPr>
        <w:bidi w:val="0"/>
        <w:spacing w:beforeAutospacing="on" w:afterAutospacing="on" w:line="259" w:lineRule="auto"/>
        <w:ind w:right="0"/>
        <w:jc w:val="both"/>
        <w:rPr>
          <w:rFonts w:ascii="Arial" w:hAnsi="Arial" w:eastAsia="Arial" w:cs="Arial"/>
          <w:sz w:val="22"/>
          <w:szCs w:val="22"/>
        </w:rPr>
      </w:pPr>
      <w:r w:rsidRPr="2EFB756B" w:rsidR="3072D002">
        <w:rPr>
          <w:sz w:val="20"/>
          <w:szCs w:val="20"/>
        </w:rPr>
        <w:t>Deliver a copy of all models, survey data etc, and supporting detailed technical r</w:t>
      </w:r>
      <w:r w:rsidRPr="2EFB756B" w:rsidR="3072D002">
        <w:rPr>
          <w:sz w:val="22"/>
          <w:szCs w:val="22"/>
        </w:rPr>
        <w:t>epor</w:t>
      </w:r>
      <w:r w:rsidRPr="2EFB756B" w:rsidR="3072D002">
        <w:rPr>
          <w:sz w:val="20"/>
          <w:szCs w:val="20"/>
        </w:rPr>
        <w:t xml:space="preserve">ts. The </w:t>
      </w:r>
      <w:r w:rsidRPr="2EFB756B" w:rsidR="10C7CCCC">
        <w:rPr>
          <w:sz w:val="20"/>
          <w:szCs w:val="20"/>
        </w:rPr>
        <w:t>Consultant</w:t>
      </w:r>
      <w:r w:rsidRPr="2EFB756B" w:rsidR="3072D002">
        <w:rPr>
          <w:sz w:val="20"/>
          <w:szCs w:val="20"/>
        </w:rPr>
        <w:t xml:space="preserve"> will take the risk of the adequacy of existing data quality and quantity. </w:t>
      </w:r>
    </w:p>
    <w:p xmlns:wp14="http://schemas.microsoft.com/office/word/2010/wordml" w:rsidRPr="00AD7277" w:rsidR="006C6029" w:rsidP="00540DFB" w:rsidRDefault="006C6029" w14:paraId="0CD95EEA" wp14:textId="77777777">
      <w:pPr>
        <w:pStyle w:val="Heading2"/>
        <w:rPr/>
      </w:pPr>
      <w:bookmarkStart w:name="_Toc312074669" w:id="7"/>
      <w:r w:rsidR="006C6029">
        <w:rPr/>
        <w:t xml:space="preserve">Previous </w:t>
      </w:r>
      <w:r w:rsidR="00480E00">
        <w:rPr/>
        <w:t>s</w:t>
      </w:r>
      <w:r w:rsidR="006C6029">
        <w:rPr/>
        <w:t>tudies</w:t>
      </w:r>
      <w:bookmarkEnd w:id="7"/>
    </w:p>
    <w:p xmlns:wp14="http://schemas.microsoft.com/office/word/2010/wordml" w:rsidR="005A2B70" w:rsidP="00741B8B" w:rsidRDefault="005A2B70" w14:paraId="6AE71097" wp14:textId="77777777">
      <w:pPr>
        <w:pStyle w:val="Paragraph11"/>
      </w:pPr>
      <w:r>
        <w:t>The table below contains details of previous studies</w:t>
      </w:r>
    </w:p>
    <w:tbl>
      <w:tblPr>
        <w:tblW w:w="8612"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545"/>
        <w:gridCol w:w="1148"/>
        <w:gridCol w:w="3260"/>
        <w:gridCol w:w="2659"/>
      </w:tblGrid>
      <w:tr xmlns:wp14="http://schemas.microsoft.com/office/word/2010/wordml" w:rsidRPr="008460FD" w:rsidR="00B91FDC" w:rsidTr="5883C8B8" w14:paraId="6A27BAAC" wp14:textId="77777777">
        <w:tc>
          <w:tcPr>
            <w:tcW w:w="1545" w:type="dxa"/>
            <w:shd w:val="clear" w:color="auto" w:fill="E0E0E0"/>
            <w:tcMar/>
          </w:tcPr>
          <w:p w:rsidRPr="008460FD" w:rsidR="00B91FDC" w:rsidP="0FE14C8D" w:rsidRDefault="00B91FDC" w14:paraId="1A6F17A5" wp14:textId="19138C17">
            <w:pPr>
              <w:spacing w:after="180" w:line="240" w:lineRule="atLeast"/>
              <w:jc w:val="left"/>
              <w:rPr>
                <w:sz w:val="20"/>
                <w:szCs w:val="20"/>
              </w:rPr>
            </w:pPr>
            <w:r w:rsidRPr="0FE14C8D" w:rsidR="45034C84">
              <w:rPr>
                <w:sz w:val="20"/>
                <w:szCs w:val="20"/>
              </w:rPr>
              <w:t>Model</w:t>
            </w:r>
          </w:p>
        </w:tc>
        <w:tc>
          <w:tcPr>
            <w:tcW w:w="1148" w:type="dxa"/>
            <w:shd w:val="clear" w:color="auto" w:fill="E0E0E0"/>
            <w:tcMar/>
          </w:tcPr>
          <w:p w:rsidRPr="008460FD" w:rsidR="00B91FDC" w:rsidP="008460FD" w:rsidRDefault="00B91FDC" w14:paraId="6ECD21A2" wp14:textId="77777777">
            <w:pPr>
              <w:spacing w:after="180" w:line="240" w:lineRule="atLeast"/>
              <w:jc w:val="left"/>
              <w:rPr>
                <w:sz w:val="20"/>
              </w:rPr>
            </w:pPr>
            <w:r w:rsidRPr="008460FD">
              <w:rPr>
                <w:sz w:val="20"/>
              </w:rPr>
              <w:t>Date</w:t>
            </w:r>
          </w:p>
        </w:tc>
        <w:tc>
          <w:tcPr>
            <w:tcW w:w="3260" w:type="dxa"/>
            <w:shd w:val="clear" w:color="auto" w:fill="E0E0E0"/>
            <w:tcMar/>
          </w:tcPr>
          <w:p w:rsidRPr="00EC3FB3" w:rsidR="005239B7" w:rsidP="5883C8B8" w:rsidRDefault="005239B7" w14:paraId="2299EB83" wp14:textId="5BC25F0C">
            <w:pPr>
              <w:spacing w:after="180" w:line="240" w:lineRule="atLeast"/>
              <w:jc w:val="left"/>
              <w:rPr>
                <w:sz w:val="20"/>
                <w:szCs w:val="20"/>
              </w:rPr>
            </w:pPr>
            <w:r w:rsidRPr="5883C8B8" w:rsidR="00B91FDC">
              <w:rPr>
                <w:sz w:val="20"/>
                <w:szCs w:val="20"/>
              </w:rPr>
              <w:t>Format</w:t>
            </w:r>
          </w:p>
        </w:tc>
        <w:tc>
          <w:tcPr>
            <w:tcW w:w="2659" w:type="dxa"/>
            <w:shd w:val="clear" w:color="auto" w:fill="E0E0E0"/>
            <w:tcMar/>
          </w:tcPr>
          <w:p w:rsidRPr="008460FD" w:rsidR="00B91FDC" w:rsidP="008460FD" w:rsidRDefault="005239B7" w14:paraId="641BDD73" wp14:textId="77777777">
            <w:pPr>
              <w:spacing w:after="180" w:line="240" w:lineRule="atLeast"/>
              <w:jc w:val="left"/>
              <w:rPr>
                <w:sz w:val="20"/>
              </w:rPr>
            </w:pPr>
            <w:r w:rsidRPr="008460FD">
              <w:rPr>
                <w:sz w:val="20"/>
              </w:rPr>
              <w:t>Outcomes of study</w:t>
            </w:r>
          </w:p>
        </w:tc>
      </w:tr>
      <w:tr xmlns:wp14="http://schemas.microsoft.com/office/word/2010/wordml" w:rsidRPr="008460FD" w:rsidR="00B91FDC" w:rsidTr="5883C8B8" w14:paraId="3CF2D8B6" wp14:textId="77777777">
        <w:tc>
          <w:tcPr>
            <w:tcW w:w="1545" w:type="dxa"/>
            <w:tcMar/>
          </w:tcPr>
          <w:p w:rsidRPr="00A862D0" w:rsidR="00B91FDC" w:rsidP="5883C8B8" w:rsidRDefault="00B91FDC" w14:paraId="0FB78278" wp14:textId="5BC97ED9">
            <w:pPr>
              <w:pStyle w:val="Hidden"/>
              <w:bidi w:val="0"/>
              <w:spacing w:before="0" w:beforeAutospacing="off" w:afterAutospacing="on"/>
              <w:ind w:left="0" w:right="0"/>
              <w:jc w:val="left"/>
              <w:rPr>
                <w:noProof w:val="0"/>
                <w:lang w:val="en-GB"/>
              </w:rPr>
            </w:pPr>
            <w:r w:rsidRPr="5883C8B8" w:rsidR="5883C8B8">
              <w:rPr>
                <w:noProof w:val="0"/>
                <w:lang w:val="en-GB"/>
              </w:rPr>
              <w:t>Manchester and East Cheshire Water Resources Study: Phase 2 - Groundwater Model of the Southern Area (Dean and Bollin Catchments</w:t>
            </w:r>
          </w:p>
        </w:tc>
        <w:tc>
          <w:tcPr>
            <w:tcW w:w="1148" w:type="dxa"/>
            <w:tcMar/>
          </w:tcPr>
          <w:p w:rsidR="00B91FDC" w:rsidP="008460FD" w:rsidRDefault="00B91FDC" w14:paraId="1FC39945" wp14:textId="59C1FABE">
            <w:pPr>
              <w:pStyle w:val="Hidden"/>
              <w:spacing w:line="240" w:lineRule="atLeast"/>
            </w:pPr>
            <w:r w:rsidR="0FE14C8D">
              <w:rPr/>
              <w:t>2004</w:t>
            </w:r>
          </w:p>
        </w:tc>
        <w:tc>
          <w:tcPr>
            <w:tcW w:w="3260" w:type="dxa"/>
            <w:tcMar/>
          </w:tcPr>
          <w:p w:rsidRPr="00A862D0" w:rsidR="00B91FDC" w:rsidP="008460FD" w:rsidRDefault="00B91FDC" w14:paraId="38106320" wp14:textId="022A2BC6">
            <w:pPr>
              <w:pStyle w:val="Hidden"/>
              <w:spacing w:line="240" w:lineRule="atLeast"/>
            </w:pPr>
            <w:r w:rsidR="5883C8B8">
              <w:rPr/>
              <w:t xml:space="preserve">Recharge and Groundwater model </w:t>
            </w:r>
          </w:p>
          <w:p w:rsidRPr="00A862D0" w:rsidR="00B91FDC" w:rsidP="008460FD" w:rsidRDefault="00B91FDC" w14:paraId="0562CB0E" wp14:textId="3B28B7DA">
            <w:pPr>
              <w:pStyle w:val="Hidden"/>
              <w:spacing w:line="240" w:lineRule="atLeast"/>
            </w:pPr>
            <w:r w:rsidR="5883C8B8">
              <w:rPr/>
              <w:t xml:space="preserve">bas, </w:t>
            </w:r>
            <w:proofErr w:type="spellStart"/>
            <w:r w:rsidR="5883C8B8">
              <w:rPr/>
              <w:t>bcf</w:t>
            </w:r>
            <w:proofErr w:type="spellEnd"/>
            <w:r w:rsidR="5883C8B8">
              <w:rPr/>
              <w:t xml:space="preserve">, csv, </w:t>
            </w:r>
            <w:proofErr w:type="spellStart"/>
            <w:r w:rsidR="5883C8B8">
              <w:rPr/>
              <w:t>dat</w:t>
            </w:r>
            <w:proofErr w:type="spellEnd"/>
            <w:r w:rsidR="5883C8B8">
              <w:rPr/>
              <w:t xml:space="preserve">, </w:t>
            </w:r>
            <w:proofErr w:type="spellStart"/>
            <w:r w:rsidR="5883C8B8">
              <w:rPr/>
              <w:t>drn</w:t>
            </w:r>
            <w:proofErr w:type="spellEnd"/>
            <w:r w:rsidR="5883C8B8">
              <w:rPr/>
              <w:t xml:space="preserve">, err, exe, </w:t>
            </w:r>
            <w:proofErr w:type="spellStart"/>
            <w:r w:rsidR="5883C8B8">
              <w:rPr/>
              <w:t>ghb</w:t>
            </w:r>
            <w:proofErr w:type="spellEnd"/>
            <w:r w:rsidR="5883C8B8">
              <w:rPr/>
              <w:t xml:space="preserve">, </w:t>
            </w:r>
            <w:proofErr w:type="spellStart"/>
            <w:r w:rsidR="5883C8B8">
              <w:rPr/>
              <w:t>gmv</w:t>
            </w:r>
            <w:proofErr w:type="spellEnd"/>
            <w:r w:rsidR="5883C8B8">
              <w:rPr/>
              <w:t xml:space="preserve">, in, </w:t>
            </w:r>
            <w:proofErr w:type="spellStart"/>
            <w:r w:rsidR="5883C8B8">
              <w:rPr/>
              <w:t>mfw</w:t>
            </w:r>
            <w:proofErr w:type="spellEnd"/>
            <w:r w:rsidR="5883C8B8">
              <w:rPr/>
              <w:t xml:space="preserve">, </w:t>
            </w:r>
            <w:proofErr w:type="spellStart"/>
            <w:r w:rsidR="5883C8B8">
              <w:rPr/>
              <w:t>nam</w:t>
            </w:r>
            <w:proofErr w:type="spellEnd"/>
            <w:r w:rsidR="5883C8B8">
              <w:rPr/>
              <w:t xml:space="preserve">, </w:t>
            </w:r>
            <w:proofErr w:type="spellStart"/>
            <w:r w:rsidR="5883C8B8">
              <w:rPr/>
              <w:t>oc</w:t>
            </w:r>
            <w:proofErr w:type="spellEnd"/>
            <w:r w:rsidR="5883C8B8">
              <w:rPr/>
              <w:t xml:space="preserve">, </w:t>
            </w:r>
            <w:proofErr w:type="spellStart"/>
            <w:r w:rsidR="5883C8B8">
              <w:rPr/>
              <w:t>pcg</w:t>
            </w:r>
            <w:proofErr w:type="spellEnd"/>
            <w:r w:rsidR="5883C8B8">
              <w:rPr/>
              <w:t xml:space="preserve">, pdf, </w:t>
            </w:r>
            <w:proofErr w:type="spellStart"/>
            <w:r w:rsidR="5883C8B8">
              <w:rPr/>
              <w:t>rch</w:t>
            </w:r>
            <w:proofErr w:type="spellEnd"/>
            <w:r w:rsidR="5883C8B8">
              <w:rPr/>
              <w:t xml:space="preserve">, </w:t>
            </w:r>
            <w:proofErr w:type="spellStart"/>
            <w:r w:rsidR="5883C8B8">
              <w:rPr/>
              <w:t>riv</w:t>
            </w:r>
            <w:proofErr w:type="spellEnd"/>
            <w:r w:rsidR="5883C8B8">
              <w:rPr/>
              <w:t xml:space="preserve">, </w:t>
            </w:r>
            <w:proofErr w:type="spellStart"/>
            <w:r w:rsidR="5883C8B8">
              <w:rPr/>
              <w:t>wel</w:t>
            </w:r>
            <w:proofErr w:type="spellEnd"/>
            <w:r w:rsidR="5883C8B8">
              <w:rPr/>
              <w:t xml:space="preserve">, </w:t>
            </w:r>
            <w:proofErr w:type="spellStart"/>
            <w:r w:rsidR="5883C8B8">
              <w:rPr/>
              <w:t>xls</w:t>
            </w:r>
            <w:proofErr w:type="spellEnd"/>
            <w:r w:rsidR="5883C8B8">
              <w:rPr/>
              <w:t xml:space="preserve">, </w:t>
            </w:r>
            <w:proofErr w:type="spellStart"/>
            <w:r w:rsidR="5883C8B8">
              <w:rPr/>
              <w:t>asc</w:t>
            </w:r>
            <w:proofErr w:type="spellEnd"/>
            <w:r w:rsidR="5883C8B8">
              <w:rPr/>
              <w:t xml:space="preserve">, imp, out, </w:t>
            </w:r>
            <w:proofErr w:type="spellStart"/>
            <w:r w:rsidR="5883C8B8">
              <w:rPr/>
              <w:t>rmp</w:t>
            </w:r>
            <w:proofErr w:type="spellEnd"/>
            <w:r w:rsidR="5883C8B8">
              <w:rPr/>
              <w:t>, txt</w:t>
            </w:r>
          </w:p>
        </w:tc>
        <w:tc>
          <w:tcPr>
            <w:tcW w:w="2659" w:type="dxa"/>
            <w:vMerge w:val="restart"/>
            <w:tcMar/>
          </w:tcPr>
          <w:p w:rsidRPr="00A862D0" w:rsidR="00B91FDC" w:rsidP="008460FD" w:rsidRDefault="00B91FDC" w14:paraId="34CE0A41" wp14:textId="28DDDD4E">
            <w:pPr>
              <w:pStyle w:val="Hidden"/>
              <w:spacing w:line="240" w:lineRule="atLeast"/>
            </w:pPr>
            <w:r w:rsidR="0FE14C8D">
              <w:rPr/>
              <w:t>MODFLOW96 and Groundwater Vistas modelling to simulate groundwater flow and groundwater-surface water interaction from 1970 to 2001</w:t>
            </w:r>
          </w:p>
        </w:tc>
      </w:tr>
      <w:tr xmlns:wp14="http://schemas.microsoft.com/office/word/2010/wordml" w:rsidRPr="008460FD" w:rsidR="00B91FDC" w:rsidTr="5883C8B8" w14:paraId="62EBF3C5" wp14:textId="77777777">
        <w:tc>
          <w:tcPr>
            <w:tcW w:w="1545" w:type="dxa"/>
            <w:tcMar/>
          </w:tcPr>
          <w:p w:rsidRPr="00A862D0" w:rsidR="00B91FDC" w:rsidP="008460FD" w:rsidRDefault="00B91FDC" w14:paraId="6D98A12B" wp14:textId="149D058A">
            <w:pPr>
              <w:pStyle w:val="Hidden"/>
              <w:spacing w:line="240" w:lineRule="atLeast"/>
            </w:pPr>
            <w:r w:rsidR="5883C8B8">
              <w:rPr/>
              <w:t>Manchester and East Cheshire Water Resources Study: Final Report</w:t>
            </w:r>
          </w:p>
        </w:tc>
        <w:tc>
          <w:tcPr>
            <w:tcW w:w="1148" w:type="dxa"/>
            <w:tcMar/>
          </w:tcPr>
          <w:p w:rsidR="00B91FDC" w:rsidP="008460FD" w:rsidRDefault="00B91FDC" w14:paraId="2946DB82" wp14:textId="33FB2951">
            <w:pPr>
              <w:pStyle w:val="Hidden"/>
              <w:spacing w:line="240" w:lineRule="atLeast"/>
            </w:pPr>
            <w:r w:rsidR="5883C8B8">
              <w:rPr/>
              <w:t>2004</w:t>
            </w:r>
          </w:p>
        </w:tc>
        <w:tc>
          <w:tcPr>
            <w:tcW w:w="3260" w:type="dxa"/>
            <w:tcMar/>
          </w:tcPr>
          <w:p w:rsidRPr="00A862D0" w:rsidR="00B91FDC" w:rsidP="008460FD" w:rsidRDefault="00B91FDC" w14:paraId="5997CC1D" wp14:textId="1E57BD14">
            <w:pPr>
              <w:pStyle w:val="Hidden"/>
              <w:spacing w:line="240" w:lineRule="atLeast"/>
            </w:pPr>
            <w:r w:rsidR="5883C8B8">
              <w:rPr/>
              <w:t>PDF</w:t>
            </w:r>
          </w:p>
        </w:tc>
        <w:tc>
          <w:tcPr>
            <w:tcW w:w="2659" w:type="dxa"/>
            <w:vMerge/>
            <w:tcMar/>
          </w:tcPr>
          <w:p w:rsidRPr="00A862D0" w:rsidR="00B91FDC" w:rsidP="008460FD" w:rsidRDefault="00B91FDC" w14:paraId="110FFD37" wp14:textId="77777777">
            <w:pPr>
              <w:pStyle w:val="Hidden"/>
              <w:spacing w:line="240" w:lineRule="atLeast"/>
            </w:pPr>
          </w:p>
        </w:tc>
      </w:tr>
      <w:tr xmlns:wp14="http://schemas.microsoft.com/office/word/2010/wordml" w:rsidRPr="008460FD" w:rsidR="00B91FDC" w:rsidTr="5883C8B8" w14:paraId="6B699379" wp14:textId="77777777">
        <w:tc>
          <w:tcPr>
            <w:tcW w:w="1545" w:type="dxa"/>
            <w:tcMar/>
          </w:tcPr>
          <w:p w:rsidRPr="00A862D0" w:rsidR="00B91FDC" w:rsidP="008460FD" w:rsidRDefault="00B91FDC" w14:paraId="3FE9F23F" wp14:textId="77777777">
            <w:pPr>
              <w:pStyle w:val="Hidden"/>
              <w:spacing w:line="240" w:lineRule="atLeast"/>
            </w:pPr>
          </w:p>
        </w:tc>
        <w:tc>
          <w:tcPr>
            <w:tcW w:w="1148" w:type="dxa"/>
            <w:tcMar/>
          </w:tcPr>
          <w:p w:rsidR="00B91FDC" w:rsidP="008460FD" w:rsidRDefault="00B91FDC" w14:paraId="1F72F646" wp14:textId="77777777">
            <w:pPr>
              <w:pStyle w:val="Hidden"/>
              <w:spacing w:line="240" w:lineRule="atLeast"/>
            </w:pPr>
          </w:p>
        </w:tc>
        <w:tc>
          <w:tcPr>
            <w:tcW w:w="3260" w:type="dxa"/>
            <w:tcMar/>
          </w:tcPr>
          <w:p w:rsidRPr="00A862D0" w:rsidR="00B91FDC" w:rsidP="008460FD" w:rsidRDefault="00B91FDC" w14:paraId="08CE6F91" wp14:textId="77777777">
            <w:pPr>
              <w:pStyle w:val="Hidden"/>
              <w:spacing w:line="240" w:lineRule="atLeast"/>
            </w:pPr>
          </w:p>
        </w:tc>
        <w:tc>
          <w:tcPr>
            <w:tcW w:w="2659" w:type="dxa"/>
            <w:tcMar/>
          </w:tcPr>
          <w:p w:rsidRPr="00A862D0" w:rsidR="00B91FDC" w:rsidP="008460FD" w:rsidRDefault="00B91FDC" w14:paraId="61CDCEAD" wp14:textId="77777777">
            <w:pPr>
              <w:pStyle w:val="Hidden"/>
              <w:spacing w:line="240" w:lineRule="atLeast"/>
            </w:pPr>
          </w:p>
        </w:tc>
      </w:tr>
    </w:tbl>
    <w:p w:rsidR="5883C8B8" w:rsidP="5883C8B8" w:rsidRDefault="5883C8B8" w14:paraId="559A6B08" w14:textId="24A8BFBB">
      <w:pPr>
        <w:pStyle w:val="Heading1"/>
        <w:numPr>
          <w:numId w:val="0"/>
        </w:numPr>
        <w:ind w:left="0"/>
      </w:pPr>
    </w:p>
    <w:p w:rsidR="5883C8B8" w:rsidP="5883C8B8" w:rsidRDefault="5883C8B8" w14:paraId="1696BB3A" w14:textId="36AC93C4">
      <w:pPr>
        <w:pStyle w:val="Heading1"/>
        <w:numPr>
          <w:numId w:val="0"/>
        </w:numPr>
        <w:ind w:left="0"/>
      </w:pPr>
    </w:p>
    <w:p xmlns:wp14="http://schemas.microsoft.com/office/word/2010/wordml" w:rsidR="006C6029" w:rsidP="009B52C3" w:rsidRDefault="00C577F5" w14:paraId="43F76E2C" wp14:textId="77777777">
      <w:pPr>
        <w:pStyle w:val="Heading1"/>
        <w:rPr/>
      </w:pPr>
      <w:bookmarkStart w:name="_Toc312074671" w:id="8"/>
      <w:r w:rsidR="1935DFBB">
        <w:rPr/>
        <w:t xml:space="preserve">Services </w:t>
      </w:r>
      <w:r w:rsidR="625DB62C">
        <w:rPr/>
        <w:t>r</w:t>
      </w:r>
      <w:r w:rsidR="1935DFBB">
        <w:rPr/>
        <w:t>equired</w:t>
      </w:r>
      <w:bookmarkEnd w:id="8"/>
    </w:p>
    <w:p w:rsidR="0FE14C8D" w:rsidP="0FE14C8D" w:rsidRDefault="0FE14C8D" w14:paraId="24DF59C5" w14:textId="4EDB87EA">
      <w:pPr>
        <w:pStyle w:val="Heading2"/>
        <w:bidi w:val="0"/>
        <w:spacing w:before="0" w:beforeAutospacing="off" w:after="120" w:afterAutospacing="off" w:line="259" w:lineRule="auto"/>
        <w:ind w:left="576" w:right="0" w:hanging="576"/>
        <w:jc w:val="left"/>
        <w:rPr/>
      </w:pPr>
      <w:r w:rsidR="0FE14C8D">
        <w:rPr/>
        <w:t>Model Update</w:t>
      </w:r>
    </w:p>
    <w:p w:rsidR="0FE14C8D" w:rsidP="0FE14C8D" w:rsidRDefault="0FE14C8D" w14:paraId="642E730F" w14:textId="20D63AD4">
      <w:pPr>
        <w:pStyle w:val="Paragraph11"/>
        <w:bidi w:val="0"/>
        <w:spacing w:beforeAutospacing="on" w:afterAutospacing="on" w:line="259" w:lineRule="auto"/>
        <w:ind w:left="0" w:right="0"/>
        <w:jc w:val="both"/>
        <w:rPr>
          <w:sz w:val="20"/>
          <w:szCs w:val="20"/>
        </w:rPr>
      </w:pPr>
    </w:p>
    <w:p w:rsidR="553757C9" w:rsidP="6436A2F0" w:rsidRDefault="553757C9" w14:paraId="22D13E3E" w14:textId="3BF029A4">
      <w:pPr>
        <w:pStyle w:val="Paragraph11"/>
        <w:bidi w:val="0"/>
        <w:spacing w:beforeAutospacing="on" w:afterAutospacing="on" w:line="259" w:lineRule="auto"/>
        <w:ind w:left="0" w:right="0"/>
        <w:jc w:val="both"/>
        <w:rPr>
          <w:sz w:val="20"/>
          <w:szCs w:val="20"/>
        </w:rPr>
      </w:pPr>
      <w:r w:rsidRPr="6436A2F0" w:rsidR="553757C9">
        <w:rPr>
          <w:sz w:val="20"/>
          <w:szCs w:val="20"/>
        </w:rPr>
        <w:t>A</w:t>
      </w:r>
      <w:r w:rsidRPr="6436A2F0" w:rsidR="0FE14C8D">
        <w:rPr>
          <w:sz w:val="20"/>
          <w:szCs w:val="20"/>
        </w:rPr>
        <w:t xml:space="preserve"> MODFLOW96 </w:t>
      </w:r>
      <w:r w:rsidRPr="6436A2F0" w:rsidR="0FE14C8D">
        <w:rPr>
          <w:sz w:val="20"/>
          <w:szCs w:val="20"/>
        </w:rPr>
        <w:t>model</w:t>
      </w:r>
      <w:r w:rsidRPr="6436A2F0" w:rsidR="553757C9">
        <w:rPr>
          <w:sz w:val="20"/>
          <w:szCs w:val="20"/>
        </w:rPr>
        <w:t xml:space="preserve"> for </w:t>
      </w:r>
      <w:r w:rsidRPr="6436A2F0" w:rsidR="553757C9">
        <w:rPr>
          <w:sz w:val="20"/>
          <w:szCs w:val="20"/>
        </w:rPr>
        <w:t xml:space="preserve">the study reach was produced in </w:t>
      </w:r>
      <w:r w:rsidRPr="6436A2F0" w:rsidR="37A24D9C">
        <w:rPr>
          <w:sz w:val="20"/>
          <w:szCs w:val="20"/>
        </w:rPr>
        <w:t>200</w:t>
      </w:r>
      <w:r w:rsidRPr="6436A2F0" w:rsidR="37A24D9C">
        <w:rPr>
          <w:rFonts w:ascii="Arial" w:hAnsi="Arial" w:eastAsia="Times New Roman" w:cs="Times New Roman"/>
          <w:sz w:val="20"/>
          <w:szCs w:val="20"/>
          <w:lang w:eastAsia="en-US"/>
        </w:rPr>
        <w:t xml:space="preserve">4. </w:t>
      </w:r>
      <w:r w:rsidRPr="6436A2F0" w:rsidR="553757C9">
        <w:rPr>
          <w:rFonts w:ascii="Arial" w:hAnsi="Arial" w:eastAsia="Times New Roman" w:cs="Times New Roman"/>
          <w:sz w:val="20"/>
          <w:szCs w:val="20"/>
          <w:lang w:eastAsia="en-US"/>
        </w:rPr>
        <w:t>A copy of the model will be shared electronically online</w:t>
      </w:r>
      <w:r w:rsidRPr="6436A2F0" w:rsidR="553757C9">
        <w:rPr>
          <w:rFonts w:ascii="Arial" w:hAnsi="Arial" w:eastAsia="Times New Roman" w:cs="Times New Roman"/>
          <w:sz w:val="20"/>
          <w:szCs w:val="20"/>
          <w:lang w:eastAsia="en-US"/>
        </w:rPr>
        <w:t>. The extents of the modelling and assumptions made are within the model report</w:t>
      </w:r>
      <w:r w:rsidRPr="6436A2F0" w:rsidR="31A13F3E">
        <w:rPr>
          <w:rFonts w:ascii="Arial" w:hAnsi="Arial" w:eastAsia="Times New Roman" w:cs="Times New Roman"/>
          <w:sz w:val="20"/>
          <w:szCs w:val="20"/>
          <w:lang w:eastAsia="en-US"/>
        </w:rPr>
        <w:t xml:space="preserve">. The </w:t>
      </w:r>
      <w:r w:rsidRPr="6436A2F0" w:rsidR="6C8FCEFC">
        <w:rPr>
          <w:rFonts w:ascii="Arial" w:hAnsi="Arial" w:eastAsia="Times New Roman" w:cs="Times New Roman"/>
          <w:sz w:val="20"/>
          <w:szCs w:val="20"/>
          <w:lang w:eastAsia="en-US"/>
        </w:rPr>
        <w:t>Consultant</w:t>
      </w:r>
      <w:r w:rsidRPr="6436A2F0" w:rsidR="31A13F3E">
        <w:rPr>
          <w:rFonts w:ascii="Arial" w:hAnsi="Arial" w:eastAsia="Times New Roman" w:cs="Times New Roman"/>
          <w:sz w:val="20"/>
          <w:szCs w:val="20"/>
          <w:lang w:eastAsia="en-US"/>
        </w:rPr>
        <w:t xml:space="preserve"> should verify the model with quality and extent checks</w:t>
      </w:r>
      <w:r w:rsidRPr="6436A2F0" w:rsidR="31A13F3E">
        <w:rPr>
          <w:rFonts w:ascii="Arial" w:hAnsi="Arial" w:eastAsia="Times New Roman" w:cs="Times New Roman"/>
          <w:sz w:val="20"/>
          <w:szCs w:val="20"/>
          <w:lang w:eastAsia="en-US"/>
        </w:rPr>
        <w:t>.</w:t>
      </w:r>
      <w:r w:rsidRPr="6436A2F0" w:rsidR="553757C9">
        <w:rPr>
          <w:rFonts w:ascii="Arial" w:hAnsi="Arial" w:eastAsia="Times New Roman" w:cs="Times New Roman"/>
          <w:sz w:val="20"/>
          <w:szCs w:val="20"/>
          <w:lang w:eastAsia="en-US"/>
        </w:rPr>
        <w:t xml:space="preserve"> </w:t>
      </w:r>
    </w:p>
    <w:p w:rsidR="0FE14C8D" w:rsidP="0FE14C8D" w:rsidRDefault="0FE14C8D" w14:paraId="6E70393F" w14:textId="0FE250C2">
      <w:pPr>
        <w:pStyle w:val="Paragraph11"/>
        <w:bidi w:val="0"/>
        <w:spacing w:beforeAutospacing="on" w:afterAutospacing="on" w:line="259" w:lineRule="auto"/>
        <w:ind w:left="0" w:right="0"/>
        <w:jc w:val="both"/>
        <w:rPr>
          <w:rFonts w:ascii="Arial" w:hAnsi="Arial" w:eastAsia="Times New Roman" w:cs="Times New Roman"/>
          <w:sz w:val="20"/>
          <w:szCs w:val="20"/>
        </w:rPr>
      </w:pPr>
    </w:p>
    <w:p w:rsidR="6CF17744" w:rsidP="0FE14C8D" w:rsidRDefault="6CF17744" w14:paraId="5D442BE2" w14:textId="1E005265">
      <w:pPr>
        <w:pStyle w:val="Paragraph11"/>
        <w:rPr>
          <w:sz w:val="20"/>
          <w:szCs w:val="20"/>
        </w:rPr>
      </w:pPr>
      <w:r w:rsidRPr="0FE14C8D" w:rsidR="6CF17744">
        <w:rPr>
          <w:sz w:val="20"/>
          <w:szCs w:val="20"/>
        </w:rPr>
        <w:t>Using available</w:t>
      </w:r>
      <w:r w:rsidRPr="0FE14C8D" w:rsidR="7E17E847">
        <w:rPr>
          <w:sz w:val="20"/>
          <w:szCs w:val="20"/>
        </w:rPr>
        <w:t xml:space="preserve"> information, the Consultant shall update t</w:t>
      </w:r>
      <w:r w:rsidRPr="0FE14C8D" w:rsidR="0FE14C8D">
        <w:rPr>
          <w:sz w:val="20"/>
          <w:szCs w:val="20"/>
        </w:rPr>
        <w:t>he 2004 MODFLOW96 model with meteorological, abstraction and hydrometric data from the last 21 years so that it is up to date, and we can use it confidently to manage the water resources and assess impacts of abstraction.</w:t>
      </w:r>
    </w:p>
    <w:p w:rsidR="0FE14C8D" w:rsidP="0FE14C8D" w:rsidRDefault="0FE14C8D" w14:paraId="2CA5E5C5" w14:textId="4A27D362">
      <w:pPr>
        <w:pStyle w:val="Paragraph11"/>
        <w:bidi w:val="0"/>
        <w:spacing w:beforeAutospacing="on" w:afterAutospacing="on" w:line="259" w:lineRule="auto"/>
        <w:ind w:left="0" w:right="0"/>
        <w:jc w:val="both"/>
        <w:rPr>
          <w:rFonts w:ascii="Arial" w:hAnsi="Arial" w:eastAsia="Times New Roman" w:cs="Times New Roman"/>
          <w:sz w:val="20"/>
          <w:szCs w:val="20"/>
        </w:rPr>
      </w:pPr>
    </w:p>
    <w:p w:rsidR="5F1AEE5B" w:rsidP="5F1AEE5B" w:rsidRDefault="5F1AEE5B" w14:paraId="40D311EA" w14:textId="6D2A0160">
      <w:pPr>
        <w:pStyle w:val="Paragraph11"/>
        <w:bidi w:val="0"/>
        <w:spacing w:beforeAutospacing="on" w:afterAutospacing="on" w:line="259" w:lineRule="auto"/>
        <w:ind w:left="0" w:right="0"/>
        <w:jc w:val="both"/>
        <w:rPr>
          <w:sz w:val="20"/>
          <w:szCs w:val="20"/>
        </w:rPr>
      </w:pPr>
      <w:r w:rsidRPr="5F1AEE5B" w:rsidR="5F1AEE5B">
        <w:rPr>
          <w:sz w:val="20"/>
          <w:szCs w:val="20"/>
        </w:rPr>
        <w:t>Existing data assumed to be required for the update to the model is included in the table below. The Consultant shall include in their submission any additional data request requirements and any assumptions made within their quotation for the quality/extent of data.</w:t>
      </w:r>
    </w:p>
    <w:p w:rsidR="0FE14C8D" w:rsidP="0FE14C8D" w:rsidRDefault="0FE14C8D" w14:paraId="5FB31DFB" w14:textId="40C97366">
      <w:pPr>
        <w:pStyle w:val="Paragraph11"/>
        <w:bidi w:val="0"/>
        <w:spacing w:beforeAutospacing="on" w:afterAutospacing="on" w:line="259" w:lineRule="auto"/>
        <w:ind w:left="0" w:right="0"/>
        <w:jc w:val="both"/>
        <w:rPr>
          <w:rFonts w:ascii="Arial" w:hAnsi="Arial" w:eastAsia="Times New Roman" w:cs="Times New Roman"/>
          <w:sz w:val="22"/>
          <w:szCs w:val="22"/>
          <w:highlight w:val="yellow"/>
        </w:rPr>
      </w:pPr>
    </w:p>
    <w:p w:rsidR="0FE14C8D" w:rsidP="0FE14C8D" w:rsidRDefault="0FE14C8D" w14:paraId="761B6686" w14:textId="7D150068">
      <w:pPr>
        <w:pStyle w:val="Paragraph11"/>
        <w:rPr>
          <w:rFonts w:ascii="Arial" w:hAnsi="Arial" w:eastAsia="Times New Roman" w:cs="Times New Roman"/>
          <w:sz w:val="20"/>
          <w:szCs w:val="20"/>
        </w:rPr>
      </w:pPr>
    </w:p>
    <w:tbl>
      <w:tblPr>
        <w:tblW w:w="7800"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030"/>
        <w:gridCol w:w="1770"/>
      </w:tblGrid>
      <w:tr xmlns:wp14="http://schemas.microsoft.com/office/word/2010/wordml" w:rsidRPr="008460FD" w:rsidR="00A277A6" w:rsidTr="5883C8B8" w14:paraId="597D351B" wp14:textId="77777777">
        <w:tc>
          <w:tcPr>
            <w:tcW w:w="6030" w:type="dxa"/>
            <w:shd w:val="clear" w:color="auto" w:fill="E0E0E0"/>
            <w:tcMar/>
          </w:tcPr>
          <w:p w:rsidRPr="008460FD" w:rsidR="00A277A6" w:rsidP="008460FD" w:rsidRDefault="00A277A6" w14:paraId="421C6183" wp14:textId="77777777">
            <w:pPr>
              <w:spacing w:line="0" w:lineRule="atLeast"/>
              <w:jc w:val="left"/>
              <w:rPr>
                <w:b/>
                <w:sz w:val="20"/>
              </w:rPr>
            </w:pPr>
            <w:r w:rsidRPr="008460FD">
              <w:rPr>
                <w:b/>
                <w:sz w:val="20"/>
              </w:rPr>
              <w:t>Information</w:t>
            </w:r>
          </w:p>
        </w:tc>
        <w:tc>
          <w:tcPr>
            <w:tcW w:w="1770" w:type="dxa"/>
            <w:shd w:val="clear" w:color="auto" w:fill="E0E0E0"/>
            <w:tcMar/>
          </w:tcPr>
          <w:p w:rsidRPr="008460FD" w:rsidR="00A277A6" w:rsidP="008460FD" w:rsidRDefault="00A277A6" w14:paraId="1E5BA17B" wp14:textId="77777777">
            <w:pPr>
              <w:spacing w:line="0" w:lineRule="atLeast"/>
              <w:jc w:val="left"/>
              <w:rPr>
                <w:b/>
                <w:sz w:val="20"/>
              </w:rPr>
            </w:pPr>
            <w:r w:rsidRPr="008460FD">
              <w:rPr>
                <w:b/>
                <w:sz w:val="20"/>
              </w:rPr>
              <w:t>Format</w:t>
            </w:r>
          </w:p>
        </w:tc>
      </w:tr>
      <w:tr xmlns:wp14="http://schemas.microsoft.com/office/word/2010/wordml" w:rsidRPr="008460FD" w:rsidR="00737E85" w:rsidTr="5883C8B8" w14:paraId="3903D382" wp14:textId="77777777">
        <w:tc>
          <w:tcPr>
            <w:tcW w:w="6030" w:type="dxa"/>
            <w:tcMar/>
          </w:tcPr>
          <w:p w:rsidRPr="008460FD" w:rsidR="00737E85" w:rsidP="5883C8B8" w:rsidRDefault="00737E85" w14:paraId="35A6F358" wp14:textId="35BD16FD">
            <w:pPr>
              <w:pStyle w:val="Hidden"/>
              <w:bidi w:val="0"/>
              <w:spacing w:before="0" w:beforeAutospacing="off" w:afterAutospacing="on" w:line="259" w:lineRule="auto"/>
              <w:ind w:left="0" w:right="0"/>
              <w:jc w:val="left"/>
              <w:rPr>
                <w:noProof w:val="0"/>
                <w:lang w:val="en-GB"/>
              </w:rPr>
            </w:pPr>
            <w:r w:rsidRPr="5883C8B8" w:rsidR="5F1AEE5B">
              <w:rPr>
                <w:noProof w:val="0"/>
                <w:lang w:val="en-GB"/>
              </w:rPr>
              <w:t xml:space="preserve">Groundwater Level Measurements (AfA075) - data from EA Observation boreholes located within the East Cheshire </w:t>
            </w:r>
            <w:proofErr w:type="spellStart"/>
            <w:r w:rsidRPr="5883C8B8" w:rsidR="5F1AEE5B">
              <w:rPr>
                <w:noProof w:val="0"/>
                <w:lang w:val="en-GB"/>
              </w:rPr>
              <w:t>Permo</w:t>
            </w:r>
            <w:proofErr w:type="spellEnd"/>
            <w:r w:rsidRPr="5883C8B8" w:rsidR="5F1AEE5B">
              <w:rPr>
                <w:noProof w:val="0"/>
                <w:lang w:val="en-GB"/>
              </w:rPr>
              <w:t>-Triassic Sandstone Aquifers.</w:t>
            </w:r>
          </w:p>
        </w:tc>
        <w:tc>
          <w:tcPr>
            <w:tcW w:w="1770" w:type="dxa"/>
            <w:tcMar/>
          </w:tcPr>
          <w:p w:rsidRPr="008460FD" w:rsidR="00737E85" w:rsidP="5883C8B8" w:rsidRDefault="00737E85" w14:paraId="425CA9E4" wp14:textId="32309F2F">
            <w:pPr>
              <w:pStyle w:val="Hidden"/>
              <w:bidi w:val="0"/>
              <w:spacing w:before="0" w:beforeAutospacing="off" w:afterAutospacing="on" w:line="259" w:lineRule="auto"/>
              <w:ind w:left="0" w:right="0"/>
              <w:jc w:val="left"/>
            </w:pPr>
            <w:r w:rsidR="5F1AEE5B">
              <w:rPr/>
              <w:t>TBC</w:t>
            </w:r>
          </w:p>
        </w:tc>
      </w:tr>
      <w:tr xmlns:wp14="http://schemas.microsoft.com/office/word/2010/wordml" w:rsidRPr="008460FD" w:rsidR="00737E85" w:rsidTr="5883C8B8" w14:paraId="45A5DC9B" wp14:textId="77777777">
        <w:tc>
          <w:tcPr>
            <w:tcW w:w="6030" w:type="dxa"/>
            <w:tcMar/>
          </w:tcPr>
          <w:p w:rsidRPr="008460FD" w:rsidR="00737E85" w:rsidP="5883C8B8" w:rsidRDefault="00737E85" w14:paraId="4337B29B" wp14:textId="705FC909">
            <w:pPr>
              <w:pStyle w:val="Hidden"/>
              <w:bidi w:val="0"/>
              <w:spacing w:before="0" w:beforeAutospacing="off" w:afterAutospacing="on" w:line="259" w:lineRule="auto"/>
              <w:ind w:left="0" w:right="0"/>
              <w:jc w:val="left"/>
              <w:rPr>
                <w:noProof w:val="0"/>
                <w:lang w:val="en-GB"/>
              </w:rPr>
            </w:pPr>
            <w:r w:rsidRPr="5883C8B8" w:rsidR="5F1AEE5B">
              <w:rPr>
                <w:noProof w:val="0"/>
                <w:lang w:val="en-GB"/>
              </w:rPr>
              <w:t>Return data - records of actual surface water and groundwater abstraction (returns) for the current live licences</w:t>
            </w:r>
          </w:p>
        </w:tc>
        <w:tc>
          <w:tcPr>
            <w:tcW w:w="1770" w:type="dxa"/>
            <w:tcMar/>
          </w:tcPr>
          <w:p w:rsidRPr="008460FD" w:rsidR="00737E85" w:rsidP="5883C8B8" w:rsidRDefault="00737E85" w14:paraId="5131CD02" wp14:textId="53340B39">
            <w:pPr>
              <w:pStyle w:val="Hidden"/>
              <w:bidi w:val="0"/>
              <w:spacing w:before="0" w:beforeAutospacing="off" w:afterAutospacing="on" w:line="259" w:lineRule="auto"/>
              <w:ind w:left="0" w:right="0"/>
              <w:jc w:val="left"/>
            </w:pPr>
            <w:r w:rsidR="5F1AEE5B">
              <w:rPr/>
              <w:t>TBC</w:t>
            </w:r>
          </w:p>
        </w:tc>
      </w:tr>
      <w:tr xmlns:wp14="http://schemas.microsoft.com/office/word/2010/wordml" w:rsidRPr="008460FD" w:rsidR="00737E85" w:rsidTr="5883C8B8" w14:paraId="2DFF2D0C" wp14:textId="77777777">
        <w:tc>
          <w:tcPr>
            <w:tcW w:w="6030" w:type="dxa"/>
            <w:tcMar/>
          </w:tcPr>
          <w:p w:rsidRPr="008460FD" w:rsidR="00737E85" w:rsidP="5883C8B8" w:rsidRDefault="00737E85" w14:paraId="77262BE5" wp14:textId="066DA5E3">
            <w:pPr>
              <w:pStyle w:val="Hidden"/>
              <w:bidi w:val="0"/>
              <w:spacing w:before="0" w:beforeAutospacing="off" w:afterAutospacing="on" w:line="259" w:lineRule="auto"/>
              <w:ind w:left="0" w:right="0"/>
              <w:jc w:val="left"/>
              <w:rPr>
                <w:noProof w:val="0"/>
                <w:lang w:val="en-GB"/>
              </w:rPr>
            </w:pPr>
            <w:r w:rsidRPr="5883C8B8" w:rsidR="5F1AEE5B">
              <w:rPr>
                <w:noProof w:val="0"/>
                <w:lang w:val="en-GB"/>
              </w:rPr>
              <w:t>BGS Geology - Map layers including bedrock geology, superficial geology, artificial, linear and mass movement</w:t>
            </w:r>
          </w:p>
        </w:tc>
        <w:tc>
          <w:tcPr>
            <w:tcW w:w="1770" w:type="dxa"/>
            <w:tcMar/>
          </w:tcPr>
          <w:p w:rsidRPr="008460FD" w:rsidR="00737E85" w:rsidP="5883C8B8" w:rsidRDefault="00737E85" w14:paraId="1C60E2FE" wp14:textId="2B804CB3">
            <w:pPr>
              <w:pStyle w:val="Hidden"/>
              <w:bidi w:val="0"/>
              <w:spacing w:before="0" w:beforeAutospacing="off" w:afterAutospacing="on" w:line="259" w:lineRule="auto"/>
              <w:ind w:left="0" w:right="0"/>
              <w:jc w:val="left"/>
            </w:pPr>
            <w:r w:rsidR="5F1AEE5B">
              <w:rPr/>
              <w:t>TBC</w:t>
            </w:r>
          </w:p>
        </w:tc>
      </w:tr>
      <w:tr xmlns:wp14="http://schemas.microsoft.com/office/word/2010/wordml" w:rsidRPr="008460FD" w:rsidR="00737E85" w:rsidTr="5883C8B8" w14:paraId="252D0B6A" wp14:textId="77777777">
        <w:tc>
          <w:tcPr>
            <w:tcW w:w="6030" w:type="dxa"/>
            <w:tcMar/>
          </w:tcPr>
          <w:p w:rsidRPr="008460FD" w:rsidR="00737E85" w:rsidP="5883C8B8" w:rsidRDefault="00737E85" w14:paraId="6EF2EB0D" wp14:textId="678F7DCB">
            <w:pPr>
              <w:pStyle w:val="Hidden"/>
              <w:bidi w:val="0"/>
              <w:spacing w:before="0" w:beforeAutospacing="off" w:afterAutospacing="on" w:line="259" w:lineRule="auto"/>
              <w:ind w:left="0" w:right="0"/>
              <w:jc w:val="left"/>
              <w:rPr>
                <w:noProof w:val="0"/>
                <w:lang w:val="en-GB"/>
              </w:rPr>
            </w:pPr>
            <w:r w:rsidRPr="5883C8B8" w:rsidR="5F1AEE5B">
              <w:rPr>
                <w:noProof w:val="0"/>
                <w:lang w:val="en-GB"/>
              </w:rPr>
              <w:t>BGS Superficial Thickness Model - Mapping layers showing modelled superficial geology thickness</w:t>
            </w:r>
          </w:p>
        </w:tc>
        <w:tc>
          <w:tcPr>
            <w:tcW w:w="1770" w:type="dxa"/>
            <w:tcMar/>
          </w:tcPr>
          <w:p w:rsidRPr="008460FD" w:rsidR="00737E85" w:rsidP="5883C8B8" w:rsidRDefault="00737E85" w14:paraId="4509DB90" wp14:textId="058CF92C">
            <w:pPr>
              <w:pStyle w:val="Hidden"/>
              <w:bidi w:val="0"/>
              <w:spacing w:before="0" w:beforeAutospacing="off" w:afterAutospacing="on" w:line="259" w:lineRule="auto"/>
              <w:ind w:left="0" w:right="0"/>
              <w:jc w:val="left"/>
            </w:pPr>
            <w:smartTag w:uri="urn:schemas-microsoft-com:office:smarttags" w:element="country-region"/>
            <w:r w:rsidR="5F1AEE5B">
              <w:rPr/>
              <w:t>TBC</w:t>
            </w:r>
          </w:p>
        </w:tc>
      </w:tr>
      <w:tr w:rsidR="01124B85" w:rsidTr="5883C8B8" w14:paraId="62FC3036">
        <w:tc>
          <w:tcPr>
            <w:tcW w:w="6030" w:type="dxa"/>
            <w:tcMar/>
          </w:tcPr>
          <w:p w:rsidR="01124B85" w:rsidP="5883C8B8" w:rsidRDefault="01124B85" w14:paraId="2B04B3E8" w14:textId="3116788B">
            <w:pPr>
              <w:pStyle w:val="Hidden"/>
              <w:bidi w:val="0"/>
              <w:spacing w:before="0" w:beforeAutospacing="off" w:afterAutospacing="on" w:line="259" w:lineRule="auto"/>
              <w:ind w:left="0" w:right="0"/>
              <w:jc w:val="left"/>
              <w:rPr>
                <w:noProof w:val="0"/>
                <w:lang w:val="en-GB"/>
              </w:rPr>
            </w:pPr>
            <w:proofErr w:type="spellStart"/>
            <w:r w:rsidRPr="5883C8B8" w:rsidR="0ACE7B39">
              <w:rPr>
                <w:noProof w:val="0"/>
                <w:lang w:val="en-GB"/>
              </w:rPr>
              <w:t>NatMap</w:t>
            </w:r>
            <w:proofErr w:type="spellEnd"/>
            <w:r w:rsidRPr="5883C8B8" w:rsidR="0ACE7B39">
              <w:rPr>
                <w:noProof w:val="0"/>
                <w:lang w:val="en-GB"/>
              </w:rPr>
              <w:t xml:space="preserve"> Vector</w:t>
            </w:r>
          </w:p>
        </w:tc>
        <w:tc>
          <w:tcPr>
            <w:tcW w:w="1770" w:type="dxa"/>
            <w:tcMar/>
          </w:tcPr>
          <w:p w:rsidR="01124B85" w:rsidP="5883C8B8" w:rsidRDefault="01124B85" w14:paraId="061B544F" w14:textId="7FB8B816">
            <w:pPr>
              <w:pStyle w:val="Hidden"/>
              <w:bidi w:val="0"/>
              <w:spacing w:before="0" w:beforeAutospacing="off" w:afterAutospacing="on" w:line="259" w:lineRule="auto"/>
              <w:ind w:left="0" w:right="0"/>
              <w:jc w:val="left"/>
            </w:pPr>
            <w:r w:rsidR="0ACE7B39">
              <w:rPr/>
              <w:t>TBC</w:t>
            </w:r>
          </w:p>
        </w:tc>
      </w:tr>
      <w:tr xmlns:wp14="http://schemas.microsoft.com/office/word/2010/wordml" w:rsidRPr="008460FD" w:rsidR="00A336D1" w:rsidTr="5883C8B8" w14:paraId="5BB0F7D7" wp14:textId="77777777">
        <w:tc>
          <w:tcPr>
            <w:tcW w:w="6030" w:type="dxa"/>
            <w:tcMar/>
          </w:tcPr>
          <w:p w:rsidRPr="008460FD" w:rsidR="00A336D1" w:rsidP="5883C8B8" w:rsidRDefault="00A336D1" w14:paraId="2E467EB0" wp14:textId="1AEC962D">
            <w:pPr>
              <w:pStyle w:val="Hidden"/>
              <w:bidi w:val="0"/>
              <w:spacing w:before="0" w:beforeAutospacing="off" w:afterAutospacing="on" w:line="259" w:lineRule="auto"/>
              <w:ind w:left="0" w:right="0"/>
              <w:jc w:val="left"/>
              <w:rPr>
                <w:noProof w:val="0"/>
                <w:lang w:val="en-GB"/>
              </w:rPr>
            </w:pPr>
            <w:r w:rsidRPr="5883C8B8" w:rsidR="5F1AEE5B">
              <w:rPr>
                <w:noProof w:val="0"/>
                <w:lang w:val="en-GB"/>
              </w:rPr>
              <w:t>Subset of Water Resources GIS: database made up of many GIS layers that are a geographic representation of the Resource Assessment and Management (RAM) ledgers</w:t>
            </w:r>
          </w:p>
        </w:tc>
        <w:tc>
          <w:tcPr>
            <w:tcW w:w="1770" w:type="dxa"/>
            <w:tcMar/>
          </w:tcPr>
          <w:p w:rsidRPr="008460FD" w:rsidR="00A336D1" w:rsidP="5883C8B8" w:rsidRDefault="00A336D1" w14:paraId="6FCDE649" wp14:textId="41701D48">
            <w:pPr>
              <w:pStyle w:val="Hidden"/>
              <w:bidi w:val="0"/>
              <w:spacing w:before="0" w:beforeAutospacing="off" w:afterAutospacing="on" w:line="259" w:lineRule="auto"/>
              <w:ind w:left="0" w:right="0"/>
              <w:jc w:val="left"/>
            </w:pPr>
            <w:r w:rsidR="5F1AEE5B">
              <w:rPr/>
              <w:t>TBC</w:t>
            </w:r>
          </w:p>
        </w:tc>
      </w:tr>
      <w:tr xmlns:wp14="http://schemas.microsoft.com/office/word/2010/wordml" w:rsidRPr="008460FD" w:rsidR="00737E85" w:rsidTr="5883C8B8" w14:paraId="1759BCCE" wp14:textId="77777777">
        <w:tc>
          <w:tcPr>
            <w:tcW w:w="6030" w:type="dxa"/>
            <w:tcMar/>
          </w:tcPr>
          <w:p w:rsidRPr="008460FD" w:rsidR="00737E85" w:rsidP="5883C8B8" w:rsidRDefault="00737E85" w14:paraId="6519A4C7" wp14:textId="55F45F60">
            <w:pPr>
              <w:pStyle w:val="Hidden"/>
              <w:bidi w:val="0"/>
              <w:spacing w:before="0" w:beforeAutospacing="off" w:afterAutospacing="on" w:line="259" w:lineRule="auto"/>
              <w:ind w:left="0" w:right="0"/>
              <w:jc w:val="left"/>
              <w:rPr>
                <w:noProof w:val="0"/>
                <w:lang w:val="en-GB"/>
              </w:rPr>
            </w:pPr>
            <w:r w:rsidRPr="5883C8B8" w:rsidR="5F1AEE5B">
              <w:rPr>
                <w:noProof w:val="0"/>
                <w:lang w:val="en-GB"/>
              </w:rPr>
              <w:t>Monitored river flow from four permanent gauging stations</w:t>
            </w:r>
          </w:p>
        </w:tc>
        <w:tc>
          <w:tcPr>
            <w:tcW w:w="1770" w:type="dxa"/>
            <w:tcMar/>
          </w:tcPr>
          <w:p w:rsidRPr="008460FD" w:rsidR="00737E85" w:rsidP="5883C8B8" w:rsidRDefault="00737E85" w14:paraId="6A11896F" wp14:textId="5483495B">
            <w:pPr>
              <w:pStyle w:val="Hidden"/>
              <w:bidi w:val="0"/>
              <w:spacing w:before="0" w:beforeAutospacing="off" w:afterAutospacing="on" w:line="259" w:lineRule="auto"/>
              <w:ind w:left="0" w:right="0"/>
              <w:jc w:val="left"/>
            </w:pPr>
            <w:r w:rsidR="5F1AEE5B">
              <w:rPr/>
              <w:t>TBC</w:t>
            </w:r>
          </w:p>
        </w:tc>
      </w:tr>
      <w:tr xmlns:wp14="http://schemas.microsoft.com/office/word/2010/wordml" w:rsidRPr="008460FD" w:rsidR="00737E85" w:rsidTr="5883C8B8" w14:paraId="47C83962" wp14:textId="77777777">
        <w:tc>
          <w:tcPr>
            <w:tcW w:w="6030" w:type="dxa"/>
            <w:tcMar/>
          </w:tcPr>
          <w:p w:rsidRPr="008460FD" w:rsidR="00737E85" w:rsidP="5883C8B8" w:rsidRDefault="00737E85" w14:paraId="44EF8552" wp14:textId="754E8235">
            <w:pPr>
              <w:pStyle w:val="Hidden"/>
              <w:bidi w:val="0"/>
              <w:spacing w:before="0" w:beforeAutospacing="off" w:afterAutospacing="on" w:line="259" w:lineRule="auto"/>
              <w:ind w:left="0" w:right="0"/>
              <w:jc w:val="left"/>
              <w:rPr>
                <w:noProof w:val="0"/>
                <w:lang w:val="en-GB"/>
              </w:rPr>
            </w:pPr>
            <w:r w:rsidRPr="5883C8B8" w:rsidR="0ACE7B39">
              <w:rPr>
                <w:noProof w:val="0"/>
                <w:lang w:val="en-GB"/>
              </w:rPr>
              <w:t>East Cheshire aquifer groundwater model (Environmental Simulations International Limited) 2004</w:t>
            </w:r>
          </w:p>
        </w:tc>
        <w:tc>
          <w:tcPr>
            <w:tcW w:w="1770" w:type="dxa"/>
            <w:tcMar/>
          </w:tcPr>
          <w:p w:rsidRPr="008460FD" w:rsidR="00737E85" w:rsidP="5883C8B8" w:rsidRDefault="00737E85" w14:paraId="7159348E" wp14:textId="18158891">
            <w:pPr>
              <w:pStyle w:val="Hidden"/>
              <w:bidi w:val="0"/>
              <w:spacing w:before="0" w:beforeAutospacing="off" w:afterAutospacing="on" w:line="259" w:lineRule="auto"/>
              <w:ind w:left="0" w:right="0"/>
              <w:jc w:val="left"/>
            </w:pPr>
            <w:r w:rsidR="5F1AEE5B">
              <w:rPr/>
              <w:t>TBC</w:t>
            </w:r>
          </w:p>
        </w:tc>
      </w:tr>
      <w:tr xmlns:wp14="http://schemas.microsoft.com/office/word/2010/wordml" w:rsidRPr="008460FD" w:rsidR="00737E85" w:rsidTr="5883C8B8" w14:paraId="436D002E" wp14:textId="77777777">
        <w:tc>
          <w:tcPr>
            <w:tcW w:w="6030" w:type="dxa"/>
            <w:tcMar/>
          </w:tcPr>
          <w:p w:rsidRPr="008460FD" w:rsidR="00737E85" w:rsidP="5883C8B8" w:rsidRDefault="00737E85" w14:paraId="20B9F49C" wp14:textId="35198363">
            <w:pPr>
              <w:pStyle w:val="Hidden"/>
              <w:bidi w:val="0"/>
              <w:spacing w:before="0" w:beforeAutospacing="off" w:afterAutospacing="on" w:line="259" w:lineRule="auto"/>
              <w:ind w:left="0" w:right="0"/>
              <w:jc w:val="left"/>
              <w:rPr>
                <w:noProof w:val="0"/>
                <w:lang w:val="en-GB"/>
              </w:rPr>
            </w:pPr>
            <w:r w:rsidRPr="5883C8B8" w:rsidR="0ACE7B39">
              <w:rPr>
                <w:noProof w:val="0"/>
                <w:lang w:val="en-GB"/>
              </w:rPr>
              <w:t xml:space="preserve">Twelve rainfall stations in and around the model area </w:t>
            </w:r>
          </w:p>
        </w:tc>
        <w:tc>
          <w:tcPr>
            <w:tcW w:w="1770" w:type="dxa"/>
            <w:tcMar/>
          </w:tcPr>
          <w:p w:rsidRPr="008460FD" w:rsidR="00737E85" w:rsidP="5883C8B8" w:rsidRDefault="00737E85" w14:paraId="2E5BACC3" wp14:textId="53BA950F">
            <w:pPr>
              <w:pStyle w:val="Hidden"/>
              <w:bidi w:val="0"/>
              <w:spacing w:before="0" w:beforeAutospacing="off" w:afterAutospacing="on" w:line="259" w:lineRule="auto"/>
              <w:ind w:left="0" w:right="0"/>
              <w:jc w:val="left"/>
            </w:pPr>
            <w:r w:rsidR="5F1AEE5B">
              <w:rPr/>
              <w:t>TBC</w:t>
            </w:r>
          </w:p>
        </w:tc>
      </w:tr>
      <w:tr w:rsidR="01124B85" w:rsidTr="5883C8B8" w14:paraId="061A41B8">
        <w:tc>
          <w:tcPr>
            <w:tcW w:w="6030" w:type="dxa"/>
            <w:tcMar/>
          </w:tcPr>
          <w:p w:rsidR="01124B85" w:rsidP="5883C8B8" w:rsidRDefault="01124B85" w14:paraId="41D60322" w14:textId="744777D1">
            <w:pPr>
              <w:pStyle w:val="Hidden"/>
              <w:bidi w:val="0"/>
              <w:spacing w:before="0" w:beforeAutospacing="off" w:afterAutospacing="on" w:line="259" w:lineRule="auto"/>
              <w:ind w:left="0" w:right="0"/>
              <w:jc w:val="left"/>
              <w:rPr>
                <w:noProof w:val="0"/>
                <w:lang w:val="en-GB"/>
              </w:rPr>
            </w:pPr>
            <w:r w:rsidRPr="5883C8B8" w:rsidR="0ACE7B39">
              <w:rPr>
                <w:noProof w:val="0"/>
                <w:lang w:val="en-GB"/>
              </w:rPr>
              <w:t>Land Use data – LCM (all years)</w:t>
            </w:r>
          </w:p>
        </w:tc>
        <w:tc>
          <w:tcPr>
            <w:tcW w:w="1770" w:type="dxa"/>
            <w:tcMar/>
          </w:tcPr>
          <w:p w:rsidR="5F1AEE5B" w:rsidP="5883C8B8" w:rsidRDefault="5F1AEE5B" w14:paraId="206661B9" w14:textId="545C901A">
            <w:pPr>
              <w:pStyle w:val="Hidden"/>
              <w:bidi w:val="0"/>
              <w:spacing w:before="0" w:beforeAutospacing="off" w:afterAutospacing="on" w:line="259" w:lineRule="auto"/>
              <w:ind w:left="0" w:right="0"/>
              <w:jc w:val="left"/>
            </w:pPr>
            <w:r w:rsidR="5F1AEE5B">
              <w:rPr/>
              <w:t>TBC</w:t>
            </w:r>
          </w:p>
        </w:tc>
      </w:tr>
      <w:tr w:rsidR="01124B85" w:rsidTr="5883C8B8" w14:paraId="44C7B196">
        <w:tc>
          <w:tcPr>
            <w:tcW w:w="6030" w:type="dxa"/>
            <w:tcMar/>
          </w:tcPr>
          <w:p w:rsidR="01124B85" w:rsidP="5883C8B8" w:rsidRDefault="01124B85" w14:paraId="04675705" w14:textId="7EC8BE2A">
            <w:pPr>
              <w:pStyle w:val="Hidden"/>
              <w:bidi w:val="0"/>
              <w:spacing w:before="0" w:beforeAutospacing="off" w:afterAutospacing="on" w:line="259" w:lineRule="auto"/>
              <w:ind w:left="0" w:right="0"/>
              <w:jc w:val="left"/>
              <w:rPr>
                <w:noProof w:val="0"/>
                <w:lang w:val="en-GB"/>
              </w:rPr>
            </w:pPr>
            <w:r w:rsidRPr="5883C8B8" w:rsidR="0ACE7B39">
              <w:rPr>
                <w:noProof w:val="0"/>
                <w:lang w:val="en-GB"/>
              </w:rPr>
              <w:t>MOSES: EA Hybrid v1 PET (Options3), daily potential evapotranspiration data for the period 01/01/1961 to 31/12/2021 / MORECS Square 106</w:t>
            </w:r>
          </w:p>
        </w:tc>
        <w:tc>
          <w:tcPr>
            <w:tcW w:w="1770" w:type="dxa"/>
            <w:tcMar/>
          </w:tcPr>
          <w:p w:rsidR="5F1AEE5B" w:rsidP="5883C8B8" w:rsidRDefault="5F1AEE5B" w14:paraId="1A91A2DE" w14:textId="6746A30A">
            <w:pPr>
              <w:pStyle w:val="Hidden"/>
              <w:bidi w:val="0"/>
              <w:spacing w:before="0" w:beforeAutospacing="off" w:afterAutospacing="on" w:line="259" w:lineRule="auto"/>
              <w:ind w:left="0" w:right="0"/>
              <w:jc w:val="left"/>
            </w:pPr>
            <w:r w:rsidR="5F1AEE5B">
              <w:rPr/>
              <w:t>TBC</w:t>
            </w:r>
          </w:p>
        </w:tc>
      </w:tr>
      <w:tr w:rsidR="01124B85" w:rsidTr="5883C8B8" w14:paraId="6EB33B24">
        <w:tc>
          <w:tcPr>
            <w:tcW w:w="6030" w:type="dxa"/>
            <w:tcMar/>
          </w:tcPr>
          <w:p w:rsidR="01124B85" w:rsidP="5883C8B8" w:rsidRDefault="01124B85" w14:paraId="7B3CCFB5" w14:textId="4056E44D">
            <w:pPr>
              <w:pStyle w:val="Hidden"/>
              <w:bidi w:val="0"/>
              <w:spacing w:before="0" w:beforeAutospacing="off" w:afterAutospacing="on" w:line="259" w:lineRule="auto"/>
              <w:ind w:left="0" w:right="0"/>
              <w:jc w:val="left"/>
              <w:rPr>
                <w:noProof w:val="0"/>
                <w:lang w:val="en-GB"/>
              </w:rPr>
            </w:pPr>
            <w:r w:rsidRPr="5883C8B8" w:rsidR="0ACE7B39">
              <w:rPr>
                <w:noProof w:val="0"/>
                <w:lang w:val="en-GB"/>
              </w:rPr>
              <w:t>1km gridded rainfall derived from the Environment Agency Daily Rainfall Tool (DRT) for a predefined catchment area</w:t>
            </w:r>
          </w:p>
        </w:tc>
        <w:tc>
          <w:tcPr>
            <w:tcW w:w="1770" w:type="dxa"/>
            <w:tcMar/>
          </w:tcPr>
          <w:p w:rsidR="5F1AEE5B" w:rsidP="5883C8B8" w:rsidRDefault="5F1AEE5B" w14:paraId="6E9861FD" w14:textId="6E138B3D">
            <w:pPr>
              <w:pStyle w:val="Hidden"/>
              <w:bidi w:val="0"/>
              <w:spacing w:before="0" w:beforeAutospacing="off" w:afterAutospacing="on" w:line="259" w:lineRule="auto"/>
              <w:ind w:left="0" w:right="0"/>
              <w:jc w:val="left"/>
            </w:pPr>
            <w:r w:rsidR="5F1AEE5B">
              <w:rPr/>
              <w:t>TBC</w:t>
            </w:r>
          </w:p>
        </w:tc>
      </w:tr>
    </w:tbl>
    <w:bookmarkStart w:name="OLE_LINK3" w:id="11"/>
    <w:bookmarkStart w:name="OLE_LINK4" w:id="12"/>
    <w:bookmarkEnd w:id="11"/>
    <w:bookmarkEnd w:id="12"/>
    <w:bookmarkStart w:name="_Toc312074674" w:id="13"/>
    <w:bookmarkEnd w:id="13"/>
    <w:p xmlns:wp14="http://schemas.microsoft.com/office/word/2010/wordml" w:rsidRPr="002205C1" w:rsidR="00B1005D" w:rsidP="002205C1" w:rsidRDefault="00B1005D" w14:paraId="5C8C6B09" wp14:textId="77777777"/>
    <w:p xmlns:wp14="http://schemas.microsoft.com/office/word/2010/wordml" w:rsidRPr="006B1405" w:rsidR="00A0432F" w:rsidP="00741B8B" w:rsidRDefault="00A0432F" w14:paraId="3382A365" wp14:textId="77777777">
      <w:pPr>
        <w:pStyle w:val="Paragraph11"/>
      </w:pPr>
    </w:p>
    <w:p xmlns:wp14="http://schemas.microsoft.com/office/word/2010/wordml" w:rsidRPr="00E90D45" w:rsidR="00A0432F" w:rsidP="00A0432F" w:rsidRDefault="00760269" w14:paraId="4508A325" wp14:textId="3F4E7B1B">
      <w:pPr>
        <w:pStyle w:val="Heading3"/>
        <w:rPr/>
      </w:pPr>
      <w:r w:rsidR="3FCFFF97">
        <w:rPr/>
        <w:t xml:space="preserve">Groundwater &amp; Recharge </w:t>
      </w:r>
      <w:r w:rsidR="3FDF379C">
        <w:rPr/>
        <w:t>m</w:t>
      </w:r>
      <w:r w:rsidR="3FCFFF97">
        <w:rPr/>
        <w:t>odel</w:t>
      </w:r>
    </w:p>
    <w:p xmlns:wp14="http://schemas.microsoft.com/office/word/2010/wordml" w:rsidRPr="00376892" w:rsidR="00CF123D" w:rsidP="00376892" w:rsidRDefault="00CF123D" w14:paraId="7AB5D645" wp14:textId="77777777">
      <w:pPr>
        <w:rPr>
          <w:b/>
          <w:bCs/>
          <w:sz w:val="20"/>
        </w:rPr>
      </w:pPr>
      <w:r w:rsidRPr="0FE14C8D" w:rsidR="343991A1">
        <w:rPr>
          <w:b w:val="1"/>
          <w:bCs w:val="1"/>
          <w:sz w:val="20"/>
          <w:szCs w:val="20"/>
        </w:rPr>
        <w:t xml:space="preserve">Model </w:t>
      </w:r>
      <w:r w:rsidRPr="0FE14C8D" w:rsidR="18C07427">
        <w:rPr>
          <w:b w:val="1"/>
          <w:bCs w:val="1"/>
          <w:sz w:val="20"/>
          <w:szCs w:val="20"/>
        </w:rPr>
        <w:t>d</w:t>
      </w:r>
      <w:r w:rsidRPr="0FE14C8D" w:rsidR="0AB03DC6">
        <w:rPr>
          <w:b w:val="1"/>
          <w:bCs w:val="1"/>
          <w:sz w:val="20"/>
          <w:szCs w:val="20"/>
        </w:rPr>
        <w:t>eliverables</w:t>
      </w:r>
    </w:p>
    <w:p xmlns:wp14="http://schemas.microsoft.com/office/word/2010/wordml" w:rsidRPr="009C694C" w:rsidR="00CE0420" w:rsidP="2FD4886A" w:rsidRDefault="00CE0420" w14:paraId="0D5BBE5D" wp14:textId="10A9BF8A">
      <w:pPr>
        <w:pStyle w:val="Paragraph11"/>
        <w:rPr>
          <w:i w:val="1"/>
          <w:iCs w:val="1"/>
        </w:rPr>
      </w:pPr>
      <w:r w:rsidR="12F93474">
        <w:rPr/>
        <w:t>Provide</w:t>
      </w:r>
      <w:r w:rsidR="12F93474">
        <w:rPr/>
        <w:t xml:space="preserve"> final report and all supplementary data (models &amp; metadata etc.) in electronic format at the end of the project. </w:t>
      </w:r>
      <w:r w:rsidR="5306384A">
        <w:rPr/>
        <w:t>All electronic data should be in an agreed format</w:t>
      </w:r>
      <w:r w:rsidR="5306384A">
        <w:rPr/>
        <w:t>.</w:t>
      </w:r>
    </w:p>
    <w:p xmlns:wp14="http://schemas.microsoft.com/office/word/2010/wordml" w:rsidRPr="009C694C" w:rsidR="00CE0420" w:rsidP="00741B8B" w:rsidRDefault="00CE0420" w14:paraId="61459812" wp14:textId="5BEB49B9">
      <w:pPr>
        <w:pStyle w:val="Paragraph11"/>
      </w:pPr>
      <w:r w:rsidR="12F93474">
        <w:rPr/>
        <w:t xml:space="preserve">Provide a clear technical description of the method used for modelling; </w:t>
      </w:r>
    </w:p>
    <w:p xmlns:wp14="http://schemas.microsoft.com/office/word/2010/wordml" w:rsidRPr="009C694C" w:rsidR="00CE0420" w:rsidP="0FE14C8D" w:rsidRDefault="00CE0420" w14:paraId="27D3E12A" wp14:textId="3A8E3E77">
      <w:pPr>
        <w:pStyle w:val="Paragraph11"/>
        <w:numPr>
          <w:ilvl w:val="0"/>
          <w:numId w:val="54"/>
        </w:numPr>
        <w:rPr>
          <w:rFonts w:ascii="Calibri" w:hAnsi="Calibri" w:eastAsia="Calibri" w:cs="Calibri"/>
          <w:sz w:val="20"/>
          <w:szCs w:val="20"/>
        </w:rPr>
      </w:pPr>
      <w:r w:rsidR="12F93474">
        <w:rPr/>
        <w:t xml:space="preserve">high level description of the derivation of the run parameters; </w:t>
      </w:r>
    </w:p>
    <w:p xmlns:wp14="http://schemas.microsoft.com/office/word/2010/wordml" w:rsidRPr="009C694C" w:rsidR="00CE0420" w:rsidP="0FE14C8D" w:rsidRDefault="00CE0420" w14:paraId="11F8D06B" wp14:textId="57896678">
      <w:pPr>
        <w:pStyle w:val="Paragraph11"/>
        <w:numPr>
          <w:ilvl w:val="0"/>
          <w:numId w:val="55"/>
        </w:numPr>
        <w:rPr>
          <w:rFonts w:ascii="Calibri" w:hAnsi="Calibri" w:eastAsia="Calibri" w:cs="Calibri"/>
          <w:sz w:val="20"/>
          <w:szCs w:val="20"/>
        </w:rPr>
      </w:pPr>
      <w:r w:rsidR="12F93474">
        <w:rPr/>
        <w:t>exception reporting (describe what non-standard things have been done to build or run or post process the model)</w:t>
      </w:r>
      <w:r w:rsidR="1C2BCE77">
        <w:rPr/>
        <w:t>. D</w:t>
      </w:r>
      <w:r w:rsidR="12F93474">
        <w:rPr/>
        <w:t>escribe any other criteria used to improve the final results.</w:t>
      </w:r>
    </w:p>
    <w:p xmlns:wp14="http://schemas.microsoft.com/office/word/2010/wordml" w:rsidRPr="009C694C" w:rsidR="00CE0420" w:rsidP="0FE14C8D" w:rsidRDefault="00CE0420" w14:paraId="50181326" wp14:textId="24807691">
      <w:pPr>
        <w:pStyle w:val="Paragraph11"/>
        <w:numPr>
          <w:ilvl w:val="0"/>
          <w:numId w:val="56"/>
        </w:numPr>
        <w:rPr>
          <w:rFonts w:ascii="Calibri" w:hAnsi="Calibri" w:eastAsia="Calibri" w:cs="Calibri"/>
          <w:sz w:val="20"/>
          <w:szCs w:val="20"/>
        </w:rPr>
      </w:pPr>
      <w:r w:rsidR="12F93474">
        <w:rPr/>
        <w:t xml:space="preserve">describe what, where and when the model is sensitive to as highlighted by the sensitivity analysis to give an idea of the robustness of the model; </w:t>
      </w:r>
    </w:p>
    <w:p xmlns:wp14="http://schemas.microsoft.com/office/word/2010/wordml" w:rsidRPr="009C694C" w:rsidR="00CE0420" w:rsidP="0FE14C8D" w:rsidRDefault="00CE0420" w14:paraId="2758F7F5" wp14:textId="5CB77521">
      <w:pPr>
        <w:pStyle w:val="Paragraph11"/>
        <w:numPr>
          <w:ilvl w:val="0"/>
          <w:numId w:val="57"/>
        </w:numPr>
        <w:rPr>
          <w:rFonts w:ascii="Calibri" w:hAnsi="Calibri" w:eastAsia="Calibri" w:cs="Calibri"/>
          <w:sz w:val="20"/>
          <w:szCs w:val="20"/>
        </w:rPr>
      </w:pPr>
      <w:r w:rsidR="12F93474">
        <w:rPr/>
        <w:t xml:space="preserve">provide a list of the final design runs, together with where the result files can be found. Ensure that this list acknowledges where specific model runs have been combined to achieve the final products; </w:t>
      </w:r>
    </w:p>
    <w:p xmlns:wp14="http://schemas.microsoft.com/office/word/2010/wordml" w:rsidRPr="009C694C" w:rsidR="00CE0420" w:rsidP="0FE14C8D" w:rsidRDefault="00CE0420" w14:paraId="666FDA09" wp14:textId="0F1994B5">
      <w:pPr>
        <w:pStyle w:val="Paragraph11"/>
        <w:numPr>
          <w:ilvl w:val="0"/>
          <w:numId w:val="58"/>
        </w:numPr>
        <w:rPr>
          <w:rFonts w:ascii="Calibri" w:hAnsi="Calibri" w:eastAsia="Calibri" w:cs="Calibri"/>
          <w:sz w:val="20"/>
          <w:szCs w:val="20"/>
        </w:rPr>
      </w:pPr>
      <w:r w:rsidR="12F93474">
        <w:rPr/>
        <w:t>provide</w:t>
      </w:r>
      <w:r w:rsidR="12F93474">
        <w:rPr/>
        <w:t xml:space="preserve"> a summary of results</w:t>
      </w:r>
      <w:r w:rsidR="1C2BCE77">
        <w:rPr/>
        <w:t>. T</w:t>
      </w:r>
      <w:r w:rsidR="12F93474">
        <w:rPr/>
        <w:t xml:space="preserve">hese should be selected to </w:t>
      </w:r>
      <w:r w:rsidR="12F93474">
        <w:rPr/>
        <w:t>represent</w:t>
      </w:r>
      <w:r w:rsidR="12F93474">
        <w:rPr/>
        <w:t xml:space="preserve"> the purpose of the report.</w:t>
      </w:r>
    </w:p>
    <w:p w:rsidR="0FE14C8D" w:rsidP="0FE14C8D" w:rsidRDefault="0FE14C8D" w14:paraId="387ECDC6" w14:textId="58610FC1">
      <w:pPr>
        <w:pStyle w:val="Paragraph11"/>
        <w:rPr>
          <w:rFonts w:ascii="Arial" w:hAnsi="Arial" w:eastAsia="Times New Roman" w:cs="Times New Roman"/>
          <w:sz w:val="20"/>
          <w:szCs w:val="20"/>
        </w:rPr>
      </w:pPr>
    </w:p>
    <w:p xmlns:wp14="http://schemas.microsoft.com/office/word/2010/wordml" w:rsidRPr="00F77C1E" w:rsidR="00F77C1E" w:rsidP="00741B8B" w:rsidRDefault="00F77C1E" w14:paraId="67C0C651" wp14:textId="77777777">
      <w:pPr>
        <w:pStyle w:val="StyleRedLeft"/>
        <w:pBdr>
          <w:top w:val="none" w:color="auto" w:sz="0" w:space="0"/>
          <w:left w:val="none" w:color="auto" w:sz="0" w:space="0"/>
          <w:bottom w:val="none" w:color="auto" w:sz="0" w:space="0"/>
          <w:right w:val="none" w:color="auto" w:sz="0" w:space="0"/>
        </w:pBdr>
        <w:shd w:val="clear" w:color="auto" w:fill="FFFFFF"/>
      </w:pPr>
    </w:p>
    <w:p xmlns:wp14="http://schemas.microsoft.com/office/word/2010/wordml" w:rsidRPr="00D53232" w:rsidR="00D53232" w:rsidP="00D53232" w:rsidRDefault="00D53232" w14:paraId="779F8E76" wp14:textId="77777777"/>
    <w:p xmlns:wp14="http://schemas.microsoft.com/office/word/2010/wordml" w:rsidR="00E3056A" w:rsidP="009B52C3" w:rsidRDefault="00E3056A" w14:paraId="48F166EC" wp14:textId="77777777">
      <w:pPr>
        <w:pStyle w:val="Heading1"/>
        <w:rPr/>
      </w:pPr>
      <w:bookmarkStart w:name="_Toc312074687" w:id="28"/>
      <w:r w:rsidR="68C601A1">
        <w:rPr/>
        <w:t xml:space="preserve">Requirements of the </w:t>
      </w:r>
      <w:r w:rsidR="3F7C8138">
        <w:rPr/>
        <w:t>p</w:t>
      </w:r>
      <w:r w:rsidR="68C601A1">
        <w:rPr/>
        <w:t>rogramme</w:t>
      </w:r>
      <w:bookmarkEnd w:id="28"/>
    </w:p>
    <w:p xmlns:wp14="http://schemas.microsoft.com/office/word/2010/wordml" w:rsidR="00E3056A" w:rsidP="00E3056A" w:rsidRDefault="00E3056A" w14:paraId="0D265773" wp14:textId="77777777">
      <w:pPr>
        <w:pStyle w:val="Heading2"/>
        <w:spacing w:after="320"/>
        <w:rPr/>
      </w:pPr>
      <w:bookmarkStart w:name="_Toc312074688" w:id="29"/>
      <w:r w:rsidR="68C601A1">
        <w:rPr/>
        <w:t>Programme</w:t>
      </w:r>
      <w:bookmarkEnd w:id="29"/>
    </w:p>
    <w:p w:rsidR="0FE14C8D" w:rsidP="0FE14C8D" w:rsidRDefault="0FE14C8D" w14:paraId="4CB81A1F" w14:textId="638C6663">
      <w:pPr>
        <w:pStyle w:val="Paragraph11"/>
      </w:pPr>
      <w:r w:rsidR="0FE14C8D">
        <w:rPr/>
        <w:t>Start date: 03/10/22</w:t>
      </w:r>
    </w:p>
    <w:p w:rsidR="0FE14C8D" w:rsidP="0FE14C8D" w:rsidRDefault="0FE14C8D" w14:paraId="096C983D" w14:textId="62CFE721">
      <w:pPr>
        <w:pStyle w:val="Paragraph11"/>
        <w:rPr>
          <w:rFonts w:ascii="Arial" w:hAnsi="Arial" w:eastAsia="Times New Roman" w:cs="Times New Roman"/>
          <w:sz w:val="20"/>
          <w:szCs w:val="20"/>
        </w:rPr>
      </w:pPr>
      <w:r w:rsidRPr="0FE14C8D" w:rsidR="0FE14C8D">
        <w:rPr>
          <w:rFonts w:ascii="Arial" w:hAnsi="Arial" w:eastAsia="Times New Roman" w:cs="Times New Roman"/>
          <w:sz w:val="20"/>
          <w:szCs w:val="20"/>
        </w:rPr>
        <w:t>End date:   31/03/23</w:t>
      </w:r>
    </w:p>
    <w:p w:rsidR="0FE14C8D" w:rsidP="0FE14C8D" w:rsidRDefault="0FE14C8D" w14:paraId="28BBBC43" w14:textId="5F3195AA">
      <w:pPr>
        <w:pStyle w:val="Paragraph11"/>
        <w:rPr>
          <w:rFonts w:ascii="Arial" w:hAnsi="Arial" w:eastAsia="Times New Roman" w:cs="Times New Roman"/>
          <w:sz w:val="20"/>
          <w:szCs w:val="20"/>
        </w:rPr>
      </w:pPr>
    </w:p>
    <w:p xmlns:wp14="http://schemas.microsoft.com/office/word/2010/wordml" w:rsidRPr="00012406" w:rsidR="00E3056A" w:rsidP="00741B8B" w:rsidRDefault="00E3056A" w14:paraId="2430CC26" wp14:textId="2E6C01BE">
      <w:pPr>
        <w:pStyle w:val="Paragraph11"/>
      </w:pPr>
      <w:r w:rsidR="203322DD">
        <w:rPr/>
        <w:t xml:space="preserve">The </w:t>
      </w:r>
      <w:r w:rsidRPr="0FE14C8D" w:rsidR="203322DD">
        <w:rPr>
          <w:i w:val="1"/>
          <w:iCs w:val="1"/>
        </w:rPr>
        <w:t>Consultant</w:t>
      </w:r>
      <w:r w:rsidR="203322DD">
        <w:rPr/>
        <w:t xml:space="preserve"> shall</w:t>
      </w:r>
      <w:r w:rsidR="203322DD">
        <w:rPr/>
        <w:t xml:space="preserve"> provide a </w:t>
      </w:r>
      <w:proofErr w:type="gramStart"/>
      <w:r w:rsidR="203322DD">
        <w:rPr/>
        <w:t>detailed project plan showing key milestone dates</w:t>
      </w:r>
      <w:proofErr w:type="gramEnd"/>
      <w:r w:rsidR="203322DD">
        <w:rPr/>
        <w:t xml:space="preserve"> throughout the model update process.</w:t>
      </w:r>
      <w:r w:rsidR="203322DD">
        <w:rPr/>
        <w:t xml:space="preserve">  A baseline plan shall be provided for the project start up meeting and this will be updated as required for monthly progress meetings.</w:t>
      </w:r>
      <w:r w:rsidR="7A4C1A98">
        <w:rPr/>
        <w:t xml:space="preserve"> </w:t>
      </w:r>
    </w:p>
    <w:p xmlns:wp14="http://schemas.microsoft.com/office/word/2010/wordml" w:rsidRPr="00012406" w:rsidR="00E3056A" w:rsidP="00741B8B" w:rsidRDefault="00E3056A" w14:paraId="768F2BF8" wp14:textId="45C745C3">
      <w:pPr>
        <w:pStyle w:val="Paragraph11"/>
      </w:pPr>
    </w:p>
    <w:p xmlns:wp14="http://schemas.microsoft.com/office/word/2010/wordml" w:rsidRPr="00012406" w:rsidR="00E3056A" w:rsidP="00741B8B" w:rsidRDefault="00E3056A" w14:paraId="1CFEBAD8" wp14:textId="3E9ED8D8">
      <w:pPr>
        <w:pStyle w:val="Paragraph11"/>
      </w:pPr>
      <w:r w:rsidR="203322DD">
        <w:rPr/>
        <w:t xml:space="preserve">The programme shall cover all the activities to be undertaken by the </w:t>
      </w:r>
      <w:r w:rsidRPr="0FE14C8D" w:rsidR="203322DD">
        <w:rPr>
          <w:i w:val="1"/>
          <w:iCs w:val="1"/>
        </w:rPr>
        <w:t>Consultant</w:t>
      </w:r>
      <w:r w:rsidR="203322DD">
        <w:rPr/>
        <w:t xml:space="preserve"> and other</w:t>
      </w:r>
      <w:r w:rsidR="203322DD">
        <w:rPr/>
        <w:t xml:space="preserve"> members of the project team.</w:t>
      </w:r>
    </w:p>
    <w:p w:rsidR="0FE14C8D" w:rsidP="0FE14C8D" w:rsidRDefault="0FE14C8D" w14:paraId="2584C715" w14:textId="31C1F079">
      <w:pPr>
        <w:pStyle w:val="Paragraph11"/>
        <w:rPr>
          <w:rFonts w:ascii="Arial" w:hAnsi="Arial" w:eastAsia="Times New Roman" w:cs="Times New Roman"/>
          <w:sz w:val="20"/>
          <w:szCs w:val="20"/>
        </w:rPr>
      </w:pPr>
    </w:p>
    <w:p xmlns:wp14="http://schemas.microsoft.com/office/word/2010/wordml" w:rsidRPr="00012406" w:rsidR="00F77C1E" w:rsidP="00F77C1E" w:rsidRDefault="00F77C1E" w14:paraId="30C7C479" wp14:textId="2792EDF3"/>
    <w:p xmlns:wp14="http://schemas.microsoft.com/office/word/2010/wordml" w:rsidRPr="00E3056A" w:rsidR="00E3056A" w:rsidP="009B52C3" w:rsidRDefault="00E3056A" w14:paraId="28FD29DD" wp14:textId="77777777">
      <w:pPr>
        <w:pStyle w:val="Heading1"/>
        <w:rPr>
          <w:i w:val="1"/>
          <w:iCs w:val="1"/>
        </w:rPr>
      </w:pPr>
      <w:bookmarkStart w:name="_Toc312074689" w:id="30"/>
      <w:r w:rsidR="68C601A1">
        <w:rPr/>
        <w:t xml:space="preserve">Services and other things provided by the </w:t>
      </w:r>
      <w:bookmarkEnd w:id="30"/>
      <w:r w:rsidRPr="5883C8B8" w:rsidR="1A2FA312">
        <w:rPr>
          <w:i w:val="1"/>
          <w:iCs w:val="1"/>
        </w:rPr>
        <w:t>Client</w:t>
      </w:r>
    </w:p>
    <w:p xmlns:wp14="http://schemas.microsoft.com/office/word/2010/wordml" w:rsidR="002326B6" w:rsidP="00540DFB" w:rsidRDefault="002326B6" w14:paraId="69A71878" wp14:textId="77777777">
      <w:pPr>
        <w:pStyle w:val="Heading2"/>
        <w:rPr/>
      </w:pPr>
      <w:bookmarkStart w:name="_Toc312074690" w:id="31"/>
      <w:r w:rsidR="7D57FC95">
        <w:rPr/>
        <w:t xml:space="preserve">Data </w:t>
      </w:r>
      <w:r w:rsidR="3F7C8138">
        <w:rPr/>
        <w:t>and information  management and intellectual property rights</w:t>
      </w:r>
      <w:bookmarkEnd w:id="31"/>
    </w:p>
    <w:p xmlns:wp14="http://schemas.microsoft.com/office/word/2010/wordml" w:rsidRPr="00764964" w:rsidR="002326B6" w:rsidP="0FE14C8D" w:rsidRDefault="002326B6" w14:paraId="183C2F15" wp14:textId="548D6A28">
      <w:pPr>
        <w:pStyle w:val="Paragraph11"/>
        <w:rPr>
          <w:i w:val="0"/>
          <w:iCs w:val="0"/>
        </w:rPr>
      </w:pPr>
      <w:proofErr w:type="gramStart"/>
      <w:r w:rsidR="0914070E">
        <w:rPr/>
        <w:t>All of</w:t>
      </w:r>
      <w:proofErr w:type="gramEnd"/>
      <w:r w:rsidR="0914070E">
        <w:rPr/>
        <w:t xml:space="preserve"> the data listed as being supplied to the </w:t>
      </w:r>
      <w:r w:rsidRPr="0FE14C8D" w:rsidR="3B705429">
        <w:rPr>
          <w:i w:val="1"/>
          <w:iCs w:val="1"/>
        </w:rPr>
        <w:t>Consultant</w:t>
      </w:r>
      <w:r w:rsidR="0914070E">
        <w:rPr/>
        <w:t xml:space="preserve"> as part of this study remains the </w:t>
      </w:r>
      <w:r w:rsidR="0914070E">
        <w:rPr/>
        <w:t>IP</w:t>
      </w:r>
      <w:r w:rsidR="0914070E">
        <w:rPr/>
        <w:t xml:space="preserve"> of the </w:t>
      </w:r>
      <w:r w:rsidRPr="0FE14C8D" w:rsidR="6B8644E6">
        <w:rPr>
          <w:i w:val="1"/>
          <w:iCs w:val="1"/>
        </w:rPr>
        <w:t xml:space="preserve">Proprietor </w:t>
      </w:r>
      <w:r w:rsidRPr="0FE14C8D" w:rsidR="6B8644E6">
        <w:rPr>
          <w:i w:val="0"/>
          <w:iCs w:val="0"/>
        </w:rPr>
        <w:t>as specified in the Prior Rights Schedule.</w:t>
      </w:r>
    </w:p>
    <w:p xmlns:wp14="http://schemas.microsoft.com/office/word/2010/wordml" w:rsidRPr="00AA3234" w:rsidR="002326B6" w:rsidP="00540DFB" w:rsidRDefault="002326B6" w14:paraId="1CDABC73" wp14:textId="77777777">
      <w:pPr>
        <w:pStyle w:val="Heading2"/>
        <w:rPr/>
      </w:pPr>
      <w:bookmarkStart w:name="_Toc312074691" w:id="32"/>
      <w:r w:rsidR="7D57FC95">
        <w:rPr/>
        <w:t xml:space="preserve">Data </w:t>
      </w:r>
      <w:r w:rsidR="3F7C8138">
        <w:rPr/>
        <w:t>c</w:t>
      </w:r>
      <w:r w:rsidR="7D57FC95">
        <w:rPr/>
        <w:t>ustodianship</w:t>
      </w:r>
      <w:bookmarkEnd w:id="32"/>
      <w:r w:rsidR="7D57FC95">
        <w:rPr/>
        <w:t xml:space="preserve"> </w:t>
      </w:r>
    </w:p>
    <w:p xmlns:wp14="http://schemas.microsoft.com/office/word/2010/wordml" w:rsidRPr="002E63D2" w:rsidR="002326B6" w:rsidP="0FE14C8D" w:rsidRDefault="002326B6" w14:paraId="1D6A8E75" wp14:textId="1193273B">
      <w:pPr>
        <w:pStyle w:val="Paragraph11"/>
        <w:rPr>
          <w:rFonts w:cs="Arial"/>
          <w:sz w:val="22"/>
          <w:szCs w:val="22"/>
        </w:rPr>
      </w:pPr>
      <w:r w:rsidR="0914070E">
        <w:rPr/>
        <w:t xml:space="preserve">The data custodian for project deliverables from this commission will be </w:t>
      </w:r>
      <w:r w:rsidR="0914070E">
        <w:rPr/>
        <w:t xml:space="preserve">the </w:t>
      </w:r>
      <w:r w:rsidR="6C861988">
        <w:rPr/>
        <w:t xml:space="preserve">GWCL </w:t>
      </w:r>
      <w:r w:rsidR="0914070E">
        <w:rPr/>
        <w:t>team.</w:t>
      </w:r>
    </w:p>
    <w:p xmlns:wp14="http://schemas.microsoft.com/office/word/2010/wordml" w:rsidRPr="00322CE8" w:rsidR="002326B6" w:rsidP="00540DFB" w:rsidRDefault="002326B6" w14:paraId="43E47994" wp14:textId="77777777">
      <w:pPr>
        <w:pStyle w:val="Heading2"/>
        <w:rPr/>
      </w:pPr>
      <w:bookmarkStart w:name="_Toc312074692" w:id="33"/>
      <w:r w:rsidR="7D57FC95">
        <w:rPr/>
        <w:t>Li</w:t>
      </w:r>
      <w:r w:rsidR="7D57FC95">
        <w:rPr/>
        <w:t xml:space="preserve">censing </w:t>
      </w:r>
      <w:r w:rsidR="3F7C8138">
        <w:rPr/>
        <w:t>i</w:t>
      </w:r>
      <w:r w:rsidR="7D57FC95">
        <w:rPr/>
        <w:t>nformation</w:t>
      </w:r>
      <w:bookmarkEnd w:id="33"/>
    </w:p>
    <w:p xmlns:wp14="http://schemas.microsoft.com/office/word/2010/wordml" w:rsidRPr="00764964" w:rsidR="002326B6" w:rsidP="00741B8B" w:rsidRDefault="002326B6" w14:paraId="26AA4516" wp14:textId="7BEA3AE3">
      <w:pPr>
        <w:pStyle w:val="Paragraph11"/>
      </w:pPr>
      <w:r w:rsidR="002326B6">
        <w:rPr/>
        <w:t xml:space="preserve">Licences for Ordnance Survey </w:t>
      </w:r>
      <w:r w:rsidR="0061178D">
        <w:rPr/>
        <w:t>m</w:t>
      </w:r>
      <w:r w:rsidR="002326B6">
        <w:rPr/>
        <w:t xml:space="preserve">apping, </w:t>
      </w:r>
      <w:r w:rsidR="0061178D">
        <w:rPr/>
        <w:t>m</w:t>
      </w:r>
      <w:r w:rsidR="002326B6">
        <w:rPr/>
        <w:t xml:space="preserve">odel, </w:t>
      </w:r>
      <w:r w:rsidR="0061178D">
        <w:rPr/>
        <w:t>s</w:t>
      </w:r>
      <w:r w:rsidR="002326B6">
        <w:rPr/>
        <w:t xml:space="preserve">urvey, </w:t>
      </w:r>
      <w:r w:rsidR="0061178D">
        <w:rPr/>
        <w:t>h</w:t>
      </w:r>
      <w:r w:rsidR="002326B6">
        <w:rPr/>
        <w:t xml:space="preserve">ydrometric and historical data will be provided to the </w:t>
      </w:r>
      <w:r w:rsidRPr="6436A2F0" w:rsidR="00BC5CB6">
        <w:rPr>
          <w:i w:val="1"/>
          <w:iCs w:val="1"/>
        </w:rPr>
        <w:t>Consultant</w:t>
      </w:r>
      <w:r w:rsidR="002326B6">
        <w:rPr/>
        <w:t xml:space="preserve"> upon award of this commission</w:t>
      </w:r>
      <w:r w:rsidR="002326B6">
        <w:rPr/>
        <w:t>.</w:t>
      </w:r>
    </w:p>
    <w:p xmlns:wp14="http://schemas.microsoft.com/office/word/2010/wordml" w:rsidRPr="00764964" w:rsidR="002326B6" w:rsidP="00540DFB" w:rsidRDefault="00E270CA" w14:paraId="454F21F0" wp14:textId="77777777">
      <w:pPr>
        <w:pStyle w:val="Heading2"/>
        <w:rPr/>
      </w:pPr>
      <w:bookmarkStart w:name="_Toc312074693" w:id="34"/>
      <w:r w:rsidR="030A2367">
        <w:rPr/>
        <w:t xml:space="preserve">Data </w:t>
      </w:r>
      <w:r w:rsidR="3F7C8138">
        <w:rPr/>
        <w:t xml:space="preserve">management and </w:t>
      </w:r>
      <w:r w:rsidR="3F7C8138">
        <w:rPr/>
        <w:t>metadata</w:t>
      </w:r>
      <w:bookmarkEnd w:id="34"/>
    </w:p>
    <w:p xmlns:wp14="http://schemas.microsoft.com/office/word/2010/wordml" w:rsidRPr="002326B6" w:rsidR="002326B6" w:rsidP="00741B8B" w:rsidRDefault="002326B6" w14:paraId="1CB01792" wp14:textId="015D2360">
      <w:pPr>
        <w:pStyle w:val="Paragraph11"/>
      </w:pPr>
      <w:r w:rsidR="002326B6">
        <w:rPr/>
        <w:t xml:space="preserve">It is a requirement that all information produced by modelling work is appropriately tagged with metadata. The </w:t>
      </w:r>
      <w:r w:rsidRPr="6436A2F0" w:rsidR="00973068">
        <w:rPr>
          <w:i w:val="1"/>
          <w:iCs w:val="1"/>
        </w:rPr>
        <w:t xml:space="preserve">Consultant </w:t>
      </w:r>
      <w:r w:rsidR="002326B6">
        <w:rPr/>
        <w:t>will supply a register where all relevant metadata can be recorded and handed over on project completion.</w:t>
      </w:r>
    </w:p>
    <w:p xmlns:wp14="http://schemas.microsoft.com/office/word/2010/wordml" w:rsidR="00DE6AED" w:rsidP="00DE6AED" w:rsidRDefault="00973068" w14:paraId="64F98CB5" wp14:textId="77777777">
      <w:pPr>
        <w:pStyle w:val="Heading2"/>
        <w:rPr/>
      </w:pPr>
      <w:r w:rsidRPr="5883C8B8" w:rsidR="1A2FA312">
        <w:rPr>
          <w:i w:val="1"/>
          <w:iCs w:val="1"/>
        </w:rPr>
        <w:t>Client</w:t>
      </w:r>
      <w:r w:rsidRPr="5883C8B8" w:rsidR="1CAA6F12">
        <w:rPr>
          <w:i w:val="1"/>
          <w:iCs w:val="1"/>
        </w:rPr>
        <w:t>’s</w:t>
      </w:r>
      <w:r w:rsidR="1CAA6F12">
        <w:rPr/>
        <w:t xml:space="preserve"> Advisors</w:t>
      </w:r>
    </w:p>
    <w:p xmlns:wp14="http://schemas.microsoft.com/office/word/2010/wordml" w:rsidR="002A58A3" w:rsidP="6436A2F0" w:rsidRDefault="002A58A3" w14:paraId="43D6B1D6" wp14:textId="4A6A65DE">
      <w:pPr>
        <w:pStyle w:val="Paragraph11"/>
        <w:ind/>
        <w:sectPr w:rsidR="002A58A3" w:rsidSect="00741B8B">
          <w:pgSz w:w="11907" w:h="16840" w:orient="portrait" w:code="9"/>
          <w:pgMar w:top="3119" w:right="1134" w:bottom="851" w:left="993" w:header="567" w:footer="284" w:gutter="0"/>
          <w:pgNumType w:start="1"/>
          <w:cols w:space="708"/>
          <w:docGrid w:linePitch="360"/>
        </w:sectPr>
      </w:pPr>
      <w:r w:rsidR="3B705429">
        <w:rPr/>
        <w:t xml:space="preserve">The </w:t>
      </w:r>
      <w:r w:rsidRPr="6436A2F0" w:rsidR="6B8644E6">
        <w:rPr>
          <w:i w:val="1"/>
          <w:iCs w:val="1"/>
        </w:rPr>
        <w:t>Client</w:t>
      </w:r>
      <w:r w:rsidR="3B705429">
        <w:rPr/>
        <w:t xml:space="preserve"> </w:t>
      </w:r>
      <w:r w:rsidR="3B705429">
        <w:rPr/>
        <w:t xml:space="preserve">has </w:t>
      </w:r>
      <w:proofErr w:type="gramStart"/>
      <w:r w:rsidR="3B705429">
        <w:rPr/>
        <w:t>a number of</w:t>
      </w:r>
      <w:proofErr w:type="gramEnd"/>
      <w:r w:rsidR="3B705429">
        <w:rPr/>
        <w:t xml:space="preserve"> advisory departments. In</w:t>
      </w:r>
      <w:r w:rsidR="24C46856">
        <w:rPr/>
        <w:t xml:space="preserve">structions will only be </w:t>
      </w:r>
      <w:r w:rsidR="24C46856">
        <w:rPr/>
        <w:t>deemed</w:t>
      </w:r>
      <w:r w:rsidR="24C46856">
        <w:rPr/>
        <w:t xml:space="preserve"> e</w:t>
      </w:r>
      <w:r w:rsidR="3B705429">
        <w:rPr/>
        <w:t xml:space="preserve">nacted from them when they are confirmed by an Instruction from the </w:t>
      </w:r>
      <w:r w:rsidRPr="6436A2F0" w:rsidR="6B8644E6">
        <w:rPr>
          <w:i w:val="1"/>
          <w:iCs w:val="1"/>
        </w:rPr>
        <w:t>Client</w:t>
      </w:r>
      <w:r w:rsidRPr="6436A2F0" w:rsidR="3B705429">
        <w:rPr>
          <w:i w:val="1"/>
          <w:iCs w:val="1"/>
        </w:rPr>
        <w:t>.</w:t>
      </w:r>
    </w:p>
    <w:p w:rsidR="0FE14C8D" w:rsidRDefault="0FE14C8D" w14:paraId="591917F7" w14:textId="1797AABC">
      <w:pPr>
        <w:sectPr w:rsidR="00FC2F69" w:rsidSect="00B250EE">
          <w:pgSz w:w="11907" w:h="16840" w:orient="portrait" w:code="9"/>
          <w:pgMar w:top="1134" w:right="1134" w:bottom="851" w:left="1701" w:header="567" w:footer="284" w:gutter="0"/>
          <w:pgNumType w:start="1"/>
          <w:cols w:space="708"/>
          <w:docGrid w:linePitch="360"/>
        </w:sectPr>
      </w:pPr>
    </w:p>
    <w:p xmlns:wp14="http://schemas.microsoft.com/office/word/2010/wordml" w:rsidRPr="002A58A3" w:rsidR="002A58A3" w:rsidP="002A58A3" w:rsidRDefault="002A58A3" w14:paraId="58E6DD4E" wp14:textId="77777777"/>
    <w:sectPr w:rsidRPr="002A58A3" w:rsidR="002A58A3" w:rsidSect="00771157">
      <w:headerReference w:type="default" r:id="rId13"/>
      <w:footerReference w:type="default" r:id="rId14"/>
      <w:pgSz w:w="11907" w:h="16840" w:orient="portrait" w:code="9"/>
      <w:pgMar w:top="1134" w:right="1134" w:bottom="851" w:left="1701" w:header="567" w:footer="284" w:gutter="0"/>
      <w:pgNumType w:start="1"/>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C90911" w:rsidRDefault="00C90911" w14:paraId="0D142F6F" wp14:textId="77777777">
      <w:r>
        <w:separator/>
      </w:r>
    </w:p>
    <w:p xmlns:wp14="http://schemas.microsoft.com/office/word/2010/wordml" w:rsidR="00C90911" w:rsidRDefault="00C90911" w14:paraId="4475AD14" wp14:textId="77777777"/>
  </w:endnote>
  <w:endnote w:type="continuationSeparator" w:id="0">
    <w:p xmlns:wp14="http://schemas.microsoft.com/office/word/2010/wordml" w:rsidR="00C90911" w:rsidRDefault="00C90911" w14:paraId="120C4E94" wp14:textId="77777777">
      <w:r>
        <w:continuationSeparator/>
      </w:r>
    </w:p>
    <w:p xmlns:wp14="http://schemas.microsoft.com/office/word/2010/wordml" w:rsidR="00C90911" w:rsidRDefault="00C90911" w14:paraId="42AFC42D" wp14:textId="77777777"/>
  </w:endnote>
  <w:endnote w:type="continuationNotice" w:id="1">
    <w:p xmlns:wp14="http://schemas.microsoft.com/office/word/2010/wordml" w:rsidR="00C90911" w:rsidRDefault="00C90911" w14:paraId="271CA723" wp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55 Roman">
    <w:altName w:val="Century Gothic"/>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2160350"/>
      <w:docPartObj>
        <w:docPartGallery w:val="Page Numbers (Bottom of Page)"/>
        <w:docPartUnique/>
      </w:docPartObj>
    </w:sdtPr>
    <w:sdtEndPr>
      <w:rPr>
        <w:noProof/>
      </w:rPr>
    </w:sdtEndPr>
    <w:sdtContent>
      <w:p xmlns:wp14="http://schemas.microsoft.com/office/word/2010/wordml" w:rsidR="007D5CA0" w:rsidRDefault="007D5CA0" w14:paraId="3D3D22A9" wp14:textId="77777777">
        <w:pPr>
          <w:pStyle w:val="Footer"/>
          <w:jc w:val="right"/>
        </w:pPr>
        <w:r>
          <w:fldChar w:fldCharType="begin"/>
        </w:r>
        <w:r>
          <w:instrText xml:space="preserve"> PAGE   \* MERGEFORMAT </w:instrText>
        </w:r>
        <w:r>
          <w:fldChar w:fldCharType="separate"/>
        </w:r>
        <w:r w:rsidR="000D6075">
          <w:rPr>
            <w:noProof/>
          </w:rPr>
          <w:t>1</w:t>
        </w:r>
        <w:r>
          <w:rPr>
            <w:noProof/>
          </w:rPr>
          <w:fldChar w:fldCharType="end"/>
        </w:r>
      </w:p>
    </w:sdtContent>
  </w:sdt>
  <w:p xmlns:wp14="http://schemas.microsoft.com/office/word/2010/wordml" w:rsidR="00FC4146" w:rsidP="0060163E" w:rsidRDefault="0060163E" w14:paraId="47341341" wp14:textId="77777777">
    <w:pPr>
      <w:pStyle w:val="Footer"/>
      <w:tabs>
        <w:tab w:val="clear" w:pos="4153"/>
        <w:tab w:val="clear" w:pos="8306"/>
        <w:tab w:val="left" w:pos="1980"/>
        <w:tab w:val="left" w:pos="2010"/>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p xmlns:wp14="http://schemas.microsoft.com/office/word/2010/wordml" w:rsidRPr="004637D0" w:rsidR="00FC4146" w:rsidP="00402EA3" w:rsidRDefault="00C90911" w14:paraId="2E28A441" wp14:textId="77777777">
    <w:r>
      <w:rPr>
        <w:noProof/>
        <w:lang w:eastAsia="en-GB"/>
      </w:rPr>
      <w:drawing>
        <wp:anchor xmlns:wp14="http://schemas.microsoft.com/office/word/2010/wordprocessingDrawing" distT="0" distB="0" distL="114300" distR="114300" simplePos="0" relativeHeight="251659264" behindDoc="0" locked="0" layoutInCell="1" allowOverlap="1" wp14:anchorId="36CD25E6" wp14:editId="7F792127">
          <wp:simplePos x="0" y="0"/>
          <wp:positionH relativeFrom="column">
            <wp:posOffset>-733425</wp:posOffset>
          </wp:positionH>
          <wp:positionV relativeFrom="paragraph">
            <wp:posOffset>3810</wp:posOffset>
          </wp:positionV>
          <wp:extent cx="7096125" cy="666750"/>
          <wp:effectExtent l="0" t="0" r="9525" b="0"/>
          <wp:wrapSquare wrapText="bothSides"/>
          <wp:docPr id="2" name="Picture 2" descr="FS_P2_Bottom_Bar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S_P2_Bottom_Bar_Blue.jpg"/>
                  <pic:cNvPicPr>
                    <a:picLocks noChangeAspect="1" noChangeArrowheads="1"/>
                  </pic:cNvPicPr>
                </pic:nvPicPr>
                <pic:blipFill>
                  <a:blip r:embed="rId1">
                    <a:extLst>
                      <a:ext uri="{28A0092B-C50C-407E-A947-70E740481C1C}">
                        <a14:useLocalDpi xmlns:a14="http://schemas.microsoft.com/office/drawing/2010/main" val="0"/>
                      </a:ext>
                    </a:extLst>
                  </a:blip>
                  <a:srcRect r="32765"/>
                  <a:stretch>
                    <a:fillRect/>
                  </a:stretch>
                </pic:blipFill>
                <pic:spPr bwMode="auto">
                  <a:xfrm>
                    <a:off x="0" y="0"/>
                    <a:ext cx="7096125" cy="666750"/>
                  </a:xfrm>
                  <a:prstGeom prst="rect">
                    <a:avLst/>
                  </a:prstGeom>
                  <a:noFill/>
                  <a:ln>
                    <a:noFill/>
                  </a:ln>
                </pic:spPr>
              </pic:pic>
            </a:graphicData>
          </a:graphic>
          <wp14:sizeRelH relativeFrom="page">
            <wp14:pctWidth>0</wp14:pctWidth>
          </wp14:sizeRelH>
          <wp14:sizeRelV relativeFrom="page">
            <wp14:pctHeight>0</wp14:pctHeight>
          </wp14:sizeRelV>
        </wp:anchor>
      </w:drawing>
    </w:r>
  </w:p>
  <w:p xmlns:wp14="http://schemas.microsoft.com/office/word/2010/wordml" w:rsidR="00FC4146" w:rsidP="00402EA3" w:rsidRDefault="00FC4146" w14:paraId="6BE83381" wp14:textId="77777777">
    <w:pPr>
      <w:pStyle w:val="Footer"/>
      <w:jc w:val="center"/>
    </w:pPr>
    <w:r>
      <w:fldChar w:fldCharType="begin"/>
    </w:r>
    <w:r>
      <w:instrText xml:space="preserve"> PAGE </w:instrText>
    </w:r>
    <w:r>
      <w:fldChar w:fldCharType="separate"/>
    </w:r>
    <w:r w:rsidR="000D6075">
      <w:rPr>
        <w:noProof/>
      </w:rPr>
      <w:t>1</w:t>
    </w:r>
    <w:r>
      <w:rPr>
        <w:noProof/>
      </w:rPr>
      <w:fldChar w:fldCharType="end"/>
    </w:r>
    <w:r w:rsidRPr="004637D0">
      <w:t xml:space="preserve"> of </w:t>
    </w:r>
    <w:r w:rsidR="00AA2977">
      <w:rPr>
        <w:noProof/>
      </w:rPr>
      <w:fldChar w:fldCharType="begin"/>
    </w:r>
    <w:r w:rsidR="00AA2977">
      <w:rPr>
        <w:noProof/>
      </w:rPr>
      <w:instrText xml:space="preserve"> NUMPAGES  </w:instrText>
    </w:r>
    <w:r w:rsidR="00AA2977">
      <w:rPr>
        <w:noProof/>
      </w:rPr>
      <w:fldChar w:fldCharType="separate"/>
    </w:r>
    <w:r w:rsidR="000D6075">
      <w:rPr>
        <w:noProof/>
      </w:rPr>
      <w:t>2</w:t>
    </w:r>
    <w:r w:rsidR="00AA2977">
      <w:rPr>
        <w:noProof/>
      </w:rPr>
      <w:fldChar w:fldCharType="end"/>
    </w:r>
  </w:p>
  <w:p xmlns:wp14="http://schemas.microsoft.com/office/word/2010/wordml" w:rsidR="00FC4146" w:rsidP="00402EA3" w:rsidRDefault="00FC4146" w14:paraId="3C0395D3" wp14:textId="77777777">
    <w:pPr>
      <w:pStyle w:val="Footer"/>
      <w:jc w:val="center"/>
    </w:pPr>
  </w:p>
  <w:p xmlns:wp14="http://schemas.microsoft.com/office/word/2010/wordml" w:rsidR="00FC4146" w:rsidP="00402EA3" w:rsidRDefault="00FC4146" w14:paraId="3254BC2F" wp14:textId="77777777">
    <w:pPr>
      <w:pStyle w:val="Footer"/>
      <w:jc w:val="center"/>
    </w:pPr>
  </w:p>
  <w:p xmlns:wp14="http://schemas.microsoft.com/office/word/2010/wordml" w:rsidR="00FC4146" w:rsidP="00402EA3" w:rsidRDefault="00FC4146" w14:paraId="651E9592" wp14:textId="77777777">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FC4146" w:rsidP="00FA6B2C" w:rsidRDefault="00FC4146" w14:paraId="093EFF58" wp14:textId="77777777">
    <w:pPr>
      <w:tabs>
        <w:tab w:val="right" w:pos="9072"/>
      </w:tabs>
    </w:pPr>
    <w:r w:rsidRPr="00F61150">
      <w:rPr>
        <w:rFonts w:cs="Arial"/>
        <w:color w:val="FF0000"/>
        <w:highlight w:val="yellow"/>
      </w:rPr>
      <w:t>Scheme Name and number</w:t>
    </w:r>
    <w:r>
      <w:rPr>
        <w:rFonts w:cs="Arial"/>
        <w:color w:val="FF0000"/>
      </w:rPr>
      <w:t xml:space="preserve">                          </w:t>
    </w:r>
    <w:r w:rsidRPr="00F61150">
      <w:rPr>
        <w:rFonts w:cs="Arial"/>
      </w:rPr>
      <w:fldChar w:fldCharType="begin"/>
    </w:r>
    <w:r w:rsidRPr="00F61150">
      <w:rPr>
        <w:rFonts w:cs="Arial"/>
      </w:rPr>
      <w:instrText xml:space="preserve"> PAGE   \* MERGEFORMAT </w:instrText>
    </w:r>
    <w:r w:rsidRPr="00F61150">
      <w:rPr>
        <w:rFonts w:cs="Arial"/>
      </w:rPr>
      <w:fldChar w:fldCharType="separate"/>
    </w:r>
    <w:r w:rsidR="00C76229">
      <w:rPr>
        <w:rFonts w:cs="Arial"/>
        <w:noProof/>
      </w:rPr>
      <w:t>1</w:t>
    </w:r>
    <w:r w:rsidRPr="00F61150">
      <w:rPr>
        <w:rFonts w:cs="Arial"/>
      </w:rPr>
      <w:fldChar w:fldCharType="end"/>
    </w:r>
    <w:r w:rsidRPr="00F61150">
      <w:rPr>
        <w:rFonts w:cs="Arial"/>
        <w:color w:val="FF0000"/>
      </w:rPr>
      <w:tab/>
    </w:r>
    <w:r>
      <w:rPr>
        <w:rFonts w:cs="Arial"/>
        <w:color w:val="FF0000"/>
      </w:rPr>
      <w:t>30 July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C90911" w:rsidRDefault="00C90911" w14:paraId="75FBE423" wp14:textId="77777777">
      <w:r>
        <w:separator/>
      </w:r>
    </w:p>
    <w:p xmlns:wp14="http://schemas.microsoft.com/office/word/2010/wordml" w:rsidR="00C90911" w:rsidRDefault="00C90911" w14:paraId="2D3F0BEC" wp14:textId="77777777"/>
  </w:footnote>
  <w:footnote w:type="continuationSeparator" w:id="0">
    <w:p xmlns:wp14="http://schemas.microsoft.com/office/word/2010/wordml" w:rsidR="00C90911" w:rsidRDefault="00C90911" w14:paraId="75CF4315" wp14:textId="77777777">
      <w:r>
        <w:continuationSeparator/>
      </w:r>
    </w:p>
    <w:p xmlns:wp14="http://schemas.microsoft.com/office/word/2010/wordml" w:rsidR="00C90911" w:rsidRDefault="00C90911" w14:paraId="3CB648E9" wp14:textId="77777777"/>
  </w:footnote>
  <w:footnote w:type="continuationNotice" w:id="1">
    <w:p xmlns:wp14="http://schemas.microsoft.com/office/word/2010/wordml" w:rsidR="00C90911" w:rsidRDefault="00C90911" w14:paraId="0C178E9E" wp14:textId="777777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p xmlns:wp14="http://schemas.microsoft.com/office/word/2010/wordml" w:rsidR="00FC4146" w:rsidP="0060163E" w:rsidRDefault="0060163E" w14:paraId="7D3BEE8F" wp14:textId="77777777">
    <w:pPr>
      <w:pStyle w:val="Header"/>
      <w:tabs>
        <w:tab w:val="left" w:pos="2985"/>
        <w:tab w:val="right" w:pos="10466"/>
      </w:tabs>
      <w:ind w:left="-142"/>
      <w:jc w:val="right"/>
    </w:pPr>
    <w:r>
      <w:tab/>
    </w:r>
    <w:r w:rsidR="002F7F88">
      <w:tab/>
    </w:r>
    <w:r w:rsidR="002F7F88">
      <w:tab/>
    </w:r>
  </w:p>
  <w:p xmlns:wp14="http://schemas.microsoft.com/office/word/2010/wordml" w:rsidR="00FC4146" w:rsidP="00741B8B" w:rsidRDefault="00FC4146" w14:paraId="3B88899E" wp14:textId="77777777">
    <w:pPr>
      <w:pStyle w:val="Header"/>
      <w:ind w:left="-142"/>
    </w:pPr>
  </w:p>
  <w:p xmlns:wp14="http://schemas.microsoft.com/office/word/2010/wordml" w:rsidRPr="002C0DAA" w:rsidR="00FC4146" w:rsidP="0060163E" w:rsidRDefault="00C90911" w14:paraId="4C981E62" wp14:textId="77777777">
    <w:pPr>
      <w:pStyle w:val="Header"/>
      <w:tabs>
        <w:tab w:val="clear" w:pos="4153"/>
        <w:tab w:val="clear" w:pos="8306"/>
        <w:tab w:val="left" w:pos="2805"/>
      </w:tabs>
      <w:ind w:left="-142"/>
    </w:pPr>
    <w:r>
      <w:rPr>
        <w:noProof/>
        <w:lang w:eastAsia="en-GB"/>
      </w:rPr>
      <w:drawing>
        <wp:anchor xmlns:wp14="http://schemas.microsoft.com/office/word/2010/wordprocessingDrawing" distT="0" distB="0" distL="114300" distR="114300" simplePos="0" relativeHeight="251656192" behindDoc="1" locked="1" layoutInCell="1" allowOverlap="1" wp14:anchorId="77D16DBB" wp14:editId="3C641DE3">
          <wp:simplePos x="0" y="0"/>
          <wp:positionH relativeFrom="column">
            <wp:posOffset>-107950</wp:posOffset>
          </wp:positionH>
          <wp:positionV relativeFrom="page">
            <wp:posOffset>1516380</wp:posOffset>
          </wp:positionV>
          <wp:extent cx="10422255" cy="354330"/>
          <wp:effectExtent l="0" t="0" r="0" b="7620"/>
          <wp:wrapNone/>
          <wp:docPr id="5" name="Picture 6" descr="FS_Top_Bar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S_Top_Bar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22255" cy="3543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xmlns:wp14="http://schemas.microsoft.com/office/word/2010/wordprocessingDrawing" distT="0" distB="0" distL="114300" distR="114300" simplePos="0" relativeHeight="251657216" behindDoc="1" locked="1" layoutInCell="1" allowOverlap="1" wp14:anchorId="58B3A2D0" wp14:editId="1DF763C1">
          <wp:simplePos x="0" y="0"/>
          <wp:positionH relativeFrom="column">
            <wp:posOffset>4351020</wp:posOffset>
          </wp:positionH>
          <wp:positionV relativeFrom="page">
            <wp:posOffset>617220</wp:posOffset>
          </wp:positionV>
          <wp:extent cx="2294890" cy="634365"/>
          <wp:effectExtent l="0" t="0" r="0" b="0"/>
          <wp:wrapNone/>
          <wp:docPr id="4" name="Picture 0" descr="EA_logo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EA_logo_Blu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94890"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60163E">
      <w:tab/>
    </w:r>
  </w:p>
  <w:p xmlns:wp14="http://schemas.microsoft.com/office/word/2010/wordml" w:rsidRPr="0089649C" w:rsidR="00FC4146" w:rsidP="00741B8B" w:rsidRDefault="00FC4146" w14:paraId="69E2BB2B" wp14:textId="77777777">
    <w:pPr>
      <w:pStyle w:val="Header"/>
      <w:ind w:left="-14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60163E" w:rsidP="0060163E" w:rsidRDefault="0060163E" w14:paraId="12E35539" wp14:textId="77777777">
    <w:pPr>
      <w:pStyle w:val="Header"/>
      <w:ind w:left="-142"/>
      <w:jc w:val="right"/>
    </w:pPr>
    <w:r>
      <w:t>FITT-Sch9-App9.5iii (v5b)</w:t>
    </w:r>
  </w:p>
  <w:p xmlns:wp14="http://schemas.microsoft.com/office/word/2010/wordml" w:rsidR="0060163E" w:rsidP="0060163E" w:rsidRDefault="0060163E" w14:paraId="269E314A" wp14:textId="77777777">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60163E" w:rsidP="0060163E" w:rsidRDefault="0060163E" w14:paraId="4650B41D" wp14:textId="77777777">
    <w:pPr>
      <w:pStyle w:val="Header"/>
      <w:ind w:left="-142"/>
      <w:jc w:val="right"/>
    </w:pPr>
    <w:r>
      <w:t>FITT-Sch9-App9.5iii (v5b)</w:t>
    </w:r>
  </w:p>
  <w:p xmlns:wp14="http://schemas.microsoft.com/office/word/2010/wordml" w:rsidR="00FC4146" w:rsidP="0060163E" w:rsidRDefault="00FC4146" w14:paraId="57C0D796" wp14:textId="77777777">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xmlns:w="http://schemas.openxmlformats.org/wordprocessingml/2006/main" w:abstractNumId="34">
    <w:nsid w:val="3e3ecc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13a8d8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25d681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2f497c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683f45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3d2a36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2a137d6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3c5e3e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6b751d1a"/>
    <w:multiLevelType xmlns:w="http://schemas.openxmlformats.org/wordprocessingml/2006/main" w:val="hybridMultilevel"/>
    <w:lvl xmlns:w="http://schemas.openxmlformats.org/wordprocessingml/2006/main" w:ilvl="0">
      <w:start w:val="1"/>
      <w:numFmt w:val="bullet"/>
      <w:lvlText w:val=""/>
      <w:lvlJc w:val="left"/>
      <w:pPr>
        <w:ind w:left="1446"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3bdd0ee"/>
    <w:multiLevelType xmlns:w="http://schemas.openxmlformats.org/wordprocessingml/2006/main" w:val="hybridMultilevel"/>
    <w:lvl xmlns:w="http://schemas.openxmlformats.org/wordprocessingml/2006/main" w:ilvl="0">
      <w:start w:val="1"/>
      <w:numFmt w:val="bullet"/>
      <w:lvlText w:val=""/>
      <w:lvlJc w:val="left"/>
      <w:pPr>
        <w:ind w:left="1446"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428791"/>
    <w:multiLevelType xmlns:w="http://schemas.openxmlformats.org/wordprocessingml/2006/main" w:val="hybridMultilevel"/>
    <w:lvl xmlns:w="http://schemas.openxmlformats.org/wordprocessingml/2006/main" w:ilvl="0">
      <w:start w:val="1"/>
      <w:numFmt w:val="bullet"/>
      <w:lvlText w:val=""/>
      <w:lvlJc w:val="left"/>
      <w:pPr>
        <w:ind w:left="1446"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12d24972"/>
    <w:multiLevelType xmlns:w="http://schemas.openxmlformats.org/wordprocessingml/2006/main" w:val="hybridMultilevel"/>
    <w:lvl xmlns:w="http://schemas.openxmlformats.org/wordprocessingml/2006/main" w:ilvl="0">
      <w:start w:val="1"/>
      <w:numFmt w:val="bullet"/>
      <w:lvlText w:val=""/>
      <w:lvlJc w:val="left"/>
      <w:pPr>
        <w:ind w:left="1446"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5954E5F"/>
    <w:multiLevelType w:val="hybridMultilevel"/>
    <w:tmpl w:val="A5AC4C76"/>
    <w:lvl w:ilvl="0" w:tplc="0809000F">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756F3F"/>
    <w:multiLevelType w:val="hybridMultilevel"/>
    <w:tmpl w:val="1CE02C52"/>
    <w:lvl w:ilvl="0" w:tplc="2AFEC5B4">
      <w:start w:val="1"/>
      <w:numFmt w:val="decimal"/>
      <w:pStyle w:val="TEAMNumberLis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BE41E7"/>
    <w:multiLevelType w:val="hybridMultilevel"/>
    <w:tmpl w:val="E822E97C"/>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3" w15:restartNumberingAfterBreak="0">
    <w:nsid w:val="305A1A32"/>
    <w:multiLevelType w:val="hybridMultilevel"/>
    <w:tmpl w:val="5A90BC06"/>
    <w:lvl w:ilvl="0" w:tplc="4A9A7BF2">
      <w:start w:val="5"/>
      <w:numFmt w:val="decimal"/>
      <w:lvlText w:val="5.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3D37AA"/>
    <w:multiLevelType w:val="hybridMultilevel"/>
    <w:tmpl w:val="8EC25506"/>
    <w:lvl w:ilvl="0" w:tplc="E458A402">
      <w:start w:val="1"/>
      <w:numFmt w:val="bullet"/>
      <w:lvlText w:val="-"/>
      <w:lvlJc w:val="left"/>
      <w:pPr>
        <w:ind w:left="1080" w:hanging="360"/>
      </w:pPr>
      <w:rPr>
        <w:rFonts w:hint="default" w:ascii="Arial" w:hAnsi="Arial" w:eastAsia="Times New Roman" w:cs="Arial"/>
        <w:b/>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 w15:restartNumberingAfterBreak="0">
    <w:nsid w:val="31B9561F"/>
    <w:multiLevelType w:val="multilevel"/>
    <w:tmpl w:val="F372FF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3AD4444"/>
    <w:multiLevelType w:val="hybridMultilevel"/>
    <w:tmpl w:val="64209334"/>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3A50532D"/>
    <w:multiLevelType w:val="hybridMultilevel"/>
    <w:tmpl w:val="4D4CD43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3F0C5FFF"/>
    <w:multiLevelType w:val="singleLevel"/>
    <w:tmpl w:val="E31EABE6"/>
    <w:lvl w:ilvl="0">
      <w:start w:val="1"/>
      <w:numFmt w:val="bullet"/>
      <w:lvlText w:val=""/>
      <w:lvlJc w:val="left"/>
      <w:pPr>
        <w:tabs>
          <w:tab w:val="num" w:pos="360"/>
        </w:tabs>
        <w:ind w:left="360" w:hanging="360"/>
      </w:pPr>
      <w:rPr>
        <w:rFonts w:hint="default" w:ascii="Symbol" w:hAnsi="Symbol"/>
      </w:rPr>
    </w:lvl>
  </w:abstractNum>
  <w:abstractNum w:abstractNumId="9" w15:restartNumberingAfterBreak="0">
    <w:nsid w:val="3F0D070B"/>
    <w:multiLevelType w:val="hybridMultilevel"/>
    <w:tmpl w:val="CC18613E"/>
    <w:lvl w:ilvl="0" w:tplc="FFFFFFFF">
      <w:start w:val="1"/>
      <w:numFmt w:val="bullet"/>
      <w:pStyle w:val="BulletText1"/>
      <w:lvlText w:val=""/>
      <w:lvlJc w:val="left"/>
      <w:pPr>
        <w:tabs>
          <w:tab w:val="num" w:pos="360"/>
        </w:tabs>
        <w:ind w:left="360" w:hanging="360"/>
      </w:pPr>
      <w:rPr>
        <w:rFonts w:hint="default" w:ascii="Wingdings" w:hAnsi="Wingdings"/>
        <w:color w:val="808000"/>
      </w:rPr>
    </w:lvl>
    <w:lvl w:ilvl="1" w:tplc="08090003" w:tentative="1">
      <w:start w:val="1"/>
      <w:numFmt w:val="bullet"/>
      <w:lvlText w:val="o"/>
      <w:lvlJc w:val="left"/>
      <w:pPr>
        <w:tabs>
          <w:tab w:val="num" w:pos="1440"/>
        </w:tabs>
        <w:ind w:left="1440" w:hanging="360"/>
      </w:pPr>
      <w:rPr>
        <w:rFonts w:hint="default" w:ascii="Courier New" w:hAnsi="Courier New" w:cs="Arial"/>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Arial"/>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Arial"/>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41BC1299"/>
    <w:multiLevelType w:val="hybridMultilevel"/>
    <w:tmpl w:val="491295C0"/>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1" w15:restartNumberingAfterBreak="0">
    <w:nsid w:val="44577349"/>
    <w:multiLevelType w:val="hybridMultilevel"/>
    <w:tmpl w:val="7958AEF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45A03D8F"/>
    <w:multiLevelType w:val="hybridMultilevel"/>
    <w:tmpl w:val="B1885C3C"/>
    <w:lvl w:ilvl="0" w:tplc="FFFFFFFF">
      <w:start w:val="1"/>
      <w:numFmt w:val="bullet"/>
      <w:pStyle w:val="BulletText2"/>
      <w:lvlText w:val=""/>
      <w:lvlJc w:val="left"/>
      <w:pPr>
        <w:tabs>
          <w:tab w:val="num" w:pos="547"/>
        </w:tabs>
        <w:ind w:left="547" w:hanging="360"/>
      </w:pPr>
      <w:rPr>
        <w:rFonts w:hint="default" w:ascii="Wingdings" w:hAnsi="Wingdings"/>
        <w:color w:val="808000"/>
      </w:rPr>
    </w:lvl>
    <w:lvl w:ilvl="1" w:tplc="FFFFFFFF" w:tentative="1">
      <w:start w:val="1"/>
      <w:numFmt w:val="bullet"/>
      <w:lvlText w:val="o"/>
      <w:lvlJc w:val="left"/>
      <w:pPr>
        <w:tabs>
          <w:tab w:val="num" w:pos="1440"/>
        </w:tabs>
        <w:ind w:left="1440" w:hanging="360"/>
      </w:pPr>
      <w:rPr>
        <w:rFonts w:hint="default" w:ascii="Courier New" w:hAnsi="Courier New" w:cs="Arial"/>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Arial"/>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Arial"/>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4606224D"/>
    <w:multiLevelType w:val="hybridMultilevel"/>
    <w:tmpl w:val="26AA8A3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4A166624"/>
    <w:multiLevelType w:val="hybridMultilevel"/>
    <w:tmpl w:val="11FC6570"/>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1310D94"/>
    <w:multiLevelType w:val="hybridMultilevel"/>
    <w:tmpl w:val="4430747C"/>
    <w:lvl w:ilvl="0" w:tplc="08090001">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16" w15:restartNumberingAfterBreak="0">
    <w:nsid w:val="52CC1F15"/>
    <w:multiLevelType w:val="multilevel"/>
    <w:tmpl w:val="077A4F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BDA0A48"/>
    <w:multiLevelType w:val="hybridMultilevel"/>
    <w:tmpl w:val="327E6EF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6359117A"/>
    <w:multiLevelType w:val="hybridMultilevel"/>
    <w:tmpl w:val="6460395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6DD5429C"/>
    <w:multiLevelType w:val="multilevel"/>
    <w:tmpl w:val="29AC2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A1056B"/>
    <w:multiLevelType w:val="hybridMultilevel"/>
    <w:tmpl w:val="3340897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7A847AE8"/>
    <w:multiLevelType w:val="hybridMultilevel"/>
    <w:tmpl w:val="B046D97C"/>
    <w:lvl w:ilvl="0">
      <w:start w:val="1"/>
      <w:numFmt w:val="decimal"/>
      <w:pStyle w:val="Heading1"/>
      <w:lvlText w:val="%1"/>
      <w:lvlJc w:val="left"/>
      <w:pPr>
        <w:tabs>
          <w:tab w:val="num" w:pos="432"/>
        </w:tabs>
        <w:ind w:left="432" w:hanging="432"/>
      </w:pPr>
      <w:rPr/>
    </w:lvl>
    <w:lvl w:ilvl="1">
      <w:start w:val="1"/>
      <w:numFmt w:val="decimal"/>
      <w:pStyle w:val="Heading2"/>
      <w:lvlText w:val="%1.%2"/>
      <w:lvlJc w:val="left"/>
      <w:pPr>
        <w:tabs>
          <w:tab w:val="num" w:pos="576"/>
        </w:tabs>
        <w:ind w:left="576" w:hanging="576"/>
      </w:pPr>
      <w:rPr/>
    </w:lvl>
    <w:lvl w:ilvl="2">
      <w:start w:val="1"/>
      <w:numFmt w:val="decimal"/>
      <w:pStyle w:val="Heading3"/>
      <w:lvlText w:val="%1.%2.%3"/>
      <w:lvlJc w:val="left"/>
      <w:pPr>
        <w:tabs>
          <w:tab w:val="num" w:pos="720"/>
        </w:tabs>
        <w:ind w:left="720" w:hanging="720"/>
      </w:pPr>
      <w:rPr/>
    </w:lvl>
    <w:lvl w:ilvl="3">
      <w:start w:val="1"/>
      <w:numFmt w:val="decimal"/>
      <w:lvlText w:val="%4"/>
      <w:lvlJc w:val="left"/>
      <w:pPr>
        <w:tabs>
          <w:tab w:val="num" w:pos="864"/>
        </w:tabs>
        <w:ind w:left="864" w:hanging="864"/>
      </w:pPr>
      <w:rPr/>
    </w:lvl>
    <w:lvl w:ilvl="4">
      <w:start w:val="1"/>
      <w:numFmt w:val="decimal"/>
      <w:pStyle w:val="Heading5"/>
      <w:lvlText w:val="%1.%2.%3.%4.%5"/>
      <w:lvlJc w:val="left"/>
      <w:pPr>
        <w:tabs>
          <w:tab w:val="num" w:pos="1008"/>
        </w:tabs>
        <w:ind w:left="1008" w:hanging="1008"/>
      </w:pPr>
      <w:rPr/>
    </w:lvl>
    <w:lvl w:ilvl="5">
      <w:start w:val="1"/>
      <w:numFmt w:val="decimal"/>
      <w:pStyle w:val="Heading6"/>
      <w:lvlText w:val="%1.%2.%3.%4.%5.%6"/>
      <w:lvlJc w:val="left"/>
      <w:pPr>
        <w:tabs>
          <w:tab w:val="num" w:pos="1152"/>
        </w:tabs>
        <w:ind w:left="1152" w:hanging="1152"/>
      </w:pPr>
      <w:rPr/>
    </w:lvl>
    <w:lvl w:ilvl="6">
      <w:start w:val="1"/>
      <w:numFmt w:val="decimal"/>
      <w:pStyle w:val="Heading7"/>
      <w:lvlText w:val="%1.%2.%3.%4.%5.%6.%7"/>
      <w:lvlJc w:val="left"/>
      <w:pPr>
        <w:tabs>
          <w:tab w:val="num" w:pos="1296"/>
        </w:tabs>
        <w:ind w:left="1296" w:hanging="1296"/>
      </w:pPr>
      <w:rPr/>
    </w:lvl>
    <w:lvl w:ilvl="7">
      <w:start w:val="1"/>
      <w:numFmt w:val="decimal"/>
      <w:pStyle w:val="Heading8"/>
      <w:lvlText w:val="%1.%2.%3.%4.%5.%6.%7.%8"/>
      <w:lvlJc w:val="left"/>
      <w:pPr>
        <w:tabs>
          <w:tab w:val="num" w:pos="1440"/>
        </w:tabs>
        <w:ind w:left="1440" w:hanging="1440"/>
      </w:pPr>
      <w:rPr/>
    </w:lvl>
    <w:lvl w:ilvl="8">
      <w:start w:val="1"/>
      <w:numFmt w:val="decimal"/>
      <w:pStyle w:val="Heading9"/>
      <w:lvlText w:val="%1.%2.%3.%4.%5.%6.%7.%8.%9"/>
      <w:lvlJc w:val="left"/>
      <w:pPr>
        <w:tabs>
          <w:tab w:val="num" w:pos="1584"/>
        </w:tabs>
        <w:ind w:left="1584" w:hanging="1584"/>
      </w:pPr>
      <w:rPr/>
    </w:lvl>
  </w:abstractNum>
  <w:abstractNum w:abstractNumId="22" w15:restartNumberingAfterBreak="0">
    <w:nsid w:val="7DD11750"/>
    <w:multiLevelType w:val="multilevel"/>
    <w:tmpl w:val="228002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hint="default" w:ascii="Symbol" w:hAnsi="Symbol"/>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59">
    <w:abstractNumId w:val="34"/>
  </w:num>
  <w:num w:numId="58">
    <w:abstractNumId w:val="33"/>
  </w:num>
  <w:num w:numId="57">
    <w:abstractNumId w:val="32"/>
  </w:num>
  <w:num w:numId="56">
    <w:abstractNumId w:val="31"/>
  </w:num>
  <w:num w:numId="55">
    <w:abstractNumId w:val="30"/>
  </w:num>
  <w:num w:numId="54">
    <w:abstractNumId w:val="29"/>
  </w:num>
  <w:num w:numId="53">
    <w:abstractNumId w:val="28"/>
  </w:num>
  <w:num w:numId="52">
    <w:abstractNumId w:val="27"/>
  </w:num>
  <w:num w:numId="51">
    <w:abstractNumId w:val="26"/>
  </w:num>
  <w:num w:numId="50">
    <w:abstractNumId w:val="25"/>
  </w:num>
  <w:num w:numId="49">
    <w:abstractNumId w:val="24"/>
  </w:num>
  <w:num w:numId="48">
    <w:abstractNumId w:val="23"/>
  </w:num>
  <w:num w:numId="1">
    <w:abstractNumId w:val="12"/>
  </w:num>
  <w:num w:numId="2">
    <w:abstractNumId w:val="9"/>
  </w:num>
  <w:num w:numId="3">
    <w:abstractNumId w:val="5"/>
  </w:num>
  <w:num w:numId="4">
    <w:abstractNumId w:val="6"/>
  </w:num>
  <w:num w:numId="5">
    <w:abstractNumId w:val="15"/>
  </w:num>
  <w:num w:numId="6">
    <w:abstractNumId w:val="19"/>
  </w:num>
  <w:num w:numId="7">
    <w:abstractNumId w:val="14"/>
  </w:num>
  <w:num w:numId="8">
    <w:abstractNumId w:val="17"/>
  </w:num>
  <w:num w:numId="9">
    <w:abstractNumId w:val="13"/>
  </w:num>
  <w:num w:numId="10">
    <w:abstractNumId w:val="20"/>
  </w:num>
  <w:num w:numId="11">
    <w:abstractNumId w:val="7"/>
  </w:num>
  <w:num w:numId="12">
    <w:abstractNumId w:val="0"/>
  </w:num>
  <w:num w:numId="13">
    <w:abstractNumId w:val="2"/>
  </w:num>
  <w:num w:numId="14">
    <w:abstractNumId w:val="16"/>
  </w:num>
  <w:num w:numId="15">
    <w:abstractNumId w:val="21"/>
  </w:num>
  <w:num w:numId="16">
    <w:abstractNumId w:val="18"/>
  </w:num>
  <w:num w:numId="17">
    <w:abstractNumId w:val="21"/>
  </w:num>
  <w:num w:numId="18">
    <w:abstractNumId w:val="22"/>
  </w:num>
  <w:num w:numId="19">
    <w:abstractNumId w:val="21"/>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8"/>
  </w:num>
  <w:num w:numId="41">
    <w:abstractNumId w:val="21"/>
    <w:lvlOverride w:ilvl="0"/>
    <w:lvlOverride w:ilvl="1"/>
    <w:lvlOverride w:ilvl="2"/>
    <w:lvlOverride w:ilvl="3"/>
    <w:lvlOverride w:ilvl="4"/>
    <w:lvlOverride w:ilvl="5"/>
    <w:lvlOverride w:ilvl="6"/>
    <w:lvlOverride w:ilvl="7"/>
    <w:lvlOverride w:ilvl="8"/>
  </w:num>
  <w:num w:numId="42">
    <w:abstractNumId w:val="21"/>
  </w:num>
  <w:num w:numId="43">
    <w:abstractNumId w:val="10"/>
  </w:num>
  <w:num w:numId="44">
    <w:abstractNumId w:val="3"/>
  </w:num>
  <w:num w:numId="45">
    <w:abstractNumId w:val="4"/>
  </w:num>
  <w:num w:numId="46">
    <w:abstractNumId w:val="1"/>
  </w:num>
  <w:num w:numId="47">
    <w:abstractNumId w:val="11"/>
  </w:num>
  <w:numIdMacAtCleanup w:val="1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view w:val="normal"/>
  <w:zoom w:percent="100"/>
  <w:activeWritingStyle w:lang="en-US" w:vendorID="8" w:dllVersion="513" w:checkStyle="1" w:appName="MSWord"/>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inkAnnotations="0"/>
  <w:trackRevisions w:val="false"/>
  <w:defaultTabStop w:val="720"/>
  <w:drawingGridHorizontalSpacing w:val="110"/>
  <w:displayHorizontalDrawingGridEvery w:val="0"/>
  <w:displayVerticalDrawingGridEvery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06B"/>
    <w:rsid w:val="00002FBD"/>
    <w:rsid w:val="00003E49"/>
    <w:rsid w:val="00012406"/>
    <w:rsid w:val="00022F98"/>
    <w:rsid w:val="00023976"/>
    <w:rsid w:val="000272FA"/>
    <w:rsid w:val="00032CC1"/>
    <w:rsid w:val="000400B6"/>
    <w:rsid w:val="00040CFD"/>
    <w:rsid w:val="000417B0"/>
    <w:rsid w:val="000472C0"/>
    <w:rsid w:val="00047A38"/>
    <w:rsid w:val="000501E5"/>
    <w:rsid w:val="000533F4"/>
    <w:rsid w:val="00055C21"/>
    <w:rsid w:val="000562F6"/>
    <w:rsid w:val="00061208"/>
    <w:rsid w:val="000642D5"/>
    <w:rsid w:val="000751B1"/>
    <w:rsid w:val="00080B09"/>
    <w:rsid w:val="00092783"/>
    <w:rsid w:val="0009770F"/>
    <w:rsid w:val="00097C35"/>
    <w:rsid w:val="000A1D12"/>
    <w:rsid w:val="000A309E"/>
    <w:rsid w:val="000A6E49"/>
    <w:rsid w:val="000B090F"/>
    <w:rsid w:val="000C0394"/>
    <w:rsid w:val="000C34E9"/>
    <w:rsid w:val="000C5169"/>
    <w:rsid w:val="000C5633"/>
    <w:rsid w:val="000D22D9"/>
    <w:rsid w:val="000D4732"/>
    <w:rsid w:val="000D5F2B"/>
    <w:rsid w:val="000D6075"/>
    <w:rsid w:val="000E06D7"/>
    <w:rsid w:val="000E339E"/>
    <w:rsid w:val="000E5F73"/>
    <w:rsid w:val="000F4E27"/>
    <w:rsid w:val="000F5DE9"/>
    <w:rsid w:val="00103590"/>
    <w:rsid w:val="00110176"/>
    <w:rsid w:val="00130624"/>
    <w:rsid w:val="0013123E"/>
    <w:rsid w:val="00134277"/>
    <w:rsid w:val="00142297"/>
    <w:rsid w:val="00177BFB"/>
    <w:rsid w:val="00194388"/>
    <w:rsid w:val="00196305"/>
    <w:rsid w:val="001A46A8"/>
    <w:rsid w:val="001A4791"/>
    <w:rsid w:val="001A6E2C"/>
    <w:rsid w:val="001B0D7B"/>
    <w:rsid w:val="001B48AC"/>
    <w:rsid w:val="001B59C7"/>
    <w:rsid w:val="001C0563"/>
    <w:rsid w:val="001C75FA"/>
    <w:rsid w:val="001D0086"/>
    <w:rsid w:val="001D09A9"/>
    <w:rsid w:val="001D445F"/>
    <w:rsid w:val="001D7A5A"/>
    <w:rsid w:val="001E1AE9"/>
    <w:rsid w:val="001E2D28"/>
    <w:rsid w:val="001F4252"/>
    <w:rsid w:val="001F74FC"/>
    <w:rsid w:val="0020357D"/>
    <w:rsid w:val="00213880"/>
    <w:rsid w:val="00216B29"/>
    <w:rsid w:val="00217136"/>
    <w:rsid w:val="002205C1"/>
    <w:rsid w:val="002209D5"/>
    <w:rsid w:val="002243C3"/>
    <w:rsid w:val="00224660"/>
    <w:rsid w:val="002326B6"/>
    <w:rsid w:val="002474E5"/>
    <w:rsid w:val="0025443D"/>
    <w:rsid w:val="00263536"/>
    <w:rsid w:val="00264821"/>
    <w:rsid w:val="0026515F"/>
    <w:rsid w:val="00271A27"/>
    <w:rsid w:val="00272C22"/>
    <w:rsid w:val="002737EC"/>
    <w:rsid w:val="0027550D"/>
    <w:rsid w:val="0027600F"/>
    <w:rsid w:val="00276DBA"/>
    <w:rsid w:val="00292527"/>
    <w:rsid w:val="00293F6C"/>
    <w:rsid w:val="00296FE6"/>
    <w:rsid w:val="002A1AA4"/>
    <w:rsid w:val="002A228E"/>
    <w:rsid w:val="002A3339"/>
    <w:rsid w:val="002A3D8E"/>
    <w:rsid w:val="002A58A3"/>
    <w:rsid w:val="002D4347"/>
    <w:rsid w:val="002D4C28"/>
    <w:rsid w:val="002D4DC1"/>
    <w:rsid w:val="002E1511"/>
    <w:rsid w:val="002E2228"/>
    <w:rsid w:val="002F4527"/>
    <w:rsid w:val="002F7F88"/>
    <w:rsid w:val="0031688D"/>
    <w:rsid w:val="003302D7"/>
    <w:rsid w:val="003323E9"/>
    <w:rsid w:val="00336AFD"/>
    <w:rsid w:val="003423B1"/>
    <w:rsid w:val="00360461"/>
    <w:rsid w:val="00361529"/>
    <w:rsid w:val="0036472B"/>
    <w:rsid w:val="003648EA"/>
    <w:rsid w:val="00365087"/>
    <w:rsid w:val="00365533"/>
    <w:rsid w:val="00367466"/>
    <w:rsid w:val="003757A6"/>
    <w:rsid w:val="00376613"/>
    <w:rsid w:val="00376892"/>
    <w:rsid w:val="00380182"/>
    <w:rsid w:val="00387932"/>
    <w:rsid w:val="003917F6"/>
    <w:rsid w:val="00391F43"/>
    <w:rsid w:val="003A20B3"/>
    <w:rsid w:val="003C0187"/>
    <w:rsid w:val="003C079D"/>
    <w:rsid w:val="003C41F6"/>
    <w:rsid w:val="003C4C38"/>
    <w:rsid w:val="003C4DAE"/>
    <w:rsid w:val="003C524E"/>
    <w:rsid w:val="003D1CBB"/>
    <w:rsid w:val="003D4851"/>
    <w:rsid w:val="003D783D"/>
    <w:rsid w:val="003E18B4"/>
    <w:rsid w:val="003E4789"/>
    <w:rsid w:val="003F1EC3"/>
    <w:rsid w:val="003F31FB"/>
    <w:rsid w:val="00402EA3"/>
    <w:rsid w:val="00407F55"/>
    <w:rsid w:val="00410493"/>
    <w:rsid w:val="004145AC"/>
    <w:rsid w:val="00416B82"/>
    <w:rsid w:val="00422B35"/>
    <w:rsid w:val="0042579B"/>
    <w:rsid w:val="00427E94"/>
    <w:rsid w:val="00432195"/>
    <w:rsid w:val="00432D44"/>
    <w:rsid w:val="00433AC1"/>
    <w:rsid w:val="0044020E"/>
    <w:rsid w:val="0044153C"/>
    <w:rsid w:val="00442D9E"/>
    <w:rsid w:val="00443110"/>
    <w:rsid w:val="004439F3"/>
    <w:rsid w:val="0044410D"/>
    <w:rsid w:val="0045313C"/>
    <w:rsid w:val="00462130"/>
    <w:rsid w:val="00462717"/>
    <w:rsid w:val="00463B29"/>
    <w:rsid w:val="00463E56"/>
    <w:rsid w:val="004646FB"/>
    <w:rsid w:val="00465BB0"/>
    <w:rsid w:val="004772FA"/>
    <w:rsid w:val="00480E00"/>
    <w:rsid w:val="004812F1"/>
    <w:rsid w:val="004A22A3"/>
    <w:rsid w:val="004B7759"/>
    <w:rsid w:val="004C2732"/>
    <w:rsid w:val="004D244C"/>
    <w:rsid w:val="004D2F53"/>
    <w:rsid w:val="004D61F4"/>
    <w:rsid w:val="004D7751"/>
    <w:rsid w:val="004E096D"/>
    <w:rsid w:val="004E3F85"/>
    <w:rsid w:val="004E4A9A"/>
    <w:rsid w:val="004F56E8"/>
    <w:rsid w:val="004F6B05"/>
    <w:rsid w:val="005145F8"/>
    <w:rsid w:val="0051614C"/>
    <w:rsid w:val="005224B7"/>
    <w:rsid w:val="005239B7"/>
    <w:rsid w:val="0053479D"/>
    <w:rsid w:val="00535452"/>
    <w:rsid w:val="00535B5A"/>
    <w:rsid w:val="00540DFB"/>
    <w:rsid w:val="00553B25"/>
    <w:rsid w:val="005566D1"/>
    <w:rsid w:val="0056151D"/>
    <w:rsid w:val="005621FA"/>
    <w:rsid w:val="005635FB"/>
    <w:rsid w:val="00570BA8"/>
    <w:rsid w:val="00571882"/>
    <w:rsid w:val="0057661E"/>
    <w:rsid w:val="00581E26"/>
    <w:rsid w:val="00594A55"/>
    <w:rsid w:val="005A2B70"/>
    <w:rsid w:val="005A42B4"/>
    <w:rsid w:val="005A4616"/>
    <w:rsid w:val="005A4D76"/>
    <w:rsid w:val="005A7995"/>
    <w:rsid w:val="005B7967"/>
    <w:rsid w:val="005C1B89"/>
    <w:rsid w:val="005D23CA"/>
    <w:rsid w:val="005D5ED4"/>
    <w:rsid w:val="005F36D1"/>
    <w:rsid w:val="005F48F3"/>
    <w:rsid w:val="0060163E"/>
    <w:rsid w:val="00601A1C"/>
    <w:rsid w:val="00603BC7"/>
    <w:rsid w:val="00610E81"/>
    <w:rsid w:val="0061178D"/>
    <w:rsid w:val="0061583C"/>
    <w:rsid w:val="006211D2"/>
    <w:rsid w:val="006249F1"/>
    <w:rsid w:val="006312C3"/>
    <w:rsid w:val="006323A7"/>
    <w:rsid w:val="0063242A"/>
    <w:rsid w:val="00632C37"/>
    <w:rsid w:val="00635185"/>
    <w:rsid w:val="0063732C"/>
    <w:rsid w:val="00642088"/>
    <w:rsid w:val="00643064"/>
    <w:rsid w:val="006448FD"/>
    <w:rsid w:val="0064687F"/>
    <w:rsid w:val="00657805"/>
    <w:rsid w:val="0067015A"/>
    <w:rsid w:val="00671175"/>
    <w:rsid w:val="006755C7"/>
    <w:rsid w:val="00680FC9"/>
    <w:rsid w:val="00692734"/>
    <w:rsid w:val="00694CB8"/>
    <w:rsid w:val="00696EF7"/>
    <w:rsid w:val="006972C1"/>
    <w:rsid w:val="006A18F5"/>
    <w:rsid w:val="006A65BE"/>
    <w:rsid w:val="006B1405"/>
    <w:rsid w:val="006B17A8"/>
    <w:rsid w:val="006C174A"/>
    <w:rsid w:val="006C6029"/>
    <w:rsid w:val="006D1BDB"/>
    <w:rsid w:val="006D25C5"/>
    <w:rsid w:val="006D7C5C"/>
    <w:rsid w:val="006F2E4D"/>
    <w:rsid w:val="006F320E"/>
    <w:rsid w:val="006F3950"/>
    <w:rsid w:val="006F587D"/>
    <w:rsid w:val="00717876"/>
    <w:rsid w:val="00725797"/>
    <w:rsid w:val="00726A50"/>
    <w:rsid w:val="00737E85"/>
    <w:rsid w:val="00741B8B"/>
    <w:rsid w:val="00750620"/>
    <w:rsid w:val="00753F58"/>
    <w:rsid w:val="00760269"/>
    <w:rsid w:val="00760C80"/>
    <w:rsid w:val="007617D7"/>
    <w:rsid w:val="00764964"/>
    <w:rsid w:val="00765195"/>
    <w:rsid w:val="0076691D"/>
    <w:rsid w:val="00771157"/>
    <w:rsid w:val="00771B04"/>
    <w:rsid w:val="007774DE"/>
    <w:rsid w:val="00780F43"/>
    <w:rsid w:val="00782FD7"/>
    <w:rsid w:val="00793FB0"/>
    <w:rsid w:val="007950DB"/>
    <w:rsid w:val="007A0B2F"/>
    <w:rsid w:val="007B0197"/>
    <w:rsid w:val="007B2281"/>
    <w:rsid w:val="007B4C1D"/>
    <w:rsid w:val="007C2358"/>
    <w:rsid w:val="007C66D4"/>
    <w:rsid w:val="007D1D0C"/>
    <w:rsid w:val="007D391A"/>
    <w:rsid w:val="007D3DDC"/>
    <w:rsid w:val="007D5CA0"/>
    <w:rsid w:val="007E21D3"/>
    <w:rsid w:val="007E537D"/>
    <w:rsid w:val="007F0151"/>
    <w:rsid w:val="007F01E9"/>
    <w:rsid w:val="008102EA"/>
    <w:rsid w:val="00812352"/>
    <w:rsid w:val="008460FD"/>
    <w:rsid w:val="00846AE0"/>
    <w:rsid w:val="00850651"/>
    <w:rsid w:val="00852B52"/>
    <w:rsid w:val="00871EFC"/>
    <w:rsid w:val="00873725"/>
    <w:rsid w:val="00876002"/>
    <w:rsid w:val="0088D1BE"/>
    <w:rsid w:val="0089276C"/>
    <w:rsid w:val="00897771"/>
    <w:rsid w:val="008A23D2"/>
    <w:rsid w:val="008A42F8"/>
    <w:rsid w:val="008A6C5F"/>
    <w:rsid w:val="008D0F0B"/>
    <w:rsid w:val="008D1F65"/>
    <w:rsid w:val="008D8818"/>
    <w:rsid w:val="008E2F6C"/>
    <w:rsid w:val="008E3038"/>
    <w:rsid w:val="008E4426"/>
    <w:rsid w:val="008F75B4"/>
    <w:rsid w:val="008F762A"/>
    <w:rsid w:val="00900084"/>
    <w:rsid w:val="009074F2"/>
    <w:rsid w:val="009107EB"/>
    <w:rsid w:val="009203D8"/>
    <w:rsid w:val="00920E53"/>
    <w:rsid w:val="00921DBA"/>
    <w:rsid w:val="00941CDA"/>
    <w:rsid w:val="009434C7"/>
    <w:rsid w:val="009461F4"/>
    <w:rsid w:val="009559EB"/>
    <w:rsid w:val="00966948"/>
    <w:rsid w:val="00973068"/>
    <w:rsid w:val="00980ACB"/>
    <w:rsid w:val="00980D47"/>
    <w:rsid w:val="00984148"/>
    <w:rsid w:val="00984C20"/>
    <w:rsid w:val="00984DCD"/>
    <w:rsid w:val="00985F4F"/>
    <w:rsid w:val="00997FBB"/>
    <w:rsid w:val="009A749B"/>
    <w:rsid w:val="009B0127"/>
    <w:rsid w:val="009B3BC7"/>
    <w:rsid w:val="009B52C3"/>
    <w:rsid w:val="009B6B35"/>
    <w:rsid w:val="009C28DD"/>
    <w:rsid w:val="009C694C"/>
    <w:rsid w:val="009E481F"/>
    <w:rsid w:val="009E7995"/>
    <w:rsid w:val="009F6DE3"/>
    <w:rsid w:val="00A0432F"/>
    <w:rsid w:val="00A10E83"/>
    <w:rsid w:val="00A127D8"/>
    <w:rsid w:val="00A14B2C"/>
    <w:rsid w:val="00A23892"/>
    <w:rsid w:val="00A2595C"/>
    <w:rsid w:val="00A277A6"/>
    <w:rsid w:val="00A322E2"/>
    <w:rsid w:val="00A336D1"/>
    <w:rsid w:val="00A4006B"/>
    <w:rsid w:val="00A405B6"/>
    <w:rsid w:val="00A45189"/>
    <w:rsid w:val="00A550AF"/>
    <w:rsid w:val="00A61381"/>
    <w:rsid w:val="00A63450"/>
    <w:rsid w:val="00A648C2"/>
    <w:rsid w:val="00A650E1"/>
    <w:rsid w:val="00A661FA"/>
    <w:rsid w:val="00A67BF0"/>
    <w:rsid w:val="00A67CFF"/>
    <w:rsid w:val="00A67D57"/>
    <w:rsid w:val="00A76E05"/>
    <w:rsid w:val="00A81FCA"/>
    <w:rsid w:val="00A85895"/>
    <w:rsid w:val="00A92000"/>
    <w:rsid w:val="00AA2977"/>
    <w:rsid w:val="00AA3234"/>
    <w:rsid w:val="00AA3DA2"/>
    <w:rsid w:val="00AA76BE"/>
    <w:rsid w:val="00AB5F37"/>
    <w:rsid w:val="00ABE3FC"/>
    <w:rsid w:val="00AC6D25"/>
    <w:rsid w:val="00AD54D6"/>
    <w:rsid w:val="00AD5A2C"/>
    <w:rsid w:val="00AD6513"/>
    <w:rsid w:val="00AD7365"/>
    <w:rsid w:val="00AE2C17"/>
    <w:rsid w:val="00AE4485"/>
    <w:rsid w:val="00AF0071"/>
    <w:rsid w:val="00B03D8B"/>
    <w:rsid w:val="00B1005D"/>
    <w:rsid w:val="00B12732"/>
    <w:rsid w:val="00B14A14"/>
    <w:rsid w:val="00B156B3"/>
    <w:rsid w:val="00B165F1"/>
    <w:rsid w:val="00B16F8C"/>
    <w:rsid w:val="00B2085D"/>
    <w:rsid w:val="00B21C49"/>
    <w:rsid w:val="00B250EE"/>
    <w:rsid w:val="00B30A03"/>
    <w:rsid w:val="00B32FC2"/>
    <w:rsid w:val="00B40A7C"/>
    <w:rsid w:val="00B51947"/>
    <w:rsid w:val="00B52FDF"/>
    <w:rsid w:val="00B53E3D"/>
    <w:rsid w:val="00B5508D"/>
    <w:rsid w:val="00B56F8F"/>
    <w:rsid w:val="00B617C5"/>
    <w:rsid w:val="00B71B77"/>
    <w:rsid w:val="00B77858"/>
    <w:rsid w:val="00B801F8"/>
    <w:rsid w:val="00B91FDC"/>
    <w:rsid w:val="00B948DA"/>
    <w:rsid w:val="00BA59BF"/>
    <w:rsid w:val="00BA6807"/>
    <w:rsid w:val="00BB23F0"/>
    <w:rsid w:val="00BB364B"/>
    <w:rsid w:val="00BB3823"/>
    <w:rsid w:val="00BB7F7C"/>
    <w:rsid w:val="00BC2867"/>
    <w:rsid w:val="00BC3954"/>
    <w:rsid w:val="00BC3B75"/>
    <w:rsid w:val="00BC5434"/>
    <w:rsid w:val="00BC5CB6"/>
    <w:rsid w:val="00BC6781"/>
    <w:rsid w:val="00BD0D56"/>
    <w:rsid w:val="00BE05F3"/>
    <w:rsid w:val="00BF4DFE"/>
    <w:rsid w:val="00BF68B7"/>
    <w:rsid w:val="00C108B6"/>
    <w:rsid w:val="00C1229A"/>
    <w:rsid w:val="00C27535"/>
    <w:rsid w:val="00C302A1"/>
    <w:rsid w:val="00C467E3"/>
    <w:rsid w:val="00C52741"/>
    <w:rsid w:val="00C53EC3"/>
    <w:rsid w:val="00C5582D"/>
    <w:rsid w:val="00C577F5"/>
    <w:rsid w:val="00C61B74"/>
    <w:rsid w:val="00C6516A"/>
    <w:rsid w:val="00C66D36"/>
    <w:rsid w:val="00C7564E"/>
    <w:rsid w:val="00C76229"/>
    <w:rsid w:val="00C7624F"/>
    <w:rsid w:val="00C84BB6"/>
    <w:rsid w:val="00C90911"/>
    <w:rsid w:val="00C9477E"/>
    <w:rsid w:val="00CA2390"/>
    <w:rsid w:val="00CA6264"/>
    <w:rsid w:val="00CC5255"/>
    <w:rsid w:val="00CD4A0B"/>
    <w:rsid w:val="00CE0420"/>
    <w:rsid w:val="00CE4CA4"/>
    <w:rsid w:val="00CE5200"/>
    <w:rsid w:val="00CF123D"/>
    <w:rsid w:val="00CF1421"/>
    <w:rsid w:val="00D00459"/>
    <w:rsid w:val="00D00D40"/>
    <w:rsid w:val="00D0703A"/>
    <w:rsid w:val="00D073CB"/>
    <w:rsid w:val="00D11CF2"/>
    <w:rsid w:val="00D11DB7"/>
    <w:rsid w:val="00D175A9"/>
    <w:rsid w:val="00D24449"/>
    <w:rsid w:val="00D2453F"/>
    <w:rsid w:val="00D251DC"/>
    <w:rsid w:val="00D33CD6"/>
    <w:rsid w:val="00D3677D"/>
    <w:rsid w:val="00D50389"/>
    <w:rsid w:val="00D515A0"/>
    <w:rsid w:val="00D53232"/>
    <w:rsid w:val="00D62383"/>
    <w:rsid w:val="00D673CC"/>
    <w:rsid w:val="00D90CBD"/>
    <w:rsid w:val="00D93DE6"/>
    <w:rsid w:val="00D96C38"/>
    <w:rsid w:val="00DA5B5C"/>
    <w:rsid w:val="00DB1632"/>
    <w:rsid w:val="00DB35A0"/>
    <w:rsid w:val="00DC1933"/>
    <w:rsid w:val="00DC69D2"/>
    <w:rsid w:val="00DD4637"/>
    <w:rsid w:val="00DD51E1"/>
    <w:rsid w:val="00DE6AED"/>
    <w:rsid w:val="00E01240"/>
    <w:rsid w:val="00E121C6"/>
    <w:rsid w:val="00E13BA8"/>
    <w:rsid w:val="00E15009"/>
    <w:rsid w:val="00E23967"/>
    <w:rsid w:val="00E25CAE"/>
    <w:rsid w:val="00E270CA"/>
    <w:rsid w:val="00E27AE7"/>
    <w:rsid w:val="00E3056A"/>
    <w:rsid w:val="00E3093C"/>
    <w:rsid w:val="00E32D7D"/>
    <w:rsid w:val="00E33AD4"/>
    <w:rsid w:val="00E52E5D"/>
    <w:rsid w:val="00E56127"/>
    <w:rsid w:val="00E603FE"/>
    <w:rsid w:val="00E6300D"/>
    <w:rsid w:val="00E65E25"/>
    <w:rsid w:val="00E849A2"/>
    <w:rsid w:val="00E84C24"/>
    <w:rsid w:val="00E90D45"/>
    <w:rsid w:val="00EB29D0"/>
    <w:rsid w:val="00EC0E6C"/>
    <w:rsid w:val="00EC2C7B"/>
    <w:rsid w:val="00EC3B77"/>
    <w:rsid w:val="00EC3FB3"/>
    <w:rsid w:val="00EE2B2F"/>
    <w:rsid w:val="00EE49A6"/>
    <w:rsid w:val="00EF2AD6"/>
    <w:rsid w:val="00EF4D20"/>
    <w:rsid w:val="00EF69E2"/>
    <w:rsid w:val="00F02CEF"/>
    <w:rsid w:val="00F036BF"/>
    <w:rsid w:val="00F15FCB"/>
    <w:rsid w:val="00F16424"/>
    <w:rsid w:val="00F344DE"/>
    <w:rsid w:val="00F42D80"/>
    <w:rsid w:val="00F45B49"/>
    <w:rsid w:val="00F53A30"/>
    <w:rsid w:val="00F61150"/>
    <w:rsid w:val="00F66333"/>
    <w:rsid w:val="00F73F7F"/>
    <w:rsid w:val="00F765B1"/>
    <w:rsid w:val="00F77C1E"/>
    <w:rsid w:val="00F81967"/>
    <w:rsid w:val="00F81A5D"/>
    <w:rsid w:val="00F86C2C"/>
    <w:rsid w:val="00F9619F"/>
    <w:rsid w:val="00F96E35"/>
    <w:rsid w:val="00FA2001"/>
    <w:rsid w:val="00FA34E2"/>
    <w:rsid w:val="00FA3DCD"/>
    <w:rsid w:val="00FA533B"/>
    <w:rsid w:val="00FA6B2C"/>
    <w:rsid w:val="00FB306D"/>
    <w:rsid w:val="00FC15EE"/>
    <w:rsid w:val="00FC1D1B"/>
    <w:rsid w:val="00FC2F69"/>
    <w:rsid w:val="00FC35BD"/>
    <w:rsid w:val="00FC3B63"/>
    <w:rsid w:val="00FC4146"/>
    <w:rsid w:val="00FC67FB"/>
    <w:rsid w:val="00FC69A6"/>
    <w:rsid w:val="00FD089E"/>
    <w:rsid w:val="00FD115E"/>
    <w:rsid w:val="00FF40DF"/>
    <w:rsid w:val="01025DC3"/>
    <w:rsid w:val="01124B85"/>
    <w:rsid w:val="0171B7E6"/>
    <w:rsid w:val="01E5DB87"/>
    <w:rsid w:val="02574CC6"/>
    <w:rsid w:val="0288221A"/>
    <w:rsid w:val="02B61A7F"/>
    <w:rsid w:val="030A2367"/>
    <w:rsid w:val="0312BAAE"/>
    <w:rsid w:val="03411C26"/>
    <w:rsid w:val="03699A1D"/>
    <w:rsid w:val="038C88AF"/>
    <w:rsid w:val="047661C1"/>
    <w:rsid w:val="04A958A8"/>
    <w:rsid w:val="057328BE"/>
    <w:rsid w:val="066FBDD0"/>
    <w:rsid w:val="06C42971"/>
    <w:rsid w:val="06C991D9"/>
    <w:rsid w:val="0752B189"/>
    <w:rsid w:val="075B933D"/>
    <w:rsid w:val="076C8F02"/>
    <w:rsid w:val="07989981"/>
    <w:rsid w:val="0914070E"/>
    <w:rsid w:val="0949D2E4"/>
    <w:rsid w:val="0AB03DC6"/>
    <w:rsid w:val="0ACE7B39"/>
    <w:rsid w:val="0B48F24A"/>
    <w:rsid w:val="0C540515"/>
    <w:rsid w:val="0CCE2924"/>
    <w:rsid w:val="0D312C01"/>
    <w:rsid w:val="0DCDA4C4"/>
    <w:rsid w:val="0EAD6BEA"/>
    <w:rsid w:val="0FE14C8D"/>
    <w:rsid w:val="10C7CCCC"/>
    <w:rsid w:val="110A6309"/>
    <w:rsid w:val="11842FCE"/>
    <w:rsid w:val="11F7FF21"/>
    <w:rsid w:val="12F93474"/>
    <w:rsid w:val="134F5947"/>
    <w:rsid w:val="14D4431E"/>
    <w:rsid w:val="15CE5EC2"/>
    <w:rsid w:val="174D3627"/>
    <w:rsid w:val="17D7F5AF"/>
    <w:rsid w:val="185E8DB4"/>
    <w:rsid w:val="18625DA7"/>
    <w:rsid w:val="189EC0E3"/>
    <w:rsid w:val="18C07427"/>
    <w:rsid w:val="18F5BCF2"/>
    <w:rsid w:val="1935DFBB"/>
    <w:rsid w:val="19C6A67C"/>
    <w:rsid w:val="1A05AC1A"/>
    <w:rsid w:val="1A2FA312"/>
    <w:rsid w:val="1AA1CFE5"/>
    <w:rsid w:val="1AB1454F"/>
    <w:rsid w:val="1ACB3D72"/>
    <w:rsid w:val="1ACB3D72"/>
    <w:rsid w:val="1B6DEBB0"/>
    <w:rsid w:val="1BEF8A02"/>
    <w:rsid w:val="1C09588C"/>
    <w:rsid w:val="1C2BCE77"/>
    <w:rsid w:val="1CAA6F12"/>
    <w:rsid w:val="1D1AD668"/>
    <w:rsid w:val="1E911EA6"/>
    <w:rsid w:val="1EC55707"/>
    <w:rsid w:val="2021FFCF"/>
    <w:rsid w:val="203322DD"/>
    <w:rsid w:val="206A0228"/>
    <w:rsid w:val="20CCDD83"/>
    <w:rsid w:val="21075E76"/>
    <w:rsid w:val="225E138E"/>
    <w:rsid w:val="22AC2DEF"/>
    <w:rsid w:val="23F56BDC"/>
    <w:rsid w:val="243219DA"/>
    <w:rsid w:val="24399527"/>
    <w:rsid w:val="24C46856"/>
    <w:rsid w:val="2675233C"/>
    <w:rsid w:val="269C5FB6"/>
    <w:rsid w:val="27002392"/>
    <w:rsid w:val="2718D6FE"/>
    <w:rsid w:val="2908FDB5"/>
    <w:rsid w:val="29AB6A27"/>
    <w:rsid w:val="2A726548"/>
    <w:rsid w:val="2B91E85C"/>
    <w:rsid w:val="2BAB02C7"/>
    <w:rsid w:val="2BF472F5"/>
    <w:rsid w:val="2CE04862"/>
    <w:rsid w:val="2DF781F7"/>
    <w:rsid w:val="2EB0FD0D"/>
    <w:rsid w:val="2ED6881E"/>
    <w:rsid w:val="2EDF6A11"/>
    <w:rsid w:val="2EFB756B"/>
    <w:rsid w:val="2F079CD6"/>
    <w:rsid w:val="2FD4886A"/>
    <w:rsid w:val="3065FF68"/>
    <w:rsid w:val="3072D002"/>
    <w:rsid w:val="31A13F3E"/>
    <w:rsid w:val="31F28BCD"/>
    <w:rsid w:val="3203BBC6"/>
    <w:rsid w:val="324DA6D5"/>
    <w:rsid w:val="33B16475"/>
    <w:rsid w:val="343991A1"/>
    <w:rsid w:val="34C546B6"/>
    <w:rsid w:val="3539708B"/>
    <w:rsid w:val="35556A71"/>
    <w:rsid w:val="36611717"/>
    <w:rsid w:val="36D540EC"/>
    <w:rsid w:val="36E19A03"/>
    <w:rsid w:val="36E6171C"/>
    <w:rsid w:val="37A24D9C"/>
    <w:rsid w:val="37D01FD6"/>
    <w:rsid w:val="387F336D"/>
    <w:rsid w:val="388086B7"/>
    <w:rsid w:val="38D2F5FD"/>
    <w:rsid w:val="392D8BF5"/>
    <w:rsid w:val="393081AB"/>
    <w:rsid w:val="3B705429"/>
    <w:rsid w:val="3DA66720"/>
    <w:rsid w:val="3F7C8138"/>
    <w:rsid w:val="3FCFFF97"/>
    <w:rsid w:val="3FDF379C"/>
    <w:rsid w:val="4056D7EE"/>
    <w:rsid w:val="40851381"/>
    <w:rsid w:val="4176D6D4"/>
    <w:rsid w:val="41BE31D8"/>
    <w:rsid w:val="421FE119"/>
    <w:rsid w:val="4238559B"/>
    <w:rsid w:val="4238559B"/>
    <w:rsid w:val="42B71C74"/>
    <w:rsid w:val="430A1A5B"/>
    <w:rsid w:val="43A09E5B"/>
    <w:rsid w:val="45034C84"/>
    <w:rsid w:val="451B9C12"/>
    <w:rsid w:val="458CE6BA"/>
    <w:rsid w:val="4804CEDC"/>
    <w:rsid w:val="4827E3FC"/>
    <w:rsid w:val="48D245E8"/>
    <w:rsid w:val="491CA6E8"/>
    <w:rsid w:val="4930D75A"/>
    <w:rsid w:val="4994151E"/>
    <w:rsid w:val="4A436780"/>
    <w:rsid w:val="4A6FB75F"/>
    <w:rsid w:val="4A7F960D"/>
    <w:rsid w:val="4AB9330D"/>
    <w:rsid w:val="4ACCA7BB"/>
    <w:rsid w:val="4B00A72A"/>
    <w:rsid w:val="4DA9501C"/>
    <w:rsid w:val="4E972580"/>
    <w:rsid w:val="4F8F42AE"/>
    <w:rsid w:val="508D653C"/>
    <w:rsid w:val="509EB7F0"/>
    <w:rsid w:val="50BF736C"/>
    <w:rsid w:val="50E2F0D5"/>
    <w:rsid w:val="517E03A0"/>
    <w:rsid w:val="5222DF4A"/>
    <w:rsid w:val="5306384A"/>
    <w:rsid w:val="531351C9"/>
    <w:rsid w:val="5330B885"/>
    <w:rsid w:val="550F26F7"/>
    <w:rsid w:val="553757C9"/>
    <w:rsid w:val="56BFEBD3"/>
    <w:rsid w:val="56FFC313"/>
    <w:rsid w:val="57CD83CB"/>
    <w:rsid w:val="58472A15"/>
    <w:rsid w:val="5847A230"/>
    <w:rsid w:val="5883C8B8"/>
    <w:rsid w:val="58B60336"/>
    <w:rsid w:val="5919BD05"/>
    <w:rsid w:val="59512F31"/>
    <w:rsid w:val="598D6D45"/>
    <w:rsid w:val="59F78C95"/>
    <w:rsid w:val="5AC7A6CD"/>
    <w:rsid w:val="5AD73584"/>
    <w:rsid w:val="5F1AEE5B"/>
    <w:rsid w:val="5F7AF8AC"/>
    <w:rsid w:val="5FCD2CCB"/>
    <w:rsid w:val="607CA6CC"/>
    <w:rsid w:val="6080B7CA"/>
    <w:rsid w:val="609F1D75"/>
    <w:rsid w:val="60BFA15D"/>
    <w:rsid w:val="610DD714"/>
    <w:rsid w:val="61974BF9"/>
    <w:rsid w:val="61D20A98"/>
    <w:rsid w:val="6201B728"/>
    <w:rsid w:val="625DB62C"/>
    <w:rsid w:val="626EDC07"/>
    <w:rsid w:val="62AB0895"/>
    <w:rsid w:val="62AB0895"/>
    <w:rsid w:val="6436A2F0"/>
    <w:rsid w:val="64B8E0B1"/>
    <w:rsid w:val="65EA3A30"/>
    <w:rsid w:val="67EFE621"/>
    <w:rsid w:val="681E101B"/>
    <w:rsid w:val="68C601A1"/>
    <w:rsid w:val="6A0E71B3"/>
    <w:rsid w:val="6A5258D2"/>
    <w:rsid w:val="6B66F87E"/>
    <w:rsid w:val="6B8644E6"/>
    <w:rsid w:val="6C861988"/>
    <w:rsid w:val="6C8FC46D"/>
    <w:rsid w:val="6C8FCEFC"/>
    <w:rsid w:val="6CB66929"/>
    <w:rsid w:val="6CBA7FF0"/>
    <w:rsid w:val="6CF17744"/>
    <w:rsid w:val="6D8148C5"/>
    <w:rsid w:val="6FEECE26"/>
    <w:rsid w:val="70142480"/>
    <w:rsid w:val="710B46AC"/>
    <w:rsid w:val="72652471"/>
    <w:rsid w:val="72ED688D"/>
    <w:rsid w:val="7314AA15"/>
    <w:rsid w:val="73368E5C"/>
    <w:rsid w:val="742CCC13"/>
    <w:rsid w:val="75B749F3"/>
    <w:rsid w:val="76FB17D4"/>
    <w:rsid w:val="796610F2"/>
    <w:rsid w:val="797FDA9B"/>
    <w:rsid w:val="797FDA9B"/>
    <w:rsid w:val="7A4C1A98"/>
    <w:rsid w:val="7BCBA5F0"/>
    <w:rsid w:val="7C4DC5BD"/>
    <w:rsid w:val="7C607984"/>
    <w:rsid w:val="7CEB02FE"/>
    <w:rsid w:val="7D3C6A7F"/>
    <w:rsid w:val="7D55F921"/>
    <w:rsid w:val="7D57FC95"/>
    <w:rsid w:val="7E17E847"/>
    <w:rsid w:val="7E3476AC"/>
    <w:rsid w:val="7EA3168B"/>
    <w:rsid w:val="7F772DBA"/>
    <w:rsid w:val="7F7E79BC"/>
    <w:rsid w:val="7FDE8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hapeDefaults>
    <o:shapedefaults v:ext="edit" spidmax="14337"/>
    <o:shapelayout v:ext="edit">
      <o:idmap v:ext="edit" data="1"/>
    </o:shapelayout>
  </w:shapeDefaults>
  <w:decimalSymbol w:val="."/>
  <w:listSeparator w:val=","/>
  <w14:docId w14:val="3391066F"/>
  <w15:docId w15:val="{E3A87DEF-255B-4638-9AAF-AF6548C5F3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31714"/>
    <w:pPr>
      <w:jc w:val="both"/>
    </w:pPr>
    <w:rPr>
      <w:rFonts w:ascii="Arial" w:hAnsi="Arial"/>
      <w:sz w:val="22"/>
      <w:lang w:eastAsia="en-US"/>
    </w:rPr>
  </w:style>
  <w:style w:type="paragraph" w:styleId="Heading1">
    <w:name w:val="heading 1"/>
    <w:basedOn w:val="Normal"/>
    <w:next w:val="Normal"/>
    <w:autoRedefine/>
    <w:qFormat/>
    <w:rsid w:val="009B52C3"/>
    <w:pPr>
      <w:keepNext/>
      <w:pageBreakBefore/>
      <w:numPr>
        <w:numId w:val="15"/>
      </w:numPr>
      <w:spacing w:after="120"/>
      <w:jc w:val="left"/>
      <w:outlineLvl w:val="0"/>
    </w:pPr>
    <w:rPr>
      <w:b/>
      <w:sz w:val="32"/>
      <w:szCs w:val="32"/>
    </w:rPr>
  </w:style>
  <w:style w:type="paragraph" w:styleId="Heading2">
    <w:name w:val="heading 2"/>
    <w:basedOn w:val="Normal"/>
    <w:next w:val="Normal"/>
    <w:link w:val="Heading2Char"/>
    <w:autoRedefine/>
    <w:qFormat/>
    <w:rsid w:val="00540DFB"/>
    <w:pPr>
      <w:numPr>
        <w:ilvl w:val="1"/>
        <w:numId w:val="15"/>
      </w:numPr>
      <w:spacing w:after="120"/>
      <w:jc w:val="left"/>
      <w:outlineLvl w:val="1"/>
    </w:pPr>
    <w:rPr>
      <w:b/>
      <w:snapToGrid w:val="0"/>
      <w:sz w:val="32"/>
      <w:szCs w:val="24"/>
    </w:rPr>
  </w:style>
  <w:style w:type="paragraph" w:styleId="Heading3">
    <w:name w:val="heading 3"/>
    <w:basedOn w:val="Normal"/>
    <w:next w:val="Normal"/>
    <w:autoRedefine/>
    <w:qFormat/>
    <w:rsid w:val="00F81A5D"/>
    <w:pPr>
      <w:keepNext/>
      <w:numPr>
        <w:ilvl w:val="2"/>
        <w:numId w:val="15"/>
      </w:numPr>
      <w:spacing w:after="120"/>
      <w:jc w:val="left"/>
      <w:outlineLvl w:val="2"/>
    </w:pPr>
    <w:rPr>
      <w:rFonts w:ascii="Arial Bold" w:hAnsi="Arial Bold"/>
      <w:b/>
      <w:sz w:val="28"/>
    </w:rPr>
  </w:style>
  <w:style w:type="paragraph" w:styleId="Heading4">
    <w:name w:val="heading 4"/>
    <w:basedOn w:val="Normal"/>
    <w:next w:val="Normal"/>
    <w:autoRedefine/>
    <w:qFormat/>
    <w:rsid w:val="00A61381"/>
    <w:pPr>
      <w:keepNext/>
      <w:numPr>
        <w:ilvl w:val="3"/>
        <w:numId w:val="3"/>
      </w:numPr>
      <w:spacing w:after="120"/>
      <w:jc w:val="left"/>
      <w:outlineLvl w:val="3"/>
    </w:pPr>
    <w:rPr>
      <w:bCs/>
      <w:color w:val="808000"/>
      <w:sz w:val="36"/>
      <w:szCs w:val="36"/>
    </w:rPr>
  </w:style>
  <w:style w:type="paragraph" w:styleId="Heading5">
    <w:name w:val="heading 5"/>
    <w:basedOn w:val="Normal"/>
    <w:next w:val="Normal"/>
    <w:link w:val="Heading5Char"/>
    <w:qFormat/>
    <w:rsid w:val="00F81A5D"/>
    <w:pPr>
      <w:keepNext/>
      <w:numPr>
        <w:ilvl w:val="4"/>
        <w:numId w:val="15"/>
      </w:numPr>
      <w:outlineLvl w:val="4"/>
    </w:pPr>
    <w:rPr>
      <w:b/>
      <w:bCs/>
    </w:rPr>
  </w:style>
  <w:style w:type="paragraph" w:styleId="Heading6">
    <w:name w:val="heading 6"/>
    <w:basedOn w:val="Normal"/>
    <w:next w:val="Normal"/>
    <w:qFormat/>
    <w:rsid w:val="00F81A5D"/>
    <w:pPr>
      <w:keepNext/>
      <w:numPr>
        <w:ilvl w:val="5"/>
        <w:numId w:val="15"/>
      </w:numPr>
      <w:outlineLvl w:val="5"/>
    </w:pPr>
    <w:rPr>
      <w:rFonts w:cs="Arial"/>
      <w:caps/>
      <w:sz w:val="32"/>
      <w:szCs w:val="32"/>
    </w:rPr>
  </w:style>
  <w:style w:type="paragraph" w:styleId="Heading7">
    <w:name w:val="heading 7"/>
    <w:basedOn w:val="Normal"/>
    <w:next w:val="Normal"/>
    <w:qFormat/>
    <w:rsid w:val="00F81A5D"/>
    <w:pPr>
      <w:keepNext/>
      <w:numPr>
        <w:ilvl w:val="6"/>
        <w:numId w:val="15"/>
      </w:numPr>
      <w:jc w:val="center"/>
      <w:outlineLvl w:val="6"/>
    </w:pPr>
    <w:rPr>
      <w:b/>
      <w:bCs/>
    </w:rPr>
  </w:style>
  <w:style w:type="paragraph" w:styleId="Heading8">
    <w:name w:val="heading 8"/>
    <w:basedOn w:val="Normal"/>
    <w:next w:val="Normal"/>
    <w:qFormat/>
    <w:rsid w:val="00F81A5D"/>
    <w:pPr>
      <w:keepNext/>
      <w:numPr>
        <w:ilvl w:val="7"/>
        <w:numId w:val="15"/>
      </w:numPr>
      <w:outlineLvl w:val="7"/>
    </w:pPr>
    <w:rPr>
      <w:b/>
      <w:bCs/>
      <w:sz w:val="20"/>
    </w:rPr>
  </w:style>
  <w:style w:type="paragraph" w:styleId="Heading9">
    <w:name w:val="heading 9"/>
    <w:basedOn w:val="Normal"/>
    <w:next w:val="Normal"/>
    <w:qFormat/>
    <w:rsid w:val="00F81A5D"/>
    <w:pPr>
      <w:keepNext/>
      <w:numPr>
        <w:ilvl w:val="8"/>
        <w:numId w:val="15"/>
      </w:numPr>
      <w:jc w:val="center"/>
      <w:outlineLvl w:val="8"/>
    </w:pPr>
    <w:rPr>
      <w:b/>
      <w:bCs/>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link w:val="Heading2"/>
    <w:rsid w:val="00540DFB"/>
    <w:rPr>
      <w:rFonts w:ascii="Arial" w:hAnsi="Arial"/>
      <w:b/>
      <w:snapToGrid w:val="0"/>
      <w:sz w:val="32"/>
      <w:szCs w:val="24"/>
      <w:lang w:eastAsia="en-US"/>
    </w:rPr>
  </w:style>
  <w:style w:type="paragraph" w:styleId="Header">
    <w:name w:val="header"/>
    <w:basedOn w:val="Normal"/>
    <w:link w:val="HeaderChar"/>
    <w:rsid w:val="00C6516A"/>
    <w:pPr>
      <w:tabs>
        <w:tab w:val="center" w:pos="4153"/>
        <w:tab w:val="right" w:pos="8306"/>
      </w:tabs>
    </w:pPr>
  </w:style>
  <w:style w:type="paragraph" w:styleId="Caption">
    <w:name w:val="caption"/>
    <w:basedOn w:val="Normal"/>
    <w:next w:val="Normal"/>
    <w:qFormat/>
    <w:rsid w:val="00300AD7"/>
    <w:pPr>
      <w:tabs>
        <w:tab w:val="left" w:pos="1418"/>
      </w:tabs>
      <w:jc w:val="left"/>
    </w:pPr>
    <w:rPr>
      <w:b/>
      <w:bCs/>
    </w:rPr>
  </w:style>
  <w:style w:type="paragraph" w:styleId="TOC1">
    <w:name w:val="toc 1"/>
    <w:basedOn w:val="Normal"/>
    <w:next w:val="Normal"/>
    <w:autoRedefine/>
    <w:semiHidden/>
    <w:rsid w:val="00676B06"/>
    <w:pPr>
      <w:tabs>
        <w:tab w:val="left" w:pos="567"/>
        <w:tab w:val="right" w:leader="dot" w:pos="9072"/>
      </w:tabs>
      <w:spacing w:before="120" w:after="120"/>
      <w:jc w:val="left"/>
    </w:pPr>
    <w:rPr>
      <w:b/>
      <w:caps/>
      <w:noProof/>
    </w:rPr>
  </w:style>
  <w:style w:type="paragraph" w:styleId="TOC2">
    <w:name w:val="toc 2"/>
    <w:basedOn w:val="Normal"/>
    <w:next w:val="Normal"/>
    <w:autoRedefine/>
    <w:semiHidden/>
    <w:rsid w:val="009B5E72"/>
    <w:pPr>
      <w:tabs>
        <w:tab w:val="left" w:pos="1100"/>
        <w:tab w:val="left" w:pos="1134"/>
        <w:tab w:val="right" w:leader="dot" w:pos="9072"/>
      </w:tabs>
      <w:ind w:left="567"/>
    </w:pPr>
    <w:rPr>
      <w:noProof/>
    </w:rPr>
  </w:style>
  <w:style w:type="paragraph" w:styleId="TOC3">
    <w:name w:val="toc 3"/>
    <w:basedOn w:val="TOC2"/>
    <w:next w:val="Normal"/>
    <w:autoRedefine/>
    <w:semiHidden/>
    <w:rsid w:val="00B10EE2"/>
    <w:pPr>
      <w:tabs>
        <w:tab w:val="left" w:pos="1418"/>
      </w:tabs>
      <w:ind w:left="1134"/>
    </w:pPr>
    <w:rPr>
      <w:i/>
    </w:rPr>
  </w:style>
  <w:style w:type="paragraph" w:styleId="Hidden" w:customStyle="1">
    <w:name w:val="Hidden"/>
    <w:next w:val="Normal"/>
    <w:link w:val="HiddenChar"/>
    <w:autoRedefine/>
    <w:rsid w:val="0056151D"/>
    <w:pPr>
      <w:spacing w:after="100" w:afterAutospacing="1"/>
    </w:pPr>
    <w:rPr>
      <w:rFonts w:ascii="Arial" w:hAnsi="Arial"/>
      <w:color w:val="0000FF"/>
      <w:sz w:val="16"/>
      <w:lang w:eastAsia="en-US"/>
    </w:rPr>
  </w:style>
  <w:style w:type="character" w:styleId="HiddenChar" w:customStyle="1">
    <w:name w:val="Hidden Char"/>
    <w:link w:val="Hidden"/>
    <w:rsid w:val="0056151D"/>
    <w:rPr>
      <w:rFonts w:ascii="Arial" w:hAnsi="Arial"/>
      <w:color w:val="0000FF"/>
      <w:sz w:val="16"/>
      <w:lang w:val="en-GB" w:eastAsia="en-US" w:bidi="ar-SA"/>
    </w:rPr>
  </w:style>
  <w:style w:type="paragraph" w:styleId="ApprovalTable" w:customStyle="1">
    <w:name w:val="Approval Table"/>
    <w:link w:val="ApprovalTableChar"/>
    <w:rsid w:val="00D0758A"/>
    <w:rPr>
      <w:rFonts w:ascii="Arial" w:hAnsi="Arial"/>
      <w:noProof/>
      <w:lang w:eastAsia="en-US"/>
    </w:rPr>
  </w:style>
  <w:style w:type="character" w:styleId="ApprovalTableChar" w:customStyle="1">
    <w:name w:val="Approval Table Char"/>
    <w:link w:val="ApprovalTable"/>
    <w:rsid w:val="00D0758A"/>
    <w:rPr>
      <w:rFonts w:ascii="Arial" w:hAnsi="Arial"/>
      <w:noProof/>
      <w:lang w:val="en-GB" w:eastAsia="en-US" w:bidi="ar-SA"/>
    </w:rPr>
  </w:style>
  <w:style w:type="paragraph" w:styleId="NormalIndent">
    <w:name w:val="Normal Indent"/>
    <w:aliases w:val="Normal Indent Char Char Char Char Char Char Char Char Char,Normal Indent Char Char Char Char Char Char Char,Body,Body Char Char Char Char,Body1 Char,Body1 Char Char Char Char Char Char,Body1 Char Char Char Char Char,Body1 Char Char Char Ch"/>
    <w:basedOn w:val="Normal"/>
    <w:link w:val="NormalIndentChar"/>
    <w:rsid w:val="00C6516A"/>
    <w:pPr>
      <w:spacing w:after="240"/>
      <w:ind w:left="567"/>
    </w:pPr>
    <w:rPr>
      <w:rFonts w:ascii="Garamond" w:hAnsi="Garamond"/>
      <w:sz w:val="24"/>
    </w:rPr>
  </w:style>
  <w:style w:type="character" w:styleId="NormalIndentChar" w:customStyle="1">
    <w:name w:val="Normal Indent Char"/>
    <w:aliases w:val="Normal Indent Char Char Char Char Char Char Char Char Char Char,Normal Indent Char Char Char Char Char Char Char Char,Body Char,Body Char Char Char Char Char,Body1 Char Char,Body1 Char Char Char Char Char Char Char"/>
    <w:link w:val="NormalIndent"/>
    <w:rsid w:val="004C71AF"/>
    <w:rPr>
      <w:rFonts w:ascii="Garamond" w:hAnsi="Garamond"/>
      <w:sz w:val="24"/>
      <w:lang w:val="en-GB" w:eastAsia="en-US" w:bidi="ar-SA"/>
    </w:rPr>
  </w:style>
  <w:style w:type="character" w:styleId="Hyperlink">
    <w:name w:val="Hyperlink"/>
    <w:rsid w:val="00C6516A"/>
    <w:rPr>
      <w:color w:val="0000FF"/>
      <w:u w:val="single"/>
    </w:rPr>
  </w:style>
  <w:style w:type="character" w:styleId="CommentReference">
    <w:name w:val="annotation reference"/>
    <w:semiHidden/>
    <w:rsid w:val="00C6516A"/>
    <w:rPr>
      <w:sz w:val="16"/>
      <w:szCs w:val="16"/>
    </w:rPr>
  </w:style>
  <w:style w:type="paragraph" w:styleId="CommentText">
    <w:name w:val="annotation text"/>
    <w:basedOn w:val="Normal"/>
    <w:semiHidden/>
    <w:rsid w:val="00C6516A"/>
    <w:rPr>
      <w:sz w:val="20"/>
    </w:rPr>
  </w:style>
  <w:style w:type="paragraph" w:styleId="TOC4">
    <w:name w:val="toc 4"/>
    <w:basedOn w:val="Normal"/>
    <w:next w:val="Normal"/>
    <w:autoRedefine/>
    <w:semiHidden/>
    <w:rsid w:val="00A55BD7"/>
    <w:pPr>
      <w:ind w:left="77"/>
    </w:pPr>
  </w:style>
  <w:style w:type="paragraph" w:styleId="TOC5">
    <w:name w:val="toc 5"/>
    <w:basedOn w:val="Normal"/>
    <w:next w:val="Normal"/>
    <w:autoRedefine/>
    <w:semiHidden/>
    <w:rsid w:val="00C6516A"/>
    <w:pPr>
      <w:ind w:left="880"/>
    </w:pPr>
  </w:style>
  <w:style w:type="paragraph" w:styleId="TOC6">
    <w:name w:val="toc 6"/>
    <w:basedOn w:val="Normal"/>
    <w:next w:val="Normal"/>
    <w:autoRedefine/>
    <w:semiHidden/>
    <w:rsid w:val="00C6516A"/>
    <w:pPr>
      <w:ind w:left="1100"/>
    </w:pPr>
  </w:style>
  <w:style w:type="paragraph" w:styleId="TOC7">
    <w:name w:val="toc 7"/>
    <w:basedOn w:val="Normal"/>
    <w:next w:val="Normal"/>
    <w:autoRedefine/>
    <w:semiHidden/>
    <w:rsid w:val="00C6516A"/>
    <w:pPr>
      <w:ind w:left="1320"/>
    </w:pPr>
  </w:style>
  <w:style w:type="paragraph" w:styleId="TOC8">
    <w:name w:val="toc 8"/>
    <w:basedOn w:val="Normal"/>
    <w:next w:val="Normal"/>
    <w:autoRedefine/>
    <w:semiHidden/>
    <w:rsid w:val="00C6516A"/>
    <w:pPr>
      <w:ind w:left="1540"/>
    </w:pPr>
  </w:style>
  <w:style w:type="paragraph" w:styleId="TOC9">
    <w:name w:val="toc 9"/>
    <w:basedOn w:val="Normal"/>
    <w:next w:val="Normal"/>
    <w:autoRedefine/>
    <w:semiHidden/>
    <w:rsid w:val="00C6516A"/>
    <w:pPr>
      <w:ind w:left="1760"/>
    </w:pPr>
  </w:style>
  <w:style w:type="paragraph" w:styleId="TableofFigures">
    <w:name w:val="table of figures"/>
    <w:basedOn w:val="Normal"/>
    <w:next w:val="Normal"/>
    <w:semiHidden/>
    <w:rsid w:val="00C6516A"/>
    <w:pPr>
      <w:tabs>
        <w:tab w:val="left" w:pos="851"/>
        <w:tab w:val="right" w:pos="9639"/>
      </w:tabs>
      <w:ind w:left="851" w:hanging="851"/>
      <w:jc w:val="left"/>
    </w:pPr>
  </w:style>
  <w:style w:type="paragraph" w:styleId="BalloonText">
    <w:name w:val="Balloon Text"/>
    <w:basedOn w:val="Normal"/>
    <w:semiHidden/>
    <w:rsid w:val="001F7F5B"/>
    <w:rPr>
      <w:rFonts w:ascii="Tahoma" w:hAnsi="Tahoma" w:cs="Tahoma"/>
      <w:sz w:val="16"/>
      <w:szCs w:val="16"/>
    </w:rPr>
  </w:style>
  <w:style w:type="paragraph" w:styleId="AgencySideHeadings" w:customStyle="1">
    <w:name w:val="Agency Side Headings"/>
    <w:rsid w:val="00D0758A"/>
    <w:rPr>
      <w:rFonts w:ascii="Arial" w:hAnsi="Arial"/>
      <w:sz w:val="24"/>
      <w:lang w:eastAsia="en-US"/>
    </w:rPr>
  </w:style>
  <w:style w:type="paragraph" w:styleId="Filename" w:customStyle="1">
    <w:name w:val="Filename"/>
    <w:rsid w:val="004656BC"/>
    <w:rPr>
      <w:lang w:eastAsia="en-US"/>
    </w:rPr>
  </w:style>
  <w:style w:type="paragraph" w:styleId="CommentSubject">
    <w:name w:val="annotation subject"/>
    <w:basedOn w:val="CommentText"/>
    <w:next w:val="CommentText"/>
    <w:semiHidden/>
    <w:rsid w:val="00EB3342"/>
    <w:rPr>
      <w:b/>
      <w:bCs/>
    </w:rPr>
  </w:style>
  <w:style w:type="paragraph" w:styleId="FootnoteText">
    <w:name w:val="footnote text"/>
    <w:basedOn w:val="Normal"/>
    <w:semiHidden/>
    <w:rsid w:val="001C3157"/>
    <w:pPr>
      <w:jc w:val="left"/>
    </w:pPr>
    <w:rPr>
      <w:sz w:val="20"/>
      <w:lang w:eastAsia="en-GB"/>
    </w:rPr>
  </w:style>
  <w:style w:type="table" w:styleId="TableGrid">
    <w:name w:val="Table Grid"/>
    <w:basedOn w:val="TableNormal"/>
    <w:rsid w:val="003C5AA6"/>
    <w:pPr>
      <w:spacing w:after="180"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dnoteText">
    <w:name w:val="endnote text"/>
    <w:basedOn w:val="Normal"/>
    <w:semiHidden/>
    <w:rsid w:val="00AA6FB5"/>
    <w:pPr>
      <w:widowControl w:val="0"/>
      <w:jc w:val="left"/>
    </w:pPr>
    <w:rPr>
      <w:snapToGrid w:val="0"/>
    </w:rPr>
  </w:style>
  <w:style w:type="paragraph" w:styleId="StyleApprovalTableBold" w:customStyle="1">
    <w:name w:val="Style Approval Table + Bold"/>
    <w:basedOn w:val="ApprovalTable"/>
    <w:link w:val="StyleApprovalTableBoldChar"/>
    <w:rsid w:val="00D0758A"/>
    <w:rPr>
      <w:b/>
      <w:bCs/>
    </w:rPr>
  </w:style>
  <w:style w:type="character" w:styleId="StyleApprovalTableBoldChar" w:customStyle="1">
    <w:name w:val="Style Approval Table + Bold Char"/>
    <w:link w:val="StyleApprovalTableBold"/>
    <w:rsid w:val="00D0758A"/>
    <w:rPr>
      <w:rFonts w:ascii="Arial" w:hAnsi="Arial"/>
      <w:b/>
      <w:bCs/>
      <w:noProof/>
      <w:lang w:val="en-GB" w:eastAsia="en-US" w:bidi="ar-SA"/>
    </w:rPr>
  </w:style>
  <w:style w:type="paragraph" w:styleId="StyleCaptionRight-0cm" w:customStyle="1">
    <w:name w:val="Style Caption + Right:  -0 cm"/>
    <w:basedOn w:val="Caption"/>
    <w:rsid w:val="00D0758A"/>
    <w:pPr>
      <w:ind w:right="-1"/>
    </w:pPr>
  </w:style>
  <w:style w:type="paragraph" w:styleId="StyleEndnoteText11ptBoldJustified" w:customStyle="1">
    <w:name w:val="Style Endnote Text + 11 pt Bold Justified"/>
    <w:basedOn w:val="EndnoteText"/>
    <w:rsid w:val="00D0758A"/>
    <w:rPr>
      <w:b/>
      <w:bCs/>
    </w:rPr>
  </w:style>
  <w:style w:type="paragraph" w:styleId="StyleNormalIndentNormalIndentCharCharCharCharCharCharCha1" w:customStyle="1">
    <w:name w:val="Style Normal IndentNormal Indent Char Char Char Char Char Char Cha...1"/>
    <w:basedOn w:val="NormalIndent"/>
    <w:rsid w:val="00300AD7"/>
    <w:pPr>
      <w:spacing w:after="0"/>
      <w:ind w:left="0"/>
    </w:pPr>
    <w:rPr>
      <w:rFonts w:ascii="Arial" w:hAnsi="Arial"/>
      <w:sz w:val="22"/>
    </w:rPr>
  </w:style>
  <w:style w:type="paragraph" w:styleId="StyleNormalIndentNormalIndentCharCharCharCharCharCharCha2" w:customStyle="1">
    <w:name w:val="Style Normal IndentNormal Indent Char Char Char Char Char Char Cha...2"/>
    <w:basedOn w:val="NormalIndent"/>
    <w:rsid w:val="00300AD7"/>
    <w:pPr>
      <w:ind w:left="0"/>
      <w:jc w:val="center"/>
    </w:pPr>
    <w:rPr>
      <w:rFonts w:ascii="Arial" w:hAnsi="Arial"/>
      <w:b/>
      <w:bCs/>
      <w:sz w:val="22"/>
    </w:rPr>
  </w:style>
  <w:style w:type="paragraph" w:styleId="StyleHeaderTimesNewRomanBoldBoldAllcapsCentered" w:customStyle="1">
    <w:name w:val="Style Header + Times New Roman Bold Bold All caps Centered"/>
    <w:basedOn w:val="Header"/>
    <w:rsid w:val="00300AD7"/>
    <w:pPr>
      <w:jc w:val="center"/>
    </w:pPr>
    <w:rPr>
      <w:b/>
      <w:bCs/>
      <w:caps/>
    </w:rPr>
  </w:style>
  <w:style w:type="character" w:styleId="StyleTimesNewRomanBold10ptBold" w:customStyle="1">
    <w:name w:val="Style Times New Roman Bold 10 pt Bold"/>
    <w:rsid w:val="00300AD7"/>
    <w:rPr>
      <w:rFonts w:ascii="Arial" w:hAnsi="Arial"/>
      <w:b/>
      <w:bCs/>
      <w:sz w:val="20"/>
    </w:rPr>
  </w:style>
  <w:style w:type="paragraph" w:styleId="StyleNormalIndentNormalIndentCharCharCharCharCharCharCha5" w:customStyle="1">
    <w:name w:val="Style Normal IndentNormal Indent Char Char Char Char Char Char Cha...5"/>
    <w:basedOn w:val="NormalIndent"/>
    <w:rsid w:val="00A36E02"/>
    <w:rPr>
      <w:rFonts w:ascii="Arial" w:hAnsi="Arial"/>
      <w:b/>
      <w:bCs/>
    </w:rPr>
  </w:style>
  <w:style w:type="paragraph" w:styleId="StyleCaptionIndent" w:customStyle="1">
    <w:name w:val="Style Caption + Indent"/>
    <w:basedOn w:val="StyleCaptionRight-0cm"/>
    <w:rsid w:val="00096D02"/>
    <w:pPr>
      <w:ind w:left="907" w:right="0"/>
    </w:pPr>
  </w:style>
  <w:style w:type="paragraph" w:styleId="StyleLeft175cm" w:customStyle="1">
    <w:name w:val="Style Left:  1.75 cm"/>
    <w:basedOn w:val="Normal"/>
    <w:rsid w:val="00E979E2"/>
    <w:pPr>
      <w:tabs>
        <w:tab w:val="left" w:pos="851"/>
      </w:tabs>
      <w:ind w:left="993"/>
    </w:pPr>
  </w:style>
  <w:style w:type="paragraph" w:styleId="Bodytext" w:customStyle="1">
    <w:name w:val="Bodytext"/>
    <w:basedOn w:val="Normal"/>
    <w:rsid w:val="00A20685"/>
    <w:pPr>
      <w:tabs>
        <w:tab w:val="left" w:pos="720"/>
      </w:tabs>
    </w:pPr>
  </w:style>
  <w:style w:type="paragraph" w:styleId="Paragraph11" w:customStyle="1">
    <w:name w:val="Paragraph 11"/>
    <w:basedOn w:val="Normal"/>
    <w:link w:val="Paragraph11CharChar"/>
    <w:autoRedefine/>
    <w:rsid w:val="00741B8B"/>
    <w:pPr>
      <w:spacing w:before="100" w:beforeAutospacing="1" w:after="100" w:afterAutospacing="1"/>
    </w:pPr>
    <w:rPr>
      <w:sz w:val="20"/>
    </w:rPr>
  </w:style>
  <w:style w:type="paragraph" w:styleId="Hiddenred" w:customStyle="1">
    <w:name w:val="Hidden red"/>
    <w:basedOn w:val="Hidden"/>
    <w:link w:val="HiddenredChar"/>
    <w:rsid w:val="00C70336"/>
    <w:rPr>
      <w:color w:val="FF0000"/>
    </w:rPr>
  </w:style>
  <w:style w:type="character" w:styleId="HiddenredChar" w:customStyle="1">
    <w:name w:val="Hidden red Char"/>
    <w:link w:val="Hiddenred"/>
    <w:rsid w:val="0002457D"/>
    <w:rPr>
      <w:rFonts w:ascii="Arial" w:hAnsi="Arial"/>
      <w:color w:val="FF0000"/>
      <w:sz w:val="16"/>
      <w:lang w:val="en-GB" w:eastAsia="en-US" w:bidi="ar-SA"/>
    </w:rPr>
  </w:style>
  <w:style w:type="paragraph" w:styleId="DocumentMap">
    <w:name w:val="Document Map"/>
    <w:basedOn w:val="Normal"/>
    <w:semiHidden/>
    <w:rsid w:val="009B36D2"/>
    <w:pPr>
      <w:shd w:val="clear" w:color="auto" w:fill="000080"/>
    </w:pPr>
    <w:rPr>
      <w:rFonts w:ascii="Tahoma" w:hAnsi="Tahoma" w:cs="Tahoma"/>
      <w:sz w:val="20"/>
    </w:rPr>
  </w:style>
  <w:style w:type="paragraph" w:styleId="HeadingA" w:customStyle="1">
    <w:name w:val="Heading A"/>
    <w:basedOn w:val="Heading2"/>
    <w:rsid w:val="009B5E72"/>
    <w:pPr>
      <w:numPr>
        <w:ilvl w:val="0"/>
        <w:numId w:val="0"/>
      </w:numPr>
      <w:ind w:left="907"/>
    </w:pPr>
  </w:style>
  <w:style w:type="paragraph" w:styleId="Footer">
    <w:name w:val="footer"/>
    <w:basedOn w:val="Normal"/>
    <w:link w:val="FooterChar"/>
    <w:uiPriority w:val="99"/>
    <w:rsid w:val="00163F21"/>
    <w:pPr>
      <w:tabs>
        <w:tab w:val="center" w:pos="4153"/>
        <w:tab w:val="right" w:pos="8306"/>
      </w:tabs>
    </w:pPr>
    <w:rPr>
      <w:rFonts w:ascii="Times New Roman" w:hAnsi="Times New Roman"/>
      <w:sz w:val="24"/>
    </w:rPr>
  </w:style>
  <w:style w:type="paragraph" w:styleId="RPAHeading1" w:customStyle="1">
    <w:name w:val="RPA Heading 1"/>
    <w:basedOn w:val="Heading1"/>
    <w:rsid w:val="00163F21"/>
    <w:pPr>
      <w:pageBreakBefore w:val="0"/>
      <w:numPr>
        <w:numId w:val="0"/>
      </w:numPr>
      <w:spacing w:before="240" w:after="60"/>
      <w:jc w:val="both"/>
    </w:pPr>
    <w:rPr>
      <w:rFonts w:ascii="Times New Roman" w:hAnsi="Times New Roman"/>
      <w:smallCaps/>
      <w:kern w:val="28"/>
    </w:rPr>
  </w:style>
  <w:style w:type="character" w:styleId="PageNumber">
    <w:name w:val="page number"/>
    <w:basedOn w:val="DefaultParagraphFont"/>
    <w:rsid w:val="00163F21"/>
  </w:style>
  <w:style w:type="paragraph" w:styleId="1stpageblockline" w:customStyle="1">
    <w:name w:val="1st page block line"/>
    <w:basedOn w:val="BlockLine"/>
    <w:next w:val="Normal"/>
    <w:rsid w:val="00984F4B"/>
    <w:pPr>
      <w:ind w:right="851"/>
    </w:pPr>
  </w:style>
  <w:style w:type="paragraph" w:styleId="BlockLine" w:customStyle="1">
    <w:name w:val="Block Line"/>
    <w:basedOn w:val="Normal"/>
    <w:next w:val="Normal"/>
    <w:rsid w:val="00984F4B"/>
    <w:pPr>
      <w:pBdr>
        <w:top w:val="single" w:color="008000" w:sz="6" w:space="1"/>
        <w:between w:val="single" w:color="auto" w:sz="6" w:space="1"/>
      </w:pBdr>
      <w:spacing w:before="120"/>
      <w:ind w:left="1699" w:right="-734"/>
    </w:pPr>
    <w:rPr>
      <w:lang w:val="en-US"/>
    </w:rPr>
  </w:style>
  <w:style w:type="paragraph" w:styleId="BlockText1" w:customStyle="1">
    <w:name w:val="Block Text1"/>
    <w:basedOn w:val="Normal"/>
    <w:link w:val="BlocktextChar"/>
    <w:rsid w:val="00984F4B"/>
    <w:pPr>
      <w:spacing w:after="120"/>
      <w:jc w:val="left"/>
    </w:pPr>
    <w:rPr>
      <w:lang w:eastAsia="en-GB"/>
    </w:rPr>
  </w:style>
  <w:style w:type="paragraph" w:styleId="BulletText1" w:customStyle="1">
    <w:name w:val="Bullet Text 1"/>
    <w:basedOn w:val="Normal"/>
    <w:rsid w:val="00984F4B"/>
    <w:pPr>
      <w:numPr>
        <w:numId w:val="2"/>
      </w:numPr>
      <w:spacing w:before="60" w:after="60"/>
      <w:jc w:val="left"/>
    </w:pPr>
  </w:style>
  <w:style w:type="paragraph" w:styleId="BulletText2" w:customStyle="1">
    <w:name w:val="Bullet Text 2"/>
    <w:basedOn w:val="Normal"/>
    <w:rsid w:val="00984F4B"/>
    <w:pPr>
      <w:numPr>
        <w:numId w:val="1"/>
      </w:numPr>
      <w:spacing w:after="60"/>
      <w:jc w:val="left"/>
    </w:pPr>
    <w:rPr>
      <w:lang w:val="en-US"/>
    </w:rPr>
  </w:style>
  <w:style w:type="character" w:styleId="FollowedHyperlink">
    <w:name w:val="FollowedHyperlink"/>
    <w:rsid w:val="00984F4B"/>
    <w:rPr>
      <w:color w:val="800080"/>
      <w:u w:val="single"/>
    </w:rPr>
  </w:style>
  <w:style w:type="paragraph" w:styleId="Style1" w:customStyle="1">
    <w:name w:val="Style1"/>
    <w:basedOn w:val="Heading5"/>
    <w:rsid w:val="00984F4B"/>
    <w:pPr>
      <w:spacing w:before="120" w:after="120"/>
    </w:pPr>
    <w:rPr>
      <w:color w:val="808000"/>
      <w:sz w:val="36"/>
    </w:rPr>
  </w:style>
  <w:style w:type="paragraph" w:styleId="Style2" w:customStyle="1">
    <w:name w:val="Style2"/>
    <w:basedOn w:val="Heading5"/>
    <w:autoRedefine/>
    <w:rsid w:val="00984F4B"/>
    <w:pPr>
      <w:spacing w:before="240" w:after="240"/>
    </w:pPr>
    <w:rPr>
      <w:color w:val="808000"/>
      <w:sz w:val="36"/>
    </w:rPr>
  </w:style>
  <w:style w:type="paragraph" w:styleId="StyleHeading518ptDarkYellow" w:customStyle="1">
    <w:name w:val="Style Heading 5 + 18 pt Dark Yellow"/>
    <w:basedOn w:val="Heading5"/>
    <w:autoRedefine/>
    <w:rsid w:val="008102EA"/>
    <w:pPr>
      <w:spacing w:before="240" w:after="120" w:line="360" w:lineRule="auto"/>
      <w:ind w:right="-709"/>
      <w:jc w:val="left"/>
    </w:pPr>
    <w:rPr>
      <w:color w:val="808000"/>
      <w:sz w:val="36"/>
    </w:rPr>
  </w:style>
  <w:style w:type="paragraph" w:styleId="StyleHidden10ptItalicAuto" w:customStyle="1">
    <w:name w:val="Style Hidden + 10 pt Italic Auto"/>
    <w:basedOn w:val="Hidden"/>
    <w:link w:val="StyleHidden10ptItalicAutoChar"/>
    <w:autoRedefine/>
    <w:rsid w:val="000C0394"/>
    <w:rPr>
      <w:iCs/>
      <w:szCs w:val="16"/>
    </w:rPr>
  </w:style>
  <w:style w:type="character" w:styleId="StyleHidden10ptItalicAutoChar" w:customStyle="1">
    <w:name w:val="Style Hidden + 10 pt Italic Auto Char"/>
    <w:link w:val="StyleHidden10ptItalicAuto"/>
    <w:rsid w:val="000C0394"/>
    <w:rPr>
      <w:rFonts w:ascii="Arial" w:hAnsi="Arial"/>
      <w:iCs/>
      <w:color w:val="0000FF"/>
      <w:sz w:val="16"/>
      <w:szCs w:val="16"/>
      <w:lang w:val="en-GB" w:eastAsia="en-US" w:bidi="ar-SA"/>
    </w:rPr>
  </w:style>
  <w:style w:type="paragraph" w:styleId="AgencySubHeadings" w:customStyle="1">
    <w:name w:val="Agency Sub Headings"/>
    <w:autoRedefine/>
    <w:rsid w:val="00535B5A"/>
    <w:rPr>
      <w:b/>
      <w:sz w:val="24"/>
      <w:lang w:eastAsia="en-US"/>
    </w:rPr>
  </w:style>
  <w:style w:type="paragraph" w:styleId="AgencyStdParagraph" w:customStyle="1">
    <w:name w:val="Agency Std Paragraph"/>
    <w:autoRedefine/>
    <w:rsid w:val="00680FC9"/>
    <w:pPr>
      <w:tabs>
        <w:tab w:val="left" w:pos="3544"/>
      </w:tabs>
      <w:jc w:val="both"/>
    </w:pPr>
    <w:rPr>
      <w:sz w:val="24"/>
    </w:rPr>
  </w:style>
  <w:style w:type="paragraph" w:styleId="BodyText2">
    <w:name w:val="Body Text 2"/>
    <w:basedOn w:val="Normal"/>
    <w:rsid w:val="00680FC9"/>
    <w:rPr>
      <w:rFonts w:ascii="Times New Roman" w:hAnsi="Times New Roman"/>
      <w:color w:val="0000FF"/>
      <w:sz w:val="20"/>
      <w:lang w:eastAsia="en-GB"/>
    </w:rPr>
  </w:style>
  <w:style w:type="paragraph" w:styleId="Paragraph" w:customStyle="1">
    <w:name w:val="Paragraph"/>
    <w:basedOn w:val="Heading3"/>
    <w:rsid w:val="00AD54D6"/>
    <w:pPr>
      <w:keepNext w:val="0"/>
      <w:numPr>
        <w:ilvl w:val="0"/>
        <w:numId w:val="0"/>
      </w:numPr>
      <w:tabs>
        <w:tab w:val="num" w:pos="720"/>
      </w:tabs>
      <w:spacing w:before="80" w:after="80"/>
      <w:ind w:left="720" w:hanging="720"/>
      <w:jc w:val="both"/>
    </w:pPr>
    <w:rPr>
      <w:rFonts w:ascii="Helvetica 55 Roman" w:hAnsi="Helvetica 55 Roman"/>
      <w:b w:val="0"/>
      <w:sz w:val="18"/>
    </w:rPr>
  </w:style>
  <w:style w:type="paragraph" w:styleId="Default" w:customStyle="1">
    <w:name w:val="Default"/>
    <w:rsid w:val="00213880"/>
    <w:pPr>
      <w:autoSpaceDE w:val="0"/>
      <w:autoSpaceDN w:val="0"/>
      <w:adjustRightInd w:val="0"/>
    </w:pPr>
    <w:rPr>
      <w:rFonts w:ascii="Arial" w:hAnsi="Arial" w:cs="Arial"/>
      <w:color w:val="000000"/>
      <w:sz w:val="24"/>
      <w:szCs w:val="24"/>
    </w:rPr>
  </w:style>
  <w:style w:type="character" w:styleId="BlocktextChar" w:customStyle="1">
    <w:name w:val="Block text Char"/>
    <w:link w:val="BlockText1"/>
    <w:rsid w:val="00D96C38"/>
    <w:rPr>
      <w:rFonts w:ascii="Arial" w:hAnsi="Arial"/>
      <w:sz w:val="22"/>
      <w:lang w:val="en-GB" w:eastAsia="en-GB" w:bidi="ar-SA"/>
    </w:rPr>
  </w:style>
  <w:style w:type="paragraph" w:styleId="Hyperlinkintext" w:customStyle="1">
    <w:name w:val="Hyperlink in text"/>
    <w:basedOn w:val="BlockText1"/>
    <w:rsid w:val="00D96C38"/>
    <w:pPr>
      <w:spacing w:before="60"/>
    </w:pPr>
    <w:rPr>
      <w:color w:val="0000FF"/>
      <w:u w:val="single"/>
    </w:rPr>
  </w:style>
  <w:style w:type="paragraph" w:styleId="Tableheader" w:customStyle="1">
    <w:name w:val="Table header"/>
    <w:basedOn w:val="Normal"/>
    <w:autoRedefine/>
    <w:rsid w:val="00D96C38"/>
    <w:pPr>
      <w:spacing w:before="60" w:after="60"/>
      <w:jc w:val="left"/>
    </w:pPr>
    <w:rPr>
      <w:rFonts w:cs="Arial"/>
      <w:b/>
      <w:bCs/>
      <w:color w:val="808000"/>
      <w:lang w:eastAsia="en-GB"/>
    </w:rPr>
  </w:style>
  <w:style w:type="paragraph" w:styleId="Textintable" w:customStyle="1">
    <w:name w:val="Text in table"/>
    <w:basedOn w:val="Normal"/>
    <w:link w:val="TextintableChar"/>
    <w:rsid w:val="00D96C38"/>
    <w:pPr>
      <w:spacing w:before="60" w:after="60"/>
      <w:jc w:val="left"/>
    </w:pPr>
    <w:rPr>
      <w:lang w:eastAsia="en-GB"/>
    </w:rPr>
  </w:style>
  <w:style w:type="character" w:styleId="TextintableChar" w:customStyle="1">
    <w:name w:val="Text in table Char"/>
    <w:link w:val="Textintable"/>
    <w:rsid w:val="00D96C38"/>
    <w:rPr>
      <w:rFonts w:ascii="Arial" w:hAnsi="Arial"/>
      <w:sz w:val="22"/>
      <w:lang w:val="en-GB" w:eastAsia="en-GB" w:bidi="ar-SA"/>
    </w:rPr>
  </w:style>
  <w:style w:type="paragraph" w:styleId="StyleRedLeft" w:customStyle="1">
    <w:name w:val="Style Red Left"/>
    <w:basedOn w:val="Normal"/>
    <w:link w:val="StyleRedLeftChar"/>
    <w:autoRedefine/>
    <w:rsid w:val="00A85895"/>
    <w:pPr>
      <w:pBdr>
        <w:top w:val="single" w:color="auto" w:sz="4" w:space="1"/>
        <w:left w:val="single" w:color="auto" w:sz="4" w:space="4"/>
        <w:bottom w:val="single" w:color="auto" w:sz="4" w:space="1"/>
        <w:right w:val="single" w:color="auto" w:sz="4" w:space="4"/>
      </w:pBdr>
      <w:shd w:val="clear" w:color="auto" w:fill="FFFF00"/>
      <w:spacing w:after="180" w:line="240" w:lineRule="atLeast"/>
      <w:jc w:val="left"/>
    </w:pPr>
    <w:rPr>
      <w:color w:val="FF0000"/>
      <w:sz w:val="16"/>
      <w:szCs w:val="16"/>
    </w:rPr>
  </w:style>
  <w:style w:type="character" w:styleId="StyleRedLeftChar" w:customStyle="1">
    <w:name w:val="Style Red Left Char"/>
    <w:link w:val="StyleRedLeft"/>
    <w:rsid w:val="00A85895"/>
    <w:rPr>
      <w:rFonts w:ascii="Arial" w:hAnsi="Arial"/>
      <w:color w:val="FF0000"/>
      <w:sz w:val="16"/>
      <w:szCs w:val="16"/>
      <w:shd w:val="clear" w:color="auto" w:fill="FFFF00"/>
      <w:lang w:eastAsia="en-US"/>
    </w:rPr>
  </w:style>
  <w:style w:type="character" w:styleId="Paragraph11CharChar" w:customStyle="1">
    <w:name w:val="Paragraph 11 Char Char"/>
    <w:link w:val="Paragraph11"/>
    <w:rsid w:val="00741B8B"/>
    <w:rPr>
      <w:rFonts w:ascii="Arial" w:hAnsi="Arial"/>
      <w:lang w:eastAsia="en-US"/>
    </w:rPr>
  </w:style>
  <w:style w:type="paragraph" w:styleId="StyleNotMapTitle" w:customStyle="1">
    <w:name w:val="Style Not Map Title"/>
    <w:basedOn w:val="Heading4"/>
    <w:rsid w:val="005D23CA"/>
    <w:pPr>
      <w:numPr>
        <w:ilvl w:val="0"/>
        <w:numId w:val="0"/>
      </w:numPr>
      <w:spacing w:before="120" w:after="0"/>
    </w:pPr>
    <w:rPr>
      <w:rFonts w:ascii="Arial Bold" w:hAnsi="Arial Bold"/>
      <w:b/>
      <w:sz w:val="32"/>
      <w:szCs w:val="32"/>
    </w:rPr>
  </w:style>
  <w:style w:type="character" w:styleId="Heading5Char" w:customStyle="1">
    <w:name w:val="Heading 5 Char"/>
    <w:link w:val="Heading5"/>
    <w:rsid w:val="00FA34E2"/>
    <w:rPr>
      <w:rFonts w:ascii="Arial" w:hAnsi="Arial"/>
      <w:b/>
      <w:bCs/>
      <w:sz w:val="22"/>
      <w:lang w:eastAsia="en-US"/>
    </w:rPr>
  </w:style>
  <w:style w:type="character" w:styleId="HeaderChar" w:customStyle="1">
    <w:name w:val="Header Char"/>
    <w:link w:val="Header"/>
    <w:rsid w:val="009B52C3"/>
    <w:rPr>
      <w:rFonts w:ascii="Arial" w:hAnsi="Arial"/>
      <w:sz w:val="22"/>
      <w:lang w:eastAsia="en-US"/>
    </w:rPr>
  </w:style>
  <w:style w:type="character" w:styleId="FooterChar" w:customStyle="1">
    <w:name w:val="Footer Char"/>
    <w:link w:val="Footer"/>
    <w:uiPriority w:val="99"/>
    <w:rsid w:val="009B52C3"/>
    <w:rPr>
      <w:sz w:val="24"/>
      <w:lang w:eastAsia="en-US"/>
    </w:rPr>
  </w:style>
  <w:style w:type="paragraph" w:styleId="01TITLEBLUE2" w:customStyle="1">
    <w:name w:val="01 TITLE (BLUE 2)"/>
    <w:qFormat/>
    <w:rsid w:val="009B52C3"/>
    <w:pPr>
      <w:spacing w:after="100"/>
      <w:ind w:left="-170"/>
    </w:pPr>
    <w:rPr>
      <w:rFonts w:ascii="Arial" w:hAnsi="Arial"/>
      <w:b/>
      <w:bCs/>
      <w:color w:val="034B89"/>
      <w:kern w:val="32"/>
      <w:sz w:val="48"/>
      <w:lang w:eastAsia="en-US"/>
    </w:rPr>
  </w:style>
  <w:style w:type="paragraph" w:styleId="04HEADING2" w:customStyle="1">
    <w:name w:val="04 HEADING 2"/>
    <w:qFormat/>
    <w:rsid w:val="009B52C3"/>
    <w:pPr>
      <w:spacing w:before="400" w:after="200"/>
    </w:pPr>
    <w:rPr>
      <w:rFonts w:ascii="Arial" w:hAnsi="Arial" w:eastAsia="Arial"/>
      <w:b/>
      <w:color w:val="002B54"/>
      <w:sz w:val="26"/>
      <w:szCs w:val="22"/>
      <w:lang w:eastAsia="en-US"/>
    </w:rPr>
  </w:style>
  <w:style w:type="paragraph" w:styleId="02DESCRIPTION" w:customStyle="1">
    <w:name w:val="02 DESCRIPTION"/>
    <w:qFormat/>
    <w:rsid w:val="009B52C3"/>
    <w:rPr>
      <w:rFonts w:ascii="Arial" w:hAnsi="Arial" w:eastAsia="Arial"/>
      <w:b/>
      <w:color w:val="002B54"/>
      <w:sz w:val="32"/>
      <w:szCs w:val="22"/>
      <w:lang w:eastAsia="en-US"/>
    </w:rPr>
  </w:style>
  <w:style w:type="paragraph" w:styleId="11DATEREF" w:customStyle="1">
    <w:name w:val="11 DATE/REF"/>
    <w:qFormat/>
    <w:rsid w:val="009B52C3"/>
    <w:pPr>
      <w:jc w:val="right"/>
    </w:pPr>
    <w:rPr>
      <w:rFonts w:ascii="Arial" w:hAnsi="Arial"/>
      <w:bCs/>
      <w:color w:val="002B54"/>
      <w:lang w:eastAsia="en-US"/>
    </w:rPr>
  </w:style>
  <w:style w:type="paragraph" w:styleId="06INTROBLUE" w:customStyle="1">
    <w:name w:val="06 INTRO (BLUE)"/>
    <w:autoRedefine/>
    <w:rsid w:val="009B52C3"/>
    <w:pPr>
      <w:spacing w:after="240"/>
    </w:pPr>
    <w:rPr>
      <w:rFonts w:ascii="Arial" w:hAnsi="Arial" w:cs="Arial"/>
      <w:b/>
      <w:color w:val="002B54"/>
      <w:sz w:val="28"/>
      <w:szCs w:val="28"/>
    </w:rPr>
  </w:style>
  <w:style w:type="paragraph" w:styleId="08BODYCOPY" w:customStyle="1">
    <w:name w:val="08 BODY COPY"/>
    <w:qFormat/>
    <w:rsid w:val="009B52C3"/>
    <w:pPr>
      <w:spacing w:before="160" w:after="160"/>
    </w:pPr>
    <w:rPr>
      <w:rFonts w:ascii="Arial" w:hAnsi="Arial" w:eastAsia="Arial"/>
      <w:sz w:val="22"/>
      <w:szCs w:val="22"/>
      <w:lang w:eastAsia="en-US"/>
    </w:rPr>
  </w:style>
  <w:style w:type="paragraph" w:styleId="08BODYCOPYBLUE" w:customStyle="1">
    <w:name w:val="08 BODY COPY (BLUE)"/>
    <w:qFormat/>
    <w:rsid w:val="009B52C3"/>
    <w:pPr>
      <w:spacing w:before="160" w:after="160"/>
    </w:pPr>
    <w:rPr>
      <w:rFonts w:ascii="Arial" w:hAnsi="Arial" w:eastAsia="Arial"/>
      <w:color w:val="002B54"/>
      <w:sz w:val="22"/>
      <w:szCs w:val="22"/>
      <w:lang w:eastAsia="en-US"/>
    </w:rPr>
  </w:style>
  <w:style w:type="paragraph" w:styleId="08BODYCOPYNOPARA" w:customStyle="1">
    <w:name w:val="08 BODY COPY NO PARA"/>
    <w:qFormat/>
    <w:rsid w:val="009B52C3"/>
    <w:rPr>
      <w:rFonts w:ascii="Arial" w:hAnsi="Arial" w:eastAsia="Arial"/>
      <w:sz w:val="22"/>
      <w:szCs w:val="22"/>
      <w:lang w:eastAsia="en-US"/>
    </w:rPr>
  </w:style>
  <w:style w:type="paragraph" w:styleId="ListParagraph">
    <w:name w:val="List Paragraph"/>
    <w:basedOn w:val="Normal"/>
    <w:uiPriority w:val="34"/>
    <w:qFormat/>
    <w:rsid w:val="00DE6AED"/>
    <w:pPr>
      <w:ind w:left="720"/>
    </w:pPr>
  </w:style>
  <w:style w:type="character" w:styleId="UNDERLINE" w:customStyle="1">
    <w:name w:val="UNDERLINE"/>
    <w:rsid w:val="002A58A3"/>
    <w:rPr>
      <w:u w:val="thick"/>
    </w:rPr>
  </w:style>
  <w:style w:type="paragraph" w:styleId="TEAMHeading2" w:customStyle="1">
    <w:name w:val="TEAM_Heading 2"/>
    <w:rsid w:val="00984C20"/>
    <w:pPr>
      <w:keepNext/>
      <w:spacing w:before="240" w:after="120" w:line="259" w:lineRule="auto"/>
      <w:ind w:left="576" w:hanging="576"/>
    </w:pPr>
    <w:rPr>
      <w:rFonts w:ascii="Arial" w:hAnsi="Arial" w:cs="Arial"/>
      <w:b/>
      <w:color w:val="365F91"/>
      <w:sz w:val="24"/>
      <w:szCs w:val="32"/>
      <w:lang w:val="en-US" w:eastAsia="en-US"/>
    </w:rPr>
  </w:style>
  <w:style w:type="paragraph" w:styleId="TEAMNumberList" w:customStyle="1">
    <w:name w:val="TEAM_Number List"/>
    <w:uiPriority w:val="2"/>
    <w:rsid w:val="00984C20"/>
    <w:pPr>
      <w:numPr>
        <w:numId w:val="46"/>
      </w:numPr>
      <w:tabs>
        <w:tab w:val="left" w:pos="283"/>
      </w:tabs>
      <w:spacing w:after="160" w:line="259" w:lineRule="auto"/>
    </w:pPr>
    <w:rPr>
      <w:rFonts w:ascii="Arial" w:hAnsi="Arial"/>
      <w:sz w:val="22"/>
      <w:lang w:eastAsia="en-US"/>
    </w:rPr>
  </w:style>
  <w:style w:type="paragraph" w:styleId="TEAMBodyTextNumber" w:customStyle="1">
    <w:name w:val="TEAM_Body Text Number"/>
    <w:basedOn w:val="Normal"/>
    <w:qFormat/>
    <w:rsid w:val="00984C20"/>
    <w:pPr>
      <w:tabs>
        <w:tab w:val="num" w:pos="851"/>
      </w:tabs>
      <w:spacing w:after="12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040186">
      <w:bodyDiv w:val="1"/>
      <w:marLeft w:val="0"/>
      <w:marRight w:val="0"/>
      <w:marTop w:val="0"/>
      <w:marBottom w:val="0"/>
      <w:divBdr>
        <w:top w:val="none" w:sz="0" w:space="0" w:color="auto"/>
        <w:left w:val="none" w:sz="0" w:space="0" w:color="auto"/>
        <w:bottom w:val="none" w:sz="0" w:space="0" w:color="auto"/>
        <w:right w:val="none" w:sz="0" w:space="0" w:color="auto"/>
      </w:divBdr>
    </w:div>
    <w:div w:id="1072771855">
      <w:bodyDiv w:val="1"/>
      <w:marLeft w:val="0"/>
      <w:marRight w:val="0"/>
      <w:marTop w:val="0"/>
      <w:marBottom w:val="0"/>
      <w:divBdr>
        <w:top w:val="none" w:sz="0" w:space="0" w:color="auto"/>
        <w:left w:val="none" w:sz="0" w:space="0" w:color="auto"/>
        <w:bottom w:val="none" w:sz="0" w:space="0" w:color="auto"/>
        <w:right w:val="none" w:sz="0" w:space="0" w:color="auto"/>
      </w:divBdr>
    </w:div>
    <w:div w:id="1135178703">
      <w:bodyDiv w:val="1"/>
      <w:marLeft w:val="0"/>
      <w:marRight w:val="0"/>
      <w:marTop w:val="0"/>
      <w:marBottom w:val="0"/>
      <w:divBdr>
        <w:top w:val="none" w:sz="0" w:space="0" w:color="auto"/>
        <w:left w:val="none" w:sz="0" w:space="0" w:color="auto"/>
        <w:bottom w:val="none" w:sz="0" w:space="0" w:color="auto"/>
        <w:right w:val="none" w:sz="0" w:space="0" w:color="auto"/>
      </w:divBdr>
    </w:div>
    <w:div w:id="1678850625">
      <w:bodyDiv w:val="1"/>
      <w:marLeft w:val="0"/>
      <w:marRight w:val="0"/>
      <w:marTop w:val="0"/>
      <w:marBottom w:val="0"/>
      <w:divBdr>
        <w:top w:val="none" w:sz="0" w:space="0" w:color="auto"/>
        <w:left w:val="none" w:sz="0" w:space="0" w:color="auto"/>
        <w:bottom w:val="none" w:sz="0" w:space="0" w:color="auto"/>
        <w:right w:val="none" w:sz="0" w:space="0" w:color="auto"/>
      </w:divBdr>
    </w:div>
    <w:div w:id="171561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header" Target="header3.xml" Id="rId13" /><Relationship Type="http://schemas.openxmlformats.org/officeDocument/2006/relationships/customXml" Target="../customXml/item3.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7"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5.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customXml" Target="../customXml/item4.xml" Id="rId19"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footer" Target="footer3.xml" Id="rId14" /><Relationship Type="http://schemas.openxmlformats.org/officeDocument/2006/relationships/glossaryDocument" Target="glossary/document.xml" Id="Rb4d5f983b20f4fcd" /><Relationship Type="http://schemas.microsoft.com/office/2011/relationships/people" Target="people.xml" Id="R388b940e716b45e8" /><Relationship Type="http://schemas.microsoft.com/office/2011/relationships/commentsExtended" Target="commentsExtended.xml" Id="R44d57f8dc04b4e7e" /><Relationship Type="http://schemas.microsoft.com/office/2016/09/relationships/commentsIds" Target="commentsIds.xml" Id="Rba0f0fa9fcd94ba6" /><Relationship Type="http://schemas.openxmlformats.org/officeDocument/2006/relationships/image" Target="/media/image.png" Id="Rb9a5b8236c754259" /><Relationship Type="http://schemas.openxmlformats.org/officeDocument/2006/relationships/image" Target="/media/image2.png" Id="Rd7b68b28435d4bdd" /></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Briefcase%20Work\Work\Quality%20Manager\Work\Document%20Management\Approvals\revised%20PAR\David%20Cotterell\PAR_template_Simple%20CBA%202008-12-23.dot"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3cd645e-6d45-470e-91df-fd12160bc620}"/>
      </w:docPartPr>
      <w:docPartBody>
        <w:p w14:paraId="0DBA7F84">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efra document" ma:contentTypeID="0x010100A5BF1C78D9F64B679A5EBDE1C6598EBC01002ED80FD4D9BECC4EA35E897D8CF14B92" ma:contentTypeVersion="27" ma:contentTypeDescription="Create a new document." ma:contentTypeScope="" ma:versionID="cdee97f88a62a8f07d2c7d2c9a8c2cb0">
  <xsd:schema xmlns:xsd="http://www.w3.org/2001/XMLSchema" xmlns:xs="http://www.w3.org/2001/XMLSchema" xmlns:p="http://schemas.microsoft.com/office/2006/metadata/properties" xmlns:ns2="662745e8-e224-48e8-a2e3-254862b8c2f5" xmlns:ns3="d55396cb-4aa5-479f-a9e0-cfd7db74ed93" xmlns:ns4="93a9157a-e457-476d-9b57-ce87a7a69f54" xmlns:ns5="http://schemas.microsoft.com/sharepoint/v3/fields" targetNamespace="http://schemas.microsoft.com/office/2006/metadata/properties" ma:root="true" ma:fieldsID="3c1b7af5e76530ef4d46bac6dc309f8a" ns2:_="" ns3:_="" ns4:_="" ns5:_="">
    <xsd:import namespace="662745e8-e224-48e8-a2e3-254862b8c2f5"/>
    <xsd:import namespace="d55396cb-4aa5-479f-a9e0-cfd7db74ed93"/>
    <xsd:import namespace="93a9157a-e457-476d-9b57-ce87a7a69f54"/>
    <xsd:import namespace="http://schemas.microsoft.com/sharepoint/v3/fields"/>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n7493b4506bf40e28c373b1e51a33445" minOccurs="0"/>
                <xsd:element ref="ns2:HOMigrated" minOccurs="0"/>
                <xsd:element ref="ns2:k85d23755b3a46b5a51451cf336b2e9b" minOccurs="0"/>
                <xsd:element ref="ns2:Topic" minOccurs="0"/>
                <xsd:element ref="ns2:ddeb1fd0a9ad4436a96525d34737dc44" minOccurs="0"/>
                <xsd:element ref="ns2:fe59e9859d6a491389c5b03567f5dda5"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Description" minOccurs="0"/>
                <xsd:element ref="ns5:_Status" minOccurs="0"/>
                <xsd:element ref="ns3:Activities" minOccurs="0"/>
                <xsd:element ref="ns3:Subgroup" minOccurs="0"/>
                <xsd:element ref="ns3:Topic0" minOccurs="0"/>
                <xsd:element ref="ns2:TaxKeywordTaxHTField" minOccurs="0"/>
                <xsd:element ref="ns4:outcome_x0020_site_x0020_list" minOccurs="0"/>
                <xsd:element ref="ns3:MediaServiceDateTaken" minOccurs="0"/>
                <xsd:element ref="ns3:MediaServiceLocation"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6;#Official|14c80daa-741b-422c-9722-f71693c9ede4" ma:fieldId="{5ae2bfa7-b647-4897-ab4a-53f76ea236c7}" ma:sspId="d1117845-93f6-4da3-abaa-fcb4fa669c78"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1e32d4-45ae-4d61-9f95-9fcb84042fb4}" ma:internalName="TaxCatchAll" ma:showField="CatchAllData"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1e32d4-45ae-4d61-9f95-9fcb84042fb4}" ma:internalName="TaxCatchAllLabel" ma:readOnly="true" ma:showField="CatchAllDataLabel"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7;#Crown|69589897-2828-4761-976e-717fd8e631c9" ma:fieldId="{cf401361-b24e-474c-b011-be6eb76c0e76}" ma:sspId="d1117845-93f6-4da3-abaa-fcb4fa669c78" ma:termSetId="bdd694c6-7266-48f2-93d6-d15992cd203e" ma:anchorId="00000000-0000-0000-0000-000000000000" ma:open="false" ma:isKeyword="false">
      <xsd:complexType>
        <xsd:sequence>
          <xsd:element ref="pc:Terms" minOccurs="0" maxOccurs="1"/>
        </xsd:sequence>
      </xsd:complexType>
    </xsd:element>
    <xsd:element name="n7493b4506bf40e28c373b1e51a33445" ma:index="14" nillable="true" ma:taxonomy="true" ma:internalName="n7493b4506bf40e28c373b1e51a33445" ma:taxonomyFieldName="HOSiteType" ma:displayName="Site type" ma:default="10;#Team|ff0485df-0575-416f-802f-e999165821b7" ma:fieldId="{77493b45-06bf-40e2-8c37-3b1e51a33445}" ma:sspId="d1117845-93f6-4da3-abaa-fcb4fa669c78" ma:termSetId="4518b03a-1a05-49af-8bf2-e5548589f21b" ma:anchorId="00000000-0000-0000-0000-000000000000" ma:open="false" ma:isKeyword="false">
      <xsd:complexType>
        <xsd:sequence>
          <xsd:element ref="pc:Terms" minOccurs="0" maxOccurs="1"/>
        </xsd:sequence>
      </xsd:complexType>
    </xsd:element>
    <xsd:element name="HOMigrated" ma:index="16" nillable="true" ma:displayName="Migrated" ma:default="0" ma:internalName="HOMigrated">
      <xsd:simpleType>
        <xsd:restriction base="dms:Boolean"/>
      </xsd:simpleType>
    </xsd:element>
    <xsd:element name="k85d23755b3a46b5a51451cf336b2e9b" ma:index="17" nillable="true" ma:taxonomy="true" ma:internalName="k85d23755b3a46b5a51451cf336b2e9b" ma:taxonomyFieldName="InformationType" ma:displayName="Information Type" ma:fieldId="{485d2375-5b3a-46b5-a514-51cf336b2e9b}" ma:sspId="d1117845-93f6-4da3-abaa-fcb4fa669c78" ma:termSetId="75cb3767-2327-4339-b999-281b3f58ac0a" ma:anchorId="00000000-0000-0000-0000-000000000000" ma:open="false" ma:isKeyword="false">
      <xsd:complexType>
        <xsd:sequence>
          <xsd:element ref="pc:Terms" minOccurs="0" maxOccurs="1"/>
        </xsd:sequence>
      </xsd:complexType>
    </xsd:element>
    <xsd:element name="Topic" ma:index="19" nillable="true" ma:displayName="Document type" ma:format="Dropdown" ma:internalName="Topic">
      <xsd:complexType>
        <xsd:complexContent>
          <xsd:extension base="dms:MultiChoiceFillIn">
            <xsd:sequence>
              <xsd:element name="Value" maxOccurs="unbounded" minOccurs="0" nillable="true">
                <xsd:simpleType>
                  <xsd:union memberTypes="dms:Text">
                    <xsd:simpleType>
                      <xsd:restriction base="dms:Choice">
                        <xsd:enumeration value="Agenda"/>
                        <xsd:enumeration value="Actions"/>
                        <xsd:enumeration value="Decisions"/>
                        <xsd:enumeration value="Comms to WLB BG"/>
                        <xsd:enumeration value="Comms to Area"/>
                        <xsd:enumeration value="Ways of working"/>
                        <xsd:enumeration value="ToR"/>
                        <xsd:enumeration value="Roles and responsibilities"/>
                        <xsd:enumeration value="Risks and issues"/>
                        <xsd:enumeration value="Q reporting"/>
                        <xsd:enumeration value="Choice 11"/>
                      </xsd:restriction>
                    </xsd:simpleType>
                  </xsd:union>
                </xsd:simpleType>
              </xsd:element>
            </xsd:sequence>
          </xsd:extension>
        </xsd:complexContent>
      </xsd:complexType>
    </xsd:element>
    <xsd:element name="ddeb1fd0a9ad4436a96525d34737dc44" ma:index="20" nillable="true" ma:taxonomy="true" ma:internalName="ddeb1fd0a9ad4436a96525d34737dc44" ma:taxonomyFieldName="Distribution" ma:displayName="Distribution" ma:default="9;#Internal Core Defra|836ac8df-3ab9-4c95-a1f0-07f825804935" ma:fieldId="{ddeb1fd0-a9ad-4436-a965-25d34737dc44}" ma:sspId="d1117845-93f6-4da3-abaa-fcb4fa669c78" ma:termSetId="9c8b5dbf-8bad-46e4-8055-6e01c16178d6" ma:anchorId="00000000-0000-0000-0000-000000000000" ma:open="false" ma:isKeyword="false">
      <xsd:complexType>
        <xsd:sequence>
          <xsd:element ref="pc:Terms" minOccurs="0" maxOccurs="1"/>
        </xsd:sequence>
      </xsd:complexType>
    </xsd:element>
    <xsd:element name="fe59e9859d6a491389c5b03567f5dda5" ma:index="22" nillable="true" ma:taxonomy="true" ma:internalName="fe59e9859d6a491389c5b03567f5dda5" ma:taxonomyFieldName="OrganisationalUnit" ma:displayName="Organisational Unit" ma:default="8;#EA|d5f78ddb-b1b6-4328-9877-d7e3ed06fdac" ma:fieldId="{fe59e985-9d6a-4913-89c5-b03567f5dda5}" ma:sspId="d1117845-93f6-4da3-abaa-fcb4fa669c78" ma:termSetId="55eb802e-fbca-455b-a7d2-d5919d4ea3d2" ma:anchorId="00000000-0000-0000-0000-000000000000" ma:open="false" ma:isKeyword="false">
      <xsd:complexType>
        <xsd:sequence>
          <xsd:element ref="pc:Terms" minOccurs="0" maxOccurs="1"/>
        </xsd:sequence>
      </xsd:complexType>
    </xsd:element>
    <xsd:element name="TaxKeywordTaxHTField" ma:index="40" nillable="true" ma:taxonomy="true" ma:internalName="TaxKeywordTaxHTField" ma:taxonomyFieldName="TaxKeyword" ma:displayName="Enterprise Keywords" ma:fieldId="{23f27201-bee3-471e-b2e7-b64fd8b7ca38}" ma:taxonomyMulti="true" ma:sspId="d1117845-93f6-4da3-abaa-fcb4fa669c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5396cb-4aa5-479f-a9e0-cfd7db74ed93"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Description" ma:index="34" nillable="true" ma:displayName="Description" ma:format="Dropdown" ma:internalName="Description">
      <xsd:simpleType>
        <xsd:restriction base="dms:Note">
          <xsd:maxLength value="255"/>
        </xsd:restriction>
      </xsd:simpleType>
    </xsd:element>
    <xsd:element name="Activities" ma:index="36" nillable="true" ma:displayName="Activities" ma:format="Dropdown" ma:internalName="Activities">
      <xsd:complexType>
        <xsd:complexContent>
          <xsd:extension base="dms:MultiChoiceFillIn">
            <xsd:sequence>
              <xsd:element name="Value" maxOccurs="unbounded" minOccurs="0" nillable="true">
                <xsd:simpleType>
                  <xsd:union memberTypes="dms:Text">
                    <xsd:simpleType>
                      <xsd:restriction base="dms:Choice">
                        <xsd:enumeration value="Planning"/>
                        <xsd:enumeration value="Tracking"/>
                        <xsd:enumeration value="Technical resilience"/>
                        <xsd:enumeration value="Work force planning"/>
                        <xsd:enumeration value="Training"/>
                        <xsd:enumeration value="Reporting"/>
                        <xsd:enumeration value="Resources"/>
                        <xsd:enumeration value="Comms"/>
                      </xsd:restriction>
                    </xsd:simpleType>
                  </xsd:union>
                </xsd:simpleType>
              </xsd:element>
            </xsd:sequence>
          </xsd:extension>
        </xsd:complexContent>
      </xsd:complexType>
    </xsd:element>
    <xsd:element name="Subgroup" ma:index="37" nillable="true" ma:displayName="Sub group" ma:format="Dropdown" ma:internalName="Subgroup">
      <xsd:complexType>
        <xsd:complexContent>
          <xsd:extension base="dms:MultiChoiceFillIn">
            <xsd:sequence>
              <xsd:element name="Value" maxOccurs="unbounded" minOccurs="0" nillable="true">
                <xsd:simpleType>
                  <xsd:union memberTypes="dms:Text">
                    <xsd:simpleType>
                      <xsd:restriction base="dms:Choice">
                        <xsd:enumeration value="N/A whole WLB grp"/>
                        <xsd:enumeration value="Water resources"/>
                        <xsd:enumeration value="Finance"/>
                        <xsd:enumeration value="Agriculture"/>
                        <xsd:enumeration value="Comms and engagement"/>
                        <xsd:enumeration value="People"/>
                        <xsd:enumeration value="WFD"/>
                        <xsd:enumeration value="Strategy"/>
                        <xsd:enumeration value="water quality"/>
                        <xsd:enumeration value="Incident management"/>
                      </xsd:restriction>
                    </xsd:simpleType>
                  </xsd:union>
                </xsd:simpleType>
              </xsd:element>
            </xsd:sequence>
          </xsd:extension>
        </xsd:complexContent>
      </xsd:complexType>
    </xsd:element>
    <xsd:element name="Topic0" ma:index="38" nillable="true" ma:displayName="Topic" ma:format="Dropdown" ma:internalName="Topic0">
      <xsd:complexType>
        <xsd:complexContent>
          <xsd:extension base="dms:MultiChoiceFillIn">
            <xsd:sequence>
              <xsd:element name="Value" maxOccurs="unbounded" minOccurs="0" nillable="true">
                <xsd:simpleType>
                  <xsd:union memberTypes="dms:Text">
                    <xsd:simpleType>
                      <xsd:restriction base="dms:Choice">
                        <xsd:enumeration value="RBMP"/>
                        <xsd:enumeration value="Monitoring"/>
                        <xsd:enumeration value="KPI"/>
                        <xsd:enumeration value="Investigations"/>
                        <xsd:enumeration value="Drought"/>
                        <xsd:enumeration value="Debt"/>
                        <xsd:enumeration value="General"/>
                      </xsd:restriction>
                    </xsd:simpleType>
                  </xsd:union>
                </xsd:simpleType>
              </xsd:element>
            </xsd:sequence>
          </xsd:extension>
        </xsd:complexContent>
      </xsd:complexType>
    </xsd:element>
    <xsd:element name="MediaServiceDateTaken" ma:index="42" nillable="true" ma:displayName="MediaServiceDateTaken" ma:hidden="true" ma:internalName="MediaServiceDateTaken" ma:readOnly="true">
      <xsd:simpleType>
        <xsd:restriction base="dms:Text"/>
      </xsd:simpleType>
    </xsd:element>
    <xsd:element name="MediaServiceLocation" ma:index="43" nillable="true" ma:displayName="Location" ma:internalName="MediaServiceLocation" ma:readOnly="true">
      <xsd:simpleType>
        <xsd:restriction base="dms:Text"/>
      </xsd:simpleType>
    </xsd:element>
    <xsd:element name="lcf76f155ced4ddcb4097134ff3c332f" ma:index="4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a9157a-e457-476d-9b57-ce87a7a69f54" elementFormDefault="qualified">
    <xsd:import namespace="http://schemas.microsoft.com/office/2006/documentManagement/types"/>
    <xsd:import namespace="http://schemas.microsoft.com/office/infopath/2007/PartnerControls"/>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outcome_x0020_site_x0020_list" ma:index="41" nillable="true" ma:displayName="Outcomes" ma:format="Dropdown" ma:internalName="outcome_x0020_site_x0020_list">
      <xsd:simpleType>
        <xsd:restriction base="dms:Choice">
          <xsd:enumeration value="WLB LOP catchment planning"/>
          <xsd:enumeration value="WLB LOP WFD improvements"/>
          <xsd:enumeration value="WLB LOP Fish thriving"/>
          <xsd:enumeration value="WLB LOP habitat and biodiversity"/>
          <xsd:enumeration value="WLB LOP spatial strategic planning"/>
          <xsd:enumeration value="WLB LOP valuing the environment"/>
          <xsd:enumeration value="WLB LOP environmental inequality"/>
          <xsd:enumeration value="WLB LOP regulation"/>
          <xsd:enumeration value="WLB Core activities"/>
          <xsd:enumeration value="RI LOP"/>
          <xsd:enumeration value="FCRM LOP"/>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5"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d1117845-93f6-4da3-abaa-fcb4fa669c78" ContentTypeId="0x010100A5BF1C78D9F64B679A5EBDE1C6598EBC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ae2bfa7b6474897ab4a53f76ea236c7 xmlns="662745e8-e224-48e8-a2e3-254862b8c2f5">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fe59e9859d6a491389c5b03567f5dda5 xmlns="662745e8-e224-48e8-a2e3-254862b8c2f5">
      <Terms xmlns="http://schemas.microsoft.com/office/infopath/2007/PartnerControls">
        <TermInfo xmlns="http://schemas.microsoft.com/office/infopath/2007/PartnerControls">
          <TermName xmlns="http://schemas.microsoft.com/office/infopath/2007/PartnerControls">EA</TermName>
          <TermId xmlns="http://schemas.microsoft.com/office/infopath/2007/PartnerControls">d5f78ddb-b1b6-4328-9877-d7e3ed06fdac</TermId>
        </TermInfo>
      </Terms>
    </fe59e9859d6a491389c5b03567f5dda5>
    <Topic xmlns="662745e8-e224-48e8-a2e3-254862b8c2f5" xsi:nil="true"/>
    <cf401361b24e474cb011be6eb76c0e76 xmlns="662745e8-e224-48e8-a2e3-254862b8c2f5">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TaxCatchAll xmlns="662745e8-e224-48e8-a2e3-254862b8c2f5">
      <Value>12</Value>
      <Value>10</Value>
      <Value>160</Value>
      <Value>8</Value>
      <Value>7</Value>
      <Value>6</Value>
      <Value>158</Value>
      <Value>157</Value>
      <Value>156</Value>
      <Value>155</Value>
      <Value>154</Value>
    </TaxCatchAll>
    <ddeb1fd0a9ad4436a96525d34737dc44 xmlns="662745e8-e224-48e8-a2e3-254862b8c2f5">
      <Terms xmlns="http://schemas.microsoft.com/office/infopath/2007/PartnerControls">
        <TermInfo xmlns="http://schemas.microsoft.com/office/infopath/2007/PartnerControls">
          <TermName xmlns="http://schemas.microsoft.com/office/infopath/2007/PartnerControls">External</TermName>
          <TermId xmlns="http://schemas.microsoft.com/office/infopath/2007/PartnerControls">1104eb68-55d8-494f-b6ba-c5473579de73</TermId>
        </TermInfo>
      </Terms>
    </ddeb1fd0a9ad4436a96525d34737dc44>
    <HOMigrated xmlns="662745e8-e224-48e8-a2e3-254862b8c2f5">false</HOMigrated>
    <n7493b4506bf40e28c373b1e51a33445 xmlns="662745e8-e224-48e8-a2e3-254862b8c2f5">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ff0485df-0575-416f-802f-e999165821b7</TermId>
        </TermInfo>
      </Terms>
    </n7493b4506bf40e28c373b1e51a33445>
    <k85d23755b3a46b5a51451cf336b2e9b xmlns="662745e8-e224-48e8-a2e3-254862b8c2f5">
      <Terms xmlns="http://schemas.microsoft.com/office/infopath/2007/PartnerControls"/>
    </k85d23755b3a46b5a51451cf336b2e9b>
    <outcome_x0020_site_x0020_list xmlns="93a9157a-e457-476d-9b57-ce87a7a69f54" xsi:nil="true"/>
    <_Status xmlns="http://schemas.microsoft.com/sharepoint/v3/fields">Not Started</_Status>
    <Topic0 xmlns="d55396cb-4aa5-479f-a9e0-cfd7db74ed93" xsi:nil="true"/>
    <Description xmlns="d55396cb-4aa5-479f-a9e0-cfd7db74ed93" xsi:nil="true"/>
    <Subgroup xmlns="d55396cb-4aa5-479f-a9e0-cfd7db74ed93" xsi:nil="true"/>
    <Activities xmlns="d55396cb-4aa5-479f-a9e0-cfd7db74ed93" xsi:nil="true"/>
    <TaxKeywordTaxHTField xmlns="662745e8-e224-48e8-a2e3-254862b8c2f5">
      <Terms xmlns="http://schemas.microsoft.com/office/infopath/2007/PartnerControls">
        <TermInfo xmlns="http://schemas.microsoft.com/office/infopath/2007/PartnerControls">
          <TermName xmlns="http://schemas.microsoft.com/office/infopath/2007/PartnerControls">appraisal</TermName>
          <TermId xmlns="http://schemas.microsoft.com/office/infopath/2007/PartnerControls">11111111-1111-1111-1111-111111111111</TermId>
        </TermInfo>
        <TermInfo xmlns="http://schemas.microsoft.com/office/infopath/2007/PartnerControls">
          <TermName xmlns="http://schemas.microsoft.com/office/infopath/2007/PartnerControls">NEC3</TermName>
          <TermId xmlns="http://schemas.microsoft.com/office/infopath/2007/PartnerControls">f72d4289-52e1-4e2d-a370-2418445b7e5c</TermId>
        </TermInfo>
        <TermInfo xmlns="http://schemas.microsoft.com/office/infopath/2007/PartnerControls">
          <TermName xmlns="http://schemas.microsoft.com/office/infopath/2007/PartnerControls">41213sd04</TermName>
          <TermId xmlns="http://schemas.microsoft.com/office/infopath/2007/PartnerControls">c6d12a66-30e8-421c-9a4f-425f6ede4435</TermId>
        </TermInfo>
        <TermInfo xmlns="http://schemas.microsoft.com/office/infopath/2007/PartnerControls">
          <TermName xmlns="http://schemas.microsoft.com/office/infopath/2007/PartnerControls">412.13.sd04</TermName>
          <TermId xmlns="http://schemas.microsoft.com/office/infopath/2007/PartnerControls">7025098c-5e19-4785-8712-6b68ca6a0747</TermId>
        </TermInfo>
        <TermInfo xmlns="http://schemas.microsoft.com/office/infopath/2007/PartnerControls">
          <TermName xmlns="http://schemas.microsoft.com/office/infopath/2007/PartnerControls">PSC scope template</TermName>
          <TermId xmlns="http://schemas.microsoft.com/office/infopath/2007/PartnerControls">2c32f59c-e7e9-4b96-8c8c-b2e47b9d7313</TermId>
        </TermInfo>
        <TermInfo xmlns="http://schemas.microsoft.com/office/infopath/2007/PartnerControls">
          <TermName xmlns="http://schemas.microsoft.com/office/infopath/2007/PartnerControls">412-13-sd04</TermName>
          <TermId xmlns="http://schemas.microsoft.com/office/infopath/2007/PartnerControls">4054351e-cf93-4214-9f07-dafae8f13514</TermId>
        </TermInfo>
      </Terms>
    </TaxKeywordTaxHTField>
    <lcf76f155ced4ddcb4097134ff3c332f xmlns="d55396cb-4aa5-479f-a9e0-cfd7db74ed9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4B6AC2-6375-46E8-BAB3-387AAE81CD15}">
  <ds:schemaRefs>
    <ds:schemaRef ds:uri="http://schemas.openxmlformats.org/officeDocument/2006/bibliography"/>
  </ds:schemaRefs>
</ds:datastoreItem>
</file>

<file path=customXml/itemProps2.xml><?xml version="1.0" encoding="utf-8"?>
<ds:datastoreItem xmlns:ds="http://schemas.openxmlformats.org/officeDocument/2006/customXml" ds:itemID="{65CA2565-C7A4-49BB-AD11-3E451ED9F27D}"/>
</file>

<file path=customXml/itemProps3.xml><?xml version="1.0" encoding="utf-8"?>
<ds:datastoreItem xmlns:ds="http://schemas.openxmlformats.org/officeDocument/2006/customXml" ds:itemID="{40C00C3F-A9E1-4C5A-B8EC-CC9C785CCEB6}"/>
</file>

<file path=customXml/itemProps4.xml><?xml version="1.0" encoding="utf-8"?>
<ds:datastoreItem xmlns:ds="http://schemas.openxmlformats.org/officeDocument/2006/customXml" ds:itemID="{9D65111B-2691-4A74-AF90-8959DDE08761}"/>
</file>

<file path=customXml/itemProps5.xml><?xml version="1.0" encoding="utf-8"?>
<ds:datastoreItem xmlns:ds="http://schemas.openxmlformats.org/officeDocument/2006/customXml" ds:itemID="{03EB0198-175F-46C2-BF85-47ACB1D848B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PAR_template_Simple CBA 2008-12-23</ap:Template>
  <ap:Application>Microsoft Word for the web</ap:Application>
  <ap:DocSecurity>4</ap:DocSecurity>
  <ap:ScaleCrop>false</ap:ScaleCrop>
  <ap:Company>Environment Agency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412_13_SD04 PSC scope template - appraisal</dc:title>
  <dc:subject/>
  <dc:creator>Veronica Flint Williams</dc:creator>
  <cp:keywords>412-13-sd04;412.13.sd04;41213sd04, PSC scope template, appraisal, NEC3</cp:keywords>
  <dc:description/>
  <cp:lastModifiedBy>Chapman, Adam</cp:lastModifiedBy>
  <cp:revision>14</cp:revision>
  <cp:lastPrinted>2009-06-07T18:03:00Z</cp:lastPrinted>
  <dcterms:created xsi:type="dcterms:W3CDTF">2019-07-26T08:24:00Z</dcterms:created>
  <dcterms:modified xsi:type="dcterms:W3CDTF">2022-08-01T08:35:56Z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ASPATH">
    <vt:lpwstr>00 KNOWLEDGE MANAGEMENT\09 Commercial &amp; contracts\02 WEM framework\03 Minimum technical standards</vt:lpwstr>
  </property>
  <property fmtid="{D5CDD505-2E9C-101B-9397-08002B2CF9AE}" pid="4" name="AFID">
    <vt:lpwstr>15664845</vt:lpwstr>
  </property>
  <property fmtid="{D5CDD505-2E9C-101B-9397-08002B2CF9AE}" pid="5" name="APID">
    <vt:lpwstr>50171</vt:lpwstr>
  </property>
  <property fmtid="{D5CDD505-2E9C-101B-9397-08002B2CF9AE}" pid="6" name="Distribution">
    <vt:lpwstr>12;#External|1104eb68-55d8-494f-b6ba-c5473579de73</vt:lpwstr>
  </property>
  <property fmtid="{D5CDD505-2E9C-101B-9397-08002B2CF9AE}" pid="7" name="ContentTypeId">
    <vt:lpwstr>0x010100A5BF1C78D9F64B679A5EBDE1C6598EBC01002ED80FD4D9BECC4EA35E897D8CF14B92</vt:lpwstr>
  </property>
  <property fmtid="{D5CDD505-2E9C-101B-9397-08002B2CF9AE}" pid="8" name="HOCopyrightLevel">
    <vt:lpwstr>7;#Crown|69589897-2828-4761-976e-717fd8e631c9</vt:lpwstr>
  </property>
  <property fmtid="{D5CDD505-2E9C-101B-9397-08002B2CF9AE}" pid="9" name="HOGovernmentSecurityClassification">
    <vt:lpwstr>6;#Official|14c80daa-741b-422c-9722-f71693c9ede4</vt:lpwstr>
  </property>
  <property fmtid="{D5CDD505-2E9C-101B-9397-08002B2CF9AE}" pid="10" name="HOSiteType">
    <vt:lpwstr>10;#Team|ff0485df-0575-416f-802f-e999165821b7</vt:lpwstr>
  </property>
  <property fmtid="{D5CDD505-2E9C-101B-9397-08002B2CF9AE}" pid="11" name="OrganisationalUnit">
    <vt:lpwstr>8;#EA|d5f78ddb-b1b6-4328-9877-d7e3ed06fdac</vt:lpwstr>
  </property>
  <property fmtid="{D5CDD505-2E9C-101B-9397-08002B2CF9AE}" pid="12" name="InformationType">
    <vt:lpwstr/>
  </property>
  <property fmtid="{D5CDD505-2E9C-101B-9397-08002B2CF9AE}" pid="13" name="TaxKeyword">
    <vt:lpwstr>160;#appraisal|11111111-1111-1111-1111-111111111111;#158;#NEC3|f72d4289-52e1-4e2d-a370-2418445b7e5c;#157;#41213sd04|c6d12a66-30e8-421c-9a4f-425f6ede4435;#156;#412.13.sd04|7025098c-5e19-4785-8712-6b68ca6a0747;#155;#PSC scope template|2c32f59c-e7e9-4b96-8c8c-b2e47b9d7313;#154;#412-13-sd04|4054351e-cf93-4214-9f07-dafae8f13514</vt:lpwstr>
  </property>
  <property fmtid="{D5CDD505-2E9C-101B-9397-08002B2CF9AE}" pid="14" name="MediaServiceImageTags">
    <vt:lpwstr/>
  </property>
</Properties>
</file>