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FE4A" w14:textId="77777777" w:rsidR="0053520C" w:rsidRDefault="0053520C" w:rsidP="0053520C">
      <w:pPr>
        <w:rPr>
          <w:rFonts w:ascii="Arial" w:hAnsi="Arial" w:cs="Arial"/>
          <w:b/>
          <w:bCs/>
        </w:rPr>
      </w:pPr>
      <w:r>
        <w:t xml:space="preserve">                                                                                                                                                             </w:t>
      </w:r>
      <w:r>
        <w:rPr>
          <w:rFonts w:ascii="Arial" w:hAnsi="Arial" w:cs="Arial"/>
          <w:b/>
          <w:bCs/>
        </w:rPr>
        <w:t>Schedule 3</w:t>
      </w:r>
    </w:p>
    <w:p w14:paraId="602910BB" w14:textId="77777777" w:rsidR="0053520C" w:rsidRDefault="0053520C" w:rsidP="0053520C">
      <w:pPr>
        <w:spacing w:before="480" w:line="276" w:lineRule="auto"/>
        <w:ind w:left="120" w:right="114"/>
        <w:rPr>
          <w:rFonts w:ascii="Arial" w:eastAsia="Arial" w:hAnsi="Arial" w:cs="Arial"/>
          <w:color w:val="000000" w:themeColor="text1"/>
          <w:sz w:val="28"/>
          <w:szCs w:val="28"/>
        </w:rPr>
      </w:pPr>
      <w:r>
        <w:rPr>
          <w:rFonts w:ascii="Arial" w:eastAsia="Arial" w:hAnsi="Arial" w:cs="Arial"/>
          <w:b/>
          <w:bCs/>
          <w:color w:val="000000" w:themeColor="text1"/>
          <w:sz w:val="28"/>
          <w:szCs w:val="28"/>
        </w:rPr>
        <w:t>Terms and Conditions</w:t>
      </w:r>
    </w:p>
    <w:p w14:paraId="2273CA73" w14:textId="4B7D0C00" w:rsidR="00F02555" w:rsidRPr="00F02555" w:rsidRDefault="0053520C" w:rsidP="00775CA7">
      <w:pPr>
        <w:spacing w:after="0" w:line="240" w:lineRule="auto"/>
        <w:ind w:left="119" w:right="113"/>
        <w:rPr>
          <w:rFonts w:ascii="Arial" w:eastAsia="Arial" w:hAnsi="Arial" w:cs="Arial"/>
          <w:color w:val="000000" w:themeColor="text1"/>
        </w:rPr>
      </w:pPr>
      <w:r>
        <w:rPr>
          <w:rFonts w:ascii="Arial" w:eastAsia="Arial" w:hAnsi="Arial" w:cs="Arial"/>
          <w:color w:val="000000" w:themeColor="text1"/>
        </w:rPr>
        <w:t xml:space="preserve">Contract conditions </w:t>
      </w:r>
      <w:r w:rsidR="00F02555">
        <w:rPr>
          <w:rFonts w:ascii="Arial" w:eastAsia="Arial" w:hAnsi="Arial" w:cs="Arial"/>
          <w:color w:val="000000" w:themeColor="text1"/>
        </w:rPr>
        <w:t xml:space="preserve">are </w:t>
      </w:r>
      <w:r>
        <w:rPr>
          <w:rFonts w:ascii="Arial" w:eastAsia="Arial" w:hAnsi="Arial" w:cs="Arial"/>
          <w:color w:val="000000" w:themeColor="text1"/>
        </w:rPr>
        <w:t>as per the YPO</w:t>
      </w:r>
      <w:r w:rsidR="00775CA7">
        <w:rPr>
          <w:rFonts w:ascii="Arial" w:eastAsia="Arial" w:hAnsi="Arial" w:cs="Arial"/>
          <w:color w:val="000000" w:themeColor="text1"/>
        </w:rPr>
        <w:t xml:space="preserve"> Framework Agreement Ref No </w:t>
      </w:r>
      <w:r w:rsidR="002D5819">
        <w:rPr>
          <w:rFonts w:ascii="Arial" w:eastAsia="Arial" w:hAnsi="Arial" w:cs="Arial"/>
          <w:color w:val="000000" w:themeColor="text1"/>
        </w:rPr>
        <w:t>1026</w:t>
      </w:r>
      <w:r>
        <w:rPr>
          <w:rFonts w:ascii="Arial" w:eastAsia="Arial" w:hAnsi="Arial" w:cs="Arial"/>
          <w:color w:val="000000" w:themeColor="text1"/>
        </w:rPr>
        <w:t xml:space="preserve"> </w:t>
      </w:r>
      <w:r w:rsidR="001375B8">
        <w:rPr>
          <w:rFonts w:ascii="Arial" w:eastAsia="Arial" w:hAnsi="Arial" w:cs="Arial"/>
          <w:color w:val="000000" w:themeColor="text1"/>
        </w:rPr>
        <w:t xml:space="preserve">Specialist PPE </w:t>
      </w:r>
      <w:r w:rsidR="00BF065A">
        <w:rPr>
          <w:rFonts w:ascii="Arial" w:eastAsia="Arial" w:hAnsi="Arial" w:cs="Arial"/>
          <w:color w:val="000000" w:themeColor="text1"/>
        </w:rPr>
        <w:t>Lot 21</w:t>
      </w:r>
      <w:r w:rsidR="00775CA7">
        <w:rPr>
          <w:rFonts w:ascii="Arial" w:eastAsia="Arial" w:hAnsi="Arial" w:cs="Arial"/>
          <w:color w:val="000000" w:themeColor="text1"/>
        </w:rPr>
        <w:t xml:space="preserve"> </w:t>
      </w:r>
      <w:r w:rsidR="00B2191C">
        <w:rPr>
          <w:rFonts w:ascii="Arial" w:eastAsia="Arial" w:hAnsi="Arial" w:cs="Arial"/>
          <w:color w:val="000000" w:themeColor="text1"/>
        </w:rPr>
        <w:t>Flame Retardant Wear T</w:t>
      </w:r>
      <w:r>
        <w:rPr>
          <w:rFonts w:ascii="Arial" w:eastAsia="Arial" w:hAnsi="Arial" w:cs="Arial"/>
          <w:color w:val="000000" w:themeColor="text1"/>
        </w:rPr>
        <w:t xml:space="preserve">erms and Conditions and the additional MOD DEFCONS and DEFFORMS </w:t>
      </w:r>
      <w:r w:rsidR="00F02555">
        <w:rPr>
          <w:rFonts w:ascii="Arial" w:eastAsia="Arial" w:hAnsi="Arial" w:cs="Arial"/>
          <w:color w:val="000000" w:themeColor="text1"/>
        </w:rPr>
        <w:t xml:space="preserve">stated </w:t>
      </w:r>
      <w:proofErr w:type="gramStart"/>
      <w:r>
        <w:rPr>
          <w:rFonts w:ascii="Arial" w:eastAsia="Arial" w:hAnsi="Arial" w:cs="Arial"/>
          <w:color w:val="000000" w:themeColor="text1"/>
        </w:rPr>
        <w:t>below;</w:t>
      </w:r>
      <w:proofErr w:type="gramEnd"/>
      <w:r w:rsidR="00F02555">
        <w:rPr>
          <w:rStyle w:val="eop"/>
          <w:rFonts w:ascii="Arial" w:hAnsi="Arial" w:cs="Arial"/>
          <w:color w:val="000000"/>
          <w:sz w:val="28"/>
          <w:szCs w:val="28"/>
        </w:rPr>
        <w:t> </w:t>
      </w:r>
    </w:p>
    <w:p w14:paraId="4F2A6290" w14:textId="77777777" w:rsidR="00F02555" w:rsidRDefault="00F02555" w:rsidP="00F02555">
      <w:pPr>
        <w:pStyle w:val="paragraph"/>
        <w:spacing w:before="0" w:beforeAutospacing="0" w:after="0" w:afterAutospacing="0"/>
        <w:ind w:left="120" w:right="105"/>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813FE6A" w14:textId="77777777" w:rsidR="00F02555" w:rsidRDefault="00F02555" w:rsidP="00F02555">
      <w:pPr>
        <w:pStyle w:val="paragraph"/>
        <w:spacing w:before="0" w:beforeAutospacing="0" w:after="0" w:afterAutospacing="0"/>
        <w:ind w:left="120" w:right="105"/>
        <w:textAlignment w:val="baseline"/>
        <w:rPr>
          <w:rFonts w:ascii="Segoe UI" w:hAnsi="Segoe UI" w:cs="Segoe UI"/>
          <w:sz w:val="18"/>
          <w:szCs w:val="18"/>
        </w:rPr>
      </w:pPr>
      <w:r>
        <w:rPr>
          <w:rStyle w:val="normaltextrun"/>
          <w:rFonts w:ascii="Arial" w:hAnsi="Arial" w:cs="Arial"/>
          <w:b/>
          <w:bCs/>
          <w:color w:val="000000"/>
          <w:sz w:val="22"/>
          <w:szCs w:val="22"/>
        </w:rPr>
        <w:t>Third Party IPR Authorisation</w:t>
      </w:r>
      <w:r>
        <w:rPr>
          <w:rStyle w:val="eop"/>
          <w:rFonts w:ascii="Arial" w:hAnsi="Arial" w:cs="Arial"/>
          <w:color w:val="000000"/>
          <w:sz w:val="22"/>
          <w:szCs w:val="22"/>
        </w:rPr>
        <w:t> </w:t>
      </w:r>
    </w:p>
    <w:p w14:paraId="2213E2A8" w14:textId="25B19CA5" w:rsidR="00F02555" w:rsidRDefault="00F02555" w:rsidP="00F02555">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AUTHORISATION</w:t>
      </w:r>
      <w:r w:rsidR="00E0084E">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BY THE CROWN FOR USE OF </w:t>
      </w:r>
      <w:proofErr w:type="gramStart"/>
      <w:r>
        <w:rPr>
          <w:rStyle w:val="normaltextrun"/>
          <w:rFonts w:ascii="Arial" w:hAnsi="Arial" w:cs="Arial"/>
          <w:color w:val="000000"/>
          <w:sz w:val="22"/>
          <w:szCs w:val="22"/>
        </w:rPr>
        <w:t>THIRD PARTY</w:t>
      </w:r>
      <w:proofErr w:type="gramEnd"/>
      <w:r>
        <w:rPr>
          <w:rStyle w:val="normaltextrun"/>
          <w:rFonts w:ascii="Arial" w:hAnsi="Arial" w:cs="Arial"/>
          <w:color w:val="000000"/>
          <w:sz w:val="22"/>
          <w:szCs w:val="22"/>
        </w:rPr>
        <w:t xml:space="preserve"> INTELLECTUAL PROPERTY RIGHTS</w:t>
      </w:r>
      <w:r>
        <w:rPr>
          <w:rStyle w:val="eop"/>
          <w:rFonts w:ascii="Arial" w:hAnsi="Arial" w:cs="Arial"/>
          <w:color w:val="000000"/>
          <w:sz w:val="22"/>
          <w:szCs w:val="22"/>
        </w:rPr>
        <w:t> </w:t>
      </w:r>
    </w:p>
    <w:p w14:paraId="6FEAF8B5" w14:textId="77777777" w:rsidR="00F02555" w:rsidRDefault="00F02555" w:rsidP="00F02555">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4542201" w14:textId="77777777" w:rsidR="00F02555" w:rsidRDefault="00F02555" w:rsidP="00F02555">
      <w:pPr>
        <w:pStyle w:val="paragraph"/>
        <w:spacing w:before="0" w:beforeAutospacing="0" w:after="0" w:afterAutospacing="0"/>
        <w:ind w:left="120" w:right="105"/>
        <w:textAlignment w:val="baseline"/>
        <w:rPr>
          <w:rFonts w:ascii="Segoe UI" w:hAnsi="Segoe UI" w:cs="Segoe UI"/>
          <w:sz w:val="18"/>
          <w:szCs w:val="18"/>
        </w:rPr>
      </w:pPr>
      <w:r>
        <w:rPr>
          <w:rStyle w:val="normaltextrun"/>
          <w:rFonts w:ascii="Arial" w:hAnsi="Arial" w:cs="Arial"/>
          <w:color w:val="000000"/>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Style w:val="eop"/>
          <w:rFonts w:ascii="Arial" w:hAnsi="Arial" w:cs="Arial"/>
          <w:color w:val="000000"/>
          <w:sz w:val="22"/>
          <w:szCs w:val="22"/>
        </w:rPr>
        <w:t> </w:t>
      </w:r>
    </w:p>
    <w:p w14:paraId="4AA949B8" w14:textId="77777777" w:rsidR="00F02555" w:rsidRDefault="00F02555" w:rsidP="00F02555">
      <w:pPr>
        <w:pStyle w:val="paragraph"/>
        <w:spacing w:before="0" w:beforeAutospacing="0" w:after="0" w:afterAutospacing="0"/>
        <w:ind w:left="120" w:right="105"/>
        <w:textAlignment w:val="baseline"/>
        <w:rPr>
          <w:rStyle w:val="eop"/>
          <w:rFonts w:ascii="Arial" w:hAnsi="Arial" w:cs="Arial"/>
          <w:color w:val="000000"/>
          <w:sz w:val="22"/>
          <w:szCs w:val="22"/>
        </w:rPr>
      </w:pPr>
      <w:r>
        <w:rPr>
          <w:rStyle w:val="normaltextrun"/>
          <w:rFonts w:ascii="Arial" w:hAnsi="Arial" w:cs="Arial"/>
          <w:color w:val="000000"/>
          <w:sz w:val="22"/>
          <w:szCs w:val="22"/>
        </w:rPr>
        <w:t> </w:t>
      </w:r>
      <w:r>
        <w:rPr>
          <w:rStyle w:val="eop"/>
          <w:rFonts w:ascii="Arial" w:hAnsi="Arial" w:cs="Arial"/>
          <w:color w:val="000000"/>
          <w:sz w:val="22"/>
          <w:szCs w:val="22"/>
        </w:rPr>
        <w:t> </w:t>
      </w:r>
    </w:p>
    <w:p w14:paraId="0D3B0C5E" w14:textId="77777777" w:rsidR="00084EB8" w:rsidRDefault="00084EB8" w:rsidP="00F02555">
      <w:pPr>
        <w:pStyle w:val="paragraph"/>
        <w:spacing w:before="0" w:beforeAutospacing="0" w:after="0" w:afterAutospacing="0"/>
        <w:ind w:left="120" w:right="105"/>
        <w:textAlignment w:val="baseline"/>
        <w:rPr>
          <w:rStyle w:val="eop"/>
          <w:rFonts w:ascii="Arial" w:hAnsi="Arial" w:cs="Arial"/>
          <w:color w:val="000000"/>
          <w:sz w:val="22"/>
          <w:szCs w:val="22"/>
        </w:rPr>
      </w:pPr>
    </w:p>
    <w:p w14:paraId="0A14DFBB" w14:textId="77777777" w:rsidR="00084EB8" w:rsidRDefault="00084EB8" w:rsidP="00084EB8">
      <w:pPr>
        <w:widowControl w:val="0"/>
        <w:autoSpaceDE w:val="0"/>
        <w:autoSpaceDN w:val="0"/>
        <w:adjustRightInd w:val="0"/>
        <w:spacing w:after="0" w:line="276" w:lineRule="auto"/>
        <w:ind w:left="120" w:right="114"/>
        <w:rPr>
          <w:rFonts w:ascii="Arial" w:hAnsi="Arial" w:cs="Arial"/>
          <w:sz w:val="24"/>
          <w:szCs w:val="24"/>
        </w:rPr>
      </w:pPr>
      <w:bookmarkStart w:id="0" w:name="_Toc501022445_4"/>
      <w:r>
        <w:rPr>
          <w:rFonts w:ascii="Arial" w:hAnsi="Arial" w:cs="Arial"/>
          <w:b/>
          <w:bCs/>
          <w:color w:val="000000"/>
          <w:sz w:val="28"/>
          <w:szCs w:val="28"/>
        </w:rPr>
        <w:t>General</w:t>
      </w:r>
      <w:bookmarkEnd w:id="0"/>
    </w:p>
    <w:p w14:paraId="5DD7BF41"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8D114E7"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4_1"/>
      <w:r>
        <w:rPr>
          <w:rFonts w:ascii="Arial" w:hAnsi="Arial" w:cs="Arial"/>
          <w:b/>
          <w:bCs/>
          <w:color w:val="000000"/>
        </w:rPr>
        <w:t>DEFCON 005J</w:t>
      </w:r>
      <w:bookmarkEnd w:id="1"/>
    </w:p>
    <w:p w14:paraId="481BB829"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005J (Edn. 11/16) - Unique Identifiers</w:t>
      </w:r>
    </w:p>
    <w:p w14:paraId="6A74D95B"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1FC35772"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3FE6CA9"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4_2"/>
      <w:r>
        <w:rPr>
          <w:rFonts w:ascii="Arial" w:hAnsi="Arial" w:cs="Arial"/>
          <w:b/>
          <w:bCs/>
          <w:color w:val="000000"/>
        </w:rPr>
        <w:t>DEFCON 129J</w:t>
      </w:r>
      <w:bookmarkEnd w:id="2"/>
    </w:p>
    <w:p w14:paraId="729B445E"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129J (Edn. 11/16) - The Use </w:t>
      </w:r>
      <w:proofErr w:type="gramStart"/>
      <w:r>
        <w:rPr>
          <w:rFonts w:ascii="Arial" w:hAnsi="Arial" w:cs="Arial"/>
          <w:color w:val="000000"/>
        </w:rPr>
        <w:t>Of</w:t>
      </w:r>
      <w:proofErr w:type="gramEnd"/>
      <w:r>
        <w:rPr>
          <w:rFonts w:ascii="Arial" w:hAnsi="Arial" w:cs="Arial"/>
          <w:color w:val="000000"/>
        </w:rPr>
        <w:t xml:space="preserve"> The Electronic Business Delivery Form</w:t>
      </w:r>
    </w:p>
    <w:p w14:paraId="499AB419"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4EFBF6ED"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33CC5C1"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4_3"/>
      <w:r>
        <w:rPr>
          <w:rFonts w:ascii="Arial" w:hAnsi="Arial" w:cs="Arial"/>
          <w:b/>
          <w:bCs/>
          <w:color w:val="000000"/>
        </w:rPr>
        <w:t>DEFCON 501</w:t>
      </w:r>
      <w:bookmarkEnd w:id="3"/>
    </w:p>
    <w:p w14:paraId="3D7B46EB"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501 (Edn. 10/21) - Definitions </w:t>
      </w:r>
      <w:proofErr w:type="gramStart"/>
      <w:r>
        <w:rPr>
          <w:rFonts w:ascii="Arial" w:hAnsi="Arial" w:cs="Arial"/>
          <w:color w:val="000000"/>
        </w:rPr>
        <w:t>And</w:t>
      </w:r>
      <w:proofErr w:type="gramEnd"/>
      <w:r>
        <w:rPr>
          <w:rFonts w:ascii="Arial" w:hAnsi="Arial" w:cs="Arial"/>
          <w:color w:val="000000"/>
        </w:rPr>
        <w:t xml:space="preserve"> Interpretations</w:t>
      </w:r>
    </w:p>
    <w:p w14:paraId="3D5C7BFD"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200D71DA"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D582F9"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4_4"/>
      <w:r>
        <w:rPr>
          <w:rFonts w:ascii="Arial" w:hAnsi="Arial" w:cs="Arial"/>
          <w:b/>
          <w:bCs/>
          <w:color w:val="000000"/>
        </w:rPr>
        <w:t>DEFCON 502</w:t>
      </w:r>
      <w:bookmarkEnd w:id="4"/>
    </w:p>
    <w:p w14:paraId="200E6EF0"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502 (Edn. 05/17) - Specifications Changes</w:t>
      </w:r>
    </w:p>
    <w:p w14:paraId="64C2B6EA"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1CF02506"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3C90DE1"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4_5"/>
      <w:r>
        <w:rPr>
          <w:rFonts w:ascii="Arial" w:hAnsi="Arial" w:cs="Arial"/>
          <w:b/>
          <w:bCs/>
          <w:color w:val="000000"/>
        </w:rPr>
        <w:t>DEFCON 503</w:t>
      </w:r>
      <w:bookmarkEnd w:id="5"/>
    </w:p>
    <w:p w14:paraId="13263B25"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503 (Edn. 06/22) - Formal Amendments </w:t>
      </w:r>
      <w:proofErr w:type="gramStart"/>
      <w:r>
        <w:rPr>
          <w:rFonts w:ascii="Arial" w:hAnsi="Arial" w:cs="Arial"/>
          <w:color w:val="000000"/>
        </w:rPr>
        <w:t>To</w:t>
      </w:r>
      <w:proofErr w:type="gramEnd"/>
      <w:r>
        <w:rPr>
          <w:rFonts w:ascii="Arial" w:hAnsi="Arial" w:cs="Arial"/>
          <w:color w:val="000000"/>
        </w:rPr>
        <w:t xml:space="preserve"> Contract</w:t>
      </w:r>
    </w:p>
    <w:p w14:paraId="60C3C6B8"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4_6"/>
      <w:r>
        <w:rPr>
          <w:rFonts w:ascii="Arial" w:hAnsi="Arial" w:cs="Arial"/>
          <w:b/>
          <w:bCs/>
          <w:color w:val="000000"/>
        </w:rPr>
        <w:lastRenderedPageBreak/>
        <w:t>DEFCON 507</w:t>
      </w:r>
      <w:bookmarkEnd w:id="6"/>
    </w:p>
    <w:p w14:paraId="51AB6FA9"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507 (Edn. 07/21) - Delivery</w:t>
      </w:r>
    </w:p>
    <w:p w14:paraId="38E79909"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27E6C4AA"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1371CB"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4_7"/>
      <w:r>
        <w:rPr>
          <w:rFonts w:ascii="Arial" w:hAnsi="Arial" w:cs="Arial"/>
          <w:b/>
          <w:bCs/>
          <w:color w:val="000000"/>
        </w:rPr>
        <w:t>DEFCON 513</w:t>
      </w:r>
      <w:bookmarkEnd w:id="7"/>
    </w:p>
    <w:p w14:paraId="14014FE4"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513 (Edn. 04/22) - VAT and other Taxes</w:t>
      </w:r>
    </w:p>
    <w:p w14:paraId="11629AD3" w14:textId="77777777" w:rsidR="00084EB8" w:rsidRDefault="00084EB8" w:rsidP="00084EB8">
      <w:pPr>
        <w:widowControl w:val="0"/>
        <w:autoSpaceDE w:val="0"/>
        <w:autoSpaceDN w:val="0"/>
        <w:adjustRightInd w:val="0"/>
        <w:spacing w:after="0" w:line="240" w:lineRule="auto"/>
        <w:ind w:left="120"/>
        <w:rPr>
          <w:rFonts w:ascii="Arial" w:hAnsi="Arial" w:cs="Arial"/>
          <w:color w:val="000000"/>
        </w:rPr>
      </w:pPr>
    </w:p>
    <w:p w14:paraId="0EDA3E96" w14:textId="77777777" w:rsidR="00084EB8" w:rsidRDefault="00084EB8" w:rsidP="00084EB8">
      <w:pPr>
        <w:widowControl w:val="0"/>
        <w:autoSpaceDE w:val="0"/>
        <w:autoSpaceDN w:val="0"/>
        <w:adjustRightInd w:val="0"/>
        <w:spacing w:after="60" w:line="240" w:lineRule="auto"/>
        <w:ind w:left="120"/>
        <w:rPr>
          <w:rFonts w:ascii="Arial" w:hAnsi="Arial" w:cs="Arial"/>
          <w:color w:val="000000"/>
        </w:rPr>
      </w:pPr>
    </w:p>
    <w:p w14:paraId="659FC13A"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3CC4CBE0"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4CE293D"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4_8"/>
      <w:r>
        <w:rPr>
          <w:rFonts w:ascii="Arial" w:hAnsi="Arial" w:cs="Arial"/>
          <w:b/>
          <w:bCs/>
          <w:color w:val="000000"/>
        </w:rPr>
        <w:t>DEFCON 514</w:t>
      </w:r>
      <w:bookmarkEnd w:id="8"/>
    </w:p>
    <w:p w14:paraId="5410F355"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514 (Edn. 08/15) - Material Breach</w:t>
      </w:r>
    </w:p>
    <w:p w14:paraId="2953EC7B"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5E6445AE" w14:textId="77777777" w:rsidR="008C1B6A" w:rsidRDefault="008C1B6A" w:rsidP="00084EB8">
      <w:pPr>
        <w:widowControl w:val="0"/>
        <w:autoSpaceDE w:val="0"/>
        <w:autoSpaceDN w:val="0"/>
        <w:adjustRightInd w:val="0"/>
        <w:spacing w:after="200" w:line="276" w:lineRule="auto"/>
        <w:ind w:left="120" w:right="114"/>
        <w:rPr>
          <w:rFonts w:ascii="Arial" w:hAnsi="Arial" w:cs="Arial"/>
          <w:b/>
          <w:bCs/>
          <w:color w:val="000000"/>
        </w:rPr>
      </w:pPr>
      <w:bookmarkStart w:id="9" w:name="_Toc501022446_4_9"/>
    </w:p>
    <w:p w14:paraId="7E768A78" w14:textId="77777777" w:rsidR="00DD037D" w:rsidRDefault="00084EB8" w:rsidP="00DD037D">
      <w:pPr>
        <w:widowControl w:val="0"/>
        <w:autoSpaceDE w:val="0"/>
        <w:autoSpaceDN w:val="0"/>
        <w:adjustRightInd w:val="0"/>
        <w:spacing w:after="0" w:line="240" w:lineRule="auto"/>
        <w:ind w:left="119" w:right="113"/>
        <w:rPr>
          <w:rFonts w:ascii="Arial" w:hAnsi="Arial" w:cs="Arial"/>
          <w:b/>
          <w:bCs/>
          <w:color w:val="000000"/>
        </w:rPr>
      </w:pPr>
      <w:r>
        <w:rPr>
          <w:rFonts w:ascii="Arial" w:hAnsi="Arial" w:cs="Arial"/>
          <w:b/>
          <w:bCs/>
          <w:color w:val="000000"/>
        </w:rPr>
        <w:t>DEFCON 515</w:t>
      </w:r>
      <w:bookmarkEnd w:id="9"/>
    </w:p>
    <w:p w14:paraId="13D5F6CE" w14:textId="7D6DF5AB" w:rsidR="00084EB8" w:rsidRDefault="00084EB8" w:rsidP="00DD037D">
      <w:pPr>
        <w:widowControl w:val="0"/>
        <w:autoSpaceDE w:val="0"/>
        <w:autoSpaceDN w:val="0"/>
        <w:adjustRightInd w:val="0"/>
        <w:spacing w:after="0" w:line="240" w:lineRule="auto"/>
        <w:ind w:left="119" w:right="113"/>
        <w:rPr>
          <w:rFonts w:ascii="Arial" w:hAnsi="Arial" w:cs="Arial"/>
          <w:sz w:val="24"/>
          <w:szCs w:val="24"/>
        </w:rPr>
      </w:pPr>
      <w:r>
        <w:rPr>
          <w:rFonts w:ascii="Arial" w:hAnsi="Arial" w:cs="Arial"/>
          <w:color w:val="000000"/>
        </w:rPr>
        <w:t>DEFCON 515 (Edn. 06/21) - Bankruptcy and Insolvency</w:t>
      </w:r>
    </w:p>
    <w:p w14:paraId="126A0824"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08C7159D"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894D4EB"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4_10"/>
      <w:r>
        <w:rPr>
          <w:rFonts w:ascii="Arial" w:hAnsi="Arial" w:cs="Arial"/>
          <w:b/>
          <w:bCs/>
          <w:color w:val="000000"/>
        </w:rPr>
        <w:t>DEFCON 516</w:t>
      </w:r>
      <w:bookmarkEnd w:id="10"/>
    </w:p>
    <w:p w14:paraId="60B90DA4"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516 (Edn. 04/12) - Equality</w:t>
      </w:r>
    </w:p>
    <w:p w14:paraId="364D375A"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4B514B51"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8C3312E"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4_11"/>
      <w:r>
        <w:rPr>
          <w:rFonts w:ascii="Arial" w:hAnsi="Arial" w:cs="Arial"/>
          <w:b/>
          <w:bCs/>
          <w:color w:val="000000"/>
        </w:rPr>
        <w:t>DEFCON 518</w:t>
      </w:r>
      <w:bookmarkEnd w:id="11"/>
    </w:p>
    <w:p w14:paraId="43426184"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518 (Edn. 02/17) - Transfer</w:t>
      </w:r>
    </w:p>
    <w:p w14:paraId="64A3DA72"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7D002AEA"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A7B5B9B"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4_12"/>
      <w:r>
        <w:rPr>
          <w:rFonts w:ascii="Arial" w:hAnsi="Arial" w:cs="Arial"/>
          <w:b/>
          <w:bCs/>
          <w:color w:val="000000"/>
        </w:rPr>
        <w:t>DEFCON 520</w:t>
      </w:r>
      <w:bookmarkEnd w:id="12"/>
    </w:p>
    <w:p w14:paraId="397601E1"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520 (Edn. 08/21) - Corrupt Gifts and Payments of Commission</w:t>
      </w:r>
    </w:p>
    <w:p w14:paraId="7F32F3E5"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60C38C41"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8E88164"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4_13"/>
      <w:r>
        <w:rPr>
          <w:rFonts w:ascii="Arial" w:hAnsi="Arial" w:cs="Arial"/>
          <w:b/>
          <w:bCs/>
          <w:color w:val="000000"/>
        </w:rPr>
        <w:t>DEFCON 522</w:t>
      </w:r>
      <w:bookmarkEnd w:id="13"/>
    </w:p>
    <w:p w14:paraId="1AB8A2C3"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522 (Edn. 11/21) - Payment and Recovery of Sums Due</w:t>
      </w:r>
    </w:p>
    <w:p w14:paraId="3848C69E"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5AF86294"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5EAB70A"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4_14"/>
      <w:r>
        <w:rPr>
          <w:rFonts w:ascii="Arial" w:hAnsi="Arial" w:cs="Arial"/>
          <w:b/>
          <w:bCs/>
          <w:color w:val="000000"/>
        </w:rPr>
        <w:t>DEFCON 526</w:t>
      </w:r>
      <w:bookmarkEnd w:id="14"/>
    </w:p>
    <w:p w14:paraId="187CA3FF"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526 (Edn. 08/02) - Notices</w:t>
      </w:r>
    </w:p>
    <w:p w14:paraId="00AC2B4F"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6806159E"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C7836C6"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4_15"/>
      <w:r>
        <w:rPr>
          <w:rFonts w:ascii="Arial" w:hAnsi="Arial" w:cs="Arial"/>
          <w:b/>
          <w:bCs/>
          <w:color w:val="000000"/>
        </w:rPr>
        <w:t>DEFCON 527</w:t>
      </w:r>
      <w:bookmarkEnd w:id="15"/>
    </w:p>
    <w:p w14:paraId="3ADA3035"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527 (Edn. 09/97) - Waiver</w:t>
      </w:r>
    </w:p>
    <w:p w14:paraId="5F7838C5"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2226BD67"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33CD81B"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4_16"/>
      <w:r>
        <w:rPr>
          <w:rFonts w:ascii="Arial" w:hAnsi="Arial" w:cs="Arial"/>
          <w:b/>
          <w:bCs/>
          <w:color w:val="000000"/>
        </w:rPr>
        <w:t>DEFCON 528</w:t>
      </w:r>
      <w:bookmarkEnd w:id="16"/>
    </w:p>
    <w:p w14:paraId="103B6CC9"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528 (Edn. 07/21) - Import and Export Licences</w:t>
      </w:r>
    </w:p>
    <w:p w14:paraId="52C920DA"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08FE3021"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A8908CE"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4_17"/>
      <w:r>
        <w:rPr>
          <w:rFonts w:ascii="Arial" w:hAnsi="Arial" w:cs="Arial"/>
          <w:b/>
          <w:bCs/>
          <w:color w:val="000000"/>
        </w:rPr>
        <w:t>DEFCON 531</w:t>
      </w:r>
      <w:bookmarkEnd w:id="17"/>
    </w:p>
    <w:p w14:paraId="16237DC3"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(Edn. 09/21) - Disclosure of Information</w:t>
      </w:r>
    </w:p>
    <w:p w14:paraId="09C1F653" w14:textId="77777777" w:rsidR="00F64180" w:rsidRDefault="00F64180" w:rsidP="00084EB8">
      <w:pPr>
        <w:keepNext/>
        <w:keepLines/>
        <w:widowControl w:val="0"/>
        <w:autoSpaceDE w:val="0"/>
        <w:autoSpaceDN w:val="0"/>
        <w:adjustRightInd w:val="0"/>
        <w:spacing w:after="0" w:line="276" w:lineRule="auto"/>
        <w:ind w:left="120" w:right="114"/>
        <w:rPr>
          <w:rFonts w:ascii="Arial" w:hAnsi="Arial" w:cs="Arial"/>
          <w:b/>
          <w:bCs/>
          <w:color w:val="000000"/>
        </w:rPr>
      </w:pPr>
      <w:bookmarkStart w:id="18" w:name="_Toc501022446_4_18"/>
    </w:p>
    <w:p w14:paraId="171E2F9C" w14:textId="77777777" w:rsidR="00F64180" w:rsidRDefault="00F64180" w:rsidP="00084EB8">
      <w:pPr>
        <w:keepNext/>
        <w:keepLines/>
        <w:widowControl w:val="0"/>
        <w:autoSpaceDE w:val="0"/>
        <w:autoSpaceDN w:val="0"/>
        <w:adjustRightInd w:val="0"/>
        <w:spacing w:after="0" w:line="276" w:lineRule="auto"/>
        <w:ind w:left="120" w:right="114"/>
        <w:rPr>
          <w:rFonts w:ascii="Arial" w:hAnsi="Arial" w:cs="Arial"/>
          <w:b/>
          <w:bCs/>
          <w:color w:val="000000"/>
        </w:rPr>
      </w:pPr>
    </w:p>
    <w:p w14:paraId="5149BCF6" w14:textId="77777777" w:rsidR="00F64180" w:rsidRDefault="00F64180" w:rsidP="00084EB8">
      <w:pPr>
        <w:keepNext/>
        <w:keepLines/>
        <w:widowControl w:val="0"/>
        <w:autoSpaceDE w:val="0"/>
        <w:autoSpaceDN w:val="0"/>
        <w:adjustRightInd w:val="0"/>
        <w:spacing w:after="0" w:line="276" w:lineRule="auto"/>
        <w:ind w:left="120" w:right="114"/>
        <w:rPr>
          <w:rFonts w:ascii="Arial" w:hAnsi="Arial" w:cs="Arial"/>
          <w:b/>
          <w:bCs/>
          <w:color w:val="000000"/>
        </w:rPr>
      </w:pPr>
    </w:p>
    <w:p w14:paraId="6A9C5AC8" w14:textId="7C151EC1"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532B</w:t>
      </w:r>
      <w:bookmarkEnd w:id="18"/>
    </w:p>
    <w:p w14:paraId="0B53ACA9"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532B (Edn. 09/21)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2413887E"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1C680CFD"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C6F6C3"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4_19"/>
      <w:r>
        <w:rPr>
          <w:rFonts w:ascii="Arial" w:hAnsi="Arial" w:cs="Arial"/>
          <w:b/>
          <w:bCs/>
          <w:color w:val="000000"/>
        </w:rPr>
        <w:t>DEFCON 534</w:t>
      </w:r>
      <w:bookmarkEnd w:id="19"/>
    </w:p>
    <w:p w14:paraId="11F5812B"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1268F86F"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600F7B6F"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CFF4B9B"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4_20"/>
      <w:r>
        <w:rPr>
          <w:rFonts w:ascii="Arial" w:hAnsi="Arial" w:cs="Arial"/>
          <w:b/>
          <w:bCs/>
          <w:color w:val="000000"/>
        </w:rPr>
        <w:t>DEFCON 537</w:t>
      </w:r>
      <w:bookmarkEnd w:id="20"/>
    </w:p>
    <w:p w14:paraId="790463EE"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(Edn. 12/21) - Rights of Third Parties</w:t>
      </w:r>
    </w:p>
    <w:p w14:paraId="387A8D82"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50938B5E"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567881"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21" w:name="_Toc501022446_4_21"/>
      <w:r>
        <w:rPr>
          <w:rFonts w:ascii="Arial" w:hAnsi="Arial" w:cs="Arial"/>
          <w:b/>
          <w:bCs/>
          <w:color w:val="000000"/>
        </w:rPr>
        <w:t>DEFCON 538</w:t>
      </w:r>
      <w:bookmarkEnd w:id="21"/>
    </w:p>
    <w:p w14:paraId="5B59C128"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14:paraId="1D5402A3"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3AF5D84B"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4778E1D"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4_22"/>
      <w:r>
        <w:rPr>
          <w:rFonts w:ascii="Arial" w:hAnsi="Arial" w:cs="Arial"/>
          <w:b/>
          <w:bCs/>
          <w:color w:val="000000"/>
        </w:rPr>
        <w:t>DEFCON 550</w:t>
      </w:r>
      <w:bookmarkEnd w:id="22"/>
    </w:p>
    <w:p w14:paraId="7993B258"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550 (Edn. 02/14) - Child Labour and Employment Law</w:t>
      </w:r>
    </w:p>
    <w:p w14:paraId="081709DE"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4_23"/>
      <w:r>
        <w:rPr>
          <w:rFonts w:ascii="Arial" w:hAnsi="Arial" w:cs="Arial"/>
          <w:b/>
          <w:bCs/>
          <w:color w:val="000000"/>
        </w:rPr>
        <w:t>DEFCON 566</w:t>
      </w:r>
      <w:bookmarkEnd w:id="23"/>
    </w:p>
    <w:p w14:paraId="76E22E96"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14:paraId="5E221F62"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5E1AEC35"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9E4A5E3"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4_24"/>
      <w:r>
        <w:rPr>
          <w:rFonts w:ascii="Arial" w:hAnsi="Arial" w:cs="Arial"/>
          <w:b/>
          <w:bCs/>
          <w:color w:val="000000"/>
        </w:rPr>
        <w:t>DEFCON 608</w:t>
      </w:r>
      <w:bookmarkEnd w:id="24"/>
    </w:p>
    <w:p w14:paraId="63BCE03C"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14:paraId="5FF357C7"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157B6269"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97B05F3"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4_25"/>
      <w:r>
        <w:rPr>
          <w:rFonts w:ascii="Arial" w:hAnsi="Arial" w:cs="Arial"/>
          <w:b/>
          <w:bCs/>
          <w:color w:val="000000"/>
        </w:rPr>
        <w:t>DEFCON 609</w:t>
      </w:r>
      <w:bookmarkEnd w:id="25"/>
    </w:p>
    <w:p w14:paraId="3FA010C5"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609 (Edn. 07/21) - Contractor's Records</w:t>
      </w:r>
    </w:p>
    <w:p w14:paraId="7AB03911"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p>
    <w:p w14:paraId="558A49C5"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53CE980" w14:textId="77777777" w:rsidR="00084EB8" w:rsidRDefault="00084EB8" w:rsidP="00084EB8">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4_26"/>
      <w:r>
        <w:rPr>
          <w:rFonts w:ascii="Arial" w:hAnsi="Arial" w:cs="Arial"/>
          <w:b/>
          <w:bCs/>
          <w:color w:val="000000"/>
        </w:rPr>
        <w:t>DEFCON 620</w:t>
      </w:r>
      <w:bookmarkEnd w:id="26"/>
    </w:p>
    <w:p w14:paraId="7CD6B2A8" w14:textId="77777777" w:rsidR="00084EB8" w:rsidRDefault="00084EB8" w:rsidP="00084E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620 (Edn. 06/22) - Contract Change Control Procedure</w:t>
      </w:r>
    </w:p>
    <w:p w14:paraId="541B6A46" w14:textId="77777777" w:rsidR="00F64180" w:rsidRDefault="00F64180" w:rsidP="00084EB8">
      <w:pPr>
        <w:keepNext/>
        <w:keepLines/>
        <w:widowControl w:val="0"/>
        <w:autoSpaceDE w:val="0"/>
        <w:autoSpaceDN w:val="0"/>
        <w:adjustRightInd w:val="0"/>
        <w:spacing w:after="0" w:line="276" w:lineRule="auto"/>
        <w:ind w:left="120" w:right="114"/>
        <w:rPr>
          <w:rFonts w:ascii="Arial" w:hAnsi="Arial" w:cs="Arial"/>
          <w:b/>
          <w:bCs/>
          <w:color w:val="000000"/>
        </w:rPr>
      </w:pPr>
      <w:bookmarkStart w:id="27" w:name="_Toc501022446_4_27"/>
    </w:p>
    <w:p w14:paraId="484F2633" w14:textId="77777777" w:rsidR="00F64180" w:rsidRDefault="00F64180" w:rsidP="00084EB8">
      <w:pPr>
        <w:keepNext/>
        <w:keepLines/>
        <w:widowControl w:val="0"/>
        <w:autoSpaceDE w:val="0"/>
        <w:autoSpaceDN w:val="0"/>
        <w:adjustRightInd w:val="0"/>
        <w:spacing w:after="0" w:line="276" w:lineRule="auto"/>
        <w:ind w:left="120" w:right="114"/>
        <w:rPr>
          <w:rFonts w:ascii="Arial" w:hAnsi="Arial" w:cs="Arial"/>
          <w:b/>
          <w:bCs/>
          <w:color w:val="000000"/>
        </w:rPr>
      </w:pPr>
    </w:p>
    <w:p w14:paraId="0DF766DB" w14:textId="77777777" w:rsidR="00F64180" w:rsidRDefault="00F64180" w:rsidP="00084EB8">
      <w:pPr>
        <w:keepNext/>
        <w:keepLines/>
        <w:widowControl w:val="0"/>
        <w:autoSpaceDE w:val="0"/>
        <w:autoSpaceDN w:val="0"/>
        <w:adjustRightInd w:val="0"/>
        <w:spacing w:after="0" w:line="276" w:lineRule="auto"/>
        <w:ind w:left="120" w:right="114"/>
        <w:rPr>
          <w:rFonts w:ascii="Arial" w:hAnsi="Arial" w:cs="Arial"/>
          <w:b/>
          <w:bCs/>
          <w:color w:val="000000"/>
        </w:rPr>
      </w:pPr>
    </w:p>
    <w:p w14:paraId="737556DA" w14:textId="77777777" w:rsidR="00F64180" w:rsidRDefault="00F64180" w:rsidP="00084EB8">
      <w:pPr>
        <w:keepNext/>
        <w:keepLines/>
        <w:widowControl w:val="0"/>
        <w:autoSpaceDE w:val="0"/>
        <w:autoSpaceDN w:val="0"/>
        <w:adjustRightInd w:val="0"/>
        <w:spacing w:after="0" w:line="276" w:lineRule="auto"/>
        <w:ind w:left="120" w:right="114"/>
        <w:rPr>
          <w:rFonts w:ascii="Arial" w:hAnsi="Arial" w:cs="Arial"/>
          <w:b/>
          <w:bCs/>
          <w:color w:val="000000"/>
        </w:rPr>
      </w:pPr>
    </w:p>
    <w:p w14:paraId="5390CB18" w14:textId="6731902F" w:rsidR="00084EB8" w:rsidRDefault="00084EB8" w:rsidP="00084EB8">
      <w:pPr>
        <w:keepNext/>
        <w:keepLines/>
        <w:widowControl w:val="0"/>
        <w:autoSpaceDE w:val="0"/>
        <w:autoSpaceDN w:val="0"/>
        <w:adjustRightInd w:val="0"/>
        <w:spacing w:after="0" w:line="276" w:lineRule="auto"/>
        <w:ind w:left="120" w:right="114"/>
        <w:rPr>
          <w:rFonts w:ascii="Arial" w:hAnsi="Arial" w:cs="Arial"/>
        </w:rPr>
      </w:pPr>
      <w:r>
        <w:rPr>
          <w:rFonts w:ascii="Arial" w:hAnsi="Arial" w:cs="Arial"/>
          <w:b/>
          <w:bCs/>
          <w:color w:val="000000"/>
        </w:rPr>
        <w:t>DEFCON 632</w:t>
      </w:r>
      <w:bookmarkEnd w:id="27"/>
    </w:p>
    <w:p w14:paraId="74CC3F7E" w14:textId="77777777" w:rsidR="00084EB8" w:rsidRDefault="00084EB8" w:rsidP="00084EB8">
      <w:pPr>
        <w:widowControl w:val="0"/>
        <w:autoSpaceDE w:val="0"/>
        <w:autoSpaceDN w:val="0"/>
        <w:adjustRightInd w:val="0"/>
        <w:spacing w:after="60" w:line="240" w:lineRule="auto"/>
        <w:ind w:left="120"/>
        <w:rPr>
          <w:rFonts w:ascii="Arial" w:hAnsi="Arial" w:cs="Arial"/>
        </w:rPr>
      </w:pPr>
      <w:r>
        <w:rPr>
          <w:rFonts w:ascii="Arial" w:hAnsi="Arial" w:cs="Arial"/>
          <w:color w:val="000000"/>
        </w:rPr>
        <w:t>DEFCON 632 (Edn. 11/21) - Third Party Intellectual Property - Rights and Restrictions</w:t>
      </w:r>
    </w:p>
    <w:p w14:paraId="5AACB491" w14:textId="77777777" w:rsidR="00084EB8" w:rsidRDefault="00084EB8" w:rsidP="00084EB8">
      <w:pPr>
        <w:widowControl w:val="0"/>
        <w:autoSpaceDE w:val="0"/>
        <w:autoSpaceDN w:val="0"/>
        <w:adjustRightInd w:val="0"/>
        <w:spacing w:after="200" w:line="276" w:lineRule="auto"/>
        <w:ind w:left="120" w:right="114"/>
        <w:rPr>
          <w:rFonts w:ascii="Arial" w:hAnsi="Arial" w:cs="Arial"/>
        </w:rPr>
      </w:pPr>
    </w:p>
    <w:p w14:paraId="2E97F8D1" w14:textId="77777777" w:rsidR="00084EB8" w:rsidRDefault="00084EB8" w:rsidP="00084EB8">
      <w:pPr>
        <w:widowControl w:val="0"/>
        <w:autoSpaceDE w:val="0"/>
        <w:autoSpaceDN w:val="0"/>
        <w:adjustRightInd w:val="0"/>
        <w:spacing w:after="200" w:line="276" w:lineRule="auto"/>
        <w:ind w:left="120" w:right="114"/>
        <w:rPr>
          <w:rFonts w:ascii="Arial" w:hAnsi="Arial" w:cs="Arial"/>
        </w:rPr>
      </w:pPr>
    </w:p>
    <w:p w14:paraId="1731311C" w14:textId="77777777" w:rsidR="00084EB8" w:rsidRDefault="00084EB8" w:rsidP="00084EB8">
      <w:pPr>
        <w:widowControl w:val="0"/>
        <w:autoSpaceDE w:val="0"/>
        <w:autoSpaceDN w:val="0"/>
        <w:adjustRightInd w:val="0"/>
        <w:spacing w:after="0" w:line="240" w:lineRule="auto"/>
        <w:ind w:left="119" w:right="113"/>
        <w:rPr>
          <w:rFonts w:ascii="Arial" w:hAnsi="Arial" w:cs="Arial"/>
          <w:b/>
          <w:bCs/>
        </w:rPr>
      </w:pPr>
      <w:r>
        <w:rPr>
          <w:rFonts w:ascii="Arial" w:hAnsi="Arial" w:cs="Arial"/>
          <w:b/>
          <w:bCs/>
        </w:rPr>
        <w:t>DEFCON 658</w:t>
      </w:r>
    </w:p>
    <w:p w14:paraId="5535C813" w14:textId="77777777" w:rsidR="00084EB8" w:rsidRDefault="00084EB8" w:rsidP="00084EB8">
      <w:pPr>
        <w:widowControl w:val="0"/>
        <w:autoSpaceDE w:val="0"/>
        <w:autoSpaceDN w:val="0"/>
        <w:adjustRightInd w:val="0"/>
        <w:spacing w:after="0" w:line="240" w:lineRule="auto"/>
        <w:ind w:left="119" w:right="113"/>
        <w:rPr>
          <w:rFonts w:ascii="Arial" w:hAnsi="Arial" w:cs="Arial"/>
        </w:rPr>
      </w:pPr>
      <w:r>
        <w:rPr>
          <w:rFonts w:ascii="Arial" w:hAnsi="Arial" w:cs="Arial"/>
        </w:rPr>
        <w:t>DEFCON 658 (Edn. 10/22) – Cyber</w:t>
      </w:r>
    </w:p>
    <w:p w14:paraId="0B4976FE" w14:textId="77777777" w:rsidR="00084EB8" w:rsidRDefault="00084EB8" w:rsidP="00084EB8">
      <w:pPr>
        <w:widowControl w:val="0"/>
        <w:autoSpaceDE w:val="0"/>
        <w:autoSpaceDN w:val="0"/>
        <w:adjustRightInd w:val="0"/>
        <w:spacing w:after="200" w:line="276" w:lineRule="auto"/>
        <w:ind w:left="120" w:right="114"/>
        <w:rPr>
          <w:rFonts w:ascii="Arial" w:hAnsi="Arial" w:cs="Arial"/>
        </w:rPr>
      </w:pPr>
    </w:p>
    <w:p w14:paraId="1C66ABF1" w14:textId="77777777" w:rsidR="00084EB8" w:rsidRDefault="00084EB8" w:rsidP="00084EB8">
      <w:pPr>
        <w:widowControl w:val="0"/>
        <w:autoSpaceDE w:val="0"/>
        <w:autoSpaceDN w:val="0"/>
        <w:adjustRightInd w:val="0"/>
        <w:spacing w:after="200" w:line="276" w:lineRule="auto"/>
        <w:ind w:left="120" w:right="114"/>
        <w:rPr>
          <w:rFonts w:ascii="Arial" w:hAnsi="Arial" w:cs="Arial"/>
        </w:rPr>
      </w:pPr>
    </w:p>
    <w:p w14:paraId="29DF02D6" w14:textId="77777777" w:rsidR="00084EB8" w:rsidRDefault="00084EB8" w:rsidP="00084EB8">
      <w:pPr>
        <w:widowControl w:val="0"/>
        <w:autoSpaceDE w:val="0"/>
        <w:autoSpaceDN w:val="0"/>
        <w:adjustRightInd w:val="0"/>
        <w:spacing w:after="0" w:line="240" w:lineRule="auto"/>
        <w:ind w:left="119" w:right="113"/>
        <w:rPr>
          <w:rFonts w:ascii="Arial" w:hAnsi="Arial" w:cs="Arial"/>
          <w:b/>
          <w:bCs/>
        </w:rPr>
      </w:pPr>
      <w:r>
        <w:rPr>
          <w:rFonts w:ascii="Arial" w:hAnsi="Arial" w:cs="Arial"/>
          <w:b/>
          <w:bCs/>
        </w:rPr>
        <w:t>DEFCON 671</w:t>
      </w:r>
    </w:p>
    <w:p w14:paraId="6B7C8DC0" w14:textId="77777777" w:rsidR="00084EB8" w:rsidRDefault="00084EB8" w:rsidP="00084EB8">
      <w:pPr>
        <w:widowControl w:val="0"/>
        <w:autoSpaceDE w:val="0"/>
        <w:autoSpaceDN w:val="0"/>
        <w:adjustRightInd w:val="0"/>
        <w:spacing w:after="0" w:line="240" w:lineRule="auto"/>
        <w:ind w:left="119" w:right="113"/>
        <w:rPr>
          <w:rFonts w:ascii="Arial" w:hAnsi="Arial" w:cs="Arial"/>
        </w:rPr>
      </w:pPr>
      <w:r>
        <w:rPr>
          <w:rFonts w:ascii="Arial" w:hAnsi="Arial" w:cs="Arial"/>
        </w:rPr>
        <w:t>DEFCON 671 (Edn. 10/22) – Plastic Packaging Tax</w:t>
      </w:r>
    </w:p>
    <w:p w14:paraId="2456FFEE" w14:textId="77777777" w:rsidR="00084EB8" w:rsidRDefault="00084EB8" w:rsidP="00084EB8">
      <w:pPr>
        <w:widowControl w:val="0"/>
        <w:autoSpaceDE w:val="0"/>
        <w:autoSpaceDN w:val="0"/>
        <w:adjustRightInd w:val="0"/>
        <w:spacing w:after="200" w:line="276" w:lineRule="auto"/>
        <w:ind w:left="120" w:right="114"/>
        <w:rPr>
          <w:rFonts w:ascii="Arial" w:hAnsi="Arial" w:cs="Arial"/>
        </w:rPr>
      </w:pPr>
    </w:p>
    <w:p w14:paraId="38A506A2" w14:textId="77777777" w:rsidR="00084EB8" w:rsidRDefault="00084EB8" w:rsidP="00084EB8">
      <w:pPr>
        <w:widowControl w:val="0"/>
        <w:autoSpaceDE w:val="0"/>
        <w:autoSpaceDN w:val="0"/>
        <w:adjustRightInd w:val="0"/>
        <w:spacing w:after="200" w:line="276" w:lineRule="auto"/>
        <w:ind w:left="120" w:right="114"/>
        <w:rPr>
          <w:rFonts w:ascii="Arial" w:hAnsi="Arial" w:cs="Arial"/>
          <w:color w:val="000000"/>
        </w:rPr>
      </w:pPr>
    </w:p>
    <w:p w14:paraId="2DFC3F08" w14:textId="77777777" w:rsidR="00084EB8" w:rsidRDefault="00084EB8" w:rsidP="00084EB8">
      <w:pPr>
        <w:widowControl w:val="0"/>
        <w:autoSpaceDE w:val="0"/>
        <w:autoSpaceDN w:val="0"/>
        <w:adjustRightInd w:val="0"/>
        <w:spacing w:after="200" w:line="276" w:lineRule="auto"/>
        <w:ind w:left="120" w:right="114"/>
        <w:rPr>
          <w:rFonts w:ascii="Arial" w:hAnsi="Arial" w:cs="Arial"/>
          <w:color w:val="000000"/>
        </w:rPr>
      </w:pPr>
    </w:p>
    <w:p w14:paraId="410AE901" w14:textId="77777777" w:rsidR="00084EB8" w:rsidRDefault="00084EB8" w:rsidP="00084EB8">
      <w:pPr>
        <w:widowControl w:val="0"/>
        <w:autoSpaceDE w:val="0"/>
        <w:autoSpaceDN w:val="0"/>
        <w:adjustRightInd w:val="0"/>
        <w:spacing w:after="200" w:line="276" w:lineRule="auto"/>
        <w:ind w:left="120" w:right="114"/>
        <w:rPr>
          <w:rFonts w:ascii="Arial" w:hAnsi="Arial" w:cs="Arial"/>
          <w:sz w:val="24"/>
          <w:szCs w:val="24"/>
        </w:rPr>
      </w:pPr>
      <w:bookmarkStart w:id="28" w:name="page_total_master0"/>
      <w:bookmarkStart w:id="29" w:name="page_total"/>
      <w:bookmarkEnd w:id="28"/>
      <w:bookmarkEnd w:id="29"/>
    </w:p>
    <w:p w14:paraId="5C86C173" w14:textId="77777777" w:rsidR="00084EB8" w:rsidRDefault="00084EB8" w:rsidP="00F02555">
      <w:pPr>
        <w:pStyle w:val="paragraph"/>
        <w:spacing w:before="0" w:beforeAutospacing="0" w:after="0" w:afterAutospacing="0"/>
        <w:ind w:left="120" w:right="105"/>
        <w:textAlignment w:val="baseline"/>
        <w:rPr>
          <w:rFonts w:ascii="Segoe UI" w:hAnsi="Segoe UI" w:cs="Segoe UI"/>
          <w:sz w:val="18"/>
          <w:szCs w:val="18"/>
        </w:rPr>
      </w:pPr>
    </w:p>
    <w:p w14:paraId="715DFF8A" w14:textId="77777777" w:rsidR="00F02555" w:rsidRDefault="00F02555" w:rsidP="00F02555">
      <w:pPr>
        <w:pStyle w:val="paragraph"/>
        <w:spacing w:before="0" w:beforeAutospacing="0" w:after="0" w:afterAutospacing="0"/>
        <w:ind w:left="120" w:right="105"/>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CAF80A0" w14:textId="77777777" w:rsidR="00F02555" w:rsidRDefault="00F02555" w:rsidP="00F02555">
      <w:pPr>
        <w:pStyle w:val="paragraph"/>
        <w:spacing w:before="0" w:beforeAutospacing="0" w:after="0" w:afterAutospacing="0"/>
        <w:ind w:left="120" w:right="105"/>
        <w:textAlignment w:val="baseline"/>
        <w:rPr>
          <w:rFonts w:ascii="Segoe UI" w:hAnsi="Segoe UI" w:cs="Segoe UI"/>
          <w:sz w:val="18"/>
          <w:szCs w:val="18"/>
        </w:rPr>
      </w:pPr>
      <w:r>
        <w:rPr>
          <w:rStyle w:val="eop"/>
          <w:rFonts w:ascii="Arial" w:hAnsi="Arial" w:cs="Arial"/>
        </w:rPr>
        <w:t> </w:t>
      </w:r>
    </w:p>
    <w:p w14:paraId="03E660C8" w14:textId="77777777" w:rsidR="00F02555" w:rsidRDefault="00F02555" w:rsidP="00F02555">
      <w:pPr>
        <w:pStyle w:val="paragraph"/>
        <w:spacing w:before="0" w:beforeAutospacing="0" w:after="0" w:afterAutospacing="0"/>
        <w:ind w:left="120" w:right="105"/>
        <w:textAlignment w:val="baseline"/>
        <w:rPr>
          <w:rStyle w:val="eop"/>
          <w:rFonts w:ascii="Arial" w:hAnsi="Arial" w:cs="Arial"/>
          <w:color w:val="000000"/>
          <w:sz w:val="22"/>
          <w:szCs w:val="22"/>
        </w:rPr>
      </w:pPr>
      <w:r>
        <w:rPr>
          <w:rStyle w:val="normaltextrun"/>
          <w:rFonts w:ascii="Arial" w:hAnsi="Arial" w:cs="Arial"/>
          <w:color w:val="000000"/>
          <w:sz w:val="22"/>
          <w:szCs w:val="22"/>
        </w:rPr>
        <w:t> </w:t>
      </w:r>
      <w:r>
        <w:rPr>
          <w:rStyle w:val="eop"/>
          <w:rFonts w:ascii="Arial" w:hAnsi="Arial" w:cs="Arial"/>
          <w:color w:val="000000"/>
          <w:sz w:val="22"/>
          <w:szCs w:val="22"/>
        </w:rPr>
        <w:t> </w:t>
      </w:r>
    </w:p>
    <w:p w14:paraId="381B864A" w14:textId="77777777" w:rsidR="00F02555" w:rsidRDefault="00F02555" w:rsidP="00F02555">
      <w:pPr>
        <w:pStyle w:val="paragraph"/>
        <w:spacing w:before="0" w:beforeAutospacing="0" w:after="0" w:afterAutospacing="0"/>
        <w:ind w:left="120" w:right="105"/>
        <w:textAlignment w:val="baseline"/>
        <w:rPr>
          <w:rStyle w:val="eop"/>
          <w:rFonts w:ascii="Arial" w:hAnsi="Arial" w:cs="Arial"/>
          <w:color w:val="000000"/>
          <w:sz w:val="22"/>
          <w:szCs w:val="22"/>
        </w:rPr>
      </w:pPr>
    </w:p>
    <w:p w14:paraId="12FB901D" w14:textId="77777777" w:rsidR="00F02555" w:rsidRDefault="00F02555" w:rsidP="00F02555">
      <w:pPr>
        <w:pStyle w:val="paragraph"/>
        <w:spacing w:before="0" w:beforeAutospacing="0" w:after="0" w:afterAutospacing="0"/>
        <w:ind w:left="120" w:right="105"/>
        <w:textAlignment w:val="baseline"/>
        <w:rPr>
          <w:rFonts w:ascii="Segoe UI" w:hAnsi="Segoe UI" w:cs="Segoe UI"/>
          <w:sz w:val="18"/>
          <w:szCs w:val="18"/>
        </w:rPr>
      </w:pPr>
    </w:p>
    <w:sectPr w:rsidR="00F02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D"/>
    <w:rsid w:val="00084EB8"/>
    <w:rsid w:val="001375B8"/>
    <w:rsid w:val="00214EED"/>
    <w:rsid w:val="002D5819"/>
    <w:rsid w:val="004063C2"/>
    <w:rsid w:val="0053520C"/>
    <w:rsid w:val="00775CA7"/>
    <w:rsid w:val="008B7996"/>
    <w:rsid w:val="008C1B6A"/>
    <w:rsid w:val="00B2191C"/>
    <w:rsid w:val="00B2682A"/>
    <w:rsid w:val="00BF065A"/>
    <w:rsid w:val="00DD037D"/>
    <w:rsid w:val="00E0084E"/>
    <w:rsid w:val="00EE34DA"/>
    <w:rsid w:val="00F02555"/>
    <w:rsid w:val="00F64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CFB7"/>
  <w15:chartTrackingRefBased/>
  <w15:docId w15:val="{4D25A1DD-82F0-4A13-9F3A-973FF657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2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25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2555"/>
  </w:style>
  <w:style w:type="character" w:customStyle="1" w:styleId="eop">
    <w:name w:val="eop"/>
    <w:basedOn w:val="DefaultParagraphFont"/>
    <w:rsid w:val="00F02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3409">
      <w:bodyDiv w:val="1"/>
      <w:marLeft w:val="0"/>
      <w:marRight w:val="0"/>
      <w:marTop w:val="0"/>
      <w:marBottom w:val="0"/>
      <w:divBdr>
        <w:top w:val="none" w:sz="0" w:space="0" w:color="auto"/>
        <w:left w:val="none" w:sz="0" w:space="0" w:color="auto"/>
        <w:bottom w:val="none" w:sz="0" w:space="0" w:color="auto"/>
        <w:right w:val="none" w:sz="0" w:space="0" w:color="auto"/>
      </w:divBdr>
      <w:divsChild>
        <w:div w:id="1968006512">
          <w:marLeft w:val="0"/>
          <w:marRight w:val="0"/>
          <w:marTop w:val="0"/>
          <w:marBottom w:val="0"/>
          <w:divBdr>
            <w:top w:val="none" w:sz="0" w:space="0" w:color="auto"/>
            <w:left w:val="none" w:sz="0" w:space="0" w:color="auto"/>
            <w:bottom w:val="none" w:sz="0" w:space="0" w:color="auto"/>
            <w:right w:val="none" w:sz="0" w:space="0" w:color="auto"/>
          </w:divBdr>
        </w:div>
        <w:div w:id="400373611">
          <w:marLeft w:val="0"/>
          <w:marRight w:val="0"/>
          <w:marTop w:val="0"/>
          <w:marBottom w:val="0"/>
          <w:divBdr>
            <w:top w:val="none" w:sz="0" w:space="0" w:color="auto"/>
            <w:left w:val="none" w:sz="0" w:space="0" w:color="auto"/>
            <w:bottom w:val="none" w:sz="0" w:space="0" w:color="auto"/>
            <w:right w:val="none" w:sz="0" w:space="0" w:color="auto"/>
          </w:divBdr>
        </w:div>
        <w:div w:id="511188232">
          <w:marLeft w:val="0"/>
          <w:marRight w:val="0"/>
          <w:marTop w:val="0"/>
          <w:marBottom w:val="0"/>
          <w:divBdr>
            <w:top w:val="none" w:sz="0" w:space="0" w:color="auto"/>
            <w:left w:val="none" w:sz="0" w:space="0" w:color="auto"/>
            <w:bottom w:val="none" w:sz="0" w:space="0" w:color="auto"/>
            <w:right w:val="none" w:sz="0" w:space="0" w:color="auto"/>
          </w:divBdr>
        </w:div>
        <w:div w:id="1376000671">
          <w:marLeft w:val="0"/>
          <w:marRight w:val="0"/>
          <w:marTop w:val="0"/>
          <w:marBottom w:val="0"/>
          <w:divBdr>
            <w:top w:val="none" w:sz="0" w:space="0" w:color="auto"/>
            <w:left w:val="none" w:sz="0" w:space="0" w:color="auto"/>
            <w:bottom w:val="none" w:sz="0" w:space="0" w:color="auto"/>
            <w:right w:val="none" w:sz="0" w:space="0" w:color="auto"/>
          </w:divBdr>
        </w:div>
        <w:div w:id="1612585171">
          <w:marLeft w:val="0"/>
          <w:marRight w:val="0"/>
          <w:marTop w:val="0"/>
          <w:marBottom w:val="0"/>
          <w:divBdr>
            <w:top w:val="none" w:sz="0" w:space="0" w:color="auto"/>
            <w:left w:val="none" w:sz="0" w:space="0" w:color="auto"/>
            <w:bottom w:val="none" w:sz="0" w:space="0" w:color="auto"/>
            <w:right w:val="none" w:sz="0" w:space="0" w:color="auto"/>
          </w:divBdr>
        </w:div>
        <w:div w:id="1554267612">
          <w:marLeft w:val="0"/>
          <w:marRight w:val="0"/>
          <w:marTop w:val="0"/>
          <w:marBottom w:val="0"/>
          <w:divBdr>
            <w:top w:val="none" w:sz="0" w:space="0" w:color="auto"/>
            <w:left w:val="none" w:sz="0" w:space="0" w:color="auto"/>
            <w:bottom w:val="none" w:sz="0" w:space="0" w:color="auto"/>
            <w:right w:val="none" w:sz="0" w:space="0" w:color="auto"/>
          </w:divBdr>
        </w:div>
        <w:div w:id="1227909657">
          <w:marLeft w:val="0"/>
          <w:marRight w:val="0"/>
          <w:marTop w:val="0"/>
          <w:marBottom w:val="0"/>
          <w:divBdr>
            <w:top w:val="none" w:sz="0" w:space="0" w:color="auto"/>
            <w:left w:val="none" w:sz="0" w:space="0" w:color="auto"/>
            <w:bottom w:val="none" w:sz="0" w:space="0" w:color="auto"/>
            <w:right w:val="none" w:sz="0" w:space="0" w:color="auto"/>
          </w:divBdr>
        </w:div>
        <w:div w:id="1522236034">
          <w:marLeft w:val="0"/>
          <w:marRight w:val="0"/>
          <w:marTop w:val="0"/>
          <w:marBottom w:val="0"/>
          <w:divBdr>
            <w:top w:val="none" w:sz="0" w:space="0" w:color="auto"/>
            <w:left w:val="none" w:sz="0" w:space="0" w:color="auto"/>
            <w:bottom w:val="none" w:sz="0" w:space="0" w:color="auto"/>
            <w:right w:val="none" w:sz="0" w:space="0" w:color="auto"/>
          </w:divBdr>
        </w:div>
        <w:div w:id="63380611">
          <w:marLeft w:val="0"/>
          <w:marRight w:val="0"/>
          <w:marTop w:val="0"/>
          <w:marBottom w:val="0"/>
          <w:divBdr>
            <w:top w:val="none" w:sz="0" w:space="0" w:color="auto"/>
            <w:left w:val="none" w:sz="0" w:space="0" w:color="auto"/>
            <w:bottom w:val="none" w:sz="0" w:space="0" w:color="auto"/>
            <w:right w:val="none" w:sz="0" w:space="0" w:color="auto"/>
          </w:divBdr>
        </w:div>
        <w:div w:id="1445882928">
          <w:marLeft w:val="0"/>
          <w:marRight w:val="0"/>
          <w:marTop w:val="0"/>
          <w:marBottom w:val="0"/>
          <w:divBdr>
            <w:top w:val="none" w:sz="0" w:space="0" w:color="auto"/>
            <w:left w:val="none" w:sz="0" w:space="0" w:color="auto"/>
            <w:bottom w:val="none" w:sz="0" w:space="0" w:color="auto"/>
            <w:right w:val="none" w:sz="0" w:space="0" w:color="auto"/>
          </w:divBdr>
        </w:div>
        <w:div w:id="594754480">
          <w:marLeft w:val="0"/>
          <w:marRight w:val="0"/>
          <w:marTop w:val="0"/>
          <w:marBottom w:val="0"/>
          <w:divBdr>
            <w:top w:val="none" w:sz="0" w:space="0" w:color="auto"/>
            <w:left w:val="none" w:sz="0" w:space="0" w:color="auto"/>
            <w:bottom w:val="none" w:sz="0" w:space="0" w:color="auto"/>
            <w:right w:val="none" w:sz="0" w:space="0" w:color="auto"/>
          </w:divBdr>
        </w:div>
        <w:div w:id="1523933951">
          <w:marLeft w:val="0"/>
          <w:marRight w:val="0"/>
          <w:marTop w:val="0"/>
          <w:marBottom w:val="0"/>
          <w:divBdr>
            <w:top w:val="none" w:sz="0" w:space="0" w:color="auto"/>
            <w:left w:val="none" w:sz="0" w:space="0" w:color="auto"/>
            <w:bottom w:val="none" w:sz="0" w:space="0" w:color="auto"/>
            <w:right w:val="none" w:sz="0" w:space="0" w:color="auto"/>
          </w:divBdr>
        </w:div>
        <w:div w:id="1925383618">
          <w:marLeft w:val="0"/>
          <w:marRight w:val="0"/>
          <w:marTop w:val="0"/>
          <w:marBottom w:val="0"/>
          <w:divBdr>
            <w:top w:val="none" w:sz="0" w:space="0" w:color="auto"/>
            <w:left w:val="none" w:sz="0" w:space="0" w:color="auto"/>
            <w:bottom w:val="none" w:sz="0" w:space="0" w:color="auto"/>
            <w:right w:val="none" w:sz="0" w:space="0" w:color="auto"/>
          </w:divBdr>
        </w:div>
        <w:div w:id="2107918632">
          <w:marLeft w:val="0"/>
          <w:marRight w:val="0"/>
          <w:marTop w:val="0"/>
          <w:marBottom w:val="0"/>
          <w:divBdr>
            <w:top w:val="none" w:sz="0" w:space="0" w:color="auto"/>
            <w:left w:val="none" w:sz="0" w:space="0" w:color="auto"/>
            <w:bottom w:val="none" w:sz="0" w:space="0" w:color="auto"/>
            <w:right w:val="none" w:sz="0" w:space="0" w:color="auto"/>
          </w:divBdr>
        </w:div>
        <w:div w:id="632446972">
          <w:marLeft w:val="0"/>
          <w:marRight w:val="0"/>
          <w:marTop w:val="0"/>
          <w:marBottom w:val="0"/>
          <w:divBdr>
            <w:top w:val="none" w:sz="0" w:space="0" w:color="auto"/>
            <w:left w:val="none" w:sz="0" w:space="0" w:color="auto"/>
            <w:bottom w:val="none" w:sz="0" w:space="0" w:color="auto"/>
            <w:right w:val="none" w:sz="0" w:space="0" w:color="auto"/>
          </w:divBdr>
        </w:div>
        <w:div w:id="1835955220">
          <w:marLeft w:val="0"/>
          <w:marRight w:val="0"/>
          <w:marTop w:val="0"/>
          <w:marBottom w:val="0"/>
          <w:divBdr>
            <w:top w:val="none" w:sz="0" w:space="0" w:color="auto"/>
            <w:left w:val="none" w:sz="0" w:space="0" w:color="auto"/>
            <w:bottom w:val="none" w:sz="0" w:space="0" w:color="auto"/>
            <w:right w:val="none" w:sz="0" w:space="0" w:color="auto"/>
          </w:divBdr>
        </w:div>
        <w:div w:id="1534928624">
          <w:marLeft w:val="0"/>
          <w:marRight w:val="0"/>
          <w:marTop w:val="0"/>
          <w:marBottom w:val="0"/>
          <w:divBdr>
            <w:top w:val="none" w:sz="0" w:space="0" w:color="auto"/>
            <w:left w:val="none" w:sz="0" w:space="0" w:color="auto"/>
            <w:bottom w:val="none" w:sz="0" w:space="0" w:color="auto"/>
            <w:right w:val="none" w:sz="0" w:space="0" w:color="auto"/>
          </w:divBdr>
        </w:div>
        <w:div w:id="1572305523">
          <w:marLeft w:val="0"/>
          <w:marRight w:val="0"/>
          <w:marTop w:val="0"/>
          <w:marBottom w:val="0"/>
          <w:divBdr>
            <w:top w:val="none" w:sz="0" w:space="0" w:color="auto"/>
            <w:left w:val="none" w:sz="0" w:space="0" w:color="auto"/>
            <w:bottom w:val="none" w:sz="0" w:space="0" w:color="auto"/>
            <w:right w:val="none" w:sz="0" w:space="0" w:color="auto"/>
          </w:divBdr>
        </w:div>
        <w:div w:id="1228683925">
          <w:marLeft w:val="0"/>
          <w:marRight w:val="0"/>
          <w:marTop w:val="0"/>
          <w:marBottom w:val="0"/>
          <w:divBdr>
            <w:top w:val="none" w:sz="0" w:space="0" w:color="auto"/>
            <w:left w:val="none" w:sz="0" w:space="0" w:color="auto"/>
            <w:bottom w:val="none" w:sz="0" w:space="0" w:color="auto"/>
            <w:right w:val="none" w:sz="0" w:space="0" w:color="auto"/>
          </w:divBdr>
        </w:div>
        <w:div w:id="237251957">
          <w:marLeft w:val="0"/>
          <w:marRight w:val="0"/>
          <w:marTop w:val="0"/>
          <w:marBottom w:val="0"/>
          <w:divBdr>
            <w:top w:val="none" w:sz="0" w:space="0" w:color="auto"/>
            <w:left w:val="none" w:sz="0" w:space="0" w:color="auto"/>
            <w:bottom w:val="none" w:sz="0" w:space="0" w:color="auto"/>
            <w:right w:val="none" w:sz="0" w:space="0" w:color="auto"/>
          </w:divBdr>
        </w:div>
        <w:div w:id="158346773">
          <w:marLeft w:val="0"/>
          <w:marRight w:val="0"/>
          <w:marTop w:val="0"/>
          <w:marBottom w:val="0"/>
          <w:divBdr>
            <w:top w:val="none" w:sz="0" w:space="0" w:color="auto"/>
            <w:left w:val="none" w:sz="0" w:space="0" w:color="auto"/>
            <w:bottom w:val="none" w:sz="0" w:space="0" w:color="auto"/>
            <w:right w:val="none" w:sz="0" w:space="0" w:color="auto"/>
          </w:divBdr>
        </w:div>
        <w:div w:id="1614552503">
          <w:marLeft w:val="0"/>
          <w:marRight w:val="0"/>
          <w:marTop w:val="0"/>
          <w:marBottom w:val="0"/>
          <w:divBdr>
            <w:top w:val="none" w:sz="0" w:space="0" w:color="auto"/>
            <w:left w:val="none" w:sz="0" w:space="0" w:color="auto"/>
            <w:bottom w:val="none" w:sz="0" w:space="0" w:color="auto"/>
            <w:right w:val="none" w:sz="0" w:space="0" w:color="auto"/>
          </w:divBdr>
        </w:div>
        <w:div w:id="51004893">
          <w:marLeft w:val="0"/>
          <w:marRight w:val="0"/>
          <w:marTop w:val="0"/>
          <w:marBottom w:val="0"/>
          <w:divBdr>
            <w:top w:val="none" w:sz="0" w:space="0" w:color="auto"/>
            <w:left w:val="none" w:sz="0" w:space="0" w:color="auto"/>
            <w:bottom w:val="none" w:sz="0" w:space="0" w:color="auto"/>
            <w:right w:val="none" w:sz="0" w:space="0" w:color="auto"/>
          </w:divBdr>
        </w:div>
        <w:div w:id="1355108484">
          <w:marLeft w:val="0"/>
          <w:marRight w:val="0"/>
          <w:marTop w:val="0"/>
          <w:marBottom w:val="0"/>
          <w:divBdr>
            <w:top w:val="none" w:sz="0" w:space="0" w:color="auto"/>
            <w:left w:val="none" w:sz="0" w:space="0" w:color="auto"/>
            <w:bottom w:val="none" w:sz="0" w:space="0" w:color="auto"/>
            <w:right w:val="none" w:sz="0" w:space="0" w:color="auto"/>
          </w:divBdr>
        </w:div>
        <w:div w:id="2044163656">
          <w:marLeft w:val="0"/>
          <w:marRight w:val="0"/>
          <w:marTop w:val="0"/>
          <w:marBottom w:val="0"/>
          <w:divBdr>
            <w:top w:val="none" w:sz="0" w:space="0" w:color="auto"/>
            <w:left w:val="none" w:sz="0" w:space="0" w:color="auto"/>
            <w:bottom w:val="none" w:sz="0" w:space="0" w:color="auto"/>
            <w:right w:val="none" w:sz="0" w:space="0" w:color="auto"/>
          </w:divBdr>
        </w:div>
        <w:div w:id="1478764504">
          <w:marLeft w:val="0"/>
          <w:marRight w:val="0"/>
          <w:marTop w:val="0"/>
          <w:marBottom w:val="0"/>
          <w:divBdr>
            <w:top w:val="none" w:sz="0" w:space="0" w:color="auto"/>
            <w:left w:val="none" w:sz="0" w:space="0" w:color="auto"/>
            <w:bottom w:val="none" w:sz="0" w:space="0" w:color="auto"/>
            <w:right w:val="none" w:sz="0" w:space="0" w:color="auto"/>
          </w:divBdr>
        </w:div>
        <w:div w:id="521012132">
          <w:marLeft w:val="0"/>
          <w:marRight w:val="0"/>
          <w:marTop w:val="0"/>
          <w:marBottom w:val="0"/>
          <w:divBdr>
            <w:top w:val="none" w:sz="0" w:space="0" w:color="auto"/>
            <w:left w:val="none" w:sz="0" w:space="0" w:color="auto"/>
            <w:bottom w:val="none" w:sz="0" w:space="0" w:color="auto"/>
            <w:right w:val="none" w:sz="0" w:space="0" w:color="auto"/>
          </w:divBdr>
        </w:div>
        <w:div w:id="1066955826">
          <w:marLeft w:val="0"/>
          <w:marRight w:val="0"/>
          <w:marTop w:val="0"/>
          <w:marBottom w:val="0"/>
          <w:divBdr>
            <w:top w:val="none" w:sz="0" w:space="0" w:color="auto"/>
            <w:left w:val="none" w:sz="0" w:space="0" w:color="auto"/>
            <w:bottom w:val="none" w:sz="0" w:space="0" w:color="auto"/>
            <w:right w:val="none" w:sz="0" w:space="0" w:color="auto"/>
          </w:divBdr>
        </w:div>
        <w:div w:id="1052313313">
          <w:marLeft w:val="0"/>
          <w:marRight w:val="0"/>
          <w:marTop w:val="0"/>
          <w:marBottom w:val="0"/>
          <w:divBdr>
            <w:top w:val="none" w:sz="0" w:space="0" w:color="auto"/>
            <w:left w:val="none" w:sz="0" w:space="0" w:color="auto"/>
            <w:bottom w:val="none" w:sz="0" w:space="0" w:color="auto"/>
            <w:right w:val="none" w:sz="0" w:space="0" w:color="auto"/>
          </w:divBdr>
        </w:div>
        <w:div w:id="11147174">
          <w:marLeft w:val="0"/>
          <w:marRight w:val="0"/>
          <w:marTop w:val="0"/>
          <w:marBottom w:val="0"/>
          <w:divBdr>
            <w:top w:val="none" w:sz="0" w:space="0" w:color="auto"/>
            <w:left w:val="none" w:sz="0" w:space="0" w:color="auto"/>
            <w:bottom w:val="none" w:sz="0" w:space="0" w:color="auto"/>
            <w:right w:val="none" w:sz="0" w:space="0" w:color="auto"/>
          </w:divBdr>
        </w:div>
        <w:div w:id="1347056953">
          <w:marLeft w:val="0"/>
          <w:marRight w:val="0"/>
          <w:marTop w:val="0"/>
          <w:marBottom w:val="0"/>
          <w:divBdr>
            <w:top w:val="none" w:sz="0" w:space="0" w:color="auto"/>
            <w:left w:val="none" w:sz="0" w:space="0" w:color="auto"/>
            <w:bottom w:val="none" w:sz="0" w:space="0" w:color="auto"/>
            <w:right w:val="none" w:sz="0" w:space="0" w:color="auto"/>
          </w:divBdr>
        </w:div>
        <w:div w:id="1098066372">
          <w:marLeft w:val="0"/>
          <w:marRight w:val="0"/>
          <w:marTop w:val="0"/>
          <w:marBottom w:val="0"/>
          <w:divBdr>
            <w:top w:val="none" w:sz="0" w:space="0" w:color="auto"/>
            <w:left w:val="none" w:sz="0" w:space="0" w:color="auto"/>
            <w:bottom w:val="none" w:sz="0" w:space="0" w:color="auto"/>
            <w:right w:val="none" w:sz="0" w:space="0" w:color="auto"/>
          </w:divBdr>
        </w:div>
        <w:div w:id="1331518445">
          <w:marLeft w:val="0"/>
          <w:marRight w:val="0"/>
          <w:marTop w:val="0"/>
          <w:marBottom w:val="0"/>
          <w:divBdr>
            <w:top w:val="none" w:sz="0" w:space="0" w:color="auto"/>
            <w:left w:val="none" w:sz="0" w:space="0" w:color="auto"/>
            <w:bottom w:val="none" w:sz="0" w:space="0" w:color="auto"/>
            <w:right w:val="none" w:sz="0" w:space="0" w:color="auto"/>
          </w:divBdr>
        </w:div>
        <w:div w:id="924219847">
          <w:marLeft w:val="0"/>
          <w:marRight w:val="0"/>
          <w:marTop w:val="0"/>
          <w:marBottom w:val="0"/>
          <w:divBdr>
            <w:top w:val="none" w:sz="0" w:space="0" w:color="auto"/>
            <w:left w:val="none" w:sz="0" w:space="0" w:color="auto"/>
            <w:bottom w:val="none" w:sz="0" w:space="0" w:color="auto"/>
            <w:right w:val="none" w:sz="0" w:space="0" w:color="auto"/>
          </w:divBdr>
        </w:div>
        <w:div w:id="44763335">
          <w:marLeft w:val="0"/>
          <w:marRight w:val="0"/>
          <w:marTop w:val="0"/>
          <w:marBottom w:val="0"/>
          <w:divBdr>
            <w:top w:val="none" w:sz="0" w:space="0" w:color="auto"/>
            <w:left w:val="none" w:sz="0" w:space="0" w:color="auto"/>
            <w:bottom w:val="none" w:sz="0" w:space="0" w:color="auto"/>
            <w:right w:val="none" w:sz="0" w:space="0" w:color="auto"/>
          </w:divBdr>
        </w:div>
        <w:div w:id="946042097">
          <w:marLeft w:val="0"/>
          <w:marRight w:val="0"/>
          <w:marTop w:val="0"/>
          <w:marBottom w:val="0"/>
          <w:divBdr>
            <w:top w:val="none" w:sz="0" w:space="0" w:color="auto"/>
            <w:left w:val="none" w:sz="0" w:space="0" w:color="auto"/>
            <w:bottom w:val="none" w:sz="0" w:space="0" w:color="auto"/>
            <w:right w:val="none" w:sz="0" w:space="0" w:color="auto"/>
          </w:divBdr>
        </w:div>
        <w:div w:id="1653100977">
          <w:marLeft w:val="0"/>
          <w:marRight w:val="0"/>
          <w:marTop w:val="0"/>
          <w:marBottom w:val="0"/>
          <w:divBdr>
            <w:top w:val="none" w:sz="0" w:space="0" w:color="auto"/>
            <w:left w:val="none" w:sz="0" w:space="0" w:color="auto"/>
            <w:bottom w:val="none" w:sz="0" w:space="0" w:color="auto"/>
            <w:right w:val="none" w:sz="0" w:space="0" w:color="auto"/>
          </w:divBdr>
        </w:div>
        <w:div w:id="168252840">
          <w:marLeft w:val="0"/>
          <w:marRight w:val="0"/>
          <w:marTop w:val="0"/>
          <w:marBottom w:val="0"/>
          <w:divBdr>
            <w:top w:val="none" w:sz="0" w:space="0" w:color="auto"/>
            <w:left w:val="none" w:sz="0" w:space="0" w:color="auto"/>
            <w:bottom w:val="none" w:sz="0" w:space="0" w:color="auto"/>
            <w:right w:val="none" w:sz="0" w:space="0" w:color="auto"/>
          </w:divBdr>
        </w:div>
        <w:div w:id="606818074">
          <w:marLeft w:val="0"/>
          <w:marRight w:val="0"/>
          <w:marTop w:val="0"/>
          <w:marBottom w:val="0"/>
          <w:divBdr>
            <w:top w:val="none" w:sz="0" w:space="0" w:color="auto"/>
            <w:left w:val="none" w:sz="0" w:space="0" w:color="auto"/>
            <w:bottom w:val="none" w:sz="0" w:space="0" w:color="auto"/>
            <w:right w:val="none" w:sz="0" w:space="0" w:color="auto"/>
          </w:divBdr>
        </w:div>
        <w:div w:id="671568890">
          <w:marLeft w:val="0"/>
          <w:marRight w:val="0"/>
          <w:marTop w:val="0"/>
          <w:marBottom w:val="0"/>
          <w:divBdr>
            <w:top w:val="none" w:sz="0" w:space="0" w:color="auto"/>
            <w:left w:val="none" w:sz="0" w:space="0" w:color="auto"/>
            <w:bottom w:val="none" w:sz="0" w:space="0" w:color="auto"/>
            <w:right w:val="none" w:sz="0" w:space="0" w:color="auto"/>
          </w:divBdr>
        </w:div>
        <w:div w:id="1033386611">
          <w:marLeft w:val="0"/>
          <w:marRight w:val="0"/>
          <w:marTop w:val="0"/>
          <w:marBottom w:val="0"/>
          <w:divBdr>
            <w:top w:val="none" w:sz="0" w:space="0" w:color="auto"/>
            <w:left w:val="none" w:sz="0" w:space="0" w:color="auto"/>
            <w:bottom w:val="none" w:sz="0" w:space="0" w:color="auto"/>
            <w:right w:val="none" w:sz="0" w:space="0" w:color="auto"/>
          </w:divBdr>
        </w:div>
        <w:div w:id="1846746119">
          <w:marLeft w:val="0"/>
          <w:marRight w:val="0"/>
          <w:marTop w:val="0"/>
          <w:marBottom w:val="0"/>
          <w:divBdr>
            <w:top w:val="none" w:sz="0" w:space="0" w:color="auto"/>
            <w:left w:val="none" w:sz="0" w:space="0" w:color="auto"/>
            <w:bottom w:val="none" w:sz="0" w:space="0" w:color="auto"/>
            <w:right w:val="none" w:sz="0" w:space="0" w:color="auto"/>
          </w:divBdr>
        </w:div>
        <w:div w:id="1063453572">
          <w:marLeft w:val="0"/>
          <w:marRight w:val="0"/>
          <w:marTop w:val="0"/>
          <w:marBottom w:val="0"/>
          <w:divBdr>
            <w:top w:val="none" w:sz="0" w:space="0" w:color="auto"/>
            <w:left w:val="none" w:sz="0" w:space="0" w:color="auto"/>
            <w:bottom w:val="none" w:sz="0" w:space="0" w:color="auto"/>
            <w:right w:val="none" w:sz="0" w:space="0" w:color="auto"/>
          </w:divBdr>
        </w:div>
        <w:div w:id="1917858132">
          <w:marLeft w:val="0"/>
          <w:marRight w:val="0"/>
          <w:marTop w:val="0"/>
          <w:marBottom w:val="0"/>
          <w:divBdr>
            <w:top w:val="none" w:sz="0" w:space="0" w:color="auto"/>
            <w:left w:val="none" w:sz="0" w:space="0" w:color="auto"/>
            <w:bottom w:val="none" w:sz="0" w:space="0" w:color="auto"/>
            <w:right w:val="none" w:sz="0" w:space="0" w:color="auto"/>
          </w:divBdr>
        </w:div>
        <w:div w:id="1784498172">
          <w:marLeft w:val="0"/>
          <w:marRight w:val="0"/>
          <w:marTop w:val="0"/>
          <w:marBottom w:val="0"/>
          <w:divBdr>
            <w:top w:val="none" w:sz="0" w:space="0" w:color="auto"/>
            <w:left w:val="none" w:sz="0" w:space="0" w:color="auto"/>
            <w:bottom w:val="none" w:sz="0" w:space="0" w:color="auto"/>
            <w:right w:val="none" w:sz="0" w:space="0" w:color="auto"/>
          </w:divBdr>
        </w:div>
        <w:div w:id="568881643">
          <w:marLeft w:val="0"/>
          <w:marRight w:val="0"/>
          <w:marTop w:val="0"/>
          <w:marBottom w:val="0"/>
          <w:divBdr>
            <w:top w:val="none" w:sz="0" w:space="0" w:color="auto"/>
            <w:left w:val="none" w:sz="0" w:space="0" w:color="auto"/>
            <w:bottom w:val="none" w:sz="0" w:space="0" w:color="auto"/>
            <w:right w:val="none" w:sz="0" w:space="0" w:color="auto"/>
          </w:divBdr>
        </w:div>
        <w:div w:id="17436587">
          <w:marLeft w:val="0"/>
          <w:marRight w:val="0"/>
          <w:marTop w:val="0"/>
          <w:marBottom w:val="0"/>
          <w:divBdr>
            <w:top w:val="none" w:sz="0" w:space="0" w:color="auto"/>
            <w:left w:val="none" w:sz="0" w:space="0" w:color="auto"/>
            <w:bottom w:val="none" w:sz="0" w:space="0" w:color="auto"/>
            <w:right w:val="none" w:sz="0" w:space="0" w:color="auto"/>
          </w:divBdr>
        </w:div>
        <w:div w:id="850799041">
          <w:marLeft w:val="0"/>
          <w:marRight w:val="0"/>
          <w:marTop w:val="0"/>
          <w:marBottom w:val="0"/>
          <w:divBdr>
            <w:top w:val="none" w:sz="0" w:space="0" w:color="auto"/>
            <w:left w:val="none" w:sz="0" w:space="0" w:color="auto"/>
            <w:bottom w:val="none" w:sz="0" w:space="0" w:color="auto"/>
            <w:right w:val="none" w:sz="0" w:space="0" w:color="auto"/>
          </w:divBdr>
        </w:div>
        <w:div w:id="2007784052">
          <w:marLeft w:val="0"/>
          <w:marRight w:val="0"/>
          <w:marTop w:val="0"/>
          <w:marBottom w:val="0"/>
          <w:divBdr>
            <w:top w:val="none" w:sz="0" w:space="0" w:color="auto"/>
            <w:left w:val="none" w:sz="0" w:space="0" w:color="auto"/>
            <w:bottom w:val="none" w:sz="0" w:space="0" w:color="auto"/>
            <w:right w:val="none" w:sz="0" w:space="0" w:color="auto"/>
          </w:divBdr>
        </w:div>
        <w:div w:id="1102148049">
          <w:marLeft w:val="0"/>
          <w:marRight w:val="0"/>
          <w:marTop w:val="0"/>
          <w:marBottom w:val="0"/>
          <w:divBdr>
            <w:top w:val="none" w:sz="0" w:space="0" w:color="auto"/>
            <w:left w:val="none" w:sz="0" w:space="0" w:color="auto"/>
            <w:bottom w:val="none" w:sz="0" w:space="0" w:color="auto"/>
            <w:right w:val="none" w:sz="0" w:space="0" w:color="auto"/>
          </w:divBdr>
        </w:div>
        <w:div w:id="2035839242">
          <w:marLeft w:val="0"/>
          <w:marRight w:val="0"/>
          <w:marTop w:val="0"/>
          <w:marBottom w:val="0"/>
          <w:divBdr>
            <w:top w:val="none" w:sz="0" w:space="0" w:color="auto"/>
            <w:left w:val="none" w:sz="0" w:space="0" w:color="auto"/>
            <w:bottom w:val="none" w:sz="0" w:space="0" w:color="auto"/>
            <w:right w:val="none" w:sz="0" w:space="0" w:color="auto"/>
          </w:divBdr>
        </w:div>
        <w:div w:id="1160581521">
          <w:marLeft w:val="0"/>
          <w:marRight w:val="0"/>
          <w:marTop w:val="0"/>
          <w:marBottom w:val="0"/>
          <w:divBdr>
            <w:top w:val="none" w:sz="0" w:space="0" w:color="auto"/>
            <w:left w:val="none" w:sz="0" w:space="0" w:color="auto"/>
            <w:bottom w:val="none" w:sz="0" w:space="0" w:color="auto"/>
            <w:right w:val="none" w:sz="0" w:space="0" w:color="auto"/>
          </w:divBdr>
        </w:div>
        <w:div w:id="1766074496">
          <w:marLeft w:val="0"/>
          <w:marRight w:val="0"/>
          <w:marTop w:val="0"/>
          <w:marBottom w:val="0"/>
          <w:divBdr>
            <w:top w:val="none" w:sz="0" w:space="0" w:color="auto"/>
            <w:left w:val="none" w:sz="0" w:space="0" w:color="auto"/>
            <w:bottom w:val="none" w:sz="0" w:space="0" w:color="auto"/>
            <w:right w:val="none" w:sz="0" w:space="0" w:color="auto"/>
          </w:divBdr>
        </w:div>
        <w:div w:id="1379278680">
          <w:marLeft w:val="0"/>
          <w:marRight w:val="0"/>
          <w:marTop w:val="0"/>
          <w:marBottom w:val="0"/>
          <w:divBdr>
            <w:top w:val="none" w:sz="0" w:space="0" w:color="auto"/>
            <w:left w:val="none" w:sz="0" w:space="0" w:color="auto"/>
            <w:bottom w:val="none" w:sz="0" w:space="0" w:color="auto"/>
            <w:right w:val="none" w:sz="0" w:space="0" w:color="auto"/>
          </w:divBdr>
        </w:div>
        <w:div w:id="225265054">
          <w:marLeft w:val="0"/>
          <w:marRight w:val="0"/>
          <w:marTop w:val="0"/>
          <w:marBottom w:val="0"/>
          <w:divBdr>
            <w:top w:val="none" w:sz="0" w:space="0" w:color="auto"/>
            <w:left w:val="none" w:sz="0" w:space="0" w:color="auto"/>
            <w:bottom w:val="none" w:sz="0" w:space="0" w:color="auto"/>
            <w:right w:val="none" w:sz="0" w:space="0" w:color="auto"/>
          </w:divBdr>
        </w:div>
        <w:div w:id="1552687719">
          <w:marLeft w:val="0"/>
          <w:marRight w:val="0"/>
          <w:marTop w:val="0"/>
          <w:marBottom w:val="0"/>
          <w:divBdr>
            <w:top w:val="none" w:sz="0" w:space="0" w:color="auto"/>
            <w:left w:val="none" w:sz="0" w:space="0" w:color="auto"/>
            <w:bottom w:val="none" w:sz="0" w:space="0" w:color="auto"/>
            <w:right w:val="none" w:sz="0" w:space="0" w:color="auto"/>
          </w:divBdr>
        </w:div>
        <w:div w:id="1403522405">
          <w:marLeft w:val="0"/>
          <w:marRight w:val="0"/>
          <w:marTop w:val="0"/>
          <w:marBottom w:val="0"/>
          <w:divBdr>
            <w:top w:val="none" w:sz="0" w:space="0" w:color="auto"/>
            <w:left w:val="none" w:sz="0" w:space="0" w:color="auto"/>
            <w:bottom w:val="none" w:sz="0" w:space="0" w:color="auto"/>
            <w:right w:val="none" w:sz="0" w:space="0" w:color="auto"/>
          </w:divBdr>
        </w:div>
        <w:div w:id="1868519780">
          <w:marLeft w:val="0"/>
          <w:marRight w:val="0"/>
          <w:marTop w:val="0"/>
          <w:marBottom w:val="0"/>
          <w:divBdr>
            <w:top w:val="none" w:sz="0" w:space="0" w:color="auto"/>
            <w:left w:val="none" w:sz="0" w:space="0" w:color="auto"/>
            <w:bottom w:val="none" w:sz="0" w:space="0" w:color="auto"/>
            <w:right w:val="none" w:sz="0" w:space="0" w:color="auto"/>
          </w:divBdr>
        </w:div>
        <w:div w:id="1872449071">
          <w:marLeft w:val="0"/>
          <w:marRight w:val="0"/>
          <w:marTop w:val="0"/>
          <w:marBottom w:val="0"/>
          <w:divBdr>
            <w:top w:val="none" w:sz="0" w:space="0" w:color="auto"/>
            <w:left w:val="none" w:sz="0" w:space="0" w:color="auto"/>
            <w:bottom w:val="none" w:sz="0" w:space="0" w:color="auto"/>
            <w:right w:val="none" w:sz="0" w:space="0" w:color="auto"/>
          </w:divBdr>
        </w:div>
        <w:div w:id="249628847">
          <w:marLeft w:val="0"/>
          <w:marRight w:val="0"/>
          <w:marTop w:val="0"/>
          <w:marBottom w:val="0"/>
          <w:divBdr>
            <w:top w:val="none" w:sz="0" w:space="0" w:color="auto"/>
            <w:left w:val="none" w:sz="0" w:space="0" w:color="auto"/>
            <w:bottom w:val="none" w:sz="0" w:space="0" w:color="auto"/>
            <w:right w:val="none" w:sz="0" w:space="0" w:color="auto"/>
          </w:divBdr>
        </w:div>
        <w:div w:id="807553947">
          <w:marLeft w:val="0"/>
          <w:marRight w:val="0"/>
          <w:marTop w:val="0"/>
          <w:marBottom w:val="0"/>
          <w:divBdr>
            <w:top w:val="none" w:sz="0" w:space="0" w:color="auto"/>
            <w:left w:val="none" w:sz="0" w:space="0" w:color="auto"/>
            <w:bottom w:val="none" w:sz="0" w:space="0" w:color="auto"/>
            <w:right w:val="none" w:sz="0" w:space="0" w:color="auto"/>
          </w:divBdr>
        </w:div>
        <w:div w:id="526331804">
          <w:marLeft w:val="0"/>
          <w:marRight w:val="0"/>
          <w:marTop w:val="0"/>
          <w:marBottom w:val="0"/>
          <w:divBdr>
            <w:top w:val="none" w:sz="0" w:space="0" w:color="auto"/>
            <w:left w:val="none" w:sz="0" w:space="0" w:color="auto"/>
            <w:bottom w:val="none" w:sz="0" w:space="0" w:color="auto"/>
            <w:right w:val="none" w:sz="0" w:space="0" w:color="auto"/>
          </w:divBdr>
        </w:div>
        <w:div w:id="2127430809">
          <w:marLeft w:val="0"/>
          <w:marRight w:val="0"/>
          <w:marTop w:val="0"/>
          <w:marBottom w:val="0"/>
          <w:divBdr>
            <w:top w:val="none" w:sz="0" w:space="0" w:color="auto"/>
            <w:left w:val="none" w:sz="0" w:space="0" w:color="auto"/>
            <w:bottom w:val="none" w:sz="0" w:space="0" w:color="auto"/>
            <w:right w:val="none" w:sz="0" w:space="0" w:color="auto"/>
          </w:divBdr>
        </w:div>
        <w:div w:id="1577670644">
          <w:marLeft w:val="0"/>
          <w:marRight w:val="0"/>
          <w:marTop w:val="0"/>
          <w:marBottom w:val="0"/>
          <w:divBdr>
            <w:top w:val="none" w:sz="0" w:space="0" w:color="auto"/>
            <w:left w:val="none" w:sz="0" w:space="0" w:color="auto"/>
            <w:bottom w:val="none" w:sz="0" w:space="0" w:color="auto"/>
            <w:right w:val="none" w:sz="0" w:space="0" w:color="auto"/>
          </w:divBdr>
        </w:div>
        <w:div w:id="1547140904">
          <w:marLeft w:val="0"/>
          <w:marRight w:val="0"/>
          <w:marTop w:val="0"/>
          <w:marBottom w:val="0"/>
          <w:divBdr>
            <w:top w:val="none" w:sz="0" w:space="0" w:color="auto"/>
            <w:left w:val="none" w:sz="0" w:space="0" w:color="auto"/>
            <w:bottom w:val="none" w:sz="0" w:space="0" w:color="auto"/>
            <w:right w:val="none" w:sz="0" w:space="0" w:color="auto"/>
          </w:divBdr>
        </w:div>
        <w:div w:id="1346830434">
          <w:marLeft w:val="0"/>
          <w:marRight w:val="0"/>
          <w:marTop w:val="0"/>
          <w:marBottom w:val="0"/>
          <w:divBdr>
            <w:top w:val="none" w:sz="0" w:space="0" w:color="auto"/>
            <w:left w:val="none" w:sz="0" w:space="0" w:color="auto"/>
            <w:bottom w:val="none" w:sz="0" w:space="0" w:color="auto"/>
            <w:right w:val="none" w:sz="0" w:space="0" w:color="auto"/>
          </w:divBdr>
        </w:div>
        <w:div w:id="876620628">
          <w:marLeft w:val="0"/>
          <w:marRight w:val="0"/>
          <w:marTop w:val="0"/>
          <w:marBottom w:val="0"/>
          <w:divBdr>
            <w:top w:val="none" w:sz="0" w:space="0" w:color="auto"/>
            <w:left w:val="none" w:sz="0" w:space="0" w:color="auto"/>
            <w:bottom w:val="none" w:sz="0" w:space="0" w:color="auto"/>
            <w:right w:val="none" w:sz="0" w:space="0" w:color="auto"/>
          </w:divBdr>
        </w:div>
        <w:div w:id="1271232182">
          <w:marLeft w:val="0"/>
          <w:marRight w:val="0"/>
          <w:marTop w:val="0"/>
          <w:marBottom w:val="0"/>
          <w:divBdr>
            <w:top w:val="none" w:sz="0" w:space="0" w:color="auto"/>
            <w:left w:val="none" w:sz="0" w:space="0" w:color="auto"/>
            <w:bottom w:val="none" w:sz="0" w:space="0" w:color="auto"/>
            <w:right w:val="none" w:sz="0" w:space="0" w:color="auto"/>
          </w:divBdr>
        </w:div>
        <w:div w:id="1362900091">
          <w:marLeft w:val="0"/>
          <w:marRight w:val="0"/>
          <w:marTop w:val="0"/>
          <w:marBottom w:val="0"/>
          <w:divBdr>
            <w:top w:val="none" w:sz="0" w:space="0" w:color="auto"/>
            <w:left w:val="none" w:sz="0" w:space="0" w:color="auto"/>
            <w:bottom w:val="none" w:sz="0" w:space="0" w:color="auto"/>
            <w:right w:val="none" w:sz="0" w:space="0" w:color="auto"/>
          </w:divBdr>
        </w:div>
        <w:div w:id="1784415850">
          <w:marLeft w:val="0"/>
          <w:marRight w:val="0"/>
          <w:marTop w:val="0"/>
          <w:marBottom w:val="0"/>
          <w:divBdr>
            <w:top w:val="none" w:sz="0" w:space="0" w:color="auto"/>
            <w:left w:val="none" w:sz="0" w:space="0" w:color="auto"/>
            <w:bottom w:val="none" w:sz="0" w:space="0" w:color="auto"/>
            <w:right w:val="none" w:sz="0" w:space="0" w:color="auto"/>
          </w:divBdr>
        </w:div>
        <w:div w:id="126360424">
          <w:marLeft w:val="0"/>
          <w:marRight w:val="0"/>
          <w:marTop w:val="0"/>
          <w:marBottom w:val="0"/>
          <w:divBdr>
            <w:top w:val="none" w:sz="0" w:space="0" w:color="auto"/>
            <w:left w:val="none" w:sz="0" w:space="0" w:color="auto"/>
            <w:bottom w:val="none" w:sz="0" w:space="0" w:color="auto"/>
            <w:right w:val="none" w:sz="0" w:space="0" w:color="auto"/>
          </w:divBdr>
        </w:div>
        <w:div w:id="2109307059">
          <w:marLeft w:val="0"/>
          <w:marRight w:val="0"/>
          <w:marTop w:val="0"/>
          <w:marBottom w:val="0"/>
          <w:divBdr>
            <w:top w:val="none" w:sz="0" w:space="0" w:color="auto"/>
            <w:left w:val="none" w:sz="0" w:space="0" w:color="auto"/>
            <w:bottom w:val="none" w:sz="0" w:space="0" w:color="auto"/>
            <w:right w:val="none" w:sz="0" w:space="0" w:color="auto"/>
          </w:divBdr>
        </w:div>
        <w:div w:id="167016718">
          <w:marLeft w:val="0"/>
          <w:marRight w:val="0"/>
          <w:marTop w:val="0"/>
          <w:marBottom w:val="0"/>
          <w:divBdr>
            <w:top w:val="none" w:sz="0" w:space="0" w:color="auto"/>
            <w:left w:val="none" w:sz="0" w:space="0" w:color="auto"/>
            <w:bottom w:val="none" w:sz="0" w:space="0" w:color="auto"/>
            <w:right w:val="none" w:sz="0" w:space="0" w:color="auto"/>
          </w:divBdr>
        </w:div>
        <w:div w:id="1204636099">
          <w:marLeft w:val="0"/>
          <w:marRight w:val="0"/>
          <w:marTop w:val="0"/>
          <w:marBottom w:val="0"/>
          <w:divBdr>
            <w:top w:val="none" w:sz="0" w:space="0" w:color="auto"/>
            <w:left w:val="none" w:sz="0" w:space="0" w:color="auto"/>
            <w:bottom w:val="none" w:sz="0" w:space="0" w:color="auto"/>
            <w:right w:val="none" w:sz="0" w:space="0" w:color="auto"/>
          </w:divBdr>
        </w:div>
        <w:div w:id="1799689218">
          <w:marLeft w:val="0"/>
          <w:marRight w:val="0"/>
          <w:marTop w:val="0"/>
          <w:marBottom w:val="0"/>
          <w:divBdr>
            <w:top w:val="none" w:sz="0" w:space="0" w:color="auto"/>
            <w:left w:val="none" w:sz="0" w:space="0" w:color="auto"/>
            <w:bottom w:val="none" w:sz="0" w:space="0" w:color="auto"/>
            <w:right w:val="none" w:sz="0" w:space="0" w:color="auto"/>
          </w:divBdr>
        </w:div>
        <w:div w:id="361514753">
          <w:marLeft w:val="0"/>
          <w:marRight w:val="0"/>
          <w:marTop w:val="0"/>
          <w:marBottom w:val="0"/>
          <w:divBdr>
            <w:top w:val="none" w:sz="0" w:space="0" w:color="auto"/>
            <w:left w:val="none" w:sz="0" w:space="0" w:color="auto"/>
            <w:bottom w:val="none" w:sz="0" w:space="0" w:color="auto"/>
            <w:right w:val="none" w:sz="0" w:space="0" w:color="auto"/>
          </w:divBdr>
        </w:div>
        <w:div w:id="65498498">
          <w:marLeft w:val="0"/>
          <w:marRight w:val="0"/>
          <w:marTop w:val="0"/>
          <w:marBottom w:val="0"/>
          <w:divBdr>
            <w:top w:val="none" w:sz="0" w:space="0" w:color="auto"/>
            <w:left w:val="none" w:sz="0" w:space="0" w:color="auto"/>
            <w:bottom w:val="none" w:sz="0" w:space="0" w:color="auto"/>
            <w:right w:val="none" w:sz="0" w:space="0" w:color="auto"/>
          </w:divBdr>
        </w:div>
        <w:div w:id="939680023">
          <w:marLeft w:val="0"/>
          <w:marRight w:val="0"/>
          <w:marTop w:val="0"/>
          <w:marBottom w:val="0"/>
          <w:divBdr>
            <w:top w:val="none" w:sz="0" w:space="0" w:color="auto"/>
            <w:left w:val="none" w:sz="0" w:space="0" w:color="auto"/>
            <w:bottom w:val="none" w:sz="0" w:space="0" w:color="auto"/>
            <w:right w:val="none" w:sz="0" w:space="0" w:color="auto"/>
          </w:divBdr>
        </w:div>
        <w:div w:id="1418747454">
          <w:marLeft w:val="0"/>
          <w:marRight w:val="0"/>
          <w:marTop w:val="0"/>
          <w:marBottom w:val="0"/>
          <w:divBdr>
            <w:top w:val="none" w:sz="0" w:space="0" w:color="auto"/>
            <w:left w:val="none" w:sz="0" w:space="0" w:color="auto"/>
            <w:bottom w:val="none" w:sz="0" w:space="0" w:color="auto"/>
            <w:right w:val="none" w:sz="0" w:space="0" w:color="auto"/>
          </w:divBdr>
        </w:div>
        <w:div w:id="175461729">
          <w:marLeft w:val="0"/>
          <w:marRight w:val="0"/>
          <w:marTop w:val="0"/>
          <w:marBottom w:val="0"/>
          <w:divBdr>
            <w:top w:val="none" w:sz="0" w:space="0" w:color="auto"/>
            <w:left w:val="none" w:sz="0" w:space="0" w:color="auto"/>
            <w:bottom w:val="none" w:sz="0" w:space="0" w:color="auto"/>
            <w:right w:val="none" w:sz="0" w:space="0" w:color="auto"/>
          </w:divBdr>
        </w:div>
        <w:div w:id="192043225">
          <w:marLeft w:val="0"/>
          <w:marRight w:val="0"/>
          <w:marTop w:val="0"/>
          <w:marBottom w:val="0"/>
          <w:divBdr>
            <w:top w:val="none" w:sz="0" w:space="0" w:color="auto"/>
            <w:left w:val="none" w:sz="0" w:space="0" w:color="auto"/>
            <w:bottom w:val="none" w:sz="0" w:space="0" w:color="auto"/>
            <w:right w:val="none" w:sz="0" w:space="0" w:color="auto"/>
          </w:divBdr>
        </w:div>
        <w:div w:id="373239806">
          <w:marLeft w:val="0"/>
          <w:marRight w:val="0"/>
          <w:marTop w:val="0"/>
          <w:marBottom w:val="0"/>
          <w:divBdr>
            <w:top w:val="none" w:sz="0" w:space="0" w:color="auto"/>
            <w:left w:val="none" w:sz="0" w:space="0" w:color="auto"/>
            <w:bottom w:val="none" w:sz="0" w:space="0" w:color="auto"/>
            <w:right w:val="none" w:sz="0" w:space="0" w:color="auto"/>
          </w:divBdr>
        </w:div>
        <w:div w:id="1185748518">
          <w:marLeft w:val="0"/>
          <w:marRight w:val="0"/>
          <w:marTop w:val="0"/>
          <w:marBottom w:val="0"/>
          <w:divBdr>
            <w:top w:val="none" w:sz="0" w:space="0" w:color="auto"/>
            <w:left w:val="none" w:sz="0" w:space="0" w:color="auto"/>
            <w:bottom w:val="none" w:sz="0" w:space="0" w:color="auto"/>
            <w:right w:val="none" w:sz="0" w:space="0" w:color="auto"/>
          </w:divBdr>
        </w:div>
        <w:div w:id="1165050614">
          <w:marLeft w:val="0"/>
          <w:marRight w:val="0"/>
          <w:marTop w:val="0"/>
          <w:marBottom w:val="0"/>
          <w:divBdr>
            <w:top w:val="none" w:sz="0" w:space="0" w:color="auto"/>
            <w:left w:val="none" w:sz="0" w:space="0" w:color="auto"/>
            <w:bottom w:val="none" w:sz="0" w:space="0" w:color="auto"/>
            <w:right w:val="none" w:sz="0" w:space="0" w:color="auto"/>
          </w:divBdr>
        </w:div>
        <w:div w:id="1709866598">
          <w:marLeft w:val="0"/>
          <w:marRight w:val="0"/>
          <w:marTop w:val="0"/>
          <w:marBottom w:val="0"/>
          <w:divBdr>
            <w:top w:val="none" w:sz="0" w:space="0" w:color="auto"/>
            <w:left w:val="none" w:sz="0" w:space="0" w:color="auto"/>
            <w:bottom w:val="none" w:sz="0" w:space="0" w:color="auto"/>
            <w:right w:val="none" w:sz="0" w:space="0" w:color="auto"/>
          </w:divBdr>
        </w:div>
        <w:div w:id="963078124">
          <w:marLeft w:val="0"/>
          <w:marRight w:val="0"/>
          <w:marTop w:val="0"/>
          <w:marBottom w:val="0"/>
          <w:divBdr>
            <w:top w:val="none" w:sz="0" w:space="0" w:color="auto"/>
            <w:left w:val="none" w:sz="0" w:space="0" w:color="auto"/>
            <w:bottom w:val="none" w:sz="0" w:space="0" w:color="auto"/>
            <w:right w:val="none" w:sz="0" w:space="0" w:color="auto"/>
          </w:divBdr>
        </w:div>
        <w:div w:id="1623074704">
          <w:marLeft w:val="0"/>
          <w:marRight w:val="0"/>
          <w:marTop w:val="0"/>
          <w:marBottom w:val="0"/>
          <w:divBdr>
            <w:top w:val="none" w:sz="0" w:space="0" w:color="auto"/>
            <w:left w:val="none" w:sz="0" w:space="0" w:color="auto"/>
            <w:bottom w:val="none" w:sz="0" w:space="0" w:color="auto"/>
            <w:right w:val="none" w:sz="0" w:space="0" w:color="auto"/>
          </w:divBdr>
        </w:div>
        <w:div w:id="1176071122">
          <w:marLeft w:val="0"/>
          <w:marRight w:val="0"/>
          <w:marTop w:val="0"/>
          <w:marBottom w:val="0"/>
          <w:divBdr>
            <w:top w:val="none" w:sz="0" w:space="0" w:color="auto"/>
            <w:left w:val="none" w:sz="0" w:space="0" w:color="auto"/>
            <w:bottom w:val="none" w:sz="0" w:space="0" w:color="auto"/>
            <w:right w:val="none" w:sz="0" w:space="0" w:color="auto"/>
          </w:divBdr>
        </w:div>
        <w:div w:id="1819110735">
          <w:marLeft w:val="0"/>
          <w:marRight w:val="0"/>
          <w:marTop w:val="0"/>
          <w:marBottom w:val="0"/>
          <w:divBdr>
            <w:top w:val="none" w:sz="0" w:space="0" w:color="auto"/>
            <w:left w:val="none" w:sz="0" w:space="0" w:color="auto"/>
            <w:bottom w:val="none" w:sz="0" w:space="0" w:color="auto"/>
            <w:right w:val="none" w:sz="0" w:space="0" w:color="auto"/>
          </w:divBdr>
        </w:div>
        <w:div w:id="171528404">
          <w:marLeft w:val="0"/>
          <w:marRight w:val="0"/>
          <w:marTop w:val="0"/>
          <w:marBottom w:val="0"/>
          <w:divBdr>
            <w:top w:val="none" w:sz="0" w:space="0" w:color="auto"/>
            <w:left w:val="none" w:sz="0" w:space="0" w:color="auto"/>
            <w:bottom w:val="none" w:sz="0" w:space="0" w:color="auto"/>
            <w:right w:val="none" w:sz="0" w:space="0" w:color="auto"/>
          </w:divBdr>
        </w:div>
        <w:div w:id="1696346573">
          <w:marLeft w:val="0"/>
          <w:marRight w:val="0"/>
          <w:marTop w:val="0"/>
          <w:marBottom w:val="0"/>
          <w:divBdr>
            <w:top w:val="none" w:sz="0" w:space="0" w:color="auto"/>
            <w:left w:val="none" w:sz="0" w:space="0" w:color="auto"/>
            <w:bottom w:val="none" w:sz="0" w:space="0" w:color="auto"/>
            <w:right w:val="none" w:sz="0" w:space="0" w:color="auto"/>
          </w:divBdr>
        </w:div>
        <w:div w:id="760683059">
          <w:marLeft w:val="0"/>
          <w:marRight w:val="0"/>
          <w:marTop w:val="0"/>
          <w:marBottom w:val="0"/>
          <w:divBdr>
            <w:top w:val="none" w:sz="0" w:space="0" w:color="auto"/>
            <w:left w:val="none" w:sz="0" w:space="0" w:color="auto"/>
            <w:bottom w:val="none" w:sz="0" w:space="0" w:color="auto"/>
            <w:right w:val="none" w:sz="0" w:space="0" w:color="auto"/>
          </w:divBdr>
        </w:div>
        <w:div w:id="647128897">
          <w:marLeft w:val="0"/>
          <w:marRight w:val="0"/>
          <w:marTop w:val="0"/>
          <w:marBottom w:val="0"/>
          <w:divBdr>
            <w:top w:val="none" w:sz="0" w:space="0" w:color="auto"/>
            <w:left w:val="none" w:sz="0" w:space="0" w:color="auto"/>
            <w:bottom w:val="none" w:sz="0" w:space="0" w:color="auto"/>
            <w:right w:val="none" w:sz="0" w:space="0" w:color="auto"/>
          </w:divBdr>
        </w:div>
        <w:div w:id="1315719781">
          <w:marLeft w:val="0"/>
          <w:marRight w:val="0"/>
          <w:marTop w:val="0"/>
          <w:marBottom w:val="0"/>
          <w:divBdr>
            <w:top w:val="none" w:sz="0" w:space="0" w:color="auto"/>
            <w:left w:val="none" w:sz="0" w:space="0" w:color="auto"/>
            <w:bottom w:val="none" w:sz="0" w:space="0" w:color="auto"/>
            <w:right w:val="none" w:sz="0" w:space="0" w:color="auto"/>
          </w:divBdr>
        </w:div>
        <w:div w:id="662664670">
          <w:marLeft w:val="0"/>
          <w:marRight w:val="0"/>
          <w:marTop w:val="0"/>
          <w:marBottom w:val="0"/>
          <w:divBdr>
            <w:top w:val="none" w:sz="0" w:space="0" w:color="auto"/>
            <w:left w:val="none" w:sz="0" w:space="0" w:color="auto"/>
            <w:bottom w:val="none" w:sz="0" w:space="0" w:color="auto"/>
            <w:right w:val="none" w:sz="0" w:space="0" w:color="auto"/>
          </w:divBdr>
        </w:div>
        <w:div w:id="1848785210">
          <w:marLeft w:val="0"/>
          <w:marRight w:val="0"/>
          <w:marTop w:val="0"/>
          <w:marBottom w:val="0"/>
          <w:divBdr>
            <w:top w:val="none" w:sz="0" w:space="0" w:color="auto"/>
            <w:left w:val="none" w:sz="0" w:space="0" w:color="auto"/>
            <w:bottom w:val="none" w:sz="0" w:space="0" w:color="auto"/>
            <w:right w:val="none" w:sz="0" w:space="0" w:color="auto"/>
          </w:divBdr>
        </w:div>
        <w:div w:id="2027171334">
          <w:marLeft w:val="0"/>
          <w:marRight w:val="0"/>
          <w:marTop w:val="0"/>
          <w:marBottom w:val="0"/>
          <w:divBdr>
            <w:top w:val="none" w:sz="0" w:space="0" w:color="auto"/>
            <w:left w:val="none" w:sz="0" w:space="0" w:color="auto"/>
            <w:bottom w:val="none" w:sz="0" w:space="0" w:color="auto"/>
            <w:right w:val="none" w:sz="0" w:space="0" w:color="auto"/>
          </w:divBdr>
        </w:div>
        <w:div w:id="587662326">
          <w:marLeft w:val="0"/>
          <w:marRight w:val="0"/>
          <w:marTop w:val="0"/>
          <w:marBottom w:val="0"/>
          <w:divBdr>
            <w:top w:val="none" w:sz="0" w:space="0" w:color="auto"/>
            <w:left w:val="none" w:sz="0" w:space="0" w:color="auto"/>
            <w:bottom w:val="none" w:sz="0" w:space="0" w:color="auto"/>
            <w:right w:val="none" w:sz="0" w:space="0" w:color="auto"/>
          </w:divBdr>
        </w:div>
        <w:div w:id="1942445806">
          <w:marLeft w:val="0"/>
          <w:marRight w:val="0"/>
          <w:marTop w:val="0"/>
          <w:marBottom w:val="0"/>
          <w:divBdr>
            <w:top w:val="none" w:sz="0" w:space="0" w:color="auto"/>
            <w:left w:val="none" w:sz="0" w:space="0" w:color="auto"/>
            <w:bottom w:val="none" w:sz="0" w:space="0" w:color="auto"/>
            <w:right w:val="none" w:sz="0" w:space="0" w:color="auto"/>
          </w:divBdr>
        </w:div>
        <w:div w:id="1861432858">
          <w:marLeft w:val="0"/>
          <w:marRight w:val="0"/>
          <w:marTop w:val="0"/>
          <w:marBottom w:val="0"/>
          <w:divBdr>
            <w:top w:val="none" w:sz="0" w:space="0" w:color="auto"/>
            <w:left w:val="none" w:sz="0" w:space="0" w:color="auto"/>
            <w:bottom w:val="none" w:sz="0" w:space="0" w:color="auto"/>
            <w:right w:val="none" w:sz="0" w:space="0" w:color="auto"/>
          </w:divBdr>
        </w:div>
        <w:div w:id="571278505">
          <w:marLeft w:val="0"/>
          <w:marRight w:val="0"/>
          <w:marTop w:val="0"/>
          <w:marBottom w:val="0"/>
          <w:divBdr>
            <w:top w:val="none" w:sz="0" w:space="0" w:color="auto"/>
            <w:left w:val="none" w:sz="0" w:space="0" w:color="auto"/>
            <w:bottom w:val="none" w:sz="0" w:space="0" w:color="auto"/>
            <w:right w:val="none" w:sz="0" w:space="0" w:color="auto"/>
          </w:divBdr>
        </w:div>
        <w:div w:id="1109399693">
          <w:marLeft w:val="0"/>
          <w:marRight w:val="0"/>
          <w:marTop w:val="0"/>
          <w:marBottom w:val="0"/>
          <w:divBdr>
            <w:top w:val="none" w:sz="0" w:space="0" w:color="auto"/>
            <w:left w:val="none" w:sz="0" w:space="0" w:color="auto"/>
            <w:bottom w:val="none" w:sz="0" w:space="0" w:color="auto"/>
            <w:right w:val="none" w:sz="0" w:space="0" w:color="auto"/>
          </w:divBdr>
        </w:div>
        <w:div w:id="1457946004">
          <w:marLeft w:val="0"/>
          <w:marRight w:val="0"/>
          <w:marTop w:val="0"/>
          <w:marBottom w:val="0"/>
          <w:divBdr>
            <w:top w:val="none" w:sz="0" w:space="0" w:color="auto"/>
            <w:left w:val="none" w:sz="0" w:space="0" w:color="auto"/>
            <w:bottom w:val="none" w:sz="0" w:space="0" w:color="auto"/>
            <w:right w:val="none" w:sz="0" w:space="0" w:color="auto"/>
          </w:divBdr>
        </w:div>
        <w:div w:id="883561637">
          <w:marLeft w:val="0"/>
          <w:marRight w:val="0"/>
          <w:marTop w:val="0"/>
          <w:marBottom w:val="0"/>
          <w:divBdr>
            <w:top w:val="none" w:sz="0" w:space="0" w:color="auto"/>
            <w:left w:val="none" w:sz="0" w:space="0" w:color="auto"/>
            <w:bottom w:val="none" w:sz="0" w:space="0" w:color="auto"/>
            <w:right w:val="none" w:sz="0" w:space="0" w:color="auto"/>
          </w:divBdr>
        </w:div>
        <w:div w:id="329333738">
          <w:marLeft w:val="0"/>
          <w:marRight w:val="0"/>
          <w:marTop w:val="0"/>
          <w:marBottom w:val="0"/>
          <w:divBdr>
            <w:top w:val="none" w:sz="0" w:space="0" w:color="auto"/>
            <w:left w:val="none" w:sz="0" w:space="0" w:color="auto"/>
            <w:bottom w:val="none" w:sz="0" w:space="0" w:color="auto"/>
            <w:right w:val="none" w:sz="0" w:space="0" w:color="auto"/>
          </w:divBdr>
        </w:div>
        <w:div w:id="542668516">
          <w:marLeft w:val="0"/>
          <w:marRight w:val="0"/>
          <w:marTop w:val="0"/>
          <w:marBottom w:val="0"/>
          <w:divBdr>
            <w:top w:val="none" w:sz="0" w:space="0" w:color="auto"/>
            <w:left w:val="none" w:sz="0" w:space="0" w:color="auto"/>
            <w:bottom w:val="none" w:sz="0" w:space="0" w:color="auto"/>
            <w:right w:val="none" w:sz="0" w:space="0" w:color="auto"/>
          </w:divBdr>
        </w:div>
        <w:div w:id="879979870">
          <w:marLeft w:val="0"/>
          <w:marRight w:val="0"/>
          <w:marTop w:val="0"/>
          <w:marBottom w:val="0"/>
          <w:divBdr>
            <w:top w:val="none" w:sz="0" w:space="0" w:color="auto"/>
            <w:left w:val="none" w:sz="0" w:space="0" w:color="auto"/>
            <w:bottom w:val="none" w:sz="0" w:space="0" w:color="auto"/>
            <w:right w:val="none" w:sz="0" w:space="0" w:color="auto"/>
          </w:divBdr>
        </w:div>
        <w:div w:id="1271817110">
          <w:marLeft w:val="0"/>
          <w:marRight w:val="0"/>
          <w:marTop w:val="0"/>
          <w:marBottom w:val="0"/>
          <w:divBdr>
            <w:top w:val="none" w:sz="0" w:space="0" w:color="auto"/>
            <w:left w:val="none" w:sz="0" w:space="0" w:color="auto"/>
            <w:bottom w:val="none" w:sz="0" w:space="0" w:color="auto"/>
            <w:right w:val="none" w:sz="0" w:space="0" w:color="auto"/>
          </w:divBdr>
        </w:div>
        <w:div w:id="489254836">
          <w:marLeft w:val="0"/>
          <w:marRight w:val="0"/>
          <w:marTop w:val="0"/>
          <w:marBottom w:val="0"/>
          <w:divBdr>
            <w:top w:val="none" w:sz="0" w:space="0" w:color="auto"/>
            <w:left w:val="none" w:sz="0" w:space="0" w:color="auto"/>
            <w:bottom w:val="none" w:sz="0" w:space="0" w:color="auto"/>
            <w:right w:val="none" w:sz="0" w:space="0" w:color="auto"/>
          </w:divBdr>
        </w:div>
        <w:div w:id="1806265844">
          <w:marLeft w:val="0"/>
          <w:marRight w:val="0"/>
          <w:marTop w:val="0"/>
          <w:marBottom w:val="0"/>
          <w:divBdr>
            <w:top w:val="none" w:sz="0" w:space="0" w:color="auto"/>
            <w:left w:val="none" w:sz="0" w:space="0" w:color="auto"/>
            <w:bottom w:val="none" w:sz="0" w:space="0" w:color="auto"/>
            <w:right w:val="none" w:sz="0" w:space="0" w:color="auto"/>
          </w:divBdr>
        </w:div>
        <w:div w:id="1442191082">
          <w:marLeft w:val="0"/>
          <w:marRight w:val="0"/>
          <w:marTop w:val="0"/>
          <w:marBottom w:val="0"/>
          <w:divBdr>
            <w:top w:val="none" w:sz="0" w:space="0" w:color="auto"/>
            <w:left w:val="none" w:sz="0" w:space="0" w:color="auto"/>
            <w:bottom w:val="none" w:sz="0" w:space="0" w:color="auto"/>
            <w:right w:val="none" w:sz="0" w:space="0" w:color="auto"/>
          </w:divBdr>
        </w:div>
        <w:div w:id="204408435">
          <w:marLeft w:val="0"/>
          <w:marRight w:val="0"/>
          <w:marTop w:val="0"/>
          <w:marBottom w:val="0"/>
          <w:divBdr>
            <w:top w:val="none" w:sz="0" w:space="0" w:color="auto"/>
            <w:left w:val="none" w:sz="0" w:space="0" w:color="auto"/>
            <w:bottom w:val="none" w:sz="0" w:space="0" w:color="auto"/>
            <w:right w:val="none" w:sz="0" w:space="0" w:color="auto"/>
          </w:divBdr>
        </w:div>
        <w:div w:id="52388197">
          <w:marLeft w:val="0"/>
          <w:marRight w:val="0"/>
          <w:marTop w:val="0"/>
          <w:marBottom w:val="0"/>
          <w:divBdr>
            <w:top w:val="none" w:sz="0" w:space="0" w:color="auto"/>
            <w:left w:val="none" w:sz="0" w:space="0" w:color="auto"/>
            <w:bottom w:val="none" w:sz="0" w:space="0" w:color="auto"/>
            <w:right w:val="none" w:sz="0" w:space="0" w:color="auto"/>
          </w:divBdr>
        </w:div>
        <w:div w:id="101147016">
          <w:marLeft w:val="0"/>
          <w:marRight w:val="0"/>
          <w:marTop w:val="0"/>
          <w:marBottom w:val="0"/>
          <w:divBdr>
            <w:top w:val="none" w:sz="0" w:space="0" w:color="auto"/>
            <w:left w:val="none" w:sz="0" w:space="0" w:color="auto"/>
            <w:bottom w:val="none" w:sz="0" w:space="0" w:color="auto"/>
            <w:right w:val="none" w:sz="0" w:space="0" w:color="auto"/>
          </w:divBdr>
        </w:div>
        <w:div w:id="1215040537">
          <w:marLeft w:val="0"/>
          <w:marRight w:val="0"/>
          <w:marTop w:val="0"/>
          <w:marBottom w:val="0"/>
          <w:divBdr>
            <w:top w:val="none" w:sz="0" w:space="0" w:color="auto"/>
            <w:left w:val="none" w:sz="0" w:space="0" w:color="auto"/>
            <w:bottom w:val="none" w:sz="0" w:space="0" w:color="auto"/>
            <w:right w:val="none" w:sz="0" w:space="0" w:color="auto"/>
          </w:divBdr>
        </w:div>
      </w:divsChild>
    </w:div>
    <w:div w:id="769931994">
      <w:bodyDiv w:val="1"/>
      <w:marLeft w:val="0"/>
      <w:marRight w:val="0"/>
      <w:marTop w:val="0"/>
      <w:marBottom w:val="0"/>
      <w:divBdr>
        <w:top w:val="none" w:sz="0" w:space="0" w:color="auto"/>
        <w:left w:val="none" w:sz="0" w:space="0" w:color="auto"/>
        <w:bottom w:val="none" w:sz="0" w:space="0" w:color="auto"/>
        <w:right w:val="none" w:sz="0" w:space="0" w:color="auto"/>
      </w:divBdr>
    </w:div>
    <w:div w:id="108360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McMenamin, Des Mr (Def Comrcl-HO BP5-1a1)</dc:creator>
  <cp:keywords/>
  <dc:description/>
  <cp:lastModifiedBy>McMenamin, Des Mr (Def Comrcl-HO BP5-1a1)</cp:lastModifiedBy>
  <cp:revision>2</cp:revision>
  <dcterms:created xsi:type="dcterms:W3CDTF">2023-07-04T08:46:00Z</dcterms:created>
  <dcterms:modified xsi:type="dcterms:W3CDTF">2023-07-04T08:46:00Z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2023-06-13T08:26:33Z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63ea3854-5716-4b5e-8a96-d351470faae0</vt:lpwstr>
  </property>
  <property fmtid="{D5CDD505-2E9C-101B-9397-08002B2CF9AE}" pid="8" name="MSIP_Label_d8a60473-494b-4586-a1bb-b0e663054676_ContentBits">
    <vt:lpwstr>0</vt:lpwstr>
  </property>
</Properties>
</file>