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7C" w:rsidRPr="00C77241" w:rsidRDefault="00D86E7C" w:rsidP="00D86E7C">
      <w:pPr>
        <w:jc w:val="center"/>
        <w:rPr>
          <w:b/>
          <w:sz w:val="24"/>
          <w:szCs w:val="24"/>
        </w:rPr>
      </w:pPr>
      <w:r w:rsidRPr="00C77241">
        <w:rPr>
          <w:noProof/>
          <w:sz w:val="24"/>
          <w:szCs w:val="24"/>
          <w:lang w:eastAsia="en-GB"/>
        </w:rPr>
        <w:drawing>
          <wp:inline distT="0" distB="0" distL="0" distR="0" wp14:anchorId="2FD54E09" wp14:editId="251F7674">
            <wp:extent cx="1690577" cy="1127051"/>
            <wp:effectExtent l="0" t="0" r="5080" b="0"/>
            <wp:docPr id="1" name="Picture 1" descr="http://wave.brighton-hove.gov.uk/LGCSDocumentLibrary/Management/Corporate%20communication/Corporate%20branding/BHCC_logo_4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ve.brighton-hove.gov.uk/LGCSDocumentLibrary/Management/Corporate%20communication/Corporate%20branding/BHCC_logo_4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628" cy="11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3E" w:rsidRPr="00C77241" w:rsidRDefault="001352D5" w:rsidP="00BC6295">
      <w:pPr>
        <w:jc w:val="center"/>
        <w:rPr>
          <w:b/>
          <w:sz w:val="28"/>
          <w:szCs w:val="28"/>
        </w:rPr>
      </w:pPr>
      <w:r w:rsidRPr="00C77241">
        <w:rPr>
          <w:b/>
          <w:sz w:val="28"/>
          <w:szCs w:val="28"/>
        </w:rPr>
        <w:t xml:space="preserve">Market Testing: </w:t>
      </w:r>
      <w:r w:rsidR="00774AF8">
        <w:rPr>
          <w:b/>
          <w:sz w:val="28"/>
          <w:szCs w:val="28"/>
        </w:rPr>
        <w:t>Supported Living development</w:t>
      </w:r>
    </w:p>
    <w:p w:rsidR="00D86E7C" w:rsidRPr="00C77241" w:rsidRDefault="00D86E7C" w:rsidP="001352D5">
      <w:pPr>
        <w:rPr>
          <w:sz w:val="24"/>
          <w:szCs w:val="24"/>
        </w:rPr>
      </w:pPr>
      <w:r w:rsidRPr="00C77241">
        <w:rPr>
          <w:sz w:val="24"/>
          <w:szCs w:val="24"/>
          <w:u w:val="single"/>
        </w:rPr>
        <w:t>General</w:t>
      </w:r>
    </w:p>
    <w:p w:rsidR="00784571" w:rsidRDefault="00A74FD3" w:rsidP="00774AF8">
      <w:pPr>
        <w:rPr>
          <w:sz w:val="24"/>
          <w:szCs w:val="24"/>
        </w:rPr>
      </w:pPr>
      <w:r>
        <w:rPr>
          <w:sz w:val="24"/>
          <w:szCs w:val="24"/>
        </w:rPr>
        <w:t>Brighton and Hove City</w:t>
      </w:r>
      <w:r w:rsidR="004D0548" w:rsidRPr="00C77241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(the Council), </w:t>
      </w:r>
      <w:r w:rsidR="003A5ACE">
        <w:rPr>
          <w:sz w:val="24"/>
          <w:szCs w:val="24"/>
        </w:rPr>
        <w:t>are exploring</w:t>
      </w:r>
      <w:r w:rsidR="00774AF8">
        <w:rPr>
          <w:sz w:val="24"/>
          <w:szCs w:val="24"/>
        </w:rPr>
        <w:t xml:space="preserve"> the option </w:t>
      </w:r>
      <w:r w:rsidR="003A5ACE">
        <w:rPr>
          <w:sz w:val="24"/>
          <w:szCs w:val="24"/>
        </w:rPr>
        <w:t>of</w:t>
      </w:r>
      <w:r w:rsidR="00774AF8">
        <w:rPr>
          <w:sz w:val="24"/>
          <w:szCs w:val="24"/>
        </w:rPr>
        <w:t xml:space="preserve"> enter</w:t>
      </w:r>
      <w:r w:rsidR="003A5ACE">
        <w:rPr>
          <w:sz w:val="24"/>
          <w:szCs w:val="24"/>
        </w:rPr>
        <w:t>ing</w:t>
      </w:r>
      <w:r w:rsidR="00774AF8">
        <w:rPr>
          <w:sz w:val="24"/>
          <w:szCs w:val="24"/>
        </w:rPr>
        <w:t xml:space="preserve"> into a development of a 13 flat Supported Living service with a private developer.</w:t>
      </w:r>
    </w:p>
    <w:p w:rsidR="00774AF8" w:rsidRDefault="00774AF8" w:rsidP="00774AF8">
      <w:pPr>
        <w:rPr>
          <w:sz w:val="24"/>
          <w:szCs w:val="24"/>
        </w:rPr>
      </w:pPr>
      <w:r>
        <w:rPr>
          <w:sz w:val="24"/>
          <w:szCs w:val="24"/>
        </w:rPr>
        <w:t>The Council are interested in operating a social care service on the site for adults with the following needs: Learning disabilities, ABI, Physical Disabilities.</w:t>
      </w:r>
    </w:p>
    <w:p w:rsidR="00774AF8" w:rsidRDefault="00774AF8" w:rsidP="00774AF8">
      <w:pPr>
        <w:rPr>
          <w:sz w:val="24"/>
          <w:szCs w:val="24"/>
        </w:rPr>
      </w:pPr>
      <w:r>
        <w:rPr>
          <w:sz w:val="24"/>
          <w:szCs w:val="24"/>
        </w:rPr>
        <w:t xml:space="preserve">The building has the potential to </w:t>
      </w:r>
      <w:r w:rsidR="00E82DC5">
        <w:rPr>
          <w:sz w:val="24"/>
          <w:szCs w:val="24"/>
        </w:rPr>
        <w:t xml:space="preserve">be separated into </w:t>
      </w:r>
      <w:r w:rsidR="003A5ACE">
        <w:rPr>
          <w:sz w:val="24"/>
          <w:szCs w:val="24"/>
        </w:rPr>
        <w:t>two</w:t>
      </w:r>
      <w:r w:rsidR="00E82DC5">
        <w:rPr>
          <w:sz w:val="24"/>
          <w:szCs w:val="24"/>
        </w:rPr>
        <w:t xml:space="preserve"> distinct areas and </w:t>
      </w:r>
      <w:r>
        <w:rPr>
          <w:sz w:val="24"/>
          <w:szCs w:val="24"/>
        </w:rPr>
        <w:t xml:space="preserve">operate as </w:t>
      </w:r>
      <w:r w:rsidR="003A5ACE">
        <w:rPr>
          <w:sz w:val="24"/>
          <w:szCs w:val="24"/>
        </w:rPr>
        <w:t>two</w:t>
      </w:r>
      <w:r>
        <w:rPr>
          <w:sz w:val="24"/>
          <w:szCs w:val="24"/>
        </w:rPr>
        <w:t xml:space="preserve"> schemes</w:t>
      </w:r>
      <w:r w:rsidR="00C47C35">
        <w:rPr>
          <w:sz w:val="24"/>
          <w:szCs w:val="24"/>
        </w:rPr>
        <w:t>,</w:t>
      </w:r>
      <w:r>
        <w:rPr>
          <w:sz w:val="24"/>
          <w:szCs w:val="24"/>
        </w:rPr>
        <w:t xml:space="preserve"> with the current intention being to run a low – medium learning disability service in one section and a</w:t>
      </w:r>
      <w:r w:rsidR="00E82DC5">
        <w:rPr>
          <w:sz w:val="24"/>
          <w:szCs w:val="24"/>
        </w:rPr>
        <w:t xml:space="preserve"> medium support service to people with </w:t>
      </w:r>
      <w:r w:rsidR="003A5ACE">
        <w:rPr>
          <w:sz w:val="24"/>
          <w:szCs w:val="24"/>
        </w:rPr>
        <w:t>Acquired</w:t>
      </w:r>
      <w:r w:rsidR="00E82DC5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E82DC5">
        <w:rPr>
          <w:sz w:val="24"/>
          <w:szCs w:val="24"/>
        </w:rPr>
        <w:t xml:space="preserve">rain </w:t>
      </w:r>
      <w:r>
        <w:rPr>
          <w:sz w:val="24"/>
          <w:szCs w:val="24"/>
        </w:rPr>
        <w:t>I</w:t>
      </w:r>
      <w:r w:rsidR="00E82DC5">
        <w:rPr>
          <w:sz w:val="24"/>
          <w:szCs w:val="24"/>
        </w:rPr>
        <w:t>njuries</w:t>
      </w:r>
      <w:r>
        <w:rPr>
          <w:sz w:val="24"/>
          <w:szCs w:val="24"/>
        </w:rPr>
        <w:t xml:space="preserve"> / P</w:t>
      </w:r>
      <w:r w:rsidR="00E82DC5">
        <w:rPr>
          <w:sz w:val="24"/>
          <w:szCs w:val="24"/>
        </w:rPr>
        <w:t>hysical Disabilities</w:t>
      </w:r>
      <w:r>
        <w:rPr>
          <w:sz w:val="24"/>
          <w:szCs w:val="24"/>
        </w:rPr>
        <w:t xml:space="preserve"> in the other section.</w:t>
      </w:r>
      <w:r w:rsidR="00E82DC5">
        <w:rPr>
          <w:sz w:val="24"/>
          <w:szCs w:val="24"/>
        </w:rPr>
        <w:t xml:space="preserve"> </w:t>
      </w:r>
    </w:p>
    <w:p w:rsidR="00C47C35" w:rsidRDefault="00774AF8" w:rsidP="00774AF8">
      <w:pPr>
        <w:rPr>
          <w:sz w:val="24"/>
          <w:szCs w:val="24"/>
        </w:rPr>
      </w:pPr>
      <w:r>
        <w:rPr>
          <w:sz w:val="24"/>
          <w:szCs w:val="24"/>
        </w:rPr>
        <w:t xml:space="preserve">The Council is currently </w:t>
      </w:r>
      <w:r w:rsidR="00E82DC5">
        <w:rPr>
          <w:sz w:val="24"/>
          <w:szCs w:val="24"/>
        </w:rPr>
        <w:t>testing</w:t>
      </w:r>
      <w:r>
        <w:rPr>
          <w:sz w:val="24"/>
          <w:szCs w:val="24"/>
        </w:rPr>
        <w:t xml:space="preserve"> the market to determine both the interest in a care and support provider tendering for the support contract, and a Registered Provider or C</w:t>
      </w:r>
      <w:r w:rsidR="00E82DC5">
        <w:rPr>
          <w:sz w:val="24"/>
          <w:szCs w:val="24"/>
        </w:rPr>
        <w:t xml:space="preserve">ommunity Interest Company </w:t>
      </w:r>
      <w:r>
        <w:rPr>
          <w:sz w:val="24"/>
          <w:szCs w:val="24"/>
        </w:rPr>
        <w:t xml:space="preserve"> tendering for Assignment of the lease to manage t</w:t>
      </w:r>
      <w:r w:rsidR="00E82DC5">
        <w:rPr>
          <w:sz w:val="24"/>
          <w:szCs w:val="24"/>
        </w:rPr>
        <w:t>he</w:t>
      </w:r>
      <w:r>
        <w:rPr>
          <w:sz w:val="24"/>
          <w:szCs w:val="24"/>
        </w:rPr>
        <w:t xml:space="preserve"> property.  </w:t>
      </w:r>
    </w:p>
    <w:p w:rsidR="00774AF8" w:rsidRDefault="00774AF8" w:rsidP="00774AF8">
      <w:pPr>
        <w:rPr>
          <w:sz w:val="24"/>
          <w:szCs w:val="24"/>
        </w:rPr>
      </w:pPr>
      <w:r>
        <w:rPr>
          <w:sz w:val="24"/>
          <w:szCs w:val="24"/>
        </w:rPr>
        <w:t xml:space="preserve">In particular we are seeking market feedback on provider preference of whether the tender should include both housing </w:t>
      </w:r>
      <w:r w:rsidR="00C47C35">
        <w:rPr>
          <w:sz w:val="24"/>
          <w:szCs w:val="24"/>
        </w:rPr>
        <w:t xml:space="preserve">management </w:t>
      </w:r>
      <w:r>
        <w:rPr>
          <w:sz w:val="24"/>
          <w:szCs w:val="24"/>
        </w:rPr>
        <w:t>and support, or whether it is preferable to separate these elements.</w:t>
      </w:r>
    </w:p>
    <w:p w:rsidR="00881D77" w:rsidRPr="00C77241" w:rsidRDefault="00881D77" w:rsidP="00774AF8">
      <w:pPr>
        <w:rPr>
          <w:sz w:val="24"/>
          <w:szCs w:val="24"/>
        </w:rPr>
      </w:pPr>
      <w:r>
        <w:rPr>
          <w:sz w:val="24"/>
          <w:szCs w:val="24"/>
        </w:rPr>
        <w:t xml:space="preserve">It is anticipated </w:t>
      </w:r>
      <w:r w:rsidR="00E82DC5">
        <w:rPr>
          <w:sz w:val="24"/>
          <w:szCs w:val="24"/>
        </w:rPr>
        <w:t xml:space="preserve">that </w:t>
      </w:r>
      <w:r>
        <w:rPr>
          <w:sz w:val="24"/>
          <w:szCs w:val="24"/>
        </w:rPr>
        <w:t>this would b</w:t>
      </w:r>
      <w:r w:rsidR="00C47C35">
        <w:rPr>
          <w:sz w:val="24"/>
          <w:szCs w:val="24"/>
        </w:rPr>
        <w:t>e assignment of a 10 year lease, with a social care contract of similar length being offered.</w:t>
      </w:r>
    </w:p>
    <w:p w:rsidR="004219FA" w:rsidRDefault="004219FA" w:rsidP="004219FA">
      <w:pPr>
        <w:rPr>
          <w:sz w:val="24"/>
          <w:szCs w:val="24"/>
        </w:rPr>
      </w:pPr>
      <w:r w:rsidRPr="00C77241">
        <w:rPr>
          <w:sz w:val="24"/>
          <w:szCs w:val="24"/>
        </w:rPr>
        <w:t xml:space="preserve">Please note that this is not a tender process. </w:t>
      </w:r>
      <w:r w:rsidR="00A74FD3">
        <w:rPr>
          <w:sz w:val="24"/>
          <w:szCs w:val="24"/>
        </w:rPr>
        <w:t>The</w:t>
      </w:r>
      <w:r w:rsidRPr="00C77241">
        <w:rPr>
          <w:sz w:val="24"/>
          <w:szCs w:val="24"/>
        </w:rPr>
        <w:t xml:space="preserve"> Council is </w:t>
      </w:r>
      <w:r w:rsidR="00A74FD3">
        <w:rPr>
          <w:sz w:val="24"/>
          <w:szCs w:val="24"/>
        </w:rPr>
        <w:t>currently</w:t>
      </w:r>
      <w:r w:rsidRPr="00C77241">
        <w:rPr>
          <w:sz w:val="24"/>
          <w:szCs w:val="24"/>
        </w:rPr>
        <w:t xml:space="preserve"> inv</w:t>
      </w:r>
      <w:r w:rsidR="00A74FD3">
        <w:rPr>
          <w:sz w:val="24"/>
          <w:szCs w:val="24"/>
        </w:rPr>
        <w:t>es</w:t>
      </w:r>
      <w:r w:rsidR="00C47C35">
        <w:rPr>
          <w:sz w:val="24"/>
          <w:szCs w:val="24"/>
        </w:rPr>
        <w:t xml:space="preserve">tigating the level of interest and </w:t>
      </w:r>
      <w:r w:rsidR="00A74FD3">
        <w:rPr>
          <w:sz w:val="24"/>
          <w:szCs w:val="24"/>
        </w:rPr>
        <w:t>availability for this requirement</w:t>
      </w:r>
      <w:r w:rsidR="00334A6F">
        <w:rPr>
          <w:sz w:val="24"/>
          <w:szCs w:val="24"/>
        </w:rPr>
        <w:t xml:space="preserve"> and this process does not constitute an offer of contract from either party.</w:t>
      </w:r>
    </w:p>
    <w:p w:rsidR="00E141BB" w:rsidRDefault="00E141BB" w:rsidP="004219FA">
      <w:pPr>
        <w:rPr>
          <w:sz w:val="24"/>
          <w:szCs w:val="24"/>
        </w:rPr>
      </w:pPr>
      <w:r>
        <w:rPr>
          <w:sz w:val="24"/>
          <w:szCs w:val="24"/>
        </w:rPr>
        <w:t>A further process providing full detail on the contractual arrangements will be conducted following the conclusion of the market testing exercise.</w:t>
      </w:r>
    </w:p>
    <w:p w:rsidR="00A74FD3" w:rsidRPr="00C77241" w:rsidRDefault="00A74FD3" w:rsidP="004219FA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and return via email to </w:t>
      </w:r>
      <w:hyperlink r:id="rId10" w:history="1">
        <w:r w:rsidR="003A5ACE" w:rsidRPr="008A7EA7">
          <w:rPr>
            <w:rStyle w:val="Hyperlink"/>
            <w:b/>
            <w:sz w:val="24"/>
            <w:szCs w:val="24"/>
          </w:rPr>
          <w:t>ContractsUnit.Adminteam@brighton-hove.gov.uk</w:t>
        </w:r>
      </w:hyperlink>
      <w:r w:rsidR="00E141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by </w:t>
      </w:r>
      <w:r w:rsidR="003A5ACE">
        <w:rPr>
          <w:b/>
          <w:sz w:val="24"/>
          <w:szCs w:val="24"/>
        </w:rPr>
        <w:t>4</w:t>
      </w:r>
      <w:r w:rsidR="003A5ACE" w:rsidRPr="003A5ACE">
        <w:rPr>
          <w:b/>
          <w:sz w:val="24"/>
          <w:szCs w:val="24"/>
          <w:vertAlign w:val="superscript"/>
        </w:rPr>
        <w:t>th</w:t>
      </w:r>
      <w:r w:rsidR="003A5ACE">
        <w:rPr>
          <w:b/>
          <w:sz w:val="24"/>
          <w:szCs w:val="24"/>
        </w:rPr>
        <w:t xml:space="preserve"> January 2018</w:t>
      </w:r>
    </w:p>
    <w:p w:rsidR="003A5ACE" w:rsidRDefault="003A5A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222DB9" w:rsidRDefault="00A74FD3" w:rsidP="001352D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Requirements</w:t>
      </w:r>
    </w:p>
    <w:p w:rsidR="00774AF8" w:rsidRPr="003A5ACE" w:rsidRDefault="00774AF8" w:rsidP="00774AF8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 w:rsidRPr="003A5ACE">
        <w:rPr>
          <w:sz w:val="24"/>
          <w:szCs w:val="24"/>
          <w:u w:val="single"/>
        </w:rPr>
        <w:t>Housing Provider</w:t>
      </w:r>
    </w:p>
    <w:p w:rsidR="00E7633E" w:rsidRPr="00C47C35" w:rsidRDefault="00774AF8" w:rsidP="00E7633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7C35">
        <w:rPr>
          <w:sz w:val="24"/>
          <w:szCs w:val="24"/>
        </w:rPr>
        <w:t>Registered Provider</w:t>
      </w:r>
      <w:r w:rsidR="00E82DC5">
        <w:rPr>
          <w:sz w:val="24"/>
          <w:szCs w:val="24"/>
        </w:rPr>
        <w:t xml:space="preserve"> or Community Interest Company</w:t>
      </w:r>
      <w:r w:rsidR="00E141BB" w:rsidRPr="00C47C35">
        <w:rPr>
          <w:sz w:val="24"/>
          <w:szCs w:val="24"/>
        </w:rPr>
        <w:t>;</w:t>
      </w:r>
    </w:p>
    <w:p w:rsidR="00774AF8" w:rsidRDefault="00774AF8" w:rsidP="00E7633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Experience of managing properties let to the specified client group</w:t>
      </w:r>
      <w:r w:rsidR="00E82DC5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774AF8" w:rsidRDefault="00774AF8" w:rsidP="00E7633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Ability to take on assignment of full repairing and insurance lease</w:t>
      </w:r>
      <w:r w:rsidR="00881D77">
        <w:rPr>
          <w:sz w:val="24"/>
          <w:szCs w:val="24"/>
        </w:rPr>
        <w:t>;</w:t>
      </w:r>
    </w:p>
    <w:p w:rsidR="00E141BB" w:rsidRDefault="00881D77" w:rsidP="003A5A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Ability to take on assignment of a 10 year lease</w:t>
      </w:r>
    </w:p>
    <w:p w:rsidR="003A5ACE" w:rsidRPr="003A5ACE" w:rsidRDefault="003A5ACE" w:rsidP="003A5ACE">
      <w:pPr>
        <w:pStyle w:val="ListParagraph"/>
        <w:rPr>
          <w:sz w:val="24"/>
          <w:szCs w:val="24"/>
        </w:rPr>
      </w:pPr>
    </w:p>
    <w:p w:rsidR="00774AF8" w:rsidRPr="003A5ACE" w:rsidRDefault="00774AF8" w:rsidP="00774AF8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 w:rsidRPr="003A5ACE">
        <w:rPr>
          <w:sz w:val="24"/>
          <w:szCs w:val="24"/>
          <w:u w:val="single"/>
        </w:rPr>
        <w:t>Support provider</w:t>
      </w:r>
    </w:p>
    <w:p w:rsidR="00774AF8" w:rsidRDefault="00774AF8" w:rsidP="00774AF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CQC registered;</w:t>
      </w:r>
    </w:p>
    <w:p w:rsidR="00774AF8" w:rsidRDefault="00774AF8" w:rsidP="00774AF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Experience in supporting the specified client groups;</w:t>
      </w:r>
    </w:p>
    <w:p w:rsidR="00774AF8" w:rsidRDefault="00774AF8" w:rsidP="00774AF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Capacity to be recruit and train staff to the required standard in anticipation of a service opening in December 2018</w:t>
      </w:r>
    </w:p>
    <w:p w:rsidR="003A5ACE" w:rsidRPr="00774AF8" w:rsidRDefault="003A5ACE" w:rsidP="003A5ACE">
      <w:pPr>
        <w:pStyle w:val="ListParagraph"/>
        <w:rPr>
          <w:sz w:val="24"/>
          <w:szCs w:val="24"/>
        </w:rPr>
      </w:pPr>
    </w:p>
    <w:p w:rsidR="00DF3954" w:rsidRDefault="00E7633E" w:rsidP="00C47C35">
      <w:pPr>
        <w:pStyle w:val="ListParagraph"/>
        <w:numPr>
          <w:ilvl w:val="0"/>
          <w:numId w:val="9"/>
        </w:numPr>
        <w:ind w:left="0"/>
        <w:rPr>
          <w:b/>
          <w:sz w:val="24"/>
          <w:szCs w:val="24"/>
        </w:rPr>
      </w:pPr>
      <w:r w:rsidRPr="00E7633E">
        <w:rPr>
          <w:b/>
          <w:sz w:val="24"/>
          <w:szCs w:val="24"/>
        </w:rPr>
        <w:t xml:space="preserve">Please </w:t>
      </w:r>
      <w:r w:rsidR="00E141BB">
        <w:rPr>
          <w:b/>
          <w:sz w:val="24"/>
          <w:szCs w:val="24"/>
        </w:rPr>
        <w:t xml:space="preserve">confirm the name and address and contact details of your establishment </w:t>
      </w:r>
      <w:r w:rsidR="00C47C35">
        <w:rPr>
          <w:b/>
          <w:sz w:val="24"/>
          <w:szCs w:val="24"/>
        </w:rPr>
        <w:t>and relevant experience as detailed above</w:t>
      </w:r>
      <w:bookmarkStart w:id="0" w:name="_GoBack"/>
      <w:bookmarkEnd w:id="0"/>
      <w:r w:rsidR="00C47C35">
        <w:rPr>
          <w:b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82"/>
      </w:tblGrid>
      <w:tr w:rsidR="00DF3954" w:rsidTr="003A5ACE">
        <w:trPr>
          <w:trHeight w:val="1260"/>
          <w:jc w:val="center"/>
        </w:trPr>
        <w:tc>
          <w:tcPr>
            <w:tcW w:w="8882" w:type="dxa"/>
          </w:tcPr>
          <w:p w:rsidR="00DF3954" w:rsidRDefault="00DF3954" w:rsidP="0083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Response:</w:t>
            </w:r>
          </w:p>
          <w:p w:rsidR="00DF3954" w:rsidRDefault="00DF3954" w:rsidP="00833AF8">
            <w:pPr>
              <w:rPr>
                <w:sz w:val="24"/>
                <w:szCs w:val="24"/>
              </w:rPr>
            </w:pPr>
          </w:p>
          <w:p w:rsidR="00DF3954" w:rsidRDefault="00DF3954" w:rsidP="00833AF8">
            <w:pPr>
              <w:rPr>
                <w:sz w:val="24"/>
                <w:szCs w:val="24"/>
              </w:rPr>
            </w:pPr>
          </w:p>
        </w:tc>
      </w:tr>
    </w:tbl>
    <w:p w:rsidR="00E53037" w:rsidRDefault="00E53037" w:rsidP="00E7633E">
      <w:pPr>
        <w:rPr>
          <w:sz w:val="24"/>
          <w:szCs w:val="24"/>
        </w:rPr>
      </w:pPr>
    </w:p>
    <w:p w:rsidR="00C47C35" w:rsidRDefault="00E141BB" w:rsidP="00E141BB">
      <w:pPr>
        <w:pStyle w:val="ListParagraph"/>
        <w:numPr>
          <w:ilvl w:val="0"/>
          <w:numId w:val="9"/>
        </w:numPr>
        <w:ind w:left="0"/>
        <w:rPr>
          <w:b/>
          <w:sz w:val="24"/>
          <w:szCs w:val="24"/>
        </w:rPr>
      </w:pPr>
      <w:r w:rsidRPr="00E7633E">
        <w:rPr>
          <w:b/>
          <w:sz w:val="24"/>
          <w:szCs w:val="24"/>
        </w:rPr>
        <w:t xml:space="preserve">Please </w:t>
      </w:r>
      <w:r w:rsidR="00881D77">
        <w:rPr>
          <w:b/>
          <w:sz w:val="24"/>
          <w:szCs w:val="24"/>
        </w:rPr>
        <w:t>confirm</w:t>
      </w:r>
      <w:r w:rsidR="00C47C35">
        <w:rPr>
          <w:b/>
          <w:sz w:val="24"/>
          <w:szCs w:val="24"/>
        </w:rPr>
        <w:t xml:space="preserve"> your preference from the following options</w:t>
      </w:r>
      <w:r w:rsidR="003A5ACE">
        <w:rPr>
          <w:b/>
          <w:sz w:val="24"/>
          <w:szCs w:val="24"/>
        </w:rPr>
        <w:t xml:space="preserve"> and add rationale if appropriate</w:t>
      </w:r>
      <w:r w:rsidR="00C47C35">
        <w:rPr>
          <w:b/>
          <w:sz w:val="24"/>
          <w:szCs w:val="24"/>
        </w:rPr>
        <w:t>:</w:t>
      </w:r>
    </w:p>
    <w:p w:rsidR="00C47C35" w:rsidRPr="003A5ACE" w:rsidRDefault="00C47C35" w:rsidP="00C47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A5ACE">
        <w:rPr>
          <w:sz w:val="24"/>
          <w:szCs w:val="24"/>
        </w:rPr>
        <w:t>The Council seeks a Registered Provider or CIC to assign the lease to, and then separately tenders for a care and support provider</w:t>
      </w:r>
    </w:p>
    <w:p w:rsidR="003A5ACE" w:rsidRPr="003A5ACE" w:rsidRDefault="003A5ACE" w:rsidP="003A5ACE">
      <w:pPr>
        <w:pStyle w:val="ListParagraph"/>
        <w:rPr>
          <w:sz w:val="24"/>
          <w:szCs w:val="24"/>
        </w:rPr>
      </w:pPr>
    </w:p>
    <w:p w:rsidR="00C47C35" w:rsidRPr="003A5ACE" w:rsidRDefault="00C47C35" w:rsidP="00C47C3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A5ACE">
        <w:rPr>
          <w:sz w:val="24"/>
          <w:szCs w:val="24"/>
        </w:rPr>
        <w:t>The Council tenders for a care and support provider and Registered Provider / CIC at the same time – this could either be a provider who has the ability to provide housing management and care and support, or a care and support provider who works with a housing partner who can deliver the housing management element of the service.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97"/>
      </w:tblGrid>
      <w:tr w:rsidR="00DF3954" w:rsidTr="003A5ACE">
        <w:trPr>
          <w:trHeight w:val="1251"/>
          <w:jc w:val="center"/>
        </w:trPr>
        <w:tc>
          <w:tcPr>
            <w:tcW w:w="8897" w:type="dxa"/>
          </w:tcPr>
          <w:p w:rsidR="00DF3954" w:rsidRDefault="00DF3954" w:rsidP="00E76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Response:</w:t>
            </w:r>
          </w:p>
          <w:p w:rsidR="00DF3954" w:rsidRDefault="00DF3954" w:rsidP="00E7633E">
            <w:pPr>
              <w:rPr>
                <w:sz w:val="24"/>
                <w:szCs w:val="24"/>
              </w:rPr>
            </w:pPr>
          </w:p>
          <w:p w:rsidR="00DF3954" w:rsidRDefault="00DF3954" w:rsidP="00E7633E">
            <w:pPr>
              <w:rPr>
                <w:sz w:val="24"/>
                <w:szCs w:val="24"/>
              </w:rPr>
            </w:pPr>
          </w:p>
          <w:p w:rsidR="00DF3954" w:rsidRDefault="00DF3954" w:rsidP="00E7633E">
            <w:pPr>
              <w:rPr>
                <w:sz w:val="24"/>
                <w:szCs w:val="24"/>
              </w:rPr>
            </w:pPr>
          </w:p>
          <w:p w:rsidR="00DF3954" w:rsidRDefault="00DF3954" w:rsidP="00E7633E">
            <w:pPr>
              <w:rPr>
                <w:sz w:val="24"/>
                <w:szCs w:val="24"/>
              </w:rPr>
            </w:pPr>
          </w:p>
          <w:p w:rsidR="00DF3954" w:rsidRDefault="00DF3954" w:rsidP="00E7633E">
            <w:pPr>
              <w:rPr>
                <w:sz w:val="24"/>
                <w:szCs w:val="24"/>
              </w:rPr>
            </w:pPr>
          </w:p>
          <w:p w:rsidR="00DF3954" w:rsidRDefault="00DF3954" w:rsidP="00E7633E">
            <w:pPr>
              <w:rPr>
                <w:sz w:val="24"/>
                <w:szCs w:val="24"/>
              </w:rPr>
            </w:pPr>
          </w:p>
        </w:tc>
      </w:tr>
    </w:tbl>
    <w:p w:rsidR="00E7633E" w:rsidRDefault="00E7633E" w:rsidP="00E7633E">
      <w:pPr>
        <w:rPr>
          <w:sz w:val="24"/>
          <w:szCs w:val="24"/>
        </w:rPr>
      </w:pPr>
    </w:p>
    <w:p w:rsidR="0077196E" w:rsidRDefault="0077196E" w:rsidP="00E7633E">
      <w:pPr>
        <w:rPr>
          <w:sz w:val="16"/>
          <w:szCs w:val="16"/>
        </w:rPr>
      </w:pPr>
    </w:p>
    <w:sectPr w:rsidR="0077196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E8" w:rsidRDefault="002D40E8" w:rsidP="001352D5">
      <w:pPr>
        <w:spacing w:after="0" w:line="240" w:lineRule="auto"/>
      </w:pPr>
      <w:r>
        <w:separator/>
      </w:r>
    </w:p>
  </w:endnote>
  <w:endnote w:type="continuationSeparator" w:id="0">
    <w:p w:rsidR="002D40E8" w:rsidRDefault="002D40E8" w:rsidP="0013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667"/>
      <w:gridCol w:w="7575"/>
    </w:tblGrid>
    <w:tr w:rsidR="00AB4DED" w:rsidTr="00E7633E">
      <w:trPr>
        <w:trHeight w:val="360"/>
      </w:trPr>
      <w:tc>
        <w:tcPr>
          <w:tcW w:w="902" w:type="pct"/>
          <w:shd w:val="clear" w:color="auto" w:fill="8064A2" w:themeFill="accent4"/>
        </w:tcPr>
        <w:p w:rsidR="00AB4DED" w:rsidRDefault="00AB4DED">
          <w:pPr>
            <w:pStyle w:val="Foo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A5ACE" w:rsidRPr="003A5AC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098" w:type="pct"/>
        </w:tcPr>
        <w:p w:rsidR="00AB4DED" w:rsidRDefault="00AB4DED" w:rsidP="00C47C35">
          <w:pPr>
            <w:pStyle w:val="Footer"/>
          </w:pPr>
          <w:r>
            <w:t xml:space="preserve">Brighton and Hove City Council: Market Testing: </w:t>
          </w:r>
          <w:r w:rsidR="00C47C35">
            <w:t>Supported Living</w:t>
          </w:r>
        </w:p>
      </w:tc>
    </w:tr>
  </w:tbl>
  <w:p w:rsidR="00AB4DED" w:rsidRDefault="00AB4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E8" w:rsidRDefault="002D40E8" w:rsidP="001352D5">
      <w:pPr>
        <w:spacing w:after="0" w:line="240" w:lineRule="auto"/>
      </w:pPr>
      <w:r>
        <w:separator/>
      </w:r>
    </w:p>
  </w:footnote>
  <w:footnote w:type="continuationSeparator" w:id="0">
    <w:p w:rsidR="002D40E8" w:rsidRDefault="002D40E8" w:rsidP="0013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B9C"/>
    <w:multiLevelType w:val="hybridMultilevel"/>
    <w:tmpl w:val="217A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7207"/>
    <w:multiLevelType w:val="hybridMultilevel"/>
    <w:tmpl w:val="9EF813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99C"/>
    <w:multiLevelType w:val="hybridMultilevel"/>
    <w:tmpl w:val="3BAA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01726"/>
    <w:multiLevelType w:val="hybridMultilevel"/>
    <w:tmpl w:val="8E4E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33A94"/>
    <w:multiLevelType w:val="hybridMultilevel"/>
    <w:tmpl w:val="7DACAD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1D4"/>
    <w:multiLevelType w:val="hybridMultilevel"/>
    <w:tmpl w:val="45228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F4355"/>
    <w:multiLevelType w:val="hybridMultilevel"/>
    <w:tmpl w:val="D26E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16E2E"/>
    <w:multiLevelType w:val="hybridMultilevel"/>
    <w:tmpl w:val="46ACC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30B76"/>
    <w:multiLevelType w:val="hybridMultilevel"/>
    <w:tmpl w:val="333CE6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236C0"/>
    <w:multiLevelType w:val="hybridMultilevel"/>
    <w:tmpl w:val="62A262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70960"/>
    <w:multiLevelType w:val="hybridMultilevel"/>
    <w:tmpl w:val="B4D858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5D7266"/>
    <w:multiLevelType w:val="hybridMultilevel"/>
    <w:tmpl w:val="2C202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41373D"/>
    <w:multiLevelType w:val="hybridMultilevel"/>
    <w:tmpl w:val="BAF01D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472141"/>
    <w:multiLevelType w:val="hybridMultilevel"/>
    <w:tmpl w:val="D48C9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7E28"/>
    <w:multiLevelType w:val="hybridMultilevel"/>
    <w:tmpl w:val="0F5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C4806"/>
    <w:multiLevelType w:val="hybridMultilevel"/>
    <w:tmpl w:val="51FC9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5"/>
    <w:rsid w:val="000C7722"/>
    <w:rsid w:val="001352D5"/>
    <w:rsid w:val="001B3A14"/>
    <w:rsid w:val="00222DB9"/>
    <w:rsid w:val="002D40E8"/>
    <w:rsid w:val="00313BDA"/>
    <w:rsid w:val="00334A6F"/>
    <w:rsid w:val="00343B66"/>
    <w:rsid w:val="003A5ACE"/>
    <w:rsid w:val="003D1085"/>
    <w:rsid w:val="003D570F"/>
    <w:rsid w:val="004219FA"/>
    <w:rsid w:val="00484834"/>
    <w:rsid w:val="004D0548"/>
    <w:rsid w:val="00601CE1"/>
    <w:rsid w:val="00652363"/>
    <w:rsid w:val="006744E3"/>
    <w:rsid w:val="006762E6"/>
    <w:rsid w:val="0077196E"/>
    <w:rsid w:val="00774AF8"/>
    <w:rsid w:val="00784571"/>
    <w:rsid w:val="007F31F8"/>
    <w:rsid w:val="00833AF8"/>
    <w:rsid w:val="00871332"/>
    <w:rsid w:val="00881D77"/>
    <w:rsid w:val="009E4193"/>
    <w:rsid w:val="00A5573E"/>
    <w:rsid w:val="00A74FD3"/>
    <w:rsid w:val="00AB4DED"/>
    <w:rsid w:val="00B655EC"/>
    <w:rsid w:val="00B82C3A"/>
    <w:rsid w:val="00BC6295"/>
    <w:rsid w:val="00C47C35"/>
    <w:rsid w:val="00C77241"/>
    <w:rsid w:val="00D12AE0"/>
    <w:rsid w:val="00D214E1"/>
    <w:rsid w:val="00D605C1"/>
    <w:rsid w:val="00D86E7C"/>
    <w:rsid w:val="00DB57FD"/>
    <w:rsid w:val="00DF3954"/>
    <w:rsid w:val="00E141BB"/>
    <w:rsid w:val="00E33474"/>
    <w:rsid w:val="00E4764F"/>
    <w:rsid w:val="00E53037"/>
    <w:rsid w:val="00E7633E"/>
    <w:rsid w:val="00E82DC5"/>
    <w:rsid w:val="00F12AD1"/>
    <w:rsid w:val="00FA0B4C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D5"/>
  </w:style>
  <w:style w:type="paragraph" w:styleId="Footer">
    <w:name w:val="footer"/>
    <w:basedOn w:val="Normal"/>
    <w:link w:val="FooterChar"/>
    <w:uiPriority w:val="99"/>
    <w:unhideWhenUsed/>
    <w:rsid w:val="001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D5"/>
  </w:style>
  <w:style w:type="paragraph" w:styleId="BalloonText">
    <w:name w:val="Balloon Text"/>
    <w:basedOn w:val="Normal"/>
    <w:link w:val="BalloonTextChar"/>
    <w:uiPriority w:val="99"/>
    <w:semiHidden/>
    <w:unhideWhenUsed/>
    <w:rsid w:val="0013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5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3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0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30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D5"/>
  </w:style>
  <w:style w:type="paragraph" w:styleId="Footer">
    <w:name w:val="footer"/>
    <w:basedOn w:val="Normal"/>
    <w:link w:val="FooterChar"/>
    <w:uiPriority w:val="99"/>
    <w:unhideWhenUsed/>
    <w:rsid w:val="001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D5"/>
  </w:style>
  <w:style w:type="paragraph" w:styleId="BalloonText">
    <w:name w:val="Balloon Text"/>
    <w:basedOn w:val="Normal"/>
    <w:link w:val="BalloonTextChar"/>
    <w:uiPriority w:val="99"/>
    <w:semiHidden/>
    <w:unhideWhenUsed/>
    <w:rsid w:val="0013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5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3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0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30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ntractsUnit.Adminteam@brighton-hove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06F0-1A0C-48C1-A4AE-D4D0408D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9FCCE02A</Template>
  <TotalTime>10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McConchie</dc:creator>
  <cp:lastModifiedBy>Edward Barfoot</cp:lastModifiedBy>
  <cp:revision>3</cp:revision>
  <dcterms:created xsi:type="dcterms:W3CDTF">2017-11-27T15:36:00Z</dcterms:created>
  <dcterms:modified xsi:type="dcterms:W3CDTF">2017-11-28T13:13:00Z</dcterms:modified>
</cp:coreProperties>
</file>