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ADA6" w14:textId="3325A842" w:rsidR="00F937D2" w:rsidRDefault="007B6811" w:rsidP="003B4004">
      <w:pPr>
        <w:pStyle w:val="Heading1"/>
        <w:jc w:val="center"/>
      </w:pPr>
      <w:r>
        <w:t xml:space="preserve">Request for </w:t>
      </w:r>
      <w:r w:rsidR="003B4004">
        <w:t xml:space="preserve">Information </w:t>
      </w:r>
    </w:p>
    <w:p w14:paraId="2C22A543" w14:textId="3E93E4C8" w:rsidR="007B6811" w:rsidRDefault="003B4004" w:rsidP="00F937D2">
      <w:pPr>
        <w:pStyle w:val="Heading1"/>
        <w:jc w:val="center"/>
      </w:pPr>
      <w:r>
        <w:t xml:space="preserve">Provision </w:t>
      </w:r>
      <w:r w:rsidR="00F937D2">
        <w:t xml:space="preserve">and Support of </w:t>
      </w:r>
      <w:r>
        <w:t>Self-Contained Air Diving Equipment</w:t>
      </w:r>
      <w:r w:rsidR="00F937D2">
        <w:t xml:space="preserve"> (SCADE)</w:t>
      </w:r>
    </w:p>
    <w:p w14:paraId="6C924FF4" w14:textId="77777777" w:rsidR="00F937D2" w:rsidRPr="00F937D2" w:rsidRDefault="00F937D2" w:rsidP="00F937D2"/>
    <w:p w14:paraId="2A7CB5A5" w14:textId="7F599E81" w:rsidR="007B6811" w:rsidRDefault="007B6811" w:rsidP="003B4004">
      <w:pPr>
        <w:pStyle w:val="Heading2"/>
      </w:pPr>
      <w:r>
        <w:t>Potential Opportunity</w:t>
      </w:r>
    </w:p>
    <w:p w14:paraId="54EAB4DA" w14:textId="77777777" w:rsidR="006E6CC4" w:rsidRPr="00D72529" w:rsidRDefault="006E6CC4" w:rsidP="00D72529">
      <w:pPr>
        <w:spacing w:after="0"/>
        <w:jc w:val="both"/>
        <w:rPr>
          <w:rFonts w:ascii="Calibri" w:hAnsi="Calibri" w:cs="Calibri"/>
          <w:sz w:val="24"/>
          <w:szCs w:val="24"/>
        </w:rPr>
      </w:pPr>
    </w:p>
    <w:p w14:paraId="5D43DF52" w14:textId="030F0342" w:rsidR="00BA4407" w:rsidRDefault="00BA4407" w:rsidP="00BD34BC">
      <w:pPr>
        <w:pStyle w:val="ListParagraph"/>
        <w:numPr>
          <w:ilvl w:val="0"/>
          <w:numId w:val="5"/>
        </w:numPr>
        <w:spacing w:after="0"/>
        <w:jc w:val="both"/>
        <w:rPr>
          <w:rFonts w:ascii="Calibri" w:hAnsi="Calibri" w:cs="Calibri"/>
          <w:sz w:val="24"/>
          <w:szCs w:val="24"/>
        </w:rPr>
      </w:pPr>
      <w:r w:rsidRPr="002F370C">
        <w:rPr>
          <w:rFonts w:ascii="Calibri" w:hAnsi="Calibri" w:cs="Calibri"/>
          <w:sz w:val="24"/>
          <w:szCs w:val="24"/>
        </w:rPr>
        <w:t xml:space="preserve">The Salvage and Marine Operations (SALMO) Team, part of Defence Equipment and Support (DE&amp;S) within the UK Ministry of Defence (MOD), wish to inform potential suppliers of an intended procurement for the provision and support of </w:t>
      </w:r>
      <w:r w:rsidR="009B25EB" w:rsidRPr="002F370C">
        <w:rPr>
          <w:rFonts w:ascii="Calibri" w:hAnsi="Calibri" w:cs="Calibri"/>
          <w:sz w:val="24"/>
          <w:szCs w:val="24"/>
        </w:rPr>
        <w:t>Self-Contained</w:t>
      </w:r>
      <w:r w:rsidRPr="002F370C">
        <w:rPr>
          <w:rFonts w:ascii="Calibri" w:hAnsi="Calibri" w:cs="Calibri"/>
          <w:sz w:val="24"/>
          <w:szCs w:val="24"/>
        </w:rPr>
        <w:t xml:space="preserve"> Air Diving Equipment (SCADE)  </w:t>
      </w:r>
    </w:p>
    <w:p w14:paraId="74FB6FB6" w14:textId="3B2BB69D" w:rsidR="00BA4407" w:rsidRDefault="00BA4407" w:rsidP="00BA4407">
      <w:pPr>
        <w:pStyle w:val="ListParagraph"/>
        <w:spacing w:after="0"/>
        <w:ind w:left="1080"/>
        <w:jc w:val="both"/>
        <w:rPr>
          <w:rFonts w:ascii="Calibri" w:hAnsi="Calibri" w:cs="Calibri"/>
          <w:sz w:val="24"/>
          <w:szCs w:val="24"/>
        </w:rPr>
      </w:pPr>
    </w:p>
    <w:p w14:paraId="587DF031" w14:textId="32D5577C" w:rsidR="00BD34BC" w:rsidRDefault="003639C1" w:rsidP="00BD34BC">
      <w:pPr>
        <w:pStyle w:val="ListParagraph"/>
        <w:numPr>
          <w:ilvl w:val="0"/>
          <w:numId w:val="5"/>
        </w:numPr>
        <w:spacing w:after="0"/>
        <w:jc w:val="both"/>
        <w:rPr>
          <w:rFonts w:ascii="Calibri" w:hAnsi="Calibri" w:cs="Calibri"/>
          <w:sz w:val="24"/>
          <w:szCs w:val="24"/>
        </w:rPr>
      </w:pPr>
      <w:r>
        <w:rPr>
          <w:rFonts w:ascii="Calibri" w:hAnsi="Calibri" w:cs="Calibri"/>
          <w:sz w:val="24"/>
          <w:szCs w:val="24"/>
        </w:rPr>
        <w:t>This RFI</w:t>
      </w:r>
      <w:r w:rsidR="006E6CC4">
        <w:rPr>
          <w:rFonts w:ascii="Calibri" w:hAnsi="Calibri" w:cs="Calibri"/>
          <w:sz w:val="24"/>
          <w:szCs w:val="24"/>
        </w:rPr>
        <w:t xml:space="preserve"> has been published as a follow</w:t>
      </w:r>
      <w:r w:rsidR="003050DC">
        <w:rPr>
          <w:rFonts w:ascii="Calibri" w:hAnsi="Calibri" w:cs="Calibri"/>
          <w:sz w:val="24"/>
          <w:szCs w:val="24"/>
        </w:rPr>
        <w:t xml:space="preserve"> on </w:t>
      </w:r>
      <w:r w:rsidR="006E6CC4">
        <w:rPr>
          <w:rFonts w:ascii="Calibri" w:hAnsi="Calibri" w:cs="Calibri"/>
          <w:sz w:val="24"/>
          <w:szCs w:val="24"/>
        </w:rPr>
        <w:t xml:space="preserve">from Initial RFI </w:t>
      </w:r>
      <w:r w:rsidR="000E64C1">
        <w:rPr>
          <w:rFonts w:ascii="Calibri" w:hAnsi="Calibri" w:cs="Calibri"/>
          <w:sz w:val="24"/>
          <w:szCs w:val="24"/>
        </w:rPr>
        <w:t>710</w:t>
      </w:r>
      <w:r w:rsidR="00557094">
        <w:rPr>
          <w:rFonts w:ascii="Calibri" w:hAnsi="Calibri" w:cs="Calibri"/>
          <w:sz w:val="24"/>
          <w:szCs w:val="24"/>
        </w:rPr>
        <w:t>289451</w:t>
      </w:r>
      <w:r w:rsidR="00D72529">
        <w:rPr>
          <w:rFonts w:ascii="Calibri" w:hAnsi="Calibri" w:cs="Calibri"/>
          <w:sz w:val="24"/>
          <w:szCs w:val="24"/>
        </w:rPr>
        <w:t xml:space="preserve"> which was</w:t>
      </w:r>
      <w:r w:rsidR="00557094">
        <w:rPr>
          <w:rFonts w:ascii="Calibri" w:hAnsi="Calibri" w:cs="Calibri"/>
          <w:sz w:val="24"/>
          <w:szCs w:val="24"/>
        </w:rPr>
        <w:t xml:space="preserve"> </w:t>
      </w:r>
      <w:r w:rsidR="008C72AE">
        <w:rPr>
          <w:rFonts w:ascii="Calibri" w:hAnsi="Calibri" w:cs="Calibri"/>
          <w:sz w:val="24"/>
          <w:szCs w:val="24"/>
        </w:rPr>
        <w:t>p</w:t>
      </w:r>
      <w:r w:rsidR="00557094">
        <w:rPr>
          <w:rFonts w:ascii="Calibri" w:hAnsi="Calibri" w:cs="Calibri"/>
          <w:sz w:val="24"/>
          <w:szCs w:val="24"/>
        </w:rPr>
        <w:t xml:space="preserve">ublished on </w:t>
      </w:r>
      <w:r w:rsidR="003050DC">
        <w:rPr>
          <w:rFonts w:ascii="Calibri" w:hAnsi="Calibri" w:cs="Calibri"/>
          <w:sz w:val="24"/>
          <w:szCs w:val="24"/>
        </w:rPr>
        <w:t>10</w:t>
      </w:r>
      <w:r w:rsidR="003050DC" w:rsidRPr="003050DC">
        <w:rPr>
          <w:rFonts w:ascii="Calibri" w:hAnsi="Calibri" w:cs="Calibri"/>
          <w:sz w:val="24"/>
          <w:szCs w:val="24"/>
          <w:vertAlign w:val="superscript"/>
        </w:rPr>
        <w:t>th</w:t>
      </w:r>
      <w:r w:rsidR="003050DC">
        <w:rPr>
          <w:rFonts w:ascii="Calibri" w:hAnsi="Calibri" w:cs="Calibri"/>
          <w:sz w:val="24"/>
          <w:szCs w:val="24"/>
        </w:rPr>
        <w:t xml:space="preserve"> Jan 2023, and </w:t>
      </w:r>
      <w:r w:rsidR="00557094">
        <w:rPr>
          <w:rFonts w:ascii="Calibri" w:hAnsi="Calibri" w:cs="Calibri"/>
          <w:sz w:val="24"/>
          <w:szCs w:val="24"/>
        </w:rPr>
        <w:t>closed on 29</w:t>
      </w:r>
      <w:r w:rsidR="00557094" w:rsidRPr="00557094">
        <w:rPr>
          <w:rFonts w:ascii="Calibri" w:hAnsi="Calibri" w:cs="Calibri"/>
          <w:sz w:val="24"/>
          <w:szCs w:val="24"/>
          <w:vertAlign w:val="superscript"/>
        </w:rPr>
        <w:t>th</w:t>
      </w:r>
      <w:r w:rsidR="00557094">
        <w:rPr>
          <w:rFonts w:ascii="Calibri" w:hAnsi="Calibri" w:cs="Calibri"/>
          <w:sz w:val="24"/>
          <w:szCs w:val="24"/>
        </w:rPr>
        <w:t xml:space="preserve"> Feb 202</w:t>
      </w:r>
      <w:r w:rsidR="00D72529">
        <w:rPr>
          <w:rFonts w:ascii="Calibri" w:hAnsi="Calibri" w:cs="Calibri"/>
          <w:sz w:val="24"/>
          <w:szCs w:val="24"/>
        </w:rPr>
        <w:t xml:space="preserve">3. </w:t>
      </w:r>
      <w:r w:rsidR="00BD34BC">
        <w:rPr>
          <w:rFonts w:ascii="Calibri" w:hAnsi="Calibri" w:cs="Calibri"/>
          <w:sz w:val="24"/>
          <w:szCs w:val="24"/>
        </w:rPr>
        <w:t xml:space="preserve"> This RFI has been published in order to expand on the original high-level statement on </w:t>
      </w:r>
      <w:r w:rsidR="00FC5CE9">
        <w:rPr>
          <w:rFonts w:ascii="Calibri" w:hAnsi="Calibri" w:cs="Calibri"/>
          <w:sz w:val="24"/>
          <w:szCs w:val="24"/>
        </w:rPr>
        <w:t>need, and</w:t>
      </w:r>
      <w:r w:rsidR="00BD34BC">
        <w:rPr>
          <w:rFonts w:ascii="Calibri" w:hAnsi="Calibri" w:cs="Calibri"/>
          <w:sz w:val="24"/>
          <w:szCs w:val="24"/>
        </w:rPr>
        <w:t xml:space="preserve"> </w:t>
      </w:r>
      <w:r w:rsidR="003050DC">
        <w:rPr>
          <w:rFonts w:ascii="Calibri" w:hAnsi="Calibri" w:cs="Calibri"/>
          <w:sz w:val="24"/>
          <w:szCs w:val="24"/>
        </w:rPr>
        <w:t>to provide</w:t>
      </w:r>
      <w:r w:rsidR="00BD34BC">
        <w:rPr>
          <w:rFonts w:ascii="Calibri" w:hAnsi="Calibri" w:cs="Calibri"/>
          <w:sz w:val="24"/>
          <w:szCs w:val="24"/>
        </w:rPr>
        <w:t xml:space="preserve"> more detail</w:t>
      </w:r>
      <w:r w:rsidR="003050DC">
        <w:rPr>
          <w:rFonts w:ascii="Calibri" w:hAnsi="Calibri" w:cs="Calibri"/>
          <w:sz w:val="24"/>
          <w:szCs w:val="24"/>
        </w:rPr>
        <w:t>/content</w:t>
      </w:r>
      <w:r w:rsidR="00BD34BC">
        <w:rPr>
          <w:rFonts w:ascii="Calibri" w:hAnsi="Calibri" w:cs="Calibri"/>
          <w:sz w:val="24"/>
          <w:szCs w:val="24"/>
        </w:rPr>
        <w:t xml:space="preserve"> on the potential requirement. </w:t>
      </w:r>
    </w:p>
    <w:p w14:paraId="3EDA5AFF" w14:textId="77777777" w:rsidR="00BD34BC" w:rsidRDefault="00BD34BC" w:rsidP="00BD34BC">
      <w:pPr>
        <w:pStyle w:val="ListParagraph"/>
        <w:spacing w:after="0"/>
        <w:ind w:left="1080"/>
        <w:jc w:val="both"/>
        <w:rPr>
          <w:rFonts w:ascii="Calibri" w:hAnsi="Calibri" w:cs="Calibri"/>
          <w:sz w:val="24"/>
          <w:szCs w:val="24"/>
        </w:rPr>
      </w:pPr>
    </w:p>
    <w:p w14:paraId="2DE7E5F7" w14:textId="26AB9B38" w:rsidR="00BA4407" w:rsidRDefault="00BD34BC" w:rsidP="00753591">
      <w:pPr>
        <w:pStyle w:val="ListParagraph"/>
        <w:numPr>
          <w:ilvl w:val="0"/>
          <w:numId w:val="5"/>
        </w:numPr>
        <w:spacing w:after="0"/>
        <w:jc w:val="both"/>
        <w:rPr>
          <w:rFonts w:ascii="Calibri" w:hAnsi="Calibri" w:cs="Calibri"/>
          <w:sz w:val="24"/>
          <w:szCs w:val="24"/>
        </w:rPr>
      </w:pPr>
      <w:r>
        <w:rPr>
          <w:rFonts w:ascii="Calibri" w:hAnsi="Calibri" w:cs="Calibri"/>
          <w:sz w:val="24"/>
          <w:szCs w:val="24"/>
        </w:rPr>
        <w:t>The RFI has also be expanded to extend the area of question</w:t>
      </w:r>
      <w:r w:rsidR="003050DC">
        <w:rPr>
          <w:rFonts w:ascii="Calibri" w:hAnsi="Calibri" w:cs="Calibri"/>
          <w:sz w:val="24"/>
          <w:szCs w:val="24"/>
        </w:rPr>
        <w:t>s</w:t>
      </w:r>
      <w:r w:rsidR="004915B7">
        <w:rPr>
          <w:rFonts w:ascii="Calibri" w:hAnsi="Calibri" w:cs="Calibri"/>
          <w:sz w:val="24"/>
          <w:szCs w:val="24"/>
        </w:rPr>
        <w:t xml:space="preserve"> in which the </w:t>
      </w:r>
      <w:r w:rsidR="00FC5CE9">
        <w:rPr>
          <w:rFonts w:ascii="Calibri" w:hAnsi="Calibri" w:cs="Calibri"/>
          <w:sz w:val="24"/>
          <w:szCs w:val="24"/>
        </w:rPr>
        <w:t>A</w:t>
      </w:r>
      <w:r w:rsidR="004915B7">
        <w:rPr>
          <w:rFonts w:ascii="Calibri" w:hAnsi="Calibri" w:cs="Calibri"/>
          <w:sz w:val="24"/>
          <w:szCs w:val="24"/>
        </w:rPr>
        <w:t xml:space="preserve">uthority wishes to </w:t>
      </w:r>
      <w:r w:rsidR="00E60523">
        <w:rPr>
          <w:rFonts w:ascii="Calibri" w:hAnsi="Calibri" w:cs="Calibri"/>
          <w:sz w:val="24"/>
          <w:szCs w:val="24"/>
        </w:rPr>
        <w:t xml:space="preserve">learn </w:t>
      </w:r>
      <w:r w:rsidR="004915B7">
        <w:rPr>
          <w:rFonts w:ascii="Calibri" w:hAnsi="Calibri" w:cs="Calibri"/>
          <w:sz w:val="24"/>
          <w:szCs w:val="24"/>
        </w:rPr>
        <w:t xml:space="preserve">about </w:t>
      </w:r>
      <w:r w:rsidR="00FA69DA">
        <w:rPr>
          <w:rFonts w:ascii="Calibri" w:hAnsi="Calibri" w:cs="Calibri"/>
          <w:sz w:val="24"/>
          <w:szCs w:val="24"/>
        </w:rPr>
        <w:t>market.</w:t>
      </w:r>
      <w:r w:rsidR="004915B7">
        <w:rPr>
          <w:rFonts w:ascii="Calibri" w:hAnsi="Calibri" w:cs="Calibri"/>
          <w:sz w:val="24"/>
          <w:szCs w:val="24"/>
        </w:rPr>
        <w:t xml:space="preserve"> </w:t>
      </w:r>
      <w:r w:rsidR="00E60523">
        <w:rPr>
          <w:rFonts w:ascii="Calibri" w:hAnsi="Calibri" w:cs="Calibri"/>
          <w:sz w:val="24"/>
          <w:szCs w:val="24"/>
        </w:rPr>
        <w:t xml:space="preserve"> T</w:t>
      </w:r>
      <w:r w:rsidR="004915B7">
        <w:rPr>
          <w:rFonts w:ascii="Calibri" w:hAnsi="Calibri" w:cs="Calibri"/>
          <w:sz w:val="24"/>
          <w:szCs w:val="24"/>
        </w:rPr>
        <w:t xml:space="preserve">he </w:t>
      </w:r>
      <w:r w:rsidR="00FA69DA">
        <w:rPr>
          <w:rFonts w:ascii="Calibri" w:hAnsi="Calibri" w:cs="Calibri"/>
          <w:sz w:val="24"/>
          <w:szCs w:val="24"/>
        </w:rPr>
        <w:t xml:space="preserve">original question set published under RFI  </w:t>
      </w:r>
      <w:r w:rsidR="0075657D">
        <w:rPr>
          <w:rFonts w:ascii="Calibri" w:hAnsi="Calibri" w:cs="Calibri"/>
          <w:sz w:val="24"/>
          <w:szCs w:val="24"/>
        </w:rPr>
        <w:t xml:space="preserve">710289451 now includes additional </w:t>
      </w:r>
      <w:r w:rsidR="00FA69DA">
        <w:rPr>
          <w:rFonts w:ascii="Calibri" w:hAnsi="Calibri" w:cs="Calibri"/>
          <w:sz w:val="24"/>
          <w:szCs w:val="24"/>
        </w:rPr>
        <w:t>questions</w:t>
      </w:r>
      <w:r w:rsidR="0075657D">
        <w:rPr>
          <w:rFonts w:ascii="Calibri" w:hAnsi="Calibri" w:cs="Calibri"/>
          <w:sz w:val="24"/>
          <w:szCs w:val="24"/>
        </w:rPr>
        <w:t xml:space="preserve">, regarding </w:t>
      </w:r>
      <w:r w:rsidR="00FA69DA">
        <w:rPr>
          <w:rFonts w:ascii="Calibri" w:hAnsi="Calibri" w:cs="Calibri"/>
          <w:sz w:val="24"/>
          <w:szCs w:val="24"/>
        </w:rPr>
        <w:t>what the market may be able to offer in terms of training</w:t>
      </w:r>
      <w:r w:rsidR="00FC5CE9">
        <w:rPr>
          <w:rFonts w:ascii="Calibri" w:hAnsi="Calibri" w:cs="Calibri"/>
          <w:sz w:val="24"/>
          <w:szCs w:val="24"/>
        </w:rPr>
        <w:t xml:space="preserve"> for </w:t>
      </w:r>
      <w:r w:rsidR="00830D1B">
        <w:rPr>
          <w:rFonts w:ascii="Calibri" w:hAnsi="Calibri" w:cs="Calibri"/>
          <w:sz w:val="24"/>
          <w:szCs w:val="24"/>
        </w:rPr>
        <w:t xml:space="preserve">SCADE equipment. </w:t>
      </w:r>
      <w:r w:rsidR="00FA69DA">
        <w:rPr>
          <w:rFonts w:ascii="Calibri" w:hAnsi="Calibri" w:cs="Calibri"/>
          <w:sz w:val="24"/>
          <w:szCs w:val="24"/>
        </w:rPr>
        <w:t xml:space="preserve"> </w:t>
      </w:r>
    </w:p>
    <w:p w14:paraId="2E183624" w14:textId="77777777" w:rsidR="00E60523" w:rsidRPr="0075657D" w:rsidRDefault="00E60523" w:rsidP="0075657D">
      <w:pPr>
        <w:spacing w:after="0"/>
        <w:jc w:val="both"/>
        <w:rPr>
          <w:rFonts w:ascii="Calibri" w:hAnsi="Calibri" w:cs="Calibri"/>
          <w:sz w:val="24"/>
          <w:szCs w:val="24"/>
        </w:rPr>
      </w:pPr>
    </w:p>
    <w:p w14:paraId="49909757" w14:textId="7DF2B89D" w:rsidR="00753591"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 xml:space="preserve">This RFI Notice has been </w:t>
      </w:r>
      <w:r w:rsidR="0075657D" w:rsidRPr="2AD8B336">
        <w:rPr>
          <w:rFonts w:ascii="Calibri" w:hAnsi="Calibri" w:cs="Calibri"/>
          <w:sz w:val="24"/>
          <w:szCs w:val="24"/>
        </w:rPr>
        <w:t xml:space="preserve">published, </w:t>
      </w:r>
      <w:r w:rsidR="0075657D">
        <w:rPr>
          <w:rFonts w:ascii="Calibri" w:hAnsi="Calibri" w:cs="Calibri"/>
          <w:sz w:val="24"/>
          <w:szCs w:val="24"/>
        </w:rPr>
        <w:t>as</w:t>
      </w:r>
      <w:r w:rsidRPr="2AD8B336">
        <w:rPr>
          <w:rFonts w:ascii="Calibri" w:hAnsi="Calibri" w:cs="Calibri"/>
          <w:sz w:val="24"/>
          <w:szCs w:val="24"/>
        </w:rPr>
        <w:t xml:space="preserve"> an initial enquiry only, to obtain information from potential suppliers and/ or independent experts to develop a robust requirement and procurement/ commercial strategy. </w:t>
      </w:r>
    </w:p>
    <w:p w14:paraId="4B0ACB8E" w14:textId="77777777" w:rsidR="00753591" w:rsidRPr="00753591" w:rsidRDefault="00753591" w:rsidP="00753591">
      <w:pPr>
        <w:pStyle w:val="ListParagraph"/>
        <w:rPr>
          <w:rFonts w:ascii="Calibri" w:hAnsi="Calibri" w:cs="Calibri"/>
          <w:sz w:val="24"/>
          <w:szCs w:val="24"/>
        </w:rPr>
      </w:pPr>
    </w:p>
    <w:p w14:paraId="6634B9CF" w14:textId="4EB3249E" w:rsidR="00BA4407" w:rsidRPr="003B68FB"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This RFI is not a commitment to launch a formal procurement procedure or to ask potential suppliers to express an interest in the requirement.</w:t>
      </w:r>
    </w:p>
    <w:p w14:paraId="5EB8F838" w14:textId="29F9DE71" w:rsidR="2AD8B336" w:rsidRDefault="2AD8B336" w:rsidP="2AD8B336">
      <w:pPr>
        <w:spacing w:after="0"/>
        <w:jc w:val="both"/>
        <w:rPr>
          <w:rFonts w:ascii="Calibri" w:hAnsi="Calibri" w:cs="Calibri"/>
          <w:color w:val="FF0000"/>
          <w:sz w:val="24"/>
          <w:szCs w:val="24"/>
        </w:rPr>
      </w:pPr>
    </w:p>
    <w:p w14:paraId="102F2C34" w14:textId="28EA43CD" w:rsidR="003B68FB" w:rsidRPr="003B4004" w:rsidRDefault="003B68FB" w:rsidP="003B68FB">
      <w:pPr>
        <w:spacing w:after="0"/>
      </w:pPr>
    </w:p>
    <w:p w14:paraId="421BB4D6" w14:textId="77777777" w:rsidR="00B9179C" w:rsidRDefault="00695950" w:rsidP="00B9179C">
      <w:pPr>
        <w:pStyle w:val="Heading2"/>
      </w:pPr>
      <w:r>
        <w:t xml:space="preserve">High Level </w:t>
      </w:r>
      <w:r w:rsidR="00121698">
        <w:t>Statement</w:t>
      </w:r>
      <w:r>
        <w:t xml:space="preserve"> of need</w:t>
      </w:r>
    </w:p>
    <w:p w14:paraId="48700BB8" w14:textId="77777777" w:rsidR="00BA4407" w:rsidRPr="00BA4407" w:rsidRDefault="00BA4407" w:rsidP="00BA4407"/>
    <w:p w14:paraId="3FCD8564" w14:textId="6E0843F6" w:rsidR="00BA4407" w:rsidRPr="002F370C" w:rsidRDefault="00BA4407" w:rsidP="00BA4407">
      <w:pPr>
        <w:pStyle w:val="ListParagraph"/>
        <w:numPr>
          <w:ilvl w:val="0"/>
          <w:numId w:val="5"/>
        </w:numPr>
        <w:spacing w:after="0"/>
        <w:jc w:val="both"/>
        <w:rPr>
          <w:rFonts w:ascii="Calibri" w:hAnsi="Calibri" w:cs="Calibri"/>
          <w:color w:val="FF0000"/>
          <w:sz w:val="24"/>
          <w:szCs w:val="24"/>
        </w:rPr>
      </w:pPr>
      <w:r w:rsidRPr="002F370C">
        <w:rPr>
          <w:rFonts w:ascii="Calibri" w:hAnsi="Calibri" w:cs="Calibri"/>
          <w:sz w:val="24"/>
          <w:szCs w:val="24"/>
        </w:rPr>
        <w:t xml:space="preserve">A replacement capability is required by Naval Military Diving (NMD), Army Military Diving (AMD), MAB Military Diving (MABMD) and the Defence Diving School (DDS) to deliver Defence diving outputs post the OSD of the existing capability in 2024. </w:t>
      </w:r>
      <w:r w:rsidRPr="002F370C">
        <w:rPr>
          <w:rFonts w:ascii="Calibri" w:hAnsi="Calibri" w:cs="Calibri"/>
          <w:color w:val="FF0000"/>
          <w:sz w:val="24"/>
          <w:szCs w:val="24"/>
        </w:rPr>
        <w:t xml:space="preserve">  </w:t>
      </w:r>
    </w:p>
    <w:p w14:paraId="0182CB06" w14:textId="77777777" w:rsidR="00B9179C" w:rsidRPr="00B9179C" w:rsidRDefault="00B9179C" w:rsidP="00B9179C"/>
    <w:p w14:paraId="4BA1D87B" w14:textId="288CB04E" w:rsidR="00892B23" w:rsidRDefault="00753591" w:rsidP="00892B23">
      <w:pPr>
        <w:pStyle w:val="ListParagraph"/>
        <w:numPr>
          <w:ilvl w:val="0"/>
          <w:numId w:val="5"/>
        </w:numPr>
        <w:spacing w:after="0"/>
        <w:jc w:val="both"/>
        <w:rPr>
          <w:rFonts w:ascii="Calibri" w:hAnsi="Calibri" w:cs="Calibri"/>
          <w:sz w:val="24"/>
          <w:szCs w:val="24"/>
        </w:rPr>
      </w:pPr>
      <w:r>
        <w:rPr>
          <w:rFonts w:ascii="Calibri" w:hAnsi="Calibri" w:cs="Calibri"/>
          <w:sz w:val="24"/>
          <w:szCs w:val="24"/>
        </w:rPr>
        <w:t>This requirement is for</w:t>
      </w:r>
      <w:r w:rsidR="00B9179C" w:rsidRPr="00B9179C">
        <w:rPr>
          <w:rFonts w:ascii="Calibri" w:hAnsi="Calibri" w:cs="Calibri"/>
          <w:sz w:val="24"/>
          <w:szCs w:val="24"/>
        </w:rPr>
        <w:t xml:space="preserve"> use in the World’s oceans, harbours and inland waterways in all climatic conditions</w:t>
      </w:r>
      <w:r>
        <w:rPr>
          <w:rFonts w:ascii="Calibri" w:hAnsi="Calibri" w:cs="Calibri"/>
          <w:sz w:val="24"/>
          <w:szCs w:val="24"/>
        </w:rPr>
        <w:t xml:space="preserve">. </w:t>
      </w:r>
      <w:r w:rsidR="00B9179C" w:rsidRPr="00B9179C">
        <w:rPr>
          <w:rFonts w:ascii="Calibri" w:hAnsi="Calibri" w:cs="Calibri"/>
          <w:sz w:val="24"/>
          <w:szCs w:val="24"/>
        </w:rPr>
        <w:t xml:space="preserve"> </w:t>
      </w:r>
      <w:r>
        <w:rPr>
          <w:rFonts w:ascii="Calibri" w:hAnsi="Calibri" w:cs="Calibri"/>
          <w:sz w:val="24"/>
          <w:szCs w:val="24"/>
        </w:rPr>
        <w:t>T</w:t>
      </w:r>
      <w:r w:rsidR="00B9179C" w:rsidRPr="00B9179C">
        <w:rPr>
          <w:rFonts w:ascii="Calibri" w:hAnsi="Calibri" w:cs="Calibri"/>
          <w:sz w:val="24"/>
          <w:szCs w:val="24"/>
        </w:rPr>
        <w:t xml:space="preserve">his project will deliver circa six hundred modular self-contained Compressed Natural Breathing Air diving systems to service Defence’s military diving demands, including </w:t>
      </w:r>
      <w:r w:rsidR="0095464F" w:rsidRPr="00B9179C">
        <w:rPr>
          <w:rFonts w:ascii="Calibri" w:hAnsi="Calibri" w:cs="Calibri"/>
          <w:sz w:val="24"/>
          <w:szCs w:val="24"/>
        </w:rPr>
        <w:t>training</w:t>
      </w:r>
      <w:r w:rsidR="00931786">
        <w:rPr>
          <w:rFonts w:ascii="Calibri" w:hAnsi="Calibri" w:cs="Calibri"/>
          <w:sz w:val="24"/>
          <w:szCs w:val="24"/>
        </w:rPr>
        <w:t xml:space="preserve">. </w:t>
      </w:r>
    </w:p>
    <w:p w14:paraId="303D5BC7" w14:textId="77777777" w:rsidR="0095464F" w:rsidRPr="0095464F" w:rsidRDefault="0095464F" w:rsidP="0095464F">
      <w:pPr>
        <w:pStyle w:val="ListParagraph"/>
        <w:rPr>
          <w:rFonts w:ascii="Calibri" w:hAnsi="Calibri" w:cs="Calibri"/>
          <w:sz w:val="24"/>
          <w:szCs w:val="24"/>
        </w:rPr>
      </w:pPr>
    </w:p>
    <w:p w14:paraId="2BCE9BD7" w14:textId="77777777" w:rsidR="0095464F" w:rsidRDefault="0095464F" w:rsidP="00B569D8">
      <w:pPr>
        <w:pStyle w:val="ListParagraph"/>
        <w:spacing w:after="0"/>
        <w:ind w:left="1080"/>
        <w:jc w:val="both"/>
        <w:rPr>
          <w:rFonts w:ascii="Calibri" w:hAnsi="Calibri" w:cs="Calibri"/>
          <w:sz w:val="24"/>
          <w:szCs w:val="24"/>
        </w:rPr>
      </w:pPr>
    </w:p>
    <w:p w14:paraId="1AFACCAA" w14:textId="77777777" w:rsidR="00892B23" w:rsidRPr="00892B23" w:rsidRDefault="00892B23" w:rsidP="00892B23">
      <w:pPr>
        <w:pStyle w:val="ListParagraph"/>
        <w:rPr>
          <w:rFonts w:ascii="Calibri" w:hAnsi="Calibri" w:cs="Calibri"/>
          <w:sz w:val="24"/>
          <w:szCs w:val="24"/>
        </w:rPr>
      </w:pPr>
    </w:p>
    <w:p w14:paraId="693FC20F" w14:textId="77F3B1CB" w:rsidR="00B9179C" w:rsidRDefault="00F2455C" w:rsidP="00892B23">
      <w:pPr>
        <w:pStyle w:val="ListParagraph"/>
        <w:numPr>
          <w:ilvl w:val="0"/>
          <w:numId w:val="5"/>
        </w:numPr>
        <w:spacing w:after="0"/>
        <w:jc w:val="both"/>
        <w:rPr>
          <w:rFonts w:ascii="Calibri" w:hAnsi="Calibri" w:cs="Calibri"/>
          <w:sz w:val="24"/>
          <w:szCs w:val="24"/>
        </w:rPr>
      </w:pPr>
      <w:r>
        <w:rPr>
          <w:rFonts w:ascii="Calibri" w:hAnsi="Calibri" w:cs="Calibri"/>
          <w:sz w:val="24"/>
          <w:szCs w:val="24"/>
        </w:rPr>
        <w:t>T</w:t>
      </w:r>
      <w:r w:rsidR="00B9179C" w:rsidRPr="00892B23">
        <w:rPr>
          <w:rFonts w:ascii="Calibri" w:hAnsi="Calibri" w:cs="Calibri"/>
          <w:sz w:val="24"/>
          <w:szCs w:val="24"/>
        </w:rPr>
        <w:t xml:space="preserve">he ruggedized systems will be lightweight, compliant to UK safety standards, rapidly configurable and be minimal in form and function. They will accommodate the characteristics of human capabilities and when operated underwater the diver’s fluid dynamic profile will be as low as practicably possible. Allowing the diver, the ability to loiter on task, the system design will also offer both a permanent and contingent surface supply capability, as well as interoperability with in-water alternate air supply connections and charging. </w:t>
      </w:r>
    </w:p>
    <w:p w14:paraId="28330C33" w14:textId="77777777" w:rsidR="00F2455C" w:rsidRPr="00F2455C" w:rsidRDefault="00F2455C" w:rsidP="00F2455C">
      <w:pPr>
        <w:pStyle w:val="ListParagraph"/>
        <w:rPr>
          <w:rFonts w:ascii="Calibri" w:hAnsi="Calibri" w:cs="Calibri"/>
          <w:sz w:val="24"/>
          <w:szCs w:val="24"/>
        </w:rPr>
      </w:pPr>
    </w:p>
    <w:p w14:paraId="10D3CB83" w14:textId="167014B2" w:rsidR="00F2455C" w:rsidRPr="00892B23" w:rsidRDefault="00F2455C" w:rsidP="00892B23">
      <w:pPr>
        <w:pStyle w:val="ListParagraph"/>
        <w:numPr>
          <w:ilvl w:val="0"/>
          <w:numId w:val="5"/>
        </w:numPr>
        <w:spacing w:after="0"/>
        <w:jc w:val="both"/>
        <w:rPr>
          <w:rFonts w:ascii="Calibri" w:hAnsi="Calibri" w:cs="Calibri"/>
          <w:sz w:val="24"/>
          <w:szCs w:val="24"/>
        </w:rPr>
      </w:pPr>
      <w:r>
        <w:rPr>
          <w:rFonts w:ascii="Calibri" w:hAnsi="Calibri" w:cs="Calibri"/>
          <w:sz w:val="24"/>
          <w:szCs w:val="24"/>
        </w:rPr>
        <w:t xml:space="preserve">The capability will include a </w:t>
      </w:r>
      <w:r w:rsidRPr="00892B23">
        <w:rPr>
          <w:rFonts w:ascii="Calibri" w:hAnsi="Calibri" w:cs="Calibri"/>
          <w:sz w:val="24"/>
          <w:szCs w:val="24"/>
        </w:rPr>
        <w:t>support package,</w:t>
      </w:r>
    </w:p>
    <w:p w14:paraId="4FE6BD30" w14:textId="77777777" w:rsidR="00B9179C" w:rsidRPr="00B9179C" w:rsidRDefault="00B9179C" w:rsidP="00B9179C">
      <w:pPr>
        <w:pStyle w:val="ListParagraph"/>
        <w:spacing w:after="0"/>
        <w:ind w:left="1080"/>
        <w:jc w:val="both"/>
        <w:rPr>
          <w:rFonts w:ascii="Calibri" w:hAnsi="Calibri" w:cs="Calibri"/>
          <w:sz w:val="24"/>
          <w:szCs w:val="24"/>
        </w:rPr>
      </w:pPr>
    </w:p>
    <w:p w14:paraId="21C401D9" w14:textId="0C36B7F4" w:rsidR="00B9179C" w:rsidRPr="00B9179C" w:rsidRDefault="00B9179C" w:rsidP="00BA4407">
      <w:pPr>
        <w:pStyle w:val="ListParagraph"/>
        <w:numPr>
          <w:ilvl w:val="0"/>
          <w:numId w:val="5"/>
        </w:numPr>
        <w:spacing w:after="0"/>
        <w:jc w:val="both"/>
        <w:rPr>
          <w:rFonts w:ascii="Calibri" w:hAnsi="Calibri" w:cs="Calibri"/>
          <w:sz w:val="24"/>
          <w:szCs w:val="24"/>
        </w:rPr>
      </w:pPr>
      <w:r w:rsidRPr="00B9179C">
        <w:rPr>
          <w:rFonts w:ascii="Calibri" w:hAnsi="Calibri" w:cs="Calibri"/>
          <w:sz w:val="24"/>
          <w:szCs w:val="24"/>
        </w:rPr>
        <w:t xml:space="preserve">To ensure relevance across their in-service lifespan, the systems will allow for coherent through-life </w:t>
      </w:r>
      <w:r w:rsidR="00F2455C" w:rsidRPr="00B9179C">
        <w:rPr>
          <w:rFonts w:ascii="Calibri" w:hAnsi="Calibri" w:cs="Calibri"/>
          <w:sz w:val="24"/>
          <w:szCs w:val="24"/>
        </w:rPr>
        <w:t>upgrades,</w:t>
      </w:r>
      <w:r w:rsidRPr="00B9179C">
        <w:rPr>
          <w:rFonts w:ascii="Calibri" w:hAnsi="Calibri" w:cs="Calibri"/>
          <w:sz w:val="24"/>
          <w:szCs w:val="24"/>
        </w:rPr>
        <w:t xml:space="preserve"> and they will be compatible with current diver through water communication systems (OTS </w:t>
      </w:r>
      <w:proofErr w:type="spellStart"/>
      <w:r w:rsidRPr="00B9179C">
        <w:rPr>
          <w:rFonts w:ascii="Calibri" w:hAnsi="Calibri" w:cs="Calibri"/>
          <w:sz w:val="24"/>
          <w:szCs w:val="24"/>
        </w:rPr>
        <w:t>MilCom</w:t>
      </w:r>
      <w:proofErr w:type="spellEnd"/>
      <w:r w:rsidRPr="00B9179C">
        <w:rPr>
          <w:rFonts w:ascii="Calibri" w:hAnsi="Calibri" w:cs="Calibri"/>
          <w:sz w:val="24"/>
          <w:szCs w:val="24"/>
        </w:rPr>
        <w:t xml:space="preserve"> 6000D) and the future procurement of commercially available telemetry monitoring and tracking systems and human interfaces. User maintenance equipment is required, as well as the means to protect each system or sub-system in transit.</w:t>
      </w:r>
    </w:p>
    <w:p w14:paraId="2C08988C" w14:textId="36F3FBDB" w:rsidR="002F370C" w:rsidRPr="002F370C" w:rsidRDefault="002F370C" w:rsidP="002F370C">
      <w:pPr>
        <w:spacing w:after="0"/>
        <w:jc w:val="both"/>
        <w:rPr>
          <w:rFonts w:ascii="Calibri" w:hAnsi="Calibri" w:cs="Calibri"/>
          <w:sz w:val="24"/>
          <w:szCs w:val="24"/>
        </w:rPr>
      </w:pPr>
    </w:p>
    <w:p w14:paraId="68835FC7" w14:textId="77777777"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Buoyancy controlled jacket,</w:t>
      </w:r>
      <w:r w:rsidR="0065102E" w:rsidRPr="001633CF">
        <w:rPr>
          <w:rFonts w:ascii="Calibri" w:hAnsi="Calibri" w:cs="Calibri"/>
          <w:sz w:val="24"/>
          <w:szCs w:val="24"/>
        </w:rPr>
        <w:t xml:space="preserve"> (BCJ)</w:t>
      </w:r>
    </w:p>
    <w:p w14:paraId="068B1A7F" w14:textId="45F495B3" w:rsidR="0065102E" w:rsidRPr="001633CF" w:rsidRDefault="002F370C" w:rsidP="0065102E">
      <w:pPr>
        <w:pStyle w:val="ListParagraph"/>
        <w:numPr>
          <w:ilvl w:val="0"/>
          <w:numId w:val="3"/>
        </w:numPr>
        <w:jc w:val="both"/>
        <w:rPr>
          <w:rFonts w:ascii="Calibri" w:hAnsi="Calibri" w:cs="Calibri"/>
          <w:sz w:val="24"/>
          <w:szCs w:val="24"/>
        </w:rPr>
      </w:pPr>
      <w:r>
        <w:rPr>
          <w:rFonts w:ascii="Calibri" w:hAnsi="Calibri" w:cs="Calibri"/>
          <w:sz w:val="24"/>
          <w:szCs w:val="24"/>
        </w:rPr>
        <w:t>R</w:t>
      </w:r>
      <w:r w:rsidR="00D12B2B" w:rsidRPr="001633CF">
        <w:rPr>
          <w:rFonts w:ascii="Calibri" w:hAnsi="Calibri" w:cs="Calibri"/>
          <w:sz w:val="24"/>
          <w:szCs w:val="24"/>
        </w:rPr>
        <w:t xml:space="preserve">egulator </w:t>
      </w:r>
      <w:r w:rsidR="00780092" w:rsidRPr="001633CF">
        <w:rPr>
          <w:rFonts w:ascii="Calibri" w:hAnsi="Calibri" w:cs="Calibri"/>
          <w:sz w:val="24"/>
          <w:szCs w:val="24"/>
        </w:rPr>
        <w:t>Assembly,</w:t>
      </w:r>
      <w:r w:rsidR="00D12B2B" w:rsidRPr="001633CF">
        <w:rPr>
          <w:rFonts w:ascii="Calibri" w:hAnsi="Calibri" w:cs="Calibri"/>
          <w:sz w:val="24"/>
          <w:szCs w:val="24"/>
        </w:rPr>
        <w:t xml:space="preserve"> </w:t>
      </w:r>
    </w:p>
    <w:p w14:paraId="67D0C674" w14:textId="3BE0F4D9"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FF mask and HF mask </w:t>
      </w:r>
      <w:r w:rsidR="0065102E" w:rsidRPr="001633CF">
        <w:rPr>
          <w:rFonts w:ascii="Calibri" w:hAnsi="Calibri" w:cs="Calibri"/>
          <w:sz w:val="24"/>
          <w:szCs w:val="24"/>
        </w:rPr>
        <w:t>variants,</w:t>
      </w:r>
      <w:r w:rsidRPr="001633CF">
        <w:rPr>
          <w:rFonts w:ascii="Calibri" w:hAnsi="Calibri" w:cs="Calibri"/>
          <w:sz w:val="24"/>
          <w:szCs w:val="24"/>
        </w:rPr>
        <w:t xml:space="preserve"> </w:t>
      </w:r>
    </w:p>
    <w:p w14:paraId="54BB094E" w14:textId="77777777"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Air Cylinders </w:t>
      </w:r>
    </w:p>
    <w:p w14:paraId="79695A03" w14:textId="77777777"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Gauge Assemblies, </w:t>
      </w:r>
    </w:p>
    <w:p w14:paraId="4288B49E" w14:textId="77777777" w:rsidR="001633CF" w:rsidRDefault="00D12B2B" w:rsidP="001633CF">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Tool and Test kits </w:t>
      </w:r>
    </w:p>
    <w:p w14:paraId="3C73F50F" w14:textId="3E3CEE24" w:rsidR="00D12B2B" w:rsidRDefault="00D12B2B" w:rsidP="001633CF">
      <w:pPr>
        <w:pStyle w:val="ListParagraph"/>
        <w:numPr>
          <w:ilvl w:val="0"/>
          <w:numId w:val="3"/>
        </w:numPr>
        <w:jc w:val="both"/>
        <w:rPr>
          <w:rFonts w:ascii="Calibri" w:hAnsi="Calibri" w:cs="Calibri"/>
          <w:sz w:val="24"/>
          <w:szCs w:val="24"/>
        </w:rPr>
      </w:pPr>
      <w:r w:rsidRPr="001633CF">
        <w:rPr>
          <w:rFonts w:ascii="Calibri" w:hAnsi="Calibri" w:cs="Calibri"/>
          <w:sz w:val="24"/>
          <w:szCs w:val="24"/>
        </w:rPr>
        <w:t>Transportation cases</w:t>
      </w:r>
    </w:p>
    <w:p w14:paraId="5E2F6A15" w14:textId="77777777" w:rsidR="00DE06F2" w:rsidRPr="004C023B" w:rsidRDefault="00DE06F2" w:rsidP="004C023B">
      <w:pPr>
        <w:jc w:val="both"/>
        <w:rPr>
          <w:rFonts w:ascii="Calibri" w:hAnsi="Calibri" w:cs="Calibri"/>
          <w:sz w:val="24"/>
          <w:szCs w:val="24"/>
        </w:rPr>
      </w:pPr>
    </w:p>
    <w:p w14:paraId="31230EE8" w14:textId="328F2F60" w:rsidR="00E21D2D" w:rsidRDefault="00E21D2D" w:rsidP="00E21D2D">
      <w:pPr>
        <w:pStyle w:val="Heading2"/>
      </w:pPr>
      <w:r w:rsidRPr="005F2364">
        <w:t>RFI Notice</w:t>
      </w:r>
      <w:r>
        <w:t xml:space="preserve">s and </w:t>
      </w:r>
      <w:r w:rsidRPr="005F2364">
        <w:t>Key Dates</w:t>
      </w:r>
    </w:p>
    <w:p w14:paraId="74620BF7" w14:textId="77777777" w:rsidR="00D3364F" w:rsidRDefault="00D3364F" w:rsidP="00D3364F">
      <w:pPr>
        <w:spacing w:after="0"/>
      </w:pPr>
    </w:p>
    <w:p w14:paraId="6F91742F" w14:textId="2A30B07C" w:rsidR="00D3364F" w:rsidRDefault="00D3364F"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The Authority wish to</w:t>
      </w:r>
      <w:r w:rsidR="004C023B">
        <w:rPr>
          <w:rFonts w:ascii="Calibri" w:hAnsi="Calibri" w:cs="Calibri"/>
          <w:sz w:val="24"/>
          <w:szCs w:val="24"/>
        </w:rPr>
        <w:t xml:space="preserve"> conduct</w:t>
      </w:r>
      <w:r w:rsidRPr="2AD8B336">
        <w:rPr>
          <w:rFonts w:ascii="Calibri" w:hAnsi="Calibri" w:cs="Calibri"/>
          <w:sz w:val="24"/>
          <w:szCs w:val="24"/>
        </w:rPr>
        <w:t xml:space="preserve"> </w:t>
      </w:r>
      <w:r w:rsidR="004C023B">
        <w:rPr>
          <w:rFonts w:ascii="Calibri" w:hAnsi="Calibri" w:cs="Calibri"/>
          <w:sz w:val="24"/>
          <w:szCs w:val="24"/>
        </w:rPr>
        <w:t xml:space="preserve">additional </w:t>
      </w:r>
      <w:r w:rsidRPr="2AD8B336">
        <w:rPr>
          <w:rFonts w:ascii="Calibri" w:hAnsi="Calibri" w:cs="Calibri"/>
          <w:sz w:val="24"/>
          <w:szCs w:val="24"/>
        </w:rPr>
        <w:t>early with the market with the objective of gathering knowledge in these key areas:</w:t>
      </w:r>
    </w:p>
    <w:p w14:paraId="0FD9757E" w14:textId="77777777" w:rsidR="002F370C" w:rsidRDefault="002F370C" w:rsidP="002F370C">
      <w:pPr>
        <w:pStyle w:val="ListParagraph"/>
        <w:spacing w:after="0"/>
        <w:ind w:left="1080"/>
        <w:jc w:val="both"/>
        <w:rPr>
          <w:rFonts w:ascii="Calibri" w:hAnsi="Calibri" w:cs="Calibri"/>
          <w:sz w:val="24"/>
          <w:szCs w:val="24"/>
        </w:rPr>
      </w:pPr>
    </w:p>
    <w:p w14:paraId="0AF30C7C" w14:textId="1EEB37B6" w:rsidR="00D3364F" w:rsidRDefault="004C023B" w:rsidP="002F370C">
      <w:pPr>
        <w:pStyle w:val="ListParagraph"/>
        <w:numPr>
          <w:ilvl w:val="1"/>
          <w:numId w:val="6"/>
        </w:numPr>
        <w:jc w:val="both"/>
        <w:rPr>
          <w:rFonts w:ascii="Calibri" w:hAnsi="Calibri" w:cs="Calibri"/>
          <w:sz w:val="24"/>
          <w:szCs w:val="24"/>
        </w:rPr>
      </w:pPr>
      <w:r>
        <w:rPr>
          <w:rFonts w:ascii="Calibri" w:hAnsi="Calibri" w:cs="Calibri"/>
          <w:sz w:val="24"/>
          <w:szCs w:val="24"/>
        </w:rPr>
        <w:t>T</w:t>
      </w:r>
      <w:r w:rsidRPr="2AD8B336">
        <w:rPr>
          <w:rFonts w:ascii="Calibri" w:hAnsi="Calibri" w:cs="Calibri"/>
          <w:sz w:val="24"/>
          <w:szCs w:val="24"/>
        </w:rPr>
        <w:t xml:space="preserve">o </w:t>
      </w:r>
      <w:r>
        <w:rPr>
          <w:rFonts w:ascii="Calibri" w:hAnsi="Calibri" w:cs="Calibri"/>
          <w:sz w:val="24"/>
          <w:szCs w:val="24"/>
        </w:rPr>
        <w:t xml:space="preserve">further </w:t>
      </w:r>
      <w:r w:rsidR="00D3364F" w:rsidRPr="2AD8B336">
        <w:rPr>
          <w:rFonts w:ascii="Calibri" w:hAnsi="Calibri" w:cs="Calibri"/>
          <w:sz w:val="24"/>
          <w:szCs w:val="24"/>
        </w:rPr>
        <w:t>engage and gain potential suppliers’ opinion</w:t>
      </w:r>
      <w:r w:rsidR="00C0112C" w:rsidRPr="2AD8B336">
        <w:rPr>
          <w:rFonts w:ascii="Calibri" w:hAnsi="Calibri" w:cs="Calibri"/>
          <w:sz w:val="24"/>
          <w:szCs w:val="24"/>
        </w:rPr>
        <w:t xml:space="preserve"> on Market prices, and lead times.</w:t>
      </w:r>
    </w:p>
    <w:p w14:paraId="2DA4A0B7" w14:textId="586B16BB" w:rsidR="00D3364F" w:rsidRDefault="00D3364F" w:rsidP="002F370C">
      <w:pPr>
        <w:pStyle w:val="ListParagraph"/>
        <w:numPr>
          <w:ilvl w:val="1"/>
          <w:numId w:val="6"/>
        </w:numPr>
        <w:jc w:val="both"/>
        <w:rPr>
          <w:rFonts w:ascii="Calibri" w:hAnsi="Calibri" w:cs="Calibri"/>
          <w:sz w:val="24"/>
          <w:szCs w:val="24"/>
        </w:rPr>
      </w:pPr>
      <w:r w:rsidRPr="2AD8B336">
        <w:rPr>
          <w:rFonts w:ascii="Calibri" w:hAnsi="Calibri" w:cs="Calibri"/>
          <w:sz w:val="24"/>
          <w:szCs w:val="24"/>
        </w:rPr>
        <w:t>to gain insight to the</w:t>
      </w:r>
      <w:r w:rsidR="00C0112C" w:rsidRPr="2AD8B336">
        <w:rPr>
          <w:rFonts w:ascii="Calibri" w:hAnsi="Calibri" w:cs="Calibri"/>
          <w:sz w:val="24"/>
          <w:szCs w:val="24"/>
        </w:rPr>
        <w:t xml:space="preserve"> existing support arrangement and supply chain issues</w:t>
      </w:r>
    </w:p>
    <w:p w14:paraId="3EA4704D" w14:textId="327FE47C" w:rsidR="00C0112C" w:rsidRDefault="00017177" w:rsidP="002F370C">
      <w:pPr>
        <w:pStyle w:val="ListParagraph"/>
        <w:numPr>
          <w:ilvl w:val="1"/>
          <w:numId w:val="6"/>
        </w:numPr>
        <w:jc w:val="both"/>
        <w:rPr>
          <w:rFonts w:ascii="Calibri" w:hAnsi="Calibri" w:cs="Calibri"/>
          <w:sz w:val="24"/>
          <w:szCs w:val="24"/>
        </w:rPr>
      </w:pPr>
      <w:r w:rsidRPr="2AD8B336">
        <w:rPr>
          <w:rFonts w:ascii="Calibri" w:hAnsi="Calibri" w:cs="Calibri"/>
          <w:sz w:val="24"/>
          <w:szCs w:val="24"/>
        </w:rPr>
        <w:t xml:space="preserve">Understand existing </w:t>
      </w:r>
      <w:r w:rsidR="00821B6E" w:rsidRPr="2AD8B336">
        <w:rPr>
          <w:rFonts w:ascii="Calibri" w:hAnsi="Calibri" w:cs="Calibri"/>
          <w:sz w:val="24"/>
          <w:szCs w:val="24"/>
        </w:rPr>
        <w:t xml:space="preserve">Servicing </w:t>
      </w:r>
      <w:r w:rsidRPr="2AD8B336">
        <w:rPr>
          <w:rFonts w:ascii="Calibri" w:hAnsi="Calibri" w:cs="Calibri"/>
          <w:sz w:val="24"/>
          <w:szCs w:val="24"/>
        </w:rPr>
        <w:t>requirements.</w:t>
      </w:r>
      <w:r w:rsidR="00821B6E" w:rsidRPr="2AD8B336">
        <w:rPr>
          <w:rFonts w:ascii="Calibri" w:hAnsi="Calibri" w:cs="Calibri"/>
          <w:sz w:val="24"/>
          <w:szCs w:val="24"/>
        </w:rPr>
        <w:t xml:space="preserve"> </w:t>
      </w:r>
    </w:p>
    <w:p w14:paraId="1FC6CE39" w14:textId="5A16D4FD" w:rsidR="005F2364" w:rsidRDefault="00017177" w:rsidP="002F370C">
      <w:pPr>
        <w:pStyle w:val="ListParagraph"/>
        <w:numPr>
          <w:ilvl w:val="1"/>
          <w:numId w:val="6"/>
        </w:numPr>
        <w:jc w:val="both"/>
        <w:rPr>
          <w:rFonts w:ascii="Calibri" w:hAnsi="Calibri" w:cs="Calibri"/>
          <w:sz w:val="24"/>
          <w:szCs w:val="24"/>
        </w:rPr>
      </w:pPr>
      <w:r w:rsidRPr="2AD8B336">
        <w:rPr>
          <w:rFonts w:ascii="Calibri" w:hAnsi="Calibri" w:cs="Calibri"/>
          <w:sz w:val="24"/>
          <w:szCs w:val="24"/>
        </w:rPr>
        <w:t xml:space="preserve">Understand </w:t>
      </w:r>
      <w:r w:rsidR="00C0112C" w:rsidRPr="2AD8B336">
        <w:rPr>
          <w:rFonts w:ascii="Calibri" w:hAnsi="Calibri" w:cs="Calibri"/>
          <w:sz w:val="24"/>
          <w:szCs w:val="24"/>
        </w:rPr>
        <w:t xml:space="preserve">Human factor </w:t>
      </w:r>
      <w:r w:rsidRPr="2AD8B336">
        <w:rPr>
          <w:rFonts w:ascii="Calibri" w:hAnsi="Calibri" w:cs="Calibri"/>
          <w:sz w:val="24"/>
          <w:szCs w:val="24"/>
        </w:rPr>
        <w:t>issues, include</w:t>
      </w:r>
      <w:r w:rsidR="00C0112C" w:rsidRPr="2AD8B336">
        <w:rPr>
          <w:rFonts w:ascii="Calibri" w:hAnsi="Calibri" w:cs="Calibri"/>
          <w:sz w:val="24"/>
          <w:szCs w:val="24"/>
        </w:rPr>
        <w:t xml:space="preserve"> mask sizes, and</w:t>
      </w:r>
      <w:r w:rsidRPr="2AD8B336">
        <w:rPr>
          <w:rFonts w:ascii="Calibri" w:hAnsi="Calibri" w:cs="Calibri"/>
          <w:sz w:val="24"/>
          <w:szCs w:val="24"/>
        </w:rPr>
        <w:t xml:space="preserve"> </w:t>
      </w:r>
      <w:r w:rsidR="000D750D" w:rsidRPr="2AD8B336">
        <w:rPr>
          <w:rFonts w:ascii="Calibri" w:hAnsi="Calibri" w:cs="Calibri"/>
          <w:sz w:val="24"/>
          <w:szCs w:val="24"/>
        </w:rPr>
        <w:t>their</w:t>
      </w:r>
      <w:r w:rsidR="00C0112C" w:rsidRPr="2AD8B336">
        <w:rPr>
          <w:rFonts w:ascii="Calibri" w:hAnsi="Calibri" w:cs="Calibri"/>
          <w:sz w:val="24"/>
          <w:szCs w:val="24"/>
        </w:rPr>
        <w:t xml:space="preserve"> </w:t>
      </w:r>
      <w:r w:rsidR="000D750D" w:rsidRPr="2AD8B336">
        <w:rPr>
          <w:rFonts w:ascii="Calibri" w:hAnsi="Calibri" w:cs="Calibri"/>
          <w:sz w:val="24"/>
          <w:szCs w:val="24"/>
        </w:rPr>
        <w:t>limitations.</w:t>
      </w:r>
    </w:p>
    <w:p w14:paraId="72365F97" w14:textId="097B4976" w:rsidR="004C023B" w:rsidRDefault="00473702" w:rsidP="002F370C">
      <w:pPr>
        <w:pStyle w:val="ListParagraph"/>
        <w:numPr>
          <w:ilvl w:val="1"/>
          <w:numId w:val="6"/>
        </w:numPr>
        <w:jc w:val="both"/>
        <w:rPr>
          <w:rFonts w:ascii="Calibri" w:hAnsi="Calibri" w:cs="Calibri"/>
          <w:sz w:val="24"/>
          <w:szCs w:val="24"/>
        </w:rPr>
      </w:pPr>
      <w:r>
        <w:rPr>
          <w:rFonts w:ascii="Calibri" w:hAnsi="Calibri" w:cs="Calibri"/>
          <w:sz w:val="24"/>
          <w:szCs w:val="24"/>
        </w:rPr>
        <w:t>Understand existing</w:t>
      </w:r>
      <w:r w:rsidR="00505021">
        <w:rPr>
          <w:rFonts w:ascii="Calibri" w:hAnsi="Calibri" w:cs="Calibri"/>
          <w:sz w:val="24"/>
          <w:szCs w:val="24"/>
        </w:rPr>
        <w:t xml:space="preserve"> </w:t>
      </w:r>
      <w:r w:rsidR="004C023B">
        <w:rPr>
          <w:rFonts w:ascii="Calibri" w:hAnsi="Calibri" w:cs="Calibri"/>
          <w:sz w:val="24"/>
          <w:szCs w:val="24"/>
        </w:rPr>
        <w:t xml:space="preserve">training packages and </w:t>
      </w:r>
      <w:r w:rsidR="00505021">
        <w:rPr>
          <w:rFonts w:ascii="Calibri" w:hAnsi="Calibri" w:cs="Calibri"/>
          <w:sz w:val="24"/>
          <w:szCs w:val="24"/>
        </w:rPr>
        <w:t xml:space="preserve">potential options for training </w:t>
      </w:r>
      <w:r>
        <w:rPr>
          <w:rFonts w:ascii="Calibri" w:hAnsi="Calibri" w:cs="Calibri"/>
          <w:sz w:val="24"/>
          <w:szCs w:val="24"/>
        </w:rPr>
        <w:t>courses.</w:t>
      </w:r>
      <w:r w:rsidR="00505021">
        <w:rPr>
          <w:rFonts w:ascii="Calibri" w:hAnsi="Calibri" w:cs="Calibri"/>
          <w:sz w:val="24"/>
          <w:szCs w:val="24"/>
        </w:rPr>
        <w:t xml:space="preserve"> </w:t>
      </w:r>
    </w:p>
    <w:p w14:paraId="00AD564F" w14:textId="77777777" w:rsidR="000D750D" w:rsidRPr="00017177" w:rsidRDefault="000D750D" w:rsidP="000D750D">
      <w:pPr>
        <w:pStyle w:val="ListParagraph"/>
        <w:ind w:left="1440"/>
        <w:jc w:val="both"/>
        <w:rPr>
          <w:rFonts w:ascii="Calibri" w:hAnsi="Calibri" w:cs="Calibri"/>
          <w:sz w:val="24"/>
          <w:szCs w:val="24"/>
        </w:rPr>
      </w:pPr>
    </w:p>
    <w:p w14:paraId="73F14C6F" w14:textId="05317A52" w:rsidR="00FB5D72" w:rsidRPr="00EC2DF9" w:rsidRDefault="00EC2DF9" w:rsidP="00BA4407">
      <w:pPr>
        <w:pStyle w:val="ListParagraph"/>
        <w:numPr>
          <w:ilvl w:val="0"/>
          <w:numId w:val="5"/>
        </w:numPr>
        <w:autoSpaceDE w:val="0"/>
        <w:autoSpaceDN w:val="0"/>
        <w:spacing w:after="0" w:line="240" w:lineRule="auto"/>
        <w:rPr>
          <w:sz w:val="24"/>
          <w:szCs w:val="24"/>
        </w:rPr>
      </w:pPr>
      <w:r w:rsidRPr="5E402E0A">
        <w:rPr>
          <w:sz w:val="24"/>
          <w:szCs w:val="24"/>
        </w:rPr>
        <w:t xml:space="preserve">All </w:t>
      </w:r>
      <w:r w:rsidR="005F2364" w:rsidRPr="5E402E0A">
        <w:rPr>
          <w:sz w:val="24"/>
          <w:szCs w:val="24"/>
        </w:rPr>
        <w:t xml:space="preserve">RFI responses must be submitted electronically </w:t>
      </w:r>
      <w:r w:rsidR="002802C3" w:rsidRPr="5E402E0A">
        <w:rPr>
          <w:sz w:val="24"/>
          <w:szCs w:val="24"/>
        </w:rPr>
        <w:t>via to</w:t>
      </w:r>
      <w:r w:rsidR="00FB5D72" w:rsidRPr="5E402E0A">
        <w:rPr>
          <w:sz w:val="24"/>
          <w:szCs w:val="24"/>
        </w:rPr>
        <w:t xml:space="preserve"> </w:t>
      </w:r>
      <w:hyperlink r:id="rId11">
        <w:r w:rsidRPr="5E402E0A">
          <w:rPr>
            <w:rStyle w:val="Hyperlink"/>
            <w:sz w:val="24"/>
            <w:szCs w:val="24"/>
          </w:rPr>
          <w:t>desshipscomrcl-salmo-multiuser@mod.gov.uk</w:t>
        </w:r>
      </w:hyperlink>
      <w:r w:rsidRPr="5E402E0A">
        <w:rPr>
          <w:sz w:val="24"/>
          <w:szCs w:val="24"/>
        </w:rPr>
        <w:t xml:space="preserve">.  The Closing date </w:t>
      </w:r>
      <w:r w:rsidR="00EF03BD" w:rsidRPr="5E402E0A">
        <w:rPr>
          <w:sz w:val="24"/>
          <w:szCs w:val="24"/>
        </w:rPr>
        <w:t xml:space="preserve">is </w:t>
      </w:r>
      <w:r w:rsidR="0040552B">
        <w:rPr>
          <w:sz w:val="24"/>
          <w:szCs w:val="24"/>
          <w:vertAlign w:val="superscript"/>
        </w:rPr>
        <w:t xml:space="preserve"> </w:t>
      </w:r>
      <w:r w:rsidR="0040552B">
        <w:rPr>
          <w:sz w:val="24"/>
          <w:szCs w:val="24"/>
        </w:rPr>
        <w:t xml:space="preserve"> Friday</w:t>
      </w:r>
      <w:r w:rsidR="00EF03BD">
        <w:rPr>
          <w:sz w:val="24"/>
          <w:szCs w:val="24"/>
        </w:rPr>
        <w:t xml:space="preserve"> </w:t>
      </w:r>
      <w:r w:rsidR="00831488">
        <w:rPr>
          <w:sz w:val="24"/>
          <w:szCs w:val="24"/>
        </w:rPr>
        <w:t>17th</w:t>
      </w:r>
      <w:r w:rsidR="00EF03BD">
        <w:rPr>
          <w:sz w:val="24"/>
          <w:szCs w:val="24"/>
        </w:rPr>
        <w:t xml:space="preserve"> </w:t>
      </w:r>
      <w:r w:rsidR="00505021">
        <w:rPr>
          <w:sz w:val="24"/>
          <w:szCs w:val="24"/>
        </w:rPr>
        <w:t>May</w:t>
      </w:r>
      <w:r w:rsidR="40C1E260" w:rsidRPr="277A2AC0">
        <w:rPr>
          <w:sz w:val="24"/>
          <w:szCs w:val="24"/>
        </w:rPr>
        <w:t xml:space="preserve"> 202</w:t>
      </w:r>
      <w:r w:rsidR="00831488">
        <w:rPr>
          <w:sz w:val="24"/>
          <w:szCs w:val="24"/>
        </w:rPr>
        <w:t>4</w:t>
      </w:r>
    </w:p>
    <w:p w14:paraId="11CD2D87" w14:textId="12DBC4B3" w:rsidR="002802C3" w:rsidRDefault="002802C3" w:rsidP="6DC8EE56">
      <w:pPr>
        <w:pStyle w:val="ListParagraph"/>
        <w:ind w:left="0"/>
        <w:jc w:val="both"/>
        <w:rPr>
          <w:rFonts w:ascii="Calibri" w:hAnsi="Calibri" w:cs="Calibri"/>
          <w:color w:val="FF0000"/>
          <w:sz w:val="24"/>
          <w:szCs w:val="24"/>
        </w:rPr>
      </w:pPr>
    </w:p>
    <w:p w14:paraId="6CFF1773" w14:textId="77EC422A" w:rsidR="005F2364" w:rsidRDefault="005F2364" w:rsidP="002802C3">
      <w:pPr>
        <w:pStyle w:val="Heading2"/>
      </w:pPr>
      <w:r w:rsidRPr="002802C3">
        <w:lastRenderedPageBreak/>
        <w:t>Additional Information</w:t>
      </w:r>
    </w:p>
    <w:p w14:paraId="20C6E946" w14:textId="77777777" w:rsidR="002802C3" w:rsidRPr="0070520B" w:rsidRDefault="002802C3" w:rsidP="0070520B">
      <w:pPr>
        <w:pStyle w:val="ListParagraph"/>
        <w:autoSpaceDE w:val="0"/>
        <w:autoSpaceDN w:val="0"/>
        <w:spacing w:after="0" w:line="240" w:lineRule="auto"/>
        <w:ind w:left="1080"/>
        <w:rPr>
          <w:sz w:val="24"/>
          <w:szCs w:val="24"/>
        </w:rPr>
      </w:pPr>
    </w:p>
    <w:p w14:paraId="34ADF6E7" w14:textId="7A2DE19C" w:rsidR="00CE15A9" w:rsidRDefault="005F2364" w:rsidP="00CE15A9">
      <w:pPr>
        <w:pStyle w:val="ListParagraph"/>
        <w:numPr>
          <w:ilvl w:val="0"/>
          <w:numId w:val="5"/>
        </w:numPr>
        <w:autoSpaceDE w:val="0"/>
        <w:autoSpaceDN w:val="0"/>
        <w:spacing w:after="0" w:line="240" w:lineRule="auto"/>
        <w:rPr>
          <w:sz w:val="24"/>
          <w:szCs w:val="24"/>
        </w:rPr>
      </w:pPr>
      <w:r w:rsidRPr="0070520B">
        <w:rPr>
          <w:sz w:val="24"/>
          <w:szCs w:val="24"/>
        </w:rPr>
        <w:t xml:space="preserve">This RFI will give potential suppliers the opportunity to comment on the proposed requirement and perhaps offer alternative solutions which might produce better value for </w:t>
      </w:r>
      <w:r w:rsidR="00E60267" w:rsidRPr="0070520B">
        <w:rPr>
          <w:sz w:val="24"/>
          <w:szCs w:val="24"/>
        </w:rPr>
        <w:t>money.</w:t>
      </w:r>
      <w:r w:rsidR="005C542A" w:rsidRPr="0070520B">
        <w:rPr>
          <w:sz w:val="24"/>
          <w:szCs w:val="24"/>
        </w:rPr>
        <w:t xml:space="preserve">  Suppliers</w:t>
      </w:r>
      <w:r w:rsidR="00A00F55" w:rsidRPr="0070520B">
        <w:rPr>
          <w:sz w:val="24"/>
          <w:szCs w:val="24"/>
        </w:rPr>
        <w:t xml:space="preserve"> not providing a </w:t>
      </w:r>
      <w:r w:rsidR="005C542A" w:rsidRPr="0070520B">
        <w:rPr>
          <w:sz w:val="24"/>
          <w:szCs w:val="24"/>
        </w:rPr>
        <w:t xml:space="preserve">response, will not prevent their participation from any subsequent formal procurement activity. </w:t>
      </w:r>
    </w:p>
    <w:p w14:paraId="195166BA" w14:textId="77777777" w:rsidR="00CE15A9" w:rsidRDefault="00CE15A9" w:rsidP="00CE15A9">
      <w:pPr>
        <w:pStyle w:val="ListParagraph"/>
        <w:autoSpaceDE w:val="0"/>
        <w:autoSpaceDN w:val="0"/>
        <w:spacing w:after="0" w:line="240" w:lineRule="auto"/>
        <w:ind w:left="1080"/>
        <w:rPr>
          <w:sz w:val="24"/>
          <w:szCs w:val="24"/>
        </w:rPr>
      </w:pPr>
    </w:p>
    <w:p w14:paraId="69C341B5" w14:textId="36C2ECE5" w:rsidR="00CE15A9" w:rsidRDefault="00CE15A9" w:rsidP="00CE15A9">
      <w:pPr>
        <w:pStyle w:val="ListParagraph"/>
        <w:numPr>
          <w:ilvl w:val="0"/>
          <w:numId w:val="5"/>
        </w:numPr>
        <w:autoSpaceDE w:val="0"/>
        <w:autoSpaceDN w:val="0"/>
        <w:spacing w:after="0" w:line="240" w:lineRule="auto"/>
        <w:rPr>
          <w:sz w:val="24"/>
          <w:szCs w:val="24"/>
        </w:rPr>
      </w:pPr>
      <w:r>
        <w:rPr>
          <w:sz w:val="24"/>
          <w:szCs w:val="24"/>
        </w:rPr>
        <w:t xml:space="preserve">The </w:t>
      </w:r>
      <w:r w:rsidR="003B080A">
        <w:rPr>
          <w:sz w:val="24"/>
          <w:szCs w:val="24"/>
        </w:rPr>
        <w:t>o</w:t>
      </w:r>
      <w:r>
        <w:rPr>
          <w:sz w:val="24"/>
          <w:szCs w:val="24"/>
        </w:rPr>
        <w:t xml:space="preserve">riginal </w:t>
      </w:r>
      <w:r w:rsidR="009B25EB">
        <w:rPr>
          <w:sz w:val="24"/>
          <w:szCs w:val="24"/>
        </w:rPr>
        <w:t>q</w:t>
      </w:r>
      <w:r>
        <w:rPr>
          <w:sz w:val="24"/>
          <w:szCs w:val="24"/>
        </w:rPr>
        <w:t>uestions</w:t>
      </w:r>
      <w:r w:rsidR="003B080A">
        <w:rPr>
          <w:sz w:val="24"/>
          <w:szCs w:val="24"/>
        </w:rPr>
        <w:t xml:space="preserve"> </w:t>
      </w:r>
      <w:r w:rsidR="009B25EB">
        <w:rPr>
          <w:sz w:val="24"/>
          <w:szCs w:val="24"/>
        </w:rPr>
        <w:t>published</w:t>
      </w:r>
      <w:r w:rsidR="003B080A">
        <w:rPr>
          <w:sz w:val="24"/>
          <w:szCs w:val="24"/>
        </w:rPr>
        <w:t xml:space="preserve"> in </w:t>
      </w:r>
      <w:r w:rsidR="009B25EB">
        <w:rPr>
          <w:rFonts w:ascii="Calibri" w:hAnsi="Calibri" w:cs="Calibri"/>
          <w:sz w:val="24"/>
          <w:szCs w:val="24"/>
        </w:rPr>
        <w:t>RFI</w:t>
      </w:r>
      <w:r w:rsidR="0040552B">
        <w:rPr>
          <w:rFonts w:ascii="Calibri" w:hAnsi="Calibri" w:cs="Calibri"/>
          <w:sz w:val="24"/>
          <w:szCs w:val="24"/>
        </w:rPr>
        <w:t xml:space="preserve"> 710289451</w:t>
      </w:r>
      <w:r w:rsidR="0040552B">
        <w:rPr>
          <w:sz w:val="24"/>
          <w:szCs w:val="24"/>
        </w:rPr>
        <w:t xml:space="preserve"> along with the</w:t>
      </w:r>
      <w:r w:rsidR="003B080A">
        <w:rPr>
          <w:sz w:val="24"/>
          <w:szCs w:val="24"/>
        </w:rPr>
        <w:t xml:space="preserve"> additional </w:t>
      </w:r>
      <w:r w:rsidR="0040552B">
        <w:rPr>
          <w:sz w:val="24"/>
          <w:szCs w:val="24"/>
        </w:rPr>
        <w:t xml:space="preserve">new questions </w:t>
      </w:r>
      <w:r w:rsidR="003B080A">
        <w:rPr>
          <w:sz w:val="24"/>
          <w:szCs w:val="24"/>
        </w:rPr>
        <w:t>have been provided</w:t>
      </w:r>
      <w:r w:rsidR="009B25EB">
        <w:rPr>
          <w:sz w:val="24"/>
          <w:szCs w:val="24"/>
        </w:rPr>
        <w:t xml:space="preserve"> </w:t>
      </w:r>
      <w:r w:rsidR="009B25EB" w:rsidRPr="0070520B">
        <w:rPr>
          <w:sz w:val="24"/>
          <w:szCs w:val="24"/>
        </w:rPr>
        <w:t>at Attachment A</w:t>
      </w:r>
      <w:r w:rsidR="009B25EB">
        <w:rPr>
          <w:sz w:val="24"/>
          <w:szCs w:val="24"/>
        </w:rPr>
        <w:t xml:space="preserve">. </w:t>
      </w:r>
      <w:r w:rsidR="0040552B">
        <w:rPr>
          <w:sz w:val="24"/>
          <w:szCs w:val="24"/>
        </w:rPr>
        <w:t xml:space="preserve"> </w:t>
      </w:r>
      <w:r w:rsidR="009B25EB" w:rsidRPr="0070520B">
        <w:rPr>
          <w:sz w:val="24"/>
          <w:szCs w:val="24"/>
        </w:rPr>
        <w:t xml:space="preserve"> </w:t>
      </w:r>
      <w:r w:rsidR="00F42594" w:rsidRPr="0070520B">
        <w:rPr>
          <w:sz w:val="24"/>
          <w:szCs w:val="24"/>
        </w:rPr>
        <w:t>Potential suppliers may respond in part or full to the question set.</w:t>
      </w:r>
      <w:r w:rsidR="0040552B">
        <w:rPr>
          <w:sz w:val="24"/>
          <w:szCs w:val="24"/>
        </w:rPr>
        <w:t xml:space="preserve"> </w:t>
      </w:r>
    </w:p>
    <w:p w14:paraId="3DDEB07B" w14:textId="77777777" w:rsidR="0040552B" w:rsidRPr="0040552B" w:rsidRDefault="0040552B" w:rsidP="0040552B">
      <w:pPr>
        <w:pStyle w:val="ListParagraph"/>
        <w:rPr>
          <w:sz w:val="24"/>
          <w:szCs w:val="24"/>
        </w:rPr>
      </w:pPr>
    </w:p>
    <w:p w14:paraId="73C09345" w14:textId="46D16C27" w:rsidR="0040552B" w:rsidRPr="00CE15A9" w:rsidRDefault="00683527" w:rsidP="00CE15A9">
      <w:pPr>
        <w:pStyle w:val="ListParagraph"/>
        <w:numPr>
          <w:ilvl w:val="0"/>
          <w:numId w:val="5"/>
        </w:numPr>
        <w:autoSpaceDE w:val="0"/>
        <w:autoSpaceDN w:val="0"/>
        <w:spacing w:after="0" w:line="240" w:lineRule="auto"/>
        <w:rPr>
          <w:sz w:val="24"/>
          <w:szCs w:val="24"/>
        </w:rPr>
      </w:pPr>
      <w:r>
        <w:rPr>
          <w:sz w:val="24"/>
          <w:szCs w:val="24"/>
        </w:rPr>
        <w:t>Any supplier</w:t>
      </w:r>
      <w:r w:rsidR="0040552B">
        <w:rPr>
          <w:sz w:val="24"/>
          <w:szCs w:val="24"/>
        </w:rPr>
        <w:t xml:space="preserve"> previously responding to RFA</w:t>
      </w:r>
      <w:r w:rsidR="0040552B" w:rsidRPr="0040552B">
        <w:rPr>
          <w:rFonts w:ascii="Calibri" w:hAnsi="Calibri" w:cs="Calibri"/>
          <w:sz w:val="24"/>
          <w:szCs w:val="24"/>
        </w:rPr>
        <w:t xml:space="preserve"> </w:t>
      </w:r>
      <w:r w:rsidR="0040552B">
        <w:rPr>
          <w:rFonts w:ascii="Calibri" w:hAnsi="Calibri" w:cs="Calibri"/>
          <w:sz w:val="24"/>
          <w:szCs w:val="24"/>
        </w:rPr>
        <w:t xml:space="preserve">RFI 710289451 may wish to </w:t>
      </w:r>
      <w:r w:rsidR="00E21C24">
        <w:rPr>
          <w:rFonts w:ascii="Calibri" w:hAnsi="Calibri" w:cs="Calibri"/>
          <w:sz w:val="24"/>
          <w:szCs w:val="24"/>
        </w:rPr>
        <w:t>response</w:t>
      </w:r>
      <w:r w:rsidR="0040552B">
        <w:rPr>
          <w:rFonts w:ascii="Calibri" w:hAnsi="Calibri" w:cs="Calibri"/>
          <w:sz w:val="24"/>
          <w:szCs w:val="24"/>
        </w:rPr>
        <w:t xml:space="preserve"> to the new question set </w:t>
      </w:r>
      <w:r>
        <w:rPr>
          <w:rFonts w:ascii="Calibri" w:hAnsi="Calibri" w:cs="Calibri"/>
          <w:sz w:val="24"/>
          <w:szCs w:val="24"/>
        </w:rPr>
        <w:t>only but is under no obligation to do so.</w:t>
      </w:r>
    </w:p>
    <w:p w14:paraId="5690A7BF" w14:textId="77777777" w:rsidR="0070520B" w:rsidRPr="0070520B" w:rsidRDefault="0070520B" w:rsidP="0070520B">
      <w:pPr>
        <w:autoSpaceDE w:val="0"/>
        <w:autoSpaceDN w:val="0"/>
        <w:spacing w:after="0" w:line="240" w:lineRule="auto"/>
        <w:rPr>
          <w:sz w:val="24"/>
          <w:szCs w:val="24"/>
        </w:rPr>
      </w:pPr>
    </w:p>
    <w:p w14:paraId="60FED8EC" w14:textId="31D40828"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Any resulting formal procurement procedure will be conducted competitively</w:t>
      </w:r>
      <w:r w:rsidR="0070520B">
        <w:rPr>
          <w:sz w:val="24"/>
          <w:szCs w:val="24"/>
        </w:rPr>
        <w:t>.</w:t>
      </w:r>
    </w:p>
    <w:p w14:paraId="5B32930A" w14:textId="77777777" w:rsidR="0070520B" w:rsidRPr="0070520B" w:rsidRDefault="0070520B" w:rsidP="0070520B">
      <w:pPr>
        <w:autoSpaceDE w:val="0"/>
        <w:autoSpaceDN w:val="0"/>
        <w:spacing w:after="0" w:line="240" w:lineRule="auto"/>
        <w:rPr>
          <w:sz w:val="24"/>
          <w:szCs w:val="24"/>
        </w:rPr>
      </w:pPr>
    </w:p>
    <w:p w14:paraId="72BF69ED" w14:textId="734A56DD"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will bear all costs associated with preparing and submitting the RFI responses. The Authority will not be liable for the costs of any work or effort incurred by potential suppliers participating in this RFI, including where the Authority decides not to launch a formal procurement procedure</w:t>
      </w:r>
      <w:r w:rsidR="0070520B">
        <w:rPr>
          <w:sz w:val="24"/>
          <w:szCs w:val="24"/>
        </w:rPr>
        <w:t>.</w:t>
      </w:r>
    </w:p>
    <w:p w14:paraId="63C87DD0" w14:textId="77777777" w:rsidR="0070520B" w:rsidRPr="0070520B" w:rsidRDefault="0070520B" w:rsidP="0070520B">
      <w:pPr>
        <w:autoSpaceDE w:val="0"/>
        <w:autoSpaceDN w:val="0"/>
        <w:spacing w:after="0" w:line="240" w:lineRule="auto"/>
        <w:rPr>
          <w:sz w:val="24"/>
          <w:szCs w:val="24"/>
        </w:rPr>
      </w:pPr>
    </w:p>
    <w:p w14:paraId="2AC66163" w14:textId="77777777"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The Authority reserves the right to seek clarification or additional documents in respect of potential suppliers’ responses where necessary.</w:t>
      </w:r>
    </w:p>
    <w:p w14:paraId="535F5CAB" w14:textId="77777777" w:rsidR="0070520B" w:rsidRPr="0070520B" w:rsidRDefault="0070520B" w:rsidP="0070520B">
      <w:pPr>
        <w:autoSpaceDE w:val="0"/>
        <w:autoSpaceDN w:val="0"/>
        <w:spacing w:after="0" w:line="240" w:lineRule="auto"/>
        <w:rPr>
          <w:sz w:val="24"/>
          <w:szCs w:val="24"/>
        </w:rPr>
      </w:pPr>
    </w:p>
    <w:p w14:paraId="079DD90B" w14:textId="1185ED90"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responses to an RFI may be marked as commercially sensitive if they include technical, financial or other commercially sensitive information.</w:t>
      </w:r>
    </w:p>
    <w:p w14:paraId="180EA3B7" w14:textId="77777777" w:rsidR="0070520B" w:rsidRPr="0070520B" w:rsidRDefault="0070520B" w:rsidP="0070520B">
      <w:pPr>
        <w:autoSpaceDE w:val="0"/>
        <w:autoSpaceDN w:val="0"/>
        <w:spacing w:after="0" w:line="240" w:lineRule="auto"/>
        <w:rPr>
          <w:sz w:val="24"/>
          <w:szCs w:val="24"/>
        </w:rPr>
      </w:pPr>
    </w:p>
    <w:p w14:paraId="1B531B0B" w14:textId="418055D3" w:rsidR="00821B6E" w:rsidRPr="0070520B"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No RFI responses provided by potential suppliers will be carried forward, used or acknowledged for the purpose of evaluating the potential supplier in any subsequent formal procurement procedure.</w:t>
      </w:r>
    </w:p>
    <w:p w14:paraId="415A70C7" w14:textId="3879432F" w:rsidR="00871E6D" w:rsidRPr="00E60267" w:rsidRDefault="00871E6D" w:rsidP="00533DFB">
      <w:pPr>
        <w:pStyle w:val="ListParagraph"/>
        <w:ind w:left="770"/>
        <w:jc w:val="both"/>
        <w:rPr>
          <w:rFonts w:ascii="Calibri" w:hAnsi="Calibri" w:cs="Calibri"/>
          <w:sz w:val="24"/>
          <w:szCs w:val="24"/>
        </w:rPr>
      </w:pPr>
    </w:p>
    <w:sectPr w:rsidR="00871E6D" w:rsidRPr="00E60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B69E" w14:textId="77777777" w:rsidR="00FE6F5B" w:rsidRDefault="00FE6F5B" w:rsidP="005C7934">
      <w:pPr>
        <w:spacing w:after="0" w:line="240" w:lineRule="auto"/>
      </w:pPr>
      <w:r>
        <w:separator/>
      </w:r>
    </w:p>
  </w:endnote>
  <w:endnote w:type="continuationSeparator" w:id="0">
    <w:p w14:paraId="59426EC3" w14:textId="77777777" w:rsidR="00FE6F5B" w:rsidRDefault="00FE6F5B" w:rsidP="005C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BA6C" w14:textId="77777777" w:rsidR="00FE6F5B" w:rsidRDefault="00FE6F5B" w:rsidP="005C7934">
      <w:pPr>
        <w:spacing w:after="0" w:line="240" w:lineRule="auto"/>
      </w:pPr>
      <w:r>
        <w:separator/>
      </w:r>
    </w:p>
  </w:footnote>
  <w:footnote w:type="continuationSeparator" w:id="0">
    <w:p w14:paraId="6CF1E7FC" w14:textId="77777777" w:rsidR="00FE6F5B" w:rsidRDefault="00FE6F5B" w:rsidP="005C7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E21"/>
    <w:multiLevelType w:val="hybridMultilevel"/>
    <w:tmpl w:val="F01CEB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B00CE"/>
    <w:multiLevelType w:val="hybridMultilevel"/>
    <w:tmpl w:val="0BC6E48E"/>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4F205206"/>
    <w:multiLevelType w:val="hybridMultilevel"/>
    <w:tmpl w:val="3808F9AE"/>
    <w:lvl w:ilvl="0" w:tplc="6BB0A5AE">
      <w:start w:val="1"/>
      <w:numFmt w:val="decimal"/>
      <w:lvlText w:val="%1."/>
      <w:lvlJc w:val="left"/>
      <w:pPr>
        <w:ind w:left="770" w:hanging="4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2859D7"/>
    <w:multiLevelType w:val="hybridMultilevel"/>
    <w:tmpl w:val="906E3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68739B"/>
    <w:multiLevelType w:val="hybridMultilevel"/>
    <w:tmpl w:val="5E8A3B14"/>
    <w:lvl w:ilvl="0" w:tplc="FFFFFFFF">
      <w:start w:val="1"/>
      <w:numFmt w:val="decimal"/>
      <w:lvlText w:val="%1."/>
      <w:lvlJc w:val="left"/>
      <w:pPr>
        <w:ind w:left="770" w:hanging="410"/>
      </w:pPr>
      <w:rPr>
        <w:rFonts w:hint="default"/>
      </w:rPr>
    </w:lvl>
    <w:lvl w:ilvl="1" w:tplc="08090001">
      <w:start w:val="1"/>
      <w:numFmt w:val="bullet"/>
      <w:lvlText w:val=""/>
      <w:lvlJc w:val="left"/>
      <w:pPr>
        <w:ind w:left="149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012710"/>
    <w:multiLevelType w:val="hybridMultilevel"/>
    <w:tmpl w:val="52F274A2"/>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4276C"/>
    <w:multiLevelType w:val="hybridMultilevel"/>
    <w:tmpl w:val="C85C26E4"/>
    <w:lvl w:ilvl="0" w:tplc="FFFFFFFF">
      <w:start w:val="1"/>
      <w:numFmt w:val="decimal"/>
      <w:lvlText w:val="%1."/>
      <w:lvlJc w:val="left"/>
      <w:pPr>
        <w:ind w:left="770" w:hanging="41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321435"/>
    <w:multiLevelType w:val="hybridMultilevel"/>
    <w:tmpl w:val="8AA2F46C"/>
    <w:lvl w:ilvl="0" w:tplc="9D3A2344">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524267">
    <w:abstractNumId w:val="2"/>
  </w:num>
  <w:num w:numId="2" w16cid:durableId="519045717">
    <w:abstractNumId w:val="6"/>
  </w:num>
  <w:num w:numId="3" w16cid:durableId="1043410844">
    <w:abstractNumId w:val="1"/>
  </w:num>
  <w:num w:numId="4" w16cid:durableId="274018563">
    <w:abstractNumId w:val="3"/>
  </w:num>
  <w:num w:numId="5" w16cid:durableId="843399597">
    <w:abstractNumId w:val="7"/>
  </w:num>
  <w:num w:numId="6" w16cid:durableId="1220164963">
    <w:abstractNumId w:val="4"/>
  </w:num>
  <w:num w:numId="7" w16cid:durableId="946229436">
    <w:abstractNumId w:val="0"/>
  </w:num>
  <w:num w:numId="8" w16cid:durableId="108838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4"/>
    <w:rsid w:val="00017177"/>
    <w:rsid w:val="00025453"/>
    <w:rsid w:val="000D750D"/>
    <w:rsid w:val="000E64C1"/>
    <w:rsid w:val="00116093"/>
    <w:rsid w:val="00121698"/>
    <w:rsid w:val="001633CF"/>
    <w:rsid w:val="001848DC"/>
    <w:rsid w:val="001A2669"/>
    <w:rsid w:val="001D0BE7"/>
    <w:rsid w:val="001E3CF2"/>
    <w:rsid w:val="001F71C8"/>
    <w:rsid w:val="00230B3E"/>
    <w:rsid w:val="00276A36"/>
    <w:rsid w:val="002802C3"/>
    <w:rsid w:val="00280FF0"/>
    <w:rsid w:val="002F370C"/>
    <w:rsid w:val="003050DC"/>
    <w:rsid w:val="00333819"/>
    <w:rsid w:val="003639C1"/>
    <w:rsid w:val="003663F5"/>
    <w:rsid w:val="003B080A"/>
    <w:rsid w:val="003B4004"/>
    <w:rsid w:val="003B68FB"/>
    <w:rsid w:val="003D4EE0"/>
    <w:rsid w:val="00404AC4"/>
    <w:rsid w:val="0040552B"/>
    <w:rsid w:val="00454F89"/>
    <w:rsid w:val="00473702"/>
    <w:rsid w:val="004915B7"/>
    <w:rsid w:val="004C023B"/>
    <w:rsid w:val="004D68ED"/>
    <w:rsid w:val="004E21C0"/>
    <w:rsid w:val="004E52ED"/>
    <w:rsid w:val="004E7952"/>
    <w:rsid w:val="004F640B"/>
    <w:rsid w:val="00505021"/>
    <w:rsid w:val="00516272"/>
    <w:rsid w:val="00533DFB"/>
    <w:rsid w:val="00557094"/>
    <w:rsid w:val="00565CDF"/>
    <w:rsid w:val="005A0DA1"/>
    <w:rsid w:val="005B72FF"/>
    <w:rsid w:val="005C542A"/>
    <w:rsid w:val="005C7934"/>
    <w:rsid w:val="005F2364"/>
    <w:rsid w:val="00617856"/>
    <w:rsid w:val="00646A33"/>
    <w:rsid w:val="0065102E"/>
    <w:rsid w:val="00683527"/>
    <w:rsid w:val="00695950"/>
    <w:rsid w:val="006D24D7"/>
    <w:rsid w:val="006E6CC4"/>
    <w:rsid w:val="0070520B"/>
    <w:rsid w:val="00715081"/>
    <w:rsid w:val="00716842"/>
    <w:rsid w:val="00736407"/>
    <w:rsid w:val="00750024"/>
    <w:rsid w:val="00750375"/>
    <w:rsid w:val="00753591"/>
    <w:rsid w:val="0075657D"/>
    <w:rsid w:val="00780092"/>
    <w:rsid w:val="007A1C3D"/>
    <w:rsid w:val="007A2326"/>
    <w:rsid w:val="007A4E2D"/>
    <w:rsid w:val="007B6811"/>
    <w:rsid w:val="00816B96"/>
    <w:rsid w:val="00821B6E"/>
    <w:rsid w:val="00830D1B"/>
    <w:rsid w:val="00831488"/>
    <w:rsid w:val="00860D28"/>
    <w:rsid w:val="00871E6D"/>
    <w:rsid w:val="00872253"/>
    <w:rsid w:val="00884873"/>
    <w:rsid w:val="00892B23"/>
    <w:rsid w:val="008A4B63"/>
    <w:rsid w:val="008B008E"/>
    <w:rsid w:val="008C72AE"/>
    <w:rsid w:val="00905053"/>
    <w:rsid w:val="00931786"/>
    <w:rsid w:val="0095464F"/>
    <w:rsid w:val="00993984"/>
    <w:rsid w:val="009B25EB"/>
    <w:rsid w:val="009E0ECD"/>
    <w:rsid w:val="00A00F55"/>
    <w:rsid w:val="00A0708E"/>
    <w:rsid w:val="00A80C19"/>
    <w:rsid w:val="00A85037"/>
    <w:rsid w:val="00AA514E"/>
    <w:rsid w:val="00B03304"/>
    <w:rsid w:val="00B073E2"/>
    <w:rsid w:val="00B569D8"/>
    <w:rsid w:val="00B730B0"/>
    <w:rsid w:val="00B9179C"/>
    <w:rsid w:val="00BA4407"/>
    <w:rsid w:val="00BD34BC"/>
    <w:rsid w:val="00C0112C"/>
    <w:rsid w:val="00C31897"/>
    <w:rsid w:val="00C9542F"/>
    <w:rsid w:val="00CE15A9"/>
    <w:rsid w:val="00D03DA8"/>
    <w:rsid w:val="00D12B2B"/>
    <w:rsid w:val="00D14111"/>
    <w:rsid w:val="00D3364F"/>
    <w:rsid w:val="00D572EB"/>
    <w:rsid w:val="00D72529"/>
    <w:rsid w:val="00D740F4"/>
    <w:rsid w:val="00DA4DBD"/>
    <w:rsid w:val="00DE06F2"/>
    <w:rsid w:val="00E07B09"/>
    <w:rsid w:val="00E07BFC"/>
    <w:rsid w:val="00E21C24"/>
    <w:rsid w:val="00E21D2D"/>
    <w:rsid w:val="00E60267"/>
    <w:rsid w:val="00E60523"/>
    <w:rsid w:val="00E638A6"/>
    <w:rsid w:val="00EA2B8D"/>
    <w:rsid w:val="00EC2DF9"/>
    <w:rsid w:val="00EC74ED"/>
    <w:rsid w:val="00EF03BD"/>
    <w:rsid w:val="00EF0C00"/>
    <w:rsid w:val="00F10B63"/>
    <w:rsid w:val="00F2455C"/>
    <w:rsid w:val="00F42594"/>
    <w:rsid w:val="00F81197"/>
    <w:rsid w:val="00F937D2"/>
    <w:rsid w:val="00FA69DA"/>
    <w:rsid w:val="00FB0FC5"/>
    <w:rsid w:val="00FB5D72"/>
    <w:rsid w:val="00FC5CE9"/>
    <w:rsid w:val="00FE6F5B"/>
    <w:rsid w:val="08599E91"/>
    <w:rsid w:val="130BA5BF"/>
    <w:rsid w:val="144E5002"/>
    <w:rsid w:val="18AAD386"/>
    <w:rsid w:val="277A2AC0"/>
    <w:rsid w:val="2AD8B336"/>
    <w:rsid w:val="40C1E260"/>
    <w:rsid w:val="5D9EF567"/>
    <w:rsid w:val="5E402E0A"/>
    <w:rsid w:val="6208376B"/>
    <w:rsid w:val="6DC8EE56"/>
    <w:rsid w:val="7558BD7E"/>
    <w:rsid w:val="7FFAE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2991"/>
  <w15:chartTrackingRefBased/>
  <w15:docId w15:val="{A5F64B56-CF19-4A72-978B-D7A0F03F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0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40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B4004"/>
    <w:pPr>
      <w:ind w:left="720"/>
      <w:contextualSpacing/>
    </w:pPr>
  </w:style>
  <w:style w:type="character" w:styleId="Hyperlink">
    <w:name w:val="Hyperlink"/>
    <w:basedOn w:val="DefaultParagraphFont"/>
    <w:uiPriority w:val="99"/>
    <w:unhideWhenUsed/>
    <w:rsid w:val="005F2364"/>
    <w:rPr>
      <w:color w:val="0563C1" w:themeColor="hyperlink"/>
      <w:u w:val="single"/>
    </w:rPr>
  </w:style>
  <w:style w:type="character" w:styleId="UnresolvedMention">
    <w:name w:val="Unresolved Mention"/>
    <w:basedOn w:val="DefaultParagraphFont"/>
    <w:uiPriority w:val="99"/>
    <w:semiHidden/>
    <w:unhideWhenUsed/>
    <w:rsid w:val="005F2364"/>
    <w:rPr>
      <w:color w:val="605E5C"/>
      <w:shd w:val="clear" w:color="auto" w:fill="E1DFDD"/>
    </w:rPr>
  </w:style>
  <w:style w:type="paragraph" w:styleId="Header">
    <w:name w:val="header"/>
    <w:basedOn w:val="Normal"/>
    <w:link w:val="HeaderChar"/>
    <w:uiPriority w:val="99"/>
    <w:unhideWhenUsed/>
    <w:rsid w:val="005C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934"/>
  </w:style>
  <w:style w:type="paragraph" w:styleId="Footer">
    <w:name w:val="footer"/>
    <w:basedOn w:val="Normal"/>
    <w:link w:val="FooterChar"/>
    <w:uiPriority w:val="99"/>
    <w:unhideWhenUsed/>
    <w:rsid w:val="005C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0377">
      <w:bodyDiv w:val="1"/>
      <w:marLeft w:val="0"/>
      <w:marRight w:val="0"/>
      <w:marTop w:val="0"/>
      <w:marBottom w:val="0"/>
      <w:divBdr>
        <w:top w:val="none" w:sz="0" w:space="0" w:color="auto"/>
        <w:left w:val="none" w:sz="0" w:space="0" w:color="auto"/>
        <w:bottom w:val="none" w:sz="0" w:space="0" w:color="auto"/>
        <w:right w:val="none" w:sz="0" w:space="0" w:color="auto"/>
      </w:divBdr>
    </w:div>
    <w:div w:id="1007445065">
      <w:bodyDiv w:val="1"/>
      <w:marLeft w:val="0"/>
      <w:marRight w:val="0"/>
      <w:marTop w:val="0"/>
      <w:marBottom w:val="0"/>
      <w:divBdr>
        <w:top w:val="none" w:sz="0" w:space="0" w:color="auto"/>
        <w:left w:val="none" w:sz="0" w:space="0" w:color="auto"/>
        <w:bottom w:val="none" w:sz="0" w:space="0" w:color="auto"/>
        <w:right w:val="none" w:sz="0" w:space="0" w:color="auto"/>
      </w:divBdr>
    </w:div>
    <w:div w:id="1260985935">
      <w:bodyDiv w:val="1"/>
      <w:marLeft w:val="0"/>
      <w:marRight w:val="0"/>
      <w:marTop w:val="0"/>
      <w:marBottom w:val="0"/>
      <w:divBdr>
        <w:top w:val="none" w:sz="0" w:space="0" w:color="auto"/>
        <w:left w:val="none" w:sz="0" w:space="0" w:color="auto"/>
        <w:bottom w:val="none" w:sz="0" w:space="0" w:color="auto"/>
        <w:right w:val="none" w:sz="0" w:space="0" w:color="auto"/>
      </w:divBdr>
    </w:div>
    <w:div w:id="12690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shipscomrcl-salmo-multiuser@mo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395d6-22a4-4996-a355-3b5483d6a8ee">
      <Terms xmlns="http://schemas.microsoft.com/office/infopath/2007/PartnerControls"/>
    </lcf76f155ced4ddcb4097134ff3c332f>
    <TaxCatchAll xmlns="04738c6d-ecc8-46f1-821f-82e308eab3d9" xsi:nil="true"/>
    <_dlc_DocId xmlns="db973624-d5f0-4314-a6ad-2d5508efed1a">DESSALMODEL-996897140-14831</_dlc_DocId>
    <_dlc_DocIdUrl xmlns="db973624-d5f0-4314-a6ad-2d5508efed1a">
      <Url>https://modgovuk.sharepoint.com/sites/DES-SALMOMarineHeavyLiftLTD/_layouts/15/DocIdRedir.aspx?ID=DESSALMODEL-996897140-14831</Url>
      <Description>DESSALMODEL-996897140-14831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19" ma:contentTypeDescription="Create a new document." ma:contentTypeScope="" ma:versionID="2341ff3667b4b72fa76e6d2987ec2bb0">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0e52b2b280afcf23936aea627e34a94f"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6FA755-EE85-40A0-9FAD-FD86C73224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973624-d5f0-4314-a6ad-2d5508efed1a"/>
    <ds:schemaRef ds:uri="04738c6d-ecc8-46f1-821f-82e308eab3d9"/>
    <ds:schemaRef ds:uri="718395d6-22a4-4996-a355-3b5483d6a8ee"/>
    <ds:schemaRef ds:uri="http://www.w3.org/XML/1998/namespace"/>
    <ds:schemaRef ds:uri="http://purl.org/dc/dcmitype/"/>
  </ds:schemaRefs>
</ds:datastoreItem>
</file>

<file path=customXml/itemProps2.xml><?xml version="1.0" encoding="utf-8"?>
<ds:datastoreItem xmlns:ds="http://schemas.openxmlformats.org/officeDocument/2006/customXml" ds:itemID="{8CF5915F-17E0-4538-8383-59E5E4289E16}">
  <ds:schemaRefs>
    <ds:schemaRef ds:uri="http://schemas.microsoft.com/sharepoint/v3/contenttype/forms"/>
  </ds:schemaRefs>
</ds:datastoreItem>
</file>

<file path=customXml/itemProps3.xml><?xml version="1.0" encoding="utf-8"?>
<ds:datastoreItem xmlns:ds="http://schemas.openxmlformats.org/officeDocument/2006/customXml" ds:itemID="{AAB20F3B-B97B-496E-A3B4-08F9C3E6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A37FA-CE99-4922-BB3C-38E5BD6506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Links>
    <vt:vector size="6" baseType="variant">
      <vt:variant>
        <vt:i4>3539011</vt:i4>
      </vt:variant>
      <vt:variant>
        <vt:i4>0</vt:i4>
      </vt:variant>
      <vt:variant>
        <vt:i4>0</vt:i4>
      </vt:variant>
      <vt:variant>
        <vt:i4>5</vt:i4>
      </vt:variant>
      <vt:variant>
        <vt:lpwstr>mailto:desshipscomrcl-salmo-multiuser@mod.gov.uk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Julia C1 (DES Ships Comrcl-SALMO-6)</dc:creator>
  <cp:keywords/>
  <dc:description/>
  <cp:lastModifiedBy>Small, Julia C1 (DES Ships Comrcl-SALMO-6)</cp:lastModifiedBy>
  <cp:revision>2</cp:revision>
  <dcterms:created xsi:type="dcterms:W3CDTF">2024-04-16T12:35:00Z</dcterms:created>
  <dcterms:modified xsi:type="dcterms:W3CDTF">2024-04-16T12:35:00Z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2023-12-07T09:42:50Z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07dac260-9755-4a69-9062-1924088ccb6e</vt:lpwstr>
  </property>
  <property fmtid="{D5CDD505-2E9C-101B-9397-08002B2CF9AE}" pid="8" name="MSIP_Label_d8a60473-494b-4586-a1bb-b0e663054676_ContentBits">
    <vt:lpwstr>0</vt:lpwstr>
  </property>
  <property fmtid="{D5CDD505-2E9C-101B-9397-08002B2CF9AE}" pid="9" name="ContentTypeId">
    <vt:lpwstr>0x010100D1DBB08DB3D3EE48A553A54C7E5B8B25</vt:lpwstr>
  </property>
  <property fmtid="{D5CDD505-2E9C-101B-9397-08002B2CF9AE}" pid="10" name="MediaServiceImageTags">
    <vt:lpwstr/>
  </property>
  <property fmtid="{D5CDD505-2E9C-101B-9397-08002B2CF9AE}" pid="11" name="_dlc_DocIdItemGuid">
    <vt:lpwstr>686d533d-4a96-463b-88a2-aee65a37ef65</vt:lpwstr>
  </property>
</Properties>
</file>