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W w:w="10260.0" w:type="dxa"/>
        <w:jc w:val="left"/>
        <w:tblInd w:w="-792.0" w:type="dxa"/>
        <w:tblLayout w:type="fixed"/>
        <w:tblLook w:val="0000"/>
      </w:tblPr>
      <w:tblGrid>
        <w:gridCol w:w="7710"/>
        <w:gridCol w:w="2550"/>
        <w:tblGridChange w:id="0">
          <w:tblGrid>
            <w:gridCol w:w="7710"/>
            <w:gridCol w:w="2550"/>
          </w:tblGrid>
        </w:tblGridChange>
      </w:tblGrid>
      <w:tr>
        <w:trPr>
          <w:cantSplit w:val="0"/>
          <w:tblHeader w:val="0"/>
        </w:trPr>
        <w:tc>
          <w:tcPr/>
          <w:p w:rsidR="00000000" w:rsidDel="00000000" w:rsidP="00000000" w:rsidRDefault="00000000" w:rsidRPr="00000000" w14:paraId="00000002">
            <w:pPr>
              <w:rPr>
                <w:rFonts w:ascii="Arial" w:cs="Arial" w:eastAsia="Arial" w:hAnsi="Arial"/>
                <w:color w:val="000000"/>
                <w:sz w:val="22"/>
                <w:szCs w:val="22"/>
              </w:rPr>
            </w:pPr>
            <w:bookmarkStart w:colFirst="0" w:colLast="0" w:name="_heading=h.gjdgxs" w:id="0"/>
            <w:bookmarkEnd w:id="0"/>
            <w:r w:rsidDel="00000000" w:rsidR="00000000" w:rsidRPr="00000000">
              <w:rPr>
                <w:rFonts w:ascii="Arial" w:cs="Arial" w:eastAsia="Arial" w:hAnsi="Arial"/>
                <w:color w:val="000000"/>
                <w:sz w:val="22"/>
                <w:szCs w:val="22"/>
              </w:rPr>
              <w:drawing>
                <wp:inline distB="0" distT="0" distL="114300" distR="114300">
                  <wp:extent cx="1624330" cy="622935"/>
                  <wp:effectExtent b="0" l="0" r="0" t="0"/>
                  <wp:docPr descr="Cabinet Office logo" id="4" name="image1.png"/>
                  <a:graphic>
                    <a:graphicData uri="http://schemas.openxmlformats.org/drawingml/2006/picture">
                      <pic:pic>
                        <pic:nvPicPr>
                          <pic:cNvPr descr="Cabinet Office logo" id="0" name="image1.png"/>
                          <pic:cNvPicPr preferRelativeResize="0"/>
                        </pic:nvPicPr>
                        <pic:blipFill>
                          <a:blip r:embed="rId7"/>
                          <a:srcRect b="0" l="0" r="0" t="0"/>
                          <a:stretch>
                            <a:fillRect/>
                          </a:stretch>
                        </pic:blipFill>
                        <pic:spPr>
                          <a:xfrm>
                            <a:off x="0" y="0"/>
                            <a:ext cx="1624330" cy="62293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3">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Civil Service Apprenticeship Unit</w:t>
            </w:r>
          </w:p>
          <w:p w:rsidR="00000000" w:rsidDel="00000000" w:rsidP="00000000" w:rsidRDefault="00000000" w:rsidRPr="00000000" w14:paraId="00000004">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Cabinet Office</w:t>
            </w:r>
          </w:p>
          <w:p w:rsidR="00000000" w:rsidDel="00000000" w:rsidP="00000000" w:rsidRDefault="00000000" w:rsidRPr="00000000" w14:paraId="00000005">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6">
            <w:pPr>
              <w:rPr>
                <w:rFonts w:ascii="Arial" w:cs="Arial" w:eastAsia="Arial" w:hAnsi="Arial"/>
                <w:color w:val="000000"/>
                <w:sz w:val="22"/>
                <w:szCs w:val="22"/>
              </w:rPr>
            </w:pPr>
            <w:hyperlink r:id="rId8">
              <w:r w:rsidDel="00000000" w:rsidR="00000000" w:rsidRPr="00000000">
                <w:rPr>
                  <w:rFonts w:ascii="Helvetica Neue" w:cs="Helvetica Neue" w:eastAsia="Helvetica Neue" w:hAnsi="Helvetica Neue"/>
                  <w:color w:val="0000ff"/>
                  <w:sz w:val="21"/>
                  <w:szCs w:val="21"/>
                  <w:highlight w:val="white"/>
                  <w:u w:val="single"/>
                  <w:rtl w:val="0"/>
                </w:rPr>
                <w:t xml:space="preserve">csapprenticeships@cabinetoffice.gov.uk</w:t>
              </w:r>
            </w:hyperlink>
            <w:r w:rsidDel="00000000" w:rsidR="00000000" w:rsidRPr="00000000">
              <w:rPr>
                <w:rFonts w:ascii="Helvetica Neue" w:cs="Helvetica Neue" w:eastAsia="Helvetica Neue" w:hAnsi="Helvetica Neue"/>
                <w:color w:val="5e5e5e"/>
                <w:sz w:val="21"/>
                <w:szCs w:val="21"/>
                <w:highlight w:val="white"/>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07">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8">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Date: </w:t>
            </w:r>
            <w:r w:rsidDel="00000000" w:rsidR="00000000" w:rsidRPr="00000000">
              <w:rPr>
                <w:rFonts w:ascii="Arial" w:cs="Arial" w:eastAsia="Arial" w:hAnsi="Arial"/>
                <w:sz w:val="22"/>
                <w:szCs w:val="22"/>
                <w:rtl w:val="0"/>
              </w:rPr>
              <w:t xml:space="preserve">22 December</w:t>
            </w:r>
            <w:r w:rsidDel="00000000" w:rsidR="00000000" w:rsidRPr="00000000">
              <w:rPr>
                <w:rFonts w:ascii="Arial" w:cs="Arial" w:eastAsia="Arial" w:hAnsi="Arial"/>
                <w:color w:val="000000"/>
                <w:sz w:val="22"/>
                <w:szCs w:val="22"/>
                <w:rtl w:val="0"/>
              </w:rPr>
              <w:t xml:space="preserve"> 20</w:t>
            </w:r>
            <w:r w:rsidDel="00000000" w:rsidR="00000000" w:rsidRPr="00000000">
              <w:rPr>
                <w:rFonts w:ascii="Arial" w:cs="Arial" w:eastAsia="Arial" w:hAnsi="Arial"/>
                <w:sz w:val="22"/>
                <w:szCs w:val="22"/>
                <w:rtl w:val="0"/>
              </w:rPr>
              <w:t xml:space="preserve">22</w:t>
            </w:r>
            <w:r w:rsidDel="00000000" w:rsidR="00000000" w:rsidRPr="00000000">
              <w:rPr>
                <w:rtl w:val="0"/>
              </w:rPr>
            </w:r>
          </w:p>
          <w:p w:rsidR="00000000" w:rsidDel="00000000" w:rsidP="00000000" w:rsidRDefault="00000000" w:rsidRPr="00000000" w14:paraId="00000009">
            <w:pPr>
              <w:rPr>
                <w:rFonts w:ascii="Arial" w:cs="Arial" w:eastAsia="Arial" w:hAnsi="Arial"/>
                <w:color w:val="000000"/>
                <w:sz w:val="22"/>
                <w:szCs w:val="22"/>
                <w:highlight w:val="yellow"/>
              </w:rPr>
            </w:pPr>
            <w:r w:rsidDel="00000000" w:rsidR="00000000" w:rsidRPr="00000000">
              <w:rPr>
                <w:rtl w:val="0"/>
              </w:rPr>
            </w:r>
          </w:p>
        </w:tc>
        <w:tc>
          <w:tcPr/>
          <w:p w:rsidR="00000000" w:rsidDel="00000000" w:rsidP="00000000" w:rsidRDefault="00000000" w:rsidRPr="00000000" w14:paraId="0000000A">
            <w:pPr>
              <w:rPr>
                <w:rFonts w:ascii="Arial" w:cs="Arial" w:eastAsia="Arial" w:hAnsi="Arial"/>
                <w:color w:val="000000"/>
                <w:sz w:val="22"/>
                <w:szCs w:val="22"/>
              </w:rPr>
            </w:pPr>
            <w:r w:rsidDel="00000000" w:rsidR="00000000" w:rsidRPr="00000000">
              <w:rPr>
                <w:rtl w:val="0"/>
              </w:rPr>
            </w:r>
          </w:p>
        </w:tc>
      </w:tr>
      <w:tr>
        <w:trPr>
          <w:cantSplit w:val="0"/>
          <w:trHeight w:val="1487" w:hRule="atLeast"/>
          <w:tblHeader w:val="0"/>
        </w:trPr>
        <w:tc>
          <w:tcPr/>
          <w:p w:rsidR="00000000" w:rsidDel="00000000" w:rsidP="00000000" w:rsidRDefault="00000000" w:rsidRPr="00000000" w14:paraId="0000000B">
            <w:pPr>
              <w:rPr>
                <w:rFonts w:ascii="Arial" w:cs="Arial" w:eastAsia="Arial" w:hAnsi="Arial"/>
                <w:sz w:val="22"/>
                <w:szCs w:val="22"/>
              </w:rPr>
            </w:pPr>
            <w:r w:rsidDel="00000000" w:rsidR="00000000" w:rsidRPr="00000000">
              <w:rPr>
                <w:rFonts w:ascii="Arial" w:cs="Arial" w:eastAsia="Arial" w:hAnsi="Arial"/>
                <w:b w:val="1"/>
                <w:color w:val="ff0000"/>
                <w:sz w:val="22"/>
                <w:szCs w:val="22"/>
                <w:rtl w:val="0"/>
              </w:rPr>
              <w:t xml:space="preserve">REDACTED TEXT under FOIA Section 40, Personal Information</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C">
            <w:pPr>
              <w:rPr>
                <w:rFonts w:ascii="Arial" w:cs="Arial" w:eastAsia="Arial" w:hAnsi="Arial"/>
                <w:sz w:val="22"/>
                <w:szCs w:val="22"/>
              </w:rPr>
            </w:pPr>
            <w:r w:rsidDel="00000000" w:rsidR="00000000" w:rsidRPr="00000000">
              <w:rPr>
                <w:rFonts w:ascii="Arial" w:cs="Arial" w:eastAsia="Arial" w:hAnsi="Arial"/>
                <w:sz w:val="22"/>
                <w:szCs w:val="22"/>
                <w:rtl w:val="0"/>
              </w:rPr>
              <w:t xml:space="preserve">Director of Enterprise Accounts</w:t>
            </w:r>
          </w:p>
          <w:p w:rsidR="00000000" w:rsidDel="00000000" w:rsidP="00000000" w:rsidRDefault="00000000" w:rsidRPr="00000000" w14:paraId="0000000D">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Babington Business College </w:t>
            </w:r>
          </w:p>
        </w:tc>
        <w:tc>
          <w:tcPr/>
          <w:p w:rsidR="00000000" w:rsidDel="00000000" w:rsidP="00000000" w:rsidRDefault="00000000" w:rsidRPr="00000000" w14:paraId="0000000E">
            <w:pPr>
              <w:rPr>
                <w:rFonts w:ascii="Arial" w:cs="Arial" w:eastAsia="Arial" w:hAnsi="Arial"/>
                <w:color w:val="000000"/>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0F">
            <w:pPr>
              <w:rPr>
                <w:rFonts w:ascii="Arial" w:cs="Arial" w:eastAsia="Arial" w:hAnsi="Arial"/>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1">
            <w:pPr>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12">
            <w:pPr>
              <w:rPr>
                <w:rFonts w:ascii="Arial" w:cs="Arial" w:eastAsia="Arial" w:hAnsi="Arial"/>
                <w:color w:val="000000"/>
                <w:sz w:val="22"/>
                <w:szCs w:val="22"/>
              </w:rPr>
            </w:pPr>
            <w:r w:rsidDel="00000000" w:rsidR="00000000" w:rsidRPr="00000000">
              <w:rPr>
                <w:rtl w:val="0"/>
              </w:rPr>
            </w:r>
          </w:p>
        </w:tc>
      </w:tr>
      <w:tr>
        <w:trPr>
          <w:cantSplit w:val="0"/>
          <w:trHeight w:val="369" w:hRule="atLeast"/>
          <w:tblHeader w:val="0"/>
        </w:trPr>
        <w:tc>
          <w:tcPr>
            <w:gridSpan w:val="2"/>
          </w:tcPr>
          <w:p w:rsidR="00000000" w:rsidDel="00000000" w:rsidP="00000000" w:rsidRDefault="00000000" w:rsidRPr="00000000" w14:paraId="00000013">
            <w:pPr>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rtl w:val="0"/>
              </w:rPr>
              <w:t xml:space="preserve">Award of Contract CSR/170 Level 3 HR Support Apprenticeship Training and Related Services contract</w:t>
            </w:r>
            <w:r w:rsidDel="00000000" w:rsidR="00000000" w:rsidRPr="00000000">
              <w:rPr>
                <w:rFonts w:ascii="Arial" w:cs="Arial" w:eastAsia="Arial" w:hAnsi="Arial"/>
                <w:b w:val="1"/>
                <w:sz w:val="22"/>
                <w:szCs w:val="22"/>
                <w:highlight w:val="white"/>
                <w:rtl w:val="0"/>
              </w:rPr>
              <w:t xml:space="preserve"> </w:t>
            </w:r>
          </w:p>
          <w:p w:rsidR="00000000" w:rsidDel="00000000" w:rsidP="00000000" w:rsidRDefault="00000000" w:rsidRPr="00000000" w14:paraId="00000014">
            <w:pPr>
              <w:jc w:val="both"/>
              <w:rPr>
                <w:rFonts w:ascii="Arial" w:cs="Arial" w:eastAsia="Arial" w:hAnsi="Arial"/>
                <w:b w:val="1"/>
                <w:color w:val="000000"/>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16">
            <w:pPr>
              <w:rPr>
                <w:rFonts w:ascii="Arial" w:cs="Arial" w:eastAsia="Arial" w:hAnsi="Arial"/>
                <w:b w:val="1"/>
                <w:color w:val="ff0000"/>
                <w:sz w:val="22"/>
                <w:szCs w:val="22"/>
                <w:u w:val="single"/>
              </w:rPr>
            </w:pPr>
            <w:r w:rsidDel="00000000" w:rsidR="00000000" w:rsidRPr="00000000">
              <w:rPr>
                <w:rFonts w:ascii="Arial" w:cs="Arial" w:eastAsia="Arial" w:hAnsi="Arial"/>
                <w:sz w:val="22"/>
                <w:szCs w:val="22"/>
                <w:rtl w:val="0"/>
              </w:rPr>
              <w:t xml:space="preserve">Dear</w:t>
            </w:r>
            <w:r w:rsidDel="00000000" w:rsidR="00000000" w:rsidRPr="00000000">
              <w:rPr>
                <w:rFonts w:ascii="Arial" w:cs="Arial" w:eastAsia="Arial" w:hAnsi="Arial"/>
                <w:b w:val="1"/>
                <w:color w:val="ff0000"/>
                <w:sz w:val="22"/>
                <w:szCs w:val="22"/>
                <w:rtl w:val="0"/>
              </w:rPr>
              <w:t xml:space="preserve"> REDACTED TEXT under FOIA Section 40, Personal Information</w:t>
            </w:r>
            <w:r w:rsidDel="00000000" w:rsidR="00000000" w:rsidRPr="00000000">
              <w:rPr>
                <w:rtl w:val="0"/>
              </w:rPr>
            </w:r>
          </w:p>
          <w:p w:rsidR="00000000" w:rsidDel="00000000" w:rsidP="00000000" w:rsidRDefault="00000000" w:rsidRPr="00000000" w14:paraId="0000001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jc w:val="both"/>
              <w:rPr>
                <w:rFonts w:ascii="Arial" w:cs="Arial" w:eastAsia="Arial" w:hAnsi="Arial"/>
                <w:color w:val="222222"/>
                <w:sz w:val="22"/>
                <w:szCs w:val="22"/>
                <w:highlight w:val="white"/>
              </w:rPr>
            </w:pPr>
            <w:r w:rsidDel="00000000" w:rsidR="00000000" w:rsidRPr="00000000">
              <w:rPr>
                <w:rFonts w:ascii="Arial" w:cs="Arial" w:eastAsia="Arial" w:hAnsi="Arial"/>
                <w:sz w:val="22"/>
                <w:szCs w:val="22"/>
                <w:rtl w:val="0"/>
              </w:rPr>
              <w:t xml:space="preserve">I am pleased to inform you that it is the intention of the Cabinet Office </w:t>
            </w:r>
            <w:r w:rsidDel="00000000" w:rsidR="00000000" w:rsidRPr="00000000">
              <w:rPr>
                <w:rFonts w:ascii="Arial" w:cs="Arial" w:eastAsia="Arial" w:hAnsi="Arial"/>
                <w:color w:val="000000"/>
                <w:sz w:val="22"/>
                <w:szCs w:val="22"/>
                <w:rtl w:val="0"/>
              </w:rPr>
              <w:t xml:space="preserve">(the Authority) </w:t>
            </w:r>
            <w:r w:rsidDel="00000000" w:rsidR="00000000" w:rsidRPr="00000000">
              <w:rPr>
                <w:rFonts w:ascii="Arial" w:cs="Arial" w:eastAsia="Arial" w:hAnsi="Arial"/>
                <w:sz w:val="22"/>
                <w:szCs w:val="22"/>
                <w:rtl w:val="0"/>
              </w:rPr>
              <w:t xml:space="preserve">to award</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sz w:val="22"/>
                <w:szCs w:val="22"/>
                <w:rtl w:val="0"/>
              </w:rPr>
              <w:t xml:space="preserve">a contract (CSR/170) to </w:t>
            </w:r>
            <w:r w:rsidDel="00000000" w:rsidR="00000000" w:rsidRPr="00000000">
              <w:rPr>
                <w:rFonts w:ascii="Arial" w:cs="Arial" w:eastAsia="Arial" w:hAnsi="Arial"/>
                <w:color w:val="000000"/>
                <w:sz w:val="22"/>
                <w:szCs w:val="22"/>
                <w:rtl w:val="0"/>
              </w:rPr>
              <w:t xml:space="preserve">Babington Business College.</w:t>
            </w:r>
            <w:r w:rsidDel="00000000" w:rsidR="00000000" w:rsidRPr="00000000">
              <w:rPr>
                <w:rtl w:val="0"/>
              </w:rPr>
            </w:r>
          </w:p>
          <w:p w:rsidR="00000000" w:rsidDel="00000000" w:rsidP="00000000" w:rsidRDefault="00000000" w:rsidRPr="00000000" w14:paraId="00000019">
            <w:pPr>
              <w:jc w:val="both"/>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1A">
            <w:pPr>
              <w:jc w:val="both"/>
              <w:rPr>
                <w:rFonts w:ascii="Arial" w:cs="Arial" w:eastAsia="Arial" w:hAnsi="Arial"/>
                <w:i w:val="1"/>
                <w:sz w:val="22"/>
                <w:szCs w:val="22"/>
                <w:u w:val="single"/>
              </w:rPr>
            </w:pPr>
            <w:r w:rsidDel="00000000" w:rsidR="00000000" w:rsidRPr="00000000">
              <w:rPr>
                <w:rFonts w:ascii="Arial" w:cs="Arial" w:eastAsia="Arial" w:hAnsi="Arial"/>
                <w:i w:val="1"/>
                <w:color w:val="222222"/>
                <w:sz w:val="22"/>
                <w:szCs w:val="22"/>
                <w:u w:val="single"/>
                <w:rtl w:val="0"/>
              </w:rPr>
              <w:t xml:space="preserve">The Contract</w:t>
            </w:r>
            <w:r w:rsidDel="00000000" w:rsidR="00000000" w:rsidRPr="00000000">
              <w:rPr>
                <w:rtl w:val="0"/>
              </w:rPr>
            </w:r>
          </w:p>
          <w:p w:rsidR="00000000" w:rsidDel="00000000" w:rsidP="00000000" w:rsidRDefault="00000000" w:rsidRPr="00000000" w14:paraId="0000001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Contract shall be based on the following:</w:t>
            </w:r>
          </w:p>
          <w:p w:rsidR="00000000" w:rsidDel="00000000" w:rsidP="00000000" w:rsidRDefault="00000000" w:rsidRPr="00000000" w14:paraId="0000001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Babington Business College shall </w:t>
            </w:r>
            <w:r w:rsidDel="00000000" w:rsidR="00000000" w:rsidRPr="00000000">
              <w:rPr>
                <w:rFonts w:ascii="Arial" w:cs="Arial" w:eastAsia="Arial" w:hAnsi="Arial"/>
                <w:sz w:val="22"/>
                <w:szCs w:val="22"/>
                <w:rtl w:val="0"/>
              </w:rPr>
              <w:t xml:space="preserve">deliver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Level 3 HR Support Apprenticeship Training provision to 3 Cabinet Office sta</w:t>
            </w:r>
            <w:r w:rsidDel="00000000" w:rsidR="00000000" w:rsidRPr="00000000">
              <w:rPr>
                <w:rFonts w:ascii="Arial" w:cs="Arial" w:eastAsia="Arial" w:hAnsi="Arial"/>
                <w:sz w:val="22"/>
                <w:szCs w:val="22"/>
                <w:rtl w:val="0"/>
              </w:rPr>
              <w:t xml:space="preserve">ff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specified in the Statement of Requirement</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contract value </w:t>
            </w:r>
            <w:r w:rsidDel="00000000" w:rsidR="00000000" w:rsidRPr="00000000">
              <w:rPr>
                <w:rFonts w:ascii="Arial" w:cs="Arial" w:eastAsia="Arial" w:hAnsi="Arial"/>
                <w:sz w:val="22"/>
                <w:szCs w:val="22"/>
                <w:rtl w:val="0"/>
              </w:rPr>
              <w:t xml:space="preserve">is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£13,500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(e</w:t>
            </w:r>
            <w:r w:rsidDel="00000000" w:rsidR="00000000" w:rsidRPr="00000000">
              <w:rPr>
                <w:rFonts w:ascii="Arial" w:cs="Arial" w:eastAsia="Arial" w:hAnsi="Arial"/>
                <w:sz w:val="22"/>
                <w:szCs w:val="22"/>
                <w:rtl w:val="0"/>
              </w:rPr>
              <w:t xml:space="preserve">xc VAT)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sz w:val="22"/>
                <w:szCs w:val="22"/>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 specified in the Statement of Requirement and contract.</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contract commencement date will be</w:t>
            </w:r>
            <w:r w:rsidDel="00000000" w:rsidR="00000000" w:rsidRPr="00000000">
              <w:rPr>
                <w:rFonts w:ascii="Arial" w:cs="Arial" w:eastAsia="Arial" w:hAnsi="Arial"/>
                <w:sz w:val="22"/>
                <w:szCs w:val="22"/>
                <w:rtl w:val="0"/>
              </w:rPr>
              <w:t xml:space="preserve"> 9th January 2023</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and 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xpiry Date will be </w:t>
            </w:r>
            <w:r w:rsidDel="00000000" w:rsidR="00000000" w:rsidRPr="00000000">
              <w:rPr>
                <w:rFonts w:ascii="Arial" w:cs="Arial" w:eastAsia="Arial" w:hAnsi="Arial"/>
                <w:sz w:val="22"/>
                <w:szCs w:val="22"/>
                <w:rtl w:val="0"/>
              </w:rPr>
              <w:t xml:space="preserve">8th January 2025</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023">
            <w:pPr>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02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Please review the order form, contract terms and Appendix A which is a Cabinet Office Special Terms Schedule to the standard DMP terms. Within Part D of Appendix A, there are sections highlighted in yellow which we need Babington Business College to complete and return to us. If the full terms are acceptable, please sign the Contract Order Form and forward this and the updated Appendix A to </w:t>
            </w:r>
          </w:p>
          <w:p w:rsidR="00000000" w:rsidDel="00000000" w:rsidP="00000000" w:rsidRDefault="00000000" w:rsidRPr="00000000" w14:paraId="00000025">
            <w:pPr>
              <w:jc w:val="both"/>
              <w:rPr>
                <w:rFonts w:ascii="Arial" w:cs="Arial" w:eastAsia="Arial" w:hAnsi="Arial"/>
                <w:sz w:val="22"/>
                <w:szCs w:val="22"/>
              </w:rPr>
            </w:pPr>
            <w:hyperlink r:id="rId9">
              <w:r w:rsidDel="00000000" w:rsidR="00000000" w:rsidRPr="00000000">
                <w:rPr>
                  <w:rFonts w:ascii="Roboto" w:cs="Roboto" w:eastAsia="Roboto" w:hAnsi="Roboto"/>
                  <w:color w:val="1155cc"/>
                  <w:sz w:val="21"/>
                  <w:szCs w:val="21"/>
                  <w:highlight w:val="white"/>
                  <w:u w:val="single"/>
                  <w:rtl w:val="0"/>
                </w:rPr>
                <w:t xml:space="preserve">csapprenticeships@cabinetoffice.gov.uk</w:t>
              </w:r>
            </w:hyperlink>
            <w:r w:rsidDel="00000000" w:rsidR="00000000" w:rsidRPr="00000000">
              <w:rPr>
                <w:rFonts w:ascii="Roboto" w:cs="Roboto" w:eastAsia="Roboto" w:hAnsi="Roboto"/>
                <w:color w:val="5e5e5e"/>
                <w:sz w:val="21"/>
                <w:szCs w:val="21"/>
                <w:highlight w:val="white"/>
                <w:rtl w:val="0"/>
              </w:rPr>
              <w:t xml:space="preserve"> </w:t>
            </w:r>
            <w:r w:rsidDel="00000000" w:rsidR="00000000" w:rsidRPr="00000000">
              <w:rPr>
                <w:rFonts w:ascii="Arial" w:cs="Arial" w:eastAsia="Arial" w:hAnsi="Arial"/>
                <w:sz w:val="22"/>
                <w:szCs w:val="22"/>
                <w:rtl w:val="0"/>
              </w:rPr>
              <w:t xml:space="preserve">by 5th January 2023. </w:t>
            </w:r>
          </w:p>
          <w:p w:rsidR="00000000" w:rsidDel="00000000" w:rsidP="00000000" w:rsidRDefault="00000000" w:rsidRPr="00000000" w14:paraId="0000002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copy signed on behalf of the Contracting Authority will be returned for your records. You are strongly advised not to incur any expense or enter into any binding arrangements until such time as the contract is signed by the Authority.</w:t>
            </w:r>
          </w:p>
          <w:p w:rsidR="00000000" w:rsidDel="00000000" w:rsidP="00000000" w:rsidRDefault="00000000" w:rsidRPr="00000000" w14:paraId="00000028">
            <w:pPr>
              <w:widowControl w:val="0"/>
              <w:tabs>
                <w:tab w:val="left" w:leader="none" w:pos="567"/>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jc w:val="both"/>
              <w:rPr>
                <w:rFonts w:ascii="Arial" w:cs="Arial" w:eastAsia="Arial" w:hAnsi="Arial"/>
                <w:sz w:val="18"/>
                <w:szCs w:val="18"/>
                <w:highlight w:val="white"/>
              </w:rPr>
            </w:pPr>
            <w:r w:rsidDel="00000000" w:rsidR="00000000" w:rsidRPr="00000000">
              <w:rPr>
                <w:rFonts w:ascii="Arial" w:cs="Arial" w:eastAsia="Arial" w:hAnsi="Arial"/>
                <w:sz w:val="22"/>
                <w:szCs w:val="22"/>
                <w:rtl w:val="0"/>
              </w:rPr>
              <w:t xml:space="preserve">Should you have any queries regarding this or any other matter please do not hesitate to contact me.</w:t>
            </w: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30j0zll" w:id="1"/>
            <w:bookmarkEnd w:id="1"/>
            <w:r w:rsidDel="00000000" w:rsidR="00000000" w:rsidRPr="00000000">
              <w:rPr>
                <w:rtl w:val="0"/>
              </w:rPr>
            </w:r>
          </w:p>
          <w:p w:rsidR="00000000" w:rsidDel="00000000" w:rsidP="00000000" w:rsidRDefault="00000000" w:rsidRPr="00000000" w14:paraId="0000002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Yours Sincerely</w:t>
            </w:r>
          </w:p>
          <w:p w:rsidR="00000000" w:rsidDel="00000000" w:rsidP="00000000" w:rsidRDefault="00000000" w:rsidRPr="00000000" w14:paraId="0000002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rPr>
                <w:rFonts w:ascii="Arial" w:cs="Arial" w:eastAsia="Arial" w:hAnsi="Arial"/>
                <w:b w:val="1"/>
                <w:color w:val="ff0000"/>
                <w:sz w:val="22"/>
                <w:szCs w:val="22"/>
              </w:rPr>
            </w:pPr>
            <w:r w:rsidDel="00000000" w:rsidR="00000000" w:rsidRPr="00000000">
              <w:rPr>
                <w:rFonts w:ascii="Arial" w:cs="Arial" w:eastAsia="Arial" w:hAnsi="Arial"/>
                <w:b w:val="1"/>
                <w:color w:val="ff0000"/>
                <w:sz w:val="22"/>
                <w:szCs w:val="22"/>
                <w:rtl w:val="0"/>
              </w:rPr>
              <w:t xml:space="preserve">REDACTED TEXT under FOIA Section 40, Personal Information</w:t>
            </w:r>
          </w:p>
          <w:p w:rsidR="00000000" w:rsidDel="00000000" w:rsidP="00000000" w:rsidRDefault="00000000" w:rsidRPr="00000000" w14:paraId="0000003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Commercial Lead</w:t>
            </w:r>
          </w:p>
          <w:p w:rsidR="00000000" w:rsidDel="00000000" w:rsidP="00000000" w:rsidRDefault="00000000" w:rsidRPr="00000000" w14:paraId="00000031">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Civil Service Apprenticeship Unit</w:t>
            </w:r>
          </w:p>
        </w:tc>
      </w:tr>
      <w:tr>
        <w:trPr>
          <w:cantSplit w:val="0"/>
          <w:tblHeader w:val="0"/>
        </w:trPr>
        <w:tc>
          <w:tcPr>
            <w:gridSpan w:val="2"/>
          </w:tcPr>
          <w:p w:rsidR="00000000" w:rsidDel="00000000" w:rsidP="00000000" w:rsidRDefault="00000000" w:rsidRPr="00000000" w14:paraId="00000033">
            <w:pPr>
              <w:rPr>
                <w:rFonts w:ascii="Arial" w:cs="Arial" w:eastAsia="Arial" w:hAnsi="Arial"/>
                <w:color w:val="000000"/>
                <w:sz w:val="22"/>
                <w:szCs w:val="22"/>
              </w:rPr>
            </w:pPr>
            <w:r w:rsidDel="00000000" w:rsidR="00000000" w:rsidRPr="00000000">
              <w:rPr>
                <w:rtl w:val="0"/>
              </w:rPr>
            </w:r>
          </w:p>
        </w:tc>
      </w:tr>
    </w:tbl>
    <w:p w:rsidR="00000000" w:rsidDel="00000000" w:rsidP="00000000" w:rsidRDefault="00000000" w:rsidRPr="00000000" w14:paraId="00000035">
      <w:pPr>
        <w:ind w:left="-900" w:firstLine="0"/>
        <w:rPr>
          <w:rFonts w:ascii="Arial" w:cs="Arial" w:eastAsia="Arial" w:hAnsi="Arial"/>
          <w:color w:val="000000"/>
          <w:sz w:val="22"/>
          <w:szCs w:val="22"/>
        </w:rPr>
      </w:pPr>
      <w:r w:rsidDel="00000000" w:rsidR="00000000" w:rsidRPr="00000000">
        <w:rPr>
          <w:rtl w:val="0"/>
        </w:rPr>
      </w:r>
    </w:p>
    <w:sectPr>
      <w:footerReference r:id="rId10" w:type="default"/>
      <w:pgSz w:h="16838" w:w="11906" w:orient="portrait"/>
      <w:pgMar w:bottom="1440" w:top="426"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rPr>
        <w:rFonts w:ascii="Arial" w:cs="Arial" w:eastAsia="Arial" w:hAnsi="Arial"/>
        <w:color w:val="c0c0c0"/>
        <w:sz w:val="18"/>
        <w:szCs w:val="18"/>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val="1"/>
    <w:rsid w:val="008A06AD"/>
    <w:pPr>
      <w:ind w:left="720"/>
      <w:contextualSpacing w:val="1"/>
    </w:pPr>
    <w:rPr>
      <w:rFonts w:ascii="Arial" w:cs="Arial" w:eastAsia="Arial" w:hAnsi="Arial"/>
      <w:sz w:val="20"/>
      <w:szCs w:val="20"/>
      <w:lang w:val="en-US"/>
    </w:rPr>
  </w:style>
  <w:style w:type="character" w:styleId="ListParagraphChar" w:customStyle="1">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val="1"/>
    <w:rsid w:val="008A06AD"/>
    <w:rPr>
      <w:rFonts w:ascii="Arial" w:cs="Arial" w:eastAsia="Arial" w:hAnsi="Arial"/>
      <w:sz w:val="20"/>
      <w:szCs w:val="20"/>
      <w:lang w:val="en-US"/>
    </w:rPr>
  </w:style>
  <w:style w:type="character" w:styleId="CommentReference">
    <w:name w:val="annotation reference"/>
    <w:basedOn w:val="DefaultParagraphFont"/>
    <w:uiPriority w:val="99"/>
    <w:semiHidden w:val="1"/>
    <w:unhideWhenUsed w:val="1"/>
    <w:rsid w:val="008C39E7"/>
    <w:rPr>
      <w:sz w:val="16"/>
      <w:szCs w:val="16"/>
    </w:rPr>
  </w:style>
  <w:style w:type="paragraph" w:styleId="CommentText">
    <w:name w:val="annotation text"/>
    <w:basedOn w:val="Normal"/>
    <w:link w:val="CommentTextChar"/>
    <w:uiPriority w:val="99"/>
    <w:semiHidden w:val="1"/>
    <w:unhideWhenUsed w:val="1"/>
    <w:rsid w:val="008C39E7"/>
    <w:rPr>
      <w:sz w:val="20"/>
      <w:szCs w:val="20"/>
    </w:rPr>
  </w:style>
  <w:style w:type="character" w:styleId="CommentTextChar" w:customStyle="1">
    <w:name w:val="Comment Text Char"/>
    <w:basedOn w:val="DefaultParagraphFont"/>
    <w:link w:val="CommentText"/>
    <w:uiPriority w:val="99"/>
    <w:semiHidden w:val="1"/>
    <w:rsid w:val="008C39E7"/>
    <w:rPr>
      <w:sz w:val="20"/>
      <w:szCs w:val="20"/>
    </w:rPr>
  </w:style>
  <w:style w:type="paragraph" w:styleId="CommentSubject">
    <w:name w:val="annotation subject"/>
    <w:basedOn w:val="CommentText"/>
    <w:next w:val="CommentText"/>
    <w:link w:val="CommentSubjectChar"/>
    <w:uiPriority w:val="99"/>
    <w:semiHidden w:val="1"/>
    <w:unhideWhenUsed w:val="1"/>
    <w:rsid w:val="008C39E7"/>
    <w:rPr>
      <w:b w:val="1"/>
      <w:bCs w:val="1"/>
    </w:rPr>
  </w:style>
  <w:style w:type="character" w:styleId="CommentSubjectChar" w:customStyle="1">
    <w:name w:val="Comment Subject Char"/>
    <w:basedOn w:val="CommentTextChar"/>
    <w:link w:val="CommentSubject"/>
    <w:uiPriority w:val="99"/>
    <w:semiHidden w:val="1"/>
    <w:rsid w:val="008C39E7"/>
    <w:rPr>
      <w:b w:val="1"/>
      <w:bCs w:val="1"/>
      <w:sz w:val="20"/>
      <w:szCs w:val="20"/>
    </w:rPr>
  </w:style>
  <w:style w:type="paragraph" w:styleId="BalloonText">
    <w:name w:val="Balloon Text"/>
    <w:basedOn w:val="Normal"/>
    <w:link w:val="BalloonTextChar"/>
    <w:uiPriority w:val="99"/>
    <w:semiHidden w:val="1"/>
    <w:unhideWhenUsed w:val="1"/>
    <w:rsid w:val="008C39E7"/>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C39E7"/>
    <w:rPr>
      <w:rFonts w:ascii="Segoe UI" w:cs="Segoe UI" w:hAnsi="Segoe UI"/>
      <w:sz w:val="18"/>
      <w:szCs w:val="18"/>
    </w:rPr>
  </w:style>
  <w:style w:type="character" w:styleId="Hyperlink">
    <w:name w:val="Hyperlink"/>
    <w:basedOn w:val="DefaultParagraphFont"/>
    <w:uiPriority w:val="99"/>
    <w:unhideWhenUsed w:val="1"/>
    <w:rsid w:val="004B0803"/>
    <w:rPr>
      <w:color w:val="0000ff" w:themeColor="hyperlink"/>
      <w:u w:val="single"/>
    </w:rPr>
  </w:style>
  <w:style w:type="character" w:styleId="UnresolvedMention">
    <w:name w:val="Unresolved Mention"/>
    <w:basedOn w:val="DefaultParagraphFont"/>
    <w:uiPriority w:val="99"/>
    <w:semiHidden w:val="1"/>
    <w:unhideWhenUsed w:val="1"/>
    <w:rsid w:val="004B0803"/>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mailto:csapprenticeships@cabinetoffice.gov.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csapprenticeships@cabinetoffice.gov.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aiy38HRZ/8OjkmifSoXO5twDV9g==">AMUW2mX1KGvduSr0Y3/HguI7gPFCe94U3zYANozhRaj2AF5+cVR+zCoKCuejQBqtLpaMzz9g3f2bVlyi/yvH5U5XSg7rItuK2AEcHtoQEXC+tjZTt3Ux2By7X7zQbRTnrqxM52EucSsq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2021-11-25T08:39:00Z</dcterms:created>
  <dc:creator>Hussona Begum</dc:creator>
</cp:coreProperties>
</file>