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4936"/>
        <w:gridCol w:w="3164"/>
        <w:gridCol w:w="1800"/>
        <w:gridCol w:w="2520"/>
      </w:tblGrid>
      <w:tr w:rsidR="00B35BD5" w:rsidRPr="002E4A40" w:rsidTr="00B35BD5">
        <w:trPr>
          <w:tblHeader/>
        </w:trPr>
        <w:tc>
          <w:tcPr>
            <w:tcW w:w="1908" w:type="dxa"/>
            <w:shd w:val="clear" w:color="auto" w:fill="CCFFCC"/>
          </w:tcPr>
          <w:p w:rsidR="00B35BD5" w:rsidRPr="002E4A40" w:rsidRDefault="00B35BD5" w:rsidP="00B35BD5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  <w:r w:rsidRPr="002E4A40">
              <w:rPr>
                <w:rFonts w:ascii="Arial" w:hAnsi="Arial" w:cs="Arial"/>
                <w:b/>
                <w:sz w:val="22"/>
                <w:szCs w:val="22"/>
              </w:rPr>
              <w:t>Work Package</w:t>
            </w:r>
          </w:p>
        </w:tc>
        <w:tc>
          <w:tcPr>
            <w:tcW w:w="4936" w:type="dxa"/>
            <w:shd w:val="clear" w:color="auto" w:fill="CCFFCC"/>
          </w:tcPr>
          <w:p w:rsidR="00B35BD5" w:rsidRPr="002E4A40" w:rsidRDefault="00B35BD5" w:rsidP="00B35B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4A40">
              <w:rPr>
                <w:rFonts w:ascii="Arial" w:hAnsi="Arial" w:cs="Arial"/>
                <w:b/>
                <w:sz w:val="22"/>
                <w:szCs w:val="22"/>
              </w:rPr>
              <w:t>Requirement</w:t>
            </w:r>
          </w:p>
        </w:tc>
        <w:tc>
          <w:tcPr>
            <w:tcW w:w="3164" w:type="dxa"/>
            <w:shd w:val="clear" w:color="auto" w:fill="CCFFCC"/>
          </w:tcPr>
          <w:p w:rsidR="00B35BD5" w:rsidRPr="002E4A40" w:rsidRDefault="00B35BD5" w:rsidP="00B35B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4A40">
              <w:rPr>
                <w:rFonts w:ascii="Arial" w:hAnsi="Arial" w:cs="Arial"/>
                <w:b/>
                <w:sz w:val="22"/>
                <w:szCs w:val="22"/>
              </w:rPr>
              <w:t>Contract Deliverable</w:t>
            </w:r>
          </w:p>
        </w:tc>
        <w:tc>
          <w:tcPr>
            <w:tcW w:w="1800" w:type="dxa"/>
            <w:shd w:val="clear" w:color="auto" w:fill="CCFFCC"/>
          </w:tcPr>
          <w:p w:rsidR="00B35BD5" w:rsidRPr="002E4A40" w:rsidRDefault="00B35BD5" w:rsidP="00B35B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4A40">
              <w:rPr>
                <w:rFonts w:ascii="Arial" w:hAnsi="Arial" w:cs="Arial"/>
                <w:b/>
                <w:sz w:val="22"/>
                <w:szCs w:val="22"/>
              </w:rPr>
              <w:t>Date Required</w:t>
            </w:r>
          </w:p>
        </w:tc>
        <w:tc>
          <w:tcPr>
            <w:tcW w:w="2520" w:type="dxa"/>
            <w:shd w:val="clear" w:color="auto" w:fill="CCFFCC"/>
          </w:tcPr>
          <w:p w:rsidR="00B35BD5" w:rsidRPr="002E4A40" w:rsidRDefault="00B35BD5" w:rsidP="00B35BD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E4A40">
              <w:rPr>
                <w:rFonts w:ascii="Arial" w:hAnsi="Arial" w:cs="Arial"/>
                <w:b/>
                <w:sz w:val="22"/>
                <w:szCs w:val="22"/>
              </w:rPr>
              <w:t>Acceptance Criteria</w:t>
            </w:r>
          </w:p>
        </w:tc>
      </w:tr>
      <w:tr w:rsidR="00B35BD5" w:rsidRPr="002E4A40" w:rsidTr="00B35BD5">
        <w:trPr>
          <w:trHeight w:val="188"/>
        </w:trPr>
        <w:tc>
          <w:tcPr>
            <w:tcW w:w="14328" w:type="dxa"/>
            <w:gridSpan w:val="5"/>
            <w:tcBorders>
              <w:top w:val="nil"/>
            </w:tcBorders>
            <w:shd w:val="clear" w:color="auto" w:fill="BFBFBF"/>
          </w:tcPr>
          <w:p w:rsidR="00B35BD5" w:rsidRPr="002E4A40" w:rsidRDefault="00B35BD5" w:rsidP="00B35BD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1.0</w:t>
            </w:r>
            <w:r w:rsidRPr="002E4A4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Fade Brake Testing</w:t>
            </w:r>
          </w:p>
        </w:tc>
      </w:tr>
      <w:tr w:rsidR="00B35BD5" w:rsidRPr="00C45755" w:rsidTr="00B35BD5">
        <w:trPr>
          <w:trHeight w:val="413"/>
        </w:trPr>
        <w:tc>
          <w:tcPr>
            <w:tcW w:w="1908" w:type="dxa"/>
            <w:shd w:val="clear" w:color="auto" w:fill="auto"/>
          </w:tcPr>
          <w:p w:rsidR="00B35BD5" w:rsidRPr="00C4575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 Develop Test Plan</w:t>
            </w:r>
          </w:p>
        </w:tc>
        <w:tc>
          <w:tcPr>
            <w:tcW w:w="4936" w:type="dxa"/>
            <w:shd w:val="clear" w:color="auto" w:fill="auto"/>
          </w:tcPr>
          <w:p w:rsidR="00B35BD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Test plan required to document fade brake testing to be conducted 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qty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9 FUCHS vehicles against requirements of Con</w:t>
            </w:r>
            <w:r w:rsidR="004A049B">
              <w:rPr>
                <w:rFonts w:ascii="Arial" w:hAnsi="Arial" w:cs="Arial"/>
                <w:sz w:val="20"/>
                <w:szCs w:val="20"/>
              </w:rPr>
              <w:t>struction &amp; Use Regulations 1986</w:t>
            </w:r>
            <w:r>
              <w:rPr>
                <w:rFonts w:ascii="Arial" w:hAnsi="Arial" w:cs="Arial"/>
                <w:sz w:val="20"/>
                <w:szCs w:val="20"/>
              </w:rPr>
              <w:t xml:space="preserve"> and all associated EC directives</w:t>
            </w:r>
            <w:r w:rsidR="00096FF1">
              <w:rPr>
                <w:rFonts w:ascii="Arial" w:hAnsi="Arial" w:cs="Arial"/>
                <w:sz w:val="20"/>
                <w:szCs w:val="20"/>
              </w:rPr>
              <w:t>, schedules,</w:t>
            </w:r>
            <w:r>
              <w:rPr>
                <w:rFonts w:ascii="Arial" w:hAnsi="Arial" w:cs="Arial"/>
                <w:sz w:val="20"/>
                <w:szCs w:val="20"/>
              </w:rPr>
              <w:t xml:space="preserve"> refer</w:t>
            </w:r>
            <w:r w:rsidR="001E3F55">
              <w:rPr>
                <w:rFonts w:ascii="Arial" w:hAnsi="Arial" w:cs="Arial"/>
                <w:sz w:val="20"/>
                <w:szCs w:val="20"/>
              </w:rPr>
              <w:t>ences</w:t>
            </w:r>
            <w:r w:rsidR="00096FF1">
              <w:rPr>
                <w:rFonts w:ascii="Arial" w:hAnsi="Arial" w:cs="Arial"/>
                <w:sz w:val="20"/>
                <w:szCs w:val="20"/>
              </w:rPr>
              <w:t xml:space="preserve"> and legislation</w:t>
            </w:r>
            <w:r w:rsidR="001E3F55">
              <w:rPr>
                <w:rFonts w:ascii="Arial" w:hAnsi="Arial" w:cs="Arial"/>
                <w:sz w:val="20"/>
                <w:szCs w:val="20"/>
              </w:rPr>
              <w:t xml:space="preserve"> applicable to </w:t>
            </w:r>
            <w:r w:rsidR="001B498B">
              <w:rPr>
                <w:rFonts w:ascii="Arial" w:hAnsi="Arial" w:cs="Arial"/>
                <w:sz w:val="20"/>
                <w:szCs w:val="20"/>
              </w:rPr>
              <w:t xml:space="preserve">an </w:t>
            </w:r>
            <w:r w:rsidR="001E3F55">
              <w:rPr>
                <w:rFonts w:ascii="Arial" w:hAnsi="Arial" w:cs="Arial"/>
                <w:sz w:val="20"/>
                <w:szCs w:val="20"/>
              </w:rPr>
              <w:t xml:space="preserve">N3 vehicle </w:t>
            </w:r>
            <w:r w:rsidR="001B498B">
              <w:rPr>
                <w:rFonts w:ascii="Arial" w:hAnsi="Arial" w:cs="Arial"/>
                <w:sz w:val="20"/>
                <w:szCs w:val="20"/>
              </w:rPr>
              <w:t xml:space="preserve">as at the In Service Date of 1991 </w:t>
            </w:r>
            <w:r w:rsidR="001E3F55">
              <w:rPr>
                <w:rFonts w:ascii="Arial" w:hAnsi="Arial" w:cs="Arial"/>
                <w:sz w:val="20"/>
                <w:szCs w:val="20"/>
              </w:rPr>
              <w:t xml:space="preserve">as per </w:t>
            </w:r>
            <w:r w:rsidR="00096FF1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1E3F55">
              <w:rPr>
                <w:rFonts w:ascii="Arial" w:hAnsi="Arial" w:cs="Arial"/>
                <w:sz w:val="20"/>
                <w:szCs w:val="20"/>
              </w:rPr>
              <w:t>recommendation in FUCHS Legislative Compliance Assessment.</w:t>
            </w:r>
          </w:p>
          <w:p w:rsidR="00B35BD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</w:p>
          <w:p w:rsidR="00B35BD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plan should document as a minimum:</w:t>
            </w:r>
          </w:p>
          <w:p w:rsidR="00B35BD5" w:rsidRDefault="00B35BD5" w:rsidP="002D2F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Background and objective of testing being conducted;</w:t>
            </w:r>
          </w:p>
          <w:p w:rsidR="00B35BD5" w:rsidRDefault="00B35BD5" w:rsidP="002D2F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Applicable legislation, directives and references;</w:t>
            </w:r>
          </w:p>
          <w:p w:rsidR="00B35BD5" w:rsidRDefault="00B35BD5" w:rsidP="002D2F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standards being adhered to;</w:t>
            </w:r>
          </w:p>
          <w:p w:rsidR="00B35BD5" w:rsidRDefault="00B35BD5" w:rsidP="002D2F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Quality management plan;</w:t>
            </w:r>
          </w:p>
          <w:p w:rsidR="00B35BD5" w:rsidRDefault="00B35BD5" w:rsidP="002D2F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Testing risk register;</w:t>
            </w:r>
          </w:p>
          <w:p w:rsidR="00B35BD5" w:rsidRDefault="00B35BD5" w:rsidP="002D2F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equipment;</w:t>
            </w:r>
          </w:p>
          <w:p w:rsidR="00B35BD5" w:rsidRDefault="00B35BD5" w:rsidP="002D2F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B35BD5">
              <w:rPr>
                <w:rFonts w:ascii="Arial" w:hAnsi="Arial" w:cs="Arial"/>
                <w:sz w:val="20"/>
                <w:szCs w:val="20"/>
              </w:rPr>
              <w:t>Test conditions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B35BD5" w:rsidRDefault="00B35BD5" w:rsidP="002D2F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schedule.</w:t>
            </w:r>
          </w:p>
          <w:p w:rsidR="00B35BD5" w:rsidRPr="00C4575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4" w:type="dxa"/>
            <w:shd w:val="clear" w:color="auto" w:fill="auto"/>
          </w:tcPr>
          <w:p w:rsidR="00B35BD5" w:rsidRPr="00C4575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Fade Braking Test Plan</w:t>
            </w:r>
          </w:p>
        </w:tc>
        <w:tc>
          <w:tcPr>
            <w:tcW w:w="1800" w:type="dxa"/>
            <w:shd w:val="clear" w:color="auto" w:fill="auto"/>
          </w:tcPr>
          <w:p w:rsidR="00B35BD5" w:rsidRPr="00F44848" w:rsidRDefault="00DA520D" w:rsidP="00B35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 later than </w:t>
            </w:r>
            <w:r w:rsidR="00B35BD5">
              <w:rPr>
                <w:rFonts w:ascii="Arial" w:hAnsi="Arial" w:cs="Arial"/>
                <w:sz w:val="20"/>
                <w:szCs w:val="20"/>
              </w:rPr>
              <w:t>2 weeks</w:t>
            </w:r>
            <w:r>
              <w:rPr>
                <w:rFonts w:ascii="Arial" w:hAnsi="Arial" w:cs="Arial"/>
                <w:sz w:val="20"/>
                <w:szCs w:val="20"/>
              </w:rPr>
              <w:t xml:space="preserve"> (14 days)</w:t>
            </w:r>
            <w:r w:rsidR="00B35BD5">
              <w:rPr>
                <w:rFonts w:ascii="Arial" w:hAnsi="Arial" w:cs="Arial"/>
                <w:sz w:val="20"/>
                <w:szCs w:val="20"/>
              </w:rPr>
              <w:t xml:space="preserve"> from contract award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520" w:type="dxa"/>
            <w:shd w:val="clear" w:color="auto" w:fill="auto"/>
          </w:tcPr>
          <w:p w:rsidR="00B35BD5" w:rsidRPr="00C45755" w:rsidRDefault="00850CBD" w:rsidP="00B35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plan delivered which meets requirement set out in this document and formal written approval provided by the Authority within 10 working days.</w:t>
            </w:r>
          </w:p>
        </w:tc>
      </w:tr>
      <w:tr w:rsidR="00B35BD5" w:rsidRPr="00C45755" w:rsidTr="00B35BD5">
        <w:trPr>
          <w:trHeight w:val="413"/>
        </w:trPr>
        <w:tc>
          <w:tcPr>
            <w:tcW w:w="1908" w:type="dxa"/>
            <w:shd w:val="clear" w:color="auto" w:fill="auto"/>
          </w:tcPr>
          <w:p w:rsidR="00B35BD5" w:rsidRPr="00C4575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 Conduct Testing</w:t>
            </w:r>
          </w:p>
        </w:tc>
        <w:tc>
          <w:tcPr>
            <w:tcW w:w="4936" w:type="dxa"/>
            <w:shd w:val="clear" w:color="auto" w:fill="auto"/>
          </w:tcPr>
          <w:p w:rsidR="00B35BD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Testing to be conducted at premises provided by the </w:t>
            </w:r>
            <w:r w:rsidRPr="00F56D93">
              <w:rPr>
                <w:rFonts w:ascii="Arial" w:hAnsi="Arial" w:cs="Arial"/>
                <w:sz w:val="20"/>
                <w:szCs w:val="20"/>
              </w:rPr>
              <w:t xml:space="preserve">Contractor on </w:t>
            </w:r>
            <w:proofErr w:type="spellStart"/>
            <w:r w:rsidRPr="00F56D93">
              <w:rPr>
                <w:rFonts w:ascii="Arial" w:hAnsi="Arial" w:cs="Arial"/>
                <w:sz w:val="20"/>
                <w:szCs w:val="20"/>
              </w:rPr>
              <w:t>qty</w:t>
            </w:r>
            <w:proofErr w:type="spellEnd"/>
            <w:r w:rsidRPr="00F56D93">
              <w:rPr>
                <w:rFonts w:ascii="Arial" w:hAnsi="Arial" w:cs="Arial"/>
                <w:sz w:val="20"/>
                <w:szCs w:val="20"/>
              </w:rPr>
              <w:t xml:space="preserve"> 9 FUCHS Area Survey &amp; Reconnaissance vehicles on a rolling basis</w:t>
            </w:r>
            <w:r w:rsidR="00F56D93" w:rsidRPr="00F56D93">
              <w:rPr>
                <w:rFonts w:ascii="Arial" w:hAnsi="Arial" w:cs="Arial"/>
                <w:sz w:val="20"/>
                <w:szCs w:val="20"/>
              </w:rPr>
              <w:t xml:space="preserve"> based on a schedule to be delivered by the Contractor and agreed by the Authority</w:t>
            </w:r>
            <w:r w:rsidRPr="00F56D93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Vehicles will be provided fully fit and with driver (and commander if required).</w:t>
            </w:r>
          </w:p>
          <w:p w:rsidR="00B35BD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</w:p>
          <w:p w:rsidR="00B35BD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Testing to be carried out as per test plan at line item 1.1.</w:t>
            </w:r>
          </w:p>
          <w:p w:rsidR="00B35BD5" w:rsidRPr="00B35BD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4" w:type="dxa"/>
            <w:shd w:val="clear" w:color="auto" w:fill="auto"/>
          </w:tcPr>
          <w:p w:rsidR="00B35BD5" w:rsidRPr="00C4575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Completion of fade brake testing</w:t>
            </w:r>
          </w:p>
        </w:tc>
        <w:tc>
          <w:tcPr>
            <w:tcW w:w="1800" w:type="dxa"/>
            <w:shd w:val="clear" w:color="auto" w:fill="auto"/>
          </w:tcPr>
          <w:p w:rsidR="00B35BD5" w:rsidRPr="00C45755" w:rsidRDefault="00850CBD" w:rsidP="00850C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Testing to commence no later than 5 working days after receipt of written approval of test plan from the Authority and should be complete within 10 working days.</w:t>
            </w:r>
          </w:p>
        </w:tc>
        <w:tc>
          <w:tcPr>
            <w:tcW w:w="2520" w:type="dxa"/>
            <w:shd w:val="clear" w:color="auto" w:fill="auto"/>
          </w:tcPr>
          <w:p w:rsidR="00B35BD5" w:rsidRPr="00C45755" w:rsidRDefault="00F00A16" w:rsidP="00B35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Testing performed in accordance with test plan at 1.1</w:t>
            </w:r>
            <w:r w:rsidR="006D306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35BD5" w:rsidRPr="00C45755" w:rsidTr="00B35BD5">
        <w:trPr>
          <w:trHeight w:val="413"/>
        </w:trPr>
        <w:tc>
          <w:tcPr>
            <w:tcW w:w="1908" w:type="dxa"/>
            <w:shd w:val="clear" w:color="auto" w:fill="auto"/>
          </w:tcPr>
          <w:p w:rsidR="00B35BD5" w:rsidRPr="00C45755" w:rsidRDefault="00B35BD5" w:rsidP="00DB04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="00DB041B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 xml:space="preserve"> Deliver Test Report</w:t>
            </w:r>
          </w:p>
        </w:tc>
        <w:tc>
          <w:tcPr>
            <w:tcW w:w="4936" w:type="dxa"/>
            <w:shd w:val="clear" w:color="auto" w:fill="auto"/>
          </w:tcPr>
          <w:p w:rsidR="00B35BD5" w:rsidRDefault="00B35BD5" w:rsidP="00B35B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Test report to be provided no later than 2 weeks from the last day of testing being conducted. </w:t>
            </w:r>
          </w:p>
          <w:p w:rsidR="00B35BD5" w:rsidRDefault="00B35BD5" w:rsidP="00B35B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B35BD5" w:rsidRDefault="00B35BD5" w:rsidP="004A04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report will include as a minimum:</w:t>
            </w:r>
            <w:r w:rsidR="004A049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35BD5" w:rsidRDefault="00B35BD5" w:rsidP="002D2F6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Full report of testing conducted;</w:t>
            </w:r>
          </w:p>
          <w:p w:rsidR="00B35BD5" w:rsidRDefault="00B35BD5" w:rsidP="002D2F6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results;</w:t>
            </w:r>
          </w:p>
          <w:p w:rsidR="00B35BD5" w:rsidRDefault="00B35BD5" w:rsidP="002D2F6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Interpretation of test results against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applicable legislation;</w:t>
            </w:r>
          </w:p>
          <w:p w:rsidR="00B35BD5" w:rsidRDefault="00B35BD5" w:rsidP="002D2F6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Statement of pass or failure;</w:t>
            </w:r>
          </w:p>
          <w:p w:rsidR="00B35BD5" w:rsidRDefault="00B35BD5" w:rsidP="002D2F6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the instance of test failure, explanation of likely causes</w:t>
            </w:r>
            <w:r w:rsidR="004A049B">
              <w:rPr>
                <w:rFonts w:ascii="Arial" w:hAnsi="Arial" w:cs="Arial"/>
                <w:sz w:val="20"/>
                <w:szCs w:val="20"/>
              </w:rPr>
              <w:t xml:space="preserve"> and suggested remedies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B35BD5" w:rsidRDefault="00B35BD5" w:rsidP="002D2F6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Length of validity of results;</w:t>
            </w:r>
          </w:p>
          <w:p w:rsidR="00B35BD5" w:rsidRPr="00B35BD5" w:rsidRDefault="00B35BD5" w:rsidP="002D2F6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Recommendations (if applicable).</w:t>
            </w:r>
          </w:p>
          <w:p w:rsidR="00B35BD5" w:rsidRPr="00C4575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4" w:type="dxa"/>
            <w:shd w:val="clear" w:color="auto" w:fill="auto"/>
          </w:tcPr>
          <w:p w:rsidR="00B35BD5" w:rsidRPr="00C4575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Fade Braking Test Report</w:t>
            </w:r>
          </w:p>
        </w:tc>
        <w:tc>
          <w:tcPr>
            <w:tcW w:w="1800" w:type="dxa"/>
            <w:shd w:val="clear" w:color="auto" w:fill="auto"/>
          </w:tcPr>
          <w:p w:rsidR="00B35BD5" w:rsidRPr="00C4575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weeks from last day of testing.</w:t>
            </w:r>
          </w:p>
        </w:tc>
        <w:tc>
          <w:tcPr>
            <w:tcW w:w="2520" w:type="dxa"/>
            <w:shd w:val="clear" w:color="auto" w:fill="auto"/>
          </w:tcPr>
          <w:p w:rsidR="00B35BD5" w:rsidRPr="00C45755" w:rsidRDefault="00444EE1" w:rsidP="00444E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report delivered which meets requirement set out in this document and formal written approval provided by the Authority within 10 working days.</w:t>
            </w:r>
          </w:p>
        </w:tc>
      </w:tr>
      <w:tr w:rsidR="00B35BD5" w:rsidRPr="00C45755" w:rsidTr="00B35BD5">
        <w:trPr>
          <w:trHeight w:val="413"/>
        </w:trPr>
        <w:tc>
          <w:tcPr>
            <w:tcW w:w="1908" w:type="dxa"/>
            <w:shd w:val="clear" w:color="auto" w:fill="auto"/>
          </w:tcPr>
          <w:p w:rsidR="00B35BD5" w:rsidRPr="00C45755" w:rsidRDefault="00B35BD5" w:rsidP="00DB04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1.</w:t>
            </w:r>
            <w:r w:rsidR="00DB041B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 xml:space="preserve"> Deliver Test Findings</w:t>
            </w:r>
          </w:p>
        </w:tc>
        <w:tc>
          <w:tcPr>
            <w:tcW w:w="4936" w:type="dxa"/>
            <w:shd w:val="clear" w:color="auto" w:fill="auto"/>
          </w:tcPr>
          <w:p w:rsidR="004D27FC" w:rsidRPr="004D27FC" w:rsidRDefault="004D27FC" w:rsidP="004D27FC">
            <w:pPr>
              <w:rPr>
                <w:rFonts w:ascii="Arial" w:hAnsi="Arial" w:cs="Arial"/>
                <w:sz w:val="20"/>
                <w:szCs w:val="20"/>
              </w:rPr>
            </w:pPr>
            <w:r w:rsidRPr="004D27FC">
              <w:rPr>
                <w:rFonts w:ascii="Arial" w:hAnsi="Arial" w:cs="Arial"/>
                <w:sz w:val="20"/>
                <w:szCs w:val="20"/>
              </w:rPr>
              <w:t>Option to request presentation of test findings to Authority by contractor on mutually convenient date at location to be decided by Authority.</w:t>
            </w:r>
          </w:p>
          <w:p w:rsidR="00B35BD5" w:rsidRPr="00C45755" w:rsidRDefault="00B35BD5" w:rsidP="00B35BD5">
            <w:pPr>
              <w:pStyle w:val="ListParagraph"/>
              <w:ind w:left="0"/>
              <w:contextualSpacing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4" w:type="dxa"/>
            <w:shd w:val="clear" w:color="auto" w:fill="auto"/>
          </w:tcPr>
          <w:p w:rsidR="00B35BD5" w:rsidRPr="00C4575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B35BD5" w:rsidRPr="00DC12B2" w:rsidRDefault="00515760" w:rsidP="00B35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 later than 10 working days from written acceptance of Test Report from the Authority.</w:t>
            </w:r>
          </w:p>
        </w:tc>
        <w:tc>
          <w:tcPr>
            <w:tcW w:w="2520" w:type="dxa"/>
            <w:shd w:val="clear" w:color="auto" w:fill="auto"/>
          </w:tcPr>
          <w:p w:rsidR="00B35BD5" w:rsidRPr="00C45755" w:rsidRDefault="00B35BD5" w:rsidP="00B35BD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041B" w:rsidRPr="00C45755" w:rsidTr="00B35BD5">
        <w:trPr>
          <w:trHeight w:val="413"/>
        </w:trPr>
        <w:tc>
          <w:tcPr>
            <w:tcW w:w="1908" w:type="dxa"/>
            <w:shd w:val="clear" w:color="auto" w:fill="auto"/>
          </w:tcPr>
          <w:p w:rsidR="00DB041B" w:rsidRDefault="00DB041B" w:rsidP="00DB04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 Re-test</w:t>
            </w:r>
          </w:p>
        </w:tc>
        <w:tc>
          <w:tcPr>
            <w:tcW w:w="4936" w:type="dxa"/>
            <w:shd w:val="clear" w:color="auto" w:fill="auto"/>
          </w:tcPr>
          <w:p w:rsidR="00DB041B" w:rsidRPr="004D27FC" w:rsidRDefault="00DB041B" w:rsidP="00DB04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Option to re-test any vehicles that fails initial brake fade test subsequent to implementation of recommendations in Test Report (1.4 (e)).  </w:t>
            </w:r>
            <w:r w:rsidR="00637239">
              <w:rPr>
                <w:rFonts w:ascii="Arial" w:hAnsi="Arial" w:cs="Arial"/>
                <w:sz w:val="20"/>
                <w:szCs w:val="20"/>
              </w:rPr>
              <w:t>Re-test to be followed by production of Test Report as at 1.3.</w:t>
            </w:r>
          </w:p>
        </w:tc>
        <w:tc>
          <w:tcPr>
            <w:tcW w:w="3164" w:type="dxa"/>
            <w:shd w:val="clear" w:color="auto" w:fill="auto"/>
          </w:tcPr>
          <w:p w:rsidR="00DB041B" w:rsidRPr="00C45755" w:rsidRDefault="00DB041B" w:rsidP="00B35B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auto"/>
          </w:tcPr>
          <w:p w:rsidR="00DB041B" w:rsidRPr="00DC12B2" w:rsidRDefault="00100F87" w:rsidP="00B35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Re-test to be completed no later than 20 working days after implementation of any recommendations/engineering works by the Authority.</w:t>
            </w:r>
          </w:p>
        </w:tc>
        <w:tc>
          <w:tcPr>
            <w:tcW w:w="2520" w:type="dxa"/>
            <w:shd w:val="clear" w:color="auto" w:fill="auto"/>
          </w:tcPr>
          <w:p w:rsidR="00DB041B" w:rsidRPr="00C45755" w:rsidRDefault="00637239" w:rsidP="00B35BD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Testing performed in accordance with test plan at 1.1 and Test Report delivered as at 1.3.</w:t>
            </w:r>
            <w:r w:rsidR="00B354CD">
              <w:rPr>
                <w:rFonts w:ascii="Arial" w:hAnsi="Arial" w:cs="Arial"/>
                <w:sz w:val="20"/>
                <w:szCs w:val="20"/>
              </w:rPr>
              <w:t xml:space="preserve"> Test report delivered which meets requirement set out in this document and formal written approval provided by the Authority within 10 working days.</w:t>
            </w:r>
          </w:p>
        </w:tc>
      </w:tr>
    </w:tbl>
    <w:p w:rsidR="00746779" w:rsidRPr="00445634" w:rsidRDefault="00746779" w:rsidP="00445634"/>
    <w:sectPr w:rsidR="00746779" w:rsidRPr="00445634" w:rsidSect="00B35B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6840" w:h="11907" w:orient="landscape" w:code="9"/>
      <w:pgMar w:top="1134" w:right="1077" w:bottom="1134" w:left="1077" w:header="539" w:footer="595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FF1" w:rsidRDefault="00096FF1"/>
  </w:endnote>
  <w:endnote w:type="continuationSeparator" w:id="0">
    <w:p w:rsidR="00096FF1" w:rsidRDefault="00096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3A3" w:rsidRDefault="002113A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3A3" w:rsidRDefault="002113A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3A3" w:rsidRDefault="002113A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FF1" w:rsidRDefault="00096FF1">
      <w:r>
        <w:continuationSeparator/>
      </w:r>
    </w:p>
  </w:footnote>
  <w:footnote w:type="continuationSeparator" w:id="0">
    <w:p w:rsidR="00096FF1" w:rsidRDefault="00096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3A3" w:rsidRDefault="002113A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FF1" w:rsidRPr="002113A3" w:rsidRDefault="00096FF1" w:rsidP="002113A3">
    <w:pPr>
      <w:pStyle w:val="Header"/>
      <w:rPr>
        <w:rStyle w:val="ProtectiveMarking"/>
        <w:b w:val="0"/>
        <w:caps w:val="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3A3" w:rsidRDefault="002113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681"/>
    <w:multiLevelType w:val="multilevel"/>
    <w:tmpl w:val="1EC26814"/>
    <w:lvl w:ilvl="0">
      <w:start w:val="1"/>
      <w:numFmt w:val="bullet"/>
      <w:lvlRestart w:val="0"/>
      <w:pStyle w:val="DWParaBul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">
    <w:nsid w:val="1DAC106C"/>
    <w:multiLevelType w:val="hybridMultilevel"/>
    <w:tmpl w:val="8274161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00F33"/>
    <w:multiLevelType w:val="singleLevel"/>
    <w:tmpl w:val="17BE37C6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>
    <w:nsid w:val="353977B2"/>
    <w:multiLevelType w:val="hybridMultilevel"/>
    <w:tmpl w:val="8274161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0D0014"/>
    <w:multiLevelType w:val="multilevel"/>
    <w:tmpl w:val="8AF2D76A"/>
    <w:lvl w:ilvl="0">
      <w:start w:val="1"/>
      <w:numFmt w:val="decimal"/>
      <w:lvlRestart w:val="0"/>
      <w:pStyle w:val="DWTableParaNum1"/>
      <w:lvlText w:val="%1."/>
      <w:lvlJc w:val="left"/>
      <w:pPr>
        <w:tabs>
          <w:tab w:val="num" w:pos="369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5">
    <w:nsid w:val="430B43DA"/>
    <w:multiLevelType w:val="singleLevel"/>
    <w:tmpl w:val="0D1E8A46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nsid w:val="52AC54F3"/>
    <w:multiLevelType w:val="multilevel"/>
    <w:tmpl w:val="A08A7AF4"/>
    <w:lvl w:ilvl="0">
      <w:start w:val="1"/>
      <w:numFmt w:val="decimal"/>
      <w:lvlRestart w:val="0"/>
      <w:pStyle w:val="DWParaPB1"/>
      <w:lvlText w:val="-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7">
    <w:nsid w:val="567056BE"/>
    <w:multiLevelType w:val="multilevel"/>
    <w:tmpl w:val="AB568194"/>
    <w:lvl w:ilvl="0">
      <w:start w:val="1"/>
      <w:numFmt w:val="decimal"/>
      <w:lvlRestart w:val="0"/>
      <w:pStyle w:val="DWParaNum1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1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 Format" w:val="RL"/>
    <w:docVar w:name="DW Format" w:val="AP"/>
    <w:docVar w:name="DW FormatName" w:val="Action Plan"/>
    <w:docVar w:name="DW SBapp" w:val=" 0"/>
    <w:docVar w:name="DW SBfap" w:val=" 1"/>
    <w:docVar w:name="DW SigBlock" w:val="2"/>
  </w:docVars>
  <w:rsids>
    <w:rsidRoot w:val="00B35BD5"/>
    <w:rsid w:val="00096FF1"/>
    <w:rsid w:val="00100F87"/>
    <w:rsid w:val="00103BCB"/>
    <w:rsid w:val="001421DC"/>
    <w:rsid w:val="001B498B"/>
    <w:rsid w:val="001E3F55"/>
    <w:rsid w:val="0020163F"/>
    <w:rsid w:val="002113A3"/>
    <w:rsid w:val="002741FF"/>
    <w:rsid w:val="00297034"/>
    <w:rsid w:val="002D2F65"/>
    <w:rsid w:val="00380E9E"/>
    <w:rsid w:val="00381E4B"/>
    <w:rsid w:val="003E0015"/>
    <w:rsid w:val="003F41C0"/>
    <w:rsid w:val="003F7941"/>
    <w:rsid w:val="004201F4"/>
    <w:rsid w:val="00436558"/>
    <w:rsid w:val="00444EE1"/>
    <w:rsid w:val="00445634"/>
    <w:rsid w:val="0049365B"/>
    <w:rsid w:val="004A049B"/>
    <w:rsid w:val="004B0821"/>
    <w:rsid w:val="004D27FC"/>
    <w:rsid w:val="004E08C9"/>
    <w:rsid w:val="00515760"/>
    <w:rsid w:val="00520223"/>
    <w:rsid w:val="00593AA2"/>
    <w:rsid w:val="005E6930"/>
    <w:rsid w:val="0060726E"/>
    <w:rsid w:val="00637239"/>
    <w:rsid w:val="00646BF7"/>
    <w:rsid w:val="006D3062"/>
    <w:rsid w:val="006E143A"/>
    <w:rsid w:val="0072095A"/>
    <w:rsid w:val="00746779"/>
    <w:rsid w:val="007C1E81"/>
    <w:rsid w:val="00850CBD"/>
    <w:rsid w:val="008C6A33"/>
    <w:rsid w:val="00984DB6"/>
    <w:rsid w:val="00992C33"/>
    <w:rsid w:val="00AE0FA7"/>
    <w:rsid w:val="00B20A51"/>
    <w:rsid w:val="00B273F5"/>
    <w:rsid w:val="00B354CD"/>
    <w:rsid w:val="00B35BD5"/>
    <w:rsid w:val="00BB3196"/>
    <w:rsid w:val="00D51574"/>
    <w:rsid w:val="00D742F8"/>
    <w:rsid w:val="00DA2253"/>
    <w:rsid w:val="00DA520D"/>
    <w:rsid w:val="00DB041B"/>
    <w:rsid w:val="00EC31D9"/>
    <w:rsid w:val="00ED19FA"/>
    <w:rsid w:val="00EE62A6"/>
    <w:rsid w:val="00EF054A"/>
    <w:rsid w:val="00F00A16"/>
    <w:rsid w:val="00F56D93"/>
    <w:rsid w:val="00F7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BD5"/>
    <w:rPr>
      <w:sz w:val="24"/>
      <w:szCs w:val="24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pPr>
      <w:keepNext/>
      <w:spacing w:before="240" w:after="60"/>
      <w:outlineLvl w:val="2"/>
    </w:pPr>
    <w:rPr>
      <w:b/>
      <w:sz w:val="26"/>
    </w:rPr>
  </w:style>
  <w:style w:type="paragraph" w:styleId="Heading4">
    <w:name w:val="heading 4"/>
    <w:basedOn w:val="Normal"/>
    <w:next w:val="Normal"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dditionalMarking">
    <w:name w:val="Additional Marking"/>
    <w:basedOn w:val="DefaultParagraphFont"/>
    <w:rsid w:val="00103BCB"/>
    <w:rPr>
      <w:b/>
      <w:caps/>
    </w:rPr>
  </w:style>
  <w:style w:type="paragraph" w:customStyle="1" w:styleId="AddressBlock">
    <w:name w:val="Address Block"/>
    <w:basedOn w:val="Normal"/>
    <w:rsid w:val="00103BCB"/>
    <w:rPr>
      <w:sz w:val="20"/>
    </w:rPr>
  </w:style>
  <w:style w:type="paragraph" w:customStyle="1" w:styleId="DWListAlphabetical">
    <w:name w:val="DW List Alphabetical"/>
    <w:basedOn w:val="DWNormal"/>
    <w:qFormat/>
    <w:rsid w:val="00103BCB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qFormat/>
    <w:rsid w:val="00103BCB"/>
  </w:style>
  <w:style w:type="paragraph" w:customStyle="1" w:styleId="DWAnnex">
    <w:name w:val="DW Annex"/>
    <w:basedOn w:val="Normal"/>
    <w:rsid w:val="00103BCB"/>
    <w:rPr>
      <w:b/>
    </w:rPr>
  </w:style>
  <w:style w:type="paragraph" w:customStyle="1" w:styleId="Appointment">
    <w:name w:val="Appointment"/>
    <w:basedOn w:val="DWNormal"/>
    <w:next w:val="DWNormal"/>
    <w:rsid w:val="00103BCB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103BCB"/>
    <w:pPr>
      <w:spacing w:before="1160"/>
    </w:pPr>
    <w:rPr>
      <w:i/>
    </w:rPr>
  </w:style>
  <w:style w:type="character" w:styleId="EndnoteReference">
    <w:name w:val="endnote reference"/>
    <w:basedOn w:val="DefaultParagraphFont"/>
    <w:semiHidden/>
    <w:rsid w:val="00103BCB"/>
    <w:rPr>
      <w:vertAlign w:val="superscript"/>
    </w:rPr>
  </w:style>
  <w:style w:type="paragraph" w:styleId="EndnoteText">
    <w:name w:val="endnote text"/>
    <w:basedOn w:val="DWNormal"/>
    <w:semiHidden/>
    <w:rsid w:val="00103BCB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DWFlag">
    <w:name w:val="DW Flag"/>
    <w:basedOn w:val="DefaultParagraphFont"/>
    <w:rsid w:val="00103BCB"/>
    <w:rPr>
      <w:b/>
    </w:rPr>
  </w:style>
  <w:style w:type="paragraph" w:styleId="Footer">
    <w:name w:val="footer"/>
    <w:basedOn w:val="DWNormal"/>
    <w:rsid w:val="00103BCB"/>
    <w:pPr>
      <w:tabs>
        <w:tab w:val="center" w:pos="4819"/>
        <w:tab w:val="right" w:pos="9638"/>
      </w:tabs>
      <w:spacing w:before="220"/>
    </w:pPr>
  </w:style>
  <w:style w:type="character" w:customStyle="1" w:styleId="FooterCaption">
    <w:name w:val="Footer Caption"/>
    <w:basedOn w:val="DefaultParagraphFont"/>
    <w:rsid w:val="00103BCB"/>
    <w:rPr>
      <w:sz w:val="12"/>
    </w:rPr>
  </w:style>
  <w:style w:type="character" w:styleId="FootnoteReference">
    <w:name w:val="footnote reference"/>
    <w:basedOn w:val="DefaultParagraphFont"/>
    <w:semiHidden/>
    <w:rsid w:val="00103BCB"/>
    <w:rPr>
      <w:vertAlign w:val="superscript"/>
    </w:rPr>
  </w:style>
  <w:style w:type="paragraph" w:styleId="FootnoteText">
    <w:name w:val="footnote text"/>
    <w:basedOn w:val="DWNormal"/>
    <w:semiHidden/>
    <w:rsid w:val="00103BCB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customStyle="1" w:styleId="DWHdgGroup">
    <w:name w:val="DW Hdg Group"/>
    <w:basedOn w:val="DWNormal"/>
    <w:next w:val="DWPara"/>
    <w:rsid w:val="00103BCB"/>
    <w:pPr>
      <w:keepNext/>
      <w:spacing w:after="220"/>
    </w:pPr>
    <w:rPr>
      <w:b/>
    </w:rPr>
  </w:style>
  <w:style w:type="paragraph" w:customStyle="1" w:styleId="DWPara">
    <w:name w:val="DW Para"/>
    <w:basedOn w:val="DWNormal"/>
    <w:qFormat/>
    <w:rsid w:val="00103BCB"/>
    <w:pPr>
      <w:spacing w:after="220"/>
    </w:pPr>
  </w:style>
  <w:style w:type="paragraph" w:styleId="Header">
    <w:name w:val="header"/>
    <w:basedOn w:val="DWNormal"/>
    <w:rsid w:val="00103BCB"/>
    <w:pPr>
      <w:tabs>
        <w:tab w:val="center" w:pos="4819"/>
        <w:tab w:val="right" w:pos="9638"/>
      </w:tabs>
      <w:spacing w:after="220"/>
    </w:pPr>
  </w:style>
  <w:style w:type="character" w:customStyle="1" w:styleId="HeaderCaption">
    <w:name w:val="Header Caption"/>
    <w:basedOn w:val="DefaultParagraphFont"/>
    <w:rsid w:val="00103BCB"/>
    <w:rPr>
      <w:sz w:val="12"/>
    </w:rPr>
  </w:style>
  <w:style w:type="character" w:customStyle="1" w:styleId="HiddenText">
    <w:name w:val="Hidden Text"/>
    <w:basedOn w:val="DefaultParagraphFont"/>
    <w:rPr>
      <w:vanish/>
    </w:rPr>
  </w:style>
  <w:style w:type="paragraph" w:customStyle="1" w:styleId="DWHdgMain">
    <w:name w:val="DW Hdg Main"/>
    <w:basedOn w:val="DWHdgGroup"/>
    <w:next w:val="DWHdgGroup"/>
    <w:rsid w:val="00103BCB"/>
    <w:pPr>
      <w:jc w:val="center"/>
    </w:pPr>
  </w:style>
  <w:style w:type="character" w:customStyle="1" w:styleId="MarginalNote">
    <w:name w:val="Marginal Note"/>
    <w:basedOn w:val="DefaultParagraphFont"/>
    <w:rsid w:val="00103BCB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103BCB"/>
    <w:pPr>
      <w:keepNext/>
      <w:spacing w:before="220"/>
    </w:pPr>
  </w:style>
  <w:style w:type="paragraph" w:customStyle="1" w:styleId="DWListNumerical">
    <w:name w:val="DW List Numerical"/>
    <w:basedOn w:val="DWNormal"/>
    <w:qFormat/>
    <w:rsid w:val="00103BCB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103BCB"/>
    <w:pPr>
      <w:spacing w:after="220"/>
    </w:pPr>
  </w:style>
  <w:style w:type="character" w:customStyle="1" w:styleId="DWHdgPara">
    <w:name w:val="DW Hdg Para"/>
    <w:basedOn w:val="DefaultParagraphFont"/>
    <w:rsid w:val="00103BCB"/>
    <w:rPr>
      <w:b/>
      <w:u w:val="none"/>
    </w:rPr>
  </w:style>
  <w:style w:type="character" w:customStyle="1" w:styleId="PostTown">
    <w:name w:val="Post Town"/>
    <w:basedOn w:val="DefaultParagraphFont"/>
    <w:rsid w:val="00103BCB"/>
    <w:rPr>
      <w:smallCaps/>
    </w:rPr>
  </w:style>
  <w:style w:type="character" w:customStyle="1" w:styleId="ProtectiveMarking">
    <w:name w:val="Protective Marking"/>
    <w:basedOn w:val="DefaultParagraphFont"/>
    <w:rsid w:val="00103BCB"/>
    <w:rPr>
      <w:b/>
      <w:caps/>
    </w:rPr>
  </w:style>
  <w:style w:type="character" w:customStyle="1" w:styleId="ReferenceDate">
    <w:name w:val="Reference/Date"/>
    <w:basedOn w:val="DefaultParagraphFont"/>
    <w:rsid w:val="00103BCB"/>
    <w:rPr>
      <w:rFonts w:ascii="Arial" w:hAnsi="Arial"/>
      <w:spacing w:val="0"/>
      <w:sz w:val="20"/>
    </w:rPr>
  </w:style>
  <w:style w:type="character" w:customStyle="1" w:styleId="DWHdgSubject">
    <w:name w:val="DW Hdg Subject"/>
    <w:basedOn w:val="DefaultParagraphFont"/>
    <w:rsid w:val="00103BCB"/>
    <w:rPr>
      <w:caps/>
      <w:u w:val="none"/>
    </w:rPr>
  </w:style>
  <w:style w:type="paragraph" w:customStyle="1" w:styleId="DWTable">
    <w:name w:val="DW Table"/>
    <w:basedOn w:val="DWNormal"/>
    <w:rsid w:val="00103BCB"/>
    <w:rPr>
      <w:sz w:val="20"/>
    </w:rPr>
  </w:style>
  <w:style w:type="paragraph" w:customStyle="1" w:styleId="TableBox">
    <w:name w:val="Table Box"/>
    <w:basedOn w:val="DWTable"/>
    <w:next w:val="DWPara"/>
    <w:rsid w:val="00103BCB"/>
  </w:style>
  <w:style w:type="paragraph" w:customStyle="1" w:styleId="DWTablePara">
    <w:name w:val="DW Table Para"/>
    <w:basedOn w:val="DWTable"/>
    <w:rsid w:val="00103BCB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103BCB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103BCB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103BCB"/>
    <w:rPr>
      <w:sz w:val="18"/>
    </w:rPr>
  </w:style>
  <w:style w:type="paragraph" w:styleId="TOC1">
    <w:name w:val="toc 1"/>
    <w:basedOn w:val="DWNormal"/>
    <w:semiHidden/>
    <w:rsid w:val="00103BCB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03BCB"/>
    <w:pPr>
      <w:ind w:left="851"/>
    </w:pPr>
    <w:rPr>
      <w:smallCaps w:val="0"/>
    </w:rPr>
  </w:style>
  <w:style w:type="paragraph" w:styleId="TOC3">
    <w:name w:val="toc 3"/>
    <w:basedOn w:val="TOC2"/>
    <w:semiHidden/>
    <w:rsid w:val="00103BCB"/>
    <w:pPr>
      <w:ind w:left="1134"/>
    </w:pPr>
  </w:style>
  <w:style w:type="paragraph" w:styleId="TOC4">
    <w:name w:val="toc 4"/>
    <w:basedOn w:val="TOC3"/>
    <w:semiHidden/>
    <w:rsid w:val="00103BCB"/>
    <w:pPr>
      <w:ind w:left="1418"/>
    </w:pPr>
  </w:style>
  <w:style w:type="paragraph" w:styleId="TOC5">
    <w:name w:val="toc 5"/>
    <w:basedOn w:val="TOC4"/>
    <w:semiHidden/>
    <w:rsid w:val="00103BCB"/>
    <w:pPr>
      <w:ind w:left="1701"/>
    </w:pPr>
  </w:style>
  <w:style w:type="paragraph" w:styleId="TOC6">
    <w:name w:val="toc 6"/>
    <w:basedOn w:val="TOC5"/>
    <w:semiHidden/>
    <w:rsid w:val="00103BCB"/>
    <w:pPr>
      <w:ind w:left="1985"/>
    </w:pPr>
  </w:style>
  <w:style w:type="paragraph" w:styleId="TOC7">
    <w:name w:val="toc 7"/>
    <w:basedOn w:val="TOC6"/>
    <w:semiHidden/>
    <w:rsid w:val="00103BCB"/>
    <w:pPr>
      <w:ind w:left="2268"/>
    </w:pPr>
  </w:style>
  <w:style w:type="paragraph" w:customStyle="1" w:styleId="UnitTitle">
    <w:name w:val="Unit Title"/>
    <w:basedOn w:val="AddressBlock"/>
    <w:next w:val="AddressBlock"/>
    <w:rsid w:val="00103BCB"/>
    <w:rPr>
      <w:b/>
      <w:sz w:val="22"/>
    </w:rPr>
  </w:style>
  <w:style w:type="paragraph" w:customStyle="1" w:styleId="DWSignature">
    <w:name w:val="DW Signature"/>
    <w:basedOn w:val="DWNormal"/>
    <w:next w:val="DWName"/>
    <w:rsid w:val="00103BCB"/>
    <w:pPr>
      <w:spacing w:before="160"/>
    </w:pPr>
  </w:style>
  <w:style w:type="character" w:styleId="PageNumber">
    <w:name w:val="page number"/>
    <w:basedOn w:val="DefaultParagraphFont"/>
    <w:rsid w:val="00103BCB"/>
  </w:style>
  <w:style w:type="paragraph" w:customStyle="1" w:styleId="DWParaNum1">
    <w:name w:val="DW Para Num1"/>
    <w:basedOn w:val="DWPara"/>
    <w:qFormat/>
    <w:rsid w:val="00103BCB"/>
    <w:pPr>
      <w:numPr>
        <w:numId w:val="5"/>
      </w:numPr>
      <w:tabs>
        <w:tab w:val="clear" w:pos="567"/>
      </w:tabs>
    </w:pPr>
  </w:style>
  <w:style w:type="paragraph" w:customStyle="1" w:styleId="DWParaNum2">
    <w:name w:val="DW Para Num2"/>
    <w:basedOn w:val="DWPara"/>
    <w:qFormat/>
    <w:rsid w:val="00103BCB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qFormat/>
    <w:rsid w:val="00103BCB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qFormat/>
    <w:rsid w:val="00103BCB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qFormat/>
    <w:rsid w:val="00103BCB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qFormat/>
    <w:rsid w:val="00103BCB"/>
    <w:pPr>
      <w:numPr>
        <w:numId w:val="1"/>
      </w:numPr>
      <w:tabs>
        <w:tab w:val="clear" w:pos="567"/>
      </w:tabs>
    </w:pPr>
  </w:style>
  <w:style w:type="paragraph" w:customStyle="1" w:styleId="DWParaPB2">
    <w:name w:val="DW Para PB2"/>
    <w:basedOn w:val="DWPara"/>
    <w:qFormat/>
    <w:rsid w:val="00103BCB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qFormat/>
    <w:rsid w:val="00103BCB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qFormat/>
    <w:rsid w:val="00103BCB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qFormat/>
    <w:rsid w:val="00103BCB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103BCB"/>
    <w:pPr>
      <w:numPr>
        <w:numId w:val="3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rsid w:val="00103BCB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103BCB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103BCB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103BCB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qFormat/>
    <w:rsid w:val="00103BCB"/>
    <w:pPr>
      <w:numPr>
        <w:numId w:val="6"/>
      </w:numPr>
      <w:tabs>
        <w:tab w:val="clear" w:pos="567"/>
      </w:tabs>
    </w:pPr>
  </w:style>
  <w:style w:type="paragraph" w:customStyle="1" w:styleId="DWParaBul2">
    <w:name w:val="DW Para Bul2"/>
    <w:basedOn w:val="DWPara"/>
    <w:qFormat/>
    <w:rsid w:val="00103BCB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qFormat/>
    <w:rsid w:val="00103BCB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qFormat/>
    <w:rsid w:val="00103BCB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qFormat/>
    <w:rsid w:val="00103BCB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103BCB"/>
    <w:pPr>
      <w:tabs>
        <w:tab w:val="clear" w:pos="4819"/>
        <w:tab w:val="clear" w:pos="9638"/>
        <w:tab w:val="center" w:pos="4815"/>
        <w:tab w:val="right" w:pos="9645"/>
      </w:tabs>
      <w:spacing w:before="120"/>
    </w:pPr>
    <w:rPr>
      <w:sz w:val="12"/>
    </w:rPr>
  </w:style>
  <w:style w:type="character" w:styleId="PlaceholderText">
    <w:name w:val="Placeholder Text"/>
    <w:basedOn w:val="DefaultParagraphFont"/>
    <w:uiPriority w:val="99"/>
    <w:semiHidden/>
    <w:rsid w:val="00EF054A"/>
    <w:rPr>
      <w:color w:val="808080"/>
    </w:rPr>
  </w:style>
  <w:style w:type="paragraph" w:styleId="BalloonText">
    <w:name w:val="Balloon Text"/>
    <w:basedOn w:val="Normal"/>
    <w:link w:val="BalloonTextChar"/>
    <w:rsid w:val="00EF05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054A"/>
    <w:rPr>
      <w:rFonts w:ascii="Tahoma" w:hAnsi="Tahoma" w:cs="Tahoma"/>
      <w:kern w:val="22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35BD5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/>
    <w:lsdException w:name="heading 2" w:semiHidden="0" w:unhideWhenUsed="0"/>
    <w:lsdException w:name="heading 3" w:semiHidden="0" w:unhideWhenUsed="0"/>
    <w:lsdException w:name="heading 4" w:semiHidden="0" w:unhideWhenUsed="0"/>
    <w:lsdException w:name="heading 5" w:semiHidden="0" w:unhideWhenUsed="0"/>
    <w:lsdException w:name="heading 6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5BD5"/>
    <w:rPr>
      <w:sz w:val="24"/>
      <w:szCs w:val="24"/>
    </w:rPr>
  </w:style>
  <w:style w:type="paragraph" w:styleId="Heading2">
    <w:name w:val="heading 2"/>
    <w:basedOn w:val="Normal"/>
    <w:next w:val="Normal"/>
    <w:pPr>
      <w:keepNext/>
      <w:spacing w:before="240"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pPr>
      <w:keepNext/>
      <w:spacing w:before="240" w:after="60"/>
      <w:outlineLvl w:val="2"/>
    </w:pPr>
    <w:rPr>
      <w:b/>
      <w:sz w:val="26"/>
    </w:rPr>
  </w:style>
  <w:style w:type="paragraph" w:styleId="Heading4">
    <w:name w:val="heading 4"/>
    <w:basedOn w:val="Normal"/>
    <w:next w:val="Normal"/>
    <w:pPr>
      <w:keepNext/>
      <w:spacing w:before="240" w:after="60"/>
      <w:outlineLvl w:val="3"/>
    </w:pPr>
    <w:rPr>
      <w:b/>
      <w:sz w:val="28"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b/>
      <w:i/>
      <w:sz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b/>
    </w:rPr>
  </w:style>
  <w:style w:type="paragraph" w:styleId="Heading7">
    <w:name w:val="heading 7"/>
    <w:basedOn w:val="Normal"/>
    <w:next w:val="Normal"/>
    <w:pPr>
      <w:spacing w:before="240" w:after="60"/>
      <w:outlineLvl w:val="6"/>
    </w:pPr>
  </w:style>
  <w:style w:type="paragraph" w:styleId="Heading8">
    <w:name w:val="heading 8"/>
    <w:basedOn w:val="Normal"/>
    <w:next w:val="Normal"/>
    <w:p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pPr>
      <w:spacing w:before="240" w:after="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dditionalMarking">
    <w:name w:val="Additional Marking"/>
    <w:basedOn w:val="DefaultParagraphFont"/>
    <w:rsid w:val="00103BCB"/>
    <w:rPr>
      <w:b/>
      <w:caps/>
    </w:rPr>
  </w:style>
  <w:style w:type="paragraph" w:customStyle="1" w:styleId="AddressBlock">
    <w:name w:val="Address Block"/>
    <w:basedOn w:val="Normal"/>
    <w:rsid w:val="00103BCB"/>
    <w:rPr>
      <w:sz w:val="20"/>
    </w:rPr>
  </w:style>
  <w:style w:type="paragraph" w:customStyle="1" w:styleId="DWListAlphabetical">
    <w:name w:val="DW List Alphabetical"/>
    <w:basedOn w:val="DWNormal"/>
    <w:qFormat/>
    <w:rsid w:val="00103BCB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qFormat/>
    <w:rsid w:val="00103BCB"/>
  </w:style>
  <w:style w:type="paragraph" w:customStyle="1" w:styleId="DWAnnex">
    <w:name w:val="DW Annex"/>
    <w:basedOn w:val="Normal"/>
    <w:rsid w:val="00103BCB"/>
    <w:rPr>
      <w:b/>
    </w:rPr>
  </w:style>
  <w:style w:type="paragraph" w:customStyle="1" w:styleId="Appointment">
    <w:name w:val="Appointment"/>
    <w:basedOn w:val="DWNormal"/>
    <w:next w:val="DWNormal"/>
    <w:rsid w:val="00103BCB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103BCB"/>
    <w:pPr>
      <w:spacing w:before="1160"/>
    </w:pPr>
    <w:rPr>
      <w:i/>
    </w:rPr>
  </w:style>
  <w:style w:type="character" w:styleId="EndnoteReference">
    <w:name w:val="endnote reference"/>
    <w:basedOn w:val="DefaultParagraphFont"/>
    <w:semiHidden/>
    <w:rsid w:val="00103BCB"/>
    <w:rPr>
      <w:vertAlign w:val="superscript"/>
    </w:rPr>
  </w:style>
  <w:style w:type="paragraph" w:styleId="EndnoteText">
    <w:name w:val="endnote text"/>
    <w:basedOn w:val="DWNormal"/>
    <w:semiHidden/>
    <w:rsid w:val="00103BCB"/>
    <w:pPr>
      <w:tabs>
        <w:tab w:val="left" w:pos="472"/>
        <w:tab w:val="left" w:pos="945"/>
        <w:tab w:val="left" w:pos="1417"/>
      </w:tabs>
    </w:pPr>
    <w:rPr>
      <w:sz w:val="20"/>
    </w:rPr>
  </w:style>
  <w:style w:type="character" w:customStyle="1" w:styleId="DWFlag">
    <w:name w:val="DW Flag"/>
    <w:basedOn w:val="DefaultParagraphFont"/>
    <w:rsid w:val="00103BCB"/>
    <w:rPr>
      <w:b/>
    </w:rPr>
  </w:style>
  <w:style w:type="paragraph" w:styleId="Footer">
    <w:name w:val="footer"/>
    <w:basedOn w:val="DWNormal"/>
    <w:rsid w:val="00103BCB"/>
    <w:pPr>
      <w:tabs>
        <w:tab w:val="center" w:pos="4819"/>
        <w:tab w:val="right" w:pos="9638"/>
      </w:tabs>
      <w:spacing w:before="220"/>
    </w:pPr>
  </w:style>
  <w:style w:type="character" w:customStyle="1" w:styleId="FooterCaption">
    <w:name w:val="Footer Caption"/>
    <w:basedOn w:val="DefaultParagraphFont"/>
    <w:rsid w:val="00103BCB"/>
    <w:rPr>
      <w:sz w:val="12"/>
    </w:rPr>
  </w:style>
  <w:style w:type="character" w:styleId="FootnoteReference">
    <w:name w:val="footnote reference"/>
    <w:basedOn w:val="DefaultParagraphFont"/>
    <w:semiHidden/>
    <w:rsid w:val="00103BCB"/>
    <w:rPr>
      <w:vertAlign w:val="superscript"/>
    </w:rPr>
  </w:style>
  <w:style w:type="paragraph" w:styleId="FootnoteText">
    <w:name w:val="footnote text"/>
    <w:basedOn w:val="DWNormal"/>
    <w:semiHidden/>
    <w:rsid w:val="00103BCB"/>
    <w:pPr>
      <w:tabs>
        <w:tab w:val="left" w:pos="378"/>
        <w:tab w:val="left" w:pos="756"/>
        <w:tab w:val="left" w:pos="1134"/>
      </w:tabs>
      <w:spacing w:after="120"/>
    </w:pPr>
    <w:rPr>
      <w:sz w:val="16"/>
    </w:rPr>
  </w:style>
  <w:style w:type="paragraph" w:customStyle="1" w:styleId="DWHdgGroup">
    <w:name w:val="DW Hdg Group"/>
    <w:basedOn w:val="DWNormal"/>
    <w:next w:val="DWPara"/>
    <w:rsid w:val="00103BCB"/>
    <w:pPr>
      <w:keepNext/>
      <w:spacing w:after="220"/>
    </w:pPr>
    <w:rPr>
      <w:b/>
    </w:rPr>
  </w:style>
  <w:style w:type="paragraph" w:customStyle="1" w:styleId="DWPara">
    <w:name w:val="DW Para"/>
    <w:basedOn w:val="DWNormal"/>
    <w:qFormat/>
    <w:rsid w:val="00103BCB"/>
    <w:pPr>
      <w:spacing w:after="220"/>
    </w:pPr>
  </w:style>
  <w:style w:type="paragraph" w:styleId="Header">
    <w:name w:val="header"/>
    <w:basedOn w:val="DWNormal"/>
    <w:rsid w:val="00103BCB"/>
    <w:pPr>
      <w:tabs>
        <w:tab w:val="center" w:pos="4819"/>
        <w:tab w:val="right" w:pos="9638"/>
      </w:tabs>
      <w:spacing w:after="220"/>
    </w:pPr>
  </w:style>
  <w:style w:type="character" w:customStyle="1" w:styleId="HeaderCaption">
    <w:name w:val="Header Caption"/>
    <w:basedOn w:val="DefaultParagraphFont"/>
    <w:rsid w:val="00103BCB"/>
    <w:rPr>
      <w:sz w:val="12"/>
    </w:rPr>
  </w:style>
  <w:style w:type="character" w:customStyle="1" w:styleId="HiddenText">
    <w:name w:val="Hidden Text"/>
    <w:basedOn w:val="DefaultParagraphFont"/>
    <w:rPr>
      <w:vanish/>
    </w:rPr>
  </w:style>
  <w:style w:type="paragraph" w:customStyle="1" w:styleId="DWHdgMain">
    <w:name w:val="DW Hdg Main"/>
    <w:basedOn w:val="DWHdgGroup"/>
    <w:next w:val="DWHdgGroup"/>
    <w:rsid w:val="00103BCB"/>
    <w:pPr>
      <w:jc w:val="center"/>
    </w:pPr>
  </w:style>
  <w:style w:type="character" w:customStyle="1" w:styleId="MarginalNote">
    <w:name w:val="Marginal Note"/>
    <w:basedOn w:val="DefaultParagraphFont"/>
    <w:rsid w:val="00103BCB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103BCB"/>
    <w:pPr>
      <w:keepNext/>
      <w:spacing w:before="220"/>
    </w:pPr>
  </w:style>
  <w:style w:type="paragraph" w:customStyle="1" w:styleId="DWListNumerical">
    <w:name w:val="DW List Numerical"/>
    <w:basedOn w:val="DWNormal"/>
    <w:qFormat/>
    <w:rsid w:val="00103BCB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103BCB"/>
    <w:pPr>
      <w:spacing w:after="220"/>
    </w:pPr>
  </w:style>
  <w:style w:type="character" w:customStyle="1" w:styleId="DWHdgPara">
    <w:name w:val="DW Hdg Para"/>
    <w:basedOn w:val="DefaultParagraphFont"/>
    <w:rsid w:val="00103BCB"/>
    <w:rPr>
      <w:b/>
      <w:u w:val="none"/>
    </w:rPr>
  </w:style>
  <w:style w:type="character" w:customStyle="1" w:styleId="PostTown">
    <w:name w:val="Post Town"/>
    <w:basedOn w:val="DefaultParagraphFont"/>
    <w:rsid w:val="00103BCB"/>
    <w:rPr>
      <w:smallCaps/>
    </w:rPr>
  </w:style>
  <w:style w:type="character" w:customStyle="1" w:styleId="ProtectiveMarking">
    <w:name w:val="Protective Marking"/>
    <w:basedOn w:val="DefaultParagraphFont"/>
    <w:rsid w:val="00103BCB"/>
    <w:rPr>
      <w:b/>
      <w:caps/>
    </w:rPr>
  </w:style>
  <w:style w:type="character" w:customStyle="1" w:styleId="ReferenceDate">
    <w:name w:val="Reference/Date"/>
    <w:basedOn w:val="DefaultParagraphFont"/>
    <w:rsid w:val="00103BCB"/>
    <w:rPr>
      <w:rFonts w:ascii="Arial" w:hAnsi="Arial"/>
      <w:spacing w:val="0"/>
      <w:sz w:val="20"/>
    </w:rPr>
  </w:style>
  <w:style w:type="character" w:customStyle="1" w:styleId="DWHdgSubject">
    <w:name w:val="DW Hdg Subject"/>
    <w:basedOn w:val="DefaultParagraphFont"/>
    <w:rsid w:val="00103BCB"/>
    <w:rPr>
      <w:caps/>
      <w:u w:val="none"/>
    </w:rPr>
  </w:style>
  <w:style w:type="paragraph" w:customStyle="1" w:styleId="DWTable">
    <w:name w:val="DW Table"/>
    <w:basedOn w:val="DWNormal"/>
    <w:rsid w:val="00103BCB"/>
    <w:rPr>
      <w:sz w:val="20"/>
    </w:rPr>
  </w:style>
  <w:style w:type="paragraph" w:customStyle="1" w:styleId="TableBox">
    <w:name w:val="Table Box"/>
    <w:basedOn w:val="DWTable"/>
    <w:next w:val="DWPara"/>
    <w:rsid w:val="00103BCB"/>
  </w:style>
  <w:style w:type="paragraph" w:customStyle="1" w:styleId="DWTablePara">
    <w:name w:val="DW Table Para"/>
    <w:basedOn w:val="DWTable"/>
    <w:rsid w:val="00103BCB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103BCB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103BCB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103BCB"/>
    <w:rPr>
      <w:sz w:val="18"/>
    </w:rPr>
  </w:style>
  <w:style w:type="paragraph" w:styleId="TOC1">
    <w:name w:val="toc 1"/>
    <w:basedOn w:val="DWNormal"/>
    <w:semiHidden/>
    <w:rsid w:val="00103BCB"/>
    <w:pPr>
      <w:tabs>
        <w:tab w:val="right" w:leader="dot" w:pos="9072"/>
      </w:tabs>
      <w:ind w:left="567"/>
    </w:pPr>
    <w:rPr>
      <w:smallCaps/>
      <w:sz w:val="20"/>
    </w:rPr>
  </w:style>
  <w:style w:type="paragraph" w:styleId="TOC2">
    <w:name w:val="toc 2"/>
    <w:basedOn w:val="TOC1"/>
    <w:semiHidden/>
    <w:rsid w:val="00103BCB"/>
    <w:pPr>
      <w:ind w:left="851"/>
    </w:pPr>
    <w:rPr>
      <w:smallCaps w:val="0"/>
    </w:rPr>
  </w:style>
  <w:style w:type="paragraph" w:styleId="TOC3">
    <w:name w:val="toc 3"/>
    <w:basedOn w:val="TOC2"/>
    <w:semiHidden/>
    <w:rsid w:val="00103BCB"/>
    <w:pPr>
      <w:ind w:left="1134"/>
    </w:pPr>
  </w:style>
  <w:style w:type="paragraph" w:styleId="TOC4">
    <w:name w:val="toc 4"/>
    <w:basedOn w:val="TOC3"/>
    <w:semiHidden/>
    <w:rsid w:val="00103BCB"/>
    <w:pPr>
      <w:ind w:left="1418"/>
    </w:pPr>
  </w:style>
  <w:style w:type="paragraph" w:styleId="TOC5">
    <w:name w:val="toc 5"/>
    <w:basedOn w:val="TOC4"/>
    <w:semiHidden/>
    <w:rsid w:val="00103BCB"/>
    <w:pPr>
      <w:ind w:left="1701"/>
    </w:pPr>
  </w:style>
  <w:style w:type="paragraph" w:styleId="TOC6">
    <w:name w:val="toc 6"/>
    <w:basedOn w:val="TOC5"/>
    <w:semiHidden/>
    <w:rsid w:val="00103BCB"/>
    <w:pPr>
      <w:ind w:left="1985"/>
    </w:pPr>
  </w:style>
  <w:style w:type="paragraph" w:styleId="TOC7">
    <w:name w:val="toc 7"/>
    <w:basedOn w:val="TOC6"/>
    <w:semiHidden/>
    <w:rsid w:val="00103BCB"/>
    <w:pPr>
      <w:ind w:left="2268"/>
    </w:pPr>
  </w:style>
  <w:style w:type="paragraph" w:customStyle="1" w:styleId="UnitTitle">
    <w:name w:val="Unit Title"/>
    <w:basedOn w:val="AddressBlock"/>
    <w:next w:val="AddressBlock"/>
    <w:rsid w:val="00103BCB"/>
    <w:rPr>
      <w:b/>
      <w:sz w:val="22"/>
    </w:rPr>
  </w:style>
  <w:style w:type="paragraph" w:customStyle="1" w:styleId="DWSignature">
    <w:name w:val="DW Signature"/>
    <w:basedOn w:val="DWNormal"/>
    <w:next w:val="DWName"/>
    <w:rsid w:val="00103BCB"/>
    <w:pPr>
      <w:spacing w:before="160"/>
    </w:pPr>
  </w:style>
  <w:style w:type="character" w:styleId="PageNumber">
    <w:name w:val="page number"/>
    <w:basedOn w:val="DefaultParagraphFont"/>
    <w:rsid w:val="00103BCB"/>
  </w:style>
  <w:style w:type="paragraph" w:customStyle="1" w:styleId="DWParaNum1">
    <w:name w:val="DW Para Num1"/>
    <w:basedOn w:val="DWPara"/>
    <w:qFormat/>
    <w:rsid w:val="00103BCB"/>
    <w:pPr>
      <w:numPr>
        <w:numId w:val="5"/>
      </w:numPr>
      <w:tabs>
        <w:tab w:val="clear" w:pos="567"/>
      </w:tabs>
    </w:pPr>
  </w:style>
  <w:style w:type="paragraph" w:customStyle="1" w:styleId="DWParaNum2">
    <w:name w:val="DW Para Num2"/>
    <w:basedOn w:val="DWPara"/>
    <w:qFormat/>
    <w:rsid w:val="00103BCB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qFormat/>
    <w:rsid w:val="00103BCB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qFormat/>
    <w:rsid w:val="00103BCB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qFormat/>
    <w:rsid w:val="00103BCB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qFormat/>
    <w:rsid w:val="00103BCB"/>
    <w:pPr>
      <w:numPr>
        <w:numId w:val="1"/>
      </w:numPr>
      <w:tabs>
        <w:tab w:val="clear" w:pos="567"/>
      </w:tabs>
    </w:pPr>
  </w:style>
  <w:style w:type="paragraph" w:customStyle="1" w:styleId="DWParaPB2">
    <w:name w:val="DW Para PB2"/>
    <w:basedOn w:val="DWPara"/>
    <w:qFormat/>
    <w:rsid w:val="00103BCB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qFormat/>
    <w:rsid w:val="00103BCB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qFormat/>
    <w:rsid w:val="00103BCB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qFormat/>
    <w:rsid w:val="00103BCB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103BCB"/>
    <w:pPr>
      <w:numPr>
        <w:numId w:val="3"/>
      </w:numPr>
      <w:tabs>
        <w:tab w:val="left" w:pos="369"/>
      </w:tabs>
    </w:pPr>
  </w:style>
  <w:style w:type="paragraph" w:customStyle="1" w:styleId="DWTableParaNum2">
    <w:name w:val="DW Table Para Num2"/>
    <w:basedOn w:val="DWTablePara"/>
    <w:rsid w:val="00103BCB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103BCB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103BCB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103BCB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qFormat/>
    <w:rsid w:val="00103BCB"/>
    <w:pPr>
      <w:numPr>
        <w:numId w:val="6"/>
      </w:numPr>
      <w:tabs>
        <w:tab w:val="clear" w:pos="567"/>
      </w:tabs>
    </w:pPr>
  </w:style>
  <w:style w:type="paragraph" w:customStyle="1" w:styleId="DWParaBul2">
    <w:name w:val="DW Para Bul2"/>
    <w:basedOn w:val="DWPara"/>
    <w:qFormat/>
    <w:rsid w:val="00103BCB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qFormat/>
    <w:rsid w:val="00103BCB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qFormat/>
    <w:rsid w:val="00103BCB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qFormat/>
    <w:rsid w:val="00103BCB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103BCB"/>
    <w:pPr>
      <w:tabs>
        <w:tab w:val="clear" w:pos="4819"/>
        <w:tab w:val="clear" w:pos="9638"/>
        <w:tab w:val="center" w:pos="4815"/>
        <w:tab w:val="right" w:pos="9645"/>
      </w:tabs>
      <w:spacing w:before="120"/>
    </w:pPr>
    <w:rPr>
      <w:sz w:val="12"/>
    </w:rPr>
  </w:style>
  <w:style w:type="character" w:styleId="PlaceholderText">
    <w:name w:val="Placeholder Text"/>
    <w:basedOn w:val="DefaultParagraphFont"/>
    <w:uiPriority w:val="99"/>
    <w:semiHidden/>
    <w:rsid w:val="00EF054A"/>
    <w:rPr>
      <w:color w:val="808080"/>
    </w:rPr>
  </w:style>
  <w:style w:type="paragraph" w:styleId="BalloonText">
    <w:name w:val="Balloon Text"/>
    <w:basedOn w:val="Normal"/>
    <w:link w:val="BalloonTextChar"/>
    <w:rsid w:val="00EF05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F054A"/>
    <w:rPr>
      <w:rFonts w:ascii="Tahoma" w:hAnsi="Tahoma" w:cs="Tahoma"/>
      <w:kern w:val="22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35BD5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2016-12-16T14:26:00Z</dcterms:created>
  <dcterms:modified xsi:type="dcterms:W3CDTF">2016-12-16T14:26:00Z</dcterms:modified>
</cp:coreProperties>
</file>