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1021" w14:textId="0EAD1733" w:rsidR="008F4396" w:rsidRDefault="008F4396" w:rsidP="008F4396">
      <w:pPr>
        <w:rPr>
          <w:b/>
          <w:bCs/>
        </w:rPr>
      </w:pPr>
      <w:r>
        <w:rPr>
          <w:noProof/>
        </w:rPr>
        <w:drawing>
          <wp:anchor distT="0" distB="0" distL="114300" distR="114300" simplePos="0" relativeHeight="251658240" behindDoc="1" locked="0" layoutInCell="1" allowOverlap="1" wp14:anchorId="1BEABB8C" wp14:editId="0B14BB4B">
            <wp:simplePos x="0" y="0"/>
            <wp:positionH relativeFrom="margin">
              <wp:align>center</wp:align>
            </wp:positionH>
            <wp:positionV relativeFrom="paragraph">
              <wp:posOffset>0</wp:posOffset>
            </wp:positionV>
            <wp:extent cx="1047750" cy="1066800"/>
            <wp:effectExtent l="0" t="0" r="0" b="0"/>
            <wp:wrapThrough wrapText="bothSides">
              <wp:wrapPolygon edited="0">
                <wp:start x="2356" y="0"/>
                <wp:lineTo x="2749" y="12343"/>
                <wp:lineTo x="1178" y="12343"/>
                <wp:lineTo x="1178" y="15043"/>
                <wp:lineTo x="2356" y="18514"/>
                <wp:lineTo x="6284" y="21214"/>
                <wp:lineTo x="6676" y="21214"/>
                <wp:lineTo x="15316" y="21214"/>
                <wp:lineTo x="15709" y="21214"/>
                <wp:lineTo x="19244" y="18514"/>
                <wp:lineTo x="20815" y="15429"/>
                <wp:lineTo x="20815" y="12343"/>
                <wp:lineTo x="19244" y="12343"/>
                <wp:lineTo x="19636" y="0"/>
                <wp:lineTo x="2356" y="0"/>
              </wp:wrapPolygon>
            </wp:wrapThrough>
            <wp:docPr id="744661575" name="Picture 1" descr="A coat of arms with a ship and ea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at of arms with a ship and eagl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F5C51" w14:textId="77777777" w:rsidR="008F4396" w:rsidRDefault="008F4396" w:rsidP="008F4396">
      <w:pPr>
        <w:rPr>
          <w:b/>
          <w:bCs/>
        </w:rPr>
      </w:pPr>
    </w:p>
    <w:p w14:paraId="1BFA1708" w14:textId="77777777" w:rsidR="008F4396" w:rsidRDefault="008F4396" w:rsidP="008F4396">
      <w:pPr>
        <w:rPr>
          <w:b/>
          <w:bCs/>
        </w:rPr>
      </w:pPr>
    </w:p>
    <w:p w14:paraId="4307B9BF" w14:textId="77777777" w:rsidR="008F4396" w:rsidRDefault="008F4396" w:rsidP="008F4396">
      <w:pPr>
        <w:rPr>
          <w:b/>
          <w:bCs/>
        </w:rPr>
      </w:pPr>
    </w:p>
    <w:p w14:paraId="51BFF7BE" w14:textId="34662668" w:rsidR="008F4396" w:rsidRPr="008F4396" w:rsidRDefault="008F4396" w:rsidP="008F4396">
      <w:pPr>
        <w:jc w:val="center"/>
        <w:rPr>
          <w:sz w:val="28"/>
          <w:szCs w:val="28"/>
        </w:rPr>
      </w:pPr>
      <w:r w:rsidRPr="008F4396">
        <w:rPr>
          <w:b/>
          <w:bCs/>
          <w:sz w:val="28"/>
          <w:szCs w:val="28"/>
        </w:rPr>
        <w:t>Conflict of Interest Declaration</w:t>
      </w:r>
    </w:p>
    <w:p w14:paraId="4C900AF1" w14:textId="77777777" w:rsidR="008F4396" w:rsidRPr="008F4396" w:rsidRDefault="008F4396" w:rsidP="008F4396">
      <w:r w:rsidRPr="008F4396">
        <w:t>All bidders must declare whether they, their employees or associated persons have any actual or potential conflict of interest in relation to this contract.  Making a declaration will not necessarily exclude any bidder from the process, as the Town Council will look to take mitigation steps to avoid any conflict from affecting the bid.  On the other hand, failure to make a declaration where one should have been made </w:t>
      </w:r>
      <w:r w:rsidRPr="008F4396">
        <w:rPr>
          <w:b/>
          <w:bCs/>
        </w:rPr>
        <w:t>will</w:t>
      </w:r>
      <w:r w:rsidRPr="008F4396">
        <w:t> render the application disqualified. </w:t>
      </w:r>
    </w:p>
    <w:p w14:paraId="4D008E00" w14:textId="77777777" w:rsidR="008F4396" w:rsidRPr="008F4396" w:rsidRDefault="008F4396" w:rsidP="008F4396">
      <w:r w:rsidRPr="008F4396">
        <w:t>A conflict of interest may arise </w:t>
      </w:r>
      <w:proofErr w:type="gramStart"/>
      <w:r w:rsidRPr="008F4396">
        <w:t>where</w:t>
      </w:r>
      <w:proofErr w:type="gramEnd"/>
      <w:r w:rsidRPr="008F4396">
        <w:t> personal, financial or other considerations could compromise, or be perceived to compromise, the impartiality, objectivity or independence of the Contractor in delivering the works. </w:t>
      </w:r>
    </w:p>
    <w:p w14:paraId="295476A9" w14:textId="77777777" w:rsidR="008F4396" w:rsidRPr="008F4396" w:rsidRDefault="008F4396" w:rsidP="008F4396">
      <w:r w:rsidRPr="008F4396">
        <w:rPr>
          <w:b/>
          <w:bCs/>
        </w:rPr>
        <w:t>Examples include (but not limited to):</w:t>
      </w:r>
      <w:r w:rsidRPr="008F4396">
        <w:t> </w:t>
      </w:r>
    </w:p>
    <w:p w14:paraId="2858F103" w14:textId="77777777" w:rsidR="008F4396" w:rsidRPr="008F4396" w:rsidRDefault="008F4396" w:rsidP="008F4396">
      <w:pPr>
        <w:numPr>
          <w:ilvl w:val="0"/>
          <w:numId w:val="6"/>
        </w:numPr>
      </w:pPr>
      <w:r w:rsidRPr="008F4396">
        <w:t>A family member of the bidder works for the Town </w:t>
      </w:r>
      <w:proofErr w:type="gramStart"/>
      <w:r w:rsidRPr="008F4396">
        <w:t>Council, or</w:t>
      </w:r>
      <w:proofErr w:type="gramEnd"/>
      <w:r w:rsidRPr="008F4396">
        <w:t> is a Town Councillor. </w:t>
      </w:r>
    </w:p>
    <w:p w14:paraId="7722BBBB" w14:textId="77777777" w:rsidR="008F4396" w:rsidRPr="008F4396" w:rsidRDefault="008F4396" w:rsidP="008F4396">
      <w:pPr>
        <w:numPr>
          <w:ilvl w:val="0"/>
          <w:numId w:val="7"/>
        </w:numPr>
      </w:pPr>
      <w:r w:rsidRPr="008F4396">
        <w:t>The bidder, or its staff, have financial interests in land or organisations directly affected by the delivery of this contract. </w:t>
      </w:r>
    </w:p>
    <w:p w14:paraId="0A88E541" w14:textId="77777777" w:rsidR="008F4396" w:rsidRPr="008F4396" w:rsidRDefault="008F4396" w:rsidP="008F4396">
      <w:r w:rsidRPr="008F4396">
        <w:rPr>
          <w:b/>
          <w:bCs/>
        </w:rPr>
        <w:t>Please complete one of the following:</w:t>
      </w:r>
      <w:r w:rsidRPr="008F4396">
        <w:t> </w:t>
      </w:r>
    </w:p>
    <w:p w14:paraId="40CFACE1" w14:textId="77777777" w:rsidR="008F4396" w:rsidRPr="008F4396" w:rsidRDefault="008F4396" w:rsidP="008F4396">
      <w:r w:rsidRPr="008F4396">
        <w:rPr>
          <w:rFonts w:ascii="Arial" w:hAnsi="Arial" w:cs="Arial"/>
        </w:rPr>
        <w:t>​​</w:t>
      </w:r>
      <w:r w:rsidRPr="008F4396">
        <w:rPr>
          <w:rFonts w:ascii="Aptos" w:hAnsi="Aptos" w:cs="Aptos"/>
        </w:rPr>
        <w:t>☐</w:t>
      </w:r>
      <w:proofErr w:type="gramStart"/>
      <w:r w:rsidRPr="008F4396">
        <w:rPr>
          <w:rFonts w:ascii="Arial" w:hAnsi="Arial" w:cs="Arial"/>
        </w:rPr>
        <w:t>​</w:t>
      </w:r>
      <w:r w:rsidRPr="008F4396">
        <w:t>  We</w:t>
      </w:r>
      <w:proofErr w:type="gramEnd"/>
      <w:r w:rsidRPr="008F4396">
        <w:t xml:space="preserve"> declare that, to the best of our knowledge, there are no conflicts of interest in relation to this tender submission. </w:t>
      </w:r>
    </w:p>
    <w:p w14:paraId="04862844" w14:textId="29C3686F" w:rsidR="008F4396" w:rsidRPr="008F4396" w:rsidRDefault="008F4396" w:rsidP="008F4396">
      <w:r w:rsidRPr="008F4396">
        <w:rPr>
          <w:rFonts w:ascii="Arial" w:hAnsi="Arial" w:cs="Arial"/>
        </w:rPr>
        <w:t>​​</w:t>
      </w:r>
      <w:r w:rsidRPr="008F4396">
        <w:rPr>
          <w:rFonts w:ascii="Aptos" w:hAnsi="Aptos" w:cs="Aptos"/>
        </w:rPr>
        <w:t>☐</w:t>
      </w:r>
      <w:proofErr w:type="gramStart"/>
      <w:r w:rsidRPr="008F4396">
        <w:rPr>
          <w:rFonts w:ascii="Arial" w:hAnsi="Arial" w:cs="Arial"/>
        </w:rPr>
        <w:t>​</w:t>
      </w:r>
      <w:r w:rsidRPr="008F4396">
        <w:t>  We</w:t>
      </w:r>
      <w:proofErr w:type="gramEnd"/>
      <w:r w:rsidRPr="008F4396">
        <w:t xml:space="preserve"> declare that there is a potential or actual conflict of interest as set out below, and we propose the following steps to mitigate it: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5"/>
        <w:gridCol w:w="4155"/>
      </w:tblGrid>
      <w:tr w:rsidR="008F4396" w:rsidRPr="008F4396" w14:paraId="44EAE98E" w14:textId="77777777">
        <w:trPr>
          <w:trHeight w:val="300"/>
        </w:trPr>
        <w:tc>
          <w:tcPr>
            <w:tcW w:w="4125" w:type="dxa"/>
            <w:tcBorders>
              <w:top w:val="single" w:sz="6" w:space="0" w:color="auto"/>
              <w:left w:val="single" w:sz="6" w:space="0" w:color="auto"/>
              <w:bottom w:val="single" w:sz="6" w:space="0" w:color="auto"/>
              <w:right w:val="single" w:sz="6" w:space="0" w:color="auto"/>
            </w:tcBorders>
            <w:hideMark/>
          </w:tcPr>
          <w:p w14:paraId="6D4A5C2F" w14:textId="7811FCE5" w:rsidR="008F4396" w:rsidRPr="008F4396" w:rsidRDefault="008F4396" w:rsidP="008F4396">
            <w:pPr>
              <w:jc w:val="center"/>
            </w:pPr>
            <w:r w:rsidRPr="008F4396">
              <w:t>Details of Conflict</w:t>
            </w:r>
          </w:p>
        </w:tc>
        <w:tc>
          <w:tcPr>
            <w:tcW w:w="4155" w:type="dxa"/>
            <w:tcBorders>
              <w:top w:val="single" w:sz="6" w:space="0" w:color="auto"/>
              <w:left w:val="single" w:sz="6" w:space="0" w:color="auto"/>
              <w:bottom w:val="single" w:sz="6" w:space="0" w:color="auto"/>
              <w:right w:val="single" w:sz="6" w:space="0" w:color="auto"/>
            </w:tcBorders>
            <w:hideMark/>
          </w:tcPr>
          <w:p w14:paraId="58BF7B52" w14:textId="651FE748" w:rsidR="008F4396" w:rsidRPr="008F4396" w:rsidRDefault="008F4396" w:rsidP="008F4396">
            <w:pPr>
              <w:jc w:val="center"/>
            </w:pPr>
            <w:r w:rsidRPr="008F4396">
              <w:t>Proposed Mitigation Measures</w:t>
            </w:r>
          </w:p>
        </w:tc>
      </w:tr>
      <w:tr w:rsidR="008F4396" w:rsidRPr="008F4396" w14:paraId="3B3BFECB" w14:textId="77777777">
        <w:trPr>
          <w:trHeight w:val="1320"/>
        </w:trPr>
        <w:tc>
          <w:tcPr>
            <w:tcW w:w="4125" w:type="dxa"/>
            <w:tcBorders>
              <w:top w:val="single" w:sz="6" w:space="0" w:color="auto"/>
              <w:left w:val="single" w:sz="6" w:space="0" w:color="auto"/>
              <w:bottom w:val="single" w:sz="6" w:space="0" w:color="auto"/>
              <w:right w:val="single" w:sz="6" w:space="0" w:color="auto"/>
            </w:tcBorders>
            <w:hideMark/>
          </w:tcPr>
          <w:p w14:paraId="030ED497" w14:textId="77777777" w:rsidR="008F4396" w:rsidRPr="008F4396" w:rsidRDefault="008F4396" w:rsidP="008F4396">
            <w:r w:rsidRPr="008F4396">
              <w:t> </w:t>
            </w:r>
          </w:p>
        </w:tc>
        <w:tc>
          <w:tcPr>
            <w:tcW w:w="4155" w:type="dxa"/>
            <w:tcBorders>
              <w:top w:val="single" w:sz="6" w:space="0" w:color="auto"/>
              <w:left w:val="single" w:sz="6" w:space="0" w:color="auto"/>
              <w:bottom w:val="single" w:sz="6" w:space="0" w:color="auto"/>
              <w:right w:val="single" w:sz="6" w:space="0" w:color="auto"/>
            </w:tcBorders>
            <w:hideMark/>
          </w:tcPr>
          <w:p w14:paraId="6AFE5CD3" w14:textId="77777777" w:rsidR="008F4396" w:rsidRPr="008F4396" w:rsidRDefault="008F4396" w:rsidP="008F4396">
            <w:r w:rsidRPr="008F4396">
              <w:t> </w:t>
            </w:r>
          </w:p>
        </w:tc>
      </w:tr>
    </w:tbl>
    <w:p w14:paraId="07AA9122" w14:textId="13F8AC5F" w:rsidR="008F4396" w:rsidRPr="008F4396" w:rsidRDefault="008F4396" w:rsidP="008F4396">
      <w:r w:rsidRPr="008F4396">
        <w:t>We understand that failure to disclose a conflict of interest, or misrepresenting such information, will result in exclusion from this tender process, or termination of the contract if discovered later. </w:t>
      </w:r>
    </w:p>
    <w:p w14:paraId="358E8198" w14:textId="77777777" w:rsidR="008F4396" w:rsidRPr="008F4396" w:rsidRDefault="008F4396" w:rsidP="008F4396">
      <w:r w:rsidRPr="008F4396">
        <w:t> </w:t>
      </w:r>
    </w:p>
    <w:p w14:paraId="370E7F8F" w14:textId="77777777" w:rsidR="008F4396" w:rsidRPr="008F4396" w:rsidRDefault="008F4396" w:rsidP="008F4396">
      <w:r w:rsidRPr="008F4396">
        <w:rPr>
          <w:b/>
          <w:bCs/>
        </w:rPr>
        <w:lastRenderedPageBreak/>
        <w:t>Tender’s Declaration</w:t>
      </w:r>
      <w:r w:rsidRPr="008F4396">
        <w:t> </w:t>
      </w:r>
    </w:p>
    <w:p w14:paraId="42405489" w14:textId="77777777" w:rsidR="008F4396" w:rsidRPr="008F4396" w:rsidRDefault="008F4396" w:rsidP="008F4396">
      <w:r w:rsidRPr="008F4396">
        <w:t>I/We further confirm that: </w:t>
      </w:r>
    </w:p>
    <w:p w14:paraId="38F7DF77" w14:textId="77777777" w:rsidR="008F4396" w:rsidRPr="008F4396" w:rsidRDefault="008F4396" w:rsidP="008F4396">
      <w:pPr>
        <w:numPr>
          <w:ilvl w:val="0"/>
          <w:numId w:val="8"/>
        </w:numPr>
      </w:pPr>
      <w:r w:rsidRPr="008F4396">
        <w:t>The information supplied in this application form and tender submission is accurate and complete. </w:t>
      </w:r>
    </w:p>
    <w:p w14:paraId="1844ADF4" w14:textId="77777777" w:rsidR="008F4396" w:rsidRPr="008F4396" w:rsidRDefault="008F4396" w:rsidP="008F4396">
      <w:pPr>
        <w:numPr>
          <w:ilvl w:val="0"/>
          <w:numId w:val="9"/>
        </w:numPr>
      </w:pPr>
      <w:r w:rsidRPr="008F4396">
        <w:t>I/We have read, understood and accept the Invitation to Tender, Contract Specification, Contract Terms &amp; Conditions, and associated documents. </w:t>
      </w:r>
    </w:p>
    <w:p w14:paraId="1DD21554" w14:textId="77777777" w:rsidR="008F4396" w:rsidRPr="008F4396" w:rsidRDefault="008F4396" w:rsidP="008F4396">
      <w:pPr>
        <w:numPr>
          <w:ilvl w:val="0"/>
          <w:numId w:val="10"/>
        </w:numPr>
      </w:pPr>
      <w:r w:rsidRPr="008F4396">
        <w:t>I/We understand that any false, misleading or incomplete information may invalidate this submission or lead to termination of contract. </w:t>
      </w:r>
    </w:p>
    <w:p w14:paraId="62138ACC" w14:textId="79B3C474" w:rsidR="008F4396" w:rsidRPr="008F4396" w:rsidRDefault="008F4396" w:rsidP="008F4396">
      <w:r w:rsidRPr="008F4396">
        <w:t> </w:t>
      </w:r>
    </w:p>
    <w:p w14:paraId="22C0A81A" w14:textId="77777777" w:rsidR="008F4396" w:rsidRPr="008F4396" w:rsidRDefault="008F4396" w:rsidP="008F4396">
      <w:r w:rsidRPr="008F4396">
        <w:rPr>
          <w:b/>
          <w:bCs/>
        </w:rPr>
        <w:t>Signatures:</w:t>
      </w:r>
      <w:r w:rsidRPr="008F4396">
        <w:t> </w:t>
      </w:r>
    </w:p>
    <w:p w14:paraId="53FDA7D0" w14:textId="77777777" w:rsidR="008F4396" w:rsidRPr="008F4396" w:rsidRDefault="008F4396" w:rsidP="008F4396">
      <w:pPr>
        <w:spacing w:after="0"/>
      </w:pPr>
      <w:r w:rsidRPr="008F4396">
        <w:t> </w:t>
      </w:r>
      <w:r w:rsidRPr="008F4396">
        <w:br/>
      </w:r>
      <w:proofErr w:type="gramStart"/>
      <w:r w:rsidRPr="008F4396">
        <w:t>Name:_</w:t>
      </w:r>
      <w:proofErr w:type="gramEnd"/>
      <w:r w:rsidRPr="008F4396">
        <w:t>__________________________________________________________________________ </w:t>
      </w:r>
    </w:p>
    <w:p w14:paraId="451BC382" w14:textId="6E0E42A4" w:rsidR="008F4396" w:rsidRPr="008F4396" w:rsidRDefault="008F4396" w:rsidP="008F4396">
      <w:pPr>
        <w:spacing w:after="0"/>
      </w:pPr>
      <w:r w:rsidRPr="008F4396">
        <w:t> </w:t>
      </w:r>
      <w:r w:rsidRPr="008F4396">
        <w:br/>
      </w:r>
      <w:proofErr w:type="gramStart"/>
      <w:r w:rsidRPr="008F4396">
        <w:t>Position:_</w:t>
      </w:r>
      <w:proofErr w:type="gramEnd"/>
      <w:r w:rsidRPr="008F4396">
        <w:t>________________________________________________________________________ </w:t>
      </w:r>
    </w:p>
    <w:p w14:paraId="5528301C" w14:textId="77777777" w:rsidR="008F4396" w:rsidRPr="008F4396" w:rsidRDefault="008F4396" w:rsidP="008F4396">
      <w:pPr>
        <w:spacing w:after="0"/>
      </w:pPr>
      <w:r w:rsidRPr="008F4396">
        <w:t> </w:t>
      </w:r>
    </w:p>
    <w:p w14:paraId="01CA92DE" w14:textId="77777777" w:rsidR="008F4396" w:rsidRPr="008F4396" w:rsidRDefault="008F4396" w:rsidP="008F4396">
      <w:pPr>
        <w:spacing w:after="0"/>
      </w:pPr>
      <w:r w:rsidRPr="008F4396">
        <w:t>For and on behalf of (Company</w:t>
      </w:r>
      <w:proofErr w:type="gramStart"/>
      <w:r w:rsidRPr="008F4396">
        <w:t>):_</w:t>
      </w:r>
      <w:proofErr w:type="gramEnd"/>
      <w:r w:rsidRPr="008F4396">
        <w:t>__________________________________________________ </w:t>
      </w:r>
    </w:p>
    <w:p w14:paraId="53710951" w14:textId="77777777" w:rsidR="008F4396" w:rsidRPr="008F4396" w:rsidRDefault="008F4396" w:rsidP="008F4396">
      <w:pPr>
        <w:spacing w:after="0"/>
      </w:pPr>
      <w:r w:rsidRPr="008F4396">
        <w:t> </w:t>
      </w:r>
    </w:p>
    <w:p w14:paraId="327F4AE3" w14:textId="569004A0" w:rsidR="008F4396" w:rsidRPr="008F4396" w:rsidRDefault="008F4396" w:rsidP="008F4396">
      <w:pPr>
        <w:spacing w:after="0"/>
      </w:pPr>
      <w:proofErr w:type="gramStart"/>
      <w:r w:rsidRPr="008F4396">
        <w:t>Date:_</w:t>
      </w:r>
      <w:proofErr w:type="gramEnd"/>
      <w:r w:rsidRPr="008F4396">
        <w:t>___________________________________________________________________________ </w:t>
      </w:r>
    </w:p>
    <w:p w14:paraId="6947132F" w14:textId="77777777" w:rsidR="00AD38AF" w:rsidRDefault="00AD38AF"/>
    <w:sectPr w:rsidR="00AD38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7BA"/>
    <w:multiLevelType w:val="multilevel"/>
    <w:tmpl w:val="A134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0E4F63"/>
    <w:multiLevelType w:val="multilevel"/>
    <w:tmpl w:val="C0B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9B388F"/>
    <w:multiLevelType w:val="multilevel"/>
    <w:tmpl w:val="FE22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6010D7"/>
    <w:multiLevelType w:val="multilevel"/>
    <w:tmpl w:val="6A60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E03A13"/>
    <w:multiLevelType w:val="multilevel"/>
    <w:tmpl w:val="74AA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F04BBA"/>
    <w:multiLevelType w:val="multilevel"/>
    <w:tmpl w:val="A2D4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26402E"/>
    <w:multiLevelType w:val="multilevel"/>
    <w:tmpl w:val="CCEA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826E6C"/>
    <w:multiLevelType w:val="multilevel"/>
    <w:tmpl w:val="FA46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9A092E"/>
    <w:multiLevelType w:val="multilevel"/>
    <w:tmpl w:val="B73C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3A40A4"/>
    <w:multiLevelType w:val="multilevel"/>
    <w:tmpl w:val="34FE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1291121">
    <w:abstractNumId w:val="8"/>
  </w:num>
  <w:num w:numId="2" w16cid:durableId="1543714639">
    <w:abstractNumId w:val="3"/>
  </w:num>
  <w:num w:numId="3" w16cid:durableId="458840529">
    <w:abstractNumId w:val="9"/>
  </w:num>
  <w:num w:numId="4" w16cid:durableId="1078864698">
    <w:abstractNumId w:val="5"/>
  </w:num>
  <w:num w:numId="5" w16cid:durableId="2013142099">
    <w:abstractNumId w:val="0"/>
  </w:num>
  <w:num w:numId="6" w16cid:durableId="960262490">
    <w:abstractNumId w:val="6"/>
  </w:num>
  <w:num w:numId="7" w16cid:durableId="1004479170">
    <w:abstractNumId w:val="4"/>
  </w:num>
  <w:num w:numId="8" w16cid:durableId="1894269325">
    <w:abstractNumId w:val="1"/>
  </w:num>
  <w:num w:numId="9" w16cid:durableId="2042434629">
    <w:abstractNumId w:val="7"/>
  </w:num>
  <w:num w:numId="10" w16cid:durableId="1359116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96"/>
    <w:rsid w:val="0012566D"/>
    <w:rsid w:val="008A5C42"/>
    <w:rsid w:val="008F4396"/>
    <w:rsid w:val="00AD38AF"/>
    <w:rsid w:val="00D60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D43D"/>
  <w15:chartTrackingRefBased/>
  <w15:docId w15:val="{14172921-6A37-4E3A-A401-641C434E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396"/>
    <w:rPr>
      <w:rFonts w:eastAsiaTheme="majorEastAsia" w:cstheme="majorBidi"/>
      <w:color w:val="272727" w:themeColor="text1" w:themeTint="D8"/>
    </w:rPr>
  </w:style>
  <w:style w:type="paragraph" w:styleId="Title">
    <w:name w:val="Title"/>
    <w:basedOn w:val="Normal"/>
    <w:next w:val="Normal"/>
    <w:link w:val="TitleChar"/>
    <w:uiPriority w:val="10"/>
    <w:qFormat/>
    <w:rsid w:val="008F4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396"/>
    <w:pPr>
      <w:spacing w:before="160"/>
      <w:jc w:val="center"/>
    </w:pPr>
    <w:rPr>
      <w:i/>
      <w:iCs/>
      <w:color w:val="404040" w:themeColor="text1" w:themeTint="BF"/>
    </w:rPr>
  </w:style>
  <w:style w:type="character" w:customStyle="1" w:styleId="QuoteChar">
    <w:name w:val="Quote Char"/>
    <w:basedOn w:val="DefaultParagraphFont"/>
    <w:link w:val="Quote"/>
    <w:uiPriority w:val="29"/>
    <w:rsid w:val="008F4396"/>
    <w:rPr>
      <w:i/>
      <w:iCs/>
      <w:color w:val="404040" w:themeColor="text1" w:themeTint="BF"/>
    </w:rPr>
  </w:style>
  <w:style w:type="paragraph" w:styleId="ListParagraph">
    <w:name w:val="List Paragraph"/>
    <w:basedOn w:val="Normal"/>
    <w:uiPriority w:val="34"/>
    <w:qFormat/>
    <w:rsid w:val="008F4396"/>
    <w:pPr>
      <w:ind w:left="720"/>
      <w:contextualSpacing/>
    </w:pPr>
  </w:style>
  <w:style w:type="character" w:styleId="IntenseEmphasis">
    <w:name w:val="Intense Emphasis"/>
    <w:basedOn w:val="DefaultParagraphFont"/>
    <w:uiPriority w:val="21"/>
    <w:qFormat/>
    <w:rsid w:val="008F4396"/>
    <w:rPr>
      <w:i/>
      <w:iCs/>
      <w:color w:val="0F4761" w:themeColor="accent1" w:themeShade="BF"/>
    </w:rPr>
  </w:style>
  <w:style w:type="paragraph" w:styleId="IntenseQuote">
    <w:name w:val="Intense Quote"/>
    <w:basedOn w:val="Normal"/>
    <w:next w:val="Normal"/>
    <w:link w:val="IntenseQuoteChar"/>
    <w:uiPriority w:val="30"/>
    <w:qFormat/>
    <w:rsid w:val="008F4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396"/>
    <w:rPr>
      <w:i/>
      <w:iCs/>
      <w:color w:val="0F4761" w:themeColor="accent1" w:themeShade="BF"/>
    </w:rPr>
  </w:style>
  <w:style w:type="character" w:styleId="IntenseReference">
    <w:name w:val="Intense Reference"/>
    <w:basedOn w:val="DefaultParagraphFont"/>
    <w:uiPriority w:val="32"/>
    <w:qFormat/>
    <w:rsid w:val="008F43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Walker</dc:creator>
  <cp:keywords/>
  <dc:description/>
  <cp:lastModifiedBy>Amy Walker</cp:lastModifiedBy>
  <cp:revision>1</cp:revision>
  <dcterms:created xsi:type="dcterms:W3CDTF">2026-02-02T11:45:00Z</dcterms:created>
  <dcterms:modified xsi:type="dcterms:W3CDTF">2026-02-02T12:23:00Z</dcterms:modified>
</cp:coreProperties>
</file>