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EB50" w14:textId="7FC0B35F" w:rsidR="0084655D" w:rsidRDefault="00F65B6E" w:rsidP="00F65B6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shd w:val="clear" w:color="auto" w:fill="FFFF99"/>
          <w:lang w:eastAsia="en-GB"/>
        </w:rPr>
      </w:pPr>
      <w:bookmarkStart w:id="0" w:name="_GoBack"/>
      <w:bookmarkEnd w:id="0"/>
      <w:r w:rsidRPr="00F65B6E">
        <w:rPr>
          <w:rFonts w:ascii="Arial" w:eastAsia="Times New Roman" w:hAnsi="Arial" w:cs="Arial"/>
          <w:b/>
          <w:lang w:eastAsia="en-GB"/>
        </w:rPr>
        <w:t>University of Leeds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F65B6E">
        <w:rPr>
          <w:rFonts w:ascii="Arial" w:eastAsia="Times New Roman" w:hAnsi="Arial" w:cs="Arial"/>
          <w:b/>
          <w:lang w:eastAsia="en-GB"/>
        </w:rPr>
        <w:t>Faculty of Social Sciences</w:t>
      </w:r>
    </w:p>
    <w:p w14:paraId="1EAE3ACD" w14:textId="4326B6A1" w:rsidR="00F65B6E" w:rsidRPr="00F65B6E" w:rsidRDefault="00F65B6E" w:rsidP="00F65B6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65B6E">
        <w:rPr>
          <w:rFonts w:ascii="Arial" w:eastAsia="Times New Roman" w:hAnsi="Arial" w:cs="Arial"/>
          <w:b/>
          <w:lang w:eastAsia="en-GB"/>
        </w:rPr>
        <w:t>Beech Grove House</w:t>
      </w:r>
    </w:p>
    <w:p w14:paraId="3F391DCC" w14:textId="01B19EEE" w:rsidR="00F65B6E" w:rsidRPr="00F65B6E" w:rsidRDefault="00F65B6E" w:rsidP="00F65B6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65B6E">
        <w:rPr>
          <w:rFonts w:ascii="Arial" w:eastAsia="Times New Roman" w:hAnsi="Arial" w:cs="Arial"/>
          <w:b/>
          <w:lang w:eastAsia="en-GB"/>
        </w:rPr>
        <w:t>Leeds</w:t>
      </w:r>
    </w:p>
    <w:p w14:paraId="162ACCEE" w14:textId="366BE04A" w:rsidR="00F65B6E" w:rsidRPr="009F3D7F" w:rsidRDefault="00F65B6E" w:rsidP="00F65B6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65B6E">
        <w:rPr>
          <w:rFonts w:ascii="Arial" w:eastAsia="Times New Roman" w:hAnsi="Arial" w:cs="Arial"/>
          <w:b/>
          <w:lang w:eastAsia="en-GB"/>
        </w:rPr>
        <w:t>LS2 9JT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4310951F" w:rsidR="0084655D" w:rsidRDefault="00F65B6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C7538A">
        <w:rPr>
          <w:rFonts w:ascii="Arial" w:eastAsia="Times New Roman" w:hAnsi="Arial" w:cs="Arial"/>
          <w:b/>
          <w:lang w:eastAsia="en-GB"/>
        </w:rPr>
        <w:t>REDACTED TEXT</w:t>
      </w:r>
    </w:p>
    <w:p w14:paraId="7AD9C4C9" w14:textId="1820EE79" w:rsidR="00F65B6E" w:rsidRPr="00F65B6E" w:rsidRDefault="00C7538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8DC356B" w:rsidR="0084655D" w:rsidRPr="0084655D" w:rsidRDefault="00972C09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27</w:t>
      </w:r>
      <w:r w:rsidRPr="00972C09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F65B6E">
        <w:rPr>
          <w:rFonts w:ascii="Arial" w:eastAsia="Times New Roman" w:hAnsi="Arial" w:cs="Arial"/>
        </w:rPr>
        <w:t>April 2021</w:t>
      </w:r>
    </w:p>
    <w:p w14:paraId="3547D31E" w14:textId="42559B0C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F65B6E">
        <w:rPr>
          <w:rFonts w:ascii="Arial" w:eastAsia="Times New Roman" w:hAnsi="Arial" w:cs="Arial"/>
        </w:rPr>
        <w:t>: CCZZ21A07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783542B0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F65B6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a Systematic Review of the Evidence of the Lived Experience of Disabled People in the UK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196EFB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="00F65B6E">
        <w:rPr>
          <w:rFonts w:ascii="Arial" w:eastAsia="Times New Roman" w:hAnsi="Arial" w:cs="Arial"/>
          <w:lang w:eastAsia="en-GB"/>
        </w:rPr>
        <w:t xml:space="preserve"> of a systematic review of the evidence of the lived experience</w:t>
      </w:r>
      <w:r w:rsidR="009F5D88">
        <w:rPr>
          <w:rFonts w:ascii="Arial" w:eastAsia="Times New Roman" w:hAnsi="Arial" w:cs="Arial"/>
          <w:lang w:eastAsia="en-GB"/>
        </w:rPr>
        <w:t xml:space="preserve"> of disabled people in the UK, to the Cabinet Office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="009F5D88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AB137A4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9F5D88">
        <w:rPr>
          <w:rFonts w:ascii="Arial" w:eastAsia="Times New Roman" w:hAnsi="Arial" w:cs="Arial"/>
          <w:lang w:eastAsia="en-GB"/>
        </w:rPr>
        <w:t xml:space="preserve"> the Cabinet Office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="009F5D88">
        <w:rPr>
          <w:rFonts w:ascii="Arial" w:eastAsia="Times New Roman" w:hAnsi="Arial" w:cs="Arial"/>
          <w:lang w:eastAsia="en-GB"/>
        </w:rPr>
        <w:t xml:space="preserve"> and University of Leeds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9F5D88" w:rsidRPr="009F5D88">
        <w:rPr>
          <w:rFonts w:ascii="Arial" w:eastAsia="Times New Roman" w:hAnsi="Arial" w:cs="Arial"/>
          <w:lang w:eastAsia="en-GB"/>
        </w:rPr>
        <w:t>s</w:t>
      </w:r>
      <w:r w:rsidRPr="009F5D88">
        <w:rPr>
          <w:rFonts w:ascii="Arial" w:eastAsia="Times New Roman" w:hAnsi="Arial" w:cs="Arial"/>
          <w:lang w:eastAsia="en-GB"/>
        </w:rPr>
        <w:t>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24BEAC6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9F5D88" w:rsidRPr="00107CB0">
        <w:rPr>
          <w:rFonts w:ascii="Arial" w:eastAsia="Times New Roman" w:hAnsi="Arial" w:cs="Arial"/>
          <w:lang w:eastAsia="en-GB"/>
        </w:rPr>
        <w:t>s</w:t>
      </w:r>
      <w:r w:rsidRPr="00107CB0">
        <w:rPr>
          <w:rFonts w:ascii="Arial" w:eastAsia="Times New Roman" w:hAnsi="Arial" w:cs="Arial"/>
          <w:lang w:eastAsia="en-GB"/>
        </w:rPr>
        <w:t>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="00107CB0" w:rsidRPr="00107CB0">
        <w:rPr>
          <w:rFonts w:ascii="Arial" w:eastAsia="Times New Roman" w:hAnsi="Arial" w:cs="Arial"/>
          <w:lang w:eastAsia="en-GB"/>
        </w:rPr>
        <w:t>delivered</w:t>
      </w:r>
      <w:r w:rsidR="00107CB0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at </w:t>
      </w:r>
      <w:bookmarkEnd w:id="3"/>
      <w:r w:rsidR="00107CB0">
        <w:rPr>
          <w:rFonts w:ascii="Arial" w:eastAsia="Times New Roman" w:hAnsi="Arial" w:cs="Arial"/>
          <w:lang w:eastAsia="en-GB"/>
        </w:rPr>
        <w:t>the supplier’s location at the University of Leeds, Faculty of Social Sciences, Beech Grove House, Leeds, LS2 9JT.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98D1A71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A404BD">
        <w:rPr>
          <w:rFonts w:ascii="Arial" w:eastAsia="Times New Roman" w:hAnsi="Arial" w:cs="Arial"/>
          <w:lang w:eastAsia="en-GB"/>
        </w:rPr>
        <w:t xml:space="preserve">The charges for the </w:t>
      </w:r>
      <w:r w:rsidR="00107CB0" w:rsidRPr="00107CB0">
        <w:rPr>
          <w:rFonts w:ascii="Arial" w:eastAsia="Times New Roman" w:hAnsi="Arial" w:cs="Arial"/>
          <w:lang w:eastAsia="en-GB"/>
        </w:rPr>
        <w:t>s</w:t>
      </w:r>
      <w:r w:rsidR="00E17914" w:rsidRPr="00107CB0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770A8A" w:rsidRPr="00A404BD">
        <w:rPr>
          <w:rFonts w:ascii="Arial" w:eastAsiaTheme="minorEastAsia" w:hAnsi="Arial" w:cs="Arial"/>
        </w:rPr>
        <w:t xml:space="preserve">The total </w:t>
      </w:r>
      <w:r w:rsidR="000661A2" w:rsidRPr="00A404BD">
        <w:rPr>
          <w:rFonts w:ascii="Arial" w:eastAsiaTheme="minorEastAsia" w:hAnsi="Arial" w:cs="Arial"/>
        </w:rPr>
        <w:t>contract value shall be £</w:t>
      </w:r>
      <w:r w:rsidR="00107CB0" w:rsidRPr="00107CB0">
        <w:rPr>
          <w:rFonts w:ascii="Arial" w:eastAsiaTheme="minorEastAsia" w:hAnsi="Arial" w:cs="Arial"/>
        </w:rPr>
        <w:t>29</w:t>
      </w:r>
      <w:r w:rsidR="00770A8A" w:rsidRPr="00107CB0">
        <w:rPr>
          <w:rFonts w:ascii="Arial" w:eastAsiaTheme="minorEastAsia" w:hAnsi="Arial" w:cs="Arial"/>
        </w:rPr>
        <w:t>,</w:t>
      </w:r>
      <w:r w:rsidR="00107CB0">
        <w:rPr>
          <w:rFonts w:ascii="Arial" w:eastAsiaTheme="minorEastAsia" w:hAnsi="Arial" w:cs="Arial"/>
        </w:rPr>
        <w:t>980.00 (excluding VAT),</w:t>
      </w:r>
      <w:r w:rsidR="00770A8A" w:rsidRPr="00A404BD">
        <w:rPr>
          <w:rFonts w:ascii="Arial" w:eastAsiaTheme="minorEastAsia" w:hAnsi="Arial" w:cs="Arial"/>
        </w:rPr>
        <w:t xml:space="preserve"> </w:t>
      </w:r>
      <w:r w:rsidR="00770A8A" w:rsidRPr="00107CB0">
        <w:rPr>
          <w:rFonts w:ascii="Arial" w:eastAsiaTheme="minorEastAsia" w:hAnsi="Arial" w:cs="Arial"/>
        </w:rPr>
        <w:t>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26C99C40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="00107CB0" w:rsidRPr="00107CB0">
        <w:rPr>
          <w:rFonts w:ascii="Arial" w:eastAsia="Times New Roman" w:hAnsi="Arial" w:cs="Arial"/>
          <w:lang w:eastAsia="en-GB"/>
        </w:rPr>
        <w:t>s</w:t>
      </w:r>
      <w:r w:rsidRPr="00107CB0">
        <w:rPr>
          <w:rFonts w:ascii="Arial" w:eastAsia="Times New Roman" w:hAnsi="Arial" w:cs="Arial"/>
          <w:lang w:eastAsia="en-GB"/>
        </w:rPr>
        <w:t>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107CB0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444965D3" w:rsidR="006762F9" w:rsidRPr="00107CB0" w:rsidRDefault="006762F9" w:rsidP="00107CB0">
      <w:p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590A4072" w:rsidR="006762F9" w:rsidRPr="00DE1FB6" w:rsidRDefault="00972C09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The Term shall commence on Thursday 29</w:t>
      </w:r>
      <w:r w:rsidRPr="00972C09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</w:t>
      </w:r>
      <w:r w:rsidR="00DE1FB6">
        <w:rPr>
          <w:rFonts w:ascii="Arial" w:eastAsia="Times New Roman" w:hAnsi="Arial" w:cs="Arial"/>
          <w:lang w:eastAsia="en-GB"/>
        </w:rPr>
        <w:t xml:space="preserve">April 2021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="00DE1FB6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and the Expiry Date shall be Thursday 28</w:t>
      </w:r>
      <w:r w:rsidRPr="00972C09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</w:t>
      </w:r>
      <w:r w:rsidR="00DE1FB6">
        <w:rPr>
          <w:rFonts w:ascii="Arial" w:eastAsia="Times New Roman" w:hAnsi="Arial" w:cs="Arial"/>
          <w:lang w:eastAsia="en-GB"/>
        </w:rPr>
        <w:t>October 202</w:t>
      </w:r>
      <w:bookmarkEnd w:id="6"/>
      <w:r w:rsidR="00DE1FB6">
        <w:rPr>
          <w:rFonts w:ascii="Arial" w:eastAsia="Times New Roman" w:hAnsi="Arial" w:cs="Arial"/>
          <w:lang w:eastAsia="en-GB"/>
        </w:rPr>
        <w:t xml:space="preserve">1. </w:t>
      </w:r>
      <w:r w:rsidR="002412E5" w:rsidRPr="00DE1FB6">
        <w:rPr>
          <w:rFonts w:ascii="Arial" w:eastAsiaTheme="minorEastAsia" w:hAnsi="Arial" w:cs="Arial"/>
        </w:rPr>
        <w:t xml:space="preserve">The </w:t>
      </w:r>
      <w:r w:rsidR="000661A2" w:rsidRPr="00DE1FB6">
        <w:rPr>
          <w:rFonts w:ascii="Arial" w:eastAsiaTheme="minorEastAsia" w:hAnsi="Arial" w:cs="Arial"/>
        </w:rPr>
        <w:t>Customer</w:t>
      </w:r>
      <w:r w:rsidR="002412E5" w:rsidRPr="00DE1FB6">
        <w:rPr>
          <w:rFonts w:ascii="Arial" w:eastAsiaTheme="minorEastAsia" w:hAnsi="Arial" w:cs="Arial"/>
        </w:rPr>
        <w:t xml:space="preserve"> reserves the op</w:t>
      </w:r>
      <w:r w:rsidR="00DE1FB6" w:rsidRPr="00DE1FB6">
        <w:rPr>
          <w:rFonts w:ascii="Arial" w:eastAsiaTheme="minorEastAsia" w:hAnsi="Arial" w:cs="Arial"/>
        </w:rPr>
        <w:t>tion to extend the contract by six (6) months, via one (1) monthly increments, to be reviewed on a monthly basis.</w:t>
      </w:r>
      <w:r w:rsidR="00DE1FB6">
        <w:rPr>
          <w:rFonts w:ascii="Arial" w:eastAsiaTheme="minorEastAsia" w:hAnsi="Arial" w:cs="Arial"/>
          <w:b/>
          <w:shd w:val="clear" w:color="auto" w:fill="FFFF99"/>
        </w:rPr>
        <w:t xml:space="preserve"> </w:t>
      </w:r>
      <w:r w:rsidR="000661A2" w:rsidRPr="0088296D">
        <w:rPr>
          <w:rFonts w:ascii="Arial" w:eastAsiaTheme="minorEastAsia" w:hAnsi="Arial" w:cs="Arial"/>
          <w:b/>
          <w:shd w:val="clear" w:color="auto" w:fill="FFFF99"/>
        </w:rPr>
        <w:t xml:space="preserve"> </w:t>
      </w:r>
    </w:p>
    <w:p w14:paraId="38896698" w14:textId="77777777" w:rsidR="00DE1FB6" w:rsidRPr="004C6C3F" w:rsidRDefault="00DE1FB6" w:rsidP="00DE1FB6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4250370F" w14:textId="67DD6C41" w:rsidR="00FD19ED" w:rsidRPr="00DE1FB6" w:rsidRDefault="005163D3" w:rsidP="00DE1FB6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E1FB6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</w:tc>
        <w:tc>
          <w:tcPr>
            <w:tcW w:w="4615" w:type="dxa"/>
          </w:tcPr>
          <w:p w14:paraId="1A5D1ABC" w14:textId="1BAA1BB0" w:rsidR="0084655D" w:rsidRPr="00DE1FB6" w:rsidRDefault="0084655D" w:rsidP="00DE1FB6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E1FB6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25955823" w14:textId="77777777" w:rsidR="00DE1FB6" w:rsidRPr="00DE1FB6" w:rsidRDefault="00DE1FB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E1FB6">
              <w:rPr>
                <w:rFonts w:ascii="Arial" w:eastAsia="Times New Roman" w:hAnsi="Arial" w:cs="Arial"/>
                <w:lang w:eastAsia="en-GB"/>
              </w:rPr>
              <w:t>Disability Unit</w:t>
            </w:r>
          </w:p>
          <w:p w14:paraId="3910386F" w14:textId="77777777" w:rsidR="00DE1FB6" w:rsidRPr="00DE1FB6" w:rsidRDefault="00DE1FB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E1FB6">
              <w:rPr>
                <w:rFonts w:ascii="Arial" w:eastAsia="Times New Roman" w:hAnsi="Arial" w:cs="Arial"/>
                <w:lang w:eastAsia="en-GB"/>
              </w:rPr>
              <w:t>Cabinet Office</w:t>
            </w:r>
          </w:p>
          <w:p w14:paraId="7428D796" w14:textId="77777777" w:rsidR="00DE1FB6" w:rsidRPr="00DE1FB6" w:rsidRDefault="00DE1FB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E1FB6">
              <w:rPr>
                <w:rFonts w:ascii="Arial" w:eastAsia="Times New Roman" w:hAnsi="Arial" w:cs="Arial"/>
                <w:lang w:eastAsia="en-GB"/>
              </w:rPr>
              <w:t>10 Victoria Street</w:t>
            </w:r>
          </w:p>
          <w:p w14:paraId="6813A063" w14:textId="77777777" w:rsidR="00DE1FB6" w:rsidRPr="00DE1FB6" w:rsidRDefault="00DE1FB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E1FB6">
              <w:rPr>
                <w:rFonts w:ascii="Arial" w:eastAsia="Times New Roman" w:hAnsi="Arial" w:cs="Arial"/>
                <w:lang w:eastAsia="en-GB"/>
              </w:rPr>
              <w:t>Westminster</w:t>
            </w:r>
          </w:p>
          <w:p w14:paraId="1C2AA1C4" w14:textId="77777777" w:rsidR="00DE1FB6" w:rsidRPr="00DE1FB6" w:rsidRDefault="00DE1FB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E1FB6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61C1AF92" w14:textId="2E4CDE7F" w:rsidR="0084655D" w:rsidRPr="00880B11" w:rsidRDefault="00DE1FB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DE1FB6">
              <w:rPr>
                <w:rFonts w:ascii="Arial" w:eastAsia="Times New Roman" w:hAnsi="Arial" w:cs="Arial"/>
                <w:lang w:eastAsia="en-GB"/>
              </w:rPr>
              <w:t>SW1H 0NB</w:t>
            </w:r>
            <w:r w:rsidR="0084655D"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</w:p>
          <w:p w14:paraId="5E79627C" w14:textId="6A0EB80B" w:rsidR="00FD19ED" w:rsidRDefault="00C7538A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71C40A4F" w14:textId="53224E05" w:rsidR="0084655D" w:rsidRPr="00FD19ED" w:rsidRDefault="00C7538A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 REDACTED TEXT</w:t>
            </w:r>
          </w:p>
        </w:tc>
        <w:tc>
          <w:tcPr>
            <w:tcW w:w="4615" w:type="dxa"/>
          </w:tcPr>
          <w:p w14:paraId="08CC5BAF" w14:textId="0C073312" w:rsidR="0084655D" w:rsidRPr="003A6C6B" w:rsidRDefault="003A6C6B" w:rsidP="003A6C6B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A6C6B">
              <w:rPr>
                <w:rFonts w:ascii="Arial" w:eastAsia="Times New Roman" w:hAnsi="Arial" w:cs="Arial"/>
                <w:lang w:eastAsia="en-GB"/>
              </w:rPr>
              <w:t>University of Leeds</w:t>
            </w:r>
            <w:r w:rsidR="0084655D" w:rsidRPr="003A6C6B">
              <w:rPr>
                <w:rFonts w:ascii="Arial" w:eastAsia="Times New Roman" w:hAnsi="Arial" w:cs="Arial"/>
                <w:lang w:eastAsia="en-GB"/>
              </w:rPr>
              <w:br/>
            </w:r>
            <w:r w:rsidRPr="003A6C6B">
              <w:rPr>
                <w:rFonts w:ascii="Arial" w:eastAsia="Times New Roman" w:hAnsi="Arial" w:cs="Arial"/>
                <w:lang w:eastAsia="en-GB"/>
              </w:rPr>
              <w:t>Faculty of Social Sciences</w:t>
            </w:r>
          </w:p>
          <w:p w14:paraId="0B3EF15D" w14:textId="1B519ED4" w:rsidR="003A6C6B" w:rsidRPr="003A6C6B" w:rsidRDefault="003A6C6B" w:rsidP="003A6C6B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A6C6B">
              <w:rPr>
                <w:rFonts w:ascii="Arial" w:eastAsia="Times New Roman" w:hAnsi="Arial" w:cs="Arial"/>
                <w:lang w:eastAsia="en-GB"/>
              </w:rPr>
              <w:t>Beech Grove House</w:t>
            </w:r>
          </w:p>
          <w:p w14:paraId="2546EC78" w14:textId="7167929E" w:rsidR="003A6C6B" w:rsidRPr="003A6C6B" w:rsidRDefault="003A6C6B" w:rsidP="003A6C6B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A6C6B">
              <w:rPr>
                <w:rFonts w:ascii="Arial" w:eastAsia="Times New Roman" w:hAnsi="Arial" w:cs="Arial"/>
                <w:lang w:eastAsia="en-GB"/>
              </w:rPr>
              <w:t>Leeds</w:t>
            </w:r>
          </w:p>
          <w:p w14:paraId="2D70A70B" w14:textId="38E75737" w:rsidR="003A6C6B" w:rsidRPr="003A6C6B" w:rsidRDefault="003A6C6B" w:rsidP="003A6C6B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A6C6B">
              <w:rPr>
                <w:rFonts w:ascii="Arial" w:eastAsia="Times New Roman" w:hAnsi="Arial" w:cs="Arial"/>
                <w:lang w:eastAsia="en-GB"/>
              </w:rPr>
              <w:t>LS2 9JT</w:t>
            </w:r>
          </w:p>
          <w:p w14:paraId="1E09996C" w14:textId="77777777" w:rsidR="003A6C6B" w:rsidRPr="003A6C6B" w:rsidRDefault="003A6C6B" w:rsidP="003A6C6B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22E5FA1B" w14:textId="7C7A65F3" w:rsidR="0084655D" w:rsidRPr="003A6C6B" w:rsidRDefault="00C7538A" w:rsidP="003A6C6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347875C9" w14:textId="6EF2FFCD" w:rsidR="003A6C6B" w:rsidRPr="00F65B6E" w:rsidRDefault="003A6C6B" w:rsidP="003A6C6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C7538A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6BB893C1" w14:textId="402BCED2" w:rsidR="0084655D" w:rsidRPr="003A6C6B" w:rsidRDefault="0084655D" w:rsidP="003A6C6B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017FF828" w:rsidR="0084655D" w:rsidRPr="003A6C6B" w:rsidRDefault="00C7538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5F8CC08F" w:rsidR="0084655D" w:rsidRPr="003A6C6B" w:rsidRDefault="00C7538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7C7395DA" w:rsidR="00271837" w:rsidRPr="003A6C6B" w:rsidRDefault="00C7538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4F9FBC" w14:textId="573DE193" w:rsidR="00271837" w:rsidRPr="003A6C6B" w:rsidRDefault="00C7538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661A2" w:rsidRPr="0084655D" w14:paraId="7EA79F97" w14:textId="77777777" w:rsidTr="00F54ABC">
        <w:tc>
          <w:tcPr>
            <w:tcW w:w="3812" w:type="dxa"/>
          </w:tcPr>
          <w:p w14:paraId="2142D3D5" w14:textId="23AD66AF" w:rsidR="000661A2" w:rsidRPr="003A6C6B" w:rsidRDefault="00C7538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1BC5645A" w14:textId="77890781" w:rsidR="000661A2" w:rsidRPr="003A6C6B" w:rsidRDefault="00C7538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3A6C6B" w:rsidRPr="0084655D" w14:paraId="052AA3E3" w14:textId="77777777" w:rsidTr="00F54ABC">
        <w:tc>
          <w:tcPr>
            <w:tcW w:w="3812" w:type="dxa"/>
          </w:tcPr>
          <w:p w14:paraId="589A7A5B" w14:textId="5FB5E901" w:rsidR="003A6C6B" w:rsidRPr="003A6C6B" w:rsidRDefault="00C7538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3954CC33" w14:textId="4FCDA93E" w:rsidR="003A6C6B" w:rsidRPr="003A6C6B" w:rsidRDefault="00C7538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3A6C6B" w:rsidRPr="0084655D" w14:paraId="7EF1792F" w14:textId="77777777" w:rsidTr="00F54ABC">
        <w:tc>
          <w:tcPr>
            <w:tcW w:w="3812" w:type="dxa"/>
          </w:tcPr>
          <w:p w14:paraId="4FDDE965" w14:textId="54D75697" w:rsidR="003A6C6B" w:rsidRPr="003A6C6B" w:rsidRDefault="00C7538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0F4FAECC" w14:textId="2D00587A" w:rsidR="003A6C6B" w:rsidRPr="003A6C6B" w:rsidRDefault="00C7538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E238EA">
            <w:pPr>
              <w:pStyle w:val="ListParagraph"/>
              <w:spacing w:before="240" w:line="240" w:lineRule="atLeast"/>
              <w:ind w:left="794"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74E796C7" w:rsidR="000661A2" w:rsidRPr="002151CC" w:rsidRDefault="00E141B0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707DF36D" w:rsidR="000661A2" w:rsidRPr="002151CC" w:rsidRDefault="00E141B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7FD7233F" w:rsidR="004C6C3F" w:rsidRPr="002151CC" w:rsidRDefault="00E141B0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3428C83D" w:rsidR="004C6C3F" w:rsidRPr="002151CC" w:rsidRDefault="00E141B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661A2" w:rsidRPr="00880B11" w14:paraId="289E6C2E" w14:textId="77777777" w:rsidTr="000661A2">
        <w:tc>
          <w:tcPr>
            <w:tcW w:w="3812" w:type="dxa"/>
          </w:tcPr>
          <w:p w14:paraId="47C0D2C6" w14:textId="2A44DED9" w:rsidR="000661A2" w:rsidRPr="002151CC" w:rsidRDefault="00E141B0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B62CEA5" w14:textId="1511486C" w:rsidR="000661A2" w:rsidRPr="002151CC" w:rsidRDefault="00E141B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0BE40391" w14:textId="2FCA3F14" w:rsid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CE2B2E3" w14:textId="77777777" w:rsidR="002151CC" w:rsidRPr="00FD19ED" w:rsidRDefault="002151CC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341735B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</w:t>
      </w:r>
      <w:r w:rsidR="002151CC">
        <w:rPr>
          <w:rFonts w:ascii="Arial" w:eastAsia="Times New Roman" w:hAnsi="Arial" w:cs="Arial"/>
          <w:lang w:eastAsia="en-GB"/>
        </w:rPr>
        <w:t>should be submitted to a chosen contact at the Contracting Authority, which shall be confirmed upon contract award, and invoices must be sent</w:t>
      </w:r>
      <w:r w:rsidRPr="0084655D">
        <w:rPr>
          <w:rFonts w:ascii="Arial" w:eastAsia="Times New Roman" w:hAnsi="Arial" w:cs="Arial"/>
          <w:lang w:eastAsia="en-GB"/>
        </w:rPr>
        <w:t xml:space="preserve"> quoting a valid purchase order number (PO Numbe</w:t>
      </w:r>
      <w:r w:rsidR="002151CC">
        <w:rPr>
          <w:rFonts w:ascii="Arial" w:eastAsia="Times New Roman" w:hAnsi="Arial" w:cs="Arial"/>
          <w:lang w:eastAsia="en-GB"/>
        </w:rPr>
        <w:t>r</w:t>
      </w:r>
      <w:r w:rsidR="002151CC" w:rsidRPr="002151CC">
        <w:rPr>
          <w:rFonts w:ascii="Arial" w:eastAsia="Times New Roman" w:hAnsi="Arial" w:cs="Arial"/>
          <w:lang w:eastAsia="en-GB"/>
        </w:rPr>
        <w:t>)</w:t>
      </w:r>
      <w:r w:rsidR="004C6C3F" w:rsidRPr="002151CC">
        <w:rPr>
          <w:rFonts w:ascii="Arial" w:eastAsia="Times New Roman" w:hAnsi="Arial" w:cs="Arial"/>
          <w:lang w:eastAsia="en-GB"/>
        </w:rPr>
        <w:t>.</w:t>
      </w:r>
      <w:r w:rsidR="002151CC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2151CC">
        <w:rPr>
          <w:rFonts w:ascii="Arial" w:eastAsia="Times New Roman" w:hAnsi="Arial" w:cs="Arial"/>
          <w:lang w:eastAsia="en-GB"/>
        </w:rPr>
        <w:t>10</w:t>
      </w:r>
      <w:r w:rsidRPr="002151CC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57B2CCD7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</w:t>
      </w:r>
      <w:r w:rsidR="005163D3">
        <w:rPr>
          <w:rFonts w:ascii="Arial" w:eastAsia="Times New Roman" w:hAnsi="Arial" w:cs="Arial"/>
          <w:lang w:eastAsia="en-GB"/>
        </w:rPr>
        <w:lastRenderedPageBreak/>
        <w:t xml:space="preserve">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18B3A0A1" w:rsidR="0084655D" w:rsidRDefault="0084655D" w:rsidP="007463AC">
      <w:pPr>
        <w:spacing w:after="120" w:line="240" w:lineRule="atLeast"/>
        <w:ind w:left="425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</w:t>
      </w:r>
      <w:r w:rsidR="002151CC">
        <w:rPr>
          <w:rFonts w:ascii="Arial" w:eastAsia="Times New Roman" w:hAnsi="Arial" w:cs="Arial"/>
          <w:lang w:eastAsia="en-GB"/>
        </w:rPr>
        <w:t xml:space="preserve">your contact </w:t>
      </w:r>
      <w:r w:rsidR="00E141B0">
        <w:rPr>
          <w:rFonts w:ascii="Arial" w:eastAsia="Times New Roman" w:hAnsi="Arial" w:cs="Arial"/>
          <w:lang w:eastAsia="en-GB"/>
        </w:rPr>
        <w:t>will continue to be REDACTED TEXT</w:t>
      </w:r>
      <w:r w:rsidR="002151CC">
        <w:rPr>
          <w:rFonts w:ascii="Arial" w:eastAsia="Times New Roman" w:hAnsi="Arial" w:cs="Arial"/>
          <w:lang w:eastAsia="en-GB"/>
        </w:rPr>
        <w:t xml:space="preserve">, email: </w:t>
      </w:r>
      <w:r w:rsidR="00E141B0">
        <w:rPr>
          <w:rFonts w:ascii="Arial" w:eastAsia="Times New Roman" w:hAnsi="Arial" w:cs="Arial"/>
          <w:lang w:eastAsia="en-GB"/>
        </w:rPr>
        <w:t>REDACTED TEXT</w:t>
      </w:r>
      <w:r w:rsidR="002151CC">
        <w:rPr>
          <w:rFonts w:ascii="Arial" w:eastAsia="Times New Roman" w:hAnsi="Arial" w:cs="Arial"/>
          <w:lang w:eastAsia="en-GB"/>
        </w:rPr>
        <w:t xml:space="preserve"> or, in their absence, </w:t>
      </w:r>
      <w:r w:rsidR="00E141B0">
        <w:rPr>
          <w:rFonts w:ascii="Arial" w:eastAsia="Times New Roman" w:hAnsi="Arial" w:cs="Arial"/>
          <w:lang w:eastAsia="en-GB"/>
        </w:rPr>
        <w:t xml:space="preserve">REDACTED TEXT </w:t>
      </w:r>
      <w:r w:rsidR="002151CC">
        <w:rPr>
          <w:rFonts w:ascii="Arial" w:eastAsia="Times New Roman" w:hAnsi="Arial" w:cs="Arial"/>
          <w:lang w:eastAsia="en-GB"/>
        </w:rPr>
        <w:t xml:space="preserve">email: </w:t>
      </w:r>
      <w:r w:rsidR="00E141B0">
        <w:rPr>
          <w:rFonts w:ascii="Arial" w:eastAsia="Times New Roman" w:hAnsi="Arial" w:cs="Arial"/>
          <w:lang w:eastAsia="en-GB"/>
        </w:rPr>
        <w:t>REDACTED TEXT</w:t>
      </w:r>
    </w:p>
    <w:p w14:paraId="19D0D31A" w14:textId="77777777" w:rsidR="002151CC" w:rsidRPr="0084655D" w:rsidRDefault="002151CC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0EE8F98" w14:textId="1000C8EB" w:rsidR="0084655D" w:rsidRDefault="0084655D" w:rsidP="005E0897">
      <w:pPr>
        <w:spacing w:after="120" w:line="240" w:lineRule="atLeast"/>
        <w:ind w:left="425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</w:t>
      </w:r>
      <w:r w:rsidR="002151CC">
        <w:rPr>
          <w:rFonts w:ascii="Arial" w:eastAsia="Times New Roman" w:hAnsi="Arial" w:cs="Arial"/>
          <w:lang w:eastAsia="en-GB"/>
        </w:rPr>
        <w:t>enclosed cop</w:t>
      </w:r>
      <w:r w:rsidR="00E141B0">
        <w:rPr>
          <w:rFonts w:ascii="Arial" w:eastAsia="Times New Roman" w:hAnsi="Arial" w:cs="Arial"/>
          <w:lang w:eastAsia="en-GB"/>
        </w:rPr>
        <w:t>y of this letter to REDACTED TEXT</w:t>
      </w:r>
      <w:r w:rsidR="002151CC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at the above address </w:t>
      </w:r>
      <w:r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2151CC" w:rsidRPr="002151CC">
        <w:rPr>
          <w:rFonts w:ascii="Arial" w:eastAsia="Times New Roman" w:hAnsi="Arial" w:cs="Arial"/>
          <w:b/>
          <w:lang w:eastAsia="en-GB"/>
        </w:rPr>
        <w:t>2</w:t>
      </w:r>
      <w:r w:rsidRPr="002151CC">
        <w:rPr>
          <w:rFonts w:ascii="Arial" w:eastAsia="Times New Roman" w:hAnsi="Arial" w:cs="Arial"/>
          <w:b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2151CC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2151CC">
        <w:rPr>
          <w:rFonts w:ascii="Arial" w:eastAsiaTheme="minorEastAsia" w:hAnsi="Arial" w:cs="Arial"/>
        </w:rPr>
        <w:t>ted until a copy of the signed c</w:t>
      </w:r>
      <w:r w:rsidR="00574B00" w:rsidRPr="002151CC">
        <w:rPr>
          <w:rFonts w:ascii="Arial" w:eastAsiaTheme="minorEastAsia" w:hAnsi="Arial" w:cs="Arial"/>
        </w:rPr>
        <w:t>ontract is received</w:t>
      </w:r>
      <w:r w:rsidR="00B51C96" w:rsidRPr="002151CC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B5AFD6E" w14:textId="77777777" w:rsid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="002151CC">
              <w:rPr>
                <w:rFonts w:ascii="Arial" w:eastAsia="Times New Roman" w:hAnsi="Arial" w:cs="Arial"/>
              </w:rPr>
              <w:t xml:space="preserve"> the Cabinet Office</w:t>
            </w:r>
            <w:r w:rsidR="00CE250E" w:rsidRPr="0088296D">
              <w:rPr>
                <w:rFonts w:ascii="Arial" w:eastAsia="Times New Roman" w:hAnsi="Arial" w:cs="Arial"/>
                <w:b/>
                <w:bCs/>
                <w:i/>
                <w:shd w:val="clear" w:color="auto" w:fill="FFFFFF" w:themeFill="background1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06FA4CA5" w:rsidR="00784345" w:rsidRPr="0084655D" w:rsidRDefault="00784345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6C4EB7FD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84345">
              <w:rPr>
                <w:rFonts w:ascii="Arial" w:eastAsia="Times New Roman" w:hAnsi="Arial" w:cs="Arial"/>
              </w:rPr>
              <w:t>:</w:t>
            </w:r>
            <w:r w:rsidR="00E141B0">
              <w:rPr>
                <w:rFonts w:ascii="Arial" w:eastAsia="Times New Roman" w:hAnsi="Arial" w:cs="Arial"/>
              </w:rPr>
              <w:t xml:space="preserve">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172FC0D0" w:rsidR="0084655D" w:rsidRPr="0084655D" w:rsidRDefault="00B30523" w:rsidP="00784345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="00E141B0">
              <w:rPr>
                <w:rFonts w:ascii="Arial" w:eastAsia="Times New Roman" w:hAnsi="Arial" w:cs="Arial"/>
              </w:rPr>
              <w:t xml:space="preserve">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346F949E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141B0">
              <w:rPr>
                <w:rFonts w:ascii="Arial" w:eastAsia="Times New Roman" w:hAnsi="Arial" w:cs="Arial"/>
              </w:rPr>
              <w:t xml:space="preserve">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5F9F8217" w14:textId="1683D23D" w:rsidR="00784345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141B0">
              <w:rPr>
                <w:rFonts w:ascii="Arial" w:eastAsia="Times New Roman" w:hAnsi="Arial" w:cs="Arial"/>
              </w:rPr>
              <w:t xml:space="preserve">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317F993" w14:textId="5BAB8F26" w:rsidR="0084655D" w:rsidRPr="0084655D" w:rsidRDefault="0088296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33E94F45" w:rsidR="0084655D" w:rsidRPr="0084655D" w:rsidRDefault="00784345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University of Leeds</w:t>
            </w:r>
            <w:r w:rsidR="00B30523" w:rsidRPr="00784345"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54974556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AF76916" w14:textId="3D463A51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4C9C2C6F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141B0">
              <w:rPr>
                <w:rFonts w:ascii="Arial" w:eastAsia="Times New Roman" w:hAnsi="Arial" w:cs="Arial"/>
                <w:lang w:eastAsia="en-GB"/>
              </w:rPr>
              <w:t xml:space="preserve"> REDACTED TEXT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53DD6A40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E141B0">
              <w:rPr>
                <w:rFonts w:ascii="Arial" w:eastAsia="Times New Roman" w:hAnsi="Arial" w:cs="Arial"/>
              </w:rPr>
              <w:t xml:space="preserve"> </w:t>
            </w:r>
            <w:r w:rsidR="00E141B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5761C" w14:textId="77777777" w:rsidR="001834B9" w:rsidRDefault="001834B9" w:rsidP="0071513A">
      <w:pPr>
        <w:spacing w:after="0" w:line="240" w:lineRule="auto"/>
      </w:pPr>
      <w:r>
        <w:separator/>
      </w:r>
    </w:p>
  </w:endnote>
  <w:endnote w:type="continuationSeparator" w:id="0">
    <w:p w14:paraId="78650128" w14:textId="77777777" w:rsidR="001834B9" w:rsidRDefault="001834B9" w:rsidP="0071513A">
      <w:pPr>
        <w:spacing w:after="0" w:line="240" w:lineRule="auto"/>
      </w:pPr>
      <w:r>
        <w:continuationSeparator/>
      </w:r>
    </w:p>
  </w:endnote>
  <w:endnote w:type="continuationNotice" w:id="1">
    <w:p w14:paraId="1B3E2814" w14:textId="77777777" w:rsidR="001834B9" w:rsidRDefault="00183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5E79EC53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  <w:r w:rsidRPr="00A404BD">
      <w:rPr>
        <w:rFonts w:ascii="Arial" w:hAnsi="Arial" w:cs="Arial"/>
        <w:sz w:val="20"/>
        <w:szCs w:val="20"/>
      </w:rPr>
      <w:t xml:space="preserve"> </w:t>
    </w:r>
    <w:r w:rsidR="00C00B29">
      <w:rPr>
        <w:rFonts w:ascii="Arial" w:hAnsi="Arial" w:cs="Arial"/>
        <w:sz w:val="20"/>
        <w:szCs w:val="20"/>
      </w:rPr>
      <w:t>27</w:t>
    </w:r>
    <w:r w:rsidR="00DE1FB6" w:rsidRPr="00DE1FB6">
      <w:rPr>
        <w:rFonts w:ascii="Arial" w:hAnsi="Arial" w:cs="Arial"/>
        <w:sz w:val="20"/>
        <w:szCs w:val="20"/>
      </w:rPr>
      <w:t>/04/2021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2CECF1B8" w:rsidR="00574B00" w:rsidRPr="00F00F8A" w:rsidRDefault="0092167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2222" w14:textId="77777777" w:rsidR="001834B9" w:rsidRDefault="001834B9" w:rsidP="0071513A">
      <w:pPr>
        <w:spacing w:after="0" w:line="240" w:lineRule="auto"/>
      </w:pPr>
      <w:r>
        <w:separator/>
      </w:r>
    </w:p>
  </w:footnote>
  <w:footnote w:type="continuationSeparator" w:id="0">
    <w:p w14:paraId="0150EBDF" w14:textId="77777777" w:rsidR="001834B9" w:rsidRDefault="001834B9" w:rsidP="0071513A">
      <w:pPr>
        <w:spacing w:after="0" w:line="240" w:lineRule="auto"/>
      </w:pPr>
      <w:r>
        <w:continuationSeparator/>
      </w:r>
    </w:p>
  </w:footnote>
  <w:footnote w:type="continuationNotice" w:id="1">
    <w:p w14:paraId="6CBE08B4" w14:textId="77777777" w:rsidR="001834B9" w:rsidRDefault="00183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92167A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D6658"/>
    <w:rsid w:val="00107CB0"/>
    <w:rsid w:val="00123A6E"/>
    <w:rsid w:val="00170E8A"/>
    <w:rsid w:val="0017409A"/>
    <w:rsid w:val="001834B9"/>
    <w:rsid w:val="001B2C91"/>
    <w:rsid w:val="001E37C4"/>
    <w:rsid w:val="001F684C"/>
    <w:rsid w:val="00202B5D"/>
    <w:rsid w:val="002151CC"/>
    <w:rsid w:val="002412E5"/>
    <w:rsid w:val="00252849"/>
    <w:rsid w:val="00271837"/>
    <w:rsid w:val="002C6287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A6C6B"/>
    <w:rsid w:val="003D17EC"/>
    <w:rsid w:val="003F7831"/>
    <w:rsid w:val="00407356"/>
    <w:rsid w:val="00407F37"/>
    <w:rsid w:val="00426F1E"/>
    <w:rsid w:val="00447D77"/>
    <w:rsid w:val="00466E03"/>
    <w:rsid w:val="004A5B2C"/>
    <w:rsid w:val="004B258E"/>
    <w:rsid w:val="004C011A"/>
    <w:rsid w:val="004C2A36"/>
    <w:rsid w:val="004C6C3F"/>
    <w:rsid w:val="004F049F"/>
    <w:rsid w:val="00513782"/>
    <w:rsid w:val="005163D3"/>
    <w:rsid w:val="00574B00"/>
    <w:rsid w:val="005B69AF"/>
    <w:rsid w:val="005B6F70"/>
    <w:rsid w:val="005D05A8"/>
    <w:rsid w:val="005D08A1"/>
    <w:rsid w:val="005E0897"/>
    <w:rsid w:val="005E170C"/>
    <w:rsid w:val="005F418A"/>
    <w:rsid w:val="0060383B"/>
    <w:rsid w:val="00610BF9"/>
    <w:rsid w:val="006275A2"/>
    <w:rsid w:val="00633442"/>
    <w:rsid w:val="006456A9"/>
    <w:rsid w:val="00661691"/>
    <w:rsid w:val="00667B38"/>
    <w:rsid w:val="006762F9"/>
    <w:rsid w:val="006F20BA"/>
    <w:rsid w:val="006F7170"/>
    <w:rsid w:val="006F7471"/>
    <w:rsid w:val="007009B4"/>
    <w:rsid w:val="0071513A"/>
    <w:rsid w:val="00715713"/>
    <w:rsid w:val="00735364"/>
    <w:rsid w:val="00736492"/>
    <w:rsid w:val="007463AC"/>
    <w:rsid w:val="00746D49"/>
    <w:rsid w:val="00757BB9"/>
    <w:rsid w:val="00757CA7"/>
    <w:rsid w:val="00770A8A"/>
    <w:rsid w:val="00784345"/>
    <w:rsid w:val="00813A56"/>
    <w:rsid w:val="0084655D"/>
    <w:rsid w:val="00872420"/>
    <w:rsid w:val="008738F8"/>
    <w:rsid w:val="00880B11"/>
    <w:rsid w:val="0088296D"/>
    <w:rsid w:val="00884E03"/>
    <w:rsid w:val="008B79E0"/>
    <w:rsid w:val="008E0209"/>
    <w:rsid w:val="009061A5"/>
    <w:rsid w:val="0092167A"/>
    <w:rsid w:val="00935571"/>
    <w:rsid w:val="0095318F"/>
    <w:rsid w:val="00972C09"/>
    <w:rsid w:val="00984953"/>
    <w:rsid w:val="00984F1A"/>
    <w:rsid w:val="009B1B73"/>
    <w:rsid w:val="009F3D7F"/>
    <w:rsid w:val="009F5D88"/>
    <w:rsid w:val="00A1051E"/>
    <w:rsid w:val="00A31772"/>
    <w:rsid w:val="00A404BD"/>
    <w:rsid w:val="00A5182C"/>
    <w:rsid w:val="00A611E5"/>
    <w:rsid w:val="00A7686A"/>
    <w:rsid w:val="00A8216F"/>
    <w:rsid w:val="00A94459"/>
    <w:rsid w:val="00AB28FB"/>
    <w:rsid w:val="00AD266E"/>
    <w:rsid w:val="00B30523"/>
    <w:rsid w:val="00B32AE3"/>
    <w:rsid w:val="00B51C96"/>
    <w:rsid w:val="00B96861"/>
    <w:rsid w:val="00BA7699"/>
    <w:rsid w:val="00C008A6"/>
    <w:rsid w:val="00C008D5"/>
    <w:rsid w:val="00C00B29"/>
    <w:rsid w:val="00C14A58"/>
    <w:rsid w:val="00C72E03"/>
    <w:rsid w:val="00C7538A"/>
    <w:rsid w:val="00C949C5"/>
    <w:rsid w:val="00CE0ECA"/>
    <w:rsid w:val="00CE1A09"/>
    <w:rsid w:val="00CE250E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DE1FB6"/>
    <w:rsid w:val="00E12B8C"/>
    <w:rsid w:val="00E141B0"/>
    <w:rsid w:val="00E17914"/>
    <w:rsid w:val="00E238EA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65B6E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2021-04-28T16:36:00Z</dcterms:created>
  <dcterms:modified xsi:type="dcterms:W3CDTF">2021-04-28T16:36:00Z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