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2C0" w:rsidRDefault="002F4361">
      <w:pPr>
        <w:pStyle w:val="Pa0"/>
        <w:rPr>
          <w:rStyle w:val="A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1368942</wp:posOffset>
                </wp:positionH>
                <wp:positionV relativeFrom="paragraph">
                  <wp:posOffset>225765</wp:posOffset>
                </wp:positionV>
                <wp:extent cx="4457700" cy="287079"/>
                <wp:effectExtent l="0" t="0" r="0" b="0"/>
                <wp:wrapNone/>
                <wp:docPr id="2" name="Text Box 20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2870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22FB" w:rsidRPr="00E84176" w:rsidRDefault="00C122F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E84176">
                              <w:rPr>
                                <w:rStyle w:val="A1"/>
                                <w:rFonts w:ascii="Arial" w:eastAsia="Arial" w:hAnsi="Arial" w:cs="Arial"/>
                                <w:bCs w:val="0"/>
                                <w:color w:val="auto"/>
                                <w:sz w:val="28"/>
                                <w:szCs w:val="28"/>
                              </w:rPr>
                              <w:t>NML Procurement Policy</w:t>
                            </w:r>
                            <w:r w:rsidRPr="00E8417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84176" w:rsidRPr="00E8417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Supplier Agreement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02" o:spid="_x0000_s1026" type="#_x0000_t202" style="position:absolute;margin-left:107.8pt;margin-top:17.8pt;width:351pt;height:22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" stroked="f">
                <v:textbox>
                  <w:txbxContent>
                    <w:p w:rsidR="00C122FB" w:rsidRPr="00E84176" w:rsidRDefault="00C122FB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E84176">
                        <w:rPr>
                          <w:rStyle w:val="A1"/>
                          <w:rFonts w:ascii="Arial" w:eastAsia="Arial" w:hAnsi="Arial" w:cs="Arial"/>
                          <w:bCs w:val="0"/>
                          <w:color w:val="auto"/>
                          <w:sz w:val="28"/>
                          <w:szCs w:val="28"/>
                        </w:rPr>
                        <w:t>NML Procurement Policy</w:t>
                      </w:r>
                      <w:r w:rsidRPr="00E84176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E84176" w:rsidRPr="00E84176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Supplier Agreement</w:t>
                      </w:r>
                    </w:p>
                  </w:txbxContent>
                </v:textbox>
              </v:shape>
            </w:pict>
          </mc:Fallback>
        </mc:AlternateContent>
      </w:r>
      <w:r w:rsidR="00B462C0">
        <w:rPr>
          <w:rStyle w:val="A1"/>
        </w:rPr>
        <w:t xml:space="preserve">   </w:t>
      </w:r>
      <w:bookmarkStart w:id="0" w:name="_GoBack"/>
      <w:bookmarkEnd w:id="0"/>
      <w:r w:rsidR="00B462C0">
        <w:rPr>
          <w:rStyle w:val="A1"/>
        </w:rPr>
        <w:t xml:space="preserve">  </w:t>
      </w:r>
      <w:r>
        <w:rPr>
          <w:rFonts w:cs="GillSans"/>
          <w:noProof/>
          <w:color w:val="000000"/>
          <w:sz w:val="36"/>
          <w:szCs w:val="36"/>
        </w:rPr>
        <w:drawing>
          <wp:inline distT="0" distB="0" distL="0" distR="0">
            <wp:extent cx="510363" cy="651913"/>
            <wp:effectExtent l="0" t="0" r="4445" b="0"/>
            <wp:docPr id="1" name="Picture 1" descr="NML_Turquoise_CMYK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ML_Turquoise_CMYK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363" cy="651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462C0">
        <w:rPr>
          <w:rStyle w:val="A1"/>
        </w:rPr>
        <w:t xml:space="preserve"> </w:t>
      </w:r>
    </w:p>
    <w:p w:rsidR="001C460F" w:rsidRPr="00E84176" w:rsidRDefault="001C460F" w:rsidP="001C460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1C460F" w:rsidRPr="00E84176" w:rsidRDefault="001C460F" w:rsidP="001C460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84176">
        <w:rPr>
          <w:rFonts w:ascii="Arial" w:hAnsi="Arial" w:cs="Arial"/>
          <w:b/>
          <w:bCs/>
          <w:sz w:val="22"/>
          <w:szCs w:val="22"/>
        </w:rPr>
        <w:t>STATEMENT OF BIDDER</w:t>
      </w:r>
    </w:p>
    <w:p w:rsidR="001C460F" w:rsidRPr="00E84176" w:rsidRDefault="001C460F" w:rsidP="001C460F">
      <w:pPr>
        <w:rPr>
          <w:rFonts w:ascii="Arial" w:hAnsi="Arial" w:cs="Arial"/>
          <w:sz w:val="22"/>
          <w:szCs w:val="22"/>
        </w:rPr>
      </w:pPr>
    </w:p>
    <w:p w:rsidR="0063271B" w:rsidRPr="00E84176" w:rsidRDefault="0063271B" w:rsidP="0063271B">
      <w:pPr>
        <w:rPr>
          <w:rFonts w:ascii="Arial" w:hAnsi="Arial" w:cs="Arial"/>
          <w:sz w:val="22"/>
          <w:szCs w:val="22"/>
        </w:rPr>
      </w:pPr>
      <w:r w:rsidRPr="00E84176">
        <w:rPr>
          <w:rFonts w:ascii="Arial" w:hAnsi="Arial" w:cs="Arial"/>
          <w:b/>
          <w:bCs/>
          <w:sz w:val="22"/>
          <w:szCs w:val="22"/>
        </w:rPr>
        <w:t>Tender:        NML Ticketing Solution</w:t>
      </w:r>
      <w:r w:rsidRPr="00E84176">
        <w:rPr>
          <w:rFonts w:ascii="Arial" w:hAnsi="Arial" w:cs="Arial"/>
          <w:sz w:val="22"/>
          <w:szCs w:val="22"/>
        </w:rPr>
        <w:t>.</w:t>
      </w:r>
    </w:p>
    <w:p w:rsidR="0063271B" w:rsidRDefault="0063271B" w:rsidP="0063271B">
      <w:pPr>
        <w:rPr>
          <w:rFonts w:ascii="Arial" w:hAnsi="Arial" w:cs="Arial"/>
          <w:sz w:val="22"/>
          <w:szCs w:val="22"/>
        </w:rPr>
      </w:pPr>
    </w:p>
    <w:p w:rsidR="00E84176" w:rsidRPr="00E84176" w:rsidRDefault="00E84176" w:rsidP="0063271B">
      <w:pPr>
        <w:rPr>
          <w:rFonts w:ascii="Arial" w:hAnsi="Arial" w:cs="Arial"/>
          <w:sz w:val="22"/>
          <w:szCs w:val="22"/>
        </w:rPr>
      </w:pPr>
    </w:p>
    <w:p w:rsidR="001C460F" w:rsidRPr="00E84176" w:rsidRDefault="00E84176" w:rsidP="001C460F">
      <w:pPr>
        <w:rPr>
          <w:rFonts w:ascii="Arial" w:hAnsi="Arial" w:cs="Arial"/>
          <w:b/>
          <w:sz w:val="22"/>
          <w:szCs w:val="22"/>
        </w:rPr>
      </w:pPr>
      <w:r w:rsidRPr="00E84176">
        <w:rPr>
          <w:rFonts w:ascii="Arial" w:hAnsi="Arial" w:cs="Arial"/>
          <w:b/>
          <w:sz w:val="22"/>
          <w:szCs w:val="22"/>
        </w:rPr>
        <w:t>NML Procurement Principles</w:t>
      </w:r>
    </w:p>
    <w:p w:rsidR="00E84176" w:rsidRPr="00E84176" w:rsidRDefault="00E84176" w:rsidP="001C460F">
      <w:pPr>
        <w:rPr>
          <w:rFonts w:ascii="Arial" w:hAnsi="Arial" w:cs="Arial"/>
          <w:sz w:val="22"/>
          <w:szCs w:val="22"/>
        </w:rPr>
      </w:pPr>
    </w:p>
    <w:p w:rsidR="00E84176" w:rsidRPr="00E84176" w:rsidRDefault="00E84176" w:rsidP="00E84176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2"/>
          <w:szCs w:val="22"/>
        </w:rPr>
      </w:pPr>
      <w:r w:rsidRPr="00E84176">
        <w:rPr>
          <w:rFonts w:ascii="Arial" w:hAnsi="Arial" w:cs="Arial"/>
          <w:b/>
          <w:sz w:val="22"/>
          <w:szCs w:val="22"/>
        </w:rPr>
        <w:t>Legal Requirements</w:t>
      </w:r>
      <w:r w:rsidRPr="00E84176">
        <w:rPr>
          <w:rFonts w:ascii="Arial" w:hAnsi="Arial" w:cs="Arial"/>
          <w:sz w:val="22"/>
          <w:szCs w:val="22"/>
        </w:rPr>
        <w:t xml:space="preserve"> - All relevant legal requirements, including UK and EU legislation, will be complied with in all </w:t>
      </w:r>
      <w:r w:rsidR="00524F3A">
        <w:rPr>
          <w:rFonts w:ascii="Arial" w:hAnsi="Arial" w:cs="Arial"/>
          <w:sz w:val="22"/>
          <w:szCs w:val="22"/>
        </w:rPr>
        <w:t xml:space="preserve">your </w:t>
      </w:r>
      <w:r w:rsidRPr="00E84176">
        <w:rPr>
          <w:rFonts w:ascii="Arial" w:hAnsi="Arial" w:cs="Arial"/>
          <w:sz w:val="22"/>
          <w:szCs w:val="22"/>
        </w:rPr>
        <w:t>procurement activities.</w:t>
      </w:r>
    </w:p>
    <w:p w:rsidR="00E84176" w:rsidRPr="00E84176" w:rsidRDefault="00E84176" w:rsidP="00E84176">
      <w:pPr>
        <w:pStyle w:val="ListParagraph"/>
        <w:autoSpaceDE w:val="0"/>
        <w:autoSpaceDN w:val="0"/>
        <w:adjustRightInd w:val="0"/>
        <w:ind w:left="360"/>
        <w:rPr>
          <w:rFonts w:ascii="Arial" w:hAnsi="Arial" w:cs="Arial"/>
          <w:color w:val="000000"/>
          <w:sz w:val="22"/>
          <w:szCs w:val="22"/>
        </w:rPr>
      </w:pPr>
    </w:p>
    <w:p w:rsidR="00E84176" w:rsidRPr="00E84176" w:rsidRDefault="00E84176" w:rsidP="00E84176">
      <w:pPr>
        <w:pStyle w:val="ListParagraph"/>
        <w:numPr>
          <w:ilvl w:val="0"/>
          <w:numId w:val="2"/>
        </w:numPr>
        <w:tabs>
          <w:tab w:val="clear" w:pos="360"/>
          <w:tab w:val="num" w:pos="284"/>
        </w:tabs>
        <w:autoSpaceDE w:val="0"/>
        <w:autoSpaceDN w:val="0"/>
        <w:adjustRightInd w:val="0"/>
        <w:ind w:left="284" w:hanging="284"/>
        <w:rPr>
          <w:rFonts w:ascii="Arial" w:hAnsi="Arial" w:cs="Arial"/>
          <w:color w:val="000000"/>
          <w:sz w:val="22"/>
          <w:szCs w:val="22"/>
        </w:rPr>
      </w:pPr>
      <w:r w:rsidRPr="00E84176">
        <w:rPr>
          <w:rFonts w:ascii="Arial" w:hAnsi="Arial" w:cs="Arial"/>
          <w:b/>
          <w:bCs/>
          <w:color w:val="000000"/>
          <w:sz w:val="22"/>
          <w:szCs w:val="22"/>
        </w:rPr>
        <w:t xml:space="preserve">Sustainable Procurement - </w:t>
      </w:r>
      <w:r w:rsidRPr="00E84176">
        <w:rPr>
          <w:rFonts w:ascii="Arial" w:hAnsi="Arial" w:cs="Arial"/>
          <w:color w:val="000000"/>
          <w:sz w:val="22"/>
          <w:szCs w:val="22"/>
        </w:rPr>
        <w:t xml:space="preserve">Our sustainability objective is to ensure a continuous improvement in procurement decisions measured against delivering sustainable trading. More specifically, we seek to avoid adverse social and environmental impact in the supply-chain, the reduction of environmental impact from service operations and the purchase of products that meet recognised environmental standards.  </w:t>
      </w:r>
    </w:p>
    <w:p w:rsidR="00E84176" w:rsidRPr="00E84176" w:rsidRDefault="00E84176" w:rsidP="00E84176">
      <w:pPr>
        <w:pStyle w:val="ListParagraph"/>
        <w:autoSpaceDE w:val="0"/>
        <w:autoSpaceDN w:val="0"/>
        <w:adjustRightInd w:val="0"/>
        <w:ind w:left="360"/>
        <w:rPr>
          <w:rFonts w:ascii="Arial" w:hAnsi="Arial" w:cs="Arial"/>
          <w:color w:val="000000"/>
          <w:sz w:val="22"/>
          <w:szCs w:val="22"/>
        </w:rPr>
      </w:pPr>
    </w:p>
    <w:p w:rsidR="00E84176" w:rsidRPr="00E84176" w:rsidRDefault="00E84176" w:rsidP="00E84176">
      <w:pPr>
        <w:pStyle w:val="ListParagraph"/>
        <w:numPr>
          <w:ilvl w:val="0"/>
          <w:numId w:val="2"/>
        </w:numPr>
        <w:tabs>
          <w:tab w:val="clear" w:pos="360"/>
          <w:tab w:val="num" w:pos="284"/>
        </w:tabs>
        <w:autoSpaceDE w:val="0"/>
        <w:autoSpaceDN w:val="0"/>
        <w:adjustRightInd w:val="0"/>
        <w:ind w:left="284" w:hanging="284"/>
        <w:rPr>
          <w:rStyle w:val="A1"/>
          <w:rFonts w:ascii="Arial" w:eastAsia="Arial" w:hAnsi="Arial" w:cs="Arial"/>
          <w:bCs w:val="0"/>
          <w:color w:val="auto"/>
          <w:sz w:val="22"/>
          <w:szCs w:val="22"/>
        </w:rPr>
      </w:pPr>
      <w:r w:rsidRPr="00E84176">
        <w:rPr>
          <w:rFonts w:ascii="Arial" w:hAnsi="Arial" w:cs="Arial"/>
          <w:b/>
          <w:bCs/>
          <w:color w:val="000000"/>
          <w:sz w:val="22"/>
          <w:szCs w:val="22"/>
        </w:rPr>
        <w:t xml:space="preserve">Ethical Procurement - </w:t>
      </w:r>
      <w:r w:rsidRPr="00E84176">
        <w:rPr>
          <w:rFonts w:ascii="Arial" w:hAnsi="Arial" w:cs="Arial"/>
          <w:color w:val="000000"/>
          <w:sz w:val="22"/>
          <w:szCs w:val="22"/>
        </w:rPr>
        <w:t xml:space="preserve">Our ethical objective is to ensure that people in the supply-chain are treated with respect and have rights with regard to employment including the rights to freely choose employment, freedom of association, payment of a living wage, working hours that comply with national laws, equal opportunities, recognised employment relationship, freedom from intimidation and to a safe and healthy working environment. </w:t>
      </w:r>
    </w:p>
    <w:p w:rsidR="00E84176" w:rsidRPr="00E84176" w:rsidRDefault="00E84176" w:rsidP="00E84176">
      <w:pPr>
        <w:pStyle w:val="Pa0"/>
        <w:rPr>
          <w:rStyle w:val="A1"/>
          <w:rFonts w:ascii="Arial" w:eastAsia="Arial" w:hAnsi="Arial" w:cs="Arial"/>
          <w:bCs w:val="0"/>
          <w:color w:val="auto"/>
          <w:sz w:val="22"/>
          <w:szCs w:val="22"/>
        </w:rPr>
      </w:pPr>
    </w:p>
    <w:p w:rsidR="00524F3A" w:rsidRPr="00E84176" w:rsidRDefault="00E84176" w:rsidP="00524F3A">
      <w:pPr>
        <w:pStyle w:val="Default"/>
        <w:numPr>
          <w:ilvl w:val="0"/>
          <w:numId w:val="12"/>
        </w:numPr>
        <w:ind w:left="284" w:hanging="284"/>
        <w:rPr>
          <w:rFonts w:ascii="Arial" w:hAnsi="Arial" w:cs="Arial"/>
          <w:sz w:val="22"/>
          <w:szCs w:val="22"/>
        </w:rPr>
      </w:pPr>
      <w:r w:rsidRPr="00E84176">
        <w:rPr>
          <w:rFonts w:ascii="Arial" w:eastAsia="Arial" w:hAnsi="Arial" w:cs="Arial"/>
          <w:b/>
          <w:sz w:val="22"/>
          <w:szCs w:val="22"/>
        </w:rPr>
        <w:t>Modern Slavery Act 2015</w:t>
      </w:r>
      <w:r w:rsidRPr="00E84176">
        <w:rPr>
          <w:rFonts w:ascii="Arial" w:eastAsia="Arial" w:hAnsi="Arial" w:cs="Arial"/>
          <w:sz w:val="22"/>
          <w:szCs w:val="22"/>
        </w:rPr>
        <w:t xml:space="preserve"> –we will comply with the modern slavery act. </w:t>
      </w:r>
      <w:r w:rsidRPr="00E84176">
        <w:rPr>
          <w:rFonts w:ascii="Arial" w:hAnsi="Arial" w:cs="Arial"/>
          <w:sz w:val="22"/>
          <w:szCs w:val="22"/>
        </w:rPr>
        <w:t>Modern slavery is a crime and a violation of fundamental human rights. It takes various forms, such as slavery, servitude, forced and compulsory labour and human trafficking, all of which have in common the deprivation of a person's liberty by another in order to exploit them fo</w:t>
      </w:r>
      <w:r w:rsidR="00524F3A">
        <w:rPr>
          <w:rFonts w:ascii="Arial" w:hAnsi="Arial" w:cs="Arial"/>
          <w:sz w:val="22"/>
          <w:szCs w:val="22"/>
        </w:rPr>
        <w:t xml:space="preserve">r personal or commercial gain. We will </w:t>
      </w:r>
      <w:r w:rsidR="00524F3A" w:rsidRPr="00E84176">
        <w:rPr>
          <w:rFonts w:ascii="Arial" w:hAnsi="Arial" w:cs="Arial"/>
          <w:sz w:val="22"/>
          <w:szCs w:val="22"/>
        </w:rPr>
        <w:t>undertaken appropriate due diligence in ensuring that there is no slavery or human trafficking within the supply chains that serve any potential contract with NML.</w:t>
      </w:r>
      <w:r w:rsidR="00524F3A" w:rsidRPr="00E84176">
        <w:rPr>
          <w:rFonts w:ascii="Arial" w:hAnsi="Arial" w:cs="Arial"/>
        </w:rPr>
        <w:t xml:space="preserve">  </w:t>
      </w:r>
    </w:p>
    <w:p w:rsidR="00E84176" w:rsidRPr="00E84176" w:rsidRDefault="00E84176" w:rsidP="00524F3A">
      <w:pPr>
        <w:pStyle w:val="Default"/>
        <w:rPr>
          <w:rFonts w:ascii="Arial" w:hAnsi="Arial" w:cs="Arial"/>
          <w:sz w:val="22"/>
          <w:szCs w:val="22"/>
        </w:rPr>
      </w:pPr>
    </w:p>
    <w:p w:rsidR="001C460F" w:rsidRPr="00E84176" w:rsidRDefault="001C460F" w:rsidP="001C460F">
      <w:pPr>
        <w:rPr>
          <w:rFonts w:ascii="Arial" w:hAnsi="Arial" w:cs="Arial"/>
          <w:sz w:val="22"/>
          <w:szCs w:val="22"/>
        </w:rPr>
      </w:pPr>
    </w:p>
    <w:p w:rsidR="001C460F" w:rsidRPr="00E84176" w:rsidRDefault="001C460F" w:rsidP="001C460F">
      <w:pPr>
        <w:rPr>
          <w:rFonts w:ascii="Arial" w:hAnsi="Arial" w:cs="Arial"/>
          <w:sz w:val="22"/>
          <w:szCs w:val="22"/>
        </w:rPr>
      </w:pPr>
      <w:r w:rsidRPr="00E84176">
        <w:rPr>
          <w:rFonts w:ascii="Arial" w:hAnsi="Arial" w:cs="Arial"/>
          <w:sz w:val="22"/>
          <w:szCs w:val="22"/>
        </w:rPr>
        <w:t>I, the undersigned, acknowledge and agree to comply with NML's Procurement P</w:t>
      </w:r>
      <w:r w:rsidR="00E84176" w:rsidRPr="00E84176">
        <w:rPr>
          <w:rFonts w:ascii="Arial" w:hAnsi="Arial" w:cs="Arial"/>
          <w:sz w:val="22"/>
          <w:szCs w:val="22"/>
        </w:rPr>
        <w:t>rinciples</w:t>
      </w:r>
      <w:r w:rsidR="00524F3A">
        <w:rPr>
          <w:rFonts w:ascii="Arial" w:hAnsi="Arial" w:cs="Arial"/>
          <w:sz w:val="22"/>
          <w:szCs w:val="22"/>
        </w:rPr>
        <w:t>.</w:t>
      </w:r>
    </w:p>
    <w:p w:rsidR="001C460F" w:rsidRPr="00E84176" w:rsidRDefault="001C460F" w:rsidP="00524F3A">
      <w:pPr>
        <w:pStyle w:val="Default"/>
        <w:rPr>
          <w:rFonts w:ascii="Arial" w:hAnsi="Arial" w:cs="Arial"/>
          <w:sz w:val="22"/>
          <w:szCs w:val="22"/>
        </w:rPr>
      </w:pPr>
      <w:r w:rsidRPr="00E84176">
        <w:rPr>
          <w:rFonts w:ascii="Arial" w:hAnsi="Arial" w:cs="Arial"/>
          <w:sz w:val="22"/>
          <w:szCs w:val="22"/>
        </w:rPr>
        <w:t>I also confirm, that myself, my employees (or sub-contractors where required) fully comply w</w:t>
      </w:r>
      <w:r w:rsidR="00E84176" w:rsidRPr="00E84176">
        <w:rPr>
          <w:rFonts w:ascii="Arial" w:hAnsi="Arial" w:cs="Arial"/>
          <w:sz w:val="22"/>
          <w:szCs w:val="22"/>
        </w:rPr>
        <w:t>ith the Modern Slavery Act 2015</w:t>
      </w:r>
      <w:r w:rsidR="00524F3A">
        <w:rPr>
          <w:rFonts w:ascii="Arial" w:hAnsi="Arial" w:cs="Arial"/>
          <w:sz w:val="22"/>
          <w:szCs w:val="22"/>
        </w:rPr>
        <w:t>.</w:t>
      </w:r>
      <w:r w:rsidR="00524F3A" w:rsidRPr="00E84176">
        <w:rPr>
          <w:rFonts w:ascii="Arial" w:hAnsi="Arial" w:cs="Arial"/>
          <w:sz w:val="22"/>
          <w:szCs w:val="22"/>
        </w:rPr>
        <w:t xml:space="preserve"> </w:t>
      </w:r>
    </w:p>
    <w:p w:rsidR="001C460F" w:rsidRPr="00E84176" w:rsidRDefault="001C460F" w:rsidP="001C460F">
      <w:pPr>
        <w:rPr>
          <w:rFonts w:ascii="Arial" w:hAnsi="Arial" w:cs="Arial"/>
          <w:sz w:val="22"/>
          <w:szCs w:val="22"/>
        </w:rPr>
      </w:pPr>
    </w:p>
    <w:p w:rsidR="001C460F" w:rsidRPr="00E84176" w:rsidRDefault="001C460F" w:rsidP="001C460F">
      <w:pPr>
        <w:rPr>
          <w:rFonts w:ascii="Arial" w:hAnsi="Arial" w:cs="Arial"/>
          <w:sz w:val="22"/>
          <w:szCs w:val="22"/>
        </w:rPr>
      </w:pPr>
    </w:p>
    <w:p w:rsidR="001C460F" w:rsidRPr="00E84176" w:rsidRDefault="001C460F" w:rsidP="001C460F">
      <w:pPr>
        <w:rPr>
          <w:rFonts w:ascii="Arial" w:hAnsi="Arial" w:cs="Arial"/>
          <w:sz w:val="22"/>
          <w:szCs w:val="22"/>
        </w:rPr>
      </w:pPr>
      <w:r w:rsidRPr="00E84176">
        <w:rPr>
          <w:rFonts w:ascii="Arial" w:hAnsi="Arial" w:cs="Arial"/>
          <w:b/>
          <w:bCs/>
          <w:sz w:val="22"/>
          <w:szCs w:val="22"/>
        </w:rPr>
        <w:t>Signed:</w:t>
      </w:r>
      <w:r w:rsidRPr="00E84176">
        <w:rPr>
          <w:rFonts w:ascii="Arial" w:hAnsi="Arial" w:cs="Arial"/>
          <w:sz w:val="22"/>
          <w:szCs w:val="22"/>
        </w:rPr>
        <w:t xml:space="preserve"> ..............................................................................................................................</w:t>
      </w:r>
    </w:p>
    <w:p w:rsidR="001C460F" w:rsidRPr="00E84176" w:rsidRDefault="001C460F" w:rsidP="001C460F">
      <w:pPr>
        <w:rPr>
          <w:rFonts w:ascii="Arial" w:hAnsi="Arial" w:cs="Arial"/>
          <w:sz w:val="22"/>
          <w:szCs w:val="22"/>
        </w:rPr>
      </w:pPr>
    </w:p>
    <w:p w:rsidR="001C460F" w:rsidRPr="00E84176" w:rsidRDefault="001C460F" w:rsidP="001C460F">
      <w:pPr>
        <w:rPr>
          <w:rFonts w:ascii="Arial" w:hAnsi="Arial" w:cs="Arial"/>
          <w:sz w:val="22"/>
          <w:szCs w:val="22"/>
        </w:rPr>
      </w:pPr>
    </w:p>
    <w:p w:rsidR="001C460F" w:rsidRPr="00E84176" w:rsidRDefault="001C460F" w:rsidP="001C460F">
      <w:pPr>
        <w:rPr>
          <w:rFonts w:ascii="Arial" w:hAnsi="Arial" w:cs="Arial"/>
          <w:sz w:val="22"/>
          <w:szCs w:val="22"/>
        </w:rPr>
      </w:pPr>
      <w:r w:rsidRPr="00E84176">
        <w:rPr>
          <w:rFonts w:ascii="Arial" w:hAnsi="Arial" w:cs="Arial"/>
          <w:b/>
          <w:bCs/>
          <w:sz w:val="22"/>
          <w:szCs w:val="22"/>
        </w:rPr>
        <w:t>Print Name:</w:t>
      </w:r>
      <w:r w:rsidRPr="00E84176">
        <w:rPr>
          <w:rFonts w:ascii="Arial" w:hAnsi="Arial" w:cs="Arial"/>
          <w:sz w:val="22"/>
          <w:szCs w:val="22"/>
        </w:rPr>
        <w:t xml:space="preserve"> .......................................................................................................................</w:t>
      </w:r>
    </w:p>
    <w:p w:rsidR="001C460F" w:rsidRPr="00E84176" w:rsidRDefault="001C460F" w:rsidP="001C460F">
      <w:pPr>
        <w:rPr>
          <w:rFonts w:ascii="Arial" w:hAnsi="Arial" w:cs="Arial"/>
          <w:sz w:val="22"/>
          <w:szCs w:val="22"/>
        </w:rPr>
      </w:pPr>
    </w:p>
    <w:p w:rsidR="001C460F" w:rsidRPr="00E84176" w:rsidRDefault="001C460F" w:rsidP="001C460F">
      <w:pPr>
        <w:rPr>
          <w:rFonts w:ascii="Arial" w:hAnsi="Arial" w:cs="Arial"/>
          <w:sz w:val="22"/>
          <w:szCs w:val="22"/>
        </w:rPr>
      </w:pPr>
    </w:p>
    <w:p w:rsidR="001C460F" w:rsidRPr="00E84176" w:rsidRDefault="001C460F" w:rsidP="001C460F">
      <w:pPr>
        <w:rPr>
          <w:rFonts w:ascii="Arial" w:hAnsi="Arial" w:cs="Arial"/>
          <w:sz w:val="22"/>
          <w:szCs w:val="22"/>
        </w:rPr>
      </w:pPr>
      <w:r w:rsidRPr="00E84176">
        <w:rPr>
          <w:rFonts w:ascii="Arial" w:hAnsi="Arial" w:cs="Arial"/>
          <w:b/>
          <w:bCs/>
          <w:sz w:val="22"/>
          <w:szCs w:val="22"/>
        </w:rPr>
        <w:t>Name of Company:</w:t>
      </w:r>
      <w:r w:rsidRPr="00E84176">
        <w:rPr>
          <w:rFonts w:ascii="Arial" w:hAnsi="Arial" w:cs="Arial"/>
          <w:sz w:val="22"/>
          <w:szCs w:val="22"/>
        </w:rPr>
        <w:t xml:space="preserve"> ..........................................................................................................</w:t>
      </w:r>
    </w:p>
    <w:p w:rsidR="001C460F" w:rsidRPr="00E84176" w:rsidRDefault="001C460F" w:rsidP="001C460F">
      <w:pPr>
        <w:rPr>
          <w:rFonts w:ascii="Arial" w:hAnsi="Arial" w:cs="Arial"/>
          <w:sz w:val="22"/>
          <w:szCs w:val="22"/>
        </w:rPr>
      </w:pPr>
    </w:p>
    <w:p w:rsidR="001C460F" w:rsidRPr="00E84176" w:rsidRDefault="001C460F" w:rsidP="001C460F">
      <w:pPr>
        <w:rPr>
          <w:rFonts w:ascii="Arial" w:hAnsi="Arial" w:cs="Arial"/>
          <w:sz w:val="22"/>
          <w:szCs w:val="22"/>
        </w:rPr>
      </w:pPr>
    </w:p>
    <w:p w:rsidR="001C460F" w:rsidRPr="00E84176" w:rsidRDefault="001C460F" w:rsidP="001C460F">
      <w:pPr>
        <w:rPr>
          <w:rFonts w:ascii="Arial" w:hAnsi="Arial" w:cs="Arial"/>
          <w:sz w:val="22"/>
          <w:szCs w:val="22"/>
        </w:rPr>
      </w:pPr>
      <w:r w:rsidRPr="00E84176">
        <w:rPr>
          <w:rFonts w:ascii="Arial" w:hAnsi="Arial" w:cs="Arial"/>
          <w:b/>
          <w:bCs/>
          <w:sz w:val="22"/>
          <w:szCs w:val="22"/>
        </w:rPr>
        <w:t>Date:</w:t>
      </w:r>
      <w:r w:rsidRPr="00E84176">
        <w:rPr>
          <w:rFonts w:ascii="Arial" w:hAnsi="Arial" w:cs="Arial"/>
          <w:sz w:val="22"/>
          <w:szCs w:val="22"/>
        </w:rPr>
        <w:t xml:space="preserve"> ..........................................................</w:t>
      </w:r>
    </w:p>
    <w:p w:rsidR="001C460F" w:rsidRPr="00E84176" w:rsidRDefault="001C460F" w:rsidP="001C460F">
      <w:pPr>
        <w:rPr>
          <w:rFonts w:ascii="Arial" w:hAnsi="Arial" w:cs="Arial"/>
          <w:sz w:val="22"/>
          <w:szCs w:val="22"/>
        </w:rPr>
      </w:pPr>
    </w:p>
    <w:p w:rsidR="001C460F" w:rsidRPr="00E84176" w:rsidRDefault="001C460F" w:rsidP="001C460F">
      <w:pPr>
        <w:rPr>
          <w:rFonts w:ascii="Arial" w:hAnsi="Arial" w:cs="Arial"/>
          <w:sz w:val="22"/>
          <w:szCs w:val="22"/>
        </w:rPr>
      </w:pPr>
    </w:p>
    <w:p w:rsidR="001C460F" w:rsidRPr="00E84176" w:rsidRDefault="001C460F" w:rsidP="001C460F">
      <w:pPr>
        <w:rPr>
          <w:rFonts w:ascii="Arial" w:hAnsi="Arial" w:cs="Arial"/>
          <w:sz w:val="22"/>
          <w:szCs w:val="22"/>
        </w:rPr>
      </w:pPr>
      <w:r w:rsidRPr="00E84176">
        <w:rPr>
          <w:rFonts w:ascii="Arial" w:hAnsi="Arial" w:cs="Arial"/>
          <w:b/>
          <w:bCs/>
          <w:sz w:val="22"/>
          <w:szCs w:val="22"/>
        </w:rPr>
        <w:t>!!!  IMPORTANT !!!</w:t>
      </w:r>
    </w:p>
    <w:p w:rsidR="001C460F" w:rsidRPr="00E84176" w:rsidRDefault="001C460F" w:rsidP="00E84176">
      <w:pPr>
        <w:rPr>
          <w:rFonts w:ascii="Arial" w:hAnsi="Arial" w:cs="Arial"/>
          <w:sz w:val="22"/>
          <w:szCs w:val="22"/>
        </w:rPr>
      </w:pPr>
      <w:r w:rsidRPr="00E84176">
        <w:rPr>
          <w:rFonts w:ascii="Arial" w:hAnsi="Arial" w:cs="Arial"/>
          <w:sz w:val="22"/>
          <w:szCs w:val="22"/>
        </w:rPr>
        <w:t>PLEASE RETURN THIS PAGE</w:t>
      </w:r>
      <w:r w:rsidRPr="00E84176">
        <w:rPr>
          <w:rFonts w:ascii="Arial" w:hAnsi="Arial" w:cs="Arial"/>
          <w:b/>
          <w:bCs/>
          <w:sz w:val="22"/>
          <w:szCs w:val="22"/>
        </w:rPr>
        <w:t xml:space="preserve"> </w:t>
      </w:r>
      <w:r w:rsidRPr="00E84176">
        <w:rPr>
          <w:rFonts w:ascii="Arial" w:hAnsi="Arial" w:cs="Arial"/>
          <w:sz w:val="22"/>
          <w:szCs w:val="22"/>
        </w:rPr>
        <w:t>WITH YOUR TENDER RETURN</w:t>
      </w:r>
    </w:p>
    <w:sectPr w:rsidR="001C460F" w:rsidRPr="00E84176" w:rsidSect="009064C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99" w:right="1286" w:bottom="1276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2FB" w:rsidRDefault="00C122FB">
      <w:r>
        <w:separator/>
      </w:r>
    </w:p>
  </w:endnote>
  <w:endnote w:type="continuationSeparator" w:id="0">
    <w:p w:rsidR="00C122FB" w:rsidRDefault="00C12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Sans">
    <w:altName w:val="Times New Roman"/>
    <w:charset w:val="00"/>
    <w:family w:val="auto"/>
    <w:pitch w:val="variable"/>
  </w:font>
  <w:font w:name="GillSans Light">
    <w:altName w:val="GillSans Light"/>
    <w:charset w:val="00"/>
    <w:family w:val="auto"/>
    <w:pitch w:val="variable"/>
  </w:font>
  <w:font w:name="Zapf Dingbats ITC">
    <w:altName w:val="Zapf Dingbats�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2FB" w:rsidRDefault="00C122F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122FB" w:rsidRDefault="00C122F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2FB" w:rsidRPr="00477A7E" w:rsidRDefault="00C122FB">
    <w:pPr>
      <w:pStyle w:val="Footer"/>
      <w:framePr w:wrap="around" w:vAnchor="text" w:hAnchor="margin" w:xAlign="right" w:y="1"/>
      <w:rPr>
        <w:rStyle w:val="PageNumber"/>
        <w:rFonts w:ascii="Arial" w:eastAsia="Arial" w:hAnsi="Arial" w:cs="Arial"/>
      </w:rPr>
    </w:pPr>
    <w:r w:rsidRPr="00477A7E">
      <w:rPr>
        <w:rStyle w:val="PageNumber"/>
        <w:rFonts w:ascii="Arial" w:eastAsia="Arial" w:hAnsi="Arial" w:cs="Arial"/>
      </w:rPr>
      <w:fldChar w:fldCharType="begin"/>
    </w:r>
    <w:r w:rsidRPr="00477A7E">
      <w:rPr>
        <w:rStyle w:val="PageNumber"/>
        <w:rFonts w:ascii="Arial" w:eastAsia="Arial" w:hAnsi="Arial" w:cs="Arial"/>
      </w:rPr>
      <w:instrText xml:space="preserve">PAGE  </w:instrText>
    </w:r>
    <w:r w:rsidRPr="00477A7E">
      <w:rPr>
        <w:rStyle w:val="PageNumber"/>
        <w:rFonts w:ascii="Arial" w:eastAsia="Arial" w:hAnsi="Arial" w:cs="Arial"/>
      </w:rPr>
      <w:fldChar w:fldCharType="separate"/>
    </w:r>
    <w:r w:rsidR="00524F3A">
      <w:rPr>
        <w:rStyle w:val="PageNumber"/>
        <w:rFonts w:ascii="Arial" w:eastAsia="Arial" w:hAnsi="Arial" w:cs="Arial"/>
        <w:noProof/>
      </w:rPr>
      <w:t>1</w:t>
    </w:r>
    <w:r w:rsidRPr="00477A7E">
      <w:rPr>
        <w:rStyle w:val="PageNumber"/>
        <w:rFonts w:ascii="Arial" w:eastAsia="Arial" w:hAnsi="Arial" w:cs="Arial"/>
      </w:rPr>
      <w:fldChar w:fldCharType="end"/>
    </w:r>
  </w:p>
  <w:p w:rsidR="00C122FB" w:rsidRPr="005B2D01" w:rsidRDefault="00C122FB">
    <w:pPr>
      <w:pStyle w:val="Footer"/>
      <w:ind w:right="36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Author: Ian Lindsay</w:t>
    </w:r>
    <w:r>
      <w:rPr>
        <w:rFonts w:ascii="Arial" w:eastAsia="Arial" w:hAnsi="Arial" w:cs="Arial"/>
        <w:sz w:val="20"/>
        <w:szCs w:val="20"/>
      </w:rPr>
      <w:tab/>
    </w:r>
    <w:r w:rsidRPr="005B2D01">
      <w:rPr>
        <w:rFonts w:ascii="Arial" w:eastAsia="Arial" w:hAnsi="Arial" w:cs="Arial"/>
        <w:sz w:val="20"/>
        <w:szCs w:val="20"/>
      </w:rPr>
      <w:t>Jan 201</w:t>
    </w:r>
    <w:r>
      <w:rPr>
        <w:rFonts w:ascii="Arial" w:eastAsia="Arial" w:hAnsi="Arial" w:cs="Arial"/>
        <w:sz w:val="20"/>
        <w:szCs w:val="20"/>
      </w:rPr>
      <w:t>7 v1.0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2FB" w:rsidRDefault="00C122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2FB" w:rsidRDefault="00C122FB">
      <w:r>
        <w:separator/>
      </w:r>
    </w:p>
  </w:footnote>
  <w:footnote w:type="continuationSeparator" w:id="0">
    <w:p w:rsidR="00C122FB" w:rsidRDefault="00C122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2FB" w:rsidRDefault="00C122F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2FB" w:rsidRDefault="00C122F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2FB" w:rsidRDefault="00C122F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A5C4F"/>
    <w:multiLevelType w:val="hybridMultilevel"/>
    <w:tmpl w:val="FF003ED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1C72194"/>
    <w:multiLevelType w:val="hybridMultilevel"/>
    <w:tmpl w:val="BB3A3F90"/>
    <w:lvl w:ilvl="0" w:tplc="F87AFF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94A80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87430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5863E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BB856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554CE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39AEC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02AA1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B2E4C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8D319C7"/>
    <w:multiLevelType w:val="hybridMultilevel"/>
    <w:tmpl w:val="C9CE83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5B4ECA"/>
    <w:multiLevelType w:val="hybridMultilevel"/>
    <w:tmpl w:val="BEA67E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4D3F54"/>
    <w:multiLevelType w:val="hybridMultilevel"/>
    <w:tmpl w:val="9440C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744ACE"/>
    <w:multiLevelType w:val="hybridMultilevel"/>
    <w:tmpl w:val="139A5830"/>
    <w:lvl w:ilvl="0" w:tplc="99B689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4F4C7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EE0B9D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AA84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F383F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C3C02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FE655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2A832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340C2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2DFF5CEE"/>
    <w:multiLevelType w:val="hybridMultilevel"/>
    <w:tmpl w:val="D98A31AC"/>
    <w:lvl w:ilvl="0" w:tplc="1A7C87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59261F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D8CD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65428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F02E0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9EE69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8DA8E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050F5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59675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44BB69D6"/>
    <w:multiLevelType w:val="hybridMultilevel"/>
    <w:tmpl w:val="C9CE83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650989"/>
    <w:multiLevelType w:val="multilevel"/>
    <w:tmpl w:val="0D18B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7836C5"/>
    <w:multiLevelType w:val="hybridMultilevel"/>
    <w:tmpl w:val="D42C4C7E"/>
    <w:lvl w:ilvl="0" w:tplc="F5B828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5E63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CC034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6EF9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D4515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0B64D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8676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665C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42E3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9D9216F"/>
    <w:multiLevelType w:val="hybridMultilevel"/>
    <w:tmpl w:val="C150A974"/>
    <w:lvl w:ilvl="0" w:tplc="E91EA55C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</w:lvl>
    <w:lvl w:ilvl="1" w:tplc="6C0C78A2">
      <w:start w:val="1"/>
      <w:numFmt w:val="lowerRoman"/>
      <w:lvlText w:val="%2."/>
      <w:lvlJc w:val="right"/>
      <w:pPr>
        <w:tabs>
          <w:tab w:val="num" w:pos="1800"/>
        </w:tabs>
        <w:ind w:left="1800" w:hanging="360"/>
      </w:pPr>
    </w:lvl>
    <w:lvl w:ilvl="2" w:tplc="42644F4C" w:tentative="1">
      <w:start w:val="1"/>
      <w:numFmt w:val="lowerLetter"/>
      <w:lvlText w:val="(%3)"/>
      <w:lvlJc w:val="left"/>
      <w:pPr>
        <w:tabs>
          <w:tab w:val="num" w:pos="2520"/>
        </w:tabs>
        <w:ind w:left="2520" w:hanging="360"/>
      </w:pPr>
    </w:lvl>
    <w:lvl w:ilvl="3" w:tplc="A7FA96A6" w:tentative="1">
      <w:start w:val="1"/>
      <w:numFmt w:val="lowerLetter"/>
      <w:lvlText w:val="(%4)"/>
      <w:lvlJc w:val="left"/>
      <w:pPr>
        <w:tabs>
          <w:tab w:val="num" w:pos="3240"/>
        </w:tabs>
        <w:ind w:left="3240" w:hanging="360"/>
      </w:pPr>
    </w:lvl>
    <w:lvl w:ilvl="4" w:tplc="C44E988C" w:tentative="1">
      <w:start w:val="1"/>
      <w:numFmt w:val="lowerLetter"/>
      <w:lvlText w:val="(%5)"/>
      <w:lvlJc w:val="left"/>
      <w:pPr>
        <w:tabs>
          <w:tab w:val="num" w:pos="3960"/>
        </w:tabs>
        <w:ind w:left="3960" w:hanging="360"/>
      </w:pPr>
    </w:lvl>
    <w:lvl w:ilvl="5" w:tplc="B1BCEF66" w:tentative="1">
      <w:start w:val="1"/>
      <w:numFmt w:val="lowerLetter"/>
      <w:lvlText w:val="(%6)"/>
      <w:lvlJc w:val="left"/>
      <w:pPr>
        <w:tabs>
          <w:tab w:val="num" w:pos="4680"/>
        </w:tabs>
        <w:ind w:left="4680" w:hanging="360"/>
      </w:pPr>
    </w:lvl>
    <w:lvl w:ilvl="6" w:tplc="C7465E64" w:tentative="1">
      <w:start w:val="1"/>
      <w:numFmt w:val="lowerLetter"/>
      <w:lvlText w:val="(%7)"/>
      <w:lvlJc w:val="left"/>
      <w:pPr>
        <w:tabs>
          <w:tab w:val="num" w:pos="5400"/>
        </w:tabs>
        <w:ind w:left="5400" w:hanging="360"/>
      </w:pPr>
    </w:lvl>
    <w:lvl w:ilvl="7" w:tplc="96A26E1A" w:tentative="1">
      <w:start w:val="1"/>
      <w:numFmt w:val="lowerLetter"/>
      <w:lvlText w:val="(%8)"/>
      <w:lvlJc w:val="left"/>
      <w:pPr>
        <w:tabs>
          <w:tab w:val="num" w:pos="6120"/>
        </w:tabs>
        <w:ind w:left="6120" w:hanging="360"/>
      </w:pPr>
    </w:lvl>
    <w:lvl w:ilvl="8" w:tplc="39A82C82" w:tentative="1">
      <w:start w:val="1"/>
      <w:numFmt w:val="lowerLetter"/>
      <w:lvlText w:val="(%9)"/>
      <w:lvlJc w:val="left"/>
      <w:pPr>
        <w:tabs>
          <w:tab w:val="num" w:pos="6840"/>
        </w:tabs>
        <w:ind w:left="6840" w:hanging="360"/>
      </w:pPr>
    </w:lvl>
  </w:abstractNum>
  <w:abstractNum w:abstractNumId="11">
    <w:nsid w:val="66866C89"/>
    <w:multiLevelType w:val="hybridMultilevel"/>
    <w:tmpl w:val="99799376"/>
    <w:lvl w:ilvl="0" w:tplc="340C1F00">
      <w:start w:val="1"/>
      <w:numFmt w:val="bullet"/>
      <w:lvlText w:val=""/>
      <w:lvlJc w:val="left"/>
      <w:pPr>
        <w:tabs>
          <w:tab w:val="num" w:pos="360"/>
        </w:tabs>
        <w:ind w:left="360" w:hanging="360"/>
        <w:jc w:val="left"/>
      </w:pPr>
      <w:rPr>
        <w:rFonts w:ascii="Wingdings" w:eastAsia="Wingdings" w:hAnsi="Wingdings" w:hint="default"/>
      </w:rPr>
    </w:lvl>
    <w:lvl w:ilvl="1" w:tplc="A56CA9C6">
      <w:start w:val="1"/>
      <w:numFmt w:val="bullet"/>
      <w:lvlText w:val="o"/>
      <w:lvlJc w:val="left"/>
      <w:pPr>
        <w:tabs>
          <w:tab w:val="num" w:pos="1440"/>
        </w:tabs>
        <w:ind w:left="1440" w:hanging="360"/>
        <w:jc w:val="left"/>
      </w:pPr>
      <w:rPr>
        <w:rFonts w:ascii="Courier New" w:eastAsia="Courier New" w:hAnsi="Courier New" w:cs="Courier New" w:hint="default"/>
      </w:rPr>
    </w:lvl>
    <w:lvl w:ilvl="2" w:tplc="A9F22C52">
      <w:start w:val="1"/>
      <w:numFmt w:val="bullet"/>
      <w:lvlText w:val=""/>
      <w:lvlJc w:val="left"/>
      <w:pPr>
        <w:tabs>
          <w:tab w:val="num" w:pos="2160"/>
        </w:tabs>
        <w:ind w:left="2160" w:hanging="360"/>
        <w:jc w:val="left"/>
      </w:pPr>
      <w:rPr>
        <w:rFonts w:ascii="Wingdings" w:eastAsia="Wingdings" w:hAnsi="Wingdings" w:hint="default"/>
      </w:rPr>
    </w:lvl>
    <w:lvl w:ilvl="3" w:tplc="C2A00DCC">
      <w:start w:val="1"/>
      <w:numFmt w:val="bullet"/>
      <w:lvlText w:val=""/>
      <w:lvlJc w:val="left"/>
      <w:pPr>
        <w:tabs>
          <w:tab w:val="num" w:pos="2880"/>
        </w:tabs>
        <w:ind w:left="2880" w:hanging="360"/>
        <w:jc w:val="left"/>
      </w:pPr>
      <w:rPr>
        <w:rFonts w:ascii="Symbol" w:eastAsia="Symbol" w:hAnsi="Symbol" w:hint="default"/>
      </w:rPr>
    </w:lvl>
    <w:lvl w:ilvl="4" w:tplc="C15EBE58">
      <w:start w:val="1"/>
      <w:numFmt w:val="bullet"/>
      <w:lvlText w:val="o"/>
      <w:lvlJc w:val="left"/>
      <w:pPr>
        <w:tabs>
          <w:tab w:val="num" w:pos="3600"/>
        </w:tabs>
        <w:ind w:left="3600" w:hanging="360"/>
        <w:jc w:val="left"/>
      </w:pPr>
      <w:rPr>
        <w:rFonts w:ascii="Courier New" w:eastAsia="Courier New" w:hAnsi="Courier New" w:cs="Courier New" w:hint="default"/>
      </w:rPr>
    </w:lvl>
    <w:lvl w:ilvl="5" w:tplc="C8201CE0">
      <w:start w:val="1"/>
      <w:numFmt w:val="bullet"/>
      <w:lvlText w:val=""/>
      <w:lvlJc w:val="left"/>
      <w:pPr>
        <w:tabs>
          <w:tab w:val="num" w:pos="4320"/>
        </w:tabs>
        <w:ind w:left="4320" w:hanging="360"/>
        <w:jc w:val="left"/>
      </w:pPr>
      <w:rPr>
        <w:rFonts w:ascii="Wingdings" w:eastAsia="Wingdings" w:hAnsi="Wingdings" w:hint="default"/>
      </w:rPr>
    </w:lvl>
    <w:lvl w:ilvl="6" w:tplc="2C9A9CF2">
      <w:start w:val="1"/>
      <w:numFmt w:val="bullet"/>
      <w:lvlText w:val=""/>
      <w:lvlJc w:val="left"/>
      <w:pPr>
        <w:tabs>
          <w:tab w:val="num" w:pos="5040"/>
        </w:tabs>
        <w:ind w:left="5040" w:hanging="360"/>
        <w:jc w:val="left"/>
      </w:pPr>
      <w:rPr>
        <w:rFonts w:ascii="Symbol" w:eastAsia="Symbol" w:hAnsi="Symbol" w:hint="default"/>
      </w:rPr>
    </w:lvl>
    <w:lvl w:ilvl="7" w:tplc="76F86812">
      <w:start w:val="1"/>
      <w:numFmt w:val="bullet"/>
      <w:lvlText w:val="o"/>
      <w:lvlJc w:val="left"/>
      <w:pPr>
        <w:tabs>
          <w:tab w:val="num" w:pos="5760"/>
        </w:tabs>
        <w:ind w:left="5760" w:hanging="360"/>
        <w:jc w:val="left"/>
      </w:pPr>
      <w:rPr>
        <w:rFonts w:ascii="Courier New" w:eastAsia="Courier New" w:hAnsi="Courier New" w:cs="Courier New" w:hint="default"/>
      </w:rPr>
    </w:lvl>
    <w:lvl w:ilvl="8" w:tplc="D97AA884">
      <w:start w:val="1"/>
      <w:numFmt w:val="bullet"/>
      <w:lvlText w:val=""/>
      <w:lvlJc w:val="left"/>
      <w:pPr>
        <w:tabs>
          <w:tab w:val="num" w:pos="6480"/>
        </w:tabs>
        <w:ind w:left="6480" w:hanging="360"/>
        <w:jc w:val="left"/>
      </w:pPr>
      <w:rPr>
        <w:rFonts w:ascii="Wingdings" w:eastAsia="Wingdings" w:hAnsi="Wingdings" w:hint="default"/>
      </w:rPr>
    </w:lvl>
  </w:abstractNum>
  <w:abstractNum w:abstractNumId="12">
    <w:nsid w:val="66866C8A"/>
    <w:multiLevelType w:val="hybridMultilevel"/>
    <w:tmpl w:val="99799375"/>
    <w:lvl w:ilvl="0" w:tplc="6F90819E">
      <w:start w:val="1"/>
      <w:numFmt w:val="bullet"/>
      <w:lvlText w:val=""/>
      <w:lvlJc w:val="left"/>
      <w:pPr>
        <w:tabs>
          <w:tab w:val="num" w:pos="360"/>
        </w:tabs>
        <w:ind w:left="360" w:hanging="360"/>
        <w:jc w:val="left"/>
      </w:pPr>
      <w:rPr>
        <w:rFonts w:ascii="Wingdings" w:eastAsia="Wingdings" w:hAnsi="Wingdings" w:hint="default"/>
      </w:rPr>
    </w:lvl>
    <w:lvl w:ilvl="1" w:tplc="2500FC56">
      <w:start w:val="1"/>
      <w:numFmt w:val="bullet"/>
      <w:lvlText w:val="o"/>
      <w:lvlJc w:val="left"/>
      <w:pPr>
        <w:tabs>
          <w:tab w:val="num" w:pos="1440"/>
        </w:tabs>
        <w:ind w:left="1440" w:hanging="360"/>
        <w:jc w:val="left"/>
      </w:pPr>
      <w:rPr>
        <w:rFonts w:ascii="Courier New" w:eastAsia="Courier New" w:hAnsi="Courier New" w:cs="Courier New" w:hint="default"/>
      </w:rPr>
    </w:lvl>
    <w:lvl w:ilvl="2" w:tplc="F16A125E">
      <w:start w:val="1"/>
      <w:numFmt w:val="bullet"/>
      <w:lvlText w:val=""/>
      <w:lvlJc w:val="left"/>
      <w:pPr>
        <w:tabs>
          <w:tab w:val="num" w:pos="2160"/>
        </w:tabs>
        <w:ind w:left="2160" w:hanging="360"/>
        <w:jc w:val="left"/>
      </w:pPr>
      <w:rPr>
        <w:rFonts w:ascii="Wingdings" w:eastAsia="Wingdings" w:hAnsi="Wingdings" w:hint="default"/>
      </w:rPr>
    </w:lvl>
    <w:lvl w:ilvl="3" w:tplc="F4F271C6">
      <w:start w:val="1"/>
      <w:numFmt w:val="bullet"/>
      <w:lvlText w:val=""/>
      <w:lvlJc w:val="left"/>
      <w:pPr>
        <w:tabs>
          <w:tab w:val="num" w:pos="2880"/>
        </w:tabs>
        <w:ind w:left="2880" w:hanging="360"/>
        <w:jc w:val="left"/>
      </w:pPr>
      <w:rPr>
        <w:rFonts w:ascii="Symbol" w:eastAsia="Symbol" w:hAnsi="Symbol" w:hint="default"/>
      </w:rPr>
    </w:lvl>
    <w:lvl w:ilvl="4" w:tplc="18B2A6A2">
      <w:start w:val="1"/>
      <w:numFmt w:val="bullet"/>
      <w:lvlText w:val="o"/>
      <w:lvlJc w:val="left"/>
      <w:pPr>
        <w:tabs>
          <w:tab w:val="num" w:pos="3600"/>
        </w:tabs>
        <w:ind w:left="3600" w:hanging="360"/>
        <w:jc w:val="left"/>
      </w:pPr>
      <w:rPr>
        <w:rFonts w:ascii="Courier New" w:eastAsia="Courier New" w:hAnsi="Courier New" w:cs="Courier New" w:hint="default"/>
      </w:rPr>
    </w:lvl>
    <w:lvl w:ilvl="5" w:tplc="46AEEA86">
      <w:start w:val="1"/>
      <w:numFmt w:val="bullet"/>
      <w:lvlText w:val=""/>
      <w:lvlJc w:val="left"/>
      <w:pPr>
        <w:tabs>
          <w:tab w:val="num" w:pos="4320"/>
        </w:tabs>
        <w:ind w:left="4320" w:hanging="360"/>
        <w:jc w:val="left"/>
      </w:pPr>
      <w:rPr>
        <w:rFonts w:ascii="Wingdings" w:eastAsia="Wingdings" w:hAnsi="Wingdings" w:hint="default"/>
      </w:rPr>
    </w:lvl>
    <w:lvl w:ilvl="6" w:tplc="C948680E">
      <w:start w:val="1"/>
      <w:numFmt w:val="bullet"/>
      <w:lvlText w:val=""/>
      <w:lvlJc w:val="left"/>
      <w:pPr>
        <w:tabs>
          <w:tab w:val="num" w:pos="5040"/>
        </w:tabs>
        <w:ind w:left="5040" w:hanging="360"/>
        <w:jc w:val="left"/>
      </w:pPr>
      <w:rPr>
        <w:rFonts w:ascii="Symbol" w:eastAsia="Symbol" w:hAnsi="Symbol" w:hint="default"/>
      </w:rPr>
    </w:lvl>
    <w:lvl w:ilvl="7" w:tplc="381E54C0">
      <w:start w:val="1"/>
      <w:numFmt w:val="bullet"/>
      <w:lvlText w:val="o"/>
      <w:lvlJc w:val="left"/>
      <w:pPr>
        <w:tabs>
          <w:tab w:val="num" w:pos="5760"/>
        </w:tabs>
        <w:ind w:left="5760" w:hanging="360"/>
        <w:jc w:val="left"/>
      </w:pPr>
      <w:rPr>
        <w:rFonts w:ascii="Courier New" w:eastAsia="Courier New" w:hAnsi="Courier New" w:cs="Courier New" w:hint="default"/>
      </w:rPr>
    </w:lvl>
    <w:lvl w:ilvl="8" w:tplc="AA5037A6">
      <w:start w:val="1"/>
      <w:numFmt w:val="bullet"/>
      <w:lvlText w:val=""/>
      <w:lvlJc w:val="left"/>
      <w:pPr>
        <w:tabs>
          <w:tab w:val="num" w:pos="6480"/>
        </w:tabs>
        <w:ind w:left="6480" w:hanging="360"/>
        <w:jc w:val="left"/>
      </w:pPr>
      <w:rPr>
        <w:rFonts w:ascii="Wingdings" w:eastAsia="Wingdings" w:hAnsi="Wingdings" w:hint="default"/>
      </w:rPr>
    </w:lvl>
  </w:abstractNum>
  <w:abstractNum w:abstractNumId="13">
    <w:nsid w:val="6E11487D"/>
    <w:multiLevelType w:val="hybridMultilevel"/>
    <w:tmpl w:val="71B0E358"/>
    <w:lvl w:ilvl="0" w:tplc="386252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95AD1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7CACA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F847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D660E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0627F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C0EB4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11A3C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90C49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6FF609D4"/>
    <w:multiLevelType w:val="hybridMultilevel"/>
    <w:tmpl w:val="5BE49540"/>
    <w:lvl w:ilvl="0" w:tplc="1B4EC0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4625F1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6C6A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D8087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06C46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DD840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240F4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1EF06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7C62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461713E"/>
    <w:multiLevelType w:val="hybridMultilevel"/>
    <w:tmpl w:val="6464B608"/>
    <w:lvl w:ilvl="0" w:tplc="A7969E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2C5F10"/>
    <w:multiLevelType w:val="multilevel"/>
    <w:tmpl w:val="69F66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79C30AD9"/>
    <w:multiLevelType w:val="hybridMultilevel"/>
    <w:tmpl w:val="29E23A96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C0C78A2">
      <w:start w:val="1"/>
      <w:numFmt w:val="lowerRoman"/>
      <w:lvlText w:val="%2."/>
      <w:lvlJc w:val="right"/>
      <w:pPr>
        <w:tabs>
          <w:tab w:val="num" w:pos="1800"/>
        </w:tabs>
        <w:ind w:left="1800" w:hanging="360"/>
      </w:pPr>
    </w:lvl>
    <w:lvl w:ilvl="2" w:tplc="42644F4C" w:tentative="1">
      <w:start w:val="1"/>
      <w:numFmt w:val="lowerLetter"/>
      <w:lvlText w:val="(%3)"/>
      <w:lvlJc w:val="left"/>
      <w:pPr>
        <w:tabs>
          <w:tab w:val="num" w:pos="2520"/>
        </w:tabs>
        <w:ind w:left="2520" w:hanging="360"/>
      </w:pPr>
    </w:lvl>
    <w:lvl w:ilvl="3" w:tplc="A7FA96A6" w:tentative="1">
      <w:start w:val="1"/>
      <w:numFmt w:val="lowerLetter"/>
      <w:lvlText w:val="(%4)"/>
      <w:lvlJc w:val="left"/>
      <w:pPr>
        <w:tabs>
          <w:tab w:val="num" w:pos="3240"/>
        </w:tabs>
        <w:ind w:left="3240" w:hanging="360"/>
      </w:pPr>
    </w:lvl>
    <w:lvl w:ilvl="4" w:tplc="C44E988C" w:tentative="1">
      <w:start w:val="1"/>
      <w:numFmt w:val="lowerLetter"/>
      <w:lvlText w:val="(%5)"/>
      <w:lvlJc w:val="left"/>
      <w:pPr>
        <w:tabs>
          <w:tab w:val="num" w:pos="3960"/>
        </w:tabs>
        <w:ind w:left="3960" w:hanging="360"/>
      </w:pPr>
    </w:lvl>
    <w:lvl w:ilvl="5" w:tplc="B1BCEF66" w:tentative="1">
      <w:start w:val="1"/>
      <w:numFmt w:val="lowerLetter"/>
      <w:lvlText w:val="(%6)"/>
      <w:lvlJc w:val="left"/>
      <w:pPr>
        <w:tabs>
          <w:tab w:val="num" w:pos="4680"/>
        </w:tabs>
        <w:ind w:left="4680" w:hanging="360"/>
      </w:pPr>
    </w:lvl>
    <w:lvl w:ilvl="6" w:tplc="C7465E64" w:tentative="1">
      <w:start w:val="1"/>
      <w:numFmt w:val="lowerLetter"/>
      <w:lvlText w:val="(%7)"/>
      <w:lvlJc w:val="left"/>
      <w:pPr>
        <w:tabs>
          <w:tab w:val="num" w:pos="5400"/>
        </w:tabs>
        <w:ind w:left="5400" w:hanging="360"/>
      </w:pPr>
    </w:lvl>
    <w:lvl w:ilvl="7" w:tplc="96A26E1A" w:tentative="1">
      <w:start w:val="1"/>
      <w:numFmt w:val="lowerLetter"/>
      <w:lvlText w:val="(%8)"/>
      <w:lvlJc w:val="left"/>
      <w:pPr>
        <w:tabs>
          <w:tab w:val="num" w:pos="6120"/>
        </w:tabs>
        <w:ind w:left="6120" w:hanging="360"/>
      </w:pPr>
    </w:lvl>
    <w:lvl w:ilvl="8" w:tplc="39A82C82" w:tentative="1">
      <w:start w:val="1"/>
      <w:numFmt w:val="lowerLetter"/>
      <w:lvlText w:val="(%9)"/>
      <w:lvlJc w:val="left"/>
      <w:pPr>
        <w:tabs>
          <w:tab w:val="num" w:pos="6840"/>
        </w:tabs>
        <w:ind w:left="6840" w:hanging="360"/>
      </w:pPr>
    </w:lvl>
  </w:abstractNum>
  <w:abstractNum w:abstractNumId="18">
    <w:nsid w:val="7CED6AE2"/>
    <w:multiLevelType w:val="hybridMultilevel"/>
    <w:tmpl w:val="806AF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4"/>
  </w:num>
  <w:num w:numId="4">
    <w:abstractNumId w:val="13"/>
  </w:num>
  <w:num w:numId="5">
    <w:abstractNumId w:val="9"/>
  </w:num>
  <w:num w:numId="6">
    <w:abstractNumId w:val="17"/>
  </w:num>
  <w:num w:numId="7">
    <w:abstractNumId w:val="5"/>
  </w:num>
  <w:num w:numId="8">
    <w:abstractNumId w:val="6"/>
  </w:num>
  <w:num w:numId="9">
    <w:abstractNumId w:val="1"/>
  </w:num>
  <w:num w:numId="10">
    <w:abstractNumId w:val="7"/>
  </w:num>
  <w:num w:numId="11">
    <w:abstractNumId w:val="10"/>
  </w:num>
  <w:num w:numId="12">
    <w:abstractNumId w:val="3"/>
  </w:num>
  <w:num w:numId="13">
    <w:abstractNumId w:val="15"/>
  </w:num>
  <w:num w:numId="14">
    <w:abstractNumId w:val="0"/>
  </w:num>
  <w:num w:numId="15">
    <w:abstractNumId w:val="16"/>
  </w:num>
  <w:num w:numId="16">
    <w:abstractNumId w:val="8"/>
  </w:num>
  <w:num w:numId="17">
    <w:abstractNumId w:val="18"/>
  </w:num>
  <w:num w:numId="18">
    <w:abstractNumId w:val="4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FA9"/>
    <w:rsid w:val="00072D6F"/>
    <w:rsid w:val="000A078C"/>
    <w:rsid w:val="001073E8"/>
    <w:rsid w:val="001078BC"/>
    <w:rsid w:val="00176404"/>
    <w:rsid w:val="001945F4"/>
    <w:rsid w:val="001C460F"/>
    <w:rsid w:val="001C5F93"/>
    <w:rsid w:val="001F4E9E"/>
    <w:rsid w:val="00202048"/>
    <w:rsid w:val="002F4361"/>
    <w:rsid w:val="002F47BC"/>
    <w:rsid w:val="00394D79"/>
    <w:rsid w:val="003C13A0"/>
    <w:rsid w:val="00477E51"/>
    <w:rsid w:val="004B7EB7"/>
    <w:rsid w:val="00524F3A"/>
    <w:rsid w:val="00582A9F"/>
    <w:rsid w:val="0063271B"/>
    <w:rsid w:val="006650B8"/>
    <w:rsid w:val="006C3AE9"/>
    <w:rsid w:val="0074169C"/>
    <w:rsid w:val="00784155"/>
    <w:rsid w:val="00804EAF"/>
    <w:rsid w:val="0090504F"/>
    <w:rsid w:val="009064C8"/>
    <w:rsid w:val="009C51DC"/>
    <w:rsid w:val="009F6D7D"/>
    <w:rsid w:val="00A96202"/>
    <w:rsid w:val="00B0152D"/>
    <w:rsid w:val="00B462C0"/>
    <w:rsid w:val="00BB2010"/>
    <w:rsid w:val="00C122FB"/>
    <w:rsid w:val="00CD6FA9"/>
    <w:rsid w:val="00D654AE"/>
    <w:rsid w:val="00DC0F03"/>
    <w:rsid w:val="00E06E0F"/>
    <w:rsid w:val="00E64835"/>
    <w:rsid w:val="00E665CE"/>
    <w:rsid w:val="00E84176"/>
    <w:rsid w:val="00E90A08"/>
    <w:rsid w:val="00F36023"/>
    <w:rsid w:val="00F66156"/>
    <w:rsid w:val="00F76D38"/>
    <w:rsid w:val="00F93DD0"/>
    <w:rsid w:val="00FC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1C460F"/>
    <w:pPr>
      <w:keepNext/>
      <w:jc w:val="center"/>
      <w:outlineLvl w:val="4"/>
    </w:pPr>
    <w:rPr>
      <w:rFonts w:ascii="Arial" w:hAnsi="Arial"/>
      <w:b/>
      <w:sz w:val="28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</w:pPr>
    <w:rPr>
      <w:rFonts w:ascii="GillSans" w:eastAsia="GillSans" w:hAnsi="GillSans" w:cs="GillSans"/>
      <w:color w:val="000000"/>
      <w:sz w:val="24"/>
      <w:szCs w:val="24"/>
    </w:rPr>
  </w:style>
  <w:style w:type="paragraph" w:customStyle="1" w:styleId="Pa0">
    <w:name w:val="Pa0"/>
    <w:basedOn w:val="Default"/>
    <w:next w:val="Default"/>
    <w:pPr>
      <w:spacing w:line="241" w:lineRule="atLeast"/>
    </w:pPr>
    <w:rPr>
      <w:rFonts w:cs="Times New Roman"/>
      <w:color w:val="auto"/>
    </w:rPr>
  </w:style>
  <w:style w:type="character" w:customStyle="1" w:styleId="A1">
    <w:name w:val="A1"/>
    <w:rPr>
      <w:rFonts w:cs="GillSans"/>
      <w:b/>
      <w:bCs/>
      <w:color w:val="000000"/>
      <w:sz w:val="36"/>
      <w:szCs w:val="36"/>
    </w:rPr>
  </w:style>
  <w:style w:type="character" w:customStyle="1" w:styleId="A2">
    <w:name w:val="A2"/>
    <w:rPr>
      <w:rFonts w:ascii="GillSans Light" w:eastAsia="GillSans Light" w:hAnsi="GillSans Light" w:cs="GillSans Light"/>
      <w:color w:val="000000"/>
      <w:sz w:val="22"/>
      <w:szCs w:val="22"/>
    </w:rPr>
  </w:style>
  <w:style w:type="character" w:customStyle="1" w:styleId="A3">
    <w:name w:val="A3"/>
    <w:rPr>
      <w:rFonts w:ascii="Zapf Dingbats ITC" w:eastAsia="Zapf Dingbats ITC" w:hAnsi="Zapf Dingbats ITC" w:cs="Zapf Dingbats ITC"/>
      <w:color w:val="000000"/>
      <w:sz w:val="14"/>
      <w:szCs w:val="14"/>
    </w:rPr>
  </w:style>
  <w:style w:type="paragraph" w:styleId="BalloonText">
    <w:name w:val="Balloon Text"/>
    <w:basedOn w:val="Normal"/>
    <w:semiHidden/>
    <w:rPr>
      <w:rFonts w:ascii="Tahoma" w:eastAsia="Tahoma" w:hAnsi="Tahoma" w:cs="Tahoma"/>
      <w:sz w:val="16"/>
      <w:szCs w:val="16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462C0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74169C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rsid w:val="001C460F"/>
    <w:rPr>
      <w:rFonts w:ascii="Arial" w:hAnsi="Arial"/>
      <w:b/>
      <w:sz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1C460F"/>
    <w:pPr>
      <w:keepNext/>
      <w:jc w:val="center"/>
      <w:outlineLvl w:val="4"/>
    </w:pPr>
    <w:rPr>
      <w:rFonts w:ascii="Arial" w:hAnsi="Arial"/>
      <w:b/>
      <w:sz w:val="28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</w:pPr>
    <w:rPr>
      <w:rFonts w:ascii="GillSans" w:eastAsia="GillSans" w:hAnsi="GillSans" w:cs="GillSans"/>
      <w:color w:val="000000"/>
      <w:sz w:val="24"/>
      <w:szCs w:val="24"/>
    </w:rPr>
  </w:style>
  <w:style w:type="paragraph" w:customStyle="1" w:styleId="Pa0">
    <w:name w:val="Pa0"/>
    <w:basedOn w:val="Default"/>
    <w:next w:val="Default"/>
    <w:pPr>
      <w:spacing w:line="241" w:lineRule="atLeast"/>
    </w:pPr>
    <w:rPr>
      <w:rFonts w:cs="Times New Roman"/>
      <w:color w:val="auto"/>
    </w:rPr>
  </w:style>
  <w:style w:type="character" w:customStyle="1" w:styleId="A1">
    <w:name w:val="A1"/>
    <w:rPr>
      <w:rFonts w:cs="GillSans"/>
      <w:b/>
      <w:bCs/>
      <w:color w:val="000000"/>
      <w:sz w:val="36"/>
      <w:szCs w:val="36"/>
    </w:rPr>
  </w:style>
  <w:style w:type="character" w:customStyle="1" w:styleId="A2">
    <w:name w:val="A2"/>
    <w:rPr>
      <w:rFonts w:ascii="GillSans Light" w:eastAsia="GillSans Light" w:hAnsi="GillSans Light" w:cs="GillSans Light"/>
      <w:color w:val="000000"/>
      <w:sz w:val="22"/>
      <w:szCs w:val="22"/>
    </w:rPr>
  </w:style>
  <w:style w:type="character" w:customStyle="1" w:styleId="A3">
    <w:name w:val="A3"/>
    <w:rPr>
      <w:rFonts w:ascii="Zapf Dingbats ITC" w:eastAsia="Zapf Dingbats ITC" w:hAnsi="Zapf Dingbats ITC" w:cs="Zapf Dingbats ITC"/>
      <w:color w:val="000000"/>
      <w:sz w:val="14"/>
      <w:szCs w:val="14"/>
    </w:rPr>
  </w:style>
  <w:style w:type="paragraph" w:styleId="BalloonText">
    <w:name w:val="Balloon Text"/>
    <w:basedOn w:val="Normal"/>
    <w:semiHidden/>
    <w:rPr>
      <w:rFonts w:ascii="Tahoma" w:eastAsia="Tahoma" w:hAnsi="Tahoma" w:cs="Tahoma"/>
      <w:sz w:val="16"/>
      <w:szCs w:val="16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462C0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74169C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rsid w:val="001C460F"/>
    <w:rPr>
      <w:rFonts w:ascii="Arial" w:hAnsi="Arial"/>
      <w:b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51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77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46842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060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588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1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117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67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11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2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1</Pages>
  <Words>291</Words>
  <Characters>2094</Characters>
  <Application>Microsoft Office Word</Application>
  <DocSecurity>0</DocSecurity>
  <Lines>17</Lines>
  <Paragraphs>4</Paragraphs>
  <Slides>-2147483648</Slides>
  <Notes>-2147483648</Notes>
  <HiddenSlides>-2147483648</HiddenSlide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Sustainable Development Policy January-2011</vt:lpstr>
    </vt:vector>
  </TitlesOfParts>
  <Company/>
  <LinksUpToDate>false</LinksUpToDate>
  <CharactersWithSpaces>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Sustainable Development Policy January-2011</dc:title>
  <dc:creator>Emma Duffy</dc:creator>
  <cp:lastModifiedBy>Lindsay, Ian</cp:lastModifiedBy>
  <cp:revision>21</cp:revision>
  <cp:lastPrinted>2017-04-07T12:55:00Z</cp:lastPrinted>
  <dcterms:created xsi:type="dcterms:W3CDTF">2017-01-23T16:17:00Z</dcterms:created>
  <dcterms:modified xsi:type="dcterms:W3CDTF">2017-04-07T13:47:00Z</dcterms:modified>
</cp:coreProperties>
</file>